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D81" w:rsidRDefault="00CB6D81" w:rsidP="00D07BA1">
      <w:pPr>
        <w:jc w:val="right"/>
        <w:rPr>
          <w:rFonts w:ascii="Times New Roman" w:hAnsi="Times New Roman" w:cs="Times New Roman"/>
          <w:b/>
          <w:bCs/>
          <w:sz w:val="28"/>
          <w:szCs w:val="28"/>
        </w:rPr>
      </w:pPr>
    </w:p>
    <w:p w:rsidR="00CB6D81" w:rsidRDefault="00CB6D81" w:rsidP="00CB6D81">
      <w:pPr>
        <w:tabs>
          <w:tab w:val="left" w:pos="855"/>
          <w:tab w:val="right" w:pos="9026"/>
        </w:tabs>
        <w:jc w:val="right"/>
        <w:rPr>
          <w:rFonts w:ascii="Times New Roman" w:hAnsi="Times New Roman" w:cs="Times New Roman"/>
          <w:b/>
          <w:bCs/>
          <w:sz w:val="28"/>
          <w:szCs w:val="28"/>
        </w:rPr>
      </w:pPr>
      <w:r>
        <w:rPr>
          <w:rFonts w:ascii="Times New Roman" w:hAnsi="Times New Roman" w:cs="Times New Roman"/>
          <w:b/>
          <w:bCs/>
          <w:sz w:val="28"/>
          <w:szCs w:val="28"/>
        </w:rPr>
        <w:tab/>
      </w:r>
    </w:p>
    <w:p w:rsidR="00C33680" w:rsidRPr="00E047DA" w:rsidRDefault="00D07BA1" w:rsidP="00CB6D81">
      <w:pPr>
        <w:tabs>
          <w:tab w:val="left" w:pos="855"/>
          <w:tab w:val="right" w:pos="9026"/>
        </w:tabs>
        <w:jc w:val="right"/>
        <w:rPr>
          <w:rFonts w:ascii="Times New Roman" w:hAnsi="Times New Roman" w:cs="Times New Roman"/>
          <w:b/>
          <w:bCs/>
          <w:sz w:val="28"/>
          <w:szCs w:val="28"/>
        </w:rPr>
      </w:pPr>
      <w:r w:rsidRPr="00E047DA">
        <w:rPr>
          <w:rFonts w:ascii="Times New Roman" w:hAnsi="Times New Roman" w:cs="Times New Roman"/>
          <w:b/>
          <w:bCs/>
          <w:sz w:val="28"/>
          <w:szCs w:val="28"/>
        </w:rPr>
        <w:t>APROBAT,</w:t>
      </w:r>
    </w:p>
    <w:p w:rsidR="00D07BA1" w:rsidRPr="00E047DA" w:rsidRDefault="00D07BA1" w:rsidP="00FC6868">
      <w:pPr>
        <w:jc w:val="right"/>
        <w:rPr>
          <w:rFonts w:ascii="Times New Roman" w:hAnsi="Times New Roman" w:cs="Times New Roman"/>
          <w:b/>
          <w:bCs/>
          <w:sz w:val="28"/>
          <w:szCs w:val="28"/>
        </w:rPr>
      </w:pPr>
      <w:r w:rsidRPr="00E047DA">
        <w:rPr>
          <w:rFonts w:ascii="Times New Roman" w:hAnsi="Times New Roman" w:cs="Times New Roman"/>
          <w:b/>
          <w:bCs/>
          <w:sz w:val="28"/>
          <w:szCs w:val="28"/>
        </w:rPr>
        <w:t>MANAGER,</w:t>
      </w:r>
    </w:p>
    <w:p w:rsidR="00D07BA1" w:rsidRPr="00C9561C" w:rsidRDefault="00C9561C" w:rsidP="00C9561C">
      <w:pPr>
        <w:jc w:val="right"/>
        <w:rPr>
          <w:rFonts w:ascii="Times New Roman" w:hAnsi="Times New Roman" w:cs="Times New Roman"/>
          <w:sz w:val="28"/>
          <w:szCs w:val="28"/>
        </w:rPr>
      </w:pPr>
      <w:r w:rsidRPr="00C9561C">
        <w:rPr>
          <w:rFonts w:ascii="Times New Roman" w:hAnsi="Times New Roman" w:cs="Times New Roman"/>
          <w:sz w:val="28"/>
          <w:szCs w:val="28"/>
        </w:rPr>
        <w:t>Daniel – Ciprian – Dumitru BUZATU</w:t>
      </w:r>
    </w:p>
    <w:p w:rsidR="00D07BA1" w:rsidRDefault="00D07BA1" w:rsidP="00D07BA1">
      <w:pPr>
        <w:jc w:val="center"/>
        <w:rPr>
          <w:rFonts w:ascii="Times New Roman" w:hAnsi="Times New Roman" w:cs="Times New Roman"/>
          <w:sz w:val="28"/>
          <w:szCs w:val="28"/>
        </w:rPr>
      </w:pPr>
    </w:p>
    <w:p w:rsidR="001315EF" w:rsidRDefault="001315EF" w:rsidP="00D07BA1">
      <w:pPr>
        <w:jc w:val="center"/>
        <w:rPr>
          <w:rFonts w:ascii="Times New Roman" w:hAnsi="Times New Roman" w:cs="Times New Roman"/>
          <w:sz w:val="28"/>
          <w:szCs w:val="28"/>
        </w:rPr>
      </w:pPr>
    </w:p>
    <w:p w:rsidR="0052701F" w:rsidRDefault="0052701F" w:rsidP="00D07BA1">
      <w:pPr>
        <w:jc w:val="center"/>
        <w:rPr>
          <w:rFonts w:ascii="Times New Roman" w:hAnsi="Times New Roman" w:cs="Times New Roman"/>
          <w:sz w:val="28"/>
          <w:szCs w:val="28"/>
        </w:rPr>
      </w:pPr>
    </w:p>
    <w:p w:rsidR="0052701F" w:rsidRPr="00C9561C" w:rsidRDefault="0052701F" w:rsidP="0052701F">
      <w:pPr>
        <w:rPr>
          <w:rFonts w:ascii="Times New Roman" w:hAnsi="Times New Roman" w:cs="Times New Roman"/>
          <w:sz w:val="28"/>
          <w:szCs w:val="28"/>
        </w:rPr>
      </w:pPr>
    </w:p>
    <w:p w:rsidR="00D07BA1" w:rsidRDefault="00D07BA1" w:rsidP="0052701F">
      <w:pPr>
        <w:rPr>
          <w:rFonts w:ascii="Times New Roman" w:hAnsi="Times New Roman" w:cs="Times New Roman"/>
          <w:b/>
          <w:bCs/>
          <w:sz w:val="28"/>
          <w:szCs w:val="28"/>
          <w:u w:val="single"/>
        </w:rPr>
      </w:pPr>
    </w:p>
    <w:p w:rsidR="0052701F" w:rsidRDefault="0052701F" w:rsidP="0052701F">
      <w:pPr>
        <w:rPr>
          <w:rFonts w:ascii="Times New Roman" w:hAnsi="Times New Roman" w:cs="Times New Roman"/>
          <w:b/>
          <w:bCs/>
          <w:sz w:val="28"/>
          <w:szCs w:val="28"/>
          <w:u w:val="single"/>
        </w:rPr>
      </w:pPr>
    </w:p>
    <w:p w:rsidR="0052701F" w:rsidRPr="00E047DA" w:rsidRDefault="0052701F" w:rsidP="0052701F">
      <w:pPr>
        <w:rPr>
          <w:rFonts w:ascii="Times New Roman" w:hAnsi="Times New Roman" w:cs="Times New Roman"/>
          <w:b/>
          <w:bCs/>
          <w:sz w:val="28"/>
          <w:szCs w:val="28"/>
          <w:u w:val="single"/>
        </w:rPr>
      </w:pPr>
    </w:p>
    <w:p w:rsidR="00D07BA1" w:rsidRDefault="00D07BA1" w:rsidP="00D07BA1">
      <w:pPr>
        <w:jc w:val="center"/>
        <w:rPr>
          <w:rFonts w:ascii="Times New Roman" w:hAnsi="Times New Roman" w:cs="Times New Roman"/>
          <w:b/>
          <w:bCs/>
          <w:sz w:val="28"/>
          <w:szCs w:val="28"/>
          <w:u w:val="single"/>
        </w:rPr>
      </w:pPr>
      <w:r w:rsidRPr="00E047DA">
        <w:rPr>
          <w:rFonts w:ascii="Times New Roman" w:hAnsi="Times New Roman" w:cs="Times New Roman"/>
          <w:b/>
          <w:bCs/>
          <w:sz w:val="28"/>
          <w:szCs w:val="28"/>
          <w:u w:val="single"/>
        </w:rPr>
        <w:t>CAIET DE SARCINI</w:t>
      </w:r>
    </w:p>
    <w:p w:rsidR="00CB11F2" w:rsidRPr="00CB11F2" w:rsidRDefault="00CB11F2" w:rsidP="00D07BA1">
      <w:pPr>
        <w:jc w:val="center"/>
        <w:rPr>
          <w:rFonts w:ascii="Times New Roman" w:hAnsi="Times New Roman" w:cs="Times New Roman"/>
          <w:b/>
          <w:bCs/>
          <w:sz w:val="28"/>
          <w:szCs w:val="28"/>
        </w:rPr>
      </w:pPr>
      <w:r w:rsidRPr="00CB11F2">
        <w:rPr>
          <w:rFonts w:ascii="Times New Roman" w:hAnsi="Times New Roman" w:cs="Times New Roman"/>
          <w:b/>
          <w:bCs/>
          <w:sz w:val="28"/>
          <w:szCs w:val="28"/>
        </w:rPr>
        <w:t>(</w:t>
      </w:r>
      <w:r w:rsidRPr="00CB11F2">
        <w:rPr>
          <w:rFonts w:ascii="Times New Roman" w:hAnsi="Times New Roman" w:cs="Times New Roman"/>
          <w:b/>
          <w:bCs/>
          <w:i/>
          <w:iCs/>
          <w:sz w:val="28"/>
          <w:szCs w:val="28"/>
        </w:rPr>
        <w:t>REST DE EXECUTAT)</w:t>
      </w:r>
    </w:p>
    <w:p w:rsidR="00D07BA1" w:rsidRPr="00E047DA" w:rsidRDefault="00D07BA1" w:rsidP="00D07BA1">
      <w:pPr>
        <w:jc w:val="center"/>
        <w:rPr>
          <w:rFonts w:ascii="Times New Roman" w:hAnsi="Times New Roman" w:cs="Times New Roman"/>
          <w:b/>
          <w:bCs/>
          <w:sz w:val="28"/>
          <w:szCs w:val="28"/>
          <w:u w:val="single"/>
        </w:rPr>
      </w:pPr>
      <w:r w:rsidRPr="00E047DA">
        <w:rPr>
          <w:rFonts w:ascii="Times New Roman" w:hAnsi="Times New Roman" w:cs="Times New Roman"/>
          <w:b/>
          <w:bCs/>
          <w:sz w:val="28"/>
          <w:szCs w:val="28"/>
          <w:u w:val="single"/>
        </w:rPr>
        <w:t xml:space="preserve"> LUCR</w:t>
      </w:r>
      <w:r w:rsidR="002956DA">
        <w:rPr>
          <w:rFonts w:ascii="Times New Roman" w:hAnsi="Times New Roman" w:cs="Times New Roman"/>
          <w:b/>
          <w:bCs/>
          <w:sz w:val="28"/>
          <w:szCs w:val="28"/>
          <w:u w:val="single"/>
        </w:rPr>
        <w:t>Ă</w:t>
      </w:r>
      <w:r w:rsidRPr="00E047DA">
        <w:rPr>
          <w:rFonts w:ascii="Times New Roman" w:hAnsi="Times New Roman" w:cs="Times New Roman"/>
          <w:b/>
          <w:bCs/>
          <w:sz w:val="28"/>
          <w:szCs w:val="28"/>
          <w:u w:val="single"/>
        </w:rPr>
        <w:t xml:space="preserve">RI DE ACHIZIȚIE ȘI MONTAJ </w:t>
      </w:r>
      <w:r w:rsidR="002956DA">
        <w:rPr>
          <w:rFonts w:ascii="Times New Roman" w:hAnsi="Times New Roman" w:cs="Times New Roman"/>
          <w:b/>
          <w:bCs/>
          <w:sz w:val="28"/>
          <w:szCs w:val="28"/>
          <w:u w:val="single"/>
        </w:rPr>
        <w:t xml:space="preserve"> Î</w:t>
      </w:r>
      <w:r w:rsidRPr="00E047DA">
        <w:rPr>
          <w:rFonts w:ascii="Times New Roman" w:hAnsi="Times New Roman" w:cs="Times New Roman"/>
          <w:b/>
          <w:bCs/>
          <w:sz w:val="28"/>
          <w:szCs w:val="28"/>
          <w:u w:val="single"/>
        </w:rPr>
        <w:t xml:space="preserve">N CADRUL PROIECTULUI </w:t>
      </w:r>
    </w:p>
    <w:p w:rsidR="00D07BA1" w:rsidRPr="002956DA" w:rsidRDefault="00D07BA1" w:rsidP="00D07BA1">
      <w:pPr>
        <w:jc w:val="center"/>
        <w:rPr>
          <w:rFonts w:ascii="Times New Roman" w:hAnsi="Times New Roman" w:cs="Times New Roman"/>
          <w:b/>
          <w:bCs/>
          <w:i/>
          <w:iCs/>
          <w:sz w:val="28"/>
          <w:szCs w:val="28"/>
          <w:u w:val="single"/>
        </w:rPr>
      </w:pPr>
      <w:r w:rsidRPr="002956DA">
        <w:rPr>
          <w:rFonts w:ascii="Times New Roman" w:hAnsi="Times New Roman" w:cs="Times New Roman"/>
          <w:b/>
          <w:bCs/>
          <w:i/>
          <w:iCs/>
          <w:sz w:val="28"/>
          <w:szCs w:val="28"/>
          <w:u w:val="single"/>
        </w:rPr>
        <w:t>,,</w:t>
      </w:r>
      <w:r w:rsidRPr="002956DA">
        <w:rPr>
          <w:i/>
          <w:iCs/>
        </w:rPr>
        <w:t xml:space="preserve"> </w:t>
      </w:r>
      <w:r w:rsidR="001F0BE6" w:rsidRPr="002956DA">
        <w:rPr>
          <w:rFonts w:ascii="Times New Roman" w:hAnsi="Times New Roman" w:cs="Times New Roman"/>
          <w:b/>
          <w:bCs/>
          <w:i/>
          <w:iCs/>
          <w:sz w:val="28"/>
          <w:szCs w:val="28"/>
          <w:u w:val="single"/>
        </w:rPr>
        <w:t>Modernizarea, extinderea secței de terapie intensivă nou născuți și dotarea Centrului de formare în TINN</w:t>
      </w:r>
      <w:r w:rsidRPr="002956DA">
        <w:rPr>
          <w:rFonts w:ascii="Times New Roman" w:hAnsi="Times New Roman" w:cs="Times New Roman"/>
          <w:b/>
          <w:bCs/>
          <w:i/>
          <w:iCs/>
          <w:sz w:val="28"/>
          <w:szCs w:val="28"/>
          <w:u w:val="single"/>
        </w:rPr>
        <w:t>,,</w:t>
      </w:r>
      <w:r w:rsidR="00CB6D81">
        <w:rPr>
          <w:rFonts w:ascii="Times New Roman" w:hAnsi="Times New Roman" w:cs="Times New Roman"/>
          <w:b/>
          <w:bCs/>
          <w:i/>
          <w:iCs/>
          <w:sz w:val="28"/>
          <w:szCs w:val="28"/>
          <w:u w:val="single"/>
        </w:rPr>
        <w:t xml:space="preserve"> </w:t>
      </w:r>
    </w:p>
    <w:p w:rsidR="00D07BA1" w:rsidRDefault="00D07BA1" w:rsidP="00D54CC8">
      <w:pPr>
        <w:rPr>
          <w:rFonts w:ascii="Times New Roman" w:hAnsi="Times New Roman" w:cs="Times New Roman"/>
          <w:b/>
          <w:bCs/>
          <w:sz w:val="28"/>
          <w:szCs w:val="28"/>
          <w:u w:val="single"/>
        </w:rPr>
      </w:pPr>
    </w:p>
    <w:p w:rsidR="00CB6D81" w:rsidRPr="00E047DA" w:rsidRDefault="00CB6D81" w:rsidP="00D54CC8">
      <w:pPr>
        <w:rPr>
          <w:rFonts w:ascii="Times New Roman" w:hAnsi="Times New Roman" w:cs="Times New Roman"/>
          <w:b/>
          <w:bCs/>
          <w:sz w:val="28"/>
          <w:szCs w:val="28"/>
          <w:u w:val="single"/>
        </w:rPr>
      </w:pPr>
    </w:p>
    <w:p w:rsidR="00C33680" w:rsidRDefault="00C33680" w:rsidP="0052701F">
      <w:pPr>
        <w:jc w:val="right"/>
        <w:rPr>
          <w:rFonts w:ascii="Times New Roman" w:hAnsi="Times New Roman" w:cs="Times New Roman"/>
          <w:b/>
          <w:bCs/>
          <w:color w:val="7030A0"/>
          <w:sz w:val="28"/>
          <w:szCs w:val="28"/>
          <w:u w:val="single"/>
        </w:rPr>
      </w:pPr>
    </w:p>
    <w:p w:rsidR="00D07BA1" w:rsidRDefault="0052701F" w:rsidP="0052701F">
      <w:pPr>
        <w:jc w:val="center"/>
        <w:rPr>
          <w:rFonts w:ascii="Times New Roman" w:hAnsi="Times New Roman" w:cs="Times New Roman"/>
          <w:b/>
          <w:bCs/>
          <w:sz w:val="28"/>
          <w:szCs w:val="28"/>
          <w:u w:val="single"/>
        </w:rPr>
      </w:pPr>
      <w:r w:rsidRPr="0052701F">
        <w:rPr>
          <w:rFonts w:ascii="Times New Roman" w:hAnsi="Times New Roman" w:cs="Times New Roman"/>
          <w:b/>
          <w:bCs/>
          <w:sz w:val="28"/>
          <w:szCs w:val="28"/>
          <w:u w:val="single"/>
        </w:rPr>
        <w:t>202</w:t>
      </w:r>
      <w:r w:rsidR="00CB6D81">
        <w:rPr>
          <w:rFonts w:ascii="Times New Roman" w:hAnsi="Times New Roman" w:cs="Times New Roman"/>
          <w:b/>
          <w:bCs/>
          <w:sz w:val="28"/>
          <w:szCs w:val="28"/>
          <w:u w:val="single"/>
        </w:rPr>
        <w:t>6</w:t>
      </w:r>
    </w:p>
    <w:p w:rsidR="0052701F" w:rsidRDefault="0052701F" w:rsidP="0052701F">
      <w:pPr>
        <w:jc w:val="center"/>
        <w:rPr>
          <w:rFonts w:ascii="Times New Roman" w:hAnsi="Times New Roman" w:cs="Times New Roman"/>
          <w:b/>
          <w:bCs/>
          <w:sz w:val="28"/>
          <w:szCs w:val="28"/>
          <w:u w:val="single"/>
        </w:rPr>
      </w:pPr>
    </w:p>
    <w:p w:rsidR="0052701F" w:rsidRDefault="0052701F" w:rsidP="0052701F">
      <w:pPr>
        <w:jc w:val="center"/>
        <w:rPr>
          <w:rFonts w:ascii="Times New Roman" w:hAnsi="Times New Roman" w:cs="Times New Roman"/>
          <w:b/>
          <w:bCs/>
          <w:sz w:val="28"/>
          <w:szCs w:val="28"/>
          <w:u w:val="single"/>
        </w:rPr>
      </w:pPr>
    </w:p>
    <w:p w:rsidR="00AA1093" w:rsidRDefault="00AA1093" w:rsidP="0052701F">
      <w:pPr>
        <w:jc w:val="center"/>
        <w:rPr>
          <w:rFonts w:ascii="Times New Roman" w:hAnsi="Times New Roman" w:cs="Times New Roman"/>
          <w:b/>
          <w:bCs/>
          <w:sz w:val="28"/>
          <w:szCs w:val="28"/>
          <w:u w:val="single"/>
        </w:rPr>
      </w:pPr>
    </w:p>
    <w:p w:rsidR="00AA1093" w:rsidRDefault="00AA1093" w:rsidP="0052701F">
      <w:pPr>
        <w:jc w:val="center"/>
        <w:rPr>
          <w:rFonts w:ascii="Times New Roman" w:hAnsi="Times New Roman" w:cs="Times New Roman"/>
          <w:b/>
          <w:bCs/>
          <w:sz w:val="28"/>
          <w:szCs w:val="28"/>
          <w:u w:val="single"/>
        </w:rPr>
      </w:pPr>
    </w:p>
    <w:p w:rsidR="00AA1093" w:rsidRDefault="00AA1093" w:rsidP="0052701F">
      <w:pPr>
        <w:jc w:val="center"/>
        <w:rPr>
          <w:rFonts w:ascii="Times New Roman" w:hAnsi="Times New Roman" w:cs="Times New Roman"/>
          <w:b/>
          <w:bCs/>
          <w:sz w:val="28"/>
          <w:szCs w:val="28"/>
          <w:u w:val="single"/>
        </w:rPr>
      </w:pPr>
    </w:p>
    <w:p w:rsidR="00AA1093" w:rsidRDefault="00AA1093" w:rsidP="0052701F">
      <w:pPr>
        <w:jc w:val="center"/>
        <w:rPr>
          <w:rFonts w:ascii="Times New Roman" w:hAnsi="Times New Roman" w:cs="Times New Roman"/>
          <w:b/>
          <w:bCs/>
          <w:sz w:val="28"/>
          <w:szCs w:val="28"/>
          <w:u w:val="single"/>
        </w:rPr>
      </w:pPr>
    </w:p>
    <w:p w:rsidR="00AA1093" w:rsidRDefault="00AA1093" w:rsidP="0052701F">
      <w:pPr>
        <w:jc w:val="center"/>
        <w:rPr>
          <w:rFonts w:ascii="Times New Roman" w:hAnsi="Times New Roman" w:cs="Times New Roman"/>
          <w:b/>
          <w:bCs/>
          <w:sz w:val="28"/>
          <w:szCs w:val="28"/>
          <w:u w:val="single"/>
        </w:rPr>
      </w:pPr>
    </w:p>
    <w:p w:rsidR="0052701F" w:rsidRDefault="0052701F" w:rsidP="0052701F">
      <w:pPr>
        <w:jc w:val="center"/>
        <w:rPr>
          <w:rFonts w:ascii="Times New Roman" w:hAnsi="Times New Roman" w:cs="Times New Roman"/>
          <w:b/>
          <w:bCs/>
          <w:sz w:val="28"/>
          <w:szCs w:val="28"/>
          <w:u w:val="single"/>
        </w:rPr>
      </w:pPr>
    </w:p>
    <w:sdt>
      <w:sdtPr>
        <w:rPr>
          <w:rFonts w:asciiTheme="minorHAnsi" w:eastAsiaTheme="minorHAnsi" w:hAnsiTheme="minorHAnsi" w:cstheme="minorBidi"/>
          <w:color w:val="auto"/>
          <w:sz w:val="22"/>
          <w:szCs w:val="22"/>
          <w:lang w:val="ro-RO"/>
        </w:rPr>
        <w:id w:val="-818494370"/>
        <w:docPartObj>
          <w:docPartGallery w:val="Table of Contents"/>
          <w:docPartUnique/>
        </w:docPartObj>
      </w:sdtPr>
      <w:sdtEndPr>
        <w:rPr>
          <w:b/>
          <w:bCs/>
          <w:noProof/>
        </w:rPr>
      </w:sdtEndPr>
      <w:sdtContent>
        <w:p w:rsidR="00AA1093" w:rsidRDefault="00AA1093">
          <w:pPr>
            <w:pStyle w:val="TOCHeading"/>
            <w:rPr>
              <w:rFonts w:ascii="Times New Roman" w:hAnsi="Times New Roman" w:cs="Times New Roman"/>
              <w:sz w:val="24"/>
              <w:szCs w:val="24"/>
            </w:rPr>
          </w:pPr>
          <w:r>
            <w:rPr>
              <w:rFonts w:ascii="Times New Roman" w:hAnsi="Times New Roman" w:cs="Times New Roman"/>
              <w:sz w:val="24"/>
              <w:szCs w:val="24"/>
            </w:rPr>
            <w:t>Continut</w:t>
          </w:r>
        </w:p>
        <w:p w:rsidR="00AA1093" w:rsidRPr="00AA1093" w:rsidRDefault="00AA1093" w:rsidP="00AA1093">
          <w:pPr>
            <w:rPr>
              <w:lang w:val="en-US"/>
            </w:rPr>
          </w:pPr>
        </w:p>
        <w:p w:rsidR="00AA1093" w:rsidRDefault="00BF24E1">
          <w:pPr>
            <w:pStyle w:val="TOC2"/>
            <w:tabs>
              <w:tab w:val="left" w:pos="720"/>
              <w:tab w:val="right" w:leader="dot" w:pos="9016"/>
            </w:tabs>
            <w:rPr>
              <w:rFonts w:eastAsiaTheme="minorEastAsia"/>
              <w:noProof/>
              <w:kern w:val="2"/>
              <w:sz w:val="24"/>
              <w:szCs w:val="24"/>
              <w:lang w:val="en-US"/>
            </w:rPr>
          </w:pPr>
          <w:r w:rsidRPr="00BF24E1">
            <w:rPr>
              <w:rFonts w:ascii="Times New Roman" w:hAnsi="Times New Roman" w:cs="Times New Roman"/>
              <w:sz w:val="24"/>
              <w:szCs w:val="24"/>
            </w:rPr>
            <w:fldChar w:fldCharType="begin"/>
          </w:r>
          <w:r w:rsidR="00AA1093" w:rsidRPr="00AA1093">
            <w:rPr>
              <w:rFonts w:ascii="Times New Roman" w:hAnsi="Times New Roman" w:cs="Times New Roman"/>
              <w:sz w:val="24"/>
              <w:szCs w:val="24"/>
            </w:rPr>
            <w:instrText xml:space="preserve"> TOC \o "1-3" \h \z \u </w:instrText>
          </w:r>
          <w:r w:rsidRPr="00BF24E1">
            <w:rPr>
              <w:rFonts w:ascii="Times New Roman" w:hAnsi="Times New Roman" w:cs="Times New Roman"/>
              <w:sz w:val="24"/>
              <w:szCs w:val="24"/>
            </w:rPr>
            <w:fldChar w:fldCharType="separate"/>
          </w:r>
          <w:hyperlink w:anchor="_Toc221639677" w:history="1">
            <w:r w:rsidR="00AA1093" w:rsidRPr="004D1A0F">
              <w:rPr>
                <w:rStyle w:val="Hyperlink"/>
                <w:noProof/>
              </w:rPr>
              <w:t>1)</w:t>
            </w:r>
            <w:r w:rsidR="00AA1093">
              <w:rPr>
                <w:rFonts w:eastAsiaTheme="minorEastAsia"/>
                <w:noProof/>
                <w:kern w:val="2"/>
                <w:sz w:val="24"/>
                <w:szCs w:val="24"/>
                <w:lang w:val="en-US"/>
              </w:rPr>
              <w:tab/>
            </w:r>
            <w:r w:rsidR="00AA1093" w:rsidRPr="004D1A0F">
              <w:rPr>
                <w:rStyle w:val="Hyperlink"/>
                <w:noProof/>
              </w:rPr>
              <w:t>INTRODUCERE</w:t>
            </w:r>
            <w:r w:rsidR="00AA1093">
              <w:rPr>
                <w:noProof/>
                <w:webHidden/>
              </w:rPr>
              <w:tab/>
            </w:r>
            <w:r>
              <w:rPr>
                <w:noProof/>
                <w:webHidden/>
              </w:rPr>
              <w:fldChar w:fldCharType="begin"/>
            </w:r>
            <w:r w:rsidR="00AA1093">
              <w:rPr>
                <w:noProof/>
                <w:webHidden/>
              </w:rPr>
              <w:instrText xml:space="preserve"> PAGEREF _Toc221639677 \h </w:instrText>
            </w:r>
            <w:r>
              <w:rPr>
                <w:noProof/>
                <w:webHidden/>
              </w:rPr>
            </w:r>
            <w:r>
              <w:rPr>
                <w:noProof/>
                <w:webHidden/>
              </w:rPr>
              <w:fldChar w:fldCharType="separate"/>
            </w:r>
            <w:r w:rsidR="00AA1093">
              <w:rPr>
                <w:noProof/>
                <w:webHidden/>
              </w:rPr>
              <w:t>2</w:t>
            </w:r>
            <w:r>
              <w:rPr>
                <w:noProof/>
                <w:webHidden/>
              </w:rPr>
              <w:fldChar w:fldCharType="end"/>
            </w:r>
          </w:hyperlink>
        </w:p>
        <w:p w:rsidR="00AA1093" w:rsidRDefault="00BF24E1">
          <w:pPr>
            <w:pStyle w:val="TOC1"/>
            <w:tabs>
              <w:tab w:val="right" w:leader="dot" w:pos="9016"/>
            </w:tabs>
            <w:rPr>
              <w:rFonts w:eastAsiaTheme="minorEastAsia"/>
              <w:noProof/>
              <w:kern w:val="2"/>
              <w:sz w:val="24"/>
              <w:szCs w:val="24"/>
              <w:lang w:val="en-US"/>
            </w:rPr>
          </w:pPr>
          <w:hyperlink w:anchor="_Toc221639678" w:history="1">
            <w:r w:rsidR="00AA1093" w:rsidRPr="004D1A0F">
              <w:rPr>
                <w:rStyle w:val="Hyperlink"/>
                <w:rFonts w:ascii="Times New Roman" w:hAnsi="Times New Roman"/>
                <w:noProof/>
              </w:rPr>
              <w:t>1.1. Conținutul prezentului Caiet de Sarcini</w:t>
            </w:r>
            <w:r w:rsidR="00AA1093">
              <w:rPr>
                <w:noProof/>
                <w:webHidden/>
              </w:rPr>
              <w:tab/>
            </w:r>
            <w:r>
              <w:rPr>
                <w:noProof/>
                <w:webHidden/>
              </w:rPr>
              <w:fldChar w:fldCharType="begin"/>
            </w:r>
            <w:r w:rsidR="00AA1093">
              <w:rPr>
                <w:noProof/>
                <w:webHidden/>
              </w:rPr>
              <w:instrText xml:space="preserve"> PAGEREF _Toc221639678 \h </w:instrText>
            </w:r>
            <w:r>
              <w:rPr>
                <w:noProof/>
                <w:webHidden/>
              </w:rPr>
            </w:r>
            <w:r>
              <w:rPr>
                <w:noProof/>
                <w:webHidden/>
              </w:rPr>
              <w:fldChar w:fldCharType="separate"/>
            </w:r>
            <w:r w:rsidR="00AA1093">
              <w:rPr>
                <w:noProof/>
                <w:webHidden/>
              </w:rPr>
              <w:t>3</w:t>
            </w:r>
            <w:r>
              <w:rPr>
                <w:noProof/>
                <w:webHidden/>
              </w:rPr>
              <w:fldChar w:fldCharType="end"/>
            </w:r>
          </w:hyperlink>
        </w:p>
        <w:p w:rsidR="00AA1093" w:rsidRDefault="00BF24E1">
          <w:pPr>
            <w:pStyle w:val="TOC2"/>
            <w:tabs>
              <w:tab w:val="left" w:pos="960"/>
              <w:tab w:val="right" w:leader="dot" w:pos="9016"/>
            </w:tabs>
            <w:rPr>
              <w:rFonts w:eastAsiaTheme="minorEastAsia"/>
              <w:noProof/>
              <w:kern w:val="2"/>
              <w:sz w:val="24"/>
              <w:szCs w:val="24"/>
              <w:lang w:val="en-US"/>
            </w:rPr>
          </w:pPr>
          <w:hyperlink w:anchor="_Toc221639679" w:history="1">
            <w:r w:rsidR="00AA1093" w:rsidRPr="004D1A0F">
              <w:rPr>
                <w:rStyle w:val="Hyperlink"/>
                <w:noProof/>
              </w:rPr>
              <w:t>1.2</w:t>
            </w:r>
            <w:r w:rsidR="00AA1093">
              <w:rPr>
                <w:rFonts w:eastAsiaTheme="minorEastAsia"/>
                <w:noProof/>
                <w:kern w:val="2"/>
                <w:sz w:val="24"/>
                <w:szCs w:val="24"/>
                <w:lang w:val="en-US"/>
              </w:rPr>
              <w:tab/>
            </w:r>
            <w:r w:rsidR="00AA1093" w:rsidRPr="004D1A0F">
              <w:rPr>
                <w:rStyle w:val="Hyperlink"/>
                <w:noProof/>
              </w:rPr>
              <w:t>Contextul realizării acestei achiziții de lucrări de achiziție, montaj și punere în funcțiune</w:t>
            </w:r>
            <w:r w:rsidR="00AA1093">
              <w:rPr>
                <w:noProof/>
                <w:webHidden/>
              </w:rPr>
              <w:tab/>
            </w:r>
            <w:r>
              <w:rPr>
                <w:noProof/>
                <w:webHidden/>
              </w:rPr>
              <w:fldChar w:fldCharType="begin"/>
            </w:r>
            <w:r w:rsidR="00AA1093">
              <w:rPr>
                <w:noProof/>
                <w:webHidden/>
              </w:rPr>
              <w:instrText xml:space="preserve"> PAGEREF _Toc221639679 \h </w:instrText>
            </w:r>
            <w:r>
              <w:rPr>
                <w:noProof/>
                <w:webHidden/>
              </w:rPr>
            </w:r>
            <w:r>
              <w:rPr>
                <w:noProof/>
                <w:webHidden/>
              </w:rPr>
              <w:fldChar w:fldCharType="separate"/>
            </w:r>
            <w:r w:rsidR="00AA1093">
              <w:rPr>
                <w:noProof/>
                <w:webHidden/>
              </w:rPr>
              <w:t>3</w:t>
            </w:r>
            <w:r>
              <w:rPr>
                <w:noProof/>
                <w:webHidden/>
              </w:rPr>
              <w:fldChar w:fldCharType="end"/>
            </w:r>
          </w:hyperlink>
        </w:p>
        <w:p w:rsidR="00AA1093" w:rsidRDefault="00BF24E1">
          <w:pPr>
            <w:pStyle w:val="TOC2"/>
            <w:tabs>
              <w:tab w:val="right" w:leader="dot" w:pos="9016"/>
            </w:tabs>
            <w:rPr>
              <w:rFonts w:eastAsiaTheme="minorEastAsia"/>
              <w:noProof/>
              <w:kern w:val="2"/>
              <w:sz w:val="24"/>
              <w:szCs w:val="24"/>
              <w:lang w:val="en-US"/>
            </w:rPr>
          </w:pPr>
          <w:hyperlink w:anchor="_Toc221639680" w:history="1">
            <w:r w:rsidR="00AA1093" w:rsidRPr="004D1A0F">
              <w:rPr>
                <w:rStyle w:val="Hyperlink"/>
                <w:rFonts w:ascii="Times New Roman" w:hAnsi="Times New Roman"/>
                <w:noProof/>
              </w:rPr>
              <w:t>1.3 OBIECTUL CONTRACTULUI</w:t>
            </w:r>
            <w:r w:rsidR="00AA1093">
              <w:rPr>
                <w:noProof/>
                <w:webHidden/>
              </w:rPr>
              <w:tab/>
            </w:r>
            <w:r>
              <w:rPr>
                <w:noProof/>
                <w:webHidden/>
              </w:rPr>
              <w:fldChar w:fldCharType="begin"/>
            </w:r>
            <w:r w:rsidR="00AA1093">
              <w:rPr>
                <w:noProof/>
                <w:webHidden/>
              </w:rPr>
              <w:instrText xml:space="preserve"> PAGEREF _Toc221639680 \h </w:instrText>
            </w:r>
            <w:r>
              <w:rPr>
                <w:noProof/>
                <w:webHidden/>
              </w:rPr>
            </w:r>
            <w:r>
              <w:rPr>
                <w:noProof/>
                <w:webHidden/>
              </w:rPr>
              <w:fldChar w:fldCharType="separate"/>
            </w:r>
            <w:r w:rsidR="00AA1093">
              <w:rPr>
                <w:noProof/>
                <w:webHidden/>
              </w:rPr>
              <w:t>4</w:t>
            </w:r>
            <w:r>
              <w:rPr>
                <w:noProof/>
                <w:webHidden/>
              </w:rPr>
              <w:fldChar w:fldCharType="end"/>
            </w:r>
          </w:hyperlink>
        </w:p>
        <w:p w:rsidR="00AA1093" w:rsidRDefault="00BF24E1">
          <w:pPr>
            <w:pStyle w:val="TOC2"/>
            <w:tabs>
              <w:tab w:val="right" w:leader="dot" w:pos="9016"/>
            </w:tabs>
            <w:rPr>
              <w:rFonts w:eastAsiaTheme="minorEastAsia"/>
              <w:noProof/>
              <w:kern w:val="2"/>
              <w:sz w:val="24"/>
              <w:szCs w:val="24"/>
              <w:lang w:val="en-US"/>
            </w:rPr>
          </w:pPr>
          <w:hyperlink w:anchor="_Toc221639681" w:history="1">
            <w:r w:rsidR="00AA1093" w:rsidRPr="004D1A0F">
              <w:rPr>
                <w:rStyle w:val="Hyperlink"/>
                <w:noProof/>
              </w:rPr>
              <w:t>1.4. Date de intrare utilizate de Contractant în execuția lucrărilor de achiziție și montaj</w:t>
            </w:r>
            <w:r w:rsidR="00AA1093">
              <w:rPr>
                <w:noProof/>
                <w:webHidden/>
              </w:rPr>
              <w:tab/>
            </w:r>
            <w:r>
              <w:rPr>
                <w:noProof/>
                <w:webHidden/>
              </w:rPr>
              <w:fldChar w:fldCharType="begin"/>
            </w:r>
            <w:r w:rsidR="00AA1093">
              <w:rPr>
                <w:noProof/>
                <w:webHidden/>
              </w:rPr>
              <w:instrText xml:space="preserve"> PAGEREF _Toc221639681 \h </w:instrText>
            </w:r>
            <w:r>
              <w:rPr>
                <w:noProof/>
                <w:webHidden/>
              </w:rPr>
            </w:r>
            <w:r>
              <w:rPr>
                <w:noProof/>
                <w:webHidden/>
              </w:rPr>
              <w:fldChar w:fldCharType="separate"/>
            </w:r>
            <w:r w:rsidR="00AA1093">
              <w:rPr>
                <w:noProof/>
                <w:webHidden/>
              </w:rPr>
              <w:t>4</w:t>
            </w:r>
            <w:r>
              <w:rPr>
                <w:noProof/>
                <w:webHidden/>
              </w:rPr>
              <w:fldChar w:fldCharType="end"/>
            </w:r>
          </w:hyperlink>
        </w:p>
        <w:p w:rsidR="00AA1093" w:rsidRDefault="00BF24E1">
          <w:pPr>
            <w:pStyle w:val="TOC2"/>
            <w:tabs>
              <w:tab w:val="right" w:leader="dot" w:pos="9016"/>
            </w:tabs>
            <w:rPr>
              <w:rFonts w:eastAsiaTheme="minorEastAsia"/>
              <w:noProof/>
              <w:kern w:val="2"/>
              <w:sz w:val="24"/>
              <w:szCs w:val="24"/>
              <w:lang w:val="en-US"/>
            </w:rPr>
          </w:pPr>
          <w:hyperlink w:anchor="_Toc221639682" w:history="1">
            <w:r w:rsidR="00AA1093" w:rsidRPr="004D1A0F">
              <w:rPr>
                <w:rStyle w:val="Hyperlink"/>
                <w:noProof/>
              </w:rPr>
              <w:t>1.5. Rezultate ce trebuie obținute de executant</w:t>
            </w:r>
            <w:r w:rsidR="00AA1093">
              <w:rPr>
                <w:noProof/>
                <w:webHidden/>
              </w:rPr>
              <w:tab/>
            </w:r>
            <w:r>
              <w:rPr>
                <w:noProof/>
                <w:webHidden/>
              </w:rPr>
              <w:fldChar w:fldCharType="begin"/>
            </w:r>
            <w:r w:rsidR="00AA1093">
              <w:rPr>
                <w:noProof/>
                <w:webHidden/>
              </w:rPr>
              <w:instrText xml:space="preserve"> PAGEREF _Toc221639682 \h </w:instrText>
            </w:r>
            <w:r>
              <w:rPr>
                <w:noProof/>
                <w:webHidden/>
              </w:rPr>
            </w:r>
            <w:r>
              <w:rPr>
                <w:noProof/>
                <w:webHidden/>
              </w:rPr>
              <w:fldChar w:fldCharType="separate"/>
            </w:r>
            <w:r w:rsidR="00AA1093">
              <w:rPr>
                <w:noProof/>
                <w:webHidden/>
              </w:rPr>
              <w:t>5</w:t>
            </w:r>
            <w:r>
              <w:rPr>
                <w:noProof/>
                <w:webHidden/>
              </w:rPr>
              <w:fldChar w:fldCharType="end"/>
            </w:r>
          </w:hyperlink>
        </w:p>
        <w:p w:rsidR="00AA1093" w:rsidRDefault="00BF24E1">
          <w:pPr>
            <w:pStyle w:val="TOC2"/>
            <w:tabs>
              <w:tab w:val="left" w:pos="720"/>
              <w:tab w:val="right" w:leader="dot" w:pos="9016"/>
            </w:tabs>
            <w:rPr>
              <w:rFonts w:eastAsiaTheme="minorEastAsia"/>
              <w:noProof/>
              <w:kern w:val="2"/>
              <w:sz w:val="24"/>
              <w:szCs w:val="24"/>
              <w:lang w:val="en-US"/>
            </w:rPr>
          </w:pPr>
          <w:hyperlink w:anchor="_Toc221639683" w:history="1">
            <w:r w:rsidR="00AA1093" w:rsidRPr="004D1A0F">
              <w:rPr>
                <w:rStyle w:val="Hyperlink"/>
                <w:noProof/>
              </w:rPr>
              <w:t>2)</w:t>
            </w:r>
            <w:r w:rsidR="00AA1093">
              <w:rPr>
                <w:rFonts w:eastAsiaTheme="minorEastAsia"/>
                <w:noProof/>
                <w:kern w:val="2"/>
                <w:sz w:val="24"/>
                <w:szCs w:val="24"/>
                <w:lang w:val="en-US"/>
              </w:rPr>
              <w:tab/>
            </w:r>
            <w:r w:rsidR="00AA1093" w:rsidRPr="004D1A0F">
              <w:rPr>
                <w:rStyle w:val="Hyperlink"/>
                <w:noProof/>
              </w:rPr>
              <w:t>Responsabilitati legate de securitatea si sanatatea în munca</w:t>
            </w:r>
            <w:r w:rsidR="00AA1093">
              <w:rPr>
                <w:noProof/>
                <w:webHidden/>
              </w:rPr>
              <w:tab/>
            </w:r>
            <w:r>
              <w:rPr>
                <w:noProof/>
                <w:webHidden/>
              </w:rPr>
              <w:fldChar w:fldCharType="begin"/>
            </w:r>
            <w:r w:rsidR="00AA1093">
              <w:rPr>
                <w:noProof/>
                <w:webHidden/>
              </w:rPr>
              <w:instrText xml:space="preserve"> PAGEREF _Toc221639683 \h </w:instrText>
            </w:r>
            <w:r>
              <w:rPr>
                <w:noProof/>
                <w:webHidden/>
              </w:rPr>
            </w:r>
            <w:r>
              <w:rPr>
                <w:noProof/>
                <w:webHidden/>
              </w:rPr>
              <w:fldChar w:fldCharType="separate"/>
            </w:r>
            <w:r w:rsidR="00AA1093">
              <w:rPr>
                <w:noProof/>
                <w:webHidden/>
              </w:rPr>
              <w:t>6</w:t>
            </w:r>
            <w:r>
              <w:rPr>
                <w:noProof/>
                <w:webHidden/>
              </w:rPr>
              <w:fldChar w:fldCharType="end"/>
            </w:r>
          </w:hyperlink>
        </w:p>
        <w:p w:rsidR="00AA1093" w:rsidRDefault="00BF24E1">
          <w:pPr>
            <w:pStyle w:val="TOC2"/>
            <w:tabs>
              <w:tab w:val="left" w:pos="960"/>
              <w:tab w:val="right" w:leader="dot" w:pos="9016"/>
            </w:tabs>
            <w:rPr>
              <w:rFonts w:eastAsiaTheme="minorEastAsia"/>
              <w:noProof/>
              <w:kern w:val="2"/>
              <w:sz w:val="24"/>
              <w:szCs w:val="24"/>
              <w:lang w:val="en-US"/>
            </w:rPr>
          </w:pPr>
          <w:hyperlink w:anchor="_Toc221639684" w:history="1">
            <w:r w:rsidR="00AA1093" w:rsidRPr="004D1A0F">
              <w:rPr>
                <w:rStyle w:val="Hyperlink"/>
                <w:rFonts w:ascii="Times New Roman" w:hAnsi="Times New Roman"/>
                <w:noProof/>
              </w:rPr>
              <w:t>2.1</w:t>
            </w:r>
            <w:r w:rsidR="00AA1093">
              <w:rPr>
                <w:rFonts w:eastAsiaTheme="minorEastAsia"/>
                <w:noProof/>
                <w:kern w:val="2"/>
                <w:sz w:val="24"/>
                <w:szCs w:val="24"/>
                <w:lang w:val="en-US"/>
              </w:rPr>
              <w:tab/>
            </w:r>
            <w:r w:rsidR="00AA1093" w:rsidRPr="004D1A0F">
              <w:rPr>
                <w:rStyle w:val="Hyperlink"/>
                <w:rFonts w:ascii="Times New Roman" w:hAnsi="Times New Roman"/>
                <w:noProof/>
              </w:rPr>
              <w:t>MĂSURI PSI</w:t>
            </w:r>
            <w:r w:rsidR="00AA1093">
              <w:rPr>
                <w:noProof/>
                <w:webHidden/>
              </w:rPr>
              <w:tab/>
            </w:r>
            <w:r>
              <w:rPr>
                <w:noProof/>
                <w:webHidden/>
              </w:rPr>
              <w:fldChar w:fldCharType="begin"/>
            </w:r>
            <w:r w:rsidR="00AA1093">
              <w:rPr>
                <w:noProof/>
                <w:webHidden/>
              </w:rPr>
              <w:instrText xml:space="preserve"> PAGEREF _Toc221639684 \h </w:instrText>
            </w:r>
            <w:r>
              <w:rPr>
                <w:noProof/>
                <w:webHidden/>
              </w:rPr>
            </w:r>
            <w:r>
              <w:rPr>
                <w:noProof/>
                <w:webHidden/>
              </w:rPr>
              <w:fldChar w:fldCharType="separate"/>
            </w:r>
            <w:r w:rsidR="00AA1093">
              <w:rPr>
                <w:noProof/>
                <w:webHidden/>
              </w:rPr>
              <w:t>6</w:t>
            </w:r>
            <w:r>
              <w:rPr>
                <w:noProof/>
                <w:webHidden/>
              </w:rPr>
              <w:fldChar w:fldCharType="end"/>
            </w:r>
          </w:hyperlink>
        </w:p>
        <w:p w:rsidR="00AA1093" w:rsidRDefault="00BF24E1">
          <w:pPr>
            <w:pStyle w:val="TOC2"/>
            <w:tabs>
              <w:tab w:val="left" w:pos="960"/>
              <w:tab w:val="right" w:leader="dot" w:pos="9016"/>
            </w:tabs>
            <w:rPr>
              <w:rFonts w:eastAsiaTheme="minorEastAsia"/>
              <w:noProof/>
              <w:kern w:val="2"/>
              <w:sz w:val="24"/>
              <w:szCs w:val="24"/>
              <w:lang w:val="en-US"/>
            </w:rPr>
          </w:pPr>
          <w:hyperlink w:anchor="_Toc221639685" w:history="1">
            <w:r w:rsidR="00AA1093" w:rsidRPr="004D1A0F">
              <w:rPr>
                <w:rStyle w:val="Hyperlink"/>
                <w:rFonts w:ascii="Times New Roman" w:hAnsi="Times New Roman"/>
                <w:noProof/>
              </w:rPr>
              <w:t>2.2</w:t>
            </w:r>
            <w:r w:rsidR="00AA1093">
              <w:rPr>
                <w:rFonts w:eastAsiaTheme="minorEastAsia"/>
                <w:noProof/>
                <w:kern w:val="2"/>
                <w:sz w:val="24"/>
                <w:szCs w:val="24"/>
                <w:lang w:val="en-US"/>
              </w:rPr>
              <w:tab/>
            </w:r>
            <w:r w:rsidR="00AA1093" w:rsidRPr="004D1A0F">
              <w:rPr>
                <w:rStyle w:val="Hyperlink"/>
                <w:rFonts w:ascii="Times New Roman" w:hAnsi="Times New Roman"/>
                <w:noProof/>
              </w:rPr>
              <w:t>CERINȚE DE PROTECȚIA MUNCII ȘI DE PROTECȚIA MEDIULUI</w:t>
            </w:r>
            <w:r w:rsidR="00AA1093">
              <w:rPr>
                <w:noProof/>
                <w:webHidden/>
              </w:rPr>
              <w:tab/>
            </w:r>
            <w:r>
              <w:rPr>
                <w:noProof/>
                <w:webHidden/>
              </w:rPr>
              <w:fldChar w:fldCharType="begin"/>
            </w:r>
            <w:r w:rsidR="00AA1093">
              <w:rPr>
                <w:noProof/>
                <w:webHidden/>
              </w:rPr>
              <w:instrText xml:space="preserve"> PAGEREF _Toc221639685 \h </w:instrText>
            </w:r>
            <w:r>
              <w:rPr>
                <w:noProof/>
                <w:webHidden/>
              </w:rPr>
            </w:r>
            <w:r>
              <w:rPr>
                <w:noProof/>
                <w:webHidden/>
              </w:rPr>
              <w:fldChar w:fldCharType="separate"/>
            </w:r>
            <w:r w:rsidR="00AA1093">
              <w:rPr>
                <w:noProof/>
                <w:webHidden/>
              </w:rPr>
              <w:t>6</w:t>
            </w:r>
            <w:r>
              <w:rPr>
                <w:noProof/>
                <w:webHidden/>
              </w:rPr>
              <w:fldChar w:fldCharType="end"/>
            </w:r>
          </w:hyperlink>
        </w:p>
        <w:p w:rsidR="00AA1093" w:rsidRDefault="00BF24E1">
          <w:pPr>
            <w:pStyle w:val="TOC2"/>
            <w:tabs>
              <w:tab w:val="left" w:pos="960"/>
              <w:tab w:val="right" w:leader="dot" w:pos="9016"/>
            </w:tabs>
            <w:rPr>
              <w:rFonts w:eastAsiaTheme="minorEastAsia"/>
              <w:noProof/>
              <w:kern w:val="2"/>
              <w:sz w:val="24"/>
              <w:szCs w:val="24"/>
              <w:lang w:val="en-US"/>
            </w:rPr>
          </w:pPr>
          <w:hyperlink w:anchor="_Toc221639686" w:history="1">
            <w:r w:rsidR="00AA1093" w:rsidRPr="004D1A0F">
              <w:rPr>
                <w:rStyle w:val="Hyperlink"/>
                <w:rFonts w:ascii="Times New Roman" w:hAnsi="Times New Roman"/>
                <w:noProof/>
              </w:rPr>
              <w:t>2.3</w:t>
            </w:r>
            <w:r w:rsidR="00AA1093">
              <w:rPr>
                <w:rFonts w:eastAsiaTheme="minorEastAsia"/>
                <w:noProof/>
                <w:kern w:val="2"/>
                <w:sz w:val="24"/>
                <w:szCs w:val="24"/>
                <w:lang w:val="en-US"/>
              </w:rPr>
              <w:tab/>
            </w:r>
            <w:r w:rsidR="00AA1093" w:rsidRPr="004D1A0F">
              <w:rPr>
                <w:rStyle w:val="Hyperlink"/>
                <w:rFonts w:ascii="Times New Roman" w:hAnsi="Times New Roman"/>
                <w:noProof/>
              </w:rPr>
              <w:t>PROTECȚIA MEDIULUI</w:t>
            </w:r>
            <w:r w:rsidR="00AA1093">
              <w:rPr>
                <w:noProof/>
                <w:webHidden/>
              </w:rPr>
              <w:tab/>
            </w:r>
            <w:r>
              <w:rPr>
                <w:noProof/>
                <w:webHidden/>
              </w:rPr>
              <w:fldChar w:fldCharType="begin"/>
            </w:r>
            <w:r w:rsidR="00AA1093">
              <w:rPr>
                <w:noProof/>
                <w:webHidden/>
              </w:rPr>
              <w:instrText xml:space="preserve"> PAGEREF _Toc221639686 \h </w:instrText>
            </w:r>
            <w:r>
              <w:rPr>
                <w:noProof/>
                <w:webHidden/>
              </w:rPr>
            </w:r>
            <w:r>
              <w:rPr>
                <w:noProof/>
                <w:webHidden/>
              </w:rPr>
              <w:fldChar w:fldCharType="separate"/>
            </w:r>
            <w:r w:rsidR="00AA1093">
              <w:rPr>
                <w:noProof/>
                <w:webHidden/>
              </w:rPr>
              <w:t>7</w:t>
            </w:r>
            <w:r>
              <w:rPr>
                <w:noProof/>
                <w:webHidden/>
              </w:rPr>
              <w:fldChar w:fldCharType="end"/>
            </w:r>
          </w:hyperlink>
        </w:p>
        <w:p w:rsidR="00AA1093" w:rsidRDefault="00BF24E1">
          <w:pPr>
            <w:pStyle w:val="TOC2"/>
            <w:tabs>
              <w:tab w:val="left" w:pos="720"/>
              <w:tab w:val="right" w:leader="dot" w:pos="9016"/>
            </w:tabs>
            <w:rPr>
              <w:rFonts w:eastAsiaTheme="minorEastAsia"/>
              <w:noProof/>
              <w:kern w:val="2"/>
              <w:sz w:val="24"/>
              <w:szCs w:val="24"/>
              <w:lang w:val="en-US"/>
            </w:rPr>
          </w:pPr>
          <w:hyperlink w:anchor="_Toc221639687" w:history="1">
            <w:r w:rsidR="00AA1093" w:rsidRPr="004D1A0F">
              <w:rPr>
                <w:rStyle w:val="Hyperlink"/>
                <w:noProof/>
              </w:rPr>
              <w:t>3)</w:t>
            </w:r>
            <w:r w:rsidR="00AA1093">
              <w:rPr>
                <w:rFonts w:eastAsiaTheme="minorEastAsia"/>
                <w:noProof/>
                <w:kern w:val="2"/>
                <w:sz w:val="24"/>
                <w:szCs w:val="24"/>
                <w:lang w:val="en-US"/>
              </w:rPr>
              <w:tab/>
            </w:r>
            <w:r w:rsidR="00AA1093" w:rsidRPr="004D1A0F">
              <w:rPr>
                <w:rStyle w:val="Hyperlink"/>
                <w:noProof/>
              </w:rPr>
              <w:t>Modul de prezentare al propunerii tehnice</w:t>
            </w:r>
            <w:r w:rsidR="00AA1093">
              <w:rPr>
                <w:noProof/>
                <w:webHidden/>
              </w:rPr>
              <w:tab/>
            </w:r>
            <w:r>
              <w:rPr>
                <w:noProof/>
                <w:webHidden/>
              </w:rPr>
              <w:fldChar w:fldCharType="begin"/>
            </w:r>
            <w:r w:rsidR="00AA1093">
              <w:rPr>
                <w:noProof/>
                <w:webHidden/>
              </w:rPr>
              <w:instrText xml:space="preserve"> PAGEREF _Toc221639687 \h </w:instrText>
            </w:r>
            <w:r>
              <w:rPr>
                <w:noProof/>
                <w:webHidden/>
              </w:rPr>
            </w:r>
            <w:r>
              <w:rPr>
                <w:noProof/>
                <w:webHidden/>
              </w:rPr>
              <w:fldChar w:fldCharType="separate"/>
            </w:r>
            <w:r w:rsidR="00AA1093">
              <w:rPr>
                <w:noProof/>
                <w:webHidden/>
              </w:rPr>
              <w:t>7</w:t>
            </w:r>
            <w:r>
              <w:rPr>
                <w:noProof/>
                <w:webHidden/>
              </w:rPr>
              <w:fldChar w:fldCharType="end"/>
            </w:r>
          </w:hyperlink>
        </w:p>
        <w:p w:rsidR="00AA1093" w:rsidRDefault="00BF24E1">
          <w:pPr>
            <w:pStyle w:val="TOC1"/>
            <w:tabs>
              <w:tab w:val="right" w:leader="dot" w:pos="9016"/>
            </w:tabs>
            <w:rPr>
              <w:rFonts w:eastAsiaTheme="minorEastAsia"/>
              <w:noProof/>
              <w:kern w:val="2"/>
              <w:sz w:val="24"/>
              <w:szCs w:val="24"/>
              <w:lang w:val="en-US"/>
            </w:rPr>
          </w:pPr>
          <w:hyperlink w:anchor="_Toc221639688" w:history="1">
            <w:r w:rsidR="00AA1093" w:rsidRPr="004D1A0F">
              <w:rPr>
                <w:rStyle w:val="Hyperlink"/>
                <w:rFonts w:ascii="Times New Roman" w:hAnsi="Times New Roman"/>
                <w:noProof/>
              </w:rPr>
              <w:t>3.1 Informații privind activitățile solicitate prin prezentul Caiet de Sarcini</w:t>
            </w:r>
            <w:r w:rsidR="00AA1093">
              <w:rPr>
                <w:noProof/>
                <w:webHidden/>
              </w:rPr>
              <w:tab/>
            </w:r>
            <w:r>
              <w:rPr>
                <w:noProof/>
                <w:webHidden/>
              </w:rPr>
              <w:fldChar w:fldCharType="begin"/>
            </w:r>
            <w:r w:rsidR="00AA1093">
              <w:rPr>
                <w:noProof/>
                <w:webHidden/>
              </w:rPr>
              <w:instrText xml:space="preserve"> PAGEREF _Toc221639688 \h </w:instrText>
            </w:r>
            <w:r>
              <w:rPr>
                <w:noProof/>
                <w:webHidden/>
              </w:rPr>
            </w:r>
            <w:r>
              <w:rPr>
                <w:noProof/>
                <w:webHidden/>
              </w:rPr>
              <w:fldChar w:fldCharType="separate"/>
            </w:r>
            <w:r w:rsidR="00AA1093">
              <w:rPr>
                <w:noProof/>
                <w:webHidden/>
              </w:rPr>
              <w:t>7</w:t>
            </w:r>
            <w:r>
              <w:rPr>
                <w:noProof/>
                <w:webHidden/>
              </w:rPr>
              <w:fldChar w:fldCharType="end"/>
            </w:r>
          </w:hyperlink>
        </w:p>
        <w:p w:rsidR="00AA1093" w:rsidRDefault="00BF24E1">
          <w:pPr>
            <w:pStyle w:val="TOC2"/>
            <w:tabs>
              <w:tab w:val="left" w:pos="720"/>
              <w:tab w:val="right" w:leader="dot" w:pos="9016"/>
            </w:tabs>
            <w:rPr>
              <w:rFonts w:eastAsiaTheme="minorEastAsia"/>
              <w:noProof/>
              <w:kern w:val="2"/>
              <w:sz w:val="24"/>
              <w:szCs w:val="24"/>
              <w:lang w:val="en-US"/>
            </w:rPr>
          </w:pPr>
          <w:hyperlink w:anchor="_Toc221639689" w:history="1">
            <w:r w:rsidR="00AA1093" w:rsidRPr="004D1A0F">
              <w:rPr>
                <w:rStyle w:val="Hyperlink"/>
                <w:noProof/>
              </w:rPr>
              <w:t>4)</w:t>
            </w:r>
            <w:r w:rsidR="00AA1093">
              <w:rPr>
                <w:rFonts w:eastAsiaTheme="minorEastAsia"/>
                <w:noProof/>
                <w:kern w:val="2"/>
                <w:sz w:val="24"/>
                <w:szCs w:val="24"/>
                <w:lang w:val="en-US"/>
              </w:rPr>
              <w:tab/>
            </w:r>
            <w:r w:rsidR="00AA1093" w:rsidRPr="004D1A0F">
              <w:rPr>
                <w:rStyle w:val="Hyperlink"/>
                <w:noProof/>
              </w:rPr>
              <w:t>Modul de prezentare al propunerii finaciare</w:t>
            </w:r>
            <w:r w:rsidR="00AA1093">
              <w:rPr>
                <w:noProof/>
                <w:webHidden/>
              </w:rPr>
              <w:tab/>
            </w:r>
            <w:r>
              <w:rPr>
                <w:noProof/>
                <w:webHidden/>
              </w:rPr>
              <w:fldChar w:fldCharType="begin"/>
            </w:r>
            <w:r w:rsidR="00AA1093">
              <w:rPr>
                <w:noProof/>
                <w:webHidden/>
              </w:rPr>
              <w:instrText xml:space="preserve"> PAGEREF _Toc221639689 \h </w:instrText>
            </w:r>
            <w:r>
              <w:rPr>
                <w:noProof/>
                <w:webHidden/>
              </w:rPr>
            </w:r>
            <w:r>
              <w:rPr>
                <w:noProof/>
                <w:webHidden/>
              </w:rPr>
              <w:fldChar w:fldCharType="separate"/>
            </w:r>
            <w:r w:rsidR="00AA1093">
              <w:rPr>
                <w:noProof/>
                <w:webHidden/>
              </w:rPr>
              <w:t>12</w:t>
            </w:r>
            <w:r>
              <w:rPr>
                <w:noProof/>
                <w:webHidden/>
              </w:rPr>
              <w:fldChar w:fldCharType="end"/>
            </w:r>
          </w:hyperlink>
        </w:p>
        <w:p w:rsidR="00AA1093" w:rsidRDefault="00BF24E1">
          <w:pPr>
            <w:pStyle w:val="TOC2"/>
            <w:tabs>
              <w:tab w:val="left" w:pos="720"/>
              <w:tab w:val="right" w:leader="dot" w:pos="9016"/>
            </w:tabs>
            <w:rPr>
              <w:rFonts w:eastAsiaTheme="minorEastAsia"/>
              <w:noProof/>
              <w:kern w:val="2"/>
              <w:sz w:val="24"/>
              <w:szCs w:val="24"/>
              <w:lang w:val="en-US"/>
            </w:rPr>
          </w:pPr>
          <w:hyperlink w:anchor="_Toc221639690" w:history="1">
            <w:r w:rsidR="00AA1093" w:rsidRPr="004D1A0F">
              <w:rPr>
                <w:rStyle w:val="Hyperlink"/>
                <w:noProof/>
                <w:lang w:val="it-IT"/>
              </w:rPr>
              <w:t>5)</w:t>
            </w:r>
            <w:r w:rsidR="00AA1093">
              <w:rPr>
                <w:rFonts w:eastAsiaTheme="minorEastAsia"/>
                <w:noProof/>
                <w:kern w:val="2"/>
                <w:sz w:val="24"/>
                <w:szCs w:val="24"/>
                <w:lang w:val="en-US"/>
              </w:rPr>
              <w:tab/>
            </w:r>
            <w:r w:rsidR="00AA1093" w:rsidRPr="004D1A0F">
              <w:rPr>
                <w:rStyle w:val="Hyperlink"/>
                <w:noProof/>
                <w:lang w:val="it-IT"/>
              </w:rPr>
              <w:t>Durata de executie</w:t>
            </w:r>
            <w:r w:rsidR="00AA1093">
              <w:rPr>
                <w:noProof/>
                <w:webHidden/>
              </w:rPr>
              <w:tab/>
            </w:r>
            <w:r>
              <w:rPr>
                <w:noProof/>
                <w:webHidden/>
              </w:rPr>
              <w:fldChar w:fldCharType="begin"/>
            </w:r>
            <w:r w:rsidR="00AA1093">
              <w:rPr>
                <w:noProof/>
                <w:webHidden/>
              </w:rPr>
              <w:instrText xml:space="preserve"> PAGEREF _Toc221639690 \h </w:instrText>
            </w:r>
            <w:r>
              <w:rPr>
                <w:noProof/>
                <w:webHidden/>
              </w:rPr>
            </w:r>
            <w:r>
              <w:rPr>
                <w:noProof/>
                <w:webHidden/>
              </w:rPr>
              <w:fldChar w:fldCharType="separate"/>
            </w:r>
            <w:r w:rsidR="00AA1093">
              <w:rPr>
                <w:noProof/>
                <w:webHidden/>
              </w:rPr>
              <w:t>13</w:t>
            </w:r>
            <w:r>
              <w:rPr>
                <w:noProof/>
                <w:webHidden/>
              </w:rPr>
              <w:fldChar w:fldCharType="end"/>
            </w:r>
          </w:hyperlink>
        </w:p>
        <w:p w:rsidR="00AA1093" w:rsidRDefault="00BF24E1">
          <w:pPr>
            <w:pStyle w:val="TOC1"/>
            <w:tabs>
              <w:tab w:val="left" w:pos="440"/>
              <w:tab w:val="right" w:leader="dot" w:pos="9016"/>
            </w:tabs>
            <w:rPr>
              <w:rFonts w:eastAsiaTheme="minorEastAsia"/>
              <w:noProof/>
              <w:kern w:val="2"/>
              <w:sz w:val="24"/>
              <w:szCs w:val="24"/>
              <w:lang w:val="en-US"/>
            </w:rPr>
          </w:pPr>
          <w:hyperlink w:anchor="_Toc221639691" w:history="1">
            <w:r w:rsidR="00AA1093" w:rsidRPr="004D1A0F">
              <w:rPr>
                <w:rStyle w:val="Hyperlink"/>
                <w:rFonts w:ascii="Times New Roman" w:hAnsi="Times New Roman"/>
                <w:noProof/>
              </w:rPr>
              <w:t>8)</w:t>
            </w:r>
            <w:r w:rsidR="00AA1093">
              <w:rPr>
                <w:rFonts w:eastAsiaTheme="minorEastAsia"/>
                <w:noProof/>
                <w:kern w:val="2"/>
                <w:sz w:val="24"/>
                <w:szCs w:val="24"/>
                <w:lang w:val="en-US"/>
              </w:rPr>
              <w:tab/>
            </w:r>
            <w:r w:rsidR="00AA1093" w:rsidRPr="004D1A0F">
              <w:rPr>
                <w:rStyle w:val="Hyperlink"/>
                <w:rFonts w:ascii="Times New Roman" w:hAnsi="Times New Roman"/>
                <w:noProof/>
              </w:rPr>
              <w:t>SUBCONTRACTAREA</w:t>
            </w:r>
            <w:r w:rsidR="00AA1093">
              <w:rPr>
                <w:noProof/>
                <w:webHidden/>
              </w:rPr>
              <w:tab/>
            </w:r>
            <w:r>
              <w:rPr>
                <w:noProof/>
                <w:webHidden/>
              </w:rPr>
              <w:fldChar w:fldCharType="begin"/>
            </w:r>
            <w:r w:rsidR="00AA1093">
              <w:rPr>
                <w:noProof/>
                <w:webHidden/>
              </w:rPr>
              <w:instrText xml:space="preserve"> PAGEREF _Toc221639691 \h </w:instrText>
            </w:r>
            <w:r>
              <w:rPr>
                <w:noProof/>
                <w:webHidden/>
              </w:rPr>
            </w:r>
            <w:r>
              <w:rPr>
                <w:noProof/>
                <w:webHidden/>
              </w:rPr>
              <w:fldChar w:fldCharType="separate"/>
            </w:r>
            <w:r w:rsidR="00AA1093">
              <w:rPr>
                <w:noProof/>
                <w:webHidden/>
              </w:rPr>
              <w:t>15</w:t>
            </w:r>
            <w:r>
              <w:rPr>
                <w:noProof/>
                <w:webHidden/>
              </w:rPr>
              <w:fldChar w:fldCharType="end"/>
            </w:r>
          </w:hyperlink>
        </w:p>
        <w:p w:rsidR="00AA1093" w:rsidRDefault="00BF24E1">
          <w:pPr>
            <w:pStyle w:val="TOC1"/>
            <w:tabs>
              <w:tab w:val="left" w:pos="440"/>
              <w:tab w:val="right" w:leader="dot" w:pos="9016"/>
            </w:tabs>
            <w:rPr>
              <w:rFonts w:eastAsiaTheme="minorEastAsia"/>
              <w:noProof/>
              <w:kern w:val="2"/>
              <w:sz w:val="24"/>
              <w:szCs w:val="24"/>
              <w:lang w:val="en-US"/>
            </w:rPr>
          </w:pPr>
          <w:hyperlink w:anchor="_Toc221639692" w:history="1">
            <w:r w:rsidR="00AA1093" w:rsidRPr="004D1A0F">
              <w:rPr>
                <w:rStyle w:val="Hyperlink"/>
                <w:rFonts w:ascii="Times New Roman" w:hAnsi="Times New Roman"/>
                <w:noProof/>
              </w:rPr>
              <w:t>9)</w:t>
            </w:r>
            <w:r w:rsidR="00AA1093">
              <w:rPr>
                <w:rFonts w:eastAsiaTheme="minorEastAsia"/>
                <w:noProof/>
                <w:kern w:val="2"/>
                <w:sz w:val="24"/>
                <w:szCs w:val="24"/>
                <w:lang w:val="en-US"/>
              </w:rPr>
              <w:tab/>
            </w:r>
            <w:r w:rsidR="00AA1093" w:rsidRPr="004D1A0F">
              <w:rPr>
                <w:rStyle w:val="Hyperlink"/>
                <w:rFonts w:ascii="Times New Roman" w:hAnsi="Times New Roman"/>
                <w:noProof/>
              </w:rPr>
              <w:t>CADRUL LEGAL CARE GUVERNEAZĂ CONTRACTUL</w:t>
            </w:r>
            <w:r w:rsidR="00AA1093">
              <w:rPr>
                <w:noProof/>
                <w:webHidden/>
              </w:rPr>
              <w:tab/>
            </w:r>
            <w:r>
              <w:rPr>
                <w:noProof/>
                <w:webHidden/>
              </w:rPr>
              <w:fldChar w:fldCharType="begin"/>
            </w:r>
            <w:r w:rsidR="00AA1093">
              <w:rPr>
                <w:noProof/>
                <w:webHidden/>
              </w:rPr>
              <w:instrText xml:space="preserve"> PAGEREF _Toc221639692 \h </w:instrText>
            </w:r>
            <w:r>
              <w:rPr>
                <w:noProof/>
                <w:webHidden/>
              </w:rPr>
            </w:r>
            <w:r>
              <w:rPr>
                <w:noProof/>
                <w:webHidden/>
              </w:rPr>
              <w:fldChar w:fldCharType="separate"/>
            </w:r>
            <w:r w:rsidR="00AA1093">
              <w:rPr>
                <w:noProof/>
                <w:webHidden/>
              </w:rPr>
              <w:t>16</w:t>
            </w:r>
            <w:r>
              <w:rPr>
                <w:noProof/>
                <w:webHidden/>
              </w:rPr>
              <w:fldChar w:fldCharType="end"/>
            </w:r>
          </w:hyperlink>
        </w:p>
        <w:p w:rsidR="00AA1093" w:rsidRDefault="00BF24E1">
          <w:pPr>
            <w:pStyle w:val="TOC2"/>
            <w:tabs>
              <w:tab w:val="left" w:pos="960"/>
              <w:tab w:val="right" w:leader="dot" w:pos="9016"/>
            </w:tabs>
            <w:rPr>
              <w:rFonts w:eastAsiaTheme="minorEastAsia"/>
              <w:noProof/>
              <w:kern w:val="2"/>
              <w:sz w:val="24"/>
              <w:szCs w:val="24"/>
              <w:lang w:val="en-US"/>
            </w:rPr>
          </w:pPr>
          <w:hyperlink w:anchor="_Toc221639693" w:history="1">
            <w:r w:rsidR="00AA1093" w:rsidRPr="004D1A0F">
              <w:rPr>
                <w:rStyle w:val="Hyperlink"/>
                <w:noProof/>
              </w:rPr>
              <w:t>11)</w:t>
            </w:r>
            <w:r w:rsidR="00AA1093">
              <w:rPr>
                <w:rFonts w:eastAsiaTheme="minorEastAsia"/>
                <w:noProof/>
                <w:kern w:val="2"/>
                <w:sz w:val="24"/>
                <w:szCs w:val="24"/>
                <w:lang w:val="en-US"/>
              </w:rPr>
              <w:tab/>
            </w:r>
            <w:r w:rsidR="00AA1093" w:rsidRPr="004D1A0F">
              <w:rPr>
                <w:rStyle w:val="Hyperlink"/>
                <w:noProof/>
              </w:rPr>
              <w:t>DESCRIEREA LUCRARILOR SOLICITATE</w:t>
            </w:r>
            <w:r w:rsidR="00AA1093">
              <w:rPr>
                <w:noProof/>
                <w:webHidden/>
              </w:rPr>
              <w:tab/>
            </w:r>
            <w:r>
              <w:rPr>
                <w:noProof/>
                <w:webHidden/>
              </w:rPr>
              <w:fldChar w:fldCharType="begin"/>
            </w:r>
            <w:r w:rsidR="00AA1093">
              <w:rPr>
                <w:noProof/>
                <w:webHidden/>
              </w:rPr>
              <w:instrText xml:space="preserve"> PAGEREF _Toc221639693 \h </w:instrText>
            </w:r>
            <w:r>
              <w:rPr>
                <w:noProof/>
                <w:webHidden/>
              </w:rPr>
            </w:r>
            <w:r>
              <w:rPr>
                <w:noProof/>
                <w:webHidden/>
              </w:rPr>
              <w:fldChar w:fldCharType="separate"/>
            </w:r>
            <w:r w:rsidR="00AA1093">
              <w:rPr>
                <w:noProof/>
                <w:webHidden/>
              </w:rPr>
              <w:t>17</w:t>
            </w:r>
            <w:r>
              <w:rPr>
                <w:noProof/>
                <w:webHidden/>
              </w:rPr>
              <w:fldChar w:fldCharType="end"/>
            </w:r>
          </w:hyperlink>
        </w:p>
        <w:p w:rsidR="00AA1093" w:rsidRDefault="00BF24E1">
          <w:pPr>
            <w:pStyle w:val="TOC2"/>
            <w:tabs>
              <w:tab w:val="right" w:leader="dot" w:pos="9016"/>
            </w:tabs>
            <w:rPr>
              <w:rFonts w:eastAsiaTheme="minorEastAsia"/>
              <w:noProof/>
              <w:kern w:val="2"/>
              <w:sz w:val="24"/>
              <w:szCs w:val="24"/>
              <w:lang w:val="en-US"/>
            </w:rPr>
          </w:pPr>
          <w:hyperlink w:anchor="_Toc221639694" w:history="1">
            <w:r w:rsidR="00AA1093" w:rsidRPr="004D1A0F">
              <w:rPr>
                <w:rStyle w:val="Hyperlink"/>
                <w:noProof/>
              </w:rPr>
              <w:t>11.1 LOT NR.1</w:t>
            </w:r>
            <w:r w:rsidR="00AA1093">
              <w:rPr>
                <w:noProof/>
                <w:webHidden/>
              </w:rPr>
              <w:tab/>
            </w:r>
            <w:r>
              <w:rPr>
                <w:noProof/>
                <w:webHidden/>
              </w:rPr>
              <w:fldChar w:fldCharType="begin"/>
            </w:r>
            <w:r w:rsidR="00AA1093">
              <w:rPr>
                <w:noProof/>
                <w:webHidden/>
              </w:rPr>
              <w:instrText xml:space="preserve"> PAGEREF _Toc221639694 \h </w:instrText>
            </w:r>
            <w:r>
              <w:rPr>
                <w:noProof/>
                <w:webHidden/>
              </w:rPr>
            </w:r>
            <w:r>
              <w:rPr>
                <w:noProof/>
                <w:webHidden/>
              </w:rPr>
              <w:fldChar w:fldCharType="separate"/>
            </w:r>
            <w:r w:rsidR="00AA1093">
              <w:rPr>
                <w:noProof/>
                <w:webHidden/>
              </w:rPr>
              <w:t>17</w:t>
            </w:r>
            <w:r>
              <w:rPr>
                <w:noProof/>
                <w:webHidden/>
              </w:rPr>
              <w:fldChar w:fldCharType="end"/>
            </w:r>
          </w:hyperlink>
        </w:p>
        <w:p w:rsidR="00AA1093" w:rsidRDefault="00BF24E1">
          <w:pPr>
            <w:pStyle w:val="TOC2"/>
            <w:tabs>
              <w:tab w:val="left" w:pos="960"/>
              <w:tab w:val="right" w:leader="dot" w:pos="9016"/>
            </w:tabs>
            <w:rPr>
              <w:rFonts w:eastAsiaTheme="minorEastAsia"/>
              <w:noProof/>
              <w:kern w:val="2"/>
              <w:sz w:val="24"/>
              <w:szCs w:val="24"/>
              <w:lang w:val="en-US"/>
            </w:rPr>
          </w:pPr>
          <w:hyperlink w:anchor="_Toc221639695" w:history="1">
            <w:r w:rsidR="00AA1093" w:rsidRPr="004D1A0F">
              <w:rPr>
                <w:rStyle w:val="Hyperlink"/>
                <w:rFonts w:ascii="Times New Roman" w:hAnsi="Times New Roman"/>
                <w:noProof/>
              </w:rPr>
              <w:t>11.2</w:t>
            </w:r>
            <w:r w:rsidR="00AA1093">
              <w:rPr>
                <w:rFonts w:eastAsiaTheme="minorEastAsia"/>
                <w:noProof/>
                <w:kern w:val="2"/>
                <w:sz w:val="24"/>
                <w:szCs w:val="24"/>
                <w:lang w:val="en-US"/>
              </w:rPr>
              <w:tab/>
            </w:r>
            <w:r w:rsidR="00AA1093" w:rsidRPr="004D1A0F">
              <w:rPr>
                <w:rStyle w:val="Hyperlink"/>
                <w:rFonts w:ascii="Times New Roman" w:hAnsi="Times New Roman"/>
                <w:noProof/>
              </w:rPr>
              <w:t>Lot nr.2</w:t>
            </w:r>
            <w:r w:rsidR="00AA1093">
              <w:rPr>
                <w:noProof/>
                <w:webHidden/>
              </w:rPr>
              <w:tab/>
            </w:r>
            <w:r>
              <w:rPr>
                <w:noProof/>
                <w:webHidden/>
              </w:rPr>
              <w:fldChar w:fldCharType="begin"/>
            </w:r>
            <w:r w:rsidR="00AA1093">
              <w:rPr>
                <w:noProof/>
                <w:webHidden/>
              </w:rPr>
              <w:instrText xml:space="preserve"> PAGEREF _Toc221639695 \h </w:instrText>
            </w:r>
            <w:r>
              <w:rPr>
                <w:noProof/>
                <w:webHidden/>
              </w:rPr>
            </w:r>
            <w:r>
              <w:rPr>
                <w:noProof/>
                <w:webHidden/>
              </w:rPr>
              <w:fldChar w:fldCharType="separate"/>
            </w:r>
            <w:r w:rsidR="00AA1093">
              <w:rPr>
                <w:noProof/>
                <w:webHidden/>
              </w:rPr>
              <w:t>58</w:t>
            </w:r>
            <w:r>
              <w:rPr>
                <w:noProof/>
                <w:webHidden/>
              </w:rPr>
              <w:fldChar w:fldCharType="end"/>
            </w:r>
          </w:hyperlink>
        </w:p>
        <w:p w:rsidR="00AA1093" w:rsidRDefault="00BF24E1">
          <w:pPr>
            <w:pStyle w:val="TOC2"/>
            <w:tabs>
              <w:tab w:val="left" w:pos="960"/>
              <w:tab w:val="right" w:leader="dot" w:pos="9016"/>
            </w:tabs>
            <w:rPr>
              <w:rFonts w:eastAsiaTheme="minorEastAsia"/>
              <w:noProof/>
              <w:kern w:val="2"/>
              <w:sz w:val="24"/>
              <w:szCs w:val="24"/>
              <w:lang w:val="en-US"/>
            </w:rPr>
          </w:pPr>
          <w:hyperlink w:anchor="_Toc221639696" w:history="1">
            <w:r w:rsidR="00AA1093" w:rsidRPr="004D1A0F">
              <w:rPr>
                <w:rStyle w:val="Hyperlink"/>
                <w:noProof/>
              </w:rPr>
              <w:t>11.3</w:t>
            </w:r>
            <w:r w:rsidR="00AA1093">
              <w:rPr>
                <w:rFonts w:eastAsiaTheme="minorEastAsia"/>
                <w:noProof/>
                <w:kern w:val="2"/>
                <w:sz w:val="24"/>
                <w:szCs w:val="24"/>
                <w:lang w:val="en-US"/>
              </w:rPr>
              <w:tab/>
            </w:r>
            <w:r w:rsidR="00AA1093" w:rsidRPr="004D1A0F">
              <w:rPr>
                <w:rStyle w:val="Hyperlink"/>
                <w:noProof/>
              </w:rPr>
              <w:t>LOT NR.3</w:t>
            </w:r>
            <w:r w:rsidR="00AA1093">
              <w:rPr>
                <w:noProof/>
                <w:webHidden/>
              </w:rPr>
              <w:tab/>
            </w:r>
            <w:r>
              <w:rPr>
                <w:noProof/>
                <w:webHidden/>
              </w:rPr>
              <w:fldChar w:fldCharType="begin"/>
            </w:r>
            <w:r w:rsidR="00AA1093">
              <w:rPr>
                <w:noProof/>
                <w:webHidden/>
              </w:rPr>
              <w:instrText xml:space="preserve"> PAGEREF _Toc221639696 \h </w:instrText>
            </w:r>
            <w:r>
              <w:rPr>
                <w:noProof/>
                <w:webHidden/>
              </w:rPr>
            </w:r>
            <w:r>
              <w:rPr>
                <w:noProof/>
                <w:webHidden/>
              </w:rPr>
              <w:fldChar w:fldCharType="separate"/>
            </w:r>
            <w:r w:rsidR="00AA1093">
              <w:rPr>
                <w:noProof/>
                <w:webHidden/>
              </w:rPr>
              <w:t>91</w:t>
            </w:r>
            <w:r>
              <w:rPr>
                <w:noProof/>
                <w:webHidden/>
              </w:rPr>
              <w:fldChar w:fldCharType="end"/>
            </w:r>
          </w:hyperlink>
        </w:p>
        <w:p w:rsidR="00AA1093" w:rsidRDefault="00BF24E1">
          <w:pPr>
            <w:pStyle w:val="TOC2"/>
            <w:tabs>
              <w:tab w:val="left" w:pos="960"/>
              <w:tab w:val="right" w:leader="dot" w:pos="9016"/>
            </w:tabs>
            <w:rPr>
              <w:rFonts w:eastAsiaTheme="minorEastAsia"/>
              <w:noProof/>
              <w:kern w:val="2"/>
              <w:sz w:val="24"/>
              <w:szCs w:val="24"/>
              <w:lang w:val="en-US"/>
            </w:rPr>
          </w:pPr>
          <w:hyperlink w:anchor="_Toc221639697" w:history="1">
            <w:r w:rsidR="00AA1093" w:rsidRPr="004D1A0F">
              <w:rPr>
                <w:rStyle w:val="Hyperlink"/>
                <w:noProof/>
              </w:rPr>
              <w:t>11.4</w:t>
            </w:r>
            <w:r w:rsidR="00AA1093">
              <w:rPr>
                <w:rFonts w:eastAsiaTheme="minorEastAsia"/>
                <w:noProof/>
                <w:kern w:val="2"/>
                <w:sz w:val="24"/>
                <w:szCs w:val="24"/>
                <w:lang w:val="en-US"/>
              </w:rPr>
              <w:tab/>
            </w:r>
            <w:r w:rsidR="00AA1093" w:rsidRPr="004D1A0F">
              <w:rPr>
                <w:rStyle w:val="Hyperlink"/>
                <w:noProof/>
              </w:rPr>
              <w:t>LOT NR.4</w:t>
            </w:r>
            <w:r w:rsidR="00AA1093">
              <w:rPr>
                <w:noProof/>
                <w:webHidden/>
              </w:rPr>
              <w:tab/>
            </w:r>
            <w:r>
              <w:rPr>
                <w:noProof/>
                <w:webHidden/>
              </w:rPr>
              <w:fldChar w:fldCharType="begin"/>
            </w:r>
            <w:r w:rsidR="00AA1093">
              <w:rPr>
                <w:noProof/>
                <w:webHidden/>
              </w:rPr>
              <w:instrText xml:space="preserve"> PAGEREF _Toc221639697 \h </w:instrText>
            </w:r>
            <w:r>
              <w:rPr>
                <w:noProof/>
                <w:webHidden/>
              </w:rPr>
            </w:r>
            <w:r>
              <w:rPr>
                <w:noProof/>
                <w:webHidden/>
              </w:rPr>
              <w:fldChar w:fldCharType="separate"/>
            </w:r>
            <w:r w:rsidR="00AA1093">
              <w:rPr>
                <w:noProof/>
                <w:webHidden/>
              </w:rPr>
              <w:t>98</w:t>
            </w:r>
            <w:r>
              <w:rPr>
                <w:noProof/>
                <w:webHidden/>
              </w:rPr>
              <w:fldChar w:fldCharType="end"/>
            </w:r>
          </w:hyperlink>
        </w:p>
        <w:p w:rsidR="00AA1093" w:rsidRDefault="00BF24E1">
          <w:r w:rsidRPr="00AA1093">
            <w:rPr>
              <w:rFonts w:ascii="Times New Roman" w:hAnsi="Times New Roman" w:cs="Times New Roman"/>
              <w:b/>
              <w:bCs/>
              <w:noProof/>
              <w:sz w:val="24"/>
              <w:szCs w:val="24"/>
            </w:rPr>
            <w:fldChar w:fldCharType="end"/>
          </w:r>
        </w:p>
      </w:sdtContent>
    </w:sdt>
    <w:p w:rsidR="0052701F" w:rsidRDefault="0052701F" w:rsidP="0052701F">
      <w:pPr>
        <w:jc w:val="center"/>
        <w:rPr>
          <w:rFonts w:ascii="Times New Roman" w:hAnsi="Times New Roman" w:cs="Times New Roman"/>
          <w:b/>
          <w:bCs/>
          <w:sz w:val="28"/>
          <w:szCs w:val="28"/>
          <w:u w:val="single"/>
        </w:rPr>
      </w:pPr>
    </w:p>
    <w:p w:rsidR="001743B7" w:rsidRPr="001743B7" w:rsidRDefault="001743B7" w:rsidP="001743B7">
      <w:pPr>
        <w:pStyle w:val="ListParagraph"/>
        <w:ind w:left="900"/>
        <w:jc w:val="both"/>
        <w:rPr>
          <w:rFonts w:ascii="Times New Roman" w:hAnsi="Times New Roman" w:cs="Times New Roman"/>
          <w:sz w:val="24"/>
          <w:szCs w:val="24"/>
        </w:rPr>
      </w:pPr>
    </w:p>
    <w:p w:rsidR="001743B7" w:rsidRDefault="001743B7" w:rsidP="001743B7">
      <w:pPr>
        <w:pStyle w:val="ListParagraph"/>
        <w:ind w:left="900"/>
        <w:jc w:val="both"/>
        <w:rPr>
          <w:rFonts w:ascii="Times New Roman" w:hAnsi="Times New Roman" w:cs="Times New Roman"/>
          <w:sz w:val="24"/>
          <w:szCs w:val="24"/>
        </w:rPr>
      </w:pPr>
    </w:p>
    <w:p w:rsidR="00CB6D81" w:rsidRDefault="00CB6D81" w:rsidP="001743B7">
      <w:pPr>
        <w:pStyle w:val="ListParagraph"/>
        <w:ind w:left="900"/>
        <w:jc w:val="both"/>
        <w:rPr>
          <w:rFonts w:ascii="Times New Roman" w:hAnsi="Times New Roman" w:cs="Times New Roman"/>
          <w:sz w:val="24"/>
          <w:szCs w:val="24"/>
        </w:rPr>
      </w:pPr>
    </w:p>
    <w:p w:rsidR="00AA1093" w:rsidRDefault="00AA1093" w:rsidP="001743B7">
      <w:pPr>
        <w:pStyle w:val="ListParagraph"/>
        <w:ind w:left="900"/>
        <w:jc w:val="both"/>
        <w:rPr>
          <w:rFonts w:ascii="Times New Roman" w:hAnsi="Times New Roman" w:cs="Times New Roman"/>
          <w:sz w:val="24"/>
          <w:szCs w:val="24"/>
        </w:rPr>
      </w:pPr>
    </w:p>
    <w:p w:rsidR="00AA1093" w:rsidRDefault="00AA1093" w:rsidP="001743B7">
      <w:pPr>
        <w:pStyle w:val="ListParagraph"/>
        <w:ind w:left="900"/>
        <w:jc w:val="both"/>
        <w:rPr>
          <w:rFonts w:ascii="Times New Roman" w:hAnsi="Times New Roman" w:cs="Times New Roman"/>
          <w:sz w:val="24"/>
          <w:szCs w:val="24"/>
        </w:rPr>
      </w:pPr>
    </w:p>
    <w:p w:rsidR="00AA1093" w:rsidRDefault="00AA1093" w:rsidP="001743B7">
      <w:pPr>
        <w:pStyle w:val="ListParagraph"/>
        <w:ind w:left="900"/>
        <w:jc w:val="both"/>
        <w:rPr>
          <w:rFonts w:ascii="Times New Roman" w:hAnsi="Times New Roman" w:cs="Times New Roman"/>
          <w:sz w:val="24"/>
          <w:szCs w:val="24"/>
        </w:rPr>
      </w:pPr>
    </w:p>
    <w:p w:rsidR="00AA1093" w:rsidRDefault="00AA1093" w:rsidP="001743B7">
      <w:pPr>
        <w:pStyle w:val="ListParagraph"/>
        <w:ind w:left="900"/>
        <w:jc w:val="both"/>
        <w:rPr>
          <w:rFonts w:ascii="Times New Roman" w:hAnsi="Times New Roman" w:cs="Times New Roman"/>
          <w:sz w:val="24"/>
          <w:szCs w:val="24"/>
        </w:rPr>
      </w:pPr>
    </w:p>
    <w:p w:rsidR="00AA1093" w:rsidRDefault="00AA1093" w:rsidP="001743B7">
      <w:pPr>
        <w:pStyle w:val="ListParagraph"/>
        <w:ind w:left="900"/>
        <w:jc w:val="both"/>
        <w:rPr>
          <w:rFonts w:ascii="Times New Roman" w:hAnsi="Times New Roman" w:cs="Times New Roman"/>
          <w:sz w:val="24"/>
          <w:szCs w:val="24"/>
        </w:rPr>
      </w:pPr>
    </w:p>
    <w:p w:rsidR="00CB6D81" w:rsidRDefault="00CB6D81" w:rsidP="001743B7">
      <w:pPr>
        <w:pStyle w:val="ListParagraph"/>
        <w:ind w:left="900"/>
        <w:jc w:val="both"/>
        <w:rPr>
          <w:rFonts w:ascii="Times New Roman" w:hAnsi="Times New Roman" w:cs="Times New Roman"/>
          <w:sz w:val="24"/>
          <w:szCs w:val="24"/>
        </w:rPr>
      </w:pPr>
    </w:p>
    <w:p w:rsidR="00CB6D81" w:rsidRPr="001743B7" w:rsidRDefault="00CB6D81" w:rsidP="001743B7">
      <w:pPr>
        <w:pStyle w:val="ListParagraph"/>
        <w:ind w:left="900"/>
        <w:jc w:val="both"/>
        <w:rPr>
          <w:rFonts w:ascii="Times New Roman" w:hAnsi="Times New Roman" w:cs="Times New Roman"/>
          <w:sz w:val="24"/>
          <w:szCs w:val="24"/>
        </w:rPr>
      </w:pPr>
    </w:p>
    <w:p w:rsidR="00D07BA1" w:rsidRPr="00AA1093" w:rsidRDefault="00D07BA1" w:rsidP="00D859C0">
      <w:pPr>
        <w:pStyle w:val="Heading2"/>
        <w:numPr>
          <w:ilvl w:val="0"/>
          <w:numId w:val="244"/>
        </w:numPr>
        <w:rPr>
          <w:rFonts w:ascii="Times New Roman" w:hAnsi="Times New Roman"/>
          <w:sz w:val="24"/>
          <w:szCs w:val="24"/>
        </w:rPr>
      </w:pPr>
      <w:bookmarkStart w:id="0" w:name="_Toc221639677"/>
      <w:r w:rsidRPr="00AA1093">
        <w:rPr>
          <w:rFonts w:ascii="Times New Roman" w:hAnsi="Times New Roman"/>
          <w:sz w:val="24"/>
          <w:szCs w:val="24"/>
        </w:rPr>
        <w:lastRenderedPageBreak/>
        <w:t>INTRODUCERE</w:t>
      </w:r>
      <w:bookmarkEnd w:id="0"/>
    </w:p>
    <w:p w:rsidR="000E22B2" w:rsidRPr="00AA1093" w:rsidRDefault="000E22B2" w:rsidP="000E22B2">
      <w:pPr>
        <w:widowControl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 xml:space="preserve">Această secțiune a Documentației de Atribuire include ansamblul cerințelor pe baza cărora fiecare Ofertant va elabora Oferta (Propunerea Tehnică și Propunerea Financiară) pentru executarea </w:t>
      </w:r>
      <w:r w:rsidRPr="00AA1093">
        <w:rPr>
          <w:rFonts w:ascii="Times New Roman" w:hAnsi="Times New Roman" w:cs="Times New Roman"/>
          <w:b/>
          <w:bCs/>
          <w:i/>
          <w:iCs/>
          <w:sz w:val="24"/>
          <w:szCs w:val="24"/>
        </w:rPr>
        <w:t xml:space="preserve">lucrărilor </w:t>
      </w:r>
      <w:r w:rsidR="00925A58" w:rsidRPr="00AA1093">
        <w:rPr>
          <w:rFonts w:ascii="Times New Roman" w:hAnsi="Times New Roman" w:cs="Times New Roman"/>
          <w:b/>
          <w:bCs/>
          <w:i/>
          <w:iCs/>
          <w:sz w:val="24"/>
          <w:szCs w:val="24"/>
        </w:rPr>
        <w:t>de achiziție și montaj</w:t>
      </w:r>
      <w:r w:rsidR="00925A58" w:rsidRPr="00AA1093">
        <w:rPr>
          <w:rFonts w:ascii="Times New Roman" w:hAnsi="Times New Roman" w:cs="Times New Roman"/>
          <w:sz w:val="24"/>
          <w:szCs w:val="24"/>
        </w:rPr>
        <w:t xml:space="preserve"> </w:t>
      </w:r>
      <w:r w:rsidRPr="00AA1093">
        <w:rPr>
          <w:rFonts w:ascii="Times New Roman" w:hAnsi="Times New Roman" w:cs="Times New Roman"/>
          <w:sz w:val="24"/>
          <w:szCs w:val="24"/>
        </w:rPr>
        <w:t>care fac obiectul Contractului ce rezultă din această procedură.</w:t>
      </w:r>
    </w:p>
    <w:p w:rsidR="00D07BA1" w:rsidRPr="00AA1093" w:rsidRDefault="00D07BA1" w:rsidP="00D07BA1">
      <w:pPr>
        <w:rPr>
          <w:rFonts w:ascii="Times New Roman" w:hAnsi="Times New Roman" w:cs="Times New Roman"/>
          <w:bCs/>
          <w:color w:val="000000" w:themeColor="text1"/>
          <w:sz w:val="24"/>
          <w:szCs w:val="24"/>
        </w:rPr>
      </w:pPr>
    </w:p>
    <w:p w:rsidR="002A574E" w:rsidRPr="00AA1093" w:rsidRDefault="002A574E" w:rsidP="002A574E">
      <w:pPr>
        <w:jc w:val="both"/>
        <w:rPr>
          <w:rFonts w:ascii="Times New Roman" w:hAnsi="Times New Roman" w:cs="Times New Roman"/>
          <w:bCs/>
          <w:color w:val="000000" w:themeColor="text1"/>
          <w:sz w:val="24"/>
          <w:szCs w:val="24"/>
        </w:rPr>
      </w:pPr>
      <w:r w:rsidRPr="00AA1093">
        <w:rPr>
          <w:rFonts w:ascii="Times New Roman" w:hAnsi="Times New Roman" w:cs="Times New Roman"/>
          <w:bCs/>
          <w:color w:val="000000" w:themeColor="text1"/>
          <w:sz w:val="24"/>
          <w:szCs w:val="24"/>
        </w:rPr>
        <w:t>Ofertantul/ofertanţii va/vor analiza specificaţiile tehnice solicitate în prezentul caiet de sarcini, specificaţii tehnice ce reprezintă condiţiile minime solicitate pentru executarea lucrărilor de achizitie, montaj  şi vor confirma respectarea acestora.</w:t>
      </w:r>
    </w:p>
    <w:p w:rsidR="002A574E" w:rsidRPr="00AA1093" w:rsidRDefault="002A574E" w:rsidP="00D07BA1">
      <w:pPr>
        <w:rPr>
          <w:rFonts w:ascii="Times New Roman" w:hAnsi="Times New Roman" w:cs="Times New Roman"/>
          <w:bCs/>
          <w:color w:val="000000" w:themeColor="text1"/>
          <w:sz w:val="24"/>
          <w:szCs w:val="24"/>
        </w:rPr>
      </w:pPr>
    </w:p>
    <w:p w:rsidR="000E22B2" w:rsidRPr="00AA1093" w:rsidRDefault="000E22B2" w:rsidP="000E22B2">
      <w:pPr>
        <w:widowControl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 xml:space="preserve">În cadrul acestei proceduri, </w:t>
      </w:r>
      <w:r w:rsidR="001F0BE6" w:rsidRPr="00AA1093">
        <w:rPr>
          <w:rFonts w:ascii="Times New Roman" w:hAnsi="Times New Roman" w:cs="Times New Roman"/>
          <w:b/>
          <w:sz w:val="24"/>
          <w:szCs w:val="24"/>
        </w:rPr>
        <w:t>SPITALUL CLINIC DE URGENŢĂ PENTRU COPII „M.S.CURIE”</w:t>
      </w:r>
      <w:r w:rsidRPr="00AA1093">
        <w:rPr>
          <w:rFonts w:ascii="Times New Roman" w:hAnsi="Times New Roman" w:cs="Times New Roman"/>
          <w:sz w:val="24"/>
          <w:szCs w:val="24"/>
        </w:rPr>
        <w:t xml:space="preserve">, îndeplinește rolul de Autoritate Contractantă, respectiv </w:t>
      </w:r>
      <w:r w:rsidRPr="00AA1093">
        <w:rPr>
          <w:rFonts w:ascii="Times New Roman" w:hAnsi="Times New Roman" w:cs="Times New Roman"/>
          <w:b/>
          <w:bCs/>
          <w:sz w:val="24"/>
          <w:szCs w:val="24"/>
        </w:rPr>
        <w:t>Achizitor</w:t>
      </w:r>
      <w:r w:rsidRPr="00AA1093">
        <w:rPr>
          <w:rFonts w:ascii="Times New Roman" w:hAnsi="Times New Roman" w:cs="Times New Roman"/>
          <w:sz w:val="24"/>
          <w:szCs w:val="24"/>
        </w:rPr>
        <w:t xml:space="preserve"> în cadrul Contractului, fiind denumit</w:t>
      </w:r>
      <w:r w:rsidR="00925A58" w:rsidRPr="00AA1093">
        <w:rPr>
          <w:rFonts w:ascii="Times New Roman" w:hAnsi="Times New Roman" w:cs="Times New Roman"/>
          <w:sz w:val="24"/>
          <w:szCs w:val="24"/>
        </w:rPr>
        <w:t>ă</w:t>
      </w:r>
      <w:r w:rsidRPr="00AA1093">
        <w:rPr>
          <w:rFonts w:ascii="Times New Roman" w:hAnsi="Times New Roman" w:cs="Times New Roman"/>
          <w:sz w:val="24"/>
          <w:szCs w:val="24"/>
        </w:rPr>
        <w:t xml:space="preserve"> si </w:t>
      </w:r>
      <w:r w:rsidRPr="00AA1093">
        <w:rPr>
          <w:rFonts w:ascii="Times New Roman" w:hAnsi="Times New Roman" w:cs="Times New Roman"/>
          <w:b/>
          <w:bCs/>
          <w:sz w:val="24"/>
          <w:szCs w:val="24"/>
        </w:rPr>
        <w:t>Beneficiar</w:t>
      </w:r>
      <w:r w:rsidRPr="00AA1093">
        <w:rPr>
          <w:rFonts w:ascii="Times New Roman" w:hAnsi="Times New Roman" w:cs="Times New Roman"/>
          <w:sz w:val="24"/>
          <w:szCs w:val="24"/>
        </w:rPr>
        <w:t xml:space="preserve">. </w:t>
      </w:r>
      <w:r w:rsidR="00925A58" w:rsidRPr="00AA1093">
        <w:rPr>
          <w:rFonts w:ascii="Times New Roman" w:hAnsi="Times New Roman" w:cs="Times New Roman"/>
          <w:sz w:val="24"/>
          <w:szCs w:val="24"/>
        </w:rPr>
        <w:t xml:space="preserve">Ofertantul câștigator este numit </w:t>
      </w:r>
      <w:r w:rsidRPr="00AA1093">
        <w:rPr>
          <w:rFonts w:ascii="Times New Roman" w:hAnsi="Times New Roman" w:cs="Times New Roman"/>
          <w:b/>
          <w:bCs/>
          <w:sz w:val="24"/>
          <w:szCs w:val="24"/>
        </w:rPr>
        <w:t>Executantul</w:t>
      </w:r>
      <w:r w:rsidRPr="00AA1093">
        <w:rPr>
          <w:rFonts w:ascii="Times New Roman" w:hAnsi="Times New Roman" w:cs="Times New Roman"/>
          <w:sz w:val="24"/>
          <w:szCs w:val="24"/>
        </w:rPr>
        <w:t xml:space="preserve"> lucrarii </w:t>
      </w:r>
      <w:r w:rsidR="00925A58" w:rsidRPr="00AA1093">
        <w:rPr>
          <w:rFonts w:ascii="Times New Roman" w:hAnsi="Times New Roman" w:cs="Times New Roman"/>
          <w:sz w:val="24"/>
          <w:szCs w:val="24"/>
        </w:rPr>
        <w:t>.</w:t>
      </w:r>
      <w:r w:rsidRPr="00AA1093">
        <w:rPr>
          <w:rFonts w:ascii="Times New Roman" w:hAnsi="Times New Roman" w:cs="Times New Roman"/>
          <w:sz w:val="24"/>
          <w:szCs w:val="24"/>
        </w:rPr>
        <w:t xml:space="preserve"> </w:t>
      </w:r>
    </w:p>
    <w:p w:rsidR="000E22B2" w:rsidRPr="00AA1093" w:rsidRDefault="000E22B2" w:rsidP="00D07BA1">
      <w:pPr>
        <w:rPr>
          <w:rFonts w:ascii="Times New Roman" w:hAnsi="Times New Roman" w:cs="Times New Roman"/>
          <w:bCs/>
          <w:color w:val="000000" w:themeColor="text1"/>
          <w:sz w:val="24"/>
          <w:szCs w:val="24"/>
        </w:rPr>
      </w:pPr>
    </w:p>
    <w:p w:rsidR="00CD1797" w:rsidRPr="00AA1093" w:rsidRDefault="00CD1797" w:rsidP="00CD1797">
      <w:pPr>
        <w:pStyle w:val="Heading1"/>
        <w:keepNext w:val="0"/>
        <w:keepLines w:val="0"/>
        <w:widowControl w:val="0"/>
        <w:numPr>
          <w:ilvl w:val="0"/>
          <w:numId w:val="0"/>
        </w:numPr>
        <w:spacing w:before="0" w:line="240" w:lineRule="auto"/>
        <w:ind w:left="432" w:hanging="432"/>
        <w:rPr>
          <w:rFonts w:ascii="Times New Roman" w:hAnsi="Times New Roman"/>
          <w:sz w:val="24"/>
          <w:szCs w:val="24"/>
        </w:rPr>
      </w:pPr>
      <w:bookmarkStart w:id="1" w:name="_Toc23425521"/>
      <w:bookmarkStart w:id="2" w:name="_Toc221639678"/>
      <w:r w:rsidRPr="00AA1093">
        <w:rPr>
          <w:rFonts w:ascii="Times New Roman" w:hAnsi="Times New Roman"/>
          <w:sz w:val="24"/>
          <w:szCs w:val="24"/>
        </w:rPr>
        <w:t>1.1. Conținutul prezentului Caiet de Sarcini</w:t>
      </w:r>
      <w:bookmarkEnd w:id="1"/>
      <w:bookmarkEnd w:id="2"/>
    </w:p>
    <w:p w:rsidR="00B62701" w:rsidRPr="00AA1093" w:rsidRDefault="000E22B2" w:rsidP="00CD1797">
      <w:pPr>
        <w:jc w:val="both"/>
        <w:rPr>
          <w:rFonts w:ascii="Times New Roman" w:hAnsi="Times New Roman" w:cs="Times New Roman"/>
          <w:bCs/>
          <w:color w:val="000000" w:themeColor="text1"/>
          <w:sz w:val="24"/>
          <w:szCs w:val="24"/>
        </w:rPr>
      </w:pPr>
      <w:r w:rsidRPr="00AA1093">
        <w:rPr>
          <w:rFonts w:ascii="Times New Roman" w:hAnsi="Times New Roman" w:cs="Times New Roman"/>
          <w:bCs/>
          <w:color w:val="000000" w:themeColor="text1"/>
          <w:sz w:val="24"/>
          <w:szCs w:val="24"/>
        </w:rPr>
        <w:t>Prezentul Caiet de sarcini include documentatia tehnico - economica - faza proiect tehnic de executie.</w:t>
      </w:r>
    </w:p>
    <w:p w:rsidR="00CD1797" w:rsidRPr="00AA1093" w:rsidRDefault="00CD1797" w:rsidP="00D859C0">
      <w:pPr>
        <w:pStyle w:val="Heading2"/>
        <w:numPr>
          <w:ilvl w:val="1"/>
          <w:numId w:val="245"/>
        </w:numPr>
        <w:ind w:left="0" w:firstLine="576"/>
        <w:rPr>
          <w:rFonts w:ascii="Times New Roman" w:hAnsi="Times New Roman"/>
          <w:sz w:val="24"/>
          <w:szCs w:val="24"/>
        </w:rPr>
      </w:pPr>
      <w:bookmarkStart w:id="3" w:name="_Toc221639679"/>
      <w:r w:rsidRPr="00AA1093">
        <w:rPr>
          <w:rFonts w:ascii="Times New Roman" w:hAnsi="Times New Roman"/>
          <w:sz w:val="24"/>
          <w:szCs w:val="24"/>
        </w:rPr>
        <w:t>Contextul realizării acestei achiziții de lucrări</w:t>
      </w:r>
      <w:r w:rsidR="001F0BE6" w:rsidRPr="00AA1093">
        <w:rPr>
          <w:rFonts w:ascii="Times New Roman" w:hAnsi="Times New Roman"/>
          <w:sz w:val="24"/>
          <w:szCs w:val="24"/>
        </w:rPr>
        <w:t xml:space="preserve"> de achiziție, montaj și punere în funcțiune</w:t>
      </w:r>
      <w:bookmarkEnd w:id="3"/>
    </w:p>
    <w:p w:rsidR="00EC7C0D" w:rsidRPr="00AA1093" w:rsidRDefault="00EC7C0D" w:rsidP="00EC7C0D">
      <w:pPr>
        <w:pStyle w:val="Default"/>
        <w:jc w:val="both"/>
        <w:rPr>
          <w:rFonts w:ascii="Times New Roman" w:hAnsi="Times New Roman" w:cs="Times New Roman"/>
          <w:b/>
          <w:bCs/>
          <w:color w:val="auto"/>
        </w:rPr>
      </w:pPr>
      <w:bookmarkStart w:id="4" w:name="_Toc23425523"/>
      <w:r w:rsidRPr="00AA1093">
        <w:rPr>
          <w:rFonts w:ascii="Times New Roman" w:hAnsi="Times New Roman" w:cs="Times New Roman"/>
          <w:b/>
          <w:bCs/>
          <w:color w:val="auto"/>
        </w:rPr>
        <w:t>1.2.1 Denumire autoritatea contractantă</w:t>
      </w:r>
    </w:p>
    <w:p w:rsidR="00EC7C0D" w:rsidRPr="00AA1093" w:rsidRDefault="00EC7C0D" w:rsidP="00EC7C0D">
      <w:pPr>
        <w:pStyle w:val="Default"/>
        <w:jc w:val="both"/>
        <w:rPr>
          <w:rFonts w:ascii="Times New Roman" w:hAnsi="Times New Roman" w:cs="Times New Roman"/>
          <w:b/>
          <w:bCs/>
          <w:color w:val="auto"/>
        </w:rPr>
      </w:pPr>
    </w:p>
    <w:p w:rsidR="00EC7C0D" w:rsidRPr="00AA1093" w:rsidRDefault="00EC7C0D" w:rsidP="00EC7C0D">
      <w:pPr>
        <w:pStyle w:val="Default"/>
        <w:jc w:val="both"/>
        <w:rPr>
          <w:rFonts w:ascii="Times New Roman" w:hAnsi="Times New Roman" w:cs="Times New Roman"/>
          <w:b/>
          <w:bCs/>
          <w:color w:val="auto"/>
        </w:rPr>
      </w:pPr>
      <w:r w:rsidRPr="00AA1093">
        <w:rPr>
          <w:rStyle w:val="Strong"/>
          <w:rFonts w:ascii="Times New Roman" w:hAnsi="Times New Roman" w:cs="Times New Roman"/>
          <w:color w:val="444444"/>
        </w:rPr>
        <w:t>SPITALUL CLINIC DE URGENTA PENTRU COPII ,,Maria Sklodowska Curie"</w:t>
      </w:r>
      <w:r w:rsidRPr="00AA1093">
        <w:rPr>
          <w:rFonts w:ascii="Times New Roman" w:hAnsi="Times New Roman" w:cs="Times New Roman"/>
          <w:color w:val="444444"/>
        </w:rPr>
        <w:br/>
      </w:r>
      <w:r w:rsidRPr="00AA1093">
        <w:rPr>
          <w:rStyle w:val="u-displayfieldpreffix"/>
          <w:rFonts w:ascii="Times New Roman" w:hAnsi="Times New Roman" w:cs="Times New Roman"/>
          <w:color w:val="606060"/>
        </w:rPr>
        <w:t>Adresa:</w:t>
      </w:r>
      <w:r w:rsidRPr="00AA1093">
        <w:rPr>
          <w:rStyle w:val="u-displayfieldfield"/>
          <w:rFonts w:ascii="Times New Roman" w:hAnsi="Times New Roman" w:cs="Times New Roman"/>
          <w:shd w:val="clear" w:color="auto" w:fill="F9F9F9"/>
        </w:rPr>
        <w:t>Strada: B-dul Constantin Brancoveanu , nr. 20</w:t>
      </w:r>
      <w:r w:rsidRPr="00AA1093">
        <w:rPr>
          <w:rFonts w:ascii="Times New Roman" w:hAnsi="Times New Roman" w:cs="Times New Roman"/>
          <w:color w:val="444444"/>
          <w:shd w:val="clear" w:color="auto" w:fill="F8F8F8"/>
        </w:rPr>
        <w:t xml:space="preserve"> , </w:t>
      </w:r>
      <w:r w:rsidRPr="00AA1093">
        <w:rPr>
          <w:rStyle w:val="u-displayfieldpreffix"/>
          <w:rFonts w:ascii="Times New Roman" w:hAnsi="Times New Roman" w:cs="Times New Roman"/>
          <w:color w:val="606060"/>
        </w:rPr>
        <w:t>Tipul juridic al cumparatorului:</w:t>
      </w:r>
      <w:r w:rsidRPr="00AA1093">
        <w:rPr>
          <w:rStyle w:val="u-displayfieldfield"/>
          <w:rFonts w:ascii="Times New Roman" w:hAnsi="Times New Roman" w:cs="Times New Roman"/>
          <w:shd w:val="clear" w:color="auto" w:fill="F9F9F9"/>
        </w:rPr>
        <w:t>Autoritate guvernamentală central,</w:t>
      </w:r>
      <w:r w:rsidRPr="00AA1093">
        <w:rPr>
          <w:rFonts w:ascii="Times New Roman" w:hAnsi="Times New Roman" w:cs="Times New Roman"/>
          <w:color w:val="444444"/>
          <w:shd w:val="clear" w:color="auto" w:fill="F8F8F8"/>
        </w:rPr>
        <w:t> </w:t>
      </w:r>
      <w:r w:rsidRPr="00AA1093">
        <w:rPr>
          <w:rStyle w:val="u-displayfieldpreffix"/>
          <w:rFonts w:ascii="Times New Roman" w:hAnsi="Times New Roman" w:cs="Times New Roman"/>
          <w:color w:val="606060"/>
        </w:rPr>
        <w:t xml:space="preserve">Cod fiscal: </w:t>
      </w:r>
      <w:r w:rsidRPr="00AA1093">
        <w:rPr>
          <w:rStyle w:val="u-displayfieldfield"/>
          <w:rFonts w:ascii="Times New Roman" w:hAnsi="Times New Roman" w:cs="Times New Roman"/>
          <w:shd w:val="clear" w:color="auto" w:fill="F9F9F9"/>
        </w:rPr>
        <w:t>4183164</w:t>
      </w:r>
      <w:r w:rsidRPr="00AA1093">
        <w:rPr>
          <w:rFonts w:ascii="Times New Roman" w:hAnsi="Times New Roman" w:cs="Times New Roman"/>
          <w:color w:val="444444"/>
          <w:shd w:val="clear" w:color="auto" w:fill="F8F8F8"/>
        </w:rPr>
        <w:t> </w:t>
      </w:r>
      <w:r w:rsidRPr="00AA1093">
        <w:rPr>
          <w:rStyle w:val="u-displayfieldpreffix"/>
          <w:rFonts w:ascii="Times New Roman" w:hAnsi="Times New Roman" w:cs="Times New Roman"/>
          <w:color w:val="606060"/>
        </w:rPr>
        <w:t xml:space="preserve">Cod postal: </w:t>
      </w:r>
      <w:r w:rsidRPr="00AA1093">
        <w:rPr>
          <w:rStyle w:val="u-displayfieldfield"/>
          <w:rFonts w:ascii="Times New Roman" w:hAnsi="Times New Roman" w:cs="Times New Roman"/>
          <w:shd w:val="clear" w:color="auto" w:fill="F9F9F9"/>
        </w:rPr>
        <w:t>041451</w:t>
      </w:r>
      <w:r w:rsidRPr="00AA1093">
        <w:rPr>
          <w:rFonts w:ascii="Times New Roman" w:hAnsi="Times New Roman" w:cs="Times New Roman"/>
          <w:color w:val="444444"/>
          <w:shd w:val="clear" w:color="auto" w:fill="F8F8F8"/>
        </w:rPr>
        <w:t> </w:t>
      </w:r>
      <w:r w:rsidRPr="00AA1093">
        <w:rPr>
          <w:rStyle w:val="u-displayfieldpreffix"/>
          <w:rFonts w:ascii="Times New Roman" w:hAnsi="Times New Roman" w:cs="Times New Roman"/>
          <w:color w:val="606060"/>
        </w:rPr>
        <w:t xml:space="preserve">Cod NUTS: </w:t>
      </w:r>
      <w:r w:rsidRPr="00AA1093">
        <w:rPr>
          <w:rStyle w:val="u-displayfieldfield"/>
          <w:rFonts w:ascii="Times New Roman" w:hAnsi="Times New Roman" w:cs="Times New Roman"/>
          <w:shd w:val="clear" w:color="auto" w:fill="F9F9F9"/>
        </w:rPr>
        <w:t>RO321 Bucuresti</w:t>
      </w:r>
      <w:r w:rsidRPr="00AA1093">
        <w:rPr>
          <w:rFonts w:ascii="Times New Roman" w:hAnsi="Times New Roman" w:cs="Times New Roman"/>
          <w:color w:val="444444"/>
          <w:shd w:val="clear" w:color="auto" w:fill="F8F8F8"/>
        </w:rPr>
        <w:t xml:space="preserve"> , </w:t>
      </w:r>
      <w:r w:rsidRPr="00AA1093">
        <w:rPr>
          <w:rStyle w:val="u-displayfieldpreffix"/>
          <w:rFonts w:ascii="Times New Roman" w:hAnsi="Times New Roman" w:cs="Times New Roman"/>
          <w:color w:val="606060"/>
        </w:rPr>
        <w:t xml:space="preserve">Localitate: </w:t>
      </w:r>
      <w:r w:rsidRPr="00AA1093">
        <w:rPr>
          <w:rStyle w:val="u-displayfieldfield"/>
          <w:rFonts w:ascii="Times New Roman" w:hAnsi="Times New Roman" w:cs="Times New Roman"/>
          <w:shd w:val="clear" w:color="auto" w:fill="F9F9F9"/>
        </w:rPr>
        <w:t>Bucuresti,</w:t>
      </w:r>
      <w:r w:rsidRPr="00AA1093">
        <w:rPr>
          <w:rFonts w:ascii="Times New Roman" w:hAnsi="Times New Roman" w:cs="Times New Roman"/>
          <w:color w:val="444444"/>
          <w:shd w:val="clear" w:color="auto" w:fill="F8F8F8"/>
        </w:rPr>
        <w:t> </w:t>
      </w:r>
      <w:r w:rsidRPr="00AA1093">
        <w:rPr>
          <w:rStyle w:val="u-displayfieldpreffix"/>
          <w:rFonts w:ascii="Times New Roman" w:hAnsi="Times New Roman" w:cs="Times New Roman"/>
          <w:color w:val="606060"/>
        </w:rPr>
        <w:t xml:space="preserve">Tara: </w:t>
      </w:r>
      <w:r w:rsidRPr="00AA1093">
        <w:rPr>
          <w:rStyle w:val="u-displayfieldfield"/>
          <w:rFonts w:ascii="Times New Roman" w:hAnsi="Times New Roman" w:cs="Times New Roman"/>
          <w:shd w:val="clear" w:color="auto" w:fill="F9F9F9"/>
        </w:rPr>
        <w:t>Romania,</w:t>
      </w:r>
      <w:r w:rsidRPr="00AA1093">
        <w:rPr>
          <w:rFonts w:ascii="Times New Roman" w:hAnsi="Times New Roman" w:cs="Times New Roman"/>
          <w:color w:val="444444"/>
          <w:shd w:val="clear" w:color="auto" w:fill="F8F8F8"/>
        </w:rPr>
        <w:t> </w:t>
      </w:r>
      <w:r w:rsidRPr="00AA1093">
        <w:rPr>
          <w:rStyle w:val="u-displayfieldpreffix"/>
          <w:rFonts w:ascii="Times New Roman" w:hAnsi="Times New Roman" w:cs="Times New Roman"/>
          <w:color w:val="606060"/>
        </w:rPr>
        <w:t>E-mail:</w:t>
      </w:r>
      <w:r w:rsidRPr="00AA1093">
        <w:rPr>
          <w:rStyle w:val="u-displayfieldfield"/>
          <w:rFonts w:ascii="Times New Roman" w:hAnsi="Times New Roman" w:cs="Times New Roman"/>
          <w:shd w:val="clear" w:color="auto" w:fill="F9F9F9"/>
        </w:rPr>
        <w:t>aprovizionare@mscurie.ro</w:t>
      </w:r>
      <w:r w:rsidRPr="00AA1093">
        <w:rPr>
          <w:rFonts w:ascii="Times New Roman" w:hAnsi="Times New Roman" w:cs="Times New Roman"/>
          <w:color w:val="444444"/>
          <w:shd w:val="clear" w:color="auto" w:fill="F8F8F8"/>
        </w:rPr>
        <w:t> </w:t>
      </w:r>
      <w:r w:rsidRPr="00AA1093">
        <w:rPr>
          <w:rStyle w:val="u-displayfieldpreffix"/>
          <w:rFonts w:ascii="Times New Roman" w:hAnsi="Times New Roman" w:cs="Times New Roman"/>
          <w:color w:val="606060"/>
        </w:rPr>
        <w:t>Telefon:</w:t>
      </w:r>
      <w:r w:rsidRPr="00AA1093">
        <w:rPr>
          <w:rStyle w:val="u-displayfieldfield"/>
          <w:rFonts w:ascii="Times New Roman" w:hAnsi="Times New Roman" w:cs="Times New Roman"/>
          <w:shd w:val="clear" w:color="auto" w:fill="F9F9F9"/>
        </w:rPr>
        <w:t>+40 214610325,</w:t>
      </w:r>
      <w:r w:rsidRPr="00AA1093">
        <w:rPr>
          <w:rFonts w:ascii="Times New Roman" w:hAnsi="Times New Roman" w:cs="Times New Roman"/>
          <w:color w:val="444444"/>
          <w:shd w:val="clear" w:color="auto" w:fill="F8F8F8"/>
        </w:rPr>
        <w:t> </w:t>
      </w:r>
      <w:r w:rsidRPr="00AA1093">
        <w:rPr>
          <w:rStyle w:val="u-displayfieldpreffix"/>
          <w:rFonts w:ascii="Times New Roman" w:hAnsi="Times New Roman" w:cs="Times New Roman"/>
          <w:color w:val="606060"/>
        </w:rPr>
        <w:t>Fax:</w:t>
      </w:r>
      <w:r w:rsidRPr="00AA1093">
        <w:rPr>
          <w:rStyle w:val="u-displayfieldfield"/>
          <w:rFonts w:ascii="Times New Roman" w:hAnsi="Times New Roman" w:cs="Times New Roman"/>
          <w:shd w:val="clear" w:color="auto" w:fill="F9F9F9"/>
        </w:rPr>
        <w:t>+40 0214610325,</w:t>
      </w:r>
      <w:r w:rsidRPr="00AA1093">
        <w:rPr>
          <w:rFonts w:ascii="Times New Roman" w:hAnsi="Times New Roman" w:cs="Times New Roman"/>
          <w:color w:val="444444"/>
          <w:shd w:val="clear" w:color="auto" w:fill="F8F8F8"/>
        </w:rPr>
        <w:t> </w:t>
      </w:r>
      <w:r w:rsidRPr="00AA1093">
        <w:rPr>
          <w:rStyle w:val="u-displayfieldpreffix"/>
          <w:rFonts w:ascii="Times New Roman" w:hAnsi="Times New Roman" w:cs="Times New Roman"/>
          <w:color w:val="606060"/>
        </w:rPr>
        <w:t>Adresa Internet (URL):</w:t>
      </w:r>
      <w:r w:rsidRPr="00AA1093">
        <w:rPr>
          <w:rStyle w:val="u-displayfieldfield"/>
          <w:rFonts w:ascii="Times New Roman" w:hAnsi="Times New Roman" w:cs="Times New Roman"/>
          <w:shd w:val="clear" w:color="auto" w:fill="F9F9F9"/>
        </w:rPr>
        <w:t>https://www.mscurie.ro</w:t>
      </w:r>
      <w:r w:rsidRPr="00AA1093">
        <w:rPr>
          <w:rFonts w:ascii="Times New Roman" w:hAnsi="Times New Roman" w:cs="Times New Roman"/>
          <w:color w:val="444444"/>
          <w:shd w:val="clear" w:color="auto" w:fill="F8F8F8"/>
        </w:rPr>
        <w:t> </w:t>
      </w:r>
      <w:r w:rsidRPr="00AA1093">
        <w:rPr>
          <w:rStyle w:val="u-displayfieldpreffix"/>
          <w:rFonts w:ascii="Times New Roman" w:hAnsi="Times New Roman" w:cs="Times New Roman"/>
          <w:color w:val="606060"/>
        </w:rPr>
        <w:t>Adresa profilului cumparatorului:</w:t>
      </w:r>
      <w:r w:rsidRPr="00AA1093">
        <w:rPr>
          <w:rStyle w:val="u-displayfieldfield"/>
          <w:rFonts w:ascii="Times New Roman" w:hAnsi="Times New Roman" w:cs="Times New Roman"/>
          <w:shd w:val="clear" w:color="auto" w:fill="F9F9F9"/>
        </w:rPr>
        <w:t>https://www.e-licitatie.ro</w:t>
      </w:r>
    </w:p>
    <w:p w:rsidR="00EC7C0D" w:rsidRPr="00AA1093" w:rsidRDefault="00EC7C0D" w:rsidP="00EC7C0D">
      <w:pPr>
        <w:pStyle w:val="Default"/>
        <w:jc w:val="both"/>
        <w:rPr>
          <w:rFonts w:ascii="Times New Roman" w:hAnsi="Times New Roman" w:cs="Times New Roman"/>
          <w:b/>
          <w:bCs/>
          <w:color w:val="auto"/>
        </w:rPr>
      </w:pPr>
    </w:p>
    <w:p w:rsidR="00EC7C0D" w:rsidRPr="00AA1093" w:rsidRDefault="00EC7C0D" w:rsidP="00EC7C0D">
      <w:pPr>
        <w:pStyle w:val="Default"/>
        <w:jc w:val="both"/>
        <w:rPr>
          <w:rFonts w:ascii="Times New Roman" w:hAnsi="Times New Roman" w:cs="Times New Roman"/>
          <w:b/>
          <w:bCs/>
          <w:color w:val="auto"/>
        </w:rPr>
      </w:pPr>
    </w:p>
    <w:p w:rsidR="00EC7C0D" w:rsidRPr="00AA1093" w:rsidRDefault="00EC7C0D" w:rsidP="00EC7C0D">
      <w:pPr>
        <w:pStyle w:val="Default"/>
        <w:jc w:val="both"/>
        <w:rPr>
          <w:rFonts w:ascii="Times New Roman" w:hAnsi="Times New Roman" w:cs="Times New Roman"/>
          <w:b/>
          <w:bCs/>
          <w:color w:val="auto"/>
        </w:rPr>
      </w:pPr>
      <w:r w:rsidRPr="00AA1093">
        <w:rPr>
          <w:rFonts w:ascii="Times New Roman" w:hAnsi="Times New Roman" w:cs="Times New Roman"/>
          <w:b/>
          <w:bCs/>
          <w:color w:val="auto"/>
        </w:rPr>
        <w:t>1.2.</w:t>
      </w:r>
      <w:r w:rsidR="004D79BD" w:rsidRPr="00AA1093">
        <w:rPr>
          <w:rFonts w:ascii="Times New Roman" w:hAnsi="Times New Roman" w:cs="Times New Roman"/>
          <w:b/>
          <w:bCs/>
          <w:color w:val="auto"/>
        </w:rPr>
        <w:t>2</w:t>
      </w:r>
      <w:r w:rsidRPr="00AA1093">
        <w:rPr>
          <w:rFonts w:ascii="Times New Roman" w:hAnsi="Times New Roman" w:cs="Times New Roman"/>
          <w:b/>
          <w:bCs/>
          <w:color w:val="auto"/>
        </w:rPr>
        <w:t xml:space="preserve"> Descrierea investiţiei propuse</w:t>
      </w:r>
    </w:p>
    <w:p w:rsidR="00EC7C0D" w:rsidRPr="00AA1093" w:rsidRDefault="00EC7C0D" w:rsidP="00EC7C0D">
      <w:pPr>
        <w:pStyle w:val="Default"/>
        <w:jc w:val="both"/>
        <w:rPr>
          <w:rFonts w:ascii="Times New Roman" w:hAnsi="Times New Roman" w:cs="Times New Roman"/>
          <w:b/>
          <w:bCs/>
          <w:color w:val="auto"/>
        </w:rPr>
      </w:pPr>
    </w:p>
    <w:p w:rsidR="00EC7C0D" w:rsidRPr="00AA1093" w:rsidRDefault="00EC7C0D" w:rsidP="00EC7C0D">
      <w:pPr>
        <w:pStyle w:val="Default"/>
        <w:jc w:val="both"/>
        <w:rPr>
          <w:rFonts w:ascii="Times New Roman" w:hAnsi="Times New Roman" w:cs="Times New Roman"/>
          <w:b/>
          <w:bCs/>
          <w:color w:val="auto"/>
        </w:rPr>
      </w:pPr>
    </w:p>
    <w:p w:rsidR="00EC7C0D" w:rsidRPr="00AA1093" w:rsidRDefault="00EC7C0D" w:rsidP="00EC7C0D">
      <w:pPr>
        <w:pStyle w:val="Default"/>
        <w:jc w:val="both"/>
        <w:rPr>
          <w:rFonts w:ascii="Times New Roman" w:hAnsi="Times New Roman" w:cs="Times New Roman"/>
          <w:color w:val="auto"/>
        </w:rPr>
      </w:pPr>
      <w:r w:rsidRPr="00AA1093">
        <w:rPr>
          <w:rFonts w:ascii="Times New Roman" w:hAnsi="Times New Roman" w:cs="Times New Roman"/>
          <w:color w:val="auto"/>
        </w:rPr>
        <w:t>Modernizarea și extinderea secției de terapie intensivă nou născuți a Spitalului Clinic de Urgență pentru Copii Maria Sklodowska Curie din București, imobil - situat în municipiul București, sectorul 4, bd. Constantin Brancoveanu, nr.20, Cartea Funciară nr.218876, număr cadastral 218876 prin: recompartimentarea corpului existent D+P+2E și extinderea secției cu un nou corp de clădire S+P+M+3E, care să includă spații dedicate inclusiv centrului de formare, astfel încat capacitatea totală a secției să crească cu 20 de paturi, respectiv de la 27 cate sunt în prezent la un total de 47 de paturi de terapie intensivă nou-născuți.</w:t>
      </w:r>
    </w:p>
    <w:p w:rsidR="00EC7C0D" w:rsidRPr="00AA1093" w:rsidRDefault="00EC7C0D" w:rsidP="00EC7C0D">
      <w:pPr>
        <w:pStyle w:val="Default"/>
        <w:jc w:val="both"/>
        <w:rPr>
          <w:rFonts w:ascii="Times New Roman" w:hAnsi="Times New Roman" w:cs="Times New Roman"/>
          <w:i/>
          <w:iCs/>
          <w:color w:val="auto"/>
        </w:rPr>
      </w:pPr>
    </w:p>
    <w:p w:rsidR="00EC7C0D" w:rsidRDefault="00EC7C0D" w:rsidP="00EC7C0D">
      <w:pPr>
        <w:pStyle w:val="Default"/>
        <w:jc w:val="both"/>
        <w:rPr>
          <w:rFonts w:ascii="Times New Roman" w:hAnsi="Times New Roman" w:cs="Times New Roman"/>
          <w:i/>
          <w:iCs/>
          <w:color w:val="auto"/>
        </w:rPr>
      </w:pPr>
    </w:p>
    <w:p w:rsidR="00CB11F2" w:rsidRDefault="00CB11F2" w:rsidP="00EC7C0D">
      <w:pPr>
        <w:pStyle w:val="Default"/>
        <w:jc w:val="both"/>
        <w:rPr>
          <w:rFonts w:ascii="Times New Roman" w:hAnsi="Times New Roman" w:cs="Times New Roman"/>
          <w:i/>
          <w:iCs/>
          <w:color w:val="auto"/>
        </w:rPr>
      </w:pPr>
    </w:p>
    <w:p w:rsidR="00CB11F2" w:rsidRDefault="00CB11F2" w:rsidP="00EC7C0D">
      <w:pPr>
        <w:pStyle w:val="Default"/>
        <w:jc w:val="both"/>
        <w:rPr>
          <w:rFonts w:ascii="Times New Roman" w:hAnsi="Times New Roman" w:cs="Times New Roman"/>
          <w:i/>
          <w:iCs/>
          <w:color w:val="auto"/>
        </w:rPr>
      </w:pPr>
    </w:p>
    <w:p w:rsidR="00CB11F2" w:rsidRPr="00AA1093" w:rsidRDefault="00CB11F2" w:rsidP="00EC7C0D">
      <w:pPr>
        <w:pStyle w:val="Default"/>
        <w:jc w:val="both"/>
        <w:rPr>
          <w:rFonts w:ascii="Times New Roman" w:hAnsi="Times New Roman" w:cs="Times New Roman"/>
          <w:i/>
          <w:iCs/>
          <w:color w:val="auto"/>
        </w:rPr>
      </w:pPr>
    </w:p>
    <w:p w:rsidR="00EC7C0D" w:rsidRPr="00AA1093" w:rsidRDefault="00EC7C0D" w:rsidP="00EC7C0D">
      <w:pPr>
        <w:pStyle w:val="Default"/>
        <w:rPr>
          <w:rFonts w:ascii="Times New Roman" w:hAnsi="Times New Roman" w:cs="Times New Roman"/>
          <w:b/>
          <w:bCs/>
          <w:color w:val="auto"/>
        </w:rPr>
      </w:pPr>
      <w:r w:rsidRPr="00AA1093">
        <w:rPr>
          <w:rFonts w:ascii="Times New Roman" w:hAnsi="Times New Roman" w:cs="Times New Roman"/>
          <w:b/>
          <w:bCs/>
          <w:color w:val="auto"/>
        </w:rPr>
        <w:lastRenderedPageBreak/>
        <w:t>Indicatori estima</w:t>
      </w:r>
      <w:r w:rsidR="002956DA" w:rsidRPr="00AA1093">
        <w:rPr>
          <w:rFonts w:ascii="Times New Roman" w:hAnsi="Times New Roman" w:cs="Times New Roman"/>
          <w:b/>
          <w:bCs/>
          <w:color w:val="auto"/>
        </w:rPr>
        <w:t>ț</w:t>
      </w:r>
      <w:r w:rsidRPr="00AA1093">
        <w:rPr>
          <w:rFonts w:ascii="Times New Roman" w:hAnsi="Times New Roman" w:cs="Times New Roman"/>
          <w:b/>
          <w:bCs/>
          <w:color w:val="auto"/>
        </w:rPr>
        <w:t>i</w:t>
      </w:r>
    </w:p>
    <w:p w:rsidR="00EC7C0D" w:rsidRPr="00AA1093" w:rsidRDefault="00EC7C0D" w:rsidP="00EC7C0D">
      <w:pPr>
        <w:pStyle w:val="Default"/>
        <w:rPr>
          <w:rFonts w:ascii="Times New Roman" w:hAnsi="Times New Roman" w:cs="Times New Roman"/>
          <w:b/>
          <w:bCs/>
          <w:color w:val="auto"/>
        </w:rPr>
      </w:pPr>
    </w:p>
    <w:tbl>
      <w:tblPr>
        <w:tblW w:w="5000" w:type="pct"/>
        <w:tblBorders>
          <w:top w:val="double" w:sz="4" w:space="0" w:color="auto"/>
          <w:left w:val="double" w:sz="4" w:space="0" w:color="auto"/>
          <w:bottom w:val="double" w:sz="4" w:space="0" w:color="auto"/>
          <w:right w:val="double" w:sz="4" w:space="0" w:color="auto"/>
          <w:insideH w:val="dotDash" w:sz="4" w:space="0" w:color="auto"/>
          <w:insideV w:val="dotDash" w:sz="4" w:space="0" w:color="auto"/>
        </w:tblBorders>
        <w:tblLook w:val="04A0"/>
      </w:tblPr>
      <w:tblGrid>
        <w:gridCol w:w="6196"/>
        <w:gridCol w:w="3046"/>
      </w:tblGrid>
      <w:tr w:rsidR="00EC7C0D" w:rsidRPr="00AA1093" w:rsidTr="00EC7C0D">
        <w:trPr>
          <w:trHeight w:val="20"/>
        </w:trPr>
        <w:tc>
          <w:tcPr>
            <w:tcW w:w="3352" w:type="pct"/>
            <w:tcBorders>
              <w:top w:val="double" w:sz="4" w:space="0" w:color="auto"/>
              <w:left w:val="double" w:sz="4" w:space="0" w:color="auto"/>
              <w:bottom w:val="dotDash" w:sz="4" w:space="0" w:color="auto"/>
              <w:right w:val="dotDash" w:sz="4" w:space="0" w:color="auto"/>
            </w:tcBorders>
            <w:vAlign w:val="center"/>
            <w:hideMark/>
          </w:tcPr>
          <w:p w:rsidR="00EC7C0D" w:rsidRPr="00AA1093" w:rsidRDefault="00EC7C0D" w:rsidP="00EC7C0D">
            <w:pPr>
              <w:snapToGrid w:val="0"/>
              <w:spacing w:after="0" w:line="360" w:lineRule="auto"/>
              <w:jc w:val="both"/>
              <w:rPr>
                <w:rFonts w:ascii="Times New Roman" w:hAnsi="Times New Roman" w:cs="Times New Roman"/>
                <w:sz w:val="24"/>
                <w:szCs w:val="24"/>
                <w:lang w:eastAsia="ro-RO"/>
              </w:rPr>
            </w:pPr>
            <w:r w:rsidRPr="00AA1093">
              <w:rPr>
                <w:rFonts w:ascii="Times New Roman" w:hAnsi="Times New Roman" w:cs="Times New Roman"/>
                <w:sz w:val="24"/>
                <w:szCs w:val="24"/>
                <w:lang w:eastAsia="ro-RO"/>
              </w:rPr>
              <w:t>Număr de paturi noi pentru care se solicită finanțare</w:t>
            </w:r>
          </w:p>
        </w:tc>
        <w:tc>
          <w:tcPr>
            <w:tcW w:w="1648" w:type="pct"/>
            <w:tcBorders>
              <w:top w:val="double" w:sz="4" w:space="0" w:color="auto"/>
              <w:left w:val="dotDash" w:sz="4" w:space="0" w:color="auto"/>
              <w:bottom w:val="dotDash" w:sz="4" w:space="0" w:color="auto"/>
              <w:right w:val="double" w:sz="4" w:space="0" w:color="auto"/>
            </w:tcBorders>
            <w:vAlign w:val="center"/>
            <w:hideMark/>
          </w:tcPr>
          <w:p w:rsidR="00EC7C0D" w:rsidRPr="00AA1093" w:rsidRDefault="00EC7C0D">
            <w:pPr>
              <w:spacing w:after="0" w:line="360" w:lineRule="auto"/>
              <w:jc w:val="both"/>
              <w:rPr>
                <w:rFonts w:ascii="Times New Roman" w:hAnsi="Times New Roman" w:cs="Times New Roman"/>
                <w:sz w:val="24"/>
                <w:szCs w:val="24"/>
                <w:lang w:eastAsia="ro-RO"/>
              </w:rPr>
            </w:pPr>
            <w:r w:rsidRPr="00AA1093">
              <w:rPr>
                <w:rFonts w:ascii="Times New Roman" w:hAnsi="Times New Roman" w:cs="Times New Roman"/>
                <w:sz w:val="24"/>
                <w:szCs w:val="24"/>
                <w:lang w:eastAsia="ro-RO"/>
              </w:rPr>
              <w:t>20</w:t>
            </w:r>
          </w:p>
        </w:tc>
      </w:tr>
      <w:tr w:rsidR="00EC7C0D" w:rsidRPr="00AA1093" w:rsidTr="00EC7C0D">
        <w:trPr>
          <w:trHeight w:val="20"/>
        </w:trPr>
        <w:tc>
          <w:tcPr>
            <w:tcW w:w="3352" w:type="pct"/>
            <w:tcBorders>
              <w:top w:val="dotDash" w:sz="4" w:space="0" w:color="auto"/>
              <w:left w:val="double" w:sz="4" w:space="0" w:color="auto"/>
              <w:bottom w:val="dotDash" w:sz="4" w:space="0" w:color="auto"/>
              <w:right w:val="dotDash" w:sz="4" w:space="0" w:color="auto"/>
            </w:tcBorders>
            <w:vAlign w:val="center"/>
            <w:hideMark/>
          </w:tcPr>
          <w:p w:rsidR="00EC7C0D" w:rsidRPr="00AA1093" w:rsidRDefault="00EC7C0D" w:rsidP="00EC7C0D">
            <w:pPr>
              <w:snapToGrid w:val="0"/>
              <w:spacing w:after="0" w:line="360" w:lineRule="auto"/>
              <w:jc w:val="both"/>
              <w:rPr>
                <w:rFonts w:ascii="Times New Roman" w:hAnsi="Times New Roman" w:cs="Times New Roman"/>
                <w:sz w:val="24"/>
                <w:szCs w:val="24"/>
                <w:lang w:eastAsia="ro-RO"/>
              </w:rPr>
            </w:pPr>
            <w:r w:rsidRPr="00AA1093">
              <w:rPr>
                <w:rFonts w:ascii="Times New Roman" w:hAnsi="Times New Roman" w:cs="Times New Roman"/>
                <w:sz w:val="24"/>
                <w:szCs w:val="24"/>
                <w:lang w:eastAsia="ro-RO"/>
              </w:rPr>
              <w:t>Număr de paturi existente pentru care se solicită finanțare</w:t>
            </w:r>
          </w:p>
        </w:tc>
        <w:tc>
          <w:tcPr>
            <w:tcW w:w="1648" w:type="pct"/>
            <w:tcBorders>
              <w:top w:val="dotDash" w:sz="4" w:space="0" w:color="auto"/>
              <w:left w:val="dotDash" w:sz="4" w:space="0" w:color="auto"/>
              <w:bottom w:val="dotDash" w:sz="4" w:space="0" w:color="auto"/>
              <w:right w:val="double" w:sz="4" w:space="0" w:color="auto"/>
            </w:tcBorders>
            <w:vAlign w:val="center"/>
            <w:hideMark/>
          </w:tcPr>
          <w:p w:rsidR="00EC7C0D" w:rsidRPr="00AA1093" w:rsidRDefault="00EC7C0D">
            <w:pPr>
              <w:spacing w:after="0" w:line="360" w:lineRule="auto"/>
              <w:jc w:val="both"/>
              <w:rPr>
                <w:rFonts w:ascii="Times New Roman" w:hAnsi="Times New Roman" w:cs="Times New Roman"/>
                <w:sz w:val="24"/>
                <w:szCs w:val="24"/>
                <w:lang w:eastAsia="ro-RO"/>
              </w:rPr>
            </w:pPr>
            <w:r w:rsidRPr="00AA1093">
              <w:rPr>
                <w:rFonts w:ascii="Times New Roman" w:hAnsi="Times New Roman" w:cs="Times New Roman"/>
                <w:sz w:val="24"/>
                <w:szCs w:val="24"/>
                <w:lang w:eastAsia="ro-RO"/>
              </w:rPr>
              <w:t>5</w:t>
            </w:r>
          </w:p>
        </w:tc>
      </w:tr>
      <w:tr w:rsidR="00EC7C0D" w:rsidRPr="00AA1093" w:rsidTr="00EC7C0D">
        <w:trPr>
          <w:trHeight w:val="20"/>
        </w:trPr>
        <w:tc>
          <w:tcPr>
            <w:tcW w:w="3352" w:type="pct"/>
            <w:tcBorders>
              <w:top w:val="dotDash" w:sz="4" w:space="0" w:color="auto"/>
              <w:left w:val="double" w:sz="4" w:space="0" w:color="auto"/>
              <w:bottom w:val="dotDash" w:sz="4" w:space="0" w:color="auto"/>
              <w:right w:val="dotDash" w:sz="4" w:space="0" w:color="auto"/>
            </w:tcBorders>
            <w:vAlign w:val="center"/>
            <w:hideMark/>
          </w:tcPr>
          <w:p w:rsidR="00EC7C0D" w:rsidRPr="00AA1093" w:rsidRDefault="00EC7C0D" w:rsidP="00EC7C0D">
            <w:pPr>
              <w:snapToGrid w:val="0"/>
              <w:spacing w:after="0" w:line="360" w:lineRule="auto"/>
              <w:jc w:val="both"/>
              <w:rPr>
                <w:rFonts w:ascii="Times New Roman" w:hAnsi="Times New Roman" w:cs="Times New Roman"/>
                <w:sz w:val="24"/>
                <w:szCs w:val="24"/>
                <w:lang w:eastAsia="ro-RO"/>
              </w:rPr>
            </w:pPr>
            <w:r w:rsidRPr="00AA1093">
              <w:rPr>
                <w:rFonts w:ascii="Times New Roman" w:hAnsi="Times New Roman" w:cs="Times New Roman"/>
                <w:sz w:val="24"/>
                <w:szCs w:val="24"/>
                <w:lang w:eastAsia="ro-RO"/>
              </w:rPr>
              <w:t>Număr centre de formare pentru care se solicită finanțare</w:t>
            </w:r>
          </w:p>
        </w:tc>
        <w:tc>
          <w:tcPr>
            <w:tcW w:w="1648" w:type="pct"/>
            <w:tcBorders>
              <w:top w:val="dotDash" w:sz="4" w:space="0" w:color="auto"/>
              <w:left w:val="dotDash" w:sz="4" w:space="0" w:color="auto"/>
              <w:bottom w:val="dotDash" w:sz="4" w:space="0" w:color="auto"/>
              <w:right w:val="double" w:sz="4" w:space="0" w:color="auto"/>
            </w:tcBorders>
            <w:vAlign w:val="center"/>
            <w:hideMark/>
          </w:tcPr>
          <w:p w:rsidR="00EC7C0D" w:rsidRPr="00AA1093" w:rsidRDefault="00EC7C0D">
            <w:pPr>
              <w:spacing w:after="0" w:line="360" w:lineRule="auto"/>
              <w:jc w:val="both"/>
              <w:rPr>
                <w:rFonts w:ascii="Times New Roman" w:hAnsi="Times New Roman" w:cs="Times New Roman"/>
                <w:sz w:val="24"/>
                <w:szCs w:val="24"/>
                <w:lang w:eastAsia="ro-RO"/>
              </w:rPr>
            </w:pPr>
            <w:r w:rsidRPr="00AA1093">
              <w:rPr>
                <w:rFonts w:ascii="Times New Roman" w:hAnsi="Times New Roman" w:cs="Times New Roman"/>
                <w:sz w:val="24"/>
                <w:szCs w:val="24"/>
                <w:lang w:eastAsia="ro-RO"/>
              </w:rPr>
              <w:t>1</w:t>
            </w:r>
          </w:p>
        </w:tc>
      </w:tr>
      <w:tr w:rsidR="00EC7C0D" w:rsidRPr="00AA1093" w:rsidTr="00EC7C0D">
        <w:trPr>
          <w:trHeight w:val="20"/>
        </w:trPr>
        <w:tc>
          <w:tcPr>
            <w:tcW w:w="3352" w:type="pct"/>
            <w:tcBorders>
              <w:top w:val="dotDash" w:sz="4" w:space="0" w:color="auto"/>
              <w:left w:val="double" w:sz="4" w:space="0" w:color="auto"/>
              <w:bottom w:val="double" w:sz="4" w:space="0" w:color="auto"/>
              <w:right w:val="dotDash" w:sz="4" w:space="0" w:color="auto"/>
            </w:tcBorders>
            <w:vAlign w:val="center"/>
            <w:hideMark/>
          </w:tcPr>
          <w:p w:rsidR="00EC7C0D" w:rsidRPr="00AA1093" w:rsidRDefault="00EC7C0D" w:rsidP="00EC7C0D">
            <w:pPr>
              <w:snapToGrid w:val="0"/>
              <w:spacing w:after="0" w:line="360" w:lineRule="auto"/>
              <w:jc w:val="both"/>
              <w:rPr>
                <w:rFonts w:ascii="Times New Roman" w:hAnsi="Times New Roman" w:cs="Times New Roman"/>
                <w:sz w:val="24"/>
                <w:szCs w:val="24"/>
                <w:lang w:eastAsia="ro-RO"/>
              </w:rPr>
            </w:pPr>
            <w:r w:rsidRPr="00AA1093">
              <w:rPr>
                <w:rFonts w:ascii="Times New Roman" w:hAnsi="Times New Roman" w:cs="Times New Roman"/>
                <w:sz w:val="24"/>
                <w:szCs w:val="24"/>
                <w:lang w:eastAsia="ro-RO"/>
              </w:rPr>
              <w:t>Capacitatea unităților de asistență medicală noi sau modernizate (Persoane/an) – la finalul proiectului</w:t>
            </w:r>
          </w:p>
        </w:tc>
        <w:tc>
          <w:tcPr>
            <w:tcW w:w="1648" w:type="pct"/>
            <w:tcBorders>
              <w:top w:val="dotDash" w:sz="4" w:space="0" w:color="auto"/>
              <w:left w:val="dotDash" w:sz="4" w:space="0" w:color="auto"/>
              <w:bottom w:val="double" w:sz="4" w:space="0" w:color="auto"/>
              <w:right w:val="double" w:sz="4" w:space="0" w:color="auto"/>
            </w:tcBorders>
            <w:vAlign w:val="center"/>
            <w:hideMark/>
          </w:tcPr>
          <w:p w:rsidR="00EC7C0D" w:rsidRPr="00AA1093" w:rsidRDefault="00EC7C0D">
            <w:pPr>
              <w:spacing w:after="0" w:line="360" w:lineRule="auto"/>
              <w:jc w:val="both"/>
              <w:rPr>
                <w:rFonts w:ascii="Times New Roman" w:hAnsi="Times New Roman" w:cs="Times New Roman"/>
                <w:sz w:val="24"/>
                <w:szCs w:val="24"/>
                <w:lang w:eastAsia="ro-RO"/>
              </w:rPr>
            </w:pPr>
            <w:r w:rsidRPr="00AA1093">
              <w:rPr>
                <w:rFonts w:ascii="Times New Roman" w:hAnsi="Times New Roman" w:cs="Times New Roman"/>
                <w:sz w:val="24"/>
                <w:szCs w:val="24"/>
                <w:lang w:eastAsia="ro-RO"/>
              </w:rPr>
              <w:t>485 (Persoane/an)</w:t>
            </w:r>
          </w:p>
        </w:tc>
      </w:tr>
    </w:tbl>
    <w:p w:rsidR="00CB6D81" w:rsidRPr="00AA1093" w:rsidRDefault="00CB6D81" w:rsidP="00CD1797">
      <w:pPr>
        <w:pStyle w:val="Heading2"/>
        <w:keepLines w:val="0"/>
        <w:widowControl w:val="0"/>
        <w:numPr>
          <w:ilvl w:val="0"/>
          <w:numId w:val="0"/>
        </w:numPr>
        <w:spacing w:before="0" w:line="240" w:lineRule="auto"/>
        <w:rPr>
          <w:rFonts w:ascii="Times New Roman" w:hAnsi="Times New Roman"/>
          <w:sz w:val="24"/>
          <w:szCs w:val="24"/>
        </w:rPr>
      </w:pPr>
    </w:p>
    <w:p w:rsidR="001F0BE6" w:rsidRPr="00AA1093" w:rsidRDefault="00CD6D62" w:rsidP="00CD1797">
      <w:pPr>
        <w:pStyle w:val="Heading2"/>
        <w:keepLines w:val="0"/>
        <w:widowControl w:val="0"/>
        <w:numPr>
          <w:ilvl w:val="0"/>
          <w:numId w:val="0"/>
        </w:numPr>
        <w:spacing w:before="0" w:line="240" w:lineRule="auto"/>
        <w:rPr>
          <w:rFonts w:ascii="Times New Roman" w:hAnsi="Times New Roman"/>
          <w:sz w:val="24"/>
          <w:szCs w:val="24"/>
        </w:rPr>
      </w:pPr>
      <w:bookmarkStart w:id="5" w:name="_Toc221639680"/>
      <w:r w:rsidRPr="00AA1093">
        <w:rPr>
          <w:rFonts w:ascii="Times New Roman" w:hAnsi="Times New Roman"/>
          <w:sz w:val="24"/>
          <w:szCs w:val="24"/>
        </w:rPr>
        <w:t>1.3 OBIECTUL CONTRACTULUI</w:t>
      </w:r>
      <w:bookmarkEnd w:id="5"/>
    </w:p>
    <w:p w:rsidR="00CD6D62" w:rsidRPr="00AA1093" w:rsidRDefault="00CD6D62" w:rsidP="00CD6D62">
      <w:pPr>
        <w:rPr>
          <w:rFonts w:ascii="Times New Roman" w:hAnsi="Times New Roman" w:cs="Times New Roman"/>
          <w:b/>
          <w:bCs/>
          <w:sz w:val="24"/>
          <w:szCs w:val="24"/>
        </w:rPr>
      </w:pPr>
      <w:r w:rsidRPr="00AA1093">
        <w:rPr>
          <w:rFonts w:ascii="Times New Roman" w:hAnsi="Times New Roman" w:cs="Times New Roman"/>
          <w:sz w:val="24"/>
          <w:szCs w:val="24"/>
        </w:rPr>
        <w:t xml:space="preserve">        </w:t>
      </w:r>
      <w:r w:rsidRPr="00AA1093">
        <w:rPr>
          <w:rFonts w:ascii="Times New Roman" w:hAnsi="Times New Roman" w:cs="Times New Roman"/>
          <w:b/>
          <w:bCs/>
          <w:sz w:val="24"/>
          <w:szCs w:val="24"/>
        </w:rPr>
        <w:t>1.3.1 Denumirea dată achiziţiei:</w:t>
      </w:r>
    </w:p>
    <w:p w:rsidR="00CD6D62" w:rsidRPr="00AA1093" w:rsidRDefault="00804050" w:rsidP="00CD6D62">
      <w:pPr>
        <w:rPr>
          <w:rFonts w:ascii="Times New Roman" w:hAnsi="Times New Roman" w:cs="Times New Roman"/>
          <w:sz w:val="24"/>
          <w:szCs w:val="24"/>
        </w:rPr>
      </w:pPr>
      <w:bookmarkStart w:id="6" w:name="_Hlk221640832"/>
      <w:r w:rsidRPr="00AA1093">
        <w:rPr>
          <w:rFonts w:ascii="Times New Roman" w:hAnsi="Times New Roman" w:cs="Times New Roman"/>
          <w:sz w:val="24"/>
          <w:szCs w:val="24"/>
        </w:rPr>
        <w:t>Lucrări, montaj și punere în funcțiune echipamente/sisteme pentru urmatoarele loturi</w:t>
      </w:r>
    </w:p>
    <w:tbl>
      <w:tblPr>
        <w:tblStyle w:val="TableGrid"/>
        <w:tblW w:w="9225" w:type="dxa"/>
        <w:tblInd w:w="18" w:type="dxa"/>
        <w:tblLook w:val="04A0"/>
      </w:tblPr>
      <w:tblGrid>
        <w:gridCol w:w="1481"/>
        <w:gridCol w:w="7744"/>
      </w:tblGrid>
      <w:tr w:rsidR="002319FA" w:rsidRPr="00AA1093" w:rsidTr="002319FA">
        <w:trPr>
          <w:trHeight w:val="234"/>
        </w:trPr>
        <w:tc>
          <w:tcPr>
            <w:tcW w:w="1481" w:type="dxa"/>
          </w:tcPr>
          <w:p w:rsidR="002319FA" w:rsidRPr="00AA1093" w:rsidRDefault="002319FA" w:rsidP="00A00E43">
            <w:pPr>
              <w:pStyle w:val="ListParagraph"/>
              <w:ind w:left="0"/>
              <w:jc w:val="center"/>
              <w:rPr>
                <w:rFonts w:ascii="Times New Roman" w:hAnsi="Times New Roman" w:cs="Times New Roman"/>
                <w:b/>
                <w:bCs/>
                <w:sz w:val="24"/>
                <w:szCs w:val="24"/>
              </w:rPr>
            </w:pPr>
            <w:r w:rsidRPr="00AA1093">
              <w:rPr>
                <w:rFonts w:ascii="Times New Roman" w:hAnsi="Times New Roman" w:cs="Times New Roman"/>
                <w:b/>
                <w:bCs/>
                <w:sz w:val="24"/>
                <w:szCs w:val="24"/>
              </w:rPr>
              <w:t>NR.LOT</w:t>
            </w:r>
          </w:p>
        </w:tc>
        <w:tc>
          <w:tcPr>
            <w:tcW w:w="7744" w:type="dxa"/>
          </w:tcPr>
          <w:p w:rsidR="002319FA" w:rsidRPr="00AA1093" w:rsidRDefault="002319FA" w:rsidP="00A00E43">
            <w:pPr>
              <w:pStyle w:val="ListParagraph"/>
              <w:ind w:left="0"/>
              <w:jc w:val="center"/>
              <w:rPr>
                <w:rFonts w:ascii="Times New Roman" w:hAnsi="Times New Roman" w:cs="Times New Roman"/>
                <w:b/>
                <w:bCs/>
                <w:sz w:val="24"/>
                <w:szCs w:val="24"/>
              </w:rPr>
            </w:pPr>
            <w:r w:rsidRPr="00AA1093">
              <w:rPr>
                <w:rFonts w:ascii="Times New Roman" w:hAnsi="Times New Roman" w:cs="Times New Roman"/>
                <w:b/>
                <w:bCs/>
                <w:sz w:val="24"/>
                <w:szCs w:val="24"/>
              </w:rPr>
              <w:t>DENUMIRE LUCRARE</w:t>
            </w:r>
          </w:p>
        </w:tc>
      </w:tr>
      <w:tr w:rsidR="002319FA" w:rsidRPr="00AA1093" w:rsidTr="002319FA">
        <w:trPr>
          <w:trHeight w:val="715"/>
        </w:trPr>
        <w:tc>
          <w:tcPr>
            <w:tcW w:w="1481" w:type="dxa"/>
          </w:tcPr>
          <w:p w:rsidR="002319FA" w:rsidRPr="00AA1093" w:rsidRDefault="002319FA" w:rsidP="00C9561C">
            <w:pPr>
              <w:pStyle w:val="ListParagraph"/>
              <w:ind w:left="0"/>
              <w:rPr>
                <w:rFonts w:ascii="Times New Roman" w:hAnsi="Times New Roman" w:cs="Times New Roman"/>
                <w:bCs/>
                <w:sz w:val="24"/>
                <w:szCs w:val="24"/>
              </w:rPr>
            </w:pPr>
            <w:r w:rsidRPr="00AA1093">
              <w:rPr>
                <w:rFonts w:ascii="Times New Roman" w:hAnsi="Times New Roman" w:cs="Times New Roman"/>
                <w:bCs/>
                <w:sz w:val="24"/>
                <w:szCs w:val="24"/>
              </w:rPr>
              <w:t>1</w:t>
            </w:r>
          </w:p>
        </w:tc>
        <w:tc>
          <w:tcPr>
            <w:tcW w:w="7744" w:type="dxa"/>
          </w:tcPr>
          <w:p w:rsidR="002319FA" w:rsidRPr="00AA1093" w:rsidRDefault="002319FA" w:rsidP="00462025">
            <w:pPr>
              <w:pStyle w:val="ListParagraph"/>
              <w:ind w:left="0"/>
              <w:jc w:val="both"/>
              <w:rPr>
                <w:rFonts w:ascii="Times New Roman" w:hAnsi="Times New Roman" w:cs="Times New Roman"/>
                <w:bCs/>
                <w:sz w:val="24"/>
                <w:szCs w:val="24"/>
              </w:rPr>
            </w:pPr>
            <w:r w:rsidRPr="00AA1093">
              <w:rPr>
                <w:rFonts w:ascii="Times New Roman" w:hAnsi="Times New Roman" w:cs="Times New Roman"/>
                <w:bCs/>
                <w:sz w:val="24"/>
                <w:szCs w:val="24"/>
              </w:rPr>
              <w:t>1.1 Lucrări achiziție și montaj Gospodarie Apa pentru Modernizarea, extinderea sectiei de Terapie Intensiva Nou Nascuti si dotarea centrului de formare</w:t>
            </w:r>
          </w:p>
        </w:tc>
      </w:tr>
    </w:tbl>
    <w:p w:rsidR="00C80DAC" w:rsidRPr="00AA1093" w:rsidRDefault="00C80DAC" w:rsidP="00CD6D62">
      <w:pPr>
        <w:rPr>
          <w:rFonts w:ascii="Times New Roman" w:hAnsi="Times New Roman" w:cs="Times New Roman"/>
          <w:sz w:val="24"/>
          <w:szCs w:val="24"/>
        </w:rPr>
      </w:pPr>
    </w:p>
    <w:tbl>
      <w:tblPr>
        <w:tblStyle w:val="TableGrid"/>
        <w:tblW w:w="9260" w:type="dxa"/>
        <w:tblInd w:w="18" w:type="dxa"/>
        <w:tblLook w:val="04A0"/>
      </w:tblPr>
      <w:tblGrid>
        <w:gridCol w:w="1689"/>
        <w:gridCol w:w="7571"/>
      </w:tblGrid>
      <w:tr w:rsidR="002319FA" w:rsidRPr="00AA1093" w:rsidTr="002319FA">
        <w:trPr>
          <w:trHeight w:val="261"/>
        </w:trPr>
        <w:tc>
          <w:tcPr>
            <w:tcW w:w="1689" w:type="dxa"/>
          </w:tcPr>
          <w:p w:rsidR="002319FA" w:rsidRPr="00AA1093" w:rsidRDefault="002319FA" w:rsidP="00462025">
            <w:pPr>
              <w:pStyle w:val="ListParagraph"/>
              <w:ind w:left="0"/>
              <w:rPr>
                <w:rFonts w:ascii="Times New Roman" w:hAnsi="Times New Roman" w:cs="Times New Roman"/>
                <w:b/>
                <w:bCs/>
                <w:sz w:val="24"/>
                <w:szCs w:val="24"/>
              </w:rPr>
            </w:pPr>
            <w:r w:rsidRPr="00AA1093">
              <w:rPr>
                <w:rFonts w:ascii="Times New Roman" w:hAnsi="Times New Roman" w:cs="Times New Roman"/>
                <w:b/>
                <w:bCs/>
                <w:sz w:val="24"/>
                <w:szCs w:val="24"/>
              </w:rPr>
              <w:t>NR.LOT</w:t>
            </w:r>
          </w:p>
        </w:tc>
        <w:tc>
          <w:tcPr>
            <w:tcW w:w="7571" w:type="dxa"/>
          </w:tcPr>
          <w:p w:rsidR="002319FA" w:rsidRPr="00CB11F2" w:rsidRDefault="002319FA" w:rsidP="00CB11F2">
            <w:pPr>
              <w:pStyle w:val="ListParagraph"/>
              <w:ind w:left="0"/>
              <w:jc w:val="center"/>
              <w:rPr>
                <w:rFonts w:ascii="Times New Roman" w:hAnsi="Times New Roman" w:cs="Times New Roman"/>
                <w:b/>
                <w:bCs/>
                <w:sz w:val="24"/>
                <w:szCs w:val="24"/>
              </w:rPr>
            </w:pPr>
            <w:r w:rsidRPr="00CB11F2">
              <w:rPr>
                <w:rFonts w:ascii="Times New Roman" w:hAnsi="Times New Roman" w:cs="Times New Roman"/>
                <w:b/>
                <w:bCs/>
                <w:sz w:val="24"/>
                <w:szCs w:val="24"/>
              </w:rPr>
              <w:t>DENUMIRE LUCRARE</w:t>
            </w:r>
          </w:p>
        </w:tc>
      </w:tr>
      <w:tr w:rsidR="002319FA" w:rsidRPr="00AA1093" w:rsidTr="002319FA">
        <w:trPr>
          <w:trHeight w:val="1599"/>
        </w:trPr>
        <w:tc>
          <w:tcPr>
            <w:tcW w:w="1689" w:type="dxa"/>
          </w:tcPr>
          <w:p w:rsidR="002319FA" w:rsidRPr="00AA1093" w:rsidRDefault="002319FA" w:rsidP="00C9561C">
            <w:pPr>
              <w:pStyle w:val="ListParagraph"/>
              <w:ind w:left="0"/>
              <w:rPr>
                <w:rFonts w:ascii="Times New Roman" w:hAnsi="Times New Roman" w:cs="Times New Roman"/>
                <w:b/>
                <w:bCs/>
                <w:sz w:val="24"/>
                <w:szCs w:val="24"/>
              </w:rPr>
            </w:pPr>
            <w:r w:rsidRPr="00AA1093">
              <w:rPr>
                <w:rFonts w:ascii="Times New Roman" w:hAnsi="Times New Roman" w:cs="Times New Roman"/>
                <w:b/>
                <w:bCs/>
                <w:sz w:val="24"/>
                <w:szCs w:val="24"/>
              </w:rPr>
              <w:t>2</w:t>
            </w:r>
          </w:p>
        </w:tc>
        <w:tc>
          <w:tcPr>
            <w:tcW w:w="7571" w:type="dxa"/>
          </w:tcPr>
          <w:p w:rsidR="002319FA" w:rsidRPr="00AA1093" w:rsidRDefault="002319FA" w:rsidP="00882038">
            <w:pPr>
              <w:pStyle w:val="ListParagraph"/>
              <w:ind w:left="0"/>
              <w:jc w:val="both"/>
              <w:rPr>
                <w:rFonts w:ascii="Times New Roman" w:hAnsi="Times New Roman" w:cs="Times New Roman"/>
                <w:b/>
                <w:bCs/>
                <w:sz w:val="24"/>
                <w:szCs w:val="24"/>
              </w:rPr>
            </w:pPr>
            <w:r w:rsidRPr="00AA1093">
              <w:rPr>
                <w:rFonts w:ascii="Times New Roman" w:hAnsi="Times New Roman" w:cs="Times New Roman"/>
                <w:sz w:val="24"/>
                <w:szCs w:val="24"/>
              </w:rPr>
              <w:t xml:space="preserve">2.1 </w:t>
            </w:r>
            <w:r>
              <w:rPr>
                <w:rFonts w:ascii="Times New Roman" w:hAnsi="Times New Roman" w:cs="Times New Roman"/>
                <w:sz w:val="24"/>
                <w:szCs w:val="24"/>
              </w:rPr>
              <w:t>L</w:t>
            </w:r>
            <w:r w:rsidRPr="00882038">
              <w:rPr>
                <w:rFonts w:ascii="Times New Roman" w:hAnsi="Times New Roman" w:cs="Times New Roman"/>
                <w:sz w:val="24"/>
                <w:szCs w:val="24"/>
              </w:rPr>
              <w:t>ucrări de realizare, furnizare, montare, verificare și punere în funcțiune a unui sistem complet de protecție la trăsnet cu PDA, Nivel I întărit, pentru secția Terapie Intensivă Nou Născuți, incluzând toate materialele, echipamentele, accesoriile și operațiunile necesare realizării unui sistem funcțional „la cheie”.</w:t>
            </w:r>
          </w:p>
        </w:tc>
      </w:tr>
    </w:tbl>
    <w:p w:rsidR="00C80DAC" w:rsidRPr="00AA1093" w:rsidRDefault="00C80DAC" w:rsidP="00CD6D62">
      <w:pPr>
        <w:rPr>
          <w:rFonts w:ascii="Times New Roman" w:hAnsi="Times New Roman" w:cs="Times New Roman"/>
          <w:sz w:val="24"/>
          <w:szCs w:val="24"/>
        </w:rPr>
      </w:pPr>
    </w:p>
    <w:tbl>
      <w:tblPr>
        <w:tblStyle w:val="TableGrid"/>
        <w:tblW w:w="9260" w:type="dxa"/>
        <w:tblInd w:w="18" w:type="dxa"/>
        <w:tblLook w:val="04A0"/>
      </w:tblPr>
      <w:tblGrid>
        <w:gridCol w:w="1689"/>
        <w:gridCol w:w="7571"/>
      </w:tblGrid>
      <w:tr w:rsidR="002319FA" w:rsidRPr="00AA1093" w:rsidTr="002319FA">
        <w:trPr>
          <w:trHeight w:val="304"/>
        </w:trPr>
        <w:tc>
          <w:tcPr>
            <w:tcW w:w="1689" w:type="dxa"/>
          </w:tcPr>
          <w:p w:rsidR="002319FA" w:rsidRPr="00AA1093" w:rsidRDefault="002319FA" w:rsidP="00462025">
            <w:pPr>
              <w:pStyle w:val="ListParagraph"/>
              <w:ind w:left="0"/>
              <w:rPr>
                <w:rFonts w:ascii="Times New Roman" w:hAnsi="Times New Roman" w:cs="Times New Roman"/>
                <w:b/>
                <w:bCs/>
                <w:sz w:val="24"/>
                <w:szCs w:val="24"/>
              </w:rPr>
            </w:pPr>
            <w:r w:rsidRPr="00AA1093">
              <w:rPr>
                <w:rFonts w:ascii="Times New Roman" w:hAnsi="Times New Roman" w:cs="Times New Roman"/>
                <w:b/>
                <w:bCs/>
                <w:sz w:val="24"/>
                <w:szCs w:val="24"/>
              </w:rPr>
              <w:t>NR.LOT</w:t>
            </w:r>
          </w:p>
        </w:tc>
        <w:tc>
          <w:tcPr>
            <w:tcW w:w="7571" w:type="dxa"/>
          </w:tcPr>
          <w:p w:rsidR="002319FA" w:rsidRPr="00AA1093" w:rsidRDefault="002319FA" w:rsidP="00462025">
            <w:pPr>
              <w:pStyle w:val="ListParagraph"/>
              <w:ind w:left="0"/>
              <w:rPr>
                <w:rFonts w:ascii="Times New Roman" w:hAnsi="Times New Roman" w:cs="Times New Roman"/>
                <w:b/>
                <w:bCs/>
                <w:sz w:val="24"/>
                <w:szCs w:val="24"/>
              </w:rPr>
            </w:pPr>
            <w:r w:rsidRPr="00AA1093">
              <w:rPr>
                <w:rFonts w:ascii="Times New Roman" w:hAnsi="Times New Roman" w:cs="Times New Roman"/>
                <w:b/>
                <w:bCs/>
                <w:sz w:val="24"/>
                <w:szCs w:val="24"/>
              </w:rPr>
              <w:t>DENUMIRE LUCRARE</w:t>
            </w:r>
          </w:p>
        </w:tc>
      </w:tr>
      <w:tr w:rsidR="002319FA" w:rsidRPr="00AA1093" w:rsidTr="002319FA">
        <w:trPr>
          <w:trHeight w:val="456"/>
        </w:trPr>
        <w:tc>
          <w:tcPr>
            <w:tcW w:w="1689" w:type="dxa"/>
          </w:tcPr>
          <w:p w:rsidR="002319FA" w:rsidRPr="00AA1093" w:rsidRDefault="002319FA" w:rsidP="00987924">
            <w:pPr>
              <w:pStyle w:val="ListParagraph"/>
              <w:ind w:left="0"/>
              <w:rPr>
                <w:rFonts w:ascii="Times New Roman" w:hAnsi="Times New Roman" w:cs="Times New Roman"/>
                <w:b/>
                <w:bCs/>
                <w:sz w:val="24"/>
                <w:szCs w:val="24"/>
              </w:rPr>
            </w:pPr>
            <w:r w:rsidRPr="00AA1093">
              <w:rPr>
                <w:rFonts w:ascii="Times New Roman" w:hAnsi="Times New Roman" w:cs="Times New Roman"/>
                <w:b/>
                <w:bCs/>
                <w:sz w:val="24"/>
                <w:szCs w:val="24"/>
              </w:rPr>
              <w:t>3</w:t>
            </w:r>
          </w:p>
        </w:tc>
        <w:tc>
          <w:tcPr>
            <w:tcW w:w="7571" w:type="dxa"/>
            <w:vAlign w:val="center"/>
          </w:tcPr>
          <w:p w:rsidR="002319FA" w:rsidRPr="00AA1093" w:rsidRDefault="002319FA" w:rsidP="00987924">
            <w:pPr>
              <w:pStyle w:val="ListParagraph"/>
              <w:spacing w:line="360" w:lineRule="auto"/>
              <w:ind w:left="0"/>
              <w:rPr>
                <w:rFonts w:ascii="Times New Roman" w:hAnsi="Times New Roman" w:cs="Times New Roman"/>
                <w:bCs/>
                <w:color w:val="000000" w:themeColor="text1"/>
                <w:sz w:val="24"/>
                <w:szCs w:val="24"/>
              </w:rPr>
            </w:pPr>
            <w:r w:rsidRPr="00AA1093">
              <w:rPr>
                <w:rFonts w:ascii="Times New Roman" w:hAnsi="Times New Roman" w:cs="Times New Roman"/>
                <w:bCs/>
                <w:color w:val="000000" w:themeColor="text1"/>
                <w:sz w:val="24"/>
                <w:szCs w:val="24"/>
              </w:rPr>
              <w:t>3.1 Lucrări de refacere invelitoare terasa necirculabila</w:t>
            </w:r>
          </w:p>
        </w:tc>
      </w:tr>
    </w:tbl>
    <w:p w:rsidR="00804050" w:rsidRPr="00AA1093" w:rsidRDefault="00804050" w:rsidP="00CD6D62">
      <w:pPr>
        <w:rPr>
          <w:rFonts w:ascii="Times New Roman" w:hAnsi="Times New Roman" w:cs="Times New Roman"/>
          <w:sz w:val="24"/>
          <w:szCs w:val="24"/>
        </w:rPr>
      </w:pPr>
    </w:p>
    <w:tbl>
      <w:tblPr>
        <w:tblStyle w:val="TableGrid"/>
        <w:tblW w:w="0" w:type="auto"/>
        <w:tblInd w:w="18" w:type="dxa"/>
        <w:tblLook w:val="04A0"/>
      </w:tblPr>
      <w:tblGrid>
        <w:gridCol w:w="1681"/>
        <w:gridCol w:w="7534"/>
      </w:tblGrid>
      <w:tr w:rsidR="002319FA" w:rsidRPr="00AA1093" w:rsidTr="002319FA">
        <w:trPr>
          <w:trHeight w:val="362"/>
        </w:trPr>
        <w:tc>
          <w:tcPr>
            <w:tcW w:w="1681" w:type="dxa"/>
          </w:tcPr>
          <w:p w:rsidR="002319FA" w:rsidRPr="00AA1093" w:rsidRDefault="002319FA" w:rsidP="00462025">
            <w:pPr>
              <w:pStyle w:val="ListParagraph"/>
              <w:ind w:left="0"/>
              <w:rPr>
                <w:rFonts w:ascii="Times New Roman" w:hAnsi="Times New Roman" w:cs="Times New Roman"/>
                <w:b/>
                <w:bCs/>
                <w:sz w:val="24"/>
                <w:szCs w:val="24"/>
              </w:rPr>
            </w:pPr>
            <w:r w:rsidRPr="00AA1093">
              <w:rPr>
                <w:rFonts w:ascii="Times New Roman" w:hAnsi="Times New Roman" w:cs="Times New Roman"/>
                <w:b/>
                <w:bCs/>
                <w:sz w:val="24"/>
                <w:szCs w:val="24"/>
              </w:rPr>
              <w:t>NR.LOT</w:t>
            </w:r>
          </w:p>
        </w:tc>
        <w:tc>
          <w:tcPr>
            <w:tcW w:w="7534" w:type="dxa"/>
          </w:tcPr>
          <w:p w:rsidR="002319FA" w:rsidRPr="00AA1093" w:rsidRDefault="002319FA" w:rsidP="00462025">
            <w:pPr>
              <w:pStyle w:val="ListParagraph"/>
              <w:ind w:left="0"/>
              <w:rPr>
                <w:rFonts w:ascii="Times New Roman" w:hAnsi="Times New Roman" w:cs="Times New Roman"/>
                <w:b/>
                <w:bCs/>
                <w:sz w:val="24"/>
                <w:szCs w:val="24"/>
              </w:rPr>
            </w:pPr>
            <w:r w:rsidRPr="00AA1093">
              <w:rPr>
                <w:rFonts w:ascii="Times New Roman" w:hAnsi="Times New Roman" w:cs="Times New Roman"/>
                <w:b/>
                <w:bCs/>
                <w:sz w:val="24"/>
                <w:szCs w:val="24"/>
              </w:rPr>
              <w:t>DENUMIRE LUCRARE</w:t>
            </w:r>
          </w:p>
        </w:tc>
      </w:tr>
      <w:tr w:rsidR="002319FA" w:rsidRPr="00AA1093" w:rsidTr="002319FA">
        <w:trPr>
          <w:trHeight w:val="362"/>
        </w:trPr>
        <w:tc>
          <w:tcPr>
            <w:tcW w:w="1681" w:type="dxa"/>
          </w:tcPr>
          <w:p w:rsidR="002319FA" w:rsidRPr="00AA1093" w:rsidRDefault="002319FA" w:rsidP="00462025">
            <w:pPr>
              <w:pStyle w:val="ListParagraph"/>
              <w:ind w:left="0"/>
              <w:rPr>
                <w:rFonts w:ascii="Times New Roman" w:hAnsi="Times New Roman" w:cs="Times New Roman"/>
                <w:b/>
                <w:bCs/>
                <w:sz w:val="24"/>
                <w:szCs w:val="24"/>
              </w:rPr>
            </w:pPr>
            <w:r w:rsidRPr="00AA1093">
              <w:rPr>
                <w:rFonts w:ascii="Times New Roman" w:hAnsi="Times New Roman" w:cs="Times New Roman"/>
                <w:b/>
                <w:bCs/>
                <w:sz w:val="24"/>
                <w:szCs w:val="24"/>
              </w:rPr>
              <w:t>4</w:t>
            </w:r>
          </w:p>
        </w:tc>
        <w:tc>
          <w:tcPr>
            <w:tcW w:w="7534" w:type="dxa"/>
          </w:tcPr>
          <w:p w:rsidR="002319FA" w:rsidRPr="00AA1093" w:rsidRDefault="002319FA" w:rsidP="00462025">
            <w:pPr>
              <w:pStyle w:val="ListParagraph"/>
              <w:ind w:left="0"/>
              <w:rPr>
                <w:rFonts w:ascii="Times New Roman" w:hAnsi="Times New Roman" w:cs="Times New Roman"/>
                <w:b/>
                <w:bCs/>
                <w:sz w:val="24"/>
                <w:szCs w:val="24"/>
              </w:rPr>
            </w:pPr>
            <w:r w:rsidRPr="00AA1093">
              <w:rPr>
                <w:rFonts w:ascii="Times New Roman" w:hAnsi="Times New Roman" w:cs="Times New Roman"/>
                <w:bCs/>
                <w:color w:val="000000" w:themeColor="text1"/>
                <w:sz w:val="24"/>
                <w:szCs w:val="24"/>
              </w:rPr>
              <w:t>4.1 Lucrări de furnizare și montare uși medicale</w:t>
            </w:r>
          </w:p>
        </w:tc>
      </w:tr>
      <w:bookmarkEnd w:id="6"/>
    </w:tbl>
    <w:p w:rsidR="00CB11F2" w:rsidRPr="00AA1093" w:rsidRDefault="00CB11F2" w:rsidP="00CD6D62">
      <w:pPr>
        <w:rPr>
          <w:rFonts w:ascii="Times New Roman" w:hAnsi="Times New Roman" w:cs="Times New Roman"/>
          <w:sz w:val="24"/>
          <w:szCs w:val="24"/>
        </w:rPr>
      </w:pPr>
    </w:p>
    <w:p w:rsidR="0018507C" w:rsidRPr="00AA1093" w:rsidRDefault="00CD6D62" w:rsidP="0018507C">
      <w:pPr>
        <w:pStyle w:val="Default"/>
        <w:rPr>
          <w:rFonts w:ascii="Times New Roman" w:hAnsi="Times New Roman" w:cs="Times New Roman"/>
        </w:rPr>
      </w:pPr>
      <w:r w:rsidRPr="00AA1093">
        <w:rPr>
          <w:rFonts w:ascii="Times New Roman" w:hAnsi="Times New Roman" w:cs="Times New Roman"/>
        </w:rPr>
        <w:t xml:space="preserve">     1.3.2 Codul CPV/denumirea dată codului: </w:t>
      </w:r>
    </w:p>
    <w:p w:rsidR="0018507C" w:rsidRPr="002319FA" w:rsidRDefault="0018507C" w:rsidP="0018507C">
      <w:pPr>
        <w:pStyle w:val="Default"/>
        <w:rPr>
          <w:rFonts w:ascii="Times New Roman" w:hAnsi="Times New Roman" w:cs="Times New Roman"/>
        </w:rPr>
      </w:pPr>
    </w:p>
    <w:bookmarkEnd w:id="4"/>
    <w:p w:rsidR="00CB11F2" w:rsidRPr="002319FA" w:rsidRDefault="00CB11F2" w:rsidP="00CB11F2">
      <w:pPr>
        <w:spacing w:line="360" w:lineRule="auto"/>
        <w:rPr>
          <w:rFonts w:ascii="Times New Roman" w:hAnsi="Times New Roman" w:cs="Times New Roman"/>
          <w:sz w:val="24"/>
          <w:szCs w:val="28"/>
        </w:rPr>
      </w:pPr>
      <w:r w:rsidRPr="002319FA">
        <w:rPr>
          <w:rFonts w:ascii="Times New Roman" w:hAnsi="Times New Roman" w:cs="Times New Roman"/>
          <w:sz w:val="24"/>
          <w:szCs w:val="28"/>
        </w:rPr>
        <w:t xml:space="preserve">Cod CPV principal: </w:t>
      </w:r>
      <w:r w:rsidR="002319FA" w:rsidRPr="002319FA">
        <w:rPr>
          <w:rFonts w:ascii="Times New Roman" w:hAnsi="Times New Roman" w:cs="Times New Roman"/>
          <w:sz w:val="24"/>
          <w:szCs w:val="28"/>
        </w:rPr>
        <w:t>45311000-0 – Lucrări de cablare și instalații electrice</w:t>
      </w:r>
    </w:p>
    <w:p w:rsidR="00CB11F2" w:rsidRPr="002319FA" w:rsidRDefault="00CB11F2" w:rsidP="00CB11F2">
      <w:pPr>
        <w:pStyle w:val="NoSpacing"/>
        <w:spacing w:line="360" w:lineRule="auto"/>
        <w:rPr>
          <w:rFonts w:ascii="Times New Roman" w:hAnsi="Times New Roman" w:cs="Times New Roman"/>
          <w:sz w:val="24"/>
          <w:szCs w:val="24"/>
        </w:rPr>
      </w:pPr>
      <w:r w:rsidRPr="002319FA">
        <w:rPr>
          <w:rFonts w:ascii="Times New Roman" w:hAnsi="Times New Roman" w:cs="Times New Roman"/>
          <w:sz w:val="24"/>
          <w:szCs w:val="24"/>
        </w:rPr>
        <w:t>Coduri CPV secundare:</w:t>
      </w:r>
    </w:p>
    <w:p w:rsidR="002319FA" w:rsidRPr="002319FA" w:rsidRDefault="002319FA" w:rsidP="002319FA">
      <w:pPr>
        <w:widowControl w:val="0"/>
        <w:spacing w:after="0" w:line="240" w:lineRule="auto"/>
        <w:jc w:val="both"/>
        <w:rPr>
          <w:rFonts w:ascii="Times New Roman" w:eastAsiaTheme="minorEastAsia" w:hAnsi="Times New Roman" w:cs="Times New Roman"/>
          <w:sz w:val="24"/>
          <w:szCs w:val="24"/>
          <w:lang w:val="en-US"/>
        </w:rPr>
      </w:pPr>
      <w:r w:rsidRPr="002319FA">
        <w:rPr>
          <w:rFonts w:ascii="Times New Roman" w:eastAsiaTheme="minorEastAsia" w:hAnsi="Times New Roman" w:cs="Times New Roman"/>
          <w:sz w:val="24"/>
          <w:szCs w:val="24"/>
          <w:lang w:val="en-US"/>
        </w:rPr>
        <w:t>45232150-8 – Lucrări legate de conducte de distribuție a apei</w:t>
      </w:r>
    </w:p>
    <w:p w:rsidR="005766DF" w:rsidRPr="002319FA" w:rsidRDefault="002319FA" w:rsidP="002319FA">
      <w:pPr>
        <w:widowControl w:val="0"/>
        <w:spacing w:after="0" w:line="240" w:lineRule="auto"/>
        <w:jc w:val="both"/>
        <w:rPr>
          <w:rFonts w:ascii="Times New Roman" w:eastAsiaTheme="minorEastAsia" w:hAnsi="Times New Roman" w:cs="Times New Roman"/>
          <w:sz w:val="24"/>
          <w:szCs w:val="24"/>
          <w:lang w:val="en-US"/>
        </w:rPr>
      </w:pPr>
      <w:r w:rsidRPr="002319FA">
        <w:rPr>
          <w:rFonts w:ascii="Times New Roman" w:eastAsiaTheme="minorEastAsia" w:hAnsi="Times New Roman" w:cs="Times New Roman"/>
          <w:sz w:val="24"/>
          <w:szCs w:val="24"/>
          <w:lang w:val="en-US"/>
        </w:rPr>
        <w:t>45232430-5 – Lucrări de construcții pentru instalații de tratare a apei</w:t>
      </w:r>
    </w:p>
    <w:p w:rsidR="002319FA" w:rsidRPr="002319FA" w:rsidRDefault="002319FA" w:rsidP="002319FA">
      <w:pPr>
        <w:widowControl w:val="0"/>
        <w:spacing w:after="0" w:line="240" w:lineRule="auto"/>
        <w:jc w:val="both"/>
        <w:rPr>
          <w:rFonts w:ascii="Times New Roman" w:hAnsi="Times New Roman" w:cs="Times New Roman"/>
          <w:bCs/>
          <w:color w:val="000000"/>
          <w:sz w:val="24"/>
          <w:szCs w:val="24"/>
        </w:rPr>
      </w:pPr>
      <w:r w:rsidRPr="002319FA">
        <w:rPr>
          <w:rFonts w:ascii="Times New Roman" w:hAnsi="Times New Roman" w:cs="Times New Roman"/>
          <w:bCs/>
          <w:color w:val="000000"/>
          <w:sz w:val="24"/>
          <w:szCs w:val="24"/>
        </w:rPr>
        <w:t>45312310-3 – Lucrări de instalare a sistemelor de protecție la trăsnet</w:t>
      </w:r>
    </w:p>
    <w:p w:rsidR="002319FA" w:rsidRPr="002319FA" w:rsidRDefault="002319FA" w:rsidP="002319FA">
      <w:pPr>
        <w:widowControl w:val="0"/>
        <w:spacing w:after="0" w:line="240" w:lineRule="auto"/>
        <w:jc w:val="both"/>
        <w:rPr>
          <w:rFonts w:ascii="Times New Roman" w:hAnsi="Times New Roman" w:cs="Times New Roman"/>
          <w:bCs/>
          <w:color w:val="000000"/>
          <w:sz w:val="24"/>
          <w:szCs w:val="24"/>
        </w:rPr>
      </w:pPr>
      <w:r w:rsidRPr="002319FA">
        <w:rPr>
          <w:rFonts w:ascii="Times New Roman" w:hAnsi="Times New Roman" w:cs="Times New Roman"/>
          <w:bCs/>
          <w:color w:val="000000"/>
          <w:sz w:val="24"/>
          <w:szCs w:val="24"/>
        </w:rPr>
        <w:t>45310000-3 – Lucrări de instalații electrice</w:t>
      </w:r>
    </w:p>
    <w:p w:rsidR="002319FA" w:rsidRPr="002319FA" w:rsidRDefault="002319FA" w:rsidP="002319FA">
      <w:pPr>
        <w:widowControl w:val="0"/>
        <w:spacing w:after="0" w:line="240" w:lineRule="auto"/>
        <w:jc w:val="both"/>
        <w:rPr>
          <w:rFonts w:ascii="Times New Roman" w:hAnsi="Times New Roman" w:cs="Times New Roman"/>
          <w:bCs/>
          <w:color w:val="000000"/>
          <w:sz w:val="24"/>
          <w:szCs w:val="24"/>
        </w:rPr>
      </w:pPr>
      <w:r w:rsidRPr="002319FA">
        <w:rPr>
          <w:rFonts w:ascii="Times New Roman" w:hAnsi="Times New Roman" w:cs="Times New Roman"/>
          <w:bCs/>
          <w:color w:val="000000"/>
          <w:sz w:val="24"/>
          <w:szCs w:val="24"/>
        </w:rPr>
        <w:t>45311000-0 – Lucrări de cablare și instalații electrice</w:t>
      </w:r>
    </w:p>
    <w:p w:rsidR="002319FA" w:rsidRPr="002319FA" w:rsidRDefault="002319FA" w:rsidP="002319FA">
      <w:pPr>
        <w:widowControl w:val="0"/>
        <w:spacing w:after="0" w:line="240" w:lineRule="auto"/>
        <w:jc w:val="both"/>
        <w:rPr>
          <w:rFonts w:ascii="Times New Roman" w:hAnsi="Times New Roman" w:cs="Times New Roman"/>
          <w:bCs/>
          <w:color w:val="000000"/>
          <w:sz w:val="24"/>
          <w:szCs w:val="24"/>
        </w:rPr>
      </w:pPr>
      <w:r w:rsidRPr="002319FA">
        <w:rPr>
          <w:rFonts w:ascii="Times New Roman" w:hAnsi="Times New Roman" w:cs="Times New Roman"/>
          <w:bCs/>
          <w:color w:val="000000"/>
          <w:sz w:val="24"/>
          <w:szCs w:val="24"/>
        </w:rPr>
        <w:t>45261210-9 – Lucrări de acoperire (învelitori)</w:t>
      </w:r>
    </w:p>
    <w:p w:rsidR="002319FA" w:rsidRPr="002319FA" w:rsidRDefault="002319FA" w:rsidP="002319FA">
      <w:pPr>
        <w:widowControl w:val="0"/>
        <w:spacing w:after="0" w:line="240" w:lineRule="auto"/>
        <w:jc w:val="both"/>
        <w:rPr>
          <w:rFonts w:ascii="Times New Roman" w:hAnsi="Times New Roman" w:cs="Times New Roman"/>
          <w:bCs/>
          <w:color w:val="000000"/>
          <w:sz w:val="24"/>
          <w:szCs w:val="24"/>
        </w:rPr>
      </w:pPr>
      <w:r w:rsidRPr="002319FA">
        <w:rPr>
          <w:rFonts w:ascii="Times New Roman" w:hAnsi="Times New Roman" w:cs="Times New Roman"/>
          <w:bCs/>
          <w:color w:val="000000"/>
          <w:sz w:val="24"/>
          <w:szCs w:val="24"/>
        </w:rPr>
        <w:lastRenderedPageBreak/>
        <w:t>CPV 45421131-1 – Lucrări de instalare a ușilor</w:t>
      </w:r>
    </w:p>
    <w:p w:rsidR="00CD1797" w:rsidRPr="00AA1093" w:rsidRDefault="00CD1797" w:rsidP="00C97944">
      <w:pPr>
        <w:pStyle w:val="Heading2"/>
        <w:numPr>
          <w:ilvl w:val="0"/>
          <w:numId w:val="0"/>
        </w:numPr>
        <w:ind w:left="576"/>
        <w:rPr>
          <w:rFonts w:ascii="Times New Roman" w:hAnsi="Times New Roman"/>
          <w:sz w:val="24"/>
          <w:szCs w:val="24"/>
        </w:rPr>
      </w:pPr>
      <w:bookmarkStart w:id="7" w:name="_Toc221639681"/>
      <w:r w:rsidRPr="00AA1093">
        <w:rPr>
          <w:rFonts w:ascii="Times New Roman" w:hAnsi="Times New Roman"/>
          <w:sz w:val="24"/>
          <w:szCs w:val="24"/>
        </w:rPr>
        <w:t>1.</w:t>
      </w:r>
      <w:r w:rsidR="00CD6D62" w:rsidRPr="00AA1093">
        <w:rPr>
          <w:rFonts w:ascii="Times New Roman" w:hAnsi="Times New Roman"/>
          <w:sz w:val="24"/>
          <w:szCs w:val="24"/>
        </w:rPr>
        <w:t>4</w:t>
      </w:r>
      <w:r w:rsidRPr="00AA1093">
        <w:rPr>
          <w:rFonts w:ascii="Times New Roman" w:hAnsi="Times New Roman"/>
          <w:sz w:val="24"/>
          <w:szCs w:val="24"/>
        </w:rPr>
        <w:t>. Date de intrare utilizate de Contractant în execuția lucrărilor</w:t>
      </w:r>
      <w:r w:rsidR="00CF2394" w:rsidRPr="00AA1093">
        <w:rPr>
          <w:rFonts w:ascii="Times New Roman" w:hAnsi="Times New Roman"/>
          <w:sz w:val="24"/>
          <w:szCs w:val="24"/>
        </w:rPr>
        <w:t xml:space="preserve"> de achiziție și montaj</w:t>
      </w:r>
      <w:bookmarkEnd w:id="7"/>
    </w:p>
    <w:p w:rsidR="00CD1797" w:rsidRPr="00AA1093" w:rsidRDefault="00CD1797" w:rsidP="00CD1797">
      <w:pPr>
        <w:widowControl w:val="0"/>
        <w:spacing w:after="0" w:line="240" w:lineRule="auto"/>
        <w:jc w:val="both"/>
        <w:rPr>
          <w:rFonts w:ascii="Times New Roman" w:hAnsi="Times New Roman" w:cs="Times New Roman"/>
          <w:color w:val="000000"/>
          <w:sz w:val="24"/>
          <w:szCs w:val="24"/>
        </w:rPr>
      </w:pPr>
      <w:r w:rsidRPr="00AA1093">
        <w:rPr>
          <w:rFonts w:ascii="Times New Roman" w:hAnsi="Times New Roman" w:cs="Times New Roman"/>
          <w:color w:val="000000"/>
          <w:sz w:val="24"/>
          <w:szCs w:val="24"/>
        </w:rPr>
        <w:t xml:space="preserve">Pentru execuția lucrărilor, </w:t>
      </w:r>
      <w:r w:rsidR="00CF2394" w:rsidRPr="00AA1093">
        <w:rPr>
          <w:rFonts w:ascii="Times New Roman" w:hAnsi="Times New Roman" w:cs="Times New Roman"/>
          <w:color w:val="000000"/>
          <w:sz w:val="24"/>
          <w:szCs w:val="24"/>
        </w:rPr>
        <w:t xml:space="preserve">Executantul </w:t>
      </w:r>
      <w:r w:rsidRPr="00AA1093">
        <w:rPr>
          <w:rFonts w:ascii="Times New Roman" w:hAnsi="Times New Roman" w:cs="Times New Roman"/>
          <w:color w:val="000000"/>
          <w:sz w:val="24"/>
          <w:szCs w:val="24"/>
        </w:rPr>
        <w:t>va utiliza documentele incluse în prezenta documentația de atribuire, respectiv:</w:t>
      </w:r>
    </w:p>
    <w:p w:rsidR="00CD1797" w:rsidRPr="00AA1093" w:rsidRDefault="00CD1797" w:rsidP="00D859C0">
      <w:pPr>
        <w:pStyle w:val="ListParagraph"/>
        <w:widowControl w:val="0"/>
        <w:numPr>
          <w:ilvl w:val="0"/>
          <w:numId w:val="10"/>
        </w:numPr>
        <w:spacing w:after="0" w:line="240" w:lineRule="auto"/>
        <w:jc w:val="both"/>
        <w:rPr>
          <w:rFonts w:ascii="Times New Roman" w:hAnsi="Times New Roman" w:cs="Times New Roman"/>
          <w:color w:val="000000"/>
          <w:sz w:val="24"/>
          <w:szCs w:val="24"/>
        </w:rPr>
      </w:pPr>
      <w:r w:rsidRPr="00AA1093">
        <w:rPr>
          <w:rFonts w:ascii="Times New Roman" w:hAnsi="Times New Roman" w:cs="Times New Roman"/>
          <w:color w:val="000000"/>
          <w:sz w:val="24"/>
          <w:szCs w:val="24"/>
        </w:rPr>
        <w:t>Proiectul tehnic de execuție</w:t>
      </w:r>
    </w:p>
    <w:p w:rsidR="00CD1797" w:rsidRPr="00AA1093" w:rsidRDefault="00CD1797" w:rsidP="00D859C0">
      <w:pPr>
        <w:pStyle w:val="ListParagraph"/>
        <w:widowControl w:val="0"/>
        <w:numPr>
          <w:ilvl w:val="0"/>
          <w:numId w:val="10"/>
        </w:numPr>
        <w:spacing w:after="0" w:line="240" w:lineRule="auto"/>
        <w:jc w:val="both"/>
        <w:rPr>
          <w:rFonts w:ascii="Times New Roman" w:hAnsi="Times New Roman" w:cs="Times New Roman"/>
          <w:color w:val="000000"/>
          <w:sz w:val="24"/>
          <w:szCs w:val="24"/>
        </w:rPr>
      </w:pPr>
      <w:r w:rsidRPr="00AA1093">
        <w:rPr>
          <w:rFonts w:ascii="Times New Roman" w:hAnsi="Times New Roman" w:cs="Times New Roman"/>
          <w:color w:val="000000"/>
          <w:sz w:val="24"/>
          <w:szCs w:val="24"/>
        </w:rPr>
        <w:t>Avizele, acordurile și autorizațiile obținute de Beneficiar</w:t>
      </w:r>
    </w:p>
    <w:p w:rsidR="00CD1797" w:rsidRPr="00AA1093" w:rsidRDefault="00F90EFC" w:rsidP="00D859C0">
      <w:pPr>
        <w:pStyle w:val="ListParagraph"/>
        <w:widowControl w:val="0"/>
        <w:numPr>
          <w:ilvl w:val="0"/>
          <w:numId w:val="10"/>
        </w:numPr>
        <w:spacing w:after="0" w:line="240" w:lineRule="auto"/>
        <w:jc w:val="both"/>
        <w:rPr>
          <w:rFonts w:ascii="Times New Roman" w:hAnsi="Times New Roman" w:cs="Times New Roman"/>
          <w:color w:val="000000"/>
          <w:sz w:val="24"/>
          <w:szCs w:val="24"/>
        </w:rPr>
      </w:pPr>
      <w:r w:rsidRPr="00AA1093">
        <w:rPr>
          <w:rFonts w:ascii="Times New Roman" w:hAnsi="Times New Roman" w:cs="Times New Roman"/>
          <w:color w:val="000000"/>
          <w:sz w:val="24"/>
          <w:szCs w:val="24"/>
        </w:rPr>
        <w:t>S</w:t>
      </w:r>
      <w:r w:rsidR="00CD1797" w:rsidRPr="00AA1093">
        <w:rPr>
          <w:rFonts w:ascii="Times New Roman" w:hAnsi="Times New Roman" w:cs="Times New Roman"/>
          <w:color w:val="000000"/>
          <w:sz w:val="24"/>
          <w:szCs w:val="24"/>
        </w:rPr>
        <w:t>tudiile existente</w:t>
      </w:r>
    </w:p>
    <w:p w:rsidR="00CD1797" w:rsidRPr="00AA1093" w:rsidRDefault="00CD1797" w:rsidP="00CD1797">
      <w:pPr>
        <w:widowControl w:val="0"/>
        <w:spacing w:after="0" w:line="240" w:lineRule="auto"/>
        <w:jc w:val="both"/>
        <w:rPr>
          <w:rFonts w:ascii="Times New Roman" w:hAnsi="Times New Roman" w:cs="Times New Roman"/>
          <w:color w:val="000000"/>
          <w:sz w:val="24"/>
          <w:szCs w:val="24"/>
        </w:rPr>
      </w:pPr>
    </w:p>
    <w:p w:rsidR="00B62701" w:rsidRPr="00AA1093" w:rsidRDefault="00B62701" w:rsidP="00CD1797">
      <w:pPr>
        <w:widowControl w:val="0"/>
        <w:spacing w:after="0" w:line="240" w:lineRule="auto"/>
        <w:jc w:val="both"/>
        <w:rPr>
          <w:rFonts w:ascii="Times New Roman" w:hAnsi="Times New Roman" w:cs="Times New Roman"/>
          <w:color w:val="000000"/>
          <w:sz w:val="24"/>
          <w:szCs w:val="24"/>
        </w:rPr>
      </w:pPr>
    </w:p>
    <w:p w:rsidR="00CD1797" w:rsidRPr="00AA1093" w:rsidRDefault="00CD1797" w:rsidP="00C97944">
      <w:pPr>
        <w:pStyle w:val="Heading2"/>
        <w:numPr>
          <w:ilvl w:val="0"/>
          <w:numId w:val="0"/>
        </w:numPr>
        <w:ind w:left="576"/>
        <w:rPr>
          <w:rFonts w:ascii="Times New Roman" w:hAnsi="Times New Roman"/>
          <w:sz w:val="24"/>
          <w:szCs w:val="24"/>
        </w:rPr>
      </w:pPr>
      <w:bookmarkStart w:id="8" w:name="_Toc23425530"/>
      <w:bookmarkStart w:id="9" w:name="_Toc221639682"/>
      <w:r w:rsidRPr="00AA1093">
        <w:rPr>
          <w:rFonts w:ascii="Times New Roman" w:hAnsi="Times New Roman"/>
          <w:sz w:val="24"/>
          <w:szCs w:val="24"/>
        </w:rPr>
        <w:t>1.</w:t>
      </w:r>
      <w:r w:rsidR="00CD6D62" w:rsidRPr="00AA1093">
        <w:rPr>
          <w:rFonts w:ascii="Times New Roman" w:hAnsi="Times New Roman"/>
          <w:sz w:val="24"/>
          <w:szCs w:val="24"/>
        </w:rPr>
        <w:t>5</w:t>
      </w:r>
      <w:r w:rsidRPr="00AA1093">
        <w:rPr>
          <w:rFonts w:ascii="Times New Roman" w:hAnsi="Times New Roman"/>
          <w:sz w:val="24"/>
          <w:szCs w:val="24"/>
        </w:rPr>
        <w:t xml:space="preserve">. Rezultate ce trebuie obținute de </w:t>
      </w:r>
      <w:bookmarkEnd w:id="8"/>
      <w:r w:rsidR="00CF2394" w:rsidRPr="00AA1093">
        <w:rPr>
          <w:rFonts w:ascii="Times New Roman" w:hAnsi="Times New Roman"/>
          <w:sz w:val="24"/>
          <w:szCs w:val="24"/>
        </w:rPr>
        <w:t>executant</w:t>
      </w:r>
      <w:bookmarkEnd w:id="9"/>
      <w:r w:rsidR="00CF2394" w:rsidRPr="00AA1093">
        <w:rPr>
          <w:rFonts w:ascii="Times New Roman" w:hAnsi="Times New Roman"/>
          <w:sz w:val="24"/>
          <w:szCs w:val="24"/>
        </w:rPr>
        <w:t xml:space="preserve"> </w:t>
      </w:r>
    </w:p>
    <w:p w:rsidR="00E047DA" w:rsidRPr="00AA1093" w:rsidRDefault="00E047DA" w:rsidP="00CD1797">
      <w:pPr>
        <w:widowControl w:val="0"/>
        <w:spacing w:after="0" w:line="240" w:lineRule="auto"/>
        <w:jc w:val="both"/>
        <w:rPr>
          <w:rFonts w:ascii="Times New Roman" w:hAnsi="Times New Roman" w:cs="Times New Roman"/>
          <w:b/>
          <w:color w:val="000000"/>
          <w:sz w:val="24"/>
          <w:szCs w:val="24"/>
          <w:u w:val="single"/>
        </w:rPr>
      </w:pPr>
      <w:r w:rsidRPr="00AA1093">
        <w:rPr>
          <w:rFonts w:ascii="Times New Roman" w:hAnsi="Times New Roman" w:cs="Times New Roman"/>
          <w:b/>
          <w:color w:val="000000"/>
          <w:sz w:val="24"/>
          <w:szCs w:val="24"/>
          <w:u w:val="single"/>
        </w:rPr>
        <w:t xml:space="preserve">(Pentru </w:t>
      </w:r>
      <w:r w:rsidRPr="00462025">
        <w:rPr>
          <w:rFonts w:ascii="Times New Roman" w:hAnsi="Times New Roman" w:cs="Times New Roman"/>
          <w:b/>
          <w:sz w:val="24"/>
          <w:szCs w:val="24"/>
          <w:u w:val="single"/>
        </w:rPr>
        <w:t>loturile 1,2, 3, 4,)</w:t>
      </w:r>
    </w:p>
    <w:p w:rsidR="00E047DA" w:rsidRPr="00AA1093" w:rsidRDefault="00E047DA" w:rsidP="00CD1797">
      <w:pPr>
        <w:widowControl w:val="0"/>
        <w:spacing w:after="0" w:line="240" w:lineRule="auto"/>
        <w:jc w:val="both"/>
        <w:rPr>
          <w:rFonts w:ascii="Times New Roman" w:hAnsi="Times New Roman" w:cs="Times New Roman"/>
          <w:b/>
          <w:color w:val="000000"/>
          <w:sz w:val="24"/>
          <w:szCs w:val="24"/>
          <w:u w:val="single"/>
        </w:rPr>
      </w:pPr>
    </w:p>
    <w:p w:rsidR="00CD1797" w:rsidRPr="00AA1093" w:rsidRDefault="00CD1797" w:rsidP="00CD1797">
      <w:pPr>
        <w:widowControl w:val="0"/>
        <w:spacing w:after="0" w:line="240" w:lineRule="auto"/>
        <w:jc w:val="both"/>
        <w:rPr>
          <w:rFonts w:ascii="Times New Roman" w:hAnsi="Times New Roman" w:cs="Times New Roman"/>
          <w:color w:val="000000"/>
          <w:sz w:val="24"/>
          <w:szCs w:val="24"/>
        </w:rPr>
      </w:pPr>
      <w:r w:rsidRPr="00AA1093">
        <w:rPr>
          <w:rFonts w:ascii="Times New Roman" w:hAnsi="Times New Roman" w:cs="Times New Roman"/>
          <w:color w:val="000000"/>
          <w:sz w:val="24"/>
          <w:szCs w:val="24"/>
        </w:rPr>
        <w:t>Rezultatele finale ale Contractului  cuprind:</w:t>
      </w:r>
    </w:p>
    <w:p w:rsidR="00CD1797" w:rsidRPr="00AA1093" w:rsidRDefault="00CD1797" w:rsidP="00D859C0">
      <w:pPr>
        <w:pStyle w:val="ListParagraph"/>
        <w:widowControl w:val="0"/>
        <w:numPr>
          <w:ilvl w:val="0"/>
          <w:numId w:val="12"/>
        </w:numPr>
        <w:spacing w:after="0" w:line="240" w:lineRule="auto"/>
        <w:jc w:val="both"/>
        <w:rPr>
          <w:rFonts w:ascii="Times New Roman" w:hAnsi="Times New Roman" w:cs="Times New Roman"/>
          <w:color w:val="000000"/>
          <w:sz w:val="24"/>
          <w:szCs w:val="24"/>
        </w:rPr>
      </w:pPr>
      <w:r w:rsidRPr="00AA1093">
        <w:rPr>
          <w:rFonts w:ascii="Times New Roman" w:hAnsi="Times New Roman" w:cs="Times New Roman"/>
          <w:color w:val="000000"/>
          <w:sz w:val="24"/>
          <w:szCs w:val="24"/>
        </w:rPr>
        <w:t>Toate lucrările pe discipline sunt realizate pe deplin în conformitate cu cerințele Caietului de sarcini, și au trecut toate probele și testele necesare;</w:t>
      </w:r>
    </w:p>
    <w:p w:rsidR="00CD1797" w:rsidRPr="00AA1093" w:rsidRDefault="00CD1797" w:rsidP="00D859C0">
      <w:pPr>
        <w:pStyle w:val="ListParagraph"/>
        <w:widowControl w:val="0"/>
        <w:numPr>
          <w:ilvl w:val="0"/>
          <w:numId w:val="12"/>
        </w:numPr>
        <w:spacing w:after="0" w:line="240" w:lineRule="auto"/>
        <w:jc w:val="both"/>
        <w:rPr>
          <w:rFonts w:ascii="Times New Roman" w:hAnsi="Times New Roman" w:cs="Times New Roman"/>
          <w:color w:val="000000"/>
          <w:sz w:val="24"/>
          <w:szCs w:val="24"/>
        </w:rPr>
      </w:pPr>
      <w:r w:rsidRPr="00AA1093">
        <w:rPr>
          <w:rFonts w:ascii="Times New Roman" w:hAnsi="Times New Roman" w:cs="Times New Roman"/>
          <w:color w:val="000000"/>
          <w:sz w:val="24"/>
          <w:szCs w:val="24"/>
        </w:rPr>
        <w:t>Toate instalațiile și echipamentele tehnologice sunt funcționale și au trecut toate probele și testele necesare;</w:t>
      </w:r>
    </w:p>
    <w:p w:rsidR="00CD1797" w:rsidRPr="00AA1093" w:rsidRDefault="00CD1797" w:rsidP="00D859C0">
      <w:pPr>
        <w:pStyle w:val="ListParagraph"/>
        <w:widowControl w:val="0"/>
        <w:numPr>
          <w:ilvl w:val="0"/>
          <w:numId w:val="12"/>
        </w:numPr>
        <w:spacing w:after="0" w:line="240" w:lineRule="auto"/>
        <w:jc w:val="both"/>
        <w:rPr>
          <w:rFonts w:ascii="Times New Roman" w:hAnsi="Times New Roman" w:cs="Times New Roman"/>
          <w:color w:val="000000"/>
          <w:sz w:val="24"/>
          <w:szCs w:val="24"/>
        </w:rPr>
      </w:pPr>
      <w:r w:rsidRPr="00AA1093">
        <w:rPr>
          <w:rFonts w:ascii="Times New Roman" w:hAnsi="Times New Roman" w:cs="Times New Roman"/>
          <w:color w:val="000000"/>
          <w:sz w:val="24"/>
          <w:szCs w:val="24"/>
        </w:rPr>
        <w:t>Deșeurile (primare și secundare) sunt sortate corespunzător iar procedurile privind gestionarea deșeurilor sunt respectate în totalitate;</w:t>
      </w:r>
    </w:p>
    <w:p w:rsidR="00CD1797" w:rsidRPr="00AA1093" w:rsidRDefault="00CD1797" w:rsidP="00D859C0">
      <w:pPr>
        <w:pStyle w:val="ListParagraph"/>
        <w:widowControl w:val="0"/>
        <w:numPr>
          <w:ilvl w:val="0"/>
          <w:numId w:val="12"/>
        </w:numPr>
        <w:spacing w:after="0" w:line="240" w:lineRule="auto"/>
        <w:jc w:val="both"/>
        <w:rPr>
          <w:rFonts w:ascii="Times New Roman" w:hAnsi="Times New Roman" w:cs="Times New Roman"/>
          <w:color w:val="000000"/>
          <w:sz w:val="24"/>
          <w:szCs w:val="24"/>
        </w:rPr>
      </w:pPr>
      <w:r w:rsidRPr="00AA1093">
        <w:rPr>
          <w:rFonts w:ascii="Times New Roman" w:hAnsi="Times New Roman" w:cs="Times New Roman"/>
          <w:color w:val="000000"/>
          <w:sz w:val="24"/>
          <w:szCs w:val="24"/>
        </w:rPr>
        <w:t>Toate documentațiile necesare și care au fost utilizate pentru planificarea execuției, pentru execuția, controlul execuției și finalizarea lucrărilor sunt păstrate și puse la dispoziția Beneficiarului;</w:t>
      </w:r>
    </w:p>
    <w:p w:rsidR="00CD1797" w:rsidRPr="00AA1093" w:rsidRDefault="00CD1797" w:rsidP="00D859C0">
      <w:pPr>
        <w:pStyle w:val="ListParagraph"/>
        <w:widowControl w:val="0"/>
        <w:numPr>
          <w:ilvl w:val="0"/>
          <w:numId w:val="12"/>
        </w:numPr>
        <w:spacing w:after="0" w:line="240" w:lineRule="auto"/>
        <w:jc w:val="both"/>
        <w:rPr>
          <w:rFonts w:ascii="Times New Roman" w:hAnsi="Times New Roman" w:cs="Times New Roman"/>
          <w:color w:val="000000"/>
          <w:sz w:val="24"/>
          <w:szCs w:val="24"/>
        </w:rPr>
      </w:pPr>
      <w:r w:rsidRPr="00AA1093">
        <w:rPr>
          <w:rFonts w:ascii="Times New Roman" w:hAnsi="Times New Roman" w:cs="Times New Roman"/>
          <w:color w:val="000000"/>
          <w:sz w:val="24"/>
          <w:szCs w:val="24"/>
        </w:rPr>
        <w:t xml:space="preserve">Perimetrul șantierului de lucru eliberat și curățat de orice echipament, utilaj sau material utilizat de </w:t>
      </w:r>
      <w:r w:rsidR="000F280E" w:rsidRPr="00AA1093">
        <w:rPr>
          <w:rFonts w:ascii="Times New Roman" w:hAnsi="Times New Roman" w:cs="Times New Roman"/>
          <w:color w:val="000000"/>
          <w:sz w:val="24"/>
          <w:szCs w:val="24"/>
        </w:rPr>
        <w:t>Executant</w:t>
      </w:r>
      <w:r w:rsidRPr="00AA1093">
        <w:rPr>
          <w:rFonts w:ascii="Times New Roman" w:hAnsi="Times New Roman" w:cs="Times New Roman"/>
          <w:color w:val="000000"/>
          <w:sz w:val="24"/>
          <w:szCs w:val="24"/>
        </w:rPr>
        <w:t xml:space="preserve"> pe perioada execuției lucrărilor;</w:t>
      </w:r>
    </w:p>
    <w:p w:rsidR="00CD1797" w:rsidRPr="00AA1093" w:rsidRDefault="00CD1797" w:rsidP="00D859C0">
      <w:pPr>
        <w:pStyle w:val="ListParagraph"/>
        <w:widowControl w:val="0"/>
        <w:numPr>
          <w:ilvl w:val="0"/>
          <w:numId w:val="12"/>
        </w:numPr>
        <w:spacing w:after="0" w:line="240" w:lineRule="auto"/>
        <w:jc w:val="both"/>
        <w:rPr>
          <w:rFonts w:ascii="Times New Roman" w:hAnsi="Times New Roman" w:cs="Times New Roman"/>
          <w:color w:val="000000"/>
          <w:sz w:val="24"/>
          <w:szCs w:val="24"/>
        </w:rPr>
      </w:pPr>
      <w:r w:rsidRPr="00AA1093">
        <w:rPr>
          <w:rFonts w:ascii="Times New Roman" w:hAnsi="Times New Roman" w:cs="Times New Roman"/>
          <w:color w:val="000000"/>
          <w:sz w:val="24"/>
          <w:szCs w:val="24"/>
        </w:rPr>
        <w:t>Toate suprafețele afectate de lucrări sunt restabilite.</w:t>
      </w:r>
    </w:p>
    <w:p w:rsidR="00CD1797" w:rsidRPr="00AA1093" w:rsidRDefault="00CD1797" w:rsidP="00D07BA1">
      <w:pPr>
        <w:rPr>
          <w:rFonts w:ascii="Times New Roman" w:hAnsi="Times New Roman" w:cs="Times New Roman"/>
          <w:color w:val="000000" w:themeColor="text1"/>
          <w:sz w:val="24"/>
          <w:szCs w:val="24"/>
        </w:rPr>
      </w:pPr>
    </w:p>
    <w:p w:rsidR="00D07BA1" w:rsidRPr="00AA1093" w:rsidRDefault="00DE23F9" w:rsidP="00D859C0">
      <w:pPr>
        <w:pStyle w:val="ListParagraph"/>
        <w:numPr>
          <w:ilvl w:val="0"/>
          <w:numId w:val="13"/>
        </w:numPr>
        <w:rPr>
          <w:rFonts w:ascii="Times New Roman" w:hAnsi="Times New Roman" w:cs="Times New Roman"/>
          <w:bCs/>
          <w:color w:val="000000" w:themeColor="text1"/>
          <w:sz w:val="24"/>
          <w:szCs w:val="24"/>
        </w:rPr>
      </w:pPr>
      <w:r w:rsidRPr="00AA1093">
        <w:rPr>
          <w:rFonts w:ascii="Times New Roman" w:hAnsi="Times New Roman" w:cs="Times New Roman"/>
          <w:bCs/>
          <w:color w:val="000000" w:themeColor="text1"/>
          <w:sz w:val="24"/>
          <w:szCs w:val="24"/>
        </w:rPr>
        <w:t>Responsabilit</w:t>
      </w:r>
      <w:r w:rsidR="000C3949" w:rsidRPr="00AA1093">
        <w:rPr>
          <w:rFonts w:ascii="Times New Roman" w:hAnsi="Times New Roman" w:cs="Times New Roman"/>
          <w:bCs/>
          <w:color w:val="000000" w:themeColor="text1"/>
          <w:sz w:val="24"/>
          <w:szCs w:val="24"/>
        </w:rPr>
        <w:t>ăț</w:t>
      </w:r>
      <w:r w:rsidRPr="00AA1093">
        <w:rPr>
          <w:rFonts w:ascii="Times New Roman" w:hAnsi="Times New Roman" w:cs="Times New Roman"/>
          <w:bCs/>
          <w:color w:val="000000" w:themeColor="text1"/>
          <w:sz w:val="24"/>
          <w:szCs w:val="24"/>
        </w:rPr>
        <w:t>i rezultate din DNSH</w:t>
      </w:r>
    </w:p>
    <w:p w:rsidR="00E047DA" w:rsidRPr="00AA1093" w:rsidRDefault="00E047DA" w:rsidP="00E047DA">
      <w:pPr>
        <w:pStyle w:val="ListParagraph"/>
        <w:widowControl w:val="0"/>
        <w:spacing w:after="0" w:line="240" w:lineRule="auto"/>
        <w:jc w:val="both"/>
        <w:rPr>
          <w:rFonts w:ascii="Times New Roman" w:hAnsi="Times New Roman" w:cs="Times New Roman"/>
          <w:b/>
          <w:color w:val="000000"/>
          <w:sz w:val="24"/>
          <w:szCs w:val="24"/>
          <w:u w:val="single"/>
        </w:rPr>
      </w:pPr>
      <w:r w:rsidRPr="00AA1093">
        <w:rPr>
          <w:rFonts w:ascii="Times New Roman" w:hAnsi="Times New Roman" w:cs="Times New Roman"/>
          <w:b/>
          <w:color w:val="000000"/>
          <w:sz w:val="24"/>
          <w:szCs w:val="24"/>
          <w:u w:val="single"/>
        </w:rPr>
        <w:t xml:space="preserve">(Pentru </w:t>
      </w:r>
      <w:r w:rsidRPr="00462025">
        <w:rPr>
          <w:rFonts w:ascii="Times New Roman" w:hAnsi="Times New Roman" w:cs="Times New Roman"/>
          <w:b/>
          <w:sz w:val="24"/>
          <w:szCs w:val="24"/>
          <w:u w:val="single"/>
        </w:rPr>
        <w:t>loturile 1,2, 3, 4,)</w:t>
      </w:r>
    </w:p>
    <w:p w:rsidR="00E047DA" w:rsidRPr="00AA1093" w:rsidRDefault="00E047DA" w:rsidP="00E047DA">
      <w:pPr>
        <w:pStyle w:val="ListParagraph"/>
        <w:rPr>
          <w:rFonts w:ascii="Times New Roman" w:hAnsi="Times New Roman" w:cs="Times New Roman"/>
          <w:bCs/>
          <w:color w:val="000000" w:themeColor="text1"/>
          <w:sz w:val="24"/>
          <w:szCs w:val="24"/>
        </w:rPr>
      </w:pPr>
    </w:p>
    <w:p w:rsidR="007F1C39" w:rsidRPr="00AA1093" w:rsidRDefault="007F1C39" w:rsidP="007F1C39">
      <w:pPr>
        <w:pStyle w:val="Default"/>
        <w:jc w:val="both"/>
        <w:rPr>
          <w:rFonts w:ascii="Times New Roman" w:hAnsi="Times New Roman" w:cs="Times New Roman"/>
        </w:rPr>
      </w:pPr>
      <w:r w:rsidRPr="00AA1093">
        <w:rPr>
          <w:rFonts w:ascii="Times New Roman" w:hAnsi="Times New Roman" w:cs="Times New Roman"/>
        </w:rPr>
        <w:t xml:space="preserve">Cererea de finanțare pentru proiectul </w:t>
      </w:r>
      <w:r w:rsidRPr="00AA1093">
        <w:rPr>
          <w:rFonts w:ascii="Times New Roman" w:hAnsi="Times New Roman" w:cs="Times New Roman"/>
          <w:b/>
          <w:bCs/>
          <w:color w:val="auto"/>
        </w:rPr>
        <w:t>Modernizarea, extinderea secței de terapie intensivă nou născuți și dotarea Centrului de formare în TINN</w:t>
      </w:r>
      <w:r w:rsidRPr="00AA1093">
        <w:rPr>
          <w:rFonts w:ascii="Times New Roman" w:hAnsi="Times New Roman" w:cs="Times New Roman"/>
        </w:rPr>
        <w:t>, aferentă Investiției specifică: I2.3: Secții de terapie intensivă pentru nou-născuți,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 pe durata întregului ciclu de viață a investiției.</w:t>
      </w:r>
    </w:p>
    <w:p w:rsidR="007F1C39" w:rsidRPr="00AA1093" w:rsidRDefault="007F1C39" w:rsidP="007F1C39">
      <w:pPr>
        <w:pStyle w:val="Default"/>
        <w:jc w:val="both"/>
        <w:rPr>
          <w:rFonts w:ascii="Times New Roman" w:hAnsi="Times New Roman" w:cs="Times New Roman"/>
        </w:rPr>
      </w:pPr>
    </w:p>
    <w:p w:rsidR="007F1C39" w:rsidRPr="00AA1093" w:rsidRDefault="007F1C39" w:rsidP="007F1C39">
      <w:pPr>
        <w:pStyle w:val="Default"/>
        <w:jc w:val="both"/>
        <w:rPr>
          <w:rFonts w:ascii="Times New Roman" w:hAnsi="Times New Roman" w:cs="Times New Roman"/>
        </w:rPr>
      </w:pPr>
    </w:p>
    <w:p w:rsidR="007F1C39" w:rsidRPr="00AA1093" w:rsidRDefault="007F1C39" w:rsidP="007F1C39">
      <w:pPr>
        <w:pStyle w:val="Default"/>
        <w:jc w:val="both"/>
        <w:rPr>
          <w:rFonts w:ascii="Times New Roman" w:hAnsi="Times New Roman" w:cs="Times New Roman"/>
        </w:rPr>
      </w:pPr>
      <w:r w:rsidRPr="00AA1093">
        <w:rPr>
          <w:rFonts w:ascii="Times New Roman" w:hAnsi="Times New Roman" w:cs="Times New Roman"/>
        </w:rPr>
        <w:t xml:space="preserve">Astfel, proiectul </w:t>
      </w:r>
      <w:r w:rsidRPr="00AA1093">
        <w:rPr>
          <w:rFonts w:ascii="Times New Roman" w:hAnsi="Times New Roman" w:cs="Times New Roman"/>
          <w:b/>
          <w:bCs/>
          <w:color w:val="auto"/>
        </w:rPr>
        <w:t>Modernizarea, extinderea secței de terapie intensivă nou născuți și dotarea Centrului de formare în TINN</w:t>
      </w:r>
      <w:r w:rsidRPr="00AA1093">
        <w:rPr>
          <w:rFonts w:ascii="Times New Roman" w:hAnsi="Times New Roman" w:cs="Times New Roman"/>
        </w:rPr>
        <w:t xml:space="preserve"> nu prejudiciază în mod semnificativ pe durata întregului ciclu de viață a investiției niciunul dintre cele 6 obiective de mediu, prin raportare la prevederile art. 17 din Regulamentului (UE) 2020/852, respectiv:</w:t>
      </w:r>
    </w:p>
    <w:p w:rsidR="007F1C39" w:rsidRPr="00AA1093" w:rsidRDefault="007F1C39" w:rsidP="007F1C39">
      <w:pPr>
        <w:pStyle w:val="Default"/>
        <w:jc w:val="both"/>
        <w:rPr>
          <w:rFonts w:ascii="Times New Roman" w:hAnsi="Times New Roman" w:cs="Times New Roman"/>
        </w:rPr>
      </w:pPr>
      <w:r w:rsidRPr="00AA1093">
        <w:rPr>
          <w:rFonts w:ascii="Times New Roman" w:hAnsi="Times New Roman" w:cs="Times New Roman"/>
        </w:rPr>
        <w:t>(a) atenuarea schimbărilor climatice;</w:t>
      </w:r>
    </w:p>
    <w:p w:rsidR="007F1C39" w:rsidRPr="00AA1093" w:rsidRDefault="007F1C39" w:rsidP="007F1C39">
      <w:pPr>
        <w:pStyle w:val="Default"/>
        <w:jc w:val="both"/>
        <w:rPr>
          <w:rFonts w:ascii="Times New Roman" w:hAnsi="Times New Roman" w:cs="Times New Roman"/>
        </w:rPr>
      </w:pPr>
      <w:r w:rsidRPr="00AA1093">
        <w:rPr>
          <w:rFonts w:ascii="Times New Roman" w:hAnsi="Times New Roman" w:cs="Times New Roman"/>
        </w:rPr>
        <w:t>(b) adaptarea la schimbările climatice;</w:t>
      </w:r>
    </w:p>
    <w:p w:rsidR="007F1C39" w:rsidRPr="00AA1093" w:rsidRDefault="007F1C39" w:rsidP="007F1C39">
      <w:pPr>
        <w:pStyle w:val="Default"/>
        <w:jc w:val="both"/>
        <w:rPr>
          <w:rFonts w:ascii="Times New Roman" w:hAnsi="Times New Roman" w:cs="Times New Roman"/>
        </w:rPr>
      </w:pPr>
      <w:r w:rsidRPr="00AA1093">
        <w:rPr>
          <w:rFonts w:ascii="Times New Roman" w:hAnsi="Times New Roman" w:cs="Times New Roman"/>
        </w:rPr>
        <w:lastRenderedPageBreak/>
        <w:t>(c) utilizarea durabilă și protecția resurselor de apă și a celor marine;</w:t>
      </w:r>
    </w:p>
    <w:p w:rsidR="007F1C39" w:rsidRPr="00AA1093" w:rsidRDefault="007F1C39" w:rsidP="007F1C39">
      <w:pPr>
        <w:pStyle w:val="Default"/>
        <w:jc w:val="both"/>
        <w:rPr>
          <w:rFonts w:ascii="Times New Roman" w:hAnsi="Times New Roman" w:cs="Times New Roman"/>
        </w:rPr>
      </w:pPr>
      <w:r w:rsidRPr="00AA1093">
        <w:rPr>
          <w:rFonts w:ascii="Times New Roman" w:hAnsi="Times New Roman" w:cs="Times New Roman"/>
        </w:rPr>
        <w:t>(d) tranziția către o economie circulară;</w:t>
      </w:r>
    </w:p>
    <w:p w:rsidR="007F1C39" w:rsidRPr="00AA1093" w:rsidRDefault="007F1C39" w:rsidP="007F1C39">
      <w:pPr>
        <w:pStyle w:val="Default"/>
        <w:jc w:val="both"/>
        <w:rPr>
          <w:rFonts w:ascii="Times New Roman" w:hAnsi="Times New Roman" w:cs="Times New Roman"/>
        </w:rPr>
      </w:pPr>
      <w:r w:rsidRPr="00AA1093">
        <w:rPr>
          <w:rFonts w:ascii="Times New Roman" w:hAnsi="Times New Roman" w:cs="Times New Roman"/>
        </w:rPr>
        <w:t>(e) prevenirea și controlul poluării;</w:t>
      </w:r>
    </w:p>
    <w:p w:rsidR="007F1C39" w:rsidRPr="00AA1093" w:rsidRDefault="007F1C39" w:rsidP="007F1C39">
      <w:pPr>
        <w:pStyle w:val="Default"/>
        <w:jc w:val="both"/>
        <w:rPr>
          <w:rFonts w:ascii="Times New Roman" w:hAnsi="Times New Roman" w:cs="Times New Roman"/>
        </w:rPr>
      </w:pPr>
      <w:r w:rsidRPr="00AA1093">
        <w:rPr>
          <w:rFonts w:ascii="Times New Roman" w:hAnsi="Times New Roman" w:cs="Times New Roman"/>
        </w:rPr>
        <w:t>(f) protecția și refacerea biodiversității și a ecosistemelor.</w:t>
      </w:r>
    </w:p>
    <w:p w:rsidR="007F1C39" w:rsidRPr="00AA1093" w:rsidRDefault="007F1C39" w:rsidP="007F1C39">
      <w:pPr>
        <w:pStyle w:val="Default"/>
        <w:jc w:val="both"/>
        <w:rPr>
          <w:rFonts w:ascii="Times New Roman" w:hAnsi="Times New Roman" w:cs="Times New Roman"/>
        </w:rPr>
      </w:pPr>
    </w:p>
    <w:p w:rsidR="007F1C39" w:rsidRPr="00AA1093" w:rsidRDefault="007F1C39" w:rsidP="007F1C39">
      <w:pPr>
        <w:pStyle w:val="Default"/>
        <w:jc w:val="both"/>
        <w:rPr>
          <w:rFonts w:ascii="Times New Roman" w:hAnsi="Times New Roman" w:cs="Times New Roman"/>
          <w:color w:val="auto"/>
        </w:rPr>
      </w:pPr>
      <w:r w:rsidRPr="00AA1093">
        <w:rPr>
          <w:rFonts w:ascii="Times New Roman" w:hAnsi="Times New Roman" w:cs="Times New Roman"/>
          <w:color w:val="auto"/>
        </w:rPr>
        <w:t xml:space="preserve">În cadrul prezentei procedurii de achiziţie este inclusă obligația de a trata și de a asigura în mod corespunzător conformitatea lucrărilor cu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 </w:t>
      </w:r>
    </w:p>
    <w:p w:rsidR="007F1C39" w:rsidRPr="00AA1093" w:rsidRDefault="007F1C39" w:rsidP="007F1C39">
      <w:pPr>
        <w:pStyle w:val="Default"/>
        <w:jc w:val="both"/>
        <w:rPr>
          <w:rFonts w:ascii="Times New Roman" w:hAnsi="Times New Roman" w:cs="Times New Roman"/>
          <w:b/>
          <w:bCs/>
          <w:i/>
          <w:iCs/>
          <w:color w:val="auto"/>
        </w:rPr>
      </w:pPr>
      <w:r w:rsidRPr="00AA1093">
        <w:rPr>
          <w:rFonts w:ascii="Times New Roman" w:hAnsi="Times New Roman" w:cs="Times New Roman"/>
          <w:color w:val="auto"/>
        </w:rPr>
        <w:t xml:space="preserve">Operatorii economici vor completa Formularul numit </w:t>
      </w:r>
      <w:r w:rsidRPr="00AA1093">
        <w:rPr>
          <w:rFonts w:ascii="Times New Roman" w:hAnsi="Times New Roman" w:cs="Times New Roman"/>
          <w:b/>
          <w:bCs/>
          <w:i/>
          <w:iCs/>
          <w:color w:val="auto"/>
        </w:rPr>
        <w:t>,,Declarație privind respectarea principiului DNSH,,.</w:t>
      </w:r>
    </w:p>
    <w:p w:rsidR="007F1C39" w:rsidRPr="00AA1093" w:rsidRDefault="007F1C39" w:rsidP="007F1C39">
      <w:pPr>
        <w:pStyle w:val="Default"/>
        <w:jc w:val="both"/>
        <w:rPr>
          <w:rFonts w:ascii="Times New Roman" w:hAnsi="Times New Roman" w:cs="Times New Roman"/>
        </w:rPr>
      </w:pPr>
    </w:p>
    <w:p w:rsidR="007F1C39" w:rsidRPr="00AA1093" w:rsidRDefault="007F1C39" w:rsidP="007F1C39">
      <w:pPr>
        <w:pStyle w:val="Default"/>
        <w:jc w:val="both"/>
        <w:rPr>
          <w:rFonts w:ascii="Times New Roman" w:hAnsi="Times New Roman" w:cs="Times New Roman"/>
        </w:rPr>
      </w:pPr>
    </w:p>
    <w:p w:rsidR="00C9561C" w:rsidRPr="00AA1093" w:rsidRDefault="00C9561C" w:rsidP="007F1C39">
      <w:pPr>
        <w:pStyle w:val="Default"/>
        <w:jc w:val="both"/>
        <w:rPr>
          <w:rFonts w:ascii="Times New Roman" w:hAnsi="Times New Roman" w:cs="Times New Roman"/>
        </w:rPr>
      </w:pPr>
    </w:p>
    <w:p w:rsidR="00DE23F9" w:rsidRPr="00AA1093" w:rsidRDefault="00DE23F9" w:rsidP="00D859C0">
      <w:pPr>
        <w:pStyle w:val="Heading2"/>
        <w:numPr>
          <w:ilvl w:val="0"/>
          <w:numId w:val="13"/>
        </w:numPr>
        <w:rPr>
          <w:rFonts w:ascii="Times New Roman" w:hAnsi="Times New Roman"/>
          <w:sz w:val="24"/>
          <w:szCs w:val="24"/>
        </w:rPr>
      </w:pPr>
      <w:bookmarkStart w:id="10" w:name="_Toc221639683"/>
      <w:r w:rsidRPr="00AA1093">
        <w:rPr>
          <w:rFonts w:ascii="Times New Roman" w:hAnsi="Times New Roman"/>
          <w:sz w:val="24"/>
          <w:szCs w:val="24"/>
        </w:rPr>
        <w:t>Responsabilitati legate de securitatea si sanatatea în munca</w:t>
      </w:r>
      <w:bookmarkEnd w:id="10"/>
    </w:p>
    <w:p w:rsidR="00E047DA" w:rsidRPr="00AA1093" w:rsidRDefault="00E047DA" w:rsidP="00E047DA">
      <w:pPr>
        <w:pStyle w:val="ListParagraph"/>
        <w:widowControl w:val="0"/>
        <w:spacing w:after="0" w:line="240" w:lineRule="auto"/>
        <w:jc w:val="both"/>
        <w:rPr>
          <w:rFonts w:ascii="Times New Roman" w:hAnsi="Times New Roman" w:cs="Times New Roman"/>
          <w:b/>
          <w:color w:val="000000"/>
          <w:sz w:val="24"/>
          <w:szCs w:val="24"/>
          <w:u w:val="single"/>
        </w:rPr>
      </w:pPr>
      <w:r w:rsidRPr="00AA1093">
        <w:rPr>
          <w:rFonts w:ascii="Times New Roman" w:hAnsi="Times New Roman" w:cs="Times New Roman"/>
          <w:b/>
          <w:color w:val="000000"/>
          <w:sz w:val="24"/>
          <w:szCs w:val="24"/>
          <w:u w:val="single"/>
        </w:rPr>
        <w:t xml:space="preserve">(Pentru </w:t>
      </w:r>
      <w:r w:rsidRPr="00462025">
        <w:rPr>
          <w:rFonts w:ascii="Times New Roman" w:hAnsi="Times New Roman" w:cs="Times New Roman"/>
          <w:b/>
          <w:sz w:val="24"/>
          <w:szCs w:val="24"/>
          <w:u w:val="single"/>
        </w:rPr>
        <w:t>loturile 1, 2, 3, 4,)</w:t>
      </w:r>
    </w:p>
    <w:p w:rsidR="00E047DA" w:rsidRPr="00AA1093" w:rsidRDefault="00E047DA" w:rsidP="00E047DA">
      <w:pPr>
        <w:pStyle w:val="ListParagraph"/>
        <w:rPr>
          <w:rFonts w:ascii="Times New Roman" w:hAnsi="Times New Roman" w:cs="Times New Roman"/>
          <w:b/>
          <w:color w:val="000000" w:themeColor="text1"/>
          <w:sz w:val="24"/>
          <w:szCs w:val="24"/>
        </w:rPr>
      </w:pPr>
    </w:p>
    <w:p w:rsidR="00D238F7" w:rsidRPr="00AA1093" w:rsidRDefault="00D238F7" w:rsidP="00D238F7">
      <w:pPr>
        <w:spacing w:after="120"/>
        <w:jc w:val="both"/>
        <w:rPr>
          <w:rFonts w:ascii="Times New Roman" w:hAnsi="Times New Roman" w:cs="Times New Roman"/>
          <w:bCs/>
          <w:sz w:val="24"/>
          <w:szCs w:val="24"/>
        </w:rPr>
      </w:pPr>
      <w:r w:rsidRPr="00AA1093">
        <w:rPr>
          <w:rFonts w:ascii="Times New Roman" w:hAnsi="Times New Roman" w:cs="Times New Roman"/>
          <w:bCs/>
          <w:sz w:val="24"/>
          <w:szCs w:val="24"/>
        </w:rPr>
        <w:t>La executarea lucrărilor se vor avea în vedere prevederile normativelor generale de protecția munci în vigoare, Legea nr. 319/2006 a securităţii şi sănătăţii în muncă, cu modificările și completările ulterioare</w:t>
      </w:r>
    </w:p>
    <w:p w:rsidR="00D238F7" w:rsidRPr="00AA1093" w:rsidRDefault="00D238F7" w:rsidP="00D238F7">
      <w:pPr>
        <w:spacing w:after="120"/>
        <w:jc w:val="both"/>
        <w:rPr>
          <w:rFonts w:ascii="Times New Roman" w:hAnsi="Times New Roman" w:cs="Times New Roman"/>
          <w:bCs/>
          <w:sz w:val="24"/>
          <w:szCs w:val="24"/>
        </w:rPr>
      </w:pPr>
      <w:r w:rsidRPr="00AA1093">
        <w:rPr>
          <w:rFonts w:ascii="Times New Roman" w:hAnsi="Times New Roman" w:cs="Times New Roman"/>
          <w:bCs/>
          <w:sz w:val="24"/>
          <w:szCs w:val="24"/>
        </w:rPr>
        <w:t>Se vor respecta:</w:t>
      </w:r>
    </w:p>
    <w:p w:rsidR="00D238F7" w:rsidRPr="00AA1093" w:rsidRDefault="00D238F7" w:rsidP="00D859C0">
      <w:pPr>
        <w:numPr>
          <w:ilvl w:val="0"/>
          <w:numId w:val="11"/>
        </w:numPr>
        <w:autoSpaceDE w:val="0"/>
        <w:autoSpaceDN w:val="0"/>
        <w:adjustRightInd w:val="0"/>
        <w:spacing w:after="0" w:line="240" w:lineRule="auto"/>
        <w:ind w:left="142" w:right="-188" w:hanging="142"/>
        <w:contextualSpacing/>
        <w:jc w:val="both"/>
        <w:rPr>
          <w:rFonts w:ascii="Times New Roman" w:hAnsi="Times New Roman" w:cs="Times New Roman"/>
          <w:sz w:val="24"/>
          <w:szCs w:val="24"/>
        </w:rPr>
      </w:pPr>
      <w:r w:rsidRPr="00AA1093">
        <w:rPr>
          <w:rFonts w:ascii="Times New Roman" w:hAnsi="Times New Roman" w:cs="Times New Roman"/>
          <w:sz w:val="24"/>
          <w:szCs w:val="24"/>
        </w:rPr>
        <w:t>Hotărârea nr. 300/2006 privind cerinţele minime de securitate şi sănătate pentru şantierele temporare sau mobile, cu modificările și completările ulterioare;</w:t>
      </w:r>
    </w:p>
    <w:p w:rsidR="00D238F7" w:rsidRPr="00AA1093" w:rsidRDefault="00D238F7" w:rsidP="00D859C0">
      <w:pPr>
        <w:numPr>
          <w:ilvl w:val="0"/>
          <w:numId w:val="11"/>
        </w:numPr>
        <w:autoSpaceDE w:val="0"/>
        <w:autoSpaceDN w:val="0"/>
        <w:adjustRightInd w:val="0"/>
        <w:spacing w:after="0" w:line="240" w:lineRule="auto"/>
        <w:ind w:left="142" w:right="-188" w:hanging="142"/>
        <w:contextualSpacing/>
        <w:jc w:val="both"/>
        <w:rPr>
          <w:rFonts w:ascii="Times New Roman" w:hAnsi="Times New Roman" w:cs="Times New Roman"/>
          <w:sz w:val="24"/>
          <w:szCs w:val="24"/>
        </w:rPr>
      </w:pPr>
      <w:r w:rsidRPr="00AA1093">
        <w:rPr>
          <w:rFonts w:ascii="Times New Roman" w:hAnsi="Times New Roman" w:cs="Times New Roman"/>
          <w:sz w:val="24"/>
          <w:szCs w:val="24"/>
        </w:rPr>
        <w:t>Hotărârea nr. 1048/2006 privind cerinţele minime de securitate şi sănătate pentru utilizarea de către lucrători a echipamentelor individuale de protecţie la locul de muncă, republicată;</w:t>
      </w:r>
    </w:p>
    <w:p w:rsidR="00D238F7" w:rsidRPr="00AA1093" w:rsidRDefault="00D238F7" w:rsidP="00D859C0">
      <w:pPr>
        <w:numPr>
          <w:ilvl w:val="0"/>
          <w:numId w:val="11"/>
        </w:numPr>
        <w:autoSpaceDE w:val="0"/>
        <w:autoSpaceDN w:val="0"/>
        <w:adjustRightInd w:val="0"/>
        <w:spacing w:after="0" w:line="240" w:lineRule="auto"/>
        <w:ind w:left="142" w:right="-188" w:hanging="142"/>
        <w:contextualSpacing/>
        <w:jc w:val="both"/>
        <w:rPr>
          <w:rFonts w:ascii="Times New Roman" w:hAnsi="Times New Roman" w:cs="Times New Roman"/>
          <w:sz w:val="24"/>
          <w:szCs w:val="24"/>
        </w:rPr>
      </w:pPr>
      <w:r w:rsidRPr="00AA1093">
        <w:rPr>
          <w:rFonts w:ascii="Times New Roman" w:hAnsi="Times New Roman" w:cs="Times New Roman"/>
          <w:sz w:val="24"/>
          <w:szCs w:val="24"/>
        </w:rPr>
        <w:t xml:space="preserve"> Hotărârea nr. 1051/2006 privind cerinţele minime de securitate şi sănătate pentru manipularea manuală a maselor care prezintă riscuri pentru lucrători, în special de afecţiuni dorsolombare , cu modificările și completările ulterioare;</w:t>
      </w:r>
    </w:p>
    <w:p w:rsidR="00D238F7" w:rsidRPr="00AA1093" w:rsidRDefault="00D238F7" w:rsidP="00D859C0">
      <w:pPr>
        <w:numPr>
          <w:ilvl w:val="0"/>
          <w:numId w:val="11"/>
        </w:numPr>
        <w:autoSpaceDE w:val="0"/>
        <w:autoSpaceDN w:val="0"/>
        <w:adjustRightInd w:val="0"/>
        <w:spacing w:after="0" w:line="240" w:lineRule="auto"/>
        <w:ind w:left="142" w:right="-188" w:hanging="142"/>
        <w:contextualSpacing/>
        <w:jc w:val="both"/>
        <w:rPr>
          <w:rFonts w:ascii="Times New Roman" w:eastAsia="Calibri" w:hAnsi="Times New Roman" w:cs="Times New Roman"/>
          <w:bCs/>
          <w:sz w:val="24"/>
          <w:szCs w:val="24"/>
        </w:rPr>
      </w:pPr>
      <w:r w:rsidRPr="00AA1093">
        <w:rPr>
          <w:rFonts w:ascii="Times New Roman" w:hAnsi="Times New Roman" w:cs="Times New Roman"/>
          <w:sz w:val="24"/>
          <w:szCs w:val="24"/>
        </w:rPr>
        <w:t>Hotărârea nr. 1091/2006 privind cerinţele minime de securitate şi sănătate pentru locul de muncă, cu modificările</w:t>
      </w:r>
      <w:r w:rsidRPr="00AA1093">
        <w:rPr>
          <w:rFonts w:ascii="Times New Roman" w:eastAsia="Calibri" w:hAnsi="Times New Roman" w:cs="Times New Roman"/>
          <w:bCs/>
          <w:sz w:val="24"/>
          <w:szCs w:val="24"/>
        </w:rPr>
        <w:t xml:space="preserve"> și completările ulterioare.</w:t>
      </w:r>
    </w:p>
    <w:p w:rsidR="00D238F7" w:rsidRPr="00AA1093" w:rsidRDefault="00D238F7" w:rsidP="00D238F7">
      <w:pPr>
        <w:spacing w:after="120"/>
        <w:jc w:val="both"/>
        <w:rPr>
          <w:rFonts w:ascii="Times New Roman" w:hAnsi="Times New Roman" w:cs="Times New Roman"/>
          <w:bCs/>
          <w:sz w:val="24"/>
          <w:szCs w:val="24"/>
        </w:rPr>
      </w:pPr>
    </w:p>
    <w:p w:rsidR="00D238F7" w:rsidRPr="00AA1093" w:rsidRDefault="00D238F7" w:rsidP="00D859C0">
      <w:pPr>
        <w:pStyle w:val="Heading2"/>
        <w:numPr>
          <w:ilvl w:val="1"/>
          <w:numId w:val="246"/>
        </w:numPr>
        <w:spacing w:after="120" w:line="240" w:lineRule="auto"/>
        <w:jc w:val="both"/>
        <w:rPr>
          <w:rFonts w:ascii="Times New Roman" w:hAnsi="Times New Roman"/>
          <w:sz w:val="24"/>
          <w:szCs w:val="24"/>
        </w:rPr>
      </w:pPr>
      <w:bookmarkStart w:id="11" w:name="_Toc131063059"/>
      <w:bookmarkStart w:id="12" w:name="_Toc221639684"/>
      <w:r w:rsidRPr="00AA1093">
        <w:rPr>
          <w:rFonts w:ascii="Times New Roman" w:hAnsi="Times New Roman"/>
          <w:sz w:val="24"/>
          <w:szCs w:val="24"/>
        </w:rPr>
        <w:t>MĂSURI PSI</w:t>
      </w:r>
      <w:bookmarkEnd w:id="11"/>
      <w:bookmarkEnd w:id="12"/>
    </w:p>
    <w:p w:rsidR="00D238F7" w:rsidRPr="00AA1093" w:rsidRDefault="00D238F7" w:rsidP="00D238F7">
      <w:pPr>
        <w:spacing w:after="120"/>
        <w:jc w:val="both"/>
        <w:rPr>
          <w:rFonts w:ascii="Times New Roman" w:hAnsi="Times New Roman" w:cs="Times New Roman"/>
          <w:bCs/>
          <w:sz w:val="24"/>
          <w:szCs w:val="24"/>
        </w:rPr>
      </w:pPr>
      <w:r w:rsidRPr="00AA1093">
        <w:rPr>
          <w:rFonts w:ascii="Times New Roman" w:hAnsi="Times New Roman" w:cs="Times New Roman"/>
          <w:bCs/>
          <w:sz w:val="24"/>
          <w:szCs w:val="24"/>
        </w:rPr>
        <w:t xml:space="preserve">Documentația se va întocmi în conformitate cu prevederile </w:t>
      </w:r>
      <w:r w:rsidRPr="00AA1093">
        <w:rPr>
          <w:rFonts w:ascii="Times New Roman" w:eastAsia="Calibri" w:hAnsi="Times New Roman" w:cs="Times New Roman"/>
          <w:bCs/>
          <w:sz w:val="24"/>
          <w:szCs w:val="24"/>
        </w:rPr>
        <w:t>Ordinului 163/28.02.2007 pentru aprobarea Normelor generale de aparare impotriva incendiilor.</w:t>
      </w:r>
    </w:p>
    <w:p w:rsidR="00D238F7" w:rsidRPr="00AA1093" w:rsidRDefault="00D238F7" w:rsidP="00D238F7">
      <w:pPr>
        <w:spacing w:after="120"/>
        <w:jc w:val="both"/>
        <w:rPr>
          <w:rFonts w:ascii="Times New Roman" w:hAnsi="Times New Roman" w:cs="Times New Roman"/>
          <w:b/>
          <w:sz w:val="24"/>
          <w:szCs w:val="24"/>
        </w:rPr>
      </w:pPr>
      <w:r w:rsidRPr="00AA1093">
        <w:rPr>
          <w:rFonts w:ascii="Times New Roman" w:hAnsi="Times New Roman" w:cs="Times New Roman"/>
          <w:bCs/>
          <w:sz w:val="24"/>
          <w:szCs w:val="24"/>
        </w:rPr>
        <w:t xml:space="preserve">Aceste norme </w:t>
      </w:r>
      <w:r w:rsidRPr="00AA1093">
        <w:rPr>
          <w:rFonts w:ascii="Times New Roman" w:hAnsi="Times New Roman" w:cs="Times New Roman"/>
          <w:b/>
          <w:sz w:val="24"/>
          <w:szCs w:val="24"/>
        </w:rPr>
        <w:t xml:space="preserve">nu sunt limitative, </w:t>
      </w:r>
      <w:r w:rsidRPr="00AA1093">
        <w:rPr>
          <w:rFonts w:ascii="Times New Roman" w:hAnsi="Times New Roman" w:cs="Times New Roman"/>
          <w:bCs/>
          <w:sz w:val="24"/>
          <w:szCs w:val="24"/>
        </w:rPr>
        <w:t xml:space="preserve"> responsabilul tehnic cu execuția fiind obligat </w:t>
      </w:r>
      <w:r w:rsidRPr="00AA1093">
        <w:rPr>
          <w:rFonts w:ascii="Times New Roman" w:hAnsi="Times New Roman" w:cs="Times New Roman"/>
          <w:b/>
          <w:sz w:val="24"/>
          <w:szCs w:val="24"/>
        </w:rPr>
        <w:t>să ia toate măsurile necesare pentru evitarea oricărui posibil accident.</w:t>
      </w:r>
    </w:p>
    <w:p w:rsidR="00D238F7" w:rsidRPr="00AA1093" w:rsidRDefault="00D238F7" w:rsidP="00D238F7">
      <w:pPr>
        <w:spacing w:after="120"/>
        <w:jc w:val="both"/>
        <w:rPr>
          <w:rFonts w:ascii="Times New Roman" w:hAnsi="Times New Roman" w:cs="Times New Roman"/>
          <w:b/>
          <w:sz w:val="24"/>
          <w:szCs w:val="24"/>
        </w:rPr>
      </w:pPr>
    </w:p>
    <w:p w:rsidR="00D238F7" w:rsidRPr="00AA1093" w:rsidRDefault="00D238F7" w:rsidP="00D859C0">
      <w:pPr>
        <w:pStyle w:val="Heading2"/>
        <w:numPr>
          <w:ilvl w:val="1"/>
          <w:numId w:val="246"/>
        </w:numPr>
        <w:spacing w:after="120" w:line="240" w:lineRule="auto"/>
        <w:jc w:val="both"/>
        <w:rPr>
          <w:rFonts w:ascii="Times New Roman" w:hAnsi="Times New Roman"/>
          <w:sz w:val="24"/>
          <w:szCs w:val="24"/>
        </w:rPr>
      </w:pPr>
      <w:bookmarkStart w:id="13" w:name="_Toc131063060"/>
      <w:bookmarkStart w:id="14" w:name="_Toc221639685"/>
      <w:r w:rsidRPr="00AA1093">
        <w:rPr>
          <w:rFonts w:ascii="Times New Roman" w:hAnsi="Times New Roman"/>
          <w:sz w:val="24"/>
          <w:szCs w:val="24"/>
        </w:rPr>
        <w:t>CERINȚE DE PROTECȚIA MUNCII ȘI DE PROTECȚIA MEDIULUI</w:t>
      </w:r>
      <w:bookmarkEnd w:id="13"/>
      <w:bookmarkEnd w:id="14"/>
    </w:p>
    <w:p w:rsidR="00D238F7" w:rsidRPr="00AA1093" w:rsidRDefault="00D238F7" w:rsidP="00D238F7">
      <w:pPr>
        <w:spacing w:after="120"/>
        <w:jc w:val="both"/>
        <w:rPr>
          <w:rFonts w:ascii="Times New Roman" w:hAnsi="Times New Roman" w:cs="Times New Roman"/>
          <w:bCs/>
          <w:sz w:val="24"/>
          <w:szCs w:val="24"/>
        </w:rPr>
      </w:pPr>
      <w:r w:rsidRPr="00AA1093">
        <w:rPr>
          <w:rFonts w:ascii="Times New Roman" w:hAnsi="Times New Roman" w:cs="Times New Roman"/>
          <w:bCs/>
          <w:sz w:val="24"/>
          <w:szCs w:val="24"/>
        </w:rPr>
        <w:t>Contractantul este responsabil de respectarea măsurilor privind Normele de Protecția Muncii și Normele de Protecția Mediului, în conformitate cu legislația în vigoare, pe întreaga perioadă de derulare a contractului.</w:t>
      </w:r>
    </w:p>
    <w:p w:rsidR="00D238F7" w:rsidRPr="00AA1093" w:rsidRDefault="00D238F7" w:rsidP="00D238F7">
      <w:pPr>
        <w:spacing w:after="120"/>
        <w:jc w:val="both"/>
        <w:rPr>
          <w:rFonts w:ascii="Times New Roman" w:hAnsi="Times New Roman" w:cs="Times New Roman"/>
          <w:bCs/>
          <w:sz w:val="24"/>
          <w:szCs w:val="24"/>
        </w:rPr>
      </w:pPr>
      <w:r w:rsidRPr="00AA1093">
        <w:rPr>
          <w:rFonts w:ascii="Times New Roman" w:hAnsi="Times New Roman" w:cs="Times New Roman"/>
          <w:bCs/>
          <w:sz w:val="24"/>
          <w:szCs w:val="24"/>
        </w:rPr>
        <w:lastRenderedPageBreak/>
        <w:t>Contractantul este responsabil pentru siguranță tuturor persoanelor în spațiul de derulare a lucrărilor.</w:t>
      </w:r>
    </w:p>
    <w:p w:rsidR="00D238F7" w:rsidRPr="00AA1093" w:rsidRDefault="00D238F7" w:rsidP="00D238F7">
      <w:pPr>
        <w:spacing w:after="120"/>
        <w:jc w:val="both"/>
        <w:rPr>
          <w:rFonts w:ascii="Times New Roman" w:hAnsi="Times New Roman" w:cs="Times New Roman"/>
          <w:bCs/>
          <w:sz w:val="24"/>
          <w:szCs w:val="24"/>
        </w:rPr>
      </w:pPr>
      <w:r w:rsidRPr="00AA1093">
        <w:rPr>
          <w:rFonts w:ascii="Times New Roman" w:hAnsi="Times New Roman" w:cs="Times New Roman"/>
          <w:bCs/>
          <w:sz w:val="24"/>
          <w:szCs w:val="24"/>
        </w:rPr>
        <w:t>Curățenia după finalizarea lucrărilor și transportul deșeurilor este în atribuția Contractantului.</w:t>
      </w:r>
    </w:p>
    <w:p w:rsidR="00D238F7" w:rsidRPr="00AA1093" w:rsidRDefault="00D238F7" w:rsidP="00D238F7">
      <w:pPr>
        <w:spacing w:after="120"/>
        <w:jc w:val="both"/>
        <w:rPr>
          <w:rFonts w:ascii="Times New Roman" w:hAnsi="Times New Roman" w:cs="Times New Roman"/>
          <w:bCs/>
          <w:sz w:val="24"/>
          <w:szCs w:val="24"/>
        </w:rPr>
      </w:pPr>
    </w:p>
    <w:p w:rsidR="00D238F7" w:rsidRPr="00AA1093" w:rsidRDefault="00D238F7" w:rsidP="00D859C0">
      <w:pPr>
        <w:pStyle w:val="Heading2"/>
        <w:numPr>
          <w:ilvl w:val="1"/>
          <w:numId w:val="246"/>
        </w:numPr>
        <w:spacing w:after="120" w:line="240" w:lineRule="auto"/>
        <w:jc w:val="both"/>
        <w:rPr>
          <w:rFonts w:ascii="Times New Roman" w:hAnsi="Times New Roman"/>
          <w:sz w:val="24"/>
          <w:szCs w:val="24"/>
        </w:rPr>
      </w:pPr>
      <w:bookmarkStart w:id="15" w:name="_Toc131063061"/>
      <w:bookmarkStart w:id="16" w:name="_Toc221639686"/>
      <w:r w:rsidRPr="00AA1093">
        <w:rPr>
          <w:rFonts w:ascii="Times New Roman" w:hAnsi="Times New Roman"/>
          <w:sz w:val="24"/>
          <w:szCs w:val="24"/>
        </w:rPr>
        <w:t>PROTECȚIA MEDIULUI</w:t>
      </w:r>
      <w:bookmarkEnd w:id="15"/>
      <w:bookmarkEnd w:id="16"/>
    </w:p>
    <w:p w:rsidR="00D238F7" w:rsidRPr="00AA1093" w:rsidRDefault="00D238F7" w:rsidP="00D238F7">
      <w:pPr>
        <w:spacing w:after="120"/>
        <w:jc w:val="both"/>
        <w:rPr>
          <w:rFonts w:ascii="Times New Roman" w:hAnsi="Times New Roman" w:cs="Times New Roman"/>
          <w:bCs/>
          <w:sz w:val="24"/>
          <w:szCs w:val="24"/>
        </w:rPr>
      </w:pPr>
      <w:r w:rsidRPr="00AA1093">
        <w:rPr>
          <w:rFonts w:ascii="Times New Roman" w:hAnsi="Times New Roman" w:cs="Times New Roman"/>
          <w:bCs/>
          <w:sz w:val="24"/>
          <w:szCs w:val="24"/>
        </w:rPr>
        <w:t>Pe parcursul lucrărilor vor fi respectate toate cerințele de protecția mediului prevăzute în legislația în vigoare, cu referințe asupra:</w:t>
      </w:r>
    </w:p>
    <w:p w:rsidR="00D238F7" w:rsidRPr="00AA1093" w:rsidRDefault="00D238F7" w:rsidP="00D859C0">
      <w:pPr>
        <w:numPr>
          <w:ilvl w:val="0"/>
          <w:numId w:val="8"/>
        </w:numPr>
        <w:autoSpaceDE w:val="0"/>
        <w:autoSpaceDN w:val="0"/>
        <w:adjustRightInd w:val="0"/>
        <w:spacing w:after="0" w:line="240" w:lineRule="auto"/>
        <w:ind w:left="426" w:right="-188" w:hanging="360"/>
        <w:contextualSpacing/>
        <w:jc w:val="both"/>
        <w:rPr>
          <w:rFonts w:ascii="Times New Roman" w:hAnsi="Times New Roman" w:cs="Times New Roman"/>
          <w:sz w:val="24"/>
          <w:szCs w:val="24"/>
        </w:rPr>
      </w:pPr>
      <w:r w:rsidRPr="00AA1093">
        <w:rPr>
          <w:rFonts w:ascii="Times New Roman" w:hAnsi="Times New Roman" w:cs="Times New Roman"/>
          <w:sz w:val="24"/>
          <w:szCs w:val="24"/>
        </w:rPr>
        <w:t xml:space="preserve">Nivelului de zgomot reglementat prin Ordinul ministrului sănătății nr. 994/2018 privind modificarea și completarea Normelor de igienă și sănătate publică privind mediul de viață al populației aprobate prin Ordinul </w:t>
      </w:r>
      <w:bookmarkStart w:id="17" w:name="_Hlk126853469"/>
      <w:r w:rsidRPr="00AA1093">
        <w:rPr>
          <w:rFonts w:ascii="Times New Roman" w:hAnsi="Times New Roman" w:cs="Times New Roman"/>
          <w:sz w:val="24"/>
          <w:szCs w:val="24"/>
        </w:rPr>
        <w:t>ministrului sănătății</w:t>
      </w:r>
      <w:bookmarkEnd w:id="17"/>
      <w:r w:rsidRPr="00AA1093">
        <w:rPr>
          <w:rFonts w:ascii="Times New Roman" w:hAnsi="Times New Roman" w:cs="Times New Roman"/>
          <w:sz w:val="24"/>
          <w:szCs w:val="24"/>
        </w:rPr>
        <w:t xml:space="preserve"> nr. 119/2014;</w:t>
      </w:r>
    </w:p>
    <w:p w:rsidR="00D238F7" w:rsidRPr="00AA1093" w:rsidRDefault="00D238F7" w:rsidP="00D859C0">
      <w:pPr>
        <w:numPr>
          <w:ilvl w:val="0"/>
          <w:numId w:val="8"/>
        </w:numPr>
        <w:autoSpaceDE w:val="0"/>
        <w:autoSpaceDN w:val="0"/>
        <w:adjustRightInd w:val="0"/>
        <w:spacing w:after="0" w:line="240" w:lineRule="auto"/>
        <w:ind w:left="426" w:right="-188" w:hanging="360"/>
        <w:contextualSpacing/>
        <w:jc w:val="both"/>
        <w:rPr>
          <w:rFonts w:ascii="Times New Roman" w:hAnsi="Times New Roman" w:cs="Times New Roman"/>
          <w:sz w:val="24"/>
          <w:szCs w:val="24"/>
        </w:rPr>
      </w:pPr>
      <w:r w:rsidRPr="00AA1093">
        <w:rPr>
          <w:rFonts w:ascii="Times New Roman" w:hAnsi="Times New Roman" w:cs="Times New Roman"/>
          <w:sz w:val="24"/>
          <w:szCs w:val="24"/>
        </w:rPr>
        <w:t>Nivelului de poluare cu particule de praf (cu măsuri de izolare);</w:t>
      </w:r>
    </w:p>
    <w:p w:rsidR="00D238F7" w:rsidRPr="00AA1093" w:rsidRDefault="00D238F7" w:rsidP="00D859C0">
      <w:pPr>
        <w:numPr>
          <w:ilvl w:val="0"/>
          <w:numId w:val="8"/>
        </w:numPr>
        <w:autoSpaceDE w:val="0"/>
        <w:autoSpaceDN w:val="0"/>
        <w:adjustRightInd w:val="0"/>
        <w:spacing w:after="0" w:line="240" w:lineRule="auto"/>
        <w:ind w:left="426" w:right="-188" w:hanging="360"/>
        <w:contextualSpacing/>
        <w:jc w:val="both"/>
        <w:rPr>
          <w:rFonts w:ascii="Times New Roman" w:hAnsi="Times New Roman" w:cs="Times New Roman"/>
          <w:bCs/>
          <w:sz w:val="24"/>
          <w:szCs w:val="24"/>
        </w:rPr>
      </w:pPr>
      <w:r w:rsidRPr="00AA1093">
        <w:rPr>
          <w:rFonts w:ascii="Times New Roman" w:hAnsi="Times New Roman" w:cs="Times New Roman"/>
          <w:sz w:val="24"/>
          <w:szCs w:val="24"/>
        </w:rPr>
        <w:t>Eliminării tuturor categoriilor de deșeuri generate ca urmare a desfășurării activitaților ce vor fi  prevăzute în sarcina Contractantului, prin încheierea de contracte cu operatori autorizați</w:t>
      </w:r>
      <w:r w:rsidRPr="00AA1093">
        <w:rPr>
          <w:rFonts w:ascii="Times New Roman" w:hAnsi="Times New Roman" w:cs="Times New Roman"/>
          <w:bCs/>
          <w:sz w:val="24"/>
          <w:szCs w:val="24"/>
        </w:rPr>
        <w:t>.</w:t>
      </w:r>
    </w:p>
    <w:p w:rsidR="00EC7C0D" w:rsidRPr="00AA1093" w:rsidRDefault="00EC7C0D" w:rsidP="00DE23F9">
      <w:pPr>
        <w:rPr>
          <w:rFonts w:ascii="Times New Roman" w:hAnsi="Times New Roman" w:cs="Times New Roman"/>
          <w:bCs/>
          <w:color w:val="000000" w:themeColor="text1"/>
          <w:sz w:val="24"/>
          <w:szCs w:val="24"/>
        </w:rPr>
      </w:pPr>
    </w:p>
    <w:p w:rsidR="00DE23F9" w:rsidRPr="00AA1093" w:rsidRDefault="00DE23F9" w:rsidP="00D859C0">
      <w:pPr>
        <w:pStyle w:val="Heading2"/>
        <w:numPr>
          <w:ilvl w:val="0"/>
          <w:numId w:val="13"/>
        </w:numPr>
        <w:rPr>
          <w:rFonts w:ascii="Times New Roman" w:hAnsi="Times New Roman"/>
          <w:sz w:val="24"/>
          <w:szCs w:val="24"/>
        </w:rPr>
      </w:pPr>
      <w:bookmarkStart w:id="18" w:name="_Toc221639687"/>
      <w:r w:rsidRPr="00AA1093">
        <w:rPr>
          <w:rFonts w:ascii="Times New Roman" w:hAnsi="Times New Roman"/>
          <w:sz w:val="24"/>
          <w:szCs w:val="24"/>
        </w:rPr>
        <w:t>Modul de prezentare al propunerii tehnice</w:t>
      </w:r>
      <w:bookmarkEnd w:id="18"/>
    </w:p>
    <w:p w:rsidR="004D79BD" w:rsidRPr="00AA1093" w:rsidRDefault="004D79BD" w:rsidP="004D79BD">
      <w:pPr>
        <w:pStyle w:val="ListParagraph"/>
        <w:widowControl w:val="0"/>
        <w:spacing w:after="0" w:line="240" w:lineRule="auto"/>
        <w:jc w:val="both"/>
        <w:rPr>
          <w:rFonts w:ascii="Times New Roman" w:hAnsi="Times New Roman" w:cs="Times New Roman"/>
          <w:b/>
          <w:color w:val="000000"/>
          <w:sz w:val="24"/>
          <w:szCs w:val="24"/>
          <w:u w:val="single"/>
        </w:rPr>
      </w:pPr>
      <w:r w:rsidRPr="00AA1093">
        <w:rPr>
          <w:rFonts w:ascii="Times New Roman" w:hAnsi="Times New Roman" w:cs="Times New Roman"/>
          <w:b/>
          <w:color w:val="000000"/>
          <w:sz w:val="24"/>
          <w:szCs w:val="24"/>
          <w:u w:val="single"/>
        </w:rPr>
        <w:t xml:space="preserve">(Pentru loturile </w:t>
      </w:r>
      <w:r w:rsidRPr="00462025">
        <w:rPr>
          <w:rFonts w:ascii="Times New Roman" w:hAnsi="Times New Roman" w:cs="Times New Roman"/>
          <w:b/>
          <w:sz w:val="24"/>
          <w:szCs w:val="24"/>
          <w:u w:val="single"/>
        </w:rPr>
        <w:t>1,2, 3, 4,)</w:t>
      </w:r>
    </w:p>
    <w:p w:rsidR="00CD1797" w:rsidRPr="00AA1093" w:rsidRDefault="00AA1093" w:rsidP="00CD1797">
      <w:pPr>
        <w:pStyle w:val="Heading1"/>
        <w:keepNext w:val="0"/>
        <w:keepLines w:val="0"/>
        <w:widowControl w:val="0"/>
        <w:numPr>
          <w:ilvl w:val="0"/>
          <w:numId w:val="0"/>
        </w:numPr>
        <w:spacing w:before="0" w:line="240" w:lineRule="auto"/>
        <w:rPr>
          <w:rFonts w:ascii="Times New Roman" w:hAnsi="Times New Roman"/>
          <w:sz w:val="24"/>
          <w:szCs w:val="24"/>
          <w:u w:val="single"/>
        </w:rPr>
      </w:pPr>
      <w:bookmarkStart w:id="19" w:name="_Toc221639688"/>
      <w:r w:rsidRPr="00AA1093">
        <w:rPr>
          <w:rFonts w:ascii="Times New Roman" w:hAnsi="Times New Roman"/>
          <w:sz w:val="24"/>
          <w:szCs w:val="24"/>
          <w:u w:val="single"/>
        </w:rPr>
        <w:t>3.1</w:t>
      </w:r>
      <w:r w:rsidR="003E1A08" w:rsidRPr="00AA1093">
        <w:rPr>
          <w:rFonts w:ascii="Times New Roman" w:hAnsi="Times New Roman"/>
          <w:sz w:val="24"/>
          <w:szCs w:val="24"/>
          <w:u w:val="single"/>
        </w:rPr>
        <w:t xml:space="preserve"> </w:t>
      </w:r>
      <w:r w:rsidR="00CD1797" w:rsidRPr="00AA1093">
        <w:rPr>
          <w:rFonts w:ascii="Times New Roman" w:hAnsi="Times New Roman"/>
          <w:sz w:val="24"/>
          <w:szCs w:val="24"/>
          <w:u w:val="single"/>
        </w:rPr>
        <w:t>Informații privind activitățile solicitate prin prezentul Caiet de Sarcini</w:t>
      </w:r>
      <w:bookmarkEnd w:id="19"/>
    </w:p>
    <w:p w:rsidR="004D79BD" w:rsidRPr="00AA1093" w:rsidRDefault="004D79BD" w:rsidP="004D79BD">
      <w:pPr>
        <w:widowControl w:val="0"/>
        <w:spacing w:after="0" w:line="240" w:lineRule="auto"/>
        <w:jc w:val="both"/>
        <w:rPr>
          <w:rFonts w:ascii="Times New Roman" w:hAnsi="Times New Roman" w:cs="Times New Roman"/>
          <w:b/>
          <w:color w:val="FF0000"/>
          <w:sz w:val="24"/>
          <w:szCs w:val="24"/>
          <w:u w:val="single"/>
        </w:rPr>
      </w:pPr>
      <w:r w:rsidRPr="00AA1093">
        <w:rPr>
          <w:rFonts w:ascii="Times New Roman" w:hAnsi="Times New Roman" w:cs="Times New Roman"/>
          <w:b/>
          <w:color w:val="000000"/>
          <w:sz w:val="24"/>
          <w:szCs w:val="24"/>
          <w:u w:val="single"/>
        </w:rPr>
        <w:t xml:space="preserve">(Pentru loturile </w:t>
      </w:r>
      <w:r w:rsidRPr="00462025">
        <w:rPr>
          <w:rFonts w:ascii="Times New Roman" w:hAnsi="Times New Roman" w:cs="Times New Roman"/>
          <w:b/>
          <w:sz w:val="24"/>
          <w:szCs w:val="24"/>
          <w:u w:val="single"/>
        </w:rPr>
        <w:t>1,2, 3, 4,)</w:t>
      </w:r>
    </w:p>
    <w:p w:rsidR="004D79BD" w:rsidRPr="00AA1093" w:rsidRDefault="004D79BD" w:rsidP="00CD1797">
      <w:pPr>
        <w:widowControl w:val="0"/>
        <w:spacing w:after="0" w:line="240" w:lineRule="auto"/>
        <w:rPr>
          <w:rFonts w:ascii="Times New Roman" w:hAnsi="Times New Roman" w:cs="Times New Roman"/>
          <w:sz w:val="24"/>
          <w:szCs w:val="24"/>
        </w:rPr>
      </w:pPr>
    </w:p>
    <w:p w:rsidR="00CD1797" w:rsidRPr="00AA1093" w:rsidRDefault="00CD1797" w:rsidP="00CD1797">
      <w:pPr>
        <w:widowControl w:val="0"/>
        <w:spacing w:after="0" w:line="240" w:lineRule="auto"/>
        <w:rPr>
          <w:rFonts w:ascii="Times New Roman" w:hAnsi="Times New Roman" w:cs="Times New Roman"/>
          <w:sz w:val="24"/>
          <w:szCs w:val="24"/>
        </w:rPr>
      </w:pPr>
      <w:r w:rsidRPr="00AA1093">
        <w:rPr>
          <w:rFonts w:ascii="Times New Roman" w:hAnsi="Times New Roman" w:cs="Times New Roman"/>
          <w:sz w:val="24"/>
          <w:szCs w:val="24"/>
        </w:rPr>
        <w:t>Obiectul contractului include și urm</w:t>
      </w:r>
      <w:r w:rsidR="007F1C39" w:rsidRPr="00AA1093">
        <w:rPr>
          <w:rFonts w:ascii="Times New Roman" w:hAnsi="Times New Roman" w:cs="Times New Roman"/>
          <w:sz w:val="24"/>
          <w:szCs w:val="24"/>
        </w:rPr>
        <w:t>ă</w:t>
      </w:r>
      <w:r w:rsidRPr="00AA1093">
        <w:rPr>
          <w:rFonts w:ascii="Times New Roman" w:hAnsi="Times New Roman" w:cs="Times New Roman"/>
          <w:sz w:val="24"/>
          <w:szCs w:val="24"/>
        </w:rPr>
        <w:t>toarele activități:</w:t>
      </w:r>
    </w:p>
    <w:p w:rsidR="00CD1797" w:rsidRPr="00AA1093" w:rsidRDefault="00CD1797" w:rsidP="00D859C0">
      <w:pPr>
        <w:pStyle w:val="ListParagraph"/>
        <w:widowControl w:val="0"/>
        <w:numPr>
          <w:ilvl w:val="0"/>
          <w:numId w:val="3"/>
        </w:numPr>
        <w:spacing w:after="0" w:line="240" w:lineRule="auto"/>
        <w:contextualSpacing w:val="0"/>
        <w:jc w:val="both"/>
        <w:rPr>
          <w:rFonts w:ascii="Times New Roman" w:hAnsi="Times New Roman" w:cs="Times New Roman"/>
          <w:sz w:val="24"/>
          <w:szCs w:val="24"/>
        </w:rPr>
      </w:pPr>
      <w:r w:rsidRPr="00AA1093">
        <w:rPr>
          <w:rFonts w:ascii="Times New Roman" w:hAnsi="Times New Roman" w:cs="Times New Roman"/>
          <w:sz w:val="24"/>
          <w:szCs w:val="24"/>
        </w:rPr>
        <w:t>achiziționarea tuturor materialelor și produselor necesare, a tuturor utilajelor, mijloacelor și echipamentelor (inclusiv orice utilaj de ridicare sau manipulare) necesare pentru execuția lucrărilor;</w:t>
      </w:r>
    </w:p>
    <w:p w:rsidR="00CD1797" w:rsidRPr="00AA1093" w:rsidRDefault="00CD1797" w:rsidP="00D859C0">
      <w:pPr>
        <w:pStyle w:val="ListParagraph"/>
        <w:widowControl w:val="0"/>
        <w:numPr>
          <w:ilvl w:val="0"/>
          <w:numId w:val="3"/>
        </w:numPr>
        <w:spacing w:after="0" w:line="240" w:lineRule="auto"/>
        <w:contextualSpacing w:val="0"/>
        <w:jc w:val="both"/>
        <w:rPr>
          <w:rFonts w:ascii="Times New Roman" w:hAnsi="Times New Roman" w:cs="Times New Roman"/>
          <w:sz w:val="24"/>
          <w:szCs w:val="24"/>
        </w:rPr>
      </w:pPr>
      <w:r w:rsidRPr="00AA1093">
        <w:rPr>
          <w:rFonts w:ascii="Times New Roman" w:hAnsi="Times New Roman" w:cs="Times New Roman"/>
          <w:sz w:val="24"/>
          <w:szCs w:val="24"/>
        </w:rPr>
        <w:t xml:space="preserve">orice activitate sau lucrare provizorie necesară pentru pregătirea șantierului, </w:t>
      </w:r>
    </w:p>
    <w:p w:rsidR="00CD1797" w:rsidRPr="00AA1093" w:rsidRDefault="00CD1797" w:rsidP="00D859C0">
      <w:pPr>
        <w:pStyle w:val="ListParagraph"/>
        <w:widowControl w:val="0"/>
        <w:numPr>
          <w:ilvl w:val="0"/>
          <w:numId w:val="3"/>
        </w:numPr>
        <w:spacing w:after="0" w:line="240" w:lineRule="auto"/>
        <w:contextualSpacing w:val="0"/>
        <w:jc w:val="both"/>
        <w:rPr>
          <w:rFonts w:ascii="Times New Roman" w:hAnsi="Times New Roman" w:cs="Times New Roman"/>
          <w:sz w:val="24"/>
          <w:szCs w:val="24"/>
        </w:rPr>
      </w:pPr>
      <w:r w:rsidRPr="00AA1093">
        <w:rPr>
          <w:rFonts w:ascii="Times New Roman" w:hAnsi="Times New Roman" w:cs="Times New Roman"/>
          <w:sz w:val="24"/>
          <w:szCs w:val="24"/>
        </w:rPr>
        <w:t>transportul la șantier a oricăror materiale, utilaje, componente și echipamente de lucru, a oricărui mijloc normal sau extraordinar necesar pentru execuția lucrărilor;</w:t>
      </w:r>
    </w:p>
    <w:p w:rsidR="00CD1797" w:rsidRPr="00AA1093" w:rsidRDefault="00CD1797" w:rsidP="00D859C0">
      <w:pPr>
        <w:pStyle w:val="ListParagraph"/>
        <w:widowControl w:val="0"/>
        <w:numPr>
          <w:ilvl w:val="0"/>
          <w:numId w:val="3"/>
        </w:numPr>
        <w:spacing w:after="0" w:line="240" w:lineRule="auto"/>
        <w:contextualSpacing w:val="0"/>
        <w:jc w:val="both"/>
        <w:rPr>
          <w:rFonts w:ascii="Times New Roman" w:hAnsi="Times New Roman" w:cs="Times New Roman"/>
          <w:sz w:val="24"/>
          <w:szCs w:val="24"/>
        </w:rPr>
      </w:pPr>
      <w:r w:rsidRPr="00AA1093">
        <w:rPr>
          <w:rFonts w:ascii="Times New Roman" w:hAnsi="Times New Roman" w:cs="Times New Roman"/>
          <w:sz w:val="24"/>
          <w:szCs w:val="24"/>
        </w:rPr>
        <w:t>orice testare și testele și probele relevante, așa cum sunt aceste testări și teste solicitate prin legislația și reglementările în domeniul sistemului de asigurare a calității în construcții, precum și certificările și rezultatele testelor materialelor, lucrărilor executate și a echipaementelor înglobate în lucrări, certificările și agrementele pentru utilajele folosite la execuția lucrărilor;</w:t>
      </w:r>
    </w:p>
    <w:p w:rsidR="00CD1797" w:rsidRPr="00AA1093" w:rsidRDefault="00CD1797" w:rsidP="00D859C0">
      <w:pPr>
        <w:pStyle w:val="ListParagraph"/>
        <w:widowControl w:val="0"/>
        <w:numPr>
          <w:ilvl w:val="0"/>
          <w:numId w:val="3"/>
        </w:numPr>
        <w:spacing w:after="0" w:line="240" w:lineRule="auto"/>
        <w:contextualSpacing w:val="0"/>
        <w:jc w:val="both"/>
        <w:rPr>
          <w:rFonts w:ascii="Times New Roman" w:hAnsi="Times New Roman" w:cs="Times New Roman"/>
          <w:sz w:val="24"/>
          <w:szCs w:val="24"/>
        </w:rPr>
      </w:pPr>
      <w:r w:rsidRPr="00AA1093">
        <w:rPr>
          <w:rFonts w:ascii="Times New Roman" w:hAnsi="Times New Roman" w:cs="Times New Roman"/>
          <w:sz w:val="24"/>
          <w:szCs w:val="24"/>
        </w:rPr>
        <w:t>orice consumabile necesare pentru execuția lucrărilor și realizarea testărilor;</w:t>
      </w:r>
    </w:p>
    <w:p w:rsidR="00CD1797" w:rsidRPr="00AA1093" w:rsidRDefault="00CD1797" w:rsidP="00D859C0">
      <w:pPr>
        <w:pStyle w:val="ListParagraph"/>
        <w:widowControl w:val="0"/>
        <w:numPr>
          <w:ilvl w:val="0"/>
          <w:numId w:val="3"/>
        </w:numPr>
        <w:spacing w:after="0" w:line="240" w:lineRule="auto"/>
        <w:contextualSpacing w:val="0"/>
        <w:jc w:val="both"/>
        <w:rPr>
          <w:rFonts w:ascii="Times New Roman" w:hAnsi="Times New Roman" w:cs="Times New Roman"/>
          <w:sz w:val="24"/>
          <w:szCs w:val="24"/>
        </w:rPr>
      </w:pPr>
      <w:r w:rsidRPr="00AA1093">
        <w:rPr>
          <w:rFonts w:ascii="Times New Roman" w:hAnsi="Times New Roman" w:cs="Times New Roman"/>
          <w:sz w:val="24"/>
          <w:szCs w:val="24"/>
        </w:rPr>
        <w:t>întreținerea normală și extraordinară a lucrărilor până la predarea acestora către Beneficiar;</w:t>
      </w:r>
    </w:p>
    <w:p w:rsidR="00CD1797" w:rsidRPr="00AA1093" w:rsidRDefault="00CD1797" w:rsidP="00D859C0">
      <w:pPr>
        <w:pStyle w:val="ListParagraph"/>
        <w:widowControl w:val="0"/>
        <w:numPr>
          <w:ilvl w:val="0"/>
          <w:numId w:val="3"/>
        </w:numPr>
        <w:spacing w:after="0" w:line="240" w:lineRule="auto"/>
        <w:contextualSpacing w:val="0"/>
        <w:jc w:val="both"/>
        <w:rPr>
          <w:rFonts w:ascii="Times New Roman" w:hAnsi="Times New Roman" w:cs="Times New Roman"/>
          <w:sz w:val="24"/>
          <w:szCs w:val="24"/>
        </w:rPr>
      </w:pPr>
      <w:r w:rsidRPr="00AA1093">
        <w:rPr>
          <w:rFonts w:ascii="Times New Roman" w:hAnsi="Times New Roman" w:cs="Times New Roman"/>
          <w:sz w:val="24"/>
          <w:szCs w:val="24"/>
        </w:rPr>
        <w:t>detalii de executie, proiecte pentru partile indicate in proiectul tehnic si alte documente tehnice aferente metodologiei de execuţie, piese desenate şi calcule aferente, elaborate în stricta aplicare a proiectului elaborat de Beneficiar</w:t>
      </w:r>
    </w:p>
    <w:p w:rsidR="00CD1797" w:rsidRPr="00AA1093" w:rsidRDefault="00CD1797" w:rsidP="00D859C0">
      <w:pPr>
        <w:pStyle w:val="ListParagraph"/>
        <w:widowControl w:val="0"/>
        <w:numPr>
          <w:ilvl w:val="0"/>
          <w:numId w:val="3"/>
        </w:numPr>
        <w:spacing w:after="0" w:line="240" w:lineRule="auto"/>
        <w:contextualSpacing w:val="0"/>
        <w:jc w:val="both"/>
        <w:rPr>
          <w:rFonts w:ascii="Times New Roman" w:hAnsi="Times New Roman" w:cs="Times New Roman"/>
          <w:sz w:val="24"/>
          <w:szCs w:val="24"/>
        </w:rPr>
      </w:pPr>
      <w:r w:rsidRPr="00AA1093">
        <w:rPr>
          <w:rFonts w:ascii="Times New Roman" w:hAnsi="Times New Roman" w:cs="Times New Roman"/>
          <w:sz w:val="24"/>
          <w:szCs w:val="24"/>
        </w:rPr>
        <w:t xml:space="preserve">Documentarea informațiilor necesare pentru Cartea tehnică a construcției, inclusiv documentarea instrucțiunilor de exploatare </w:t>
      </w:r>
    </w:p>
    <w:p w:rsidR="00CB6D81" w:rsidRPr="00AA1093" w:rsidRDefault="00CB6D81" w:rsidP="00D859C0">
      <w:pPr>
        <w:pStyle w:val="ListParagraph"/>
        <w:widowControl w:val="0"/>
        <w:numPr>
          <w:ilvl w:val="0"/>
          <w:numId w:val="3"/>
        </w:numPr>
        <w:spacing w:after="0" w:line="360" w:lineRule="auto"/>
        <w:contextualSpacing w:val="0"/>
        <w:jc w:val="both"/>
        <w:rPr>
          <w:rFonts w:ascii="Times New Roman" w:hAnsi="Times New Roman" w:cs="Times New Roman"/>
          <w:sz w:val="24"/>
          <w:szCs w:val="24"/>
        </w:rPr>
      </w:pPr>
      <w:r w:rsidRPr="00AA1093">
        <w:rPr>
          <w:rFonts w:ascii="Times New Roman" w:hAnsi="Times New Roman" w:cs="Times New Roman"/>
          <w:sz w:val="24"/>
          <w:szCs w:val="24"/>
        </w:rPr>
        <w:t>Predarea Proiectului real executat - documentatiei AS-Build</w:t>
      </w:r>
    </w:p>
    <w:p w:rsidR="00CB6D81" w:rsidRPr="00AA1093" w:rsidRDefault="00CB6D81" w:rsidP="00CB6D81">
      <w:pPr>
        <w:pStyle w:val="ListParagraph"/>
        <w:widowControl w:val="0"/>
        <w:spacing w:after="0" w:line="240" w:lineRule="auto"/>
        <w:contextualSpacing w:val="0"/>
        <w:jc w:val="both"/>
        <w:rPr>
          <w:rFonts w:ascii="Times New Roman" w:hAnsi="Times New Roman" w:cs="Times New Roman"/>
          <w:sz w:val="24"/>
          <w:szCs w:val="24"/>
        </w:rPr>
      </w:pPr>
    </w:p>
    <w:p w:rsidR="00CD1797" w:rsidRPr="00AA1093" w:rsidRDefault="00CD1797" w:rsidP="00CD1797">
      <w:pPr>
        <w:pStyle w:val="ListParagraph"/>
        <w:widowControl w:val="0"/>
        <w:spacing w:after="0" w:line="240" w:lineRule="auto"/>
        <w:ind w:left="770"/>
        <w:contextualSpacing w:val="0"/>
        <w:jc w:val="both"/>
        <w:rPr>
          <w:rFonts w:ascii="Times New Roman" w:hAnsi="Times New Roman" w:cs="Times New Roman"/>
          <w:sz w:val="24"/>
          <w:szCs w:val="24"/>
        </w:rPr>
      </w:pPr>
    </w:p>
    <w:p w:rsidR="00CD1797" w:rsidRPr="00AA1093" w:rsidRDefault="00CD1797" w:rsidP="00CD1797">
      <w:pPr>
        <w:widowControl w:val="0"/>
        <w:spacing w:after="0" w:line="240" w:lineRule="auto"/>
        <w:rPr>
          <w:rFonts w:ascii="Times New Roman" w:hAnsi="Times New Roman" w:cs="Times New Roman"/>
          <w:b/>
          <w:sz w:val="24"/>
          <w:szCs w:val="24"/>
          <w:u w:val="single"/>
        </w:rPr>
      </w:pPr>
      <w:r w:rsidRPr="00AA1093">
        <w:rPr>
          <w:rFonts w:ascii="Times New Roman" w:hAnsi="Times New Roman" w:cs="Times New Roman"/>
          <w:sz w:val="24"/>
          <w:szCs w:val="24"/>
        </w:rPr>
        <w:t xml:space="preserve">Termenii și condițiile contractului includ și o garanție pentru execuția lucrărilor de </w:t>
      </w:r>
      <w:r w:rsidRPr="00AA1093">
        <w:rPr>
          <w:rFonts w:ascii="Times New Roman" w:hAnsi="Times New Roman" w:cs="Times New Roman"/>
          <w:b/>
          <w:sz w:val="24"/>
          <w:szCs w:val="24"/>
          <w:u w:val="single"/>
        </w:rPr>
        <w:t>minim</w:t>
      </w:r>
      <w:r w:rsidR="00063781" w:rsidRPr="00AA1093">
        <w:rPr>
          <w:rFonts w:ascii="Times New Roman" w:hAnsi="Times New Roman" w:cs="Times New Roman"/>
          <w:b/>
          <w:sz w:val="24"/>
          <w:szCs w:val="24"/>
          <w:u w:val="single"/>
        </w:rPr>
        <w:t xml:space="preserve"> 24 luni</w:t>
      </w:r>
      <w:r w:rsidR="000312D3" w:rsidRPr="00AA1093">
        <w:rPr>
          <w:rFonts w:ascii="Times New Roman" w:hAnsi="Times New Roman" w:cs="Times New Roman"/>
          <w:b/>
          <w:sz w:val="24"/>
          <w:szCs w:val="24"/>
          <w:u w:val="single"/>
        </w:rPr>
        <w:t>.</w:t>
      </w:r>
    </w:p>
    <w:p w:rsidR="000312D3" w:rsidRPr="00AA1093" w:rsidRDefault="000312D3" w:rsidP="00CD1797">
      <w:pPr>
        <w:widowControl w:val="0"/>
        <w:spacing w:after="0" w:line="240" w:lineRule="auto"/>
        <w:rPr>
          <w:rFonts w:ascii="Times New Roman" w:hAnsi="Times New Roman" w:cs="Times New Roman"/>
          <w:b/>
          <w:sz w:val="24"/>
          <w:szCs w:val="24"/>
          <w:u w:val="single"/>
        </w:rPr>
      </w:pPr>
    </w:p>
    <w:p w:rsidR="002A574E" w:rsidRPr="00AA1093" w:rsidRDefault="002A574E" w:rsidP="002A574E">
      <w:pPr>
        <w:autoSpaceDE w:val="0"/>
        <w:autoSpaceDN w:val="0"/>
        <w:adjustRightInd w:val="0"/>
        <w:spacing w:after="0" w:line="240" w:lineRule="auto"/>
        <w:jc w:val="both"/>
        <w:rPr>
          <w:rFonts w:ascii="Times New Roman" w:hAnsi="Times New Roman" w:cs="Times New Roman"/>
          <w:color w:val="000000"/>
          <w:sz w:val="24"/>
          <w:szCs w:val="24"/>
          <w:lang w:val="en-US"/>
        </w:rPr>
      </w:pPr>
      <w:r w:rsidRPr="00AA1093">
        <w:rPr>
          <w:rFonts w:ascii="Times New Roman" w:hAnsi="Times New Roman" w:cs="Times New Roman"/>
          <w:b/>
          <w:bCs/>
          <w:color w:val="000000"/>
          <w:sz w:val="24"/>
          <w:szCs w:val="24"/>
          <w:lang w:val="en-US"/>
        </w:rPr>
        <w:t xml:space="preserve">Specificaţiile tehnice </w:t>
      </w:r>
      <w:r w:rsidRPr="00AA1093">
        <w:rPr>
          <w:rFonts w:ascii="Times New Roman" w:hAnsi="Times New Roman" w:cs="Times New Roman"/>
          <w:color w:val="000000"/>
          <w:sz w:val="24"/>
          <w:szCs w:val="24"/>
          <w:lang w:val="en-US"/>
        </w:rPr>
        <w:t xml:space="preserve">reprezintă cerinţe, prescripţii, caracteristici de natură tehnică pentru lucrările solicitate, astfel încât acestea să poată fi descrise în mod obiectiv, în aşa manieră încât să corespundă necesităţii autorităţii contractante. </w:t>
      </w:r>
    </w:p>
    <w:p w:rsidR="002A574E" w:rsidRPr="00AA1093" w:rsidRDefault="002A574E" w:rsidP="002A574E">
      <w:pPr>
        <w:autoSpaceDE w:val="0"/>
        <w:autoSpaceDN w:val="0"/>
        <w:adjustRightInd w:val="0"/>
        <w:spacing w:after="0" w:line="240" w:lineRule="auto"/>
        <w:jc w:val="both"/>
        <w:rPr>
          <w:rFonts w:ascii="Times New Roman" w:hAnsi="Times New Roman" w:cs="Times New Roman"/>
          <w:color w:val="000000"/>
          <w:sz w:val="24"/>
          <w:szCs w:val="24"/>
          <w:lang w:val="en-US"/>
        </w:rPr>
      </w:pPr>
    </w:p>
    <w:p w:rsidR="002A574E" w:rsidRPr="00AA1093" w:rsidRDefault="002A574E" w:rsidP="002A574E">
      <w:pPr>
        <w:autoSpaceDE w:val="0"/>
        <w:autoSpaceDN w:val="0"/>
        <w:adjustRightInd w:val="0"/>
        <w:spacing w:after="0" w:line="240" w:lineRule="auto"/>
        <w:jc w:val="both"/>
        <w:rPr>
          <w:rFonts w:ascii="Times New Roman" w:hAnsi="Times New Roman" w:cs="Times New Roman"/>
          <w:color w:val="000000"/>
          <w:sz w:val="24"/>
          <w:szCs w:val="24"/>
          <w:lang w:val="en-US"/>
        </w:rPr>
      </w:pPr>
      <w:r w:rsidRPr="00AA1093">
        <w:rPr>
          <w:rFonts w:ascii="Times New Roman" w:hAnsi="Times New Roman" w:cs="Times New Roman"/>
          <w:b/>
          <w:bCs/>
          <w:color w:val="000000"/>
          <w:sz w:val="24"/>
          <w:szCs w:val="24"/>
          <w:lang w:val="en-US"/>
        </w:rPr>
        <w:t xml:space="preserve">Specificaţiile tehnice </w:t>
      </w:r>
      <w:r w:rsidRPr="00AA1093">
        <w:rPr>
          <w:rFonts w:ascii="Times New Roman" w:hAnsi="Times New Roman" w:cs="Times New Roman"/>
          <w:color w:val="000000"/>
          <w:sz w:val="24"/>
          <w:szCs w:val="24"/>
          <w:lang w:val="en-US"/>
        </w:rPr>
        <w:t xml:space="preserve">definesc, după caz şi fără a se limita la cele ce urmează, caracteristici referitoare la nivelul calitativ, tehnic, de performanţă, cerinţe privind impactul asupra mediului înconjurător, siguranţa în exploatare, dimensiuni, terminologie, simboluri, teste şi metode de testare, instrucţiuni de utilizare a produsului, precum şi sisteme de asigurare a calităţii şi condiţii pentru certificarea conformităţii cu standarde relevante. </w:t>
      </w:r>
    </w:p>
    <w:p w:rsidR="002A574E" w:rsidRPr="00AA1093" w:rsidRDefault="002A574E" w:rsidP="002A574E">
      <w:pPr>
        <w:autoSpaceDE w:val="0"/>
        <w:autoSpaceDN w:val="0"/>
        <w:adjustRightInd w:val="0"/>
        <w:spacing w:after="0" w:line="240" w:lineRule="auto"/>
        <w:jc w:val="both"/>
        <w:rPr>
          <w:rFonts w:ascii="Times New Roman" w:hAnsi="Times New Roman" w:cs="Times New Roman"/>
          <w:color w:val="000000"/>
          <w:sz w:val="24"/>
          <w:szCs w:val="24"/>
          <w:lang w:val="en-US"/>
        </w:rPr>
      </w:pPr>
      <w:r w:rsidRPr="00AA1093">
        <w:rPr>
          <w:rFonts w:ascii="Times New Roman" w:hAnsi="Times New Roman" w:cs="Times New Roman"/>
          <w:color w:val="000000"/>
          <w:sz w:val="24"/>
          <w:szCs w:val="24"/>
          <w:lang w:val="en-US"/>
        </w:rPr>
        <w:t xml:space="preserve">Ofertantul/ofertanţii are/au obligaţia de a prezenta elementele propunerii tehnice, detaliat şi complet, în corelaţie cu </w:t>
      </w:r>
      <w:r w:rsidRPr="00AA1093">
        <w:rPr>
          <w:rFonts w:ascii="Times New Roman" w:hAnsi="Times New Roman" w:cs="Times New Roman"/>
          <w:b/>
          <w:bCs/>
          <w:color w:val="000000"/>
          <w:sz w:val="24"/>
          <w:szCs w:val="24"/>
          <w:lang w:val="en-US"/>
        </w:rPr>
        <w:t>specificaţiile tehnice minime solicitate de achizitor</w:t>
      </w:r>
      <w:r w:rsidRPr="00AA1093">
        <w:rPr>
          <w:rFonts w:ascii="Times New Roman" w:hAnsi="Times New Roman" w:cs="Times New Roman"/>
          <w:color w:val="000000"/>
          <w:sz w:val="24"/>
          <w:szCs w:val="24"/>
          <w:lang w:val="en-US"/>
        </w:rPr>
        <w:t xml:space="preserve">, astfel încât să permită comisiei de evaluare, identificarea cu uşurinţă a corespondenţei acestora cu cele ofertate. </w:t>
      </w:r>
    </w:p>
    <w:p w:rsidR="003E1A08" w:rsidRPr="00AA1093" w:rsidRDefault="002A574E" w:rsidP="002A574E">
      <w:pPr>
        <w:widowControl w:val="0"/>
        <w:spacing w:after="0" w:line="240" w:lineRule="auto"/>
        <w:jc w:val="both"/>
        <w:rPr>
          <w:rFonts w:ascii="Times New Roman" w:hAnsi="Times New Roman" w:cs="Times New Roman"/>
          <w:sz w:val="24"/>
          <w:szCs w:val="24"/>
        </w:rPr>
      </w:pPr>
      <w:r w:rsidRPr="00AA1093">
        <w:rPr>
          <w:rFonts w:ascii="Times New Roman" w:hAnsi="Times New Roman" w:cs="Times New Roman"/>
          <w:color w:val="000000"/>
          <w:sz w:val="24"/>
          <w:szCs w:val="24"/>
          <w:lang w:val="en-US"/>
        </w:rPr>
        <w:t>Ofertantul/ofertanţii are/au obligaţia de a prezenta propunerea tehnică în conformitate cu toate specificaţiile tehnice conţinute în Caietul de sarcini şi să prezinte toate documentele prevăzute prin acesta.</w:t>
      </w:r>
    </w:p>
    <w:p w:rsidR="002A574E" w:rsidRPr="00AA1093" w:rsidRDefault="002A574E" w:rsidP="00CD1797">
      <w:pPr>
        <w:widowControl w:val="0"/>
        <w:spacing w:after="0" w:line="240" w:lineRule="auto"/>
        <w:rPr>
          <w:rFonts w:ascii="Times New Roman" w:hAnsi="Times New Roman" w:cs="Times New Roman"/>
          <w:sz w:val="24"/>
          <w:szCs w:val="24"/>
        </w:rPr>
      </w:pPr>
    </w:p>
    <w:p w:rsidR="00DD0C15" w:rsidRPr="00AA1093" w:rsidRDefault="00DD0C15" w:rsidP="00CD1797">
      <w:pPr>
        <w:widowControl w:val="0"/>
        <w:spacing w:after="0" w:line="240" w:lineRule="auto"/>
        <w:rPr>
          <w:rFonts w:ascii="Times New Roman" w:hAnsi="Times New Roman" w:cs="Times New Roman"/>
          <w:sz w:val="24"/>
          <w:szCs w:val="24"/>
        </w:rPr>
      </w:pPr>
    </w:p>
    <w:p w:rsidR="003E1A08" w:rsidRPr="00AA1093" w:rsidRDefault="00AA1093" w:rsidP="00CD1797">
      <w:pPr>
        <w:widowControl w:val="0"/>
        <w:spacing w:after="0" w:line="240" w:lineRule="auto"/>
        <w:rPr>
          <w:rFonts w:ascii="Times New Roman" w:hAnsi="Times New Roman" w:cs="Times New Roman"/>
          <w:b/>
          <w:sz w:val="24"/>
          <w:szCs w:val="24"/>
        </w:rPr>
      </w:pPr>
      <w:r w:rsidRPr="00AA1093">
        <w:rPr>
          <w:rFonts w:ascii="Times New Roman" w:hAnsi="Times New Roman" w:cs="Times New Roman"/>
          <w:b/>
          <w:sz w:val="24"/>
          <w:szCs w:val="24"/>
        </w:rPr>
        <w:t>3</w:t>
      </w:r>
      <w:r w:rsidR="003E1A08" w:rsidRPr="00AA1093">
        <w:rPr>
          <w:rFonts w:ascii="Times New Roman" w:hAnsi="Times New Roman" w:cs="Times New Roman"/>
          <w:b/>
          <w:sz w:val="24"/>
          <w:szCs w:val="24"/>
        </w:rPr>
        <w:t>.2 Con</w:t>
      </w:r>
      <w:r w:rsidR="00DD0C15" w:rsidRPr="00AA1093">
        <w:rPr>
          <w:rFonts w:ascii="Times New Roman" w:hAnsi="Times New Roman" w:cs="Times New Roman"/>
          <w:b/>
          <w:sz w:val="24"/>
          <w:szCs w:val="24"/>
        </w:rPr>
        <w:t>t</w:t>
      </w:r>
      <w:r w:rsidR="003E1A08" w:rsidRPr="00AA1093">
        <w:rPr>
          <w:rFonts w:ascii="Times New Roman" w:hAnsi="Times New Roman" w:cs="Times New Roman"/>
          <w:b/>
          <w:sz w:val="24"/>
          <w:szCs w:val="24"/>
        </w:rPr>
        <w:t>inutul propunerii tehnice</w:t>
      </w:r>
    </w:p>
    <w:p w:rsidR="004D79BD" w:rsidRPr="00AA1093" w:rsidRDefault="004D79BD" w:rsidP="004D79BD">
      <w:pPr>
        <w:widowControl w:val="0"/>
        <w:spacing w:after="0" w:line="240" w:lineRule="auto"/>
        <w:jc w:val="both"/>
        <w:rPr>
          <w:rFonts w:ascii="Times New Roman" w:hAnsi="Times New Roman" w:cs="Times New Roman"/>
          <w:b/>
          <w:color w:val="000000"/>
          <w:sz w:val="24"/>
          <w:szCs w:val="24"/>
          <w:u w:val="single"/>
        </w:rPr>
      </w:pPr>
      <w:r w:rsidRPr="00AA1093">
        <w:rPr>
          <w:rFonts w:ascii="Times New Roman" w:hAnsi="Times New Roman" w:cs="Times New Roman"/>
          <w:b/>
          <w:color w:val="000000"/>
          <w:sz w:val="24"/>
          <w:szCs w:val="24"/>
          <w:u w:val="single"/>
        </w:rPr>
        <w:t xml:space="preserve">(Pentru </w:t>
      </w:r>
      <w:r w:rsidRPr="00462025">
        <w:rPr>
          <w:rFonts w:ascii="Times New Roman" w:hAnsi="Times New Roman" w:cs="Times New Roman"/>
          <w:b/>
          <w:sz w:val="24"/>
          <w:szCs w:val="24"/>
          <w:u w:val="single"/>
        </w:rPr>
        <w:t>loturile 1,2, 3, 4,)</w:t>
      </w:r>
    </w:p>
    <w:p w:rsidR="004D79BD" w:rsidRPr="00AA1093" w:rsidRDefault="004D79BD" w:rsidP="00CD1797">
      <w:pPr>
        <w:widowControl w:val="0"/>
        <w:spacing w:after="0" w:line="240" w:lineRule="auto"/>
        <w:rPr>
          <w:rFonts w:ascii="Times New Roman" w:hAnsi="Times New Roman" w:cs="Times New Roman"/>
          <w:b/>
          <w:sz w:val="24"/>
          <w:szCs w:val="24"/>
        </w:rPr>
      </w:pPr>
    </w:p>
    <w:p w:rsidR="003E1A08" w:rsidRPr="00AA1093" w:rsidRDefault="003E1A08" w:rsidP="00CD1797">
      <w:pPr>
        <w:widowControl w:val="0"/>
        <w:spacing w:after="0" w:line="240" w:lineRule="auto"/>
        <w:rPr>
          <w:rFonts w:ascii="Times New Roman" w:hAnsi="Times New Roman" w:cs="Times New Roman"/>
          <w:sz w:val="24"/>
          <w:szCs w:val="24"/>
        </w:rPr>
      </w:pPr>
      <w:r w:rsidRPr="00AA1093">
        <w:rPr>
          <w:rFonts w:ascii="Times New Roman" w:hAnsi="Times New Roman" w:cs="Times New Roman"/>
          <w:sz w:val="24"/>
          <w:szCs w:val="24"/>
        </w:rPr>
        <w:t xml:space="preserve">a) </w:t>
      </w:r>
      <w:r w:rsidRPr="00AA1093">
        <w:rPr>
          <w:rFonts w:ascii="Times New Roman" w:hAnsi="Times New Roman" w:cs="Times New Roman"/>
          <w:b/>
          <w:sz w:val="24"/>
          <w:szCs w:val="24"/>
          <w:u w:val="single"/>
        </w:rPr>
        <w:t>Metodologia</w:t>
      </w:r>
      <w:r w:rsidRPr="00AA1093">
        <w:rPr>
          <w:rFonts w:ascii="Times New Roman" w:hAnsi="Times New Roman" w:cs="Times New Roman"/>
          <w:b/>
          <w:sz w:val="24"/>
          <w:szCs w:val="24"/>
        </w:rPr>
        <w:t xml:space="preserve"> </w:t>
      </w:r>
      <w:r w:rsidRPr="00AA1093">
        <w:rPr>
          <w:rFonts w:ascii="Times New Roman" w:hAnsi="Times New Roman" w:cs="Times New Roman"/>
          <w:sz w:val="24"/>
          <w:szCs w:val="24"/>
        </w:rPr>
        <w:t xml:space="preserve">pentru realizarea lucrarilor, respectiv activitătile care sunt necesare pentru ca lucrările să poată fi executate. </w:t>
      </w:r>
    </w:p>
    <w:p w:rsidR="003E1A08" w:rsidRPr="00AA1093" w:rsidRDefault="003E1A08" w:rsidP="00D859C0">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Activitătile propuse trebuie să fie realiste si fezabile si în corelatie cu resursele alocate pentru si cu graficul activitătilor lucrărilor.</w:t>
      </w:r>
    </w:p>
    <w:p w:rsidR="003E1A08" w:rsidRPr="00AA1093" w:rsidRDefault="003E1A08" w:rsidP="00D859C0">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 xml:space="preserve">Descrierea detaliata a metodologiei si a planului de lucru conceput pentru executarea lucrarilor, corelata cu graficul de executie. </w:t>
      </w:r>
    </w:p>
    <w:p w:rsidR="003E1A08" w:rsidRPr="00AA1093" w:rsidRDefault="003E1A08" w:rsidP="00D859C0">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Se vor furniza detalii complete despre metodele de lucru avute în vedere, etc, pentru fiecare operatiune principala necesara pentru finalizarea lucrarilor. Detalierea va fi facuta pentru toate activitatile, subactivitatile necesare indeplinirii contractului.</w:t>
      </w:r>
    </w:p>
    <w:p w:rsidR="003E1A08" w:rsidRPr="00AA1093" w:rsidRDefault="003E1A08" w:rsidP="00D859C0">
      <w:pPr>
        <w:widowControl w:val="0"/>
        <w:numPr>
          <w:ilvl w:val="0"/>
          <w:numId w:val="4"/>
        </w:numPr>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Se vor prezenta detalii (materiale, tehnologii, etc) cu privire la lucrari.</w:t>
      </w:r>
    </w:p>
    <w:p w:rsidR="003E1A08" w:rsidRPr="00AA1093" w:rsidRDefault="003E1A08" w:rsidP="003E1A08">
      <w:pPr>
        <w:widowControl w:val="0"/>
        <w:spacing w:after="0" w:line="240" w:lineRule="auto"/>
        <w:ind w:left="720"/>
        <w:jc w:val="both"/>
        <w:rPr>
          <w:rFonts w:ascii="Times New Roman" w:hAnsi="Times New Roman" w:cs="Times New Roman"/>
          <w:sz w:val="24"/>
          <w:szCs w:val="24"/>
        </w:rPr>
      </w:pPr>
    </w:p>
    <w:p w:rsidR="003E1A08" w:rsidRPr="00AA1093" w:rsidRDefault="003E1A08" w:rsidP="003E1A08">
      <w:pPr>
        <w:widowControl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 xml:space="preserve">b) </w:t>
      </w:r>
      <w:r w:rsidRPr="00AA1093">
        <w:rPr>
          <w:rFonts w:ascii="Times New Roman" w:hAnsi="Times New Roman" w:cs="Times New Roman"/>
          <w:b/>
          <w:sz w:val="24"/>
          <w:szCs w:val="24"/>
          <w:u w:val="single"/>
        </w:rPr>
        <w:t>Graficul general</w:t>
      </w:r>
      <w:r w:rsidRPr="00AA1093">
        <w:rPr>
          <w:rFonts w:ascii="Times New Roman" w:hAnsi="Times New Roman" w:cs="Times New Roman"/>
          <w:sz w:val="24"/>
          <w:szCs w:val="24"/>
        </w:rPr>
        <w:t xml:space="preserve"> de realizare a </w:t>
      </w:r>
      <w:r w:rsidR="00D46E40" w:rsidRPr="00AA1093">
        <w:rPr>
          <w:rFonts w:ascii="Times New Roman" w:hAnsi="Times New Roman" w:cs="Times New Roman"/>
          <w:sz w:val="24"/>
          <w:szCs w:val="24"/>
        </w:rPr>
        <w:t>lucrarilor</w:t>
      </w:r>
      <w:r w:rsidRPr="00AA1093">
        <w:rPr>
          <w:rFonts w:ascii="Times New Roman" w:hAnsi="Times New Roman" w:cs="Times New Roman"/>
          <w:sz w:val="24"/>
          <w:szCs w:val="24"/>
        </w:rPr>
        <w:t>, pentru incadrarea in termenul de realizare solicitat</w:t>
      </w:r>
      <w:r w:rsidR="00D46E40" w:rsidRPr="00AA1093">
        <w:rPr>
          <w:rFonts w:ascii="Times New Roman" w:hAnsi="Times New Roman" w:cs="Times New Roman"/>
          <w:sz w:val="24"/>
          <w:szCs w:val="24"/>
        </w:rPr>
        <w:t>.</w:t>
      </w:r>
    </w:p>
    <w:p w:rsidR="003E1A08" w:rsidRPr="00AA1093" w:rsidRDefault="003E1A08" w:rsidP="003E1A08">
      <w:pPr>
        <w:widowControl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Succesiunea activităţilor va fi stabilită luând în considerare metodologia de lucru propusă de ofertant, tehnologiile de execuţie şi constrângerile de natură organizatorică. Relaţiile de condiţionare dintre activităţi vor fi de tip început-început, sfârşit-început şi sfârşit-sfârşit.</w:t>
      </w:r>
    </w:p>
    <w:p w:rsidR="003E1A08" w:rsidRPr="00AA1093" w:rsidRDefault="003E1A08" w:rsidP="003E1A08">
      <w:pPr>
        <w:widowControl w:val="0"/>
        <w:spacing w:after="0" w:line="240" w:lineRule="auto"/>
        <w:jc w:val="both"/>
        <w:rPr>
          <w:rFonts w:ascii="Times New Roman" w:hAnsi="Times New Roman" w:cs="Times New Roman"/>
          <w:sz w:val="24"/>
          <w:szCs w:val="24"/>
        </w:rPr>
      </w:pPr>
    </w:p>
    <w:p w:rsidR="003E1A08" w:rsidRPr="00AA1093" w:rsidRDefault="003E1A08" w:rsidP="00CD1797">
      <w:pPr>
        <w:widowControl w:val="0"/>
        <w:spacing w:after="0" w:line="240" w:lineRule="auto"/>
        <w:rPr>
          <w:rFonts w:ascii="Times New Roman" w:hAnsi="Times New Roman" w:cs="Times New Roman"/>
          <w:sz w:val="24"/>
          <w:szCs w:val="24"/>
        </w:rPr>
      </w:pPr>
      <w:r w:rsidRPr="00AA1093">
        <w:rPr>
          <w:rFonts w:ascii="Times New Roman" w:hAnsi="Times New Roman" w:cs="Times New Roman"/>
          <w:sz w:val="24"/>
          <w:szCs w:val="24"/>
        </w:rPr>
        <w:t xml:space="preserve">c) </w:t>
      </w:r>
      <w:r w:rsidRPr="00AA1093">
        <w:rPr>
          <w:rFonts w:ascii="Times New Roman" w:hAnsi="Times New Roman" w:cs="Times New Roman"/>
          <w:b/>
          <w:sz w:val="24"/>
          <w:szCs w:val="24"/>
          <w:u w:val="single"/>
        </w:rPr>
        <w:t>Resursele alocate</w:t>
      </w:r>
      <w:r w:rsidRPr="00AA1093">
        <w:rPr>
          <w:rFonts w:ascii="Times New Roman" w:hAnsi="Times New Roman" w:cs="Times New Roman"/>
          <w:sz w:val="24"/>
          <w:szCs w:val="24"/>
        </w:rPr>
        <w:t xml:space="preserve"> pentru executarea lucrărilor</w:t>
      </w:r>
    </w:p>
    <w:p w:rsidR="00D46E40" w:rsidRPr="00AA1093" w:rsidRDefault="00D46E40" w:rsidP="00D46E40">
      <w:pPr>
        <w:widowControl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Resursele tehnice alocate pentru executarea lucrărilor, care constau în echipamente, utilaje, instalatii si autovehicule care sunt necesare si sunt în legătură cu lucrările propuse. Ofertantul va întocmi o lista cu tipul acestor echipamente/utilaje/autovehicule care vor fi destinate lucrărilor.</w:t>
      </w:r>
    </w:p>
    <w:p w:rsidR="00D46E40" w:rsidRPr="00AA1093" w:rsidRDefault="00D46E40" w:rsidP="00D46E40">
      <w:pPr>
        <w:widowControl w:val="0"/>
        <w:tabs>
          <w:tab w:val="left" w:pos="851"/>
        </w:tabs>
        <w:autoSpaceDE w:val="0"/>
        <w:autoSpaceDN w:val="0"/>
        <w:adjustRightInd w:val="0"/>
        <w:spacing w:after="0" w:line="240" w:lineRule="auto"/>
        <w:ind w:left="284"/>
        <w:jc w:val="both"/>
        <w:rPr>
          <w:rFonts w:ascii="Times New Roman" w:hAnsi="Times New Roman" w:cs="Times New Roman"/>
          <w:sz w:val="24"/>
          <w:szCs w:val="24"/>
        </w:rPr>
      </w:pPr>
      <w:r w:rsidRPr="00AA1093">
        <w:rPr>
          <w:rFonts w:ascii="Times New Roman" w:hAnsi="Times New Roman" w:cs="Times New Roman"/>
          <w:sz w:val="24"/>
          <w:szCs w:val="24"/>
        </w:rPr>
        <w:t xml:space="preserve">Nota: </w:t>
      </w:r>
    </w:p>
    <w:p w:rsidR="00D46E40" w:rsidRPr="00AA1093" w:rsidRDefault="00D46E40" w:rsidP="00D859C0">
      <w:pPr>
        <w:widowControl w:val="0"/>
        <w:numPr>
          <w:ilvl w:val="0"/>
          <w:numId w:val="5"/>
        </w:numPr>
        <w:tabs>
          <w:tab w:val="left" w:pos="851"/>
        </w:tabs>
        <w:autoSpaceDE w:val="0"/>
        <w:autoSpaceDN w:val="0"/>
        <w:adjustRightInd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Autoritatea contractanta nu impune numarul sau tipul echipamentelor, utilajelor, instalatiilor si autovehiculelor pe care ofertantul sa le aiba</w:t>
      </w:r>
      <w:r w:rsidRPr="00AA1093">
        <w:rPr>
          <w:rFonts w:ascii="Times New Roman" w:hAnsi="Times New Roman" w:cs="Times New Roman"/>
          <w:b/>
          <w:sz w:val="24"/>
          <w:szCs w:val="24"/>
        </w:rPr>
        <w:t xml:space="preserve">, </w:t>
      </w:r>
      <w:r w:rsidRPr="00AA1093">
        <w:rPr>
          <w:rFonts w:ascii="Times New Roman" w:hAnsi="Times New Roman" w:cs="Times New Roman"/>
          <w:sz w:val="24"/>
          <w:szCs w:val="24"/>
        </w:rPr>
        <w:t xml:space="preserve"> in acest sens ofertantii avand libertate de apreciere, cu conditia ca prin propunerile asumate conform prevederilor din aceasta sectiune sa faca dovada ca a luat in calcul toate resursele tehnice impuse de obiectul contractului pentru executie si ca va executa contractul in termenul asumat. </w:t>
      </w:r>
    </w:p>
    <w:p w:rsidR="00D46E40" w:rsidRPr="00AA1093" w:rsidRDefault="00D46E40" w:rsidP="00D46E40">
      <w:pPr>
        <w:widowControl w:val="0"/>
        <w:spacing w:after="0" w:line="240" w:lineRule="auto"/>
        <w:jc w:val="both"/>
        <w:rPr>
          <w:rFonts w:ascii="Times New Roman" w:hAnsi="Times New Roman" w:cs="Times New Roman"/>
          <w:sz w:val="24"/>
          <w:szCs w:val="24"/>
        </w:rPr>
      </w:pPr>
    </w:p>
    <w:p w:rsidR="00D46E40" w:rsidRPr="00AA1093" w:rsidRDefault="00F7722D" w:rsidP="00D46E40">
      <w:pPr>
        <w:widowControl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Ofertantul</w:t>
      </w:r>
      <w:r w:rsidR="00D46E40" w:rsidRPr="00AA1093">
        <w:rPr>
          <w:rFonts w:ascii="Times New Roman" w:hAnsi="Times New Roman" w:cs="Times New Roman"/>
          <w:color w:val="0000FF"/>
          <w:sz w:val="24"/>
          <w:szCs w:val="24"/>
        </w:rPr>
        <w:t xml:space="preserve"> </w:t>
      </w:r>
      <w:r w:rsidR="00D46E40" w:rsidRPr="00AA1093">
        <w:rPr>
          <w:rFonts w:ascii="Times New Roman" w:hAnsi="Times New Roman" w:cs="Times New Roman"/>
          <w:sz w:val="24"/>
          <w:szCs w:val="24"/>
        </w:rPr>
        <w:t xml:space="preserve">va asigura personal tehnic pentru executia tuturor categoriilor de lucrari si indeplinirea tuturor conditiilor contractuale si legislative. </w:t>
      </w:r>
      <w:r w:rsidRPr="00AA1093">
        <w:rPr>
          <w:rFonts w:ascii="Times New Roman" w:hAnsi="Times New Roman" w:cs="Times New Roman"/>
          <w:sz w:val="24"/>
          <w:szCs w:val="24"/>
        </w:rPr>
        <w:t xml:space="preserve">Ofertantul </w:t>
      </w:r>
      <w:r w:rsidR="00D46E40" w:rsidRPr="00AA1093">
        <w:rPr>
          <w:rFonts w:ascii="Times New Roman" w:hAnsi="Times New Roman" w:cs="Times New Roman"/>
          <w:sz w:val="24"/>
          <w:szCs w:val="24"/>
        </w:rPr>
        <w:t>va asigura respectarea cerintelor legislative cu privire la calitatea in constructii, si alte conditii privind protectia mediului, sanatatea si securitatea in munca, prin alocarea de personal atestat conform legislatiei aplicabile.</w:t>
      </w:r>
    </w:p>
    <w:p w:rsidR="00D46E40" w:rsidRPr="00AA1093" w:rsidRDefault="00D46E40" w:rsidP="00D46E40">
      <w:pPr>
        <w:widowControl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 xml:space="preserve">Ofertantul trebuie să prezinte </w:t>
      </w:r>
    </w:p>
    <w:p w:rsidR="00D46E40" w:rsidRPr="00AA1093" w:rsidRDefault="00D46E40" w:rsidP="00D46E40">
      <w:pPr>
        <w:widowControl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w:t>
      </w:r>
      <w:r w:rsidRPr="00AA1093">
        <w:rPr>
          <w:rFonts w:ascii="Times New Roman" w:hAnsi="Times New Roman" w:cs="Times New Roman"/>
          <w:sz w:val="24"/>
          <w:szCs w:val="24"/>
        </w:rPr>
        <w:tab/>
        <w:t>componența echipei care gestionează lucrarea și modul în care este organizată activitatea membrilor acestei echipe prin prezentarea modalității de asigurare a accesului la specialiștii necesari și obligatorii în vederea verificării nivelului de calitate corespunzător cerinţelor fundamentale aplicabile lucrărilor cuprinse în obiectul contractului, în conformitate cu prevederile Legii nr. 10/1995 și a altor legi incidente.</w:t>
      </w:r>
    </w:p>
    <w:p w:rsidR="00D46E40" w:rsidRPr="00AA1093" w:rsidRDefault="00D46E40" w:rsidP="00D46E40">
      <w:pPr>
        <w:widowControl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ab/>
      </w:r>
    </w:p>
    <w:p w:rsidR="00D46E40" w:rsidRPr="00AA1093" w:rsidRDefault="00D46E40" w:rsidP="00D46E40">
      <w:pPr>
        <w:widowControl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 xml:space="preserve">Nota: </w:t>
      </w:r>
    </w:p>
    <w:p w:rsidR="00D46E40" w:rsidRPr="00AA1093" w:rsidRDefault="00D46E40" w:rsidP="00D859C0">
      <w:pPr>
        <w:pStyle w:val="ListParagraph"/>
        <w:widowControl w:val="0"/>
        <w:numPr>
          <w:ilvl w:val="0"/>
          <w:numId w:val="7"/>
        </w:numPr>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Autoritatea contractanta nu impune numarul personalului sau specializarile pe care acesta sa le aiba, in acest sens ofertantii avand libertate de apreciere, cu conditia ca prin personalul asumat conform prevederilor din aceasta sectiune sa faca dovada ca a luat in calcul toate specializarile impuse de obiectul contractului si ca va executa contractul in termenul asumat. De asemenea informatiile prezentate in propunerea tehnica, trebuie corelate cu cele prezentate in propunerea financiara.</w:t>
      </w:r>
      <w:r w:rsidRPr="00AA1093">
        <w:rPr>
          <w:rFonts w:ascii="Times New Roman" w:hAnsi="Times New Roman" w:cs="Times New Roman"/>
          <w:sz w:val="24"/>
          <w:szCs w:val="24"/>
        </w:rPr>
        <w:cr/>
      </w:r>
    </w:p>
    <w:p w:rsidR="00D46E40" w:rsidRPr="00AA1093" w:rsidRDefault="00D46E40" w:rsidP="00D859C0">
      <w:pPr>
        <w:pStyle w:val="ListParagraph"/>
        <w:widowControl w:val="0"/>
        <w:numPr>
          <w:ilvl w:val="0"/>
          <w:numId w:val="7"/>
        </w:numPr>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Autoritatea contractanta isi rezerva dreptul de a verifica, pe parcursul lucrarilor, diplomele de calificare ale mu</w:t>
      </w:r>
      <w:r w:rsidR="00F7722D" w:rsidRPr="00AA1093">
        <w:rPr>
          <w:rFonts w:ascii="Times New Roman" w:hAnsi="Times New Roman" w:cs="Times New Roman"/>
          <w:sz w:val="24"/>
          <w:szCs w:val="24"/>
        </w:rPr>
        <w:t>nc</w:t>
      </w:r>
      <w:r w:rsidRPr="00AA1093">
        <w:rPr>
          <w:rFonts w:ascii="Times New Roman" w:hAnsi="Times New Roman" w:cs="Times New Roman"/>
          <w:sz w:val="24"/>
          <w:szCs w:val="24"/>
        </w:rPr>
        <w:t>itorilor calificati. Ofertantul are dreptul de a aloca mai multe persoane pentru aceasi poziție, astfel încât derularea contractului să nu fie în întârziere.</w:t>
      </w:r>
    </w:p>
    <w:p w:rsidR="00D46E40" w:rsidRPr="00AA1093" w:rsidRDefault="00D46E40" w:rsidP="00D46E40">
      <w:pPr>
        <w:widowControl w:val="0"/>
        <w:spacing w:after="0" w:line="240" w:lineRule="auto"/>
        <w:jc w:val="both"/>
        <w:rPr>
          <w:rFonts w:ascii="Times New Roman" w:hAnsi="Times New Roman" w:cs="Times New Roman"/>
          <w:sz w:val="24"/>
          <w:szCs w:val="24"/>
        </w:rPr>
      </w:pPr>
    </w:p>
    <w:p w:rsidR="003E1A08" w:rsidRPr="00AA1093" w:rsidRDefault="003E1A08" w:rsidP="00CD1797">
      <w:pPr>
        <w:widowControl w:val="0"/>
        <w:spacing w:after="0" w:line="240" w:lineRule="auto"/>
        <w:rPr>
          <w:rFonts w:ascii="Times New Roman" w:hAnsi="Times New Roman" w:cs="Times New Roman"/>
          <w:sz w:val="24"/>
          <w:szCs w:val="24"/>
        </w:rPr>
      </w:pPr>
      <w:r w:rsidRPr="00AA1093">
        <w:rPr>
          <w:rFonts w:ascii="Times New Roman" w:hAnsi="Times New Roman" w:cs="Times New Roman"/>
          <w:bCs/>
          <w:sz w:val="24"/>
          <w:szCs w:val="24"/>
        </w:rPr>
        <w:t xml:space="preserve">d) </w:t>
      </w:r>
      <w:r w:rsidRPr="00AA1093">
        <w:rPr>
          <w:rFonts w:ascii="Times New Roman" w:hAnsi="Times New Roman" w:cs="Times New Roman"/>
          <w:b/>
          <w:sz w:val="24"/>
          <w:szCs w:val="24"/>
          <w:u w:val="single"/>
        </w:rPr>
        <w:t xml:space="preserve">Declaratia </w:t>
      </w:r>
      <w:r w:rsidRPr="00AA1093">
        <w:rPr>
          <w:rFonts w:ascii="Times New Roman" w:hAnsi="Times New Roman" w:cs="Times New Roman"/>
          <w:bCs/>
          <w:sz w:val="24"/>
          <w:szCs w:val="24"/>
        </w:rPr>
        <w:t xml:space="preserve">privind termenul de garantie acordat lucrarilor de </w:t>
      </w:r>
      <w:r w:rsidR="004D79BD" w:rsidRPr="00AA1093">
        <w:rPr>
          <w:rFonts w:ascii="Times New Roman" w:hAnsi="Times New Roman" w:cs="Times New Roman"/>
          <w:bCs/>
          <w:sz w:val="24"/>
          <w:szCs w:val="24"/>
        </w:rPr>
        <w:t>achiziție și montaj</w:t>
      </w:r>
    </w:p>
    <w:p w:rsidR="003E1A08" w:rsidRPr="00AA1093" w:rsidRDefault="003E1A08" w:rsidP="00CD1797">
      <w:pPr>
        <w:widowControl w:val="0"/>
        <w:spacing w:after="0" w:line="240" w:lineRule="auto"/>
        <w:rPr>
          <w:rFonts w:ascii="Times New Roman" w:hAnsi="Times New Roman" w:cs="Times New Roman"/>
          <w:color w:val="7030A0"/>
          <w:sz w:val="24"/>
          <w:szCs w:val="24"/>
        </w:rPr>
      </w:pPr>
    </w:p>
    <w:p w:rsidR="00696E88" w:rsidRPr="00AA1093" w:rsidRDefault="00696E88" w:rsidP="00696E88">
      <w:pPr>
        <w:pStyle w:val="Default"/>
        <w:jc w:val="both"/>
        <w:rPr>
          <w:rFonts w:ascii="Times New Roman" w:hAnsi="Times New Roman" w:cs="Times New Roman"/>
        </w:rPr>
      </w:pPr>
      <w:r w:rsidRPr="00AA1093">
        <w:rPr>
          <w:rFonts w:ascii="Times New Roman" w:hAnsi="Times New Roman" w:cs="Times New Roman"/>
        </w:rPr>
        <w:t xml:space="preserve">e) Pe parcursul îndeplinirii contractului de achiziţie publică de lucrări, operatorii economici au obligaţia de a respecta reglementările obligatorii în domeniile mediului, social şi al relaţiilor de muncă şi protecţia muncii, stabilite prin legislaţia adoptată la nivelul Uniunii Europene, legislaţia naţională, prin acorduri colective sau prin tratatele, acordurile internaţionale în aceste domenii. </w:t>
      </w:r>
    </w:p>
    <w:p w:rsidR="00696E88" w:rsidRPr="00AA1093" w:rsidRDefault="00696E88" w:rsidP="00696E88">
      <w:pPr>
        <w:autoSpaceDE w:val="0"/>
        <w:autoSpaceDN w:val="0"/>
        <w:adjustRightInd w:val="0"/>
        <w:spacing w:after="0" w:line="240" w:lineRule="auto"/>
        <w:jc w:val="both"/>
        <w:rPr>
          <w:rFonts w:ascii="Times New Roman" w:hAnsi="Times New Roman" w:cs="Times New Roman"/>
          <w:color w:val="000000"/>
          <w:sz w:val="24"/>
          <w:szCs w:val="24"/>
          <w:lang w:val="en-US"/>
        </w:rPr>
      </w:pPr>
      <w:r w:rsidRPr="00AA1093">
        <w:rPr>
          <w:rFonts w:ascii="Times New Roman" w:hAnsi="Times New Roman" w:cs="Times New Roman"/>
          <w:b/>
          <w:bCs/>
          <w:color w:val="000000"/>
          <w:sz w:val="24"/>
          <w:szCs w:val="24"/>
          <w:u w:val="single"/>
          <w:lang w:val="en-US"/>
        </w:rPr>
        <w:t>- Condiţii de mediu, social, relaţiilor de muncă şi protecţia muncii</w:t>
      </w:r>
      <w:r w:rsidRPr="00AA1093">
        <w:rPr>
          <w:rFonts w:ascii="Times New Roman" w:hAnsi="Times New Roman" w:cs="Times New Roman"/>
          <w:b/>
          <w:bCs/>
          <w:color w:val="000000"/>
          <w:sz w:val="24"/>
          <w:szCs w:val="24"/>
          <w:lang w:val="en-US"/>
        </w:rPr>
        <w:t xml:space="preserve">: </w:t>
      </w:r>
      <w:r w:rsidRPr="00AA1093">
        <w:rPr>
          <w:rFonts w:ascii="Times New Roman" w:hAnsi="Times New Roman" w:cs="Times New Roman"/>
          <w:color w:val="000000"/>
          <w:sz w:val="24"/>
          <w:szCs w:val="24"/>
          <w:lang w:val="en-US"/>
        </w:rPr>
        <w:t xml:space="preserve">Dovezi prezentate de operatorul/operatorii economic/economici care să confirme că la elaborarea ofertei/ofertelor a/au ţinut cont de respectarea obligaţiilor referitoare la condiţiile de mediu, social, relaţiilor de muncă şi protecţia muncii, conform reglementărilor în vigoare stabilite prin legislaţia adoptată la nivelul Uniunii Europene, legislaţia naţională, prin acorduri colective sau prin tratatele şi acordurile internaţionale în aceste domenii. </w:t>
      </w:r>
    </w:p>
    <w:p w:rsidR="00147B5C" w:rsidRPr="00AA1093" w:rsidRDefault="00696E88" w:rsidP="00696E88">
      <w:pPr>
        <w:widowControl w:val="0"/>
        <w:spacing w:after="0" w:line="240" w:lineRule="auto"/>
        <w:jc w:val="both"/>
        <w:rPr>
          <w:rFonts w:ascii="Times New Roman" w:hAnsi="Times New Roman" w:cs="Times New Roman"/>
          <w:sz w:val="24"/>
          <w:szCs w:val="24"/>
        </w:rPr>
      </w:pPr>
      <w:r w:rsidRPr="00AA1093">
        <w:rPr>
          <w:rFonts w:ascii="Times New Roman" w:hAnsi="Times New Roman" w:cs="Times New Roman"/>
          <w:color w:val="000000"/>
          <w:sz w:val="24"/>
          <w:szCs w:val="24"/>
          <w:lang w:val="en-US"/>
        </w:rPr>
        <w:t xml:space="preserve">Instituţiile competente de la care operatorul economic/operatorii economici poate/pot obţine informaţii detaliate privind reglementările care sunt în vigoare conform legislaţiei adoptate la nivelul Uniunii Europene, legislaţiei naţionale, prin acorduri colective sau prin tratatele şi acordurile internaţionale şi care se referă la condiţiile de mediu, social, relaţiilor de muncă şi protecţia muncii, securităţii şi sănătăţii în muncă, sunt Ministerul Mediului, Apelor şi Pădurilor sau pe site-ul: </w:t>
      </w:r>
      <w:r w:rsidRPr="00AA1093">
        <w:rPr>
          <w:rFonts w:ascii="Times New Roman" w:hAnsi="Times New Roman" w:cs="Times New Roman"/>
          <w:b/>
          <w:bCs/>
          <w:color w:val="000000"/>
          <w:sz w:val="24"/>
          <w:szCs w:val="24"/>
          <w:lang w:val="en-US"/>
        </w:rPr>
        <w:t xml:space="preserve">http://www.mmediu.ro </w:t>
      </w:r>
      <w:r w:rsidRPr="00AA1093">
        <w:rPr>
          <w:rFonts w:ascii="Times New Roman" w:hAnsi="Times New Roman" w:cs="Times New Roman"/>
          <w:color w:val="000000"/>
          <w:sz w:val="24"/>
          <w:szCs w:val="24"/>
          <w:lang w:val="en-US"/>
        </w:rPr>
        <w:t xml:space="preserve">şi Ministerul Muncii, Familiei, Protecţiei Sociale şi Persoanelor Vârstnice, Inspectoratele Teritoriale de Muncă sau pe site-ul: </w:t>
      </w:r>
      <w:r w:rsidRPr="00AA1093">
        <w:rPr>
          <w:rFonts w:ascii="Times New Roman" w:hAnsi="Times New Roman" w:cs="Times New Roman"/>
          <w:b/>
          <w:bCs/>
          <w:color w:val="000000"/>
          <w:sz w:val="24"/>
          <w:szCs w:val="24"/>
          <w:lang w:val="en-US"/>
        </w:rPr>
        <w:t>http: // www.inspectmun.ro / Legislatie / legislatie.html</w:t>
      </w:r>
      <w:r w:rsidRPr="00AA1093">
        <w:rPr>
          <w:rFonts w:ascii="Times New Roman" w:hAnsi="Times New Roman" w:cs="Times New Roman"/>
          <w:i/>
          <w:iCs/>
          <w:color w:val="000000"/>
          <w:sz w:val="24"/>
          <w:szCs w:val="24"/>
          <w:lang w:val="en-US"/>
        </w:rPr>
        <w:t>.</w:t>
      </w:r>
    </w:p>
    <w:p w:rsidR="003E1A08" w:rsidRPr="00AA1093" w:rsidRDefault="003E1A08" w:rsidP="00696E88">
      <w:pPr>
        <w:widowControl w:val="0"/>
        <w:spacing w:after="0" w:line="240" w:lineRule="auto"/>
        <w:jc w:val="both"/>
        <w:rPr>
          <w:rFonts w:ascii="Times New Roman" w:hAnsi="Times New Roman" w:cs="Times New Roman"/>
          <w:b/>
          <w:sz w:val="24"/>
          <w:szCs w:val="24"/>
        </w:rPr>
      </w:pPr>
    </w:p>
    <w:p w:rsidR="004D79BD" w:rsidRPr="00AA1093" w:rsidRDefault="004D79BD" w:rsidP="00696E88">
      <w:pPr>
        <w:widowControl w:val="0"/>
        <w:spacing w:after="0" w:line="240" w:lineRule="auto"/>
        <w:jc w:val="both"/>
        <w:rPr>
          <w:rFonts w:ascii="Times New Roman" w:hAnsi="Times New Roman" w:cs="Times New Roman"/>
          <w:b/>
          <w:sz w:val="24"/>
          <w:szCs w:val="24"/>
        </w:rPr>
      </w:pPr>
    </w:p>
    <w:p w:rsidR="004D79BD" w:rsidRPr="00AA1093" w:rsidRDefault="0031578F" w:rsidP="00696E88">
      <w:pPr>
        <w:widowControl w:val="0"/>
        <w:spacing w:after="0" w:line="240" w:lineRule="auto"/>
        <w:jc w:val="both"/>
        <w:rPr>
          <w:rFonts w:ascii="Times New Roman" w:hAnsi="Times New Roman" w:cs="Times New Roman"/>
          <w:b/>
          <w:sz w:val="24"/>
          <w:szCs w:val="24"/>
        </w:rPr>
      </w:pPr>
      <w:r w:rsidRPr="00AA1093">
        <w:rPr>
          <w:rFonts w:ascii="Times New Roman" w:hAnsi="Times New Roman" w:cs="Times New Roman"/>
          <w:b/>
          <w:sz w:val="24"/>
          <w:szCs w:val="24"/>
        </w:rPr>
        <w:tab/>
        <w:t>f</w:t>
      </w:r>
      <w:r w:rsidR="0044096C" w:rsidRPr="00AA1093">
        <w:rPr>
          <w:rFonts w:ascii="Times New Roman" w:hAnsi="Times New Roman" w:cs="Times New Roman"/>
          <w:b/>
          <w:sz w:val="24"/>
          <w:szCs w:val="24"/>
        </w:rPr>
        <w:t>) Servicii de mentenanță</w:t>
      </w:r>
    </w:p>
    <w:p w:rsidR="0044096C" w:rsidRPr="00AA1093" w:rsidRDefault="0044096C" w:rsidP="00696E88">
      <w:pPr>
        <w:widowControl w:val="0"/>
        <w:spacing w:after="0" w:line="240" w:lineRule="auto"/>
        <w:jc w:val="both"/>
        <w:rPr>
          <w:rFonts w:ascii="Times New Roman" w:hAnsi="Times New Roman" w:cs="Times New Roman"/>
          <w:b/>
          <w:sz w:val="24"/>
          <w:szCs w:val="24"/>
        </w:rPr>
      </w:pPr>
      <w:r w:rsidRPr="00AA1093">
        <w:rPr>
          <w:rFonts w:ascii="Times New Roman" w:hAnsi="Times New Roman" w:cs="Times New Roman"/>
          <w:b/>
          <w:sz w:val="24"/>
          <w:szCs w:val="24"/>
        </w:rPr>
        <w:lastRenderedPageBreak/>
        <w:t>- Mentenanța corectivă în perioada de garanție</w:t>
      </w:r>
    </w:p>
    <w:p w:rsidR="0044096C" w:rsidRPr="00AA1093" w:rsidRDefault="0044096C" w:rsidP="0044096C">
      <w:pPr>
        <w:tabs>
          <w:tab w:val="left" w:pos="284"/>
        </w:tabs>
        <w:spacing w:before="60" w:after="60"/>
        <w:jc w:val="both"/>
        <w:rPr>
          <w:rFonts w:ascii="Times New Roman" w:hAnsi="Times New Roman" w:cs="Times New Roman"/>
          <w:sz w:val="24"/>
          <w:szCs w:val="24"/>
        </w:rPr>
      </w:pPr>
      <w:r w:rsidRPr="00AA1093">
        <w:rPr>
          <w:rFonts w:ascii="Times New Roman" w:hAnsi="Times New Roman" w:cs="Times New Roman"/>
          <w:sz w:val="24"/>
          <w:szCs w:val="24"/>
        </w:rPr>
        <w:t xml:space="preserve">Serviciile de mentenanță corectivă pentru echipamentele tehnologice din perioada de garanție sunt incluse în prețul echipamentelor. </w:t>
      </w:r>
    </w:p>
    <w:p w:rsidR="0044096C" w:rsidRPr="00AA1093" w:rsidRDefault="0044096C" w:rsidP="0044096C">
      <w:pPr>
        <w:tabs>
          <w:tab w:val="left" w:pos="284"/>
        </w:tabs>
        <w:spacing w:before="60" w:after="60"/>
        <w:jc w:val="both"/>
        <w:rPr>
          <w:rFonts w:ascii="Times New Roman" w:hAnsi="Times New Roman" w:cs="Times New Roman"/>
          <w:sz w:val="24"/>
          <w:szCs w:val="24"/>
        </w:rPr>
      </w:pPr>
      <w:r w:rsidRPr="00AA1093">
        <w:rPr>
          <w:rFonts w:ascii="Times New Roman" w:hAnsi="Times New Roman" w:cs="Times New Roman"/>
          <w:sz w:val="24"/>
          <w:szCs w:val="24"/>
        </w:rPr>
        <w:t>În cazul în care echipamentele funcționează pe perioada de garanție fără defecțiuni sau funcționează în parametrii optimi stabilitți se poate ca aceste servicii să nu fie solicitate de Autoritatea contractantă.</w:t>
      </w:r>
    </w:p>
    <w:p w:rsidR="0044096C" w:rsidRPr="00AA1093" w:rsidRDefault="0044096C" w:rsidP="0044096C">
      <w:pPr>
        <w:autoSpaceDE w:val="0"/>
        <w:autoSpaceDN w:val="0"/>
        <w:adjustRightInd w:val="0"/>
        <w:spacing w:after="0"/>
        <w:jc w:val="both"/>
        <w:rPr>
          <w:rFonts w:ascii="Times New Roman" w:eastAsia="Calibri" w:hAnsi="Times New Roman" w:cs="Times New Roman"/>
          <w:sz w:val="24"/>
          <w:szCs w:val="24"/>
          <w:lang w:val="en-US"/>
        </w:rPr>
      </w:pPr>
      <w:r w:rsidRPr="00AA1093">
        <w:rPr>
          <w:rFonts w:ascii="Times New Roman" w:eastAsia="Calibri" w:hAnsi="Times New Roman" w:cs="Times New Roman"/>
          <w:sz w:val="24"/>
          <w:szCs w:val="24"/>
          <w:lang w:val="en-US"/>
        </w:rPr>
        <w:t>Executantul va asigura service, piese de schimb (acolo unde este cazul), inclusiv pentru accesorii, gratuit in perioada de garantie.</w:t>
      </w:r>
    </w:p>
    <w:p w:rsidR="0044096C" w:rsidRPr="00AA1093" w:rsidRDefault="0044096C" w:rsidP="0044096C">
      <w:pPr>
        <w:autoSpaceDE w:val="0"/>
        <w:autoSpaceDN w:val="0"/>
        <w:adjustRightInd w:val="0"/>
        <w:spacing w:after="0"/>
        <w:jc w:val="both"/>
        <w:rPr>
          <w:rFonts w:ascii="Times New Roman" w:eastAsia="Calibri" w:hAnsi="Times New Roman" w:cs="Times New Roman"/>
          <w:bCs/>
          <w:sz w:val="24"/>
          <w:szCs w:val="24"/>
          <w:lang w:val="en-US"/>
        </w:rPr>
      </w:pPr>
      <w:r w:rsidRPr="00AA1093">
        <w:rPr>
          <w:rFonts w:ascii="Times New Roman" w:eastAsia="Calibri" w:hAnsi="Times New Roman" w:cs="Times New Roman"/>
          <w:bCs/>
          <w:sz w:val="24"/>
          <w:szCs w:val="24"/>
          <w:lang w:val="en-US"/>
        </w:rPr>
        <w:t>În cazul în care durata imobilizarii (scoaterii din funcțiune) a vreunui echipament prin defectare în cadrul termenului de garanție, este mai mare de 10 zile, perioada de garanție stabilită se va prelungi cu durata totală a imobilizarii.</w:t>
      </w:r>
    </w:p>
    <w:p w:rsidR="0044096C" w:rsidRPr="00AA1093" w:rsidRDefault="0044096C" w:rsidP="0044096C">
      <w:pPr>
        <w:autoSpaceDE w:val="0"/>
        <w:autoSpaceDN w:val="0"/>
        <w:adjustRightInd w:val="0"/>
        <w:spacing w:after="0"/>
        <w:jc w:val="both"/>
        <w:rPr>
          <w:rFonts w:ascii="Times New Roman" w:eastAsia="Calibri" w:hAnsi="Times New Roman" w:cs="Times New Roman"/>
          <w:bCs/>
          <w:sz w:val="24"/>
          <w:szCs w:val="24"/>
          <w:lang w:val="en-US"/>
        </w:rPr>
      </w:pPr>
    </w:p>
    <w:p w:rsidR="0044096C" w:rsidRPr="00AA1093" w:rsidRDefault="0044096C" w:rsidP="00D859C0">
      <w:pPr>
        <w:pStyle w:val="ListParagraph"/>
        <w:numPr>
          <w:ilvl w:val="0"/>
          <w:numId w:val="5"/>
        </w:numPr>
        <w:autoSpaceDE w:val="0"/>
        <w:autoSpaceDN w:val="0"/>
        <w:adjustRightInd w:val="0"/>
        <w:spacing w:after="0"/>
        <w:jc w:val="both"/>
        <w:rPr>
          <w:rFonts w:ascii="Times New Roman" w:hAnsi="Times New Roman" w:cs="Times New Roman"/>
          <w:b/>
          <w:sz w:val="24"/>
          <w:szCs w:val="24"/>
        </w:rPr>
      </w:pPr>
      <w:r w:rsidRPr="00AA1093">
        <w:rPr>
          <w:rFonts w:ascii="Times New Roman" w:hAnsi="Times New Roman" w:cs="Times New Roman"/>
          <w:b/>
          <w:sz w:val="24"/>
          <w:szCs w:val="24"/>
        </w:rPr>
        <w:t>Mentenanța preventivă în perioada de garanție</w:t>
      </w:r>
    </w:p>
    <w:p w:rsidR="0044096C" w:rsidRPr="00AA1093" w:rsidRDefault="0044096C" w:rsidP="0044096C">
      <w:pPr>
        <w:tabs>
          <w:tab w:val="left" w:pos="284"/>
        </w:tabs>
        <w:spacing w:after="0"/>
        <w:jc w:val="both"/>
        <w:rPr>
          <w:rFonts w:ascii="Times New Roman" w:hAnsi="Times New Roman" w:cs="Times New Roman"/>
          <w:bCs/>
          <w:sz w:val="24"/>
          <w:szCs w:val="24"/>
        </w:rPr>
      </w:pPr>
      <w:r w:rsidRPr="00AA1093">
        <w:rPr>
          <w:rFonts w:ascii="Times New Roman" w:hAnsi="Times New Roman" w:cs="Times New Roman"/>
          <w:bCs/>
          <w:sz w:val="24"/>
          <w:szCs w:val="24"/>
        </w:rPr>
        <w:t>Mentenanța preventivă trebuie înțeleasă ca totalitatea operațiunilor de întreținere și reparație ale unui echipament  care se efectuează pe parcursul ciclului de viață al acestuia, la intervale regulate cu scopul de a asigura functionareaoptima a echipamentului, pentru a reduce riscurile de defectare si de deterioarare.</w:t>
      </w:r>
    </w:p>
    <w:p w:rsidR="0044096C" w:rsidRPr="00AA1093" w:rsidRDefault="0044096C" w:rsidP="0044096C">
      <w:pPr>
        <w:tabs>
          <w:tab w:val="left" w:pos="284"/>
        </w:tabs>
        <w:spacing w:after="0"/>
        <w:jc w:val="both"/>
        <w:rPr>
          <w:rFonts w:ascii="Times New Roman" w:hAnsi="Times New Roman" w:cs="Times New Roman"/>
          <w:bCs/>
          <w:sz w:val="24"/>
          <w:szCs w:val="24"/>
        </w:rPr>
      </w:pPr>
      <w:r w:rsidRPr="00AA1093">
        <w:rPr>
          <w:rFonts w:ascii="Times New Roman" w:hAnsi="Times New Roman" w:cs="Times New Roman"/>
          <w:bCs/>
          <w:sz w:val="24"/>
          <w:szCs w:val="24"/>
        </w:rPr>
        <w:t>În ofertă, operatorul economic comunică Autorității contractante lista operațiunilor de mentenanță preventivă care trebuie efectuate pentru fiecare tip de echipament  (ce necesită acest lucru), precum și persoanele ce o pot asigura inclusiv pe perioada de garanție .</w:t>
      </w:r>
    </w:p>
    <w:p w:rsidR="0044096C" w:rsidRPr="00AA1093" w:rsidRDefault="0044096C" w:rsidP="0044096C">
      <w:pPr>
        <w:spacing w:before="60" w:after="60"/>
        <w:jc w:val="both"/>
        <w:rPr>
          <w:rFonts w:ascii="Times New Roman" w:hAnsi="Times New Roman" w:cs="Times New Roman"/>
          <w:i/>
          <w:color w:val="1F3864"/>
          <w:sz w:val="24"/>
          <w:szCs w:val="24"/>
        </w:rPr>
      </w:pPr>
      <w:r w:rsidRPr="00AA1093">
        <w:rPr>
          <w:rFonts w:ascii="Times New Roman" w:hAnsi="Times New Roman" w:cs="Times New Roman"/>
          <w:sz w:val="24"/>
          <w:szCs w:val="24"/>
        </w:rPr>
        <w:t xml:space="preserve">Contractantul trebuie să efectueze mentenanță preventivă a produsului </w:t>
      </w:r>
      <w:r w:rsidRPr="00AA1093">
        <w:rPr>
          <w:rFonts w:ascii="Times New Roman" w:hAnsi="Times New Roman" w:cs="Times New Roman"/>
          <w:iCs/>
          <w:sz w:val="24"/>
          <w:szCs w:val="24"/>
        </w:rPr>
        <w:t>anual</w:t>
      </w:r>
      <w:r w:rsidRPr="00AA1093">
        <w:rPr>
          <w:rFonts w:ascii="Times New Roman" w:hAnsi="Times New Roman" w:cs="Times New Roman"/>
          <w:iCs/>
          <w:color w:val="1F3864"/>
          <w:sz w:val="24"/>
          <w:szCs w:val="24"/>
        </w:rPr>
        <w:t xml:space="preserve">. </w:t>
      </w:r>
      <w:r w:rsidRPr="00AA1093">
        <w:rPr>
          <w:rFonts w:ascii="Times New Roman" w:hAnsi="Times New Roman" w:cs="Times New Roman"/>
          <w:sz w:val="24"/>
          <w:szCs w:val="24"/>
        </w:rPr>
        <w:t>Contractantul este responsabil pentru realizarea operațiunilor de mentenanță preventivă î</w:t>
      </w:r>
      <w:r w:rsidRPr="00AA1093">
        <w:rPr>
          <w:rFonts w:ascii="Times New Roman" w:hAnsi="Times New Roman" w:cs="Times New Roman"/>
          <w:iCs/>
          <w:sz w:val="24"/>
          <w:szCs w:val="24"/>
        </w:rPr>
        <w:t>n conformitate cu cerințele agreate de părți conform contractului.</w:t>
      </w:r>
    </w:p>
    <w:p w:rsidR="0044096C" w:rsidRPr="00AA1093" w:rsidRDefault="0044096C" w:rsidP="0044096C">
      <w:pPr>
        <w:spacing w:before="60" w:after="60"/>
        <w:jc w:val="both"/>
        <w:rPr>
          <w:rFonts w:ascii="Times New Roman" w:hAnsi="Times New Roman" w:cs="Times New Roman"/>
          <w:i/>
          <w:color w:val="FF0000"/>
          <w:sz w:val="24"/>
          <w:szCs w:val="24"/>
        </w:rPr>
      </w:pPr>
      <w:r w:rsidRPr="00AA1093">
        <w:rPr>
          <w:rFonts w:ascii="Times New Roman" w:hAnsi="Times New Roman" w:cs="Times New Roman"/>
          <w:sz w:val="24"/>
          <w:szCs w:val="24"/>
        </w:rPr>
        <w:t>Înainte de efectuarea operațiunilor de mentenanță preventivă, contractantul comunică autorității contractante lista operațiunilor de mentenanță care trebuie efectuate. În funcție de disponibilitatea locației unde este instalat echipamentul, este posibil ca mentenanță preventivă să trebuiască a fi realizată în afara orelor normale de lucru sau la sfârșit de săptămână sau în sărbători legale. Orele de lucru normale ale autorității contractante sunt</w:t>
      </w:r>
      <w:r w:rsidRPr="00AA1093">
        <w:rPr>
          <w:rFonts w:ascii="Times New Roman" w:hAnsi="Times New Roman" w:cs="Times New Roman"/>
          <w:color w:val="FF0000"/>
          <w:sz w:val="24"/>
          <w:szCs w:val="24"/>
        </w:rPr>
        <w:t xml:space="preserve"> </w:t>
      </w:r>
      <w:r w:rsidRPr="00AA1093">
        <w:rPr>
          <w:rFonts w:ascii="Times New Roman" w:hAnsi="Times New Roman" w:cs="Times New Roman"/>
          <w:iCs/>
          <w:sz w:val="24"/>
          <w:szCs w:val="24"/>
        </w:rPr>
        <w:t>07:00 – 16:00 de luni până vineri.</w:t>
      </w:r>
      <w:r w:rsidRPr="00AA1093">
        <w:rPr>
          <w:rFonts w:ascii="Times New Roman" w:hAnsi="Times New Roman" w:cs="Times New Roman"/>
          <w:i/>
          <w:color w:val="FF0000"/>
          <w:sz w:val="24"/>
          <w:szCs w:val="24"/>
        </w:rPr>
        <w:t xml:space="preserve"> </w:t>
      </w:r>
    </w:p>
    <w:p w:rsidR="0044096C" w:rsidRPr="00AA1093" w:rsidRDefault="0044096C" w:rsidP="0044096C">
      <w:pPr>
        <w:spacing w:before="60" w:after="60"/>
        <w:jc w:val="both"/>
        <w:rPr>
          <w:rFonts w:ascii="Times New Roman" w:hAnsi="Times New Roman" w:cs="Times New Roman"/>
          <w:strike/>
          <w:sz w:val="24"/>
          <w:szCs w:val="24"/>
        </w:rPr>
      </w:pPr>
      <w:r w:rsidRPr="00AA1093">
        <w:rPr>
          <w:rFonts w:ascii="Times New Roman" w:hAnsi="Times New Roman" w:cs="Times New Roman"/>
          <w:sz w:val="24"/>
          <w:szCs w:val="24"/>
        </w:rPr>
        <w:t xml:space="preserve">Operațiunile de mentenanță preventivă care necesită o oprire a echipamentelor se efectuează în afara orelor normale de activitate. Datele exacte vor fi agreate cu Autoritatea contractantă. </w:t>
      </w:r>
    </w:p>
    <w:p w:rsidR="0044096C" w:rsidRPr="00AA1093" w:rsidRDefault="0044096C" w:rsidP="0044096C">
      <w:pPr>
        <w:spacing w:before="60" w:after="60"/>
        <w:jc w:val="both"/>
        <w:rPr>
          <w:rFonts w:ascii="Times New Roman" w:hAnsi="Times New Roman" w:cs="Times New Roman"/>
          <w:sz w:val="24"/>
          <w:szCs w:val="24"/>
        </w:rPr>
      </w:pPr>
      <w:r w:rsidRPr="00AA1093">
        <w:rPr>
          <w:rFonts w:ascii="Times New Roman" w:hAnsi="Times New Roman" w:cs="Times New Roman"/>
          <w:sz w:val="24"/>
          <w:szCs w:val="24"/>
        </w:rPr>
        <w:t>Operațiunile de mentenanță preventivă trebuie efectuate în condiții de securitate, cu protejarea adecvată a personalului care efectuează mentenanță și a altor persoane prezente la locul unde are loc intervenția.</w:t>
      </w:r>
    </w:p>
    <w:p w:rsidR="0044096C" w:rsidRPr="00AA1093" w:rsidRDefault="0044096C" w:rsidP="0044096C">
      <w:pPr>
        <w:spacing w:before="60" w:after="60"/>
        <w:jc w:val="both"/>
        <w:rPr>
          <w:rFonts w:ascii="Times New Roman" w:hAnsi="Times New Roman" w:cs="Times New Roman"/>
          <w:sz w:val="24"/>
          <w:szCs w:val="24"/>
        </w:rPr>
      </w:pPr>
      <w:r w:rsidRPr="00AA1093">
        <w:rPr>
          <w:rFonts w:ascii="Times New Roman" w:hAnsi="Times New Roman" w:cs="Times New Roman"/>
          <w:sz w:val="24"/>
          <w:szCs w:val="24"/>
        </w:rPr>
        <w:t>După fiecare intervenție preventivă, contractantul trebuie efectueze teste de funcționare ale echipamentelor și să prezinte un raport care să includă activitățile realizate.</w:t>
      </w:r>
    </w:p>
    <w:p w:rsidR="0044096C" w:rsidRPr="00AA1093" w:rsidRDefault="0044096C" w:rsidP="0044096C">
      <w:pPr>
        <w:autoSpaceDE w:val="0"/>
        <w:autoSpaceDN w:val="0"/>
        <w:adjustRightInd w:val="0"/>
        <w:spacing w:after="0"/>
        <w:jc w:val="both"/>
        <w:rPr>
          <w:rFonts w:ascii="Times New Roman" w:hAnsi="Times New Roman" w:cs="Times New Roman"/>
          <w:b/>
          <w:sz w:val="24"/>
          <w:szCs w:val="24"/>
        </w:rPr>
      </w:pPr>
    </w:p>
    <w:p w:rsidR="0044096C" w:rsidRPr="00AA1093" w:rsidRDefault="0044096C" w:rsidP="0044096C">
      <w:pPr>
        <w:autoSpaceDE w:val="0"/>
        <w:autoSpaceDN w:val="0"/>
        <w:adjustRightInd w:val="0"/>
        <w:spacing w:after="0"/>
        <w:jc w:val="both"/>
        <w:rPr>
          <w:rFonts w:ascii="Times New Roman" w:eastAsia="Calibri" w:hAnsi="Times New Roman" w:cs="Times New Roman"/>
          <w:bCs/>
          <w:sz w:val="24"/>
          <w:szCs w:val="24"/>
          <w:lang w:val="en-US"/>
        </w:rPr>
      </w:pPr>
    </w:p>
    <w:p w:rsidR="0044096C" w:rsidRPr="00AA1093" w:rsidRDefault="0044096C" w:rsidP="00D859C0">
      <w:pPr>
        <w:pStyle w:val="ListParagraph"/>
        <w:numPr>
          <w:ilvl w:val="0"/>
          <w:numId w:val="5"/>
        </w:numPr>
        <w:tabs>
          <w:tab w:val="left" w:pos="284"/>
        </w:tabs>
        <w:spacing w:after="0"/>
        <w:jc w:val="both"/>
        <w:rPr>
          <w:rFonts w:ascii="Times New Roman" w:hAnsi="Times New Roman" w:cs="Times New Roman"/>
          <w:b/>
          <w:sz w:val="24"/>
          <w:szCs w:val="24"/>
        </w:rPr>
      </w:pPr>
      <w:r w:rsidRPr="00AA1093">
        <w:rPr>
          <w:rFonts w:ascii="Times New Roman" w:hAnsi="Times New Roman" w:cs="Times New Roman"/>
          <w:b/>
          <w:sz w:val="24"/>
          <w:szCs w:val="24"/>
        </w:rPr>
        <w:t>Suport tehnic</w:t>
      </w:r>
    </w:p>
    <w:p w:rsidR="0044096C" w:rsidRPr="00AA1093" w:rsidRDefault="0044096C" w:rsidP="0044096C">
      <w:pPr>
        <w:spacing w:before="60" w:after="60"/>
        <w:jc w:val="both"/>
        <w:rPr>
          <w:rFonts w:ascii="Times New Roman" w:hAnsi="Times New Roman" w:cs="Times New Roman"/>
          <w:sz w:val="24"/>
          <w:szCs w:val="24"/>
        </w:rPr>
      </w:pPr>
      <w:r w:rsidRPr="00AA1093">
        <w:rPr>
          <w:rFonts w:ascii="Times New Roman" w:hAnsi="Times New Roman" w:cs="Times New Roman"/>
          <w:sz w:val="24"/>
          <w:szCs w:val="24"/>
        </w:rPr>
        <w:t xml:space="preserve">Pe toata durata contractului, </w:t>
      </w:r>
      <w:r w:rsidRPr="00AA1093">
        <w:rPr>
          <w:rFonts w:ascii="Times New Roman" w:hAnsi="Times New Roman" w:cs="Times New Roman"/>
          <w:i/>
          <w:sz w:val="24"/>
          <w:szCs w:val="24"/>
        </w:rPr>
        <w:t xml:space="preserve">cât și </w:t>
      </w:r>
      <w:r w:rsidRPr="00AA1093">
        <w:rPr>
          <w:rFonts w:ascii="Times New Roman" w:hAnsi="Times New Roman" w:cs="Times New Roman"/>
          <w:sz w:val="24"/>
          <w:szCs w:val="24"/>
        </w:rPr>
        <w:t xml:space="preserve"> în perioada de garanție</w:t>
      </w:r>
      <w:r w:rsidRPr="00AA1093">
        <w:rPr>
          <w:rFonts w:ascii="Times New Roman" w:hAnsi="Times New Roman" w:cs="Times New Roman"/>
          <w:i/>
          <w:sz w:val="24"/>
          <w:szCs w:val="24"/>
        </w:rPr>
        <w:t xml:space="preserve">, </w:t>
      </w:r>
      <w:r w:rsidRPr="00AA1093">
        <w:rPr>
          <w:rFonts w:ascii="Times New Roman" w:hAnsi="Times New Roman" w:cs="Times New Roman"/>
          <w:sz w:val="24"/>
          <w:szCs w:val="24"/>
        </w:rPr>
        <w:t>Contractantul va asigura suport tehnic.</w:t>
      </w:r>
      <w:r w:rsidRPr="00AA1093">
        <w:rPr>
          <w:rFonts w:ascii="Times New Roman" w:hAnsi="Times New Roman" w:cs="Times New Roman"/>
          <w:i/>
          <w:sz w:val="24"/>
          <w:szCs w:val="24"/>
        </w:rPr>
        <w:t xml:space="preserve"> </w:t>
      </w:r>
    </w:p>
    <w:p w:rsidR="0044096C" w:rsidRPr="00AA1093" w:rsidRDefault="0044096C" w:rsidP="0044096C">
      <w:pPr>
        <w:spacing w:before="60" w:after="60"/>
        <w:jc w:val="both"/>
        <w:rPr>
          <w:rFonts w:ascii="Times New Roman" w:hAnsi="Times New Roman" w:cs="Times New Roman"/>
          <w:sz w:val="24"/>
          <w:szCs w:val="24"/>
        </w:rPr>
      </w:pPr>
      <w:r w:rsidRPr="00AA1093">
        <w:rPr>
          <w:rFonts w:ascii="Times New Roman" w:hAnsi="Times New Roman" w:cs="Times New Roman"/>
          <w:sz w:val="24"/>
          <w:szCs w:val="24"/>
        </w:rPr>
        <w:t xml:space="preserve">Contractantul va asigura un punct de contact dedicat personalului autorizat al autorității contractante unde se poate semnala orice problemă/defecțiune care necesită mentenanță preventivă sau corectivă sau solicită suport tehnic contractantului în gestionarea unui </w:t>
      </w:r>
      <w:r w:rsidRPr="00AA1093">
        <w:rPr>
          <w:rFonts w:ascii="Times New Roman" w:hAnsi="Times New Roman" w:cs="Times New Roman"/>
          <w:sz w:val="24"/>
          <w:szCs w:val="24"/>
        </w:rPr>
        <w:lastRenderedPageBreak/>
        <w:t xml:space="preserve">incident, disponibil, pentru a se asigura că orice situație semnalată este tratată cu promptitudine. </w:t>
      </w:r>
    </w:p>
    <w:p w:rsidR="0044096C" w:rsidRPr="00AA1093" w:rsidRDefault="0044096C" w:rsidP="0044096C">
      <w:pPr>
        <w:spacing w:before="60" w:after="60"/>
        <w:jc w:val="both"/>
        <w:rPr>
          <w:rFonts w:ascii="Times New Roman" w:hAnsi="Times New Roman" w:cs="Times New Roman"/>
          <w:sz w:val="24"/>
          <w:szCs w:val="24"/>
        </w:rPr>
      </w:pPr>
      <w:r w:rsidRPr="00AA1093">
        <w:rPr>
          <w:rFonts w:ascii="Times New Roman" w:hAnsi="Times New Roman" w:cs="Times New Roman"/>
          <w:sz w:val="24"/>
          <w:szCs w:val="24"/>
        </w:rPr>
        <w:t>Contractantul va răspunde în timp util la orice incident semnalat de autoritatea contractantă, în funcție de nivelul incidentului. Fiecare incident este caracterizat de un nivel de prioritate, care va evidenția impactul acestuia asupra funcționalităților produsului.</w:t>
      </w:r>
    </w:p>
    <w:p w:rsidR="0044096C" w:rsidRPr="00AA1093" w:rsidRDefault="0044096C" w:rsidP="0044096C">
      <w:pPr>
        <w:spacing w:before="60" w:after="60"/>
        <w:jc w:val="both"/>
        <w:rPr>
          <w:rFonts w:ascii="Times New Roman" w:hAnsi="Times New Roman" w:cs="Times New Roman"/>
          <w:b/>
          <w:bCs/>
          <w:i/>
          <w:sz w:val="24"/>
          <w:szCs w:val="24"/>
        </w:rPr>
      </w:pPr>
      <w:r w:rsidRPr="00AA1093">
        <w:rPr>
          <w:rFonts w:ascii="Times New Roman" w:hAnsi="Times New Roman" w:cs="Times New Roman"/>
          <w:b/>
          <w:bCs/>
          <w:i/>
          <w:sz w:val="24"/>
          <w:szCs w:val="24"/>
        </w:rPr>
        <w:t>Nivelele de prioritate sunt:</w:t>
      </w:r>
    </w:p>
    <w:p w:rsidR="0044096C" w:rsidRPr="00AA1093" w:rsidRDefault="0044096C" w:rsidP="00D859C0">
      <w:pPr>
        <w:widowControl w:val="0"/>
        <w:numPr>
          <w:ilvl w:val="0"/>
          <w:numId w:val="5"/>
        </w:numPr>
        <w:spacing w:before="60" w:after="60" w:line="276" w:lineRule="auto"/>
        <w:ind w:right="28"/>
        <w:jc w:val="both"/>
        <w:rPr>
          <w:rFonts w:ascii="Times New Roman" w:hAnsi="Times New Roman" w:cs="Times New Roman"/>
          <w:i/>
          <w:sz w:val="24"/>
          <w:szCs w:val="24"/>
        </w:rPr>
      </w:pPr>
      <w:r w:rsidRPr="00AA1093">
        <w:rPr>
          <w:rFonts w:ascii="Times New Roman" w:hAnsi="Times New Roman" w:cs="Times New Roman"/>
          <w:bCs/>
          <w:i/>
          <w:sz w:val="24"/>
          <w:szCs w:val="24"/>
        </w:rPr>
        <w:t>Urgent - i</w:t>
      </w:r>
      <w:r w:rsidRPr="00AA1093">
        <w:rPr>
          <w:rFonts w:ascii="Times New Roman" w:hAnsi="Times New Roman" w:cs="Times New Roman"/>
          <w:i/>
          <w:sz w:val="24"/>
          <w:szCs w:val="24"/>
        </w:rPr>
        <w:t xml:space="preserve">ncidentul are impact major asupra funcționarii </w:t>
      </w:r>
      <w:r w:rsidR="00FE2FD2" w:rsidRPr="00AA1093">
        <w:rPr>
          <w:rFonts w:ascii="Times New Roman" w:hAnsi="Times New Roman" w:cs="Times New Roman"/>
          <w:i/>
          <w:sz w:val="24"/>
          <w:szCs w:val="24"/>
        </w:rPr>
        <w:t>echipamentelor</w:t>
      </w:r>
      <w:r w:rsidRPr="00AA1093">
        <w:rPr>
          <w:rFonts w:ascii="Times New Roman" w:hAnsi="Times New Roman" w:cs="Times New Roman"/>
          <w:i/>
          <w:sz w:val="24"/>
          <w:szCs w:val="24"/>
        </w:rPr>
        <w:t>. Problema împiedică desfășurarea activității Autorității/entității contractante.</w:t>
      </w:r>
    </w:p>
    <w:p w:rsidR="0044096C" w:rsidRPr="00AA1093" w:rsidRDefault="0044096C" w:rsidP="00D859C0">
      <w:pPr>
        <w:widowControl w:val="0"/>
        <w:numPr>
          <w:ilvl w:val="0"/>
          <w:numId w:val="5"/>
        </w:numPr>
        <w:spacing w:before="60" w:after="60" w:line="276" w:lineRule="auto"/>
        <w:ind w:right="28"/>
        <w:jc w:val="both"/>
        <w:rPr>
          <w:rFonts w:ascii="Times New Roman" w:hAnsi="Times New Roman" w:cs="Times New Roman"/>
          <w:i/>
          <w:spacing w:val="-4"/>
          <w:sz w:val="24"/>
          <w:szCs w:val="24"/>
        </w:rPr>
      </w:pPr>
      <w:r w:rsidRPr="00AA1093">
        <w:rPr>
          <w:rFonts w:ascii="Times New Roman" w:hAnsi="Times New Roman" w:cs="Times New Roman"/>
          <w:bCs/>
          <w:i/>
          <w:sz w:val="24"/>
          <w:szCs w:val="24"/>
        </w:rPr>
        <w:t>Critic - i</w:t>
      </w:r>
      <w:r w:rsidRPr="00AA1093">
        <w:rPr>
          <w:rFonts w:ascii="Times New Roman" w:hAnsi="Times New Roman" w:cs="Times New Roman"/>
          <w:i/>
          <w:spacing w:val="-4"/>
          <w:sz w:val="24"/>
          <w:szCs w:val="24"/>
        </w:rPr>
        <w:t xml:space="preserve">mpact semnificativ asupra funcționarii </w:t>
      </w:r>
      <w:r w:rsidR="00FE2FD2" w:rsidRPr="00AA1093">
        <w:rPr>
          <w:rFonts w:ascii="Times New Roman" w:hAnsi="Times New Roman" w:cs="Times New Roman"/>
          <w:i/>
          <w:sz w:val="24"/>
          <w:szCs w:val="24"/>
        </w:rPr>
        <w:t>echipamentelor</w:t>
      </w:r>
      <w:r w:rsidRPr="00AA1093">
        <w:rPr>
          <w:rFonts w:ascii="Times New Roman" w:hAnsi="Times New Roman" w:cs="Times New Roman"/>
          <w:i/>
          <w:spacing w:val="-4"/>
          <w:sz w:val="24"/>
          <w:szCs w:val="24"/>
        </w:rPr>
        <w:t xml:space="preserve">. Problema împiedică desfășurarea în condiții normale a activității </w:t>
      </w:r>
      <w:r w:rsidRPr="00AA1093">
        <w:rPr>
          <w:rFonts w:ascii="Times New Roman" w:hAnsi="Times New Roman" w:cs="Times New Roman"/>
          <w:i/>
          <w:sz w:val="24"/>
          <w:szCs w:val="24"/>
        </w:rPr>
        <w:t>Autorității/entității contractante</w:t>
      </w:r>
      <w:r w:rsidRPr="00AA1093">
        <w:rPr>
          <w:rFonts w:ascii="Times New Roman" w:hAnsi="Times New Roman" w:cs="Times New Roman"/>
          <w:i/>
          <w:spacing w:val="-4"/>
          <w:sz w:val="24"/>
          <w:szCs w:val="24"/>
        </w:rPr>
        <w:t xml:space="preserve">. Nici o soluție alternativa nu este disponibila, însă activitatea Autorității/entității contractante poate totuși continua, însă într-un mod restrictiv.  </w:t>
      </w:r>
    </w:p>
    <w:p w:rsidR="0044096C" w:rsidRPr="00AA1093" w:rsidRDefault="0044096C" w:rsidP="00D859C0">
      <w:pPr>
        <w:widowControl w:val="0"/>
        <w:numPr>
          <w:ilvl w:val="0"/>
          <w:numId w:val="5"/>
        </w:numPr>
        <w:spacing w:before="60" w:after="60" w:line="276" w:lineRule="auto"/>
        <w:ind w:right="28"/>
        <w:jc w:val="both"/>
        <w:rPr>
          <w:rFonts w:ascii="Times New Roman" w:hAnsi="Times New Roman" w:cs="Times New Roman"/>
          <w:i/>
          <w:spacing w:val="-4"/>
          <w:sz w:val="24"/>
          <w:szCs w:val="24"/>
        </w:rPr>
      </w:pPr>
      <w:r w:rsidRPr="00AA1093">
        <w:rPr>
          <w:rFonts w:ascii="Times New Roman" w:hAnsi="Times New Roman" w:cs="Times New Roman"/>
          <w:bCs/>
          <w:i/>
          <w:sz w:val="24"/>
          <w:szCs w:val="24"/>
        </w:rPr>
        <w:t>Major - i</w:t>
      </w:r>
      <w:r w:rsidRPr="00AA1093">
        <w:rPr>
          <w:rFonts w:ascii="Times New Roman" w:hAnsi="Times New Roman" w:cs="Times New Roman"/>
          <w:i/>
          <w:spacing w:val="-4"/>
          <w:sz w:val="24"/>
          <w:szCs w:val="24"/>
        </w:rPr>
        <w:t xml:space="preserve">mpact mediu asupra desfășurării activității </w:t>
      </w:r>
      <w:r w:rsidRPr="00AA1093">
        <w:rPr>
          <w:rFonts w:ascii="Times New Roman" w:hAnsi="Times New Roman" w:cs="Times New Roman"/>
          <w:i/>
          <w:sz w:val="24"/>
          <w:szCs w:val="24"/>
        </w:rPr>
        <w:t>autorității/entității contractante</w:t>
      </w:r>
      <w:r w:rsidRPr="00AA1093">
        <w:rPr>
          <w:rFonts w:ascii="Times New Roman" w:hAnsi="Times New Roman" w:cs="Times New Roman"/>
          <w:i/>
          <w:spacing w:val="-4"/>
          <w:sz w:val="24"/>
          <w:szCs w:val="24"/>
        </w:rPr>
        <w:t xml:space="preserve">. Problema afectează minor funcționalitățile </w:t>
      </w:r>
      <w:r w:rsidR="00FE2FD2" w:rsidRPr="00AA1093">
        <w:rPr>
          <w:rFonts w:ascii="Times New Roman" w:hAnsi="Times New Roman" w:cs="Times New Roman"/>
          <w:i/>
          <w:sz w:val="24"/>
          <w:szCs w:val="24"/>
        </w:rPr>
        <w:t>echipamentelor</w:t>
      </w:r>
      <w:r w:rsidRPr="00AA1093">
        <w:rPr>
          <w:rFonts w:ascii="Times New Roman" w:hAnsi="Times New Roman" w:cs="Times New Roman"/>
          <w:i/>
          <w:sz w:val="24"/>
          <w:szCs w:val="24"/>
        </w:rPr>
        <w:t>.</w:t>
      </w:r>
      <w:r w:rsidRPr="00AA1093">
        <w:rPr>
          <w:rFonts w:ascii="Times New Roman" w:hAnsi="Times New Roman" w:cs="Times New Roman"/>
          <w:i/>
          <w:spacing w:val="-4"/>
          <w:sz w:val="24"/>
          <w:szCs w:val="24"/>
        </w:rPr>
        <w:t xml:space="preserve"> Impactul reprezintă un inconvenient care necesita soluții alternative pentru refacerea funcționalităților. </w:t>
      </w:r>
    </w:p>
    <w:p w:rsidR="0044096C" w:rsidRPr="00AA1093" w:rsidRDefault="0044096C" w:rsidP="00D859C0">
      <w:pPr>
        <w:widowControl w:val="0"/>
        <w:numPr>
          <w:ilvl w:val="0"/>
          <w:numId w:val="5"/>
        </w:numPr>
        <w:spacing w:before="60" w:after="60" w:line="276" w:lineRule="auto"/>
        <w:ind w:right="28"/>
        <w:jc w:val="both"/>
        <w:rPr>
          <w:rFonts w:ascii="Times New Roman" w:hAnsi="Times New Roman" w:cs="Times New Roman"/>
          <w:i/>
          <w:spacing w:val="-4"/>
          <w:sz w:val="24"/>
          <w:szCs w:val="24"/>
        </w:rPr>
      </w:pPr>
      <w:r w:rsidRPr="00AA1093">
        <w:rPr>
          <w:rFonts w:ascii="Times New Roman" w:hAnsi="Times New Roman" w:cs="Times New Roman"/>
          <w:bCs/>
          <w:i/>
          <w:sz w:val="24"/>
          <w:szCs w:val="24"/>
        </w:rPr>
        <w:t>Minor - i</w:t>
      </w:r>
      <w:r w:rsidRPr="00AA1093">
        <w:rPr>
          <w:rFonts w:ascii="Times New Roman" w:hAnsi="Times New Roman" w:cs="Times New Roman"/>
          <w:i/>
          <w:spacing w:val="-4"/>
          <w:sz w:val="24"/>
          <w:szCs w:val="24"/>
        </w:rPr>
        <w:t xml:space="preserve">mpact minim asupra desfășurării activității </w:t>
      </w:r>
      <w:r w:rsidRPr="00AA1093">
        <w:rPr>
          <w:rFonts w:ascii="Times New Roman" w:hAnsi="Times New Roman" w:cs="Times New Roman"/>
          <w:i/>
          <w:sz w:val="24"/>
          <w:szCs w:val="24"/>
        </w:rPr>
        <w:t>Autorității/entității contractante</w:t>
      </w:r>
      <w:r w:rsidRPr="00AA1093">
        <w:rPr>
          <w:rFonts w:ascii="Times New Roman" w:hAnsi="Times New Roman" w:cs="Times New Roman"/>
          <w:i/>
          <w:spacing w:val="-4"/>
          <w:sz w:val="24"/>
          <w:szCs w:val="24"/>
        </w:rPr>
        <w:t xml:space="preserve">. Problema nu afectează funcționalitățile </w:t>
      </w:r>
      <w:r w:rsidR="00FE2FD2" w:rsidRPr="00AA1093">
        <w:rPr>
          <w:rFonts w:ascii="Times New Roman" w:hAnsi="Times New Roman" w:cs="Times New Roman"/>
          <w:i/>
          <w:sz w:val="24"/>
          <w:szCs w:val="24"/>
        </w:rPr>
        <w:t>echipamentelor</w:t>
      </w:r>
      <w:r w:rsidRPr="00AA1093">
        <w:rPr>
          <w:rFonts w:ascii="Times New Roman" w:hAnsi="Times New Roman" w:cs="Times New Roman"/>
          <w:i/>
          <w:spacing w:val="-4"/>
          <w:sz w:val="24"/>
          <w:szCs w:val="24"/>
        </w:rPr>
        <w:t>. Rezultatul este o eroare minora care nu împiedică desfășurarea în bune condiții a activității Autorității/entității contractante.</w:t>
      </w:r>
    </w:p>
    <w:p w:rsidR="0044096C" w:rsidRPr="00AA1093" w:rsidRDefault="0044096C" w:rsidP="00FE2FD2">
      <w:pPr>
        <w:spacing w:before="60" w:after="60"/>
        <w:jc w:val="both"/>
        <w:rPr>
          <w:rFonts w:ascii="Times New Roman" w:hAnsi="Times New Roman" w:cs="Times New Roman"/>
          <w:i/>
          <w:sz w:val="24"/>
          <w:szCs w:val="24"/>
        </w:rPr>
      </w:pPr>
      <w:r w:rsidRPr="00AA1093">
        <w:rPr>
          <w:rFonts w:ascii="Times New Roman" w:hAnsi="Times New Roman" w:cs="Times New Roman"/>
          <w:i/>
          <w:sz w:val="24"/>
          <w:szCs w:val="24"/>
        </w:rPr>
        <w:t>Contractantul trebuie sa asigure disponibilitatea serviciilor de suport tehnic. În cazul incidentelor cu prioritate „urgent” intervenția va fi asigurata 24x7, din momentul primirii sesizării și până la remedierea definitiva a problemei și asigurarea funcționalității integrale a produsului.</w:t>
      </w:r>
    </w:p>
    <w:p w:rsidR="0044096C" w:rsidRPr="00AA1093" w:rsidRDefault="0044096C" w:rsidP="00FE2FD2">
      <w:pPr>
        <w:spacing w:before="60" w:after="60"/>
        <w:jc w:val="both"/>
        <w:rPr>
          <w:rFonts w:ascii="Times New Roman" w:hAnsi="Times New Roman" w:cs="Times New Roman"/>
          <w:i/>
          <w:sz w:val="24"/>
          <w:szCs w:val="24"/>
        </w:rPr>
      </w:pPr>
      <w:r w:rsidRPr="00AA1093">
        <w:rPr>
          <w:rFonts w:ascii="Times New Roman" w:hAnsi="Times New Roman" w:cs="Times New Roman"/>
          <w:i/>
          <w:sz w:val="24"/>
          <w:szCs w:val="24"/>
        </w:rPr>
        <w:t>Contractantul va trebui sa respecte următorii timpi de răspuns, corelați cu nivelul de prioritate a incidentului - aceștia se vor particulariza în funcție de specificul obiectul contractului, cei de mai jos fiind cu caracter orientativ:</w:t>
      </w:r>
    </w:p>
    <w:p w:rsidR="0044096C" w:rsidRPr="00AA1093" w:rsidRDefault="0044096C" w:rsidP="0044096C">
      <w:pPr>
        <w:spacing w:before="60" w:after="60"/>
        <w:ind w:firstLine="714"/>
        <w:jc w:val="both"/>
        <w:rPr>
          <w:rFonts w:ascii="Times New Roman" w:hAnsi="Times New Roman" w:cs="Times New Roman"/>
          <w:i/>
          <w:sz w:val="24"/>
          <w:szCs w:val="24"/>
        </w:rPr>
      </w:pPr>
    </w:p>
    <w:tbl>
      <w:tblPr>
        <w:tblW w:w="0" w:type="auto"/>
        <w:jc w:val="center"/>
        <w:tblLayout w:type="fixed"/>
        <w:tblLook w:val="0000"/>
      </w:tblPr>
      <w:tblGrid>
        <w:gridCol w:w="1688"/>
        <w:gridCol w:w="1907"/>
        <w:gridCol w:w="3119"/>
        <w:gridCol w:w="2693"/>
      </w:tblGrid>
      <w:tr w:rsidR="0044096C" w:rsidRPr="00AA1093" w:rsidTr="00462025">
        <w:trPr>
          <w:jc w:val="center"/>
        </w:trPr>
        <w:tc>
          <w:tcPr>
            <w:tcW w:w="1688" w:type="dxa"/>
            <w:tcBorders>
              <w:top w:val="single" w:sz="4" w:space="0" w:color="000000"/>
              <w:left w:val="single" w:sz="4" w:space="0" w:color="000000"/>
              <w:bottom w:val="single" w:sz="4" w:space="0" w:color="000000"/>
            </w:tcBorders>
            <w:vAlign w:val="center"/>
          </w:tcPr>
          <w:p w:rsidR="0044096C" w:rsidRPr="00AA1093" w:rsidRDefault="0044096C" w:rsidP="00462025">
            <w:pPr>
              <w:widowControl w:val="0"/>
              <w:spacing w:after="0" w:line="240" w:lineRule="auto"/>
              <w:ind w:right="28"/>
              <w:jc w:val="center"/>
              <w:rPr>
                <w:rFonts w:ascii="Times New Roman" w:hAnsi="Times New Roman" w:cs="Times New Roman"/>
                <w:b/>
                <w:i/>
                <w:spacing w:val="-4"/>
                <w:sz w:val="24"/>
                <w:szCs w:val="24"/>
              </w:rPr>
            </w:pPr>
            <w:r w:rsidRPr="00AA1093">
              <w:rPr>
                <w:rFonts w:ascii="Times New Roman" w:hAnsi="Times New Roman" w:cs="Times New Roman"/>
                <w:b/>
                <w:i/>
                <w:spacing w:val="-4"/>
                <w:sz w:val="24"/>
                <w:szCs w:val="24"/>
              </w:rPr>
              <w:t>Nivel prioritate</w:t>
            </w:r>
          </w:p>
        </w:tc>
        <w:tc>
          <w:tcPr>
            <w:tcW w:w="1907" w:type="dxa"/>
            <w:tcBorders>
              <w:top w:val="single" w:sz="4" w:space="0" w:color="000000"/>
              <w:left w:val="single" w:sz="4" w:space="0" w:color="000000"/>
              <w:bottom w:val="single" w:sz="4" w:space="0" w:color="000000"/>
            </w:tcBorders>
            <w:vAlign w:val="center"/>
          </w:tcPr>
          <w:p w:rsidR="0044096C" w:rsidRPr="00AA1093" w:rsidRDefault="0044096C" w:rsidP="00462025">
            <w:pPr>
              <w:widowControl w:val="0"/>
              <w:spacing w:after="0" w:line="240" w:lineRule="auto"/>
              <w:ind w:right="28"/>
              <w:jc w:val="center"/>
              <w:rPr>
                <w:rFonts w:ascii="Times New Roman" w:hAnsi="Times New Roman" w:cs="Times New Roman"/>
                <w:b/>
                <w:i/>
                <w:spacing w:val="-4"/>
                <w:sz w:val="24"/>
                <w:szCs w:val="24"/>
              </w:rPr>
            </w:pPr>
            <w:r w:rsidRPr="00AA1093">
              <w:rPr>
                <w:rFonts w:ascii="Times New Roman" w:hAnsi="Times New Roman" w:cs="Times New Roman"/>
                <w:b/>
                <w:i/>
                <w:spacing w:val="-4"/>
                <w:sz w:val="24"/>
                <w:szCs w:val="24"/>
              </w:rPr>
              <w:t>Timp de răspuns</w:t>
            </w:r>
          </w:p>
        </w:tc>
        <w:tc>
          <w:tcPr>
            <w:tcW w:w="3119" w:type="dxa"/>
            <w:tcBorders>
              <w:top w:val="single" w:sz="4" w:space="0" w:color="000000"/>
              <w:left w:val="single" w:sz="4" w:space="0" w:color="000000"/>
              <w:bottom w:val="single" w:sz="4" w:space="0" w:color="000000"/>
            </w:tcBorders>
            <w:vAlign w:val="center"/>
          </w:tcPr>
          <w:p w:rsidR="0044096C" w:rsidRPr="00AA1093" w:rsidRDefault="0044096C" w:rsidP="00462025">
            <w:pPr>
              <w:widowControl w:val="0"/>
              <w:spacing w:after="0" w:line="240" w:lineRule="auto"/>
              <w:ind w:right="28"/>
              <w:jc w:val="center"/>
              <w:rPr>
                <w:rFonts w:ascii="Times New Roman" w:hAnsi="Times New Roman" w:cs="Times New Roman"/>
                <w:b/>
                <w:i/>
                <w:spacing w:val="-4"/>
                <w:sz w:val="24"/>
                <w:szCs w:val="24"/>
              </w:rPr>
            </w:pPr>
            <w:r w:rsidRPr="00AA1093">
              <w:rPr>
                <w:rFonts w:ascii="Times New Roman" w:hAnsi="Times New Roman" w:cs="Times New Roman"/>
                <w:b/>
                <w:i/>
                <w:spacing w:val="-4"/>
                <w:sz w:val="24"/>
                <w:szCs w:val="24"/>
              </w:rPr>
              <w:t>Timp de implementare soluție provizorie</w:t>
            </w:r>
          </w:p>
        </w:tc>
        <w:tc>
          <w:tcPr>
            <w:tcW w:w="2693" w:type="dxa"/>
            <w:tcBorders>
              <w:top w:val="single" w:sz="4" w:space="0" w:color="000000"/>
              <w:left w:val="single" w:sz="4" w:space="0" w:color="000000"/>
              <w:bottom w:val="single" w:sz="4" w:space="0" w:color="000000"/>
              <w:right w:val="single" w:sz="4" w:space="0" w:color="000000"/>
            </w:tcBorders>
            <w:vAlign w:val="center"/>
          </w:tcPr>
          <w:p w:rsidR="0044096C" w:rsidRPr="00AA1093" w:rsidRDefault="0044096C" w:rsidP="00462025">
            <w:pPr>
              <w:widowControl w:val="0"/>
              <w:spacing w:after="0" w:line="240" w:lineRule="auto"/>
              <w:ind w:right="28"/>
              <w:jc w:val="center"/>
              <w:rPr>
                <w:rFonts w:ascii="Times New Roman" w:hAnsi="Times New Roman" w:cs="Times New Roman"/>
                <w:b/>
                <w:i/>
                <w:spacing w:val="-4"/>
                <w:sz w:val="24"/>
                <w:szCs w:val="24"/>
              </w:rPr>
            </w:pPr>
            <w:r w:rsidRPr="00AA1093">
              <w:rPr>
                <w:rFonts w:ascii="Times New Roman" w:hAnsi="Times New Roman" w:cs="Times New Roman"/>
                <w:b/>
                <w:i/>
                <w:spacing w:val="-4"/>
                <w:sz w:val="24"/>
                <w:szCs w:val="24"/>
              </w:rPr>
              <w:t>Timp de rezolvare</w:t>
            </w:r>
          </w:p>
        </w:tc>
      </w:tr>
      <w:tr w:rsidR="0044096C" w:rsidRPr="00AA1093" w:rsidTr="00462025">
        <w:trPr>
          <w:jc w:val="center"/>
        </w:trPr>
        <w:tc>
          <w:tcPr>
            <w:tcW w:w="1688" w:type="dxa"/>
            <w:tcBorders>
              <w:top w:val="single" w:sz="4" w:space="0" w:color="000000"/>
              <w:left w:val="single" w:sz="4" w:space="0" w:color="000000"/>
              <w:bottom w:val="single" w:sz="4" w:space="0" w:color="000000"/>
            </w:tcBorders>
          </w:tcPr>
          <w:p w:rsidR="0044096C" w:rsidRPr="00AA1093" w:rsidRDefault="0044096C" w:rsidP="00462025">
            <w:pPr>
              <w:widowControl w:val="0"/>
              <w:spacing w:after="0" w:line="240" w:lineRule="auto"/>
              <w:ind w:right="28"/>
              <w:jc w:val="center"/>
              <w:rPr>
                <w:rFonts w:ascii="Times New Roman" w:hAnsi="Times New Roman" w:cs="Times New Roman"/>
                <w:b/>
                <w:i/>
                <w:spacing w:val="-4"/>
                <w:sz w:val="24"/>
                <w:szCs w:val="24"/>
              </w:rPr>
            </w:pPr>
            <w:r w:rsidRPr="00AA1093">
              <w:rPr>
                <w:rFonts w:ascii="Times New Roman" w:hAnsi="Times New Roman" w:cs="Times New Roman"/>
                <w:b/>
                <w:i/>
                <w:spacing w:val="-4"/>
                <w:sz w:val="24"/>
                <w:szCs w:val="24"/>
              </w:rPr>
              <w:t>Urgent</w:t>
            </w:r>
          </w:p>
        </w:tc>
        <w:tc>
          <w:tcPr>
            <w:tcW w:w="1907" w:type="dxa"/>
            <w:tcBorders>
              <w:top w:val="single" w:sz="4" w:space="0" w:color="000000"/>
              <w:left w:val="single" w:sz="4" w:space="0" w:color="000000"/>
              <w:bottom w:val="single" w:sz="4" w:space="0" w:color="000000"/>
            </w:tcBorders>
          </w:tcPr>
          <w:p w:rsidR="0044096C" w:rsidRPr="00AA1093" w:rsidRDefault="0044096C" w:rsidP="00462025">
            <w:pPr>
              <w:widowControl w:val="0"/>
              <w:spacing w:after="0" w:line="240" w:lineRule="auto"/>
              <w:ind w:right="28"/>
              <w:jc w:val="center"/>
              <w:rPr>
                <w:rFonts w:ascii="Times New Roman" w:hAnsi="Times New Roman" w:cs="Times New Roman"/>
                <w:i/>
                <w:spacing w:val="-4"/>
                <w:sz w:val="24"/>
                <w:szCs w:val="24"/>
              </w:rPr>
            </w:pPr>
            <w:r w:rsidRPr="00AA1093">
              <w:rPr>
                <w:rFonts w:ascii="Times New Roman" w:hAnsi="Times New Roman" w:cs="Times New Roman"/>
                <w:i/>
                <w:spacing w:val="-4"/>
                <w:sz w:val="24"/>
                <w:szCs w:val="24"/>
              </w:rPr>
              <w:t>30 minute</w:t>
            </w:r>
          </w:p>
        </w:tc>
        <w:tc>
          <w:tcPr>
            <w:tcW w:w="3119" w:type="dxa"/>
            <w:tcBorders>
              <w:top w:val="single" w:sz="4" w:space="0" w:color="000000"/>
              <w:left w:val="single" w:sz="4" w:space="0" w:color="000000"/>
              <w:bottom w:val="single" w:sz="4" w:space="0" w:color="000000"/>
            </w:tcBorders>
          </w:tcPr>
          <w:p w:rsidR="0044096C" w:rsidRPr="00AA1093" w:rsidRDefault="0044096C" w:rsidP="00462025">
            <w:pPr>
              <w:widowControl w:val="0"/>
              <w:spacing w:after="0" w:line="240" w:lineRule="auto"/>
              <w:ind w:right="28"/>
              <w:jc w:val="center"/>
              <w:rPr>
                <w:rFonts w:ascii="Times New Roman" w:hAnsi="Times New Roman" w:cs="Times New Roman"/>
                <w:i/>
                <w:spacing w:val="-4"/>
                <w:sz w:val="24"/>
                <w:szCs w:val="24"/>
              </w:rPr>
            </w:pPr>
            <w:r w:rsidRPr="00AA1093">
              <w:rPr>
                <w:rFonts w:ascii="Times New Roman" w:hAnsi="Times New Roman" w:cs="Times New Roman"/>
                <w:i/>
                <w:spacing w:val="-4"/>
                <w:sz w:val="24"/>
                <w:szCs w:val="24"/>
              </w:rPr>
              <w:t>4 ore</w:t>
            </w:r>
          </w:p>
        </w:tc>
        <w:tc>
          <w:tcPr>
            <w:tcW w:w="2693" w:type="dxa"/>
            <w:tcBorders>
              <w:top w:val="single" w:sz="4" w:space="0" w:color="000000"/>
              <w:left w:val="single" w:sz="4" w:space="0" w:color="000000"/>
              <w:bottom w:val="single" w:sz="4" w:space="0" w:color="000000"/>
              <w:right w:val="single" w:sz="4" w:space="0" w:color="000000"/>
            </w:tcBorders>
          </w:tcPr>
          <w:p w:rsidR="0044096C" w:rsidRPr="00AA1093" w:rsidRDefault="0044096C" w:rsidP="00462025">
            <w:pPr>
              <w:widowControl w:val="0"/>
              <w:spacing w:after="0" w:line="240" w:lineRule="auto"/>
              <w:ind w:right="28"/>
              <w:jc w:val="center"/>
              <w:rPr>
                <w:rFonts w:ascii="Times New Roman" w:hAnsi="Times New Roman" w:cs="Times New Roman"/>
                <w:i/>
                <w:spacing w:val="-4"/>
                <w:sz w:val="24"/>
                <w:szCs w:val="24"/>
              </w:rPr>
            </w:pPr>
            <w:r w:rsidRPr="00AA1093">
              <w:rPr>
                <w:rFonts w:ascii="Times New Roman" w:hAnsi="Times New Roman" w:cs="Times New Roman"/>
                <w:i/>
                <w:spacing w:val="-4"/>
                <w:sz w:val="24"/>
                <w:szCs w:val="24"/>
              </w:rPr>
              <w:t>24 ore</w:t>
            </w:r>
          </w:p>
        </w:tc>
      </w:tr>
      <w:tr w:rsidR="0044096C" w:rsidRPr="00AA1093" w:rsidTr="00462025">
        <w:trPr>
          <w:jc w:val="center"/>
        </w:trPr>
        <w:tc>
          <w:tcPr>
            <w:tcW w:w="1688" w:type="dxa"/>
            <w:tcBorders>
              <w:top w:val="single" w:sz="4" w:space="0" w:color="000000"/>
              <w:left w:val="single" w:sz="4" w:space="0" w:color="000000"/>
              <w:bottom w:val="single" w:sz="4" w:space="0" w:color="000000"/>
            </w:tcBorders>
          </w:tcPr>
          <w:p w:rsidR="0044096C" w:rsidRPr="00AA1093" w:rsidRDefault="0044096C" w:rsidP="00462025">
            <w:pPr>
              <w:widowControl w:val="0"/>
              <w:spacing w:after="0" w:line="240" w:lineRule="auto"/>
              <w:ind w:right="28"/>
              <w:jc w:val="center"/>
              <w:rPr>
                <w:rFonts w:ascii="Times New Roman" w:hAnsi="Times New Roman" w:cs="Times New Roman"/>
                <w:b/>
                <w:i/>
                <w:spacing w:val="-4"/>
                <w:sz w:val="24"/>
                <w:szCs w:val="24"/>
              </w:rPr>
            </w:pPr>
            <w:r w:rsidRPr="00AA1093">
              <w:rPr>
                <w:rFonts w:ascii="Times New Roman" w:hAnsi="Times New Roman" w:cs="Times New Roman"/>
                <w:b/>
                <w:i/>
                <w:spacing w:val="-4"/>
                <w:sz w:val="24"/>
                <w:szCs w:val="24"/>
              </w:rPr>
              <w:t>Critic</w:t>
            </w:r>
          </w:p>
        </w:tc>
        <w:tc>
          <w:tcPr>
            <w:tcW w:w="1907" w:type="dxa"/>
            <w:tcBorders>
              <w:top w:val="single" w:sz="4" w:space="0" w:color="000000"/>
              <w:left w:val="single" w:sz="4" w:space="0" w:color="000000"/>
              <w:bottom w:val="single" w:sz="4" w:space="0" w:color="000000"/>
            </w:tcBorders>
          </w:tcPr>
          <w:p w:rsidR="0044096C" w:rsidRPr="00AA1093" w:rsidRDefault="0044096C" w:rsidP="00462025">
            <w:pPr>
              <w:widowControl w:val="0"/>
              <w:spacing w:after="0" w:line="240" w:lineRule="auto"/>
              <w:ind w:right="28"/>
              <w:jc w:val="center"/>
              <w:rPr>
                <w:rFonts w:ascii="Times New Roman" w:hAnsi="Times New Roman" w:cs="Times New Roman"/>
                <w:i/>
                <w:spacing w:val="-4"/>
                <w:sz w:val="24"/>
                <w:szCs w:val="24"/>
              </w:rPr>
            </w:pPr>
            <w:r w:rsidRPr="00AA1093">
              <w:rPr>
                <w:rFonts w:ascii="Times New Roman" w:hAnsi="Times New Roman" w:cs="Times New Roman"/>
                <w:i/>
                <w:spacing w:val="-4"/>
                <w:sz w:val="24"/>
                <w:szCs w:val="24"/>
              </w:rPr>
              <w:t>2 ore</w:t>
            </w:r>
          </w:p>
        </w:tc>
        <w:tc>
          <w:tcPr>
            <w:tcW w:w="3119" w:type="dxa"/>
            <w:tcBorders>
              <w:top w:val="single" w:sz="4" w:space="0" w:color="000000"/>
              <w:left w:val="single" w:sz="4" w:space="0" w:color="000000"/>
              <w:bottom w:val="single" w:sz="4" w:space="0" w:color="000000"/>
            </w:tcBorders>
          </w:tcPr>
          <w:p w:rsidR="0044096C" w:rsidRPr="00AA1093" w:rsidRDefault="0044096C" w:rsidP="00462025">
            <w:pPr>
              <w:widowControl w:val="0"/>
              <w:spacing w:after="0" w:line="240" w:lineRule="auto"/>
              <w:ind w:right="28"/>
              <w:jc w:val="center"/>
              <w:rPr>
                <w:rFonts w:ascii="Times New Roman" w:hAnsi="Times New Roman" w:cs="Times New Roman"/>
                <w:i/>
                <w:spacing w:val="-4"/>
                <w:sz w:val="24"/>
                <w:szCs w:val="24"/>
              </w:rPr>
            </w:pPr>
            <w:r w:rsidRPr="00AA1093">
              <w:rPr>
                <w:rFonts w:ascii="Times New Roman" w:hAnsi="Times New Roman" w:cs="Times New Roman"/>
                <w:i/>
                <w:spacing w:val="-4"/>
                <w:sz w:val="24"/>
                <w:szCs w:val="24"/>
              </w:rPr>
              <w:t>24 ore</w:t>
            </w:r>
          </w:p>
        </w:tc>
        <w:tc>
          <w:tcPr>
            <w:tcW w:w="2693" w:type="dxa"/>
            <w:tcBorders>
              <w:top w:val="single" w:sz="4" w:space="0" w:color="000000"/>
              <w:left w:val="single" w:sz="4" w:space="0" w:color="000000"/>
              <w:bottom w:val="single" w:sz="4" w:space="0" w:color="000000"/>
              <w:right w:val="single" w:sz="4" w:space="0" w:color="000000"/>
            </w:tcBorders>
          </w:tcPr>
          <w:p w:rsidR="0044096C" w:rsidRPr="00AA1093" w:rsidRDefault="0044096C" w:rsidP="00462025">
            <w:pPr>
              <w:widowControl w:val="0"/>
              <w:spacing w:after="0" w:line="240" w:lineRule="auto"/>
              <w:ind w:right="28"/>
              <w:jc w:val="center"/>
              <w:rPr>
                <w:rFonts w:ascii="Times New Roman" w:hAnsi="Times New Roman" w:cs="Times New Roman"/>
                <w:i/>
                <w:spacing w:val="-4"/>
                <w:sz w:val="24"/>
                <w:szCs w:val="24"/>
              </w:rPr>
            </w:pPr>
            <w:r w:rsidRPr="00AA1093">
              <w:rPr>
                <w:rFonts w:ascii="Times New Roman" w:hAnsi="Times New Roman" w:cs="Times New Roman"/>
                <w:i/>
                <w:spacing w:val="-4"/>
                <w:sz w:val="24"/>
                <w:szCs w:val="24"/>
              </w:rPr>
              <w:t>48 ore</w:t>
            </w:r>
          </w:p>
        </w:tc>
      </w:tr>
      <w:tr w:rsidR="0044096C" w:rsidRPr="00AA1093" w:rsidTr="00462025">
        <w:trPr>
          <w:jc w:val="center"/>
        </w:trPr>
        <w:tc>
          <w:tcPr>
            <w:tcW w:w="1688" w:type="dxa"/>
            <w:tcBorders>
              <w:top w:val="single" w:sz="4" w:space="0" w:color="000000"/>
              <w:left w:val="single" w:sz="4" w:space="0" w:color="000000"/>
              <w:bottom w:val="single" w:sz="4" w:space="0" w:color="000000"/>
            </w:tcBorders>
          </w:tcPr>
          <w:p w:rsidR="0044096C" w:rsidRPr="00AA1093" w:rsidRDefault="0044096C" w:rsidP="00462025">
            <w:pPr>
              <w:widowControl w:val="0"/>
              <w:spacing w:after="0" w:line="240" w:lineRule="auto"/>
              <w:ind w:right="28"/>
              <w:jc w:val="center"/>
              <w:rPr>
                <w:rFonts w:ascii="Times New Roman" w:hAnsi="Times New Roman" w:cs="Times New Roman"/>
                <w:b/>
                <w:i/>
                <w:spacing w:val="-4"/>
                <w:sz w:val="24"/>
                <w:szCs w:val="24"/>
              </w:rPr>
            </w:pPr>
            <w:r w:rsidRPr="00AA1093">
              <w:rPr>
                <w:rFonts w:ascii="Times New Roman" w:hAnsi="Times New Roman" w:cs="Times New Roman"/>
                <w:b/>
                <w:i/>
                <w:spacing w:val="-4"/>
                <w:sz w:val="24"/>
                <w:szCs w:val="24"/>
              </w:rPr>
              <w:t>Major</w:t>
            </w:r>
          </w:p>
        </w:tc>
        <w:tc>
          <w:tcPr>
            <w:tcW w:w="1907" w:type="dxa"/>
            <w:tcBorders>
              <w:top w:val="single" w:sz="4" w:space="0" w:color="000000"/>
              <w:left w:val="single" w:sz="4" w:space="0" w:color="000000"/>
              <w:bottom w:val="single" w:sz="4" w:space="0" w:color="000000"/>
            </w:tcBorders>
          </w:tcPr>
          <w:p w:rsidR="0044096C" w:rsidRPr="00AA1093" w:rsidRDefault="0044096C" w:rsidP="00462025">
            <w:pPr>
              <w:widowControl w:val="0"/>
              <w:spacing w:after="0" w:line="240" w:lineRule="auto"/>
              <w:ind w:right="28"/>
              <w:jc w:val="center"/>
              <w:rPr>
                <w:rFonts w:ascii="Times New Roman" w:hAnsi="Times New Roman" w:cs="Times New Roman"/>
                <w:i/>
                <w:spacing w:val="-4"/>
                <w:sz w:val="24"/>
                <w:szCs w:val="24"/>
              </w:rPr>
            </w:pPr>
            <w:r w:rsidRPr="00AA1093">
              <w:rPr>
                <w:rFonts w:ascii="Times New Roman" w:hAnsi="Times New Roman" w:cs="Times New Roman"/>
                <w:i/>
                <w:spacing w:val="-4"/>
                <w:sz w:val="24"/>
                <w:szCs w:val="24"/>
              </w:rPr>
              <w:t>4 ore</w:t>
            </w:r>
          </w:p>
        </w:tc>
        <w:tc>
          <w:tcPr>
            <w:tcW w:w="3119" w:type="dxa"/>
            <w:tcBorders>
              <w:top w:val="single" w:sz="4" w:space="0" w:color="000000"/>
              <w:left w:val="single" w:sz="4" w:space="0" w:color="000000"/>
              <w:bottom w:val="single" w:sz="4" w:space="0" w:color="000000"/>
            </w:tcBorders>
          </w:tcPr>
          <w:p w:rsidR="0044096C" w:rsidRPr="00AA1093" w:rsidRDefault="0044096C" w:rsidP="00462025">
            <w:pPr>
              <w:widowControl w:val="0"/>
              <w:spacing w:after="0" w:line="240" w:lineRule="auto"/>
              <w:ind w:right="28"/>
              <w:jc w:val="center"/>
              <w:rPr>
                <w:rFonts w:ascii="Times New Roman" w:hAnsi="Times New Roman" w:cs="Times New Roman"/>
                <w:i/>
                <w:spacing w:val="-4"/>
                <w:sz w:val="24"/>
                <w:szCs w:val="24"/>
              </w:rPr>
            </w:pPr>
            <w:r w:rsidRPr="00AA1093">
              <w:rPr>
                <w:rFonts w:ascii="Times New Roman" w:hAnsi="Times New Roman" w:cs="Times New Roman"/>
                <w:i/>
                <w:spacing w:val="-4"/>
                <w:sz w:val="24"/>
                <w:szCs w:val="24"/>
              </w:rPr>
              <w:t>Următoarea zi lucrătoare</w:t>
            </w:r>
          </w:p>
        </w:tc>
        <w:tc>
          <w:tcPr>
            <w:tcW w:w="2693" w:type="dxa"/>
            <w:tcBorders>
              <w:top w:val="single" w:sz="4" w:space="0" w:color="000000"/>
              <w:left w:val="single" w:sz="4" w:space="0" w:color="000000"/>
              <w:bottom w:val="single" w:sz="4" w:space="0" w:color="000000"/>
              <w:right w:val="single" w:sz="4" w:space="0" w:color="000000"/>
            </w:tcBorders>
          </w:tcPr>
          <w:p w:rsidR="0044096C" w:rsidRPr="00AA1093" w:rsidRDefault="0044096C" w:rsidP="00462025">
            <w:pPr>
              <w:widowControl w:val="0"/>
              <w:spacing w:after="0" w:line="240" w:lineRule="auto"/>
              <w:ind w:right="28"/>
              <w:jc w:val="center"/>
              <w:rPr>
                <w:rFonts w:ascii="Times New Roman" w:hAnsi="Times New Roman" w:cs="Times New Roman"/>
                <w:i/>
                <w:spacing w:val="-4"/>
                <w:sz w:val="24"/>
                <w:szCs w:val="24"/>
              </w:rPr>
            </w:pPr>
            <w:r w:rsidRPr="00AA1093">
              <w:rPr>
                <w:rFonts w:ascii="Times New Roman" w:hAnsi="Times New Roman" w:cs="Times New Roman"/>
                <w:i/>
                <w:spacing w:val="-4"/>
                <w:sz w:val="24"/>
                <w:szCs w:val="24"/>
              </w:rPr>
              <w:t>Următoarea zi lucrătoare</w:t>
            </w:r>
          </w:p>
        </w:tc>
      </w:tr>
      <w:tr w:rsidR="0044096C" w:rsidRPr="00AA1093" w:rsidTr="00462025">
        <w:trPr>
          <w:jc w:val="center"/>
        </w:trPr>
        <w:tc>
          <w:tcPr>
            <w:tcW w:w="1688" w:type="dxa"/>
            <w:tcBorders>
              <w:top w:val="single" w:sz="4" w:space="0" w:color="000000"/>
              <w:left w:val="single" w:sz="4" w:space="0" w:color="000000"/>
              <w:bottom w:val="single" w:sz="4" w:space="0" w:color="000000"/>
            </w:tcBorders>
          </w:tcPr>
          <w:p w:rsidR="0044096C" w:rsidRPr="00AA1093" w:rsidRDefault="0044096C" w:rsidP="00462025">
            <w:pPr>
              <w:widowControl w:val="0"/>
              <w:spacing w:after="0" w:line="240" w:lineRule="auto"/>
              <w:ind w:right="28"/>
              <w:jc w:val="center"/>
              <w:rPr>
                <w:rFonts w:ascii="Times New Roman" w:hAnsi="Times New Roman" w:cs="Times New Roman"/>
                <w:b/>
                <w:i/>
                <w:spacing w:val="-4"/>
                <w:sz w:val="24"/>
                <w:szCs w:val="24"/>
              </w:rPr>
            </w:pPr>
            <w:r w:rsidRPr="00AA1093">
              <w:rPr>
                <w:rFonts w:ascii="Times New Roman" w:hAnsi="Times New Roman" w:cs="Times New Roman"/>
                <w:b/>
                <w:i/>
                <w:spacing w:val="-4"/>
                <w:sz w:val="24"/>
                <w:szCs w:val="24"/>
              </w:rPr>
              <w:t>Minor</w:t>
            </w:r>
          </w:p>
        </w:tc>
        <w:tc>
          <w:tcPr>
            <w:tcW w:w="1907" w:type="dxa"/>
            <w:tcBorders>
              <w:top w:val="single" w:sz="4" w:space="0" w:color="000000"/>
              <w:left w:val="single" w:sz="4" w:space="0" w:color="000000"/>
              <w:bottom w:val="single" w:sz="4" w:space="0" w:color="000000"/>
            </w:tcBorders>
          </w:tcPr>
          <w:p w:rsidR="0044096C" w:rsidRPr="00AA1093" w:rsidRDefault="0044096C" w:rsidP="00462025">
            <w:pPr>
              <w:widowControl w:val="0"/>
              <w:spacing w:after="0" w:line="240" w:lineRule="auto"/>
              <w:ind w:right="28"/>
              <w:jc w:val="center"/>
              <w:rPr>
                <w:rFonts w:ascii="Times New Roman" w:hAnsi="Times New Roman" w:cs="Times New Roman"/>
                <w:i/>
                <w:spacing w:val="-4"/>
                <w:sz w:val="24"/>
                <w:szCs w:val="24"/>
              </w:rPr>
            </w:pPr>
            <w:r w:rsidRPr="00AA1093">
              <w:rPr>
                <w:rFonts w:ascii="Times New Roman" w:hAnsi="Times New Roman" w:cs="Times New Roman"/>
                <w:i/>
                <w:spacing w:val="-4"/>
                <w:sz w:val="24"/>
                <w:szCs w:val="24"/>
              </w:rPr>
              <w:t>4 ore</w:t>
            </w:r>
          </w:p>
        </w:tc>
        <w:tc>
          <w:tcPr>
            <w:tcW w:w="3119" w:type="dxa"/>
            <w:tcBorders>
              <w:top w:val="single" w:sz="4" w:space="0" w:color="000000"/>
              <w:left w:val="single" w:sz="4" w:space="0" w:color="000000"/>
              <w:bottom w:val="single" w:sz="4" w:space="0" w:color="000000"/>
            </w:tcBorders>
          </w:tcPr>
          <w:p w:rsidR="0044096C" w:rsidRPr="00AA1093" w:rsidRDefault="0044096C" w:rsidP="00462025">
            <w:pPr>
              <w:widowControl w:val="0"/>
              <w:spacing w:after="0" w:line="240" w:lineRule="auto"/>
              <w:ind w:right="28"/>
              <w:jc w:val="center"/>
              <w:rPr>
                <w:rFonts w:ascii="Times New Roman" w:hAnsi="Times New Roman" w:cs="Times New Roman"/>
                <w:i/>
                <w:spacing w:val="-4"/>
                <w:sz w:val="24"/>
                <w:szCs w:val="24"/>
              </w:rPr>
            </w:pPr>
            <w:r w:rsidRPr="00AA1093">
              <w:rPr>
                <w:rFonts w:ascii="Times New Roman" w:hAnsi="Times New Roman" w:cs="Times New Roman"/>
                <w:i/>
                <w:spacing w:val="-4"/>
                <w:sz w:val="24"/>
                <w:szCs w:val="24"/>
              </w:rPr>
              <w:t>Următoarea zi lucrătoare</w:t>
            </w:r>
          </w:p>
        </w:tc>
        <w:tc>
          <w:tcPr>
            <w:tcW w:w="2693" w:type="dxa"/>
            <w:tcBorders>
              <w:top w:val="single" w:sz="4" w:space="0" w:color="000000"/>
              <w:left w:val="single" w:sz="4" w:space="0" w:color="000000"/>
              <w:bottom w:val="single" w:sz="4" w:space="0" w:color="000000"/>
              <w:right w:val="single" w:sz="4" w:space="0" w:color="000000"/>
            </w:tcBorders>
          </w:tcPr>
          <w:p w:rsidR="0044096C" w:rsidRPr="00AA1093" w:rsidRDefault="0044096C" w:rsidP="00462025">
            <w:pPr>
              <w:widowControl w:val="0"/>
              <w:spacing w:after="0" w:line="240" w:lineRule="auto"/>
              <w:ind w:right="28"/>
              <w:jc w:val="center"/>
              <w:rPr>
                <w:rFonts w:ascii="Times New Roman" w:hAnsi="Times New Roman" w:cs="Times New Roman"/>
                <w:i/>
                <w:spacing w:val="-4"/>
                <w:sz w:val="24"/>
                <w:szCs w:val="24"/>
              </w:rPr>
            </w:pPr>
            <w:r w:rsidRPr="00AA1093">
              <w:rPr>
                <w:rFonts w:ascii="Times New Roman" w:hAnsi="Times New Roman" w:cs="Times New Roman"/>
                <w:i/>
                <w:spacing w:val="-4"/>
                <w:sz w:val="24"/>
                <w:szCs w:val="24"/>
              </w:rPr>
              <w:t>Următoarea zi lucrătoare</w:t>
            </w:r>
          </w:p>
        </w:tc>
      </w:tr>
    </w:tbl>
    <w:p w:rsidR="0044096C" w:rsidRPr="00AA1093" w:rsidRDefault="0044096C" w:rsidP="0044096C">
      <w:pPr>
        <w:spacing w:before="60" w:after="60" w:line="240" w:lineRule="auto"/>
        <w:jc w:val="both"/>
        <w:rPr>
          <w:rFonts w:ascii="Times New Roman" w:hAnsi="Times New Roman" w:cs="Times New Roman"/>
          <w:i/>
          <w:sz w:val="24"/>
          <w:szCs w:val="24"/>
        </w:rPr>
      </w:pPr>
    </w:p>
    <w:p w:rsidR="004D79BD" w:rsidRPr="00AA1093" w:rsidRDefault="0044096C" w:rsidP="00696E88">
      <w:pPr>
        <w:widowControl w:val="0"/>
        <w:spacing w:after="0" w:line="240" w:lineRule="auto"/>
        <w:jc w:val="both"/>
        <w:rPr>
          <w:rFonts w:ascii="Times New Roman" w:hAnsi="Times New Roman" w:cs="Times New Roman"/>
          <w:b/>
          <w:sz w:val="24"/>
          <w:szCs w:val="24"/>
        </w:rPr>
      </w:pPr>
      <w:r w:rsidRPr="00AA1093">
        <w:rPr>
          <w:rFonts w:ascii="Times New Roman" w:hAnsi="Times New Roman" w:cs="Times New Roman"/>
          <w:i/>
          <w:sz w:val="24"/>
          <w:szCs w:val="24"/>
        </w:rPr>
        <w:t>Nerespectarea timpilor de mai sus da dreptul Autorității contractante de a solicita penalități/daune interese în conformitate cu clauzele contractului de achiziție publică</w:t>
      </w:r>
      <w:r w:rsidR="00FE2FD2" w:rsidRPr="00AA1093">
        <w:rPr>
          <w:rFonts w:ascii="Times New Roman" w:hAnsi="Times New Roman" w:cs="Times New Roman"/>
          <w:i/>
          <w:sz w:val="24"/>
          <w:szCs w:val="24"/>
        </w:rPr>
        <w:t>.</w:t>
      </w:r>
    </w:p>
    <w:p w:rsidR="000F280E" w:rsidRPr="00AA1093" w:rsidRDefault="000F280E" w:rsidP="00696E88">
      <w:pPr>
        <w:widowControl w:val="0"/>
        <w:spacing w:after="0" w:line="240" w:lineRule="auto"/>
        <w:jc w:val="both"/>
        <w:rPr>
          <w:rFonts w:ascii="Times New Roman" w:hAnsi="Times New Roman" w:cs="Times New Roman"/>
          <w:b/>
          <w:sz w:val="24"/>
          <w:szCs w:val="24"/>
        </w:rPr>
      </w:pPr>
    </w:p>
    <w:p w:rsidR="000F280E" w:rsidRPr="00AA1093" w:rsidRDefault="000F280E" w:rsidP="00696E88">
      <w:pPr>
        <w:widowControl w:val="0"/>
        <w:spacing w:after="0" w:line="240" w:lineRule="auto"/>
        <w:jc w:val="both"/>
        <w:rPr>
          <w:rFonts w:ascii="Times New Roman" w:hAnsi="Times New Roman" w:cs="Times New Roman"/>
          <w:b/>
          <w:sz w:val="24"/>
          <w:szCs w:val="24"/>
        </w:rPr>
      </w:pPr>
    </w:p>
    <w:p w:rsidR="009E63E4" w:rsidRPr="00AA1093" w:rsidRDefault="009E63E4" w:rsidP="009E63E4">
      <w:pPr>
        <w:spacing w:after="0" w:line="240" w:lineRule="auto"/>
        <w:jc w:val="both"/>
        <w:rPr>
          <w:rFonts w:ascii="Times New Roman" w:hAnsi="Times New Roman" w:cs="Times New Roman"/>
          <w:bCs/>
          <w:i/>
          <w:color w:val="000000"/>
          <w:sz w:val="24"/>
          <w:szCs w:val="24"/>
          <w:lang w:val="it-IT"/>
        </w:rPr>
      </w:pPr>
      <w:r w:rsidRPr="00AA1093">
        <w:rPr>
          <w:rFonts w:ascii="Times New Roman" w:hAnsi="Times New Roman" w:cs="Times New Roman"/>
          <w:bCs/>
          <w:iCs/>
          <w:color w:val="000000"/>
          <w:sz w:val="24"/>
          <w:szCs w:val="24"/>
          <w:lang w:val="it-IT"/>
        </w:rPr>
        <w:t>Riscurile aferente implementarii contractului in responsabilitatea partilor (alaturi de masurile de gestionare), riscuri ce sunt reflectate in alocarea sarcinilor dintre parti</w:t>
      </w:r>
      <w:r w:rsidRPr="00AA1093">
        <w:rPr>
          <w:rFonts w:ascii="Times New Roman" w:hAnsi="Times New Roman" w:cs="Times New Roman"/>
          <w:bCs/>
          <w:i/>
          <w:color w:val="000000"/>
          <w:sz w:val="24"/>
          <w:szCs w:val="24"/>
          <w:lang w:val="it-IT"/>
        </w:rPr>
        <w:t>.</w:t>
      </w:r>
    </w:p>
    <w:p w:rsidR="009E63E4" w:rsidRPr="00AA1093" w:rsidRDefault="009E63E4" w:rsidP="009E63E4">
      <w:pPr>
        <w:tabs>
          <w:tab w:val="left" w:pos="284"/>
        </w:tabs>
        <w:spacing w:line="240" w:lineRule="auto"/>
        <w:jc w:val="both"/>
        <w:rPr>
          <w:rFonts w:ascii="Times New Roman" w:hAnsi="Times New Roman" w:cs="Times New Roman"/>
          <w:sz w:val="24"/>
          <w:szCs w:val="24"/>
        </w:rPr>
      </w:pPr>
      <w:r w:rsidRPr="00AA1093">
        <w:rPr>
          <w:rFonts w:ascii="Times New Roman" w:hAnsi="Times New Roman" w:cs="Times New Roman"/>
          <w:sz w:val="24"/>
          <w:szCs w:val="24"/>
        </w:rPr>
        <w:t>Riscul este definit drept o problema (situatie, eveniment etc) care nu a aparut inca, dar care poate aparea in viitor, caz in care obtinerea rezultatelor prealabil fixate este amenintata sau potentata, in prima situatie, riscul reprezinta o amenintare, iar in cea de-a doua, riscul reprezinta o oportunitate.</w:t>
      </w:r>
    </w:p>
    <w:p w:rsidR="009E63E4" w:rsidRPr="00AA1093" w:rsidRDefault="009E63E4" w:rsidP="009E63E4">
      <w:pPr>
        <w:tabs>
          <w:tab w:val="left" w:pos="284"/>
        </w:tabs>
        <w:spacing w:line="240" w:lineRule="auto"/>
        <w:ind w:left="360"/>
        <w:jc w:val="both"/>
        <w:rPr>
          <w:rFonts w:ascii="Times New Roman" w:hAnsi="Times New Roman" w:cs="Times New Roman"/>
          <w:sz w:val="24"/>
          <w:szCs w:val="24"/>
        </w:rPr>
      </w:pPr>
    </w:p>
    <w:p w:rsidR="009E63E4" w:rsidRPr="00AA1093" w:rsidRDefault="009E63E4" w:rsidP="009E63E4">
      <w:pPr>
        <w:tabs>
          <w:tab w:val="left" w:pos="284"/>
        </w:tabs>
        <w:spacing w:line="240" w:lineRule="auto"/>
        <w:jc w:val="both"/>
        <w:rPr>
          <w:rFonts w:ascii="Times New Roman" w:hAnsi="Times New Roman" w:cs="Times New Roman"/>
          <w:sz w:val="24"/>
          <w:szCs w:val="24"/>
        </w:rPr>
      </w:pPr>
      <w:r w:rsidRPr="00AA1093">
        <w:rPr>
          <w:rFonts w:ascii="Times New Roman" w:hAnsi="Times New Roman" w:cs="Times New Roman"/>
          <w:sz w:val="24"/>
          <w:szCs w:val="24"/>
        </w:rPr>
        <w:lastRenderedPageBreak/>
        <w:t>Pentru analiza contractului de furnizare  s-au luat in considerare riscurile care pot aparea atât in perioada de implementare a contractului, cât si in perioada de executare a obiectului de achizitie:</w:t>
      </w:r>
    </w:p>
    <w:p w:rsidR="009E63E4" w:rsidRPr="00AA1093" w:rsidRDefault="009E63E4" w:rsidP="009E63E4">
      <w:pPr>
        <w:tabs>
          <w:tab w:val="left" w:pos="284"/>
        </w:tabs>
        <w:spacing w:line="240" w:lineRule="auto"/>
        <w:rPr>
          <w:rFonts w:ascii="Times New Roman" w:hAnsi="Times New Roman" w:cs="Times New Roman"/>
          <w:color w:val="38562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9"/>
        <w:gridCol w:w="2060"/>
        <w:gridCol w:w="3183"/>
      </w:tblGrid>
      <w:tr w:rsidR="009E63E4" w:rsidRPr="00AA1093" w:rsidTr="00462025">
        <w:tc>
          <w:tcPr>
            <w:tcW w:w="4878" w:type="dxa"/>
          </w:tcPr>
          <w:p w:rsidR="009E63E4" w:rsidRPr="00AA1093" w:rsidRDefault="009E63E4" w:rsidP="00462025">
            <w:pPr>
              <w:tabs>
                <w:tab w:val="left" w:pos="284"/>
              </w:tabs>
              <w:spacing w:line="240" w:lineRule="auto"/>
              <w:rPr>
                <w:rFonts w:ascii="Times New Roman" w:hAnsi="Times New Roman" w:cs="Times New Roman"/>
                <w:b/>
                <w:bCs/>
                <w:sz w:val="24"/>
                <w:szCs w:val="24"/>
              </w:rPr>
            </w:pPr>
            <w:r w:rsidRPr="00AA1093">
              <w:rPr>
                <w:rFonts w:ascii="Times New Roman" w:hAnsi="Times New Roman" w:cs="Times New Roman"/>
                <w:b/>
                <w:bCs/>
                <w:sz w:val="24"/>
                <w:szCs w:val="24"/>
              </w:rPr>
              <w:t>Denumire risc</w:t>
            </w:r>
          </w:p>
        </w:tc>
        <w:tc>
          <w:tcPr>
            <w:tcW w:w="2303" w:type="dxa"/>
          </w:tcPr>
          <w:p w:rsidR="009E63E4" w:rsidRPr="00AA1093" w:rsidRDefault="009E63E4" w:rsidP="00462025">
            <w:pPr>
              <w:tabs>
                <w:tab w:val="left" w:pos="284"/>
              </w:tabs>
              <w:spacing w:line="240" w:lineRule="auto"/>
              <w:rPr>
                <w:rFonts w:ascii="Times New Roman" w:hAnsi="Times New Roman" w:cs="Times New Roman"/>
                <w:b/>
                <w:bCs/>
                <w:sz w:val="24"/>
                <w:szCs w:val="24"/>
              </w:rPr>
            </w:pPr>
            <w:r w:rsidRPr="00AA1093">
              <w:rPr>
                <w:rFonts w:ascii="Times New Roman" w:hAnsi="Times New Roman" w:cs="Times New Roman"/>
                <w:b/>
                <w:bCs/>
                <w:sz w:val="24"/>
                <w:szCs w:val="24"/>
              </w:rPr>
              <w:t>Parte</w:t>
            </w:r>
          </w:p>
        </w:tc>
        <w:tc>
          <w:tcPr>
            <w:tcW w:w="3591" w:type="dxa"/>
          </w:tcPr>
          <w:p w:rsidR="009E63E4" w:rsidRPr="00AA1093" w:rsidRDefault="009E63E4" w:rsidP="00462025">
            <w:pPr>
              <w:tabs>
                <w:tab w:val="left" w:pos="284"/>
              </w:tabs>
              <w:spacing w:line="240" w:lineRule="auto"/>
              <w:rPr>
                <w:rFonts w:ascii="Times New Roman" w:hAnsi="Times New Roman" w:cs="Times New Roman"/>
                <w:b/>
                <w:bCs/>
                <w:sz w:val="24"/>
                <w:szCs w:val="24"/>
              </w:rPr>
            </w:pPr>
            <w:r w:rsidRPr="00AA1093">
              <w:rPr>
                <w:rFonts w:ascii="Times New Roman" w:hAnsi="Times New Roman" w:cs="Times New Roman"/>
                <w:b/>
                <w:bCs/>
                <w:sz w:val="24"/>
                <w:szCs w:val="24"/>
              </w:rPr>
              <w:t>Masuri de gestionare</w:t>
            </w:r>
          </w:p>
        </w:tc>
      </w:tr>
      <w:tr w:rsidR="009E63E4" w:rsidRPr="00AA1093" w:rsidTr="00462025">
        <w:tc>
          <w:tcPr>
            <w:tcW w:w="4878" w:type="dxa"/>
          </w:tcPr>
          <w:p w:rsidR="009E63E4" w:rsidRPr="00AA1093" w:rsidRDefault="009E63E4" w:rsidP="00462025">
            <w:pPr>
              <w:tabs>
                <w:tab w:val="left" w:pos="284"/>
              </w:tabs>
              <w:spacing w:line="240" w:lineRule="auto"/>
              <w:rPr>
                <w:rFonts w:ascii="Times New Roman" w:hAnsi="Times New Roman" w:cs="Times New Roman"/>
                <w:b/>
                <w:bCs/>
                <w:sz w:val="24"/>
                <w:szCs w:val="24"/>
              </w:rPr>
            </w:pPr>
            <w:r w:rsidRPr="00AA1093">
              <w:rPr>
                <w:rFonts w:ascii="Times New Roman" w:hAnsi="Times New Roman" w:cs="Times New Roman"/>
                <w:b/>
                <w:bCs/>
                <w:sz w:val="24"/>
                <w:szCs w:val="24"/>
              </w:rPr>
              <w:t>Riscul de neideplinire a obligatiilor contractuale:</w:t>
            </w:r>
          </w:p>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 indeplinirea defectuoasa a obligatiilor contractuale;</w:t>
            </w:r>
          </w:p>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 xml:space="preserve">- nerespectarea conditiilor de calitate a lucrarilor; </w:t>
            </w:r>
          </w:p>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 nerespectarea obligatiilor privind garantiile, serviciile de service si postgarantie .</w:t>
            </w:r>
          </w:p>
        </w:tc>
        <w:tc>
          <w:tcPr>
            <w:tcW w:w="2303" w:type="dxa"/>
          </w:tcPr>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Operatorul economic</w:t>
            </w:r>
          </w:p>
        </w:tc>
        <w:tc>
          <w:tcPr>
            <w:tcW w:w="3591" w:type="dxa"/>
          </w:tcPr>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 stabilirea de penalitati, daune interese, rezilierea contractului;</w:t>
            </w:r>
          </w:p>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 inlocuirea subcontractantului/ tertilor pentru furnizarea lucrarilor declarate in oferta in conformitate cu legislatia in vigoare sau rezilierea contractului.</w:t>
            </w:r>
          </w:p>
        </w:tc>
      </w:tr>
      <w:tr w:rsidR="009E63E4" w:rsidRPr="00AA1093" w:rsidTr="00462025">
        <w:tc>
          <w:tcPr>
            <w:tcW w:w="4878" w:type="dxa"/>
          </w:tcPr>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Riscul de functionare a rezultatului contractului la parametrii solicitati</w:t>
            </w:r>
          </w:p>
        </w:tc>
        <w:tc>
          <w:tcPr>
            <w:tcW w:w="2303" w:type="dxa"/>
          </w:tcPr>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 xml:space="preserve">Autoritatea contractanta </w:t>
            </w:r>
          </w:p>
        </w:tc>
        <w:tc>
          <w:tcPr>
            <w:tcW w:w="3591" w:type="dxa"/>
          </w:tcPr>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 numirea unui responsabil de contract cu sarcini precise in derularea acestuia;</w:t>
            </w:r>
          </w:p>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 verificarea permanenta a valabilitatii autorizatiilor;</w:t>
            </w:r>
          </w:p>
          <w:p w:rsidR="009E63E4" w:rsidRPr="00AA1093" w:rsidRDefault="009E63E4" w:rsidP="00462025">
            <w:pPr>
              <w:tabs>
                <w:tab w:val="left" w:pos="284"/>
              </w:tabs>
              <w:spacing w:line="240" w:lineRule="auto"/>
              <w:rPr>
                <w:rFonts w:ascii="Times New Roman" w:hAnsi="Times New Roman" w:cs="Times New Roman"/>
                <w:sz w:val="24"/>
                <w:szCs w:val="24"/>
              </w:rPr>
            </w:pPr>
          </w:p>
        </w:tc>
      </w:tr>
      <w:tr w:rsidR="009E63E4" w:rsidRPr="00AA1093" w:rsidTr="00462025">
        <w:trPr>
          <w:trHeight w:val="562"/>
        </w:trPr>
        <w:tc>
          <w:tcPr>
            <w:tcW w:w="10772" w:type="dxa"/>
            <w:gridSpan w:val="3"/>
          </w:tcPr>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In pregatirea ofertei , operatorii economici trebuie sa aiba in vedere, in afara riscurilor enumerate, cel putin si ipotezele descrise in continuare:</w:t>
            </w:r>
          </w:p>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 schimbari substantiale in conditiile contractuale pentru a permite mai mult timp de livrare;</w:t>
            </w:r>
          </w:p>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 plata cu intarziere a facturilor;</w:t>
            </w:r>
          </w:p>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 nerespectarea termenelor de executie;</w:t>
            </w:r>
          </w:p>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 neconcordanta caracteristicilor tehnice ale echipamentelor tehnologice cu cerintele Caietului de sarcini la receptia calitativa a acestora;</w:t>
            </w:r>
          </w:p>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 interpretarea eronata a cerintelor Caietului de sarcini;</w:t>
            </w:r>
          </w:p>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 schimbari legislative;</w:t>
            </w:r>
          </w:p>
          <w:p w:rsidR="009E63E4" w:rsidRPr="00AA1093" w:rsidRDefault="009E63E4" w:rsidP="00462025">
            <w:pPr>
              <w:tabs>
                <w:tab w:val="left" w:pos="284"/>
              </w:tabs>
              <w:spacing w:line="240" w:lineRule="auto"/>
              <w:rPr>
                <w:rFonts w:ascii="Times New Roman" w:hAnsi="Times New Roman" w:cs="Times New Roman"/>
                <w:sz w:val="24"/>
                <w:szCs w:val="24"/>
              </w:rPr>
            </w:pPr>
            <w:r w:rsidRPr="00AA1093">
              <w:rPr>
                <w:rFonts w:ascii="Times New Roman" w:hAnsi="Times New Roman" w:cs="Times New Roman"/>
                <w:sz w:val="24"/>
                <w:szCs w:val="24"/>
              </w:rPr>
              <w:t xml:space="preserve">Alocarea riscurilor contractuale s-a facut pe baza urmatorului principiu: riscul este alocat partii care il poate administra. </w:t>
            </w:r>
          </w:p>
          <w:p w:rsidR="009E63E4" w:rsidRPr="00AA1093" w:rsidRDefault="009E63E4" w:rsidP="00462025">
            <w:pPr>
              <w:tabs>
                <w:tab w:val="left" w:pos="284"/>
              </w:tabs>
              <w:spacing w:line="240" w:lineRule="auto"/>
              <w:rPr>
                <w:rFonts w:ascii="Times New Roman" w:hAnsi="Times New Roman" w:cs="Times New Roman"/>
                <w:sz w:val="24"/>
                <w:szCs w:val="24"/>
              </w:rPr>
            </w:pPr>
          </w:p>
        </w:tc>
      </w:tr>
    </w:tbl>
    <w:p w:rsidR="001C2016" w:rsidRPr="00AA1093" w:rsidRDefault="001C2016" w:rsidP="00696E88">
      <w:pPr>
        <w:widowControl w:val="0"/>
        <w:spacing w:after="0" w:line="240" w:lineRule="auto"/>
        <w:jc w:val="both"/>
        <w:rPr>
          <w:rFonts w:ascii="Times New Roman" w:hAnsi="Times New Roman" w:cs="Times New Roman"/>
          <w:b/>
          <w:sz w:val="24"/>
          <w:szCs w:val="24"/>
        </w:rPr>
      </w:pPr>
    </w:p>
    <w:p w:rsidR="000F280E" w:rsidRPr="00AA1093" w:rsidRDefault="000F280E" w:rsidP="00696E88">
      <w:pPr>
        <w:widowControl w:val="0"/>
        <w:spacing w:after="0" w:line="240" w:lineRule="auto"/>
        <w:jc w:val="both"/>
        <w:rPr>
          <w:rFonts w:ascii="Times New Roman" w:hAnsi="Times New Roman" w:cs="Times New Roman"/>
          <w:b/>
          <w:sz w:val="24"/>
          <w:szCs w:val="24"/>
        </w:rPr>
      </w:pPr>
    </w:p>
    <w:p w:rsidR="00DE23F9" w:rsidRPr="00AA1093" w:rsidRDefault="00DE23F9" w:rsidP="00D859C0">
      <w:pPr>
        <w:pStyle w:val="Heading2"/>
        <w:numPr>
          <w:ilvl w:val="0"/>
          <w:numId w:val="13"/>
        </w:numPr>
        <w:rPr>
          <w:rFonts w:ascii="Times New Roman" w:hAnsi="Times New Roman"/>
          <w:sz w:val="24"/>
          <w:szCs w:val="24"/>
        </w:rPr>
      </w:pPr>
      <w:bookmarkStart w:id="20" w:name="_Toc221639689"/>
      <w:r w:rsidRPr="00AA1093">
        <w:rPr>
          <w:rFonts w:ascii="Times New Roman" w:hAnsi="Times New Roman"/>
          <w:sz w:val="24"/>
          <w:szCs w:val="24"/>
        </w:rPr>
        <w:t>Modul de prezentare al propunerii finaciare</w:t>
      </w:r>
      <w:bookmarkEnd w:id="20"/>
    </w:p>
    <w:p w:rsidR="004D79BD" w:rsidRPr="00462025" w:rsidRDefault="004D79BD" w:rsidP="004D79BD">
      <w:pPr>
        <w:pStyle w:val="ListParagraph"/>
        <w:widowControl w:val="0"/>
        <w:spacing w:after="0" w:line="240" w:lineRule="auto"/>
        <w:jc w:val="both"/>
        <w:rPr>
          <w:rFonts w:ascii="Times New Roman" w:hAnsi="Times New Roman" w:cs="Times New Roman"/>
          <w:b/>
          <w:sz w:val="24"/>
          <w:szCs w:val="24"/>
          <w:u w:val="single"/>
        </w:rPr>
      </w:pPr>
      <w:r w:rsidRPr="00AA1093">
        <w:rPr>
          <w:rFonts w:ascii="Times New Roman" w:hAnsi="Times New Roman" w:cs="Times New Roman"/>
          <w:b/>
          <w:color w:val="000000"/>
          <w:sz w:val="24"/>
          <w:szCs w:val="24"/>
          <w:u w:val="single"/>
        </w:rPr>
        <w:t xml:space="preserve">(Pentru </w:t>
      </w:r>
      <w:r w:rsidRPr="00462025">
        <w:rPr>
          <w:rFonts w:ascii="Times New Roman" w:hAnsi="Times New Roman" w:cs="Times New Roman"/>
          <w:b/>
          <w:sz w:val="24"/>
          <w:szCs w:val="24"/>
          <w:u w:val="single"/>
        </w:rPr>
        <w:t xml:space="preserve">loturile 1,2, 3, 4, </w:t>
      </w:r>
      <w:r w:rsidR="000312D3" w:rsidRPr="00462025">
        <w:rPr>
          <w:rFonts w:ascii="Times New Roman" w:hAnsi="Times New Roman" w:cs="Times New Roman"/>
          <w:b/>
          <w:sz w:val="24"/>
          <w:szCs w:val="24"/>
          <w:u w:val="single"/>
        </w:rPr>
        <w:t>)</w:t>
      </w:r>
    </w:p>
    <w:p w:rsidR="004D79BD" w:rsidRPr="00AA1093" w:rsidRDefault="004D79BD" w:rsidP="004D79BD">
      <w:pPr>
        <w:pStyle w:val="ListParagraph"/>
        <w:rPr>
          <w:rFonts w:ascii="Times New Roman" w:hAnsi="Times New Roman" w:cs="Times New Roman"/>
          <w:bCs/>
          <w:color w:val="000000" w:themeColor="text1"/>
          <w:sz w:val="24"/>
          <w:szCs w:val="24"/>
        </w:rPr>
      </w:pPr>
    </w:p>
    <w:p w:rsidR="00147B5C" w:rsidRPr="00AA1093" w:rsidRDefault="00147B5C" w:rsidP="00147B5C">
      <w:pPr>
        <w:spacing w:after="0" w:line="240" w:lineRule="auto"/>
        <w:jc w:val="both"/>
        <w:rPr>
          <w:rFonts w:ascii="Times New Roman" w:hAnsi="Times New Roman" w:cs="Times New Roman"/>
          <w:b/>
          <w:sz w:val="24"/>
          <w:szCs w:val="24"/>
          <w:lang w:val="it-IT"/>
        </w:rPr>
      </w:pPr>
      <w:r w:rsidRPr="00AA1093">
        <w:rPr>
          <w:rFonts w:ascii="Times New Roman" w:hAnsi="Times New Roman" w:cs="Times New Roman"/>
          <w:sz w:val="24"/>
          <w:szCs w:val="24"/>
        </w:rPr>
        <w:lastRenderedPageBreak/>
        <w:t xml:space="preserve">Pretul ofertei va fi prezentat in </w:t>
      </w:r>
      <w:r w:rsidRPr="00AA1093">
        <w:rPr>
          <w:rFonts w:ascii="Times New Roman" w:eastAsia="Arial Unicode MS" w:hAnsi="Times New Roman" w:cs="Times New Roman"/>
          <w:sz w:val="24"/>
          <w:szCs w:val="24"/>
          <w:u w:val="single"/>
        </w:rPr>
        <w:t>Formularul de Oferta</w:t>
      </w:r>
      <w:r w:rsidRPr="00AA1093">
        <w:rPr>
          <w:rFonts w:ascii="Times New Roman" w:eastAsia="Arial Unicode MS" w:hAnsi="Times New Roman" w:cs="Times New Roman"/>
          <w:sz w:val="24"/>
          <w:szCs w:val="24"/>
        </w:rPr>
        <w:t>, care reprezinta elementul principal al propunerii financiare,</w:t>
      </w:r>
      <w:r w:rsidRPr="00AA1093">
        <w:rPr>
          <w:rFonts w:ascii="Times New Roman" w:hAnsi="Times New Roman" w:cs="Times New Roman"/>
          <w:sz w:val="24"/>
          <w:szCs w:val="24"/>
          <w:lang w:eastAsia="ro-RO"/>
        </w:rPr>
        <w:t xml:space="preserve"> fiind actul prin care operatorul economic îşi manifesta voinţa de a se angaja din punct de vedere juridic în relaţia contractuala cu autoritatea contractanta</w:t>
      </w:r>
      <w:r w:rsidRPr="00AA1093">
        <w:rPr>
          <w:rFonts w:ascii="Times New Roman" w:eastAsia="Arial Unicode MS" w:hAnsi="Times New Roman" w:cs="Times New Roman"/>
          <w:sz w:val="24"/>
          <w:szCs w:val="24"/>
        </w:rPr>
        <w:t xml:space="preserve">. </w:t>
      </w:r>
      <w:r w:rsidRPr="00AA1093">
        <w:rPr>
          <w:rFonts w:ascii="Times New Roman" w:eastAsia="Arial Unicode MS" w:hAnsi="Times New Roman" w:cs="Times New Roman"/>
          <w:b/>
          <w:sz w:val="24"/>
          <w:szCs w:val="24"/>
          <w:lang w:val="it-IT"/>
        </w:rPr>
        <w:t>Pretul din Formularul de Oferta va reprezenta pretul total al executarii contractului</w:t>
      </w:r>
      <w:r w:rsidRPr="00AA1093">
        <w:rPr>
          <w:rFonts w:ascii="Times New Roman" w:eastAsia="Arial Unicode MS" w:hAnsi="Times New Roman" w:cs="Times New Roman"/>
          <w:sz w:val="24"/>
          <w:szCs w:val="24"/>
          <w:lang w:val="it-IT"/>
        </w:rPr>
        <w:t xml:space="preserve"> </w:t>
      </w:r>
      <w:r w:rsidRPr="00AA1093">
        <w:rPr>
          <w:rFonts w:ascii="Times New Roman" w:eastAsia="Arial Unicode MS" w:hAnsi="Times New Roman" w:cs="Times New Roman"/>
          <w:b/>
          <w:sz w:val="24"/>
          <w:szCs w:val="24"/>
          <w:lang w:val="it-IT"/>
        </w:rPr>
        <w:t xml:space="preserve">(fara TVA) in conformitate cu prevederile caietului de sarcini </w:t>
      </w:r>
      <w:r w:rsidRPr="00AA1093">
        <w:rPr>
          <w:rFonts w:ascii="Times New Roman" w:eastAsia="Arial Unicode MS" w:hAnsi="Times New Roman" w:cs="Times New Roman"/>
          <w:sz w:val="24"/>
          <w:szCs w:val="24"/>
          <w:lang w:val="it-IT"/>
        </w:rPr>
        <w:t xml:space="preserve"> si va fi exprimat in lei</w:t>
      </w:r>
      <w:r w:rsidRPr="00AA1093">
        <w:rPr>
          <w:rFonts w:ascii="Times New Roman" w:hAnsi="Times New Roman" w:cs="Times New Roman"/>
          <w:b/>
          <w:sz w:val="24"/>
          <w:szCs w:val="24"/>
          <w:lang w:val="it-IT"/>
        </w:rPr>
        <w:t xml:space="preserve">. </w:t>
      </w:r>
    </w:p>
    <w:p w:rsidR="00147B5C" w:rsidRPr="00AA1093" w:rsidRDefault="00147B5C" w:rsidP="00147B5C">
      <w:pPr>
        <w:spacing w:after="0" w:line="240" w:lineRule="auto"/>
        <w:jc w:val="both"/>
        <w:rPr>
          <w:rFonts w:ascii="Times New Roman" w:hAnsi="Times New Roman" w:cs="Times New Roman"/>
          <w:b/>
          <w:sz w:val="24"/>
          <w:szCs w:val="24"/>
          <w:lang w:val="it-IT"/>
        </w:rPr>
      </w:pPr>
    </w:p>
    <w:p w:rsidR="00147B5C" w:rsidRPr="00AA1093" w:rsidRDefault="00147B5C" w:rsidP="00147B5C">
      <w:pPr>
        <w:spacing w:after="0" w:line="240" w:lineRule="auto"/>
        <w:jc w:val="both"/>
        <w:rPr>
          <w:rFonts w:ascii="Times New Roman" w:hAnsi="Times New Roman" w:cs="Times New Roman"/>
          <w:b/>
          <w:sz w:val="24"/>
          <w:szCs w:val="24"/>
        </w:rPr>
      </w:pPr>
      <w:r w:rsidRPr="00AA1093">
        <w:rPr>
          <w:rFonts w:ascii="Times New Roman" w:hAnsi="Times New Roman" w:cs="Times New Roman"/>
          <w:sz w:val="24"/>
          <w:szCs w:val="24"/>
        </w:rPr>
        <w:t xml:space="preserve">Propunerea financiara va contine, pe langa formularul de oferta si centralizatorul cu lucrarile executate de asociati, subcontractanti, prezentate distinct pentru fiecare asociat, subcontractant in parte </w:t>
      </w:r>
      <w:r w:rsidRPr="00AA1093">
        <w:rPr>
          <w:rFonts w:ascii="Times New Roman" w:hAnsi="Times New Roman" w:cs="Times New Roman"/>
          <w:b/>
          <w:sz w:val="24"/>
          <w:szCs w:val="24"/>
        </w:rPr>
        <w:t>(daca este cazul).</w:t>
      </w:r>
    </w:p>
    <w:p w:rsidR="00147B5C" w:rsidRPr="00AA1093" w:rsidRDefault="00147B5C" w:rsidP="00147B5C">
      <w:pPr>
        <w:spacing w:after="0" w:line="240" w:lineRule="auto"/>
        <w:jc w:val="both"/>
        <w:rPr>
          <w:rFonts w:ascii="Times New Roman" w:hAnsi="Times New Roman" w:cs="Times New Roman"/>
          <w:b/>
          <w:sz w:val="24"/>
          <w:szCs w:val="24"/>
        </w:rPr>
      </w:pPr>
    </w:p>
    <w:p w:rsidR="00147B5C" w:rsidRPr="00AA1093" w:rsidRDefault="00147B5C" w:rsidP="00147B5C">
      <w:pPr>
        <w:spacing w:after="0" w:line="240" w:lineRule="auto"/>
        <w:jc w:val="both"/>
        <w:rPr>
          <w:rFonts w:ascii="Times New Roman" w:hAnsi="Times New Roman" w:cs="Times New Roman"/>
          <w:b/>
          <w:sz w:val="24"/>
          <w:szCs w:val="24"/>
          <w:lang w:val="it-IT"/>
        </w:rPr>
      </w:pPr>
      <w:r w:rsidRPr="00AA1093">
        <w:rPr>
          <w:rFonts w:ascii="Times New Roman" w:hAnsi="Times New Roman" w:cs="Times New Roman"/>
          <w:b/>
          <w:sz w:val="24"/>
          <w:szCs w:val="24"/>
          <w:u w:val="single"/>
          <w:lang w:val="it-IT"/>
        </w:rPr>
        <w:t>Pentru elaborarea ofertei financiare trebuie să se tină seama de toate cheltuielile care sunt generate de realizarea lucrărilor cuprinse in formularele F1 – F5, conform HG 907/2016</w:t>
      </w:r>
      <w:r w:rsidRPr="00AA1093">
        <w:rPr>
          <w:rFonts w:ascii="Times New Roman" w:hAnsi="Times New Roman" w:cs="Times New Roman"/>
          <w:b/>
          <w:sz w:val="24"/>
          <w:szCs w:val="24"/>
          <w:lang w:val="it-IT"/>
        </w:rPr>
        <w:t>.</w:t>
      </w:r>
    </w:p>
    <w:p w:rsidR="00147B5C" w:rsidRPr="00AA1093" w:rsidRDefault="00147B5C" w:rsidP="00147B5C">
      <w:pPr>
        <w:spacing w:after="0" w:line="240" w:lineRule="auto"/>
        <w:jc w:val="both"/>
        <w:rPr>
          <w:rFonts w:ascii="Times New Roman" w:hAnsi="Times New Roman" w:cs="Times New Roman"/>
          <w:b/>
          <w:sz w:val="24"/>
          <w:szCs w:val="24"/>
          <w:lang w:val="it-IT"/>
        </w:rPr>
      </w:pPr>
      <w:r w:rsidRPr="00AA1093">
        <w:rPr>
          <w:rFonts w:ascii="Times New Roman" w:hAnsi="Times New Roman" w:cs="Times New Roman"/>
          <w:sz w:val="24"/>
          <w:szCs w:val="24"/>
        </w:rPr>
        <w:t xml:space="preserve">Oferta financiară se prezintă în lei fără T.V.A. respectând structura formularelor din </w:t>
      </w:r>
      <w:r w:rsidR="000F280E" w:rsidRPr="00AA1093">
        <w:rPr>
          <w:rFonts w:ascii="Times New Roman" w:hAnsi="Times New Roman" w:cs="Times New Roman"/>
          <w:b/>
          <w:sz w:val="24"/>
          <w:szCs w:val="24"/>
          <w:u w:val="single"/>
          <w:lang w:val="it-IT"/>
        </w:rPr>
        <w:t>HG 907/2016</w:t>
      </w:r>
      <w:r w:rsidR="000F280E" w:rsidRPr="00AA1093">
        <w:rPr>
          <w:rFonts w:ascii="Times New Roman" w:hAnsi="Times New Roman" w:cs="Times New Roman"/>
          <w:b/>
          <w:sz w:val="24"/>
          <w:szCs w:val="24"/>
          <w:lang w:val="it-IT"/>
        </w:rPr>
        <w:t xml:space="preserve">. </w:t>
      </w:r>
      <w:r w:rsidRPr="00AA1093">
        <w:rPr>
          <w:rFonts w:ascii="Times New Roman" w:hAnsi="Times New Roman" w:cs="Times New Roman"/>
          <w:sz w:val="24"/>
          <w:szCs w:val="24"/>
        </w:rPr>
        <w:t>(Formularele F1 – F5).</w:t>
      </w:r>
    </w:p>
    <w:p w:rsidR="00147B5C" w:rsidRPr="00AA1093" w:rsidRDefault="00147B5C" w:rsidP="00147B5C">
      <w:pPr>
        <w:spacing w:after="0" w:line="240" w:lineRule="auto"/>
        <w:jc w:val="both"/>
        <w:rPr>
          <w:rFonts w:ascii="Times New Roman" w:hAnsi="Times New Roman" w:cs="Times New Roman"/>
          <w:b/>
          <w:sz w:val="24"/>
          <w:szCs w:val="24"/>
          <w:lang w:val="it-IT"/>
        </w:rPr>
      </w:pPr>
    </w:p>
    <w:p w:rsidR="00147B5C" w:rsidRPr="00AA1093" w:rsidRDefault="00147B5C" w:rsidP="00147B5C">
      <w:pPr>
        <w:autoSpaceDE w:val="0"/>
        <w:autoSpaceDN w:val="0"/>
        <w:adjustRightInd w:val="0"/>
        <w:spacing w:after="0" w:line="240" w:lineRule="auto"/>
        <w:jc w:val="both"/>
        <w:rPr>
          <w:rFonts w:ascii="Times New Roman" w:hAnsi="Times New Roman" w:cs="Times New Roman"/>
          <w:b/>
          <w:sz w:val="24"/>
          <w:szCs w:val="24"/>
          <w:u w:val="single"/>
        </w:rPr>
      </w:pPr>
      <w:r w:rsidRPr="00AA1093">
        <w:rPr>
          <w:rFonts w:ascii="Times New Roman" w:hAnsi="Times New Roman" w:cs="Times New Roman"/>
          <w:b/>
          <w:sz w:val="24"/>
          <w:szCs w:val="24"/>
        </w:rPr>
        <w:t xml:space="preserve">Pentru verificarea ofertelor se solicita anexarea </w:t>
      </w:r>
      <w:r w:rsidRPr="00AA1093">
        <w:rPr>
          <w:rFonts w:ascii="Times New Roman" w:hAnsi="Times New Roman" w:cs="Times New Roman"/>
          <w:b/>
          <w:sz w:val="24"/>
          <w:szCs w:val="24"/>
          <w:u w:val="single"/>
        </w:rPr>
        <w:t xml:space="preserve">extraselor de material, forta de munca, utilaj si transport. </w:t>
      </w:r>
    </w:p>
    <w:p w:rsidR="00147B5C" w:rsidRPr="00AA1093" w:rsidRDefault="00147B5C" w:rsidP="00147B5C">
      <w:pPr>
        <w:autoSpaceDE w:val="0"/>
        <w:autoSpaceDN w:val="0"/>
        <w:adjustRightInd w:val="0"/>
        <w:spacing w:after="0" w:line="240" w:lineRule="auto"/>
        <w:jc w:val="both"/>
        <w:rPr>
          <w:rFonts w:ascii="Times New Roman" w:hAnsi="Times New Roman" w:cs="Times New Roman"/>
          <w:color w:val="000000" w:themeColor="text1"/>
          <w:sz w:val="24"/>
          <w:szCs w:val="24"/>
        </w:rPr>
      </w:pPr>
      <w:r w:rsidRPr="00AA1093">
        <w:rPr>
          <w:rFonts w:ascii="Times New Roman" w:hAnsi="Times New Roman" w:cs="Times New Roman"/>
          <w:sz w:val="24"/>
          <w:szCs w:val="24"/>
        </w:rPr>
        <w:t xml:space="preserve">Propunerea financiară trebuie să corespundă cerinţelor minime prevăzute în caietul de sarcini. În cazul în care, pe parcursul îndeplinirii contractului, se constată faptul ca anumite elemente ale propunerii tehnice sunt inferioare sau nu corespund cerinţelor prevăzute în caietul de sarcini, prevalează prevederile caietului de sarcini, respectiv întreaga documentaţie pusă la dispoziţia ofertantului (documentaţia tehnico-economică, </w:t>
      </w:r>
      <w:r w:rsidRPr="00AA1093">
        <w:rPr>
          <w:rFonts w:ascii="Times New Roman" w:hAnsi="Times New Roman" w:cs="Times New Roman"/>
          <w:color w:val="000000" w:themeColor="text1"/>
          <w:sz w:val="24"/>
          <w:szCs w:val="24"/>
        </w:rPr>
        <w:t>cuprizând piese scrise, piese desenate, caiete de sarcini, fise tehnice, specificatii tehnice şi liste de cantităţi).</w:t>
      </w:r>
    </w:p>
    <w:p w:rsidR="00147B5C" w:rsidRPr="00AA1093" w:rsidRDefault="00147B5C" w:rsidP="00147B5C">
      <w:pPr>
        <w:spacing w:after="0" w:line="240" w:lineRule="auto"/>
        <w:jc w:val="both"/>
        <w:rPr>
          <w:rFonts w:ascii="Times New Roman" w:hAnsi="Times New Roman" w:cs="Times New Roman"/>
          <w:b/>
          <w:color w:val="000000" w:themeColor="text1"/>
          <w:sz w:val="24"/>
          <w:szCs w:val="24"/>
          <w:lang w:val="it-IT"/>
        </w:rPr>
      </w:pPr>
    </w:p>
    <w:p w:rsidR="00147B5C" w:rsidRPr="00AA1093" w:rsidRDefault="00147B5C" w:rsidP="00D859C0">
      <w:pPr>
        <w:pStyle w:val="Heading2"/>
        <w:numPr>
          <w:ilvl w:val="0"/>
          <w:numId w:val="13"/>
        </w:numPr>
        <w:rPr>
          <w:rFonts w:ascii="Times New Roman" w:hAnsi="Times New Roman"/>
          <w:sz w:val="24"/>
          <w:szCs w:val="24"/>
          <w:lang w:val="it-IT"/>
        </w:rPr>
      </w:pPr>
      <w:bookmarkStart w:id="21" w:name="_Toc221639690"/>
      <w:r w:rsidRPr="00AA1093">
        <w:rPr>
          <w:rFonts w:ascii="Times New Roman" w:hAnsi="Times New Roman"/>
          <w:sz w:val="24"/>
          <w:szCs w:val="24"/>
          <w:lang w:val="it-IT"/>
        </w:rPr>
        <w:t>Durata de executie</w:t>
      </w:r>
      <w:bookmarkEnd w:id="21"/>
    </w:p>
    <w:p w:rsidR="00F759EC" w:rsidRPr="00AA1093" w:rsidRDefault="00F759EC" w:rsidP="00F759EC">
      <w:pPr>
        <w:pStyle w:val="ListParagraph"/>
        <w:widowControl w:val="0"/>
        <w:spacing w:after="0" w:line="240" w:lineRule="auto"/>
        <w:jc w:val="both"/>
        <w:rPr>
          <w:rFonts w:ascii="Times New Roman" w:hAnsi="Times New Roman" w:cs="Times New Roman"/>
          <w:b/>
          <w:color w:val="000000"/>
          <w:sz w:val="24"/>
          <w:szCs w:val="24"/>
          <w:u w:val="single"/>
        </w:rPr>
      </w:pPr>
      <w:r w:rsidRPr="00AA1093">
        <w:rPr>
          <w:rFonts w:ascii="Times New Roman" w:hAnsi="Times New Roman" w:cs="Times New Roman"/>
          <w:b/>
          <w:color w:val="000000"/>
          <w:sz w:val="24"/>
          <w:szCs w:val="24"/>
          <w:u w:val="single"/>
        </w:rPr>
        <w:t>(Pentru loturile 1,2, 3, 4,)</w:t>
      </w:r>
    </w:p>
    <w:p w:rsidR="00F759EC" w:rsidRPr="00AA1093" w:rsidRDefault="00F759EC" w:rsidP="00F759EC">
      <w:pPr>
        <w:pStyle w:val="ListParagraph"/>
        <w:spacing w:after="0" w:line="240" w:lineRule="auto"/>
        <w:jc w:val="both"/>
        <w:rPr>
          <w:rFonts w:ascii="Times New Roman" w:hAnsi="Times New Roman" w:cs="Times New Roman"/>
          <w:b/>
          <w:sz w:val="24"/>
          <w:szCs w:val="24"/>
          <w:u w:val="single"/>
          <w:lang w:val="it-IT"/>
        </w:rPr>
      </w:pPr>
    </w:p>
    <w:p w:rsidR="00147B5C" w:rsidRPr="00462025" w:rsidRDefault="00147B5C" w:rsidP="00147B5C">
      <w:pPr>
        <w:spacing w:after="0" w:line="240" w:lineRule="auto"/>
        <w:jc w:val="both"/>
        <w:rPr>
          <w:rFonts w:ascii="Times New Roman" w:hAnsi="Times New Roman" w:cs="Times New Roman"/>
          <w:b/>
          <w:sz w:val="24"/>
          <w:szCs w:val="24"/>
          <w:u w:val="single"/>
        </w:rPr>
      </w:pPr>
      <w:r w:rsidRPr="00462025">
        <w:rPr>
          <w:rFonts w:ascii="Times New Roman" w:hAnsi="Times New Roman" w:cs="Times New Roman"/>
          <w:b/>
          <w:sz w:val="24"/>
          <w:szCs w:val="24"/>
          <w:lang w:val="pt-BR"/>
        </w:rPr>
        <w:t xml:space="preserve">Durata de execuție a lucrărilor </w:t>
      </w:r>
      <w:r w:rsidR="004D79BD" w:rsidRPr="00462025">
        <w:rPr>
          <w:rFonts w:ascii="Times New Roman" w:hAnsi="Times New Roman" w:cs="Times New Roman"/>
          <w:b/>
          <w:sz w:val="24"/>
          <w:szCs w:val="24"/>
          <w:lang w:val="pt-BR"/>
        </w:rPr>
        <w:t xml:space="preserve">de achizitie și montaj </w:t>
      </w:r>
      <w:r w:rsidRPr="00462025">
        <w:rPr>
          <w:rFonts w:ascii="Times New Roman" w:hAnsi="Times New Roman" w:cs="Times New Roman"/>
          <w:b/>
          <w:sz w:val="24"/>
          <w:szCs w:val="24"/>
          <w:lang w:val="pt-BR"/>
        </w:rPr>
        <w:t xml:space="preserve">este de </w:t>
      </w:r>
      <w:r w:rsidR="000312D3" w:rsidRPr="00462025">
        <w:rPr>
          <w:rFonts w:ascii="Times New Roman" w:hAnsi="Times New Roman" w:cs="Times New Roman"/>
          <w:b/>
          <w:sz w:val="24"/>
          <w:szCs w:val="24"/>
          <w:u w:val="single"/>
          <w:lang w:val="pt-BR"/>
        </w:rPr>
        <w:t>3</w:t>
      </w:r>
      <w:r w:rsidR="007F1C39" w:rsidRPr="00462025">
        <w:rPr>
          <w:rFonts w:ascii="Times New Roman" w:hAnsi="Times New Roman" w:cs="Times New Roman"/>
          <w:b/>
          <w:sz w:val="24"/>
          <w:szCs w:val="24"/>
          <w:u w:val="single"/>
          <w:lang w:val="pt-BR"/>
        </w:rPr>
        <w:t xml:space="preserve"> </w:t>
      </w:r>
      <w:r w:rsidRPr="00462025">
        <w:rPr>
          <w:rFonts w:ascii="Times New Roman" w:hAnsi="Times New Roman" w:cs="Times New Roman"/>
          <w:b/>
          <w:sz w:val="24"/>
          <w:szCs w:val="24"/>
          <w:u w:val="single"/>
          <w:lang w:val="pt-BR"/>
        </w:rPr>
        <w:t>luni</w:t>
      </w:r>
      <w:r w:rsidRPr="00462025">
        <w:rPr>
          <w:rFonts w:ascii="Times New Roman" w:hAnsi="Times New Roman" w:cs="Times New Roman"/>
          <w:b/>
          <w:sz w:val="24"/>
          <w:szCs w:val="24"/>
          <w:lang w:val="pt-BR"/>
        </w:rPr>
        <w:t xml:space="preserve"> de la ordinul de </w:t>
      </w:r>
      <w:r w:rsidR="007F1C39" w:rsidRPr="00462025">
        <w:rPr>
          <w:rFonts w:ascii="Times New Roman" w:hAnsi="Times New Roman" w:cs="Times New Roman"/>
          <w:b/>
          <w:sz w:val="24"/>
          <w:szCs w:val="24"/>
          <w:lang w:val="pt-BR"/>
        </w:rPr>
        <w:t>î</w:t>
      </w:r>
      <w:r w:rsidRPr="00462025">
        <w:rPr>
          <w:rFonts w:ascii="Times New Roman" w:hAnsi="Times New Roman" w:cs="Times New Roman"/>
          <w:b/>
          <w:sz w:val="24"/>
          <w:szCs w:val="24"/>
          <w:lang w:val="pt-BR"/>
        </w:rPr>
        <w:t>ncepere emis de Beneficiar</w:t>
      </w:r>
      <w:r w:rsidR="000312D3" w:rsidRPr="00462025">
        <w:rPr>
          <w:rFonts w:ascii="Times New Roman" w:hAnsi="Times New Roman" w:cs="Times New Roman"/>
          <w:b/>
          <w:sz w:val="24"/>
          <w:szCs w:val="24"/>
          <w:lang w:val="pt-BR"/>
        </w:rPr>
        <w:t xml:space="preserve"> </w:t>
      </w:r>
      <w:r w:rsidR="00F759EC" w:rsidRPr="00462025">
        <w:rPr>
          <w:rFonts w:ascii="Times New Roman" w:hAnsi="Times New Roman" w:cs="Times New Roman"/>
          <w:b/>
          <w:sz w:val="24"/>
          <w:szCs w:val="24"/>
          <w:lang w:val="pt-BR"/>
        </w:rPr>
        <w:t>și constituiri</w:t>
      </w:r>
      <w:r w:rsidR="007830B1" w:rsidRPr="00462025">
        <w:rPr>
          <w:rFonts w:ascii="Times New Roman" w:hAnsi="Times New Roman" w:cs="Times New Roman"/>
          <w:b/>
          <w:sz w:val="24"/>
          <w:szCs w:val="24"/>
          <w:lang w:val="pt-BR"/>
        </w:rPr>
        <w:t>ea</w:t>
      </w:r>
      <w:r w:rsidR="00F759EC" w:rsidRPr="00462025">
        <w:rPr>
          <w:rFonts w:ascii="Times New Roman" w:hAnsi="Times New Roman" w:cs="Times New Roman"/>
          <w:b/>
          <w:sz w:val="24"/>
          <w:szCs w:val="24"/>
          <w:lang w:val="pt-BR"/>
        </w:rPr>
        <w:t xml:space="preserve"> garanției de bună execuție, în cuantum de </w:t>
      </w:r>
      <w:r w:rsidR="000312D3" w:rsidRPr="00462025">
        <w:rPr>
          <w:rFonts w:ascii="Times New Roman" w:hAnsi="Times New Roman" w:cs="Times New Roman"/>
          <w:b/>
          <w:sz w:val="24"/>
          <w:szCs w:val="24"/>
          <w:lang w:val="pt-BR"/>
        </w:rPr>
        <w:t>5</w:t>
      </w:r>
      <w:r w:rsidR="00F759EC" w:rsidRPr="00462025">
        <w:rPr>
          <w:rFonts w:ascii="Times New Roman" w:hAnsi="Times New Roman" w:cs="Times New Roman"/>
          <w:b/>
          <w:sz w:val="24"/>
          <w:szCs w:val="24"/>
          <w:lang w:val="pt-BR"/>
        </w:rPr>
        <w:t>% din prețul contractului fără TVA</w:t>
      </w:r>
    </w:p>
    <w:p w:rsidR="00147B5C" w:rsidRPr="00462025" w:rsidRDefault="00147B5C" w:rsidP="00147B5C">
      <w:pPr>
        <w:spacing w:after="0" w:line="240" w:lineRule="auto"/>
        <w:jc w:val="both"/>
        <w:rPr>
          <w:rFonts w:ascii="Times New Roman" w:hAnsi="Times New Roman" w:cs="Times New Roman"/>
          <w:b/>
          <w:sz w:val="24"/>
          <w:szCs w:val="24"/>
          <w:lang w:val="it-IT"/>
        </w:rPr>
      </w:pPr>
    </w:p>
    <w:p w:rsidR="00F759EC" w:rsidRPr="00AA1093" w:rsidRDefault="004D79BD" w:rsidP="00D859C0">
      <w:pPr>
        <w:pStyle w:val="ListParagraph"/>
        <w:numPr>
          <w:ilvl w:val="0"/>
          <w:numId w:val="13"/>
        </w:numPr>
        <w:autoSpaceDE w:val="0"/>
        <w:autoSpaceDN w:val="0"/>
        <w:adjustRightInd w:val="0"/>
        <w:spacing w:after="0" w:line="240" w:lineRule="auto"/>
        <w:rPr>
          <w:rFonts w:ascii="Times New Roman" w:hAnsi="Times New Roman" w:cs="Times New Roman"/>
          <w:sz w:val="24"/>
          <w:szCs w:val="24"/>
          <w:lang w:val="en-US"/>
        </w:rPr>
      </w:pPr>
      <w:r w:rsidRPr="00AA1093">
        <w:rPr>
          <w:rFonts w:ascii="Times New Roman" w:hAnsi="Times New Roman" w:cs="Times New Roman"/>
          <w:b/>
          <w:bCs/>
          <w:sz w:val="24"/>
          <w:szCs w:val="24"/>
          <w:lang w:val="en-US"/>
        </w:rPr>
        <w:t>CONDIŢII DE RECEPŢIE</w:t>
      </w:r>
    </w:p>
    <w:p w:rsidR="00F759EC" w:rsidRPr="00AA1093" w:rsidRDefault="00F759EC" w:rsidP="00F759EC">
      <w:pPr>
        <w:pStyle w:val="ListParagraph"/>
        <w:widowControl w:val="0"/>
        <w:spacing w:after="0" w:line="240" w:lineRule="auto"/>
        <w:jc w:val="both"/>
        <w:rPr>
          <w:rFonts w:ascii="Times New Roman" w:hAnsi="Times New Roman" w:cs="Times New Roman"/>
          <w:b/>
          <w:sz w:val="24"/>
          <w:szCs w:val="24"/>
          <w:u w:val="single"/>
        </w:rPr>
      </w:pPr>
      <w:r w:rsidRPr="00AA1093">
        <w:rPr>
          <w:rFonts w:ascii="Times New Roman" w:hAnsi="Times New Roman" w:cs="Times New Roman"/>
          <w:b/>
          <w:sz w:val="24"/>
          <w:szCs w:val="24"/>
          <w:u w:val="single"/>
        </w:rPr>
        <w:t xml:space="preserve">(Pentru loturile </w:t>
      </w:r>
      <w:r w:rsidRPr="00462025">
        <w:rPr>
          <w:rFonts w:ascii="Times New Roman" w:hAnsi="Times New Roman" w:cs="Times New Roman"/>
          <w:b/>
          <w:sz w:val="24"/>
          <w:szCs w:val="24"/>
          <w:u w:val="single"/>
        </w:rPr>
        <w:t>1,2, 3, 4,)</w:t>
      </w:r>
    </w:p>
    <w:p w:rsidR="004D79BD" w:rsidRPr="00AA1093" w:rsidRDefault="004D79BD" w:rsidP="00F759EC">
      <w:pPr>
        <w:pStyle w:val="ListParagraph"/>
        <w:autoSpaceDE w:val="0"/>
        <w:autoSpaceDN w:val="0"/>
        <w:adjustRightInd w:val="0"/>
        <w:spacing w:after="0" w:line="240" w:lineRule="auto"/>
        <w:rPr>
          <w:rFonts w:ascii="Times New Roman" w:hAnsi="Times New Roman" w:cs="Times New Roman"/>
          <w:sz w:val="24"/>
          <w:szCs w:val="24"/>
          <w:highlight w:val="yellow"/>
          <w:lang w:val="en-US"/>
        </w:rPr>
      </w:pPr>
      <w:r w:rsidRPr="00AA1093">
        <w:rPr>
          <w:rFonts w:ascii="Times New Roman" w:hAnsi="Times New Roman" w:cs="Times New Roman"/>
          <w:b/>
          <w:bCs/>
          <w:sz w:val="24"/>
          <w:szCs w:val="24"/>
          <w:highlight w:val="yellow"/>
          <w:lang w:val="en-US"/>
        </w:rPr>
        <w:t xml:space="preserve"> </w:t>
      </w:r>
    </w:p>
    <w:p w:rsidR="004D79BD" w:rsidRPr="00AA1093" w:rsidRDefault="004D79BD" w:rsidP="004D79BD">
      <w:pPr>
        <w:pStyle w:val="ListParagraph"/>
        <w:autoSpaceDE w:val="0"/>
        <w:autoSpaceDN w:val="0"/>
        <w:adjustRightInd w:val="0"/>
        <w:spacing w:after="0" w:line="240" w:lineRule="auto"/>
        <w:rPr>
          <w:rFonts w:ascii="Times New Roman" w:hAnsi="Times New Roman" w:cs="Times New Roman"/>
          <w:sz w:val="24"/>
          <w:szCs w:val="24"/>
          <w:lang w:val="en-US"/>
        </w:rPr>
      </w:pPr>
    </w:p>
    <w:p w:rsidR="004D79BD" w:rsidRPr="00AA1093" w:rsidRDefault="004D79BD" w:rsidP="004D79BD">
      <w:pPr>
        <w:autoSpaceDE w:val="0"/>
        <w:autoSpaceDN w:val="0"/>
        <w:adjustRightInd w:val="0"/>
        <w:spacing w:after="0" w:line="24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 xml:space="preserve">Receptia lucrarilor de achizitie si montaj se va realiza in doua etape: </w:t>
      </w:r>
    </w:p>
    <w:p w:rsidR="004D79BD" w:rsidRPr="00AA1093" w:rsidRDefault="004D79BD" w:rsidP="004D79BD">
      <w:pPr>
        <w:autoSpaceDE w:val="0"/>
        <w:autoSpaceDN w:val="0"/>
        <w:adjustRightInd w:val="0"/>
        <w:spacing w:after="0" w:line="240" w:lineRule="auto"/>
        <w:jc w:val="both"/>
        <w:rPr>
          <w:rFonts w:ascii="Times New Roman" w:hAnsi="Times New Roman" w:cs="Times New Roman"/>
          <w:sz w:val="24"/>
          <w:szCs w:val="24"/>
          <w:lang w:val="en-US"/>
        </w:rPr>
      </w:pPr>
    </w:p>
    <w:p w:rsidR="004D79BD" w:rsidRPr="00AA1093" w:rsidRDefault="004D79BD" w:rsidP="004D79BD">
      <w:pPr>
        <w:autoSpaceDE w:val="0"/>
        <w:autoSpaceDN w:val="0"/>
        <w:adjustRightInd w:val="0"/>
        <w:spacing w:after="0" w:line="240" w:lineRule="auto"/>
        <w:jc w:val="both"/>
        <w:rPr>
          <w:rFonts w:ascii="Times New Roman" w:hAnsi="Times New Roman" w:cs="Times New Roman"/>
          <w:sz w:val="24"/>
          <w:szCs w:val="24"/>
          <w:lang w:val="en-US"/>
        </w:rPr>
      </w:pPr>
      <w:r w:rsidRPr="00AA1093">
        <w:rPr>
          <w:rFonts w:ascii="Times New Roman" w:hAnsi="Times New Roman" w:cs="Times New Roman"/>
          <w:b/>
          <w:bCs/>
          <w:sz w:val="24"/>
          <w:szCs w:val="24"/>
          <w:lang w:val="en-US"/>
        </w:rPr>
        <w:t xml:space="preserve">1. Receptia la terminarea lucrarilor (etapa I) </w:t>
      </w:r>
    </w:p>
    <w:p w:rsidR="004D79BD" w:rsidRPr="00AA1093" w:rsidRDefault="004D79BD" w:rsidP="004D79BD">
      <w:pPr>
        <w:autoSpaceDE w:val="0"/>
        <w:autoSpaceDN w:val="0"/>
        <w:adjustRightInd w:val="0"/>
        <w:spacing w:after="0" w:line="24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 xml:space="preserve">La finalizarea lucrarilor care fac obiectul achizitiei, executantul are obligatia de a efectua probele de funcționare în prezența reprezentanților autorității contractante. </w:t>
      </w:r>
    </w:p>
    <w:p w:rsidR="004D79BD" w:rsidRPr="00AA1093" w:rsidRDefault="004D79BD" w:rsidP="004D79BD">
      <w:pPr>
        <w:autoSpaceDE w:val="0"/>
        <w:autoSpaceDN w:val="0"/>
        <w:adjustRightInd w:val="0"/>
        <w:spacing w:after="0" w:line="24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 xml:space="preserve">In cazul in care se constata lipsuri sau deficiente, partile vor incheia un proces verbal de receptie cu obiectiuni, stabilindu-se si termenele pentru remediere si finalizare. Dupa executarea remedierilor, la o noua solicitare a executantului, beneficiarul va convoca comisia de receptie. Data receptiei este cea a incheierii procesului verbal de receptie la terminarea lucrarilor. </w:t>
      </w:r>
    </w:p>
    <w:p w:rsidR="00F7722D" w:rsidRPr="00AA1093" w:rsidRDefault="00F7722D" w:rsidP="004D79BD">
      <w:pPr>
        <w:autoSpaceDE w:val="0"/>
        <w:autoSpaceDN w:val="0"/>
        <w:adjustRightInd w:val="0"/>
        <w:spacing w:after="0" w:line="240" w:lineRule="auto"/>
        <w:jc w:val="both"/>
        <w:rPr>
          <w:rFonts w:ascii="Times New Roman" w:hAnsi="Times New Roman" w:cs="Times New Roman"/>
          <w:sz w:val="24"/>
          <w:szCs w:val="24"/>
          <w:lang w:val="en-US"/>
        </w:rPr>
      </w:pPr>
    </w:p>
    <w:p w:rsidR="004D79BD" w:rsidRPr="00AA1093" w:rsidRDefault="004D79BD" w:rsidP="004D79BD">
      <w:pPr>
        <w:autoSpaceDE w:val="0"/>
        <w:autoSpaceDN w:val="0"/>
        <w:adjustRightInd w:val="0"/>
        <w:spacing w:after="0" w:line="240" w:lineRule="auto"/>
        <w:jc w:val="both"/>
        <w:rPr>
          <w:rFonts w:ascii="Times New Roman" w:hAnsi="Times New Roman" w:cs="Times New Roman"/>
          <w:sz w:val="24"/>
          <w:szCs w:val="24"/>
          <w:lang w:val="en-US"/>
        </w:rPr>
      </w:pPr>
      <w:r w:rsidRPr="00AA1093">
        <w:rPr>
          <w:rFonts w:ascii="Times New Roman" w:hAnsi="Times New Roman" w:cs="Times New Roman"/>
          <w:b/>
          <w:bCs/>
          <w:sz w:val="24"/>
          <w:szCs w:val="24"/>
          <w:lang w:val="en-US"/>
        </w:rPr>
        <w:t xml:space="preserve">2. Receptia finala (etapa a II-a) </w:t>
      </w:r>
    </w:p>
    <w:p w:rsidR="004D79BD" w:rsidRPr="00AA1093" w:rsidRDefault="004D79BD" w:rsidP="004D79BD">
      <w:pPr>
        <w:autoSpaceDE w:val="0"/>
        <w:autoSpaceDN w:val="0"/>
        <w:adjustRightInd w:val="0"/>
        <w:spacing w:after="0" w:line="24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lastRenderedPageBreak/>
        <w:t xml:space="preserve">Dupa expirarea perioadei de garantie a lucrarii, beneficiarul va organiza, in termen de cel mult 7 zile calendaristice, receptia finala a lucrarilor. La receptie participa reprezentantii beneficiarului, comisia de receptie si executantul. </w:t>
      </w:r>
    </w:p>
    <w:p w:rsidR="004D79BD" w:rsidRPr="00AA1093" w:rsidRDefault="004D79BD" w:rsidP="004D79BD">
      <w:pPr>
        <w:autoSpaceDE w:val="0"/>
        <w:autoSpaceDN w:val="0"/>
        <w:adjustRightInd w:val="0"/>
        <w:spacing w:after="0" w:line="24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 xml:space="preserve">In cadrul contractului se va constitui garantia de buna executie, in cuantum de </w:t>
      </w:r>
      <w:r w:rsidR="000312D3" w:rsidRPr="00AA1093">
        <w:rPr>
          <w:rFonts w:ascii="Times New Roman" w:hAnsi="Times New Roman" w:cs="Times New Roman"/>
          <w:b/>
          <w:bCs/>
          <w:sz w:val="24"/>
          <w:szCs w:val="24"/>
          <w:u w:val="single"/>
          <w:lang w:val="en-US"/>
        </w:rPr>
        <w:t>5</w:t>
      </w:r>
      <w:r w:rsidRPr="00AA1093">
        <w:rPr>
          <w:rFonts w:ascii="Times New Roman" w:hAnsi="Times New Roman" w:cs="Times New Roman"/>
          <w:b/>
          <w:bCs/>
          <w:sz w:val="24"/>
          <w:szCs w:val="24"/>
          <w:u w:val="single"/>
          <w:lang w:val="en-US"/>
        </w:rPr>
        <w:t xml:space="preserve"> %</w:t>
      </w:r>
      <w:r w:rsidRPr="00AA1093">
        <w:rPr>
          <w:rFonts w:ascii="Times New Roman" w:hAnsi="Times New Roman" w:cs="Times New Roman"/>
          <w:sz w:val="24"/>
          <w:szCs w:val="24"/>
          <w:lang w:val="en-US"/>
        </w:rPr>
        <w:t xml:space="preserve"> din pretul contractului fara TVA. </w:t>
      </w:r>
    </w:p>
    <w:p w:rsidR="004D79BD" w:rsidRPr="00AA1093" w:rsidRDefault="004D79BD" w:rsidP="004D79BD">
      <w:pPr>
        <w:autoSpaceDE w:val="0"/>
        <w:autoSpaceDN w:val="0"/>
        <w:adjustRightInd w:val="0"/>
        <w:spacing w:after="0" w:line="240" w:lineRule="auto"/>
        <w:jc w:val="both"/>
        <w:rPr>
          <w:rFonts w:ascii="Times New Roman" w:hAnsi="Times New Roman" w:cs="Times New Roman"/>
          <w:sz w:val="24"/>
          <w:szCs w:val="24"/>
          <w:lang w:val="en-US"/>
        </w:rPr>
      </w:pPr>
    </w:p>
    <w:p w:rsidR="004D79BD" w:rsidRPr="00AA1093" w:rsidRDefault="004D79BD" w:rsidP="004D79BD">
      <w:pPr>
        <w:autoSpaceDE w:val="0"/>
        <w:autoSpaceDN w:val="0"/>
        <w:adjustRightInd w:val="0"/>
        <w:spacing w:after="0" w:line="24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 xml:space="preserve">Garantia de executie se va restitui astfel: </w:t>
      </w:r>
    </w:p>
    <w:p w:rsidR="004D79BD" w:rsidRPr="00AA1093" w:rsidRDefault="004D79BD" w:rsidP="004D79BD">
      <w:pPr>
        <w:autoSpaceDE w:val="0"/>
        <w:autoSpaceDN w:val="0"/>
        <w:adjustRightInd w:val="0"/>
        <w:spacing w:after="0" w:line="24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 xml:space="preserve">a) 70% în termen de 14 zile de la data încheierii procesului-verbal de recepţie la terminarea lucrărilor, dacă nu a ridicat până la acea dată pretenţii asupra ei, iar riscul pentru vicii ascunse este minim; </w:t>
      </w:r>
    </w:p>
    <w:p w:rsidR="00DD0C15" w:rsidRPr="00AA1093" w:rsidRDefault="004D79BD" w:rsidP="00F759EC">
      <w:pPr>
        <w:spacing w:after="0" w:line="240" w:lineRule="auto"/>
        <w:jc w:val="both"/>
        <w:rPr>
          <w:rFonts w:ascii="Times New Roman" w:hAnsi="Times New Roman" w:cs="Times New Roman"/>
          <w:b/>
          <w:sz w:val="24"/>
          <w:szCs w:val="24"/>
          <w:lang w:val="it-IT"/>
        </w:rPr>
      </w:pPr>
      <w:r w:rsidRPr="00AA1093">
        <w:rPr>
          <w:rFonts w:ascii="Times New Roman" w:hAnsi="Times New Roman" w:cs="Times New Roman"/>
          <w:sz w:val="24"/>
          <w:szCs w:val="24"/>
          <w:lang w:val="en-US"/>
        </w:rPr>
        <w:t>b) restul de 30% din valoarea garanţiei, la expirarea perioadei de garanţie a lucrărilor executate, pe baza procesului-verbal de recepţie finală.</w:t>
      </w:r>
    </w:p>
    <w:p w:rsidR="004D79BD" w:rsidRPr="00AA1093" w:rsidRDefault="004D79BD" w:rsidP="00147B5C">
      <w:pPr>
        <w:spacing w:after="0" w:line="240" w:lineRule="auto"/>
        <w:jc w:val="both"/>
        <w:rPr>
          <w:rFonts w:ascii="Times New Roman" w:hAnsi="Times New Roman" w:cs="Times New Roman"/>
          <w:b/>
          <w:sz w:val="24"/>
          <w:szCs w:val="24"/>
          <w:lang w:val="it-IT"/>
        </w:rPr>
      </w:pPr>
    </w:p>
    <w:p w:rsidR="005C7A04" w:rsidRPr="00AA1093" w:rsidRDefault="000312D3" w:rsidP="007830B1">
      <w:pPr>
        <w:pStyle w:val="ListParagraph"/>
        <w:spacing w:after="0" w:line="240" w:lineRule="auto"/>
        <w:jc w:val="both"/>
        <w:rPr>
          <w:rFonts w:ascii="Times New Roman" w:hAnsi="Times New Roman" w:cs="Times New Roman"/>
          <w:b/>
          <w:sz w:val="24"/>
          <w:szCs w:val="24"/>
          <w:lang w:val="it-IT"/>
        </w:rPr>
      </w:pPr>
      <w:r w:rsidRPr="00AA1093">
        <w:rPr>
          <w:rFonts w:ascii="Times New Roman" w:hAnsi="Times New Roman" w:cs="Times New Roman"/>
          <w:sz w:val="24"/>
          <w:szCs w:val="24"/>
          <w:lang w:val="it-IT"/>
        </w:rPr>
        <w:t xml:space="preserve">3.  </w:t>
      </w:r>
      <w:r w:rsidRPr="00AA1093">
        <w:rPr>
          <w:rFonts w:ascii="Times New Roman" w:hAnsi="Times New Roman" w:cs="Times New Roman"/>
          <w:b/>
          <w:sz w:val="24"/>
          <w:szCs w:val="24"/>
          <w:lang w:val="it-IT"/>
        </w:rPr>
        <w:t>Recepția materialelor principale livrate în șantier</w:t>
      </w:r>
    </w:p>
    <w:p w:rsidR="000312D3" w:rsidRPr="00AA1093" w:rsidRDefault="000312D3" w:rsidP="007830B1">
      <w:pPr>
        <w:pStyle w:val="ListParagraph"/>
        <w:spacing w:after="0" w:line="240" w:lineRule="auto"/>
        <w:jc w:val="both"/>
        <w:rPr>
          <w:rFonts w:ascii="Times New Roman" w:hAnsi="Times New Roman" w:cs="Times New Roman"/>
          <w:sz w:val="24"/>
          <w:szCs w:val="24"/>
          <w:lang w:val="it-IT"/>
        </w:rPr>
      </w:pPr>
    </w:p>
    <w:p w:rsidR="000312D3" w:rsidRPr="00AA1093" w:rsidRDefault="000312D3" w:rsidP="000312D3">
      <w:pPr>
        <w:spacing w:after="0" w:line="360" w:lineRule="auto"/>
        <w:jc w:val="both"/>
        <w:rPr>
          <w:rFonts w:ascii="Times New Roman" w:hAnsi="Times New Roman" w:cs="Times New Roman"/>
          <w:bCs/>
          <w:sz w:val="24"/>
          <w:szCs w:val="24"/>
          <w:lang w:val="it-IT"/>
        </w:rPr>
      </w:pPr>
      <w:r w:rsidRPr="00462025">
        <w:rPr>
          <w:rFonts w:ascii="Times New Roman" w:hAnsi="Times New Roman" w:cs="Times New Roman"/>
          <w:bCs/>
          <w:sz w:val="24"/>
          <w:szCs w:val="24"/>
          <w:lang w:val="it-IT"/>
        </w:rPr>
        <w:t>Cu acordul Beneficiarului se pot admite recepții de materiale livrate în șantier; aceste materiale trebuiesc recepționate conform legii și să fie însoțite de documente de calitate, documente de conformitate, avize și agremente. Acest tip de recepție se referă exclusiv la materiale și echipamente livrate în șantier, sau în custodie, fără a avea legătură cu puneri în funcțiune, montaj sau instruiri aferente celor de mai sus.</w:t>
      </w:r>
    </w:p>
    <w:p w:rsidR="000312D3" w:rsidRPr="00AA1093" w:rsidRDefault="000312D3" w:rsidP="000312D3">
      <w:pPr>
        <w:spacing w:after="0" w:line="360" w:lineRule="auto"/>
        <w:jc w:val="both"/>
        <w:rPr>
          <w:rFonts w:ascii="Times New Roman" w:hAnsi="Times New Roman" w:cs="Times New Roman"/>
          <w:bCs/>
          <w:sz w:val="24"/>
          <w:szCs w:val="24"/>
          <w:lang w:val="it-IT"/>
        </w:rPr>
      </w:pPr>
    </w:p>
    <w:p w:rsidR="000312D3" w:rsidRPr="00AA1093" w:rsidRDefault="000312D3" w:rsidP="000312D3">
      <w:pPr>
        <w:spacing w:after="0" w:line="360" w:lineRule="auto"/>
        <w:jc w:val="both"/>
        <w:rPr>
          <w:rFonts w:ascii="Times New Roman" w:hAnsi="Times New Roman" w:cs="Times New Roman"/>
          <w:b/>
          <w:bCs/>
          <w:i/>
          <w:iCs/>
          <w:sz w:val="24"/>
          <w:szCs w:val="24"/>
        </w:rPr>
      </w:pPr>
      <w:r w:rsidRPr="00AA1093">
        <w:rPr>
          <w:rFonts w:ascii="Times New Roman" w:hAnsi="Times New Roman" w:cs="Times New Roman"/>
          <w:b/>
          <w:sz w:val="24"/>
          <w:szCs w:val="24"/>
          <w:lang w:val="it-IT"/>
        </w:rPr>
        <w:t xml:space="preserve">Contractantii vor avea </w:t>
      </w:r>
      <w:r w:rsidRPr="00AA1093">
        <w:rPr>
          <w:rFonts w:ascii="Times New Roman" w:hAnsi="Times New Roman" w:cs="Times New Roman"/>
          <w:b/>
          <w:sz w:val="24"/>
          <w:szCs w:val="24"/>
        </w:rPr>
        <w:t>î</w:t>
      </w:r>
      <w:r w:rsidRPr="00AA1093">
        <w:rPr>
          <w:rFonts w:ascii="Times New Roman" w:hAnsi="Times New Roman" w:cs="Times New Roman"/>
          <w:b/>
          <w:sz w:val="24"/>
          <w:szCs w:val="24"/>
          <w:lang w:val="it-IT"/>
        </w:rPr>
        <w:t xml:space="preserve">n vedere următoarele cerințe cerute prin </w:t>
      </w:r>
      <w:r w:rsidRPr="00AA1093">
        <w:rPr>
          <w:rFonts w:ascii="Times New Roman" w:hAnsi="Times New Roman" w:cs="Times New Roman"/>
          <w:sz w:val="24"/>
          <w:szCs w:val="24"/>
        </w:rPr>
        <w:t xml:space="preserve">proiectul </w:t>
      </w:r>
      <w:r w:rsidRPr="00AA1093">
        <w:rPr>
          <w:rFonts w:ascii="Times New Roman" w:hAnsi="Times New Roman" w:cs="Times New Roman"/>
          <w:b/>
          <w:bCs/>
          <w:i/>
          <w:iCs/>
          <w:sz w:val="24"/>
          <w:szCs w:val="24"/>
        </w:rPr>
        <w:t>Modernizarea, extinderea secței de terapie intensivă nou născuți și dotarea Centrului de formare în TINN</w:t>
      </w:r>
      <w:r w:rsidRPr="00AA1093">
        <w:rPr>
          <w:rFonts w:ascii="Times New Roman" w:hAnsi="Times New Roman" w:cs="Times New Roman"/>
          <w:i/>
          <w:iCs/>
          <w:sz w:val="24"/>
          <w:szCs w:val="24"/>
        </w:rPr>
        <w:t xml:space="preserve">, aferentă </w:t>
      </w:r>
      <w:r w:rsidRPr="00AA1093">
        <w:rPr>
          <w:rFonts w:ascii="Times New Roman" w:hAnsi="Times New Roman" w:cs="Times New Roman"/>
          <w:b/>
          <w:bCs/>
          <w:i/>
          <w:iCs/>
          <w:sz w:val="24"/>
          <w:szCs w:val="24"/>
        </w:rPr>
        <w:t>Investiției specifică: Secții de terapie intensivă pentru nou-născuți pentru realizarea plății:</w:t>
      </w:r>
    </w:p>
    <w:p w:rsidR="000312D3" w:rsidRPr="00AA1093" w:rsidRDefault="000312D3" w:rsidP="00D859C0">
      <w:pPr>
        <w:pStyle w:val="ListParagraph"/>
        <w:numPr>
          <w:ilvl w:val="0"/>
          <w:numId w:val="9"/>
        </w:num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garanția de bună execuție</w:t>
      </w:r>
      <w:r w:rsidRPr="00AA1093">
        <w:rPr>
          <w:rFonts w:ascii="Times New Roman" w:hAnsi="Times New Roman" w:cs="Times New Roman"/>
          <w:b/>
          <w:bCs/>
          <w:sz w:val="24"/>
          <w:szCs w:val="24"/>
        </w:rPr>
        <w:t xml:space="preserve"> , </w:t>
      </w:r>
      <w:r w:rsidRPr="00AA1093">
        <w:rPr>
          <w:rFonts w:ascii="Times New Roman" w:hAnsi="Times New Roman" w:cs="Times New Roman"/>
          <w:sz w:val="24"/>
          <w:szCs w:val="24"/>
        </w:rPr>
        <w:t>în</w:t>
      </w:r>
      <w:r w:rsidRPr="00AA1093">
        <w:rPr>
          <w:rFonts w:ascii="Times New Roman" w:hAnsi="Times New Roman" w:cs="Times New Roman"/>
          <w:b/>
          <w:bCs/>
          <w:sz w:val="24"/>
          <w:szCs w:val="24"/>
        </w:rPr>
        <w:t xml:space="preserve"> </w:t>
      </w:r>
      <w:r w:rsidRPr="00AA1093">
        <w:rPr>
          <w:rFonts w:ascii="Times New Roman" w:hAnsi="Times New Roman" w:cs="Times New Roman"/>
          <w:sz w:val="24"/>
          <w:szCs w:val="24"/>
        </w:rPr>
        <w:t>funcție de modalitatea de constituire a acesteia, conform contractului de lucrari încheiat/fișei de date,</w:t>
      </w:r>
    </w:p>
    <w:p w:rsidR="000312D3" w:rsidRPr="00AA1093" w:rsidRDefault="000312D3" w:rsidP="00D859C0">
      <w:pPr>
        <w:pStyle w:val="ListParagraph"/>
        <w:numPr>
          <w:ilvl w:val="0"/>
          <w:numId w:val="9"/>
        </w:num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Ordinul  de începere a lucrărilor ( se atașează la prima cerere de transfer în care se solicită cheltuieli pentru lucrări)</w:t>
      </w:r>
    </w:p>
    <w:p w:rsidR="000312D3" w:rsidRPr="00AA1093" w:rsidRDefault="000312D3" w:rsidP="00D859C0">
      <w:pPr>
        <w:pStyle w:val="ListParagraph"/>
        <w:numPr>
          <w:ilvl w:val="0"/>
          <w:numId w:val="9"/>
        </w:num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Programul de urmărire și control al calității lucrărilor,</w:t>
      </w:r>
    </w:p>
    <w:p w:rsidR="000312D3" w:rsidRPr="00AA1093" w:rsidRDefault="000312D3" w:rsidP="00D859C0">
      <w:pPr>
        <w:pStyle w:val="ListParagraph"/>
        <w:numPr>
          <w:ilvl w:val="0"/>
          <w:numId w:val="9"/>
        </w:num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Procese verbale de recepție pe faze determinante,</w:t>
      </w:r>
    </w:p>
    <w:p w:rsidR="000312D3" w:rsidRPr="00AA1093" w:rsidRDefault="000312D3" w:rsidP="00D859C0">
      <w:pPr>
        <w:pStyle w:val="ListParagraph"/>
        <w:numPr>
          <w:ilvl w:val="0"/>
          <w:numId w:val="9"/>
        </w:num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Procese verbale de receptie partiala, care să ateste stadiul fizic de execuție,</w:t>
      </w:r>
    </w:p>
    <w:p w:rsidR="000312D3" w:rsidRPr="00AA1093" w:rsidRDefault="000312D3" w:rsidP="00D859C0">
      <w:pPr>
        <w:pStyle w:val="ListParagraph"/>
        <w:numPr>
          <w:ilvl w:val="0"/>
          <w:numId w:val="9"/>
        </w:num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Ordine de sistare și reîncepere a lucrărilor, dacă este cazul,</w:t>
      </w:r>
    </w:p>
    <w:p w:rsidR="000312D3" w:rsidRPr="00AA1093" w:rsidRDefault="000312D3" w:rsidP="00D859C0">
      <w:pPr>
        <w:pStyle w:val="ListParagraph"/>
        <w:numPr>
          <w:ilvl w:val="0"/>
          <w:numId w:val="9"/>
        </w:num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Centralizatorul financiar al situațiilor de lucrări cu devizele pe obiect ofertate,</w:t>
      </w:r>
    </w:p>
    <w:p w:rsidR="000312D3" w:rsidRPr="00AA1093" w:rsidRDefault="000312D3" w:rsidP="00D859C0">
      <w:pPr>
        <w:pStyle w:val="ListParagraph"/>
        <w:numPr>
          <w:ilvl w:val="0"/>
          <w:numId w:val="9"/>
        </w:num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Dispoziții de șantier, dacă este cazul,</w:t>
      </w:r>
    </w:p>
    <w:p w:rsidR="000312D3" w:rsidRPr="00AA1093" w:rsidRDefault="000312D3" w:rsidP="00D859C0">
      <w:pPr>
        <w:pStyle w:val="ListParagraph"/>
        <w:numPr>
          <w:ilvl w:val="0"/>
          <w:numId w:val="9"/>
        </w:num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Situațiile de plată pentru lucrările executate,</w:t>
      </w:r>
    </w:p>
    <w:p w:rsidR="000312D3" w:rsidRPr="00AA1093" w:rsidRDefault="000312D3" w:rsidP="00D859C0">
      <w:pPr>
        <w:pStyle w:val="ListParagraph"/>
        <w:numPr>
          <w:ilvl w:val="0"/>
          <w:numId w:val="9"/>
        </w:num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Note de renunțare și/sau Note de Comandă Suplimentară și listele de cantități aferente, inclusiv situațiile de plată aferente acestora, dacă este cazul,</w:t>
      </w:r>
    </w:p>
    <w:p w:rsidR="000312D3" w:rsidRPr="00AA1093" w:rsidRDefault="000312D3" w:rsidP="00D859C0">
      <w:pPr>
        <w:pStyle w:val="ListParagraph"/>
        <w:numPr>
          <w:ilvl w:val="0"/>
          <w:numId w:val="9"/>
        </w:num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lastRenderedPageBreak/>
        <w:t>Stadiu fizic și valoric al derularii contractului de execuție,</w:t>
      </w:r>
    </w:p>
    <w:p w:rsidR="000312D3" w:rsidRPr="00AA1093" w:rsidRDefault="000312D3" w:rsidP="00D859C0">
      <w:pPr>
        <w:pStyle w:val="ListParagraph"/>
        <w:numPr>
          <w:ilvl w:val="0"/>
          <w:numId w:val="9"/>
        </w:num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Registrul NR/NCS,</w:t>
      </w:r>
    </w:p>
    <w:p w:rsidR="000312D3" w:rsidRPr="00AA1093" w:rsidRDefault="000312D3" w:rsidP="00D859C0">
      <w:pPr>
        <w:pStyle w:val="ListParagraph"/>
        <w:numPr>
          <w:ilvl w:val="0"/>
          <w:numId w:val="9"/>
        </w:num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Procesul-verbal de recepție la terminarea lucrărilor ( la ultima cerere de transfer)</w:t>
      </w:r>
    </w:p>
    <w:p w:rsidR="000312D3" w:rsidRPr="00AA1093" w:rsidRDefault="000312D3" w:rsidP="000312D3">
      <w:pPr>
        <w:pStyle w:val="ListParagraph"/>
        <w:spacing w:after="0" w:line="360" w:lineRule="auto"/>
        <w:jc w:val="both"/>
        <w:rPr>
          <w:rFonts w:ascii="Times New Roman" w:hAnsi="Times New Roman" w:cs="Times New Roman"/>
          <w:sz w:val="24"/>
          <w:szCs w:val="24"/>
          <w:lang w:val="it-IT"/>
        </w:rPr>
      </w:pPr>
    </w:p>
    <w:p w:rsidR="000312D3" w:rsidRPr="00AA1093" w:rsidRDefault="000312D3" w:rsidP="000312D3">
      <w:pPr>
        <w:widowControl w:val="0"/>
        <w:spacing w:after="0" w:line="360" w:lineRule="auto"/>
        <w:jc w:val="both"/>
        <w:rPr>
          <w:rFonts w:ascii="Times New Roman" w:hAnsi="Times New Roman" w:cs="Times New Roman"/>
          <w:b/>
          <w:i/>
          <w:sz w:val="24"/>
          <w:szCs w:val="24"/>
        </w:rPr>
      </w:pPr>
      <w:r w:rsidRPr="00AA1093">
        <w:rPr>
          <w:rFonts w:ascii="Times New Roman" w:hAnsi="Times New Roman" w:cs="Times New Roman"/>
          <w:sz w:val="24"/>
          <w:szCs w:val="24"/>
        </w:rPr>
        <w:t xml:space="preserve">Toate documentele vor fi prezentate in limba Romana, inclusiv certificatele de calitate, conformitate, garantie. </w:t>
      </w:r>
    </w:p>
    <w:p w:rsidR="000312D3" w:rsidRPr="00AA1093" w:rsidRDefault="000312D3" w:rsidP="000312D3">
      <w:pPr>
        <w:spacing w:after="0" w:line="360" w:lineRule="auto"/>
        <w:jc w:val="both"/>
        <w:rPr>
          <w:rFonts w:ascii="Times New Roman" w:hAnsi="Times New Roman" w:cs="Times New Roman"/>
          <w:bCs/>
          <w:sz w:val="24"/>
          <w:szCs w:val="24"/>
          <w:lang w:val="it-IT"/>
        </w:rPr>
      </w:pPr>
    </w:p>
    <w:p w:rsidR="00440F90" w:rsidRPr="00AA1093" w:rsidRDefault="00440F90" w:rsidP="00440F90">
      <w:pPr>
        <w:pStyle w:val="ListParagraph"/>
        <w:widowControl w:val="0"/>
        <w:spacing w:after="0" w:line="240" w:lineRule="auto"/>
        <w:ind w:left="567"/>
        <w:contextualSpacing w:val="0"/>
        <w:jc w:val="both"/>
        <w:rPr>
          <w:rFonts w:ascii="Times New Roman" w:hAnsi="Times New Roman" w:cs="Times New Roman"/>
          <w:color w:val="FF0000"/>
          <w:sz w:val="24"/>
          <w:szCs w:val="24"/>
        </w:rPr>
      </w:pPr>
    </w:p>
    <w:p w:rsidR="00440F90" w:rsidRPr="00AA1093" w:rsidRDefault="00440F90" w:rsidP="00D859C0">
      <w:pPr>
        <w:pStyle w:val="ListParagraph"/>
        <w:widowControl w:val="0"/>
        <w:numPr>
          <w:ilvl w:val="0"/>
          <w:numId w:val="13"/>
        </w:numPr>
        <w:spacing w:after="0" w:line="240" w:lineRule="auto"/>
        <w:jc w:val="both"/>
        <w:rPr>
          <w:rFonts w:ascii="Times New Roman" w:eastAsia="Times New Roman" w:hAnsi="Times New Roman" w:cs="Times New Roman"/>
          <w:b/>
          <w:bCs/>
          <w:sz w:val="24"/>
          <w:szCs w:val="24"/>
          <w:u w:val="single"/>
        </w:rPr>
      </w:pPr>
      <w:r w:rsidRPr="00AA1093">
        <w:rPr>
          <w:rFonts w:ascii="Times New Roman" w:eastAsia="Times New Roman" w:hAnsi="Times New Roman" w:cs="Times New Roman"/>
          <w:b/>
          <w:bCs/>
          <w:sz w:val="24"/>
          <w:szCs w:val="24"/>
          <w:u w:val="single"/>
        </w:rPr>
        <w:t>ALTE PRECIZARI</w:t>
      </w:r>
    </w:p>
    <w:p w:rsidR="00F759EC" w:rsidRPr="00AA1093" w:rsidRDefault="00F759EC" w:rsidP="00F759EC">
      <w:pPr>
        <w:widowControl w:val="0"/>
        <w:spacing w:after="0" w:line="240" w:lineRule="auto"/>
        <w:ind w:left="360"/>
        <w:jc w:val="both"/>
        <w:rPr>
          <w:rFonts w:ascii="Times New Roman" w:hAnsi="Times New Roman" w:cs="Times New Roman"/>
          <w:b/>
          <w:color w:val="000000"/>
          <w:sz w:val="24"/>
          <w:szCs w:val="24"/>
          <w:u w:val="single"/>
        </w:rPr>
      </w:pPr>
      <w:r w:rsidRPr="00AA1093">
        <w:rPr>
          <w:rFonts w:ascii="Times New Roman" w:hAnsi="Times New Roman" w:cs="Times New Roman"/>
          <w:b/>
          <w:color w:val="000000"/>
          <w:sz w:val="24"/>
          <w:szCs w:val="24"/>
          <w:u w:val="single"/>
        </w:rPr>
        <w:t>(Pentru loturile 1,2, 3, 4, 5,)</w:t>
      </w:r>
    </w:p>
    <w:p w:rsidR="00F759EC" w:rsidRPr="00AA1093" w:rsidRDefault="00F759EC" w:rsidP="00F759EC">
      <w:pPr>
        <w:pStyle w:val="ListParagraph"/>
        <w:widowControl w:val="0"/>
        <w:spacing w:after="0" w:line="240" w:lineRule="auto"/>
        <w:jc w:val="both"/>
        <w:rPr>
          <w:rFonts w:ascii="Times New Roman" w:eastAsia="Times New Roman" w:hAnsi="Times New Roman" w:cs="Times New Roman"/>
          <w:b/>
          <w:bCs/>
          <w:sz w:val="24"/>
          <w:szCs w:val="24"/>
          <w:u w:val="single"/>
        </w:rPr>
      </w:pPr>
    </w:p>
    <w:p w:rsidR="00440F90" w:rsidRPr="00AA1093" w:rsidRDefault="00440F90" w:rsidP="00440F90">
      <w:pPr>
        <w:widowControl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Materialele furnizate nu vor fi montate fara aprobarea prealabila a proiectantului, respectiv a reprezentantilor beneficiarului pentru materialele propuse.</w:t>
      </w:r>
    </w:p>
    <w:p w:rsidR="00440F90" w:rsidRPr="00AA1093" w:rsidRDefault="00440F90" w:rsidP="00440F90">
      <w:pPr>
        <w:widowControl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Se va solicita prezenta proiectantului pentru orice abatere identificata pe teren fata de situatia proiectata.</w:t>
      </w:r>
    </w:p>
    <w:p w:rsidR="00440F90" w:rsidRPr="00AA1093" w:rsidRDefault="00440F90" w:rsidP="00440F90">
      <w:pPr>
        <w:widowControl w:val="0"/>
        <w:spacing w:after="0" w:line="240" w:lineRule="auto"/>
        <w:jc w:val="both"/>
        <w:rPr>
          <w:rFonts w:ascii="Times New Roman" w:hAnsi="Times New Roman" w:cs="Times New Roman"/>
          <w:b/>
          <w:i/>
          <w:sz w:val="24"/>
          <w:szCs w:val="24"/>
        </w:rPr>
      </w:pPr>
    </w:p>
    <w:p w:rsidR="00440F90" w:rsidRPr="00AA1093" w:rsidRDefault="00440F90" w:rsidP="00440F90">
      <w:pPr>
        <w:widowControl w:val="0"/>
        <w:spacing w:after="0" w:line="240" w:lineRule="auto"/>
        <w:jc w:val="both"/>
        <w:rPr>
          <w:rFonts w:ascii="Times New Roman" w:hAnsi="Times New Roman" w:cs="Times New Roman"/>
          <w:b/>
          <w:i/>
          <w:sz w:val="24"/>
          <w:szCs w:val="24"/>
          <w:u w:val="single"/>
        </w:rPr>
      </w:pPr>
      <w:r w:rsidRPr="00AA1093">
        <w:rPr>
          <w:rFonts w:ascii="Times New Roman" w:hAnsi="Times New Roman" w:cs="Times New Roman"/>
          <w:b/>
          <w:i/>
          <w:sz w:val="24"/>
          <w:szCs w:val="24"/>
        </w:rPr>
        <w:t xml:space="preserve">Notă: Specificatiile tehnice din cadrul intregii documentatii aferente procedurii de achizitie publica (inclusiv Proiect Tehnic) care indica o anumita origine, sursa, productie sau procedeu special, o marca de fabrica sau de comert, sunt mentionate pentru identificarea cu usurinta a tipului de produs si nu au ca efect favorizarea sau eliminarea altor operatori economici sau anumite produse. Aceste specificatii vor fi luate in considerare numai cu mentiunea </w:t>
      </w:r>
      <w:r w:rsidRPr="00AA1093">
        <w:rPr>
          <w:rFonts w:ascii="Times New Roman" w:hAnsi="Times New Roman" w:cs="Times New Roman"/>
          <w:b/>
          <w:i/>
          <w:sz w:val="24"/>
          <w:szCs w:val="24"/>
          <w:u w:val="single"/>
        </w:rPr>
        <w:t>„sau echivalent”.</w:t>
      </w:r>
    </w:p>
    <w:p w:rsidR="00F759EC" w:rsidRPr="00AA1093" w:rsidRDefault="00F759EC" w:rsidP="00440F90">
      <w:pPr>
        <w:widowControl w:val="0"/>
        <w:spacing w:after="0" w:line="240" w:lineRule="auto"/>
        <w:jc w:val="both"/>
        <w:rPr>
          <w:rFonts w:ascii="Times New Roman" w:hAnsi="Times New Roman" w:cs="Times New Roman"/>
          <w:b/>
          <w:i/>
          <w:sz w:val="24"/>
          <w:szCs w:val="24"/>
        </w:rPr>
      </w:pPr>
    </w:p>
    <w:p w:rsidR="00C1676E" w:rsidRPr="00AA1093" w:rsidRDefault="00C1676E" w:rsidP="00D859C0">
      <w:pPr>
        <w:pStyle w:val="Heading1"/>
        <w:numPr>
          <w:ilvl w:val="0"/>
          <w:numId w:val="13"/>
        </w:numPr>
        <w:rPr>
          <w:rFonts w:ascii="Times New Roman" w:hAnsi="Times New Roman"/>
          <w:sz w:val="24"/>
          <w:szCs w:val="24"/>
        </w:rPr>
      </w:pPr>
      <w:bookmarkStart w:id="22" w:name="_Toc126577480"/>
      <w:bookmarkStart w:id="23" w:name="_Toc131063069"/>
      <w:bookmarkStart w:id="24" w:name="_Toc221639691"/>
      <w:r w:rsidRPr="00AA1093">
        <w:rPr>
          <w:rFonts w:ascii="Times New Roman" w:hAnsi="Times New Roman"/>
          <w:sz w:val="24"/>
          <w:szCs w:val="24"/>
        </w:rPr>
        <w:t>SUBCONTRACTAREA</w:t>
      </w:r>
      <w:bookmarkEnd w:id="22"/>
      <w:bookmarkEnd w:id="23"/>
      <w:bookmarkEnd w:id="24"/>
    </w:p>
    <w:p w:rsidR="00C1676E" w:rsidRPr="00AA1093" w:rsidRDefault="00C1676E" w:rsidP="00C1676E">
      <w:pPr>
        <w:autoSpaceDE w:val="0"/>
        <w:autoSpaceDN w:val="0"/>
        <w:adjustRightInd w:val="0"/>
        <w:spacing w:after="120"/>
        <w:jc w:val="both"/>
        <w:rPr>
          <w:rFonts w:ascii="Times New Roman" w:hAnsi="Times New Roman" w:cs="Times New Roman"/>
          <w:b/>
          <w:bCs/>
          <w:sz w:val="24"/>
          <w:szCs w:val="24"/>
        </w:rPr>
      </w:pPr>
      <w:r w:rsidRPr="00AA1093">
        <w:rPr>
          <w:rFonts w:ascii="Times New Roman" w:hAnsi="Times New Roman" w:cs="Times New Roman"/>
          <w:b/>
          <w:bCs/>
          <w:sz w:val="24"/>
          <w:szCs w:val="24"/>
        </w:rPr>
        <w:t>Posibilitatea limitării subcontractării atunci când este în interesul Contractului</w:t>
      </w:r>
    </w:p>
    <w:p w:rsidR="00C1676E" w:rsidRPr="00AA1093" w:rsidRDefault="00C1676E" w:rsidP="00C1676E">
      <w:pPr>
        <w:autoSpaceDE w:val="0"/>
        <w:autoSpaceDN w:val="0"/>
        <w:adjustRightInd w:val="0"/>
        <w:spacing w:after="120"/>
        <w:jc w:val="both"/>
        <w:rPr>
          <w:rFonts w:ascii="Times New Roman" w:hAnsi="Times New Roman" w:cs="Times New Roman"/>
          <w:sz w:val="24"/>
          <w:szCs w:val="24"/>
        </w:rPr>
      </w:pPr>
      <w:r w:rsidRPr="00AA1093">
        <w:rPr>
          <w:rFonts w:ascii="Times New Roman" w:hAnsi="Times New Roman" w:cs="Times New Roman"/>
          <w:sz w:val="24"/>
          <w:szCs w:val="24"/>
        </w:rPr>
        <w:t>Contractantul nu poate schimba subcontractanții declarați inițial și nici nu poate permite prezența unui terț pe perioada executării lucrărilor fără acordul scris al Autorității Contractante.</w:t>
      </w:r>
    </w:p>
    <w:p w:rsidR="00C1676E" w:rsidRPr="00AA1093" w:rsidRDefault="00C1676E" w:rsidP="00C1676E">
      <w:pPr>
        <w:autoSpaceDE w:val="0"/>
        <w:autoSpaceDN w:val="0"/>
        <w:adjustRightInd w:val="0"/>
        <w:spacing w:after="120"/>
        <w:jc w:val="both"/>
        <w:rPr>
          <w:rFonts w:ascii="Times New Roman" w:hAnsi="Times New Roman" w:cs="Times New Roman"/>
          <w:sz w:val="24"/>
          <w:szCs w:val="24"/>
        </w:rPr>
      </w:pPr>
      <w:r w:rsidRPr="00AA1093">
        <w:rPr>
          <w:rFonts w:ascii="Times New Roman" w:hAnsi="Times New Roman" w:cs="Times New Roman"/>
          <w:sz w:val="24"/>
          <w:szCs w:val="24"/>
        </w:rPr>
        <w:t>Solicitarea pentru autorizarea unui subcontractant trebuie să fie transmisă Autorității Contractante cu cel puțin 3 zile lucrătoare înainte de data programată pentru începerea lucrărilor de către subcontractant.</w:t>
      </w:r>
    </w:p>
    <w:p w:rsidR="00C1676E" w:rsidRPr="00AA1093" w:rsidRDefault="00C1676E" w:rsidP="00C1676E">
      <w:pPr>
        <w:autoSpaceDE w:val="0"/>
        <w:autoSpaceDN w:val="0"/>
        <w:adjustRightInd w:val="0"/>
        <w:contextualSpacing/>
        <w:jc w:val="both"/>
        <w:rPr>
          <w:rFonts w:ascii="Times New Roman" w:hAnsi="Times New Roman" w:cs="Times New Roman"/>
          <w:sz w:val="24"/>
          <w:szCs w:val="24"/>
        </w:rPr>
      </w:pPr>
      <w:r w:rsidRPr="00AA1093">
        <w:rPr>
          <w:rFonts w:ascii="Times New Roman" w:hAnsi="Times New Roman" w:cs="Times New Roman"/>
          <w:sz w:val="24"/>
          <w:szCs w:val="24"/>
        </w:rPr>
        <w:t>Solicitarea trebuie transmisă Autorității Contractante împreună cu:</w:t>
      </w:r>
    </w:p>
    <w:p w:rsidR="00C1676E" w:rsidRPr="00AA1093" w:rsidRDefault="00C1676E" w:rsidP="00D859C0">
      <w:pPr>
        <w:numPr>
          <w:ilvl w:val="0"/>
          <w:numId w:val="8"/>
        </w:numPr>
        <w:autoSpaceDE w:val="0"/>
        <w:autoSpaceDN w:val="0"/>
        <w:adjustRightInd w:val="0"/>
        <w:spacing w:after="0" w:line="240" w:lineRule="auto"/>
        <w:ind w:right="95" w:hanging="360"/>
        <w:contextualSpacing/>
        <w:jc w:val="both"/>
        <w:rPr>
          <w:rFonts w:ascii="Times New Roman" w:hAnsi="Times New Roman" w:cs="Times New Roman"/>
          <w:sz w:val="24"/>
          <w:szCs w:val="24"/>
        </w:rPr>
      </w:pPr>
      <w:r w:rsidRPr="00AA1093">
        <w:rPr>
          <w:rFonts w:ascii="Times New Roman" w:hAnsi="Times New Roman" w:cs="Times New Roman"/>
          <w:sz w:val="24"/>
          <w:szCs w:val="24"/>
        </w:rPr>
        <w:t>documentele care descriu activitățile subcontractate, calendarul de execuție și valoarea acestora;</w:t>
      </w:r>
    </w:p>
    <w:p w:rsidR="00C1676E" w:rsidRPr="00AA1093" w:rsidRDefault="00C1676E" w:rsidP="00D859C0">
      <w:pPr>
        <w:numPr>
          <w:ilvl w:val="0"/>
          <w:numId w:val="8"/>
        </w:numPr>
        <w:autoSpaceDE w:val="0"/>
        <w:autoSpaceDN w:val="0"/>
        <w:adjustRightInd w:val="0"/>
        <w:spacing w:after="0" w:line="240" w:lineRule="auto"/>
        <w:ind w:right="95" w:hanging="360"/>
        <w:contextualSpacing/>
        <w:jc w:val="both"/>
        <w:rPr>
          <w:rFonts w:ascii="Times New Roman" w:hAnsi="Times New Roman" w:cs="Times New Roman"/>
          <w:sz w:val="24"/>
          <w:szCs w:val="24"/>
        </w:rPr>
      </w:pPr>
      <w:r w:rsidRPr="00AA1093">
        <w:rPr>
          <w:rFonts w:ascii="Times New Roman" w:hAnsi="Times New Roman" w:cs="Times New Roman"/>
          <w:sz w:val="24"/>
          <w:szCs w:val="24"/>
        </w:rPr>
        <w:t>documentele care demonstrează capacitatea tehnică și profesională a subcontractantului de a executa lucrările subcontractate în conformitate cu cerințele Autorității Contractante;</w:t>
      </w:r>
    </w:p>
    <w:p w:rsidR="00C1676E" w:rsidRPr="00AA1093" w:rsidRDefault="00C1676E" w:rsidP="00D859C0">
      <w:pPr>
        <w:numPr>
          <w:ilvl w:val="0"/>
          <w:numId w:val="8"/>
        </w:numPr>
        <w:autoSpaceDE w:val="0"/>
        <w:autoSpaceDN w:val="0"/>
        <w:adjustRightInd w:val="0"/>
        <w:spacing w:after="120" w:line="240" w:lineRule="auto"/>
        <w:ind w:right="-188" w:hanging="360"/>
        <w:jc w:val="both"/>
        <w:rPr>
          <w:rFonts w:ascii="Times New Roman" w:hAnsi="Times New Roman" w:cs="Times New Roman"/>
          <w:sz w:val="24"/>
          <w:szCs w:val="24"/>
        </w:rPr>
      </w:pPr>
      <w:r w:rsidRPr="00AA1093">
        <w:rPr>
          <w:rFonts w:ascii="Times New Roman" w:hAnsi="Times New Roman" w:cs="Times New Roman"/>
          <w:sz w:val="24"/>
          <w:szCs w:val="24"/>
        </w:rPr>
        <w:t>documentele care atestă numărul personalului subcontractantului și calificările acestora.</w:t>
      </w:r>
    </w:p>
    <w:p w:rsidR="00C1676E" w:rsidRPr="00AA1093" w:rsidRDefault="00C1676E" w:rsidP="00C1676E">
      <w:pPr>
        <w:autoSpaceDE w:val="0"/>
        <w:autoSpaceDN w:val="0"/>
        <w:adjustRightInd w:val="0"/>
        <w:spacing w:after="120"/>
        <w:jc w:val="both"/>
        <w:rPr>
          <w:rFonts w:ascii="Times New Roman" w:hAnsi="Times New Roman" w:cs="Times New Roman"/>
          <w:sz w:val="24"/>
          <w:szCs w:val="24"/>
        </w:rPr>
      </w:pPr>
      <w:r w:rsidRPr="00AA1093">
        <w:rPr>
          <w:rFonts w:ascii="Times New Roman" w:hAnsi="Times New Roman" w:cs="Times New Roman"/>
          <w:sz w:val="24"/>
          <w:szCs w:val="24"/>
        </w:rPr>
        <w:t>Autoritatea Contractantă poate refuza autorizarea subcontractantului dacă documentele și informațiile prezentate sunt incomplete sau necorespunzătoare cu activitățile ce urmează a fi subcontractate.</w:t>
      </w:r>
    </w:p>
    <w:p w:rsidR="00C1676E" w:rsidRPr="00AA1093" w:rsidRDefault="00C1676E" w:rsidP="00C1676E">
      <w:pPr>
        <w:autoSpaceDE w:val="0"/>
        <w:autoSpaceDN w:val="0"/>
        <w:adjustRightInd w:val="0"/>
        <w:spacing w:after="120"/>
        <w:jc w:val="both"/>
        <w:rPr>
          <w:rFonts w:ascii="Times New Roman" w:hAnsi="Times New Roman" w:cs="Times New Roman"/>
          <w:sz w:val="24"/>
          <w:szCs w:val="24"/>
        </w:rPr>
      </w:pPr>
      <w:r w:rsidRPr="00AA1093">
        <w:rPr>
          <w:rFonts w:ascii="Times New Roman" w:hAnsi="Times New Roman" w:cs="Times New Roman"/>
          <w:sz w:val="24"/>
          <w:szCs w:val="24"/>
        </w:rPr>
        <w:lastRenderedPageBreak/>
        <w:t>Chiar și atunci când Autoritatea Contractantă autorizează un subcontractant, Contractantul este responsabil pentru toate obligațiile sale contractuale și este singurul responsabil de executarea corespunzătoare a Contractului și rămâne singurul răspunzător în fața Autorității Contractante.</w:t>
      </w:r>
    </w:p>
    <w:p w:rsidR="00C1676E" w:rsidRPr="00AA1093" w:rsidRDefault="00C1676E" w:rsidP="00C1676E">
      <w:pPr>
        <w:autoSpaceDE w:val="0"/>
        <w:autoSpaceDN w:val="0"/>
        <w:adjustRightInd w:val="0"/>
        <w:spacing w:after="120"/>
        <w:jc w:val="both"/>
        <w:rPr>
          <w:rFonts w:ascii="Times New Roman" w:hAnsi="Times New Roman" w:cs="Times New Roman"/>
          <w:sz w:val="24"/>
          <w:szCs w:val="24"/>
        </w:rPr>
      </w:pPr>
      <w:r w:rsidRPr="00AA1093">
        <w:rPr>
          <w:rFonts w:ascii="Times New Roman" w:hAnsi="Times New Roman" w:cs="Times New Roman"/>
          <w:sz w:val="24"/>
          <w:szCs w:val="24"/>
        </w:rPr>
        <w:t>Este responsabilitatea Contractantului să îi determine pe Subcontractanți să adere la toate prevederile contractuale.</w:t>
      </w:r>
    </w:p>
    <w:p w:rsidR="00C1676E" w:rsidRPr="00AA1093" w:rsidRDefault="00C1676E" w:rsidP="00C1676E">
      <w:pPr>
        <w:autoSpaceDE w:val="0"/>
        <w:autoSpaceDN w:val="0"/>
        <w:adjustRightInd w:val="0"/>
        <w:spacing w:after="120"/>
        <w:jc w:val="both"/>
        <w:rPr>
          <w:rFonts w:ascii="Times New Roman" w:hAnsi="Times New Roman" w:cs="Times New Roman"/>
          <w:sz w:val="24"/>
          <w:szCs w:val="24"/>
        </w:rPr>
      </w:pPr>
      <w:r w:rsidRPr="00AA1093">
        <w:rPr>
          <w:rFonts w:ascii="Times New Roman" w:hAnsi="Times New Roman" w:cs="Times New Roman"/>
          <w:sz w:val="24"/>
          <w:szCs w:val="24"/>
        </w:rPr>
        <w:t>Este responsabilitatea Contractantului să îi determine pe Subcontractanți să respecte prevederile Planului de securitate și coordonare. Planul operațional de securitate emis de Subcontractat trebuie să fie transmis spre aprobare către Autoritatea Contractantă cu cel puțin 3 zile lucrătoare înainte de data programată pentru începerea lucrărilor de către subcontractant.</w:t>
      </w:r>
    </w:p>
    <w:p w:rsidR="00AD7666" w:rsidRPr="00AA1093" w:rsidRDefault="00AD7666" w:rsidP="00440F90">
      <w:pPr>
        <w:widowControl w:val="0"/>
        <w:spacing w:after="0" w:line="240" w:lineRule="auto"/>
        <w:jc w:val="both"/>
        <w:rPr>
          <w:rFonts w:ascii="Times New Roman" w:hAnsi="Times New Roman" w:cs="Times New Roman"/>
          <w:b/>
          <w:iCs/>
          <w:sz w:val="24"/>
          <w:szCs w:val="24"/>
        </w:rPr>
      </w:pPr>
    </w:p>
    <w:p w:rsidR="00AD7666" w:rsidRPr="00AA1093" w:rsidRDefault="00AD7666" w:rsidP="00D859C0">
      <w:pPr>
        <w:pStyle w:val="Heading1"/>
        <w:keepNext w:val="0"/>
        <w:keepLines w:val="0"/>
        <w:widowControl w:val="0"/>
        <w:numPr>
          <w:ilvl w:val="0"/>
          <w:numId w:val="13"/>
        </w:numPr>
        <w:spacing w:before="0" w:line="240" w:lineRule="auto"/>
        <w:jc w:val="both"/>
        <w:rPr>
          <w:rFonts w:ascii="Times New Roman" w:hAnsi="Times New Roman"/>
          <w:sz w:val="24"/>
          <w:szCs w:val="24"/>
          <w:u w:val="single"/>
        </w:rPr>
      </w:pPr>
      <w:bookmarkStart w:id="25" w:name="_Toc221639692"/>
      <w:r w:rsidRPr="00AA1093">
        <w:rPr>
          <w:rFonts w:ascii="Times New Roman" w:hAnsi="Times New Roman"/>
          <w:sz w:val="24"/>
          <w:szCs w:val="24"/>
          <w:u w:val="single"/>
        </w:rPr>
        <w:t>CADRUL LEGAL CARE GUVERNEAZĂ CONTRACTUL</w:t>
      </w:r>
      <w:bookmarkEnd w:id="25"/>
    </w:p>
    <w:p w:rsidR="00F759EC" w:rsidRPr="00AA1093" w:rsidRDefault="00F759EC" w:rsidP="00F759EC">
      <w:pPr>
        <w:pStyle w:val="ListParagraph"/>
        <w:widowControl w:val="0"/>
        <w:spacing w:after="0" w:line="240" w:lineRule="auto"/>
        <w:jc w:val="both"/>
        <w:rPr>
          <w:rFonts w:ascii="Times New Roman" w:hAnsi="Times New Roman" w:cs="Times New Roman"/>
          <w:b/>
          <w:color w:val="000000"/>
          <w:sz w:val="24"/>
          <w:szCs w:val="24"/>
          <w:u w:val="single"/>
        </w:rPr>
      </w:pPr>
      <w:r w:rsidRPr="00AA1093">
        <w:rPr>
          <w:rFonts w:ascii="Times New Roman" w:hAnsi="Times New Roman" w:cs="Times New Roman"/>
          <w:b/>
          <w:color w:val="000000"/>
          <w:sz w:val="24"/>
          <w:szCs w:val="24"/>
          <w:u w:val="single"/>
        </w:rPr>
        <w:t xml:space="preserve">(Pentru loturile 1,2, 3, 4, </w:t>
      </w:r>
      <w:r w:rsidR="00FD5A8C" w:rsidRPr="00AA1093">
        <w:rPr>
          <w:rFonts w:ascii="Times New Roman" w:hAnsi="Times New Roman" w:cs="Times New Roman"/>
          <w:b/>
          <w:color w:val="000000"/>
          <w:sz w:val="24"/>
          <w:szCs w:val="24"/>
          <w:u w:val="single"/>
        </w:rPr>
        <w:t>)</w:t>
      </w:r>
    </w:p>
    <w:p w:rsidR="00F759EC" w:rsidRPr="00AA1093" w:rsidRDefault="00F759EC" w:rsidP="00F759EC">
      <w:pPr>
        <w:ind w:firstLine="708"/>
        <w:rPr>
          <w:rFonts w:ascii="Times New Roman" w:hAnsi="Times New Roman" w:cs="Times New Roman"/>
          <w:sz w:val="24"/>
          <w:szCs w:val="24"/>
        </w:rPr>
      </w:pPr>
    </w:p>
    <w:p w:rsidR="00AD7666" w:rsidRPr="00AA1093" w:rsidRDefault="00AD7666" w:rsidP="00AD7666">
      <w:pPr>
        <w:widowControl w:val="0"/>
        <w:autoSpaceDE w:val="0"/>
        <w:autoSpaceDN w:val="0"/>
        <w:adjustRightInd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 xml:space="preserve">Legea care guvernează contractul este legea română. În relația dintre Autoritatea Contractantă și </w:t>
      </w:r>
      <w:r w:rsidR="00C1676E" w:rsidRPr="00AA1093">
        <w:rPr>
          <w:rFonts w:ascii="Times New Roman" w:hAnsi="Times New Roman" w:cs="Times New Roman"/>
          <w:sz w:val="24"/>
          <w:szCs w:val="24"/>
        </w:rPr>
        <w:t xml:space="preserve">Executant </w:t>
      </w:r>
      <w:r w:rsidRPr="00AA1093">
        <w:rPr>
          <w:rFonts w:ascii="Times New Roman" w:hAnsi="Times New Roman" w:cs="Times New Roman"/>
          <w:sz w:val="24"/>
          <w:szCs w:val="24"/>
        </w:rPr>
        <w:t xml:space="preserve"> vor acționa, fără a se limita la acestea, prevederile:</w:t>
      </w:r>
    </w:p>
    <w:p w:rsidR="00AD7666" w:rsidRPr="00AA1093" w:rsidRDefault="00AD7666" w:rsidP="00D859C0">
      <w:pPr>
        <w:pStyle w:val="ListParagraph"/>
        <w:widowControl w:val="0"/>
        <w:numPr>
          <w:ilvl w:val="0"/>
          <w:numId w:val="6"/>
        </w:numPr>
        <w:autoSpaceDE w:val="0"/>
        <w:autoSpaceDN w:val="0"/>
        <w:adjustRightInd w:val="0"/>
        <w:spacing w:after="0" w:line="240" w:lineRule="auto"/>
        <w:contextualSpacing w:val="0"/>
        <w:jc w:val="both"/>
        <w:rPr>
          <w:rFonts w:ascii="Times New Roman" w:hAnsi="Times New Roman" w:cs="Times New Roman"/>
          <w:sz w:val="24"/>
          <w:szCs w:val="24"/>
        </w:rPr>
      </w:pPr>
      <w:r w:rsidRPr="00AA1093">
        <w:rPr>
          <w:rFonts w:ascii="Times New Roman" w:hAnsi="Times New Roman" w:cs="Times New Roman"/>
          <w:sz w:val="24"/>
          <w:szCs w:val="24"/>
        </w:rPr>
        <w:t>Legislației în domeniul achizițiilor publice</w:t>
      </w:r>
    </w:p>
    <w:p w:rsidR="00AD7666" w:rsidRPr="00AA1093" w:rsidRDefault="00AD7666" w:rsidP="00D859C0">
      <w:pPr>
        <w:pStyle w:val="ListParagraph"/>
        <w:widowControl w:val="0"/>
        <w:numPr>
          <w:ilvl w:val="0"/>
          <w:numId w:val="6"/>
        </w:numPr>
        <w:autoSpaceDE w:val="0"/>
        <w:autoSpaceDN w:val="0"/>
        <w:adjustRightInd w:val="0"/>
        <w:spacing w:after="0" w:line="240" w:lineRule="auto"/>
        <w:contextualSpacing w:val="0"/>
        <w:jc w:val="both"/>
        <w:rPr>
          <w:rFonts w:ascii="Times New Roman" w:hAnsi="Times New Roman" w:cs="Times New Roman"/>
          <w:sz w:val="24"/>
          <w:szCs w:val="24"/>
        </w:rPr>
      </w:pPr>
      <w:r w:rsidRPr="00AA1093">
        <w:rPr>
          <w:rFonts w:ascii="Times New Roman" w:hAnsi="Times New Roman" w:cs="Times New Roman"/>
          <w:sz w:val="24"/>
          <w:szCs w:val="24"/>
        </w:rPr>
        <w:t>Contractul</w:t>
      </w:r>
      <w:r w:rsidR="00C1676E" w:rsidRPr="00AA1093">
        <w:rPr>
          <w:rFonts w:ascii="Times New Roman" w:hAnsi="Times New Roman" w:cs="Times New Roman"/>
          <w:sz w:val="24"/>
          <w:szCs w:val="24"/>
        </w:rPr>
        <w:t xml:space="preserve"> </w:t>
      </w:r>
      <w:r w:rsidRPr="00AA1093">
        <w:rPr>
          <w:rFonts w:ascii="Times New Roman" w:hAnsi="Times New Roman" w:cs="Times New Roman"/>
          <w:sz w:val="24"/>
          <w:szCs w:val="24"/>
        </w:rPr>
        <w:t>de execuție</w:t>
      </w:r>
    </w:p>
    <w:p w:rsidR="00AD7666" w:rsidRPr="00AA1093" w:rsidRDefault="00AD7666" w:rsidP="00D859C0">
      <w:pPr>
        <w:pStyle w:val="ListParagraph"/>
        <w:widowControl w:val="0"/>
        <w:numPr>
          <w:ilvl w:val="0"/>
          <w:numId w:val="6"/>
        </w:numPr>
        <w:autoSpaceDE w:val="0"/>
        <w:autoSpaceDN w:val="0"/>
        <w:adjustRightInd w:val="0"/>
        <w:spacing w:after="0" w:line="240" w:lineRule="auto"/>
        <w:contextualSpacing w:val="0"/>
        <w:jc w:val="both"/>
        <w:rPr>
          <w:rFonts w:ascii="Times New Roman" w:hAnsi="Times New Roman" w:cs="Times New Roman"/>
          <w:sz w:val="24"/>
          <w:szCs w:val="24"/>
        </w:rPr>
      </w:pPr>
      <w:r w:rsidRPr="00AA1093">
        <w:rPr>
          <w:rFonts w:ascii="Times New Roman" w:hAnsi="Times New Roman" w:cs="Times New Roman"/>
          <w:sz w:val="24"/>
          <w:szCs w:val="24"/>
        </w:rPr>
        <w:t>Legislației privind calitatea in constructii</w:t>
      </w:r>
    </w:p>
    <w:p w:rsidR="00AD7666" w:rsidRPr="00AA1093" w:rsidRDefault="00AD7666" w:rsidP="00D859C0">
      <w:pPr>
        <w:pStyle w:val="ListParagraph"/>
        <w:widowControl w:val="0"/>
        <w:numPr>
          <w:ilvl w:val="0"/>
          <w:numId w:val="6"/>
        </w:numPr>
        <w:autoSpaceDE w:val="0"/>
        <w:autoSpaceDN w:val="0"/>
        <w:adjustRightInd w:val="0"/>
        <w:spacing w:after="0" w:line="240" w:lineRule="auto"/>
        <w:contextualSpacing w:val="0"/>
        <w:jc w:val="both"/>
        <w:rPr>
          <w:rFonts w:ascii="Times New Roman" w:hAnsi="Times New Roman" w:cs="Times New Roman"/>
          <w:sz w:val="24"/>
          <w:szCs w:val="24"/>
        </w:rPr>
      </w:pPr>
      <w:r w:rsidRPr="00AA1093">
        <w:rPr>
          <w:rFonts w:ascii="Times New Roman" w:hAnsi="Times New Roman" w:cs="Times New Roman"/>
          <w:sz w:val="24"/>
          <w:szCs w:val="24"/>
        </w:rPr>
        <w:t>Legislatiei privind autorizarea lucrarilor</w:t>
      </w:r>
    </w:p>
    <w:p w:rsidR="00AD7666" w:rsidRPr="00AA1093" w:rsidRDefault="00AD7666" w:rsidP="00D859C0">
      <w:pPr>
        <w:pStyle w:val="ListParagraph"/>
        <w:widowControl w:val="0"/>
        <w:numPr>
          <w:ilvl w:val="0"/>
          <w:numId w:val="6"/>
        </w:numPr>
        <w:autoSpaceDE w:val="0"/>
        <w:autoSpaceDN w:val="0"/>
        <w:adjustRightInd w:val="0"/>
        <w:spacing w:after="0" w:line="240" w:lineRule="auto"/>
        <w:contextualSpacing w:val="0"/>
        <w:jc w:val="both"/>
        <w:rPr>
          <w:rFonts w:ascii="Times New Roman" w:hAnsi="Times New Roman" w:cs="Times New Roman"/>
          <w:sz w:val="24"/>
          <w:szCs w:val="24"/>
        </w:rPr>
      </w:pPr>
      <w:r w:rsidRPr="00AA1093">
        <w:rPr>
          <w:rFonts w:ascii="Times New Roman" w:hAnsi="Times New Roman" w:cs="Times New Roman"/>
          <w:sz w:val="24"/>
          <w:szCs w:val="24"/>
        </w:rPr>
        <w:t>Legislatiei in domeniul mediu</w:t>
      </w:r>
    </w:p>
    <w:p w:rsidR="00AD7666" w:rsidRPr="00AA1093" w:rsidRDefault="00AD7666" w:rsidP="00AD7666">
      <w:pPr>
        <w:widowControl w:val="0"/>
        <w:autoSpaceDE w:val="0"/>
        <w:autoSpaceDN w:val="0"/>
        <w:adjustRightInd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 xml:space="preserve">Pe perioada derulării Contractului, </w:t>
      </w:r>
      <w:r w:rsidR="00C1676E" w:rsidRPr="00AA1093">
        <w:rPr>
          <w:rFonts w:ascii="Times New Roman" w:hAnsi="Times New Roman" w:cs="Times New Roman"/>
          <w:sz w:val="24"/>
          <w:szCs w:val="24"/>
        </w:rPr>
        <w:t xml:space="preserve">Executantul </w:t>
      </w:r>
      <w:r w:rsidRPr="00AA1093">
        <w:rPr>
          <w:rFonts w:ascii="Times New Roman" w:hAnsi="Times New Roman" w:cs="Times New Roman"/>
          <w:sz w:val="24"/>
          <w:szCs w:val="24"/>
        </w:rPr>
        <w:t xml:space="preserve"> este responsabil pentru realizarea activităților în conformitate cu documentația tehnică și implementarea celor mai bune practici, in conformitate cu regulile si regulamentele existente la nivel național și la nivelul Uniunii Europene. </w:t>
      </w:r>
    </w:p>
    <w:p w:rsidR="00AD7666" w:rsidRPr="00AA1093" w:rsidRDefault="00AD7666" w:rsidP="00AD7666">
      <w:pPr>
        <w:widowControl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 xml:space="preserve">Prin depunerea unei Oferte ca răspuns la cerințele din prezentul Caiet de sarcini, se prezumă că </w:t>
      </w:r>
      <w:r w:rsidR="00C1676E" w:rsidRPr="00AA1093">
        <w:rPr>
          <w:rFonts w:ascii="Times New Roman" w:hAnsi="Times New Roman" w:cs="Times New Roman"/>
          <w:sz w:val="24"/>
          <w:szCs w:val="24"/>
        </w:rPr>
        <w:t>Executantul</w:t>
      </w:r>
      <w:r w:rsidRPr="00AA1093">
        <w:rPr>
          <w:rFonts w:ascii="Times New Roman" w:hAnsi="Times New Roman" w:cs="Times New Roman"/>
          <w:sz w:val="24"/>
          <w:szCs w:val="24"/>
        </w:rPr>
        <w:t xml:space="preserve">, are cunoștințe și are în vedere toate și orice reglementări aplicabile și că le-a luat în considerare la momentul depunerii Ofertei sale pentru atribuirea Contractului. </w:t>
      </w:r>
    </w:p>
    <w:p w:rsidR="00AD7666" w:rsidRPr="00AA1093" w:rsidRDefault="00C1676E" w:rsidP="00AD7666">
      <w:pPr>
        <w:widowControl w:val="0"/>
        <w:spacing w:after="0" w:line="240" w:lineRule="auto"/>
        <w:jc w:val="both"/>
        <w:rPr>
          <w:rFonts w:ascii="Times New Roman" w:hAnsi="Times New Roman" w:cs="Times New Roman"/>
          <w:sz w:val="24"/>
          <w:szCs w:val="24"/>
        </w:rPr>
      </w:pPr>
      <w:r w:rsidRPr="00AA1093">
        <w:rPr>
          <w:rFonts w:ascii="Times New Roman" w:hAnsi="Times New Roman" w:cs="Times New Roman"/>
          <w:sz w:val="24"/>
          <w:szCs w:val="24"/>
        </w:rPr>
        <w:t>Executantul</w:t>
      </w:r>
      <w:r w:rsidR="00AD7666" w:rsidRPr="00AA1093">
        <w:rPr>
          <w:rFonts w:ascii="Times New Roman" w:hAnsi="Times New Roman" w:cs="Times New Roman"/>
          <w:sz w:val="24"/>
          <w:szCs w:val="24"/>
        </w:rPr>
        <w:t xml:space="preserve"> va fi deplin responsabil pentru realizarea tuturor lucrărilor în condiții de maximă securitate și în deplină conformitate cu legislația aplicabilă, precum și cu respectarea prevederile referitoare la securitate și sănătate în muncă și controlul calității cuprinse în standarde/instrucțiuni/proceduri/ghiduri, aplicabile în speță. </w:t>
      </w:r>
    </w:p>
    <w:p w:rsidR="00AD7666" w:rsidRPr="00AA1093" w:rsidRDefault="00AD7666" w:rsidP="00AD7666">
      <w:pPr>
        <w:pStyle w:val="ListParagraph"/>
        <w:widowControl w:val="0"/>
        <w:spacing w:after="0" w:line="240" w:lineRule="auto"/>
        <w:jc w:val="both"/>
        <w:rPr>
          <w:rFonts w:ascii="Times New Roman" w:hAnsi="Times New Roman" w:cs="Times New Roman"/>
          <w:b/>
          <w:sz w:val="24"/>
          <w:szCs w:val="24"/>
        </w:rPr>
      </w:pPr>
    </w:p>
    <w:p w:rsidR="00B3627C" w:rsidRPr="00AA1093" w:rsidRDefault="00B3627C" w:rsidP="00B3627C">
      <w:pPr>
        <w:autoSpaceDE w:val="0"/>
        <w:autoSpaceDN w:val="0"/>
        <w:adjustRightInd w:val="0"/>
        <w:spacing w:after="0" w:line="240" w:lineRule="auto"/>
        <w:rPr>
          <w:rFonts w:ascii="Times New Roman" w:hAnsi="Times New Roman" w:cs="Times New Roman"/>
          <w:color w:val="000000"/>
          <w:sz w:val="24"/>
          <w:szCs w:val="24"/>
          <w:lang w:val="en-US"/>
        </w:rPr>
      </w:pPr>
    </w:p>
    <w:p w:rsidR="00B3627C" w:rsidRPr="00AA1093" w:rsidRDefault="00B3627C" w:rsidP="00D859C0">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lang w:val="en-US"/>
        </w:rPr>
      </w:pPr>
      <w:r w:rsidRPr="00AA1093">
        <w:rPr>
          <w:rFonts w:ascii="Times New Roman" w:hAnsi="Times New Roman" w:cs="Times New Roman"/>
          <w:color w:val="000000"/>
          <w:sz w:val="24"/>
          <w:szCs w:val="24"/>
          <w:lang w:val="en-US"/>
        </w:rPr>
        <w:t xml:space="preserve"> </w:t>
      </w:r>
      <w:r w:rsidRPr="00AA1093">
        <w:rPr>
          <w:rFonts w:ascii="Times New Roman" w:hAnsi="Times New Roman" w:cs="Times New Roman"/>
          <w:b/>
          <w:bCs/>
          <w:color w:val="000000"/>
          <w:sz w:val="24"/>
          <w:szCs w:val="24"/>
          <w:lang w:val="en-US"/>
        </w:rPr>
        <w:t xml:space="preserve">CRITERIUL DE ATRIBUIRE </w:t>
      </w:r>
    </w:p>
    <w:p w:rsidR="00CD6D62" w:rsidRPr="00AA1093" w:rsidRDefault="00CD6D62" w:rsidP="00CD6D62">
      <w:pPr>
        <w:pStyle w:val="ListParagraph"/>
        <w:autoSpaceDE w:val="0"/>
        <w:autoSpaceDN w:val="0"/>
        <w:adjustRightInd w:val="0"/>
        <w:spacing w:after="0" w:line="240" w:lineRule="auto"/>
        <w:jc w:val="both"/>
        <w:rPr>
          <w:rFonts w:ascii="Times New Roman" w:hAnsi="Times New Roman" w:cs="Times New Roman"/>
          <w:b/>
          <w:bCs/>
          <w:color w:val="000000"/>
          <w:sz w:val="24"/>
          <w:szCs w:val="24"/>
          <w:lang w:val="en-US"/>
        </w:rPr>
      </w:pPr>
      <w:r w:rsidRPr="00AA1093">
        <w:rPr>
          <w:rFonts w:ascii="Times New Roman" w:hAnsi="Times New Roman" w:cs="Times New Roman"/>
          <w:b/>
          <w:bCs/>
          <w:color w:val="000000"/>
          <w:sz w:val="24"/>
          <w:szCs w:val="24"/>
          <w:lang w:val="en-US"/>
        </w:rPr>
        <w:t xml:space="preserve">10.1) </w:t>
      </w:r>
      <w:r w:rsidR="00F759EC" w:rsidRPr="00AA1093">
        <w:rPr>
          <w:rFonts w:ascii="Times New Roman" w:hAnsi="Times New Roman" w:cs="Times New Roman"/>
          <w:b/>
          <w:bCs/>
          <w:color w:val="000000"/>
          <w:sz w:val="24"/>
          <w:szCs w:val="24"/>
          <w:lang w:val="en-US"/>
        </w:rPr>
        <w:t>“Preţul cel mai scăzut” p</w:t>
      </w:r>
      <w:r w:rsidRPr="00AA1093">
        <w:rPr>
          <w:rFonts w:ascii="Times New Roman" w:hAnsi="Times New Roman" w:cs="Times New Roman"/>
          <w:b/>
          <w:bCs/>
          <w:color w:val="000000"/>
          <w:sz w:val="24"/>
          <w:szCs w:val="24"/>
          <w:lang w:val="en-US"/>
        </w:rPr>
        <w:t>entru loturile nr.</w:t>
      </w:r>
      <w:r w:rsidR="00FD5A8C" w:rsidRPr="00AA1093">
        <w:rPr>
          <w:rFonts w:ascii="Times New Roman" w:hAnsi="Times New Roman" w:cs="Times New Roman"/>
          <w:b/>
          <w:bCs/>
          <w:color w:val="000000"/>
          <w:sz w:val="24"/>
          <w:szCs w:val="24"/>
          <w:lang w:val="en-US"/>
        </w:rPr>
        <w:t xml:space="preserve">1, 2,3, 4, </w:t>
      </w:r>
    </w:p>
    <w:p w:rsidR="00CD6D62" w:rsidRPr="00AA1093" w:rsidRDefault="00CD6D62" w:rsidP="00CD6D62">
      <w:pPr>
        <w:pStyle w:val="ListParagraph"/>
        <w:autoSpaceDE w:val="0"/>
        <w:autoSpaceDN w:val="0"/>
        <w:adjustRightInd w:val="0"/>
        <w:spacing w:after="0" w:line="240" w:lineRule="auto"/>
        <w:jc w:val="both"/>
        <w:rPr>
          <w:rFonts w:ascii="Times New Roman" w:hAnsi="Times New Roman" w:cs="Times New Roman"/>
          <w:color w:val="000000"/>
          <w:sz w:val="24"/>
          <w:szCs w:val="24"/>
          <w:lang w:val="en-US"/>
        </w:rPr>
      </w:pPr>
    </w:p>
    <w:p w:rsidR="00B3627C" w:rsidRPr="00AA1093" w:rsidRDefault="00B3627C" w:rsidP="00CD6D62">
      <w:pPr>
        <w:autoSpaceDE w:val="0"/>
        <w:autoSpaceDN w:val="0"/>
        <w:adjustRightInd w:val="0"/>
        <w:spacing w:after="0" w:line="240" w:lineRule="auto"/>
        <w:jc w:val="both"/>
        <w:rPr>
          <w:rFonts w:ascii="Times New Roman" w:hAnsi="Times New Roman" w:cs="Times New Roman"/>
          <w:color w:val="000000"/>
          <w:sz w:val="24"/>
          <w:szCs w:val="24"/>
          <w:lang w:val="en-US"/>
        </w:rPr>
      </w:pPr>
      <w:r w:rsidRPr="00AA1093">
        <w:rPr>
          <w:rFonts w:ascii="Times New Roman" w:hAnsi="Times New Roman" w:cs="Times New Roman"/>
          <w:color w:val="000000"/>
          <w:sz w:val="24"/>
          <w:szCs w:val="24"/>
          <w:lang w:val="en-US"/>
        </w:rPr>
        <w:t xml:space="preserve">Specificaţiile tehnice solicitate  reprezintă cerinţe minime (obligatorii). </w:t>
      </w:r>
    </w:p>
    <w:p w:rsidR="00B3627C" w:rsidRPr="00AA1093" w:rsidRDefault="00B3627C" w:rsidP="00CD6D62">
      <w:pPr>
        <w:autoSpaceDE w:val="0"/>
        <w:autoSpaceDN w:val="0"/>
        <w:adjustRightInd w:val="0"/>
        <w:spacing w:after="0" w:line="240" w:lineRule="auto"/>
        <w:jc w:val="both"/>
        <w:rPr>
          <w:rFonts w:ascii="Times New Roman" w:hAnsi="Times New Roman" w:cs="Times New Roman"/>
          <w:color w:val="000000"/>
          <w:sz w:val="24"/>
          <w:szCs w:val="24"/>
          <w:lang w:val="en-US"/>
        </w:rPr>
      </w:pPr>
      <w:r w:rsidRPr="00AA1093">
        <w:rPr>
          <w:rFonts w:ascii="Times New Roman" w:hAnsi="Times New Roman" w:cs="Times New Roman"/>
          <w:color w:val="000000"/>
          <w:sz w:val="24"/>
          <w:szCs w:val="24"/>
          <w:lang w:val="en-US"/>
        </w:rPr>
        <w:t xml:space="preserve">Criteriul de atribuire este </w:t>
      </w:r>
      <w:r w:rsidRPr="00AA1093">
        <w:rPr>
          <w:rFonts w:ascii="Times New Roman" w:hAnsi="Times New Roman" w:cs="Times New Roman"/>
          <w:b/>
          <w:bCs/>
          <w:color w:val="000000"/>
          <w:sz w:val="24"/>
          <w:szCs w:val="24"/>
          <w:lang w:val="en-US"/>
        </w:rPr>
        <w:t xml:space="preserve">“preţul cel mai scăzut”. </w:t>
      </w:r>
      <w:r w:rsidRPr="00AA1093">
        <w:rPr>
          <w:rFonts w:ascii="Times New Roman" w:hAnsi="Times New Roman" w:cs="Times New Roman"/>
          <w:color w:val="000000"/>
          <w:sz w:val="24"/>
          <w:szCs w:val="24"/>
          <w:lang w:val="en-US"/>
        </w:rPr>
        <w:t xml:space="preserve">Criteriul de atribuire stabilit </w:t>
      </w:r>
      <w:r w:rsidRPr="00AA1093">
        <w:rPr>
          <w:rFonts w:ascii="Times New Roman" w:hAnsi="Times New Roman" w:cs="Times New Roman"/>
          <w:b/>
          <w:bCs/>
          <w:color w:val="000000"/>
          <w:sz w:val="24"/>
          <w:szCs w:val="24"/>
          <w:lang w:val="en-US"/>
        </w:rPr>
        <w:t xml:space="preserve">nu poate fi schimbat şi rămâne valabil pe toată perioada de valabilitate a ofertei/ofertelor </w:t>
      </w:r>
      <w:r w:rsidRPr="00AA1093">
        <w:rPr>
          <w:rFonts w:ascii="Times New Roman" w:hAnsi="Times New Roman" w:cs="Times New Roman"/>
          <w:color w:val="000000"/>
          <w:sz w:val="24"/>
          <w:szCs w:val="24"/>
          <w:lang w:val="en-US"/>
        </w:rPr>
        <w:t xml:space="preserve">şi </w:t>
      </w:r>
      <w:r w:rsidRPr="00AA1093">
        <w:rPr>
          <w:rFonts w:ascii="Times New Roman" w:hAnsi="Times New Roman" w:cs="Times New Roman"/>
          <w:b/>
          <w:bCs/>
          <w:color w:val="000000"/>
          <w:sz w:val="24"/>
          <w:szCs w:val="24"/>
          <w:lang w:val="en-US"/>
        </w:rPr>
        <w:t>pe toată durata de aplicare a procedurii de atribuire</w:t>
      </w:r>
      <w:r w:rsidRPr="00AA1093">
        <w:rPr>
          <w:rFonts w:ascii="Times New Roman" w:hAnsi="Times New Roman" w:cs="Times New Roman"/>
          <w:color w:val="000000"/>
          <w:sz w:val="24"/>
          <w:szCs w:val="24"/>
          <w:lang w:val="en-US"/>
        </w:rPr>
        <w:t xml:space="preserve">, până la încheierea contractului/contractelor. </w:t>
      </w:r>
    </w:p>
    <w:p w:rsidR="00B3627C" w:rsidRPr="00AA1093" w:rsidRDefault="00B3627C" w:rsidP="00CD6D62">
      <w:pPr>
        <w:autoSpaceDE w:val="0"/>
        <w:autoSpaceDN w:val="0"/>
        <w:adjustRightInd w:val="0"/>
        <w:spacing w:after="0" w:line="240" w:lineRule="auto"/>
        <w:jc w:val="both"/>
        <w:rPr>
          <w:rFonts w:ascii="Times New Roman" w:hAnsi="Times New Roman" w:cs="Times New Roman"/>
          <w:color w:val="000000"/>
          <w:sz w:val="24"/>
          <w:szCs w:val="24"/>
          <w:lang w:val="en-US"/>
        </w:rPr>
      </w:pPr>
      <w:r w:rsidRPr="00AA1093">
        <w:rPr>
          <w:rFonts w:ascii="Times New Roman" w:hAnsi="Times New Roman" w:cs="Times New Roman"/>
          <w:color w:val="000000"/>
          <w:sz w:val="24"/>
          <w:szCs w:val="24"/>
          <w:lang w:val="en-US"/>
        </w:rPr>
        <w:t xml:space="preserve">Stabilirea ofertei câţâştigătoare se realizează numai prin compararea preţurilor prezentate în cadrul ofertelor admisibile, fără să fie cuantificate alte elemente de natură tehnică sau alte avantaje care rezultă din modul de îndeplinire a contractului de către operatorul economic. Oferta care este declarată câştigătoare în acest caz, trebuie să îndeplinească specificaţiile </w:t>
      </w:r>
      <w:r w:rsidRPr="00AA1093">
        <w:rPr>
          <w:rFonts w:ascii="Times New Roman" w:hAnsi="Times New Roman" w:cs="Times New Roman"/>
          <w:color w:val="000000"/>
          <w:sz w:val="24"/>
          <w:szCs w:val="24"/>
          <w:lang w:val="en-US"/>
        </w:rPr>
        <w:lastRenderedPageBreak/>
        <w:t xml:space="preserve">tehnice minime considerate obligatorii, astfel cum au fost stabilite în caietul de sarcini, iar propunerea financiară să nu prezinte un preţ aparent neobişnuit de scăzut în raport cu ceea ce urmează a fi </w:t>
      </w:r>
      <w:r w:rsidR="00CD6D62" w:rsidRPr="00AA1093">
        <w:rPr>
          <w:rFonts w:ascii="Times New Roman" w:hAnsi="Times New Roman" w:cs="Times New Roman"/>
          <w:color w:val="000000"/>
          <w:sz w:val="24"/>
          <w:szCs w:val="24"/>
          <w:lang w:val="en-US"/>
        </w:rPr>
        <w:t>executat</w:t>
      </w:r>
      <w:r w:rsidRPr="00AA1093">
        <w:rPr>
          <w:rFonts w:ascii="Times New Roman" w:hAnsi="Times New Roman" w:cs="Times New Roman"/>
          <w:color w:val="000000"/>
          <w:sz w:val="24"/>
          <w:szCs w:val="24"/>
          <w:lang w:val="en-US"/>
        </w:rPr>
        <w:t xml:space="preserve"> şi să nu depăşească resursele financiare alocate cu această destinaţie. </w:t>
      </w:r>
    </w:p>
    <w:p w:rsidR="00B3627C" w:rsidRPr="00AA1093" w:rsidRDefault="00B3627C" w:rsidP="00CD6D62">
      <w:pPr>
        <w:autoSpaceDE w:val="0"/>
        <w:autoSpaceDN w:val="0"/>
        <w:adjustRightInd w:val="0"/>
        <w:spacing w:after="0" w:line="240" w:lineRule="auto"/>
        <w:jc w:val="both"/>
        <w:rPr>
          <w:rFonts w:ascii="Times New Roman" w:hAnsi="Times New Roman" w:cs="Times New Roman"/>
          <w:color w:val="000000"/>
          <w:sz w:val="24"/>
          <w:szCs w:val="24"/>
          <w:lang w:val="en-US"/>
        </w:rPr>
      </w:pPr>
      <w:r w:rsidRPr="00AA1093">
        <w:rPr>
          <w:rFonts w:ascii="Times New Roman" w:hAnsi="Times New Roman" w:cs="Times New Roman"/>
          <w:color w:val="000000"/>
          <w:sz w:val="24"/>
          <w:szCs w:val="24"/>
          <w:lang w:val="en-US"/>
        </w:rPr>
        <w:t xml:space="preserve">Orice ofertă care se abate de la cerinţele minimale va fi considerată </w:t>
      </w:r>
      <w:r w:rsidRPr="00AA1093">
        <w:rPr>
          <w:rFonts w:ascii="Times New Roman" w:hAnsi="Times New Roman" w:cs="Times New Roman"/>
          <w:b/>
          <w:bCs/>
          <w:color w:val="000000"/>
          <w:sz w:val="24"/>
          <w:szCs w:val="24"/>
          <w:lang w:val="en-US"/>
        </w:rPr>
        <w:t xml:space="preserve">admisibilă </w:t>
      </w:r>
      <w:r w:rsidRPr="00AA1093">
        <w:rPr>
          <w:rFonts w:ascii="Times New Roman" w:hAnsi="Times New Roman" w:cs="Times New Roman"/>
          <w:color w:val="000000"/>
          <w:sz w:val="24"/>
          <w:szCs w:val="24"/>
          <w:lang w:val="en-US"/>
        </w:rPr>
        <w:t xml:space="preserve">numai în </w:t>
      </w:r>
      <w:r w:rsidRPr="00AA1093">
        <w:rPr>
          <w:rFonts w:ascii="Times New Roman" w:hAnsi="Times New Roman" w:cs="Times New Roman"/>
          <w:b/>
          <w:bCs/>
          <w:color w:val="000000"/>
          <w:sz w:val="24"/>
          <w:szCs w:val="24"/>
          <w:lang w:val="en-US"/>
        </w:rPr>
        <w:t>condiţiile în care aceasta asigură un nivel calitativ superior cerinţelor minimale</w:t>
      </w:r>
      <w:r w:rsidRPr="00AA1093">
        <w:rPr>
          <w:rFonts w:ascii="Times New Roman" w:hAnsi="Times New Roman" w:cs="Times New Roman"/>
          <w:color w:val="000000"/>
          <w:sz w:val="24"/>
          <w:szCs w:val="24"/>
          <w:lang w:val="en-US"/>
        </w:rPr>
        <w:t xml:space="preserve">. </w:t>
      </w:r>
    </w:p>
    <w:p w:rsidR="00AD7666" w:rsidRPr="00AA1093" w:rsidRDefault="00B3627C" w:rsidP="00CD6D62">
      <w:pPr>
        <w:spacing w:before="240" w:after="0" w:line="240" w:lineRule="auto"/>
        <w:jc w:val="both"/>
        <w:rPr>
          <w:rFonts w:ascii="Times New Roman" w:hAnsi="Times New Roman" w:cs="Times New Roman"/>
          <w:b/>
          <w:bCs/>
          <w:color w:val="000000"/>
          <w:sz w:val="24"/>
          <w:szCs w:val="24"/>
          <w:lang w:val="en-US"/>
        </w:rPr>
      </w:pPr>
      <w:r w:rsidRPr="00AA1093">
        <w:rPr>
          <w:rFonts w:ascii="Times New Roman" w:hAnsi="Times New Roman" w:cs="Times New Roman"/>
          <w:color w:val="000000"/>
          <w:sz w:val="24"/>
          <w:szCs w:val="24"/>
          <w:lang w:val="en-US"/>
        </w:rPr>
        <w:t xml:space="preserve">Contractul de achiziţie publică de lucrări </w:t>
      </w:r>
      <w:r w:rsidRPr="00AA1093">
        <w:rPr>
          <w:rFonts w:ascii="Times New Roman" w:hAnsi="Times New Roman" w:cs="Times New Roman"/>
          <w:b/>
          <w:bCs/>
          <w:color w:val="000000"/>
          <w:sz w:val="24"/>
          <w:szCs w:val="24"/>
          <w:lang w:val="en-US"/>
        </w:rPr>
        <w:t>va fi încheiat în lei</w:t>
      </w:r>
      <w:r w:rsidRPr="00AA1093">
        <w:rPr>
          <w:rFonts w:ascii="Times New Roman" w:hAnsi="Times New Roman" w:cs="Times New Roman"/>
          <w:color w:val="000000"/>
          <w:sz w:val="24"/>
          <w:szCs w:val="24"/>
          <w:lang w:val="en-US"/>
        </w:rPr>
        <w:t xml:space="preserve">. </w:t>
      </w:r>
      <w:r w:rsidRPr="00AA1093">
        <w:rPr>
          <w:rFonts w:ascii="Times New Roman" w:hAnsi="Times New Roman" w:cs="Times New Roman"/>
          <w:b/>
          <w:bCs/>
          <w:color w:val="000000"/>
          <w:sz w:val="24"/>
          <w:szCs w:val="24"/>
          <w:lang w:val="en-US"/>
        </w:rPr>
        <w:t>Preţul ofertat în lei fără TVA rămâne ferm</w:t>
      </w:r>
      <w:r w:rsidRPr="00AA1093">
        <w:rPr>
          <w:rFonts w:ascii="Times New Roman" w:hAnsi="Times New Roman" w:cs="Times New Roman"/>
          <w:color w:val="000000"/>
          <w:sz w:val="24"/>
          <w:szCs w:val="24"/>
          <w:lang w:val="en-US"/>
        </w:rPr>
        <w:t xml:space="preserve">, pe întreaga perioadă de derulare a </w:t>
      </w:r>
      <w:r w:rsidRPr="00AA1093">
        <w:rPr>
          <w:rFonts w:ascii="Times New Roman" w:hAnsi="Times New Roman" w:cs="Times New Roman"/>
          <w:b/>
          <w:bCs/>
          <w:color w:val="000000"/>
          <w:sz w:val="24"/>
          <w:szCs w:val="24"/>
          <w:lang w:val="en-US"/>
        </w:rPr>
        <w:t>contractului.</w:t>
      </w:r>
    </w:p>
    <w:p w:rsidR="00D07BA1" w:rsidRPr="00AA1093" w:rsidRDefault="00D07BA1" w:rsidP="00D859C0">
      <w:pPr>
        <w:pStyle w:val="Heading2"/>
        <w:numPr>
          <w:ilvl w:val="0"/>
          <w:numId w:val="13"/>
        </w:numPr>
        <w:rPr>
          <w:rFonts w:ascii="Times New Roman" w:hAnsi="Times New Roman"/>
          <w:sz w:val="24"/>
          <w:szCs w:val="24"/>
        </w:rPr>
      </w:pPr>
      <w:bookmarkStart w:id="26" w:name="_Toc221639693"/>
      <w:r w:rsidRPr="00AA1093">
        <w:rPr>
          <w:rFonts w:ascii="Times New Roman" w:hAnsi="Times New Roman"/>
          <w:sz w:val="24"/>
          <w:szCs w:val="24"/>
        </w:rPr>
        <w:t>DESCRIEREA LUCRARILOR SOLICITATE</w:t>
      </w:r>
      <w:bookmarkEnd w:id="26"/>
    </w:p>
    <w:p w:rsidR="00F759EC" w:rsidRPr="00AA1093" w:rsidRDefault="00F759EC" w:rsidP="00F759EC">
      <w:pPr>
        <w:pStyle w:val="ListParagraph"/>
        <w:rPr>
          <w:rFonts w:ascii="Times New Roman" w:hAnsi="Times New Roman" w:cs="Times New Roman"/>
          <w:b/>
          <w:color w:val="000000" w:themeColor="text1"/>
          <w:sz w:val="24"/>
          <w:szCs w:val="24"/>
        </w:rPr>
      </w:pPr>
    </w:p>
    <w:p w:rsidR="00D07BA1" w:rsidRPr="00AA1093" w:rsidRDefault="00F759EC" w:rsidP="00AA1093">
      <w:pPr>
        <w:pStyle w:val="Heading2"/>
        <w:numPr>
          <w:ilvl w:val="0"/>
          <w:numId w:val="0"/>
        </w:numPr>
        <w:ind w:left="576"/>
        <w:rPr>
          <w:rFonts w:ascii="Times New Roman" w:hAnsi="Times New Roman"/>
          <w:sz w:val="24"/>
          <w:szCs w:val="24"/>
        </w:rPr>
      </w:pPr>
      <w:bookmarkStart w:id="27" w:name="_Toc221639694"/>
      <w:r w:rsidRPr="00AA1093">
        <w:rPr>
          <w:rFonts w:ascii="Times New Roman" w:hAnsi="Times New Roman"/>
          <w:sz w:val="24"/>
          <w:szCs w:val="24"/>
        </w:rPr>
        <w:t>1</w:t>
      </w:r>
      <w:r w:rsidR="00AA1093" w:rsidRPr="00AA1093">
        <w:rPr>
          <w:rFonts w:ascii="Times New Roman" w:hAnsi="Times New Roman"/>
          <w:sz w:val="24"/>
          <w:szCs w:val="24"/>
        </w:rPr>
        <w:t>1</w:t>
      </w:r>
      <w:r w:rsidRPr="00AA1093">
        <w:rPr>
          <w:rFonts w:ascii="Times New Roman" w:hAnsi="Times New Roman"/>
          <w:sz w:val="24"/>
          <w:szCs w:val="24"/>
        </w:rPr>
        <w:t>.1 LOT NR.1</w:t>
      </w:r>
      <w:bookmarkEnd w:id="27"/>
      <w:r w:rsidRPr="00AA1093">
        <w:rPr>
          <w:rFonts w:ascii="Times New Roman" w:hAnsi="Times New Roman"/>
          <w:sz w:val="24"/>
          <w:szCs w:val="24"/>
        </w:rPr>
        <w:t xml:space="preserve"> </w:t>
      </w:r>
    </w:p>
    <w:p w:rsidR="00DD37E3" w:rsidRPr="00AA1093" w:rsidRDefault="00DD37E3" w:rsidP="00AD7666">
      <w:pPr>
        <w:rPr>
          <w:rFonts w:ascii="Times New Roman" w:hAnsi="Times New Roman" w:cs="Times New Roman"/>
          <w:bCs/>
          <w:color w:val="000000" w:themeColor="text1"/>
          <w:sz w:val="24"/>
          <w:szCs w:val="24"/>
        </w:rPr>
      </w:pPr>
    </w:p>
    <w:tbl>
      <w:tblPr>
        <w:tblStyle w:val="TableGrid"/>
        <w:tblW w:w="9540" w:type="dxa"/>
        <w:tblInd w:w="18" w:type="dxa"/>
        <w:tblLook w:val="04A0"/>
      </w:tblPr>
      <w:tblGrid>
        <w:gridCol w:w="1130"/>
        <w:gridCol w:w="8410"/>
      </w:tblGrid>
      <w:tr w:rsidR="00A00E43" w:rsidRPr="00AA1093" w:rsidTr="00A00E43">
        <w:tc>
          <w:tcPr>
            <w:tcW w:w="1110" w:type="dxa"/>
          </w:tcPr>
          <w:p w:rsidR="00A00E43" w:rsidRPr="00AA1093" w:rsidRDefault="00A00E43" w:rsidP="00462025">
            <w:pPr>
              <w:pStyle w:val="ListParagraph"/>
              <w:spacing w:line="360" w:lineRule="auto"/>
              <w:ind w:left="0"/>
              <w:jc w:val="center"/>
              <w:rPr>
                <w:rFonts w:ascii="Times New Roman" w:hAnsi="Times New Roman" w:cs="Times New Roman"/>
                <w:b/>
                <w:bCs/>
                <w:color w:val="000000" w:themeColor="text1"/>
                <w:sz w:val="24"/>
                <w:szCs w:val="24"/>
              </w:rPr>
            </w:pPr>
          </w:p>
          <w:p w:rsidR="00A00E43" w:rsidRPr="00AA1093" w:rsidRDefault="00A00E43" w:rsidP="00462025">
            <w:pPr>
              <w:pStyle w:val="ListParagraph"/>
              <w:spacing w:line="360" w:lineRule="auto"/>
              <w:ind w:left="0"/>
              <w:jc w:val="center"/>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NR.LOT</w:t>
            </w:r>
          </w:p>
        </w:tc>
        <w:tc>
          <w:tcPr>
            <w:tcW w:w="8430" w:type="dxa"/>
          </w:tcPr>
          <w:p w:rsidR="00A00E43" w:rsidRPr="00AA1093" w:rsidRDefault="00A00E43" w:rsidP="00462025">
            <w:pPr>
              <w:pStyle w:val="ListParagraph"/>
              <w:spacing w:line="360" w:lineRule="auto"/>
              <w:ind w:left="0"/>
              <w:jc w:val="center"/>
              <w:rPr>
                <w:rFonts w:ascii="Times New Roman" w:hAnsi="Times New Roman" w:cs="Times New Roman"/>
                <w:b/>
                <w:bCs/>
                <w:color w:val="000000" w:themeColor="text1"/>
                <w:sz w:val="24"/>
                <w:szCs w:val="24"/>
              </w:rPr>
            </w:pPr>
          </w:p>
          <w:p w:rsidR="00A00E43" w:rsidRPr="00AA1093" w:rsidRDefault="00A00E43" w:rsidP="00462025">
            <w:pPr>
              <w:pStyle w:val="ListParagraph"/>
              <w:spacing w:line="360" w:lineRule="auto"/>
              <w:ind w:left="0"/>
              <w:jc w:val="center"/>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DENUMIRE LUCRARE</w:t>
            </w:r>
          </w:p>
        </w:tc>
      </w:tr>
      <w:tr w:rsidR="00A00E43" w:rsidRPr="00AA1093" w:rsidTr="00A00E43">
        <w:tc>
          <w:tcPr>
            <w:tcW w:w="1110" w:type="dxa"/>
            <w:vMerge w:val="restart"/>
            <w:vAlign w:val="center"/>
          </w:tcPr>
          <w:p w:rsidR="00A00E43" w:rsidRPr="00AA1093" w:rsidRDefault="00A00E43" w:rsidP="00462025">
            <w:pPr>
              <w:pStyle w:val="ListParagraph"/>
              <w:spacing w:line="360" w:lineRule="auto"/>
              <w:ind w:left="0"/>
              <w:jc w:val="center"/>
              <w:rPr>
                <w:rFonts w:ascii="Times New Roman" w:hAnsi="Times New Roman" w:cs="Times New Roman"/>
                <w:bCs/>
                <w:color w:val="000000" w:themeColor="text1"/>
                <w:sz w:val="24"/>
                <w:szCs w:val="24"/>
              </w:rPr>
            </w:pPr>
          </w:p>
          <w:p w:rsidR="00A00E43" w:rsidRPr="00AA1093" w:rsidRDefault="00A00E43" w:rsidP="00462025">
            <w:pPr>
              <w:pStyle w:val="ListParagraph"/>
              <w:spacing w:line="360" w:lineRule="auto"/>
              <w:ind w:left="0"/>
              <w:jc w:val="center"/>
              <w:rPr>
                <w:rFonts w:ascii="Times New Roman" w:hAnsi="Times New Roman" w:cs="Times New Roman"/>
                <w:bCs/>
                <w:color w:val="000000" w:themeColor="text1"/>
                <w:sz w:val="24"/>
                <w:szCs w:val="24"/>
              </w:rPr>
            </w:pPr>
            <w:r w:rsidRPr="00AA1093">
              <w:rPr>
                <w:rFonts w:ascii="Times New Roman" w:hAnsi="Times New Roman" w:cs="Times New Roman"/>
                <w:bCs/>
                <w:color w:val="000000" w:themeColor="text1"/>
                <w:sz w:val="24"/>
                <w:szCs w:val="24"/>
              </w:rPr>
              <w:t>1</w:t>
            </w:r>
          </w:p>
        </w:tc>
        <w:tc>
          <w:tcPr>
            <w:tcW w:w="8430" w:type="dxa"/>
          </w:tcPr>
          <w:p w:rsidR="00A00E43" w:rsidRPr="00AA1093" w:rsidRDefault="00A00E43" w:rsidP="00462025">
            <w:pPr>
              <w:pStyle w:val="ListParagraph"/>
              <w:spacing w:line="360" w:lineRule="auto"/>
              <w:ind w:left="0"/>
              <w:jc w:val="both"/>
              <w:rPr>
                <w:rFonts w:ascii="Times New Roman" w:hAnsi="Times New Roman" w:cs="Times New Roman"/>
                <w:bCs/>
                <w:color w:val="000000" w:themeColor="text1"/>
                <w:sz w:val="24"/>
                <w:szCs w:val="24"/>
              </w:rPr>
            </w:pPr>
            <w:r w:rsidRPr="00AA1093">
              <w:rPr>
                <w:rFonts w:ascii="Times New Roman" w:hAnsi="Times New Roman" w:cs="Times New Roman"/>
                <w:b/>
                <w:color w:val="000000" w:themeColor="text1"/>
                <w:sz w:val="24"/>
                <w:szCs w:val="24"/>
              </w:rPr>
              <w:t>1.1</w:t>
            </w:r>
            <w:r w:rsidRPr="00AA1093">
              <w:rPr>
                <w:rFonts w:ascii="Times New Roman" w:hAnsi="Times New Roman" w:cs="Times New Roman"/>
                <w:bCs/>
                <w:color w:val="000000" w:themeColor="text1"/>
                <w:sz w:val="24"/>
                <w:szCs w:val="24"/>
              </w:rPr>
              <w:t xml:space="preserve"> Lucrări de realizare și montare Sistem complet automatizat – </w:t>
            </w:r>
            <w:r w:rsidRPr="00AA1093">
              <w:rPr>
                <w:rFonts w:ascii="Times New Roman" w:hAnsi="Times New Roman" w:cs="Times New Roman"/>
                <w:b/>
                <w:color w:val="000000" w:themeColor="text1"/>
                <w:sz w:val="24"/>
                <w:szCs w:val="24"/>
              </w:rPr>
              <w:t>Forare Put + Grup de pompare pentru apa potabila cu 2 pompe</w:t>
            </w:r>
            <w:r w:rsidRPr="00AA1093">
              <w:rPr>
                <w:rFonts w:ascii="Times New Roman" w:hAnsi="Times New Roman" w:cs="Times New Roman"/>
                <w:bCs/>
                <w:color w:val="000000" w:themeColor="text1"/>
                <w:sz w:val="24"/>
                <w:szCs w:val="24"/>
              </w:rPr>
              <w:t xml:space="preserve"> (1A+1R), hidrofor, vase expansiune, cu convertizor frecventa, tablou automatizare, IP54, comanda pe presiune, integrare in BMS, inclusiv sisteme de prindere, suporti si materiale marunt pentru secția de Terapie Intensivă Nou Născuți</w:t>
            </w:r>
          </w:p>
        </w:tc>
      </w:tr>
      <w:tr w:rsidR="00A00E43" w:rsidRPr="00AA1093" w:rsidTr="00A00E43">
        <w:tc>
          <w:tcPr>
            <w:tcW w:w="1110" w:type="dxa"/>
            <w:vMerge/>
          </w:tcPr>
          <w:p w:rsidR="00A00E43" w:rsidRPr="00AA1093" w:rsidRDefault="00A00E43" w:rsidP="00462025">
            <w:pPr>
              <w:pStyle w:val="ListParagraph"/>
              <w:spacing w:line="360" w:lineRule="auto"/>
              <w:ind w:left="0"/>
              <w:rPr>
                <w:rFonts w:ascii="Times New Roman" w:hAnsi="Times New Roman" w:cs="Times New Roman"/>
                <w:bCs/>
                <w:color w:val="000000" w:themeColor="text1"/>
                <w:sz w:val="24"/>
                <w:szCs w:val="24"/>
              </w:rPr>
            </w:pPr>
          </w:p>
        </w:tc>
        <w:tc>
          <w:tcPr>
            <w:tcW w:w="8430" w:type="dxa"/>
          </w:tcPr>
          <w:p w:rsidR="00A00E43" w:rsidRPr="00AA1093" w:rsidRDefault="00A00E43" w:rsidP="00462025">
            <w:pPr>
              <w:pStyle w:val="ListParagraph"/>
              <w:spacing w:line="360" w:lineRule="auto"/>
              <w:ind w:left="0"/>
              <w:jc w:val="both"/>
              <w:rPr>
                <w:rFonts w:ascii="Times New Roman" w:hAnsi="Times New Roman" w:cs="Times New Roman"/>
                <w:bCs/>
                <w:color w:val="000000" w:themeColor="text1"/>
                <w:sz w:val="24"/>
                <w:szCs w:val="24"/>
              </w:rPr>
            </w:pPr>
            <w:r w:rsidRPr="00AA1093">
              <w:rPr>
                <w:rFonts w:ascii="Times New Roman" w:hAnsi="Times New Roman" w:cs="Times New Roman"/>
                <w:b/>
                <w:color w:val="000000" w:themeColor="text1"/>
                <w:sz w:val="24"/>
                <w:szCs w:val="24"/>
              </w:rPr>
              <w:t>1.2</w:t>
            </w:r>
            <w:r w:rsidRPr="00AA1093">
              <w:rPr>
                <w:rFonts w:ascii="Times New Roman" w:hAnsi="Times New Roman" w:cs="Times New Roman"/>
                <w:bCs/>
                <w:color w:val="000000" w:themeColor="text1"/>
                <w:sz w:val="24"/>
                <w:szCs w:val="24"/>
              </w:rPr>
              <w:t xml:space="preserve"> Lucrări de realizare si montare Sistem complet automatizat - </w:t>
            </w:r>
            <w:r w:rsidRPr="00AA1093">
              <w:rPr>
                <w:rFonts w:ascii="Times New Roman" w:hAnsi="Times New Roman" w:cs="Times New Roman"/>
                <w:b/>
                <w:color w:val="000000" w:themeColor="text1"/>
                <w:sz w:val="24"/>
                <w:szCs w:val="24"/>
              </w:rPr>
              <w:t xml:space="preserve">Grup filtrare apa put </w:t>
            </w:r>
            <w:r w:rsidRPr="00AA1093">
              <w:rPr>
                <w:rFonts w:ascii="Times New Roman" w:hAnsi="Times New Roman" w:cs="Times New Roman"/>
                <w:bCs/>
                <w:color w:val="000000" w:themeColor="text1"/>
                <w:sz w:val="24"/>
                <w:szCs w:val="24"/>
              </w:rPr>
              <w:t>(1A+1R),  compus din: Captare + buffer 1000-2000 litri, Prefiltrare particule, Tratare tipică pentru apă de put, Carbon activ, Dedurizare,  integrare in BMS, inclusiv sisteme de prindere, suporti si materiale marunte pentru secția de Terapie Intensivă Nou Născuți</w:t>
            </w:r>
          </w:p>
        </w:tc>
      </w:tr>
      <w:tr w:rsidR="00A00E43" w:rsidRPr="00AA1093" w:rsidTr="00A00E43">
        <w:tc>
          <w:tcPr>
            <w:tcW w:w="1110" w:type="dxa"/>
            <w:vMerge/>
          </w:tcPr>
          <w:p w:rsidR="00A00E43" w:rsidRPr="00AA1093" w:rsidRDefault="00A00E43" w:rsidP="00462025">
            <w:pPr>
              <w:pStyle w:val="ListParagraph"/>
              <w:spacing w:line="360" w:lineRule="auto"/>
              <w:ind w:left="0"/>
              <w:rPr>
                <w:rFonts w:ascii="Times New Roman" w:hAnsi="Times New Roman" w:cs="Times New Roman"/>
                <w:bCs/>
                <w:color w:val="000000" w:themeColor="text1"/>
                <w:sz w:val="24"/>
                <w:szCs w:val="24"/>
              </w:rPr>
            </w:pPr>
          </w:p>
        </w:tc>
        <w:tc>
          <w:tcPr>
            <w:tcW w:w="8430" w:type="dxa"/>
          </w:tcPr>
          <w:p w:rsidR="00A00E43" w:rsidRPr="00AA1093" w:rsidRDefault="00A00E43"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1.3</w:t>
            </w:r>
            <w:r w:rsidRPr="00AA1093">
              <w:rPr>
                <w:rFonts w:ascii="Times New Roman" w:hAnsi="Times New Roman" w:cs="Times New Roman"/>
                <w:bCs/>
                <w:color w:val="000000" w:themeColor="text1"/>
                <w:sz w:val="24"/>
                <w:szCs w:val="24"/>
              </w:rPr>
              <w:t xml:space="preserve"> Lucrări de realizare și montare Sistem complet automatizat - </w:t>
            </w:r>
            <w:r w:rsidRPr="00AA1093">
              <w:rPr>
                <w:rFonts w:ascii="Times New Roman" w:hAnsi="Times New Roman" w:cs="Times New Roman"/>
                <w:b/>
                <w:color w:val="000000" w:themeColor="text1"/>
                <w:sz w:val="24"/>
                <w:szCs w:val="24"/>
              </w:rPr>
              <w:t>Statie UltraFiltrare</w:t>
            </w:r>
            <w:r w:rsidRPr="00AA1093">
              <w:rPr>
                <w:rFonts w:ascii="Times New Roman" w:hAnsi="Times New Roman" w:cs="Times New Roman"/>
                <w:bCs/>
                <w:color w:val="000000" w:themeColor="text1"/>
                <w:sz w:val="24"/>
                <w:szCs w:val="24"/>
              </w:rPr>
              <w:t xml:space="preserve"> (2A+1R), 0,1 microni, cu hidrofor electronic si rezervoare 2000 litri, certificat apa potabila (polietilena, continand compusi anorganici cu argint activ), integrare in BMS, inclusiv sisteme de prindere, suporti si materiale marunte pentru secția de Terapie Intensivă Nou Născuți</w:t>
            </w:r>
          </w:p>
        </w:tc>
      </w:tr>
      <w:tr w:rsidR="00A00E43" w:rsidRPr="00AA1093" w:rsidTr="00A00E43">
        <w:tc>
          <w:tcPr>
            <w:tcW w:w="1110" w:type="dxa"/>
            <w:vMerge/>
          </w:tcPr>
          <w:p w:rsidR="00A00E43" w:rsidRPr="00AA1093" w:rsidRDefault="00A00E43" w:rsidP="00462025">
            <w:pPr>
              <w:pStyle w:val="ListParagraph"/>
              <w:spacing w:line="360" w:lineRule="auto"/>
              <w:ind w:left="0"/>
              <w:rPr>
                <w:rFonts w:ascii="Times New Roman" w:hAnsi="Times New Roman" w:cs="Times New Roman"/>
                <w:bCs/>
                <w:color w:val="000000" w:themeColor="text1"/>
                <w:sz w:val="24"/>
                <w:szCs w:val="24"/>
              </w:rPr>
            </w:pPr>
          </w:p>
        </w:tc>
        <w:tc>
          <w:tcPr>
            <w:tcW w:w="8430" w:type="dxa"/>
          </w:tcPr>
          <w:p w:rsidR="00A00E43" w:rsidRPr="00AA1093" w:rsidRDefault="00A00E43" w:rsidP="00462025">
            <w:pPr>
              <w:spacing w:line="360" w:lineRule="auto"/>
              <w:jc w:val="both"/>
              <w:rPr>
                <w:rFonts w:ascii="Times New Roman" w:hAnsi="Times New Roman" w:cs="Times New Roman"/>
                <w:bCs/>
                <w:color w:val="000000" w:themeColor="text1"/>
                <w:sz w:val="24"/>
                <w:szCs w:val="24"/>
              </w:rPr>
            </w:pPr>
            <w:r w:rsidRPr="00AA1093">
              <w:rPr>
                <w:rFonts w:ascii="Times New Roman" w:hAnsi="Times New Roman" w:cs="Times New Roman"/>
                <w:b/>
                <w:color w:val="000000" w:themeColor="text1"/>
                <w:sz w:val="24"/>
                <w:szCs w:val="24"/>
              </w:rPr>
              <w:t>1.4</w:t>
            </w:r>
            <w:r w:rsidRPr="00AA1093">
              <w:rPr>
                <w:rFonts w:ascii="Times New Roman" w:hAnsi="Times New Roman" w:cs="Times New Roman"/>
                <w:bCs/>
                <w:color w:val="000000" w:themeColor="text1"/>
                <w:sz w:val="24"/>
                <w:szCs w:val="24"/>
              </w:rPr>
              <w:t xml:space="preserve"> Lucrări de realizare și montare Sistem complet automatizat - </w:t>
            </w:r>
            <w:r w:rsidRPr="00AA1093">
              <w:rPr>
                <w:rFonts w:ascii="Times New Roman" w:hAnsi="Times New Roman" w:cs="Times New Roman"/>
                <w:b/>
                <w:color w:val="000000" w:themeColor="text1"/>
                <w:sz w:val="24"/>
                <w:szCs w:val="24"/>
              </w:rPr>
              <w:t>Statie Osmoza Inversa</w:t>
            </w:r>
            <w:r w:rsidRPr="00AA1093">
              <w:rPr>
                <w:rFonts w:ascii="Times New Roman" w:hAnsi="Times New Roman" w:cs="Times New Roman"/>
                <w:bCs/>
                <w:color w:val="000000" w:themeColor="text1"/>
                <w:sz w:val="24"/>
                <w:szCs w:val="24"/>
              </w:rPr>
              <w:t xml:space="preserve"> si rezervoare 2000 litri, certificat apa potabila (polietilena, continand compusi anorganici cu argint activ), integrare in BMS, inclusiv sisteme de prindere, suporti si materiale marunte pentru secția de Terapie Intensivă Nou Născuți</w:t>
            </w:r>
          </w:p>
        </w:tc>
      </w:tr>
      <w:tr w:rsidR="00A00E43" w:rsidRPr="00AA1093" w:rsidTr="00A00E43">
        <w:tc>
          <w:tcPr>
            <w:tcW w:w="1110" w:type="dxa"/>
            <w:vMerge/>
          </w:tcPr>
          <w:p w:rsidR="00A00E43" w:rsidRPr="00AA1093" w:rsidRDefault="00A00E43" w:rsidP="00462025">
            <w:pPr>
              <w:pStyle w:val="ListParagraph"/>
              <w:spacing w:line="360" w:lineRule="auto"/>
              <w:ind w:left="0"/>
              <w:rPr>
                <w:rFonts w:ascii="Times New Roman" w:hAnsi="Times New Roman" w:cs="Times New Roman"/>
                <w:bCs/>
                <w:color w:val="000000" w:themeColor="text1"/>
                <w:sz w:val="24"/>
                <w:szCs w:val="24"/>
              </w:rPr>
            </w:pPr>
          </w:p>
        </w:tc>
        <w:tc>
          <w:tcPr>
            <w:tcW w:w="8430" w:type="dxa"/>
          </w:tcPr>
          <w:p w:rsidR="00A00E43" w:rsidRPr="00AA1093" w:rsidRDefault="00A00E43" w:rsidP="00462025">
            <w:pPr>
              <w:spacing w:line="360" w:lineRule="auto"/>
              <w:jc w:val="both"/>
              <w:rPr>
                <w:rFonts w:ascii="Times New Roman" w:hAnsi="Times New Roman" w:cs="Times New Roman"/>
                <w:bCs/>
                <w:color w:val="000000" w:themeColor="text1"/>
                <w:sz w:val="24"/>
                <w:szCs w:val="24"/>
              </w:rPr>
            </w:pPr>
            <w:r w:rsidRPr="00AA1093">
              <w:rPr>
                <w:rFonts w:ascii="Times New Roman" w:hAnsi="Times New Roman" w:cs="Times New Roman"/>
                <w:b/>
                <w:color w:val="000000" w:themeColor="text1"/>
                <w:sz w:val="24"/>
                <w:szCs w:val="24"/>
              </w:rPr>
              <w:t>1.5</w:t>
            </w:r>
            <w:r w:rsidRPr="00AA1093">
              <w:rPr>
                <w:rFonts w:ascii="Times New Roman" w:hAnsi="Times New Roman" w:cs="Times New Roman"/>
                <w:bCs/>
                <w:color w:val="000000" w:themeColor="text1"/>
                <w:sz w:val="24"/>
                <w:szCs w:val="24"/>
              </w:rPr>
              <w:t xml:space="preserve"> Lucrări de realizare și montare Sistem complet automatizat - </w:t>
            </w:r>
            <w:r w:rsidRPr="00AA1093">
              <w:rPr>
                <w:rFonts w:ascii="Times New Roman" w:hAnsi="Times New Roman" w:cs="Times New Roman"/>
                <w:b/>
                <w:color w:val="000000" w:themeColor="text1"/>
                <w:sz w:val="24"/>
                <w:szCs w:val="24"/>
              </w:rPr>
              <w:t>Boilere electric 1000 litri</w:t>
            </w:r>
            <w:r w:rsidRPr="00AA1093">
              <w:rPr>
                <w:rFonts w:ascii="Times New Roman" w:hAnsi="Times New Roman" w:cs="Times New Roman"/>
                <w:bCs/>
                <w:color w:val="000000" w:themeColor="text1"/>
                <w:sz w:val="24"/>
                <w:szCs w:val="24"/>
              </w:rPr>
              <w:t xml:space="preserve">, cu posibilitate senzoristica integrare in BMS, inclusiv sisteme de prindere, </w:t>
            </w:r>
            <w:r w:rsidRPr="00AA1093">
              <w:rPr>
                <w:rFonts w:ascii="Times New Roman" w:hAnsi="Times New Roman" w:cs="Times New Roman"/>
                <w:bCs/>
                <w:color w:val="000000" w:themeColor="text1"/>
                <w:sz w:val="24"/>
                <w:szCs w:val="24"/>
              </w:rPr>
              <w:lastRenderedPageBreak/>
              <w:t>suporti si materiale marunte pentru secția de Terapie Intensivă Nou Născuți</w:t>
            </w:r>
          </w:p>
        </w:tc>
      </w:tr>
      <w:tr w:rsidR="00A00E43" w:rsidRPr="00AA1093" w:rsidTr="00A00E43">
        <w:tc>
          <w:tcPr>
            <w:tcW w:w="1110" w:type="dxa"/>
            <w:vMerge/>
          </w:tcPr>
          <w:p w:rsidR="00A00E43" w:rsidRPr="00AA1093" w:rsidRDefault="00A00E43" w:rsidP="00462025">
            <w:pPr>
              <w:pStyle w:val="ListParagraph"/>
              <w:spacing w:line="360" w:lineRule="auto"/>
              <w:ind w:left="0"/>
              <w:rPr>
                <w:rFonts w:ascii="Times New Roman" w:hAnsi="Times New Roman" w:cs="Times New Roman"/>
                <w:bCs/>
                <w:color w:val="000000" w:themeColor="text1"/>
                <w:sz w:val="24"/>
                <w:szCs w:val="24"/>
              </w:rPr>
            </w:pPr>
          </w:p>
        </w:tc>
        <w:tc>
          <w:tcPr>
            <w:tcW w:w="8430" w:type="dxa"/>
          </w:tcPr>
          <w:p w:rsidR="00A00E43" w:rsidRPr="00AA1093" w:rsidRDefault="00A00E43" w:rsidP="00462025">
            <w:pPr>
              <w:spacing w:line="360" w:lineRule="auto"/>
              <w:jc w:val="both"/>
              <w:rPr>
                <w:rFonts w:ascii="Times New Roman" w:hAnsi="Times New Roman" w:cs="Times New Roman"/>
                <w:bCs/>
                <w:color w:val="000000" w:themeColor="text1"/>
                <w:sz w:val="24"/>
                <w:szCs w:val="24"/>
              </w:rPr>
            </w:pPr>
            <w:r w:rsidRPr="00AA1093">
              <w:rPr>
                <w:rFonts w:ascii="Times New Roman" w:hAnsi="Times New Roman" w:cs="Times New Roman"/>
                <w:b/>
                <w:color w:val="000000" w:themeColor="text1"/>
                <w:sz w:val="24"/>
                <w:szCs w:val="24"/>
              </w:rPr>
              <w:t>1.6</w:t>
            </w:r>
            <w:r w:rsidRPr="00AA1093">
              <w:rPr>
                <w:rFonts w:ascii="Times New Roman" w:hAnsi="Times New Roman" w:cs="Times New Roman"/>
                <w:bCs/>
                <w:color w:val="000000" w:themeColor="text1"/>
                <w:sz w:val="24"/>
                <w:szCs w:val="24"/>
              </w:rPr>
              <w:t xml:space="preserve"> Lucrări de realizare și montare </w:t>
            </w:r>
            <w:r w:rsidRPr="00AA1093">
              <w:rPr>
                <w:rFonts w:ascii="Times New Roman" w:hAnsi="Times New Roman" w:cs="Times New Roman"/>
                <w:b/>
                <w:color w:val="000000" w:themeColor="text1"/>
                <w:sz w:val="24"/>
                <w:szCs w:val="24"/>
              </w:rPr>
              <w:t>Conducte magistrale apa potabila</w:t>
            </w:r>
            <w:r w:rsidRPr="00AA1093">
              <w:rPr>
                <w:rFonts w:ascii="Times New Roman" w:hAnsi="Times New Roman" w:cs="Times New Roman"/>
                <w:bCs/>
                <w:color w:val="000000" w:themeColor="text1"/>
                <w:sz w:val="24"/>
                <w:szCs w:val="24"/>
              </w:rPr>
              <w:t xml:space="preserve"> (rece + calda) cu aviz tehnic apa potabila pentru boxe terapie intensiva si sali de operatii pentru secția de Terapie Intensivă Nou Născuți </w:t>
            </w:r>
          </w:p>
        </w:tc>
      </w:tr>
      <w:tr w:rsidR="00A00E43" w:rsidRPr="00AA1093" w:rsidTr="00A00E43">
        <w:tc>
          <w:tcPr>
            <w:tcW w:w="1110" w:type="dxa"/>
            <w:vMerge/>
          </w:tcPr>
          <w:p w:rsidR="00A00E43" w:rsidRPr="00AA1093" w:rsidRDefault="00A00E43" w:rsidP="00462025">
            <w:pPr>
              <w:pStyle w:val="ListParagraph"/>
              <w:spacing w:line="360" w:lineRule="auto"/>
              <w:ind w:left="0"/>
              <w:rPr>
                <w:rFonts w:ascii="Times New Roman" w:hAnsi="Times New Roman" w:cs="Times New Roman"/>
                <w:bCs/>
                <w:color w:val="000000" w:themeColor="text1"/>
                <w:sz w:val="24"/>
                <w:szCs w:val="24"/>
              </w:rPr>
            </w:pPr>
          </w:p>
        </w:tc>
        <w:tc>
          <w:tcPr>
            <w:tcW w:w="8430" w:type="dxa"/>
          </w:tcPr>
          <w:p w:rsidR="00A00E43" w:rsidRPr="00AA1093" w:rsidRDefault="00A00E43" w:rsidP="00462025">
            <w:pPr>
              <w:tabs>
                <w:tab w:val="left" w:pos="1800"/>
              </w:tabs>
              <w:spacing w:line="360" w:lineRule="auto"/>
              <w:jc w:val="both"/>
              <w:rPr>
                <w:rFonts w:ascii="Times New Roman" w:hAnsi="Times New Roman" w:cs="Times New Roman"/>
                <w:bCs/>
                <w:color w:val="000000" w:themeColor="text1"/>
                <w:sz w:val="24"/>
                <w:szCs w:val="24"/>
              </w:rPr>
            </w:pPr>
            <w:r w:rsidRPr="00AA1093">
              <w:rPr>
                <w:rFonts w:ascii="Times New Roman" w:hAnsi="Times New Roman" w:cs="Times New Roman"/>
                <w:b/>
                <w:color w:val="000000" w:themeColor="text1"/>
                <w:sz w:val="24"/>
                <w:szCs w:val="24"/>
              </w:rPr>
              <w:t>1.7</w:t>
            </w:r>
            <w:r w:rsidRPr="00AA1093">
              <w:rPr>
                <w:rFonts w:ascii="Times New Roman" w:hAnsi="Times New Roman" w:cs="Times New Roman"/>
                <w:bCs/>
                <w:color w:val="000000" w:themeColor="text1"/>
                <w:sz w:val="24"/>
                <w:szCs w:val="24"/>
              </w:rPr>
              <w:t xml:space="preserve"> Lucrări de realizare și montare</w:t>
            </w:r>
            <w:r w:rsidRPr="00AA1093">
              <w:rPr>
                <w:rFonts w:ascii="Times New Roman" w:hAnsi="Times New Roman" w:cs="Times New Roman"/>
                <w:b/>
                <w:color w:val="000000" w:themeColor="text1"/>
                <w:sz w:val="24"/>
                <w:szCs w:val="24"/>
              </w:rPr>
              <w:t xml:space="preserve"> Camin grupuri pompare</w:t>
            </w:r>
            <w:r w:rsidRPr="00AA1093">
              <w:rPr>
                <w:rFonts w:ascii="Times New Roman" w:hAnsi="Times New Roman" w:cs="Times New Roman"/>
                <w:bCs/>
                <w:color w:val="000000" w:themeColor="text1"/>
                <w:sz w:val="24"/>
                <w:szCs w:val="24"/>
              </w:rPr>
              <w:t xml:space="preserve"> realizat din beton, 8 mp, cu acces din subsol terapie intensiva, inclusiv sapaturi, relocare retele, strapungeri, etansari si hidroizolatii pentru secția de Terapie Intensivă Nou Născuți</w:t>
            </w:r>
          </w:p>
        </w:tc>
      </w:tr>
      <w:tr w:rsidR="00A00E43" w:rsidRPr="00AA1093" w:rsidTr="00A00E43">
        <w:trPr>
          <w:trHeight w:val="1232"/>
        </w:trPr>
        <w:tc>
          <w:tcPr>
            <w:tcW w:w="1110" w:type="dxa"/>
            <w:vMerge/>
          </w:tcPr>
          <w:p w:rsidR="00A00E43" w:rsidRPr="00AA1093" w:rsidRDefault="00A00E43" w:rsidP="00462025">
            <w:pPr>
              <w:pStyle w:val="ListParagraph"/>
              <w:spacing w:line="360" w:lineRule="auto"/>
              <w:ind w:left="0"/>
              <w:rPr>
                <w:rFonts w:ascii="Times New Roman" w:hAnsi="Times New Roman" w:cs="Times New Roman"/>
                <w:bCs/>
                <w:color w:val="000000" w:themeColor="text1"/>
                <w:sz w:val="24"/>
                <w:szCs w:val="24"/>
              </w:rPr>
            </w:pPr>
          </w:p>
        </w:tc>
        <w:tc>
          <w:tcPr>
            <w:tcW w:w="8430" w:type="dxa"/>
          </w:tcPr>
          <w:p w:rsidR="00A00E43" w:rsidRPr="00AA1093" w:rsidRDefault="00A00E43" w:rsidP="00462025">
            <w:pPr>
              <w:spacing w:line="360" w:lineRule="auto"/>
              <w:jc w:val="both"/>
              <w:rPr>
                <w:rFonts w:ascii="Times New Roman" w:hAnsi="Times New Roman" w:cs="Times New Roman"/>
                <w:bCs/>
                <w:color w:val="000000" w:themeColor="text1"/>
                <w:sz w:val="24"/>
                <w:szCs w:val="24"/>
              </w:rPr>
            </w:pPr>
            <w:r w:rsidRPr="00AA1093">
              <w:rPr>
                <w:rFonts w:ascii="Times New Roman" w:hAnsi="Times New Roman" w:cs="Times New Roman"/>
                <w:b/>
                <w:color w:val="000000" w:themeColor="text1"/>
                <w:sz w:val="24"/>
                <w:szCs w:val="24"/>
              </w:rPr>
              <w:t>1.8</w:t>
            </w:r>
            <w:r w:rsidRPr="00AA1093">
              <w:rPr>
                <w:rFonts w:ascii="Times New Roman" w:hAnsi="Times New Roman" w:cs="Times New Roman"/>
                <w:bCs/>
                <w:color w:val="000000" w:themeColor="text1"/>
                <w:sz w:val="24"/>
                <w:szCs w:val="24"/>
              </w:rPr>
              <w:t xml:space="preserve"> Lucrări de realizare și montare</w:t>
            </w:r>
            <w:r w:rsidRPr="00AA1093">
              <w:rPr>
                <w:rFonts w:ascii="Times New Roman" w:hAnsi="Times New Roman" w:cs="Times New Roman"/>
                <w:b/>
                <w:color w:val="000000" w:themeColor="text1"/>
                <w:sz w:val="24"/>
                <w:szCs w:val="24"/>
              </w:rPr>
              <w:t xml:space="preserve"> Sistem pompare ape uzate</w:t>
            </w:r>
            <w:r w:rsidRPr="00AA1093">
              <w:rPr>
                <w:rFonts w:ascii="Times New Roman" w:hAnsi="Times New Roman" w:cs="Times New Roman"/>
                <w:bCs/>
                <w:color w:val="000000" w:themeColor="text1"/>
                <w:sz w:val="24"/>
                <w:szCs w:val="24"/>
              </w:rPr>
              <w:t>, dublu corp, H=10 m, complet automatizat,  integrare in BMS, inclusiv sisteme de prindere, suporti si materiale marunte pentru secția de Terapie Intensivă Nou Născuți</w:t>
            </w:r>
          </w:p>
        </w:tc>
      </w:tr>
      <w:tr w:rsidR="00A00E43" w:rsidRPr="00AA1093" w:rsidTr="00A00E43">
        <w:trPr>
          <w:trHeight w:val="890"/>
        </w:trPr>
        <w:tc>
          <w:tcPr>
            <w:tcW w:w="1110" w:type="dxa"/>
          </w:tcPr>
          <w:p w:rsidR="00A00E43" w:rsidRPr="00AA1093" w:rsidRDefault="00A00E43" w:rsidP="00462025">
            <w:pPr>
              <w:pStyle w:val="ListParagraph"/>
              <w:spacing w:line="360" w:lineRule="auto"/>
              <w:ind w:left="0"/>
              <w:rPr>
                <w:rFonts w:ascii="Times New Roman" w:hAnsi="Times New Roman" w:cs="Times New Roman"/>
                <w:bCs/>
                <w:color w:val="000000" w:themeColor="text1"/>
                <w:sz w:val="24"/>
                <w:szCs w:val="24"/>
              </w:rPr>
            </w:pPr>
          </w:p>
        </w:tc>
        <w:tc>
          <w:tcPr>
            <w:tcW w:w="8430" w:type="dxa"/>
          </w:tcPr>
          <w:p w:rsidR="00A00E43" w:rsidRPr="00AA1093" w:rsidRDefault="00A00E43"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1.9</w:t>
            </w:r>
            <w:r w:rsidRPr="00AA1093">
              <w:rPr>
                <w:rFonts w:ascii="Times New Roman" w:hAnsi="Times New Roman" w:cs="Times New Roman"/>
                <w:bCs/>
                <w:color w:val="000000" w:themeColor="text1"/>
                <w:sz w:val="24"/>
                <w:szCs w:val="24"/>
              </w:rPr>
              <w:t xml:space="preserve"> Lucrări de realizare și montare</w:t>
            </w:r>
            <w:r w:rsidRPr="00AA1093">
              <w:rPr>
                <w:rFonts w:ascii="Times New Roman" w:hAnsi="Times New Roman" w:cs="Times New Roman"/>
                <w:b/>
                <w:color w:val="000000" w:themeColor="text1"/>
                <w:sz w:val="24"/>
                <w:szCs w:val="24"/>
              </w:rPr>
              <w:t xml:space="preserve"> interconectări și by-pass sisteme alimentare cu apă – automatizare </w:t>
            </w:r>
            <w:r w:rsidRPr="00AA1093">
              <w:rPr>
                <w:rFonts w:ascii="Times New Roman" w:hAnsi="Times New Roman" w:cs="Times New Roman"/>
                <w:bCs/>
                <w:color w:val="000000" w:themeColor="text1"/>
                <w:sz w:val="24"/>
                <w:szCs w:val="24"/>
              </w:rPr>
              <w:t>pentru secția de Terapie Intensivă Nou Născuți</w:t>
            </w:r>
          </w:p>
        </w:tc>
      </w:tr>
    </w:tbl>
    <w:p w:rsidR="00FD5A8C" w:rsidRPr="00AA1093" w:rsidRDefault="00FD5A8C" w:rsidP="00A00E43">
      <w:pPr>
        <w:pStyle w:val="NoSpacing"/>
        <w:spacing w:line="360" w:lineRule="auto"/>
        <w:ind w:right="-340"/>
        <w:rPr>
          <w:rFonts w:ascii="Times New Roman" w:hAnsi="Times New Roman" w:cs="Times New Roman"/>
          <w:b/>
          <w:bCs/>
          <w:sz w:val="24"/>
          <w:szCs w:val="24"/>
        </w:rPr>
      </w:pPr>
    </w:p>
    <w:p w:rsidR="00B00E11" w:rsidRPr="00AA1093" w:rsidRDefault="00B00E11" w:rsidP="00A00E43">
      <w:pPr>
        <w:spacing w:after="0" w:line="360" w:lineRule="auto"/>
        <w:ind w:right="-340"/>
        <w:jc w:val="both"/>
        <w:rPr>
          <w:rFonts w:ascii="Times New Roman" w:hAnsi="Times New Roman" w:cs="Times New Roman"/>
          <w:sz w:val="24"/>
          <w:szCs w:val="24"/>
        </w:rPr>
      </w:pPr>
    </w:p>
    <w:p w:rsidR="00B00E11" w:rsidRPr="00AA1093" w:rsidRDefault="00B00E11" w:rsidP="00B00E11">
      <w:pPr>
        <w:spacing w:after="0" w:line="360" w:lineRule="auto"/>
        <w:ind w:right="-340"/>
        <w:jc w:val="center"/>
        <w:rPr>
          <w:rFonts w:ascii="Times New Roman" w:hAnsi="Times New Roman" w:cs="Times New Roman"/>
          <w:sz w:val="24"/>
          <w:szCs w:val="24"/>
        </w:rPr>
      </w:pPr>
      <w:r w:rsidRPr="00AA1093">
        <w:rPr>
          <w:rFonts w:ascii="Times New Roman" w:hAnsi="Times New Roman" w:cs="Times New Roman"/>
          <w:b/>
          <w:bCs/>
          <w:sz w:val="24"/>
          <w:szCs w:val="24"/>
        </w:rPr>
        <w:t>1.1 Caracterizare tehnică generală – Foraj Put + Grup de pompare apă potabilă din puț forat, 2 pompe (1A+1R), VFD, Modbus/ KNX</w:t>
      </w:r>
    </w:p>
    <w:p w:rsidR="00B00E11" w:rsidRPr="00AA1093" w:rsidRDefault="00B00E11" w:rsidP="00A00E43">
      <w:pPr>
        <w:spacing w:after="0" w:line="360" w:lineRule="auto"/>
        <w:ind w:right="-340"/>
        <w:jc w:val="both"/>
        <w:rPr>
          <w:rFonts w:ascii="Times New Roman" w:hAnsi="Times New Roman" w:cs="Times New Roman"/>
          <w:sz w:val="24"/>
          <w:szCs w:val="24"/>
        </w:rPr>
      </w:pPr>
    </w:p>
    <w:p w:rsidR="00A00E43" w:rsidRPr="00AA1093" w:rsidRDefault="00A00E43" w:rsidP="00A00E43">
      <w:p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 xml:space="preserve">Forajul de alimentare cu apă reprezintă o </w:t>
      </w:r>
      <w:r w:rsidRPr="00AA1093">
        <w:rPr>
          <w:rFonts w:ascii="Times New Roman" w:hAnsi="Times New Roman" w:cs="Times New Roman"/>
          <w:b/>
          <w:bCs/>
          <w:sz w:val="24"/>
          <w:szCs w:val="24"/>
        </w:rPr>
        <w:t>lucrare de specialitate</w:t>
      </w:r>
      <w:r w:rsidRPr="00AA1093">
        <w:rPr>
          <w:rFonts w:ascii="Times New Roman" w:hAnsi="Times New Roman" w:cs="Times New Roman"/>
          <w:sz w:val="24"/>
          <w:szCs w:val="24"/>
        </w:rPr>
        <w:t xml:space="preserve">, distinctă de echiparea propriu-zisă, dar esențială pentru funcționarea sistemului de pompare. Pentru ca echiparea descrisă în prezenta fișă tehnică să poată fi realizată în condiții optime, forajul trebuie să fie </w:t>
      </w:r>
      <w:r w:rsidRPr="00AA1093">
        <w:rPr>
          <w:rFonts w:ascii="Times New Roman" w:hAnsi="Times New Roman" w:cs="Times New Roman"/>
          <w:b/>
          <w:bCs/>
          <w:sz w:val="24"/>
          <w:szCs w:val="24"/>
        </w:rPr>
        <w:t>executat corespunzător din punct de vedere tehnic, structural și hidrogeologic</w:t>
      </w:r>
      <w:r w:rsidRPr="00AA1093">
        <w:rPr>
          <w:rFonts w:ascii="Times New Roman" w:hAnsi="Times New Roman" w:cs="Times New Roman"/>
          <w:sz w:val="24"/>
          <w:szCs w:val="24"/>
        </w:rPr>
        <w:t>.</w:t>
      </w:r>
    </w:p>
    <w:p w:rsidR="00A00E43" w:rsidRPr="00462025" w:rsidRDefault="00A00E43" w:rsidP="00A00E43">
      <w:pPr>
        <w:spacing w:line="360" w:lineRule="auto"/>
        <w:ind w:right="-340"/>
        <w:jc w:val="both"/>
        <w:rPr>
          <w:rFonts w:ascii="Times New Roman" w:hAnsi="Times New Roman" w:cs="Times New Roman"/>
          <w:sz w:val="24"/>
          <w:szCs w:val="24"/>
        </w:rPr>
      </w:pPr>
      <w:r w:rsidRPr="00462025">
        <w:rPr>
          <w:rFonts w:ascii="Times New Roman" w:hAnsi="Times New Roman" w:cs="Times New Roman"/>
          <w:sz w:val="24"/>
          <w:szCs w:val="24"/>
        </w:rPr>
        <w:t xml:space="preserve">Sistemul de echipare a forajului are rolul de a asigura </w:t>
      </w:r>
      <w:r w:rsidRPr="00462025">
        <w:rPr>
          <w:rFonts w:ascii="Times New Roman" w:hAnsi="Times New Roman" w:cs="Times New Roman"/>
          <w:b/>
          <w:bCs/>
          <w:sz w:val="24"/>
          <w:szCs w:val="24"/>
        </w:rPr>
        <w:t>captarea, pomparea și livrarea controlată a apei</w:t>
      </w:r>
      <w:r w:rsidRPr="00462025">
        <w:rPr>
          <w:rFonts w:ascii="Times New Roman" w:hAnsi="Times New Roman" w:cs="Times New Roman"/>
          <w:sz w:val="24"/>
          <w:szCs w:val="24"/>
        </w:rPr>
        <w:t xml:space="preserve"> </w:t>
      </w:r>
      <w:r w:rsidRPr="00462025">
        <w:rPr>
          <w:rFonts w:ascii="Times New Roman" w:hAnsi="Times New Roman" w:cs="Times New Roman"/>
          <w:b/>
          <w:bCs/>
          <w:sz w:val="24"/>
          <w:szCs w:val="24"/>
        </w:rPr>
        <w:t xml:space="preserve">din foraj –  </w:t>
      </w:r>
      <w:r w:rsidRPr="00462025">
        <w:rPr>
          <w:rFonts w:ascii="Times New Roman" w:hAnsi="Times New Roman" w:cs="Times New Roman"/>
          <w:b/>
          <w:bCs/>
          <w:color w:val="000000" w:themeColor="text1"/>
          <w:sz w:val="24"/>
          <w:szCs w:val="24"/>
        </w:rPr>
        <w:t xml:space="preserve">minim 150, </w:t>
      </w:r>
      <w:r w:rsidRPr="00462025">
        <w:rPr>
          <w:rFonts w:ascii="Times New Roman" w:hAnsi="Times New Roman" w:cs="Times New Roman"/>
          <w:sz w:val="24"/>
          <w:szCs w:val="24"/>
        </w:rPr>
        <w:t xml:space="preserve"> către instalația beneficiarului, în condiții de </w:t>
      </w:r>
      <w:r w:rsidRPr="00462025">
        <w:rPr>
          <w:rFonts w:ascii="Times New Roman" w:hAnsi="Times New Roman" w:cs="Times New Roman"/>
          <w:b/>
          <w:bCs/>
          <w:sz w:val="24"/>
          <w:szCs w:val="24"/>
        </w:rPr>
        <w:t>siguranță, fiabilitate și exploatare continuă</w:t>
      </w:r>
      <w:r w:rsidRPr="00462025">
        <w:rPr>
          <w:rFonts w:ascii="Times New Roman" w:hAnsi="Times New Roman" w:cs="Times New Roman"/>
          <w:sz w:val="24"/>
          <w:szCs w:val="24"/>
        </w:rPr>
        <w:t>, cu mențiunea că forajul trebuie să existe sau să fie realizat anterior echipării, în conformitate cu cerințele de mai jos.</w:t>
      </w:r>
    </w:p>
    <w:p w:rsidR="00A00E43" w:rsidRPr="00462025" w:rsidRDefault="00A00E43" w:rsidP="00A00E43">
      <w:pPr>
        <w:spacing w:after="0" w:line="360" w:lineRule="auto"/>
        <w:ind w:right="-340"/>
        <w:jc w:val="both"/>
        <w:rPr>
          <w:rFonts w:ascii="Times New Roman" w:hAnsi="Times New Roman" w:cs="Times New Roman"/>
          <w:sz w:val="24"/>
          <w:szCs w:val="24"/>
        </w:rPr>
      </w:pPr>
      <w:r w:rsidRPr="00462025">
        <w:rPr>
          <w:rFonts w:ascii="Times New Roman" w:hAnsi="Times New Roman" w:cs="Times New Roman"/>
          <w:sz w:val="24"/>
          <w:szCs w:val="24"/>
        </w:rPr>
        <w:t>Forajul de alimentare cu apă va fi realizat cu respectarea următoarelor cerințe minime:</w:t>
      </w:r>
    </w:p>
    <w:p w:rsidR="00A00E43" w:rsidRPr="00462025" w:rsidRDefault="00A00E43" w:rsidP="00D859C0">
      <w:pPr>
        <w:numPr>
          <w:ilvl w:val="0"/>
          <w:numId w:val="15"/>
        </w:numPr>
        <w:spacing w:after="0" w:line="360" w:lineRule="auto"/>
        <w:ind w:right="-340"/>
        <w:jc w:val="both"/>
        <w:rPr>
          <w:rFonts w:ascii="Times New Roman" w:hAnsi="Times New Roman" w:cs="Times New Roman"/>
          <w:sz w:val="24"/>
          <w:szCs w:val="24"/>
        </w:rPr>
      </w:pPr>
      <w:r w:rsidRPr="00462025">
        <w:rPr>
          <w:rFonts w:ascii="Times New Roman" w:hAnsi="Times New Roman" w:cs="Times New Roman"/>
          <w:sz w:val="24"/>
          <w:szCs w:val="24"/>
        </w:rPr>
        <w:t xml:space="preserve">executarea forajului de către </w:t>
      </w:r>
      <w:r w:rsidRPr="00462025">
        <w:rPr>
          <w:rFonts w:ascii="Times New Roman" w:hAnsi="Times New Roman" w:cs="Times New Roman"/>
          <w:b/>
          <w:bCs/>
          <w:sz w:val="24"/>
          <w:szCs w:val="24"/>
        </w:rPr>
        <w:t>operator autorizat</w:t>
      </w:r>
      <w:r w:rsidRPr="00462025">
        <w:rPr>
          <w:rFonts w:ascii="Times New Roman" w:hAnsi="Times New Roman" w:cs="Times New Roman"/>
          <w:sz w:val="24"/>
          <w:szCs w:val="24"/>
        </w:rPr>
        <w:t xml:space="preserve"> pentru lucrări de foraj puțuri de apă;</w:t>
      </w:r>
    </w:p>
    <w:p w:rsidR="00A00E43" w:rsidRPr="00462025" w:rsidRDefault="00A00E43" w:rsidP="00D859C0">
      <w:pPr>
        <w:numPr>
          <w:ilvl w:val="0"/>
          <w:numId w:val="15"/>
        </w:numPr>
        <w:spacing w:after="0" w:line="360" w:lineRule="auto"/>
        <w:ind w:right="-340"/>
        <w:jc w:val="both"/>
        <w:rPr>
          <w:rFonts w:ascii="Times New Roman" w:hAnsi="Times New Roman" w:cs="Times New Roman"/>
          <w:sz w:val="24"/>
          <w:szCs w:val="24"/>
        </w:rPr>
      </w:pPr>
      <w:r w:rsidRPr="00462025">
        <w:rPr>
          <w:rFonts w:ascii="Times New Roman" w:hAnsi="Times New Roman" w:cs="Times New Roman"/>
          <w:sz w:val="24"/>
          <w:szCs w:val="24"/>
        </w:rPr>
        <w:t>adâncimea forajului stabilită pe baza studiului hidrogeologic sau a experienței din zonă;</w:t>
      </w:r>
    </w:p>
    <w:p w:rsidR="00A00E43" w:rsidRPr="00462025" w:rsidRDefault="00A00E43" w:rsidP="00D859C0">
      <w:pPr>
        <w:numPr>
          <w:ilvl w:val="0"/>
          <w:numId w:val="15"/>
        </w:numPr>
        <w:spacing w:after="0" w:line="360" w:lineRule="auto"/>
        <w:ind w:right="-340"/>
        <w:jc w:val="both"/>
        <w:rPr>
          <w:rFonts w:ascii="Times New Roman" w:hAnsi="Times New Roman" w:cs="Times New Roman"/>
          <w:sz w:val="24"/>
          <w:szCs w:val="24"/>
        </w:rPr>
      </w:pPr>
      <w:r w:rsidRPr="00462025">
        <w:rPr>
          <w:rFonts w:ascii="Times New Roman" w:hAnsi="Times New Roman" w:cs="Times New Roman"/>
          <w:sz w:val="24"/>
          <w:szCs w:val="24"/>
        </w:rPr>
        <w:t xml:space="preserve">tubarea forajului cu </w:t>
      </w:r>
      <w:r w:rsidRPr="00462025">
        <w:rPr>
          <w:rFonts w:ascii="Times New Roman" w:hAnsi="Times New Roman" w:cs="Times New Roman"/>
          <w:b/>
          <w:bCs/>
          <w:sz w:val="24"/>
          <w:szCs w:val="24"/>
        </w:rPr>
        <w:t>coloană de tubaj adecvată</w:t>
      </w:r>
      <w:r w:rsidRPr="00462025">
        <w:rPr>
          <w:rFonts w:ascii="Times New Roman" w:hAnsi="Times New Roman" w:cs="Times New Roman"/>
          <w:sz w:val="24"/>
          <w:szCs w:val="24"/>
        </w:rPr>
        <w:t xml:space="preserve"> (PVC sau oțel, conform proiectului);</w:t>
      </w:r>
    </w:p>
    <w:p w:rsidR="00A00E43" w:rsidRPr="00462025" w:rsidRDefault="00A00E43" w:rsidP="00D859C0">
      <w:pPr>
        <w:numPr>
          <w:ilvl w:val="0"/>
          <w:numId w:val="15"/>
        </w:numPr>
        <w:spacing w:after="0" w:line="360" w:lineRule="auto"/>
        <w:ind w:right="-340"/>
        <w:jc w:val="both"/>
        <w:rPr>
          <w:rFonts w:ascii="Times New Roman" w:hAnsi="Times New Roman" w:cs="Times New Roman"/>
          <w:sz w:val="24"/>
          <w:szCs w:val="24"/>
        </w:rPr>
      </w:pPr>
      <w:r w:rsidRPr="00462025">
        <w:rPr>
          <w:rFonts w:ascii="Times New Roman" w:hAnsi="Times New Roman" w:cs="Times New Roman"/>
          <w:sz w:val="24"/>
          <w:szCs w:val="24"/>
        </w:rPr>
        <w:t>realizarea zonei filtrante în intervalele acvifere productive;</w:t>
      </w:r>
    </w:p>
    <w:p w:rsidR="00A00E43" w:rsidRPr="00462025" w:rsidRDefault="00A00E43" w:rsidP="00D859C0">
      <w:pPr>
        <w:numPr>
          <w:ilvl w:val="0"/>
          <w:numId w:val="15"/>
        </w:numPr>
        <w:spacing w:after="0" w:line="360" w:lineRule="auto"/>
        <w:ind w:right="-340"/>
        <w:jc w:val="both"/>
        <w:rPr>
          <w:rFonts w:ascii="Times New Roman" w:hAnsi="Times New Roman" w:cs="Times New Roman"/>
          <w:sz w:val="24"/>
          <w:szCs w:val="24"/>
        </w:rPr>
      </w:pPr>
      <w:r w:rsidRPr="00462025">
        <w:rPr>
          <w:rFonts w:ascii="Times New Roman" w:hAnsi="Times New Roman" w:cs="Times New Roman"/>
          <w:sz w:val="24"/>
          <w:szCs w:val="24"/>
        </w:rPr>
        <w:t>pietriș filtrant corespunzător granulației stratului acvifer;</w:t>
      </w:r>
    </w:p>
    <w:p w:rsidR="00A00E43" w:rsidRPr="00462025" w:rsidRDefault="00A00E43" w:rsidP="00D859C0">
      <w:pPr>
        <w:numPr>
          <w:ilvl w:val="0"/>
          <w:numId w:val="15"/>
        </w:numPr>
        <w:spacing w:after="0" w:line="360" w:lineRule="auto"/>
        <w:ind w:right="-340"/>
        <w:jc w:val="both"/>
        <w:rPr>
          <w:rFonts w:ascii="Times New Roman" w:hAnsi="Times New Roman" w:cs="Times New Roman"/>
          <w:sz w:val="24"/>
          <w:szCs w:val="24"/>
        </w:rPr>
      </w:pPr>
      <w:r w:rsidRPr="00462025">
        <w:rPr>
          <w:rFonts w:ascii="Times New Roman" w:hAnsi="Times New Roman" w:cs="Times New Roman"/>
          <w:sz w:val="24"/>
          <w:szCs w:val="24"/>
        </w:rPr>
        <w:t>etanșarea zonelor superioare pentru prevenirea contaminării;</w:t>
      </w:r>
    </w:p>
    <w:p w:rsidR="00A00E43" w:rsidRPr="00462025" w:rsidRDefault="00A00E43" w:rsidP="00D859C0">
      <w:pPr>
        <w:numPr>
          <w:ilvl w:val="0"/>
          <w:numId w:val="15"/>
        </w:numPr>
        <w:spacing w:after="0" w:line="360" w:lineRule="auto"/>
        <w:ind w:right="-340"/>
        <w:jc w:val="both"/>
        <w:rPr>
          <w:rFonts w:ascii="Times New Roman" w:hAnsi="Times New Roman" w:cs="Times New Roman"/>
          <w:sz w:val="24"/>
          <w:szCs w:val="24"/>
        </w:rPr>
      </w:pPr>
      <w:r w:rsidRPr="00462025">
        <w:rPr>
          <w:rFonts w:ascii="Times New Roman" w:hAnsi="Times New Roman" w:cs="Times New Roman"/>
          <w:sz w:val="24"/>
          <w:szCs w:val="24"/>
        </w:rPr>
        <w:t>curățarea și dezvoltarea forajului până la obținerea apei limpezi.</w:t>
      </w:r>
    </w:p>
    <w:p w:rsidR="00A00E43" w:rsidRPr="00AA1093" w:rsidRDefault="00A00E43" w:rsidP="00A00E43">
      <w:pPr>
        <w:spacing w:line="360" w:lineRule="auto"/>
        <w:ind w:left="360" w:right="-340" w:firstLine="348"/>
        <w:jc w:val="both"/>
        <w:rPr>
          <w:rFonts w:ascii="Times New Roman" w:hAnsi="Times New Roman" w:cs="Times New Roman"/>
          <w:sz w:val="24"/>
          <w:szCs w:val="24"/>
        </w:rPr>
      </w:pPr>
    </w:p>
    <w:p w:rsidR="00A00E43" w:rsidRPr="00AA1093" w:rsidRDefault="00A00E43" w:rsidP="00A00E43">
      <w:p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 xml:space="preserve">Lucrările prevăzute vizează realizarea unui </w:t>
      </w:r>
      <w:r w:rsidRPr="00AA1093">
        <w:rPr>
          <w:rFonts w:ascii="Times New Roman" w:hAnsi="Times New Roman" w:cs="Times New Roman"/>
          <w:b/>
          <w:bCs/>
          <w:sz w:val="24"/>
          <w:szCs w:val="24"/>
        </w:rPr>
        <w:t>sistem complet funcțional</w:t>
      </w:r>
      <w:r w:rsidRPr="00AA1093">
        <w:rPr>
          <w:rFonts w:ascii="Times New Roman" w:hAnsi="Times New Roman" w:cs="Times New Roman"/>
          <w:sz w:val="24"/>
          <w:szCs w:val="24"/>
        </w:rPr>
        <w:t>, incluzând pompa submersibilă, coloana de refulare, elementele de ancorare, echipamentele de comandă și protecție, precum și toate operațiunile necesare montajului și punerii în funcțiune, astfel încât forajul să poată fi exploatat în parametri optimi.</w:t>
      </w:r>
    </w:p>
    <w:p w:rsidR="00A00E43" w:rsidRPr="00AA1093" w:rsidRDefault="00A00E43" w:rsidP="00A00E43">
      <w:pPr>
        <w:spacing w:line="360" w:lineRule="auto"/>
        <w:ind w:right="-340"/>
        <w:jc w:val="both"/>
        <w:rPr>
          <w:rFonts w:ascii="Times New Roman" w:hAnsi="Times New Roman" w:cs="Times New Roman"/>
          <w:sz w:val="24"/>
          <w:szCs w:val="24"/>
        </w:rPr>
      </w:pPr>
      <w:r w:rsidRPr="00AA1093">
        <w:rPr>
          <w:rFonts w:ascii="Times New Roman" w:hAnsi="Times New Roman" w:cs="Times New Roman"/>
          <w:b/>
          <w:bCs/>
          <w:sz w:val="24"/>
          <w:szCs w:val="24"/>
        </w:rPr>
        <w:t xml:space="preserve">Ulterior se va realiza și monta un sistem complet automatizat de grup de pompare pentru apă potabilă alaturi de 2 vase tampon 1000 l, </w:t>
      </w:r>
      <w:r w:rsidRPr="00AA1093">
        <w:rPr>
          <w:rFonts w:ascii="Times New Roman" w:hAnsi="Times New Roman" w:cs="Times New Roman"/>
          <w:sz w:val="24"/>
          <w:szCs w:val="24"/>
        </w:rPr>
        <w:t>alimentat din puț forat, destinat asigurării alimentării continue și sigure a consumatorilor critici din cadrul Secției Terapie Intensivă Nou-Născuți, cu funcționare 24/7 și redundanță 1 activă + 1 rezervă (1A+1R).</w:t>
      </w:r>
    </w:p>
    <w:p w:rsidR="00A00E43" w:rsidRPr="00AA1093" w:rsidRDefault="00A00E43" w:rsidP="00A00E43">
      <w:p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Sistemul este alcătuit din două pompe centrifuge multietajate (preferabil verticale inline), realizate din materiale compatibile și certificate pentru apă potabilă, montate pe șasiu comun sub formă de grup hidrofor compact, prevăzut cu colectoare de aspirație și refulare, armături de izolare, clapete de sens, racorduri demontabile și elemente antivibrație. Alimentarea din puț forat va fi protejată prin măsuri sigure de prevenire a funcționării fără apă, inclusiv senzori de nivel și/sau logică de protecție dry-run integrată în automatizare.</w:t>
      </w:r>
    </w:p>
    <w:p w:rsidR="00A00E43" w:rsidRPr="00AA1093" w:rsidRDefault="00A00E43" w:rsidP="00A00E43">
      <w:p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Menținerea presiunii constante în instalație se realizează prin convertizor de frecvență, cu control PID pe semnal de presiune, asigurând adaptarea continuă la variațiile de consum și reducerea șocurilor hidraulice. Sistemul este dimensionat pentru clădire cu înălțime aproximativă de 40 m, luând în calcul coloana statică, pierderile de sarcină și presiunea reziduală necesară la consumatorii medicali, cu limitarea presiunii maxime pentru protecția instalațiilor.</w:t>
      </w:r>
    </w:p>
    <w:p w:rsidR="00A00E43" w:rsidRPr="00AA1093" w:rsidRDefault="00A00E43" w:rsidP="00A00E43">
      <w:p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Grupul este echipat cu vase de expansiune cu membrană, certificate pentru apă potabilă, având rolul de stabilizare a presiunii și reducere a ciclurilor de pornire/oprire. Automatizarea asigură alternanța pompelor, pornirea automată a pompei de rezervă în caz de avarie, semnalizarea stărilor și alarmelor și funcționarea în regim automat/manual controlat.</w:t>
      </w:r>
    </w:p>
    <w:p w:rsidR="00A00E43" w:rsidRPr="00AA1093" w:rsidRDefault="00A00E43" w:rsidP="00A00E43">
      <w:p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Comanda și protecția sunt realizate prin tablou de automatizare execuție metalică, grad de protecție IP54, echipat cu protecții electrice complete și controler de automatizare. Sistemul este integrabil în BMS prin protocol Modbus/KNX, permițând monitorizarea presiunii, stării pompelor, alarmelor și a parametrilor principali de funcționare. Automatizarea va include jurnal local de evenimente, cu înregistrarea pornirilor, opririlor, avariilor, comutărilor între pompe și pierderilor de alimentare sau comunicație.</w:t>
      </w:r>
    </w:p>
    <w:p w:rsidR="00A00E43" w:rsidRPr="00AA1093" w:rsidRDefault="00A00E43" w:rsidP="00A00E43">
      <w:pPr>
        <w:spacing w:after="0" w:line="360" w:lineRule="auto"/>
        <w:ind w:right="-340"/>
        <w:jc w:val="both"/>
        <w:rPr>
          <w:rFonts w:ascii="Times New Roman" w:hAnsi="Times New Roman" w:cs="Times New Roman"/>
          <w:sz w:val="24"/>
          <w:szCs w:val="24"/>
          <w:lang w:val="en-US"/>
        </w:rPr>
      </w:pPr>
      <w:r w:rsidRPr="00AA1093">
        <w:rPr>
          <w:rFonts w:ascii="Times New Roman" w:hAnsi="Times New Roman" w:cs="Times New Roman"/>
          <w:sz w:val="24"/>
          <w:szCs w:val="24"/>
        </w:rPr>
        <w:t xml:space="preserve">Lucrările includ </w:t>
      </w:r>
      <w:r w:rsidRPr="00AA1093">
        <w:rPr>
          <w:rFonts w:ascii="Times New Roman" w:hAnsi="Times New Roman" w:cs="Times New Roman"/>
          <w:sz w:val="24"/>
          <w:szCs w:val="24"/>
          <w:lang w:val="en-US"/>
        </w:rPr>
        <w:t>echiparea forajului cu urmatoarele operațiuni principale:</w:t>
      </w:r>
    </w:p>
    <w:p w:rsidR="00A00E43" w:rsidRPr="00AA1093" w:rsidRDefault="00A00E43" w:rsidP="00D859C0">
      <w:pPr>
        <w:numPr>
          <w:ilvl w:val="0"/>
          <w:numId w:val="14"/>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lastRenderedPageBreak/>
        <w:t>tăierea țevii de foraj la cota necesară;</w:t>
      </w:r>
    </w:p>
    <w:p w:rsidR="00A00E43" w:rsidRPr="00AA1093" w:rsidRDefault="00A00E43" w:rsidP="00D859C0">
      <w:pPr>
        <w:numPr>
          <w:ilvl w:val="0"/>
          <w:numId w:val="14"/>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montarea și racordarea pompei submersibile;</w:t>
      </w:r>
    </w:p>
    <w:p w:rsidR="00A00E43" w:rsidRPr="00AA1093" w:rsidRDefault="00A00E43" w:rsidP="00D859C0">
      <w:pPr>
        <w:numPr>
          <w:ilvl w:val="0"/>
          <w:numId w:val="14"/>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introducerea pompei în foraj împreună cu coloana de refulare, cablul electric și cordelina;</w:t>
      </w:r>
    </w:p>
    <w:p w:rsidR="00A00E43" w:rsidRPr="00AA1093" w:rsidRDefault="00A00E43" w:rsidP="00D859C0">
      <w:pPr>
        <w:numPr>
          <w:ilvl w:val="0"/>
          <w:numId w:val="14"/>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fixarea și ancorarea superioară;</w:t>
      </w:r>
    </w:p>
    <w:p w:rsidR="00A00E43" w:rsidRPr="00AA1093" w:rsidRDefault="00A00E43" w:rsidP="00D859C0">
      <w:pPr>
        <w:numPr>
          <w:ilvl w:val="0"/>
          <w:numId w:val="14"/>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realizarea legăturilor către instalația beneficiarului;</w:t>
      </w:r>
    </w:p>
    <w:p w:rsidR="00A00E43" w:rsidRPr="00AA1093" w:rsidRDefault="00A00E43" w:rsidP="00D859C0">
      <w:pPr>
        <w:numPr>
          <w:ilvl w:val="0"/>
          <w:numId w:val="14"/>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montarea echipamentelor de comandă pe coloana de apă sau în cămin/cameră tehnică.</w:t>
      </w:r>
    </w:p>
    <w:p w:rsidR="00B00E11" w:rsidRPr="00AA1093" w:rsidRDefault="00B00E11" w:rsidP="00B00E11">
      <w:pPr>
        <w:spacing w:line="360" w:lineRule="auto"/>
        <w:ind w:right="-340"/>
        <w:jc w:val="both"/>
        <w:rPr>
          <w:rFonts w:ascii="Times New Roman" w:hAnsi="Times New Roman" w:cs="Times New Roman"/>
          <w:b/>
          <w:bCs/>
          <w:sz w:val="24"/>
          <w:szCs w:val="24"/>
        </w:rPr>
      </w:pPr>
      <w:r w:rsidRPr="00AA1093">
        <w:rPr>
          <w:rFonts w:ascii="Times New Roman" w:hAnsi="Times New Roman" w:cs="Times New Roman"/>
          <w:b/>
          <w:bCs/>
          <w:sz w:val="24"/>
          <w:szCs w:val="24"/>
        </w:rPr>
        <w:t>Cerințe minime obligatorii grupuri pompare</w:t>
      </w:r>
    </w:p>
    <w:p w:rsidR="00B00E11" w:rsidRPr="00AA1093" w:rsidRDefault="00B00E11" w:rsidP="00D859C0">
      <w:pPr>
        <w:pStyle w:val="ListParagraph"/>
        <w:numPr>
          <w:ilvl w:val="3"/>
          <w:numId w:val="14"/>
        </w:numPr>
        <w:spacing w:line="360" w:lineRule="auto"/>
        <w:ind w:right="-340"/>
        <w:jc w:val="both"/>
        <w:rPr>
          <w:rFonts w:ascii="Times New Roman" w:hAnsi="Times New Roman" w:cs="Times New Roman"/>
          <w:b/>
          <w:bCs/>
          <w:sz w:val="24"/>
          <w:szCs w:val="24"/>
          <w:u w:val="single"/>
        </w:rPr>
      </w:pPr>
      <w:r w:rsidRPr="00AA1093">
        <w:rPr>
          <w:rFonts w:ascii="Times New Roman" w:hAnsi="Times New Roman" w:cs="Times New Roman"/>
          <w:b/>
          <w:bCs/>
          <w:sz w:val="24"/>
          <w:szCs w:val="24"/>
          <w:u w:val="single"/>
        </w:rPr>
        <w:t>Configurație generală</w:t>
      </w:r>
    </w:p>
    <w:p w:rsidR="00B00E11" w:rsidRPr="00AA1093" w:rsidRDefault="00B00E11" w:rsidP="00D859C0">
      <w:pPr>
        <w:numPr>
          <w:ilvl w:val="0"/>
          <w:numId w:val="17"/>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Tip sistem: grup hidrofor automatizat, execuție skid</w:t>
      </w:r>
    </w:p>
    <w:p w:rsidR="00B00E11" w:rsidRPr="00AA1093" w:rsidRDefault="00B00E11" w:rsidP="00D859C0">
      <w:pPr>
        <w:numPr>
          <w:ilvl w:val="0"/>
          <w:numId w:val="17"/>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 xml:space="preserve">Număr pompe: </w:t>
      </w:r>
      <w:r w:rsidRPr="00AA1093">
        <w:rPr>
          <w:rFonts w:ascii="Times New Roman" w:hAnsi="Times New Roman" w:cs="Times New Roman"/>
          <w:b/>
          <w:bCs/>
          <w:sz w:val="24"/>
          <w:szCs w:val="24"/>
        </w:rPr>
        <w:t>2 buc. – 1 activă + 1 rezervă (1A+1R)</w:t>
      </w:r>
    </w:p>
    <w:p w:rsidR="00B00E11" w:rsidRPr="00AA1093" w:rsidRDefault="00B00E11" w:rsidP="00D859C0">
      <w:pPr>
        <w:numPr>
          <w:ilvl w:val="0"/>
          <w:numId w:val="17"/>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Regim de funcționare: continuu 24/7, regim critic medical</w:t>
      </w:r>
    </w:p>
    <w:p w:rsidR="00B00E11" w:rsidRPr="00AA1093" w:rsidRDefault="00B00E11" w:rsidP="00D859C0">
      <w:pPr>
        <w:numPr>
          <w:ilvl w:val="0"/>
          <w:numId w:val="17"/>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 xml:space="preserve">Clădire deservită: </w:t>
      </w:r>
      <w:r w:rsidRPr="00AA1093">
        <w:rPr>
          <w:rFonts w:ascii="Times New Roman" w:hAnsi="Times New Roman" w:cs="Times New Roman"/>
          <w:b/>
          <w:bCs/>
          <w:sz w:val="24"/>
          <w:szCs w:val="24"/>
        </w:rPr>
        <w:t>H ≈ 40 m</w:t>
      </w:r>
    </w:p>
    <w:p w:rsidR="00B00E11" w:rsidRPr="00AA1093" w:rsidRDefault="00B00E11" w:rsidP="00D859C0">
      <w:pPr>
        <w:numPr>
          <w:ilvl w:val="0"/>
          <w:numId w:val="17"/>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Vase tampon – 1000 l x 2</w:t>
      </w:r>
    </w:p>
    <w:p w:rsidR="00B00E11" w:rsidRPr="00AA1093" w:rsidRDefault="00B00E11" w:rsidP="00D859C0">
      <w:pPr>
        <w:numPr>
          <w:ilvl w:val="0"/>
          <w:numId w:val="17"/>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Aplicație: apă potabilă pentru consumatori medicali</w:t>
      </w:r>
    </w:p>
    <w:p w:rsidR="00B00E11" w:rsidRPr="00AA1093" w:rsidRDefault="00B00E11" w:rsidP="00B00E11">
      <w:pPr>
        <w:spacing w:line="360" w:lineRule="auto"/>
        <w:ind w:left="708" w:right="-340"/>
        <w:jc w:val="both"/>
        <w:rPr>
          <w:rFonts w:ascii="Times New Roman" w:hAnsi="Times New Roman" w:cs="Times New Roman"/>
          <w:sz w:val="24"/>
          <w:szCs w:val="24"/>
        </w:rPr>
      </w:pPr>
    </w:p>
    <w:p w:rsidR="00B00E11" w:rsidRPr="00AA1093" w:rsidRDefault="00B00E11" w:rsidP="00D859C0">
      <w:pPr>
        <w:pStyle w:val="ListParagraph"/>
        <w:numPr>
          <w:ilvl w:val="3"/>
          <w:numId w:val="14"/>
        </w:numPr>
        <w:spacing w:line="360" w:lineRule="auto"/>
        <w:ind w:right="-340"/>
        <w:jc w:val="both"/>
        <w:rPr>
          <w:rFonts w:ascii="Times New Roman" w:hAnsi="Times New Roman" w:cs="Times New Roman"/>
          <w:b/>
          <w:bCs/>
          <w:sz w:val="24"/>
          <w:szCs w:val="24"/>
          <w:u w:val="single"/>
        </w:rPr>
      </w:pPr>
      <w:r w:rsidRPr="00AA1093">
        <w:rPr>
          <w:rFonts w:ascii="Times New Roman" w:hAnsi="Times New Roman" w:cs="Times New Roman"/>
          <w:b/>
          <w:bCs/>
          <w:sz w:val="24"/>
          <w:szCs w:val="24"/>
          <w:u w:val="single"/>
        </w:rPr>
        <w:t>Pompe – cerințe minime</w:t>
      </w:r>
    </w:p>
    <w:p w:rsidR="00B00E11" w:rsidRPr="00AA1093" w:rsidRDefault="00B00E11" w:rsidP="00D859C0">
      <w:pPr>
        <w:numPr>
          <w:ilvl w:val="0"/>
          <w:numId w:val="18"/>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Tip: pompe centrifuge multietajate, preferabil verticale inline</w:t>
      </w:r>
    </w:p>
    <w:p w:rsidR="00B00E11" w:rsidRPr="00AA1093" w:rsidRDefault="00B00E11" w:rsidP="00D859C0">
      <w:pPr>
        <w:numPr>
          <w:ilvl w:val="0"/>
          <w:numId w:val="18"/>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Materiale în contact cu apa: inox AISI 304 / 316 sau echivalent</w:t>
      </w:r>
    </w:p>
    <w:p w:rsidR="00B00E11" w:rsidRPr="00AA1093" w:rsidRDefault="00B00E11" w:rsidP="00D859C0">
      <w:pPr>
        <w:numPr>
          <w:ilvl w:val="0"/>
          <w:numId w:val="18"/>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Certificare materiale: compatibile cu apă potabilă</w:t>
      </w:r>
    </w:p>
    <w:p w:rsidR="00B00E11" w:rsidRPr="00AA1093" w:rsidRDefault="00B00E11" w:rsidP="00D859C0">
      <w:pPr>
        <w:numPr>
          <w:ilvl w:val="0"/>
          <w:numId w:val="18"/>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Motoare electrice: eficiență minim IE3 (preferabil IE4)</w:t>
      </w:r>
    </w:p>
    <w:p w:rsidR="00B00E11" w:rsidRPr="00AA1093" w:rsidRDefault="00B00E11" w:rsidP="00D859C0">
      <w:pPr>
        <w:numPr>
          <w:ilvl w:val="0"/>
          <w:numId w:val="18"/>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Funcții obligatorii:</w:t>
      </w:r>
    </w:p>
    <w:p w:rsidR="00B00E11" w:rsidRPr="00AA1093" w:rsidRDefault="00B00E11" w:rsidP="00D859C0">
      <w:pPr>
        <w:numPr>
          <w:ilvl w:val="1"/>
          <w:numId w:val="18"/>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alternanță automată pompe</w:t>
      </w:r>
    </w:p>
    <w:p w:rsidR="00B00E11" w:rsidRPr="00AA1093" w:rsidRDefault="00B00E11" w:rsidP="00D859C0">
      <w:pPr>
        <w:numPr>
          <w:ilvl w:val="1"/>
          <w:numId w:val="18"/>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pornire automată pompă rezervă la avarie</w:t>
      </w:r>
    </w:p>
    <w:p w:rsidR="00B00E11" w:rsidRPr="00AA1093" w:rsidRDefault="00B00E11" w:rsidP="00D859C0">
      <w:pPr>
        <w:numPr>
          <w:ilvl w:val="1"/>
          <w:numId w:val="18"/>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funcționare silențioasă, vibrații reduse</w:t>
      </w:r>
    </w:p>
    <w:p w:rsidR="00B00E11" w:rsidRPr="00AA1093" w:rsidRDefault="00B00E11" w:rsidP="00B00E11">
      <w:pPr>
        <w:spacing w:after="0" w:line="360" w:lineRule="auto"/>
        <w:ind w:left="1440" w:right="-340"/>
        <w:jc w:val="both"/>
        <w:rPr>
          <w:rFonts w:ascii="Times New Roman" w:hAnsi="Times New Roman" w:cs="Times New Roman"/>
          <w:sz w:val="24"/>
          <w:szCs w:val="24"/>
        </w:rPr>
      </w:pPr>
    </w:p>
    <w:p w:rsidR="00B00E11" w:rsidRPr="00AA1093" w:rsidRDefault="00B00E11" w:rsidP="00D859C0">
      <w:pPr>
        <w:pStyle w:val="ListParagraph"/>
        <w:numPr>
          <w:ilvl w:val="3"/>
          <w:numId w:val="14"/>
        </w:numPr>
        <w:spacing w:line="360" w:lineRule="auto"/>
        <w:ind w:right="-340"/>
        <w:jc w:val="both"/>
        <w:rPr>
          <w:rFonts w:ascii="Times New Roman" w:hAnsi="Times New Roman" w:cs="Times New Roman"/>
          <w:b/>
          <w:bCs/>
          <w:sz w:val="24"/>
          <w:szCs w:val="24"/>
        </w:rPr>
      </w:pPr>
      <w:r w:rsidRPr="00AA1093">
        <w:rPr>
          <w:rFonts w:ascii="Times New Roman" w:hAnsi="Times New Roman" w:cs="Times New Roman"/>
          <w:b/>
          <w:bCs/>
          <w:sz w:val="24"/>
          <w:szCs w:val="24"/>
        </w:rPr>
        <w:t>Alimetare din puț forat – protecții</w:t>
      </w:r>
    </w:p>
    <w:p w:rsidR="00B00E11" w:rsidRPr="00AA1093" w:rsidRDefault="00B00E11" w:rsidP="00D859C0">
      <w:pPr>
        <w:numPr>
          <w:ilvl w:val="0"/>
          <w:numId w:val="19"/>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Protecție sigură la funcționare fără apă (dry</w:t>
      </w:r>
      <w:r w:rsidRPr="00AA1093">
        <w:rPr>
          <w:rFonts w:ascii="Times New Roman" w:hAnsi="Times New Roman" w:cs="Times New Roman"/>
          <w:sz w:val="24"/>
          <w:szCs w:val="24"/>
        </w:rPr>
        <w:noBreakHyphen/>
        <w:t>run)</w:t>
      </w:r>
    </w:p>
    <w:p w:rsidR="00B00E11" w:rsidRPr="00AA1093" w:rsidRDefault="00B00E11" w:rsidP="00D859C0">
      <w:pPr>
        <w:numPr>
          <w:ilvl w:val="0"/>
          <w:numId w:val="19"/>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Monitorizare nivel apă puț (senzori nivel și/sau logică electrică avansată)</w:t>
      </w:r>
    </w:p>
    <w:p w:rsidR="00B00E11" w:rsidRPr="00AA1093" w:rsidRDefault="00B00E11" w:rsidP="00D859C0">
      <w:pPr>
        <w:numPr>
          <w:ilvl w:val="0"/>
          <w:numId w:val="19"/>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Blocare pornire pompe la nivel insuficient</w:t>
      </w:r>
    </w:p>
    <w:p w:rsidR="00B00E11" w:rsidRPr="00AA1093" w:rsidRDefault="00B00E11" w:rsidP="00D859C0">
      <w:pPr>
        <w:numPr>
          <w:ilvl w:val="0"/>
          <w:numId w:val="19"/>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Alarmă dedicată „lipsă apă puț”</w:t>
      </w:r>
    </w:p>
    <w:p w:rsidR="00B00E11" w:rsidRPr="00AA1093" w:rsidRDefault="00B00E11" w:rsidP="00B00E11">
      <w:pPr>
        <w:spacing w:after="0" w:line="360" w:lineRule="auto"/>
        <w:ind w:left="720" w:right="-340"/>
        <w:jc w:val="both"/>
        <w:rPr>
          <w:rFonts w:ascii="Times New Roman" w:hAnsi="Times New Roman" w:cs="Times New Roman"/>
          <w:sz w:val="24"/>
          <w:szCs w:val="24"/>
        </w:rPr>
      </w:pPr>
    </w:p>
    <w:p w:rsidR="00B00E11" w:rsidRPr="00AA1093" w:rsidRDefault="00B00E11" w:rsidP="00D859C0">
      <w:pPr>
        <w:pStyle w:val="ListParagraph"/>
        <w:numPr>
          <w:ilvl w:val="3"/>
          <w:numId w:val="14"/>
        </w:numPr>
        <w:spacing w:line="360" w:lineRule="auto"/>
        <w:ind w:right="-340"/>
        <w:jc w:val="both"/>
        <w:rPr>
          <w:rFonts w:ascii="Times New Roman" w:hAnsi="Times New Roman" w:cs="Times New Roman"/>
          <w:b/>
          <w:bCs/>
          <w:sz w:val="24"/>
          <w:szCs w:val="24"/>
        </w:rPr>
      </w:pPr>
      <w:r w:rsidRPr="00AA1093">
        <w:rPr>
          <w:rFonts w:ascii="Times New Roman" w:hAnsi="Times New Roman" w:cs="Times New Roman"/>
          <w:b/>
          <w:bCs/>
          <w:sz w:val="24"/>
          <w:szCs w:val="24"/>
        </w:rPr>
        <w:t>Parametri hidraulici de proiectare</w:t>
      </w:r>
    </w:p>
    <w:p w:rsidR="00B00E11" w:rsidRPr="00AA1093" w:rsidRDefault="00B00E11" w:rsidP="00D859C0">
      <w:pPr>
        <w:numPr>
          <w:ilvl w:val="0"/>
          <w:numId w:val="20"/>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lastRenderedPageBreak/>
        <w:t>Înălțime clădire: ~40 m</w:t>
      </w:r>
    </w:p>
    <w:p w:rsidR="00B00E11" w:rsidRPr="00AA1093" w:rsidRDefault="00B00E11" w:rsidP="00D859C0">
      <w:pPr>
        <w:numPr>
          <w:ilvl w:val="0"/>
          <w:numId w:val="20"/>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Presiune livrată: dimensionată pentru acoperirea:</w:t>
      </w:r>
    </w:p>
    <w:p w:rsidR="00B00E11" w:rsidRPr="00AA1093" w:rsidRDefault="00B00E11" w:rsidP="00D859C0">
      <w:pPr>
        <w:numPr>
          <w:ilvl w:val="1"/>
          <w:numId w:val="20"/>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coloanei statice</w:t>
      </w:r>
    </w:p>
    <w:p w:rsidR="00B00E11" w:rsidRPr="00AA1093" w:rsidRDefault="00B00E11" w:rsidP="00D859C0">
      <w:pPr>
        <w:numPr>
          <w:ilvl w:val="1"/>
          <w:numId w:val="20"/>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pierderilor de sarcină</w:t>
      </w:r>
    </w:p>
    <w:p w:rsidR="00B00E11" w:rsidRPr="00AA1093" w:rsidRDefault="00B00E11" w:rsidP="00D859C0">
      <w:pPr>
        <w:numPr>
          <w:ilvl w:val="1"/>
          <w:numId w:val="20"/>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presiunii reziduale necesare consumatorilor TINN</w:t>
      </w:r>
    </w:p>
    <w:p w:rsidR="00B00E11" w:rsidRPr="00AA1093" w:rsidRDefault="00B00E11" w:rsidP="00D859C0">
      <w:pPr>
        <w:numPr>
          <w:ilvl w:val="0"/>
          <w:numId w:val="20"/>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Limitare presiune maximă pentru protecția instalațiilor</w:t>
      </w:r>
    </w:p>
    <w:p w:rsidR="00B00E11" w:rsidRPr="00AA1093" w:rsidRDefault="00B00E11" w:rsidP="00B00E11">
      <w:pPr>
        <w:spacing w:line="360" w:lineRule="auto"/>
        <w:ind w:right="-340"/>
        <w:jc w:val="both"/>
        <w:rPr>
          <w:rFonts w:ascii="Times New Roman" w:hAnsi="Times New Roman" w:cs="Times New Roman"/>
          <w:sz w:val="24"/>
          <w:szCs w:val="24"/>
        </w:rPr>
      </w:pPr>
    </w:p>
    <w:p w:rsidR="00B00E11" w:rsidRPr="00AA1093" w:rsidRDefault="00B00E11" w:rsidP="00D859C0">
      <w:pPr>
        <w:pStyle w:val="ListParagraph"/>
        <w:numPr>
          <w:ilvl w:val="3"/>
          <w:numId w:val="14"/>
        </w:numPr>
        <w:spacing w:line="360" w:lineRule="auto"/>
        <w:ind w:right="-340"/>
        <w:jc w:val="both"/>
        <w:rPr>
          <w:rFonts w:ascii="Times New Roman" w:hAnsi="Times New Roman" w:cs="Times New Roman"/>
          <w:b/>
          <w:bCs/>
          <w:sz w:val="24"/>
          <w:szCs w:val="24"/>
        </w:rPr>
      </w:pPr>
      <w:r w:rsidRPr="00AA1093">
        <w:rPr>
          <w:rFonts w:ascii="Times New Roman" w:hAnsi="Times New Roman" w:cs="Times New Roman"/>
          <w:b/>
          <w:bCs/>
          <w:sz w:val="24"/>
          <w:szCs w:val="24"/>
        </w:rPr>
        <w:t>Control presiune și convertizor de frecvență</w:t>
      </w:r>
    </w:p>
    <w:p w:rsidR="00B00E11" w:rsidRPr="00AA1093" w:rsidRDefault="00B00E11" w:rsidP="00D859C0">
      <w:pPr>
        <w:numPr>
          <w:ilvl w:val="0"/>
          <w:numId w:val="21"/>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Reglaj turație prin convertizor de frecvență (VFD)</w:t>
      </w:r>
    </w:p>
    <w:p w:rsidR="00B00E11" w:rsidRPr="00AA1093" w:rsidRDefault="00B00E11" w:rsidP="00D859C0">
      <w:pPr>
        <w:numPr>
          <w:ilvl w:val="0"/>
          <w:numId w:val="21"/>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Control automat pe presiune (PID)</w:t>
      </w:r>
    </w:p>
    <w:p w:rsidR="00B00E11" w:rsidRPr="00AA1093" w:rsidRDefault="00B00E11" w:rsidP="00D859C0">
      <w:pPr>
        <w:numPr>
          <w:ilvl w:val="0"/>
          <w:numId w:val="21"/>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Senzori presiune: industriali, semnal 4–20 mA</w:t>
      </w:r>
    </w:p>
    <w:p w:rsidR="00B00E11" w:rsidRPr="00AA1093" w:rsidRDefault="00B00E11" w:rsidP="00D859C0">
      <w:pPr>
        <w:numPr>
          <w:ilvl w:val="0"/>
          <w:numId w:val="21"/>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Funcții minime:</w:t>
      </w:r>
    </w:p>
    <w:p w:rsidR="00B00E11" w:rsidRPr="00AA1093" w:rsidRDefault="00B00E11" w:rsidP="00D859C0">
      <w:pPr>
        <w:numPr>
          <w:ilvl w:val="1"/>
          <w:numId w:val="21"/>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soft</w:t>
      </w:r>
      <w:r w:rsidRPr="00AA1093">
        <w:rPr>
          <w:rFonts w:ascii="Times New Roman" w:hAnsi="Times New Roman" w:cs="Times New Roman"/>
          <w:sz w:val="24"/>
          <w:szCs w:val="24"/>
        </w:rPr>
        <w:noBreakHyphen/>
        <w:t>start / soft</w:t>
      </w:r>
      <w:r w:rsidRPr="00AA1093">
        <w:rPr>
          <w:rFonts w:ascii="Times New Roman" w:hAnsi="Times New Roman" w:cs="Times New Roman"/>
          <w:sz w:val="24"/>
          <w:szCs w:val="24"/>
        </w:rPr>
        <w:noBreakHyphen/>
        <w:t>stop</w:t>
      </w:r>
    </w:p>
    <w:p w:rsidR="00B00E11" w:rsidRPr="00AA1093" w:rsidRDefault="00B00E11" w:rsidP="00D859C0">
      <w:pPr>
        <w:numPr>
          <w:ilvl w:val="1"/>
          <w:numId w:val="21"/>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anti</w:t>
      </w:r>
      <w:r w:rsidRPr="00AA1093">
        <w:rPr>
          <w:rFonts w:ascii="Times New Roman" w:hAnsi="Times New Roman" w:cs="Times New Roman"/>
          <w:sz w:val="24"/>
          <w:szCs w:val="24"/>
        </w:rPr>
        <w:noBreakHyphen/>
        <w:t>cycling</w:t>
      </w:r>
    </w:p>
    <w:p w:rsidR="00B00E11" w:rsidRPr="00AA1093" w:rsidRDefault="00B00E11" w:rsidP="00D859C0">
      <w:pPr>
        <w:numPr>
          <w:ilvl w:val="1"/>
          <w:numId w:val="21"/>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stabilizare presiune la debite mici</w:t>
      </w:r>
    </w:p>
    <w:p w:rsidR="00B00E11" w:rsidRPr="00AA1093" w:rsidRDefault="00B00E11" w:rsidP="00D859C0">
      <w:pPr>
        <w:numPr>
          <w:ilvl w:val="1"/>
          <w:numId w:val="21"/>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protecție cavitație / aspirație deficitară</w:t>
      </w:r>
    </w:p>
    <w:p w:rsidR="00B00E11" w:rsidRPr="00AA1093" w:rsidRDefault="00B00E11" w:rsidP="00B00E11">
      <w:pPr>
        <w:spacing w:line="360" w:lineRule="auto"/>
        <w:ind w:right="-340"/>
        <w:jc w:val="both"/>
        <w:rPr>
          <w:rFonts w:ascii="Times New Roman" w:hAnsi="Times New Roman" w:cs="Times New Roman"/>
          <w:sz w:val="24"/>
          <w:szCs w:val="24"/>
        </w:rPr>
      </w:pPr>
    </w:p>
    <w:p w:rsidR="00B00E11" w:rsidRPr="00AA1093" w:rsidRDefault="00B00E11" w:rsidP="00D859C0">
      <w:pPr>
        <w:pStyle w:val="ListParagraph"/>
        <w:numPr>
          <w:ilvl w:val="3"/>
          <w:numId w:val="14"/>
        </w:numPr>
        <w:spacing w:line="360" w:lineRule="auto"/>
        <w:ind w:right="-340"/>
        <w:jc w:val="both"/>
        <w:rPr>
          <w:rFonts w:ascii="Times New Roman" w:hAnsi="Times New Roman" w:cs="Times New Roman"/>
          <w:b/>
          <w:bCs/>
          <w:sz w:val="24"/>
          <w:szCs w:val="24"/>
        </w:rPr>
      </w:pPr>
      <w:r w:rsidRPr="00AA1093">
        <w:rPr>
          <w:rFonts w:ascii="Times New Roman" w:hAnsi="Times New Roman" w:cs="Times New Roman"/>
          <w:b/>
          <w:bCs/>
          <w:sz w:val="24"/>
          <w:szCs w:val="24"/>
        </w:rPr>
        <w:t>Vase de expansiune (hidrofor)</w:t>
      </w:r>
    </w:p>
    <w:p w:rsidR="00B00E11" w:rsidRPr="00462025" w:rsidRDefault="00B00E11" w:rsidP="00D859C0">
      <w:pPr>
        <w:numPr>
          <w:ilvl w:val="0"/>
          <w:numId w:val="22"/>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 xml:space="preserve">Tip: vase </w:t>
      </w:r>
      <w:r w:rsidRPr="00462025">
        <w:rPr>
          <w:rFonts w:ascii="Times New Roman" w:hAnsi="Times New Roman" w:cs="Times New Roman"/>
          <w:sz w:val="24"/>
          <w:szCs w:val="24"/>
        </w:rPr>
        <w:t>cu membrană</w:t>
      </w:r>
    </w:p>
    <w:p w:rsidR="00B00E11" w:rsidRPr="00462025" w:rsidRDefault="00B00E11" w:rsidP="00D859C0">
      <w:pPr>
        <w:numPr>
          <w:ilvl w:val="0"/>
          <w:numId w:val="22"/>
        </w:numPr>
        <w:spacing w:after="0" w:line="360" w:lineRule="auto"/>
        <w:ind w:right="-340"/>
        <w:jc w:val="both"/>
        <w:rPr>
          <w:rFonts w:ascii="Times New Roman" w:hAnsi="Times New Roman" w:cs="Times New Roman"/>
          <w:sz w:val="24"/>
          <w:szCs w:val="24"/>
        </w:rPr>
      </w:pPr>
      <w:r w:rsidRPr="00462025">
        <w:rPr>
          <w:rFonts w:ascii="Times New Roman" w:hAnsi="Times New Roman" w:cs="Times New Roman"/>
          <w:sz w:val="24"/>
          <w:szCs w:val="24"/>
        </w:rPr>
        <w:t>Certificare: apă potabilă</w:t>
      </w:r>
    </w:p>
    <w:p w:rsidR="00B00E11" w:rsidRPr="00AA1093" w:rsidRDefault="00B00E11" w:rsidP="00D859C0">
      <w:pPr>
        <w:numPr>
          <w:ilvl w:val="0"/>
          <w:numId w:val="22"/>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Dimensionare: conform volum instalație și regim funcționare</w:t>
      </w:r>
    </w:p>
    <w:p w:rsidR="00B00E11" w:rsidRPr="00AA1093" w:rsidRDefault="00B00E11" w:rsidP="00D859C0">
      <w:pPr>
        <w:numPr>
          <w:ilvl w:val="0"/>
          <w:numId w:val="22"/>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Rol: stabilizare presiune, reducere porniri frecvente</w:t>
      </w:r>
    </w:p>
    <w:p w:rsidR="00B00E11" w:rsidRPr="00AA1093" w:rsidRDefault="00B00E11" w:rsidP="00B00E11">
      <w:pPr>
        <w:spacing w:line="360" w:lineRule="auto"/>
        <w:ind w:right="-340"/>
        <w:jc w:val="both"/>
        <w:rPr>
          <w:rFonts w:ascii="Times New Roman" w:hAnsi="Times New Roman" w:cs="Times New Roman"/>
          <w:sz w:val="24"/>
          <w:szCs w:val="24"/>
        </w:rPr>
      </w:pPr>
    </w:p>
    <w:p w:rsidR="00B00E11" w:rsidRPr="00AA1093" w:rsidRDefault="00B00E11" w:rsidP="00D859C0">
      <w:pPr>
        <w:pStyle w:val="ListParagraph"/>
        <w:numPr>
          <w:ilvl w:val="3"/>
          <w:numId w:val="14"/>
        </w:numPr>
        <w:spacing w:line="360" w:lineRule="auto"/>
        <w:ind w:right="-340"/>
        <w:jc w:val="both"/>
        <w:rPr>
          <w:rFonts w:ascii="Times New Roman" w:hAnsi="Times New Roman" w:cs="Times New Roman"/>
          <w:b/>
          <w:bCs/>
          <w:sz w:val="24"/>
          <w:szCs w:val="24"/>
        </w:rPr>
      </w:pPr>
      <w:r w:rsidRPr="00AA1093">
        <w:rPr>
          <w:rFonts w:ascii="Times New Roman" w:hAnsi="Times New Roman" w:cs="Times New Roman"/>
          <w:b/>
          <w:bCs/>
          <w:sz w:val="24"/>
          <w:szCs w:val="24"/>
        </w:rPr>
        <w:t>Automatizare și tablou electric</w:t>
      </w:r>
    </w:p>
    <w:p w:rsidR="00B00E11" w:rsidRPr="00AA1093" w:rsidRDefault="00B00E11" w:rsidP="00D859C0">
      <w:pPr>
        <w:numPr>
          <w:ilvl w:val="0"/>
          <w:numId w:val="23"/>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Tablou electric: execuție metalică</w:t>
      </w:r>
    </w:p>
    <w:p w:rsidR="00B00E11" w:rsidRPr="00AA1093" w:rsidRDefault="00B00E11" w:rsidP="00D859C0">
      <w:pPr>
        <w:numPr>
          <w:ilvl w:val="0"/>
          <w:numId w:val="23"/>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 xml:space="preserve">Grad de protecție: </w:t>
      </w:r>
      <w:r w:rsidRPr="00AA1093">
        <w:rPr>
          <w:rFonts w:ascii="Times New Roman" w:hAnsi="Times New Roman" w:cs="Times New Roman"/>
          <w:b/>
          <w:bCs/>
          <w:sz w:val="24"/>
          <w:szCs w:val="24"/>
        </w:rPr>
        <w:t>IP54</w:t>
      </w:r>
    </w:p>
    <w:p w:rsidR="00B00E11" w:rsidRPr="00AA1093" w:rsidRDefault="00B00E11" w:rsidP="00D859C0">
      <w:pPr>
        <w:numPr>
          <w:ilvl w:val="0"/>
          <w:numId w:val="23"/>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Execuție conform SR EN IEC 61439</w:t>
      </w:r>
    </w:p>
    <w:p w:rsidR="00B00E11" w:rsidRPr="00AA1093" w:rsidRDefault="00B00E11" w:rsidP="00D859C0">
      <w:pPr>
        <w:numPr>
          <w:ilvl w:val="0"/>
          <w:numId w:val="23"/>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Protecții incluse:</w:t>
      </w:r>
    </w:p>
    <w:p w:rsidR="00B00E11" w:rsidRPr="00AA1093" w:rsidRDefault="00B00E11" w:rsidP="00D859C0">
      <w:pPr>
        <w:numPr>
          <w:ilvl w:val="1"/>
          <w:numId w:val="23"/>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scurtcircuit</w:t>
      </w:r>
    </w:p>
    <w:p w:rsidR="00B00E11" w:rsidRPr="00AA1093" w:rsidRDefault="00B00E11" w:rsidP="00D859C0">
      <w:pPr>
        <w:numPr>
          <w:ilvl w:val="1"/>
          <w:numId w:val="23"/>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suprasarcină</w:t>
      </w:r>
    </w:p>
    <w:p w:rsidR="00B00E11" w:rsidRPr="00AA1093" w:rsidRDefault="00B00E11" w:rsidP="00D859C0">
      <w:pPr>
        <w:numPr>
          <w:ilvl w:val="1"/>
          <w:numId w:val="23"/>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lipsă fază</w:t>
      </w:r>
    </w:p>
    <w:p w:rsidR="00B00E11" w:rsidRPr="00AA1093" w:rsidRDefault="00B00E11" w:rsidP="00D859C0">
      <w:pPr>
        <w:numPr>
          <w:ilvl w:val="1"/>
          <w:numId w:val="23"/>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lastRenderedPageBreak/>
        <w:t>supratensiune</w:t>
      </w:r>
    </w:p>
    <w:p w:rsidR="00B00E11" w:rsidRPr="00AA1093" w:rsidRDefault="00B00E11" w:rsidP="00D859C0">
      <w:pPr>
        <w:numPr>
          <w:ilvl w:val="0"/>
          <w:numId w:val="23"/>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Moduri de lucru: Automat / Manual / Service</w:t>
      </w:r>
    </w:p>
    <w:p w:rsidR="00B00E11" w:rsidRPr="00AA1093" w:rsidRDefault="00B00E11" w:rsidP="00B00E11">
      <w:pPr>
        <w:spacing w:line="360" w:lineRule="auto"/>
        <w:ind w:right="-340"/>
        <w:jc w:val="both"/>
        <w:rPr>
          <w:rFonts w:ascii="Times New Roman" w:hAnsi="Times New Roman" w:cs="Times New Roman"/>
          <w:sz w:val="24"/>
          <w:szCs w:val="24"/>
        </w:rPr>
      </w:pPr>
    </w:p>
    <w:p w:rsidR="00B00E11" w:rsidRPr="00AA1093" w:rsidRDefault="00B00E11" w:rsidP="00D859C0">
      <w:pPr>
        <w:pStyle w:val="ListParagraph"/>
        <w:numPr>
          <w:ilvl w:val="3"/>
          <w:numId w:val="14"/>
        </w:numPr>
        <w:spacing w:line="360" w:lineRule="auto"/>
        <w:ind w:right="-340"/>
        <w:jc w:val="both"/>
        <w:rPr>
          <w:rFonts w:ascii="Times New Roman" w:hAnsi="Times New Roman" w:cs="Times New Roman"/>
          <w:b/>
          <w:bCs/>
          <w:sz w:val="24"/>
          <w:szCs w:val="24"/>
        </w:rPr>
      </w:pPr>
      <w:r w:rsidRPr="00AA1093">
        <w:rPr>
          <w:rFonts w:ascii="Times New Roman" w:hAnsi="Times New Roman" w:cs="Times New Roman"/>
          <w:b/>
          <w:bCs/>
          <w:sz w:val="24"/>
          <w:szCs w:val="24"/>
        </w:rPr>
        <w:t>Integrare BMS</w:t>
      </w:r>
    </w:p>
    <w:p w:rsidR="00B00E11" w:rsidRPr="00AA1093" w:rsidRDefault="00B00E11" w:rsidP="00D859C0">
      <w:pPr>
        <w:numPr>
          <w:ilvl w:val="0"/>
          <w:numId w:val="24"/>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 xml:space="preserve">Protocol comunicație: </w:t>
      </w:r>
      <w:r w:rsidRPr="00AA1093">
        <w:rPr>
          <w:rFonts w:ascii="Times New Roman" w:hAnsi="Times New Roman" w:cs="Times New Roman"/>
          <w:b/>
          <w:bCs/>
          <w:sz w:val="24"/>
          <w:szCs w:val="24"/>
        </w:rPr>
        <w:t>Modbus RTU sau Modbus TCP sau KNX</w:t>
      </w:r>
    </w:p>
    <w:p w:rsidR="00B00E11" w:rsidRPr="00AA1093" w:rsidRDefault="00B00E11" w:rsidP="00D859C0">
      <w:pPr>
        <w:numPr>
          <w:ilvl w:val="0"/>
          <w:numId w:val="24"/>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Funcționare autonomă la căderea BMS</w:t>
      </w:r>
    </w:p>
    <w:p w:rsidR="00B00E11" w:rsidRPr="00AA1093" w:rsidRDefault="00B00E11" w:rsidP="00D859C0">
      <w:pPr>
        <w:numPr>
          <w:ilvl w:val="0"/>
          <w:numId w:val="24"/>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Semnale minime transmise către BMS:</w:t>
      </w:r>
    </w:p>
    <w:p w:rsidR="00B00E11" w:rsidRPr="00AA1093" w:rsidRDefault="00B00E11" w:rsidP="00D859C0">
      <w:pPr>
        <w:numPr>
          <w:ilvl w:val="1"/>
          <w:numId w:val="24"/>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presiune sistem</w:t>
      </w:r>
    </w:p>
    <w:p w:rsidR="00B00E11" w:rsidRPr="00AA1093" w:rsidRDefault="00B00E11" w:rsidP="00D859C0">
      <w:pPr>
        <w:numPr>
          <w:ilvl w:val="1"/>
          <w:numId w:val="24"/>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pompă activă / rezervă</w:t>
      </w:r>
    </w:p>
    <w:p w:rsidR="00B00E11" w:rsidRPr="00AA1093" w:rsidRDefault="00B00E11" w:rsidP="00D859C0">
      <w:pPr>
        <w:numPr>
          <w:ilvl w:val="1"/>
          <w:numId w:val="24"/>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stare VFD (run / fault)</w:t>
      </w:r>
    </w:p>
    <w:p w:rsidR="00B00E11" w:rsidRPr="00AA1093" w:rsidRDefault="00B00E11" w:rsidP="00D859C0">
      <w:pPr>
        <w:numPr>
          <w:ilvl w:val="1"/>
          <w:numId w:val="24"/>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alarmă generală și alarme detaliate</w:t>
      </w:r>
    </w:p>
    <w:p w:rsidR="00B00E11" w:rsidRPr="00AA1093" w:rsidRDefault="00B00E11" w:rsidP="00D859C0">
      <w:pPr>
        <w:numPr>
          <w:ilvl w:val="1"/>
          <w:numId w:val="24"/>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ore funcționare și număr porniri</w:t>
      </w:r>
    </w:p>
    <w:p w:rsidR="00B00E11" w:rsidRPr="00AA1093" w:rsidRDefault="00B00E11" w:rsidP="00B00E11">
      <w:pPr>
        <w:spacing w:line="360" w:lineRule="auto"/>
        <w:ind w:right="-340"/>
        <w:jc w:val="both"/>
        <w:rPr>
          <w:rFonts w:ascii="Times New Roman" w:hAnsi="Times New Roman" w:cs="Times New Roman"/>
          <w:sz w:val="24"/>
          <w:szCs w:val="24"/>
        </w:rPr>
      </w:pPr>
    </w:p>
    <w:p w:rsidR="00B00E11" w:rsidRPr="00AA1093" w:rsidRDefault="00B00E11" w:rsidP="00D859C0">
      <w:pPr>
        <w:pStyle w:val="ListParagraph"/>
        <w:numPr>
          <w:ilvl w:val="3"/>
          <w:numId w:val="14"/>
        </w:numPr>
        <w:spacing w:line="360" w:lineRule="auto"/>
        <w:ind w:right="-340"/>
        <w:jc w:val="both"/>
        <w:rPr>
          <w:rFonts w:ascii="Times New Roman" w:hAnsi="Times New Roman" w:cs="Times New Roman"/>
          <w:b/>
          <w:bCs/>
          <w:sz w:val="24"/>
          <w:szCs w:val="24"/>
        </w:rPr>
      </w:pPr>
      <w:r w:rsidRPr="00AA1093">
        <w:rPr>
          <w:rFonts w:ascii="Times New Roman" w:hAnsi="Times New Roman" w:cs="Times New Roman"/>
          <w:b/>
          <w:bCs/>
          <w:sz w:val="24"/>
          <w:szCs w:val="24"/>
        </w:rPr>
        <w:t>Jurnal de evenimente</w:t>
      </w:r>
    </w:p>
    <w:p w:rsidR="00B00E11" w:rsidRPr="00AA1093" w:rsidRDefault="00B00E11" w:rsidP="00D859C0">
      <w:pPr>
        <w:numPr>
          <w:ilvl w:val="0"/>
          <w:numId w:val="25"/>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Jurnal local cu marcaj temporal (timestamp)</w:t>
      </w:r>
    </w:p>
    <w:p w:rsidR="00B00E11" w:rsidRPr="00AA1093" w:rsidRDefault="00B00E11" w:rsidP="00D859C0">
      <w:pPr>
        <w:numPr>
          <w:ilvl w:val="0"/>
          <w:numId w:val="25"/>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Evenimente înregistrate:</w:t>
      </w:r>
    </w:p>
    <w:p w:rsidR="00B00E11" w:rsidRPr="00AA1093" w:rsidRDefault="00B00E11" w:rsidP="00D859C0">
      <w:pPr>
        <w:numPr>
          <w:ilvl w:val="1"/>
          <w:numId w:val="25"/>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porniri / opriri pompe</w:t>
      </w:r>
    </w:p>
    <w:p w:rsidR="00B00E11" w:rsidRPr="00AA1093" w:rsidRDefault="00B00E11" w:rsidP="00D859C0">
      <w:pPr>
        <w:numPr>
          <w:ilvl w:val="1"/>
          <w:numId w:val="25"/>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comutări 1A ↔ 1R</w:t>
      </w:r>
    </w:p>
    <w:p w:rsidR="00B00E11" w:rsidRPr="00AA1093" w:rsidRDefault="00B00E11" w:rsidP="00D859C0">
      <w:pPr>
        <w:numPr>
          <w:ilvl w:val="1"/>
          <w:numId w:val="25"/>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avarii și resetări</w:t>
      </w:r>
    </w:p>
    <w:p w:rsidR="00B00E11" w:rsidRPr="00AA1093" w:rsidRDefault="00B00E11" w:rsidP="00D859C0">
      <w:pPr>
        <w:numPr>
          <w:ilvl w:val="1"/>
          <w:numId w:val="25"/>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lipsă apă puț</w:t>
      </w:r>
    </w:p>
    <w:p w:rsidR="00B00E11" w:rsidRPr="00AA1093" w:rsidRDefault="00B00E11" w:rsidP="00D859C0">
      <w:pPr>
        <w:numPr>
          <w:ilvl w:val="1"/>
          <w:numId w:val="25"/>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pierdere alimentare electrică</w:t>
      </w:r>
    </w:p>
    <w:p w:rsidR="00B00E11" w:rsidRPr="00AA1093" w:rsidRDefault="00B00E11" w:rsidP="00D859C0">
      <w:pPr>
        <w:numPr>
          <w:ilvl w:val="1"/>
          <w:numId w:val="25"/>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pierdere comunicație Modbus/KNX</w:t>
      </w:r>
    </w:p>
    <w:p w:rsidR="00B00E11" w:rsidRPr="00AA1093" w:rsidRDefault="00B00E11" w:rsidP="00B00E11">
      <w:pPr>
        <w:spacing w:line="360" w:lineRule="auto"/>
        <w:ind w:right="-340"/>
        <w:jc w:val="both"/>
        <w:rPr>
          <w:rFonts w:ascii="Times New Roman" w:hAnsi="Times New Roman" w:cs="Times New Roman"/>
          <w:sz w:val="24"/>
          <w:szCs w:val="24"/>
        </w:rPr>
      </w:pPr>
    </w:p>
    <w:p w:rsidR="00B00E11" w:rsidRPr="00AA1093" w:rsidRDefault="00B00E11" w:rsidP="00D859C0">
      <w:pPr>
        <w:pStyle w:val="ListParagraph"/>
        <w:numPr>
          <w:ilvl w:val="3"/>
          <w:numId w:val="14"/>
        </w:numPr>
        <w:spacing w:line="360" w:lineRule="auto"/>
        <w:ind w:right="-340"/>
        <w:jc w:val="both"/>
        <w:rPr>
          <w:rFonts w:ascii="Times New Roman" w:hAnsi="Times New Roman" w:cs="Times New Roman"/>
          <w:b/>
          <w:bCs/>
          <w:sz w:val="24"/>
          <w:szCs w:val="24"/>
        </w:rPr>
      </w:pPr>
      <w:r w:rsidRPr="00AA1093">
        <w:rPr>
          <w:rFonts w:ascii="Times New Roman" w:hAnsi="Times New Roman" w:cs="Times New Roman"/>
          <w:b/>
          <w:bCs/>
          <w:sz w:val="24"/>
          <w:szCs w:val="24"/>
        </w:rPr>
        <w:t>Montaj și lucrări incluse</w:t>
      </w:r>
    </w:p>
    <w:p w:rsidR="00B00E11" w:rsidRPr="00AA1093" w:rsidRDefault="00B00E11" w:rsidP="00D859C0">
      <w:pPr>
        <w:numPr>
          <w:ilvl w:val="0"/>
          <w:numId w:val="2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Suporți metalici, console, amortizori vibrații</w:t>
      </w:r>
    </w:p>
    <w:p w:rsidR="00B00E11" w:rsidRPr="00AA1093" w:rsidRDefault="00B00E11" w:rsidP="00D859C0">
      <w:pPr>
        <w:numPr>
          <w:ilvl w:val="0"/>
          <w:numId w:val="2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Armături, garnituri, materiale mărunte incluse</w:t>
      </w:r>
    </w:p>
    <w:p w:rsidR="00B00E11" w:rsidRPr="00AA1093" w:rsidRDefault="00B00E11" w:rsidP="00D859C0">
      <w:pPr>
        <w:numPr>
          <w:ilvl w:val="0"/>
          <w:numId w:val="2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Cablare completă, etichetare industrială</w:t>
      </w:r>
    </w:p>
    <w:p w:rsidR="00B00E11" w:rsidRPr="00AA1093" w:rsidRDefault="00B00E11" w:rsidP="00D859C0">
      <w:pPr>
        <w:numPr>
          <w:ilvl w:val="0"/>
          <w:numId w:val="2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Acces facil pentru mentenanță</w:t>
      </w:r>
    </w:p>
    <w:p w:rsidR="00B00E11" w:rsidRPr="00AA1093" w:rsidRDefault="00B00E11" w:rsidP="00D859C0">
      <w:pPr>
        <w:numPr>
          <w:ilvl w:val="0"/>
          <w:numId w:val="2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Punere în funcțiune și teste complete (inclusiv simulare avarii)</w:t>
      </w:r>
    </w:p>
    <w:p w:rsidR="00B00E11" w:rsidRPr="00AA1093" w:rsidRDefault="00B00E11" w:rsidP="00B00E11">
      <w:pPr>
        <w:spacing w:after="0" w:line="360" w:lineRule="auto"/>
        <w:ind w:left="720" w:right="-340"/>
        <w:jc w:val="both"/>
        <w:rPr>
          <w:rFonts w:ascii="Times New Roman" w:hAnsi="Times New Roman" w:cs="Times New Roman"/>
          <w:sz w:val="24"/>
          <w:szCs w:val="24"/>
        </w:rPr>
      </w:pPr>
    </w:p>
    <w:p w:rsidR="00B00E11" w:rsidRPr="00AA1093" w:rsidRDefault="00B00E11" w:rsidP="00D859C0">
      <w:pPr>
        <w:pStyle w:val="ListParagraph"/>
        <w:numPr>
          <w:ilvl w:val="3"/>
          <w:numId w:val="14"/>
        </w:numPr>
        <w:spacing w:line="360" w:lineRule="auto"/>
        <w:ind w:right="-340"/>
        <w:jc w:val="both"/>
        <w:rPr>
          <w:rFonts w:ascii="Times New Roman" w:hAnsi="Times New Roman" w:cs="Times New Roman"/>
          <w:b/>
          <w:bCs/>
          <w:sz w:val="24"/>
          <w:szCs w:val="24"/>
        </w:rPr>
      </w:pPr>
      <w:r w:rsidRPr="00AA1093">
        <w:rPr>
          <w:rFonts w:ascii="Times New Roman" w:hAnsi="Times New Roman" w:cs="Times New Roman"/>
          <w:b/>
          <w:bCs/>
          <w:sz w:val="24"/>
          <w:szCs w:val="24"/>
        </w:rPr>
        <w:t>Documentație și garanții</w:t>
      </w:r>
    </w:p>
    <w:p w:rsidR="00B00E11" w:rsidRPr="00AA1093" w:rsidRDefault="00B00E11" w:rsidP="00D859C0">
      <w:pPr>
        <w:numPr>
          <w:ilvl w:val="0"/>
          <w:numId w:val="27"/>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lastRenderedPageBreak/>
        <w:t>Documentație tehnică completă</w:t>
      </w:r>
    </w:p>
    <w:p w:rsidR="00B00E11" w:rsidRPr="00AA1093" w:rsidRDefault="00B00E11" w:rsidP="00D859C0">
      <w:pPr>
        <w:numPr>
          <w:ilvl w:val="0"/>
          <w:numId w:val="27"/>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Scheme electrice și hidraulice</w:t>
      </w:r>
    </w:p>
    <w:p w:rsidR="00B00E11" w:rsidRPr="00AA1093" w:rsidRDefault="00B00E11" w:rsidP="00D859C0">
      <w:pPr>
        <w:numPr>
          <w:ilvl w:val="0"/>
          <w:numId w:val="27"/>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Manual exploatare și mentenanță</w:t>
      </w:r>
    </w:p>
    <w:p w:rsidR="00B00E11" w:rsidRPr="00AA1093" w:rsidRDefault="00B00E11" w:rsidP="00D859C0">
      <w:pPr>
        <w:numPr>
          <w:ilvl w:val="0"/>
          <w:numId w:val="27"/>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Declarații de conformitate CE</w:t>
      </w:r>
    </w:p>
    <w:p w:rsidR="00B00E11" w:rsidRPr="00AA1093" w:rsidRDefault="00B00E11" w:rsidP="00D859C0">
      <w:pPr>
        <w:numPr>
          <w:ilvl w:val="0"/>
          <w:numId w:val="27"/>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 xml:space="preserve">Garanție minimă echipamente: </w:t>
      </w:r>
      <w:r w:rsidRPr="00AA1093">
        <w:rPr>
          <w:rFonts w:ascii="Times New Roman" w:hAnsi="Times New Roman" w:cs="Times New Roman"/>
          <w:b/>
          <w:bCs/>
          <w:sz w:val="24"/>
          <w:szCs w:val="24"/>
        </w:rPr>
        <w:t>24 luni</w:t>
      </w:r>
    </w:p>
    <w:p w:rsidR="00B00E11" w:rsidRPr="00AA1093" w:rsidRDefault="00B00E11" w:rsidP="00D859C0">
      <w:pPr>
        <w:numPr>
          <w:ilvl w:val="0"/>
          <w:numId w:val="27"/>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 xml:space="preserve">Garanție lucrări montaj: </w:t>
      </w:r>
      <w:r w:rsidRPr="00AA1093">
        <w:rPr>
          <w:rFonts w:ascii="Times New Roman" w:hAnsi="Times New Roman" w:cs="Times New Roman"/>
          <w:b/>
          <w:bCs/>
          <w:sz w:val="24"/>
          <w:szCs w:val="24"/>
        </w:rPr>
        <w:t>min. 24 luni</w:t>
      </w:r>
    </w:p>
    <w:p w:rsidR="00B00E11" w:rsidRPr="00AA1093" w:rsidRDefault="00B00E11" w:rsidP="00B00E11">
      <w:pPr>
        <w:spacing w:after="0" w:line="360" w:lineRule="auto"/>
        <w:ind w:left="720" w:right="-340"/>
        <w:jc w:val="both"/>
        <w:rPr>
          <w:rFonts w:ascii="Times New Roman" w:hAnsi="Times New Roman" w:cs="Times New Roman"/>
          <w:sz w:val="24"/>
          <w:szCs w:val="24"/>
        </w:rPr>
      </w:pPr>
    </w:p>
    <w:p w:rsidR="00B00E11" w:rsidRPr="00AA1093" w:rsidRDefault="00B00E11" w:rsidP="00D859C0">
      <w:pPr>
        <w:pStyle w:val="ListParagraph"/>
        <w:numPr>
          <w:ilvl w:val="3"/>
          <w:numId w:val="14"/>
        </w:numPr>
        <w:spacing w:after="0" w:line="600" w:lineRule="auto"/>
        <w:ind w:right="-340"/>
        <w:jc w:val="both"/>
        <w:rPr>
          <w:rFonts w:ascii="Times New Roman" w:hAnsi="Times New Roman" w:cs="Times New Roman"/>
          <w:b/>
          <w:bCs/>
          <w:sz w:val="24"/>
          <w:szCs w:val="24"/>
        </w:rPr>
      </w:pPr>
      <w:r w:rsidRPr="00AA1093">
        <w:rPr>
          <w:rFonts w:ascii="Times New Roman" w:hAnsi="Times New Roman" w:cs="Times New Roman"/>
          <w:b/>
          <w:bCs/>
          <w:sz w:val="24"/>
          <w:szCs w:val="24"/>
        </w:rPr>
        <w:t>Funcționalități avansate și accesorii</w:t>
      </w:r>
    </w:p>
    <w:p w:rsidR="00B00E11" w:rsidRPr="00AA1093" w:rsidRDefault="00B00E11"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Control inteligent al presiunii, cu adaptare automată la variații rapide de consum</w:t>
      </w:r>
    </w:p>
    <w:p w:rsidR="00B00E11" w:rsidRPr="00AA1093" w:rsidRDefault="00B00E11"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Alternanță automată programabilă a pompelor pentru egalizarea uzurii</w:t>
      </w:r>
    </w:p>
    <w:p w:rsidR="00B00E11" w:rsidRPr="00AA1093" w:rsidRDefault="00B00E11"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Comutare automată pe pompa de rezervă la orice avarie a pompei active sau a convertizorului de frecvență</w:t>
      </w:r>
    </w:p>
    <w:p w:rsidR="00B00E11" w:rsidRPr="00AA1093" w:rsidRDefault="00B00E11"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Funcție anti-ciclare și mod „sleep/wake” pentru funcționare stabilă la debite reduse</w:t>
      </w:r>
    </w:p>
    <w:p w:rsidR="00B00E11" w:rsidRPr="00AA1093" w:rsidRDefault="00B00E11"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Protecție avansată la funcționare fără apă (dry-run)</w:t>
      </w:r>
    </w:p>
    <w:p w:rsidR="00B00E11" w:rsidRPr="00AA1093" w:rsidRDefault="00B00E11"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Limitare software și hardware a presiunii maxime și minime în instalație</w:t>
      </w:r>
    </w:p>
    <w:p w:rsidR="00B00E11" w:rsidRPr="00AA1093" w:rsidRDefault="00B00E11"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Interfață de comunicație Modbus RTU/TCP pentru integrare completă în BMS</w:t>
      </w:r>
    </w:p>
    <w:p w:rsidR="00B00E11" w:rsidRPr="00AA1093" w:rsidRDefault="00B00E11"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Semnalizare locală vizuală și/sau acustică a stărilor și alarmelor</w:t>
      </w:r>
    </w:p>
    <w:p w:rsidR="00B00E11" w:rsidRPr="00AA1093" w:rsidRDefault="00B00E11"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Accesorii incluse: senzori de presiune industriali, vase de expansiune cu membrană certificată, amortizori de vibrații, suporți metalici, armături de izolare și elemente de etanșare</w:t>
      </w:r>
    </w:p>
    <w:p w:rsidR="00B00E11" w:rsidRPr="00AA1093" w:rsidRDefault="00B00E11" w:rsidP="00B00E11">
      <w:pPr>
        <w:pStyle w:val="ListParagraph"/>
        <w:spacing w:line="360" w:lineRule="auto"/>
        <w:ind w:right="-340"/>
        <w:jc w:val="both"/>
        <w:rPr>
          <w:rFonts w:ascii="Times New Roman" w:hAnsi="Times New Roman" w:cs="Times New Roman"/>
          <w:sz w:val="24"/>
          <w:szCs w:val="24"/>
        </w:rPr>
      </w:pPr>
    </w:p>
    <w:p w:rsidR="00B00E11" w:rsidRPr="00AA1093" w:rsidRDefault="00B00E11" w:rsidP="00D859C0">
      <w:pPr>
        <w:pStyle w:val="ListParagraph"/>
        <w:numPr>
          <w:ilvl w:val="3"/>
          <w:numId w:val="14"/>
        </w:numPr>
        <w:spacing w:line="360" w:lineRule="auto"/>
        <w:ind w:right="-340"/>
        <w:jc w:val="both"/>
        <w:rPr>
          <w:rFonts w:ascii="Times New Roman" w:hAnsi="Times New Roman" w:cs="Times New Roman"/>
          <w:b/>
          <w:bCs/>
          <w:sz w:val="24"/>
          <w:szCs w:val="24"/>
        </w:rPr>
      </w:pPr>
      <w:r w:rsidRPr="00AA1093">
        <w:rPr>
          <w:rFonts w:ascii="Times New Roman" w:hAnsi="Times New Roman" w:cs="Times New Roman"/>
          <w:b/>
          <w:bCs/>
          <w:sz w:val="24"/>
          <w:szCs w:val="24"/>
        </w:rPr>
        <w:t xml:space="preserve">Standardizare și conformitate europeană </w:t>
      </w:r>
    </w:p>
    <w:p w:rsidR="00B00E11" w:rsidRPr="00AA1093" w:rsidRDefault="00B00E11" w:rsidP="00B00E11">
      <w:p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Executantul trebuie să facă dovada conformității cu următoarele norme:</w:t>
      </w:r>
    </w:p>
    <w:p w:rsidR="00B00E11" w:rsidRPr="00AA1093" w:rsidRDefault="00B00E11"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Normativ I9 – proiectarea, execuția și exploatarea instalațiilor sanitare aferente clădirilor</w:t>
      </w:r>
    </w:p>
    <w:p w:rsidR="00B00E11" w:rsidRPr="00AA1093" w:rsidRDefault="00B00E11"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STAS1478-90 - Alimentarea interioara de apa la constructii civile si industriale</w:t>
      </w:r>
    </w:p>
    <w:p w:rsidR="00B00E11" w:rsidRPr="00AA1093" w:rsidRDefault="00B00E11"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Legea nr. 458/2002 privind calitatea apei potabile, cu modificările și completările ulterioare</w:t>
      </w:r>
    </w:p>
    <w:p w:rsidR="00B00E11" w:rsidRPr="00AA1093" w:rsidRDefault="00B00E11"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HG nr. 974/2004 privind supravegherea, monitorizarea și controlul calității apei potabile</w:t>
      </w:r>
    </w:p>
    <w:p w:rsidR="00B00E11" w:rsidRPr="00AA1093" w:rsidRDefault="00B00E11"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Normativ I7/2011 – proiectarea și executarea instalațiilor electrice de joasă tensiune</w:t>
      </w:r>
    </w:p>
    <w:p w:rsidR="00B00E11" w:rsidRPr="00AA1093" w:rsidRDefault="00B00E11"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C56-2002Normativ pentru verificarea calitatii lucrarilor de constructii si instalatii aferente.</w:t>
      </w:r>
    </w:p>
    <w:p w:rsidR="00B00E11" w:rsidRPr="00AA1093" w:rsidRDefault="00B00E11"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lastRenderedPageBreak/>
        <w:t>Reglementările aplicabile privind securitatea la incendiu pentru instalații și echipamente montate în clădiri publice</w:t>
      </w:r>
    </w:p>
    <w:p w:rsidR="00B00E11" w:rsidRPr="00AA1093" w:rsidRDefault="00B00E11"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Echipamente marcate CE, conforme cu directivele UE aplicabile</w:t>
      </w:r>
    </w:p>
    <w:p w:rsidR="00C9561C" w:rsidRPr="00AA1093" w:rsidRDefault="00C9561C" w:rsidP="00DB428E">
      <w:pPr>
        <w:jc w:val="both"/>
        <w:rPr>
          <w:rFonts w:ascii="Times New Roman" w:hAnsi="Times New Roman" w:cs="Times New Roman"/>
          <w:color w:val="7030A0"/>
          <w:sz w:val="24"/>
          <w:szCs w:val="24"/>
        </w:rPr>
      </w:pPr>
    </w:p>
    <w:p w:rsidR="00B00E11" w:rsidRPr="00AA1093" w:rsidRDefault="00B00E11" w:rsidP="00B00E11">
      <w:pPr>
        <w:jc w:val="center"/>
        <w:rPr>
          <w:rFonts w:ascii="Times New Roman" w:hAnsi="Times New Roman" w:cs="Times New Roman"/>
          <w:b/>
          <w:bCs/>
          <w:sz w:val="24"/>
          <w:szCs w:val="24"/>
        </w:rPr>
      </w:pPr>
      <w:r w:rsidRPr="00AA1093">
        <w:rPr>
          <w:rFonts w:ascii="Times New Roman" w:hAnsi="Times New Roman" w:cs="Times New Roman"/>
          <w:b/>
          <w:bCs/>
          <w:sz w:val="24"/>
          <w:szCs w:val="24"/>
        </w:rPr>
        <w:t xml:space="preserve">1.2 Caracterizare tehnică generală – Grup filtrare apa put (1A+1R),  compus din: Captare + buffer </w:t>
      </w:r>
      <w:r w:rsidRPr="00462025">
        <w:rPr>
          <w:rFonts w:ascii="Times New Roman" w:hAnsi="Times New Roman" w:cs="Times New Roman"/>
          <w:b/>
          <w:bCs/>
          <w:sz w:val="24"/>
          <w:szCs w:val="24"/>
        </w:rPr>
        <w:t>intre</w:t>
      </w:r>
      <w:r w:rsidRPr="00AA1093">
        <w:rPr>
          <w:rFonts w:ascii="Times New Roman" w:hAnsi="Times New Roman" w:cs="Times New Roman"/>
          <w:b/>
          <w:bCs/>
          <w:sz w:val="24"/>
          <w:szCs w:val="24"/>
        </w:rPr>
        <w:t xml:space="preserve"> 1000-2000 litri, Prefiltrare particule, Tratare tipică pentru apă de put, Carbon activ, Dedurizare,  integrare in BMS</w:t>
      </w:r>
    </w:p>
    <w:p w:rsidR="00B00E11" w:rsidRPr="00AA1093" w:rsidRDefault="00B00E11" w:rsidP="00B00E11">
      <w:pPr>
        <w:jc w:val="center"/>
        <w:rPr>
          <w:rFonts w:ascii="Times New Roman" w:hAnsi="Times New Roman" w:cs="Times New Roman"/>
          <w:b/>
          <w:bCs/>
          <w:sz w:val="24"/>
          <w:szCs w:val="24"/>
        </w:rPr>
      </w:pPr>
    </w:p>
    <w:p w:rsidR="00B00E11" w:rsidRPr="00AA1093" w:rsidRDefault="00B00E11" w:rsidP="00B00E11">
      <w:pPr>
        <w:spacing w:before="240" w:after="0" w:line="360" w:lineRule="auto"/>
        <w:ind w:firstLine="450"/>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Sistemul constă într-un sistem complet automatizat de captare, filtrare și tratare a apei provenite din puț forat, destinat alimentării cu apă potabilă a consumatorilor critici din cadrul Secției Terapie Intensivă Nou-Născuți (TINN), proiectat pentru funcționare continuă, siguranță sanitară ridicată și integrare în infrastructura tehnică a clădirii.</w:t>
      </w:r>
    </w:p>
    <w:p w:rsidR="00B00E11" w:rsidRPr="00AA1093" w:rsidRDefault="00B00E11" w:rsidP="00B00E11">
      <w:pPr>
        <w:spacing w:before="240"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Sistemul este conceput ca un ansamblu modular, de tip industrial – elemente redundante 1 activ + 1 rezervă (1A+1R) pentru echipamentele esențiale, asigurând continuitatea alimentării și eliminarea riscului de întrerupere a furnizării apei potabile.</w:t>
      </w:r>
    </w:p>
    <w:p w:rsidR="00B00E11" w:rsidRPr="00AA1093" w:rsidRDefault="00B00E11" w:rsidP="00B00E11">
      <w:pPr>
        <w:spacing w:before="240"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Apa captată din puțul forat este preluată într-un rezervor tampon (buffer) cu volum util cuprins între 1.000 și 2.000 litri, realizat din materiale certificate pentru apă potabilă, având rol de stabilizare hidraulică, separare funcțională între sursă și treptele de tratare, precum și asigurarea unei rezerve de siguranță pentru exploatare. Rezervorul este echipat cu senzori de nivel minim și maxim, protecție la preaplin și racorduri pentru golire și igienizare.</w:t>
      </w:r>
    </w:p>
    <w:p w:rsidR="00B00E11" w:rsidRPr="00AA1093" w:rsidRDefault="00B00E11" w:rsidP="00B00E11">
      <w:pPr>
        <w:spacing w:before="240"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Tratarea apei se realizează în etape succesive, automatizate, incluzând prefiltrare mecanică pentru reținerea particulelor solide, urmată de tratare specifică pentru apă de puț (eliminare fier, mangan, hidrogen sulfurat – după caz), filtrare cu carbon activ pentru îmbunătățirea caracteristicilor organoleptice și reducerea compușilor organici, precum și dedurizare automată prin rășini schimbătoare de ioni, în vederea limitării durității și protejării instalațiilor și echipamentelor medicale.</w:t>
      </w:r>
    </w:p>
    <w:p w:rsidR="00B00E11" w:rsidRPr="00AA1093" w:rsidRDefault="00B00E11" w:rsidP="00B00E11">
      <w:pPr>
        <w:spacing w:before="240"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Toate etapele de filtrare și tratare sunt realizate cu echipamente și medii filtrante certificate pentru apă potabilă, dimensionate pentru regim continuu, cu cicluri automate de spălare, regenerare și reactivare, controlate printr-un sistem de automatizare centralizat.</w:t>
      </w:r>
    </w:p>
    <w:p w:rsidR="00B00E11" w:rsidRPr="00AA1093" w:rsidRDefault="00B00E11" w:rsidP="00B00E11">
      <w:pPr>
        <w:spacing w:before="240"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Sistemul este prevăzut cu automatizare completă și integrare în BMS, prin protocol de comunicație Modbus RTU/TCP sau KNX, permițând monitorizarea stărilor de funcționare, a </w:t>
      </w:r>
      <w:r w:rsidRPr="00AA1093">
        <w:rPr>
          <w:rFonts w:ascii="Times New Roman" w:hAnsi="Times New Roman" w:cs="Times New Roman"/>
          <w:color w:val="000000" w:themeColor="text1"/>
          <w:sz w:val="24"/>
          <w:szCs w:val="24"/>
        </w:rPr>
        <w:lastRenderedPageBreak/>
        <w:t>nivelului din rezervor, a colmatării filtrelor, a ciclurilor de regenerare și a alarmelor de proces. Funcționarea sistemului este complet autonomă în cazul indisponibilității comunicației cu BMS.</w:t>
      </w:r>
    </w:p>
    <w:p w:rsidR="00B00E11" w:rsidRPr="00AA1093" w:rsidRDefault="00B00E11" w:rsidP="00B00E11">
      <w:pPr>
        <w:spacing w:before="240"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Lucrările includ furnizarea, montajul, fixarea, cablarea, punerea în funcțiune și testarea completă a sistemului, inclusiv realizarea tuturor sistemelor de prindere, suporților metalici, armăturilor, by-pass-urilor tehnologice și materialelor mărunte, astfel încât sistemul să fie predat complet funcțional și conform normativelor românești și europene aplicabile pentru apă potabilă și spații medicale.</w:t>
      </w:r>
    </w:p>
    <w:p w:rsidR="00B00E11" w:rsidRPr="00AA1093" w:rsidRDefault="00B00E11" w:rsidP="00D859C0">
      <w:pPr>
        <w:pStyle w:val="ListParagraph"/>
        <w:numPr>
          <w:ilvl w:val="0"/>
          <w:numId w:val="28"/>
        </w:numPr>
        <w:spacing w:after="0" w:line="600" w:lineRule="auto"/>
        <w:ind w:right="-340"/>
        <w:jc w:val="both"/>
        <w:rPr>
          <w:rFonts w:ascii="Times New Roman" w:hAnsi="Times New Roman" w:cs="Times New Roman"/>
          <w:b/>
          <w:bCs/>
          <w:color w:val="000000" w:themeColor="text1"/>
          <w:sz w:val="24"/>
          <w:szCs w:val="24"/>
          <w:lang w:val="en-US"/>
        </w:rPr>
      </w:pPr>
      <w:r w:rsidRPr="00AA1093">
        <w:rPr>
          <w:rFonts w:ascii="Times New Roman" w:hAnsi="Times New Roman" w:cs="Times New Roman"/>
          <w:b/>
          <w:bCs/>
          <w:color w:val="000000" w:themeColor="text1"/>
          <w:sz w:val="24"/>
          <w:szCs w:val="24"/>
        </w:rPr>
        <w:t>Configurație generală sistem</w:t>
      </w:r>
    </w:p>
    <w:p w:rsidR="00B00E11" w:rsidRPr="00AA1093" w:rsidRDefault="00B00E11" w:rsidP="00D859C0">
      <w:pPr>
        <w:pStyle w:val="ListParagraph"/>
        <w:numPr>
          <w:ilvl w:val="0"/>
          <w:numId w:val="30"/>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Tip sistem: sistem modular de filtrare și tratare apă din puț</w:t>
      </w:r>
    </w:p>
    <w:p w:rsidR="00B00E11" w:rsidRPr="00AA1093" w:rsidRDefault="00B00E11" w:rsidP="00D859C0">
      <w:pPr>
        <w:pStyle w:val="ListParagraph"/>
        <w:numPr>
          <w:ilvl w:val="0"/>
          <w:numId w:val="30"/>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Redundanță: **1 activ + 1 rezervă (1A+1R)** pentru echipamentele critice</w:t>
      </w:r>
    </w:p>
    <w:p w:rsidR="00B00E11" w:rsidRPr="00AA1093" w:rsidRDefault="00B00E11" w:rsidP="00D859C0">
      <w:pPr>
        <w:pStyle w:val="ListParagraph"/>
        <w:numPr>
          <w:ilvl w:val="0"/>
          <w:numId w:val="30"/>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Regim de funcționare: continuu, aplicație medicală critică</w:t>
      </w:r>
    </w:p>
    <w:p w:rsidR="00B00E11" w:rsidRPr="00AA1093" w:rsidRDefault="00B00E11" w:rsidP="00D859C0">
      <w:pPr>
        <w:pStyle w:val="ListParagraph"/>
        <w:numPr>
          <w:ilvl w:val="0"/>
          <w:numId w:val="30"/>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Integrare completă în BMS</w:t>
      </w:r>
    </w:p>
    <w:p w:rsidR="00B00E11" w:rsidRPr="00AA1093" w:rsidRDefault="00B00E11" w:rsidP="00D859C0">
      <w:pPr>
        <w:pStyle w:val="ListParagraph"/>
        <w:numPr>
          <w:ilvl w:val="0"/>
          <w:numId w:val="30"/>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Execuție pe skid sau cadre metalice dedicate</w:t>
      </w:r>
    </w:p>
    <w:p w:rsidR="00B00E11" w:rsidRPr="00AA1093" w:rsidRDefault="00B00E11" w:rsidP="00B00E11">
      <w:pPr>
        <w:spacing w:after="0" w:line="360" w:lineRule="auto"/>
        <w:jc w:val="both"/>
        <w:rPr>
          <w:rFonts w:ascii="Times New Roman" w:hAnsi="Times New Roman" w:cs="Times New Roman"/>
          <w:color w:val="000000" w:themeColor="text1"/>
          <w:sz w:val="24"/>
          <w:szCs w:val="24"/>
          <w:lang w:val="en-US"/>
        </w:rPr>
      </w:pPr>
    </w:p>
    <w:p w:rsidR="00B00E11" w:rsidRPr="00AA1093" w:rsidRDefault="00B00E11" w:rsidP="00D859C0">
      <w:pPr>
        <w:pStyle w:val="ListParagraph"/>
        <w:numPr>
          <w:ilvl w:val="0"/>
          <w:numId w:val="28"/>
        </w:numPr>
        <w:spacing w:after="0" w:line="600" w:lineRule="auto"/>
        <w:ind w:right="-34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Captare și rezervor tampon (buffer)</w:t>
      </w:r>
    </w:p>
    <w:p w:rsidR="00B00E11" w:rsidRPr="00AA1093" w:rsidRDefault="00B00E11" w:rsidP="00D859C0">
      <w:pPr>
        <w:pStyle w:val="ListParagraph"/>
        <w:numPr>
          <w:ilvl w:val="0"/>
          <w:numId w:val="16"/>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Alimentare din puț forat</w:t>
      </w:r>
    </w:p>
    <w:p w:rsidR="00B00E11" w:rsidRPr="00AA1093" w:rsidRDefault="00B00E11" w:rsidP="00D859C0">
      <w:pPr>
        <w:pStyle w:val="ListParagraph"/>
        <w:numPr>
          <w:ilvl w:val="0"/>
          <w:numId w:val="16"/>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 xml:space="preserve">Rezervor tampon (buffer): **volum util </w:t>
      </w:r>
      <w:r w:rsidRPr="00462025">
        <w:rPr>
          <w:rFonts w:ascii="Times New Roman" w:hAnsi="Times New Roman" w:cs="Times New Roman"/>
          <w:color w:val="000000" w:themeColor="text1"/>
          <w:sz w:val="24"/>
          <w:szCs w:val="24"/>
          <w:lang w:val="en-US"/>
        </w:rPr>
        <w:t>intre</w:t>
      </w:r>
      <w:r w:rsidRPr="00AA1093">
        <w:rPr>
          <w:rFonts w:ascii="Times New Roman" w:hAnsi="Times New Roman" w:cs="Times New Roman"/>
          <w:color w:val="000000" w:themeColor="text1"/>
          <w:sz w:val="24"/>
          <w:szCs w:val="24"/>
          <w:lang w:val="en-US"/>
        </w:rPr>
        <w:t xml:space="preserve"> 1.000 – 2.000 litri**</w:t>
      </w:r>
    </w:p>
    <w:p w:rsidR="00B00E11" w:rsidRPr="00AA1093" w:rsidRDefault="00B00E11" w:rsidP="00D859C0">
      <w:pPr>
        <w:pStyle w:val="ListParagraph"/>
        <w:numPr>
          <w:ilvl w:val="0"/>
          <w:numId w:val="29"/>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Material rezervor: polietilenă alimentară / inox, certificat pentru apă potabilă</w:t>
      </w:r>
    </w:p>
    <w:p w:rsidR="00B00E11" w:rsidRPr="00AA1093" w:rsidRDefault="00B00E11" w:rsidP="00D859C0">
      <w:pPr>
        <w:pStyle w:val="ListParagraph"/>
        <w:numPr>
          <w:ilvl w:val="0"/>
          <w:numId w:val="29"/>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Funcții minime:</w:t>
      </w:r>
    </w:p>
    <w:p w:rsidR="00B00E11" w:rsidRPr="00AA1093" w:rsidRDefault="00B00E11" w:rsidP="00D859C0">
      <w:pPr>
        <w:pStyle w:val="ListParagraph"/>
        <w:numPr>
          <w:ilvl w:val="0"/>
          <w:numId w:val="29"/>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stabilizare debit și presiune</w:t>
      </w:r>
    </w:p>
    <w:p w:rsidR="00B00E11" w:rsidRPr="00AA1093" w:rsidRDefault="00B00E11" w:rsidP="00D859C0">
      <w:pPr>
        <w:pStyle w:val="ListParagraph"/>
        <w:numPr>
          <w:ilvl w:val="0"/>
          <w:numId w:val="29"/>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rezervă de apă pentru continuitate</w:t>
      </w:r>
    </w:p>
    <w:p w:rsidR="00B00E11" w:rsidRPr="00AA1093" w:rsidRDefault="00B00E11" w:rsidP="00D859C0">
      <w:pPr>
        <w:pStyle w:val="ListParagraph"/>
        <w:numPr>
          <w:ilvl w:val="0"/>
          <w:numId w:val="29"/>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separare hidraulică între puț și sistemul de tratare</w:t>
      </w:r>
    </w:p>
    <w:p w:rsidR="00B00E11" w:rsidRPr="00AA1093" w:rsidRDefault="00B00E11" w:rsidP="00D859C0">
      <w:pPr>
        <w:pStyle w:val="ListParagraph"/>
        <w:numPr>
          <w:ilvl w:val="0"/>
          <w:numId w:val="29"/>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Echipare rezervor:</w:t>
      </w:r>
    </w:p>
    <w:p w:rsidR="00B00E11" w:rsidRPr="00AA1093" w:rsidRDefault="00B00E11" w:rsidP="00D859C0">
      <w:pPr>
        <w:pStyle w:val="ListParagraph"/>
        <w:numPr>
          <w:ilvl w:val="0"/>
          <w:numId w:val="29"/>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senzori nivel minim / maxim</w:t>
      </w:r>
    </w:p>
    <w:p w:rsidR="00B00E11" w:rsidRPr="00AA1093" w:rsidRDefault="00B00E11" w:rsidP="00D859C0">
      <w:pPr>
        <w:pStyle w:val="ListParagraph"/>
        <w:numPr>
          <w:ilvl w:val="0"/>
          <w:numId w:val="29"/>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protecție preaplin</w:t>
      </w:r>
    </w:p>
    <w:p w:rsidR="00B00E11" w:rsidRPr="00AA1093" w:rsidRDefault="00B00E11" w:rsidP="00D859C0">
      <w:pPr>
        <w:pStyle w:val="ListParagraph"/>
        <w:numPr>
          <w:ilvl w:val="0"/>
          <w:numId w:val="29"/>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racord de golire și curățare</w:t>
      </w:r>
    </w:p>
    <w:p w:rsidR="00B00E11" w:rsidRPr="00AA1093" w:rsidRDefault="00B00E11" w:rsidP="00B00E11">
      <w:pPr>
        <w:spacing w:after="0" w:line="360" w:lineRule="auto"/>
        <w:jc w:val="both"/>
        <w:rPr>
          <w:rFonts w:ascii="Times New Roman" w:hAnsi="Times New Roman" w:cs="Times New Roman"/>
          <w:color w:val="000000" w:themeColor="text1"/>
          <w:sz w:val="24"/>
          <w:szCs w:val="24"/>
          <w:lang w:val="en-US"/>
        </w:rPr>
      </w:pPr>
    </w:p>
    <w:p w:rsidR="00B00E11" w:rsidRPr="00AA1093" w:rsidRDefault="00B00E11" w:rsidP="00D859C0">
      <w:pPr>
        <w:pStyle w:val="ListParagraph"/>
        <w:numPr>
          <w:ilvl w:val="0"/>
          <w:numId w:val="28"/>
        </w:numPr>
        <w:spacing w:after="0" w:line="600" w:lineRule="auto"/>
        <w:ind w:right="-34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Prefiltrare particule</w:t>
      </w:r>
    </w:p>
    <w:p w:rsidR="00B00E11" w:rsidRPr="00AA1093" w:rsidRDefault="00B00E11" w:rsidP="00D859C0">
      <w:pPr>
        <w:pStyle w:val="ListParagraph"/>
        <w:numPr>
          <w:ilvl w:val="0"/>
          <w:numId w:val="29"/>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Sistem de prefiltrare mecanică pentru reținerea particulelor solide</w:t>
      </w:r>
    </w:p>
    <w:p w:rsidR="00B00E11" w:rsidRPr="00AA1093" w:rsidRDefault="00B00E11" w:rsidP="00D859C0">
      <w:pPr>
        <w:pStyle w:val="ListParagraph"/>
        <w:numPr>
          <w:ilvl w:val="0"/>
          <w:numId w:val="29"/>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lastRenderedPageBreak/>
        <w:t>Grad de filtrare etapizat (ex.: &gt;100 µm / &gt;50 µm / &gt;20 µm – configurabil)</w:t>
      </w:r>
    </w:p>
    <w:p w:rsidR="00B00E11" w:rsidRPr="00AA1093" w:rsidRDefault="00B00E11" w:rsidP="00D859C0">
      <w:pPr>
        <w:pStyle w:val="ListParagraph"/>
        <w:numPr>
          <w:ilvl w:val="0"/>
          <w:numId w:val="29"/>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Carcase rezistente la presiune, materiale compatibile cu apă potabilă</w:t>
      </w:r>
    </w:p>
    <w:p w:rsidR="00B00E11" w:rsidRPr="00AA1093" w:rsidRDefault="00B00E11" w:rsidP="00D859C0">
      <w:pPr>
        <w:pStyle w:val="ListParagraph"/>
        <w:numPr>
          <w:ilvl w:val="0"/>
          <w:numId w:val="29"/>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Indicatori colmatare și posibilitate spălare/înlocuire element filtrant</w:t>
      </w:r>
    </w:p>
    <w:p w:rsidR="00B00E11" w:rsidRPr="00AA1093" w:rsidRDefault="00B00E11" w:rsidP="00B00E11">
      <w:pPr>
        <w:spacing w:before="240" w:after="0" w:line="240" w:lineRule="auto"/>
        <w:jc w:val="both"/>
        <w:rPr>
          <w:rFonts w:ascii="Times New Roman" w:hAnsi="Times New Roman" w:cs="Times New Roman"/>
          <w:b/>
          <w:bCs/>
          <w:color w:val="7030A0"/>
          <w:sz w:val="24"/>
          <w:szCs w:val="24"/>
          <w:lang w:val="en-US"/>
        </w:rPr>
      </w:pPr>
    </w:p>
    <w:p w:rsidR="00B00E11" w:rsidRPr="00AA1093" w:rsidRDefault="00B00E11" w:rsidP="00D859C0">
      <w:pPr>
        <w:pStyle w:val="ListParagraph"/>
        <w:numPr>
          <w:ilvl w:val="0"/>
          <w:numId w:val="28"/>
        </w:numPr>
        <w:spacing w:after="0" w:line="600" w:lineRule="auto"/>
        <w:ind w:right="-340"/>
        <w:jc w:val="both"/>
        <w:rPr>
          <w:rFonts w:ascii="Times New Roman" w:hAnsi="Times New Roman" w:cs="Times New Roman"/>
          <w:b/>
          <w:bCs/>
          <w:color w:val="7030A0"/>
          <w:sz w:val="24"/>
          <w:szCs w:val="24"/>
          <w:lang w:val="en-US"/>
        </w:rPr>
      </w:pPr>
      <w:r w:rsidRPr="00AA1093">
        <w:rPr>
          <w:rFonts w:ascii="Times New Roman" w:hAnsi="Times New Roman" w:cs="Times New Roman"/>
          <w:b/>
          <w:bCs/>
          <w:color w:val="000000" w:themeColor="text1"/>
          <w:sz w:val="24"/>
          <w:szCs w:val="24"/>
        </w:rPr>
        <w:t>Tratare specifică pentru apă de puț</w:t>
      </w:r>
    </w:p>
    <w:p w:rsidR="00B00E11" w:rsidRPr="00AA1093" w:rsidRDefault="00B00E11" w:rsidP="00D859C0">
      <w:pPr>
        <w:pStyle w:val="ListParagraph"/>
        <w:numPr>
          <w:ilvl w:val="0"/>
          <w:numId w:val="31"/>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Etapă de tratare adaptată caracteristicilor uzuale ale apei subterane</w:t>
      </w:r>
    </w:p>
    <w:p w:rsidR="00B00E11" w:rsidRPr="00AA1093" w:rsidRDefault="00B00E11" w:rsidP="00D859C0">
      <w:pPr>
        <w:pStyle w:val="ListParagraph"/>
        <w:numPr>
          <w:ilvl w:val="0"/>
          <w:numId w:val="31"/>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Eliminare fier, mangan, hidrogen sulfurat (după caz)</w:t>
      </w:r>
    </w:p>
    <w:p w:rsidR="00B00E11" w:rsidRPr="00AA1093" w:rsidRDefault="00B00E11" w:rsidP="00D859C0">
      <w:pPr>
        <w:pStyle w:val="ListParagraph"/>
        <w:numPr>
          <w:ilvl w:val="0"/>
          <w:numId w:val="31"/>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Medii filtrante certificate pentru apă potabilă</w:t>
      </w:r>
    </w:p>
    <w:p w:rsidR="00B00E11" w:rsidRPr="00AA1093" w:rsidRDefault="00B00E11" w:rsidP="00D859C0">
      <w:pPr>
        <w:pStyle w:val="ListParagraph"/>
        <w:numPr>
          <w:ilvl w:val="0"/>
          <w:numId w:val="31"/>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Funcționare automată, cu cicluri de regenerare/spălare controlate</w:t>
      </w:r>
    </w:p>
    <w:p w:rsidR="00B00E11" w:rsidRPr="00AA1093" w:rsidRDefault="00B00E11" w:rsidP="00B00E11">
      <w:pPr>
        <w:spacing w:before="240" w:after="0" w:line="240" w:lineRule="auto"/>
        <w:jc w:val="both"/>
        <w:rPr>
          <w:rFonts w:ascii="Times New Roman" w:hAnsi="Times New Roman" w:cs="Times New Roman"/>
          <w:b/>
          <w:bCs/>
          <w:color w:val="7030A0"/>
          <w:sz w:val="24"/>
          <w:szCs w:val="24"/>
          <w:lang w:val="en-US"/>
        </w:rPr>
      </w:pPr>
    </w:p>
    <w:p w:rsidR="00B00E11" w:rsidRPr="00AA1093" w:rsidRDefault="00B00E11" w:rsidP="00D859C0">
      <w:pPr>
        <w:pStyle w:val="ListParagraph"/>
        <w:numPr>
          <w:ilvl w:val="0"/>
          <w:numId w:val="28"/>
        </w:numPr>
        <w:spacing w:after="0" w:line="600" w:lineRule="auto"/>
        <w:ind w:right="-34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Filtrare cu carbon activ</w:t>
      </w:r>
    </w:p>
    <w:p w:rsidR="00B00E11" w:rsidRPr="00AA1093" w:rsidRDefault="00B00E11" w:rsidP="00D859C0">
      <w:pPr>
        <w:pStyle w:val="ListParagraph"/>
        <w:numPr>
          <w:ilvl w:val="0"/>
          <w:numId w:val="32"/>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Filtre cu **carbon activ granular**, pentru:</w:t>
      </w:r>
    </w:p>
    <w:p w:rsidR="00B00E11" w:rsidRPr="00AA1093" w:rsidRDefault="00B00E11" w:rsidP="00D859C0">
      <w:pPr>
        <w:pStyle w:val="ListParagraph"/>
        <w:numPr>
          <w:ilvl w:val="0"/>
          <w:numId w:val="32"/>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reducerea compușilor organici</w:t>
      </w:r>
    </w:p>
    <w:p w:rsidR="00B00E11" w:rsidRPr="00AA1093" w:rsidRDefault="00B00E11" w:rsidP="00D859C0">
      <w:pPr>
        <w:pStyle w:val="ListParagraph"/>
        <w:numPr>
          <w:ilvl w:val="0"/>
          <w:numId w:val="32"/>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eliminarea gustului și mirosului</w:t>
      </w:r>
    </w:p>
    <w:p w:rsidR="00B00E11" w:rsidRPr="00AA1093" w:rsidRDefault="00B00E11" w:rsidP="00D859C0">
      <w:pPr>
        <w:pStyle w:val="ListParagraph"/>
        <w:numPr>
          <w:ilvl w:val="0"/>
          <w:numId w:val="32"/>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reducerea clorului rezidual (dacă există tratări anterioare)</w:t>
      </w:r>
    </w:p>
    <w:p w:rsidR="00B00E11" w:rsidRPr="00AA1093" w:rsidRDefault="00B00E11" w:rsidP="00D859C0">
      <w:pPr>
        <w:pStyle w:val="ListParagraph"/>
        <w:numPr>
          <w:ilvl w:val="0"/>
          <w:numId w:val="32"/>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Carcase dimensionate pentru regim continuu</w:t>
      </w:r>
    </w:p>
    <w:p w:rsidR="00B00E11" w:rsidRPr="00AA1093" w:rsidRDefault="00B00E11" w:rsidP="00D859C0">
      <w:pPr>
        <w:pStyle w:val="ListParagraph"/>
        <w:numPr>
          <w:ilvl w:val="0"/>
          <w:numId w:val="32"/>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Posibilitate monitorizare durată de viață mediu filtrant</w:t>
      </w:r>
    </w:p>
    <w:p w:rsidR="00B00E11" w:rsidRPr="00AA1093" w:rsidRDefault="00B00E11" w:rsidP="00B00E11">
      <w:pPr>
        <w:spacing w:before="240" w:after="0" w:line="360" w:lineRule="auto"/>
        <w:jc w:val="both"/>
        <w:rPr>
          <w:rFonts w:ascii="Times New Roman" w:hAnsi="Times New Roman" w:cs="Times New Roman"/>
          <w:color w:val="000000" w:themeColor="text1"/>
          <w:sz w:val="24"/>
          <w:szCs w:val="24"/>
          <w:lang w:val="en-US"/>
        </w:rPr>
      </w:pPr>
    </w:p>
    <w:p w:rsidR="00B00E11" w:rsidRPr="00AA1093" w:rsidRDefault="00B00E11" w:rsidP="00D859C0">
      <w:pPr>
        <w:pStyle w:val="ListParagraph"/>
        <w:numPr>
          <w:ilvl w:val="0"/>
          <w:numId w:val="28"/>
        </w:numPr>
        <w:spacing w:after="0" w:line="600" w:lineRule="auto"/>
        <w:ind w:right="-34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Dedurizare apă</w:t>
      </w:r>
    </w:p>
    <w:p w:rsidR="00B00E11" w:rsidRPr="00AA1093" w:rsidRDefault="00B00E11" w:rsidP="00D859C0">
      <w:pPr>
        <w:pStyle w:val="ListParagraph"/>
        <w:numPr>
          <w:ilvl w:val="0"/>
          <w:numId w:val="33"/>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Sistem de dedurizare automată cu rășini schimbătoare de ioni</w:t>
      </w:r>
    </w:p>
    <w:p w:rsidR="00B00E11" w:rsidRPr="00AA1093" w:rsidRDefault="00B00E11" w:rsidP="00D859C0">
      <w:pPr>
        <w:pStyle w:val="ListParagraph"/>
        <w:numPr>
          <w:ilvl w:val="0"/>
          <w:numId w:val="33"/>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Regenerare automată controlată volumetric sau temporal</w:t>
      </w:r>
    </w:p>
    <w:p w:rsidR="00B00E11" w:rsidRPr="00AA1093" w:rsidRDefault="00B00E11" w:rsidP="00D859C0">
      <w:pPr>
        <w:pStyle w:val="ListParagraph"/>
        <w:numPr>
          <w:ilvl w:val="0"/>
          <w:numId w:val="33"/>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Funcționare redundată (1A+1R) sau cu by-pass automat</w:t>
      </w:r>
    </w:p>
    <w:p w:rsidR="00B00E11" w:rsidRPr="00AA1093" w:rsidRDefault="00B00E11" w:rsidP="00D859C0">
      <w:pPr>
        <w:pStyle w:val="ListParagraph"/>
        <w:numPr>
          <w:ilvl w:val="0"/>
          <w:numId w:val="33"/>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Limitarea durității conform cerințelor pentru instalații medicale</w:t>
      </w:r>
    </w:p>
    <w:p w:rsidR="00B00E11" w:rsidRPr="00AA1093" w:rsidRDefault="00B00E11" w:rsidP="00B00E11">
      <w:pPr>
        <w:spacing w:before="240" w:after="0" w:line="240" w:lineRule="auto"/>
        <w:jc w:val="both"/>
        <w:rPr>
          <w:rFonts w:ascii="Times New Roman" w:hAnsi="Times New Roman" w:cs="Times New Roman"/>
          <w:b/>
          <w:bCs/>
          <w:color w:val="7030A0"/>
          <w:sz w:val="24"/>
          <w:szCs w:val="24"/>
          <w:lang w:val="en-US"/>
        </w:rPr>
      </w:pPr>
    </w:p>
    <w:p w:rsidR="00B00E11" w:rsidRPr="00AA1093" w:rsidRDefault="00B00E11" w:rsidP="00D859C0">
      <w:pPr>
        <w:pStyle w:val="ListParagraph"/>
        <w:numPr>
          <w:ilvl w:val="0"/>
          <w:numId w:val="28"/>
        </w:numPr>
        <w:spacing w:after="0" w:line="600" w:lineRule="auto"/>
        <w:ind w:right="-34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Automatizare și integrare BMS</w:t>
      </w:r>
    </w:p>
    <w:p w:rsidR="00B00E11" w:rsidRPr="00AA1093" w:rsidRDefault="00B00E11" w:rsidP="00D859C0">
      <w:pPr>
        <w:pStyle w:val="ListParagraph"/>
        <w:numPr>
          <w:ilvl w:val="0"/>
          <w:numId w:val="3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Automatizare centralizată a tuturor etapelor de tratare</w:t>
      </w:r>
    </w:p>
    <w:p w:rsidR="00B00E11" w:rsidRPr="00AA1093" w:rsidRDefault="00B00E11" w:rsidP="00D859C0">
      <w:pPr>
        <w:pStyle w:val="ListParagraph"/>
        <w:numPr>
          <w:ilvl w:val="0"/>
          <w:numId w:val="3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Monitorizare și control prin **BMS – protocol Modbus RTU/TCP sau KNX**</w:t>
      </w:r>
    </w:p>
    <w:p w:rsidR="00B00E11" w:rsidRPr="00AA1093" w:rsidRDefault="00B00E11" w:rsidP="00D859C0">
      <w:pPr>
        <w:pStyle w:val="ListParagraph"/>
        <w:numPr>
          <w:ilvl w:val="0"/>
          <w:numId w:val="3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Semnale minime către BMS:</w:t>
      </w:r>
    </w:p>
    <w:p w:rsidR="00B00E11" w:rsidRPr="00AA1093" w:rsidRDefault="00B00E11" w:rsidP="00D859C0">
      <w:pPr>
        <w:pStyle w:val="ListParagraph"/>
        <w:numPr>
          <w:ilvl w:val="1"/>
          <w:numId w:val="3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stări echipamente (activ / rezervă)</w:t>
      </w:r>
    </w:p>
    <w:p w:rsidR="00B00E11" w:rsidRPr="00AA1093" w:rsidRDefault="00B00E11" w:rsidP="00D859C0">
      <w:pPr>
        <w:pStyle w:val="ListParagraph"/>
        <w:numPr>
          <w:ilvl w:val="1"/>
          <w:numId w:val="3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lastRenderedPageBreak/>
        <w:t>nivel rezervor tampon</w:t>
      </w:r>
    </w:p>
    <w:p w:rsidR="00B00E11" w:rsidRPr="00AA1093" w:rsidRDefault="00B00E11" w:rsidP="00D859C0">
      <w:pPr>
        <w:pStyle w:val="ListParagraph"/>
        <w:numPr>
          <w:ilvl w:val="1"/>
          <w:numId w:val="3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alarme colmatare filtre</w:t>
      </w:r>
    </w:p>
    <w:p w:rsidR="00B00E11" w:rsidRPr="00AA1093" w:rsidRDefault="00B00E11" w:rsidP="00D859C0">
      <w:pPr>
        <w:pStyle w:val="ListParagraph"/>
        <w:numPr>
          <w:ilvl w:val="1"/>
          <w:numId w:val="3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cicluri regenerare</w:t>
      </w:r>
    </w:p>
    <w:p w:rsidR="00B00E11" w:rsidRPr="00AA1093" w:rsidRDefault="00B00E11" w:rsidP="00D859C0">
      <w:pPr>
        <w:pStyle w:val="ListParagraph"/>
        <w:numPr>
          <w:ilvl w:val="1"/>
          <w:numId w:val="3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alarmă generală sistem</w:t>
      </w:r>
    </w:p>
    <w:p w:rsidR="00B00E11" w:rsidRPr="00AA1093" w:rsidRDefault="00B00E11" w:rsidP="00D859C0">
      <w:pPr>
        <w:pStyle w:val="ListParagraph"/>
        <w:numPr>
          <w:ilvl w:val="0"/>
          <w:numId w:val="3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Funcționare autonomă la căderea comunicației BMS</w:t>
      </w:r>
    </w:p>
    <w:p w:rsidR="00B00E11" w:rsidRPr="00AA1093" w:rsidRDefault="00B00E11" w:rsidP="00B00E11">
      <w:pPr>
        <w:spacing w:before="240" w:after="0" w:line="240" w:lineRule="auto"/>
        <w:jc w:val="both"/>
        <w:rPr>
          <w:rFonts w:ascii="Times New Roman" w:hAnsi="Times New Roman" w:cs="Times New Roman"/>
          <w:b/>
          <w:bCs/>
          <w:color w:val="7030A0"/>
          <w:sz w:val="24"/>
          <w:szCs w:val="24"/>
          <w:lang w:val="en-US"/>
        </w:rPr>
      </w:pPr>
    </w:p>
    <w:p w:rsidR="00B00E11" w:rsidRPr="00AA1093" w:rsidRDefault="00B00E11" w:rsidP="00D859C0">
      <w:pPr>
        <w:pStyle w:val="ListParagraph"/>
        <w:numPr>
          <w:ilvl w:val="0"/>
          <w:numId w:val="28"/>
        </w:numPr>
        <w:spacing w:after="0" w:line="600" w:lineRule="auto"/>
        <w:ind w:right="-340"/>
        <w:jc w:val="both"/>
        <w:rPr>
          <w:rFonts w:ascii="Times New Roman" w:hAnsi="Times New Roman" w:cs="Times New Roman"/>
          <w:b/>
          <w:bCs/>
          <w:color w:val="7030A0"/>
          <w:sz w:val="24"/>
          <w:szCs w:val="24"/>
          <w:lang w:val="en-US"/>
        </w:rPr>
      </w:pPr>
      <w:r w:rsidRPr="00AA1093">
        <w:rPr>
          <w:rFonts w:ascii="Times New Roman" w:hAnsi="Times New Roman" w:cs="Times New Roman"/>
          <w:b/>
          <w:bCs/>
          <w:color w:val="000000" w:themeColor="text1"/>
          <w:sz w:val="24"/>
          <w:szCs w:val="24"/>
        </w:rPr>
        <w:t>Montaj și lucrări incluse</w:t>
      </w:r>
    </w:p>
    <w:p w:rsidR="00B00E11" w:rsidRPr="00AA1093" w:rsidRDefault="00B00E11" w:rsidP="00D859C0">
      <w:pPr>
        <w:pStyle w:val="ListParagraph"/>
        <w:numPr>
          <w:ilvl w:val="0"/>
          <w:numId w:val="35"/>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Cadre metalice, suporți, sisteme de prindere</w:t>
      </w:r>
    </w:p>
    <w:p w:rsidR="00B00E11" w:rsidRPr="00AA1093" w:rsidRDefault="00B00E11" w:rsidP="00D859C0">
      <w:pPr>
        <w:pStyle w:val="ListParagraph"/>
        <w:numPr>
          <w:ilvl w:val="0"/>
          <w:numId w:val="35"/>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Armături, vane, by-pass-uri, materiale mărunte incluse</w:t>
      </w:r>
    </w:p>
    <w:p w:rsidR="00B00E11" w:rsidRPr="00AA1093" w:rsidRDefault="00B00E11" w:rsidP="00D859C0">
      <w:pPr>
        <w:pStyle w:val="ListParagraph"/>
        <w:numPr>
          <w:ilvl w:val="0"/>
          <w:numId w:val="35"/>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Cablare completă, etichetare industrială</w:t>
      </w:r>
    </w:p>
    <w:p w:rsidR="00B00E11" w:rsidRPr="00AA1093" w:rsidRDefault="00B00E11" w:rsidP="00D859C0">
      <w:pPr>
        <w:pStyle w:val="ListParagraph"/>
        <w:numPr>
          <w:ilvl w:val="0"/>
          <w:numId w:val="35"/>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Acces facil pentru mentenanță și schimb medii filtrante</w:t>
      </w:r>
    </w:p>
    <w:p w:rsidR="00B00E11" w:rsidRPr="00AA1093" w:rsidRDefault="00B00E11" w:rsidP="00B00E11">
      <w:pPr>
        <w:spacing w:before="240" w:after="0" w:line="240" w:lineRule="auto"/>
        <w:jc w:val="both"/>
        <w:rPr>
          <w:rFonts w:ascii="Times New Roman" w:hAnsi="Times New Roman" w:cs="Times New Roman"/>
          <w:b/>
          <w:bCs/>
          <w:color w:val="7030A0"/>
          <w:sz w:val="24"/>
          <w:szCs w:val="24"/>
          <w:lang w:val="en-US"/>
        </w:rPr>
      </w:pPr>
    </w:p>
    <w:p w:rsidR="00B00E11" w:rsidRPr="00AA1093" w:rsidRDefault="00B00E11" w:rsidP="00D859C0">
      <w:pPr>
        <w:pStyle w:val="ListParagraph"/>
        <w:numPr>
          <w:ilvl w:val="0"/>
          <w:numId w:val="28"/>
        </w:numPr>
        <w:spacing w:after="0" w:line="600" w:lineRule="auto"/>
        <w:ind w:right="-340"/>
        <w:jc w:val="both"/>
        <w:rPr>
          <w:rFonts w:ascii="Times New Roman" w:hAnsi="Times New Roman" w:cs="Times New Roman"/>
          <w:b/>
          <w:bCs/>
          <w:color w:val="7030A0"/>
          <w:sz w:val="24"/>
          <w:szCs w:val="24"/>
          <w:lang w:val="en-US"/>
        </w:rPr>
      </w:pPr>
      <w:r w:rsidRPr="00AA1093">
        <w:rPr>
          <w:rFonts w:ascii="Times New Roman" w:hAnsi="Times New Roman" w:cs="Times New Roman"/>
          <w:b/>
          <w:bCs/>
          <w:color w:val="000000" w:themeColor="text1"/>
          <w:sz w:val="24"/>
          <w:szCs w:val="24"/>
        </w:rPr>
        <w:t>Probe, punere în funcțiune și documentație</w:t>
      </w:r>
    </w:p>
    <w:p w:rsidR="00B00E11" w:rsidRPr="00AA1093" w:rsidRDefault="00B00E11" w:rsidP="00D859C0">
      <w:pPr>
        <w:pStyle w:val="ListParagraph"/>
        <w:numPr>
          <w:ilvl w:val="0"/>
          <w:numId w:val="36"/>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Probe funcționale complete</w:t>
      </w:r>
    </w:p>
    <w:p w:rsidR="00B00E11" w:rsidRPr="00AA1093" w:rsidRDefault="00B00E11" w:rsidP="00D859C0">
      <w:pPr>
        <w:pStyle w:val="ListParagraph"/>
        <w:numPr>
          <w:ilvl w:val="0"/>
          <w:numId w:val="36"/>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Teste de automatizare și integrare BMS</w:t>
      </w:r>
    </w:p>
    <w:p w:rsidR="00B00E11" w:rsidRPr="00AA1093" w:rsidRDefault="00B00E11" w:rsidP="00D859C0">
      <w:pPr>
        <w:pStyle w:val="ListParagraph"/>
        <w:numPr>
          <w:ilvl w:val="0"/>
          <w:numId w:val="36"/>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Manual exploatare și mentenanță</w:t>
      </w:r>
    </w:p>
    <w:p w:rsidR="00B00E11" w:rsidRPr="00AA1093" w:rsidRDefault="00B00E11" w:rsidP="00D859C0">
      <w:pPr>
        <w:pStyle w:val="ListParagraph"/>
        <w:numPr>
          <w:ilvl w:val="0"/>
          <w:numId w:val="36"/>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Scheme tehnologice și electrice</w:t>
      </w:r>
    </w:p>
    <w:p w:rsidR="00B00E11" w:rsidRPr="00AA1093" w:rsidRDefault="00B00E11" w:rsidP="00D859C0">
      <w:pPr>
        <w:pStyle w:val="ListParagraph"/>
        <w:numPr>
          <w:ilvl w:val="0"/>
          <w:numId w:val="36"/>
        </w:numPr>
        <w:spacing w:before="240"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Declarații de conformitate CE</w:t>
      </w:r>
    </w:p>
    <w:p w:rsidR="00B00E11" w:rsidRPr="00AA1093" w:rsidRDefault="00B00E11" w:rsidP="00B00E11">
      <w:pPr>
        <w:spacing w:before="240" w:after="0" w:line="240" w:lineRule="auto"/>
        <w:jc w:val="both"/>
        <w:rPr>
          <w:rFonts w:ascii="Times New Roman" w:hAnsi="Times New Roman" w:cs="Times New Roman"/>
          <w:b/>
          <w:bCs/>
          <w:color w:val="7030A0"/>
          <w:sz w:val="24"/>
          <w:szCs w:val="24"/>
          <w:lang w:val="en-US"/>
        </w:rPr>
      </w:pPr>
    </w:p>
    <w:p w:rsidR="00B00E11" w:rsidRPr="00AA1093" w:rsidRDefault="00B00E11" w:rsidP="00D859C0">
      <w:pPr>
        <w:pStyle w:val="ListParagraph"/>
        <w:numPr>
          <w:ilvl w:val="0"/>
          <w:numId w:val="28"/>
        </w:numPr>
        <w:spacing w:after="0" w:line="600" w:lineRule="auto"/>
        <w:ind w:right="-34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Standardizare și conformitate</w:t>
      </w:r>
    </w:p>
    <w:p w:rsidR="00B00E11" w:rsidRPr="00AA1093" w:rsidRDefault="00B00E11" w:rsidP="00D859C0">
      <w:pPr>
        <w:pStyle w:val="ListParagraph"/>
        <w:numPr>
          <w:ilvl w:val="0"/>
          <w:numId w:val="37"/>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Legea 458/2002 și HG 974/2004 – calitatea apei potabile</w:t>
      </w:r>
    </w:p>
    <w:p w:rsidR="00B00E11" w:rsidRPr="00AA1093" w:rsidRDefault="00B00E11" w:rsidP="00D859C0">
      <w:pPr>
        <w:pStyle w:val="ListParagraph"/>
        <w:numPr>
          <w:ilvl w:val="0"/>
          <w:numId w:val="37"/>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Normativ I9 – instalații sanitare</w:t>
      </w:r>
    </w:p>
    <w:p w:rsidR="00B00E11" w:rsidRPr="00AA1093" w:rsidRDefault="00B00E11" w:rsidP="00D859C0">
      <w:pPr>
        <w:pStyle w:val="ListParagraph"/>
        <w:numPr>
          <w:ilvl w:val="0"/>
          <w:numId w:val="37"/>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SR EN 806 – instalații interioare apă</w:t>
      </w:r>
    </w:p>
    <w:p w:rsidR="00B00E11" w:rsidRPr="00AA1093" w:rsidRDefault="00B00E11" w:rsidP="00D859C0">
      <w:pPr>
        <w:pStyle w:val="ListParagraph"/>
        <w:numPr>
          <w:ilvl w:val="0"/>
          <w:numId w:val="37"/>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SR EN 1717 – protecție anti-contaminare</w:t>
      </w:r>
    </w:p>
    <w:p w:rsidR="00B00E11" w:rsidRPr="00AA1093" w:rsidRDefault="00B00E11" w:rsidP="00D859C0">
      <w:pPr>
        <w:pStyle w:val="ListParagraph"/>
        <w:numPr>
          <w:ilvl w:val="0"/>
          <w:numId w:val="37"/>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Echipamente marcate CE, conforme cu directivele UE aplicabile</w:t>
      </w:r>
    </w:p>
    <w:p w:rsidR="00B00E11" w:rsidRPr="00AA1093" w:rsidRDefault="00B00E11" w:rsidP="00B00E11">
      <w:pPr>
        <w:rPr>
          <w:rFonts w:ascii="Times New Roman" w:hAnsi="Times New Roman" w:cs="Times New Roman"/>
          <w:color w:val="7030A0"/>
          <w:sz w:val="24"/>
          <w:szCs w:val="24"/>
        </w:rPr>
      </w:pPr>
    </w:p>
    <w:p w:rsidR="00B00E11" w:rsidRPr="00AA1093" w:rsidRDefault="00B00E11" w:rsidP="00B00E11">
      <w:pPr>
        <w:jc w:val="center"/>
        <w:rPr>
          <w:rFonts w:ascii="Times New Roman" w:hAnsi="Times New Roman" w:cs="Times New Roman"/>
          <w:b/>
          <w:bCs/>
          <w:sz w:val="24"/>
          <w:szCs w:val="24"/>
        </w:rPr>
      </w:pPr>
      <w:r w:rsidRPr="00AA1093">
        <w:rPr>
          <w:rFonts w:ascii="Times New Roman" w:hAnsi="Times New Roman" w:cs="Times New Roman"/>
          <w:sz w:val="24"/>
          <w:szCs w:val="24"/>
        </w:rPr>
        <w:t>1</w:t>
      </w:r>
      <w:r w:rsidRPr="00AA1093">
        <w:rPr>
          <w:rFonts w:ascii="Times New Roman" w:hAnsi="Times New Roman" w:cs="Times New Roman"/>
          <w:b/>
          <w:bCs/>
          <w:sz w:val="24"/>
          <w:szCs w:val="24"/>
        </w:rPr>
        <w:t>.3 Lucrări Caracterizare Sistem complet automatizat - Statie UltraFiltrare (2A+1R), 0,1 microni, cu hidrofor electronic si rezervoare 2000 litri, certificat apa potabila (polietilena, continand compusi anorganici cu argint activ), integrare in BMS, inclusiv sisteme de prindere, suporti si materiale marunte pentru secția de Terapie Intensivă Nou Născuți</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lastRenderedPageBreak/>
        <w:t>Sistemul constă într-o stație complet automatizată de ultrafiltrare a apei potabile, destinată alimentării cu apă a Secției Terapie Intensivă Nou-Născuți (TINN), a sălilor de operații și a boxelor de terapie intensivă, fiind proiectată special pentru aplicații medicale cu nivel maxim de criticitate, unde continuitatea, calitatea microbiologică și trasabilitatea sunt obligatorii.</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Stația este realizată într-o arhitectură de redundanță extinsă 2A+1R, atât din punct de vedere hidraulic, cât și funcțional, astfel încât:</w:t>
      </w:r>
    </w:p>
    <w:p w:rsidR="00B00E11" w:rsidRPr="00AA1093" w:rsidRDefault="00B00E11" w:rsidP="00D859C0">
      <w:pPr>
        <w:pStyle w:val="ListParagraph"/>
        <w:numPr>
          <w:ilvl w:val="0"/>
          <w:numId w:val="38"/>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două unități de pompare să poată funcționa simultan pentru asigurarea debitului necesar în regim de vârf;</w:t>
      </w:r>
    </w:p>
    <w:p w:rsidR="00B00E11" w:rsidRPr="00AA1093" w:rsidRDefault="00B00E11" w:rsidP="00D859C0">
      <w:pPr>
        <w:pStyle w:val="ListParagraph"/>
        <w:numPr>
          <w:ilvl w:val="0"/>
          <w:numId w:val="38"/>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a treia unitate să fie permanent disponibilă ca rezervă automată;</w:t>
      </w:r>
    </w:p>
    <w:p w:rsidR="00B00E11" w:rsidRPr="00AA1093" w:rsidRDefault="00B00E11" w:rsidP="00D859C0">
      <w:pPr>
        <w:pStyle w:val="ListParagraph"/>
        <w:numPr>
          <w:ilvl w:val="0"/>
          <w:numId w:val="38"/>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orice avarie mecanică, electrică sau de proces să nu conducă la întreruperea alimentării cu apă a zonelor medicale critice.</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Ultrafiltrarea se realizează prin membrane cu porozitate nominală de 0,1 microni, care constituie o barieră fizică microbiologică capabilă să rețină bacterii, protozoare, particule coloidale și alți contaminanți, fără utilizarea substanțelor chimice. Această tehnologie este adecvată utilizării în săli de operații și terapie intensivă, unde este necesară reducerea riscului de contaminare încrucișată și menținerea unei calități constante a apei la punctul de utilizare.</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Sistemul include rezervoare de stocare cu volum total de aproximativ 2.000 litri, realizate din polietilenă certificată pentru apă potabilă, îmbogățită cu compuși anorganici cu argint activ, având rol antibacterian și de prevenire a dezvoltării biofilmului în condiții de stocare. Rezervoarele asigură o rezervă operațională tampon, indispensabilă pentru spații precum blocul operator și ATI, unde orice fluctuație sau întrerupere este inacceptabilă.</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Distribuția apei către consumatori se realizează printr-un hidrofor electronic, cu control precis pe presiune, care garantează stabilitate hidraulică ridicată, fără variații bruște ce ar putea afecta bateriile medicale, echipamentele de spălare chirurgicală sau aparatura conectată la rețeaua de apă.</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Automatizarea stației gestionează integral funcționarea pompelor în regim 2A+1R, ciclurile de spălare și clătire ale membranelor, monitorizarea presiunilor diferențiale, nivelurile din rezervoare și stările de avarie. Sistemul este complet integrabil în BMS, prin protocol Modbus RTU/TCP sau KNX, asigurând monitorizare permanentă, alarmare rapidă și trasabilitate, cerințe esențiale pentru exploatarea în săli de operații și secții de terapie intensivă.</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lastRenderedPageBreak/>
        <w:t>Prin arhitectura sa redundantă, nivelul ridicat de filtrare și controlul automatizat, stația de ultrafiltrare este adecvată utilizării în zone medicale cu risc ridicat, unde apa potabilă este utilizată pentru igienă chirurgicală, alimentarea echipamentelor medicale, spălări și procese auxiliare, cu cerințe stricte privind siguranța sanitară și continuitatea funcționării.</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Lucrările includ furnizarea, montajul, fixarea, cablarea, punerea în funcțiune și testarea completă a stației, inclusiv toate sistemele de prindere, suporții metalici, armăturile, elementele antivibrație și materialele mărunte, astfel încât sistemul să fie predat complet funcțional și conform normativelor românești și europene aplicabile pentru apă potabilă și spații medicale cu grad maxim de criticitate.</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lang w:val="en-US"/>
        </w:rPr>
      </w:pPr>
    </w:p>
    <w:p w:rsidR="00B00E11" w:rsidRPr="00AA1093" w:rsidRDefault="00B00E11" w:rsidP="00B00E11">
      <w:pPr>
        <w:spacing w:after="0" w:line="360" w:lineRule="auto"/>
        <w:ind w:firstLine="708"/>
        <w:jc w:val="both"/>
        <w:rPr>
          <w:rFonts w:ascii="Times New Roman" w:hAnsi="Times New Roman" w:cs="Times New Roman"/>
          <w:b/>
          <w:bCs/>
          <w:color w:val="000000" w:themeColor="text1"/>
          <w:sz w:val="24"/>
          <w:szCs w:val="24"/>
          <w:lang w:val="en-US"/>
        </w:rPr>
      </w:pPr>
      <w:r w:rsidRPr="00AA1093">
        <w:rPr>
          <w:rFonts w:ascii="Times New Roman" w:hAnsi="Times New Roman" w:cs="Times New Roman"/>
          <w:b/>
          <w:bCs/>
          <w:color w:val="000000" w:themeColor="text1"/>
          <w:sz w:val="24"/>
          <w:szCs w:val="24"/>
          <w:lang w:val="en-US"/>
        </w:rPr>
        <w:t>Cerințe tehnice specifice pentru săli de operații și boxe de terapie intensivă</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lang w:val="en-US"/>
        </w:rPr>
      </w:pP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Pentru utilizarea în săli de operații și boxe de terapie intensivă (ATI), stația de ultrafiltrare va îndeplini suplimentar următoarele cerințe tehnice ridicate:</w:t>
      </w:r>
    </w:p>
    <w:p w:rsidR="00B00E11" w:rsidRPr="00AA1093" w:rsidRDefault="00B00E11" w:rsidP="00D859C0">
      <w:pPr>
        <w:pStyle w:val="ListParagraph"/>
        <w:numPr>
          <w:ilvl w:val="0"/>
          <w:numId w:val="4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asigurarea unei calități microbiologice constante a apei, prin barieră fizică de ultrafiltrare (0,1 µm), independent de variațiile calității apei brute;</w:t>
      </w:r>
    </w:p>
    <w:p w:rsidR="00B00E11" w:rsidRPr="00AA1093" w:rsidRDefault="00B00E11" w:rsidP="00D859C0">
      <w:pPr>
        <w:pStyle w:val="ListParagraph"/>
        <w:numPr>
          <w:ilvl w:val="0"/>
          <w:numId w:val="4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funcționare continuă fără întreruperi, garantată prin redundanță 2A+1R și rezervă de volum în rezervoarele tampon;</w:t>
      </w:r>
    </w:p>
    <w:p w:rsidR="00B00E11" w:rsidRPr="00AA1093" w:rsidRDefault="00B00E11" w:rsidP="00D859C0">
      <w:pPr>
        <w:pStyle w:val="ListParagraph"/>
        <w:numPr>
          <w:ilvl w:val="0"/>
          <w:numId w:val="4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include sisteme de tratare a apei bazate pe membrane de ultrafiltrare, completate obligatoriu cu etapa de dezinfectie prin radiatii ultraviolete (UV), in scopul asigurarii sigurantei microbiologice a apei tratate.</w:t>
      </w:r>
    </w:p>
    <w:p w:rsidR="00B00E11" w:rsidRPr="00AA1093" w:rsidRDefault="00B00E11" w:rsidP="00D859C0">
      <w:pPr>
        <w:pStyle w:val="ListParagraph"/>
        <w:numPr>
          <w:ilvl w:val="0"/>
          <w:numId w:val="4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stabilitate hidraulică ridicată, fără variații bruște de presiune, necesară alimentării bateriilor de spălare chirurgicală și echipamentelor medicale sensibile;</w:t>
      </w:r>
    </w:p>
    <w:p w:rsidR="00B00E11" w:rsidRPr="00AA1093" w:rsidRDefault="00B00E11" w:rsidP="00D859C0">
      <w:pPr>
        <w:pStyle w:val="ListParagraph"/>
        <w:numPr>
          <w:ilvl w:val="0"/>
          <w:numId w:val="4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monitorizare permanentă a parametrilor critici (presiuni diferențiale, debite, niveluri, stări pompe), cu alarmare imediată la depășirea pragurilor admise;</w:t>
      </w:r>
    </w:p>
    <w:p w:rsidR="00B00E11" w:rsidRPr="00AA1093" w:rsidRDefault="00B00E11" w:rsidP="00D859C0">
      <w:pPr>
        <w:pStyle w:val="ListParagraph"/>
        <w:numPr>
          <w:ilvl w:val="0"/>
          <w:numId w:val="4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trasabilitate completă a funcționării, prin jurnal de evenimente și integrare în BMS, pentru audit, mentenanță și siguranță operațională.</w:t>
      </w:r>
    </w:p>
    <w:p w:rsidR="00B00E11" w:rsidRPr="00AA1093" w:rsidRDefault="00B00E11" w:rsidP="00B00E11">
      <w:pPr>
        <w:pStyle w:val="ListParagraph"/>
        <w:spacing w:after="0" w:line="360" w:lineRule="auto"/>
        <w:ind w:left="1428"/>
        <w:jc w:val="both"/>
        <w:rPr>
          <w:rFonts w:ascii="Times New Roman" w:hAnsi="Times New Roman" w:cs="Times New Roman"/>
          <w:color w:val="000000" w:themeColor="text1"/>
          <w:sz w:val="24"/>
          <w:szCs w:val="24"/>
          <w:lang w:val="en-US"/>
        </w:rPr>
      </w:pPr>
    </w:p>
    <w:p w:rsidR="00B00E11" w:rsidRPr="00AA1093" w:rsidRDefault="00B00E11" w:rsidP="00B00E11">
      <w:pPr>
        <w:pStyle w:val="ListParagraph"/>
        <w:spacing w:after="0" w:line="360" w:lineRule="auto"/>
        <w:ind w:left="1428"/>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Configuratia minima obligatorie:</w:t>
      </w:r>
    </w:p>
    <w:p w:rsidR="00B00E11" w:rsidRPr="00AA1093" w:rsidRDefault="00B00E11" w:rsidP="00D859C0">
      <w:pPr>
        <w:pStyle w:val="ListParagraph"/>
        <w:numPr>
          <w:ilvl w:val="0"/>
          <w:numId w:val="4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modul de ultrafiltrare (UF) pentru retinerea particulelor, bacteriilor si microorganismelor (0,1 µm),;</w:t>
      </w:r>
    </w:p>
    <w:p w:rsidR="00B00E11" w:rsidRPr="00AA1093" w:rsidRDefault="00B00E11" w:rsidP="00D859C0">
      <w:pPr>
        <w:pStyle w:val="ListParagraph"/>
        <w:numPr>
          <w:ilvl w:val="0"/>
          <w:numId w:val="4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lastRenderedPageBreak/>
        <w:t>sistem de dezinfectie UV instalat pe linia de apa tratata, dimensionat corespunzator debitului nominal;</w:t>
      </w:r>
    </w:p>
    <w:p w:rsidR="00B00E11" w:rsidRPr="00AA1093" w:rsidRDefault="00B00E11" w:rsidP="00D859C0">
      <w:pPr>
        <w:pStyle w:val="ListParagraph"/>
        <w:numPr>
          <w:ilvl w:val="0"/>
          <w:numId w:val="4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senzori si echipamente de control pentru functionare si monitorizare (debit, presiune, stare UV).</w:t>
      </w:r>
    </w:p>
    <w:p w:rsidR="00B00E11" w:rsidRPr="00AA1093" w:rsidRDefault="00B00E11" w:rsidP="00D859C0">
      <w:pPr>
        <w:pStyle w:val="ListParagraph"/>
        <w:numPr>
          <w:ilvl w:val="0"/>
          <w:numId w:val="4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eliminarea riscului de stagnare a apei:</w:t>
      </w:r>
    </w:p>
    <w:p w:rsidR="00B00E11" w:rsidRPr="00AA1093" w:rsidRDefault="00B00E11" w:rsidP="00D859C0">
      <w:pPr>
        <w:pStyle w:val="ListParagraph"/>
        <w:numPr>
          <w:ilvl w:val="1"/>
          <w:numId w:val="4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circulație controlată,</w:t>
      </w:r>
    </w:p>
    <w:p w:rsidR="00B00E11" w:rsidRPr="00AA1093" w:rsidRDefault="00B00E11" w:rsidP="00D859C0">
      <w:pPr>
        <w:pStyle w:val="ListParagraph"/>
        <w:numPr>
          <w:ilvl w:val="1"/>
          <w:numId w:val="4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cicluri automate de spălare/clătire a membranelor,</w:t>
      </w:r>
    </w:p>
    <w:p w:rsidR="00B00E11" w:rsidRPr="00AA1093" w:rsidRDefault="00B00E11" w:rsidP="00D859C0">
      <w:pPr>
        <w:pStyle w:val="ListParagraph"/>
        <w:numPr>
          <w:ilvl w:val="1"/>
          <w:numId w:val="4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posibilitatea programării spălărilor preventive;</w:t>
      </w:r>
    </w:p>
    <w:p w:rsidR="00B00E11" w:rsidRPr="00AA1093" w:rsidRDefault="00B00E11" w:rsidP="00D859C0">
      <w:pPr>
        <w:pStyle w:val="ListParagraph"/>
        <w:numPr>
          <w:ilvl w:val="1"/>
          <w:numId w:val="44"/>
        </w:numPr>
        <w:spacing w:after="0" w:line="360" w:lineRule="auto"/>
        <w:jc w:val="both"/>
        <w:rPr>
          <w:rFonts w:ascii="Times New Roman" w:hAnsi="Times New Roman" w:cs="Times New Roman"/>
          <w:color w:val="000000" w:themeColor="text1"/>
          <w:sz w:val="24"/>
          <w:szCs w:val="24"/>
          <w:lang w:val="en-US"/>
        </w:rPr>
      </w:pPr>
      <w:r w:rsidRPr="00AA1093">
        <w:rPr>
          <w:rFonts w:ascii="Times New Roman" w:hAnsi="Times New Roman" w:cs="Times New Roman"/>
          <w:color w:val="000000" w:themeColor="text1"/>
          <w:sz w:val="24"/>
          <w:szCs w:val="24"/>
          <w:lang w:val="en-US"/>
        </w:rPr>
        <w:t>prevenirea dezvoltării biofilmului prin utilizarea rezervoarelor din polietilenă cu argint activ și prin controlul timpilor de staționare;</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lang w:val="en-US"/>
        </w:rPr>
      </w:pPr>
    </w:p>
    <w:p w:rsidR="00B00E11" w:rsidRPr="00AA1093" w:rsidRDefault="00B00E11" w:rsidP="00D859C0">
      <w:pPr>
        <w:pStyle w:val="ListParagraph"/>
        <w:numPr>
          <w:ilvl w:val="2"/>
          <w:numId w:val="16"/>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Funcționalități avansate și accesorii</w:t>
      </w:r>
    </w:p>
    <w:p w:rsidR="00B00E11" w:rsidRPr="00AA1093" w:rsidRDefault="00B00E11" w:rsidP="00D859C0">
      <w:pPr>
        <w:numPr>
          <w:ilvl w:val="0"/>
          <w:numId w:val="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Control automat al funcționării pompelor în regim 2A+1R</w:t>
      </w:r>
    </w:p>
    <w:p w:rsidR="00B00E11" w:rsidRPr="00AA1093" w:rsidRDefault="00B00E11" w:rsidP="00D859C0">
      <w:pPr>
        <w:numPr>
          <w:ilvl w:val="0"/>
          <w:numId w:val="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Alternanță automată și comutare instantanee pe pompa de rezervă la avarie</w:t>
      </w:r>
    </w:p>
    <w:p w:rsidR="00B00E11" w:rsidRPr="00AA1093" w:rsidRDefault="00B00E11" w:rsidP="00D859C0">
      <w:pPr>
        <w:numPr>
          <w:ilvl w:val="0"/>
          <w:numId w:val="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Spălare automată a membranelor (backwash / clătire), controlată temporal sau volumetric</w:t>
      </w:r>
    </w:p>
    <w:p w:rsidR="00B00E11" w:rsidRPr="00AA1093" w:rsidRDefault="00B00E11" w:rsidP="00D859C0">
      <w:pPr>
        <w:numPr>
          <w:ilvl w:val="0"/>
          <w:numId w:val="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Monitorizare presiune diferențială pe membrane (grad colmatare)</w:t>
      </w:r>
    </w:p>
    <w:p w:rsidR="00B00E11" w:rsidRPr="00AA1093" w:rsidRDefault="00B00E11" w:rsidP="00D859C0">
      <w:pPr>
        <w:numPr>
          <w:ilvl w:val="0"/>
          <w:numId w:val="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Monitorizare nivel rezervoare (minim / maxim / preaplin)</w:t>
      </w:r>
    </w:p>
    <w:p w:rsidR="00B00E11" w:rsidRPr="00AA1093" w:rsidRDefault="00B00E11" w:rsidP="00D859C0">
      <w:pPr>
        <w:numPr>
          <w:ilvl w:val="0"/>
          <w:numId w:val="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Alarmare pentru:</w:t>
      </w:r>
    </w:p>
    <w:p w:rsidR="00B00E11" w:rsidRPr="00AA1093" w:rsidRDefault="00B00E11" w:rsidP="00D859C0">
      <w:pPr>
        <w:numPr>
          <w:ilvl w:val="1"/>
          <w:numId w:val="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colmatare membrane</w:t>
      </w:r>
    </w:p>
    <w:p w:rsidR="00B00E11" w:rsidRPr="00AA1093" w:rsidRDefault="00B00E11" w:rsidP="00D859C0">
      <w:pPr>
        <w:numPr>
          <w:ilvl w:val="1"/>
          <w:numId w:val="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presiune anormală</w:t>
      </w:r>
    </w:p>
    <w:p w:rsidR="00B00E11" w:rsidRPr="00AA1093" w:rsidRDefault="00B00E11" w:rsidP="00D859C0">
      <w:pPr>
        <w:numPr>
          <w:ilvl w:val="1"/>
          <w:numId w:val="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nivel scăzut / ridicat rezervor</w:t>
      </w:r>
    </w:p>
    <w:p w:rsidR="00B00E11" w:rsidRPr="00AA1093" w:rsidRDefault="00B00E11" w:rsidP="00D859C0">
      <w:pPr>
        <w:numPr>
          <w:ilvl w:val="1"/>
          <w:numId w:val="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avarie pompă / alimentare electrică</w:t>
      </w:r>
    </w:p>
    <w:p w:rsidR="00B00E11" w:rsidRPr="00AA1093" w:rsidRDefault="00B00E11" w:rsidP="00D859C0">
      <w:pPr>
        <w:numPr>
          <w:ilvl w:val="0"/>
          <w:numId w:val="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Jurnal local de evenimente cu marcaj temporal (porniri, opriri, alarme)</w:t>
      </w:r>
    </w:p>
    <w:p w:rsidR="00B00E11" w:rsidRPr="00AA1093" w:rsidRDefault="00B00E11" w:rsidP="00D859C0">
      <w:pPr>
        <w:numPr>
          <w:ilvl w:val="0"/>
          <w:numId w:val="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Accesorii incluse: senzori presiune, senzori nivel, supape, vane, by-pass-uri tehnologice, amortizori vibrații, suporți metalici</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2"/>
          <w:numId w:val="39"/>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Integrare BMS</w:t>
      </w:r>
    </w:p>
    <w:p w:rsidR="00B00E11" w:rsidRPr="00AA1093" w:rsidRDefault="00B00E11" w:rsidP="00D859C0">
      <w:pPr>
        <w:numPr>
          <w:ilvl w:val="0"/>
          <w:numId w:val="4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Protocol de comunicație: </w:t>
      </w:r>
      <w:r w:rsidRPr="00AA1093">
        <w:rPr>
          <w:rFonts w:ascii="Times New Roman" w:hAnsi="Times New Roman" w:cs="Times New Roman"/>
          <w:b/>
          <w:bCs/>
          <w:color w:val="000000" w:themeColor="text1"/>
          <w:sz w:val="24"/>
          <w:szCs w:val="24"/>
        </w:rPr>
        <w:t>Modbus RTU sau Modbus TCP sau KNX</w:t>
      </w:r>
    </w:p>
    <w:p w:rsidR="00B00E11" w:rsidRPr="00AA1093" w:rsidRDefault="00B00E11" w:rsidP="00D859C0">
      <w:pPr>
        <w:numPr>
          <w:ilvl w:val="0"/>
          <w:numId w:val="4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Funcționare autonomă la indisponibilitatea BMS</w:t>
      </w:r>
    </w:p>
    <w:p w:rsidR="00B00E11" w:rsidRPr="00AA1093" w:rsidRDefault="00B00E11" w:rsidP="00D859C0">
      <w:pPr>
        <w:numPr>
          <w:ilvl w:val="0"/>
          <w:numId w:val="4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Transmitere către BMS a următoarelor informații minime:</w:t>
      </w:r>
    </w:p>
    <w:p w:rsidR="00B00E11" w:rsidRPr="00AA1093" w:rsidRDefault="00B00E11" w:rsidP="00D859C0">
      <w:pPr>
        <w:numPr>
          <w:ilvl w:val="1"/>
          <w:numId w:val="4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stare pompe (activ / rezervă)</w:t>
      </w:r>
    </w:p>
    <w:p w:rsidR="00B00E11" w:rsidRPr="00AA1093" w:rsidRDefault="00B00E11" w:rsidP="00D859C0">
      <w:pPr>
        <w:numPr>
          <w:ilvl w:val="1"/>
          <w:numId w:val="4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presiuni proces</w:t>
      </w:r>
    </w:p>
    <w:p w:rsidR="00B00E11" w:rsidRPr="00AA1093" w:rsidRDefault="00B00E11" w:rsidP="00D859C0">
      <w:pPr>
        <w:numPr>
          <w:ilvl w:val="1"/>
          <w:numId w:val="4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nivel rezervoare</w:t>
      </w:r>
    </w:p>
    <w:p w:rsidR="00B00E11" w:rsidRPr="00AA1093" w:rsidRDefault="00B00E11" w:rsidP="00D859C0">
      <w:pPr>
        <w:numPr>
          <w:ilvl w:val="1"/>
          <w:numId w:val="4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stare spălare membrane</w:t>
      </w:r>
    </w:p>
    <w:p w:rsidR="00B00E11" w:rsidRPr="00AA1093" w:rsidRDefault="00B00E11" w:rsidP="00D859C0">
      <w:pPr>
        <w:numPr>
          <w:ilvl w:val="1"/>
          <w:numId w:val="4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alarme și avarie generală</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2"/>
          <w:numId w:val="39"/>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Montaj și lucrări incluse</w:t>
      </w:r>
    </w:p>
    <w:p w:rsidR="00B00E11" w:rsidRPr="00AA1093" w:rsidRDefault="00B00E11" w:rsidP="00D859C0">
      <w:pPr>
        <w:numPr>
          <w:ilvl w:val="0"/>
          <w:numId w:val="4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Furnizare completă echipamente</w:t>
      </w:r>
    </w:p>
    <w:p w:rsidR="00B00E11" w:rsidRPr="00AA1093" w:rsidRDefault="00B00E11" w:rsidP="00D859C0">
      <w:pPr>
        <w:numPr>
          <w:ilvl w:val="0"/>
          <w:numId w:val="4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Montaj pe suporți / cadre metalice dedicate</w:t>
      </w:r>
    </w:p>
    <w:p w:rsidR="00B00E11" w:rsidRPr="00AA1093" w:rsidRDefault="00B00E11" w:rsidP="00D859C0">
      <w:pPr>
        <w:numPr>
          <w:ilvl w:val="0"/>
          <w:numId w:val="4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Sisteme de prindere, console, amortizori vibrații</w:t>
      </w:r>
    </w:p>
    <w:p w:rsidR="00B00E11" w:rsidRPr="00AA1093" w:rsidRDefault="00B00E11" w:rsidP="00D859C0">
      <w:pPr>
        <w:numPr>
          <w:ilvl w:val="0"/>
          <w:numId w:val="4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Armături, vane, by-pass-uri, materiale mărunte incluse</w:t>
      </w:r>
    </w:p>
    <w:p w:rsidR="00B00E11" w:rsidRPr="00AA1093" w:rsidRDefault="00B00E11" w:rsidP="00D859C0">
      <w:pPr>
        <w:numPr>
          <w:ilvl w:val="0"/>
          <w:numId w:val="4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Cablare completă și etichetare industrială</w:t>
      </w:r>
    </w:p>
    <w:p w:rsidR="00B00E11" w:rsidRPr="00AA1093" w:rsidRDefault="00B00E11" w:rsidP="00D859C0">
      <w:pPr>
        <w:numPr>
          <w:ilvl w:val="0"/>
          <w:numId w:val="4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Acces facil pentru mentenanță și igienizare</w:t>
      </w:r>
    </w:p>
    <w:p w:rsidR="00B00E11" w:rsidRPr="00AA1093" w:rsidRDefault="00B00E11" w:rsidP="00B00E11">
      <w:pPr>
        <w:spacing w:after="0" w:line="360" w:lineRule="auto"/>
        <w:ind w:left="720"/>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2"/>
          <w:numId w:val="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Probe, punere în funcțiune și documentație</w:t>
      </w:r>
    </w:p>
    <w:p w:rsidR="00B00E11" w:rsidRPr="00AA1093" w:rsidRDefault="00B00E11" w:rsidP="00D859C0">
      <w:pPr>
        <w:numPr>
          <w:ilvl w:val="0"/>
          <w:numId w:val="4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Probe funcționale complete ale stației</w:t>
      </w:r>
    </w:p>
    <w:p w:rsidR="00B00E11" w:rsidRPr="00AA1093" w:rsidRDefault="00B00E11" w:rsidP="00D859C0">
      <w:pPr>
        <w:numPr>
          <w:ilvl w:val="0"/>
          <w:numId w:val="4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Teste de redundanță (simulare avarie pompă)</w:t>
      </w:r>
    </w:p>
    <w:p w:rsidR="00B00E11" w:rsidRPr="00AA1093" w:rsidRDefault="00B00E11" w:rsidP="00D859C0">
      <w:pPr>
        <w:numPr>
          <w:ilvl w:val="0"/>
          <w:numId w:val="4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Teste integrare BMS</w:t>
      </w:r>
    </w:p>
    <w:p w:rsidR="00B00E11" w:rsidRPr="00AA1093" w:rsidRDefault="00B00E11" w:rsidP="00D859C0">
      <w:pPr>
        <w:numPr>
          <w:ilvl w:val="0"/>
          <w:numId w:val="4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Manual exploatare și mentenanță</w:t>
      </w:r>
    </w:p>
    <w:p w:rsidR="00B00E11" w:rsidRPr="00AA1093" w:rsidRDefault="00B00E11" w:rsidP="00D859C0">
      <w:pPr>
        <w:numPr>
          <w:ilvl w:val="0"/>
          <w:numId w:val="4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Scheme tehnologice și electrice</w:t>
      </w:r>
    </w:p>
    <w:p w:rsidR="00B00E11" w:rsidRPr="00AA1093" w:rsidRDefault="00B00E11" w:rsidP="00D859C0">
      <w:pPr>
        <w:numPr>
          <w:ilvl w:val="0"/>
          <w:numId w:val="4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Procese-verbale de punere în funcțiune si instruire personal desemnat</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2"/>
          <w:numId w:val="39"/>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Standardizare și conformitate – România și UE</w:t>
      </w:r>
    </w:p>
    <w:p w:rsidR="00B00E11" w:rsidRPr="00AA1093" w:rsidRDefault="00B00E11" w:rsidP="00D859C0">
      <w:pPr>
        <w:numPr>
          <w:ilvl w:val="0"/>
          <w:numId w:val="4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Legea nr. 458/2002 – calitatea apei potabile</w:t>
      </w:r>
    </w:p>
    <w:p w:rsidR="00B00E11" w:rsidRPr="00AA1093" w:rsidRDefault="00B00E11" w:rsidP="00D859C0">
      <w:pPr>
        <w:numPr>
          <w:ilvl w:val="0"/>
          <w:numId w:val="4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HG nr. 974/2004 – monitorizarea și controlul calității apei potabile</w:t>
      </w:r>
    </w:p>
    <w:p w:rsidR="00B00E11" w:rsidRPr="00AA1093" w:rsidRDefault="00B00E11" w:rsidP="00D859C0">
      <w:pPr>
        <w:numPr>
          <w:ilvl w:val="0"/>
          <w:numId w:val="4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Normativ </w:t>
      </w:r>
      <w:r w:rsidRPr="00AA1093">
        <w:rPr>
          <w:rFonts w:ascii="Times New Roman" w:hAnsi="Times New Roman" w:cs="Times New Roman"/>
          <w:b/>
          <w:bCs/>
          <w:color w:val="000000" w:themeColor="text1"/>
          <w:sz w:val="24"/>
          <w:szCs w:val="24"/>
        </w:rPr>
        <w:t>I9</w:t>
      </w:r>
      <w:r w:rsidRPr="00AA1093">
        <w:rPr>
          <w:rFonts w:ascii="Times New Roman" w:hAnsi="Times New Roman" w:cs="Times New Roman"/>
          <w:color w:val="000000" w:themeColor="text1"/>
          <w:sz w:val="24"/>
          <w:szCs w:val="24"/>
        </w:rPr>
        <w:t xml:space="preserve"> – instalații sanitare</w:t>
      </w:r>
    </w:p>
    <w:p w:rsidR="00B00E11" w:rsidRPr="00AA1093" w:rsidRDefault="00B00E11" w:rsidP="00D859C0">
      <w:pPr>
        <w:numPr>
          <w:ilvl w:val="0"/>
          <w:numId w:val="4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SR EN 806</w:t>
      </w:r>
      <w:r w:rsidRPr="00AA1093">
        <w:rPr>
          <w:rFonts w:ascii="Times New Roman" w:hAnsi="Times New Roman" w:cs="Times New Roman"/>
          <w:color w:val="000000" w:themeColor="text1"/>
          <w:sz w:val="24"/>
          <w:szCs w:val="24"/>
        </w:rPr>
        <w:t xml:space="preserve"> – instalații interioare de alimentare cu apă</w:t>
      </w:r>
    </w:p>
    <w:p w:rsidR="00B00E11" w:rsidRPr="00AA1093" w:rsidRDefault="00B00E11" w:rsidP="00D859C0">
      <w:pPr>
        <w:numPr>
          <w:ilvl w:val="0"/>
          <w:numId w:val="4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SR EN 1717</w:t>
      </w:r>
      <w:r w:rsidRPr="00AA1093">
        <w:rPr>
          <w:rFonts w:ascii="Times New Roman" w:hAnsi="Times New Roman" w:cs="Times New Roman"/>
          <w:color w:val="000000" w:themeColor="text1"/>
          <w:sz w:val="24"/>
          <w:szCs w:val="24"/>
        </w:rPr>
        <w:t xml:space="preserve"> – protecție împotriva contaminării apei potabile</w:t>
      </w:r>
    </w:p>
    <w:p w:rsidR="00B00E11" w:rsidRPr="00AA1093" w:rsidRDefault="00B00E11" w:rsidP="00D859C0">
      <w:pPr>
        <w:numPr>
          <w:ilvl w:val="0"/>
          <w:numId w:val="4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SR EN IEC 61439</w:t>
      </w:r>
      <w:r w:rsidRPr="00AA1093">
        <w:rPr>
          <w:rFonts w:ascii="Times New Roman" w:hAnsi="Times New Roman" w:cs="Times New Roman"/>
          <w:color w:val="000000" w:themeColor="text1"/>
          <w:sz w:val="24"/>
          <w:szCs w:val="24"/>
        </w:rPr>
        <w:t xml:space="preserve"> – tablouri electrice</w:t>
      </w:r>
    </w:p>
    <w:p w:rsidR="00B00E11" w:rsidRPr="00AA1093" w:rsidRDefault="00B00E11" w:rsidP="00D859C0">
      <w:pPr>
        <w:numPr>
          <w:ilvl w:val="0"/>
          <w:numId w:val="4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EN/IEC 60529</w:t>
      </w:r>
      <w:r w:rsidRPr="00AA1093">
        <w:rPr>
          <w:rFonts w:ascii="Times New Roman" w:hAnsi="Times New Roman" w:cs="Times New Roman"/>
          <w:color w:val="000000" w:themeColor="text1"/>
          <w:sz w:val="24"/>
          <w:szCs w:val="24"/>
        </w:rPr>
        <w:t xml:space="preserve"> – grade de protecție IP</w:t>
      </w:r>
    </w:p>
    <w:p w:rsidR="00B00E11" w:rsidRPr="00AA1093" w:rsidRDefault="00B00E11" w:rsidP="00D859C0">
      <w:pPr>
        <w:numPr>
          <w:ilvl w:val="0"/>
          <w:numId w:val="4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Directive UE aplicabile (LVD, EMC)</w:t>
      </w:r>
    </w:p>
    <w:p w:rsidR="00B00E11" w:rsidRPr="00AA1093" w:rsidRDefault="00B00E11" w:rsidP="00D859C0">
      <w:pPr>
        <w:numPr>
          <w:ilvl w:val="0"/>
          <w:numId w:val="4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Echipamente noi, marcate </w:t>
      </w:r>
      <w:r w:rsidRPr="00AA1093">
        <w:rPr>
          <w:rFonts w:ascii="Times New Roman" w:hAnsi="Times New Roman" w:cs="Times New Roman"/>
          <w:b/>
          <w:bCs/>
          <w:color w:val="000000" w:themeColor="text1"/>
          <w:sz w:val="24"/>
          <w:szCs w:val="24"/>
        </w:rPr>
        <w:t>CE</w:t>
      </w:r>
      <w:r w:rsidRPr="00AA1093">
        <w:rPr>
          <w:rFonts w:ascii="Times New Roman" w:hAnsi="Times New Roman" w:cs="Times New Roman"/>
          <w:color w:val="000000" w:themeColor="text1"/>
          <w:sz w:val="24"/>
          <w:szCs w:val="24"/>
        </w:rPr>
        <w:t>, cu declarații de conformitate</w:t>
      </w:r>
    </w:p>
    <w:p w:rsidR="00B00E11" w:rsidRPr="00AA1093" w:rsidRDefault="00B00E11" w:rsidP="00B00E11">
      <w:pPr>
        <w:rPr>
          <w:rFonts w:ascii="Times New Roman" w:hAnsi="Times New Roman" w:cs="Times New Roman"/>
          <w:sz w:val="24"/>
          <w:szCs w:val="24"/>
        </w:rPr>
      </w:pPr>
    </w:p>
    <w:p w:rsidR="00B00E11" w:rsidRPr="00AA1093" w:rsidRDefault="00B00E11" w:rsidP="00B00E11">
      <w:pPr>
        <w:jc w:val="center"/>
        <w:rPr>
          <w:rFonts w:ascii="Times New Roman" w:hAnsi="Times New Roman" w:cs="Times New Roman"/>
          <w:b/>
          <w:bCs/>
          <w:sz w:val="24"/>
          <w:szCs w:val="24"/>
        </w:rPr>
      </w:pPr>
      <w:r w:rsidRPr="00AA1093">
        <w:rPr>
          <w:rFonts w:ascii="Times New Roman" w:hAnsi="Times New Roman" w:cs="Times New Roman"/>
          <w:b/>
          <w:bCs/>
          <w:sz w:val="24"/>
          <w:szCs w:val="24"/>
        </w:rPr>
        <w:t xml:space="preserve">1.4 Lucrări de realizare și montare Sistem complet automatizat - Statie Osmoza Inversa si rezervoare 2000 litri, certificat apa potabila (polietilena, continand compusi </w:t>
      </w:r>
      <w:r w:rsidRPr="00AA1093">
        <w:rPr>
          <w:rFonts w:ascii="Times New Roman" w:hAnsi="Times New Roman" w:cs="Times New Roman"/>
          <w:b/>
          <w:bCs/>
          <w:sz w:val="24"/>
          <w:szCs w:val="24"/>
        </w:rPr>
        <w:lastRenderedPageBreak/>
        <w:t>anorganici cu argint activ), integrare in BMS, inclusiv sisteme de prindere, suporti si materiale marunte pentru secția de Terapie Intensivă Nou Născuți</w:t>
      </w:r>
    </w:p>
    <w:p w:rsidR="00B00E11" w:rsidRPr="00AA1093" w:rsidRDefault="00B00E11" w:rsidP="00B00E11">
      <w:pPr>
        <w:rPr>
          <w:rFonts w:ascii="Times New Roman" w:hAnsi="Times New Roman" w:cs="Times New Roman"/>
          <w:b/>
          <w:bCs/>
          <w:sz w:val="24"/>
          <w:szCs w:val="24"/>
        </w:rPr>
      </w:pP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Sistemul care va fi realizat constă într-o stație complet automatizată de osmoză inversă, pentru tratarea apei potabile, destinată alimentării cu apă de înaltă puritate a Secției Terapie Intensivă Nou-Născuți (TINN), a sălilor de operații și a boxelor de terapie intensivă, fiind proiectată special pentru aplicații medicale cu nivel maxim de criticitate.</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Stația de osmoză inversă asigură îndepărtarea sărurilor dizolvate, a compușilor organici, a metalelor grele, a microorganismelor și a altor contaminanți, printr-un proces fizic de separare cu membrane semipermeabile, obținându-se o apă cu parametri strict controlați, adecvată utilizării în procese medicale, igienă chirurgicală și alimentarea echipamentelor sensibile.</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Sistemul include rezervoare de stocare cu volum total de aproximativ 2.000 litri, realizate din polietilenă certificată pentru apă potabilă, conținând compuși anorganici cu argint activ, cu rol antibacterian, pentru prevenirea dezvoltării biofilmului și menținerea calității apei în condiții de stocare. Rezervoarele sunt prevăzute cu senzori de nivel, protecție la preaplin și racorduri de golire și igienizare.</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Stația este concepută pentru funcționare continuă 24/7 și este echipată cu automatizare completă, care gestionează procesul de osmoză inversă, spălările membranelor, monitorizarea presiunilor și calității apei, precum și stările de avarie. Sistemul este complet integrabil în BMS, prin protocol Modbus RTU/TCP sau KNX, asigurând monitorizare în timp real și trasabilitate.</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Prin nivelul ridicat de tratare și control automatizat, stația de osmoză inversă este adecvată utilizării în săli de operații și secții de terapie intensivă, unde apa este utilizată pentru procese medicale critice și unde variațiile de calitate sunt inacceptabile.</w:t>
      </w:r>
    </w:p>
    <w:p w:rsidR="00B00E11" w:rsidRPr="00AA1093" w:rsidRDefault="00B00E11" w:rsidP="00B00E11">
      <w:pPr>
        <w:jc w:val="both"/>
        <w:rPr>
          <w:rFonts w:ascii="Times New Roman" w:hAnsi="Times New Roman" w:cs="Times New Roman"/>
          <w:b/>
          <w:bCs/>
          <w:color w:val="000000" w:themeColor="text1"/>
          <w:sz w:val="24"/>
          <w:szCs w:val="24"/>
        </w:rPr>
      </w:pPr>
    </w:p>
    <w:p w:rsidR="00B00E11" w:rsidRPr="00AA1093" w:rsidRDefault="00B00E11" w:rsidP="00B00E11">
      <w:p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Redundanță și continuitate pentru bloc operator și ATI</w:t>
      </w:r>
    </w:p>
    <w:p w:rsidR="00B00E11" w:rsidRPr="00AA1093" w:rsidRDefault="00B00E11" w:rsidP="00B00E11">
      <w:p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Pentru aplicații cu nivel maxim de criticitate (bloc operator, ATI), stația de osmoză inversă este proiectată astfel încât să asigure continuitatea alimentării cu apă tratată, chiar și în condiții de avarie sau mentenanță:</w:t>
      </w:r>
    </w:p>
    <w:p w:rsidR="00B00E11" w:rsidRPr="00AA1093" w:rsidRDefault="00B00E11" w:rsidP="00D859C0">
      <w:pPr>
        <w:numPr>
          <w:ilvl w:val="0"/>
          <w:numId w:val="45"/>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rezervoare tampon de 2.000 litri, care asigură autonomie operațională și decuplare între procesul RO și consumatori;</w:t>
      </w:r>
    </w:p>
    <w:p w:rsidR="00B00E11" w:rsidRPr="00AA1093" w:rsidRDefault="00B00E11" w:rsidP="00D859C0">
      <w:pPr>
        <w:numPr>
          <w:ilvl w:val="0"/>
          <w:numId w:val="45"/>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automatizare care permite funcționarea continuă până la epuizarea volumului stocat, în cazul indisponibilității temporare a stației RO;</w:t>
      </w:r>
    </w:p>
    <w:p w:rsidR="00B00E11" w:rsidRPr="00AA1093" w:rsidRDefault="00B00E11" w:rsidP="00D859C0">
      <w:pPr>
        <w:numPr>
          <w:ilvl w:val="0"/>
          <w:numId w:val="45"/>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by-pass tehnologic controlat pentru operații de service, fără oprirea completă a alimentării;</w:t>
      </w:r>
    </w:p>
    <w:p w:rsidR="00B00E11" w:rsidRPr="00AA1093" w:rsidRDefault="00B00E11" w:rsidP="00D859C0">
      <w:pPr>
        <w:numPr>
          <w:ilvl w:val="0"/>
          <w:numId w:val="45"/>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monitorizare permanentă a parametrilor critici și alarmare timpurie, pentru intervenție preventivă;</w:t>
      </w:r>
    </w:p>
    <w:p w:rsidR="00B00E11" w:rsidRPr="00AA1093" w:rsidRDefault="00B00E11" w:rsidP="00D859C0">
      <w:pPr>
        <w:numPr>
          <w:ilvl w:val="0"/>
          <w:numId w:val="45"/>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integrare în BMS, cu semnalizare distinctă a stărilor de avertizare și avarie critică.</w:t>
      </w:r>
    </w:p>
    <w:p w:rsidR="00B00E11" w:rsidRPr="00AA1093" w:rsidRDefault="00B00E11" w:rsidP="00B00E11">
      <w:p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Această arhitectură asigură funcționarea sigură a proceselor medicale din sălile de operații și boxele ATI, unde întreruperea alimentării cu apă tratată nu este acceptabilă.</w:t>
      </w:r>
    </w:p>
    <w:p w:rsidR="00B00E11" w:rsidRPr="00AA1093" w:rsidRDefault="00B00E11" w:rsidP="00B00E11">
      <w:pPr>
        <w:jc w:val="both"/>
        <w:rPr>
          <w:rFonts w:ascii="Times New Roman" w:hAnsi="Times New Roman" w:cs="Times New Roman"/>
          <w:b/>
          <w:bCs/>
          <w:color w:val="000000" w:themeColor="text1"/>
          <w:sz w:val="24"/>
          <w:szCs w:val="24"/>
        </w:rPr>
      </w:pPr>
    </w:p>
    <w:p w:rsidR="00B00E11" w:rsidRPr="00AA1093" w:rsidRDefault="00B00E11" w:rsidP="00B00E11">
      <w:p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 xml:space="preserve">Analiza riscurilor și măsuri de siguranță </w:t>
      </w:r>
    </w:p>
    <w:p w:rsidR="00B00E11" w:rsidRPr="00AA1093" w:rsidRDefault="00B00E11" w:rsidP="00B00E11">
      <w:p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Pentru exploatarea în condiții de siguranță maximă, stația de osmoză inversă va integra următoarele măsuri de reducere a riscurilor:</w:t>
      </w:r>
    </w:p>
    <w:p w:rsidR="00B00E11" w:rsidRPr="00AA1093" w:rsidRDefault="00B00E11" w:rsidP="00D859C0">
      <w:pPr>
        <w:numPr>
          <w:ilvl w:val="0"/>
          <w:numId w:val="4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depășirea conductivității admise a apei permeat</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monitorizare continuă conductivitate, alarmare și blocare livrare către consumatori neconformi.</w:t>
      </w:r>
    </w:p>
    <w:p w:rsidR="00B00E11" w:rsidRPr="00AA1093" w:rsidRDefault="00B00E11" w:rsidP="00D859C0">
      <w:pPr>
        <w:numPr>
          <w:ilvl w:val="0"/>
          <w:numId w:val="4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colmatare sau degradare membrane RO</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monitorizare presiuni diferențiale, spălări automate și program de mentenanță preventivă.</w:t>
      </w:r>
    </w:p>
    <w:p w:rsidR="00B00E11" w:rsidRPr="00AA1093" w:rsidRDefault="00B00E11" w:rsidP="00D859C0">
      <w:pPr>
        <w:numPr>
          <w:ilvl w:val="0"/>
          <w:numId w:val="4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avarie echipamente mecanice sau electrice</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rezervă de volum în rezervoare, alarmare imediată și intervenție fără impact asupra consumatorilor.</w:t>
      </w:r>
    </w:p>
    <w:p w:rsidR="00B00E11" w:rsidRPr="00AA1093" w:rsidRDefault="00B00E11" w:rsidP="00D859C0">
      <w:pPr>
        <w:numPr>
          <w:ilvl w:val="0"/>
          <w:numId w:val="4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Risc: stagnare apă și dezvoltare biofilm</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rezervoare din polietilenă cu argint activ, control al timpilor de retenție și proceduri de igienizare.</w:t>
      </w:r>
    </w:p>
    <w:p w:rsidR="00B00E11" w:rsidRPr="00AA1093" w:rsidRDefault="00B00E11" w:rsidP="00D859C0">
      <w:pPr>
        <w:numPr>
          <w:ilvl w:val="0"/>
          <w:numId w:val="4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Risc: pierdere alimentare electrică sau comunicație BMS</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funcționare autonomă a sistemului, jurnal local de evenimente și păstrarea ultimilor parametri validați.</w:t>
      </w:r>
    </w:p>
    <w:p w:rsidR="00B00E11" w:rsidRPr="00AA1093" w:rsidRDefault="00B00E11" w:rsidP="00D859C0">
      <w:pPr>
        <w:numPr>
          <w:ilvl w:val="0"/>
          <w:numId w:val="4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lastRenderedPageBreak/>
        <w:t>Risc: livrare apă neconformă în zone critice</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automatizare cu praguri de siguranță și posibilitate de oprire controlată a livrării.</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Aceste măsuri asigură exploatarea stației de osmoză inversă în conformitate cu cerințele stricte ale sălilor de operații și secțiilor de terapie intensivă, garantând siguranța sanitară și continuitatea actului medical.</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Lucrările includ furnizarea, montajul, fixarea, cablarea, punerea în funcțiune și testarea completă a stației de osmoză inversă, inclusiv toate sistemele de prindere, suporții metalici, armăturile, elementele antivibrație și materialele mărunte, astfel încât sistemul să fie predat complet funcțional și conform normativelor aplicabile.</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43"/>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Cerințe minime obligatorii</w:t>
      </w:r>
    </w:p>
    <w:p w:rsidR="00B00E11" w:rsidRPr="00AA1093" w:rsidRDefault="00B00E11" w:rsidP="00D859C0">
      <w:pPr>
        <w:numPr>
          <w:ilvl w:val="0"/>
          <w:numId w:val="4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Stație de osmoză inversă pentru aplicații medicale</w:t>
      </w:r>
    </w:p>
    <w:p w:rsidR="00B00E11" w:rsidRPr="00AA1093" w:rsidRDefault="00B00E11" w:rsidP="00D859C0">
      <w:pPr>
        <w:numPr>
          <w:ilvl w:val="0"/>
          <w:numId w:val="4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Funcționare continuă 24/7</w:t>
      </w:r>
    </w:p>
    <w:p w:rsidR="00B00E11" w:rsidRPr="00AA1093" w:rsidRDefault="00B00E11" w:rsidP="00D859C0">
      <w:pPr>
        <w:numPr>
          <w:ilvl w:val="0"/>
          <w:numId w:val="4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Membrane RO certificate pentru apă potabilă</w:t>
      </w:r>
    </w:p>
    <w:p w:rsidR="00B00E11" w:rsidRPr="00AA1093" w:rsidRDefault="00B00E11" w:rsidP="00D859C0">
      <w:pPr>
        <w:numPr>
          <w:ilvl w:val="0"/>
          <w:numId w:val="4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Rezervoare stocare: </w:t>
      </w:r>
      <w:r w:rsidRPr="00AA1093">
        <w:rPr>
          <w:rFonts w:ascii="Times New Roman" w:hAnsi="Times New Roman" w:cs="Times New Roman"/>
          <w:b/>
          <w:bCs/>
          <w:color w:val="000000" w:themeColor="text1"/>
          <w:sz w:val="24"/>
          <w:szCs w:val="24"/>
        </w:rPr>
        <w:t>~2.000 litri</w:t>
      </w:r>
    </w:p>
    <w:p w:rsidR="00B00E11" w:rsidRPr="00AA1093" w:rsidRDefault="00B00E11" w:rsidP="00D859C0">
      <w:pPr>
        <w:numPr>
          <w:ilvl w:val="0"/>
          <w:numId w:val="4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Rezervoare din polietilenă alimentară cu </w:t>
      </w:r>
      <w:r w:rsidRPr="00AA1093">
        <w:rPr>
          <w:rFonts w:ascii="Times New Roman" w:hAnsi="Times New Roman" w:cs="Times New Roman"/>
          <w:b/>
          <w:bCs/>
          <w:color w:val="000000" w:themeColor="text1"/>
          <w:sz w:val="24"/>
          <w:szCs w:val="24"/>
        </w:rPr>
        <w:t>argint activ</w:t>
      </w:r>
    </w:p>
    <w:p w:rsidR="00B00E11" w:rsidRPr="00AA1093" w:rsidRDefault="00B00E11" w:rsidP="00D859C0">
      <w:pPr>
        <w:numPr>
          <w:ilvl w:val="0"/>
          <w:numId w:val="4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Automatizare completă proces RO</w:t>
      </w:r>
    </w:p>
    <w:p w:rsidR="00B00E11" w:rsidRPr="00AA1093" w:rsidRDefault="00B00E11" w:rsidP="00D859C0">
      <w:pPr>
        <w:numPr>
          <w:ilvl w:val="0"/>
          <w:numId w:val="4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Integrare obligatorie în BMS</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43"/>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Funcționalități avansate și accesorii</w:t>
      </w:r>
    </w:p>
    <w:p w:rsidR="00B00E11" w:rsidRPr="00AA1093" w:rsidRDefault="00B00E11" w:rsidP="00D859C0">
      <w:pPr>
        <w:numPr>
          <w:ilvl w:val="0"/>
          <w:numId w:val="4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Spălare automată a membranelor (flush)</w:t>
      </w:r>
    </w:p>
    <w:p w:rsidR="00B00E11" w:rsidRPr="00AA1093" w:rsidRDefault="00B00E11" w:rsidP="00D859C0">
      <w:pPr>
        <w:numPr>
          <w:ilvl w:val="0"/>
          <w:numId w:val="4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Monitorizare conductivitate apă permeat</w:t>
      </w:r>
    </w:p>
    <w:p w:rsidR="00B00E11" w:rsidRPr="00AA1093" w:rsidRDefault="00B00E11" w:rsidP="00D859C0">
      <w:pPr>
        <w:numPr>
          <w:ilvl w:val="0"/>
          <w:numId w:val="4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Monitorizare presiuni (intrare / ieșire)</w:t>
      </w:r>
    </w:p>
    <w:p w:rsidR="00B00E11" w:rsidRPr="00AA1093" w:rsidRDefault="00B00E11" w:rsidP="00D859C0">
      <w:pPr>
        <w:numPr>
          <w:ilvl w:val="0"/>
          <w:numId w:val="4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Alarmare pentru:</w:t>
      </w:r>
    </w:p>
    <w:p w:rsidR="00B00E11" w:rsidRPr="00AA1093" w:rsidRDefault="00B00E11" w:rsidP="00D859C0">
      <w:pPr>
        <w:numPr>
          <w:ilvl w:val="1"/>
          <w:numId w:val="4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depășire conductivitate</w:t>
      </w:r>
    </w:p>
    <w:p w:rsidR="00B00E11" w:rsidRPr="00AA1093" w:rsidRDefault="00B00E11" w:rsidP="00D859C0">
      <w:pPr>
        <w:numPr>
          <w:ilvl w:val="1"/>
          <w:numId w:val="4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avarie pompă</w:t>
      </w:r>
    </w:p>
    <w:p w:rsidR="00B00E11" w:rsidRPr="00AA1093" w:rsidRDefault="00B00E11" w:rsidP="00D859C0">
      <w:pPr>
        <w:numPr>
          <w:ilvl w:val="1"/>
          <w:numId w:val="4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presiune anormală</w:t>
      </w:r>
    </w:p>
    <w:p w:rsidR="00B00E11" w:rsidRPr="00AA1093" w:rsidRDefault="00B00E11" w:rsidP="00D859C0">
      <w:pPr>
        <w:numPr>
          <w:ilvl w:val="1"/>
          <w:numId w:val="4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nivel rezervor</w:t>
      </w:r>
    </w:p>
    <w:p w:rsidR="00B00E11" w:rsidRPr="00AA1093" w:rsidRDefault="00B00E11" w:rsidP="00D859C0">
      <w:pPr>
        <w:numPr>
          <w:ilvl w:val="0"/>
          <w:numId w:val="4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Jurnal local de evenimente</w:t>
      </w:r>
    </w:p>
    <w:p w:rsidR="00B00E11" w:rsidRPr="00AA1093" w:rsidRDefault="00B00E11" w:rsidP="00D859C0">
      <w:pPr>
        <w:numPr>
          <w:ilvl w:val="0"/>
          <w:numId w:val="4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Accesorii incluse: senzori presiune, senzori nivel, vane, by-pass-uri tehnologice, amortizori vibrații</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43"/>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lastRenderedPageBreak/>
        <w:t>Integrare BMS</w:t>
      </w:r>
    </w:p>
    <w:p w:rsidR="00B00E11" w:rsidRPr="00AA1093" w:rsidRDefault="00B00E11" w:rsidP="00D859C0">
      <w:pPr>
        <w:numPr>
          <w:ilvl w:val="0"/>
          <w:numId w:val="4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Protocol: </w:t>
      </w:r>
      <w:r w:rsidRPr="00AA1093">
        <w:rPr>
          <w:rFonts w:ascii="Times New Roman" w:hAnsi="Times New Roman" w:cs="Times New Roman"/>
          <w:b/>
          <w:bCs/>
          <w:color w:val="000000" w:themeColor="text1"/>
          <w:sz w:val="24"/>
          <w:szCs w:val="24"/>
        </w:rPr>
        <w:t>Modbus RTU / Modbus TCP sau KNX</w:t>
      </w:r>
    </w:p>
    <w:p w:rsidR="00B00E11" w:rsidRPr="00AA1093" w:rsidRDefault="00B00E11" w:rsidP="00D859C0">
      <w:pPr>
        <w:numPr>
          <w:ilvl w:val="0"/>
          <w:numId w:val="4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Transmitere stări, alarme, parametri de proces</w:t>
      </w:r>
    </w:p>
    <w:p w:rsidR="00B00E11" w:rsidRPr="00AA1093" w:rsidRDefault="00B00E11" w:rsidP="00D859C0">
      <w:pPr>
        <w:numPr>
          <w:ilvl w:val="0"/>
          <w:numId w:val="4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Funcționare autonomă la căderea BMS</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43"/>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Montaj și lucrări incluse</w:t>
      </w:r>
    </w:p>
    <w:p w:rsidR="00B00E11" w:rsidRPr="00AA1093" w:rsidRDefault="00B00E11" w:rsidP="00D859C0">
      <w:pPr>
        <w:numPr>
          <w:ilvl w:val="0"/>
          <w:numId w:val="5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Furnizare echipamente complete</w:t>
      </w:r>
    </w:p>
    <w:p w:rsidR="00B00E11" w:rsidRPr="00AA1093" w:rsidRDefault="00B00E11" w:rsidP="00D859C0">
      <w:pPr>
        <w:numPr>
          <w:ilvl w:val="0"/>
          <w:numId w:val="5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Montaj pe suporți / cadre metalice</w:t>
      </w:r>
    </w:p>
    <w:p w:rsidR="00B00E11" w:rsidRPr="00AA1093" w:rsidRDefault="00B00E11" w:rsidP="00D859C0">
      <w:pPr>
        <w:numPr>
          <w:ilvl w:val="0"/>
          <w:numId w:val="5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Sisteme de prindere și materiale mărunte incluse</w:t>
      </w:r>
    </w:p>
    <w:p w:rsidR="00B00E11" w:rsidRPr="00AA1093" w:rsidRDefault="00B00E11" w:rsidP="00D859C0">
      <w:pPr>
        <w:numPr>
          <w:ilvl w:val="0"/>
          <w:numId w:val="5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Cablare completă și etichetare industrială</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43"/>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Probe, punere în funcțiune și documentație</w:t>
      </w:r>
    </w:p>
    <w:p w:rsidR="00B00E11" w:rsidRPr="00AA1093" w:rsidRDefault="00B00E11" w:rsidP="00D859C0">
      <w:pPr>
        <w:numPr>
          <w:ilvl w:val="0"/>
          <w:numId w:val="5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Probe funcționale complete</w:t>
      </w:r>
    </w:p>
    <w:p w:rsidR="00B00E11" w:rsidRPr="00AA1093" w:rsidRDefault="00B00E11" w:rsidP="00D859C0">
      <w:pPr>
        <w:numPr>
          <w:ilvl w:val="0"/>
          <w:numId w:val="5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Teste integrare BMS</w:t>
      </w:r>
    </w:p>
    <w:p w:rsidR="00B00E11" w:rsidRPr="00AA1093" w:rsidRDefault="00B00E11" w:rsidP="00D859C0">
      <w:pPr>
        <w:numPr>
          <w:ilvl w:val="0"/>
          <w:numId w:val="5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Manual exploatare și mentenanță</w:t>
      </w:r>
    </w:p>
    <w:p w:rsidR="00B00E11" w:rsidRPr="00AA1093" w:rsidRDefault="00B00E11" w:rsidP="00D859C0">
      <w:pPr>
        <w:numPr>
          <w:ilvl w:val="0"/>
          <w:numId w:val="5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Scheme tehnologice și electrice</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43"/>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Standardizare și conformitate – România și UE</w:t>
      </w:r>
    </w:p>
    <w:p w:rsidR="00B00E11" w:rsidRPr="00AA1093" w:rsidRDefault="00B00E11" w:rsidP="00D859C0">
      <w:pPr>
        <w:numPr>
          <w:ilvl w:val="0"/>
          <w:numId w:val="5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Legea 458/2002 – calitatea apei potabile</w:t>
      </w:r>
    </w:p>
    <w:p w:rsidR="00B00E11" w:rsidRPr="00AA1093" w:rsidRDefault="00B00E11" w:rsidP="00D859C0">
      <w:pPr>
        <w:numPr>
          <w:ilvl w:val="0"/>
          <w:numId w:val="5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HG 974/2004 – monitorizare și control apă potabilă</w:t>
      </w:r>
    </w:p>
    <w:p w:rsidR="00B00E11" w:rsidRPr="00AA1093" w:rsidRDefault="00B00E11" w:rsidP="00D859C0">
      <w:pPr>
        <w:numPr>
          <w:ilvl w:val="0"/>
          <w:numId w:val="5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Normativ I9 – instalații sanitare</w:t>
      </w:r>
    </w:p>
    <w:p w:rsidR="00B00E11" w:rsidRPr="00AA1093" w:rsidRDefault="00B00E11" w:rsidP="00D859C0">
      <w:pPr>
        <w:numPr>
          <w:ilvl w:val="0"/>
          <w:numId w:val="5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SR EN 806 – instalații interioare apă</w:t>
      </w:r>
    </w:p>
    <w:p w:rsidR="00B00E11" w:rsidRPr="00AA1093" w:rsidRDefault="00B00E11" w:rsidP="00D859C0">
      <w:pPr>
        <w:numPr>
          <w:ilvl w:val="0"/>
          <w:numId w:val="5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SR EN 1717 – protecție anti-contaminare</w:t>
      </w:r>
    </w:p>
    <w:p w:rsidR="00B00E11" w:rsidRPr="00AA1093" w:rsidRDefault="00B00E11" w:rsidP="00D859C0">
      <w:pPr>
        <w:numPr>
          <w:ilvl w:val="0"/>
          <w:numId w:val="5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Directive UE aplicabile (LVD, EMC)</w:t>
      </w:r>
    </w:p>
    <w:p w:rsidR="00B00E11" w:rsidRPr="00AA1093" w:rsidRDefault="00B00E11" w:rsidP="00D859C0">
      <w:pPr>
        <w:numPr>
          <w:ilvl w:val="0"/>
          <w:numId w:val="5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Echipamente marcate </w:t>
      </w:r>
      <w:r w:rsidRPr="00AA1093">
        <w:rPr>
          <w:rFonts w:ascii="Times New Roman" w:hAnsi="Times New Roman" w:cs="Times New Roman"/>
          <w:b/>
          <w:bCs/>
          <w:color w:val="000000" w:themeColor="text1"/>
          <w:sz w:val="24"/>
          <w:szCs w:val="24"/>
        </w:rPr>
        <w:t>CE</w:t>
      </w:r>
      <w:r w:rsidRPr="00AA1093">
        <w:rPr>
          <w:rFonts w:ascii="Times New Roman" w:hAnsi="Times New Roman" w:cs="Times New Roman"/>
          <w:color w:val="000000" w:themeColor="text1"/>
          <w:sz w:val="24"/>
          <w:szCs w:val="24"/>
        </w:rPr>
        <w:t>, cu declarații de conformitate</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43"/>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Corelare funcțională Stație Osmoză Inversă (RO) ↔ Stație Ultrafiltrare (UF)</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rPr>
      </w:pP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Pentru asigurarea unui nivel maxim de siguranță sanitară și continuitate operațională în </w:t>
      </w:r>
      <w:r w:rsidRPr="00AA1093">
        <w:rPr>
          <w:rFonts w:ascii="Times New Roman" w:hAnsi="Times New Roman" w:cs="Times New Roman"/>
          <w:b/>
          <w:bCs/>
          <w:color w:val="000000" w:themeColor="text1"/>
          <w:sz w:val="24"/>
          <w:szCs w:val="24"/>
        </w:rPr>
        <w:t>Secția Terapie Intensivă Nou-Născuți, săli de operații și boxe ATI</w:t>
      </w:r>
      <w:r w:rsidRPr="00AA1093">
        <w:rPr>
          <w:rFonts w:ascii="Times New Roman" w:hAnsi="Times New Roman" w:cs="Times New Roman"/>
          <w:color w:val="000000" w:themeColor="text1"/>
          <w:sz w:val="24"/>
          <w:szCs w:val="24"/>
        </w:rPr>
        <w:t xml:space="preserve">, stația de </w:t>
      </w:r>
      <w:r w:rsidRPr="00AA1093">
        <w:rPr>
          <w:rFonts w:ascii="Times New Roman" w:hAnsi="Times New Roman" w:cs="Times New Roman"/>
          <w:b/>
          <w:bCs/>
          <w:color w:val="000000" w:themeColor="text1"/>
          <w:sz w:val="24"/>
          <w:szCs w:val="24"/>
        </w:rPr>
        <w:t>Osmoză Inversă (RO)</w:t>
      </w:r>
      <w:r w:rsidRPr="00AA1093">
        <w:rPr>
          <w:rFonts w:ascii="Times New Roman" w:hAnsi="Times New Roman" w:cs="Times New Roman"/>
          <w:color w:val="000000" w:themeColor="text1"/>
          <w:sz w:val="24"/>
          <w:szCs w:val="24"/>
        </w:rPr>
        <w:t xml:space="preserve"> și stația de </w:t>
      </w:r>
      <w:r w:rsidRPr="00AA1093">
        <w:rPr>
          <w:rFonts w:ascii="Times New Roman" w:hAnsi="Times New Roman" w:cs="Times New Roman"/>
          <w:b/>
          <w:bCs/>
          <w:color w:val="000000" w:themeColor="text1"/>
          <w:sz w:val="24"/>
          <w:szCs w:val="24"/>
        </w:rPr>
        <w:t>Ultrafiltrare (UF)</w:t>
      </w:r>
      <w:r w:rsidRPr="00AA1093">
        <w:rPr>
          <w:rFonts w:ascii="Times New Roman" w:hAnsi="Times New Roman" w:cs="Times New Roman"/>
          <w:color w:val="000000" w:themeColor="text1"/>
          <w:sz w:val="24"/>
          <w:szCs w:val="24"/>
        </w:rPr>
        <w:t xml:space="preserve"> sunt corelate funcțional într-o arhitectură ierarhizată și redundantă, după cum urmează:</w:t>
      </w:r>
    </w:p>
    <w:p w:rsidR="00B00E11" w:rsidRPr="00AA1093" w:rsidRDefault="00B00E11" w:rsidP="00B00E11">
      <w:pPr>
        <w:spacing w:after="0" w:line="360" w:lineRule="auto"/>
        <w:ind w:firstLine="708"/>
        <w:jc w:val="both"/>
        <w:rPr>
          <w:rFonts w:ascii="Times New Roman" w:hAnsi="Times New Roman" w:cs="Times New Roman"/>
          <w:b/>
          <w:bCs/>
          <w:color w:val="000000" w:themeColor="text1"/>
          <w:sz w:val="24"/>
          <w:szCs w:val="24"/>
        </w:rPr>
      </w:pP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Rol Stație Osmoză Inversă (RO):</w:t>
      </w:r>
    </w:p>
    <w:p w:rsidR="00B00E11" w:rsidRPr="00AA1093" w:rsidRDefault="00B00E11" w:rsidP="00D859C0">
      <w:pPr>
        <w:pStyle w:val="ListParagraph"/>
        <w:numPr>
          <w:ilvl w:val="0"/>
          <w:numId w:val="5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furnizează apă cu puritate ridicată, cu conținut redus de săruri dizolvate, compuși organici și contaminanți chimici;</w:t>
      </w:r>
    </w:p>
    <w:p w:rsidR="00B00E11" w:rsidRPr="00AA1093" w:rsidRDefault="00B00E11" w:rsidP="00D859C0">
      <w:pPr>
        <w:pStyle w:val="ListParagraph"/>
        <w:numPr>
          <w:ilvl w:val="0"/>
          <w:numId w:val="5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asigură apă tratată pentru procese medicale sensibile, echipamente și circuite care necesită parametri chimici strict controlați;</w:t>
      </w:r>
    </w:p>
    <w:p w:rsidR="00B00E11" w:rsidRPr="00AA1093" w:rsidRDefault="00B00E11" w:rsidP="00D859C0">
      <w:pPr>
        <w:pStyle w:val="ListParagraph"/>
        <w:numPr>
          <w:ilvl w:val="0"/>
          <w:numId w:val="5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alimentează rezervoarele tampon dedicate, care asigură autonomie și decuplare față de procesul de tratare.</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Rol Stație Ultrafiltrare (UF):</w:t>
      </w:r>
    </w:p>
    <w:p w:rsidR="00B00E11" w:rsidRPr="00AA1093" w:rsidRDefault="00B00E11" w:rsidP="00D859C0">
      <w:pPr>
        <w:pStyle w:val="ListParagraph"/>
        <w:numPr>
          <w:ilvl w:val="1"/>
          <w:numId w:val="5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constituie barieră microbiologică finală (0,1 microni) înainte de distribuția către consumatorii critici;</w:t>
      </w:r>
    </w:p>
    <w:p w:rsidR="00B00E11" w:rsidRPr="00AA1093" w:rsidRDefault="00B00E11" w:rsidP="00D859C0">
      <w:pPr>
        <w:pStyle w:val="ListParagraph"/>
        <w:numPr>
          <w:ilvl w:val="1"/>
          <w:numId w:val="5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elimină riscurile microbiologice reziduale, inclusiv cele apărute în timpul stocării sau distribuției;</w:t>
      </w:r>
    </w:p>
    <w:p w:rsidR="00B00E11" w:rsidRPr="00AA1093" w:rsidRDefault="00B00E11" w:rsidP="00D859C0">
      <w:pPr>
        <w:pStyle w:val="ListParagraph"/>
        <w:numPr>
          <w:ilvl w:val="1"/>
          <w:numId w:val="5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asigură stabilitate microbiologică pentru lavoare chirurgicale, boxe ATI și circuite de igienă medicală.</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Corelare funcțională RO → UF:</w:t>
      </w:r>
    </w:p>
    <w:p w:rsidR="00B00E11" w:rsidRPr="00AA1093" w:rsidRDefault="00B00E11" w:rsidP="00D859C0">
      <w:pPr>
        <w:pStyle w:val="ListParagraph"/>
        <w:numPr>
          <w:ilvl w:val="1"/>
          <w:numId w:val="5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apa tratată de stația RO este preluată fie direct, fie din rezervoarele tampon, și este supusă ultrafiltrării finale înainte de distribuție;</w:t>
      </w:r>
    </w:p>
    <w:p w:rsidR="00B00E11" w:rsidRPr="00AA1093" w:rsidRDefault="00B00E11" w:rsidP="00D859C0">
      <w:pPr>
        <w:pStyle w:val="ListParagraph"/>
        <w:numPr>
          <w:ilvl w:val="1"/>
          <w:numId w:val="5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UF funcționează ca măsură de siguranță suplimentară, independentă de performanța instantanee a RO;</w:t>
      </w:r>
    </w:p>
    <w:p w:rsidR="00B00E11" w:rsidRPr="00AA1093" w:rsidRDefault="00B00E11" w:rsidP="00D859C0">
      <w:pPr>
        <w:pStyle w:val="ListParagraph"/>
        <w:numPr>
          <w:ilvl w:val="1"/>
          <w:numId w:val="5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în cazul indisponibilității temporare a RO, UF poate asigura tratarea microbiologică a apei disponibile din rezervoare, în limitele de autonomie stabilite.</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Beneficii pentru bloc operator și ATI:</w:t>
      </w:r>
    </w:p>
    <w:p w:rsidR="00B00E11" w:rsidRPr="00AA1093" w:rsidRDefault="00B00E11" w:rsidP="00D859C0">
      <w:pPr>
        <w:pStyle w:val="ListParagraph"/>
        <w:numPr>
          <w:ilvl w:val="1"/>
          <w:numId w:val="5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separarea clară între control chimic (RO) și control microbiologic (UF);</w:t>
      </w:r>
    </w:p>
    <w:p w:rsidR="00B00E11" w:rsidRPr="00AA1093" w:rsidRDefault="00B00E11" w:rsidP="00D859C0">
      <w:pPr>
        <w:pStyle w:val="ListParagraph"/>
        <w:numPr>
          <w:ilvl w:val="1"/>
          <w:numId w:val="5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redundanță funcțională pe două niveluri de tratare;</w:t>
      </w:r>
    </w:p>
    <w:p w:rsidR="00B00E11" w:rsidRPr="00AA1093" w:rsidRDefault="00B00E11" w:rsidP="00D859C0">
      <w:pPr>
        <w:pStyle w:val="ListParagraph"/>
        <w:numPr>
          <w:ilvl w:val="1"/>
          <w:numId w:val="5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reducerea riscului de livrare apă neconformă către zone critice;</w:t>
      </w:r>
    </w:p>
    <w:p w:rsidR="00B00E11" w:rsidRPr="00AA1093" w:rsidRDefault="00B00E11" w:rsidP="00D859C0">
      <w:pPr>
        <w:pStyle w:val="ListParagraph"/>
        <w:numPr>
          <w:ilvl w:val="1"/>
          <w:numId w:val="5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trasabilitate completă prin integrare comună în BMS și corelarea alarmelor RO/UF;</w:t>
      </w:r>
    </w:p>
    <w:p w:rsidR="00B00E11" w:rsidRPr="00AA1093" w:rsidRDefault="00B00E11" w:rsidP="00D859C0">
      <w:pPr>
        <w:pStyle w:val="ListParagraph"/>
        <w:numPr>
          <w:ilvl w:val="1"/>
          <w:numId w:val="5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continuitatea actului medical chiar și în scenarii de avarie parțială.</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Această corelare RO–UF asigură o arhitectură de tratare a apei adecvată standardelor ridicate impuse sălilor de operații și secțiilor de terapie intensivă, fiind conformă cerințelor de siguranță sanitară, fiabilitate și exploatare continuă.</w:t>
      </w:r>
    </w:p>
    <w:p w:rsidR="00B00E11" w:rsidRPr="00AA1093" w:rsidRDefault="00B00E11" w:rsidP="00B00E11">
      <w:pPr>
        <w:rPr>
          <w:rFonts w:ascii="Times New Roman" w:hAnsi="Times New Roman" w:cs="Times New Roman"/>
          <w:sz w:val="24"/>
          <w:szCs w:val="24"/>
        </w:rPr>
      </w:pPr>
    </w:p>
    <w:p w:rsidR="00B00E11" w:rsidRPr="00AA1093" w:rsidRDefault="00B00E11" w:rsidP="00B00E11">
      <w:pPr>
        <w:jc w:val="center"/>
        <w:rPr>
          <w:rFonts w:ascii="Times New Roman" w:hAnsi="Times New Roman" w:cs="Times New Roman"/>
          <w:b/>
          <w:bCs/>
          <w:sz w:val="24"/>
          <w:szCs w:val="24"/>
        </w:rPr>
      </w:pPr>
      <w:r w:rsidRPr="00AA1093">
        <w:rPr>
          <w:rFonts w:ascii="Times New Roman" w:hAnsi="Times New Roman" w:cs="Times New Roman"/>
          <w:b/>
          <w:bCs/>
          <w:sz w:val="24"/>
          <w:szCs w:val="24"/>
        </w:rPr>
        <w:t>1.5 Lucrări Lucrări de realizare și montare Sistem complet automatizat – 2 x Boilere electric 1000 litri, cu posibilitate senzoristica integrare in BMS, inclusiv sisteme de prindere, suporti si materiale marunte pentru secția de Terapie Intensivă Nou Născuți</w:t>
      </w:r>
    </w:p>
    <w:p w:rsidR="00B00E11" w:rsidRPr="00AA1093" w:rsidRDefault="00B00E11" w:rsidP="00B00E11">
      <w:pPr>
        <w:spacing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Sistemul realizat va fi un sistem complet automatizat de producere și stocare a apei calde menajere, realizat cu boilere electrice de mare capacitate (≈1.000 litri/unitate), destinat alimentării cu apă caldă a Secției Terapie Intensivă Nou-Născuți (TINN), a sălilor de operații și a boxelor de terapie intensivă, fiind proiectat pentru aplicații medicale cu nivel ridicat de criticitate.</w:t>
      </w:r>
    </w:p>
    <w:p w:rsidR="00B00E11" w:rsidRPr="00AA1093" w:rsidRDefault="00B00E11" w:rsidP="00B00E11">
      <w:p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Sistemul este conceput pentru funcționare continuă 24/7 și este dimensionat astfel încât să asigure temperatură constantă, debit suficient și siguranță sanitară, necesare proceselor medicale, igienei chirurgicale și utilizării în spații cu risc ridicat.</w:t>
      </w:r>
    </w:p>
    <w:p w:rsidR="00B00E11" w:rsidRPr="00AA1093" w:rsidRDefault="00B00E11" w:rsidP="00B00E11">
      <w:p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Boilerele sunt integrate într-o arhitectură controlată și monitorizată, cu posibilitate de integrare în BMS, permițând supravegherea temperaturilor, a stărilor de funcționare și a alarmelor critice.</w:t>
      </w:r>
    </w:p>
    <w:p w:rsidR="00B00E11" w:rsidRPr="00AA1093" w:rsidRDefault="00B00E11" w:rsidP="00B00E11">
      <w:p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În mod specific, </w:t>
      </w:r>
      <w:r w:rsidRPr="00AA1093">
        <w:rPr>
          <w:rFonts w:ascii="Times New Roman" w:hAnsi="Times New Roman" w:cs="Times New Roman"/>
          <w:b/>
          <w:bCs/>
          <w:color w:val="000000" w:themeColor="text1"/>
          <w:sz w:val="24"/>
          <w:szCs w:val="24"/>
        </w:rPr>
        <w:t>sistemul este prevăzut cu un sistem de by-pass automat</w:t>
      </w:r>
      <w:r w:rsidRPr="00AA1093">
        <w:rPr>
          <w:rFonts w:ascii="Times New Roman" w:hAnsi="Times New Roman" w:cs="Times New Roman"/>
          <w:color w:val="000000" w:themeColor="text1"/>
          <w:sz w:val="24"/>
          <w:szCs w:val="24"/>
        </w:rPr>
        <w:t>, care permite ca, în situația indisponibilității producerii apei calde (avarie boiler, mentenanță, avarie electrică), apa provenită din boilere să fie direcționată prin cel puțin una dintre stațiile de tratare existente (Ultrafiltrare și/sau Osmoză Inversă), asigurând menținerea unui nivel ridicat de siguranță sanitară a apei livrate către consumatori.</w:t>
      </w:r>
    </w:p>
    <w:p w:rsidR="00B00E11" w:rsidRPr="00AA1093" w:rsidRDefault="00B00E11" w:rsidP="00B00E11">
      <w:p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Lucrările includ furnizarea, montajul, fixarea, cablarea, punerea în funcțiune și testarea completă a sistemului de boilere electrice, inclusiv toate sistemele de prindere, suporții metalici, armăturile, elementele de siguranță și materialele mărunte, astfel încât sistemul să fie predat complet funcțional și conform normativelor aplicabile pentru spații medicale.</w:t>
      </w:r>
    </w:p>
    <w:p w:rsidR="00B00E11" w:rsidRPr="00AA1093" w:rsidRDefault="00B00E11" w:rsidP="00D859C0">
      <w:pPr>
        <w:pStyle w:val="ListParagraph"/>
        <w:numPr>
          <w:ilvl w:val="2"/>
          <w:numId w:val="56"/>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Cerințe minime obligatorii</w:t>
      </w:r>
    </w:p>
    <w:p w:rsidR="00B00E11" w:rsidRPr="00AA1093" w:rsidRDefault="00B00E11" w:rsidP="00D859C0">
      <w:pPr>
        <w:numPr>
          <w:ilvl w:val="0"/>
          <w:numId w:val="5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Boilere electrice pentru aplicații medicale</w:t>
      </w:r>
    </w:p>
    <w:p w:rsidR="00B00E11" w:rsidRPr="00AA1093" w:rsidRDefault="00B00E11" w:rsidP="00D859C0">
      <w:pPr>
        <w:numPr>
          <w:ilvl w:val="0"/>
          <w:numId w:val="5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Capacitate nominală: </w:t>
      </w:r>
      <w:r w:rsidRPr="00AA1093">
        <w:rPr>
          <w:rFonts w:ascii="Times New Roman" w:hAnsi="Times New Roman" w:cs="Times New Roman"/>
          <w:b/>
          <w:bCs/>
          <w:color w:val="000000" w:themeColor="text1"/>
          <w:sz w:val="24"/>
          <w:szCs w:val="24"/>
        </w:rPr>
        <w:t>≈1.000 litri / unitate x 2 unitati</w:t>
      </w:r>
    </w:p>
    <w:p w:rsidR="00B00E11" w:rsidRPr="00AA1093" w:rsidRDefault="00B00E11" w:rsidP="00D859C0">
      <w:pPr>
        <w:numPr>
          <w:ilvl w:val="0"/>
          <w:numId w:val="5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Funcționare continuă 24/7</w:t>
      </w:r>
    </w:p>
    <w:p w:rsidR="00B00E11" w:rsidRPr="00AA1093" w:rsidRDefault="00B00E11" w:rsidP="00D859C0">
      <w:pPr>
        <w:numPr>
          <w:ilvl w:val="0"/>
          <w:numId w:val="5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Rezervoare boilere certificate pentru apă potabilă</w:t>
      </w:r>
    </w:p>
    <w:p w:rsidR="00B00E11" w:rsidRPr="00AA1093" w:rsidRDefault="00B00E11" w:rsidP="00D859C0">
      <w:pPr>
        <w:numPr>
          <w:ilvl w:val="0"/>
          <w:numId w:val="5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Izolație termică performantă</w:t>
      </w:r>
    </w:p>
    <w:p w:rsidR="00B00E11" w:rsidRPr="00AA1093" w:rsidRDefault="00B00E11" w:rsidP="00D859C0">
      <w:pPr>
        <w:numPr>
          <w:ilvl w:val="0"/>
          <w:numId w:val="5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Rezistențe electrice dimensionate pentru regim intensiv</w:t>
      </w:r>
    </w:p>
    <w:p w:rsidR="00B00E11" w:rsidRPr="00AA1093" w:rsidRDefault="00B00E11" w:rsidP="00D859C0">
      <w:pPr>
        <w:numPr>
          <w:ilvl w:val="0"/>
          <w:numId w:val="5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 integrare senzorică (temperatură, stare) în BMS</w:t>
      </w:r>
    </w:p>
    <w:p w:rsidR="00B00E11" w:rsidRPr="00AA1093" w:rsidRDefault="00B00E11" w:rsidP="00D859C0">
      <w:pPr>
        <w:numPr>
          <w:ilvl w:val="0"/>
          <w:numId w:val="5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Sistem de by-pass automat către stații de tratare (UF și/sau RO)</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2"/>
          <w:numId w:val="56"/>
        </w:numPr>
        <w:spacing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Funcționalități avansate și accesorii</w:t>
      </w:r>
    </w:p>
    <w:p w:rsidR="00B00E11" w:rsidRPr="00AA1093" w:rsidRDefault="00B00E11" w:rsidP="00D859C0">
      <w:pPr>
        <w:numPr>
          <w:ilvl w:val="0"/>
          <w:numId w:val="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Control automat al temperaturii apei calde</w:t>
      </w:r>
    </w:p>
    <w:p w:rsidR="00B00E11" w:rsidRPr="00AA1093" w:rsidRDefault="00B00E11" w:rsidP="00D859C0">
      <w:pPr>
        <w:numPr>
          <w:ilvl w:val="0"/>
          <w:numId w:val="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Monitorizare temperatură boiler și apă livrată</w:t>
      </w:r>
    </w:p>
    <w:p w:rsidR="00B00E11" w:rsidRPr="00AA1093" w:rsidRDefault="00B00E11" w:rsidP="00D859C0">
      <w:pPr>
        <w:numPr>
          <w:ilvl w:val="0"/>
          <w:numId w:val="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Protecții integrate:</w:t>
      </w:r>
    </w:p>
    <w:p w:rsidR="00B00E11" w:rsidRPr="00AA1093" w:rsidRDefault="00B00E11" w:rsidP="00D859C0">
      <w:pPr>
        <w:numPr>
          <w:ilvl w:val="1"/>
          <w:numId w:val="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supratemperatură</w:t>
      </w:r>
    </w:p>
    <w:p w:rsidR="00B00E11" w:rsidRPr="00AA1093" w:rsidRDefault="00B00E11" w:rsidP="00D859C0">
      <w:pPr>
        <w:numPr>
          <w:ilvl w:val="1"/>
          <w:numId w:val="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lipsă apă</w:t>
      </w:r>
    </w:p>
    <w:p w:rsidR="00B00E11" w:rsidRPr="00AA1093" w:rsidRDefault="00B00E11" w:rsidP="00D859C0">
      <w:pPr>
        <w:numPr>
          <w:ilvl w:val="1"/>
          <w:numId w:val="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suprapresiune</w:t>
      </w:r>
    </w:p>
    <w:p w:rsidR="00B00E11" w:rsidRPr="00AA1093" w:rsidRDefault="00B00E11" w:rsidP="00D859C0">
      <w:pPr>
        <w:numPr>
          <w:ilvl w:val="0"/>
          <w:numId w:val="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Alarmare la:</w:t>
      </w:r>
    </w:p>
    <w:p w:rsidR="00B00E11" w:rsidRPr="00AA1093" w:rsidRDefault="00B00E11" w:rsidP="00D859C0">
      <w:pPr>
        <w:numPr>
          <w:ilvl w:val="1"/>
          <w:numId w:val="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temperatură anormală</w:t>
      </w:r>
    </w:p>
    <w:p w:rsidR="00B00E11" w:rsidRPr="00AA1093" w:rsidRDefault="00B00E11" w:rsidP="00D859C0">
      <w:pPr>
        <w:numPr>
          <w:ilvl w:val="1"/>
          <w:numId w:val="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avarie rezistență</w:t>
      </w:r>
    </w:p>
    <w:p w:rsidR="00B00E11" w:rsidRPr="00AA1093" w:rsidRDefault="00B00E11" w:rsidP="00D859C0">
      <w:pPr>
        <w:numPr>
          <w:ilvl w:val="1"/>
          <w:numId w:val="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avarie alimentare electrică</w:t>
      </w:r>
    </w:p>
    <w:p w:rsidR="00B00E11" w:rsidRPr="00AA1093" w:rsidRDefault="00B00E11" w:rsidP="00D859C0">
      <w:pPr>
        <w:numPr>
          <w:ilvl w:val="0"/>
          <w:numId w:val="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Accesorii incluse: vane de izolare, supape de siguranță, by-pass-uri tehnologice, senzori temperatură, suporți metalici</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2"/>
          <w:numId w:val="56"/>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Integrare BMS</w:t>
      </w:r>
    </w:p>
    <w:p w:rsidR="00B00E11" w:rsidRPr="00AA1093" w:rsidRDefault="00B00E11" w:rsidP="00D859C0">
      <w:pPr>
        <w:numPr>
          <w:ilvl w:val="0"/>
          <w:numId w:val="59"/>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Posibilitate integrare completă în </w:t>
      </w:r>
      <w:r w:rsidRPr="00AA1093">
        <w:rPr>
          <w:rFonts w:ascii="Times New Roman" w:hAnsi="Times New Roman" w:cs="Times New Roman"/>
          <w:b/>
          <w:bCs/>
          <w:color w:val="000000" w:themeColor="text1"/>
          <w:sz w:val="24"/>
          <w:szCs w:val="24"/>
        </w:rPr>
        <w:t>BMS</w:t>
      </w:r>
    </w:p>
    <w:p w:rsidR="00B00E11" w:rsidRPr="00AA1093" w:rsidRDefault="00B00E11" w:rsidP="00D859C0">
      <w:pPr>
        <w:numPr>
          <w:ilvl w:val="0"/>
          <w:numId w:val="59"/>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Monitorizare parametri:</w:t>
      </w:r>
    </w:p>
    <w:p w:rsidR="00B00E11" w:rsidRPr="00AA1093" w:rsidRDefault="00B00E11" w:rsidP="00D859C0">
      <w:pPr>
        <w:numPr>
          <w:ilvl w:val="1"/>
          <w:numId w:val="59"/>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temperatură apă</w:t>
      </w:r>
    </w:p>
    <w:p w:rsidR="00B00E11" w:rsidRPr="00AA1093" w:rsidRDefault="00B00E11" w:rsidP="00D859C0">
      <w:pPr>
        <w:numPr>
          <w:ilvl w:val="1"/>
          <w:numId w:val="59"/>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stare boiler (ON/OFF/AVARIE)</w:t>
      </w:r>
    </w:p>
    <w:p w:rsidR="00B00E11" w:rsidRPr="00AA1093" w:rsidRDefault="00B00E11" w:rsidP="00D859C0">
      <w:pPr>
        <w:numPr>
          <w:ilvl w:val="1"/>
          <w:numId w:val="59"/>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alarme</w:t>
      </w:r>
    </w:p>
    <w:p w:rsidR="00B00E11" w:rsidRPr="00AA1093" w:rsidRDefault="00B00E11" w:rsidP="00D859C0">
      <w:pPr>
        <w:numPr>
          <w:ilvl w:val="0"/>
          <w:numId w:val="59"/>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Funcționare autonomă la căderea BMS</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2"/>
          <w:numId w:val="56"/>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Redundanță, by-pass și continuitate pentru bloc operator și ATI</w:t>
      </w:r>
    </w:p>
    <w:p w:rsidR="00B00E11" w:rsidRPr="00AA1093" w:rsidRDefault="00B00E11" w:rsidP="00B00E11">
      <w:p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Pentru aplicații medicale critice, sistemul de boilere va asigura continuitatea furnizării apei prin următoarele măsuri:</w:t>
      </w:r>
    </w:p>
    <w:p w:rsidR="00B00E11" w:rsidRPr="00AA1093" w:rsidRDefault="00B00E11" w:rsidP="00D859C0">
      <w:pPr>
        <w:numPr>
          <w:ilvl w:val="0"/>
          <w:numId w:val="60"/>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posibilitatea configurării mai multor boilere în paralel sau cu rezervă;</w:t>
      </w:r>
    </w:p>
    <w:p w:rsidR="00B00E11" w:rsidRPr="00AA1093" w:rsidRDefault="00B00E11" w:rsidP="00D859C0">
      <w:pPr>
        <w:numPr>
          <w:ilvl w:val="0"/>
          <w:numId w:val="60"/>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by-pass automat care permite trecerea apei prin cel puțin o stație de tratare (UF și/sau RO) atunci când apa caldă nu poate fi produsă;</w:t>
      </w:r>
    </w:p>
    <w:p w:rsidR="00B00E11" w:rsidRPr="00AA1093" w:rsidRDefault="00B00E11" w:rsidP="00D859C0">
      <w:pPr>
        <w:numPr>
          <w:ilvl w:val="0"/>
          <w:numId w:val="60"/>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menținerea alimentării cu apă tratată sanitar, chiar în lipsa încălzirii;</w:t>
      </w:r>
    </w:p>
    <w:p w:rsidR="00B00E11" w:rsidRPr="00AA1093" w:rsidRDefault="00B00E11" w:rsidP="00D859C0">
      <w:pPr>
        <w:numPr>
          <w:ilvl w:val="0"/>
          <w:numId w:val="60"/>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alarmare și semnalizare distinctă în BMS pentru situații de funcționare degradată.</w:t>
      </w:r>
    </w:p>
    <w:p w:rsidR="00B00E11" w:rsidRPr="00AA1093" w:rsidRDefault="00B00E11" w:rsidP="00B00E11">
      <w:p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Această arhitectură este esențială pentru săli de operații și ATI, unde igiena și siguranța apei sunt prioritare chiar și în regim de avarie.</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2"/>
          <w:numId w:val="56"/>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 xml:space="preserve">Analiza riscurilor și măsuri de siguranță </w:t>
      </w:r>
    </w:p>
    <w:p w:rsidR="00B00E11" w:rsidRPr="00AA1093" w:rsidRDefault="00B00E11" w:rsidP="00D859C0">
      <w:pPr>
        <w:numPr>
          <w:ilvl w:val="0"/>
          <w:numId w:val="6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avarie boiler / rezistență electrică</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by-pass automat către stație de tratare, alarmare imediată.</w:t>
      </w:r>
    </w:p>
    <w:p w:rsidR="00B00E11" w:rsidRPr="00AA1093" w:rsidRDefault="00B00E11" w:rsidP="00D859C0">
      <w:pPr>
        <w:numPr>
          <w:ilvl w:val="0"/>
          <w:numId w:val="6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temperatură neconformă a apei</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monitorizare temperatură, praguri de alarmă și blocare livrare neconformă.</w:t>
      </w:r>
    </w:p>
    <w:p w:rsidR="00B00E11" w:rsidRPr="00AA1093" w:rsidRDefault="00B00E11" w:rsidP="00D859C0">
      <w:pPr>
        <w:numPr>
          <w:ilvl w:val="0"/>
          <w:numId w:val="6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stagnare apă și dezvoltare biofilm</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temperaturi controlate, circulație periodică și trecere prin stații de tratare.</w:t>
      </w:r>
    </w:p>
    <w:p w:rsidR="00B00E11" w:rsidRPr="00AA1093" w:rsidRDefault="00B00E11" w:rsidP="00D859C0">
      <w:pPr>
        <w:numPr>
          <w:ilvl w:val="0"/>
          <w:numId w:val="6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pierdere alimentare electrică</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semnalizare în BMS, utilizarea apei tratate neîncălzite în regim controlat.</w:t>
      </w:r>
    </w:p>
    <w:p w:rsidR="00B00E11" w:rsidRPr="00AA1093" w:rsidRDefault="00B00E11" w:rsidP="00D859C0">
      <w:pPr>
        <w:numPr>
          <w:ilvl w:val="0"/>
          <w:numId w:val="6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livrare apă cu siguranță sanitară scăzută</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obligativitatea trecerii apei prin UF/RO în regim de by-pass.</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2"/>
          <w:numId w:val="56"/>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Probe, punere în funcțiune și documentație</w:t>
      </w:r>
    </w:p>
    <w:p w:rsidR="00B00E11" w:rsidRPr="00AA1093" w:rsidRDefault="00B00E11" w:rsidP="00D859C0">
      <w:pPr>
        <w:numPr>
          <w:ilvl w:val="0"/>
          <w:numId w:val="62"/>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Probe funcționale complete</w:t>
      </w:r>
    </w:p>
    <w:p w:rsidR="00B00E11" w:rsidRPr="00AA1093" w:rsidRDefault="00B00E11" w:rsidP="00D859C0">
      <w:pPr>
        <w:numPr>
          <w:ilvl w:val="0"/>
          <w:numId w:val="62"/>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Teste by-pass și integrare BMS</w:t>
      </w:r>
    </w:p>
    <w:p w:rsidR="00B00E11" w:rsidRPr="00AA1093" w:rsidRDefault="00B00E11" w:rsidP="00D859C0">
      <w:pPr>
        <w:numPr>
          <w:ilvl w:val="0"/>
          <w:numId w:val="62"/>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Manual exploatare și mentenanță</w:t>
      </w:r>
    </w:p>
    <w:p w:rsidR="00B00E11" w:rsidRPr="00AA1093" w:rsidRDefault="00B00E11" w:rsidP="00D859C0">
      <w:pPr>
        <w:numPr>
          <w:ilvl w:val="0"/>
          <w:numId w:val="62"/>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Scheme tehnologice și electrice</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2"/>
          <w:numId w:val="56"/>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Standardizare și conformitate – România și UE</w:t>
      </w:r>
    </w:p>
    <w:p w:rsidR="00B00E11" w:rsidRPr="00AA1093" w:rsidRDefault="00B00E11" w:rsidP="00D859C0">
      <w:pPr>
        <w:numPr>
          <w:ilvl w:val="0"/>
          <w:numId w:val="63"/>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Legea nr. 458/2002 – calitatea apei potabile</w:t>
      </w:r>
    </w:p>
    <w:p w:rsidR="00B00E11" w:rsidRPr="00AA1093" w:rsidRDefault="00B00E11" w:rsidP="00D859C0">
      <w:pPr>
        <w:numPr>
          <w:ilvl w:val="0"/>
          <w:numId w:val="63"/>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HG nr. 974/2004 – monitorizare și control apă potabilă</w:t>
      </w:r>
    </w:p>
    <w:p w:rsidR="00B00E11" w:rsidRPr="00AA1093" w:rsidRDefault="00B00E11" w:rsidP="00D859C0">
      <w:pPr>
        <w:numPr>
          <w:ilvl w:val="0"/>
          <w:numId w:val="63"/>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Normativ I9 – instalații sanitare</w:t>
      </w:r>
    </w:p>
    <w:p w:rsidR="00B00E11" w:rsidRPr="00AA1093" w:rsidRDefault="00B00E11" w:rsidP="00D859C0">
      <w:pPr>
        <w:numPr>
          <w:ilvl w:val="0"/>
          <w:numId w:val="63"/>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Normativ I7 – instalații electrice</w:t>
      </w:r>
    </w:p>
    <w:p w:rsidR="00B00E11" w:rsidRPr="00AA1093" w:rsidRDefault="00B00E11" w:rsidP="00D859C0">
      <w:pPr>
        <w:numPr>
          <w:ilvl w:val="0"/>
          <w:numId w:val="63"/>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SR EN 806 – instalații interioare apă</w:t>
      </w:r>
    </w:p>
    <w:p w:rsidR="00B00E11" w:rsidRPr="00AA1093" w:rsidRDefault="00B00E11" w:rsidP="00D859C0">
      <w:pPr>
        <w:numPr>
          <w:ilvl w:val="0"/>
          <w:numId w:val="63"/>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SR EN 1717 – protecție anti-contaminare</w:t>
      </w:r>
    </w:p>
    <w:p w:rsidR="00B00E11" w:rsidRPr="00AA1093" w:rsidRDefault="00B00E11" w:rsidP="00D859C0">
      <w:pPr>
        <w:numPr>
          <w:ilvl w:val="0"/>
          <w:numId w:val="63"/>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Directive UE aplicabile (LVD, EMC)</w:t>
      </w:r>
    </w:p>
    <w:p w:rsidR="00B00E11" w:rsidRPr="00AA1093" w:rsidRDefault="00B00E11" w:rsidP="00D859C0">
      <w:pPr>
        <w:numPr>
          <w:ilvl w:val="0"/>
          <w:numId w:val="63"/>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 xml:space="preserve">Echipamente marcate </w:t>
      </w:r>
      <w:r w:rsidRPr="00AA1093">
        <w:rPr>
          <w:rFonts w:ascii="Times New Roman" w:hAnsi="Times New Roman" w:cs="Times New Roman"/>
          <w:b/>
          <w:bCs/>
          <w:color w:val="000000" w:themeColor="text1"/>
          <w:sz w:val="24"/>
          <w:szCs w:val="24"/>
        </w:rPr>
        <w:t>CE</w:t>
      </w:r>
      <w:r w:rsidRPr="00AA1093">
        <w:rPr>
          <w:rFonts w:ascii="Times New Roman" w:hAnsi="Times New Roman" w:cs="Times New Roman"/>
          <w:color w:val="000000" w:themeColor="text1"/>
          <w:sz w:val="24"/>
          <w:szCs w:val="24"/>
        </w:rPr>
        <w:t>, cu declarații de conformitate</w:t>
      </w:r>
    </w:p>
    <w:p w:rsidR="00B00E11" w:rsidRPr="00AA1093" w:rsidRDefault="00B00E11" w:rsidP="00B00E11">
      <w:pPr>
        <w:ind w:left="720"/>
        <w:jc w:val="both"/>
        <w:rPr>
          <w:rFonts w:ascii="Times New Roman" w:hAnsi="Times New Roman" w:cs="Times New Roman"/>
          <w:b/>
          <w:bCs/>
          <w:color w:val="000000" w:themeColor="text1"/>
          <w:sz w:val="24"/>
          <w:szCs w:val="24"/>
        </w:rPr>
      </w:pPr>
    </w:p>
    <w:p w:rsidR="00B00E11" w:rsidRPr="00AA1093" w:rsidRDefault="00B00E11" w:rsidP="00D859C0">
      <w:pPr>
        <w:pStyle w:val="ListParagraph"/>
        <w:numPr>
          <w:ilvl w:val="2"/>
          <w:numId w:val="56"/>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Corelare funcțională ACM (boilere electrice) ↔ UF ↔ RO</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Pentru asigurarea unui nivel maxim de siguranță sanitară, continuitate și control al calității apei în </w:t>
      </w:r>
      <w:r w:rsidRPr="00AA1093">
        <w:rPr>
          <w:rFonts w:ascii="Times New Roman" w:hAnsi="Times New Roman" w:cs="Times New Roman"/>
          <w:b/>
          <w:bCs/>
          <w:color w:val="000000" w:themeColor="text1"/>
          <w:sz w:val="24"/>
          <w:szCs w:val="24"/>
        </w:rPr>
        <w:t>Secția Terapie Intensivă Nou-Născuți, săli de operații și boxe ATI</w:t>
      </w:r>
      <w:r w:rsidRPr="00AA1093">
        <w:rPr>
          <w:rFonts w:ascii="Times New Roman" w:hAnsi="Times New Roman" w:cs="Times New Roman"/>
          <w:color w:val="000000" w:themeColor="text1"/>
          <w:sz w:val="24"/>
          <w:szCs w:val="24"/>
        </w:rPr>
        <w:t xml:space="preserve">, sistemele de </w:t>
      </w:r>
      <w:r w:rsidRPr="00AA1093">
        <w:rPr>
          <w:rFonts w:ascii="Times New Roman" w:hAnsi="Times New Roman" w:cs="Times New Roman"/>
          <w:b/>
          <w:bCs/>
          <w:color w:val="000000" w:themeColor="text1"/>
          <w:sz w:val="24"/>
          <w:szCs w:val="24"/>
        </w:rPr>
        <w:t>Apă Caldă Menajeră (ACM)</w:t>
      </w:r>
      <w:r w:rsidRPr="00AA1093">
        <w:rPr>
          <w:rFonts w:ascii="Times New Roman" w:hAnsi="Times New Roman" w:cs="Times New Roman"/>
          <w:color w:val="000000" w:themeColor="text1"/>
          <w:sz w:val="24"/>
          <w:szCs w:val="24"/>
        </w:rPr>
        <w:t xml:space="preserve">, </w:t>
      </w:r>
      <w:r w:rsidRPr="00AA1093">
        <w:rPr>
          <w:rFonts w:ascii="Times New Roman" w:hAnsi="Times New Roman" w:cs="Times New Roman"/>
          <w:b/>
          <w:bCs/>
          <w:color w:val="000000" w:themeColor="text1"/>
          <w:sz w:val="24"/>
          <w:szCs w:val="24"/>
        </w:rPr>
        <w:t>Ultrafiltrare (UF)</w:t>
      </w:r>
      <w:r w:rsidRPr="00AA1093">
        <w:rPr>
          <w:rFonts w:ascii="Times New Roman" w:hAnsi="Times New Roman" w:cs="Times New Roman"/>
          <w:color w:val="000000" w:themeColor="text1"/>
          <w:sz w:val="24"/>
          <w:szCs w:val="24"/>
        </w:rPr>
        <w:t xml:space="preserve"> și </w:t>
      </w:r>
      <w:r w:rsidRPr="00AA1093">
        <w:rPr>
          <w:rFonts w:ascii="Times New Roman" w:hAnsi="Times New Roman" w:cs="Times New Roman"/>
          <w:b/>
          <w:bCs/>
          <w:color w:val="000000" w:themeColor="text1"/>
          <w:sz w:val="24"/>
          <w:szCs w:val="24"/>
        </w:rPr>
        <w:t>Osmoză Inversă (RO)</w:t>
      </w:r>
      <w:r w:rsidRPr="00AA1093">
        <w:rPr>
          <w:rFonts w:ascii="Times New Roman" w:hAnsi="Times New Roman" w:cs="Times New Roman"/>
          <w:color w:val="000000" w:themeColor="text1"/>
          <w:sz w:val="24"/>
          <w:szCs w:val="24"/>
        </w:rPr>
        <w:t xml:space="preserve"> sunt corelate funcțional într-o arhitectură ierarhizată și redundantă, după cum urmează:</w:t>
      </w:r>
    </w:p>
    <w:p w:rsidR="00B00E11" w:rsidRPr="00AA1093" w:rsidRDefault="00B00E11" w:rsidP="00B00E11">
      <w:pPr>
        <w:jc w:val="both"/>
        <w:rPr>
          <w:rFonts w:ascii="Times New Roman" w:hAnsi="Times New Roman" w:cs="Times New Roman"/>
          <w:b/>
          <w:bCs/>
          <w:color w:val="000000" w:themeColor="text1"/>
          <w:sz w:val="24"/>
          <w:szCs w:val="24"/>
        </w:rPr>
      </w:pP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Rol Stație Osmoză Inversă (RO):</w:t>
      </w:r>
    </w:p>
    <w:p w:rsidR="00B00E11" w:rsidRPr="00AA1093" w:rsidRDefault="00B00E11" w:rsidP="00D859C0">
      <w:pPr>
        <w:numPr>
          <w:ilvl w:val="0"/>
          <w:numId w:val="6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asigură tratarea chimică avansată a apei (reducerea sărurilor dizolvate, metalelor, compușilor organici);</w:t>
      </w:r>
    </w:p>
    <w:p w:rsidR="00B00E11" w:rsidRPr="00AA1093" w:rsidRDefault="00B00E11" w:rsidP="00D859C0">
      <w:pPr>
        <w:numPr>
          <w:ilvl w:val="0"/>
          <w:numId w:val="6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furnizează apă de calitate superioară pentru procese medicale sensibile și ca apă de alimentare pentru etapele ulterioare;</w:t>
      </w:r>
    </w:p>
    <w:p w:rsidR="00B00E11" w:rsidRPr="00AA1093" w:rsidRDefault="00B00E11" w:rsidP="00D859C0">
      <w:pPr>
        <w:numPr>
          <w:ilvl w:val="0"/>
          <w:numId w:val="6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alimentează rezervoare tampon care decuplează procesul RO de consumatori.</w:t>
      </w:r>
    </w:p>
    <w:p w:rsidR="00B00E11" w:rsidRPr="00AA1093" w:rsidRDefault="00B00E11" w:rsidP="00B00E11">
      <w:pPr>
        <w:spacing w:after="0" w:line="360" w:lineRule="auto"/>
        <w:jc w:val="both"/>
        <w:rPr>
          <w:rFonts w:ascii="Times New Roman" w:hAnsi="Times New Roman" w:cs="Times New Roman"/>
          <w:b/>
          <w:bCs/>
          <w:color w:val="000000" w:themeColor="text1"/>
          <w:sz w:val="24"/>
          <w:szCs w:val="24"/>
        </w:rPr>
      </w:pP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Rol Stație Ultrafiltrare (UF):</w:t>
      </w:r>
    </w:p>
    <w:p w:rsidR="00B00E11" w:rsidRPr="00AA1093" w:rsidRDefault="00B00E11" w:rsidP="00D859C0">
      <w:pPr>
        <w:numPr>
          <w:ilvl w:val="0"/>
          <w:numId w:val="5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reprezintă bariera microbiologică finală (0,1 µm);</w:t>
      </w:r>
    </w:p>
    <w:p w:rsidR="00B00E11" w:rsidRPr="00AA1093" w:rsidRDefault="00B00E11" w:rsidP="00D859C0">
      <w:pPr>
        <w:numPr>
          <w:ilvl w:val="0"/>
          <w:numId w:val="5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asigură siguranța microbiologică a apei, inclusiv în situațiile de stocare sau distribuție;</w:t>
      </w:r>
    </w:p>
    <w:p w:rsidR="00B00E11" w:rsidRPr="00AA1093" w:rsidRDefault="00B00E11" w:rsidP="00D859C0">
      <w:pPr>
        <w:numPr>
          <w:ilvl w:val="0"/>
          <w:numId w:val="56"/>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tratează apa provenită din RO sau din rezervoare, înainte de utilizarea în zone critice.</w:t>
      </w:r>
    </w:p>
    <w:p w:rsidR="00B00E11" w:rsidRPr="00AA1093" w:rsidRDefault="00B00E11" w:rsidP="00B00E11">
      <w:p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Rol Sistem ACM (boilere electrice):</w:t>
      </w:r>
    </w:p>
    <w:p w:rsidR="00B00E11" w:rsidRPr="00AA1093" w:rsidRDefault="00B00E11" w:rsidP="00D859C0">
      <w:pPr>
        <w:numPr>
          <w:ilvl w:val="0"/>
          <w:numId w:val="65"/>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asigură producerea și stocarea apei calde menajere la parametri controlați;</w:t>
      </w:r>
    </w:p>
    <w:p w:rsidR="00B00E11" w:rsidRPr="00AA1093" w:rsidRDefault="00B00E11" w:rsidP="00D859C0">
      <w:pPr>
        <w:numPr>
          <w:ilvl w:val="0"/>
          <w:numId w:val="65"/>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furnizează apă caldă pentru igienă medicală, spălare chirurgicală și utilizare în spații critice;</w:t>
      </w:r>
    </w:p>
    <w:p w:rsidR="00B00E11" w:rsidRPr="00AA1093" w:rsidRDefault="00B00E11" w:rsidP="00D859C0">
      <w:pPr>
        <w:numPr>
          <w:ilvl w:val="0"/>
          <w:numId w:val="65"/>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este monitorizat și controlat prin BMS, cu alarmare la temperaturi neconforme.</w:t>
      </w:r>
    </w:p>
    <w:p w:rsidR="00B00E11" w:rsidRPr="00AA1093" w:rsidRDefault="00B00E11" w:rsidP="00B00E11">
      <w:p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Corelare funcțională RO → UF → ACM:</w:t>
      </w:r>
    </w:p>
    <w:p w:rsidR="00B00E11" w:rsidRPr="00AA1093" w:rsidRDefault="00B00E11" w:rsidP="00D859C0">
      <w:pPr>
        <w:numPr>
          <w:ilvl w:val="0"/>
          <w:numId w:val="66"/>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apa tratată chimic prin RO este supusă ultrafiltrării finale (UF) înainte de a fi utilizată ca apă rece sau ca apă de alimentare pentru sistemul ACM;</w:t>
      </w:r>
    </w:p>
    <w:p w:rsidR="00B00E11" w:rsidRPr="00AA1093" w:rsidRDefault="00B00E11" w:rsidP="00D859C0">
      <w:pPr>
        <w:numPr>
          <w:ilvl w:val="0"/>
          <w:numId w:val="66"/>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apa care intră în boilere provine exclusiv din circuit tratat (RO + UF), limitând riscul de depuneri, contaminare și degradare sanitară;</w:t>
      </w:r>
    </w:p>
    <w:p w:rsidR="00B00E11" w:rsidRPr="00AA1093" w:rsidRDefault="00B00E11" w:rsidP="00D859C0">
      <w:pPr>
        <w:numPr>
          <w:ilvl w:val="0"/>
          <w:numId w:val="66"/>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în regim normal, apa caldă livrată către consumatori critici este rezultatul lanțului complet RO → UF → ACM.</w:t>
      </w:r>
    </w:p>
    <w:p w:rsidR="00B00E11" w:rsidRPr="00AA1093" w:rsidRDefault="00B00E11" w:rsidP="00B00E11">
      <w:p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Regim de avarie / by-pass ACM:</w:t>
      </w:r>
    </w:p>
    <w:p w:rsidR="00B00E11" w:rsidRPr="00AA1093" w:rsidRDefault="00B00E11" w:rsidP="00D859C0">
      <w:pPr>
        <w:numPr>
          <w:ilvl w:val="0"/>
          <w:numId w:val="67"/>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în situația indisponibilității producerii apei calde (avarie boiler, mentenanță), sistemul de by-pass asigură ca apa provenită din boilere sau din rețeaua de alimentare să fie </w:t>
      </w:r>
      <w:r w:rsidRPr="00AA1093">
        <w:rPr>
          <w:rFonts w:ascii="Times New Roman" w:hAnsi="Times New Roman" w:cs="Times New Roman"/>
          <w:b/>
          <w:bCs/>
          <w:color w:val="000000" w:themeColor="text1"/>
          <w:sz w:val="24"/>
          <w:szCs w:val="24"/>
        </w:rPr>
        <w:t>direcționată obligatoriu prin UF și/sau RO</w:t>
      </w:r>
      <w:r w:rsidRPr="00AA1093">
        <w:rPr>
          <w:rFonts w:ascii="Times New Roman" w:hAnsi="Times New Roman" w:cs="Times New Roman"/>
          <w:color w:val="000000" w:themeColor="text1"/>
          <w:sz w:val="24"/>
          <w:szCs w:val="24"/>
        </w:rPr>
        <w:t xml:space="preserve"> înainte de livrarea către consumatori;</w:t>
      </w:r>
    </w:p>
    <w:p w:rsidR="00B00E11" w:rsidRPr="00AA1093" w:rsidRDefault="00B00E11" w:rsidP="00D859C0">
      <w:pPr>
        <w:numPr>
          <w:ilvl w:val="0"/>
          <w:numId w:val="67"/>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acest regim permite menținerea siguranței sanitare a apei utilizate în blocul operator și ATI, chiar și în condiții de funcționare degradată.</w:t>
      </w:r>
    </w:p>
    <w:p w:rsidR="00B00E11" w:rsidRPr="00AA1093" w:rsidRDefault="00B00E11" w:rsidP="00B00E11">
      <w:p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Beneficii pentru bloc operator și ATI:</w:t>
      </w:r>
    </w:p>
    <w:p w:rsidR="00B00E11" w:rsidRPr="00AA1093" w:rsidRDefault="00B00E11" w:rsidP="00D859C0">
      <w:pPr>
        <w:numPr>
          <w:ilvl w:val="0"/>
          <w:numId w:val="68"/>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separarea clară a funcțiilor de </w:t>
      </w:r>
      <w:r w:rsidRPr="00AA1093">
        <w:rPr>
          <w:rFonts w:ascii="Times New Roman" w:hAnsi="Times New Roman" w:cs="Times New Roman"/>
          <w:b/>
          <w:bCs/>
          <w:color w:val="000000" w:themeColor="text1"/>
          <w:sz w:val="24"/>
          <w:szCs w:val="24"/>
        </w:rPr>
        <w:t>tratare chimică (RO)</w:t>
      </w:r>
      <w:r w:rsidRPr="00AA1093">
        <w:rPr>
          <w:rFonts w:ascii="Times New Roman" w:hAnsi="Times New Roman" w:cs="Times New Roman"/>
          <w:color w:val="000000" w:themeColor="text1"/>
          <w:sz w:val="24"/>
          <w:szCs w:val="24"/>
        </w:rPr>
        <w:t xml:space="preserve">, </w:t>
      </w:r>
      <w:r w:rsidRPr="00AA1093">
        <w:rPr>
          <w:rFonts w:ascii="Times New Roman" w:hAnsi="Times New Roman" w:cs="Times New Roman"/>
          <w:b/>
          <w:bCs/>
          <w:color w:val="000000" w:themeColor="text1"/>
          <w:sz w:val="24"/>
          <w:szCs w:val="24"/>
        </w:rPr>
        <w:t>siguranță microbiologică (UF)</w:t>
      </w:r>
      <w:r w:rsidRPr="00AA1093">
        <w:rPr>
          <w:rFonts w:ascii="Times New Roman" w:hAnsi="Times New Roman" w:cs="Times New Roman"/>
          <w:color w:val="000000" w:themeColor="text1"/>
          <w:sz w:val="24"/>
          <w:szCs w:val="24"/>
        </w:rPr>
        <w:t xml:space="preserve"> și </w:t>
      </w:r>
      <w:r w:rsidRPr="00AA1093">
        <w:rPr>
          <w:rFonts w:ascii="Times New Roman" w:hAnsi="Times New Roman" w:cs="Times New Roman"/>
          <w:b/>
          <w:bCs/>
          <w:color w:val="000000" w:themeColor="text1"/>
          <w:sz w:val="24"/>
          <w:szCs w:val="24"/>
        </w:rPr>
        <w:t>control termic (ACM)</w:t>
      </w:r>
      <w:r w:rsidRPr="00AA1093">
        <w:rPr>
          <w:rFonts w:ascii="Times New Roman" w:hAnsi="Times New Roman" w:cs="Times New Roman"/>
          <w:color w:val="000000" w:themeColor="text1"/>
          <w:sz w:val="24"/>
          <w:szCs w:val="24"/>
        </w:rPr>
        <w:t>;</w:t>
      </w:r>
    </w:p>
    <w:p w:rsidR="00B00E11" w:rsidRPr="00AA1093" w:rsidRDefault="00B00E11" w:rsidP="00D859C0">
      <w:pPr>
        <w:numPr>
          <w:ilvl w:val="0"/>
          <w:numId w:val="68"/>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redundanță funcțională pe mai multe niveluri;</w:t>
      </w:r>
    </w:p>
    <w:p w:rsidR="00B00E11" w:rsidRPr="00AA1093" w:rsidRDefault="00B00E11" w:rsidP="00D859C0">
      <w:pPr>
        <w:numPr>
          <w:ilvl w:val="0"/>
          <w:numId w:val="68"/>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reducerea riscului de livrare a apei neconforme către zone medicale critice;</w:t>
      </w:r>
    </w:p>
    <w:p w:rsidR="00B00E11" w:rsidRPr="00AA1093" w:rsidRDefault="00B00E11" w:rsidP="00D859C0">
      <w:pPr>
        <w:numPr>
          <w:ilvl w:val="0"/>
          <w:numId w:val="68"/>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trasabilitate completă prin integrare comună în BMS și corelarea alarmelor RO/UF/ACM;</w:t>
      </w:r>
    </w:p>
    <w:p w:rsidR="00B00E11" w:rsidRPr="00AA1093" w:rsidRDefault="00B00E11" w:rsidP="00D859C0">
      <w:pPr>
        <w:numPr>
          <w:ilvl w:val="0"/>
          <w:numId w:val="68"/>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continuitatea actului medical în scenarii de avarie parțială.</w:t>
      </w:r>
    </w:p>
    <w:p w:rsidR="00B00E11" w:rsidRPr="00AA1093" w:rsidRDefault="00B00E11" w:rsidP="00B00E11">
      <w:p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Această corelare ACM–UF–RO definește o </w:t>
      </w:r>
      <w:r w:rsidRPr="00AA1093">
        <w:rPr>
          <w:rFonts w:ascii="Times New Roman" w:hAnsi="Times New Roman" w:cs="Times New Roman"/>
          <w:b/>
          <w:bCs/>
          <w:color w:val="000000" w:themeColor="text1"/>
          <w:sz w:val="24"/>
          <w:szCs w:val="24"/>
        </w:rPr>
        <w:t>arhitectură de tratare și distribuție a apei conformă cerințelor ridicate ale spitalelor moderne</w:t>
      </w:r>
      <w:r w:rsidRPr="00AA1093">
        <w:rPr>
          <w:rFonts w:ascii="Times New Roman" w:hAnsi="Times New Roman" w:cs="Times New Roman"/>
          <w:color w:val="000000" w:themeColor="text1"/>
          <w:sz w:val="24"/>
          <w:szCs w:val="24"/>
        </w:rPr>
        <w:t>, adecvată utilizării în săli de operații și secții de terapie intensivă.</w:t>
      </w:r>
    </w:p>
    <w:p w:rsidR="00B00E11" w:rsidRPr="00AA1093" w:rsidRDefault="00B00E11" w:rsidP="00B00E11">
      <w:pPr>
        <w:rPr>
          <w:rFonts w:ascii="Times New Roman" w:hAnsi="Times New Roman" w:cs="Times New Roman"/>
          <w:sz w:val="24"/>
          <w:szCs w:val="24"/>
        </w:rPr>
      </w:pPr>
    </w:p>
    <w:p w:rsidR="00B00E11" w:rsidRPr="00AA1093" w:rsidRDefault="00B00E11" w:rsidP="00B00E11">
      <w:pPr>
        <w:jc w:val="center"/>
        <w:rPr>
          <w:rFonts w:ascii="Times New Roman" w:hAnsi="Times New Roman" w:cs="Times New Roman"/>
          <w:b/>
          <w:bCs/>
          <w:sz w:val="24"/>
          <w:szCs w:val="24"/>
        </w:rPr>
      </w:pPr>
      <w:r w:rsidRPr="00AA1093">
        <w:rPr>
          <w:rFonts w:ascii="Times New Roman" w:hAnsi="Times New Roman" w:cs="Times New Roman"/>
          <w:b/>
          <w:bCs/>
          <w:sz w:val="24"/>
          <w:szCs w:val="24"/>
        </w:rPr>
        <w:t>1.6 Lucrări de realizare și montare Conducte magistrale apa potabila (rece + calda) cu aviz tehnic apa potabila pentru boxe terapie intensiva si sali de operatii pentru secția de Terapie Intensivă Nou Născuți</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Lucrările aferente pozitiei constau în realizarea și montarea conductelor magistrale de apă potabilă rece și apă caldă menajeră, destinate alimentării boxelor de terapie intensivă (ATI) și a sălilor de operații, de la stațiile de filtrare și tratare a apei (RO, UF, ACM) până la consumatorii finali.</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Sistemul de conducte este proiectat pentru aplicații medicale cu nivel maxim de criticitate, unde continuitatea alimentării, calitatea apei și igiena instalației sunt esențiale pentru siguranța actului medical. Traseele magistrale vor asigura transportul apei potabile tratate, </w:t>
      </w:r>
      <w:r w:rsidRPr="00AA1093">
        <w:rPr>
          <w:rFonts w:ascii="Times New Roman" w:hAnsi="Times New Roman" w:cs="Times New Roman"/>
          <w:color w:val="000000" w:themeColor="text1"/>
          <w:sz w:val="24"/>
          <w:szCs w:val="24"/>
        </w:rPr>
        <w:lastRenderedPageBreak/>
        <w:t>fără degradarea calității chimice sau microbiologice, de la punctele de producere și tratare către zonele critice.</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Conductele vor fi realizate din materiale certificate pentru apă potabilă, avizate tehnic pentru utilizare în unități sanitare, cu rezistență ridicată la temperatură, presiune și proceduri de dezinfecție. Execuția va urmări principiile de igienă sanitară, evitare a stagnării apei și posibilitate de spălare/igienizare a rețelei.</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Lucrările includ furnizarea, montajul, fixarea, etanșarea, izolarea și testarea completă a conductelor magistrale, inclusiv toate sistemele de prindere, consolele, suporții, elementele de compensare, armăturile și materialele mărunte, astfel încât instalația să fie predată complet funcțională și conformă normativelor aplicabile pentru apă potabilă în spații medicale.</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2"/>
          <w:numId w:val="56"/>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Cerințe minime obligatorii</w:t>
      </w:r>
    </w:p>
    <w:p w:rsidR="00B00E11" w:rsidRPr="00AA1093" w:rsidRDefault="00B00E11" w:rsidP="00D859C0">
      <w:pPr>
        <w:numPr>
          <w:ilvl w:val="0"/>
          <w:numId w:val="6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Conducte magistrale pentru apă potabilă rece și apă caldă menajeră</w:t>
      </w:r>
    </w:p>
    <w:p w:rsidR="00B00E11" w:rsidRPr="00AA1093" w:rsidRDefault="00B00E11" w:rsidP="00D859C0">
      <w:pPr>
        <w:numPr>
          <w:ilvl w:val="0"/>
          <w:numId w:val="6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Materiale conducte: certificate și avizate tehnic pentru apă potabilă (ex. PPR, PEX, inox sau echivalent, conform proiectului)</w:t>
      </w:r>
    </w:p>
    <w:p w:rsidR="00B00E11" w:rsidRPr="00AA1093" w:rsidRDefault="00B00E11" w:rsidP="00D859C0">
      <w:pPr>
        <w:numPr>
          <w:ilvl w:val="0"/>
          <w:numId w:val="6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Aviz tehnic pentru utilizare cu apă potabilă</w:t>
      </w:r>
    </w:p>
    <w:p w:rsidR="00B00E11" w:rsidRPr="00AA1093" w:rsidRDefault="00B00E11" w:rsidP="00D859C0">
      <w:pPr>
        <w:numPr>
          <w:ilvl w:val="0"/>
          <w:numId w:val="6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Execuție dedicată pentru zone medicale critice</w:t>
      </w:r>
    </w:p>
    <w:p w:rsidR="00B00E11" w:rsidRPr="00AA1093" w:rsidRDefault="00B00E11" w:rsidP="00D859C0">
      <w:pPr>
        <w:numPr>
          <w:ilvl w:val="0"/>
          <w:numId w:val="6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Trasee continue de la stațiile de tratare la consumatori</w:t>
      </w:r>
    </w:p>
    <w:p w:rsidR="00B00E11" w:rsidRPr="00AA1093" w:rsidRDefault="00B00E11" w:rsidP="00D859C0">
      <w:pPr>
        <w:numPr>
          <w:ilvl w:val="0"/>
          <w:numId w:val="6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 de golire, spălare și igienizare</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2"/>
          <w:numId w:val="56"/>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Funcționalități avansate și cerințe de igienă</w:t>
      </w:r>
    </w:p>
    <w:p w:rsidR="00B00E11" w:rsidRPr="00AA1093" w:rsidRDefault="00B00E11" w:rsidP="00D859C0">
      <w:pPr>
        <w:numPr>
          <w:ilvl w:val="0"/>
          <w:numId w:val="7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Trasee proiectate pentru evitarea stagnării apei și a zonelor moarte</w:t>
      </w:r>
    </w:p>
    <w:p w:rsidR="00B00E11" w:rsidRPr="00AA1093" w:rsidRDefault="00B00E11" w:rsidP="00D859C0">
      <w:pPr>
        <w:numPr>
          <w:ilvl w:val="0"/>
          <w:numId w:val="7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Pante de scurgere și puncte de golire controlată</w:t>
      </w:r>
    </w:p>
    <w:p w:rsidR="00B00E11" w:rsidRPr="00AA1093" w:rsidRDefault="00B00E11" w:rsidP="00D859C0">
      <w:pPr>
        <w:numPr>
          <w:ilvl w:val="0"/>
          <w:numId w:val="7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Compatibilitate cu proceduri de dezinfecție termică și chimică</w:t>
      </w:r>
    </w:p>
    <w:p w:rsidR="00B00E11" w:rsidRPr="00AA1093" w:rsidRDefault="00B00E11" w:rsidP="00D859C0">
      <w:pPr>
        <w:numPr>
          <w:ilvl w:val="0"/>
          <w:numId w:val="7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Izolație termică pentru conductele de apă caldă și protecție anticondens pentru apă rece</w:t>
      </w:r>
    </w:p>
    <w:p w:rsidR="00B00E11" w:rsidRPr="00AA1093" w:rsidRDefault="00B00E11" w:rsidP="00D859C0">
      <w:pPr>
        <w:numPr>
          <w:ilvl w:val="0"/>
          <w:numId w:val="7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Etichetare clară a conductelor (AR / ACM)</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2"/>
          <w:numId w:val="56"/>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Corelare funcțională cu stațiile de tratare și sistemul ACM</w:t>
      </w:r>
    </w:p>
    <w:p w:rsidR="00B00E11" w:rsidRPr="00AA1093" w:rsidRDefault="00B00E11" w:rsidP="00D859C0">
      <w:pPr>
        <w:numPr>
          <w:ilvl w:val="0"/>
          <w:numId w:val="7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Conductele magistrale vor transporta exclusiv apă tratată provenită din stațiile RO și UF</w:t>
      </w:r>
    </w:p>
    <w:p w:rsidR="00B00E11" w:rsidRPr="00AA1093" w:rsidRDefault="00B00E11" w:rsidP="00D859C0">
      <w:pPr>
        <w:numPr>
          <w:ilvl w:val="0"/>
          <w:numId w:val="7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Alimentarea sistemului ACM (boilere electrice) se va face prin conducte dedicate de apă tratată</w:t>
      </w:r>
    </w:p>
    <w:p w:rsidR="00B00E11" w:rsidRPr="00AA1093" w:rsidRDefault="00B00E11" w:rsidP="00D859C0">
      <w:pPr>
        <w:numPr>
          <w:ilvl w:val="0"/>
          <w:numId w:val="7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Distribuția apei calde către consumatori se va face după trecerea apei prin lanțul RO → UF → ACM</w:t>
      </w:r>
    </w:p>
    <w:p w:rsidR="00B00E11" w:rsidRPr="00AA1093" w:rsidRDefault="00B00E11" w:rsidP="00D859C0">
      <w:pPr>
        <w:numPr>
          <w:ilvl w:val="0"/>
          <w:numId w:val="7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În regim de by-pass, conductele vor asigura direcționarea apei prin cel puțin o stație de tratare înainte de utilizare</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2"/>
          <w:numId w:val="56"/>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Redundanță și continuitate pentru bloc operator și ATI</w:t>
      </w:r>
    </w:p>
    <w:p w:rsidR="00B00E11" w:rsidRPr="00AA1093" w:rsidRDefault="00B00E11" w:rsidP="00D859C0">
      <w:pPr>
        <w:numPr>
          <w:ilvl w:val="0"/>
          <w:numId w:val="7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Posibilitatea realizării de inele sau trasee alternative pentru alimentarea zonelor critice (unde configurația clădirii permite)</w:t>
      </w:r>
    </w:p>
    <w:p w:rsidR="00B00E11" w:rsidRPr="00AA1093" w:rsidRDefault="00B00E11" w:rsidP="00D859C0">
      <w:pPr>
        <w:numPr>
          <w:ilvl w:val="0"/>
          <w:numId w:val="7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Armături de izolare pentru sectoare, fără oprirea totală a alimentării</w:t>
      </w:r>
    </w:p>
    <w:p w:rsidR="00B00E11" w:rsidRPr="00AA1093" w:rsidRDefault="00B00E11" w:rsidP="00D859C0">
      <w:pPr>
        <w:numPr>
          <w:ilvl w:val="0"/>
          <w:numId w:val="7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Asigurarea continuității alimentării în timpul lucrărilor de mentenanță locală</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2"/>
          <w:numId w:val="39"/>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Analiza riscurilor și măsuri de siguranță (FMEA – nivel aplicativ)</w:t>
      </w:r>
    </w:p>
    <w:p w:rsidR="00B00E11" w:rsidRPr="00AA1093" w:rsidRDefault="00B00E11" w:rsidP="00D859C0">
      <w:pPr>
        <w:numPr>
          <w:ilvl w:val="0"/>
          <w:numId w:val="73"/>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contaminare microbiologică a rețelei</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utilizarea exclusivă a apei tratate (RO + UF), materiale certificate, evitarea stagnării.</w:t>
      </w:r>
    </w:p>
    <w:p w:rsidR="00B00E11" w:rsidRPr="00AA1093" w:rsidRDefault="00B00E11" w:rsidP="00D859C0">
      <w:pPr>
        <w:numPr>
          <w:ilvl w:val="0"/>
          <w:numId w:val="73"/>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stagnare apă în trasee</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trasee optimizate, puncte de golire și proceduri de spălare.</w:t>
      </w:r>
    </w:p>
    <w:p w:rsidR="00B00E11" w:rsidRPr="00AA1093" w:rsidRDefault="00B00E11" w:rsidP="00D859C0">
      <w:pPr>
        <w:numPr>
          <w:ilvl w:val="0"/>
          <w:numId w:val="73"/>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pierdere presiune sau debit</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dimensionare corectă magistrale, armături de izolare și control.</w:t>
      </w:r>
    </w:p>
    <w:p w:rsidR="00B00E11" w:rsidRPr="00AA1093" w:rsidRDefault="00B00E11" w:rsidP="00D859C0">
      <w:pPr>
        <w:numPr>
          <w:ilvl w:val="0"/>
          <w:numId w:val="73"/>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avarie locală conductă</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izolare sectorială fără afectarea întregii zone critice.</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2"/>
          <w:numId w:val="39"/>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Probe, punere în funcțiune și documentație</w:t>
      </w:r>
    </w:p>
    <w:p w:rsidR="00B00E11" w:rsidRPr="00AA1093" w:rsidRDefault="00B00E11" w:rsidP="00D859C0">
      <w:pPr>
        <w:numPr>
          <w:ilvl w:val="0"/>
          <w:numId w:val="7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Probe de presiune și etanșeitate</w:t>
      </w:r>
    </w:p>
    <w:p w:rsidR="00B00E11" w:rsidRPr="00AA1093" w:rsidRDefault="00B00E11" w:rsidP="00D859C0">
      <w:pPr>
        <w:numPr>
          <w:ilvl w:val="0"/>
          <w:numId w:val="7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Spălare și dezinfectare rețea</w:t>
      </w:r>
    </w:p>
    <w:p w:rsidR="00B00E11" w:rsidRPr="00AA1093" w:rsidRDefault="00B00E11" w:rsidP="00D859C0">
      <w:pPr>
        <w:numPr>
          <w:ilvl w:val="0"/>
          <w:numId w:val="7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Procese-verbale de punere în funcțiune si instruire personal desemnat </w:t>
      </w:r>
    </w:p>
    <w:p w:rsidR="00B00E11" w:rsidRPr="00AA1093" w:rsidRDefault="00B00E11" w:rsidP="00D859C0">
      <w:pPr>
        <w:numPr>
          <w:ilvl w:val="0"/>
          <w:numId w:val="7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Planuri as-built și trasee finale</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2"/>
          <w:numId w:val="39"/>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Standardizare și conformitate – România și UE</w:t>
      </w:r>
    </w:p>
    <w:p w:rsidR="00B00E11" w:rsidRPr="00AA1093" w:rsidRDefault="00B00E11" w:rsidP="00D859C0">
      <w:pPr>
        <w:numPr>
          <w:ilvl w:val="0"/>
          <w:numId w:val="7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Legea nr. 458/2002 – calitatea apei potabile</w:t>
      </w:r>
    </w:p>
    <w:p w:rsidR="00B00E11" w:rsidRPr="00AA1093" w:rsidRDefault="00B00E11" w:rsidP="00D859C0">
      <w:pPr>
        <w:numPr>
          <w:ilvl w:val="0"/>
          <w:numId w:val="7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HG nr. 974/2004 – monitorizarea calității apei potabile</w:t>
      </w:r>
    </w:p>
    <w:p w:rsidR="00B00E11" w:rsidRPr="00AA1093" w:rsidRDefault="00B00E11" w:rsidP="00D859C0">
      <w:pPr>
        <w:numPr>
          <w:ilvl w:val="0"/>
          <w:numId w:val="7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Normativ I9 – instalații sanitare</w:t>
      </w:r>
    </w:p>
    <w:p w:rsidR="00B00E11" w:rsidRPr="00AA1093" w:rsidRDefault="00B00E11" w:rsidP="00D859C0">
      <w:pPr>
        <w:numPr>
          <w:ilvl w:val="0"/>
          <w:numId w:val="7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SR EN 806 – instalații interioare de apă</w:t>
      </w:r>
    </w:p>
    <w:p w:rsidR="00B00E11" w:rsidRPr="00AA1093" w:rsidRDefault="00B00E11" w:rsidP="00D859C0">
      <w:pPr>
        <w:numPr>
          <w:ilvl w:val="0"/>
          <w:numId w:val="7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SR EN 1717 – protecție împotriva contaminării</w:t>
      </w:r>
    </w:p>
    <w:p w:rsidR="00B00E11" w:rsidRPr="00AA1093" w:rsidRDefault="00B00E11" w:rsidP="00D859C0">
      <w:pPr>
        <w:numPr>
          <w:ilvl w:val="0"/>
          <w:numId w:val="7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Normative aplicabile pentru instalații în unități sanitare</w:t>
      </w:r>
    </w:p>
    <w:p w:rsidR="00B00E11" w:rsidRPr="00AA1093" w:rsidRDefault="00B00E11" w:rsidP="00D859C0">
      <w:pPr>
        <w:numPr>
          <w:ilvl w:val="0"/>
          <w:numId w:val="7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Materiale și echipamente marcate </w:t>
      </w:r>
      <w:r w:rsidRPr="00AA1093">
        <w:rPr>
          <w:rFonts w:ascii="Times New Roman" w:hAnsi="Times New Roman" w:cs="Times New Roman"/>
          <w:b/>
          <w:bCs/>
          <w:color w:val="000000" w:themeColor="text1"/>
          <w:sz w:val="24"/>
          <w:szCs w:val="24"/>
        </w:rPr>
        <w:t>CE</w:t>
      </w:r>
      <w:r w:rsidRPr="00AA1093">
        <w:rPr>
          <w:rFonts w:ascii="Times New Roman" w:hAnsi="Times New Roman" w:cs="Times New Roman"/>
          <w:color w:val="000000" w:themeColor="text1"/>
          <w:sz w:val="24"/>
          <w:szCs w:val="24"/>
        </w:rPr>
        <w:t>, cu avize tehnice pentru apă potabilă</w:t>
      </w:r>
    </w:p>
    <w:p w:rsidR="00B00E11" w:rsidRPr="00AA1093" w:rsidRDefault="00B00E11" w:rsidP="00B00E11">
      <w:pPr>
        <w:rPr>
          <w:rFonts w:ascii="Times New Roman" w:hAnsi="Times New Roman" w:cs="Times New Roman"/>
          <w:sz w:val="24"/>
          <w:szCs w:val="24"/>
        </w:rPr>
      </w:pPr>
    </w:p>
    <w:p w:rsidR="00B00E11" w:rsidRPr="00AA1093" w:rsidRDefault="00B00E11" w:rsidP="00B00E11">
      <w:pPr>
        <w:jc w:val="center"/>
        <w:rPr>
          <w:rFonts w:ascii="Times New Roman" w:hAnsi="Times New Roman" w:cs="Times New Roman"/>
          <w:b/>
          <w:bCs/>
          <w:sz w:val="24"/>
          <w:szCs w:val="24"/>
        </w:rPr>
      </w:pPr>
      <w:r w:rsidRPr="00AA1093">
        <w:rPr>
          <w:rFonts w:ascii="Times New Roman" w:hAnsi="Times New Roman" w:cs="Times New Roman"/>
          <w:b/>
          <w:bCs/>
          <w:sz w:val="24"/>
          <w:szCs w:val="24"/>
        </w:rPr>
        <w:t>1.7 Lucrări de realizare și montare Camin grupuri pompare realizat din beton, 8 mp, cu acces din subsol terapie intensiva, inclusiv sapaturi, relocare retele, strapungeri, etansari si hidroizolatii pentru secția de Terapie Intensivă Nou Născuți</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Lucrările aferente poziției constau în realizarea unui cămin tehnic din beton armat, destinat amplasării și exploatării grupurilor de pompare pentru apă potabilă, aferente Secției Terapie Intensivă Nou-Născuți (TINN), cu acces direct din subsolul zonei de terapie intensivă.</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Căminul este proiectat ca spațiu tehnic specializat, cu o suprafață utilă de aproximativ 8 mp, destinat exclusiv echipamentelor de pompare și accesoriilor aferente, fiind integrat funcțional în infrastructura instalațiilor sanitare ale unității medicale. </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Soluția constructivă este adaptată pentru aplicații medicale critice, unde fiabilitatea, etanșeitatea și accesul sigur pentru exploatare și mentenanță sunt esențiale.</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Căminul va fi realizat din beton armat, dimensionat structural pentru solicitările statice și dinamice generate de echipamente, cu măsuri speciale de hidroizolare, etanșare și protecție la infiltrații, având în vedere amplasarea în zona subsolului. </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Accesul va fi realizat din interior, din subsolul secției TINN, eliminând necesitatea accesului exterior și reducând riscurile operaționale. </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Între corpul existent al clădirii TINN și noul cămin realizat se va prevedea o ușă de acces dedicată, montată într-o străpungere controlată prin elementele de construcție existente.</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Lucrările includ toate operațiunile necesare realizării obiectivului „la cheie”, respectiv: săpături, sprijiniri de maluri (după caz), relocări de rețele existente, străpungeri prin elemente structurale, etanșări și hidroizolații, astfel încât căminul să fie complet funcțional și compatibil cu echipamentele de pompare prevăzute.</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75"/>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Cerințe minime obligatorii</w:t>
      </w:r>
    </w:p>
    <w:p w:rsidR="00B00E11" w:rsidRPr="00AA1093" w:rsidRDefault="00B00E11" w:rsidP="00D859C0">
      <w:pPr>
        <w:numPr>
          <w:ilvl w:val="0"/>
          <w:numId w:val="7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Cămin tehnic realizat din </w:t>
      </w:r>
      <w:r w:rsidRPr="00AA1093">
        <w:rPr>
          <w:rFonts w:ascii="Times New Roman" w:hAnsi="Times New Roman" w:cs="Times New Roman"/>
          <w:b/>
          <w:bCs/>
          <w:color w:val="000000" w:themeColor="text1"/>
          <w:sz w:val="24"/>
          <w:szCs w:val="24"/>
        </w:rPr>
        <w:t>beton armat</w:t>
      </w:r>
    </w:p>
    <w:p w:rsidR="00B00E11" w:rsidRPr="00AA1093" w:rsidRDefault="00B00E11" w:rsidP="00D859C0">
      <w:pPr>
        <w:numPr>
          <w:ilvl w:val="0"/>
          <w:numId w:val="7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Suprafață utilă: </w:t>
      </w:r>
      <w:r w:rsidRPr="00AA1093">
        <w:rPr>
          <w:rFonts w:ascii="Times New Roman" w:hAnsi="Times New Roman" w:cs="Times New Roman"/>
          <w:b/>
          <w:bCs/>
          <w:color w:val="000000" w:themeColor="text1"/>
          <w:sz w:val="24"/>
          <w:szCs w:val="24"/>
        </w:rPr>
        <w:t>≈ 8 mp</w:t>
      </w:r>
    </w:p>
    <w:p w:rsidR="00B00E11" w:rsidRPr="00AA1093" w:rsidRDefault="00B00E11" w:rsidP="00D859C0">
      <w:pPr>
        <w:numPr>
          <w:ilvl w:val="0"/>
          <w:numId w:val="7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Destinație: amplasare grupuri de pompare apă potabilă</w:t>
      </w:r>
    </w:p>
    <w:p w:rsidR="00B00E11" w:rsidRPr="00AA1093" w:rsidRDefault="00B00E11" w:rsidP="00D859C0">
      <w:pPr>
        <w:numPr>
          <w:ilvl w:val="0"/>
          <w:numId w:val="7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Acces direct din </w:t>
      </w:r>
      <w:r w:rsidRPr="00AA1093">
        <w:rPr>
          <w:rFonts w:ascii="Times New Roman" w:hAnsi="Times New Roman" w:cs="Times New Roman"/>
          <w:b/>
          <w:bCs/>
          <w:color w:val="000000" w:themeColor="text1"/>
          <w:sz w:val="24"/>
          <w:szCs w:val="24"/>
        </w:rPr>
        <w:t>subsolul secției TINN</w:t>
      </w:r>
    </w:p>
    <w:p w:rsidR="00B00E11" w:rsidRPr="00AA1093" w:rsidRDefault="00B00E11" w:rsidP="00D859C0">
      <w:pPr>
        <w:numPr>
          <w:ilvl w:val="0"/>
          <w:numId w:val="7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Execuție etanșă, protejată împotriva infiltrațiilor</w:t>
      </w:r>
    </w:p>
    <w:p w:rsidR="00B00E11" w:rsidRPr="00AA1093" w:rsidRDefault="00B00E11" w:rsidP="00D859C0">
      <w:pPr>
        <w:numPr>
          <w:ilvl w:val="0"/>
          <w:numId w:val="7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Compatibilitate cu echipamentele de pompare și traseele de conducte</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75"/>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Funcționalități și cerințe constructive</w:t>
      </w:r>
    </w:p>
    <w:p w:rsidR="00B00E11" w:rsidRPr="00AA1093" w:rsidRDefault="00B00E11" w:rsidP="00D859C0">
      <w:pPr>
        <w:numPr>
          <w:ilvl w:val="0"/>
          <w:numId w:val="77"/>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Dimensiuni care să permită:</w:t>
      </w:r>
    </w:p>
    <w:p w:rsidR="00B00E11" w:rsidRPr="00AA1093" w:rsidRDefault="00B00E11" w:rsidP="00D859C0">
      <w:pPr>
        <w:numPr>
          <w:ilvl w:val="1"/>
          <w:numId w:val="7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montajul echipamentelor;</w:t>
      </w:r>
    </w:p>
    <w:p w:rsidR="00B00E11" w:rsidRPr="00AA1093" w:rsidRDefault="00B00E11" w:rsidP="00D859C0">
      <w:pPr>
        <w:numPr>
          <w:ilvl w:val="1"/>
          <w:numId w:val="7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accesul pentru exploatare și mentenanță;</w:t>
      </w:r>
    </w:p>
    <w:p w:rsidR="00B00E11" w:rsidRPr="00AA1093" w:rsidRDefault="00B00E11" w:rsidP="00D859C0">
      <w:pPr>
        <w:numPr>
          <w:ilvl w:val="1"/>
          <w:numId w:val="7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demontarea/înlocuirea pompelor fără lucrări majore.</w:t>
      </w:r>
    </w:p>
    <w:p w:rsidR="00B00E11" w:rsidRPr="00AA1093" w:rsidRDefault="00B00E11" w:rsidP="00D859C0">
      <w:pPr>
        <w:numPr>
          <w:ilvl w:val="0"/>
          <w:numId w:val="7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Pardoseală rezistentă, cu pantă și punct de colectare/evacuare accidentală</w:t>
      </w:r>
    </w:p>
    <w:p w:rsidR="00B00E11" w:rsidRPr="00AA1093" w:rsidRDefault="00B00E11" w:rsidP="00D859C0">
      <w:pPr>
        <w:numPr>
          <w:ilvl w:val="0"/>
          <w:numId w:val="7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Străpungeri etanșe pentru conducte și cabluri</w:t>
      </w:r>
    </w:p>
    <w:p w:rsidR="00B00E11" w:rsidRPr="00AA1093" w:rsidRDefault="00B00E11" w:rsidP="00D859C0">
      <w:pPr>
        <w:numPr>
          <w:ilvl w:val="0"/>
          <w:numId w:val="7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Ventilație naturală sau mecanică (după caz)</w:t>
      </w:r>
    </w:p>
    <w:p w:rsidR="00B00E11" w:rsidRPr="00AA1093" w:rsidRDefault="00B00E11" w:rsidP="00D859C0">
      <w:pPr>
        <w:numPr>
          <w:ilvl w:val="0"/>
          <w:numId w:val="7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Iluminat tehnic adecvat</w:t>
      </w:r>
    </w:p>
    <w:p w:rsidR="00B00E11" w:rsidRPr="00AA1093" w:rsidRDefault="00B00E11" w:rsidP="00D859C0">
      <w:pPr>
        <w:numPr>
          <w:ilvl w:val="0"/>
          <w:numId w:val="77"/>
        </w:numPr>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Ușă de acces între corpul existent TINN și cămin</w:t>
      </w:r>
      <w:r w:rsidRPr="00AA1093">
        <w:rPr>
          <w:rFonts w:ascii="Times New Roman" w:hAnsi="Times New Roman" w:cs="Times New Roman"/>
          <w:color w:val="000000" w:themeColor="text1"/>
          <w:sz w:val="24"/>
          <w:szCs w:val="24"/>
        </w:rPr>
        <w:t>, cu următoarele caracteristici minime:</w:t>
      </w:r>
    </w:p>
    <w:p w:rsidR="00B00E11" w:rsidRPr="00AA1093" w:rsidRDefault="00B00E11" w:rsidP="00D859C0">
      <w:pPr>
        <w:numPr>
          <w:ilvl w:val="1"/>
          <w:numId w:val="77"/>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ușă metalică sau echivalentă, pentru spații tehnice;</w:t>
      </w:r>
    </w:p>
    <w:p w:rsidR="00B00E11" w:rsidRPr="00AA1093" w:rsidRDefault="00B00E11" w:rsidP="00D859C0">
      <w:pPr>
        <w:numPr>
          <w:ilvl w:val="1"/>
          <w:numId w:val="77"/>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etanșare perimetrală corespunzătoare;</w:t>
      </w:r>
    </w:p>
    <w:p w:rsidR="00B00E11" w:rsidRPr="00AA1093" w:rsidRDefault="00B00E11" w:rsidP="00D859C0">
      <w:pPr>
        <w:numPr>
          <w:ilvl w:val="1"/>
          <w:numId w:val="77"/>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rezistență la umiditate;</w:t>
      </w:r>
    </w:p>
    <w:p w:rsidR="00B00E11" w:rsidRPr="00AA1093" w:rsidRDefault="00B00E11" w:rsidP="00D859C0">
      <w:pPr>
        <w:numPr>
          <w:ilvl w:val="1"/>
          <w:numId w:val="77"/>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 de închidere securizată;</w:t>
      </w:r>
    </w:p>
    <w:p w:rsidR="00B00E11" w:rsidRPr="00AA1093" w:rsidRDefault="00B00E11" w:rsidP="00D859C0">
      <w:pPr>
        <w:numPr>
          <w:ilvl w:val="1"/>
          <w:numId w:val="77"/>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montaj în străpungere etanșată și hidroizolată.</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75"/>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Corelare funcțională cu sistemele de pompare și tratare</w:t>
      </w:r>
    </w:p>
    <w:p w:rsidR="00B00E11" w:rsidRPr="00AA1093" w:rsidRDefault="00B00E11" w:rsidP="00D859C0">
      <w:pPr>
        <w:numPr>
          <w:ilvl w:val="0"/>
          <w:numId w:val="7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Căminul va adăposti grupurile de pompare aferente lanțului tehnologic:</w:t>
      </w:r>
    </w:p>
    <w:p w:rsidR="00B00E11" w:rsidRPr="00AA1093" w:rsidRDefault="00B00E11" w:rsidP="00D859C0">
      <w:pPr>
        <w:numPr>
          <w:ilvl w:val="1"/>
          <w:numId w:val="7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grupuri de pompare apă potabilă - put;</w:t>
      </w:r>
    </w:p>
    <w:p w:rsidR="00B00E11" w:rsidRPr="00AA1093" w:rsidRDefault="00B00E11" w:rsidP="00D859C0">
      <w:pPr>
        <w:numPr>
          <w:ilvl w:val="1"/>
          <w:numId w:val="7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distribuția către consumatori.</w:t>
      </w:r>
    </w:p>
    <w:p w:rsidR="00B00E11" w:rsidRPr="00AA1093" w:rsidRDefault="00B00E11" w:rsidP="00D859C0">
      <w:pPr>
        <w:numPr>
          <w:ilvl w:val="1"/>
          <w:numId w:val="7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2 bazine buffer 1000 l apa potabila</w:t>
      </w:r>
    </w:p>
    <w:p w:rsidR="00B00E11" w:rsidRPr="00AA1093" w:rsidRDefault="00B00E11" w:rsidP="00D859C0">
      <w:pPr>
        <w:numPr>
          <w:ilvl w:val="0"/>
          <w:numId w:val="7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Traseele de conducte vor fi realizate cu acces facil și posibilitate de izolare</w:t>
      </w:r>
    </w:p>
    <w:p w:rsidR="00B00E11" w:rsidRPr="00AA1093" w:rsidRDefault="00B00E11" w:rsidP="00D859C0">
      <w:pPr>
        <w:numPr>
          <w:ilvl w:val="0"/>
          <w:numId w:val="7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Spațiul va permite montajul armăturilor, senzorilor și elementelor de automatizare</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75"/>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Redundanță, acces și continuitate pentru bloc operator și ATI</w:t>
      </w:r>
    </w:p>
    <w:p w:rsidR="00B00E11" w:rsidRPr="00AA1093" w:rsidRDefault="00B00E11" w:rsidP="00D859C0">
      <w:pPr>
        <w:numPr>
          <w:ilvl w:val="0"/>
          <w:numId w:val="79"/>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Acces controlat și securizat din interiorul clădirii</w:t>
      </w:r>
    </w:p>
    <w:p w:rsidR="00B00E11" w:rsidRPr="00AA1093" w:rsidRDefault="00B00E11" w:rsidP="00D859C0">
      <w:pPr>
        <w:numPr>
          <w:ilvl w:val="0"/>
          <w:numId w:val="79"/>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 de intervenție rapidă fără impact asupra activității medicale</w:t>
      </w:r>
    </w:p>
    <w:p w:rsidR="00B00E11" w:rsidRPr="00AA1093" w:rsidRDefault="00B00E11" w:rsidP="00D859C0">
      <w:pPr>
        <w:numPr>
          <w:ilvl w:val="0"/>
          <w:numId w:val="79"/>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Configurație care să permită funcționarea grupurilor redundante</w:t>
      </w:r>
    </w:p>
    <w:p w:rsidR="00B00E11" w:rsidRPr="00AA1093" w:rsidRDefault="00B00E11" w:rsidP="00D859C0">
      <w:pPr>
        <w:numPr>
          <w:ilvl w:val="0"/>
          <w:numId w:val="79"/>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Separare clară față de spațiile medicale propriu-zise</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75"/>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Analiza riscurilor și măsuri de siguranță (FMEA – nivel aplicativ)</w:t>
      </w:r>
    </w:p>
    <w:p w:rsidR="00B00E11" w:rsidRPr="00AA1093" w:rsidRDefault="00B00E11" w:rsidP="00D859C0">
      <w:pPr>
        <w:numPr>
          <w:ilvl w:val="0"/>
          <w:numId w:val="80"/>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infiltrații de apă în cămin</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hidroizolații continue, etanșări la străpungeri, drenaj controlat.</w:t>
      </w:r>
    </w:p>
    <w:p w:rsidR="00B00E11" w:rsidRPr="00AA1093" w:rsidRDefault="00B00E11" w:rsidP="00D859C0">
      <w:pPr>
        <w:numPr>
          <w:ilvl w:val="0"/>
          <w:numId w:val="80"/>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acces dificil sau necontrolat în spațiul tehnic</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realizarea unei uși dedicate de acces din corpul TINN, cu închidere securizată.</w:t>
      </w:r>
    </w:p>
    <w:p w:rsidR="00B00E11" w:rsidRPr="00AA1093" w:rsidRDefault="00B00E11" w:rsidP="00D859C0">
      <w:pPr>
        <w:numPr>
          <w:ilvl w:val="0"/>
          <w:numId w:val="80"/>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transmitere vibrații către structura clădirii</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suporturi antivibrație și decuplare mecanică a echipamentelor.</w:t>
      </w:r>
    </w:p>
    <w:p w:rsidR="00B00E11" w:rsidRPr="00AA1093" w:rsidRDefault="00B00E11" w:rsidP="00D859C0">
      <w:pPr>
        <w:numPr>
          <w:ilvl w:val="0"/>
          <w:numId w:val="80"/>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avarie echipamente fără posibilitate de intervenție rapidă</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acces permanent din interior, iluminat tehnic și spațiu de lucru adecvat.</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75"/>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Lucrări incluse</w:t>
      </w:r>
    </w:p>
    <w:p w:rsidR="00B00E11" w:rsidRPr="00AA1093" w:rsidRDefault="00B00E11" w:rsidP="00D859C0">
      <w:pPr>
        <w:numPr>
          <w:ilvl w:val="0"/>
          <w:numId w:val="8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Săpături și sprijiniri de maluri</w:t>
      </w:r>
    </w:p>
    <w:p w:rsidR="00B00E11" w:rsidRPr="00AA1093" w:rsidRDefault="00B00E11" w:rsidP="00D859C0">
      <w:pPr>
        <w:numPr>
          <w:ilvl w:val="0"/>
          <w:numId w:val="8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Relocări rețele existente (după caz)</w:t>
      </w:r>
    </w:p>
    <w:p w:rsidR="00B00E11" w:rsidRPr="00AA1093" w:rsidRDefault="00B00E11" w:rsidP="00D859C0">
      <w:pPr>
        <w:numPr>
          <w:ilvl w:val="0"/>
          <w:numId w:val="8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Execuție structură din beton armat</w:t>
      </w:r>
    </w:p>
    <w:p w:rsidR="00B00E11" w:rsidRPr="00AA1093" w:rsidRDefault="00B00E11" w:rsidP="00D859C0">
      <w:pPr>
        <w:numPr>
          <w:ilvl w:val="0"/>
          <w:numId w:val="8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Hidroizolații, etanșări, protecții</w:t>
      </w:r>
    </w:p>
    <w:p w:rsidR="00B00E11" w:rsidRPr="00AA1093" w:rsidRDefault="00B00E11" w:rsidP="00D859C0">
      <w:pPr>
        <w:numPr>
          <w:ilvl w:val="0"/>
          <w:numId w:val="8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Străpungeri pentru conducte și cabluri</w:t>
      </w:r>
    </w:p>
    <w:p w:rsidR="00B00E11" w:rsidRPr="00AA1093" w:rsidRDefault="00B00E11" w:rsidP="00D859C0">
      <w:pPr>
        <w:numPr>
          <w:ilvl w:val="0"/>
          <w:numId w:val="8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Refaceri locale ale elementelor afectate</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75"/>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Probe, recepție și documentație</w:t>
      </w:r>
    </w:p>
    <w:p w:rsidR="00B00E11" w:rsidRPr="00AA1093" w:rsidRDefault="00B00E11" w:rsidP="00D859C0">
      <w:pPr>
        <w:numPr>
          <w:ilvl w:val="0"/>
          <w:numId w:val="82"/>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Verificare dimensională și funcțională</w:t>
      </w:r>
    </w:p>
    <w:p w:rsidR="00B00E11" w:rsidRPr="00AA1093" w:rsidRDefault="00B00E11" w:rsidP="00D859C0">
      <w:pPr>
        <w:numPr>
          <w:ilvl w:val="0"/>
          <w:numId w:val="82"/>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Procese-verbale lucrări ascunse</w:t>
      </w:r>
    </w:p>
    <w:p w:rsidR="00B00E11" w:rsidRPr="00AA1093" w:rsidRDefault="00B00E11" w:rsidP="00D859C0">
      <w:pPr>
        <w:numPr>
          <w:ilvl w:val="0"/>
          <w:numId w:val="82"/>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Planuri as-built</w:t>
      </w:r>
    </w:p>
    <w:p w:rsidR="00B00E11" w:rsidRPr="00AA1093" w:rsidRDefault="00B00E11" w:rsidP="00D859C0">
      <w:pPr>
        <w:numPr>
          <w:ilvl w:val="0"/>
          <w:numId w:val="82"/>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Instrucțiuni de exploatare spațiu tehnic</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75"/>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Standardizare și conformitate – România și UE</w:t>
      </w:r>
    </w:p>
    <w:p w:rsidR="00B00E11" w:rsidRPr="00AA1093" w:rsidRDefault="00B00E11" w:rsidP="00D859C0">
      <w:pPr>
        <w:numPr>
          <w:ilvl w:val="0"/>
          <w:numId w:val="83"/>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Normative de proiectare și execuție structuri din beton</w:t>
      </w:r>
    </w:p>
    <w:p w:rsidR="00B00E11" w:rsidRPr="00AA1093" w:rsidRDefault="00B00E11" w:rsidP="00D859C0">
      <w:pPr>
        <w:numPr>
          <w:ilvl w:val="0"/>
          <w:numId w:val="83"/>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Normativ </w:t>
      </w:r>
      <w:r w:rsidRPr="00AA1093">
        <w:rPr>
          <w:rFonts w:ascii="Times New Roman" w:hAnsi="Times New Roman" w:cs="Times New Roman"/>
          <w:b/>
          <w:bCs/>
          <w:color w:val="000000" w:themeColor="text1"/>
          <w:sz w:val="24"/>
          <w:szCs w:val="24"/>
        </w:rPr>
        <w:t>I9</w:t>
      </w:r>
      <w:r w:rsidRPr="00AA1093">
        <w:rPr>
          <w:rFonts w:ascii="Times New Roman" w:hAnsi="Times New Roman" w:cs="Times New Roman"/>
          <w:color w:val="000000" w:themeColor="text1"/>
          <w:sz w:val="24"/>
          <w:szCs w:val="24"/>
        </w:rPr>
        <w:t xml:space="preserve"> – instalații sanitare</w:t>
      </w:r>
    </w:p>
    <w:p w:rsidR="00B00E11" w:rsidRPr="00AA1093" w:rsidRDefault="00B00E11" w:rsidP="00D859C0">
      <w:pPr>
        <w:numPr>
          <w:ilvl w:val="0"/>
          <w:numId w:val="83"/>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Reglementări privind lucrările în clădiri existente</w:t>
      </w:r>
    </w:p>
    <w:p w:rsidR="00B00E11" w:rsidRPr="00AA1093" w:rsidRDefault="00B00E11" w:rsidP="00D859C0">
      <w:pPr>
        <w:numPr>
          <w:ilvl w:val="0"/>
          <w:numId w:val="83"/>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Cerințe de securitate și sănătate în muncă</w:t>
      </w:r>
    </w:p>
    <w:p w:rsidR="00B00E11" w:rsidRPr="00AA1093" w:rsidRDefault="00B00E11" w:rsidP="00D859C0">
      <w:pPr>
        <w:numPr>
          <w:ilvl w:val="0"/>
          <w:numId w:val="83"/>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Execuție conform proiectului tehnic și legislației în vigoare</w:t>
      </w:r>
    </w:p>
    <w:p w:rsidR="00B00E11" w:rsidRPr="00AA1093" w:rsidRDefault="00B00E11" w:rsidP="00B00E11">
      <w:pPr>
        <w:rPr>
          <w:rFonts w:ascii="Times New Roman" w:hAnsi="Times New Roman" w:cs="Times New Roman"/>
          <w:sz w:val="24"/>
          <w:szCs w:val="24"/>
        </w:rPr>
      </w:pPr>
    </w:p>
    <w:p w:rsidR="00B00E11" w:rsidRPr="00AA1093" w:rsidRDefault="00B00E11" w:rsidP="00B00E11">
      <w:pPr>
        <w:jc w:val="center"/>
        <w:rPr>
          <w:rFonts w:ascii="Times New Roman" w:hAnsi="Times New Roman" w:cs="Times New Roman"/>
          <w:b/>
          <w:bCs/>
          <w:sz w:val="24"/>
          <w:szCs w:val="24"/>
        </w:rPr>
      </w:pPr>
      <w:r w:rsidRPr="00AA1093">
        <w:rPr>
          <w:rFonts w:ascii="Times New Roman" w:hAnsi="Times New Roman" w:cs="Times New Roman"/>
          <w:b/>
          <w:bCs/>
          <w:sz w:val="24"/>
          <w:szCs w:val="24"/>
        </w:rPr>
        <w:t>1.8 Lucrări de realizare și montare Sistem pompare ape uzate, dublu corp, H=10 m, complet automatizat,  integrare in BMS, inclusiv sisteme de prindere, suporti si materiale marunte pentru secția de Terapie Intensivă Nou Născuți</w:t>
      </w:r>
    </w:p>
    <w:p w:rsidR="00B00E11" w:rsidRPr="00AA1093" w:rsidRDefault="00B00E11" w:rsidP="00B00E11">
      <w:pPr>
        <w:rPr>
          <w:rFonts w:ascii="Times New Roman" w:hAnsi="Times New Roman" w:cs="Times New Roman"/>
          <w:b/>
          <w:bCs/>
          <w:sz w:val="24"/>
          <w:szCs w:val="24"/>
        </w:rPr>
      </w:pP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Lucrările aferente poziției 1.8 constau în realizarea și montarea unui sistem complet automatizat de pompare a apelor uzate, de tip stație de pompare cu dublu corp, destinat evacuării controlate și sigure a apelor uzate provenite din Secția Terapie Intensivă Nou-Născuți (TINN), săli de operații și boxe de terapie intensivă.</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Stația de pompare este proiectată pentru aplicații medicale cu nivel ridicat de criticitate, unde continuitatea evacuării apelor uzate este esențială pentru funcționarea spațiilor medicale și prevenirea riscurilor sanitare. Sistemul este dimensionat pentru o înălțime de pompare H ≈ 10 m, corespunzătoare condițiilor reale de amplasament și racordare la rețeaua de canalizare.</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Soluția constructivă de tip dublu corp permite redundanță operațională și funcționare alternativă sau simultană a pompelor, asigurând evacuarea apelor uzate chiar și în condiții de avarie sau mentenanță. Sistemul este complet automatizat și prevăzut pentru integrare în BMS, permițând monitorizarea permanentă a stărilor de funcționare și alarmelor critice.</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Lucrările includ furnizarea, montajul, fixarea, cablarea, punerea în funcțiune și testarea completă a stației de pompare, inclusiv toate sistemele de prindere, suporții metalici, armăturile, elementele de siguranță și materialele mărunte, astfel încât sistemul să fie predat complet funcțional și conform normativelor aplicabile pentru spații medicale.</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83"/>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Cerințe minime obligatorii</w:t>
      </w:r>
    </w:p>
    <w:p w:rsidR="00B00E11" w:rsidRPr="00AA1093" w:rsidRDefault="00B00E11" w:rsidP="00D859C0">
      <w:pPr>
        <w:numPr>
          <w:ilvl w:val="0"/>
          <w:numId w:val="8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Stație de pompare ape uzate</w:t>
      </w:r>
    </w:p>
    <w:p w:rsidR="00B00E11" w:rsidRPr="00AA1093" w:rsidRDefault="00B00E11" w:rsidP="00D859C0">
      <w:pPr>
        <w:numPr>
          <w:ilvl w:val="0"/>
          <w:numId w:val="8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Configurație: </w:t>
      </w:r>
      <w:r w:rsidRPr="00AA1093">
        <w:rPr>
          <w:rFonts w:ascii="Times New Roman" w:hAnsi="Times New Roman" w:cs="Times New Roman"/>
          <w:b/>
          <w:bCs/>
          <w:color w:val="000000" w:themeColor="text1"/>
          <w:sz w:val="24"/>
          <w:szCs w:val="24"/>
        </w:rPr>
        <w:t>dublu corp (două pompe)</w:t>
      </w:r>
    </w:p>
    <w:p w:rsidR="00B00E11" w:rsidRPr="00AA1093" w:rsidRDefault="00B00E11" w:rsidP="00D859C0">
      <w:pPr>
        <w:numPr>
          <w:ilvl w:val="0"/>
          <w:numId w:val="8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Regim de funcționare: continuu 24/7</w:t>
      </w:r>
    </w:p>
    <w:p w:rsidR="00B00E11" w:rsidRPr="00AA1093" w:rsidRDefault="00B00E11" w:rsidP="00D859C0">
      <w:pPr>
        <w:numPr>
          <w:ilvl w:val="0"/>
          <w:numId w:val="8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Înălțime de pompare: </w:t>
      </w:r>
      <w:r w:rsidRPr="00AA1093">
        <w:rPr>
          <w:rFonts w:ascii="Times New Roman" w:hAnsi="Times New Roman" w:cs="Times New Roman"/>
          <w:b/>
          <w:bCs/>
          <w:color w:val="000000" w:themeColor="text1"/>
          <w:sz w:val="24"/>
          <w:szCs w:val="24"/>
        </w:rPr>
        <w:t>H ≈ 10 m</w:t>
      </w:r>
    </w:p>
    <w:p w:rsidR="00B00E11" w:rsidRPr="00AA1093" w:rsidRDefault="00B00E11" w:rsidP="00D859C0">
      <w:pPr>
        <w:numPr>
          <w:ilvl w:val="0"/>
          <w:numId w:val="8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Funcționare automată cu alternanță pompe</w:t>
      </w:r>
    </w:p>
    <w:p w:rsidR="00B00E11" w:rsidRPr="00AA1093" w:rsidRDefault="00B00E11" w:rsidP="00D859C0">
      <w:pPr>
        <w:numPr>
          <w:ilvl w:val="0"/>
          <w:numId w:val="8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Materiale rezistente la coroziune și agenți chimici</w:t>
      </w:r>
    </w:p>
    <w:p w:rsidR="00B00E11" w:rsidRPr="00AA1093" w:rsidRDefault="00B00E11" w:rsidP="00D859C0">
      <w:pPr>
        <w:numPr>
          <w:ilvl w:val="0"/>
          <w:numId w:val="8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Integrare obligatorie în BMS</w:t>
      </w:r>
    </w:p>
    <w:p w:rsidR="00B00E11" w:rsidRPr="00AA1093" w:rsidRDefault="00B00E11" w:rsidP="00D859C0">
      <w:pPr>
        <w:pStyle w:val="ListParagraph"/>
        <w:numPr>
          <w:ilvl w:val="1"/>
          <w:numId w:val="83"/>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Funcționalități avansate și accesorii</w:t>
      </w:r>
    </w:p>
    <w:p w:rsidR="00B00E11" w:rsidRPr="00AA1093" w:rsidRDefault="00B00E11" w:rsidP="00D859C0">
      <w:pPr>
        <w:numPr>
          <w:ilvl w:val="0"/>
          <w:numId w:val="8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Pornire/oprire automată în funcție de nivel</w:t>
      </w:r>
    </w:p>
    <w:p w:rsidR="00B00E11" w:rsidRPr="00AA1093" w:rsidRDefault="00B00E11" w:rsidP="00D859C0">
      <w:pPr>
        <w:numPr>
          <w:ilvl w:val="0"/>
          <w:numId w:val="8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Alternanță automată pompe pentru egalizarea uzurii</w:t>
      </w:r>
    </w:p>
    <w:p w:rsidR="00B00E11" w:rsidRPr="00AA1093" w:rsidRDefault="00B00E11" w:rsidP="00D859C0">
      <w:pPr>
        <w:numPr>
          <w:ilvl w:val="0"/>
          <w:numId w:val="8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Pornire automată pompă rezervă la avarie</w:t>
      </w:r>
    </w:p>
    <w:p w:rsidR="00B00E11" w:rsidRPr="00AA1093" w:rsidRDefault="00B00E11" w:rsidP="00D859C0">
      <w:pPr>
        <w:numPr>
          <w:ilvl w:val="0"/>
          <w:numId w:val="8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Senzori de nivel redundanți (minim, maxim, alarmă)</w:t>
      </w:r>
    </w:p>
    <w:p w:rsidR="00B00E11" w:rsidRPr="00AA1093" w:rsidRDefault="00B00E11" w:rsidP="00D859C0">
      <w:pPr>
        <w:numPr>
          <w:ilvl w:val="0"/>
          <w:numId w:val="8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Alarmare pentru:</w:t>
      </w:r>
    </w:p>
    <w:p w:rsidR="00B00E11" w:rsidRPr="00AA1093" w:rsidRDefault="00B00E11" w:rsidP="00D859C0">
      <w:pPr>
        <w:numPr>
          <w:ilvl w:val="1"/>
          <w:numId w:val="8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nivel ridicat ape uzate</w:t>
      </w:r>
    </w:p>
    <w:p w:rsidR="00B00E11" w:rsidRPr="00AA1093" w:rsidRDefault="00B00E11" w:rsidP="00D859C0">
      <w:pPr>
        <w:numPr>
          <w:ilvl w:val="1"/>
          <w:numId w:val="8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avarie pompă</w:t>
      </w:r>
    </w:p>
    <w:p w:rsidR="00B00E11" w:rsidRPr="00AA1093" w:rsidRDefault="00B00E11" w:rsidP="00D859C0">
      <w:pPr>
        <w:numPr>
          <w:ilvl w:val="1"/>
          <w:numId w:val="8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lipsă alimentare electrică</w:t>
      </w:r>
    </w:p>
    <w:p w:rsidR="00B00E11" w:rsidRPr="00AA1093" w:rsidRDefault="00B00E11" w:rsidP="00D859C0">
      <w:pPr>
        <w:numPr>
          <w:ilvl w:val="0"/>
          <w:numId w:val="8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Jurnal local de evenimente</w:t>
      </w:r>
    </w:p>
    <w:p w:rsidR="00B00E11" w:rsidRPr="00AA1093" w:rsidRDefault="00B00E11" w:rsidP="00D859C0">
      <w:pPr>
        <w:numPr>
          <w:ilvl w:val="0"/>
          <w:numId w:val="8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Accesorii incluse: vane de izolare, clapete de sens, supape, suporți, amortizori vibrații</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83"/>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Integrare BMS</w:t>
      </w:r>
    </w:p>
    <w:p w:rsidR="00B00E11" w:rsidRPr="00AA1093" w:rsidRDefault="00B00E11" w:rsidP="00D859C0">
      <w:pPr>
        <w:numPr>
          <w:ilvl w:val="0"/>
          <w:numId w:val="8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Integrare completă în </w:t>
      </w:r>
      <w:r w:rsidRPr="00AA1093">
        <w:rPr>
          <w:rFonts w:ascii="Times New Roman" w:hAnsi="Times New Roman" w:cs="Times New Roman"/>
          <w:b/>
          <w:bCs/>
          <w:color w:val="000000" w:themeColor="text1"/>
          <w:sz w:val="24"/>
          <w:szCs w:val="24"/>
        </w:rPr>
        <w:t>BMS</w:t>
      </w:r>
    </w:p>
    <w:p w:rsidR="00B00E11" w:rsidRPr="00AA1093" w:rsidRDefault="00B00E11" w:rsidP="00D859C0">
      <w:pPr>
        <w:numPr>
          <w:ilvl w:val="0"/>
          <w:numId w:val="8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Transmitere către BMS a următoarelor informații:</w:t>
      </w:r>
    </w:p>
    <w:p w:rsidR="00B00E11" w:rsidRPr="00AA1093" w:rsidRDefault="00B00E11" w:rsidP="00D859C0">
      <w:pPr>
        <w:numPr>
          <w:ilvl w:val="1"/>
          <w:numId w:val="8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stare pompe (activă / rezervă)</w:t>
      </w:r>
    </w:p>
    <w:p w:rsidR="00B00E11" w:rsidRPr="00AA1093" w:rsidRDefault="00B00E11" w:rsidP="00D859C0">
      <w:pPr>
        <w:numPr>
          <w:ilvl w:val="1"/>
          <w:numId w:val="8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nivel stație</w:t>
      </w:r>
    </w:p>
    <w:p w:rsidR="00B00E11" w:rsidRPr="00AA1093" w:rsidRDefault="00B00E11" w:rsidP="00D859C0">
      <w:pPr>
        <w:numPr>
          <w:ilvl w:val="1"/>
          <w:numId w:val="8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alarme și avarie generală</w:t>
      </w:r>
    </w:p>
    <w:p w:rsidR="00B00E11" w:rsidRPr="00AA1093" w:rsidRDefault="00B00E11" w:rsidP="00D859C0">
      <w:pPr>
        <w:numPr>
          <w:ilvl w:val="0"/>
          <w:numId w:val="8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Funcționare autonomă la indisponibilitatea BMS</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83"/>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Redundanță și continuitate pentru bloc operator și ATI</w:t>
      </w:r>
    </w:p>
    <w:p w:rsidR="00B00E11" w:rsidRPr="00AA1093" w:rsidRDefault="00B00E11" w:rsidP="00D859C0">
      <w:pPr>
        <w:numPr>
          <w:ilvl w:val="0"/>
          <w:numId w:val="8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Configurație dublă pentru asigurarea continuității evacuării</w:t>
      </w:r>
    </w:p>
    <w:p w:rsidR="00B00E11" w:rsidRPr="00AA1093" w:rsidRDefault="00B00E11" w:rsidP="00D859C0">
      <w:pPr>
        <w:numPr>
          <w:ilvl w:val="0"/>
          <w:numId w:val="8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Alternanță automată și preluare instantanee de către pompa de rezervă</w:t>
      </w:r>
    </w:p>
    <w:p w:rsidR="00B00E11" w:rsidRPr="00AA1093" w:rsidRDefault="00B00E11" w:rsidP="00D859C0">
      <w:pPr>
        <w:numPr>
          <w:ilvl w:val="0"/>
          <w:numId w:val="8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Prevenirea refulărilor și acumulărilor de ape uzate în zone critice</w:t>
      </w:r>
    </w:p>
    <w:p w:rsidR="00B00E11" w:rsidRPr="00AA1093" w:rsidRDefault="00B00E11" w:rsidP="00D859C0">
      <w:pPr>
        <w:numPr>
          <w:ilvl w:val="0"/>
          <w:numId w:val="8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Alarmare timpurie și integrare în BMS pentru intervenție rapidă</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83"/>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Analiza riscurilor și măsuri de siguranță (FMEA – nivel aplicativ)</w:t>
      </w:r>
    </w:p>
    <w:p w:rsidR="00B00E11" w:rsidRPr="00AA1093" w:rsidRDefault="00B00E11" w:rsidP="00D859C0">
      <w:pPr>
        <w:numPr>
          <w:ilvl w:val="0"/>
          <w:numId w:val="88"/>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avarie pompă ape uzate</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dublu corp, comutare automată pe pompa de rezervă.</w:t>
      </w:r>
    </w:p>
    <w:p w:rsidR="00B00E11" w:rsidRPr="00AA1093" w:rsidRDefault="00B00E11" w:rsidP="00D859C0">
      <w:pPr>
        <w:numPr>
          <w:ilvl w:val="0"/>
          <w:numId w:val="88"/>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nivel ridicat și refulare ape uzate</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senzori nivel redundanți, alarmare imediată.</w:t>
      </w:r>
    </w:p>
    <w:p w:rsidR="00B00E11" w:rsidRPr="00AA1093" w:rsidRDefault="00B00E11" w:rsidP="00D859C0">
      <w:pPr>
        <w:numPr>
          <w:ilvl w:val="0"/>
          <w:numId w:val="88"/>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pierdere alimentare electrică</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semnalizare în BMS și proceduri de intervenție.</w:t>
      </w:r>
    </w:p>
    <w:p w:rsidR="00B00E11" w:rsidRPr="00AA1093" w:rsidRDefault="00B00E11" w:rsidP="00D859C0">
      <w:pPr>
        <w:numPr>
          <w:ilvl w:val="0"/>
          <w:numId w:val="88"/>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mirosuri sau contaminare accidentală</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etanșare corespunzătoare și ventilație controlată.</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83"/>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lastRenderedPageBreak/>
        <w:t>Montaj, probe și documentație</w:t>
      </w:r>
    </w:p>
    <w:p w:rsidR="00B00E11" w:rsidRPr="00AA1093" w:rsidRDefault="00B00E11" w:rsidP="00D859C0">
      <w:pPr>
        <w:numPr>
          <w:ilvl w:val="0"/>
          <w:numId w:val="89"/>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Montaj complet stație și echipamente</w:t>
      </w:r>
    </w:p>
    <w:p w:rsidR="00B00E11" w:rsidRPr="00AA1093" w:rsidRDefault="00B00E11" w:rsidP="00D859C0">
      <w:pPr>
        <w:numPr>
          <w:ilvl w:val="0"/>
          <w:numId w:val="89"/>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Probe funcționale și teste de avarie</w:t>
      </w:r>
    </w:p>
    <w:p w:rsidR="00B00E11" w:rsidRPr="00AA1093" w:rsidRDefault="00B00E11" w:rsidP="00D859C0">
      <w:pPr>
        <w:numPr>
          <w:ilvl w:val="0"/>
          <w:numId w:val="89"/>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Procese-verbale de punere în funcțiune si instruire personal desemnat </w:t>
      </w:r>
    </w:p>
    <w:p w:rsidR="00B00E11" w:rsidRPr="00AA1093" w:rsidRDefault="00B00E11" w:rsidP="00D859C0">
      <w:pPr>
        <w:numPr>
          <w:ilvl w:val="0"/>
          <w:numId w:val="89"/>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Manual exploatare și mentenanță</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83"/>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Standardizare și conformitate – România și UE</w:t>
      </w:r>
    </w:p>
    <w:p w:rsidR="00B00E11" w:rsidRPr="00AA1093" w:rsidRDefault="00B00E11" w:rsidP="00D859C0">
      <w:pPr>
        <w:numPr>
          <w:ilvl w:val="0"/>
          <w:numId w:val="90"/>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Normativ </w:t>
      </w:r>
      <w:r w:rsidRPr="00AA1093">
        <w:rPr>
          <w:rFonts w:ascii="Times New Roman" w:hAnsi="Times New Roman" w:cs="Times New Roman"/>
          <w:b/>
          <w:bCs/>
          <w:color w:val="000000" w:themeColor="text1"/>
          <w:sz w:val="24"/>
          <w:szCs w:val="24"/>
        </w:rPr>
        <w:t>I9</w:t>
      </w:r>
      <w:r w:rsidRPr="00AA1093">
        <w:rPr>
          <w:rFonts w:ascii="Times New Roman" w:hAnsi="Times New Roman" w:cs="Times New Roman"/>
          <w:color w:val="000000" w:themeColor="text1"/>
          <w:sz w:val="24"/>
          <w:szCs w:val="24"/>
        </w:rPr>
        <w:t xml:space="preserve"> – instalații sanitare</w:t>
      </w:r>
    </w:p>
    <w:p w:rsidR="00B00E11" w:rsidRPr="00AA1093" w:rsidRDefault="00B00E11" w:rsidP="00D859C0">
      <w:pPr>
        <w:numPr>
          <w:ilvl w:val="0"/>
          <w:numId w:val="90"/>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Reglementări pentru evacuarea apelor uzate</w:t>
      </w:r>
    </w:p>
    <w:p w:rsidR="00B00E11" w:rsidRPr="00AA1093" w:rsidRDefault="00B00E11" w:rsidP="00D859C0">
      <w:pPr>
        <w:numPr>
          <w:ilvl w:val="0"/>
          <w:numId w:val="90"/>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Normativ </w:t>
      </w:r>
      <w:r w:rsidRPr="00AA1093">
        <w:rPr>
          <w:rFonts w:ascii="Times New Roman" w:hAnsi="Times New Roman" w:cs="Times New Roman"/>
          <w:b/>
          <w:bCs/>
          <w:color w:val="000000" w:themeColor="text1"/>
          <w:sz w:val="24"/>
          <w:szCs w:val="24"/>
        </w:rPr>
        <w:t>I7</w:t>
      </w:r>
      <w:r w:rsidRPr="00AA1093">
        <w:rPr>
          <w:rFonts w:ascii="Times New Roman" w:hAnsi="Times New Roman" w:cs="Times New Roman"/>
          <w:color w:val="000000" w:themeColor="text1"/>
          <w:sz w:val="24"/>
          <w:szCs w:val="24"/>
        </w:rPr>
        <w:t xml:space="preserve"> – instalații electrice</w:t>
      </w:r>
    </w:p>
    <w:p w:rsidR="00B00E11" w:rsidRPr="00AA1093" w:rsidRDefault="00B00E11" w:rsidP="00D859C0">
      <w:pPr>
        <w:numPr>
          <w:ilvl w:val="0"/>
          <w:numId w:val="90"/>
        </w:numPr>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Echipamente marcate </w:t>
      </w:r>
      <w:r w:rsidRPr="00AA1093">
        <w:rPr>
          <w:rFonts w:ascii="Times New Roman" w:hAnsi="Times New Roman" w:cs="Times New Roman"/>
          <w:b/>
          <w:bCs/>
          <w:color w:val="000000" w:themeColor="text1"/>
          <w:sz w:val="24"/>
          <w:szCs w:val="24"/>
        </w:rPr>
        <w:t>CE</w:t>
      </w:r>
      <w:r w:rsidRPr="00AA1093">
        <w:rPr>
          <w:rFonts w:ascii="Times New Roman" w:hAnsi="Times New Roman" w:cs="Times New Roman"/>
          <w:color w:val="000000" w:themeColor="text1"/>
          <w:sz w:val="24"/>
          <w:szCs w:val="24"/>
        </w:rPr>
        <w:t>, cu declarații de conformitate</w:t>
      </w:r>
    </w:p>
    <w:p w:rsidR="00B00E11" w:rsidRPr="00AA1093" w:rsidRDefault="00B00E11" w:rsidP="00B00E11">
      <w:pPr>
        <w:jc w:val="both"/>
        <w:rPr>
          <w:rFonts w:ascii="Times New Roman" w:hAnsi="Times New Roman" w:cs="Times New Roman"/>
          <w:color w:val="000000" w:themeColor="text1"/>
          <w:sz w:val="24"/>
          <w:szCs w:val="24"/>
        </w:rPr>
      </w:pPr>
    </w:p>
    <w:p w:rsidR="00B00E11" w:rsidRPr="00AA1093" w:rsidRDefault="00B00E11" w:rsidP="00D859C0">
      <w:pPr>
        <w:pStyle w:val="ListParagraph"/>
        <w:numPr>
          <w:ilvl w:val="1"/>
          <w:numId w:val="83"/>
        </w:numPr>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Integrare cu încălzirea în pardoseală și finisajele de pardoseală</w:t>
      </w:r>
    </w:p>
    <w:p w:rsidR="00B00E11" w:rsidRPr="00AA1093" w:rsidRDefault="00B00E11" w:rsidP="00B00E11">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Sistemul de pompare a apelor uzate și lucrările aferente vor fi corelate și integrate cu sistemele de încălzire în pardoseală și finisajele existente sau proiectate (parchet, pardoseli tehnice), astfel încât să nu fie afectată funcționarea sau integritatea acestora.</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Cerințe minime obligatorii:</w:t>
      </w:r>
    </w:p>
    <w:p w:rsidR="00B00E11" w:rsidRPr="00AA1093" w:rsidRDefault="00B00E11" w:rsidP="00D859C0">
      <w:pPr>
        <w:numPr>
          <w:ilvl w:val="0"/>
          <w:numId w:val="9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trasarea și execuția conductelor de ape uzate astfel încât să </w:t>
      </w:r>
      <w:r w:rsidRPr="00AA1093">
        <w:rPr>
          <w:rFonts w:ascii="Times New Roman" w:hAnsi="Times New Roman" w:cs="Times New Roman"/>
          <w:b/>
          <w:bCs/>
          <w:color w:val="000000" w:themeColor="text1"/>
          <w:sz w:val="24"/>
          <w:szCs w:val="24"/>
        </w:rPr>
        <w:t>nu interfereze cu circuitele de încălzire în pardoseală</w:t>
      </w:r>
      <w:r w:rsidRPr="00AA1093">
        <w:rPr>
          <w:rFonts w:ascii="Times New Roman" w:hAnsi="Times New Roman" w:cs="Times New Roman"/>
          <w:color w:val="000000" w:themeColor="text1"/>
          <w:sz w:val="24"/>
          <w:szCs w:val="24"/>
        </w:rPr>
        <w:t>;</w:t>
      </w:r>
    </w:p>
    <w:p w:rsidR="00B00E11" w:rsidRPr="00AA1093" w:rsidRDefault="00B00E11" w:rsidP="00D859C0">
      <w:pPr>
        <w:numPr>
          <w:ilvl w:val="0"/>
          <w:numId w:val="9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coordonare cu planurile de încălzire în pardoseală pentru evitarea traversărilor necontrolate;</w:t>
      </w:r>
    </w:p>
    <w:p w:rsidR="00B00E11" w:rsidRPr="00AA1093" w:rsidRDefault="00B00E11" w:rsidP="00D859C0">
      <w:pPr>
        <w:numPr>
          <w:ilvl w:val="0"/>
          <w:numId w:val="9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realizarea tuturor străpungerilor și trecerilor prin pardoseală cu </w:t>
      </w:r>
      <w:r w:rsidRPr="00AA1093">
        <w:rPr>
          <w:rFonts w:ascii="Times New Roman" w:hAnsi="Times New Roman" w:cs="Times New Roman"/>
          <w:b/>
          <w:bCs/>
          <w:color w:val="000000" w:themeColor="text1"/>
          <w:sz w:val="24"/>
          <w:szCs w:val="24"/>
        </w:rPr>
        <w:t>manșoane de protecție și etanșare elastică</w:t>
      </w:r>
      <w:r w:rsidRPr="00AA1093">
        <w:rPr>
          <w:rFonts w:ascii="Times New Roman" w:hAnsi="Times New Roman" w:cs="Times New Roman"/>
          <w:color w:val="000000" w:themeColor="text1"/>
          <w:sz w:val="24"/>
          <w:szCs w:val="24"/>
        </w:rPr>
        <w:t>, compatibile cu dilatațiile termice;</w:t>
      </w:r>
    </w:p>
    <w:p w:rsidR="00B00E11" w:rsidRPr="00AA1093" w:rsidRDefault="00B00E11" w:rsidP="00D859C0">
      <w:pPr>
        <w:numPr>
          <w:ilvl w:val="0"/>
          <w:numId w:val="9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refacerea completă a straturilor de pardoseală (șapă, strat suport, finisaj) după lucrările de montaj;</w:t>
      </w:r>
    </w:p>
    <w:p w:rsidR="00B00E11" w:rsidRPr="00AA1093" w:rsidRDefault="00B00E11" w:rsidP="00D859C0">
      <w:pPr>
        <w:numPr>
          <w:ilvl w:val="0"/>
          <w:numId w:val="9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refacerea sau înlocuirea </w:t>
      </w:r>
      <w:r w:rsidRPr="00AA1093">
        <w:rPr>
          <w:rFonts w:ascii="Times New Roman" w:hAnsi="Times New Roman" w:cs="Times New Roman"/>
          <w:b/>
          <w:bCs/>
          <w:color w:val="000000" w:themeColor="text1"/>
          <w:sz w:val="24"/>
          <w:szCs w:val="24"/>
        </w:rPr>
        <w:t>parchetului sau a pardoselilor afectate</w:t>
      </w:r>
      <w:r w:rsidRPr="00AA1093">
        <w:rPr>
          <w:rFonts w:ascii="Times New Roman" w:hAnsi="Times New Roman" w:cs="Times New Roman"/>
          <w:color w:val="000000" w:themeColor="text1"/>
          <w:sz w:val="24"/>
          <w:szCs w:val="24"/>
        </w:rPr>
        <w:t>, astfel încât aspectul și performanța inițială să fie păstrate;</w:t>
      </w:r>
    </w:p>
    <w:p w:rsidR="00B00E11" w:rsidRPr="00AA1093" w:rsidRDefault="00B00E11" w:rsidP="00D859C0">
      <w:pPr>
        <w:numPr>
          <w:ilvl w:val="0"/>
          <w:numId w:val="9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utilizarea materialelor compatibile cu spații medicale (rezistență la umiditate, igienizare, trafic intens).</w:t>
      </w:r>
    </w:p>
    <w:p w:rsidR="00B00E11" w:rsidRPr="00AA1093" w:rsidRDefault="00B00E11" w:rsidP="00B00E11">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Integrarea corectă cu încălzirea în pardoseală și finisajele este esențială pentru exploatarea sigură și durabilă a spațiilor </w:t>
      </w:r>
      <w:r w:rsidRPr="00AA1093">
        <w:rPr>
          <w:rFonts w:ascii="Times New Roman" w:hAnsi="Times New Roman" w:cs="Times New Roman"/>
          <w:b/>
          <w:bCs/>
          <w:color w:val="000000" w:themeColor="text1"/>
          <w:sz w:val="24"/>
          <w:szCs w:val="24"/>
        </w:rPr>
        <w:t>TINN, săli de operații și boxe ATI</w:t>
      </w:r>
      <w:r w:rsidRPr="00AA1093">
        <w:rPr>
          <w:rFonts w:ascii="Times New Roman" w:hAnsi="Times New Roman" w:cs="Times New Roman"/>
          <w:color w:val="000000" w:themeColor="text1"/>
          <w:sz w:val="24"/>
          <w:szCs w:val="24"/>
        </w:rPr>
        <w:t>, fără riscuri de deteriorare sau pierdere a confortului termic.</w:t>
      </w:r>
    </w:p>
    <w:p w:rsidR="00B00E11" w:rsidRPr="00AA1093" w:rsidRDefault="00B00E11" w:rsidP="00B00E11">
      <w:pPr>
        <w:rPr>
          <w:rFonts w:ascii="Times New Roman" w:hAnsi="Times New Roman" w:cs="Times New Roman"/>
          <w:sz w:val="24"/>
          <w:szCs w:val="24"/>
        </w:rPr>
      </w:pPr>
    </w:p>
    <w:p w:rsidR="00A83448" w:rsidRPr="00AA1093" w:rsidRDefault="00A83448" w:rsidP="00A83448">
      <w:pPr>
        <w:jc w:val="center"/>
        <w:rPr>
          <w:rFonts w:ascii="Times New Roman" w:hAnsi="Times New Roman" w:cs="Times New Roman"/>
          <w:b/>
          <w:bCs/>
          <w:sz w:val="24"/>
          <w:szCs w:val="24"/>
        </w:rPr>
      </w:pPr>
      <w:r w:rsidRPr="00AA1093">
        <w:rPr>
          <w:rFonts w:ascii="Times New Roman" w:hAnsi="Times New Roman" w:cs="Times New Roman"/>
          <w:b/>
          <w:bCs/>
          <w:sz w:val="24"/>
          <w:szCs w:val="24"/>
        </w:rPr>
        <w:t>1.9 Lucrări de Interconectări și by-pass sisteme alimentare cu apă – automatizare pentru secția de Terapie Intensivă Nou Născuti</w:t>
      </w:r>
    </w:p>
    <w:p w:rsidR="00A83448" w:rsidRPr="00AA1093" w:rsidRDefault="00A83448" w:rsidP="00A83448">
      <w:pPr>
        <w:jc w:val="center"/>
        <w:rPr>
          <w:rFonts w:ascii="Times New Roman" w:hAnsi="Times New Roman" w:cs="Times New Roman"/>
          <w:b/>
          <w:bCs/>
          <w:sz w:val="24"/>
          <w:szCs w:val="24"/>
        </w:rPr>
      </w:pPr>
    </w:p>
    <w:p w:rsidR="00A83448" w:rsidRPr="00AA1093" w:rsidRDefault="00A83448" w:rsidP="00A83448">
      <w:pPr>
        <w:spacing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Lucrările aferente poziției </w:t>
      </w:r>
      <w:r w:rsidRPr="00AA1093">
        <w:rPr>
          <w:rFonts w:ascii="Times New Roman" w:hAnsi="Times New Roman" w:cs="Times New Roman"/>
          <w:b/>
          <w:bCs/>
          <w:color w:val="000000" w:themeColor="text1"/>
          <w:sz w:val="24"/>
          <w:szCs w:val="24"/>
        </w:rPr>
        <w:t>1.9</w:t>
      </w:r>
      <w:r w:rsidRPr="00AA1093">
        <w:rPr>
          <w:rFonts w:ascii="Times New Roman" w:hAnsi="Times New Roman" w:cs="Times New Roman"/>
          <w:color w:val="000000" w:themeColor="text1"/>
          <w:sz w:val="24"/>
          <w:szCs w:val="24"/>
        </w:rPr>
        <w:t xml:space="preserve"> constau în </w:t>
      </w:r>
      <w:r w:rsidRPr="00AA1093">
        <w:rPr>
          <w:rFonts w:ascii="Times New Roman" w:hAnsi="Times New Roman" w:cs="Times New Roman"/>
          <w:b/>
          <w:bCs/>
          <w:color w:val="000000" w:themeColor="text1"/>
          <w:sz w:val="24"/>
          <w:szCs w:val="24"/>
        </w:rPr>
        <w:t>realizarea tuturor interconectărilor hidraulice, a by-pass-urilor funcționale și a sistemelor de automatizare</w:t>
      </w:r>
      <w:r w:rsidRPr="00AA1093">
        <w:rPr>
          <w:rFonts w:ascii="Times New Roman" w:hAnsi="Times New Roman" w:cs="Times New Roman"/>
          <w:color w:val="000000" w:themeColor="text1"/>
          <w:sz w:val="24"/>
          <w:szCs w:val="24"/>
        </w:rPr>
        <w:t xml:space="preserve"> necesare pentru operarea integrată și sigură a tuturor sistemelor de alimentare și tratare a apei aferente </w:t>
      </w:r>
      <w:r w:rsidRPr="00AA1093">
        <w:rPr>
          <w:rFonts w:ascii="Times New Roman" w:hAnsi="Times New Roman" w:cs="Times New Roman"/>
          <w:b/>
          <w:bCs/>
          <w:color w:val="000000" w:themeColor="text1"/>
          <w:sz w:val="24"/>
          <w:szCs w:val="24"/>
        </w:rPr>
        <w:t>Secției Terapie Intensivă Nou-Născuți (TINN)</w:t>
      </w:r>
      <w:r w:rsidRPr="00AA1093">
        <w:rPr>
          <w:rFonts w:ascii="Times New Roman" w:hAnsi="Times New Roman" w:cs="Times New Roman"/>
          <w:color w:val="000000" w:themeColor="text1"/>
          <w:sz w:val="24"/>
          <w:szCs w:val="24"/>
        </w:rPr>
        <w:t xml:space="preserve">, a </w:t>
      </w:r>
      <w:r w:rsidRPr="00AA1093">
        <w:rPr>
          <w:rFonts w:ascii="Times New Roman" w:hAnsi="Times New Roman" w:cs="Times New Roman"/>
          <w:b/>
          <w:bCs/>
          <w:color w:val="000000" w:themeColor="text1"/>
          <w:sz w:val="24"/>
          <w:szCs w:val="24"/>
        </w:rPr>
        <w:t>sălilor de operații</w:t>
      </w:r>
      <w:r w:rsidRPr="00AA1093">
        <w:rPr>
          <w:rFonts w:ascii="Times New Roman" w:hAnsi="Times New Roman" w:cs="Times New Roman"/>
          <w:color w:val="000000" w:themeColor="text1"/>
          <w:sz w:val="24"/>
          <w:szCs w:val="24"/>
        </w:rPr>
        <w:t xml:space="preserve"> și a </w:t>
      </w:r>
      <w:r w:rsidRPr="00AA1093">
        <w:rPr>
          <w:rFonts w:ascii="Times New Roman" w:hAnsi="Times New Roman" w:cs="Times New Roman"/>
          <w:b/>
          <w:bCs/>
          <w:color w:val="000000" w:themeColor="text1"/>
          <w:sz w:val="24"/>
          <w:szCs w:val="24"/>
        </w:rPr>
        <w:t>boxelor de terapie intensivă</w:t>
      </w:r>
      <w:r w:rsidRPr="00AA1093">
        <w:rPr>
          <w:rFonts w:ascii="Times New Roman" w:hAnsi="Times New Roman" w:cs="Times New Roman"/>
          <w:color w:val="000000" w:themeColor="text1"/>
          <w:sz w:val="24"/>
          <w:szCs w:val="24"/>
        </w:rPr>
        <w:t>.</w:t>
      </w:r>
    </w:p>
    <w:p w:rsidR="00A83448" w:rsidRPr="00AA1093" w:rsidRDefault="00A83448" w:rsidP="00A83448">
      <w:p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Acest capitol are rol esențial în asigurarea </w:t>
      </w:r>
      <w:r w:rsidRPr="00AA1093">
        <w:rPr>
          <w:rFonts w:ascii="Times New Roman" w:hAnsi="Times New Roman" w:cs="Times New Roman"/>
          <w:b/>
          <w:bCs/>
          <w:color w:val="000000" w:themeColor="text1"/>
          <w:sz w:val="24"/>
          <w:szCs w:val="24"/>
        </w:rPr>
        <w:t>continuității alimentării cu apă</w:t>
      </w:r>
      <w:r w:rsidRPr="00AA1093">
        <w:rPr>
          <w:rFonts w:ascii="Times New Roman" w:hAnsi="Times New Roman" w:cs="Times New Roman"/>
          <w:color w:val="000000" w:themeColor="text1"/>
          <w:sz w:val="24"/>
          <w:szCs w:val="24"/>
        </w:rPr>
        <w:t>, a redundanței operaționale și a flexibilității funcționale între următoarele surse și sisteme:</w:t>
      </w:r>
    </w:p>
    <w:p w:rsidR="00A83448" w:rsidRPr="00AA1093" w:rsidRDefault="00A83448" w:rsidP="00D859C0">
      <w:pPr>
        <w:numPr>
          <w:ilvl w:val="0"/>
          <w:numId w:val="92"/>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alimentare din </w:t>
      </w:r>
      <w:r w:rsidRPr="00AA1093">
        <w:rPr>
          <w:rFonts w:ascii="Times New Roman" w:hAnsi="Times New Roman" w:cs="Times New Roman"/>
          <w:b/>
          <w:bCs/>
          <w:color w:val="000000" w:themeColor="text1"/>
          <w:sz w:val="24"/>
          <w:szCs w:val="24"/>
        </w:rPr>
        <w:t>puț forat</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92"/>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alimentare din </w:t>
      </w:r>
      <w:r w:rsidRPr="00AA1093">
        <w:rPr>
          <w:rFonts w:ascii="Times New Roman" w:hAnsi="Times New Roman" w:cs="Times New Roman"/>
          <w:b/>
          <w:bCs/>
          <w:color w:val="000000" w:themeColor="text1"/>
          <w:sz w:val="24"/>
          <w:szCs w:val="24"/>
        </w:rPr>
        <w:t>rețeaua publică de apă (Apa Nova)</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92"/>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stații de tratare și filtrare: </w:t>
      </w:r>
      <w:r w:rsidRPr="00AA1093">
        <w:rPr>
          <w:rFonts w:ascii="Times New Roman" w:hAnsi="Times New Roman" w:cs="Times New Roman"/>
          <w:b/>
          <w:bCs/>
          <w:color w:val="000000" w:themeColor="text1"/>
          <w:sz w:val="24"/>
          <w:szCs w:val="24"/>
        </w:rPr>
        <w:t>tratare apă de puț, ultrafiltrare (UF), osmoză inversă (RO)</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92"/>
        </w:num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sisteme de stocare și distribuție: </w:t>
      </w:r>
      <w:r w:rsidRPr="00AA1093">
        <w:rPr>
          <w:rFonts w:ascii="Times New Roman" w:hAnsi="Times New Roman" w:cs="Times New Roman"/>
          <w:b/>
          <w:bCs/>
          <w:color w:val="000000" w:themeColor="text1"/>
          <w:sz w:val="24"/>
          <w:szCs w:val="24"/>
        </w:rPr>
        <w:t>rezervoare tampon, grupuri de pompare, ACM (boilere electrice)</w:t>
      </w:r>
      <w:r w:rsidRPr="00AA1093">
        <w:rPr>
          <w:rFonts w:ascii="Times New Roman" w:hAnsi="Times New Roman" w:cs="Times New Roman"/>
          <w:color w:val="000000" w:themeColor="text1"/>
          <w:sz w:val="24"/>
          <w:szCs w:val="24"/>
        </w:rPr>
        <w:t>.</w:t>
      </w:r>
    </w:p>
    <w:p w:rsidR="00A83448" w:rsidRPr="00AA1093" w:rsidRDefault="00A83448" w:rsidP="00A83448">
      <w:pPr>
        <w:spacing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Sistemul de interconectare va permite </w:t>
      </w:r>
      <w:r w:rsidRPr="00AA1093">
        <w:rPr>
          <w:rFonts w:ascii="Times New Roman" w:hAnsi="Times New Roman" w:cs="Times New Roman"/>
          <w:b/>
          <w:bCs/>
          <w:color w:val="000000" w:themeColor="text1"/>
          <w:sz w:val="24"/>
          <w:szCs w:val="24"/>
        </w:rPr>
        <w:t>comutarea controlată, manuală și automată</w:t>
      </w:r>
      <w:r w:rsidRPr="00AA1093">
        <w:rPr>
          <w:rFonts w:ascii="Times New Roman" w:hAnsi="Times New Roman" w:cs="Times New Roman"/>
          <w:color w:val="000000" w:themeColor="text1"/>
          <w:sz w:val="24"/>
          <w:szCs w:val="24"/>
        </w:rPr>
        <w:t>, între surse și trasee, astfel încât oricare dintre acestea să poată prelua funcționarea în caz de avarie, mentenanță sau condiții necorespunzătoare de calitate a apei.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1"/>
          <w:numId w:val="92"/>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Cerințe minime obligatorii</w:t>
      </w:r>
    </w:p>
    <w:p w:rsidR="00A83448" w:rsidRPr="00AA1093" w:rsidRDefault="00A83448" w:rsidP="00D859C0">
      <w:pPr>
        <w:numPr>
          <w:ilvl w:val="0"/>
          <w:numId w:val="9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Realizarea completă a tuturor </w:t>
      </w:r>
      <w:r w:rsidRPr="00AA1093">
        <w:rPr>
          <w:rFonts w:ascii="Times New Roman" w:hAnsi="Times New Roman" w:cs="Times New Roman"/>
          <w:b/>
          <w:bCs/>
          <w:color w:val="000000" w:themeColor="text1"/>
          <w:sz w:val="24"/>
          <w:szCs w:val="24"/>
        </w:rPr>
        <w:t>interconectărilor hidraulice</w:t>
      </w:r>
      <w:r w:rsidRPr="00AA1093">
        <w:rPr>
          <w:rFonts w:ascii="Times New Roman" w:hAnsi="Times New Roman" w:cs="Times New Roman"/>
          <w:color w:val="000000" w:themeColor="text1"/>
          <w:sz w:val="24"/>
          <w:szCs w:val="24"/>
        </w:rPr>
        <w:t xml:space="preserve"> între sisteme</w:t>
      </w:r>
    </w:p>
    <w:p w:rsidR="00A83448" w:rsidRPr="00AA1093" w:rsidRDefault="00A83448" w:rsidP="00D859C0">
      <w:pPr>
        <w:numPr>
          <w:ilvl w:val="0"/>
          <w:numId w:val="9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Posibilitate de </w:t>
      </w:r>
      <w:r w:rsidRPr="00AA1093">
        <w:rPr>
          <w:rFonts w:ascii="Times New Roman" w:hAnsi="Times New Roman" w:cs="Times New Roman"/>
          <w:b/>
          <w:bCs/>
          <w:color w:val="000000" w:themeColor="text1"/>
          <w:sz w:val="24"/>
          <w:szCs w:val="24"/>
        </w:rPr>
        <w:t>by-pass între rețeaua publică (Apa Nova) și puț forat</w:t>
      </w:r>
      <w:r w:rsidRPr="00AA1093">
        <w:rPr>
          <w:rFonts w:ascii="Times New Roman" w:hAnsi="Times New Roman" w:cs="Times New Roman"/>
          <w:color w:val="000000" w:themeColor="text1"/>
          <w:sz w:val="24"/>
          <w:szCs w:val="24"/>
        </w:rPr>
        <w:t>, în ambele sensuri</w:t>
      </w:r>
    </w:p>
    <w:p w:rsidR="00A83448" w:rsidRPr="00AA1093" w:rsidRDefault="00A83448" w:rsidP="00D859C0">
      <w:pPr>
        <w:numPr>
          <w:ilvl w:val="0"/>
          <w:numId w:val="9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 de by-pass și alimentare alternativă între:</w:t>
      </w:r>
    </w:p>
    <w:p w:rsidR="00A83448" w:rsidRPr="00AA1093" w:rsidRDefault="00A83448" w:rsidP="00D859C0">
      <w:pPr>
        <w:numPr>
          <w:ilvl w:val="1"/>
          <w:numId w:val="9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puț → stații de filtrare → distribuție;</w:t>
      </w:r>
    </w:p>
    <w:p w:rsidR="00A83448" w:rsidRPr="00AA1093" w:rsidRDefault="00A83448" w:rsidP="00D859C0">
      <w:pPr>
        <w:numPr>
          <w:ilvl w:val="1"/>
          <w:numId w:val="9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rețea publică → stații de filtrare → distribuție;</w:t>
      </w:r>
    </w:p>
    <w:p w:rsidR="00A83448" w:rsidRPr="00AA1093" w:rsidRDefault="00A83448" w:rsidP="00D859C0">
      <w:pPr>
        <w:numPr>
          <w:ilvl w:val="1"/>
          <w:numId w:val="9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rețea publică → distribuție (prin filtrare minimă, conform normativelor);</w:t>
      </w:r>
    </w:p>
    <w:p w:rsidR="00A83448" w:rsidRPr="00AA1093" w:rsidRDefault="00A83448" w:rsidP="00D859C0">
      <w:pPr>
        <w:numPr>
          <w:ilvl w:val="0"/>
          <w:numId w:val="9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Automatizarea tuturor comutărilor critice</w:t>
      </w:r>
    </w:p>
    <w:p w:rsidR="00A83448" w:rsidRPr="00AA1093" w:rsidRDefault="00A83448" w:rsidP="00D859C0">
      <w:pPr>
        <w:numPr>
          <w:ilvl w:val="0"/>
          <w:numId w:val="9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Integrare completă în </w:t>
      </w:r>
      <w:r w:rsidRPr="00AA1093">
        <w:rPr>
          <w:rFonts w:ascii="Times New Roman" w:hAnsi="Times New Roman" w:cs="Times New Roman"/>
          <w:b/>
          <w:bCs/>
          <w:color w:val="000000" w:themeColor="text1"/>
          <w:sz w:val="24"/>
          <w:szCs w:val="24"/>
        </w:rPr>
        <w:t>BMS</w:t>
      </w:r>
      <w:r w:rsidRPr="00AA1093">
        <w:rPr>
          <w:rFonts w:ascii="Times New Roman" w:hAnsi="Times New Roman" w:cs="Times New Roman"/>
          <w:color w:val="000000" w:themeColor="text1"/>
          <w:sz w:val="24"/>
          <w:szCs w:val="24"/>
        </w:rPr>
        <w:t xml:space="preserve"> cu control local și de la distanță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1"/>
          <w:numId w:val="92"/>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Componente incluse în mod obligatoriu</w:t>
      </w:r>
    </w:p>
    <w:p w:rsidR="00A83448" w:rsidRPr="00AA1093" w:rsidRDefault="00A83448" w:rsidP="00D859C0">
      <w:pPr>
        <w:numPr>
          <w:ilvl w:val="0"/>
          <w:numId w:val="9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Conducte</w:t>
      </w:r>
      <w:r w:rsidRPr="00AA1093">
        <w:rPr>
          <w:rFonts w:ascii="Times New Roman" w:hAnsi="Times New Roman" w:cs="Times New Roman"/>
          <w:color w:val="000000" w:themeColor="text1"/>
          <w:sz w:val="24"/>
          <w:szCs w:val="24"/>
        </w:rPr>
        <w:t xml:space="preserve"> pentru apă potabilă, certificate și avizate tehnic</w:t>
      </w:r>
    </w:p>
    <w:p w:rsidR="00A83448" w:rsidRPr="00AA1093" w:rsidRDefault="00A83448" w:rsidP="00D859C0">
      <w:pPr>
        <w:numPr>
          <w:ilvl w:val="0"/>
          <w:numId w:val="9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Fitinguri</w:t>
      </w:r>
      <w:r w:rsidRPr="00AA1093">
        <w:rPr>
          <w:rFonts w:ascii="Times New Roman" w:hAnsi="Times New Roman" w:cs="Times New Roman"/>
          <w:color w:val="000000" w:themeColor="text1"/>
          <w:sz w:val="24"/>
          <w:szCs w:val="24"/>
        </w:rPr>
        <w:t>, coturi, teuri, reductii compatibile cu materialele conductelor</w:t>
      </w:r>
    </w:p>
    <w:p w:rsidR="00A83448" w:rsidRPr="00AA1093" w:rsidRDefault="00A83448" w:rsidP="00D859C0">
      <w:pPr>
        <w:numPr>
          <w:ilvl w:val="0"/>
          <w:numId w:val="9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Robineți de izolare</w:t>
      </w:r>
      <w:r w:rsidRPr="00AA1093">
        <w:rPr>
          <w:rFonts w:ascii="Times New Roman" w:hAnsi="Times New Roman" w:cs="Times New Roman"/>
          <w:color w:val="000000" w:themeColor="text1"/>
          <w:sz w:val="24"/>
          <w:szCs w:val="24"/>
        </w:rPr>
        <w:t xml:space="preserve"> manuali și electrici (acționați)</w:t>
      </w:r>
    </w:p>
    <w:p w:rsidR="00A83448" w:rsidRPr="00AA1093" w:rsidRDefault="00A83448" w:rsidP="00D859C0">
      <w:pPr>
        <w:numPr>
          <w:ilvl w:val="0"/>
          <w:numId w:val="9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Vane motorizate</w:t>
      </w:r>
      <w:r w:rsidRPr="00AA1093">
        <w:rPr>
          <w:rFonts w:ascii="Times New Roman" w:hAnsi="Times New Roman" w:cs="Times New Roman"/>
          <w:color w:val="000000" w:themeColor="text1"/>
          <w:sz w:val="24"/>
          <w:szCs w:val="24"/>
        </w:rPr>
        <w:t xml:space="preserve"> pentru by-pass-uri automate</w:t>
      </w:r>
    </w:p>
    <w:p w:rsidR="00A83448" w:rsidRPr="00AA1093" w:rsidRDefault="00A83448" w:rsidP="00D859C0">
      <w:pPr>
        <w:numPr>
          <w:ilvl w:val="0"/>
          <w:numId w:val="9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Clapete de sens</w:t>
      </w:r>
      <w:r w:rsidRPr="00AA1093">
        <w:rPr>
          <w:rFonts w:ascii="Times New Roman" w:hAnsi="Times New Roman" w:cs="Times New Roman"/>
          <w:color w:val="000000" w:themeColor="text1"/>
          <w:sz w:val="24"/>
          <w:szCs w:val="24"/>
        </w:rPr>
        <w:t xml:space="preserve"> pentru prevenirea refluxului</w:t>
      </w:r>
    </w:p>
    <w:p w:rsidR="00A83448" w:rsidRPr="00AA1093" w:rsidRDefault="00A83448" w:rsidP="00D859C0">
      <w:pPr>
        <w:numPr>
          <w:ilvl w:val="0"/>
          <w:numId w:val="9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Elemente de golire, aerisire și spălare</w:t>
      </w:r>
    </w:p>
    <w:p w:rsidR="00A83448" w:rsidRPr="00AA1093" w:rsidRDefault="00A83448" w:rsidP="00D859C0">
      <w:pPr>
        <w:numPr>
          <w:ilvl w:val="0"/>
          <w:numId w:val="9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Suporți, console, elemente de fixare</w:t>
      </w:r>
    </w:p>
    <w:p w:rsidR="00A83448" w:rsidRPr="00AA1093" w:rsidRDefault="00A83448" w:rsidP="00D859C0">
      <w:pPr>
        <w:numPr>
          <w:ilvl w:val="0"/>
          <w:numId w:val="9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Materiale mărunte (garnituri, manșoane, etanșări)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1"/>
          <w:numId w:val="92"/>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Automatizare, control și integrare BMS</w:t>
      </w:r>
    </w:p>
    <w:p w:rsidR="00A83448" w:rsidRPr="00AA1093" w:rsidRDefault="00A83448" w:rsidP="00D859C0">
      <w:pPr>
        <w:numPr>
          <w:ilvl w:val="0"/>
          <w:numId w:val="9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Automatizarea comutării între surse (puț / rețea publică)</w:t>
      </w:r>
    </w:p>
    <w:p w:rsidR="00A83448" w:rsidRPr="00AA1093" w:rsidRDefault="00A83448" w:rsidP="00D859C0">
      <w:pPr>
        <w:numPr>
          <w:ilvl w:val="0"/>
          <w:numId w:val="9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Comandă automată în funcție de:</w:t>
      </w:r>
    </w:p>
    <w:p w:rsidR="00A83448" w:rsidRPr="00AA1093" w:rsidRDefault="00A83448" w:rsidP="00D859C0">
      <w:pPr>
        <w:numPr>
          <w:ilvl w:val="1"/>
          <w:numId w:val="9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calitatea apei (semnale de la stațiile de tratare);</w:t>
      </w:r>
    </w:p>
    <w:p w:rsidR="00A83448" w:rsidRPr="00AA1093" w:rsidRDefault="00A83448" w:rsidP="00D859C0">
      <w:pPr>
        <w:numPr>
          <w:ilvl w:val="1"/>
          <w:numId w:val="9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nivel rezervoare;</w:t>
      </w:r>
    </w:p>
    <w:p w:rsidR="00A83448" w:rsidRPr="00AA1093" w:rsidRDefault="00A83448" w:rsidP="00D859C0">
      <w:pPr>
        <w:numPr>
          <w:ilvl w:val="1"/>
          <w:numId w:val="9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stări de avarie;</w:t>
      </w:r>
    </w:p>
    <w:p w:rsidR="00A83448" w:rsidRPr="00AA1093" w:rsidRDefault="00A83448" w:rsidP="00D859C0">
      <w:pPr>
        <w:numPr>
          <w:ilvl w:val="1"/>
          <w:numId w:val="9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cerere de consum;</w:t>
      </w:r>
    </w:p>
    <w:p w:rsidR="00A83448" w:rsidRPr="00AA1093" w:rsidRDefault="00A83448" w:rsidP="00D859C0">
      <w:pPr>
        <w:numPr>
          <w:ilvl w:val="0"/>
          <w:numId w:val="9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Control manual local și </w:t>
      </w:r>
      <w:r w:rsidRPr="00AA1093">
        <w:rPr>
          <w:rFonts w:ascii="Times New Roman" w:hAnsi="Times New Roman" w:cs="Times New Roman"/>
          <w:b/>
          <w:bCs/>
          <w:color w:val="000000" w:themeColor="text1"/>
          <w:sz w:val="24"/>
          <w:szCs w:val="24"/>
        </w:rPr>
        <w:t>control de la distanță prin BMS</w:t>
      </w:r>
    </w:p>
    <w:p w:rsidR="00A83448" w:rsidRPr="00AA1093" w:rsidRDefault="00A83448" w:rsidP="00D859C0">
      <w:pPr>
        <w:numPr>
          <w:ilvl w:val="0"/>
          <w:numId w:val="9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Semnale minime către BMS:</w:t>
      </w:r>
    </w:p>
    <w:p w:rsidR="00A83448" w:rsidRPr="00AA1093" w:rsidRDefault="00A83448" w:rsidP="00D859C0">
      <w:pPr>
        <w:numPr>
          <w:ilvl w:val="1"/>
          <w:numId w:val="9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sursă activă de alimentare;</w:t>
      </w:r>
    </w:p>
    <w:p w:rsidR="00A83448" w:rsidRPr="00AA1093" w:rsidRDefault="00A83448" w:rsidP="00D859C0">
      <w:pPr>
        <w:numPr>
          <w:ilvl w:val="1"/>
          <w:numId w:val="9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poziție vane/robinți;</w:t>
      </w:r>
    </w:p>
    <w:p w:rsidR="00A83448" w:rsidRPr="00AA1093" w:rsidRDefault="00A83448" w:rsidP="00D859C0">
      <w:pPr>
        <w:numPr>
          <w:ilvl w:val="1"/>
          <w:numId w:val="9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alarme de comutare;</w:t>
      </w:r>
    </w:p>
    <w:p w:rsidR="00A83448" w:rsidRPr="00AA1093" w:rsidRDefault="00A83448" w:rsidP="00D859C0">
      <w:pPr>
        <w:numPr>
          <w:ilvl w:val="1"/>
          <w:numId w:val="9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avarie generală interconectări;</w:t>
      </w:r>
    </w:p>
    <w:p w:rsidR="00A83448" w:rsidRPr="00AA1093" w:rsidRDefault="00A83448" w:rsidP="00D859C0">
      <w:pPr>
        <w:numPr>
          <w:ilvl w:val="0"/>
          <w:numId w:val="9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Jurnal de evenimente cu marcaj temporal</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1"/>
          <w:numId w:val="92"/>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Corelare funcțională cu toate sistemele existente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Interconectările vor fi proiectate și realizate astfel încât să permită:</w:t>
      </w:r>
    </w:p>
    <w:p w:rsidR="00A83448" w:rsidRPr="00AA1093" w:rsidRDefault="00A83448" w:rsidP="00D859C0">
      <w:pPr>
        <w:numPr>
          <w:ilvl w:val="0"/>
          <w:numId w:val="9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funcționarea independentă sau combinată a surselor de apă;</w:t>
      </w:r>
    </w:p>
    <w:p w:rsidR="00A83448" w:rsidRPr="00AA1093" w:rsidRDefault="00A83448" w:rsidP="00D859C0">
      <w:pPr>
        <w:numPr>
          <w:ilvl w:val="0"/>
          <w:numId w:val="9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alimentarea stațiilor UF și RO din oricare sursă disponibilă;</w:t>
      </w:r>
    </w:p>
    <w:p w:rsidR="00A83448" w:rsidRPr="00AA1093" w:rsidRDefault="00A83448" w:rsidP="00D859C0">
      <w:pPr>
        <w:numPr>
          <w:ilvl w:val="0"/>
          <w:numId w:val="9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alimentarea sistemului ACM exclusiv din apă tratată;</w:t>
      </w:r>
    </w:p>
    <w:p w:rsidR="00A83448" w:rsidRPr="00AA1093" w:rsidRDefault="00A83448" w:rsidP="00D859C0">
      <w:pPr>
        <w:numPr>
          <w:ilvl w:val="0"/>
          <w:numId w:val="9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menținerea lanțului de siguranță sanitară RO → UF → distribuție, indiferent de sursa de apă;</w:t>
      </w:r>
    </w:p>
    <w:p w:rsidR="00A83448" w:rsidRPr="00AA1093" w:rsidRDefault="00A83448" w:rsidP="00D859C0">
      <w:pPr>
        <w:numPr>
          <w:ilvl w:val="0"/>
          <w:numId w:val="9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comutări fără întreruperea alimentării zonelor critice.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1"/>
          <w:numId w:val="92"/>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Redundanță și continuitate pentru bloc operator și ATI</w:t>
      </w:r>
    </w:p>
    <w:p w:rsidR="00A83448" w:rsidRPr="00AA1093" w:rsidRDefault="00A83448" w:rsidP="00D859C0">
      <w:pPr>
        <w:numPr>
          <w:ilvl w:val="0"/>
          <w:numId w:val="9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Eliminarea punctelor unice de defect prin by-pass-uri funcționale</w:t>
      </w:r>
    </w:p>
    <w:p w:rsidR="00A83448" w:rsidRPr="00AA1093" w:rsidRDefault="00A83448" w:rsidP="00D859C0">
      <w:pPr>
        <w:numPr>
          <w:ilvl w:val="0"/>
          <w:numId w:val="9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Posibilitatea izolării oricărui subsistem fără oprirea generală</w:t>
      </w:r>
    </w:p>
    <w:p w:rsidR="00A83448" w:rsidRPr="00AA1093" w:rsidRDefault="00A83448" w:rsidP="00D859C0">
      <w:pPr>
        <w:numPr>
          <w:ilvl w:val="0"/>
          <w:numId w:val="9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Asigurarea alimentării continue în caz de:</w:t>
      </w:r>
    </w:p>
    <w:p w:rsidR="00A83448" w:rsidRPr="00AA1093" w:rsidRDefault="00A83448" w:rsidP="00D859C0">
      <w:pPr>
        <w:numPr>
          <w:ilvl w:val="1"/>
          <w:numId w:val="9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avarie puț;</w:t>
      </w:r>
    </w:p>
    <w:p w:rsidR="00A83448" w:rsidRPr="00AA1093" w:rsidRDefault="00A83448" w:rsidP="00D859C0">
      <w:pPr>
        <w:numPr>
          <w:ilvl w:val="1"/>
          <w:numId w:val="9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avarie rețea publică;</w:t>
      </w:r>
    </w:p>
    <w:p w:rsidR="00A83448" w:rsidRPr="00AA1093" w:rsidRDefault="00A83448" w:rsidP="00D859C0">
      <w:pPr>
        <w:numPr>
          <w:ilvl w:val="1"/>
          <w:numId w:val="9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mentenanță stații de tratare;</w:t>
      </w:r>
    </w:p>
    <w:p w:rsidR="00A83448" w:rsidRPr="00AA1093" w:rsidRDefault="00A83448" w:rsidP="00D859C0">
      <w:pPr>
        <w:numPr>
          <w:ilvl w:val="0"/>
          <w:numId w:val="9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Alarmare timpurie și control de la distanță prin BMS</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1"/>
          <w:numId w:val="92"/>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 xml:space="preserve">Analiza riscurilor și măsuri de siguranță </w:t>
      </w:r>
    </w:p>
    <w:p w:rsidR="00A83448" w:rsidRPr="00AA1093" w:rsidRDefault="00A83448" w:rsidP="00D859C0">
      <w:pPr>
        <w:numPr>
          <w:ilvl w:val="0"/>
          <w:numId w:val="9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Risc: indisponibilitate sursă principală de apă</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by-pass automat între puț și rețeaua publică.</w:t>
      </w:r>
    </w:p>
    <w:p w:rsidR="00A83448" w:rsidRPr="00AA1093" w:rsidRDefault="00A83448" w:rsidP="00D859C0">
      <w:pPr>
        <w:numPr>
          <w:ilvl w:val="0"/>
          <w:numId w:val="9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Risc: alimentare cu apă netratată în zone critice</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interblocări automate care obligă trecerea prin stațiile de tratare.</w:t>
      </w:r>
    </w:p>
    <w:p w:rsidR="00A83448" w:rsidRPr="00AA1093" w:rsidRDefault="00A83448" w:rsidP="00D859C0">
      <w:pPr>
        <w:numPr>
          <w:ilvl w:val="0"/>
          <w:numId w:val="9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Risc: comutare greșită sau întârziată</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automatizare, semnalizare și control BMS.</w:t>
      </w:r>
    </w:p>
    <w:p w:rsidR="00A83448" w:rsidRPr="00AA1093" w:rsidRDefault="00A83448" w:rsidP="00D859C0">
      <w:pPr>
        <w:numPr>
          <w:ilvl w:val="0"/>
          <w:numId w:val="9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Risc: reflux sau contaminare încrucișată</w:t>
      </w:r>
      <w:r w:rsidRPr="00AA1093">
        <w:rPr>
          <w:rFonts w:ascii="Times New Roman" w:hAnsi="Times New Roman" w:cs="Times New Roman"/>
          <w:color w:val="000000" w:themeColor="text1"/>
          <w:sz w:val="24"/>
          <w:szCs w:val="24"/>
        </w:rPr>
        <w:br/>
      </w:r>
      <w:r w:rsidRPr="00AA1093">
        <w:rPr>
          <w:rFonts w:ascii="Times New Roman" w:hAnsi="Times New Roman" w:cs="Times New Roman"/>
          <w:i/>
          <w:iCs/>
          <w:color w:val="000000" w:themeColor="text1"/>
          <w:sz w:val="24"/>
          <w:szCs w:val="24"/>
        </w:rPr>
        <w:t>Măsură:</w:t>
      </w:r>
      <w:r w:rsidRPr="00AA1093">
        <w:rPr>
          <w:rFonts w:ascii="Times New Roman" w:hAnsi="Times New Roman" w:cs="Times New Roman"/>
          <w:color w:val="000000" w:themeColor="text1"/>
          <w:sz w:val="24"/>
          <w:szCs w:val="24"/>
        </w:rPr>
        <w:t xml:space="preserve"> clapete de sens, separare hidraulică conform SR EN 1717.</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1"/>
          <w:numId w:val="92"/>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Probe, punere în funcțiune și documentație</w:t>
      </w:r>
    </w:p>
    <w:p w:rsidR="00A83448" w:rsidRPr="00AA1093" w:rsidRDefault="00A83448" w:rsidP="00D859C0">
      <w:pPr>
        <w:numPr>
          <w:ilvl w:val="0"/>
          <w:numId w:val="9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Teste de comutare automată și manuală</w:t>
      </w:r>
    </w:p>
    <w:p w:rsidR="00A83448" w:rsidRPr="00AA1093" w:rsidRDefault="00A83448" w:rsidP="00D859C0">
      <w:pPr>
        <w:numPr>
          <w:ilvl w:val="0"/>
          <w:numId w:val="9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Simulare avarii surse și stații</w:t>
      </w:r>
    </w:p>
    <w:p w:rsidR="00A83448" w:rsidRPr="00AA1093" w:rsidRDefault="00A83448" w:rsidP="00D859C0">
      <w:pPr>
        <w:numPr>
          <w:ilvl w:val="0"/>
          <w:numId w:val="9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Verificare integrare BMS și control de la distanță</w:t>
      </w:r>
    </w:p>
    <w:p w:rsidR="00A83448" w:rsidRPr="00AA1093" w:rsidRDefault="00A83448" w:rsidP="00D859C0">
      <w:pPr>
        <w:numPr>
          <w:ilvl w:val="0"/>
          <w:numId w:val="9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Scheme hidraulice și de automatizare as-built</w:t>
      </w:r>
    </w:p>
    <w:p w:rsidR="00A83448" w:rsidRPr="00AA1093" w:rsidRDefault="00A83448" w:rsidP="00D859C0">
      <w:pPr>
        <w:numPr>
          <w:ilvl w:val="0"/>
          <w:numId w:val="9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Procese-verbale de punere în funcțiune si instruire personal desemnat</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1"/>
          <w:numId w:val="92"/>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Standardizare și conformitate – România și UE</w:t>
      </w:r>
    </w:p>
    <w:p w:rsidR="00A83448" w:rsidRPr="00AA1093" w:rsidRDefault="00A83448" w:rsidP="00D859C0">
      <w:pPr>
        <w:numPr>
          <w:ilvl w:val="0"/>
          <w:numId w:val="9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Legea nr. 458/2002 – calitatea apei potabile</w:t>
      </w:r>
    </w:p>
    <w:p w:rsidR="00A83448" w:rsidRPr="00AA1093" w:rsidRDefault="00A83448" w:rsidP="00D859C0">
      <w:pPr>
        <w:numPr>
          <w:ilvl w:val="0"/>
          <w:numId w:val="9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HG nr. 974/2004 – monitorizarea calității apei potabile</w:t>
      </w:r>
    </w:p>
    <w:p w:rsidR="00A83448" w:rsidRPr="00AA1093" w:rsidRDefault="00A83448" w:rsidP="00D859C0">
      <w:pPr>
        <w:numPr>
          <w:ilvl w:val="0"/>
          <w:numId w:val="9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Normativ </w:t>
      </w:r>
      <w:r w:rsidRPr="00AA1093">
        <w:rPr>
          <w:rFonts w:ascii="Times New Roman" w:hAnsi="Times New Roman" w:cs="Times New Roman"/>
          <w:b/>
          <w:bCs/>
          <w:color w:val="000000" w:themeColor="text1"/>
          <w:sz w:val="24"/>
          <w:szCs w:val="24"/>
        </w:rPr>
        <w:t>I9</w:t>
      </w:r>
      <w:r w:rsidRPr="00AA1093">
        <w:rPr>
          <w:rFonts w:ascii="Times New Roman" w:hAnsi="Times New Roman" w:cs="Times New Roman"/>
          <w:color w:val="000000" w:themeColor="text1"/>
          <w:sz w:val="24"/>
          <w:szCs w:val="24"/>
        </w:rPr>
        <w:t xml:space="preserve"> – instalații sanitare</w:t>
      </w:r>
    </w:p>
    <w:p w:rsidR="00A83448" w:rsidRPr="00AA1093" w:rsidRDefault="00A83448" w:rsidP="00D859C0">
      <w:pPr>
        <w:numPr>
          <w:ilvl w:val="0"/>
          <w:numId w:val="9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SR EN 806</w:t>
      </w:r>
      <w:r w:rsidRPr="00AA1093">
        <w:rPr>
          <w:rFonts w:ascii="Times New Roman" w:hAnsi="Times New Roman" w:cs="Times New Roman"/>
          <w:color w:val="000000" w:themeColor="text1"/>
          <w:sz w:val="24"/>
          <w:szCs w:val="24"/>
        </w:rPr>
        <w:t xml:space="preserve"> – instalații interioare de apă</w:t>
      </w:r>
    </w:p>
    <w:p w:rsidR="00A83448" w:rsidRPr="00AA1093" w:rsidRDefault="00A83448" w:rsidP="00D859C0">
      <w:pPr>
        <w:numPr>
          <w:ilvl w:val="0"/>
          <w:numId w:val="9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SR EN 1717</w:t>
      </w:r>
      <w:r w:rsidRPr="00AA1093">
        <w:rPr>
          <w:rFonts w:ascii="Times New Roman" w:hAnsi="Times New Roman" w:cs="Times New Roman"/>
          <w:color w:val="000000" w:themeColor="text1"/>
          <w:sz w:val="24"/>
          <w:szCs w:val="24"/>
        </w:rPr>
        <w:t xml:space="preserve"> – protecție împotriva contaminării</w:t>
      </w:r>
    </w:p>
    <w:p w:rsidR="00A83448" w:rsidRPr="00AA1093" w:rsidRDefault="00A83448" w:rsidP="00D859C0">
      <w:pPr>
        <w:numPr>
          <w:ilvl w:val="0"/>
          <w:numId w:val="9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Normativ </w:t>
      </w:r>
      <w:r w:rsidRPr="00AA1093">
        <w:rPr>
          <w:rFonts w:ascii="Times New Roman" w:hAnsi="Times New Roman" w:cs="Times New Roman"/>
          <w:b/>
          <w:bCs/>
          <w:color w:val="000000" w:themeColor="text1"/>
          <w:sz w:val="24"/>
          <w:szCs w:val="24"/>
        </w:rPr>
        <w:t>I7</w:t>
      </w:r>
      <w:r w:rsidRPr="00AA1093">
        <w:rPr>
          <w:rFonts w:ascii="Times New Roman" w:hAnsi="Times New Roman" w:cs="Times New Roman"/>
          <w:color w:val="000000" w:themeColor="text1"/>
          <w:sz w:val="24"/>
          <w:szCs w:val="24"/>
        </w:rPr>
        <w:t xml:space="preserve"> – instalații electrice și automatizări</w:t>
      </w:r>
    </w:p>
    <w:p w:rsidR="00A83448" w:rsidRPr="00AA1093" w:rsidRDefault="00A83448" w:rsidP="00D859C0">
      <w:pPr>
        <w:numPr>
          <w:ilvl w:val="0"/>
          <w:numId w:val="9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 xml:space="preserve">Echipamente și materiale marcate </w:t>
      </w:r>
      <w:r w:rsidRPr="00AA1093">
        <w:rPr>
          <w:rFonts w:ascii="Times New Roman" w:hAnsi="Times New Roman" w:cs="Times New Roman"/>
          <w:b/>
          <w:bCs/>
          <w:color w:val="000000" w:themeColor="text1"/>
          <w:sz w:val="24"/>
          <w:szCs w:val="24"/>
        </w:rPr>
        <w:t>CE</w:t>
      </w:r>
      <w:r w:rsidRPr="00AA1093">
        <w:rPr>
          <w:rFonts w:ascii="Times New Roman" w:hAnsi="Times New Roman" w:cs="Times New Roman"/>
          <w:color w:val="000000" w:themeColor="text1"/>
          <w:sz w:val="24"/>
          <w:szCs w:val="24"/>
        </w:rPr>
        <w:t>, cu avize tehnice pentru apă potabilă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Sistem integrat de alimentare, tratare, distribuție și evacuare apă Secția Terapie Intensivă Nou</w:t>
      </w:r>
      <w:r w:rsidRPr="00AA1093">
        <w:rPr>
          <w:rFonts w:ascii="Times New Roman" w:hAnsi="Times New Roman" w:cs="Times New Roman"/>
          <w:b/>
          <w:bCs/>
          <w:color w:val="000000" w:themeColor="text1"/>
          <w:sz w:val="24"/>
          <w:szCs w:val="24"/>
        </w:rPr>
        <w:noBreakHyphen/>
        <w:t>Născuți (TINN) – Săli de operații – Boxe ATI</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Scopul specificatiilor tehnice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Prezentul document constituie o </w:t>
      </w:r>
      <w:r w:rsidRPr="00AA1093">
        <w:rPr>
          <w:rFonts w:ascii="Times New Roman" w:hAnsi="Times New Roman" w:cs="Times New Roman"/>
          <w:b/>
          <w:bCs/>
          <w:color w:val="000000" w:themeColor="text1"/>
          <w:sz w:val="24"/>
          <w:szCs w:val="24"/>
        </w:rPr>
        <w:t>sinteză tehnică unitară</w:t>
      </w:r>
      <w:r w:rsidRPr="00AA1093">
        <w:rPr>
          <w:rFonts w:ascii="Times New Roman" w:hAnsi="Times New Roman" w:cs="Times New Roman"/>
          <w:color w:val="000000" w:themeColor="text1"/>
          <w:sz w:val="24"/>
          <w:szCs w:val="24"/>
        </w:rPr>
        <w:t xml:space="preserve"> a soluției de alimentare cu apă, tratare, distribuție, producere ACM și evacuare ape uzate pentru </w:t>
      </w:r>
      <w:r w:rsidRPr="00AA1093">
        <w:rPr>
          <w:rFonts w:ascii="Times New Roman" w:hAnsi="Times New Roman" w:cs="Times New Roman"/>
          <w:b/>
          <w:bCs/>
          <w:color w:val="000000" w:themeColor="text1"/>
          <w:sz w:val="24"/>
          <w:szCs w:val="24"/>
        </w:rPr>
        <w:t>Secția Terapie Intensivă Nou</w:t>
      </w:r>
      <w:r w:rsidRPr="00AA1093">
        <w:rPr>
          <w:rFonts w:ascii="Times New Roman" w:hAnsi="Times New Roman" w:cs="Times New Roman"/>
          <w:b/>
          <w:bCs/>
          <w:color w:val="000000" w:themeColor="text1"/>
          <w:sz w:val="24"/>
          <w:szCs w:val="24"/>
        </w:rPr>
        <w:noBreakHyphen/>
        <w:t>Născuți (TINN)</w:t>
      </w:r>
      <w:r w:rsidRPr="00AA1093">
        <w:rPr>
          <w:rFonts w:ascii="Times New Roman" w:hAnsi="Times New Roman" w:cs="Times New Roman"/>
          <w:color w:val="000000" w:themeColor="text1"/>
          <w:sz w:val="24"/>
          <w:szCs w:val="24"/>
        </w:rPr>
        <w:t xml:space="preserve">, </w:t>
      </w:r>
      <w:r w:rsidRPr="00AA1093">
        <w:rPr>
          <w:rFonts w:ascii="Times New Roman" w:hAnsi="Times New Roman" w:cs="Times New Roman"/>
          <w:b/>
          <w:bCs/>
          <w:color w:val="000000" w:themeColor="text1"/>
          <w:sz w:val="24"/>
          <w:szCs w:val="24"/>
        </w:rPr>
        <w:t>sălile de operații</w:t>
      </w:r>
      <w:r w:rsidRPr="00AA1093">
        <w:rPr>
          <w:rFonts w:ascii="Times New Roman" w:hAnsi="Times New Roman" w:cs="Times New Roman"/>
          <w:color w:val="000000" w:themeColor="text1"/>
          <w:sz w:val="24"/>
          <w:szCs w:val="24"/>
        </w:rPr>
        <w:t xml:space="preserve"> și </w:t>
      </w:r>
      <w:r w:rsidRPr="00AA1093">
        <w:rPr>
          <w:rFonts w:ascii="Times New Roman" w:hAnsi="Times New Roman" w:cs="Times New Roman"/>
          <w:b/>
          <w:bCs/>
          <w:color w:val="000000" w:themeColor="text1"/>
          <w:sz w:val="24"/>
          <w:szCs w:val="24"/>
        </w:rPr>
        <w:t>boxele de terapie intensivă</w:t>
      </w:r>
      <w:r w:rsidRPr="00AA1093">
        <w:rPr>
          <w:rFonts w:ascii="Times New Roman" w:hAnsi="Times New Roman" w:cs="Times New Roman"/>
          <w:color w:val="000000" w:themeColor="text1"/>
          <w:sz w:val="24"/>
          <w:szCs w:val="24"/>
        </w:rPr>
        <w:t xml:space="preserve">, având rolul de a evidenția </w:t>
      </w:r>
      <w:r w:rsidRPr="00AA1093">
        <w:rPr>
          <w:rFonts w:ascii="Times New Roman" w:hAnsi="Times New Roman" w:cs="Times New Roman"/>
          <w:b/>
          <w:bCs/>
          <w:color w:val="000000" w:themeColor="text1"/>
          <w:sz w:val="24"/>
          <w:szCs w:val="24"/>
        </w:rPr>
        <w:t>logica funcțională, redundanța, interconectările și nivelul de siguranță sanitară</w:t>
      </w:r>
      <w:r w:rsidRPr="00AA1093">
        <w:rPr>
          <w:rFonts w:ascii="Times New Roman" w:hAnsi="Times New Roman" w:cs="Times New Roman"/>
          <w:color w:val="000000" w:themeColor="text1"/>
          <w:sz w:val="24"/>
          <w:szCs w:val="24"/>
        </w:rPr>
        <w:t xml:space="preserve"> al sistemului.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Soluția este concepută pentru </w:t>
      </w:r>
      <w:r w:rsidRPr="00AA1093">
        <w:rPr>
          <w:rFonts w:ascii="Times New Roman" w:hAnsi="Times New Roman" w:cs="Times New Roman"/>
          <w:b/>
          <w:bCs/>
          <w:color w:val="000000" w:themeColor="text1"/>
          <w:sz w:val="24"/>
          <w:szCs w:val="24"/>
        </w:rPr>
        <w:t>aplicații medicale cu nivel maxim de criticitate</w:t>
      </w:r>
      <w:r w:rsidRPr="00AA1093">
        <w:rPr>
          <w:rFonts w:ascii="Times New Roman" w:hAnsi="Times New Roman" w:cs="Times New Roman"/>
          <w:color w:val="000000" w:themeColor="text1"/>
          <w:sz w:val="24"/>
          <w:szCs w:val="24"/>
        </w:rPr>
        <w:t>, unde continuitatea serviciilor, calitatea apei și controlul operațional sunt obligatorii.</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Surse de alimentare cu apă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Sistemul utilizează </w:t>
      </w:r>
      <w:r w:rsidRPr="00AA1093">
        <w:rPr>
          <w:rFonts w:ascii="Times New Roman" w:hAnsi="Times New Roman" w:cs="Times New Roman"/>
          <w:b/>
          <w:bCs/>
          <w:color w:val="000000" w:themeColor="text1"/>
          <w:sz w:val="24"/>
          <w:szCs w:val="24"/>
        </w:rPr>
        <w:t>două surse independente de apă</w:t>
      </w:r>
      <w:r w:rsidRPr="00AA1093">
        <w:rPr>
          <w:rFonts w:ascii="Times New Roman" w:hAnsi="Times New Roman" w:cs="Times New Roman"/>
          <w:color w:val="000000" w:themeColor="text1"/>
          <w:sz w:val="24"/>
          <w:szCs w:val="24"/>
        </w:rPr>
        <w:t>, complet interconectate și automatizate:</w:t>
      </w:r>
    </w:p>
    <w:p w:rsidR="00A83448" w:rsidRPr="00AA1093" w:rsidRDefault="00A83448" w:rsidP="00D859C0">
      <w:pPr>
        <w:numPr>
          <w:ilvl w:val="0"/>
          <w:numId w:val="10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Puț forat</w:t>
      </w:r>
      <w:r w:rsidRPr="00AA1093">
        <w:rPr>
          <w:rFonts w:ascii="Times New Roman" w:hAnsi="Times New Roman" w:cs="Times New Roman"/>
          <w:color w:val="000000" w:themeColor="text1"/>
          <w:sz w:val="24"/>
          <w:szCs w:val="24"/>
        </w:rPr>
        <w:t xml:space="preserve"> – sursă alternativa, cu tratare completă adaptată apei subterane;</w:t>
      </w:r>
    </w:p>
    <w:p w:rsidR="00A83448" w:rsidRPr="00AA1093" w:rsidRDefault="00A83448" w:rsidP="00D859C0">
      <w:pPr>
        <w:numPr>
          <w:ilvl w:val="0"/>
          <w:numId w:val="10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Rețea publică de apă (Apa Nova)</w:t>
      </w:r>
      <w:r w:rsidRPr="00AA1093">
        <w:rPr>
          <w:rFonts w:ascii="Times New Roman" w:hAnsi="Times New Roman" w:cs="Times New Roman"/>
          <w:color w:val="000000" w:themeColor="text1"/>
          <w:sz w:val="24"/>
          <w:szCs w:val="24"/>
        </w:rPr>
        <w:t xml:space="preserve"> – sursă alternativă / de rezervă, cu tratare completă adaptată apei subterane;</w:t>
      </w:r>
    </w:p>
    <w:p w:rsidR="00A83448" w:rsidRPr="00AA1093" w:rsidRDefault="00A83448" w:rsidP="00D859C0">
      <w:pPr>
        <w:numPr>
          <w:ilvl w:val="0"/>
          <w:numId w:val="10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Rețea existenta spital</w:t>
      </w:r>
      <w:r w:rsidRPr="00AA1093">
        <w:rPr>
          <w:rFonts w:ascii="Times New Roman" w:hAnsi="Times New Roman" w:cs="Times New Roman"/>
          <w:color w:val="000000" w:themeColor="text1"/>
          <w:sz w:val="24"/>
          <w:szCs w:val="24"/>
        </w:rPr>
        <w:t xml:space="preserve"> – sursă alternativă / de rezervă, cu tratare completă adaptată apei subterane;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Sistemul de interconectare va permite </w:t>
      </w:r>
      <w:r w:rsidRPr="00AA1093">
        <w:rPr>
          <w:rFonts w:ascii="Times New Roman" w:hAnsi="Times New Roman" w:cs="Times New Roman"/>
          <w:b/>
          <w:bCs/>
          <w:color w:val="000000" w:themeColor="text1"/>
          <w:sz w:val="24"/>
          <w:szCs w:val="24"/>
        </w:rPr>
        <w:t>comutarea controlată, manuală și auto</w:t>
      </w:r>
      <w:r w:rsidRPr="00AA1093">
        <w:rPr>
          <w:rFonts w:ascii="Times New Roman" w:hAnsi="Times New Roman" w:cs="Times New Roman"/>
          <w:color w:val="000000" w:themeColor="text1"/>
          <w:sz w:val="24"/>
          <w:szCs w:val="24"/>
        </w:rPr>
        <w:t xml:space="preserve">mată, între surse și trasee, astfel încât oricare dintre acestea să poată prelua funcționarea în caz de avarie, mentenanță sau condiții necorespunzătoare de </w:t>
      </w:r>
      <w:r w:rsidRPr="00AA1093">
        <w:rPr>
          <w:rFonts w:ascii="Times New Roman" w:hAnsi="Times New Roman" w:cs="Times New Roman"/>
          <w:b/>
          <w:bCs/>
          <w:color w:val="000000" w:themeColor="text1"/>
          <w:sz w:val="24"/>
          <w:szCs w:val="24"/>
        </w:rPr>
        <w:t>calitate a apei.</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Lanțul de tratare și siguranță sanitară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Calitatea apei este asigurată printr</w:t>
      </w:r>
      <w:r w:rsidRPr="00AA1093">
        <w:rPr>
          <w:rFonts w:ascii="Times New Roman" w:hAnsi="Times New Roman" w:cs="Times New Roman"/>
          <w:color w:val="000000" w:themeColor="text1"/>
          <w:sz w:val="24"/>
          <w:szCs w:val="24"/>
        </w:rPr>
        <w:noBreakHyphen/>
        <w:t xml:space="preserve">un </w:t>
      </w:r>
      <w:r w:rsidRPr="00AA1093">
        <w:rPr>
          <w:rFonts w:ascii="Times New Roman" w:hAnsi="Times New Roman" w:cs="Times New Roman"/>
          <w:b/>
          <w:bCs/>
          <w:color w:val="000000" w:themeColor="text1"/>
          <w:sz w:val="24"/>
          <w:szCs w:val="24"/>
        </w:rPr>
        <w:t>lanț ierarhizat de tratare</w:t>
      </w:r>
      <w:r w:rsidRPr="00AA1093">
        <w:rPr>
          <w:rFonts w:ascii="Times New Roman" w:hAnsi="Times New Roman" w:cs="Times New Roman"/>
          <w:color w:val="000000" w:themeColor="text1"/>
          <w:sz w:val="24"/>
          <w:szCs w:val="24"/>
        </w:rPr>
        <w:t>, cu roluri clar definite:</w:t>
      </w:r>
    </w:p>
    <w:p w:rsidR="00A83448" w:rsidRPr="00AA1093" w:rsidRDefault="00A83448" w:rsidP="00D859C0">
      <w:pPr>
        <w:numPr>
          <w:ilvl w:val="0"/>
          <w:numId w:val="10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Tratare apă de puț</w:t>
      </w:r>
      <w:r w:rsidRPr="00AA1093">
        <w:rPr>
          <w:rFonts w:ascii="Times New Roman" w:hAnsi="Times New Roman" w:cs="Times New Roman"/>
          <w:color w:val="000000" w:themeColor="text1"/>
          <w:sz w:val="24"/>
          <w:szCs w:val="24"/>
        </w:rPr>
        <w:t xml:space="preserve"> – prefiltrare, tratare specifică (Fe/Mn), carbon activ, dedurizare;</w:t>
      </w:r>
    </w:p>
    <w:p w:rsidR="00A83448" w:rsidRPr="00AA1093" w:rsidRDefault="00A83448" w:rsidP="00D859C0">
      <w:pPr>
        <w:numPr>
          <w:ilvl w:val="0"/>
          <w:numId w:val="10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Osmoză inversă (RO)</w:t>
      </w:r>
      <w:r w:rsidRPr="00AA1093">
        <w:rPr>
          <w:rFonts w:ascii="Times New Roman" w:hAnsi="Times New Roman" w:cs="Times New Roman"/>
          <w:color w:val="000000" w:themeColor="text1"/>
          <w:sz w:val="24"/>
          <w:szCs w:val="24"/>
        </w:rPr>
        <w:t xml:space="preserve"> – control chimic avansat (săruri, metale, compuși dizolvați);</w:t>
      </w:r>
    </w:p>
    <w:p w:rsidR="00A83448" w:rsidRPr="00AA1093" w:rsidRDefault="00A83448" w:rsidP="00D859C0">
      <w:pPr>
        <w:numPr>
          <w:ilvl w:val="0"/>
          <w:numId w:val="10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Ultrafiltrare (UF – 0,1 μm)</w:t>
      </w:r>
      <w:r w:rsidRPr="00AA1093">
        <w:rPr>
          <w:rFonts w:ascii="Times New Roman" w:hAnsi="Times New Roman" w:cs="Times New Roman"/>
          <w:color w:val="000000" w:themeColor="text1"/>
          <w:sz w:val="24"/>
          <w:szCs w:val="24"/>
        </w:rPr>
        <w:t xml:space="preserve"> – barieră microbiologică finală;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Această arhitectură separă clar:</w:t>
      </w:r>
    </w:p>
    <w:p w:rsidR="00A83448" w:rsidRPr="00AA1093" w:rsidRDefault="00A83448" w:rsidP="00D859C0">
      <w:pPr>
        <w:numPr>
          <w:ilvl w:val="0"/>
          <w:numId w:val="10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controlul </w:t>
      </w:r>
      <w:r w:rsidRPr="00AA1093">
        <w:rPr>
          <w:rFonts w:ascii="Times New Roman" w:hAnsi="Times New Roman" w:cs="Times New Roman"/>
          <w:b/>
          <w:bCs/>
          <w:color w:val="000000" w:themeColor="text1"/>
          <w:sz w:val="24"/>
          <w:szCs w:val="24"/>
        </w:rPr>
        <w:t>chimic</w:t>
      </w:r>
      <w:r w:rsidRPr="00AA1093">
        <w:rPr>
          <w:rFonts w:ascii="Times New Roman" w:hAnsi="Times New Roman" w:cs="Times New Roman"/>
          <w:color w:val="000000" w:themeColor="text1"/>
          <w:sz w:val="24"/>
          <w:szCs w:val="24"/>
        </w:rPr>
        <w:t xml:space="preserve"> al apei (RO);</w:t>
      </w:r>
    </w:p>
    <w:p w:rsidR="00A83448" w:rsidRPr="00AA1093" w:rsidRDefault="00A83448" w:rsidP="00D859C0">
      <w:pPr>
        <w:numPr>
          <w:ilvl w:val="0"/>
          <w:numId w:val="10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controlul </w:t>
      </w:r>
      <w:r w:rsidRPr="00AA1093">
        <w:rPr>
          <w:rFonts w:ascii="Times New Roman" w:hAnsi="Times New Roman" w:cs="Times New Roman"/>
          <w:b/>
          <w:bCs/>
          <w:color w:val="000000" w:themeColor="text1"/>
          <w:sz w:val="24"/>
          <w:szCs w:val="24"/>
        </w:rPr>
        <w:t>microbiologic</w:t>
      </w:r>
      <w:r w:rsidRPr="00AA1093">
        <w:rPr>
          <w:rFonts w:ascii="Times New Roman" w:hAnsi="Times New Roman" w:cs="Times New Roman"/>
          <w:color w:val="000000" w:themeColor="text1"/>
          <w:sz w:val="24"/>
          <w:szCs w:val="24"/>
        </w:rPr>
        <w:t xml:space="preserve"> al apei (UF).</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Posibilitate de by-pass între rețeaua publică (Apa Nova), existenta și puț forat, în ambele sensuri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 de by-pass și alimentare alternativă între:</w:t>
      </w:r>
    </w:p>
    <w:p w:rsidR="00A83448" w:rsidRPr="00AA1093" w:rsidRDefault="00A83448" w:rsidP="00D859C0">
      <w:pPr>
        <w:numPr>
          <w:ilvl w:val="0"/>
          <w:numId w:val="10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puț → stații de filtrare → distribuție;</w:t>
      </w:r>
    </w:p>
    <w:p w:rsidR="00A83448" w:rsidRPr="00AA1093" w:rsidRDefault="00A83448" w:rsidP="00D859C0">
      <w:pPr>
        <w:numPr>
          <w:ilvl w:val="0"/>
          <w:numId w:val="10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rețea publică → stații de filtrare → distribuție;</w:t>
      </w:r>
    </w:p>
    <w:p w:rsidR="00A83448" w:rsidRPr="00AA1093" w:rsidRDefault="00A83448" w:rsidP="00D859C0">
      <w:pPr>
        <w:numPr>
          <w:ilvl w:val="0"/>
          <w:numId w:val="10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rețea publică → distribuție (prin filtrare minimă, conform normativelor);</w:t>
      </w:r>
    </w:p>
    <w:p w:rsidR="00A83448" w:rsidRPr="00AA1093" w:rsidRDefault="00A83448" w:rsidP="00D859C0">
      <w:pPr>
        <w:numPr>
          <w:ilvl w:val="0"/>
          <w:numId w:val="10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Automatizarea tuturor comutărilor critice</w:t>
      </w:r>
    </w:p>
    <w:p w:rsidR="00A83448" w:rsidRPr="00AA1093" w:rsidRDefault="00A83448" w:rsidP="00D859C0">
      <w:pPr>
        <w:numPr>
          <w:ilvl w:val="0"/>
          <w:numId w:val="10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Integrare completă în BMS cu control local și de la distanță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Stocare, pompare și distribuție</w:t>
      </w:r>
    </w:p>
    <w:p w:rsidR="00A83448" w:rsidRPr="00AA1093" w:rsidRDefault="00A83448" w:rsidP="00D859C0">
      <w:pPr>
        <w:numPr>
          <w:ilvl w:val="0"/>
          <w:numId w:val="10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Rezervoare tampon</w:t>
      </w:r>
      <w:r w:rsidRPr="00AA1093">
        <w:rPr>
          <w:rFonts w:ascii="Times New Roman" w:hAnsi="Times New Roman" w:cs="Times New Roman"/>
          <w:color w:val="000000" w:themeColor="text1"/>
          <w:sz w:val="24"/>
          <w:szCs w:val="24"/>
        </w:rPr>
        <w:t xml:space="preserve"> (1.000–2.000 l), din polietilenă cu argint activ, asigură autonomie, decuplare hidraulică și prevenirea biofilmului;</w:t>
      </w:r>
    </w:p>
    <w:p w:rsidR="00A83448" w:rsidRPr="00AA1093" w:rsidRDefault="00A83448" w:rsidP="00D859C0">
      <w:pPr>
        <w:numPr>
          <w:ilvl w:val="0"/>
          <w:numId w:val="10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Grupuri de pompare apă potabilă</w:t>
      </w:r>
      <w:r w:rsidRPr="00AA1093">
        <w:rPr>
          <w:rFonts w:ascii="Times New Roman" w:hAnsi="Times New Roman" w:cs="Times New Roman"/>
          <w:color w:val="000000" w:themeColor="text1"/>
          <w:sz w:val="24"/>
          <w:szCs w:val="24"/>
        </w:rPr>
        <w:t xml:space="preserve"> (1A+1R), cu convertizor de frecvență, mențin presiune constantă;</w:t>
      </w:r>
    </w:p>
    <w:p w:rsidR="00A83448" w:rsidRPr="00AA1093" w:rsidRDefault="00A83448" w:rsidP="00D859C0">
      <w:pPr>
        <w:numPr>
          <w:ilvl w:val="0"/>
          <w:numId w:val="10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Conducte magistrale apă rece și caldă</w:t>
      </w:r>
      <w:r w:rsidRPr="00AA1093">
        <w:rPr>
          <w:rFonts w:ascii="Times New Roman" w:hAnsi="Times New Roman" w:cs="Times New Roman"/>
          <w:color w:val="000000" w:themeColor="text1"/>
          <w:sz w:val="24"/>
          <w:szCs w:val="24"/>
        </w:rPr>
        <w:t>, certificate pentru apă potabilă, transportă exclusiv apă tratată către consumatori.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Distribuția este proiectată fără puncte moarte, cu posibilitate de izolare sectorială și igienizare.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Apă caldă menajeră (ACM)</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Apa caldă este produsă prin </w:t>
      </w:r>
      <w:r w:rsidRPr="00AA1093">
        <w:rPr>
          <w:rFonts w:ascii="Times New Roman" w:hAnsi="Times New Roman" w:cs="Times New Roman"/>
          <w:b/>
          <w:bCs/>
          <w:color w:val="000000" w:themeColor="text1"/>
          <w:sz w:val="24"/>
          <w:szCs w:val="24"/>
        </w:rPr>
        <w:t>boilere electrice de ~1.000 l</w:t>
      </w:r>
      <w:r w:rsidRPr="00AA1093">
        <w:rPr>
          <w:rFonts w:ascii="Times New Roman" w:hAnsi="Times New Roman" w:cs="Times New Roman"/>
          <w:color w:val="000000" w:themeColor="text1"/>
          <w:sz w:val="24"/>
          <w:szCs w:val="24"/>
        </w:rPr>
        <w:t>, alimentate exclusiv cu apă tratată (RO + UF).</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Un </w:t>
      </w:r>
      <w:r w:rsidRPr="00AA1093">
        <w:rPr>
          <w:rFonts w:ascii="Times New Roman" w:hAnsi="Times New Roman" w:cs="Times New Roman"/>
          <w:b/>
          <w:bCs/>
          <w:color w:val="000000" w:themeColor="text1"/>
          <w:sz w:val="24"/>
          <w:szCs w:val="24"/>
        </w:rPr>
        <w:t>sistem de by</w:t>
      </w:r>
      <w:r w:rsidRPr="00AA1093">
        <w:rPr>
          <w:rFonts w:ascii="Times New Roman" w:hAnsi="Times New Roman" w:cs="Times New Roman"/>
          <w:b/>
          <w:bCs/>
          <w:color w:val="000000" w:themeColor="text1"/>
          <w:sz w:val="24"/>
          <w:szCs w:val="24"/>
        </w:rPr>
        <w:noBreakHyphen/>
        <w:t>pass automat</w:t>
      </w:r>
      <w:r w:rsidRPr="00AA1093">
        <w:rPr>
          <w:rFonts w:ascii="Times New Roman" w:hAnsi="Times New Roman" w:cs="Times New Roman"/>
          <w:color w:val="000000" w:themeColor="text1"/>
          <w:sz w:val="24"/>
          <w:szCs w:val="24"/>
        </w:rPr>
        <w:t xml:space="preserve"> permite, în caz de avarie a producerii ACM, menținerea alimentării cu </w:t>
      </w:r>
      <w:r w:rsidRPr="00AA1093">
        <w:rPr>
          <w:rFonts w:ascii="Times New Roman" w:hAnsi="Times New Roman" w:cs="Times New Roman"/>
          <w:b/>
          <w:bCs/>
          <w:color w:val="000000" w:themeColor="text1"/>
          <w:sz w:val="24"/>
          <w:szCs w:val="24"/>
        </w:rPr>
        <w:t>apă tratată sanitar</w:t>
      </w:r>
      <w:r w:rsidRPr="00AA1093">
        <w:rPr>
          <w:rFonts w:ascii="Times New Roman" w:hAnsi="Times New Roman" w:cs="Times New Roman"/>
          <w:color w:val="000000" w:themeColor="text1"/>
          <w:sz w:val="24"/>
          <w:szCs w:val="24"/>
        </w:rPr>
        <w:t>, chiar și neîncălzită, către zonele critice, fără compromiterea siguranței.</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Interconectări, by</w:t>
      </w:r>
      <w:r w:rsidRPr="00AA1093">
        <w:rPr>
          <w:rFonts w:ascii="Times New Roman" w:hAnsi="Times New Roman" w:cs="Times New Roman"/>
          <w:b/>
          <w:bCs/>
          <w:color w:val="000000" w:themeColor="text1"/>
          <w:sz w:val="24"/>
          <w:szCs w:val="24"/>
        </w:rPr>
        <w:noBreakHyphen/>
        <w:t>pass</w:t>
      </w:r>
      <w:r w:rsidRPr="00AA1093">
        <w:rPr>
          <w:rFonts w:ascii="Times New Roman" w:hAnsi="Times New Roman" w:cs="Times New Roman"/>
          <w:b/>
          <w:bCs/>
          <w:color w:val="000000" w:themeColor="text1"/>
          <w:sz w:val="24"/>
          <w:szCs w:val="24"/>
        </w:rPr>
        <w:noBreakHyphen/>
        <w:t>uri și automatizare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Toate sistemele sunt interconectate prin:</w:t>
      </w:r>
    </w:p>
    <w:p w:rsidR="00A83448" w:rsidRPr="00AA1093" w:rsidRDefault="00A83448" w:rsidP="00D859C0">
      <w:pPr>
        <w:numPr>
          <w:ilvl w:val="0"/>
          <w:numId w:val="10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vane motorizate;</w:t>
      </w:r>
    </w:p>
    <w:p w:rsidR="00A83448" w:rsidRPr="00AA1093" w:rsidRDefault="00A83448" w:rsidP="00D859C0">
      <w:pPr>
        <w:numPr>
          <w:ilvl w:val="0"/>
          <w:numId w:val="10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clapete de sens;</w:t>
      </w:r>
    </w:p>
    <w:p w:rsidR="00A83448" w:rsidRPr="00AA1093" w:rsidRDefault="00A83448" w:rsidP="00D859C0">
      <w:pPr>
        <w:numPr>
          <w:ilvl w:val="0"/>
          <w:numId w:val="10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robineți de izolare;</w:t>
      </w:r>
    </w:p>
    <w:p w:rsidR="00A83448" w:rsidRPr="00AA1093" w:rsidRDefault="00A83448" w:rsidP="00D859C0">
      <w:pPr>
        <w:numPr>
          <w:ilvl w:val="0"/>
          <w:numId w:val="10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conducte și fitinguri certificate.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Automatizarea este integrată complet în </w:t>
      </w:r>
      <w:r w:rsidRPr="00AA1093">
        <w:rPr>
          <w:rFonts w:ascii="Times New Roman" w:hAnsi="Times New Roman" w:cs="Times New Roman"/>
          <w:b/>
          <w:bCs/>
          <w:color w:val="000000" w:themeColor="text1"/>
          <w:sz w:val="24"/>
          <w:szCs w:val="24"/>
        </w:rPr>
        <w:t>BMS</w:t>
      </w:r>
      <w:r w:rsidRPr="00AA1093">
        <w:rPr>
          <w:rFonts w:ascii="Times New Roman" w:hAnsi="Times New Roman" w:cs="Times New Roman"/>
          <w:color w:val="000000" w:themeColor="text1"/>
          <w:sz w:val="24"/>
          <w:szCs w:val="24"/>
        </w:rPr>
        <w:t>, cu:</w:t>
      </w:r>
    </w:p>
    <w:p w:rsidR="00A83448" w:rsidRPr="00AA1093" w:rsidRDefault="00A83448" w:rsidP="00D859C0">
      <w:pPr>
        <w:numPr>
          <w:ilvl w:val="0"/>
          <w:numId w:val="10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control local și de la distanță;</w:t>
      </w:r>
    </w:p>
    <w:p w:rsidR="00A83448" w:rsidRPr="00AA1093" w:rsidRDefault="00A83448" w:rsidP="00D859C0">
      <w:pPr>
        <w:numPr>
          <w:ilvl w:val="0"/>
          <w:numId w:val="10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jurnal de evenimente;</w:t>
      </w:r>
    </w:p>
    <w:p w:rsidR="00A83448" w:rsidRPr="00AA1093" w:rsidRDefault="00A83448" w:rsidP="00D859C0">
      <w:pPr>
        <w:numPr>
          <w:ilvl w:val="0"/>
          <w:numId w:val="10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scenarii automate de comutare (normal / avarie / mentenanță).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Evacuare ape uzate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Evacuarea apelor uzate este realizată prin </w:t>
      </w:r>
      <w:r w:rsidRPr="00AA1093">
        <w:rPr>
          <w:rFonts w:ascii="Times New Roman" w:hAnsi="Times New Roman" w:cs="Times New Roman"/>
          <w:b/>
          <w:bCs/>
          <w:color w:val="000000" w:themeColor="text1"/>
          <w:sz w:val="24"/>
          <w:szCs w:val="24"/>
        </w:rPr>
        <w:t>stație de pompare dublu corp</w:t>
      </w:r>
      <w:r w:rsidRPr="00AA1093">
        <w:rPr>
          <w:rFonts w:ascii="Times New Roman" w:hAnsi="Times New Roman" w:cs="Times New Roman"/>
          <w:color w:val="000000" w:themeColor="text1"/>
          <w:sz w:val="24"/>
          <w:szCs w:val="24"/>
        </w:rPr>
        <w:t>, H ≈ 10 m, complet automatizată, cu redundanță și alarmare, prevenind orice risc de refulare în spațiile medicale.</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Spații tehnice și infrastructură civilă</w:t>
      </w:r>
    </w:p>
    <w:p w:rsidR="00A83448" w:rsidRPr="00AA1093" w:rsidRDefault="00A83448" w:rsidP="00D859C0">
      <w:pPr>
        <w:numPr>
          <w:ilvl w:val="0"/>
          <w:numId w:val="10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Cămin grupuri de pompare</w:t>
      </w:r>
      <w:r w:rsidRPr="00AA1093">
        <w:rPr>
          <w:rFonts w:ascii="Times New Roman" w:hAnsi="Times New Roman" w:cs="Times New Roman"/>
          <w:color w:val="000000" w:themeColor="text1"/>
          <w:sz w:val="24"/>
          <w:szCs w:val="24"/>
        </w:rPr>
        <w:t xml:space="preserve"> din beton armat (~8 mp), cu acces din subsol TINN;</w:t>
      </w:r>
    </w:p>
    <w:p w:rsidR="00A83448" w:rsidRPr="00AA1093" w:rsidRDefault="00A83448" w:rsidP="00D859C0">
      <w:pPr>
        <w:numPr>
          <w:ilvl w:val="0"/>
          <w:numId w:val="10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Ușă tehnică dedicată între clădire și cămin;</w:t>
      </w:r>
    </w:p>
    <w:p w:rsidR="00A83448" w:rsidRPr="00AA1093" w:rsidRDefault="00A83448" w:rsidP="00D859C0">
      <w:pPr>
        <w:numPr>
          <w:ilvl w:val="0"/>
          <w:numId w:val="10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Hidroizolații, etanșări și măsuri antivibrație;</w:t>
      </w:r>
    </w:p>
    <w:p w:rsidR="00A83448" w:rsidRPr="00AA1093" w:rsidRDefault="00A83448" w:rsidP="00D859C0">
      <w:pPr>
        <w:numPr>
          <w:ilvl w:val="0"/>
          <w:numId w:val="10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Integrare cu încălzirea în pardoseală și finisajele existente.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SCHEMĂ LOGICĂ FUNCȚIONALĂ  de PRINCIPIU</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S1 ori S2 ori S3</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w:t>
      </w:r>
      <w:r w:rsidRPr="00AA1093">
        <w:rPr>
          <w:rFonts w:ascii="Times New Roman" w:hAnsi="Times New Roman" w:cs="Times New Roman"/>
          <w:b/>
          <w:bCs/>
          <w:color w:val="000000" w:themeColor="text1"/>
          <w:sz w:val="24"/>
          <w:szCs w:val="24"/>
        </w:rPr>
        <w:tab/>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Interconectări + By</w:t>
      </w:r>
      <w:r w:rsidRPr="00AA1093">
        <w:rPr>
          <w:rFonts w:ascii="Times New Roman" w:hAnsi="Times New Roman" w:cs="Times New Roman"/>
          <w:b/>
          <w:bCs/>
          <w:color w:val="000000" w:themeColor="text1"/>
          <w:sz w:val="24"/>
          <w:szCs w:val="24"/>
        </w:rPr>
        <w:noBreakHyphen/>
        <w:t>pass (AUTO / MANUAL, BMS)</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w:t>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t>↕</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RO (control chimic)               ↔        UF (siguranță microbiologică)</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 Rezervoare + Pompare → Apă rece tratată → TINN / ATI / Săli operații</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w:t>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t>↕</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 Boilere electrice → ACM local → TINN / ATI / Săli operații</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Situație</w:t>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t>Sursă folosită</w:t>
      </w:r>
      <w:r w:rsidRPr="00AA1093">
        <w:rPr>
          <w:rFonts w:ascii="Times New Roman" w:hAnsi="Times New Roman" w:cs="Times New Roman"/>
          <w:b/>
          <w:bCs/>
          <w:color w:val="000000" w:themeColor="text1"/>
          <w:sz w:val="24"/>
          <w:szCs w:val="24"/>
        </w:rPr>
        <w:tab/>
        <w:t>Ce ajunge la consumatori</w:t>
      </w:r>
      <w:r w:rsidRPr="00AA1093">
        <w:rPr>
          <w:rFonts w:ascii="Times New Roman" w:hAnsi="Times New Roman" w:cs="Times New Roman"/>
          <w:b/>
          <w:bCs/>
          <w:color w:val="000000" w:themeColor="text1"/>
          <w:sz w:val="24"/>
          <w:szCs w:val="24"/>
        </w:rPr>
        <w:tab/>
        <w:t>Siguranță</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Regim normal</w:t>
      </w:r>
      <w:r w:rsidRPr="00AA1093">
        <w:rPr>
          <w:rFonts w:ascii="Times New Roman" w:hAnsi="Times New Roman" w:cs="Times New Roman"/>
          <w:b/>
          <w:bCs/>
          <w:color w:val="000000" w:themeColor="text1"/>
          <w:sz w:val="24"/>
          <w:szCs w:val="24"/>
        </w:rPr>
        <w:tab/>
        <w:t>Puț (S1)</w:t>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t>AR tratată + ACM local</w:t>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t>RO + UF</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Avarie S1</w:t>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t>Apa Nova (S2)</w:t>
      </w:r>
      <w:r w:rsidRPr="00AA1093">
        <w:rPr>
          <w:rFonts w:ascii="Times New Roman" w:hAnsi="Times New Roman" w:cs="Times New Roman"/>
          <w:b/>
          <w:bCs/>
          <w:color w:val="000000" w:themeColor="text1"/>
          <w:sz w:val="24"/>
          <w:szCs w:val="24"/>
        </w:rPr>
        <w:tab/>
        <w:t>AR tratată + ACM local</w:t>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t>RO + UF</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Avarie S1 + S2</w:t>
      </w:r>
      <w:r w:rsidRPr="00AA1093">
        <w:rPr>
          <w:rFonts w:ascii="Times New Roman" w:hAnsi="Times New Roman" w:cs="Times New Roman"/>
          <w:b/>
          <w:bCs/>
          <w:color w:val="000000" w:themeColor="text1"/>
          <w:sz w:val="24"/>
          <w:szCs w:val="24"/>
        </w:rPr>
        <w:tab/>
        <w:t>Spital existent (S3)</w:t>
      </w:r>
      <w:r w:rsidRPr="00AA1093">
        <w:rPr>
          <w:rFonts w:ascii="Times New Roman" w:hAnsi="Times New Roman" w:cs="Times New Roman"/>
          <w:b/>
          <w:bCs/>
          <w:color w:val="000000" w:themeColor="text1"/>
          <w:sz w:val="24"/>
          <w:szCs w:val="24"/>
        </w:rPr>
        <w:tab/>
        <w:t>AR / ACM existent</w:t>
      </w:r>
      <w:r w:rsidRPr="00AA1093">
        <w:rPr>
          <w:rFonts w:ascii="Times New Roman" w:hAnsi="Times New Roman" w:cs="Times New Roman"/>
          <w:b/>
          <w:bCs/>
          <w:color w:val="000000" w:themeColor="text1"/>
          <w:sz w:val="24"/>
          <w:szCs w:val="24"/>
        </w:rPr>
        <w:tab/>
        <w:t>UF ± RO</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Avarie RO</w:t>
      </w:r>
      <w:r w:rsidRPr="00AA1093">
        <w:rPr>
          <w:rFonts w:ascii="Times New Roman" w:hAnsi="Times New Roman" w:cs="Times New Roman"/>
          <w:b/>
          <w:bCs/>
          <w:color w:val="000000" w:themeColor="text1"/>
          <w:sz w:val="24"/>
          <w:szCs w:val="24"/>
        </w:rPr>
        <w:tab/>
        <w:t>Oricare</w:t>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t>AR prin UF</w:t>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t>UF</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Avarie UF</w:t>
      </w:r>
      <w:r w:rsidRPr="00AA1093">
        <w:rPr>
          <w:rFonts w:ascii="Times New Roman" w:hAnsi="Times New Roman" w:cs="Times New Roman"/>
          <w:b/>
          <w:bCs/>
          <w:color w:val="000000" w:themeColor="text1"/>
          <w:sz w:val="24"/>
          <w:szCs w:val="24"/>
        </w:rPr>
        <w:tab/>
        <w:t>Oricare</w:t>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t>AR prin RO</w:t>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t>RO</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Avarie ACM</w:t>
      </w:r>
      <w:r w:rsidRPr="00AA1093">
        <w:rPr>
          <w:rFonts w:ascii="Times New Roman" w:hAnsi="Times New Roman" w:cs="Times New Roman"/>
          <w:b/>
          <w:bCs/>
          <w:color w:val="000000" w:themeColor="text1"/>
          <w:sz w:val="24"/>
          <w:szCs w:val="24"/>
        </w:rPr>
        <w:tab/>
        <w:t>Oricare</w:t>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t>AR tratată (fără încălzire)</w:t>
      </w:r>
      <w:r w:rsidRPr="00AA1093">
        <w:rPr>
          <w:rFonts w:ascii="Times New Roman" w:hAnsi="Times New Roman" w:cs="Times New Roman"/>
          <w:b/>
          <w:bCs/>
          <w:color w:val="000000" w:themeColor="text1"/>
          <w:sz w:val="24"/>
          <w:szCs w:val="24"/>
        </w:rPr>
        <w:tab/>
      </w:r>
      <w:r w:rsidRPr="00AA1093">
        <w:rPr>
          <w:rFonts w:ascii="Times New Roman" w:hAnsi="Times New Roman" w:cs="Times New Roman"/>
          <w:b/>
          <w:bCs/>
          <w:color w:val="000000" w:themeColor="text1"/>
          <w:sz w:val="24"/>
          <w:szCs w:val="24"/>
        </w:rPr>
        <w:tab/>
        <w:t>RO + UF</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Soluția propusă trebuie sa reprezinte un </w:t>
      </w:r>
      <w:r w:rsidRPr="00AA1093">
        <w:rPr>
          <w:rFonts w:ascii="Times New Roman" w:hAnsi="Times New Roman" w:cs="Times New Roman"/>
          <w:b/>
          <w:bCs/>
          <w:color w:val="000000" w:themeColor="text1"/>
          <w:sz w:val="24"/>
          <w:szCs w:val="24"/>
        </w:rPr>
        <w:t>sistem integrat, redundant și complet automatizat</w:t>
      </w:r>
      <w:r w:rsidRPr="00AA1093">
        <w:rPr>
          <w:rFonts w:ascii="Times New Roman" w:hAnsi="Times New Roman" w:cs="Times New Roman"/>
          <w:color w:val="000000" w:themeColor="text1"/>
          <w:sz w:val="24"/>
          <w:szCs w:val="24"/>
        </w:rPr>
        <w:t xml:space="preserve">, proiectat special pentru cerințele stricte ale </w:t>
      </w:r>
      <w:r w:rsidRPr="00AA1093">
        <w:rPr>
          <w:rFonts w:ascii="Times New Roman" w:hAnsi="Times New Roman" w:cs="Times New Roman"/>
          <w:b/>
          <w:bCs/>
          <w:color w:val="000000" w:themeColor="text1"/>
          <w:sz w:val="24"/>
          <w:szCs w:val="24"/>
        </w:rPr>
        <w:t>sălilor de operații și secțiilor de terapie intensivă</w:t>
      </w:r>
      <w:r w:rsidRPr="00AA1093">
        <w:rPr>
          <w:rFonts w:ascii="Times New Roman" w:hAnsi="Times New Roman" w:cs="Times New Roman"/>
          <w:color w:val="000000" w:themeColor="text1"/>
          <w:sz w:val="24"/>
          <w:szCs w:val="24"/>
        </w:rPr>
        <w:t>, asigurând siguranță sanitară, continuitate operațională și control total prin BMS.</w:t>
      </w:r>
    </w:p>
    <w:p w:rsidR="00A83448" w:rsidRPr="00AA1093" w:rsidRDefault="00A83448" w:rsidP="00A83448">
      <w:pPr>
        <w:rPr>
          <w:rFonts w:ascii="Times New Roman" w:hAnsi="Times New Roman" w:cs="Times New Roman"/>
          <w:b/>
          <w:bCs/>
          <w:sz w:val="24"/>
          <w:szCs w:val="24"/>
        </w:rPr>
      </w:pPr>
    </w:p>
    <w:p w:rsidR="00A83448" w:rsidRPr="00AA1093" w:rsidRDefault="00A83448" w:rsidP="00A83448">
      <w:pPr>
        <w:rPr>
          <w:rFonts w:ascii="Times New Roman" w:hAnsi="Times New Roman" w:cs="Times New Roman"/>
          <w:b/>
          <w:bCs/>
          <w:sz w:val="24"/>
          <w:szCs w:val="24"/>
        </w:rPr>
      </w:pPr>
    </w:p>
    <w:p w:rsidR="00A83448" w:rsidRPr="00AA1093" w:rsidRDefault="00A83448" w:rsidP="00A83448">
      <w:pPr>
        <w:rPr>
          <w:rFonts w:ascii="Times New Roman" w:hAnsi="Times New Roman" w:cs="Times New Roman"/>
          <w:b/>
          <w:bCs/>
          <w:sz w:val="24"/>
          <w:szCs w:val="24"/>
        </w:rPr>
      </w:pPr>
    </w:p>
    <w:p w:rsidR="00A83448" w:rsidRPr="00AA1093" w:rsidRDefault="00A83448" w:rsidP="00A83448">
      <w:pPr>
        <w:rPr>
          <w:rFonts w:ascii="Times New Roman" w:hAnsi="Times New Roman" w:cs="Times New Roman"/>
          <w:b/>
          <w:bCs/>
          <w:sz w:val="24"/>
          <w:szCs w:val="24"/>
        </w:rPr>
      </w:pPr>
    </w:p>
    <w:p w:rsidR="00A83448" w:rsidRPr="00AA1093" w:rsidRDefault="00A83448" w:rsidP="00D859C0">
      <w:pPr>
        <w:pStyle w:val="Heading2"/>
        <w:numPr>
          <w:ilvl w:val="1"/>
          <w:numId w:val="247"/>
        </w:numPr>
        <w:rPr>
          <w:rFonts w:ascii="Times New Roman" w:hAnsi="Times New Roman"/>
          <w:sz w:val="24"/>
          <w:szCs w:val="24"/>
        </w:rPr>
      </w:pPr>
      <w:bookmarkStart w:id="28" w:name="_Toc221639695"/>
      <w:r w:rsidRPr="00AA1093">
        <w:rPr>
          <w:rFonts w:ascii="Times New Roman" w:hAnsi="Times New Roman"/>
          <w:sz w:val="24"/>
          <w:szCs w:val="24"/>
        </w:rPr>
        <w:t>Lot nr.2</w:t>
      </w:r>
      <w:bookmarkEnd w:id="28"/>
    </w:p>
    <w:p w:rsidR="00A83448" w:rsidRPr="00AA1093" w:rsidRDefault="00A83448" w:rsidP="00A83448">
      <w:pPr>
        <w:rPr>
          <w:rFonts w:ascii="Times New Roman" w:hAnsi="Times New Roman" w:cs="Times New Roman"/>
          <w:sz w:val="24"/>
          <w:szCs w:val="24"/>
        </w:rPr>
      </w:pPr>
    </w:p>
    <w:tbl>
      <w:tblPr>
        <w:tblStyle w:val="TableGrid"/>
        <w:tblW w:w="9360" w:type="dxa"/>
        <w:tblInd w:w="18" w:type="dxa"/>
        <w:tblLook w:val="04A0"/>
      </w:tblPr>
      <w:tblGrid>
        <w:gridCol w:w="1130"/>
        <w:gridCol w:w="8230"/>
      </w:tblGrid>
      <w:tr w:rsidR="00A83448" w:rsidRPr="00AA1093" w:rsidTr="00A83448">
        <w:tc>
          <w:tcPr>
            <w:tcW w:w="1110" w:type="dxa"/>
          </w:tcPr>
          <w:p w:rsidR="00A83448" w:rsidRPr="00AA1093" w:rsidRDefault="00A83448" w:rsidP="00462025">
            <w:pPr>
              <w:pStyle w:val="ListParagraph"/>
              <w:spacing w:line="360" w:lineRule="auto"/>
              <w:ind w:left="0"/>
              <w:jc w:val="center"/>
              <w:rPr>
                <w:rFonts w:ascii="Times New Roman" w:hAnsi="Times New Roman" w:cs="Times New Roman"/>
                <w:b/>
                <w:bCs/>
                <w:color w:val="000000" w:themeColor="text1"/>
                <w:sz w:val="24"/>
                <w:szCs w:val="24"/>
              </w:rPr>
            </w:pPr>
          </w:p>
          <w:p w:rsidR="00A83448" w:rsidRPr="00AA1093" w:rsidRDefault="00A83448" w:rsidP="00462025">
            <w:pPr>
              <w:pStyle w:val="ListParagraph"/>
              <w:spacing w:line="360" w:lineRule="auto"/>
              <w:ind w:left="0"/>
              <w:jc w:val="center"/>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NR.LOT</w:t>
            </w:r>
          </w:p>
        </w:tc>
        <w:tc>
          <w:tcPr>
            <w:tcW w:w="8250" w:type="dxa"/>
          </w:tcPr>
          <w:p w:rsidR="00A83448" w:rsidRPr="00AA1093" w:rsidRDefault="00A83448" w:rsidP="00462025">
            <w:pPr>
              <w:pStyle w:val="ListParagraph"/>
              <w:spacing w:line="360" w:lineRule="auto"/>
              <w:ind w:left="0"/>
              <w:jc w:val="center"/>
              <w:rPr>
                <w:rFonts w:ascii="Times New Roman" w:hAnsi="Times New Roman" w:cs="Times New Roman"/>
                <w:b/>
                <w:bCs/>
                <w:color w:val="000000" w:themeColor="text1"/>
                <w:sz w:val="24"/>
                <w:szCs w:val="24"/>
              </w:rPr>
            </w:pPr>
          </w:p>
          <w:p w:rsidR="00A83448" w:rsidRPr="00AA1093" w:rsidRDefault="00A83448" w:rsidP="00462025">
            <w:pPr>
              <w:pStyle w:val="ListParagraph"/>
              <w:spacing w:line="360" w:lineRule="auto"/>
              <w:ind w:left="0"/>
              <w:jc w:val="center"/>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DENUMIRE LUCRARE</w:t>
            </w:r>
          </w:p>
        </w:tc>
      </w:tr>
      <w:tr w:rsidR="00A83448" w:rsidRPr="00AA1093" w:rsidTr="00A83448">
        <w:tc>
          <w:tcPr>
            <w:tcW w:w="1110" w:type="dxa"/>
            <w:vMerge w:val="restart"/>
            <w:vAlign w:val="center"/>
          </w:tcPr>
          <w:p w:rsidR="00A83448" w:rsidRPr="00AA1093" w:rsidRDefault="00A83448" w:rsidP="00462025">
            <w:pPr>
              <w:pStyle w:val="ListParagraph"/>
              <w:spacing w:line="360" w:lineRule="auto"/>
              <w:ind w:left="0"/>
              <w:jc w:val="center"/>
              <w:rPr>
                <w:rFonts w:ascii="Times New Roman" w:hAnsi="Times New Roman" w:cs="Times New Roman"/>
                <w:bCs/>
                <w:color w:val="000000" w:themeColor="text1"/>
                <w:sz w:val="24"/>
                <w:szCs w:val="24"/>
              </w:rPr>
            </w:pPr>
          </w:p>
          <w:p w:rsidR="00A83448" w:rsidRPr="00AA1093" w:rsidRDefault="00A83448" w:rsidP="00462025">
            <w:pPr>
              <w:pStyle w:val="ListParagraph"/>
              <w:spacing w:line="360" w:lineRule="auto"/>
              <w:ind w:left="0"/>
              <w:jc w:val="center"/>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4</w:t>
            </w:r>
          </w:p>
        </w:tc>
        <w:tc>
          <w:tcPr>
            <w:tcW w:w="8250" w:type="dxa"/>
          </w:tcPr>
          <w:p w:rsidR="00A83448" w:rsidRPr="00AA1093" w:rsidRDefault="00A83448" w:rsidP="00462025">
            <w:pPr>
              <w:spacing w:line="360" w:lineRule="auto"/>
              <w:jc w:val="both"/>
              <w:rPr>
                <w:rFonts w:ascii="Times New Roman" w:hAnsi="Times New Roman" w:cs="Times New Roman"/>
                <w:bCs/>
                <w:color w:val="000000" w:themeColor="text1"/>
                <w:sz w:val="24"/>
                <w:szCs w:val="24"/>
              </w:rPr>
            </w:pPr>
            <w:r w:rsidRPr="00AA1093">
              <w:rPr>
                <w:rFonts w:ascii="Times New Roman" w:hAnsi="Times New Roman" w:cs="Times New Roman"/>
                <w:b/>
                <w:color w:val="000000" w:themeColor="text1"/>
                <w:sz w:val="24"/>
                <w:szCs w:val="24"/>
              </w:rPr>
              <w:t>1.1</w:t>
            </w:r>
            <w:r w:rsidRPr="00AA1093">
              <w:rPr>
                <w:rFonts w:ascii="Times New Roman" w:hAnsi="Times New Roman" w:cs="Times New Roman"/>
                <w:bCs/>
                <w:color w:val="000000" w:themeColor="text1"/>
                <w:sz w:val="24"/>
                <w:szCs w:val="24"/>
              </w:rPr>
              <w:t xml:space="preserve"> Lucrari de realizare si </w:t>
            </w:r>
            <w:r w:rsidRPr="00AA1093">
              <w:rPr>
                <w:rFonts w:ascii="Times New Roman" w:hAnsi="Times New Roman" w:cs="Times New Roman"/>
                <w:b/>
                <w:color w:val="000000" w:themeColor="text1"/>
                <w:sz w:val="24"/>
                <w:szCs w:val="24"/>
              </w:rPr>
              <w:t>Sistem complet de protecție la trăsnet cu PDA,</w:t>
            </w:r>
            <w:r w:rsidRPr="00AA1093">
              <w:rPr>
                <w:rFonts w:ascii="Times New Roman" w:hAnsi="Times New Roman" w:cs="Times New Roman"/>
                <w:bCs/>
                <w:color w:val="000000" w:themeColor="text1"/>
                <w:sz w:val="24"/>
                <w:szCs w:val="24"/>
              </w:rPr>
              <w:t xml:space="preserve"> Nivel I întărit, rază de protecție minim 35 m</w:t>
            </w:r>
          </w:p>
          <w:p w:rsidR="00A83448" w:rsidRPr="00AA1093" w:rsidRDefault="00A83448" w:rsidP="00462025">
            <w:pPr>
              <w:pStyle w:val="ListParagraph"/>
              <w:spacing w:line="360" w:lineRule="auto"/>
              <w:ind w:left="0"/>
              <w:jc w:val="both"/>
              <w:rPr>
                <w:rFonts w:ascii="Times New Roman" w:hAnsi="Times New Roman" w:cs="Times New Roman"/>
                <w:bCs/>
                <w:color w:val="000000" w:themeColor="text1"/>
                <w:sz w:val="24"/>
                <w:szCs w:val="24"/>
              </w:rPr>
            </w:pPr>
            <w:r w:rsidRPr="00AA1093">
              <w:rPr>
                <w:rFonts w:ascii="Times New Roman" w:hAnsi="Times New Roman" w:cs="Times New Roman"/>
                <w:bCs/>
                <w:color w:val="000000" w:themeColor="text1"/>
                <w:sz w:val="24"/>
                <w:szCs w:val="24"/>
              </w:rPr>
              <w:t>Secția Terapie Intensivă Nou Născuți</w:t>
            </w:r>
          </w:p>
        </w:tc>
      </w:tr>
      <w:tr w:rsidR="00A83448" w:rsidRPr="00AA1093" w:rsidTr="00A83448">
        <w:tc>
          <w:tcPr>
            <w:tcW w:w="1110" w:type="dxa"/>
            <w:vMerge/>
          </w:tcPr>
          <w:p w:rsidR="00A83448" w:rsidRPr="00AA1093" w:rsidRDefault="00A83448" w:rsidP="00462025">
            <w:pPr>
              <w:pStyle w:val="ListParagraph"/>
              <w:spacing w:line="360" w:lineRule="auto"/>
              <w:ind w:left="0"/>
              <w:rPr>
                <w:rFonts w:ascii="Times New Roman" w:hAnsi="Times New Roman" w:cs="Times New Roman"/>
                <w:bCs/>
                <w:color w:val="000000" w:themeColor="text1"/>
                <w:sz w:val="24"/>
                <w:szCs w:val="24"/>
              </w:rPr>
            </w:pPr>
          </w:p>
        </w:tc>
        <w:tc>
          <w:tcPr>
            <w:tcW w:w="8250" w:type="dxa"/>
          </w:tcPr>
          <w:p w:rsidR="00A83448" w:rsidRPr="00AA1093" w:rsidRDefault="00A83448" w:rsidP="00462025">
            <w:pPr>
              <w:pStyle w:val="ListParagraph"/>
              <w:spacing w:line="360" w:lineRule="auto"/>
              <w:ind w:left="0"/>
              <w:jc w:val="both"/>
              <w:rPr>
                <w:rFonts w:ascii="Times New Roman" w:hAnsi="Times New Roman" w:cs="Times New Roman"/>
                <w:bCs/>
                <w:color w:val="000000" w:themeColor="text1"/>
                <w:sz w:val="24"/>
                <w:szCs w:val="24"/>
              </w:rPr>
            </w:pPr>
            <w:r w:rsidRPr="00AA1093">
              <w:rPr>
                <w:rFonts w:ascii="Times New Roman" w:hAnsi="Times New Roman" w:cs="Times New Roman"/>
                <w:b/>
                <w:color w:val="000000" w:themeColor="text1"/>
                <w:sz w:val="24"/>
                <w:szCs w:val="24"/>
              </w:rPr>
              <w:t>1.2</w:t>
            </w:r>
            <w:r w:rsidRPr="00AA1093">
              <w:rPr>
                <w:rFonts w:ascii="Times New Roman" w:hAnsi="Times New Roman" w:cs="Times New Roman"/>
                <w:bCs/>
                <w:color w:val="000000" w:themeColor="text1"/>
                <w:sz w:val="24"/>
                <w:szCs w:val="24"/>
              </w:rPr>
              <w:t xml:space="preserve"> Lucrari de realizare si montare </w:t>
            </w:r>
            <w:r w:rsidRPr="00AA1093">
              <w:rPr>
                <w:rFonts w:ascii="Times New Roman" w:hAnsi="Times New Roman" w:cs="Times New Roman"/>
                <w:b/>
                <w:color w:val="000000" w:themeColor="text1"/>
                <w:sz w:val="24"/>
                <w:szCs w:val="24"/>
              </w:rPr>
              <w:t>cabluri</w:t>
            </w:r>
            <w:r w:rsidRPr="00AA1093">
              <w:rPr>
                <w:rFonts w:ascii="Times New Roman" w:hAnsi="Times New Roman" w:cs="Times New Roman"/>
                <w:bCs/>
                <w:color w:val="000000" w:themeColor="text1"/>
                <w:sz w:val="24"/>
                <w:szCs w:val="24"/>
              </w:rPr>
              <w:t xml:space="preserve"> </w:t>
            </w:r>
            <w:r w:rsidRPr="00AA1093">
              <w:rPr>
                <w:rFonts w:ascii="Times New Roman" w:hAnsi="Times New Roman" w:cs="Times New Roman"/>
                <w:b/>
                <w:color w:val="000000" w:themeColor="text1"/>
                <w:sz w:val="24"/>
                <w:szCs w:val="24"/>
              </w:rPr>
              <w:t>rezistente la foc</w:t>
            </w:r>
            <w:r w:rsidRPr="00AA1093">
              <w:rPr>
                <w:rFonts w:ascii="Times New Roman" w:hAnsi="Times New Roman" w:cs="Times New Roman"/>
                <w:bCs/>
                <w:color w:val="000000" w:themeColor="text1"/>
                <w:sz w:val="24"/>
                <w:szCs w:val="24"/>
              </w:rPr>
              <w:t xml:space="preserve"> NHXCH E90 4X150+70RM, de la </w:t>
            </w:r>
            <w:r w:rsidRPr="00AA1093">
              <w:rPr>
                <w:rFonts w:ascii="Times New Roman" w:hAnsi="Times New Roman" w:cs="Times New Roman"/>
                <w:b/>
                <w:color w:val="000000" w:themeColor="text1"/>
                <w:sz w:val="24"/>
                <w:szCs w:val="24"/>
              </w:rPr>
              <w:t>TEG la Grup Electrogen</w:t>
            </w:r>
            <w:r w:rsidRPr="00AA1093">
              <w:rPr>
                <w:rFonts w:ascii="Times New Roman" w:hAnsi="Times New Roman" w:cs="Times New Roman"/>
                <w:bCs/>
                <w:color w:val="000000" w:themeColor="text1"/>
                <w:sz w:val="24"/>
                <w:szCs w:val="24"/>
              </w:rPr>
              <w:t>, montate sub pamant, inclusiv sapaturi, sisteme de prindere, tuburi, materiale marunte, pentru secția de Terapie Intensivă Nou Născuți</w:t>
            </w:r>
          </w:p>
        </w:tc>
      </w:tr>
      <w:tr w:rsidR="00A83448" w:rsidRPr="00AA1093" w:rsidTr="00A83448">
        <w:tc>
          <w:tcPr>
            <w:tcW w:w="1110" w:type="dxa"/>
            <w:vMerge/>
          </w:tcPr>
          <w:p w:rsidR="00A83448" w:rsidRPr="00AA1093" w:rsidRDefault="00A83448" w:rsidP="00462025">
            <w:pPr>
              <w:pStyle w:val="ListParagraph"/>
              <w:spacing w:line="360" w:lineRule="auto"/>
              <w:ind w:left="0"/>
              <w:rPr>
                <w:rFonts w:ascii="Times New Roman" w:hAnsi="Times New Roman" w:cs="Times New Roman"/>
                <w:bCs/>
                <w:color w:val="000000" w:themeColor="text1"/>
                <w:sz w:val="24"/>
                <w:szCs w:val="24"/>
              </w:rPr>
            </w:pPr>
          </w:p>
        </w:tc>
        <w:tc>
          <w:tcPr>
            <w:tcW w:w="8250" w:type="dxa"/>
          </w:tcPr>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1.3</w:t>
            </w:r>
            <w:r w:rsidRPr="00AA1093">
              <w:rPr>
                <w:rFonts w:ascii="Times New Roman" w:hAnsi="Times New Roman" w:cs="Times New Roman"/>
                <w:bCs/>
                <w:color w:val="000000" w:themeColor="text1"/>
                <w:sz w:val="24"/>
                <w:szCs w:val="24"/>
              </w:rPr>
              <w:t xml:space="preserve"> Lucrări de realizare și montare Sistem complet automatizat - </w:t>
            </w:r>
            <w:r w:rsidRPr="00AA1093">
              <w:rPr>
                <w:rFonts w:ascii="Times New Roman" w:hAnsi="Times New Roman" w:cs="Times New Roman"/>
                <w:b/>
                <w:color w:val="000000" w:themeColor="text1"/>
                <w:sz w:val="24"/>
                <w:szCs w:val="24"/>
              </w:rPr>
              <w:t>Tablou automatizare - TEG - AAR – GE,</w:t>
            </w:r>
            <w:r w:rsidRPr="00AA1093">
              <w:rPr>
                <w:rFonts w:ascii="Times New Roman" w:hAnsi="Times New Roman" w:cs="Times New Roman"/>
                <w:bCs/>
                <w:color w:val="000000" w:themeColor="text1"/>
                <w:sz w:val="24"/>
                <w:szCs w:val="24"/>
              </w:rPr>
              <w:t xml:space="preserve"> pentru secția de Terapie Intensivă Nou Născuți</w:t>
            </w:r>
          </w:p>
        </w:tc>
      </w:tr>
      <w:tr w:rsidR="00A83448" w:rsidRPr="00AA1093" w:rsidTr="00A83448">
        <w:tc>
          <w:tcPr>
            <w:tcW w:w="1110" w:type="dxa"/>
            <w:vMerge/>
          </w:tcPr>
          <w:p w:rsidR="00A83448" w:rsidRPr="00AA1093" w:rsidRDefault="00A83448" w:rsidP="00462025">
            <w:pPr>
              <w:pStyle w:val="ListParagraph"/>
              <w:spacing w:line="360" w:lineRule="auto"/>
              <w:ind w:left="0"/>
              <w:rPr>
                <w:rFonts w:ascii="Times New Roman" w:hAnsi="Times New Roman" w:cs="Times New Roman"/>
                <w:bCs/>
                <w:color w:val="000000" w:themeColor="text1"/>
                <w:sz w:val="24"/>
                <w:szCs w:val="24"/>
              </w:rPr>
            </w:pPr>
          </w:p>
        </w:tc>
        <w:tc>
          <w:tcPr>
            <w:tcW w:w="8250" w:type="dxa"/>
          </w:tcPr>
          <w:p w:rsidR="00A83448" w:rsidRPr="00AA1093" w:rsidRDefault="00A83448" w:rsidP="00462025">
            <w:pPr>
              <w:spacing w:line="360" w:lineRule="auto"/>
              <w:jc w:val="both"/>
              <w:rPr>
                <w:rFonts w:ascii="Times New Roman" w:hAnsi="Times New Roman" w:cs="Times New Roman"/>
                <w:bCs/>
                <w:color w:val="000000" w:themeColor="text1"/>
                <w:sz w:val="24"/>
                <w:szCs w:val="24"/>
              </w:rPr>
            </w:pPr>
            <w:r w:rsidRPr="00AA1093">
              <w:rPr>
                <w:rFonts w:ascii="Times New Roman" w:hAnsi="Times New Roman" w:cs="Times New Roman"/>
                <w:b/>
                <w:color w:val="000000" w:themeColor="text1"/>
                <w:sz w:val="24"/>
                <w:szCs w:val="24"/>
              </w:rPr>
              <w:t>1.4</w:t>
            </w:r>
            <w:r w:rsidRPr="00AA1093">
              <w:rPr>
                <w:rFonts w:ascii="Times New Roman" w:hAnsi="Times New Roman" w:cs="Times New Roman"/>
                <w:bCs/>
                <w:color w:val="000000" w:themeColor="text1"/>
                <w:sz w:val="24"/>
                <w:szCs w:val="24"/>
              </w:rPr>
              <w:t xml:space="preserve"> Lucrări de realizare și montare </w:t>
            </w:r>
            <w:r w:rsidRPr="00AA1093">
              <w:rPr>
                <w:rFonts w:ascii="Times New Roman" w:hAnsi="Times New Roman" w:cs="Times New Roman"/>
                <w:b/>
                <w:color w:val="000000" w:themeColor="text1"/>
                <w:sz w:val="24"/>
                <w:szCs w:val="24"/>
              </w:rPr>
              <w:t>Sistem complet automatizat de stingere cu gaz</w:t>
            </w:r>
            <w:r w:rsidRPr="00AA1093">
              <w:rPr>
                <w:rFonts w:ascii="Times New Roman" w:hAnsi="Times New Roman" w:cs="Times New Roman"/>
                <w:bCs/>
                <w:color w:val="000000" w:themeColor="text1"/>
                <w:sz w:val="24"/>
                <w:szCs w:val="24"/>
              </w:rPr>
              <w:t xml:space="preserve"> - camera UPS si camera Server, centrale de detectie, integrare in BMS, inclusiv sisteme de prindere, suporti si materiale marunte, pentru secția de Terapie Intensivă Nou Născuți</w:t>
            </w:r>
          </w:p>
        </w:tc>
      </w:tr>
      <w:tr w:rsidR="00A83448" w:rsidRPr="00AA1093" w:rsidTr="00A83448">
        <w:tc>
          <w:tcPr>
            <w:tcW w:w="1110" w:type="dxa"/>
            <w:vMerge/>
          </w:tcPr>
          <w:p w:rsidR="00A83448" w:rsidRPr="00AA1093" w:rsidRDefault="00A83448" w:rsidP="00462025">
            <w:pPr>
              <w:pStyle w:val="ListParagraph"/>
              <w:spacing w:line="360" w:lineRule="auto"/>
              <w:ind w:left="0"/>
              <w:rPr>
                <w:rFonts w:ascii="Times New Roman" w:hAnsi="Times New Roman" w:cs="Times New Roman"/>
                <w:bCs/>
                <w:color w:val="000000" w:themeColor="text1"/>
                <w:sz w:val="24"/>
                <w:szCs w:val="24"/>
              </w:rPr>
            </w:pPr>
          </w:p>
        </w:tc>
        <w:tc>
          <w:tcPr>
            <w:tcW w:w="8250" w:type="dxa"/>
          </w:tcPr>
          <w:p w:rsidR="00A83448" w:rsidRPr="00AA1093" w:rsidRDefault="00A83448" w:rsidP="00462025">
            <w:pPr>
              <w:spacing w:line="360" w:lineRule="auto"/>
              <w:jc w:val="both"/>
              <w:rPr>
                <w:rFonts w:ascii="Times New Roman" w:hAnsi="Times New Roman" w:cs="Times New Roman"/>
                <w:bCs/>
                <w:color w:val="000000" w:themeColor="text1"/>
                <w:sz w:val="24"/>
                <w:szCs w:val="24"/>
              </w:rPr>
            </w:pPr>
            <w:r w:rsidRPr="00AA1093">
              <w:rPr>
                <w:rFonts w:ascii="Times New Roman" w:hAnsi="Times New Roman" w:cs="Times New Roman"/>
                <w:b/>
                <w:color w:val="000000" w:themeColor="text1"/>
                <w:sz w:val="24"/>
                <w:szCs w:val="24"/>
              </w:rPr>
              <w:t>1.5</w:t>
            </w:r>
            <w:r w:rsidRPr="00AA1093">
              <w:rPr>
                <w:rFonts w:ascii="Times New Roman" w:hAnsi="Times New Roman" w:cs="Times New Roman"/>
                <w:bCs/>
                <w:color w:val="000000" w:themeColor="text1"/>
                <w:sz w:val="24"/>
                <w:szCs w:val="24"/>
              </w:rPr>
              <w:t xml:space="preserve"> Lucrări de realizare și montare Sistem complet automatizat tablouri electrice imobil:</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1 TE_GEN Ansamblu electric TE_GEN Confectie metalica IP30 plastroane HxWxD=2106x2250x451mm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2 TD3 Ansamblu electric TD3 Confectie metalica IP30 plastroane HxWxD=2106x3050x451mm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3 TALA1 Ansamblu electric TALA1 Confectie metalica IP54 contrapanou HxWxD=800x600x200mm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lastRenderedPageBreak/>
              <w:t>4 TALA2 Ansamblu electric TALA2 Confectie metalica IP54 contrapanou HxWxD=800x600x200mm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5 TPC Ansamblu electric TPC Confectie metalica IP54 contrapanou HxWxD=1000x600x250mm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6 TPM Ansamblu electric TPM Confectie metalica IP30 plastroane usa transparenta D=1580x600x262mm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7 TE1 Ansamblu electric TE1 Confectie metalica IP30 plastroane usa transparenta D=2030x600x262mm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8 TE2 Ansamblu electric TE2 Confectie metalica IP30 plastroane usa transparenta D=2030x600x262mm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9 TE3 Ansamblu electric TE3 Confectie metalica IP30 plastroane usa transparenta D=2030x600x262mm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10 TF Ansamblu electric TF Confectie metalica IP30 plastroane HxWxD=2030x600x262mm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11 TCV Ansamblu electric TCV Confectie metalica IP54 plastroane HxWxD=2106x2150x451mm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12 TDESF Ansamblu electric TDESF Confectie metalica IP54 contrapanou HxWxD=2100x800x400mm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13 TEDATA Ansamblu electric TEDATA Confectie metalica IP30 plastroane usa transparenta</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 xml:space="preserve">HxWxD=2030x900x262mm </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14 THVAC_N Ansamblu electric THVAC_N Confectie metalica IP54 contrapanou WxD=2100x1000x400mm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15 THVAC_V Ansamblu electric THVAC_V Confectie metalica IP54 contrapanou D=2100x1000x400mm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16 TE_UPS_ATINN Ansamblu electric TE_UPS_ATINN Confectie metalica IP30 plastroane usa transparenta HxWxD=2106x950x451mm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17 TDAA Ansamblu electric TDAA Confectie metalica IP30 plastroane usa transparenta</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HxWxD=2030x600x262mm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18 TE_UPS_IT Ansamblu electric TE_UPS_IT Confectie metalica IP30 plastroane usa transparenta</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HxWxD=2030x600x262mm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lastRenderedPageBreak/>
              <w:t>19 TSPI Ansamblu electric TSPI Confectie metalica IP54 contrapanou HxWxD=1200x800x300mm</w:t>
            </w:r>
          </w:p>
          <w:p w:rsidR="00A83448" w:rsidRPr="00AA1093" w:rsidRDefault="00A83448" w:rsidP="00462025">
            <w:pPr>
              <w:spacing w:line="360" w:lineRule="auto"/>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20 TPO Ansamblu electric TPO Confectie metalica IP54 contrapanou</w:t>
            </w:r>
          </w:p>
          <w:p w:rsidR="00A83448" w:rsidRPr="00AA1093" w:rsidRDefault="00A83448" w:rsidP="00462025">
            <w:pPr>
              <w:spacing w:line="360" w:lineRule="auto"/>
              <w:jc w:val="both"/>
              <w:rPr>
                <w:rFonts w:ascii="Times New Roman" w:hAnsi="Times New Roman" w:cs="Times New Roman"/>
                <w:bCs/>
                <w:color w:val="000000" w:themeColor="text1"/>
                <w:sz w:val="24"/>
                <w:szCs w:val="24"/>
              </w:rPr>
            </w:pPr>
            <w:r w:rsidRPr="00AA1093">
              <w:rPr>
                <w:rFonts w:ascii="Times New Roman" w:hAnsi="Times New Roman" w:cs="Times New Roman"/>
                <w:b/>
                <w:color w:val="000000" w:themeColor="text1"/>
                <w:sz w:val="24"/>
                <w:szCs w:val="24"/>
              </w:rPr>
              <w:t>21 R_TSO Reamenajare TSO Confectie metalica-Adaugare circuite iluminat in tablourile TSO 1-7 Existente,</w:t>
            </w:r>
            <w:r w:rsidRPr="00AA1093">
              <w:rPr>
                <w:rFonts w:ascii="Times New Roman" w:hAnsi="Times New Roman" w:cs="Times New Roman"/>
                <w:bCs/>
                <w:color w:val="000000" w:themeColor="text1"/>
                <w:sz w:val="24"/>
                <w:szCs w:val="24"/>
              </w:rPr>
              <w:t xml:space="preserve"> pentru secția de Terapie Intensivă Nou Născuți</w:t>
            </w:r>
          </w:p>
        </w:tc>
      </w:tr>
      <w:tr w:rsidR="00A83448" w:rsidRPr="00AA1093" w:rsidTr="00A83448">
        <w:tc>
          <w:tcPr>
            <w:tcW w:w="1110" w:type="dxa"/>
            <w:vMerge/>
          </w:tcPr>
          <w:p w:rsidR="00A83448" w:rsidRPr="00AA1093" w:rsidRDefault="00A83448" w:rsidP="00462025">
            <w:pPr>
              <w:pStyle w:val="ListParagraph"/>
              <w:spacing w:line="360" w:lineRule="auto"/>
              <w:ind w:left="0"/>
              <w:rPr>
                <w:rFonts w:ascii="Times New Roman" w:hAnsi="Times New Roman" w:cs="Times New Roman"/>
                <w:bCs/>
                <w:color w:val="000000" w:themeColor="text1"/>
                <w:sz w:val="24"/>
                <w:szCs w:val="24"/>
              </w:rPr>
            </w:pPr>
          </w:p>
        </w:tc>
        <w:tc>
          <w:tcPr>
            <w:tcW w:w="8250" w:type="dxa"/>
          </w:tcPr>
          <w:p w:rsidR="00A83448" w:rsidRPr="00AA1093" w:rsidRDefault="00A83448" w:rsidP="00462025">
            <w:pPr>
              <w:spacing w:line="360" w:lineRule="auto"/>
              <w:jc w:val="both"/>
              <w:rPr>
                <w:rFonts w:ascii="Times New Roman" w:hAnsi="Times New Roman" w:cs="Times New Roman"/>
                <w:bCs/>
                <w:color w:val="000000" w:themeColor="text1"/>
                <w:sz w:val="24"/>
                <w:szCs w:val="24"/>
              </w:rPr>
            </w:pPr>
            <w:r w:rsidRPr="00AA1093">
              <w:rPr>
                <w:rFonts w:ascii="Times New Roman" w:hAnsi="Times New Roman" w:cs="Times New Roman"/>
                <w:b/>
                <w:color w:val="000000" w:themeColor="text1"/>
                <w:sz w:val="24"/>
                <w:szCs w:val="24"/>
              </w:rPr>
              <w:t>1.6</w:t>
            </w:r>
            <w:r w:rsidRPr="00AA1093">
              <w:rPr>
                <w:rFonts w:ascii="Times New Roman" w:hAnsi="Times New Roman" w:cs="Times New Roman"/>
                <w:bCs/>
                <w:color w:val="000000" w:themeColor="text1"/>
                <w:sz w:val="24"/>
                <w:szCs w:val="24"/>
              </w:rPr>
              <w:t xml:space="preserve"> Lucrări de realizare și montare </w:t>
            </w:r>
            <w:r w:rsidRPr="00AA1093">
              <w:rPr>
                <w:rFonts w:ascii="Times New Roman" w:hAnsi="Times New Roman" w:cs="Times New Roman"/>
                <w:b/>
                <w:color w:val="000000" w:themeColor="text1"/>
                <w:sz w:val="24"/>
                <w:szCs w:val="24"/>
              </w:rPr>
              <w:t xml:space="preserve">Sistem complet automatizat de degivrare </w:t>
            </w:r>
            <w:r w:rsidRPr="00AA1093">
              <w:rPr>
                <w:rFonts w:ascii="Times New Roman" w:hAnsi="Times New Roman" w:cs="Times New Roman"/>
                <w:bCs/>
                <w:color w:val="000000" w:themeColor="text1"/>
                <w:sz w:val="24"/>
                <w:szCs w:val="24"/>
              </w:rPr>
              <w:t xml:space="preserve">prin cablu si tablou, inclusiv sisteme de prindere, suporti si materiale marunte, pentru secția de Terapie Intensivă Nou Născuți </w:t>
            </w:r>
          </w:p>
        </w:tc>
      </w:tr>
      <w:tr w:rsidR="00A83448" w:rsidRPr="00AA1093" w:rsidTr="00A83448">
        <w:tc>
          <w:tcPr>
            <w:tcW w:w="1110" w:type="dxa"/>
            <w:vMerge/>
          </w:tcPr>
          <w:p w:rsidR="00A83448" w:rsidRPr="00AA1093" w:rsidRDefault="00A83448" w:rsidP="00462025">
            <w:pPr>
              <w:pStyle w:val="ListParagraph"/>
              <w:spacing w:line="360" w:lineRule="auto"/>
              <w:ind w:left="0"/>
              <w:rPr>
                <w:rFonts w:ascii="Times New Roman" w:hAnsi="Times New Roman" w:cs="Times New Roman"/>
                <w:bCs/>
                <w:color w:val="000000" w:themeColor="text1"/>
                <w:sz w:val="24"/>
                <w:szCs w:val="24"/>
              </w:rPr>
            </w:pPr>
          </w:p>
        </w:tc>
        <w:tc>
          <w:tcPr>
            <w:tcW w:w="8250" w:type="dxa"/>
          </w:tcPr>
          <w:p w:rsidR="00A83448" w:rsidRPr="00AA1093" w:rsidRDefault="00A83448" w:rsidP="00462025">
            <w:pPr>
              <w:tabs>
                <w:tab w:val="left" w:pos="1800"/>
              </w:tabs>
              <w:spacing w:line="360" w:lineRule="auto"/>
              <w:jc w:val="both"/>
              <w:rPr>
                <w:rFonts w:ascii="Times New Roman" w:hAnsi="Times New Roman" w:cs="Times New Roman"/>
                <w:bCs/>
                <w:color w:val="000000" w:themeColor="text1"/>
                <w:sz w:val="24"/>
                <w:szCs w:val="24"/>
              </w:rPr>
            </w:pPr>
            <w:r w:rsidRPr="00AA1093">
              <w:rPr>
                <w:rFonts w:ascii="Times New Roman" w:hAnsi="Times New Roman" w:cs="Times New Roman"/>
                <w:b/>
                <w:color w:val="000000" w:themeColor="text1"/>
                <w:sz w:val="24"/>
                <w:szCs w:val="24"/>
              </w:rPr>
              <w:t>1.7</w:t>
            </w:r>
            <w:r w:rsidRPr="00AA1093">
              <w:rPr>
                <w:rFonts w:ascii="Times New Roman" w:hAnsi="Times New Roman" w:cs="Times New Roman"/>
                <w:bCs/>
                <w:color w:val="000000" w:themeColor="text1"/>
                <w:sz w:val="24"/>
                <w:szCs w:val="24"/>
              </w:rPr>
              <w:t xml:space="preserve"> Lucrări de realizare și montare</w:t>
            </w:r>
            <w:r w:rsidRPr="00AA1093">
              <w:rPr>
                <w:rFonts w:ascii="Times New Roman" w:hAnsi="Times New Roman" w:cs="Times New Roman"/>
                <w:b/>
                <w:color w:val="000000" w:themeColor="text1"/>
                <w:sz w:val="24"/>
                <w:szCs w:val="24"/>
              </w:rPr>
              <w:t xml:space="preserve"> Sistem complet automatizat pentru detectare flacara, alarmare, stingere si intrerupere curent electric individual panouri fotovoltaice,</w:t>
            </w:r>
            <w:r w:rsidRPr="00AA1093">
              <w:rPr>
                <w:rFonts w:ascii="Times New Roman" w:hAnsi="Times New Roman" w:cs="Times New Roman"/>
                <w:bCs/>
                <w:color w:val="000000" w:themeColor="text1"/>
                <w:sz w:val="24"/>
                <w:szCs w:val="24"/>
              </w:rPr>
              <w:t xml:space="preserve"> inclusiv tablouri de automatizare, integrarea in BMS, sisteme protectie si de prindere, materiale marunte</w:t>
            </w:r>
            <w:r w:rsidRPr="00AA1093">
              <w:rPr>
                <w:rFonts w:ascii="Times New Roman" w:hAnsi="Times New Roman" w:cs="Times New Roman"/>
                <w:b/>
                <w:color w:val="000000" w:themeColor="text1"/>
                <w:sz w:val="24"/>
                <w:szCs w:val="24"/>
              </w:rPr>
              <w:t>,</w:t>
            </w:r>
            <w:r w:rsidRPr="00AA1093">
              <w:rPr>
                <w:rFonts w:ascii="Times New Roman" w:hAnsi="Times New Roman" w:cs="Times New Roman"/>
                <w:bCs/>
                <w:color w:val="000000" w:themeColor="text1"/>
                <w:sz w:val="24"/>
                <w:szCs w:val="24"/>
              </w:rPr>
              <w:t xml:space="preserve"> pentru secția de Terapie Intensivă Nou Născuți</w:t>
            </w:r>
          </w:p>
        </w:tc>
      </w:tr>
    </w:tbl>
    <w:p w:rsidR="00A83448" w:rsidRPr="00AA1093" w:rsidRDefault="00A83448" w:rsidP="00A83448">
      <w:pPr>
        <w:rPr>
          <w:rFonts w:ascii="Times New Roman" w:hAnsi="Times New Roman" w:cs="Times New Roman"/>
          <w:sz w:val="24"/>
          <w:szCs w:val="24"/>
        </w:rPr>
      </w:pPr>
    </w:p>
    <w:p w:rsidR="00A83448" w:rsidRPr="00AA1093" w:rsidRDefault="00A83448" w:rsidP="00A83448">
      <w:pPr>
        <w:jc w:val="both"/>
        <w:rPr>
          <w:rFonts w:ascii="Times New Roman" w:hAnsi="Times New Roman" w:cs="Times New Roman"/>
          <w:b/>
          <w:bCs/>
          <w:sz w:val="24"/>
          <w:szCs w:val="24"/>
        </w:rPr>
      </w:pPr>
      <w:r w:rsidRPr="00AA1093">
        <w:rPr>
          <w:rFonts w:ascii="Times New Roman" w:hAnsi="Times New Roman" w:cs="Times New Roman"/>
          <w:sz w:val="24"/>
          <w:szCs w:val="24"/>
        </w:rPr>
        <w:t xml:space="preserve">1.1 </w:t>
      </w:r>
      <w:r w:rsidRPr="00AA1093">
        <w:rPr>
          <w:rFonts w:ascii="Times New Roman" w:hAnsi="Times New Roman" w:cs="Times New Roman"/>
          <w:sz w:val="24"/>
          <w:szCs w:val="24"/>
        </w:rPr>
        <w:tab/>
      </w:r>
      <w:r w:rsidRPr="00AA1093">
        <w:rPr>
          <w:rFonts w:ascii="Times New Roman" w:hAnsi="Times New Roman" w:cs="Times New Roman"/>
          <w:b/>
          <w:bCs/>
          <w:sz w:val="24"/>
          <w:szCs w:val="24"/>
        </w:rPr>
        <w:t>Lucrari de realizare si montare Sistem complet Paratrasnet Nivel III (h=5 m) D = 45 m, inclusiv coborari, sisteme de prindere, suporti si materiale marunte, secția de Terapie Intensivă Nou Născuți</w:t>
      </w:r>
    </w:p>
    <w:p w:rsidR="00A83448" w:rsidRPr="00AA1093" w:rsidRDefault="00A83448" w:rsidP="00A83448">
      <w:pPr>
        <w:rPr>
          <w:rFonts w:ascii="Times New Roman" w:hAnsi="Times New Roman" w:cs="Times New Roman"/>
          <w:sz w:val="24"/>
          <w:szCs w:val="24"/>
        </w:rPr>
      </w:pPr>
    </w:p>
    <w:p w:rsidR="00A83448" w:rsidRPr="00AA1093" w:rsidRDefault="00A83448" w:rsidP="00D859C0">
      <w:pPr>
        <w:pStyle w:val="ListParagraph"/>
        <w:numPr>
          <w:ilvl w:val="0"/>
          <w:numId w:val="109"/>
        </w:numPr>
        <w:spacing w:after="0" w:line="360" w:lineRule="auto"/>
        <w:jc w:val="both"/>
        <w:rPr>
          <w:rFonts w:ascii="Times New Roman" w:hAnsi="Times New Roman" w:cs="Times New Roman"/>
          <w:b/>
          <w:bCs/>
          <w:sz w:val="24"/>
          <w:szCs w:val="24"/>
        </w:rPr>
      </w:pPr>
      <w:r w:rsidRPr="00AA1093">
        <w:rPr>
          <w:rFonts w:ascii="Times New Roman" w:hAnsi="Times New Roman" w:cs="Times New Roman"/>
          <w:b/>
          <w:bCs/>
          <w:sz w:val="24"/>
          <w:szCs w:val="24"/>
        </w:rPr>
        <w:t>INTRODUCERE</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Sistemul de protecție la trăsnet aferent secției Terapie Intensivă Nou Născuți (TINN) are rolul de a asigura protecția construcției, a instalațiilor electrice și a echipamentelor medicale critice împotriva efectelor directe și indirecte ale descărcărilor atmosferice.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Având în vedere gradul maxim de criticitate medicală, soluția adoptată este un sistem de protecție la trăsnet cu dispozitiv de amorsare (PDA), realizat la Nivel de protecție I – întărit, cu cerințe superioare de captare, conducere și disipare a curentului de trăsnet, precum și cu echipotențializare completă a tuturor maselor metalice.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2. CARACTERISTICI GENERALE ALE SISTEMULUI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0"/>
          <w:numId w:val="22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tip sistem: PDA – Paratrăsnet cu Dispozitiv de Amorsare;</w:t>
      </w:r>
    </w:p>
    <w:p w:rsidR="00A83448" w:rsidRPr="00AA1093" w:rsidRDefault="00A83448" w:rsidP="00D859C0">
      <w:pPr>
        <w:pStyle w:val="ListParagraph"/>
        <w:numPr>
          <w:ilvl w:val="0"/>
          <w:numId w:val="22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nivel de protecție: LPL I – întărit, conform standardelor aplicabile;</w:t>
      </w:r>
    </w:p>
    <w:p w:rsidR="00A83448" w:rsidRPr="00AA1093" w:rsidRDefault="00A83448" w:rsidP="00D859C0">
      <w:pPr>
        <w:pStyle w:val="ListParagraph"/>
        <w:numPr>
          <w:ilvl w:val="0"/>
          <w:numId w:val="22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rază de protecție: R = 35 m, calculată conform metodei PDA;</w:t>
      </w:r>
    </w:p>
    <w:p w:rsidR="00A83448" w:rsidRPr="00AA1093" w:rsidRDefault="00A83448" w:rsidP="00D859C0">
      <w:pPr>
        <w:pStyle w:val="ListParagraph"/>
        <w:numPr>
          <w:ilvl w:val="0"/>
          <w:numId w:val="22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 complet: captare, coborâri, prize de pământ, echipotențializare, SPD;</w:t>
      </w:r>
    </w:p>
    <w:p w:rsidR="00A83448" w:rsidRPr="00AA1093" w:rsidRDefault="00A83448" w:rsidP="00D859C0">
      <w:pPr>
        <w:pStyle w:val="ListParagraph"/>
        <w:numPr>
          <w:ilvl w:val="0"/>
          <w:numId w:val="22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integrare în sistemul general de împământare al clădirii;</w:t>
      </w:r>
    </w:p>
    <w:p w:rsidR="00A83448" w:rsidRPr="00AA1093" w:rsidRDefault="00A83448" w:rsidP="00D859C0">
      <w:pPr>
        <w:pStyle w:val="ListParagraph"/>
        <w:numPr>
          <w:ilvl w:val="0"/>
          <w:numId w:val="22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compatibilitate electromagnetică pentru spații medicale.</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3. OBIECTUL LUCRĂRII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Prezenta fișă tehnică se referă la lucrările de realizare, furnizare, montare, verificare și punere în funcțiune a unui sistem complet de protecție la trăsnet cu PDA, Nivel I întărit, pentru secția Terapie Intensivă Nou Născuți, incluzând toate materialele, echipamentele, accesoriile și operațiunile necesare realizării unui sistem funcțional „la cheie”.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4. STANDARDE ȘI NORMATIVE DE REFERINȚĂ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Sistemul va respecta în mod obligatoriu:</w:t>
      </w:r>
    </w:p>
    <w:p w:rsidR="00A83448" w:rsidRPr="00AA1093" w:rsidRDefault="00A83448" w:rsidP="00D859C0">
      <w:pPr>
        <w:pStyle w:val="ListParagraph"/>
        <w:numPr>
          <w:ilvl w:val="0"/>
          <w:numId w:val="22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SR EN 62305 (toate părțile) – Protecția la trăsnet;</w:t>
      </w:r>
    </w:p>
    <w:p w:rsidR="00A83448" w:rsidRPr="00AA1093" w:rsidRDefault="00A83448" w:rsidP="00D859C0">
      <w:pPr>
        <w:pStyle w:val="ListParagraph"/>
        <w:numPr>
          <w:ilvl w:val="0"/>
          <w:numId w:val="22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NF C 17-102 – Sisteme de protecție cu PDA;</w:t>
      </w:r>
    </w:p>
    <w:p w:rsidR="00A83448" w:rsidRPr="00AA1093" w:rsidRDefault="00A83448" w:rsidP="00D859C0">
      <w:pPr>
        <w:pStyle w:val="ListParagraph"/>
        <w:numPr>
          <w:ilvl w:val="0"/>
          <w:numId w:val="22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SR EN 62561 (serie) – Componente LPS;</w:t>
      </w:r>
    </w:p>
    <w:p w:rsidR="00A83448" w:rsidRPr="00AA1093" w:rsidRDefault="00A83448" w:rsidP="00D859C0">
      <w:pPr>
        <w:pStyle w:val="ListParagraph"/>
        <w:numPr>
          <w:ilvl w:val="0"/>
          <w:numId w:val="22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Normative naționale privind instalațiile electrice și clădirile medicale;</w:t>
      </w:r>
    </w:p>
    <w:p w:rsidR="00A83448" w:rsidRPr="00AA1093" w:rsidRDefault="00A83448" w:rsidP="00D859C0">
      <w:pPr>
        <w:pStyle w:val="ListParagraph"/>
        <w:numPr>
          <w:ilvl w:val="0"/>
          <w:numId w:val="22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Reglementări privind legarea la pământ și echipotențializarea.</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5. DESCRIEREA SISTEMULUI DE PROTECȚIE</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5.1 Dispozitiv de captare PDA</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0"/>
          <w:numId w:val="22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PDA montat la cota necesară pentru asigurarea volumului protejat;</w:t>
      </w:r>
    </w:p>
    <w:p w:rsidR="00A83448" w:rsidRPr="00AA1093" w:rsidRDefault="00A83448" w:rsidP="00D859C0">
      <w:pPr>
        <w:pStyle w:val="ListParagraph"/>
        <w:numPr>
          <w:ilvl w:val="0"/>
          <w:numId w:val="22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dispozitiv certificat, cu declanșare anticipată controlată;</w:t>
      </w:r>
    </w:p>
    <w:p w:rsidR="00A83448" w:rsidRPr="00AA1093" w:rsidRDefault="00A83448" w:rsidP="00D859C0">
      <w:pPr>
        <w:pStyle w:val="ListParagraph"/>
        <w:numPr>
          <w:ilvl w:val="0"/>
          <w:numId w:val="22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montaj pe catarg dedicat sau structură existentă;</w:t>
      </w:r>
    </w:p>
    <w:p w:rsidR="00A83448" w:rsidRPr="00AA1093" w:rsidRDefault="00A83448" w:rsidP="00D859C0">
      <w:pPr>
        <w:pStyle w:val="ListParagraph"/>
        <w:numPr>
          <w:ilvl w:val="0"/>
          <w:numId w:val="22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protecție mecanică și anticorozivă.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5.2 Conductoare de coborâre</w:t>
      </w:r>
    </w:p>
    <w:p w:rsidR="00A83448" w:rsidRPr="00AA1093" w:rsidRDefault="00A83448" w:rsidP="00D859C0">
      <w:pPr>
        <w:pStyle w:val="ListParagraph"/>
        <w:numPr>
          <w:ilvl w:val="0"/>
          <w:numId w:val="22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minimum două conductoare de coborâre, distribuite simetric;</w:t>
      </w:r>
    </w:p>
    <w:p w:rsidR="00A83448" w:rsidRPr="00AA1093" w:rsidRDefault="00A83448" w:rsidP="00A83448">
      <w:pPr>
        <w:pStyle w:val="ListParagraph"/>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trasee:</w:t>
      </w:r>
    </w:p>
    <w:p w:rsidR="00A83448" w:rsidRPr="00AA1093" w:rsidRDefault="00A83448" w:rsidP="00D859C0">
      <w:pPr>
        <w:pStyle w:val="ListParagraph"/>
        <w:numPr>
          <w:ilvl w:val="0"/>
          <w:numId w:val="22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cât mai directe,</w:t>
      </w:r>
    </w:p>
    <w:p w:rsidR="00A83448" w:rsidRPr="00AA1093" w:rsidRDefault="00A83448" w:rsidP="00D859C0">
      <w:pPr>
        <w:pStyle w:val="ListParagraph"/>
        <w:numPr>
          <w:ilvl w:val="0"/>
          <w:numId w:val="22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cu raze mari de curbură,</w:t>
      </w:r>
    </w:p>
    <w:p w:rsidR="00A83448" w:rsidRPr="00AA1093" w:rsidRDefault="00A83448" w:rsidP="00D859C0">
      <w:pPr>
        <w:pStyle w:val="ListParagraph"/>
        <w:numPr>
          <w:ilvl w:val="0"/>
          <w:numId w:val="22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separate de circuite de date și semnal;</w:t>
      </w:r>
    </w:p>
    <w:p w:rsidR="00A83448" w:rsidRPr="00AA1093" w:rsidRDefault="00A83448" w:rsidP="00D859C0">
      <w:pPr>
        <w:pStyle w:val="ListParagraph"/>
        <w:numPr>
          <w:ilvl w:val="0"/>
          <w:numId w:val="22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protecție mecanică în zonele accesibile.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Îmbinările vor fi realizate exclusiv prin:</w:t>
      </w:r>
    </w:p>
    <w:p w:rsidR="00A83448" w:rsidRPr="00AA1093" w:rsidRDefault="00A83448" w:rsidP="00D859C0">
      <w:pPr>
        <w:pStyle w:val="ListParagraph"/>
        <w:numPr>
          <w:ilvl w:val="0"/>
          <w:numId w:val="23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sudură aluminotermică (exotermică), sau</w:t>
      </w:r>
    </w:p>
    <w:p w:rsidR="00A83448" w:rsidRPr="00AA1093" w:rsidRDefault="00A83448" w:rsidP="00D859C0">
      <w:pPr>
        <w:pStyle w:val="ListParagraph"/>
        <w:numPr>
          <w:ilvl w:val="0"/>
          <w:numId w:val="23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conectori certificați pentru curenți de trăsnet.</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5.3 Sistem de priză de pământ</w:t>
      </w:r>
    </w:p>
    <w:p w:rsidR="00A83448" w:rsidRPr="00AA1093" w:rsidRDefault="00A83448" w:rsidP="00D859C0">
      <w:pPr>
        <w:pStyle w:val="ListParagraph"/>
        <w:numPr>
          <w:ilvl w:val="0"/>
          <w:numId w:val="23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priză de pământ de tip inel perimetral și/sau electrozi verticali;</w:t>
      </w:r>
    </w:p>
    <w:p w:rsidR="00A83448" w:rsidRPr="00AA1093" w:rsidRDefault="00A83448" w:rsidP="00D859C0">
      <w:pPr>
        <w:pStyle w:val="ListParagraph"/>
        <w:numPr>
          <w:ilvl w:val="0"/>
          <w:numId w:val="23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puncte de separație pentru măsurători;</w:t>
      </w:r>
    </w:p>
    <w:p w:rsidR="00A83448" w:rsidRPr="00AA1093" w:rsidRDefault="00A83448" w:rsidP="00D859C0">
      <w:pPr>
        <w:pStyle w:val="ListParagraph"/>
        <w:numPr>
          <w:ilvl w:val="0"/>
          <w:numId w:val="23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materiale cu rezistență ridicată la coroziune.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Cerință de performanță:</w:t>
      </w:r>
    </w:p>
    <w:p w:rsidR="00A83448" w:rsidRPr="00AA1093" w:rsidRDefault="00A83448" w:rsidP="00D859C0">
      <w:pPr>
        <w:pStyle w:val="ListParagraph"/>
        <w:numPr>
          <w:ilvl w:val="0"/>
          <w:numId w:val="23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rezistență de dispersie conform proiectului, recomandat ≤ 1Ω, adaptată condițiilor din teren.</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6. SISTEM DE ECHIPOTENȚIALIZARE (CERINȚĂ OBLIGATORIE)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 va realiza echipotențializarea completă a tuturor maselor metalice relevante, incluzând:</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0"/>
          <w:numId w:val="23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structura metalică a clădirii;</w:t>
      </w:r>
    </w:p>
    <w:p w:rsidR="00A83448" w:rsidRPr="00AA1093" w:rsidRDefault="00A83448" w:rsidP="00D859C0">
      <w:pPr>
        <w:pStyle w:val="ListParagraph"/>
        <w:numPr>
          <w:ilvl w:val="0"/>
          <w:numId w:val="23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armături din beton (unde este accesibil);</w:t>
      </w:r>
    </w:p>
    <w:p w:rsidR="00A83448" w:rsidRPr="00AA1093" w:rsidRDefault="00A83448" w:rsidP="00D859C0">
      <w:pPr>
        <w:pStyle w:val="ListParagraph"/>
        <w:numPr>
          <w:ilvl w:val="0"/>
          <w:numId w:val="23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conducte metalice (apă, HVAC, gaz);</w:t>
      </w:r>
    </w:p>
    <w:p w:rsidR="00A83448" w:rsidRPr="00AA1093" w:rsidRDefault="00A83448" w:rsidP="00D859C0">
      <w:pPr>
        <w:pStyle w:val="ListParagraph"/>
        <w:numPr>
          <w:ilvl w:val="0"/>
          <w:numId w:val="23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trasee metalice de cabluri;</w:t>
      </w:r>
    </w:p>
    <w:p w:rsidR="00A83448" w:rsidRPr="00AA1093" w:rsidRDefault="00A83448" w:rsidP="00D859C0">
      <w:pPr>
        <w:pStyle w:val="ListParagraph"/>
        <w:numPr>
          <w:ilvl w:val="0"/>
          <w:numId w:val="23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carcase de tablouri electrice;</w:t>
      </w:r>
    </w:p>
    <w:p w:rsidR="00A83448" w:rsidRPr="00AA1093" w:rsidRDefault="00A83448" w:rsidP="00D859C0">
      <w:pPr>
        <w:pStyle w:val="ListParagraph"/>
        <w:numPr>
          <w:ilvl w:val="0"/>
          <w:numId w:val="23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echipamente tehnice și medicale fixe.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Legarea se va face la bara principală de echipotențializare (BEP), utilizând:</w:t>
      </w:r>
    </w:p>
    <w:p w:rsidR="00A83448" w:rsidRPr="00AA1093" w:rsidRDefault="00A83448" w:rsidP="00D859C0">
      <w:pPr>
        <w:pStyle w:val="ListParagraph"/>
        <w:numPr>
          <w:ilvl w:val="0"/>
          <w:numId w:val="23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conductoare de cupru dimensionate corespunzător;</w:t>
      </w:r>
    </w:p>
    <w:p w:rsidR="00A83448" w:rsidRPr="00AA1093" w:rsidRDefault="00A83448" w:rsidP="00D859C0">
      <w:pPr>
        <w:pStyle w:val="ListParagraph"/>
        <w:numPr>
          <w:ilvl w:val="0"/>
          <w:numId w:val="23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conectori certificați SR EN 62561;</w:t>
      </w:r>
    </w:p>
    <w:p w:rsidR="00A83448" w:rsidRPr="00AA1093" w:rsidRDefault="00A83448" w:rsidP="00D859C0">
      <w:pPr>
        <w:pStyle w:val="ListParagraph"/>
        <w:numPr>
          <w:ilvl w:val="0"/>
          <w:numId w:val="23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trasee cât mai scurte și directe.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7. PROTECȚIA LA SUPRATENSIUNI (SPD)</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Având în vedere utilizarea PDA și nivelul LPL I întărit, se vor instala:</w:t>
      </w:r>
    </w:p>
    <w:p w:rsidR="00A83448" w:rsidRPr="00AA1093" w:rsidRDefault="00A83448" w:rsidP="00D859C0">
      <w:pPr>
        <w:pStyle w:val="ListParagraph"/>
        <w:numPr>
          <w:ilvl w:val="0"/>
          <w:numId w:val="23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SPD Tip 1 sau Tip 1+2 la intrarea în instalația electrică;</w:t>
      </w:r>
    </w:p>
    <w:p w:rsidR="00A83448" w:rsidRPr="00AA1093" w:rsidRDefault="00A83448" w:rsidP="00D859C0">
      <w:pPr>
        <w:pStyle w:val="ListParagraph"/>
        <w:numPr>
          <w:ilvl w:val="0"/>
          <w:numId w:val="23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SPD Tip 2 în tablourile de distribuție;</w:t>
      </w:r>
    </w:p>
    <w:p w:rsidR="00A83448" w:rsidRPr="00AA1093" w:rsidRDefault="00A83448" w:rsidP="00D859C0">
      <w:pPr>
        <w:pStyle w:val="ListParagraph"/>
        <w:numPr>
          <w:ilvl w:val="0"/>
          <w:numId w:val="23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coordonare energetică între SPD-uri;</w:t>
      </w:r>
    </w:p>
    <w:p w:rsidR="00A83448" w:rsidRPr="00AA1093" w:rsidRDefault="00A83448" w:rsidP="00D859C0">
      <w:pPr>
        <w:pStyle w:val="ListParagraph"/>
        <w:numPr>
          <w:ilvl w:val="0"/>
          <w:numId w:val="23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 de semnalizare locală și la distanță (unde este cazul).</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8. COMPATIBILITATE ELECTROMAGNETICĂ (EMI)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0"/>
          <w:numId w:val="23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respectarea distanțelor de separație față de circuite de date;</w:t>
      </w:r>
    </w:p>
    <w:p w:rsidR="00A83448" w:rsidRPr="00AA1093" w:rsidRDefault="00A83448" w:rsidP="00D859C0">
      <w:pPr>
        <w:pStyle w:val="ListParagraph"/>
        <w:numPr>
          <w:ilvl w:val="0"/>
          <w:numId w:val="23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trasee optimizate pentru reducerea inducțiilor;</w:t>
      </w:r>
    </w:p>
    <w:p w:rsidR="00A83448" w:rsidRPr="00AA1093" w:rsidRDefault="00A83448" w:rsidP="00D859C0">
      <w:pPr>
        <w:pStyle w:val="ListParagraph"/>
        <w:numPr>
          <w:ilvl w:val="0"/>
          <w:numId w:val="23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legături echipotențiale suplimentare în zonele sensibile;</w:t>
      </w:r>
    </w:p>
    <w:p w:rsidR="00A83448" w:rsidRPr="00AA1093" w:rsidRDefault="00A83448" w:rsidP="00D859C0">
      <w:pPr>
        <w:pStyle w:val="ListParagraph"/>
        <w:numPr>
          <w:ilvl w:val="0"/>
          <w:numId w:val="23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adaptare pentru aparatură medicală de înaltă sensibilitate.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9. VERIFICĂRI, MĂSURĂTORI ȘI RECEPȚIE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La finalizarea lucrărilor se vor efectua:</w:t>
      </w:r>
    </w:p>
    <w:p w:rsidR="00A83448" w:rsidRPr="00AA1093" w:rsidRDefault="00A83448" w:rsidP="00D859C0">
      <w:pPr>
        <w:pStyle w:val="ListParagraph"/>
        <w:numPr>
          <w:ilvl w:val="0"/>
          <w:numId w:val="23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verificarea continuității conductoarelor;</w:t>
      </w:r>
    </w:p>
    <w:p w:rsidR="00A83448" w:rsidRPr="00AA1093" w:rsidRDefault="00A83448" w:rsidP="00D859C0">
      <w:pPr>
        <w:pStyle w:val="ListParagraph"/>
        <w:numPr>
          <w:ilvl w:val="0"/>
          <w:numId w:val="23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măsurarea rezistenței prizei de pământ;</w:t>
      </w:r>
    </w:p>
    <w:p w:rsidR="00A83448" w:rsidRPr="00AA1093" w:rsidRDefault="00A83448" w:rsidP="00D859C0">
      <w:pPr>
        <w:pStyle w:val="ListParagraph"/>
        <w:numPr>
          <w:ilvl w:val="0"/>
          <w:numId w:val="23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verificarea conexiunilor de echipotențializare;</w:t>
      </w:r>
    </w:p>
    <w:p w:rsidR="00A83448" w:rsidRPr="00AA1093" w:rsidRDefault="00A83448" w:rsidP="00D859C0">
      <w:pPr>
        <w:pStyle w:val="ListParagraph"/>
        <w:numPr>
          <w:ilvl w:val="0"/>
          <w:numId w:val="23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verificarea funcționării SPD-urilor.</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Documentația de predare va include:</w:t>
      </w:r>
    </w:p>
    <w:p w:rsidR="00A83448" w:rsidRPr="00AA1093" w:rsidRDefault="00A83448" w:rsidP="00D859C0">
      <w:pPr>
        <w:pStyle w:val="ListParagraph"/>
        <w:numPr>
          <w:ilvl w:val="0"/>
          <w:numId w:val="23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planuri „as-built”;</w:t>
      </w:r>
    </w:p>
    <w:p w:rsidR="00A83448" w:rsidRPr="00AA1093" w:rsidRDefault="00A83448" w:rsidP="00D859C0">
      <w:pPr>
        <w:pStyle w:val="ListParagraph"/>
        <w:numPr>
          <w:ilvl w:val="0"/>
          <w:numId w:val="23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buletine de măsurători;</w:t>
      </w:r>
    </w:p>
    <w:p w:rsidR="00A83448" w:rsidRPr="00AA1093" w:rsidRDefault="00A83448" w:rsidP="00D859C0">
      <w:pPr>
        <w:pStyle w:val="ListParagraph"/>
        <w:numPr>
          <w:ilvl w:val="0"/>
          <w:numId w:val="23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certificate de conformitate;</w:t>
      </w:r>
    </w:p>
    <w:p w:rsidR="00A83448" w:rsidRPr="00AA1093" w:rsidRDefault="00A83448" w:rsidP="00D859C0">
      <w:pPr>
        <w:pStyle w:val="ListParagraph"/>
        <w:numPr>
          <w:ilvl w:val="0"/>
          <w:numId w:val="23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proces-verbal de punere în funcțiune.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10. GARANȚIE ȘI MENTENANȚĂ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0"/>
          <w:numId w:val="2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garanție minimă: 24 luni;</w:t>
      </w:r>
    </w:p>
    <w:p w:rsidR="00A83448" w:rsidRPr="00AA1093" w:rsidRDefault="00A83448" w:rsidP="00D859C0">
      <w:pPr>
        <w:pStyle w:val="ListParagraph"/>
        <w:numPr>
          <w:ilvl w:val="0"/>
          <w:numId w:val="2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instrucțiuni de exploatare și verificări periodice;</w:t>
      </w:r>
    </w:p>
    <w:p w:rsidR="00A83448" w:rsidRPr="00AA1093" w:rsidRDefault="00A83448" w:rsidP="00D859C0">
      <w:pPr>
        <w:pStyle w:val="ListParagraph"/>
        <w:numPr>
          <w:ilvl w:val="0"/>
          <w:numId w:val="2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recomandări pentru inspecții după evenimente de trăsnet.</w:t>
      </w:r>
    </w:p>
    <w:p w:rsidR="00A83448" w:rsidRPr="00AA1093" w:rsidRDefault="00A83448" w:rsidP="00A83448">
      <w:pPr>
        <w:spacing w:after="0" w:line="240" w:lineRule="auto"/>
        <w:jc w:val="both"/>
        <w:rPr>
          <w:rFonts w:ascii="Times New Roman" w:hAnsi="Times New Roman" w:cs="Times New Roman"/>
          <w:color w:val="000000" w:themeColor="text1"/>
          <w:sz w:val="24"/>
          <w:szCs w:val="24"/>
        </w:rPr>
      </w:pPr>
    </w:p>
    <w:p w:rsidR="00A83448" w:rsidRPr="00AA1093" w:rsidRDefault="00A83448" w:rsidP="00A83448">
      <w:pPr>
        <w:spacing w:before="240" w:after="0" w:line="240" w:lineRule="auto"/>
        <w:jc w:val="both"/>
        <w:rPr>
          <w:rFonts w:ascii="Times New Roman" w:hAnsi="Times New Roman" w:cs="Times New Roman"/>
          <w:b/>
          <w:bCs/>
          <w:color w:val="7030A0"/>
          <w:sz w:val="24"/>
          <w:szCs w:val="24"/>
        </w:rPr>
      </w:pPr>
    </w:p>
    <w:p w:rsidR="00A83448" w:rsidRPr="00AA1093" w:rsidRDefault="00A83448" w:rsidP="00A83448">
      <w:pPr>
        <w:spacing w:line="360" w:lineRule="auto"/>
        <w:ind w:right="-340"/>
        <w:jc w:val="both"/>
        <w:rPr>
          <w:rFonts w:ascii="Times New Roman" w:hAnsi="Times New Roman" w:cs="Times New Roman"/>
          <w:b/>
          <w:bCs/>
          <w:sz w:val="24"/>
          <w:szCs w:val="24"/>
        </w:rPr>
      </w:pPr>
      <w:r w:rsidRPr="00AA1093">
        <w:rPr>
          <w:rFonts w:ascii="Times New Roman" w:hAnsi="Times New Roman" w:cs="Times New Roman"/>
          <w:b/>
          <w:bCs/>
          <w:sz w:val="24"/>
          <w:szCs w:val="24"/>
        </w:rPr>
        <w:t>1.2 Lucrari de realizare si montare cabluri rezistente la foc NHXCH E90 4X150+70RM, de la TEG la Grup Electrogen, montate sub pamant, inclusiv sapaturi, sisteme de prindere, tuburi, materiale marunte, pentru secția de Terapie Intensivă Nou Născuți</w:t>
      </w:r>
    </w:p>
    <w:p w:rsidR="00A83448" w:rsidRPr="00AA1093" w:rsidRDefault="00A83448" w:rsidP="00A83448">
      <w:pPr>
        <w:spacing w:before="240" w:after="0" w:line="240" w:lineRule="auto"/>
        <w:jc w:val="both"/>
        <w:rPr>
          <w:rFonts w:ascii="Times New Roman" w:hAnsi="Times New Roman" w:cs="Times New Roman"/>
          <w:b/>
          <w:bCs/>
          <w:color w:val="7030A0"/>
          <w:sz w:val="24"/>
          <w:szCs w:val="24"/>
        </w:rPr>
      </w:pPr>
    </w:p>
    <w:p w:rsidR="00A83448" w:rsidRPr="00AA1093" w:rsidRDefault="00A83448" w:rsidP="00D859C0">
      <w:pPr>
        <w:pStyle w:val="ListParagraph"/>
        <w:numPr>
          <w:ilvl w:val="0"/>
          <w:numId w:val="170"/>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INTRODUCERE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Linia de alimentare de siguranță realizată cu cabluri rezistente la foc NHXCH E90 asigură continuitatea alimentării electrice între Tabloul Electric General (TEG) și Grupul Electrogen, fiind esențială pentru funcționarea neîntreruptă a secției Terapie Intensivă Nou Născuți.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Soluția tehnică adoptată este destinată aplicațiilor critice, cu cerințe stricte de rezistență la foc, protecție mecanică și fiabilitate în condiții de avarie.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0"/>
          <w:numId w:val="170"/>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CARACTERISTICI GENERALE</w:t>
      </w:r>
    </w:p>
    <w:p w:rsidR="00A83448" w:rsidRPr="00AA1093" w:rsidRDefault="00A83448" w:rsidP="00D859C0">
      <w:pPr>
        <w:pStyle w:val="ListParagraph"/>
        <w:numPr>
          <w:ilvl w:val="0"/>
          <w:numId w:val="17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cablu rezistent la foc E90, conform standardelor europene;</w:t>
      </w:r>
    </w:p>
    <w:p w:rsidR="00A83448" w:rsidRPr="00AA1093" w:rsidRDefault="00A83448" w:rsidP="00D859C0">
      <w:pPr>
        <w:pStyle w:val="ListParagraph"/>
        <w:numPr>
          <w:ilvl w:val="0"/>
          <w:numId w:val="17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fără halogeni, emisii reduse de fum;</w:t>
      </w:r>
    </w:p>
    <w:p w:rsidR="00A83448" w:rsidRPr="00AA1093" w:rsidRDefault="00A83448" w:rsidP="00D859C0">
      <w:pPr>
        <w:pStyle w:val="ListParagraph"/>
        <w:numPr>
          <w:ilvl w:val="0"/>
          <w:numId w:val="17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montaj subteran, cu protecție mecanică completă;</w:t>
      </w:r>
    </w:p>
    <w:p w:rsidR="00A83448" w:rsidRPr="00AA1093" w:rsidRDefault="00A83448" w:rsidP="00D859C0">
      <w:pPr>
        <w:pStyle w:val="ListParagraph"/>
        <w:numPr>
          <w:ilvl w:val="0"/>
          <w:numId w:val="17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continuitate funcțională în caz de incendiu;</w:t>
      </w:r>
    </w:p>
    <w:p w:rsidR="00A83448" w:rsidRPr="00AA1093" w:rsidRDefault="00A83448" w:rsidP="00D859C0">
      <w:pPr>
        <w:pStyle w:val="ListParagraph"/>
        <w:numPr>
          <w:ilvl w:val="0"/>
          <w:numId w:val="17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soluție dedicată alimentării de siguranță pentru consumatori vitali.</w:t>
      </w:r>
    </w:p>
    <w:p w:rsidR="00A83448" w:rsidRPr="00AA1093" w:rsidRDefault="00A83448" w:rsidP="00A83448">
      <w:pPr>
        <w:pStyle w:val="ListParagraph"/>
        <w:spacing w:after="0" w:line="360" w:lineRule="auto"/>
        <w:ind w:left="882"/>
        <w:jc w:val="both"/>
        <w:rPr>
          <w:rFonts w:ascii="Times New Roman" w:hAnsi="Times New Roman" w:cs="Times New Roman"/>
          <w:b/>
          <w:bCs/>
          <w:color w:val="000000" w:themeColor="text1"/>
          <w:sz w:val="24"/>
          <w:szCs w:val="24"/>
        </w:rPr>
      </w:pPr>
    </w:p>
    <w:p w:rsidR="00A83448" w:rsidRPr="00AA1093" w:rsidRDefault="00A83448" w:rsidP="00D859C0">
      <w:pPr>
        <w:pStyle w:val="ListParagraph"/>
        <w:numPr>
          <w:ilvl w:val="0"/>
          <w:numId w:val="170"/>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OBIECTUL LUCRĂRII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Prezenta fișă tehnică se referă la </w:t>
      </w:r>
      <w:r w:rsidRPr="00AA1093">
        <w:rPr>
          <w:rFonts w:ascii="Times New Roman" w:hAnsi="Times New Roman" w:cs="Times New Roman"/>
          <w:b/>
          <w:bCs/>
          <w:color w:val="000000" w:themeColor="text1"/>
          <w:sz w:val="24"/>
          <w:szCs w:val="24"/>
        </w:rPr>
        <w:t>lucrările de realizare și montare a liniei electrice de alimentare de siguranță</w:t>
      </w:r>
      <w:r w:rsidRPr="00AA1093">
        <w:rPr>
          <w:rFonts w:ascii="Times New Roman" w:hAnsi="Times New Roman" w:cs="Times New Roman"/>
          <w:color w:val="000000" w:themeColor="text1"/>
          <w:sz w:val="24"/>
          <w:szCs w:val="24"/>
        </w:rPr>
        <w:t xml:space="preserve">, realizată cu </w:t>
      </w:r>
      <w:r w:rsidRPr="00AA1093">
        <w:rPr>
          <w:rFonts w:ascii="Times New Roman" w:hAnsi="Times New Roman" w:cs="Times New Roman"/>
          <w:b/>
          <w:bCs/>
          <w:color w:val="000000" w:themeColor="text1"/>
          <w:sz w:val="24"/>
          <w:szCs w:val="24"/>
        </w:rPr>
        <w:t>cabluri rezistente la foc tip NHXCH E90 4x150+70 RM</w:t>
      </w:r>
      <w:r w:rsidRPr="00AA1093">
        <w:rPr>
          <w:rFonts w:ascii="Times New Roman" w:hAnsi="Times New Roman" w:cs="Times New Roman"/>
          <w:color w:val="000000" w:themeColor="text1"/>
          <w:sz w:val="24"/>
          <w:szCs w:val="24"/>
        </w:rPr>
        <w:t xml:space="preserve">, între </w:t>
      </w:r>
      <w:r w:rsidRPr="00AA1093">
        <w:rPr>
          <w:rFonts w:ascii="Times New Roman" w:hAnsi="Times New Roman" w:cs="Times New Roman"/>
          <w:b/>
          <w:bCs/>
          <w:color w:val="000000" w:themeColor="text1"/>
          <w:sz w:val="24"/>
          <w:szCs w:val="24"/>
        </w:rPr>
        <w:t>Tabloul Electric General (TEG)</w:t>
      </w:r>
      <w:r w:rsidRPr="00AA1093">
        <w:rPr>
          <w:rFonts w:ascii="Times New Roman" w:hAnsi="Times New Roman" w:cs="Times New Roman"/>
          <w:color w:val="000000" w:themeColor="text1"/>
          <w:sz w:val="24"/>
          <w:szCs w:val="24"/>
        </w:rPr>
        <w:t xml:space="preserve"> și </w:t>
      </w:r>
      <w:r w:rsidRPr="00AA1093">
        <w:rPr>
          <w:rFonts w:ascii="Times New Roman" w:hAnsi="Times New Roman" w:cs="Times New Roman"/>
          <w:b/>
          <w:bCs/>
          <w:color w:val="000000" w:themeColor="text1"/>
          <w:sz w:val="24"/>
          <w:szCs w:val="24"/>
        </w:rPr>
        <w:t>Grupul Electrogen</w:t>
      </w:r>
      <w:r w:rsidRPr="00AA1093">
        <w:rPr>
          <w:rFonts w:ascii="Times New Roman" w:hAnsi="Times New Roman" w:cs="Times New Roman"/>
          <w:color w:val="000000" w:themeColor="text1"/>
          <w:sz w:val="24"/>
          <w:szCs w:val="24"/>
        </w:rPr>
        <w:t xml:space="preserve">, pentru asigurarea continuității alimentării electrice a </w:t>
      </w:r>
      <w:r w:rsidRPr="00AA1093">
        <w:rPr>
          <w:rFonts w:ascii="Times New Roman" w:hAnsi="Times New Roman" w:cs="Times New Roman"/>
          <w:b/>
          <w:bCs/>
          <w:color w:val="000000" w:themeColor="text1"/>
          <w:sz w:val="24"/>
          <w:szCs w:val="24"/>
        </w:rPr>
        <w:t>secției Terapie Intensivă Nou Născuți (TINN)</w:t>
      </w:r>
      <w:r w:rsidRPr="00AA1093">
        <w:rPr>
          <w:rFonts w:ascii="Times New Roman" w:hAnsi="Times New Roman" w:cs="Times New Roman"/>
          <w:color w:val="000000" w:themeColor="text1"/>
          <w:sz w:val="24"/>
          <w:szCs w:val="24"/>
        </w:rPr>
        <w:t>.</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Lucrările includ în mod obligatoriu:</w:t>
      </w:r>
    </w:p>
    <w:p w:rsidR="00A83448" w:rsidRPr="00AA1093" w:rsidRDefault="00A83448" w:rsidP="00D859C0">
      <w:pPr>
        <w:numPr>
          <w:ilvl w:val="0"/>
          <w:numId w:val="11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furnizarea cablurilor și accesoriilor;</w:t>
      </w:r>
    </w:p>
    <w:p w:rsidR="00A83448" w:rsidRPr="00AA1093" w:rsidRDefault="00A83448" w:rsidP="00D859C0">
      <w:pPr>
        <w:numPr>
          <w:ilvl w:val="0"/>
          <w:numId w:val="11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execuția </w:t>
      </w:r>
      <w:r w:rsidRPr="00AA1093">
        <w:rPr>
          <w:rFonts w:ascii="Times New Roman" w:hAnsi="Times New Roman" w:cs="Times New Roman"/>
          <w:b/>
          <w:bCs/>
          <w:color w:val="000000" w:themeColor="text1"/>
          <w:sz w:val="24"/>
          <w:szCs w:val="24"/>
        </w:rPr>
        <w:t>traseului subteran</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1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săpături</w:t>
      </w:r>
      <w:r w:rsidRPr="00AA1093">
        <w:rPr>
          <w:rFonts w:ascii="Times New Roman" w:hAnsi="Times New Roman" w:cs="Times New Roman"/>
          <w:color w:val="000000" w:themeColor="text1"/>
          <w:sz w:val="24"/>
          <w:szCs w:val="24"/>
        </w:rPr>
        <w:t>, realizare pat de pozare și refaceri;</w:t>
      </w:r>
    </w:p>
    <w:p w:rsidR="00A83448" w:rsidRPr="00AA1093" w:rsidRDefault="00A83448" w:rsidP="00D859C0">
      <w:pPr>
        <w:numPr>
          <w:ilvl w:val="0"/>
          <w:numId w:val="11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tuburi de protecție, sisteme de fixare;</w:t>
      </w:r>
    </w:p>
    <w:p w:rsidR="00A83448" w:rsidRPr="00AA1093" w:rsidRDefault="00A83448" w:rsidP="00D859C0">
      <w:pPr>
        <w:numPr>
          <w:ilvl w:val="0"/>
          <w:numId w:val="11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materiale mărunte;</w:t>
      </w:r>
    </w:p>
    <w:p w:rsidR="00A83448" w:rsidRPr="00AA1093" w:rsidRDefault="00A83448" w:rsidP="00D859C0">
      <w:pPr>
        <w:numPr>
          <w:ilvl w:val="0"/>
          <w:numId w:val="11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verificări, măsurători și punere în funcțiune.</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lastRenderedPageBreak/>
        <w:t>4. IMPORTANȚA ȘI CLASIFICAREA LUCRĂRII</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Linia electrică descrisă în prezenta fișă este clasificată ca:</w:t>
      </w:r>
    </w:p>
    <w:p w:rsidR="00A83448" w:rsidRPr="00AA1093" w:rsidRDefault="00A83448" w:rsidP="00D859C0">
      <w:pPr>
        <w:numPr>
          <w:ilvl w:val="0"/>
          <w:numId w:val="11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linie de alimentare de siguranță pentru consumatori vitali</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1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destinată unui </w:t>
      </w:r>
      <w:r w:rsidRPr="00AA1093">
        <w:rPr>
          <w:rFonts w:ascii="Times New Roman" w:hAnsi="Times New Roman" w:cs="Times New Roman"/>
          <w:b/>
          <w:bCs/>
          <w:color w:val="000000" w:themeColor="text1"/>
          <w:sz w:val="24"/>
          <w:szCs w:val="24"/>
        </w:rPr>
        <w:t>spațiu medical critic</w:t>
      </w:r>
      <w:r w:rsidRPr="00AA1093">
        <w:rPr>
          <w:rFonts w:ascii="Times New Roman" w:hAnsi="Times New Roman" w:cs="Times New Roman"/>
          <w:color w:val="000000" w:themeColor="text1"/>
          <w:sz w:val="24"/>
          <w:szCs w:val="24"/>
        </w:rPr>
        <w:t xml:space="preserve"> (TINN);</w:t>
      </w:r>
    </w:p>
    <w:p w:rsidR="00A83448" w:rsidRPr="00AA1093" w:rsidRDefault="00A83448" w:rsidP="00D859C0">
      <w:pPr>
        <w:numPr>
          <w:ilvl w:val="0"/>
          <w:numId w:val="11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cu cerințe sporite de </w:t>
      </w:r>
      <w:r w:rsidRPr="00AA1093">
        <w:rPr>
          <w:rFonts w:ascii="Times New Roman" w:hAnsi="Times New Roman" w:cs="Times New Roman"/>
          <w:b/>
          <w:bCs/>
          <w:color w:val="000000" w:themeColor="text1"/>
          <w:sz w:val="24"/>
          <w:szCs w:val="24"/>
        </w:rPr>
        <w:t>rezistență la foc, fiabilitate, redundanță și protecție mecanică</w:t>
      </w:r>
      <w:r w:rsidRPr="00AA1093">
        <w:rPr>
          <w:rFonts w:ascii="Times New Roman" w:hAnsi="Times New Roman" w:cs="Times New Roman"/>
          <w:color w:val="000000" w:themeColor="text1"/>
          <w:sz w:val="24"/>
          <w:szCs w:val="24"/>
        </w:rPr>
        <w:t>.</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Întreruperea funcționării acestei linii poate conduce la </w:t>
      </w:r>
      <w:r w:rsidRPr="00AA1093">
        <w:rPr>
          <w:rFonts w:ascii="Times New Roman" w:hAnsi="Times New Roman" w:cs="Times New Roman"/>
          <w:b/>
          <w:bCs/>
          <w:color w:val="000000" w:themeColor="text1"/>
          <w:sz w:val="24"/>
          <w:szCs w:val="24"/>
        </w:rPr>
        <w:t>riscuri majore pentru viața pacienților</w:t>
      </w:r>
      <w:r w:rsidRPr="00AA1093">
        <w:rPr>
          <w:rFonts w:ascii="Times New Roman" w:hAnsi="Times New Roman" w:cs="Times New Roman"/>
          <w:color w:val="000000" w:themeColor="text1"/>
          <w:sz w:val="24"/>
          <w:szCs w:val="24"/>
        </w:rPr>
        <w:t>, motiv pentru care se impun cerințe tehnice superioare standardului minim.</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5. STANDARDE ȘI NORMATIVE DE REFERINȚĂ</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Lucrările vor respecta obligatoriu:</w:t>
      </w:r>
    </w:p>
    <w:p w:rsidR="00A83448" w:rsidRPr="00AA1093" w:rsidRDefault="00A83448" w:rsidP="00D859C0">
      <w:pPr>
        <w:numPr>
          <w:ilvl w:val="0"/>
          <w:numId w:val="11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SR EN 50200 / DIN 4102-12</w:t>
      </w:r>
      <w:r w:rsidRPr="00AA1093">
        <w:rPr>
          <w:rFonts w:ascii="Times New Roman" w:hAnsi="Times New Roman" w:cs="Times New Roman"/>
          <w:color w:val="000000" w:themeColor="text1"/>
          <w:sz w:val="24"/>
          <w:szCs w:val="24"/>
        </w:rPr>
        <w:t xml:space="preserve"> – comportarea la foc, clasă E90;</w:t>
      </w:r>
    </w:p>
    <w:p w:rsidR="00A83448" w:rsidRPr="00AA1093" w:rsidRDefault="00A83448" w:rsidP="00D859C0">
      <w:pPr>
        <w:numPr>
          <w:ilvl w:val="0"/>
          <w:numId w:val="11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HD 60364 / SR HD 60364</w:t>
      </w:r>
      <w:r w:rsidRPr="00AA1093">
        <w:rPr>
          <w:rFonts w:ascii="Times New Roman" w:hAnsi="Times New Roman" w:cs="Times New Roman"/>
          <w:color w:val="000000" w:themeColor="text1"/>
          <w:sz w:val="24"/>
          <w:szCs w:val="24"/>
        </w:rPr>
        <w:t xml:space="preserve"> – instalații electrice de joasă tensiune;</w:t>
      </w:r>
    </w:p>
    <w:p w:rsidR="00A83448" w:rsidRPr="00AA1093" w:rsidRDefault="00A83448" w:rsidP="00D859C0">
      <w:pPr>
        <w:numPr>
          <w:ilvl w:val="0"/>
          <w:numId w:val="11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SR EN 50575 (CPR)</w:t>
      </w:r>
      <w:r w:rsidRPr="00AA1093">
        <w:rPr>
          <w:rFonts w:ascii="Times New Roman" w:hAnsi="Times New Roman" w:cs="Times New Roman"/>
          <w:color w:val="000000" w:themeColor="text1"/>
          <w:sz w:val="24"/>
          <w:szCs w:val="24"/>
        </w:rPr>
        <w:t xml:space="preserve"> – cabluri pentru construcții;</w:t>
      </w:r>
    </w:p>
    <w:p w:rsidR="00A83448" w:rsidRPr="00AA1093" w:rsidRDefault="00A83448" w:rsidP="00D859C0">
      <w:pPr>
        <w:numPr>
          <w:ilvl w:val="0"/>
          <w:numId w:val="11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Normative naționale privind instalațiile electrice în clădiri cu destinație medicală;</w:t>
      </w:r>
    </w:p>
    <w:p w:rsidR="00A83448" w:rsidRPr="00AA1093" w:rsidRDefault="00A83448" w:rsidP="00D859C0">
      <w:pPr>
        <w:numPr>
          <w:ilvl w:val="0"/>
          <w:numId w:val="11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Normative privind lucrările de săpături și pozare cabluri subterane.</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6. CARACTERISTICI TEHNICE ALE CABLULUI (CERINȚĂ OBLIGATORIE)</w:t>
      </w:r>
    </w:p>
    <w:p w:rsidR="00A83448" w:rsidRPr="00AA1093" w:rsidRDefault="00A83448" w:rsidP="00D859C0">
      <w:pPr>
        <w:numPr>
          <w:ilvl w:val="0"/>
          <w:numId w:val="11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Tip cablu: </w:t>
      </w:r>
      <w:r w:rsidRPr="00AA1093">
        <w:rPr>
          <w:rFonts w:ascii="Times New Roman" w:hAnsi="Times New Roman" w:cs="Times New Roman"/>
          <w:b/>
          <w:bCs/>
          <w:color w:val="000000" w:themeColor="text1"/>
          <w:sz w:val="24"/>
          <w:szCs w:val="24"/>
        </w:rPr>
        <w:t>NHXCH E90</w:t>
      </w:r>
    </w:p>
    <w:p w:rsidR="00A83448" w:rsidRPr="00AA1093" w:rsidRDefault="00A83448" w:rsidP="00D859C0">
      <w:pPr>
        <w:numPr>
          <w:ilvl w:val="0"/>
          <w:numId w:val="11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Configurație: </w:t>
      </w:r>
      <w:r w:rsidRPr="00AA1093">
        <w:rPr>
          <w:rFonts w:ascii="Times New Roman" w:hAnsi="Times New Roman" w:cs="Times New Roman"/>
          <w:b/>
          <w:bCs/>
          <w:color w:val="000000" w:themeColor="text1"/>
          <w:sz w:val="24"/>
          <w:szCs w:val="24"/>
        </w:rPr>
        <w:t>4x150 mm² + 70 mm² RM</w:t>
      </w:r>
    </w:p>
    <w:p w:rsidR="00A83448" w:rsidRPr="00AA1093" w:rsidRDefault="00A83448" w:rsidP="00D859C0">
      <w:pPr>
        <w:numPr>
          <w:ilvl w:val="0"/>
          <w:numId w:val="11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Clasă de rezistență la foc: </w:t>
      </w:r>
      <w:r w:rsidRPr="00AA1093">
        <w:rPr>
          <w:rFonts w:ascii="Times New Roman" w:hAnsi="Times New Roman" w:cs="Times New Roman"/>
          <w:b/>
          <w:bCs/>
          <w:color w:val="000000" w:themeColor="text1"/>
          <w:sz w:val="24"/>
          <w:szCs w:val="24"/>
        </w:rPr>
        <w:t>E90 – funcționare minim 90 minute în condiții de incendiu</w:t>
      </w:r>
    </w:p>
    <w:p w:rsidR="00A83448" w:rsidRPr="00AA1093" w:rsidRDefault="00A83448" w:rsidP="00D859C0">
      <w:pPr>
        <w:numPr>
          <w:ilvl w:val="0"/>
          <w:numId w:val="11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Fără halogeni (LSZH)</w:t>
      </w:r>
    </w:p>
    <w:p w:rsidR="00A83448" w:rsidRPr="00AA1093" w:rsidRDefault="00A83448" w:rsidP="00D859C0">
      <w:pPr>
        <w:numPr>
          <w:ilvl w:val="0"/>
          <w:numId w:val="11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Emisii reduse de fum și gaze toxice</w:t>
      </w:r>
    </w:p>
    <w:p w:rsidR="00A83448" w:rsidRPr="00AA1093" w:rsidRDefault="00A83448" w:rsidP="00D859C0">
      <w:pPr>
        <w:numPr>
          <w:ilvl w:val="0"/>
          <w:numId w:val="11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Conductor multifilar, flexibilitate ridicată pentru trasee dificile</w:t>
      </w:r>
    </w:p>
    <w:p w:rsidR="00A83448" w:rsidRPr="00AA1093" w:rsidRDefault="00A83448" w:rsidP="00D859C0">
      <w:pPr>
        <w:numPr>
          <w:ilvl w:val="0"/>
          <w:numId w:val="11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Nu se acceptă cabluri echivalente fără certificare E90 dovedită prin rapoarte de încercare.</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7. DESCRIEREA TRASEULUI ȘI CONDIȚII DE MONTARE</w:t>
      </w: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7.1 Traseu subteran – condiții de execuție:</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Traseul de cabluri va fi realizat </w:t>
      </w:r>
      <w:r w:rsidRPr="00AA1093">
        <w:rPr>
          <w:rFonts w:ascii="Times New Roman" w:hAnsi="Times New Roman" w:cs="Times New Roman"/>
          <w:b/>
          <w:bCs/>
          <w:color w:val="000000" w:themeColor="text1"/>
          <w:sz w:val="24"/>
          <w:szCs w:val="24"/>
        </w:rPr>
        <w:t>subteran</w:t>
      </w:r>
      <w:r w:rsidRPr="00AA1093">
        <w:rPr>
          <w:rFonts w:ascii="Times New Roman" w:hAnsi="Times New Roman" w:cs="Times New Roman"/>
          <w:color w:val="000000" w:themeColor="text1"/>
          <w:sz w:val="24"/>
          <w:szCs w:val="24"/>
        </w:rPr>
        <w:t>, pe un traseu care poate include:</w:t>
      </w:r>
    </w:p>
    <w:p w:rsidR="00A83448" w:rsidRPr="00AA1093" w:rsidRDefault="00A83448" w:rsidP="00D859C0">
      <w:pPr>
        <w:numPr>
          <w:ilvl w:val="0"/>
          <w:numId w:val="11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traversări de zone cu infrastructură existentă;</w:t>
      </w:r>
    </w:p>
    <w:p w:rsidR="00A83448" w:rsidRPr="00AA1093" w:rsidRDefault="00A83448" w:rsidP="00D859C0">
      <w:pPr>
        <w:numPr>
          <w:ilvl w:val="0"/>
          <w:numId w:val="11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diferențe de nivel;</w:t>
      </w:r>
    </w:p>
    <w:p w:rsidR="00A83448" w:rsidRPr="00AA1093" w:rsidRDefault="00A83448" w:rsidP="00D859C0">
      <w:pPr>
        <w:numPr>
          <w:ilvl w:val="0"/>
          <w:numId w:val="11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schimbări de direcție;</w:t>
      </w:r>
    </w:p>
    <w:p w:rsidR="00A83448" w:rsidRPr="00AA1093" w:rsidRDefault="00A83448" w:rsidP="00D859C0">
      <w:pPr>
        <w:numPr>
          <w:ilvl w:val="0"/>
          <w:numId w:val="11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zone cu acces limitat pentru utilaje.</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Lucrările se vor executa cu respectarea strictă a normelor de protecție a infrastructurii existente.</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7.2 Lucrări de săpături</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Lucrările de săpături vor include:</w:t>
      </w:r>
    </w:p>
    <w:p w:rsidR="00A83448" w:rsidRPr="00AA1093" w:rsidRDefault="00A83448" w:rsidP="00D859C0">
      <w:pPr>
        <w:numPr>
          <w:ilvl w:val="0"/>
          <w:numId w:val="11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săpături mecanizate și/sau manuale, în funcție de condițiile din teren;</w:t>
      </w:r>
    </w:p>
    <w:p w:rsidR="00A83448" w:rsidRPr="00AA1093" w:rsidRDefault="00A83448" w:rsidP="00D859C0">
      <w:pPr>
        <w:numPr>
          <w:ilvl w:val="0"/>
          <w:numId w:val="11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adâncime minimă de pozare conform normativelor (min. 0,8 m sau conform proiectului);</w:t>
      </w:r>
    </w:p>
    <w:p w:rsidR="00A83448" w:rsidRPr="00AA1093" w:rsidRDefault="00A83448" w:rsidP="00D859C0">
      <w:pPr>
        <w:numPr>
          <w:ilvl w:val="0"/>
          <w:numId w:val="11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lățime adaptată pentru manipularea cablurilor de mare secțiune;</w:t>
      </w:r>
    </w:p>
    <w:p w:rsidR="00A83448" w:rsidRPr="00AA1093" w:rsidRDefault="00A83448" w:rsidP="00D859C0">
      <w:pPr>
        <w:numPr>
          <w:ilvl w:val="0"/>
          <w:numId w:val="11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evacuarea deseurilor rezultate. Săpăturile vor fi executate controlat, cu protejarea instalațiilor existente și cu respectarea condițiilor de siguranță specifice zonelor spitalicești.</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7.3 Pozare și protecție mecanică</w:t>
      </w:r>
    </w:p>
    <w:p w:rsidR="00A83448" w:rsidRPr="00AA1093" w:rsidRDefault="00A83448" w:rsidP="00D859C0">
      <w:pPr>
        <w:numPr>
          <w:ilvl w:val="0"/>
          <w:numId w:val="11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Cablurile se vor poza pe </w:t>
      </w:r>
      <w:r w:rsidRPr="00AA1093">
        <w:rPr>
          <w:rFonts w:ascii="Times New Roman" w:hAnsi="Times New Roman" w:cs="Times New Roman"/>
          <w:b/>
          <w:bCs/>
          <w:color w:val="000000" w:themeColor="text1"/>
          <w:sz w:val="24"/>
          <w:szCs w:val="24"/>
        </w:rPr>
        <w:t>pat de nisip</w:t>
      </w:r>
      <w:r w:rsidRPr="00AA1093">
        <w:rPr>
          <w:rFonts w:ascii="Times New Roman" w:hAnsi="Times New Roman" w:cs="Times New Roman"/>
          <w:color w:val="000000" w:themeColor="text1"/>
          <w:sz w:val="24"/>
          <w:szCs w:val="24"/>
        </w:rPr>
        <w:t>, cu strat de protecție superior.</w:t>
      </w:r>
    </w:p>
    <w:p w:rsidR="00A83448" w:rsidRPr="00AA1093" w:rsidRDefault="00A83448" w:rsidP="00D859C0">
      <w:pPr>
        <w:numPr>
          <w:ilvl w:val="0"/>
          <w:numId w:val="11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Se vor utiliza </w:t>
      </w:r>
      <w:r w:rsidRPr="00AA1093">
        <w:rPr>
          <w:rFonts w:ascii="Times New Roman" w:hAnsi="Times New Roman" w:cs="Times New Roman"/>
          <w:b/>
          <w:bCs/>
          <w:color w:val="000000" w:themeColor="text1"/>
          <w:sz w:val="24"/>
          <w:szCs w:val="24"/>
        </w:rPr>
        <w:t>tuburi de protecție rezistente mecanic</w:t>
      </w:r>
      <w:r w:rsidRPr="00AA1093">
        <w:rPr>
          <w:rFonts w:ascii="Times New Roman" w:hAnsi="Times New Roman" w:cs="Times New Roman"/>
          <w:color w:val="000000" w:themeColor="text1"/>
          <w:sz w:val="24"/>
          <w:szCs w:val="24"/>
        </w:rPr>
        <w:t xml:space="preserve"> (PVC greu / PEHD), pe toată lungimea traseului sau în zonele stabilite prin proiect.</w:t>
      </w:r>
    </w:p>
    <w:p w:rsidR="00A83448" w:rsidRPr="00AA1093" w:rsidRDefault="00A83448" w:rsidP="00D859C0">
      <w:pPr>
        <w:numPr>
          <w:ilvl w:val="0"/>
          <w:numId w:val="11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Se vor monta </w:t>
      </w:r>
      <w:r w:rsidRPr="00AA1093">
        <w:rPr>
          <w:rFonts w:ascii="Times New Roman" w:hAnsi="Times New Roman" w:cs="Times New Roman"/>
          <w:b/>
          <w:bCs/>
          <w:color w:val="000000" w:themeColor="text1"/>
          <w:sz w:val="24"/>
          <w:szCs w:val="24"/>
        </w:rPr>
        <w:t>benzi avertizoare</w:t>
      </w:r>
      <w:r w:rsidRPr="00AA1093">
        <w:rPr>
          <w:rFonts w:ascii="Times New Roman" w:hAnsi="Times New Roman" w:cs="Times New Roman"/>
          <w:color w:val="000000" w:themeColor="text1"/>
          <w:sz w:val="24"/>
          <w:szCs w:val="24"/>
        </w:rPr>
        <w:t xml:space="preserve"> conforme normativelor.</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7.4 Montaj cabluri – cerințe:</w:t>
      </w:r>
    </w:p>
    <w:p w:rsidR="00A83448" w:rsidRPr="00AA1093" w:rsidRDefault="00A83448" w:rsidP="00D859C0">
      <w:pPr>
        <w:numPr>
          <w:ilvl w:val="0"/>
          <w:numId w:val="11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Tragerea cablurilor se va face controlat, fără depășirea razei minime de curbură;</w:t>
      </w:r>
    </w:p>
    <w:p w:rsidR="00A83448" w:rsidRPr="00AA1093" w:rsidRDefault="00A83448" w:rsidP="00D859C0">
      <w:pPr>
        <w:numPr>
          <w:ilvl w:val="0"/>
          <w:numId w:val="11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 vor utiliza role, ghidaje și echipamente dedicate pentru cabluri de mare secțiune;</w:t>
      </w:r>
    </w:p>
    <w:p w:rsidR="00A83448" w:rsidRPr="00AA1093" w:rsidRDefault="00A83448" w:rsidP="00D859C0">
      <w:pPr>
        <w:numPr>
          <w:ilvl w:val="0"/>
          <w:numId w:val="11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 interzice deteriorarea mantalei sau a izolației.</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8. SISTEME DE FIXARE ȘI ACCESORII</w:t>
      </w:r>
    </w:p>
    <w:p w:rsidR="00A83448" w:rsidRPr="00AA1093" w:rsidRDefault="00A83448" w:rsidP="00D859C0">
      <w:pPr>
        <w:numPr>
          <w:ilvl w:val="0"/>
          <w:numId w:val="11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Sisteme de prindere certificate pentru cabluri E90;</w:t>
      </w:r>
    </w:p>
    <w:p w:rsidR="00A83448" w:rsidRPr="00AA1093" w:rsidRDefault="00A83448" w:rsidP="00D859C0">
      <w:pPr>
        <w:numPr>
          <w:ilvl w:val="0"/>
          <w:numId w:val="11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Elemente rezistente la foc și coroziune;</w:t>
      </w:r>
    </w:p>
    <w:p w:rsidR="00A83448" w:rsidRPr="00AA1093" w:rsidRDefault="00A83448" w:rsidP="00D859C0">
      <w:pPr>
        <w:numPr>
          <w:ilvl w:val="0"/>
          <w:numId w:val="11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Accesorii compatibile cu mediul subteran și spitalicesc.</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9. CONEXIUNI ȘI TERMINAȚII</w:t>
      </w:r>
    </w:p>
    <w:p w:rsidR="00A83448" w:rsidRPr="00AA1093" w:rsidRDefault="00A83448" w:rsidP="00D859C0">
      <w:pPr>
        <w:numPr>
          <w:ilvl w:val="0"/>
          <w:numId w:val="11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Capetele cablurilor vor fi echipate cu </w:t>
      </w:r>
      <w:r w:rsidRPr="00AA1093">
        <w:rPr>
          <w:rFonts w:ascii="Times New Roman" w:hAnsi="Times New Roman" w:cs="Times New Roman"/>
          <w:b/>
          <w:bCs/>
          <w:color w:val="000000" w:themeColor="text1"/>
          <w:sz w:val="24"/>
          <w:szCs w:val="24"/>
        </w:rPr>
        <w:t>terminații și papuci certificați</w:t>
      </w:r>
      <w:r w:rsidRPr="00AA1093">
        <w:rPr>
          <w:rFonts w:ascii="Times New Roman" w:hAnsi="Times New Roman" w:cs="Times New Roman"/>
          <w:color w:val="000000" w:themeColor="text1"/>
          <w:sz w:val="24"/>
          <w:szCs w:val="24"/>
        </w:rPr>
        <w:t>, corespunzători secțiunilor;</w:t>
      </w:r>
    </w:p>
    <w:p w:rsidR="00A83448" w:rsidRPr="00AA1093" w:rsidRDefault="00A83448" w:rsidP="00D859C0">
      <w:pPr>
        <w:numPr>
          <w:ilvl w:val="0"/>
          <w:numId w:val="11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Sertizarea se va realiza cu echipamente calibrate;</w:t>
      </w:r>
    </w:p>
    <w:p w:rsidR="00A83448" w:rsidRPr="00AA1093" w:rsidRDefault="00A83448" w:rsidP="00D859C0">
      <w:pPr>
        <w:numPr>
          <w:ilvl w:val="0"/>
          <w:numId w:val="11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Se vor asigura legături de protecție și continuitate a conductorului PE.</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10. VERIFICĂRI, MĂSURĂTORI ȘI RECEPȚIE</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La finalizarea lucrărilor se vor efectua obligatoriu:</w:t>
      </w:r>
    </w:p>
    <w:p w:rsidR="00A83448" w:rsidRPr="00AA1093" w:rsidRDefault="00A83448" w:rsidP="00D859C0">
      <w:pPr>
        <w:numPr>
          <w:ilvl w:val="0"/>
          <w:numId w:val="12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verificarea continuității conductoarelor;</w:t>
      </w:r>
    </w:p>
    <w:p w:rsidR="00A83448" w:rsidRPr="00AA1093" w:rsidRDefault="00A83448" w:rsidP="00D859C0">
      <w:pPr>
        <w:numPr>
          <w:ilvl w:val="0"/>
          <w:numId w:val="12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măsurarea rezistenței de izolație;</w:t>
      </w:r>
    </w:p>
    <w:p w:rsidR="00A83448" w:rsidRPr="00AA1093" w:rsidRDefault="00A83448" w:rsidP="00D859C0">
      <w:pPr>
        <w:numPr>
          <w:ilvl w:val="0"/>
          <w:numId w:val="12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verificarea corectitudinii conexiunilor;</w:t>
      </w:r>
    </w:p>
    <w:p w:rsidR="00A83448" w:rsidRPr="00AA1093" w:rsidRDefault="00A83448" w:rsidP="00D859C0">
      <w:pPr>
        <w:numPr>
          <w:ilvl w:val="0"/>
          <w:numId w:val="12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verificarea traseului și a refacerilor terenului.</w:t>
      </w:r>
    </w:p>
    <w:p w:rsidR="00A83448" w:rsidRPr="00AA1093" w:rsidRDefault="00A83448" w:rsidP="00A83448">
      <w:pPr>
        <w:spacing w:after="0" w:line="360" w:lineRule="auto"/>
        <w:ind w:firstLine="450"/>
        <w:jc w:val="both"/>
        <w:rPr>
          <w:rFonts w:ascii="Times New Roman" w:hAnsi="Times New Roman" w:cs="Times New Roman"/>
          <w:b/>
          <w:bCs/>
          <w:color w:val="000000" w:themeColor="text1"/>
          <w:sz w:val="24"/>
          <w:szCs w:val="24"/>
        </w:rPr>
      </w:pP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Documentația de predare va include:</w:t>
      </w:r>
    </w:p>
    <w:p w:rsidR="00A83448" w:rsidRPr="00AA1093" w:rsidRDefault="00A83448" w:rsidP="00D859C0">
      <w:pPr>
        <w:numPr>
          <w:ilvl w:val="0"/>
          <w:numId w:val="12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plan traseu „as-built”;</w:t>
      </w:r>
    </w:p>
    <w:p w:rsidR="00A83448" w:rsidRPr="00AA1093" w:rsidRDefault="00A83448" w:rsidP="00D859C0">
      <w:pPr>
        <w:numPr>
          <w:ilvl w:val="0"/>
          <w:numId w:val="12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certificate de conformitate cabluri;</w:t>
      </w:r>
    </w:p>
    <w:p w:rsidR="00A83448" w:rsidRPr="00AA1093" w:rsidRDefault="00A83448" w:rsidP="00D859C0">
      <w:pPr>
        <w:numPr>
          <w:ilvl w:val="0"/>
          <w:numId w:val="12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rapoarte de încercare E90;</w:t>
      </w:r>
    </w:p>
    <w:p w:rsidR="00A83448" w:rsidRPr="00AA1093" w:rsidRDefault="00A83448" w:rsidP="00D859C0">
      <w:pPr>
        <w:numPr>
          <w:ilvl w:val="0"/>
          <w:numId w:val="12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buletine de măsurători;</w:t>
      </w:r>
    </w:p>
    <w:p w:rsidR="00A83448" w:rsidRPr="00AA1093" w:rsidRDefault="00A83448" w:rsidP="00D859C0">
      <w:pPr>
        <w:numPr>
          <w:ilvl w:val="0"/>
          <w:numId w:val="12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proces-verbal de punere în funcțiune.</w:t>
      </w:r>
    </w:p>
    <w:p w:rsidR="00A83448" w:rsidRPr="00AA1093" w:rsidRDefault="00A83448" w:rsidP="00A83448">
      <w:pPr>
        <w:spacing w:after="0" w:line="360" w:lineRule="auto"/>
        <w:ind w:firstLine="450"/>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11. CALITATEA EXECUȚIEI ȘI GARANȚII</w:t>
      </w:r>
    </w:p>
    <w:p w:rsidR="00A83448" w:rsidRPr="00AA1093" w:rsidRDefault="00A83448" w:rsidP="00D859C0">
      <w:pPr>
        <w:numPr>
          <w:ilvl w:val="0"/>
          <w:numId w:val="12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Toate materialele vor fi </w:t>
      </w:r>
      <w:r w:rsidRPr="00AA1093">
        <w:rPr>
          <w:rFonts w:ascii="Times New Roman" w:hAnsi="Times New Roman" w:cs="Times New Roman"/>
          <w:b/>
          <w:bCs/>
          <w:color w:val="000000" w:themeColor="text1"/>
          <w:sz w:val="24"/>
          <w:szCs w:val="24"/>
        </w:rPr>
        <w:t>noi, certificate și conforme</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2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Nu se acceptă soluții improvizate;</w:t>
      </w:r>
    </w:p>
    <w:p w:rsidR="00A83448" w:rsidRPr="00AA1093" w:rsidRDefault="00A83448" w:rsidP="00D859C0">
      <w:pPr>
        <w:numPr>
          <w:ilvl w:val="0"/>
          <w:numId w:val="12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Garanție minimă lucrări: </w:t>
      </w:r>
      <w:r w:rsidRPr="00AA1093">
        <w:rPr>
          <w:rFonts w:ascii="Times New Roman" w:hAnsi="Times New Roman" w:cs="Times New Roman"/>
          <w:b/>
          <w:bCs/>
          <w:color w:val="000000" w:themeColor="text1"/>
          <w:sz w:val="24"/>
          <w:szCs w:val="24"/>
        </w:rPr>
        <w:t>24 luni</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2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Executantul va furniza instrucțiuni de exploatare și mentenanță.</w:t>
      </w:r>
    </w:p>
    <w:p w:rsidR="00A83448" w:rsidRPr="00AA1093" w:rsidRDefault="00A83448" w:rsidP="00A83448">
      <w:pPr>
        <w:spacing w:before="240" w:after="0" w:line="240" w:lineRule="auto"/>
        <w:jc w:val="both"/>
        <w:rPr>
          <w:rFonts w:ascii="Times New Roman" w:hAnsi="Times New Roman" w:cs="Times New Roman"/>
          <w:b/>
          <w:bCs/>
          <w:color w:val="7030A0"/>
          <w:sz w:val="24"/>
          <w:szCs w:val="24"/>
        </w:rPr>
      </w:pPr>
    </w:p>
    <w:p w:rsidR="00A83448" w:rsidRPr="00AA1093" w:rsidRDefault="00A83448" w:rsidP="00A83448">
      <w:pPr>
        <w:spacing w:line="360" w:lineRule="auto"/>
        <w:ind w:right="90"/>
        <w:jc w:val="both"/>
        <w:rPr>
          <w:rFonts w:ascii="Times New Roman" w:hAnsi="Times New Roman" w:cs="Times New Roman"/>
          <w:b/>
          <w:sz w:val="24"/>
          <w:szCs w:val="24"/>
        </w:rPr>
      </w:pPr>
      <w:r w:rsidRPr="00AA1093">
        <w:rPr>
          <w:rFonts w:ascii="Times New Roman" w:hAnsi="Times New Roman" w:cs="Times New Roman"/>
          <w:b/>
          <w:color w:val="000000" w:themeColor="text1"/>
          <w:sz w:val="24"/>
          <w:szCs w:val="24"/>
        </w:rPr>
        <w:t xml:space="preserve">1.3 </w:t>
      </w:r>
      <w:r w:rsidRPr="00AA1093">
        <w:rPr>
          <w:rFonts w:ascii="Times New Roman" w:hAnsi="Times New Roman" w:cs="Times New Roman"/>
          <w:b/>
          <w:color w:val="000000" w:themeColor="text1"/>
          <w:sz w:val="24"/>
          <w:szCs w:val="24"/>
        </w:rPr>
        <w:tab/>
      </w:r>
      <w:r w:rsidRPr="00AA1093">
        <w:rPr>
          <w:rFonts w:ascii="Times New Roman" w:hAnsi="Times New Roman" w:cs="Times New Roman"/>
          <w:b/>
          <w:bCs/>
          <w:color w:val="000000" w:themeColor="text1"/>
          <w:sz w:val="24"/>
          <w:szCs w:val="24"/>
        </w:rPr>
        <w:t xml:space="preserve">Lucrări de realizare și montare Sistem complet automatizat - </w:t>
      </w:r>
      <w:r w:rsidRPr="00AA1093">
        <w:rPr>
          <w:rFonts w:ascii="Times New Roman" w:hAnsi="Times New Roman" w:cs="Times New Roman"/>
          <w:b/>
          <w:color w:val="000000" w:themeColor="text1"/>
          <w:sz w:val="24"/>
          <w:szCs w:val="24"/>
        </w:rPr>
        <w:t>Tablou automatizare - TEG - AAR – GE,</w:t>
      </w:r>
      <w:r w:rsidRPr="00AA1093">
        <w:rPr>
          <w:rFonts w:ascii="Times New Roman" w:hAnsi="Times New Roman" w:cs="Times New Roman"/>
          <w:b/>
          <w:bCs/>
          <w:color w:val="000000" w:themeColor="text1"/>
          <w:sz w:val="24"/>
          <w:szCs w:val="24"/>
        </w:rPr>
        <w:t xml:space="preserve"> pentru secția de Terapie Intensivă Nou Născuți</w:t>
      </w:r>
    </w:p>
    <w:p w:rsidR="00A83448" w:rsidRPr="00AA1093" w:rsidRDefault="00A83448" w:rsidP="00A83448">
      <w:pPr>
        <w:spacing w:before="240" w:after="0" w:line="240" w:lineRule="auto"/>
        <w:jc w:val="both"/>
        <w:rPr>
          <w:rFonts w:ascii="Times New Roman" w:hAnsi="Times New Roman" w:cs="Times New Roman"/>
          <w:b/>
          <w:bCs/>
          <w:color w:val="7030A0"/>
          <w:sz w:val="24"/>
          <w:szCs w:val="24"/>
        </w:rPr>
      </w:pPr>
    </w:p>
    <w:p w:rsidR="00A83448" w:rsidRPr="00AA1093" w:rsidRDefault="00A83448" w:rsidP="00D859C0">
      <w:pPr>
        <w:pStyle w:val="ListParagraph"/>
        <w:numPr>
          <w:ilvl w:val="0"/>
          <w:numId w:val="172"/>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INTRODUCERE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Sistemul automatizat TEG – AAR – Grup Electrogen este destinat asigurării comutării automate și rapide între sursa normală și sursa de rezervă, pentru menținerea alimentării electrice a echipamentelor critice din secția Terapie Intensivă Nou Născuți.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Având un rol esențial în siguranța pacienților, sistemul va fi realizat cu echipamente de automatizare de clasă industrială, fiabile și complet monitorizabile.</w:t>
      </w:r>
    </w:p>
    <w:p w:rsidR="00A83448" w:rsidRPr="00AA1093" w:rsidRDefault="00A83448" w:rsidP="00A83448">
      <w:pPr>
        <w:spacing w:after="0" w:line="360" w:lineRule="auto"/>
        <w:ind w:left="720"/>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0"/>
          <w:numId w:val="172"/>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CARACTERISTICI GENERALE</w:t>
      </w:r>
    </w:p>
    <w:p w:rsidR="00A83448" w:rsidRPr="00AA1093" w:rsidRDefault="00A83448" w:rsidP="00D859C0">
      <w:pPr>
        <w:pStyle w:val="ListParagraph"/>
        <w:numPr>
          <w:ilvl w:val="0"/>
          <w:numId w:val="17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comutare automată între rețea și grup electrogen;</w:t>
      </w:r>
    </w:p>
    <w:p w:rsidR="00A83448" w:rsidRPr="00AA1093" w:rsidRDefault="00A83448" w:rsidP="00D859C0">
      <w:pPr>
        <w:pStyle w:val="ListParagraph"/>
        <w:numPr>
          <w:ilvl w:val="0"/>
          <w:numId w:val="17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timp redus de întrerupere;</w:t>
      </w:r>
    </w:p>
    <w:p w:rsidR="00A83448" w:rsidRPr="00AA1093" w:rsidRDefault="00A83448" w:rsidP="00D859C0">
      <w:pPr>
        <w:pStyle w:val="ListParagraph"/>
        <w:numPr>
          <w:ilvl w:val="0"/>
          <w:numId w:val="17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control și monitorizare continuă;</w:t>
      </w:r>
    </w:p>
    <w:p w:rsidR="00A83448" w:rsidRPr="00AA1093" w:rsidRDefault="00A83448" w:rsidP="00D859C0">
      <w:pPr>
        <w:pStyle w:val="ListParagraph"/>
        <w:numPr>
          <w:ilvl w:val="0"/>
          <w:numId w:val="17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protecții electrice complete;</w:t>
      </w:r>
    </w:p>
    <w:p w:rsidR="00A83448" w:rsidRPr="00AA1093" w:rsidRDefault="00A83448" w:rsidP="00D859C0">
      <w:pPr>
        <w:pStyle w:val="ListParagraph"/>
        <w:numPr>
          <w:ilvl w:val="0"/>
          <w:numId w:val="17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integrare cu sistemele de protecție la supratensiuni și împământare;</w:t>
      </w:r>
    </w:p>
    <w:p w:rsidR="00A83448" w:rsidRPr="00AA1093" w:rsidRDefault="00A83448" w:rsidP="00D859C0">
      <w:pPr>
        <w:pStyle w:val="ListParagraph"/>
        <w:numPr>
          <w:ilvl w:val="0"/>
          <w:numId w:val="17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adaptat pentru alimentări de siguranță în clădiri medicale.</w:t>
      </w: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p>
    <w:p w:rsidR="00A83448" w:rsidRPr="00AA1093" w:rsidRDefault="00A83448" w:rsidP="00D859C0">
      <w:pPr>
        <w:pStyle w:val="ListParagraph"/>
        <w:numPr>
          <w:ilvl w:val="0"/>
          <w:numId w:val="172"/>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OBIECTUL LUCRĂRII</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Prezenta fișă tehnică se referă la </w:t>
      </w:r>
      <w:r w:rsidRPr="00AA1093">
        <w:rPr>
          <w:rFonts w:ascii="Times New Roman" w:hAnsi="Times New Roman" w:cs="Times New Roman"/>
          <w:b/>
          <w:bCs/>
          <w:color w:val="000000" w:themeColor="text1"/>
          <w:sz w:val="24"/>
          <w:szCs w:val="24"/>
        </w:rPr>
        <w:t>lucrările de proiectare tehnică (unde este cazul), furnizare, montare, cablare, integrare, testare și punere în funcțiune</w:t>
      </w:r>
      <w:r w:rsidRPr="00AA1093">
        <w:rPr>
          <w:rFonts w:ascii="Times New Roman" w:hAnsi="Times New Roman" w:cs="Times New Roman"/>
          <w:color w:val="000000" w:themeColor="text1"/>
          <w:sz w:val="24"/>
          <w:szCs w:val="24"/>
        </w:rPr>
        <w:t xml:space="preserve"> a unui </w:t>
      </w:r>
      <w:r w:rsidRPr="00AA1093">
        <w:rPr>
          <w:rFonts w:ascii="Times New Roman" w:hAnsi="Times New Roman" w:cs="Times New Roman"/>
          <w:b/>
          <w:bCs/>
          <w:color w:val="000000" w:themeColor="text1"/>
          <w:sz w:val="24"/>
          <w:szCs w:val="24"/>
        </w:rPr>
        <w:t>sistem complet automatizat de comutare și alimentare de siguranță</w:t>
      </w:r>
      <w:r w:rsidRPr="00AA1093">
        <w:rPr>
          <w:rFonts w:ascii="Times New Roman" w:hAnsi="Times New Roman" w:cs="Times New Roman"/>
          <w:color w:val="000000" w:themeColor="text1"/>
          <w:sz w:val="24"/>
          <w:szCs w:val="24"/>
        </w:rPr>
        <w:t>, format din:</w:t>
      </w:r>
    </w:p>
    <w:p w:rsidR="00A83448" w:rsidRPr="00AA1093" w:rsidRDefault="00A83448" w:rsidP="00D859C0">
      <w:pPr>
        <w:numPr>
          <w:ilvl w:val="0"/>
          <w:numId w:val="12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Tablou automatizare TEG – AAR – Grup Electrogen</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2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echipamente de comandă, protecție și monitorizare,</w:t>
      </w:r>
    </w:p>
    <w:p w:rsidR="00A83448" w:rsidRPr="00AA1093" w:rsidRDefault="00A83448" w:rsidP="00D859C0">
      <w:pPr>
        <w:numPr>
          <w:ilvl w:val="0"/>
          <w:numId w:val="12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integrarea cu </w:t>
      </w:r>
      <w:r w:rsidRPr="00AA1093">
        <w:rPr>
          <w:rFonts w:ascii="Times New Roman" w:hAnsi="Times New Roman" w:cs="Times New Roman"/>
          <w:b/>
          <w:bCs/>
          <w:color w:val="000000" w:themeColor="text1"/>
          <w:sz w:val="24"/>
          <w:szCs w:val="24"/>
        </w:rPr>
        <w:t>linia de alimentare de siguranță realizată cu cabluri NHXCH E90 (cap. 1.2)</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2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corelarea cu sistemele de protecție la trăsnet și supratensiuni (cap. 1.1),</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pentru asigurarea </w:t>
      </w:r>
      <w:r w:rsidRPr="00AA1093">
        <w:rPr>
          <w:rFonts w:ascii="Times New Roman" w:hAnsi="Times New Roman" w:cs="Times New Roman"/>
          <w:b/>
          <w:bCs/>
          <w:color w:val="000000" w:themeColor="text1"/>
          <w:sz w:val="24"/>
          <w:szCs w:val="24"/>
        </w:rPr>
        <w:t>continuității alimentării electrice</w:t>
      </w:r>
      <w:r w:rsidRPr="00AA1093">
        <w:rPr>
          <w:rFonts w:ascii="Times New Roman" w:hAnsi="Times New Roman" w:cs="Times New Roman"/>
          <w:color w:val="000000" w:themeColor="text1"/>
          <w:sz w:val="24"/>
          <w:szCs w:val="24"/>
        </w:rPr>
        <w:t xml:space="preserve"> a secției </w:t>
      </w:r>
      <w:r w:rsidRPr="00AA1093">
        <w:rPr>
          <w:rFonts w:ascii="Times New Roman" w:hAnsi="Times New Roman" w:cs="Times New Roman"/>
          <w:b/>
          <w:bCs/>
          <w:color w:val="000000" w:themeColor="text1"/>
          <w:sz w:val="24"/>
          <w:szCs w:val="24"/>
        </w:rPr>
        <w:t>Terapie Intensivă Nou Născuți (TINN)</w:t>
      </w:r>
      <w:r w:rsidRPr="00AA1093">
        <w:rPr>
          <w:rFonts w:ascii="Times New Roman" w:hAnsi="Times New Roman" w:cs="Times New Roman"/>
          <w:color w:val="000000" w:themeColor="text1"/>
          <w:sz w:val="24"/>
          <w:szCs w:val="24"/>
        </w:rPr>
        <w:t>.</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4. IMPORTANȚA ȘI NIVELUL DE SIGURANȚĂ</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Sistemul AAR deservește </w:t>
      </w:r>
      <w:r w:rsidRPr="00AA1093">
        <w:rPr>
          <w:rFonts w:ascii="Times New Roman" w:hAnsi="Times New Roman" w:cs="Times New Roman"/>
          <w:b/>
          <w:bCs/>
          <w:color w:val="000000" w:themeColor="text1"/>
          <w:sz w:val="24"/>
          <w:szCs w:val="24"/>
        </w:rPr>
        <w:t>consumatori vitali medicali</w:t>
      </w:r>
      <w:r w:rsidRPr="00AA1093">
        <w:rPr>
          <w:rFonts w:ascii="Times New Roman" w:hAnsi="Times New Roman" w:cs="Times New Roman"/>
          <w:color w:val="000000" w:themeColor="text1"/>
          <w:sz w:val="24"/>
          <w:szCs w:val="24"/>
        </w:rPr>
        <w:t>, fiind clasificat ca:</w:t>
      </w:r>
    </w:p>
    <w:p w:rsidR="00A83448" w:rsidRPr="00AA1093" w:rsidRDefault="00A83448" w:rsidP="00D859C0">
      <w:pPr>
        <w:numPr>
          <w:ilvl w:val="0"/>
          <w:numId w:val="12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sistem de </w:t>
      </w:r>
      <w:r w:rsidRPr="00AA1093">
        <w:rPr>
          <w:rFonts w:ascii="Times New Roman" w:hAnsi="Times New Roman" w:cs="Times New Roman"/>
          <w:b/>
          <w:bCs/>
          <w:color w:val="000000" w:themeColor="text1"/>
          <w:sz w:val="24"/>
          <w:szCs w:val="24"/>
        </w:rPr>
        <w:t>alimentare de siguranță cu comutare automată</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2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sistem cu </w:t>
      </w:r>
      <w:r w:rsidRPr="00AA1093">
        <w:rPr>
          <w:rFonts w:ascii="Times New Roman" w:hAnsi="Times New Roman" w:cs="Times New Roman"/>
          <w:b/>
          <w:bCs/>
          <w:color w:val="000000" w:themeColor="text1"/>
          <w:sz w:val="24"/>
          <w:szCs w:val="24"/>
        </w:rPr>
        <w:t>timp minim de întrerupere</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2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echipament critic pentru siguranța pacienților.</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Prin urmare, se impun </w:t>
      </w:r>
      <w:r w:rsidRPr="00AA1093">
        <w:rPr>
          <w:rFonts w:ascii="Times New Roman" w:hAnsi="Times New Roman" w:cs="Times New Roman"/>
          <w:b/>
          <w:bCs/>
          <w:color w:val="000000" w:themeColor="text1"/>
          <w:sz w:val="24"/>
          <w:szCs w:val="24"/>
        </w:rPr>
        <w:t>cerințe tehnice superioare standardului minim</w:t>
      </w:r>
      <w:r w:rsidRPr="00AA1093">
        <w:rPr>
          <w:rFonts w:ascii="Times New Roman" w:hAnsi="Times New Roman" w:cs="Times New Roman"/>
          <w:color w:val="000000" w:themeColor="text1"/>
          <w:sz w:val="24"/>
          <w:szCs w:val="24"/>
        </w:rPr>
        <w:t>, privind fiabilitatea, redundanța și protecția echipamentelor.</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5. CORELAREA CU LUCRĂRILE ANTERIOARE (1.1 ȘI 1.2)</w:t>
      </w:r>
    </w:p>
    <w:p w:rsidR="00A83448" w:rsidRPr="00AA1093" w:rsidRDefault="00A83448" w:rsidP="00D859C0">
      <w:pPr>
        <w:numPr>
          <w:ilvl w:val="0"/>
          <w:numId w:val="131"/>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5.1 Corelare cu poziția 1.2 – cabluri E90</w:t>
      </w:r>
    </w:p>
    <w:p w:rsidR="00A83448" w:rsidRPr="00AA1093" w:rsidRDefault="00A83448" w:rsidP="00D859C0">
      <w:pPr>
        <w:numPr>
          <w:ilvl w:val="0"/>
          <w:numId w:val="12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Tabloul AAR va fi proiectat pentru </w:t>
      </w:r>
      <w:r w:rsidRPr="00AA1093">
        <w:rPr>
          <w:rFonts w:ascii="Times New Roman" w:hAnsi="Times New Roman" w:cs="Times New Roman"/>
          <w:b/>
          <w:bCs/>
          <w:color w:val="000000" w:themeColor="text1"/>
          <w:sz w:val="24"/>
          <w:szCs w:val="24"/>
        </w:rPr>
        <w:t>conectarea directă la cablurile NHXCH E90 4x150+70 RM</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2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Toate conexiunile de putere vor menține </w:t>
      </w:r>
      <w:r w:rsidRPr="00AA1093">
        <w:rPr>
          <w:rFonts w:ascii="Times New Roman" w:hAnsi="Times New Roman" w:cs="Times New Roman"/>
          <w:b/>
          <w:bCs/>
          <w:color w:val="000000" w:themeColor="text1"/>
          <w:sz w:val="24"/>
          <w:szCs w:val="24"/>
        </w:rPr>
        <w:t>continuitatea rezistenței la foc E90</w:t>
      </w:r>
      <w:r w:rsidRPr="00AA1093">
        <w:rPr>
          <w:rFonts w:ascii="Times New Roman" w:hAnsi="Times New Roman" w:cs="Times New Roman"/>
          <w:color w:val="000000" w:themeColor="text1"/>
          <w:sz w:val="24"/>
          <w:szCs w:val="24"/>
        </w:rPr>
        <w:t xml:space="preserve"> până la punctele de racord.</w:t>
      </w:r>
    </w:p>
    <w:p w:rsidR="00A83448" w:rsidRPr="00AA1093" w:rsidRDefault="00A83448" w:rsidP="00D859C0">
      <w:pPr>
        <w:numPr>
          <w:ilvl w:val="0"/>
          <w:numId w:val="12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Se vor utiliza presetupe, borne și sisteme de prindere compatibile cu cabluri de mare secțiune.</w:t>
      </w: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3.2 Corelare cu poziția 1.1 – protecție la trăsnet</w:t>
      </w:r>
    </w:p>
    <w:p w:rsidR="00A83448" w:rsidRPr="00AA1093" w:rsidRDefault="00A83448" w:rsidP="00D859C0">
      <w:pPr>
        <w:numPr>
          <w:ilvl w:val="0"/>
          <w:numId w:val="12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Tabloul va fi integrat în sistemul de </w:t>
      </w:r>
      <w:r w:rsidRPr="00AA1093">
        <w:rPr>
          <w:rFonts w:ascii="Times New Roman" w:hAnsi="Times New Roman" w:cs="Times New Roman"/>
          <w:b/>
          <w:bCs/>
          <w:color w:val="000000" w:themeColor="text1"/>
          <w:sz w:val="24"/>
          <w:szCs w:val="24"/>
        </w:rPr>
        <w:t>egalizare a potențialelor</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2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Se vor instala </w:t>
      </w:r>
      <w:r w:rsidRPr="00AA1093">
        <w:rPr>
          <w:rFonts w:ascii="Times New Roman" w:hAnsi="Times New Roman" w:cs="Times New Roman"/>
          <w:b/>
          <w:bCs/>
          <w:color w:val="000000" w:themeColor="text1"/>
          <w:sz w:val="24"/>
          <w:szCs w:val="24"/>
        </w:rPr>
        <w:t>SPD-uri coordonate</w:t>
      </w:r>
      <w:r w:rsidRPr="00AA1093">
        <w:rPr>
          <w:rFonts w:ascii="Times New Roman" w:hAnsi="Times New Roman" w:cs="Times New Roman"/>
          <w:color w:val="000000" w:themeColor="text1"/>
          <w:sz w:val="24"/>
          <w:szCs w:val="24"/>
        </w:rPr>
        <w:t xml:space="preserve"> cu LPS Nivel III;</w:t>
      </w:r>
    </w:p>
    <w:p w:rsidR="00A83448" w:rsidRPr="00AA1093" w:rsidRDefault="00A83448" w:rsidP="00D859C0">
      <w:pPr>
        <w:numPr>
          <w:ilvl w:val="0"/>
          <w:numId w:val="12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 va asigura protecția la supratensiuni tranzitorii provenite din rețea și din Grupul Electrogen.</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6. STANDARDE ȘI NORMATIVE DE REFERINȚĂ</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Sistemul va respecta obligatoriu:</w:t>
      </w:r>
    </w:p>
    <w:p w:rsidR="00A83448" w:rsidRPr="00AA1093" w:rsidRDefault="00A83448" w:rsidP="00D859C0">
      <w:pPr>
        <w:numPr>
          <w:ilvl w:val="0"/>
          <w:numId w:val="12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SR EN 61439</w:t>
      </w:r>
      <w:r w:rsidRPr="00AA1093">
        <w:rPr>
          <w:rFonts w:ascii="Times New Roman" w:hAnsi="Times New Roman" w:cs="Times New Roman"/>
          <w:color w:val="000000" w:themeColor="text1"/>
          <w:sz w:val="24"/>
          <w:szCs w:val="24"/>
        </w:rPr>
        <w:t xml:space="preserve"> – Tablouri electrice de joasă tensiune;</w:t>
      </w:r>
    </w:p>
    <w:p w:rsidR="00A83448" w:rsidRPr="00AA1093" w:rsidRDefault="00A83448" w:rsidP="00D859C0">
      <w:pPr>
        <w:numPr>
          <w:ilvl w:val="0"/>
          <w:numId w:val="12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SR HD 60364</w:t>
      </w:r>
      <w:r w:rsidRPr="00AA1093">
        <w:rPr>
          <w:rFonts w:ascii="Times New Roman" w:hAnsi="Times New Roman" w:cs="Times New Roman"/>
          <w:color w:val="000000" w:themeColor="text1"/>
          <w:sz w:val="24"/>
          <w:szCs w:val="24"/>
        </w:rPr>
        <w:t xml:space="preserve"> – Instalații electrice JT;</w:t>
      </w:r>
    </w:p>
    <w:p w:rsidR="00A83448" w:rsidRPr="00AA1093" w:rsidRDefault="00A83448" w:rsidP="00D859C0">
      <w:pPr>
        <w:numPr>
          <w:ilvl w:val="0"/>
          <w:numId w:val="12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SR EN 60947</w:t>
      </w:r>
      <w:r w:rsidRPr="00AA1093">
        <w:rPr>
          <w:rFonts w:ascii="Times New Roman" w:hAnsi="Times New Roman" w:cs="Times New Roman"/>
          <w:color w:val="000000" w:themeColor="text1"/>
          <w:sz w:val="24"/>
          <w:szCs w:val="24"/>
        </w:rPr>
        <w:t xml:space="preserve"> – Aparataj de comutație și protecție;</w:t>
      </w:r>
    </w:p>
    <w:p w:rsidR="00A83448" w:rsidRPr="00AA1093" w:rsidRDefault="00A83448" w:rsidP="00D859C0">
      <w:pPr>
        <w:numPr>
          <w:ilvl w:val="0"/>
          <w:numId w:val="12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Normative specifice pentru alimentarea de siguranță în clădiri medicale;</w:t>
      </w:r>
    </w:p>
    <w:p w:rsidR="00A83448" w:rsidRPr="00AA1093" w:rsidRDefault="00A83448" w:rsidP="00D859C0">
      <w:pPr>
        <w:numPr>
          <w:ilvl w:val="0"/>
          <w:numId w:val="12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Prescripții ISCIR / producător pentru Grup Electrogen (unde este cazul).</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7. DESCRIEREA SISTEMULUI DE AUTOMATIZARE</w:t>
      </w:r>
    </w:p>
    <w:p w:rsidR="00A83448" w:rsidRPr="00AA1093" w:rsidRDefault="00A83448" w:rsidP="00D859C0">
      <w:pPr>
        <w:numPr>
          <w:ilvl w:val="0"/>
          <w:numId w:val="131"/>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7.1 Tabloul de automatizare (AAR)</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Tabloul va fi un </w:t>
      </w:r>
      <w:r w:rsidRPr="00AA1093">
        <w:rPr>
          <w:rFonts w:ascii="Times New Roman" w:hAnsi="Times New Roman" w:cs="Times New Roman"/>
          <w:b/>
          <w:bCs/>
          <w:color w:val="000000" w:themeColor="text1"/>
          <w:sz w:val="24"/>
          <w:szCs w:val="24"/>
        </w:rPr>
        <w:t>ansamblu complet prefabricat</w:t>
      </w:r>
      <w:r w:rsidRPr="00AA1093">
        <w:rPr>
          <w:rFonts w:ascii="Times New Roman" w:hAnsi="Times New Roman" w:cs="Times New Roman"/>
          <w:color w:val="000000" w:themeColor="text1"/>
          <w:sz w:val="24"/>
          <w:szCs w:val="24"/>
        </w:rPr>
        <w:t>, proiectat pentru:</w:t>
      </w:r>
    </w:p>
    <w:p w:rsidR="00A83448" w:rsidRPr="00AA1093" w:rsidRDefault="00A83448" w:rsidP="00D859C0">
      <w:pPr>
        <w:numPr>
          <w:ilvl w:val="0"/>
          <w:numId w:val="12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comutarea automată între:</w:t>
      </w:r>
    </w:p>
    <w:p w:rsidR="00A83448" w:rsidRPr="00AA1093" w:rsidRDefault="00A83448" w:rsidP="00D859C0">
      <w:pPr>
        <w:numPr>
          <w:ilvl w:val="1"/>
          <w:numId w:val="12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sursa normală (TEG),</w:t>
      </w:r>
    </w:p>
    <w:p w:rsidR="00A83448" w:rsidRPr="00AA1093" w:rsidRDefault="00A83448" w:rsidP="00D859C0">
      <w:pPr>
        <w:numPr>
          <w:ilvl w:val="1"/>
          <w:numId w:val="12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sursa de rezervă (Grup Electrogen);</w:t>
      </w:r>
    </w:p>
    <w:p w:rsidR="00A83448" w:rsidRPr="00AA1093" w:rsidRDefault="00A83448" w:rsidP="00D859C0">
      <w:pPr>
        <w:numPr>
          <w:ilvl w:val="0"/>
          <w:numId w:val="12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comanda automată de pornire/oprirе a Grupului Electrogen;</w:t>
      </w:r>
    </w:p>
    <w:p w:rsidR="00A83448" w:rsidRPr="00AA1093" w:rsidRDefault="00A83448" w:rsidP="00D859C0">
      <w:pPr>
        <w:numPr>
          <w:ilvl w:val="0"/>
          <w:numId w:val="12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monitorizarea continuă a parametrilor electrici.</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7.2 Cerințe tehnice minime (criterii de departajare)</w:t>
      </w: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A. Automatizare avansată</w:t>
      </w:r>
    </w:p>
    <w:p w:rsidR="00A83448" w:rsidRPr="00AA1093" w:rsidRDefault="00A83448" w:rsidP="00D859C0">
      <w:pPr>
        <w:numPr>
          <w:ilvl w:val="0"/>
          <w:numId w:val="12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controler dedicat AAR / PLC industrial;</w:t>
      </w:r>
    </w:p>
    <w:p w:rsidR="00A83448" w:rsidRPr="00AA1093" w:rsidRDefault="00A83448" w:rsidP="00D859C0">
      <w:pPr>
        <w:numPr>
          <w:ilvl w:val="0"/>
          <w:numId w:val="12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monitorizare tensiuni, frecvență, secvență faze;</w:t>
      </w:r>
    </w:p>
    <w:p w:rsidR="00A83448" w:rsidRPr="00AA1093" w:rsidRDefault="00A83448" w:rsidP="00D859C0">
      <w:pPr>
        <w:numPr>
          <w:ilvl w:val="0"/>
          <w:numId w:val="12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temporizări programabile pentru pornire, transfer și revenire;</w:t>
      </w:r>
    </w:p>
    <w:p w:rsidR="00A83448" w:rsidRPr="00AA1093" w:rsidRDefault="00A83448" w:rsidP="00D859C0">
      <w:pPr>
        <w:numPr>
          <w:ilvl w:val="0"/>
          <w:numId w:val="12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 de comutare manuală/locală și automată.</w:t>
      </w: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B. Timp de comutare redus</w:t>
      </w:r>
    </w:p>
    <w:p w:rsidR="00A83448" w:rsidRPr="00AA1093" w:rsidRDefault="00A83448" w:rsidP="00D859C0">
      <w:pPr>
        <w:numPr>
          <w:ilvl w:val="0"/>
          <w:numId w:val="13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timp maxim de întrerupere la trecerea pe GE: </w:t>
      </w:r>
      <w:r w:rsidRPr="00AA1093">
        <w:rPr>
          <w:rFonts w:ascii="Times New Roman" w:hAnsi="Times New Roman" w:cs="Times New Roman"/>
          <w:b/>
          <w:bCs/>
          <w:color w:val="000000" w:themeColor="text1"/>
          <w:sz w:val="24"/>
          <w:szCs w:val="24"/>
        </w:rPr>
        <w:t>≤ 10 secunde</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3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revenire automată pe rețeaua normală, cu temporizare reglabilă.</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7.3 Aparataj de putere</w:t>
      </w:r>
    </w:p>
    <w:p w:rsidR="00A83448" w:rsidRPr="00AA1093" w:rsidRDefault="00A83448" w:rsidP="00D859C0">
      <w:pPr>
        <w:numPr>
          <w:ilvl w:val="0"/>
          <w:numId w:val="13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întrerupătoare automate sau contactori </w:t>
      </w:r>
      <w:r w:rsidRPr="00AA1093">
        <w:rPr>
          <w:rFonts w:ascii="Times New Roman" w:hAnsi="Times New Roman" w:cs="Times New Roman"/>
          <w:b/>
          <w:bCs/>
          <w:color w:val="000000" w:themeColor="text1"/>
          <w:sz w:val="24"/>
          <w:szCs w:val="24"/>
        </w:rPr>
        <w:t>de clasă industrială</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3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capacitate de rupere corespunzătoare curenților de scurtcircuit;</w:t>
      </w:r>
    </w:p>
    <w:p w:rsidR="00A83448" w:rsidRPr="00AA1093" w:rsidRDefault="00A83448" w:rsidP="00D859C0">
      <w:pPr>
        <w:numPr>
          <w:ilvl w:val="0"/>
          <w:numId w:val="13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blocaje mecanice și electrice pentru evitarea cuplării simultane.</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7.4 Protecții și securitate</w:t>
      </w:r>
    </w:p>
    <w:p w:rsidR="00A83448" w:rsidRPr="00AA1093" w:rsidRDefault="00A83448" w:rsidP="00D859C0">
      <w:pPr>
        <w:numPr>
          <w:ilvl w:val="0"/>
          <w:numId w:val="13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protecții la supracurent și scurtcircuit;</w:t>
      </w:r>
    </w:p>
    <w:p w:rsidR="00A83448" w:rsidRPr="00AA1093" w:rsidRDefault="00A83448" w:rsidP="00D859C0">
      <w:pPr>
        <w:numPr>
          <w:ilvl w:val="0"/>
          <w:numId w:val="13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protecții la lipsă fază, inversare faze;</w:t>
      </w:r>
    </w:p>
    <w:p w:rsidR="00A83448" w:rsidRPr="00AA1093" w:rsidRDefault="00A83448" w:rsidP="00D859C0">
      <w:pPr>
        <w:numPr>
          <w:ilvl w:val="0"/>
          <w:numId w:val="13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buton de oprire de urgență;</w:t>
      </w:r>
    </w:p>
    <w:p w:rsidR="00A83448" w:rsidRPr="00AA1093" w:rsidRDefault="00A83448" w:rsidP="00D859C0">
      <w:pPr>
        <w:numPr>
          <w:ilvl w:val="0"/>
          <w:numId w:val="13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semnalizare optică și acustică a stărilor de avarie.</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8. PROTECȚIA LA SUPRATENSIUNI (SPD)</w:t>
      </w:r>
    </w:p>
    <w:p w:rsidR="00A83448" w:rsidRPr="00AA1093" w:rsidRDefault="00A83448" w:rsidP="00D859C0">
      <w:pPr>
        <w:numPr>
          <w:ilvl w:val="0"/>
          <w:numId w:val="13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SPD Tip 1+2 montat în tabloul AAR;</w:t>
      </w:r>
    </w:p>
    <w:p w:rsidR="00A83448" w:rsidRPr="00AA1093" w:rsidRDefault="00A83448" w:rsidP="00D859C0">
      <w:pPr>
        <w:numPr>
          <w:ilvl w:val="0"/>
          <w:numId w:val="13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SPD-uri coordonate energetic cu cele din TEG;</w:t>
      </w:r>
    </w:p>
    <w:p w:rsidR="00A83448" w:rsidRPr="00AA1093" w:rsidRDefault="00A83448" w:rsidP="00D859C0">
      <w:pPr>
        <w:numPr>
          <w:ilvl w:val="0"/>
          <w:numId w:val="13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legare la bara de egalizare a potențialelor.</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9. CARACTERISTICI MECANICE ȘI DE MEDIU</w:t>
      </w:r>
    </w:p>
    <w:p w:rsidR="00A83448" w:rsidRPr="00AA1093" w:rsidRDefault="00A83448" w:rsidP="00D859C0">
      <w:pPr>
        <w:numPr>
          <w:ilvl w:val="0"/>
          <w:numId w:val="13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grad de protecție minim: </w:t>
      </w:r>
      <w:r w:rsidRPr="00AA1093">
        <w:rPr>
          <w:rFonts w:ascii="Times New Roman" w:hAnsi="Times New Roman" w:cs="Times New Roman"/>
          <w:b/>
          <w:bCs/>
          <w:color w:val="000000" w:themeColor="text1"/>
          <w:sz w:val="24"/>
          <w:szCs w:val="24"/>
        </w:rPr>
        <w:t>IP54</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3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carcasă metalică vopsită în câmp electrostatic;</w:t>
      </w:r>
    </w:p>
    <w:p w:rsidR="00A83448" w:rsidRPr="00AA1093" w:rsidRDefault="00A83448" w:rsidP="00D859C0">
      <w:pPr>
        <w:numPr>
          <w:ilvl w:val="0"/>
          <w:numId w:val="13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rezistență mecanică și termică pentru funcționare continuă;</w:t>
      </w:r>
    </w:p>
    <w:p w:rsidR="00A83448" w:rsidRPr="00AA1093" w:rsidRDefault="00A83448" w:rsidP="00D859C0">
      <w:pPr>
        <w:numPr>
          <w:ilvl w:val="0"/>
          <w:numId w:val="13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etichetare clară și permanentă a circuitelor.</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10. CABLARE, MONTAJ ȘI EXECUȚIE</w:t>
      </w:r>
    </w:p>
    <w:p w:rsidR="00A83448" w:rsidRPr="00AA1093" w:rsidRDefault="00A83448" w:rsidP="00D859C0">
      <w:pPr>
        <w:numPr>
          <w:ilvl w:val="0"/>
          <w:numId w:val="13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cablare internă organizată, canalizată;</w:t>
      </w:r>
    </w:p>
    <w:p w:rsidR="00A83448" w:rsidRPr="00AA1093" w:rsidRDefault="00A83448" w:rsidP="00D859C0">
      <w:pPr>
        <w:numPr>
          <w:ilvl w:val="0"/>
          <w:numId w:val="13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utilizarea conductorilor marcați și dimensionați corespunzător;</w:t>
      </w:r>
    </w:p>
    <w:p w:rsidR="00A83448" w:rsidRPr="00AA1093" w:rsidRDefault="00A83448" w:rsidP="00D859C0">
      <w:pPr>
        <w:numPr>
          <w:ilvl w:val="0"/>
          <w:numId w:val="13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sertizare cu scule calibrate;</w:t>
      </w:r>
    </w:p>
    <w:p w:rsidR="00A83448" w:rsidRPr="00AA1093" w:rsidRDefault="00A83448" w:rsidP="00D859C0">
      <w:pPr>
        <w:numPr>
          <w:ilvl w:val="0"/>
          <w:numId w:val="13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montaj realizat de personal calificat.</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11. TESTE, PUNERE ÎN FUNCȚIUNE ȘI RECEPȚIE</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La finalizarea lucrărilor se vor realiza:</w:t>
      </w:r>
    </w:p>
    <w:p w:rsidR="00A83448" w:rsidRPr="00AA1093" w:rsidRDefault="00A83448" w:rsidP="00D859C0">
      <w:pPr>
        <w:numPr>
          <w:ilvl w:val="0"/>
          <w:numId w:val="13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teste funcționale AAR (simulare cădere tensiune);</w:t>
      </w:r>
    </w:p>
    <w:p w:rsidR="00A83448" w:rsidRPr="00AA1093" w:rsidRDefault="00A83448" w:rsidP="00D859C0">
      <w:pPr>
        <w:numPr>
          <w:ilvl w:val="0"/>
          <w:numId w:val="13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test pornire/oprirе Grup Electrogen;</w:t>
      </w:r>
    </w:p>
    <w:p w:rsidR="00A83448" w:rsidRPr="00AA1093" w:rsidRDefault="00A83448" w:rsidP="00D859C0">
      <w:pPr>
        <w:numPr>
          <w:ilvl w:val="0"/>
          <w:numId w:val="13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verificarea timpilor de comutare;</w:t>
      </w:r>
    </w:p>
    <w:p w:rsidR="00A83448" w:rsidRPr="00AA1093" w:rsidRDefault="00A83448" w:rsidP="00D859C0">
      <w:pPr>
        <w:numPr>
          <w:ilvl w:val="0"/>
          <w:numId w:val="13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verificarea protecțiilor și semnalizărilor.</w:t>
      </w:r>
    </w:p>
    <w:p w:rsidR="00A83448" w:rsidRPr="00AA1093" w:rsidRDefault="00A83448" w:rsidP="00A83448">
      <w:pPr>
        <w:spacing w:after="0" w:line="360" w:lineRule="auto"/>
        <w:ind w:firstLine="708"/>
        <w:jc w:val="both"/>
        <w:rPr>
          <w:rFonts w:ascii="Times New Roman" w:hAnsi="Times New Roman" w:cs="Times New Roman"/>
          <w:b/>
          <w:bCs/>
          <w:color w:val="000000" w:themeColor="text1"/>
          <w:sz w:val="24"/>
          <w:szCs w:val="24"/>
        </w:rPr>
      </w:pPr>
    </w:p>
    <w:p w:rsidR="00A83448" w:rsidRPr="00AA1093" w:rsidRDefault="00A83448" w:rsidP="00A83448">
      <w:pPr>
        <w:spacing w:after="0" w:line="360" w:lineRule="auto"/>
        <w:ind w:firstLine="708"/>
        <w:jc w:val="both"/>
        <w:rPr>
          <w:rFonts w:ascii="Times New Roman" w:hAnsi="Times New Roman" w:cs="Times New Roman"/>
          <w:b/>
          <w:bCs/>
          <w:color w:val="000000" w:themeColor="text1"/>
          <w:sz w:val="24"/>
          <w:szCs w:val="24"/>
        </w:rPr>
      </w:pP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Documentația de predare va include:</w:t>
      </w:r>
    </w:p>
    <w:p w:rsidR="00A83448" w:rsidRPr="00AA1093" w:rsidRDefault="00A83448" w:rsidP="00D859C0">
      <w:pPr>
        <w:numPr>
          <w:ilvl w:val="0"/>
          <w:numId w:val="13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scheme electrice „as-built”;</w:t>
      </w:r>
    </w:p>
    <w:p w:rsidR="00A83448" w:rsidRPr="00AA1093" w:rsidRDefault="00A83448" w:rsidP="00D859C0">
      <w:pPr>
        <w:numPr>
          <w:ilvl w:val="0"/>
          <w:numId w:val="13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setări automatizare;</w:t>
      </w:r>
    </w:p>
    <w:p w:rsidR="00A83448" w:rsidRPr="00AA1093" w:rsidRDefault="00A83448" w:rsidP="00D859C0">
      <w:pPr>
        <w:numPr>
          <w:ilvl w:val="0"/>
          <w:numId w:val="13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buletine de teste;</w:t>
      </w:r>
    </w:p>
    <w:p w:rsidR="00A83448" w:rsidRPr="00AA1093" w:rsidRDefault="00A83448" w:rsidP="00D859C0">
      <w:pPr>
        <w:numPr>
          <w:ilvl w:val="0"/>
          <w:numId w:val="13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instrucțiuni de exploatare;</w:t>
      </w:r>
    </w:p>
    <w:p w:rsidR="00A83448" w:rsidRPr="00AA1093" w:rsidRDefault="00A83448" w:rsidP="00D859C0">
      <w:pPr>
        <w:numPr>
          <w:ilvl w:val="0"/>
          <w:numId w:val="13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proces-verbal de punere în funcțiune.</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p>
    <w:p w:rsidR="00A83448" w:rsidRPr="00AA1093" w:rsidRDefault="00A83448" w:rsidP="00D859C0">
      <w:pPr>
        <w:numPr>
          <w:ilvl w:val="0"/>
          <w:numId w:val="131"/>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12. GARANȚIE ȘI MENTENANȚĂ</w:t>
      </w:r>
    </w:p>
    <w:p w:rsidR="00A83448" w:rsidRPr="00AA1093" w:rsidRDefault="00A83448" w:rsidP="00D859C0">
      <w:pPr>
        <w:numPr>
          <w:ilvl w:val="0"/>
          <w:numId w:val="13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Garanție minimă sistem: </w:t>
      </w:r>
      <w:r w:rsidRPr="00AA1093">
        <w:rPr>
          <w:rFonts w:ascii="Times New Roman" w:hAnsi="Times New Roman" w:cs="Times New Roman"/>
          <w:b/>
          <w:bCs/>
          <w:color w:val="000000" w:themeColor="text1"/>
          <w:sz w:val="24"/>
          <w:szCs w:val="24"/>
        </w:rPr>
        <w:t>24 luni</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3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 de contract de mentenanță;</w:t>
      </w:r>
    </w:p>
    <w:p w:rsidR="00A83448" w:rsidRPr="00AA1093" w:rsidRDefault="00A83448" w:rsidP="00D859C0">
      <w:pPr>
        <w:numPr>
          <w:ilvl w:val="0"/>
          <w:numId w:val="13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instruirea personalului beneficiarului.</w:t>
      </w: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firstLine="708"/>
        <w:jc w:val="both"/>
        <w:rPr>
          <w:rFonts w:ascii="Times New Roman" w:hAnsi="Times New Roman" w:cs="Times New Roman"/>
          <w:color w:val="000000" w:themeColor="text1"/>
          <w:sz w:val="24"/>
          <w:szCs w:val="24"/>
        </w:rPr>
      </w:pPr>
    </w:p>
    <w:p w:rsidR="00A83448" w:rsidRPr="00AA1093" w:rsidRDefault="00A83448" w:rsidP="00987924">
      <w:pPr>
        <w:spacing w:line="360" w:lineRule="auto"/>
        <w:ind w:right="90"/>
        <w:jc w:val="both"/>
        <w:rPr>
          <w:rFonts w:ascii="Times New Roman" w:hAnsi="Times New Roman" w:cs="Times New Roman"/>
          <w:b/>
          <w:sz w:val="24"/>
          <w:szCs w:val="24"/>
        </w:rPr>
      </w:pPr>
      <w:r w:rsidRPr="00AA1093">
        <w:rPr>
          <w:rFonts w:ascii="Times New Roman" w:hAnsi="Times New Roman" w:cs="Times New Roman"/>
          <w:b/>
          <w:color w:val="000000" w:themeColor="text1"/>
          <w:sz w:val="24"/>
          <w:szCs w:val="24"/>
        </w:rPr>
        <w:t xml:space="preserve">1.4 </w:t>
      </w:r>
      <w:r w:rsidRPr="00AA1093">
        <w:rPr>
          <w:rFonts w:ascii="Times New Roman" w:hAnsi="Times New Roman" w:cs="Times New Roman"/>
          <w:b/>
          <w:bCs/>
          <w:color w:val="000000" w:themeColor="text1"/>
          <w:sz w:val="24"/>
          <w:szCs w:val="24"/>
        </w:rPr>
        <w:t xml:space="preserve">Lucrări de realizare și montare </w:t>
      </w:r>
      <w:r w:rsidRPr="00AA1093">
        <w:rPr>
          <w:rFonts w:ascii="Times New Roman" w:hAnsi="Times New Roman" w:cs="Times New Roman"/>
          <w:b/>
          <w:color w:val="000000" w:themeColor="text1"/>
          <w:sz w:val="24"/>
          <w:szCs w:val="24"/>
        </w:rPr>
        <w:t>Sistem complet automatizat de stingere cu gaz</w:t>
      </w:r>
      <w:r w:rsidRPr="00AA1093">
        <w:rPr>
          <w:rFonts w:ascii="Times New Roman" w:hAnsi="Times New Roman" w:cs="Times New Roman"/>
          <w:b/>
          <w:bCs/>
          <w:color w:val="000000" w:themeColor="text1"/>
          <w:sz w:val="24"/>
          <w:szCs w:val="24"/>
        </w:rPr>
        <w:t xml:space="preserve"> - camera UPS si camera Server, centrale de detectie, integrare in BMS, inclusiv sisteme de prindere, suporti si materiale marunte, pentru secția de Terapie Intensivă Nou Născuți</w:t>
      </w:r>
    </w:p>
    <w:p w:rsidR="00A83448" w:rsidRPr="00AA1093" w:rsidRDefault="00A83448" w:rsidP="00A83448">
      <w:pPr>
        <w:rPr>
          <w:rFonts w:ascii="Times New Roman" w:hAnsi="Times New Roman" w:cs="Times New Roman"/>
          <w:color w:val="7030A0"/>
          <w:sz w:val="24"/>
          <w:szCs w:val="24"/>
        </w:rPr>
      </w:pPr>
    </w:p>
    <w:p w:rsidR="00A83448" w:rsidRPr="00AA1093" w:rsidRDefault="00A83448" w:rsidP="00D859C0">
      <w:pPr>
        <w:pStyle w:val="ListParagraph"/>
        <w:numPr>
          <w:ilvl w:val="0"/>
          <w:numId w:val="174"/>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 xml:space="preserve"> INTRODUCERE</w:t>
      </w:r>
    </w:p>
    <w:p w:rsidR="00A83448" w:rsidRPr="00AA1093" w:rsidRDefault="00A83448" w:rsidP="00A83448">
      <w:pPr>
        <w:spacing w:after="0" w:line="360" w:lineRule="auto"/>
        <w:ind w:left="720"/>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Sistemul automatizat de stingere cu gaz este destinat </w:t>
      </w:r>
      <w:r w:rsidRPr="00AA1093">
        <w:rPr>
          <w:rFonts w:ascii="Times New Roman" w:hAnsi="Times New Roman" w:cs="Times New Roman"/>
          <w:b/>
          <w:bCs/>
          <w:color w:val="000000" w:themeColor="text1"/>
          <w:sz w:val="24"/>
          <w:szCs w:val="24"/>
        </w:rPr>
        <w:t>protejării echipamentelor critice</w:t>
      </w:r>
      <w:r w:rsidRPr="00AA1093">
        <w:rPr>
          <w:rFonts w:ascii="Times New Roman" w:hAnsi="Times New Roman" w:cs="Times New Roman"/>
          <w:color w:val="000000" w:themeColor="text1"/>
          <w:sz w:val="24"/>
          <w:szCs w:val="24"/>
        </w:rPr>
        <w:t xml:space="preserve"> din </w:t>
      </w:r>
      <w:r w:rsidRPr="00AA1093">
        <w:rPr>
          <w:rFonts w:ascii="Times New Roman" w:hAnsi="Times New Roman" w:cs="Times New Roman"/>
          <w:b/>
          <w:bCs/>
          <w:color w:val="000000" w:themeColor="text1"/>
          <w:sz w:val="24"/>
          <w:szCs w:val="24"/>
        </w:rPr>
        <w:t>Camera UPS</w:t>
      </w:r>
      <w:r w:rsidRPr="00AA1093">
        <w:rPr>
          <w:rFonts w:ascii="Times New Roman" w:hAnsi="Times New Roman" w:cs="Times New Roman"/>
          <w:color w:val="000000" w:themeColor="text1"/>
          <w:sz w:val="24"/>
          <w:szCs w:val="24"/>
        </w:rPr>
        <w:t xml:space="preserve"> și </w:t>
      </w:r>
      <w:r w:rsidRPr="00AA1093">
        <w:rPr>
          <w:rFonts w:ascii="Times New Roman" w:hAnsi="Times New Roman" w:cs="Times New Roman"/>
          <w:b/>
          <w:bCs/>
          <w:color w:val="000000" w:themeColor="text1"/>
          <w:sz w:val="24"/>
          <w:szCs w:val="24"/>
        </w:rPr>
        <w:t>Camera Server</w:t>
      </w:r>
      <w:r w:rsidRPr="00AA1093">
        <w:rPr>
          <w:rFonts w:ascii="Times New Roman" w:hAnsi="Times New Roman" w:cs="Times New Roman"/>
          <w:color w:val="000000" w:themeColor="text1"/>
          <w:sz w:val="24"/>
          <w:szCs w:val="24"/>
        </w:rPr>
        <w:t xml:space="preserve">, esențiale pentru funcționarea neîntreruptă a </w:t>
      </w:r>
      <w:r w:rsidRPr="00AA1093">
        <w:rPr>
          <w:rFonts w:ascii="Times New Roman" w:hAnsi="Times New Roman" w:cs="Times New Roman"/>
          <w:b/>
          <w:bCs/>
          <w:color w:val="000000" w:themeColor="text1"/>
          <w:sz w:val="24"/>
          <w:szCs w:val="24"/>
        </w:rPr>
        <w:t>secției Terapie Intensivă Nou Născuți</w:t>
      </w:r>
      <w:r w:rsidRPr="00AA1093">
        <w:rPr>
          <w:rFonts w:ascii="Times New Roman" w:hAnsi="Times New Roman" w:cs="Times New Roman"/>
          <w:color w:val="000000" w:themeColor="text1"/>
          <w:sz w:val="24"/>
          <w:szCs w:val="24"/>
        </w:rPr>
        <w:t>.</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Soluția adoptată asigură stingerea incendiilor </w:t>
      </w:r>
      <w:r w:rsidRPr="00AA1093">
        <w:rPr>
          <w:rFonts w:ascii="Times New Roman" w:hAnsi="Times New Roman" w:cs="Times New Roman"/>
          <w:b/>
          <w:bCs/>
          <w:color w:val="000000" w:themeColor="text1"/>
          <w:sz w:val="24"/>
          <w:szCs w:val="24"/>
        </w:rPr>
        <w:t>fără utilizarea apei</w:t>
      </w:r>
      <w:r w:rsidRPr="00AA1093">
        <w:rPr>
          <w:rFonts w:ascii="Times New Roman" w:hAnsi="Times New Roman" w:cs="Times New Roman"/>
          <w:color w:val="000000" w:themeColor="text1"/>
          <w:sz w:val="24"/>
          <w:szCs w:val="24"/>
        </w:rPr>
        <w:t>, fără deteriorarea echipamentelor electrice și IT, fiind adaptată spațiilor tehnice cu cerințe ridicate de siguranță și fiabilitate.</w:t>
      </w:r>
    </w:p>
    <w:p w:rsidR="00A83448" w:rsidRPr="00AA1093" w:rsidRDefault="00A83448" w:rsidP="00A83448">
      <w:pPr>
        <w:spacing w:after="0" w:line="360" w:lineRule="auto"/>
        <w:ind w:left="720"/>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0"/>
          <w:numId w:val="174"/>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CARACTERISTICI GENERALE</w:t>
      </w:r>
    </w:p>
    <w:p w:rsidR="00A83448" w:rsidRPr="00AA1093" w:rsidRDefault="00A83448" w:rsidP="00D859C0">
      <w:pPr>
        <w:pStyle w:val="ListParagraph"/>
        <w:numPr>
          <w:ilvl w:val="0"/>
          <w:numId w:val="17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sisteme independente pentru fiecare cameră;</w:t>
      </w:r>
    </w:p>
    <w:p w:rsidR="00A83448" w:rsidRPr="00AA1093" w:rsidRDefault="00A83448" w:rsidP="00D859C0">
      <w:pPr>
        <w:pStyle w:val="ListParagraph"/>
        <w:numPr>
          <w:ilvl w:val="0"/>
          <w:numId w:val="17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agent de stingere gazos, neconductiv și fără reziduuri;</w:t>
      </w:r>
    </w:p>
    <w:p w:rsidR="00A83448" w:rsidRPr="00AA1093" w:rsidRDefault="00A83448" w:rsidP="00D859C0">
      <w:pPr>
        <w:pStyle w:val="ListParagraph"/>
        <w:numPr>
          <w:ilvl w:val="0"/>
          <w:numId w:val="17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detecție avansată și declanșare controlată;</w:t>
      </w:r>
    </w:p>
    <w:p w:rsidR="00A83448" w:rsidRPr="00AA1093" w:rsidRDefault="00A83448" w:rsidP="00D859C0">
      <w:pPr>
        <w:pStyle w:val="ListParagraph"/>
        <w:numPr>
          <w:ilvl w:val="0"/>
          <w:numId w:val="17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integrare în sistemul BMS;</w:t>
      </w:r>
    </w:p>
    <w:p w:rsidR="00A83448" w:rsidRPr="00AA1093" w:rsidRDefault="00A83448" w:rsidP="00D859C0">
      <w:pPr>
        <w:pStyle w:val="ListParagraph"/>
        <w:numPr>
          <w:ilvl w:val="0"/>
          <w:numId w:val="17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monitorizare permanentă și semnalizare avarii;</w:t>
      </w:r>
    </w:p>
    <w:p w:rsidR="00A83448" w:rsidRPr="00AA1093" w:rsidRDefault="00A83448" w:rsidP="00D859C0">
      <w:pPr>
        <w:pStyle w:val="ListParagraph"/>
        <w:numPr>
          <w:ilvl w:val="0"/>
          <w:numId w:val="17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soluție conformă standardelor in vigoare</w:t>
      </w: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p>
    <w:p w:rsidR="00A83448" w:rsidRPr="00AA1093" w:rsidRDefault="00A83448" w:rsidP="00D859C0">
      <w:pPr>
        <w:pStyle w:val="ListParagraph"/>
        <w:numPr>
          <w:ilvl w:val="0"/>
          <w:numId w:val="174"/>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OBIECTUL LUCRĂRII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Prezenta fișă tehnică se referă la </w:t>
      </w:r>
      <w:r w:rsidRPr="00AA1093">
        <w:rPr>
          <w:rFonts w:ascii="Times New Roman" w:hAnsi="Times New Roman" w:cs="Times New Roman"/>
          <w:b/>
          <w:bCs/>
          <w:color w:val="000000" w:themeColor="text1"/>
          <w:sz w:val="24"/>
          <w:szCs w:val="24"/>
        </w:rPr>
        <w:t>lucrările de proiectare tehnică (unde este cazul), furnizare, montare, integrare, testare și punere în funcțiune</w:t>
      </w:r>
      <w:r w:rsidRPr="00AA1093">
        <w:rPr>
          <w:rFonts w:ascii="Times New Roman" w:hAnsi="Times New Roman" w:cs="Times New Roman"/>
          <w:color w:val="000000" w:themeColor="text1"/>
          <w:sz w:val="24"/>
          <w:szCs w:val="24"/>
        </w:rPr>
        <w:t xml:space="preserve"> a unui </w:t>
      </w:r>
      <w:r w:rsidRPr="00AA1093">
        <w:rPr>
          <w:rFonts w:ascii="Times New Roman" w:hAnsi="Times New Roman" w:cs="Times New Roman"/>
          <w:b/>
          <w:bCs/>
          <w:color w:val="000000" w:themeColor="text1"/>
          <w:sz w:val="24"/>
          <w:szCs w:val="24"/>
        </w:rPr>
        <w:t>sistem complet automatizat de stingere a incendiilor cu gaz</w:t>
      </w:r>
      <w:r w:rsidRPr="00AA1093">
        <w:rPr>
          <w:rFonts w:ascii="Times New Roman" w:hAnsi="Times New Roman" w:cs="Times New Roman"/>
          <w:color w:val="000000" w:themeColor="text1"/>
          <w:sz w:val="24"/>
          <w:szCs w:val="24"/>
        </w:rPr>
        <w:t>, destinat protejării:</w:t>
      </w:r>
    </w:p>
    <w:p w:rsidR="00A83448" w:rsidRPr="00AA1093" w:rsidRDefault="00A83448" w:rsidP="00D859C0">
      <w:pPr>
        <w:numPr>
          <w:ilvl w:val="0"/>
          <w:numId w:val="1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Camerei UPS x 1 buc</w:t>
      </w:r>
    </w:p>
    <w:p w:rsidR="00A83448" w:rsidRPr="00AA1093" w:rsidRDefault="00A83448" w:rsidP="00D859C0">
      <w:pPr>
        <w:numPr>
          <w:ilvl w:val="0"/>
          <w:numId w:val="13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 xml:space="preserve">Camerei Server </w:t>
      </w:r>
      <w:r w:rsidRPr="00AA1093">
        <w:rPr>
          <w:rFonts w:ascii="Times New Roman" w:hAnsi="Times New Roman" w:cs="Times New Roman"/>
          <w:color w:val="000000" w:themeColor="text1"/>
          <w:sz w:val="24"/>
          <w:szCs w:val="24"/>
        </w:rPr>
        <w:t xml:space="preserve">din cadrul </w:t>
      </w:r>
      <w:r w:rsidRPr="00AA1093">
        <w:rPr>
          <w:rFonts w:ascii="Times New Roman" w:hAnsi="Times New Roman" w:cs="Times New Roman"/>
          <w:b/>
          <w:bCs/>
          <w:color w:val="000000" w:themeColor="text1"/>
          <w:sz w:val="24"/>
          <w:szCs w:val="24"/>
        </w:rPr>
        <w:t>secției Terapie Intensivă Nou Născuți (TINN) x 1buc</w:t>
      </w:r>
      <w:r w:rsidRPr="00AA1093">
        <w:rPr>
          <w:rFonts w:ascii="Times New Roman" w:hAnsi="Times New Roman" w:cs="Times New Roman"/>
          <w:color w:val="000000" w:themeColor="text1"/>
          <w:sz w:val="24"/>
          <w:szCs w:val="24"/>
        </w:rPr>
        <w:t>.</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Lucrările includ în mod obligatoriu:</w:t>
      </w:r>
    </w:p>
    <w:p w:rsidR="00A83448" w:rsidRPr="00AA1093" w:rsidRDefault="00A83448" w:rsidP="00D859C0">
      <w:pPr>
        <w:numPr>
          <w:ilvl w:val="0"/>
          <w:numId w:val="14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centrale de detecție și comandă;</w:t>
      </w:r>
    </w:p>
    <w:p w:rsidR="00A83448" w:rsidRPr="00AA1093" w:rsidRDefault="00A83448" w:rsidP="00D859C0">
      <w:pPr>
        <w:numPr>
          <w:ilvl w:val="0"/>
          <w:numId w:val="14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instalația de detecție incendiu;</w:t>
      </w:r>
    </w:p>
    <w:p w:rsidR="00A83448" w:rsidRPr="00AA1093" w:rsidRDefault="00A83448" w:rsidP="00D859C0">
      <w:pPr>
        <w:numPr>
          <w:ilvl w:val="0"/>
          <w:numId w:val="14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instalația de stingere cu gaz;</w:t>
      </w:r>
    </w:p>
    <w:p w:rsidR="00A83448" w:rsidRPr="00AA1093" w:rsidRDefault="00A83448" w:rsidP="00D859C0">
      <w:pPr>
        <w:numPr>
          <w:ilvl w:val="0"/>
          <w:numId w:val="14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sisteme de prindere, suporturi și accesorii;</w:t>
      </w:r>
    </w:p>
    <w:p w:rsidR="00A83448" w:rsidRPr="00AA1093" w:rsidRDefault="00A83448" w:rsidP="00D859C0">
      <w:pPr>
        <w:numPr>
          <w:ilvl w:val="0"/>
          <w:numId w:val="14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integrare în </w:t>
      </w:r>
      <w:r w:rsidRPr="00AA1093">
        <w:rPr>
          <w:rFonts w:ascii="Times New Roman" w:hAnsi="Times New Roman" w:cs="Times New Roman"/>
          <w:b/>
          <w:bCs/>
          <w:color w:val="000000" w:themeColor="text1"/>
          <w:sz w:val="24"/>
          <w:szCs w:val="24"/>
        </w:rPr>
        <w:t>BMS</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4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materiale mărunte;</w:t>
      </w:r>
    </w:p>
    <w:p w:rsidR="00A83448" w:rsidRPr="00AA1093" w:rsidRDefault="00A83448" w:rsidP="00D859C0">
      <w:pPr>
        <w:numPr>
          <w:ilvl w:val="0"/>
          <w:numId w:val="14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teste, măsurători și punere în funcțiune.</w:t>
      </w:r>
    </w:p>
    <w:p w:rsidR="00A83448" w:rsidRPr="00AA1093" w:rsidRDefault="00A83448" w:rsidP="00A83448">
      <w:pPr>
        <w:spacing w:after="0" w:line="360" w:lineRule="auto"/>
        <w:ind w:left="720"/>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0"/>
          <w:numId w:val="174"/>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IMPORTANȚA ȘI CLASIFICAREA SISTEMULUI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Sistemul de stingere deservește </w:t>
      </w:r>
      <w:r w:rsidRPr="00AA1093">
        <w:rPr>
          <w:rFonts w:ascii="Times New Roman" w:hAnsi="Times New Roman" w:cs="Times New Roman"/>
          <w:b/>
          <w:bCs/>
          <w:color w:val="000000" w:themeColor="text1"/>
          <w:sz w:val="24"/>
          <w:szCs w:val="24"/>
        </w:rPr>
        <w:t>spații tehnice critice</w:t>
      </w:r>
      <w:r w:rsidRPr="00AA1093">
        <w:rPr>
          <w:rFonts w:ascii="Times New Roman" w:hAnsi="Times New Roman" w:cs="Times New Roman"/>
          <w:color w:val="000000" w:themeColor="text1"/>
          <w:sz w:val="24"/>
          <w:szCs w:val="24"/>
        </w:rPr>
        <w:t>, cu echipamente esențiale pentru funcționarea TINN, fiind clasificat ca:</w:t>
      </w:r>
    </w:p>
    <w:p w:rsidR="00A83448" w:rsidRPr="00AA1093" w:rsidRDefault="00A83448" w:rsidP="00D859C0">
      <w:pPr>
        <w:numPr>
          <w:ilvl w:val="0"/>
          <w:numId w:val="14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sistem de </w:t>
      </w:r>
      <w:r w:rsidRPr="00AA1093">
        <w:rPr>
          <w:rFonts w:ascii="Times New Roman" w:hAnsi="Times New Roman" w:cs="Times New Roman"/>
          <w:b/>
          <w:bCs/>
          <w:color w:val="000000" w:themeColor="text1"/>
          <w:sz w:val="24"/>
          <w:szCs w:val="24"/>
        </w:rPr>
        <w:t>stingere automată pentru echipamente electrice și IT</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4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 fără apă, fără efecte distructive asupra echipamentelor;</w:t>
      </w:r>
    </w:p>
    <w:p w:rsidR="00A83448" w:rsidRPr="00AA1093" w:rsidRDefault="00A83448" w:rsidP="00D859C0">
      <w:pPr>
        <w:numPr>
          <w:ilvl w:val="0"/>
          <w:numId w:val="14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sistem cu </w:t>
      </w:r>
      <w:r w:rsidRPr="00AA1093">
        <w:rPr>
          <w:rFonts w:ascii="Times New Roman" w:hAnsi="Times New Roman" w:cs="Times New Roman"/>
          <w:b/>
          <w:bCs/>
          <w:color w:val="000000" w:themeColor="text1"/>
          <w:sz w:val="24"/>
          <w:szCs w:val="24"/>
        </w:rPr>
        <w:t>declanșare controlată și monitorizare permanentă</w:t>
      </w:r>
      <w:r w:rsidRPr="00AA1093">
        <w:rPr>
          <w:rFonts w:ascii="Times New Roman" w:hAnsi="Times New Roman" w:cs="Times New Roman"/>
          <w:color w:val="000000" w:themeColor="text1"/>
          <w:sz w:val="24"/>
          <w:szCs w:val="24"/>
        </w:rPr>
        <w:t>.</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Orice defecțiune poate conduce la:</w:t>
      </w:r>
    </w:p>
    <w:p w:rsidR="00A83448" w:rsidRPr="00AA1093" w:rsidRDefault="00A83448" w:rsidP="00D859C0">
      <w:pPr>
        <w:numPr>
          <w:ilvl w:val="0"/>
          <w:numId w:val="14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pierderea alimentării de siguranță;</w:t>
      </w:r>
    </w:p>
    <w:p w:rsidR="00A83448" w:rsidRPr="00AA1093" w:rsidRDefault="00A83448" w:rsidP="00D859C0">
      <w:pPr>
        <w:numPr>
          <w:ilvl w:val="0"/>
          <w:numId w:val="14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indisponibilitatea sistemelor IT medicale;</w:t>
      </w:r>
    </w:p>
    <w:p w:rsidR="00A83448" w:rsidRPr="00AA1093" w:rsidRDefault="00A83448" w:rsidP="00D859C0">
      <w:pPr>
        <w:numPr>
          <w:ilvl w:val="0"/>
          <w:numId w:val="14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risc major asupra pacienților.</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0"/>
          <w:numId w:val="174"/>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STANDARDE ȘI NORMATIVE DE REFERINȚĂ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Sistemul va respecta obligatoriu:</w:t>
      </w:r>
    </w:p>
    <w:p w:rsidR="00A83448" w:rsidRPr="00AA1093" w:rsidRDefault="00A83448" w:rsidP="00D859C0">
      <w:pPr>
        <w:numPr>
          <w:ilvl w:val="0"/>
          <w:numId w:val="14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SR EN 15004 (serie)</w:t>
      </w:r>
      <w:r w:rsidRPr="00AA1093">
        <w:rPr>
          <w:rFonts w:ascii="Times New Roman" w:hAnsi="Times New Roman" w:cs="Times New Roman"/>
          <w:color w:val="000000" w:themeColor="text1"/>
          <w:sz w:val="24"/>
          <w:szCs w:val="24"/>
        </w:rPr>
        <w:t xml:space="preserve"> – Sisteme de stingere cu agenți gazoși;</w:t>
      </w:r>
    </w:p>
    <w:p w:rsidR="00A83448" w:rsidRPr="00AA1093" w:rsidRDefault="00A83448" w:rsidP="00D859C0">
      <w:pPr>
        <w:numPr>
          <w:ilvl w:val="0"/>
          <w:numId w:val="14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ISO 14520</w:t>
      </w:r>
      <w:r w:rsidRPr="00AA1093">
        <w:rPr>
          <w:rFonts w:ascii="Times New Roman" w:hAnsi="Times New Roman" w:cs="Times New Roman"/>
          <w:color w:val="000000" w:themeColor="text1"/>
          <w:sz w:val="24"/>
          <w:szCs w:val="24"/>
        </w:rPr>
        <w:t xml:space="preserve"> – Agenți de stingere gazoși;</w:t>
      </w:r>
    </w:p>
    <w:p w:rsidR="00A83448" w:rsidRPr="00AA1093" w:rsidRDefault="00A83448" w:rsidP="00D859C0">
      <w:pPr>
        <w:numPr>
          <w:ilvl w:val="0"/>
          <w:numId w:val="14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SR EN 54 (serie)</w:t>
      </w:r>
      <w:r w:rsidRPr="00AA1093">
        <w:rPr>
          <w:rFonts w:ascii="Times New Roman" w:hAnsi="Times New Roman" w:cs="Times New Roman"/>
          <w:color w:val="000000" w:themeColor="text1"/>
          <w:sz w:val="24"/>
          <w:szCs w:val="24"/>
        </w:rPr>
        <w:t xml:space="preserve"> – Sisteme de detecție și alarmare incendiu;</w:t>
      </w:r>
    </w:p>
    <w:p w:rsidR="00A83448" w:rsidRPr="00AA1093" w:rsidRDefault="00A83448" w:rsidP="00D859C0">
      <w:pPr>
        <w:numPr>
          <w:ilvl w:val="0"/>
          <w:numId w:val="14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Normative naționale PSI în vigoare;</w:t>
      </w:r>
    </w:p>
    <w:p w:rsidR="00A83448" w:rsidRPr="00AA1093" w:rsidRDefault="00A83448" w:rsidP="00D859C0">
      <w:pPr>
        <w:numPr>
          <w:ilvl w:val="0"/>
          <w:numId w:val="14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Reglementări pentru spații tehnice cu echipamente electrice;</w:t>
      </w:r>
    </w:p>
    <w:p w:rsidR="00A83448" w:rsidRPr="00AA1093" w:rsidRDefault="00A83448" w:rsidP="00D859C0">
      <w:pPr>
        <w:numPr>
          <w:ilvl w:val="0"/>
          <w:numId w:val="14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Cerințe de integrare BMS ale beneficiarului.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0"/>
          <w:numId w:val="174"/>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CONFIGURAȚIA GENERALĂ A SISTEMULUI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Sistemul va fi realizat </w:t>
      </w:r>
      <w:r w:rsidRPr="00AA1093">
        <w:rPr>
          <w:rFonts w:ascii="Times New Roman" w:hAnsi="Times New Roman" w:cs="Times New Roman"/>
          <w:b/>
          <w:bCs/>
          <w:color w:val="000000" w:themeColor="text1"/>
          <w:sz w:val="24"/>
          <w:szCs w:val="24"/>
        </w:rPr>
        <w:t>separat pentru fiecare cameră</w:t>
      </w:r>
      <w:r w:rsidRPr="00AA1093">
        <w:rPr>
          <w:rFonts w:ascii="Times New Roman" w:hAnsi="Times New Roman" w:cs="Times New Roman"/>
          <w:color w:val="000000" w:themeColor="text1"/>
          <w:sz w:val="24"/>
          <w:szCs w:val="24"/>
        </w:rPr>
        <w:t>, dar integrat unitar în BMS:</w:t>
      </w:r>
    </w:p>
    <w:p w:rsidR="00A83448" w:rsidRPr="00AA1093" w:rsidRDefault="00A83448" w:rsidP="00D859C0">
      <w:pPr>
        <w:numPr>
          <w:ilvl w:val="0"/>
          <w:numId w:val="14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Cameră UPS – sistem dedicat;</w:t>
      </w:r>
    </w:p>
    <w:p w:rsidR="00A83448" w:rsidRPr="00AA1093" w:rsidRDefault="00A83448" w:rsidP="00D859C0">
      <w:pPr>
        <w:numPr>
          <w:ilvl w:val="0"/>
          <w:numId w:val="14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Cameră Server – sistem dedicat;</w:t>
      </w:r>
    </w:p>
    <w:p w:rsidR="00A83448" w:rsidRPr="00AA1093" w:rsidRDefault="00A83448" w:rsidP="00D859C0">
      <w:pPr>
        <w:numPr>
          <w:ilvl w:val="0"/>
          <w:numId w:val="14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fiecare cu:</w:t>
      </w:r>
    </w:p>
    <w:p w:rsidR="00A83448" w:rsidRPr="00AA1093" w:rsidRDefault="00A83448" w:rsidP="00D859C0">
      <w:pPr>
        <w:numPr>
          <w:ilvl w:val="1"/>
          <w:numId w:val="14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zonă de detecție proprie,</w:t>
      </w:r>
    </w:p>
    <w:p w:rsidR="00A83448" w:rsidRPr="00AA1093" w:rsidRDefault="00A83448" w:rsidP="00D859C0">
      <w:pPr>
        <w:numPr>
          <w:ilvl w:val="1"/>
          <w:numId w:val="14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circuit de comandă propriu,</w:t>
      </w:r>
    </w:p>
    <w:p w:rsidR="00A83448" w:rsidRPr="00AA1093" w:rsidRDefault="00A83448" w:rsidP="00D859C0">
      <w:pPr>
        <w:numPr>
          <w:ilvl w:val="1"/>
          <w:numId w:val="14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agent de stingere dimensionat independent.</w:t>
      </w:r>
    </w:p>
    <w:p w:rsidR="00A83448" w:rsidRPr="00AA1093" w:rsidRDefault="00A83448" w:rsidP="00D859C0">
      <w:pPr>
        <w:numPr>
          <w:ilvl w:val="1"/>
          <w:numId w:val="14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Nu se acceptă soluții comune fără separare funcțională a celor două spații.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7. AGENT DE STINGERE – CERINȚE TEHNICE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Agentul de stingere va fi:</w:t>
      </w:r>
    </w:p>
    <w:p w:rsidR="00A83448" w:rsidRPr="00AA1093" w:rsidRDefault="00A83448" w:rsidP="00D859C0">
      <w:pPr>
        <w:numPr>
          <w:ilvl w:val="0"/>
          <w:numId w:val="14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gaz curat, fără halogeni;</w:t>
      </w:r>
    </w:p>
    <w:p w:rsidR="00A83448" w:rsidRPr="00AA1093" w:rsidRDefault="00A83448" w:rsidP="00D859C0">
      <w:pPr>
        <w:numPr>
          <w:ilvl w:val="0"/>
          <w:numId w:val="14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neconductiv electric</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4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fără reziduuri după descărcare;</w:t>
      </w:r>
    </w:p>
    <w:p w:rsidR="00A83448" w:rsidRPr="00AA1093" w:rsidRDefault="00A83448" w:rsidP="00D859C0">
      <w:pPr>
        <w:numPr>
          <w:ilvl w:val="0"/>
          <w:numId w:val="14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sigur pentru echipamente IT și electrice;</w:t>
      </w:r>
    </w:p>
    <w:p w:rsidR="00A83448" w:rsidRPr="00AA1093" w:rsidRDefault="00A83448" w:rsidP="00D859C0">
      <w:pPr>
        <w:numPr>
          <w:ilvl w:val="0"/>
          <w:numId w:val="14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acceptat pentru utilizare în spații tehnice.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Exemple (fără a fi restrictive):</w:t>
      </w:r>
    </w:p>
    <w:p w:rsidR="00A83448" w:rsidRPr="00AA1093" w:rsidRDefault="00A83448" w:rsidP="00D859C0">
      <w:pPr>
        <w:numPr>
          <w:ilvl w:val="0"/>
          <w:numId w:val="14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FK-5-1-12;</w:t>
      </w:r>
    </w:p>
    <w:p w:rsidR="00A83448" w:rsidRPr="00AA1093" w:rsidRDefault="00A83448" w:rsidP="00D859C0">
      <w:pPr>
        <w:numPr>
          <w:ilvl w:val="0"/>
          <w:numId w:val="14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IG-541 / IG-55 (sau echivalent conform standardelor).</w:t>
      </w:r>
    </w:p>
    <w:p w:rsidR="00A83448" w:rsidRPr="00AA1093" w:rsidRDefault="00A83448" w:rsidP="00D859C0">
      <w:pPr>
        <w:numPr>
          <w:ilvl w:val="0"/>
          <w:numId w:val="14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Alegerea agentului va fi justificată prin calcul de proiect.</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8.  SISTEM DE DETECȚIE INCENDIU (CRITERIU DE DEPARTAJARE)</w:t>
      </w: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8.1 Detecție avansată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Fiecare cameră va fi dotată cu:</w:t>
      </w:r>
    </w:p>
    <w:p w:rsidR="00A83448" w:rsidRPr="00AA1093" w:rsidRDefault="00A83448" w:rsidP="00D859C0">
      <w:pPr>
        <w:numPr>
          <w:ilvl w:val="0"/>
          <w:numId w:val="14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detectoare automate de fum de înaltă sensibilitate;</w:t>
      </w:r>
    </w:p>
    <w:p w:rsidR="00A83448" w:rsidRPr="00AA1093" w:rsidRDefault="00A83448" w:rsidP="00D859C0">
      <w:pPr>
        <w:numPr>
          <w:ilvl w:val="0"/>
          <w:numId w:val="14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minimum </w:t>
      </w:r>
      <w:r w:rsidRPr="00AA1093">
        <w:rPr>
          <w:rFonts w:ascii="Times New Roman" w:hAnsi="Times New Roman" w:cs="Times New Roman"/>
          <w:b/>
          <w:bCs/>
          <w:color w:val="000000" w:themeColor="text1"/>
          <w:sz w:val="24"/>
          <w:szCs w:val="24"/>
        </w:rPr>
        <w:t>dublă confirmare</w:t>
      </w:r>
      <w:r w:rsidRPr="00AA1093">
        <w:rPr>
          <w:rFonts w:ascii="Times New Roman" w:hAnsi="Times New Roman" w:cs="Times New Roman"/>
          <w:color w:val="000000" w:themeColor="text1"/>
          <w:sz w:val="24"/>
          <w:szCs w:val="24"/>
        </w:rPr>
        <w:t xml:space="preserve"> (coincidență) pentru declanșarea stingerii;</w:t>
      </w:r>
    </w:p>
    <w:p w:rsidR="00A83448" w:rsidRPr="00AA1093" w:rsidRDefault="00A83448" w:rsidP="00D859C0">
      <w:pPr>
        <w:numPr>
          <w:ilvl w:val="0"/>
          <w:numId w:val="14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circuite monitorizate permanent.</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8.2 Centrală de detecție și comandă</w:t>
      </w:r>
    </w:p>
    <w:p w:rsidR="00A83448" w:rsidRPr="00AA1093" w:rsidRDefault="00A83448" w:rsidP="00D859C0">
      <w:pPr>
        <w:numPr>
          <w:ilvl w:val="0"/>
          <w:numId w:val="14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centrală certificată </w:t>
      </w:r>
      <w:r w:rsidRPr="00AA1093">
        <w:rPr>
          <w:rFonts w:ascii="Times New Roman" w:hAnsi="Times New Roman" w:cs="Times New Roman"/>
          <w:b/>
          <w:bCs/>
          <w:color w:val="000000" w:themeColor="text1"/>
          <w:sz w:val="24"/>
          <w:szCs w:val="24"/>
        </w:rPr>
        <w:t>SR EN 54</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4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capabilă să gestioneze:</w:t>
      </w:r>
    </w:p>
    <w:p w:rsidR="00A83448" w:rsidRPr="00AA1093" w:rsidRDefault="00A83448" w:rsidP="00D859C0">
      <w:pPr>
        <w:numPr>
          <w:ilvl w:val="1"/>
          <w:numId w:val="14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detecția,</w:t>
      </w:r>
    </w:p>
    <w:p w:rsidR="00A83448" w:rsidRPr="00AA1093" w:rsidRDefault="00A83448" w:rsidP="00D859C0">
      <w:pPr>
        <w:numPr>
          <w:ilvl w:val="1"/>
          <w:numId w:val="14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temporizarea,</w:t>
      </w:r>
    </w:p>
    <w:p w:rsidR="00A83448" w:rsidRPr="00AA1093" w:rsidRDefault="00A83448" w:rsidP="00D859C0">
      <w:pPr>
        <w:numPr>
          <w:ilvl w:val="1"/>
          <w:numId w:val="14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declanșarea stingerii,</w:t>
      </w:r>
    </w:p>
    <w:p w:rsidR="00A83448" w:rsidRPr="00AA1093" w:rsidRDefault="00A83448" w:rsidP="00D859C0">
      <w:pPr>
        <w:numPr>
          <w:ilvl w:val="1"/>
          <w:numId w:val="14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semnalizarea avariilor;</w:t>
      </w:r>
    </w:p>
    <w:p w:rsidR="00A83448" w:rsidRPr="00AA1093" w:rsidRDefault="00A83448" w:rsidP="00D859C0">
      <w:pPr>
        <w:numPr>
          <w:ilvl w:val="0"/>
          <w:numId w:val="14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afișaj clar și jurnal de evenimente.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9. SISTEM DE STINGERE CU GAZ</w:t>
      </w:r>
    </w:p>
    <w:p w:rsidR="00A83448" w:rsidRPr="00AA1093" w:rsidRDefault="00A83448" w:rsidP="00D859C0">
      <w:pPr>
        <w:numPr>
          <w:ilvl w:val="0"/>
          <w:numId w:val="147"/>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9.1 Comandă și declanșare</w:t>
      </w:r>
    </w:p>
    <w:p w:rsidR="00A83448" w:rsidRPr="00AA1093" w:rsidRDefault="00A83448" w:rsidP="00D859C0">
      <w:pPr>
        <w:numPr>
          <w:ilvl w:val="0"/>
          <w:numId w:val="14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declanșare automată;</w:t>
      </w:r>
    </w:p>
    <w:p w:rsidR="00A83448" w:rsidRPr="00AA1093" w:rsidRDefault="00A83448" w:rsidP="00D859C0">
      <w:pPr>
        <w:numPr>
          <w:ilvl w:val="0"/>
          <w:numId w:val="14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 de declanșare manuală;</w:t>
      </w:r>
    </w:p>
    <w:p w:rsidR="00A83448" w:rsidRPr="00AA1093" w:rsidRDefault="00A83448" w:rsidP="00D859C0">
      <w:pPr>
        <w:numPr>
          <w:ilvl w:val="0"/>
          <w:numId w:val="14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temporizare reglabilă pentru evacuare;</w:t>
      </w:r>
    </w:p>
    <w:p w:rsidR="00A83448" w:rsidRPr="00AA1093" w:rsidRDefault="00A83448" w:rsidP="00D859C0">
      <w:pPr>
        <w:numPr>
          <w:ilvl w:val="0"/>
          <w:numId w:val="14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buton de oprire de urgență (abort).</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9.2 Distribuție și duze</w:t>
      </w:r>
    </w:p>
    <w:p w:rsidR="00A83448" w:rsidRPr="00AA1093" w:rsidRDefault="00A83448" w:rsidP="00D859C0">
      <w:pPr>
        <w:numPr>
          <w:ilvl w:val="0"/>
          <w:numId w:val="15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rețea de conducte metalice;</w:t>
      </w:r>
    </w:p>
    <w:p w:rsidR="00A83448" w:rsidRPr="00AA1093" w:rsidRDefault="00A83448" w:rsidP="00D859C0">
      <w:pPr>
        <w:numPr>
          <w:ilvl w:val="0"/>
          <w:numId w:val="15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duze calibrate conform calculelor hidraulice;</w:t>
      </w:r>
    </w:p>
    <w:p w:rsidR="00A83448" w:rsidRPr="00AA1093" w:rsidRDefault="00A83448" w:rsidP="00D859C0">
      <w:pPr>
        <w:numPr>
          <w:ilvl w:val="0"/>
          <w:numId w:val="15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fixare mecanică certificată;</w:t>
      </w:r>
    </w:p>
    <w:p w:rsidR="00A83448" w:rsidRPr="00AA1093" w:rsidRDefault="00A83448" w:rsidP="00D859C0">
      <w:pPr>
        <w:numPr>
          <w:ilvl w:val="0"/>
          <w:numId w:val="15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protecție anticorozivă.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 xml:space="preserve">10. ETANȘEITATE ȘI INTEGRITATE CAMERE </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Pentru fiecare cameră se vor asigura:</w:t>
      </w:r>
    </w:p>
    <w:p w:rsidR="00A83448" w:rsidRPr="00AA1093" w:rsidRDefault="00A83448" w:rsidP="00D859C0">
      <w:pPr>
        <w:numPr>
          <w:ilvl w:val="0"/>
          <w:numId w:val="15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etanșarea trecerilor de cabluri;</w:t>
      </w:r>
    </w:p>
    <w:p w:rsidR="00A83448" w:rsidRPr="00AA1093" w:rsidRDefault="00A83448" w:rsidP="00D859C0">
      <w:pPr>
        <w:numPr>
          <w:ilvl w:val="0"/>
          <w:numId w:val="15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etanșarea ușilor, pardoselii și tavanului;</w:t>
      </w:r>
    </w:p>
    <w:p w:rsidR="00A83448" w:rsidRPr="00AA1093" w:rsidRDefault="00A83448" w:rsidP="00D859C0">
      <w:pPr>
        <w:numPr>
          <w:ilvl w:val="0"/>
          <w:numId w:val="15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verificarea menținerii concentrației agentului.</w:t>
      </w:r>
    </w:p>
    <w:p w:rsidR="00A83448" w:rsidRPr="00AA1093" w:rsidRDefault="00A83448" w:rsidP="00D859C0">
      <w:pPr>
        <w:numPr>
          <w:ilvl w:val="0"/>
          <w:numId w:val="15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Se vor realiza </w:t>
      </w:r>
      <w:r w:rsidRPr="00AA1093">
        <w:rPr>
          <w:rFonts w:ascii="Times New Roman" w:hAnsi="Times New Roman" w:cs="Times New Roman"/>
          <w:b/>
          <w:bCs/>
          <w:color w:val="000000" w:themeColor="text1"/>
          <w:sz w:val="24"/>
          <w:szCs w:val="24"/>
        </w:rPr>
        <w:t>teste de integritate / retenție agent</w:t>
      </w:r>
      <w:r w:rsidRPr="00AA1093">
        <w:rPr>
          <w:rFonts w:ascii="Times New Roman" w:hAnsi="Times New Roman" w:cs="Times New Roman"/>
          <w:color w:val="000000" w:themeColor="text1"/>
          <w:sz w:val="24"/>
          <w:szCs w:val="24"/>
        </w:rPr>
        <w:t xml:space="preserve"> conform standardelor aplicabile.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11. INTEGRARE ÎN BMS</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 xml:space="preserve">Sistemul va fi integrat în </w:t>
      </w:r>
      <w:r w:rsidRPr="00AA1093">
        <w:rPr>
          <w:rFonts w:ascii="Times New Roman" w:hAnsi="Times New Roman" w:cs="Times New Roman"/>
          <w:b/>
          <w:bCs/>
          <w:color w:val="000000" w:themeColor="text1"/>
          <w:sz w:val="24"/>
          <w:szCs w:val="24"/>
        </w:rPr>
        <w:t>BMS-ul clădirii</w:t>
      </w:r>
      <w:r w:rsidRPr="00AA1093">
        <w:rPr>
          <w:rFonts w:ascii="Times New Roman" w:hAnsi="Times New Roman" w:cs="Times New Roman"/>
          <w:color w:val="000000" w:themeColor="text1"/>
          <w:sz w:val="24"/>
          <w:szCs w:val="24"/>
        </w:rPr>
        <w:t>, permițând:</w:t>
      </w:r>
    </w:p>
    <w:p w:rsidR="00A83448" w:rsidRPr="00AA1093" w:rsidRDefault="00A83448" w:rsidP="00D859C0">
      <w:pPr>
        <w:numPr>
          <w:ilvl w:val="0"/>
          <w:numId w:val="15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monitorizarea stărilor:</w:t>
      </w:r>
    </w:p>
    <w:p w:rsidR="00A83448" w:rsidRPr="00AA1093" w:rsidRDefault="00A83448" w:rsidP="00D859C0">
      <w:pPr>
        <w:numPr>
          <w:ilvl w:val="1"/>
          <w:numId w:val="15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normal,</w:t>
      </w:r>
    </w:p>
    <w:p w:rsidR="00A83448" w:rsidRPr="00AA1093" w:rsidRDefault="00A83448" w:rsidP="00D859C0">
      <w:pPr>
        <w:numPr>
          <w:ilvl w:val="1"/>
          <w:numId w:val="15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alarmă,</w:t>
      </w:r>
    </w:p>
    <w:p w:rsidR="00A83448" w:rsidRPr="00AA1093" w:rsidRDefault="00A83448" w:rsidP="00D859C0">
      <w:pPr>
        <w:numPr>
          <w:ilvl w:val="1"/>
          <w:numId w:val="15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declanșare,</w:t>
      </w:r>
    </w:p>
    <w:p w:rsidR="00A83448" w:rsidRPr="00AA1093" w:rsidRDefault="00A83448" w:rsidP="00D859C0">
      <w:pPr>
        <w:numPr>
          <w:ilvl w:val="1"/>
          <w:numId w:val="15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avarie;</w:t>
      </w:r>
    </w:p>
    <w:p w:rsidR="00A83448" w:rsidRPr="00AA1093" w:rsidRDefault="00A83448" w:rsidP="00D859C0">
      <w:pPr>
        <w:numPr>
          <w:ilvl w:val="0"/>
          <w:numId w:val="15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transmiterea evenimentelor în timp real;</w:t>
      </w:r>
    </w:p>
    <w:p w:rsidR="00A83448" w:rsidRPr="00AA1093" w:rsidRDefault="00A83448" w:rsidP="00D859C0">
      <w:pPr>
        <w:numPr>
          <w:ilvl w:val="0"/>
          <w:numId w:val="15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interfațare prin contacte uscate sau protocol acceptat de BMS.</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12. SISTEME DE PRINDERE ȘI MATERIALE</w:t>
      </w:r>
    </w:p>
    <w:p w:rsidR="00A83448" w:rsidRPr="00AA1093" w:rsidRDefault="00A83448" w:rsidP="00D859C0">
      <w:pPr>
        <w:numPr>
          <w:ilvl w:val="0"/>
          <w:numId w:val="15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suporturi metalice certificate;</w:t>
      </w:r>
    </w:p>
    <w:p w:rsidR="00A83448" w:rsidRPr="00AA1093" w:rsidRDefault="00A83448" w:rsidP="00D859C0">
      <w:pPr>
        <w:numPr>
          <w:ilvl w:val="0"/>
          <w:numId w:val="15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prinderi rezistente la foc;</w:t>
      </w:r>
    </w:p>
    <w:p w:rsidR="00A83448" w:rsidRPr="00AA1093" w:rsidRDefault="00A83448" w:rsidP="00D859C0">
      <w:pPr>
        <w:numPr>
          <w:ilvl w:val="0"/>
          <w:numId w:val="15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materiale compatibile cu mediul tehnic;</w:t>
      </w:r>
    </w:p>
    <w:p w:rsidR="00A83448" w:rsidRPr="00AA1093" w:rsidRDefault="00A83448" w:rsidP="00D859C0">
      <w:pPr>
        <w:numPr>
          <w:ilvl w:val="0"/>
          <w:numId w:val="15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toate materialele vor fi </w:t>
      </w:r>
      <w:r w:rsidRPr="00AA1093">
        <w:rPr>
          <w:rFonts w:ascii="Times New Roman" w:hAnsi="Times New Roman" w:cs="Times New Roman"/>
          <w:b/>
          <w:bCs/>
          <w:color w:val="000000" w:themeColor="text1"/>
          <w:sz w:val="24"/>
          <w:szCs w:val="24"/>
        </w:rPr>
        <w:t>noi și certificate</w:t>
      </w:r>
      <w:r w:rsidRPr="00AA1093">
        <w:rPr>
          <w:rFonts w:ascii="Times New Roman" w:hAnsi="Times New Roman" w:cs="Times New Roman"/>
          <w:color w:val="000000" w:themeColor="text1"/>
          <w:sz w:val="24"/>
          <w:szCs w:val="24"/>
        </w:rPr>
        <w:t>.</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numPr>
          <w:ilvl w:val="0"/>
          <w:numId w:val="147"/>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13. TESTE, VERIFICĂRI ȘI RECEPȚIE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 vor efectua obligatoriu:</w:t>
      </w:r>
    </w:p>
    <w:p w:rsidR="00A83448" w:rsidRPr="00AA1093" w:rsidRDefault="00A83448" w:rsidP="00D859C0">
      <w:pPr>
        <w:numPr>
          <w:ilvl w:val="0"/>
          <w:numId w:val="15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testare detecție incendiu;</w:t>
      </w:r>
    </w:p>
    <w:p w:rsidR="00A83448" w:rsidRPr="00AA1093" w:rsidRDefault="00A83448" w:rsidP="00D859C0">
      <w:pPr>
        <w:numPr>
          <w:ilvl w:val="0"/>
          <w:numId w:val="15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test secvență declanșare;</w:t>
      </w:r>
    </w:p>
    <w:p w:rsidR="00A83448" w:rsidRPr="00AA1093" w:rsidRDefault="00A83448" w:rsidP="00D859C0">
      <w:pPr>
        <w:numPr>
          <w:ilvl w:val="0"/>
          <w:numId w:val="15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test integrare BMS;</w:t>
      </w:r>
    </w:p>
    <w:p w:rsidR="00A83448" w:rsidRPr="00AA1093" w:rsidRDefault="00A83448" w:rsidP="00D859C0">
      <w:pPr>
        <w:numPr>
          <w:ilvl w:val="0"/>
          <w:numId w:val="15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test semnalizări locale și la distanță;</w:t>
      </w:r>
    </w:p>
    <w:p w:rsidR="00A83448" w:rsidRPr="00AA1093" w:rsidRDefault="00A83448" w:rsidP="00D859C0">
      <w:pPr>
        <w:numPr>
          <w:ilvl w:val="0"/>
          <w:numId w:val="15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verificare temporizări și blocaje.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Documentația de predare va include:</w:t>
      </w:r>
    </w:p>
    <w:p w:rsidR="00A83448" w:rsidRPr="00AA1093" w:rsidRDefault="00A83448" w:rsidP="00D859C0">
      <w:pPr>
        <w:numPr>
          <w:ilvl w:val="0"/>
          <w:numId w:val="15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scheme „as-built”;</w:t>
      </w:r>
    </w:p>
    <w:p w:rsidR="00A83448" w:rsidRPr="00AA1093" w:rsidRDefault="00A83448" w:rsidP="00D859C0">
      <w:pPr>
        <w:numPr>
          <w:ilvl w:val="0"/>
          <w:numId w:val="15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calcule agent de stingere;</w:t>
      </w:r>
    </w:p>
    <w:p w:rsidR="00A83448" w:rsidRPr="00AA1093" w:rsidRDefault="00A83448" w:rsidP="00D859C0">
      <w:pPr>
        <w:numPr>
          <w:ilvl w:val="0"/>
          <w:numId w:val="15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certificate și fișe tehnice;</w:t>
      </w:r>
    </w:p>
    <w:p w:rsidR="00A83448" w:rsidRPr="00AA1093" w:rsidRDefault="00A83448" w:rsidP="00D859C0">
      <w:pPr>
        <w:numPr>
          <w:ilvl w:val="0"/>
          <w:numId w:val="15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rapoarte de testare;</w:t>
      </w:r>
    </w:p>
    <w:p w:rsidR="00A83448" w:rsidRPr="00AA1093" w:rsidRDefault="00A83448" w:rsidP="00D859C0">
      <w:pPr>
        <w:numPr>
          <w:ilvl w:val="0"/>
          <w:numId w:val="15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proces-verbal de punere în funcțiune.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14. GARANȚIE ȘI MENTENANȚĂ</w:t>
      </w:r>
    </w:p>
    <w:p w:rsidR="00A83448" w:rsidRPr="00AA1093" w:rsidRDefault="00A83448" w:rsidP="00D859C0">
      <w:pPr>
        <w:numPr>
          <w:ilvl w:val="0"/>
          <w:numId w:val="15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Garanție minimă: </w:t>
      </w:r>
      <w:r w:rsidRPr="00AA1093">
        <w:rPr>
          <w:rFonts w:ascii="Times New Roman" w:hAnsi="Times New Roman" w:cs="Times New Roman"/>
          <w:b/>
          <w:bCs/>
          <w:color w:val="000000" w:themeColor="text1"/>
          <w:sz w:val="24"/>
          <w:szCs w:val="24"/>
        </w:rPr>
        <w:t>24 luni</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5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 de contract mentenanță;</w:t>
      </w:r>
    </w:p>
    <w:p w:rsidR="00A83448" w:rsidRPr="00AA1093" w:rsidRDefault="00A83448" w:rsidP="00D859C0">
      <w:pPr>
        <w:numPr>
          <w:ilvl w:val="0"/>
          <w:numId w:val="15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instruirea personalului beneficiarului.</w:t>
      </w:r>
    </w:p>
    <w:p w:rsidR="00A83448" w:rsidRPr="00AA1093" w:rsidRDefault="00A83448" w:rsidP="00A83448">
      <w:pPr>
        <w:rPr>
          <w:rFonts w:ascii="Times New Roman" w:hAnsi="Times New Roman" w:cs="Times New Roman"/>
          <w:color w:val="7030A0"/>
          <w:sz w:val="24"/>
          <w:szCs w:val="24"/>
        </w:rPr>
      </w:pPr>
    </w:p>
    <w:p w:rsidR="00A83448" w:rsidRPr="00AA1093" w:rsidRDefault="00A83448" w:rsidP="00A83448">
      <w:pPr>
        <w:spacing w:after="0" w:line="360" w:lineRule="auto"/>
        <w:ind w:left="1080"/>
        <w:jc w:val="both"/>
        <w:rPr>
          <w:rFonts w:ascii="Times New Roman" w:hAnsi="Times New Roman" w:cs="Times New Roman"/>
          <w:color w:val="000000" w:themeColor="text1"/>
          <w:sz w:val="24"/>
          <w:szCs w:val="24"/>
        </w:rPr>
      </w:pPr>
    </w:p>
    <w:p w:rsidR="00A83448" w:rsidRPr="00AA1093" w:rsidRDefault="00A83448" w:rsidP="00987924">
      <w:pPr>
        <w:spacing w:line="360" w:lineRule="auto"/>
        <w:ind w:right="90"/>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1.5 Lucrări de realizare si montare sistem complet automatizat tablouri electrice pentru secția de Terapie Intensivă Nou Născuți</w:t>
      </w:r>
    </w:p>
    <w:p w:rsidR="00A83448" w:rsidRPr="00AA1093" w:rsidRDefault="00A83448" w:rsidP="00A83448">
      <w:pPr>
        <w:jc w:val="both"/>
        <w:rPr>
          <w:rFonts w:ascii="Times New Roman" w:hAnsi="Times New Roman" w:cs="Times New Roman"/>
          <w:bCs/>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1. INTRODUCERE – ROL ȘI IMPORTANȚĂ</w:t>
      </w:r>
    </w:p>
    <w:p w:rsidR="00A83448" w:rsidRPr="00AA1093" w:rsidRDefault="00A83448" w:rsidP="00987924">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Tablourile electrice aferente </w:t>
      </w:r>
      <w:r w:rsidRPr="00AA1093">
        <w:rPr>
          <w:rFonts w:ascii="Times New Roman" w:hAnsi="Times New Roman" w:cs="Times New Roman"/>
          <w:b/>
          <w:bCs/>
          <w:color w:val="000000" w:themeColor="text1"/>
          <w:sz w:val="24"/>
          <w:szCs w:val="24"/>
        </w:rPr>
        <w:t>secției Terapie Intensivă Nou Născuți (TINN)</w:t>
      </w:r>
      <w:r w:rsidRPr="00AA1093">
        <w:rPr>
          <w:rFonts w:ascii="Times New Roman" w:hAnsi="Times New Roman" w:cs="Times New Roman"/>
          <w:color w:val="000000" w:themeColor="text1"/>
          <w:sz w:val="24"/>
          <w:szCs w:val="24"/>
        </w:rPr>
        <w:t xml:space="preserve"> reprezintă elemente critice ale infrastructurii electrice, având rolul de a asigura </w:t>
      </w:r>
      <w:r w:rsidRPr="00AA1093">
        <w:rPr>
          <w:rFonts w:ascii="Times New Roman" w:hAnsi="Times New Roman" w:cs="Times New Roman"/>
          <w:b/>
          <w:bCs/>
          <w:color w:val="000000" w:themeColor="text1"/>
          <w:sz w:val="24"/>
          <w:szCs w:val="24"/>
        </w:rPr>
        <w:t>distribuția sigură, continuă și redundantă a energiei electrice</w:t>
      </w:r>
      <w:r w:rsidRPr="00AA1093">
        <w:rPr>
          <w:rFonts w:ascii="Times New Roman" w:hAnsi="Times New Roman" w:cs="Times New Roman"/>
          <w:color w:val="000000" w:themeColor="text1"/>
          <w:sz w:val="24"/>
          <w:szCs w:val="24"/>
        </w:rPr>
        <w:t xml:space="preserve"> către consumatori medicali vitali, săli de operație, boxe ATI, echipamente IT, UPS-uri, HVAC și sisteme de siguranță.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Având în vedere destinația medicală specială și nivelul de risc asociat, tablourile electrice vor fi realizate la </w:t>
      </w:r>
      <w:r w:rsidRPr="00AA1093">
        <w:rPr>
          <w:rFonts w:ascii="Times New Roman" w:hAnsi="Times New Roman" w:cs="Times New Roman"/>
          <w:b/>
          <w:bCs/>
          <w:color w:val="000000" w:themeColor="text1"/>
          <w:sz w:val="24"/>
          <w:szCs w:val="24"/>
        </w:rPr>
        <w:t>nivel de performanță superior</w:t>
      </w:r>
      <w:r w:rsidRPr="00AA1093">
        <w:rPr>
          <w:rFonts w:ascii="Times New Roman" w:hAnsi="Times New Roman" w:cs="Times New Roman"/>
          <w:color w:val="000000" w:themeColor="text1"/>
          <w:sz w:val="24"/>
          <w:szCs w:val="24"/>
        </w:rPr>
        <w:t>, cu echipamente industriale, integrare completă în BMS și soluții de redundanță dedicate spațiilor critice.</w:t>
      </w:r>
    </w:p>
    <w:p w:rsidR="00A83448" w:rsidRPr="00AA1093" w:rsidRDefault="00A83448" w:rsidP="00A83448">
      <w:pPr>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2. CARACTERISTICI GENERALE ALE TABLOURILOR ELECTRICE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Toate tablourile electrice incluse în prezenta poziție vor respecta următoarele cerințe generale:</w:t>
      </w:r>
    </w:p>
    <w:p w:rsidR="00A83448" w:rsidRPr="00AA1093" w:rsidRDefault="00A83448" w:rsidP="00D859C0">
      <w:pPr>
        <w:numPr>
          <w:ilvl w:val="0"/>
          <w:numId w:val="20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execuție conform </w:t>
      </w:r>
      <w:r w:rsidRPr="00AA1093">
        <w:rPr>
          <w:rFonts w:ascii="Times New Roman" w:hAnsi="Times New Roman" w:cs="Times New Roman"/>
          <w:b/>
          <w:bCs/>
          <w:color w:val="000000" w:themeColor="text1"/>
          <w:sz w:val="24"/>
          <w:szCs w:val="24"/>
        </w:rPr>
        <w:t>SR EN 61439</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20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funcționare continuă, regim medical;</w:t>
      </w:r>
    </w:p>
    <w:p w:rsidR="00A83448" w:rsidRPr="00AA1093" w:rsidRDefault="00A83448" w:rsidP="00D859C0">
      <w:pPr>
        <w:numPr>
          <w:ilvl w:val="0"/>
          <w:numId w:val="20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aparataj de clasă industrială, certificat;</w:t>
      </w:r>
    </w:p>
    <w:p w:rsidR="00A83448" w:rsidRPr="00AA1093" w:rsidRDefault="00A83448" w:rsidP="00D859C0">
      <w:pPr>
        <w:numPr>
          <w:ilvl w:val="0"/>
          <w:numId w:val="20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organizare clară, etichetare permanentă;</w:t>
      </w:r>
    </w:p>
    <w:p w:rsidR="00A83448" w:rsidRPr="00AA1093" w:rsidRDefault="00A83448" w:rsidP="00D859C0">
      <w:pPr>
        <w:numPr>
          <w:ilvl w:val="0"/>
          <w:numId w:val="20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integrare completă în sistemele de:</w:t>
      </w:r>
    </w:p>
    <w:p w:rsidR="00A83448" w:rsidRPr="00AA1093" w:rsidRDefault="00A83448" w:rsidP="00D859C0">
      <w:pPr>
        <w:numPr>
          <w:ilvl w:val="1"/>
          <w:numId w:val="20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alimentare normală,</w:t>
      </w:r>
    </w:p>
    <w:p w:rsidR="00A83448" w:rsidRPr="00AA1093" w:rsidRDefault="00A83448" w:rsidP="00D859C0">
      <w:pPr>
        <w:numPr>
          <w:ilvl w:val="1"/>
          <w:numId w:val="20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alimentare de siguranță (UPS / Grup Electrogen),</w:t>
      </w:r>
    </w:p>
    <w:p w:rsidR="00A83448" w:rsidRPr="00AA1093" w:rsidRDefault="00A83448" w:rsidP="00D859C0">
      <w:pPr>
        <w:numPr>
          <w:ilvl w:val="1"/>
          <w:numId w:val="20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protecție la supratensiuni,</w:t>
      </w:r>
    </w:p>
    <w:p w:rsidR="00A83448" w:rsidRPr="00AA1093" w:rsidRDefault="00A83448" w:rsidP="00D859C0">
      <w:pPr>
        <w:numPr>
          <w:ilvl w:val="1"/>
          <w:numId w:val="20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egalizare a potențialelor;</w:t>
      </w:r>
    </w:p>
    <w:p w:rsidR="00A83448" w:rsidRPr="00AA1093" w:rsidRDefault="00A83448" w:rsidP="00D859C0">
      <w:pPr>
        <w:numPr>
          <w:ilvl w:val="0"/>
          <w:numId w:val="20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 de extindere și mentenanță fără întreruperea funcționării.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3. OBIECTUL LUCRĂRII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Lucrările cuprind:</w:t>
      </w:r>
    </w:p>
    <w:p w:rsidR="00A83448" w:rsidRPr="00AA1093" w:rsidRDefault="00A83448" w:rsidP="00D859C0">
      <w:pPr>
        <w:numPr>
          <w:ilvl w:val="0"/>
          <w:numId w:val="20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furnizarea și echiparea completă a tablourilor electrice;</w:t>
      </w:r>
    </w:p>
    <w:p w:rsidR="00A83448" w:rsidRPr="00AA1093" w:rsidRDefault="00A83448" w:rsidP="00D859C0">
      <w:pPr>
        <w:numPr>
          <w:ilvl w:val="0"/>
          <w:numId w:val="20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montaj mecanic și fixare;</w:t>
      </w:r>
    </w:p>
    <w:p w:rsidR="00A83448" w:rsidRPr="00AA1093" w:rsidRDefault="00A83448" w:rsidP="00D859C0">
      <w:pPr>
        <w:numPr>
          <w:ilvl w:val="0"/>
          <w:numId w:val="20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cablare internă și conexiuni externe;</w:t>
      </w:r>
    </w:p>
    <w:p w:rsidR="00A83448" w:rsidRPr="00AA1093" w:rsidRDefault="00A83448" w:rsidP="00D859C0">
      <w:pPr>
        <w:numPr>
          <w:ilvl w:val="0"/>
          <w:numId w:val="20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integrare cu sursele de alimentare normală și de siguranță;</w:t>
      </w:r>
    </w:p>
    <w:p w:rsidR="00A83448" w:rsidRPr="00AA1093" w:rsidRDefault="00A83448" w:rsidP="00D859C0">
      <w:pPr>
        <w:numPr>
          <w:ilvl w:val="0"/>
          <w:numId w:val="20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testare, verificare și punere în funcțiune;</w:t>
      </w:r>
    </w:p>
    <w:p w:rsidR="00A83448" w:rsidRPr="00AA1093" w:rsidRDefault="00A83448" w:rsidP="00D859C0">
      <w:pPr>
        <w:numPr>
          <w:ilvl w:val="0"/>
          <w:numId w:val="20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sisteme de prindere, accesorii și materiale mărunte.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 xml:space="preserve">5. CERINȚE TEHNICE GENERALE </w:t>
      </w:r>
    </w:p>
    <w:p w:rsidR="00A83448" w:rsidRPr="00AA1093" w:rsidRDefault="00A83448" w:rsidP="00D859C0">
      <w:pPr>
        <w:numPr>
          <w:ilvl w:val="0"/>
          <w:numId w:val="20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aparataj modular și de putere de clasă industrială;</w:t>
      </w:r>
    </w:p>
    <w:p w:rsidR="00A83448" w:rsidRPr="00AA1093" w:rsidRDefault="00A83448" w:rsidP="00D859C0">
      <w:pPr>
        <w:numPr>
          <w:ilvl w:val="0"/>
          <w:numId w:val="20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protecții la supracurent, scurtcircuit și defect de izolație;</w:t>
      </w:r>
    </w:p>
    <w:p w:rsidR="00A83448" w:rsidRPr="00AA1093" w:rsidRDefault="00A83448" w:rsidP="00D859C0">
      <w:pPr>
        <w:numPr>
          <w:ilvl w:val="0"/>
          <w:numId w:val="20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bare de distribuție dimensionate pentru sarcinile medicale;</w:t>
      </w:r>
    </w:p>
    <w:p w:rsidR="00A83448" w:rsidRPr="00AA1093" w:rsidRDefault="00A83448" w:rsidP="00D859C0">
      <w:pPr>
        <w:numPr>
          <w:ilvl w:val="0"/>
          <w:numId w:val="20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cablare internă organizată, cu marcaje permanente;</w:t>
      </w:r>
    </w:p>
    <w:p w:rsidR="00A83448" w:rsidRPr="00AA1093" w:rsidRDefault="00A83448" w:rsidP="00D859C0">
      <w:pPr>
        <w:numPr>
          <w:ilvl w:val="0"/>
          <w:numId w:val="20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compatibilitate cu alimentări normale, UPS și grup electrogen;</w:t>
      </w:r>
    </w:p>
    <w:p w:rsidR="00A83448" w:rsidRPr="00AA1093" w:rsidRDefault="00A83448" w:rsidP="00D859C0">
      <w:pPr>
        <w:numPr>
          <w:ilvl w:val="0"/>
          <w:numId w:val="20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rezistență mecanică și termică ridicată.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6. INTEGRAREA COMPLETĂ A TABLOURILOR ÎN SISTEMUL BMS</w:t>
      </w:r>
    </w:p>
    <w:p w:rsidR="00A83448" w:rsidRPr="00AA1093" w:rsidRDefault="00A83448" w:rsidP="00D859C0">
      <w:pPr>
        <w:numPr>
          <w:ilvl w:val="0"/>
          <w:numId w:val="215"/>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Redundanță pentru ATI și Săli de Operație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6.1 Integrare 100% în BMS – cerință obligatorie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Toate tablourile electrice aferente secției vor fi </w:t>
      </w:r>
      <w:r w:rsidRPr="00AA1093">
        <w:rPr>
          <w:rFonts w:ascii="Times New Roman" w:hAnsi="Times New Roman" w:cs="Times New Roman"/>
          <w:b/>
          <w:bCs/>
          <w:color w:val="000000" w:themeColor="text1"/>
          <w:sz w:val="24"/>
          <w:szCs w:val="24"/>
        </w:rPr>
        <w:t>integrate 100% în sistemul de management al clădirii (BMS)</w:t>
      </w:r>
      <w:r w:rsidRPr="00AA1093">
        <w:rPr>
          <w:rFonts w:ascii="Times New Roman" w:hAnsi="Times New Roman" w:cs="Times New Roman"/>
          <w:color w:val="000000" w:themeColor="text1"/>
          <w:sz w:val="24"/>
          <w:szCs w:val="24"/>
        </w:rPr>
        <w:t>, indiferent de rolul lor funcțional.</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Integrarea va permite:</w:t>
      </w:r>
    </w:p>
    <w:p w:rsidR="00A83448" w:rsidRPr="00AA1093" w:rsidRDefault="00A83448" w:rsidP="00D859C0">
      <w:pPr>
        <w:numPr>
          <w:ilvl w:val="0"/>
          <w:numId w:val="21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monitorizarea continuă a stării fiecărui tablou;</w:t>
      </w:r>
    </w:p>
    <w:p w:rsidR="00A83448" w:rsidRPr="00AA1093" w:rsidRDefault="00A83448" w:rsidP="00D859C0">
      <w:pPr>
        <w:numPr>
          <w:ilvl w:val="0"/>
          <w:numId w:val="21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semnalizarea în timp real a avariilor;</w:t>
      </w:r>
    </w:p>
    <w:p w:rsidR="00A83448" w:rsidRPr="00AA1093" w:rsidRDefault="00A83448" w:rsidP="00D859C0">
      <w:pPr>
        <w:numPr>
          <w:ilvl w:val="0"/>
          <w:numId w:val="21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corelarea cu sistemele de alimentare de siguranță, UPS și grup electrogen</w:t>
      </w:r>
    </w:p>
    <w:p w:rsidR="00A83448" w:rsidRPr="00AA1093" w:rsidRDefault="00A83448" w:rsidP="00D859C0">
      <w:pPr>
        <w:numPr>
          <w:ilvl w:val="0"/>
          <w:numId w:val="21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Nu se acceptă tablouri fără posibilitate reală de integrare BMS.</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6.2 Parametri monitorizați prin BMS</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Prin BMS se vor monitoriza, cel puțin:</w:t>
      </w:r>
    </w:p>
    <w:p w:rsidR="00A83448" w:rsidRPr="00AA1093" w:rsidRDefault="00A83448" w:rsidP="00D859C0">
      <w:pPr>
        <w:numPr>
          <w:ilvl w:val="0"/>
          <w:numId w:val="21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prezență / lipsă tensiune;</w:t>
      </w:r>
    </w:p>
    <w:p w:rsidR="00A83448" w:rsidRPr="00AA1093" w:rsidRDefault="00A83448" w:rsidP="00D859C0">
      <w:pPr>
        <w:numPr>
          <w:ilvl w:val="0"/>
          <w:numId w:val="21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sursă de alimentare activă (rețea / UPS / GE);</w:t>
      </w:r>
    </w:p>
    <w:p w:rsidR="00A83448" w:rsidRPr="00AA1093" w:rsidRDefault="00A83448" w:rsidP="00D859C0">
      <w:pPr>
        <w:numPr>
          <w:ilvl w:val="0"/>
          <w:numId w:val="21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declanșări protecții;</w:t>
      </w:r>
    </w:p>
    <w:p w:rsidR="00A83448" w:rsidRPr="00AA1093" w:rsidRDefault="00A83448" w:rsidP="00D859C0">
      <w:pPr>
        <w:numPr>
          <w:ilvl w:val="0"/>
          <w:numId w:val="21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alarme generale;</w:t>
      </w:r>
    </w:p>
    <w:p w:rsidR="00A83448" w:rsidRPr="00AA1093" w:rsidRDefault="00A83448" w:rsidP="00D859C0">
      <w:pPr>
        <w:numPr>
          <w:ilvl w:val="0"/>
          <w:numId w:val="21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stări de avarie.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Pentru tablourile principale și critice:</w:t>
      </w:r>
    </w:p>
    <w:p w:rsidR="00A83448" w:rsidRPr="00AA1093" w:rsidRDefault="00A83448" w:rsidP="00D859C0">
      <w:pPr>
        <w:numPr>
          <w:ilvl w:val="0"/>
          <w:numId w:val="21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tensiuni și curenți pe faze;</w:t>
      </w:r>
    </w:p>
    <w:p w:rsidR="00A83448" w:rsidRPr="00AA1093" w:rsidRDefault="00A83448" w:rsidP="00D859C0">
      <w:pPr>
        <w:numPr>
          <w:ilvl w:val="0"/>
          <w:numId w:val="21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nivel de încărcare;</w:t>
      </w:r>
    </w:p>
    <w:p w:rsidR="00A83448" w:rsidRPr="00AA1093" w:rsidRDefault="00A83448" w:rsidP="00D859C0">
      <w:pPr>
        <w:numPr>
          <w:ilvl w:val="0"/>
          <w:numId w:val="21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starea bypass-urilor (unde este cazul).</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numPr>
          <w:ilvl w:val="0"/>
          <w:numId w:val="215"/>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6.3 Tablouri care deservesc spații medicale critice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O parte din tablourile electrice incluse în această poziție deservesc în mod direct:</w:t>
      </w:r>
    </w:p>
    <w:p w:rsidR="00A83448" w:rsidRPr="00AA1093" w:rsidRDefault="00A83448" w:rsidP="00D859C0">
      <w:pPr>
        <w:numPr>
          <w:ilvl w:val="0"/>
          <w:numId w:val="21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Săli de Operație</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21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boxe ATI / TINN</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21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echipamentele și sistemele auxiliare acestora.</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Pentru aceste tablouri se aplică </w:t>
      </w:r>
      <w:r w:rsidRPr="00AA1093">
        <w:rPr>
          <w:rFonts w:ascii="Times New Roman" w:hAnsi="Times New Roman" w:cs="Times New Roman"/>
          <w:b/>
          <w:bCs/>
          <w:color w:val="000000" w:themeColor="text1"/>
          <w:sz w:val="24"/>
          <w:szCs w:val="24"/>
        </w:rPr>
        <w:t>cerințe suplimentare de redundanță și fiabilitate</w:t>
      </w:r>
      <w:r w:rsidRPr="00AA1093">
        <w:rPr>
          <w:rFonts w:ascii="Times New Roman" w:hAnsi="Times New Roman" w:cs="Times New Roman"/>
          <w:color w:val="000000" w:themeColor="text1"/>
          <w:sz w:val="24"/>
          <w:szCs w:val="24"/>
        </w:rPr>
        <w:t>, prezentate mai jos.</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6.4 Redundanță electrică pentru ATI și Săli de Operație (criteriu de departajare)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Tablourile electrice aferente Sălilor de Operație și boxelor ATI vor fi realizate astfel încât să asigure:</w:t>
      </w:r>
    </w:p>
    <w:p w:rsidR="00A83448" w:rsidRPr="00AA1093" w:rsidRDefault="00A83448" w:rsidP="00D859C0">
      <w:pPr>
        <w:numPr>
          <w:ilvl w:val="0"/>
          <w:numId w:val="21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alimentare din </w:t>
      </w:r>
      <w:r w:rsidRPr="00AA1093">
        <w:rPr>
          <w:rFonts w:ascii="Times New Roman" w:hAnsi="Times New Roman" w:cs="Times New Roman"/>
          <w:b/>
          <w:bCs/>
          <w:color w:val="000000" w:themeColor="text1"/>
          <w:sz w:val="24"/>
          <w:szCs w:val="24"/>
        </w:rPr>
        <w:t>surse multiple</w:t>
      </w:r>
      <w:r w:rsidRPr="00AA1093">
        <w:rPr>
          <w:rFonts w:ascii="Times New Roman" w:hAnsi="Times New Roman" w:cs="Times New Roman"/>
          <w:color w:val="000000" w:themeColor="text1"/>
          <w:sz w:val="24"/>
          <w:szCs w:val="24"/>
        </w:rPr>
        <w:t xml:space="preserve"> (rețea normală + UPS + grup electrogen);</w:t>
      </w:r>
    </w:p>
    <w:p w:rsidR="00A83448" w:rsidRPr="00AA1093" w:rsidRDefault="00A83448" w:rsidP="00D859C0">
      <w:pPr>
        <w:numPr>
          <w:ilvl w:val="0"/>
          <w:numId w:val="21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separarea circuitelor critice față de cele necritice;</w:t>
      </w:r>
    </w:p>
    <w:p w:rsidR="00A83448" w:rsidRPr="00AA1093" w:rsidRDefault="00A83448" w:rsidP="00D859C0">
      <w:pPr>
        <w:numPr>
          <w:ilvl w:val="0"/>
          <w:numId w:val="21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continuitatea alimentării în cazul unei avarii pe o sursă;</w:t>
      </w:r>
    </w:p>
    <w:p w:rsidR="00A83448" w:rsidRPr="00AA1093" w:rsidRDefault="00A83448" w:rsidP="00D859C0">
      <w:pPr>
        <w:numPr>
          <w:ilvl w:val="0"/>
          <w:numId w:val="21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timp minim de comutare pentru consumatorii vitali.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Distribuția internă va permite </w:t>
      </w:r>
      <w:r w:rsidRPr="00AA1093">
        <w:rPr>
          <w:rFonts w:ascii="Times New Roman" w:hAnsi="Times New Roman" w:cs="Times New Roman"/>
          <w:b/>
          <w:bCs/>
          <w:color w:val="000000" w:themeColor="text1"/>
          <w:sz w:val="24"/>
          <w:szCs w:val="24"/>
        </w:rPr>
        <w:t>identificarea rapidă a defectelor</w:t>
      </w:r>
      <w:r w:rsidRPr="00AA1093">
        <w:rPr>
          <w:rFonts w:ascii="Times New Roman" w:hAnsi="Times New Roman" w:cs="Times New Roman"/>
          <w:color w:val="000000" w:themeColor="text1"/>
          <w:sz w:val="24"/>
          <w:szCs w:val="24"/>
        </w:rPr>
        <w:t>, fără afectarea circuitelor esențiale.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6.5 Fiabilitate și continuitate operațională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Pentru circuitele medicale critice se vor respecta următoarele:</w:t>
      </w:r>
    </w:p>
    <w:p w:rsidR="00A83448" w:rsidRPr="00AA1093" w:rsidRDefault="00A83448" w:rsidP="00D859C0">
      <w:pPr>
        <w:numPr>
          <w:ilvl w:val="0"/>
          <w:numId w:val="21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selectivitate a protecțiilor;</w:t>
      </w:r>
    </w:p>
    <w:p w:rsidR="00A83448" w:rsidRPr="00AA1093" w:rsidRDefault="00A83448" w:rsidP="00D859C0">
      <w:pPr>
        <w:numPr>
          <w:ilvl w:val="0"/>
          <w:numId w:val="21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evitare declanșări nejustificate;</w:t>
      </w:r>
    </w:p>
    <w:p w:rsidR="00A83448" w:rsidRPr="00AA1093" w:rsidRDefault="00A83448" w:rsidP="00D859C0">
      <w:pPr>
        <w:numPr>
          <w:ilvl w:val="0"/>
          <w:numId w:val="21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menținerea alimentării pentru echipamente vitale;</w:t>
      </w:r>
    </w:p>
    <w:p w:rsidR="00A83448" w:rsidRPr="00AA1093" w:rsidRDefault="00A83448" w:rsidP="00D859C0">
      <w:pPr>
        <w:numPr>
          <w:ilvl w:val="0"/>
          <w:numId w:val="21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 de intervenție și mentenanță fără oprirea întregului sistem.</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6.6 Interfațare tehnică cu BMS</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Interfațarea tablourilor cu BMS se va realiza prin:</w:t>
      </w:r>
    </w:p>
    <w:p w:rsidR="00A83448" w:rsidRPr="00AA1093" w:rsidRDefault="00A83448" w:rsidP="00D859C0">
      <w:pPr>
        <w:numPr>
          <w:ilvl w:val="0"/>
          <w:numId w:val="21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module de comunicare dedicate;</w:t>
      </w:r>
    </w:p>
    <w:p w:rsidR="00A83448" w:rsidRPr="00AA1093" w:rsidRDefault="00A83448" w:rsidP="00D859C0">
      <w:pPr>
        <w:numPr>
          <w:ilvl w:val="0"/>
          <w:numId w:val="21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contacte uscate și/sau protocoale standard acceptate de BMS;</w:t>
      </w:r>
    </w:p>
    <w:p w:rsidR="00A83448" w:rsidRPr="00AA1093" w:rsidRDefault="00A83448" w:rsidP="00D859C0">
      <w:pPr>
        <w:numPr>
          <w:ilvl w:val="0"/>
          <w:numId w:val="21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configurarea și testarea completă a semnalelor.</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6.7 Teste și validare integrare BMS</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Recepția finală a lucrărilor este condiționată de:</w:t>
      </w:r>
    </w:p>
    <w:p w:rsidR="00A83448" w:rsidRPr="00AA1093" w:rsidRDefault="00A83448" w:rsidP="00D859C0">
      <w:pPr>
        <w:numPr>
          <w:ilvl w:val="0"/>
          <w:numId w:val="21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testarea comunicației cu BMS;</w:t>
      </w:r>
    </w:p>
    <w:p w:rsidR="00A83448" w:rsidRPr="00AA1093" w:rsidRDefault="00A83448" w:rsidP="00D859C0">
      <w:pPr>
        <w:numPr>
          <w:ilvl w:val="0"/>
          <w:numId w:val="21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simularea avariilor;</w:t>
      </w:r>
    </w:p>
    <w:p w:rsidR="00A83448" w:rsidRPr="00AA1093" w:rsidRDefault="00A83448" w:rsidP="00D859C0">
      <w:pPr>
        <w:numPr>
          <w:ilvl w:val="0"/>
          <w:numId w:val="21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confirmarea alarmelor și notificărilor;</w:t>
      </w:r>
    </w:p>
    <w:p w:rsidR="00A83448" w:rsidRPr="00AA1093" w:rsidRDefault="00A83448" w:rsidP="00D859C0">
      <w:pPr>
        <w:numPr>
          <w:ilvl w:val="0"/>
          <w:numId w:val="21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validarea redundanței pentru circuitele ATI și Săli de Operație.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7. MONTAJ, TESTE ȘI RECEPȚIE</w:t>
      </w:r>
    </w:p>
    <w:p w:rsidR="00A83448" w:rsidRPr="00AA1093" w:rsidRDefault="00A83448" w:rsidP="00D859C0">
      <w:pPr>
        <w:numPr>
          <w:ilvl w:val="0"/>
          <w:numId w:val="21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montaj conform cerințelor de acces și siguranță;</w:t>
      </w:r>
    </w:p>
    <w:p w:rsidR="00A83448" w:rsidRPr="00AA1093" w:rsidRDefault="00A83448" w:rsidP="00D859C0">
      <w:pPr>
        <w:numPr>
          <w:ilvl w:val="0"/>
          <w:numId w:val="21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împământare obligatorie a fiecărui tablou;</w:t>
      </w:r>
    </w:p>
    <w:p w:rsidR="00A83448" w:rsidRPr="00AA1093" w:rsidRDefault="00A83448" w:rsidP="00D859C0">
      <w:pPr>
        <w:numPr>
          <w:ilvl w:val="0"/>
          <w:numId w:val="21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teste funcționale și de protecție;</w:t>
      </w:r>
    </w:p>
    <w:p w:rsidR="00A83448" w:rsidRPr="00AA1093" w:rsidRDefault="00A83448" w:rsidP="00D859C0">
      <w:pPr>
        <w:numPr>
          <w:ilvl w:val="0"/>
          <w:numId w:val="21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documentație „as-built” completă.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D859C0">
      <w:pPr>
        <w:numPr>
          <w:ilvl w:val="0"/>
          <w:numId w:val="215"/>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8. GARANȚIE ȘI MENTENANȚĂ</w:t>
      </w:r>
    </w:p>
    <w:p w:rsidR="00A83448" w:rsidRPr="00AA1093" w:rsidRDefault="00A83448" w:rsidP="00D859C0">
      <w:pPr>
        <w:numPr>
          <w:ilvl w:val="0"/>
          <w:numId w:val="21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garanție minimă: </w:t>
      </w:r>
      <w:r w:rsidRPr="00AA1093">
        <w:rPr>
          <w:rFonts w:ascii="Times New Roman" w:hAnsi="Times New Roman" w:cs="Times New Roman"/>
          <w:b/>
          <w:bCs/>
          <w:color w:val="000000" w:themeColor="text1"/>
          <w:sz w:val="24"/>
          <w:szCs w:val="24"/>
        </w:rPr>
        <w:t>24 luni</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21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instrucțiuni de exploatare și mentenanță;</w:t>
      </w:r>
    </w:p>
    <w:p w:rsidR="00A83448" w:rsidRPr="00AA1093" w:rsidRDefault="00A83448" w:rsidP="00D859C0">
      <w:pPr>
        <w:numPr>
          <w:ilvl w:val="0"/>
          <w:numId w:val="21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 de extindere și adaptare ulterioară.</w:t>
      </w:r>
    </w:p>
    <w:p w:rsidR="00A83448" w:rsidRPr="00AA1093" w:rsidRDefault="00A83448" w:rsidP="00A83448">
      <w:pPr>
        <w:jc w:val="both"/>
        <w:rPr>
          <w:rFonts w:ascii="Times New Roman" w:hAnsi="Times New Roman" w:cs="Times New Roman"/>
          <w:color w:val="000000" w:themeColor="text1"/>
          <w:sz w:val="24"/>
          <w:szCs w:val="24"/>
        </w:rPr>
      </w:pPr>
    </w:p>
    <w:p w:rsidR="00A83448" w:rsidRPr="00AA1093" w:rsidRDefault="00A83448" w:rsidP="00987924">
      <w:pPr>
        <w:spacing w:line="360" w:lineRule="auto"/>
        <w:ind w:right="90"/>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 xml:space="preserve">1.6 </w:t>
      </w:r>
      <w:r w:rsidRPr="00AA1093">
        <w:rPr>
          <w:rFonts w:ascii="Times New Roman" w:hAnsi="Times New Roman" w:cs="Times New Roman"/>
          <w:b/>
          <w:bCs/>
          <w:color w:val="000000" w:themeColor="text1"/>
          <w:sz w:val="24"/>
          <w:szCs w:val="24"/>
        </w:rPr>
        <w:t xml:space="preserve">Lucrări de realizare și montare </w:t>
      </w:r>
      <w:r w:rsidRPr="00AA1093">
        <w:rPr>
          <w:rFonts w:ascii="Times New Roman" w:hAnsi="Times New Roman" w:cs="Times New Roman"/>
          <w:b/>
          <w:color w:val="000000" w:themeColor="text1"/>
          <w:sz w:val="24"/>
          <w:szCs w:val="24"/>
        </w:rPr>
        <w:t xml:space="preserve">Sistem complet automatizat de degivrare </w:t>
      </w:r>
      <w:r w:rsidRPr="00AA1093">
        <w:rPr>
          <w:rFonts w:ascii="Times New Roman" w:hAnsi="Times New Roman" w:cs="Times New Roman"/>
          <w:b/>
          <w:bCs/>
          <w:color w:val="000000" w:themeColor="text1"/>
          <w:sz w:val="24"/>
          <w:szCs w:val="24"/>
        </w:rPr>
        <w:t>prin cablu si tablou, inclusiv sisteme de prindere, suporti si materiale marunte, pentru secția de Terapie Intensivă Nou Născuți</w:t>
      </w:r>
    </w:p>
    <w:p w:rsidR="00A83448" w:rsidRPr="00AA1093" w:rsidRDefault="00A83448" w:rsidP="00A83448">
      <w:pPr>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 xml:space="preserve">1. INTRODUCERE </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Prezenta fișă tehnică se referă la </w:t>
      </w:r>
      <w:r w:rsidRPr="00AA1093">
        <w:rPr>
          <w:rFonts w:ascii="Times New Roman" w:hAnsi="Times New Roman" w:cs="Times New Roman"/>
          <w:b/>
          <w:bCs/>
          <w:color w:val="000000" w:themeColor="text1"/>
          <w:sz w:val="24"/>
          <w:szCs w:val="24"/>
        </w:rPr>
        <w:t>lucrările de realizare și montare a unui sistem complet automatizat de degivrare electrică</w:t>
      </w:r>
      <w:r w:rsidRPr="00AA1093">
        <w:rPr>
          <w:rFonts w:ascii="Times New Roman" w:hAnsi="Times New Roman" w:cs="Times New Roman"/>
          <w:color w:val="000000" w:themeColor="text1"/>
          <w:sz w:val="24"/>
          <w:szCs w:val="24"/>
        </w:rPr>
        <w:t xml:space="preserve">, destinat prevenirii formării gheții și zăpezii în zonele critice ale clădirii aferente </w:t>
      </w:r>
      <w:r w:rsidRPr="00AA1093">
        <w:rPr>
          <w:rFonts w:ascii="Times New Roman" w:hAnsi="Times New Roman" w:cs="Times New Roman"/>
          <w:b/>
          <w:bCs/>
          <w:color w:val="000000" w:themeColor="text1"/>
          <w:sz w:val="24"/>
          <w:szCs w:val="24"/>
        </w:rPr>
        <w:t>secției Terapie Intensivă Nou Născuți (TINN)</w:t>
      </w:r>
      <w:r w:rsidRPr="00AA1093">
        <w:rPr>
          <w:rFonts w:ascii="Times New Roman" w:hAnsi="Times New Roman" w:cs="Times New Roman"/>
          <w:color w:val="000000" w:themeColor="text1"/>
          <w:sz w:val="24"/>
          <w:szCs w:val="24"/>
        </w:rPr>
        <w:t>.</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Sistemul are rolul de a:</w:t>
      </w:r>
    </w:p>
    <w:p w:rsidR="00A83448" w:rsidRPr="00AA1093" w:rsidRDefault="00A83448" w:rsidP="00D859C0">
      <w:pPr>
        <w:numPr>
          <w:ilvl w:val="0"/>
          <w:numId w:val="15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asigura </w:t>
      </w:r>
      <w:r w:rsidRPr="00AA1093">
        <w:rPr>
          <w:rFonts w:ascii="Times New Roman" w:hAnsi="Times New Roman" w:cs="Times New Roman"/>
          <w:b/>
          <w:bCs/>
          <w:color w:val="000000" w:themeColor="text1"/>
          <w:sz w:val="24"/>
          <w:szCs w:val="24"/>
        </w:rPr>
        <w:t>siguranța circulației pietonale și tehnice</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5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preveni acumulările de gheață care pot afecta </w:t>
      </w:r>
      <w:r w:rsidRPr="00AA1093">
        <w:rPr>
          <w:rFonts w:ascii="Times New Roman" w:hAnsi="Times New Roman" w:cs="Times New Roman"/>
          <w:b/>
          <w:bCs/>
          <w:color w:val="000000" w:themeColor="text1"/>
          <w:sz w:val="24"/>
          <w:szCs w:val="24"/>
        </w:rPr>
        <w:t>echipamente, instalații și structuri</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5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menține </w:t>
      </w:r>
      <w:r w:rsidRPr="00AA1093">
        <w:rPr>
          <w:rFonts w:ascii="Times New Roman" w:hAnsi="Times New Roman" w:cs="Times New Roman"/>
          <w:b/>
          <w:bCs/>
          <w:color w:val="000000" w:themeColor="text1"/>
          <w:sz w:val="24"/>
          <w:szCs w:val="24"/>
        </w:rPr>
        <w:t>funcționarea continuă a căilor de acces</w:t>
      </w:r>
      <w:r w:rsidRPr="00AA1093">
        <w:rPr>
          <w:rFonts w:ascii="Times New Roman" w:hAnsi="Times New Roman" w:cs="Times New Roman"/>
          <w:color w:val="000000" w:themeColor="text1"/>
          <w:sz w:val="24"/>
          <w:szCs w:val="24"/>
        </w:rPr>
        <w:t xml:space="preserve"> și evacuare în condiții de iarnă.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Având în vedere destinația medicală critică, sistemul va fi </w:t>
      </w:r>
      <w:r w:rsidRPr="00AA1093">
        <w:rPr>
          <w:rFonts w:ascii="Times New Roman" w:hAnsi="Times New Roman" w:cs="Times New Roman"/>
          <w:b/>
          <w:bCs/>
          <w:color w:val="000000" w:themeColor="text1"/>
          <w:sz w:val="24"/>
          <w:szCs w:val="24"/>
        </w:rPr>
        <w:t>complet automatizat</w:t>
      </w:r>
      <w:r w:rsidRPr="00AA1093">
        <w:rPr>
          <w:rFonts w:ascii="Times New Roman" w:hAnsi="Times New Roman" w:cs="Times New Roman"/>
          <w:color w:val="000000" w:themeColor="text1"/>
          <w:sz w:val="24"/>
          <w:szCs w:val="24"/>
        </w:rPr>
        <w:t>, fiabil și eficient energetic.</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 xml:space="preserve">2. CARACTERISTICI GENERALE </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Sistemul de degivrare va fi realizat astfel încât să îndeplinească următoarele cerințe generale:</w:t>
      </w:r>
    </w:p>
    <w:p w:rsidR="00A83448" w:rsidRPr="00AA1093" w:rsidRDefault="00A83448" w:rsidP="00D859C0">
      <w:pPr>
        <w:numPr>
          <w:ilvl w:val="0"/>
          <w:numId w:val="1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funcționare automată, fără intervenție manuală;</w:t>
      </w:r>
    </w:p>
    <w:p w:rsidR="00A83448" w:rsidRPr="00AA1093" w:rsidRDefault="00A83448" w:rsidP="00D859C0">
      <w:pPr>
        <w:numPr>
          <w:ilvl w:val="0"/>
          <w:numId w:val="1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control inteligent în funcție de temperatură și umiditate;</w:t>
      </w:r>
    </w:p>
    <w:p w:rsidR="00A83448" w:rsidRPr="00AA1093" w:rsidRDefault="00A83448" w:rsidP="00D859C0">
      <w:pPr>
        <w:numPr>
          <w:ilvl w:val="0"/>
          <w:numId w:val="1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distribuție uniformă a căldurii;</w:t>
      </w:r>
    </w:p>
    <w:p w:rsidR="00A83448" w:rsidRPr="00AA1093" w:rsidRDefault="00A83448" w:rsidP="00D859C0">
      <w:pPr>
        <w:numPr>
          <w:ilvl w:val="0"/>
          <w:numId w:val="1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protecție electrică și mecanică adecvată mediului exterior;</w:t>
      </w:r>
    </w:p>
    <w:p w:rsidR="00A83448" w:rsidRPr="00AA1093" w:rsidRDefault="00A83448" w:rsidP="00D859C0">
      <w:pPr>
        <w:numPr>
          <w:ilvl w:val="0"/>
          <w:numId w:val="1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integrare în instalația electrică a clădirii.</w:t>
      </w:r>
    </w:p>
    <w:p w:rsidR="00A83448" w:rsidRPr="00AA1093" w:rsidRDefault="00A83448" w:rsidP="00A83448">
      <w:pPr>
        <w:spacing w:after="0" w:line="360" w:lineRule="auto"/>
        <w:ind w:left="720"/>
        <w:jc w:val="both"/>
        <w:rPr>
          <w:rFonts w:ascii="Times New Roman" w:hAnsi="Times New Roman" w:cs="Times New Roman"/>
          <w:color w:val="000000" w:themeColor="text1"/>
          <w:sz w:val="24"/>
          <w:szCs w:val="24"/>
        </w:rPr>
      </w:pPr>
    </w:p>
    <w:p w:rsidR="00A83448" w:rsidRPr="00AA1093" w:rsidRDefault="00A83448" w:rsidP="00D859C0">
      <w:pPr>
        <w:numPr>
          <w:ilvl w:val="0"/>
          <w:numId w:val="1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Sistemul de degivrare va fi controlat prin </w:t>
      </w:r>
      <w:r w:rsidRPr="00AA1093">
        <w:rPr>
          <w:rFonts w:ascii="Times New Roman" w:hAnsi="Times New Roman" w:cs="Times New Roman"/>
          <w:b/>
          <w:bCs/>
          <w:color w:val="000000" w:themeColor="text1"/>
          <w:sz w:val="24"/>
          <w:szCs w:val="24"/>
        </w:rPr>
        <w:t>automatizare inteligentă</w:t>
      </w:r>
      <w:r w:rsidRPr="00AA1093">
        <w:rPr>
          <w:rFonts w:ascii="Times New Roman" w:hAnsi="Times New Roman" w:cs="Times New Roman"/>
          <w:color w:val="000000" w:themeColor="text1"/>
          <w:sz w:val="24"/>
          <w:szCs w:val="24"/>
        </w:rPr>
        <w:t xml:space="preserve">, bazată pe </w:t>
      </w:r>
      <w:r w:rsidRPr="00AA1093">
        <w:rPr>
          <w:rFonts w:ascii="Times New Roman" w:hAnsi="Times New Roman" w:cs="Times New Roman"/>
          <w:b/>
          <w:bCs/>
          <w:color w:val="000000" w:themeColor="text1"/>
          <w:sz w:val="24"/>
          <w:szCs w:val="24"/>
        </w:rPr>
        <w:t>minimum doi parametri simultani</w:t>
      </w:r>
      <w:r w:rsidRPr="00AA1093">
        <w:rPr>
          <w:rFonts w:ascii="Times New Roman" w:hAnsi="Times New Roman" w:cs="Times New Roman"/>
          <w:color w:val="000000" w:themeColor="text1"/>
          <w:sz w:val="24"/>
          <w:szCs w:val="24"/>
        </w:rPr>
        <w:t>, respectiv:</w:t>
      </w:r>
    </w:p>
    <w:p w:rsidR="00A83448" w:rsidRPr="00AA1093" w:rsidRDefault="00A83448" w:rsidP="00D859C0">
      <w:pPr>
        <w:numPr>
          <w:ilvl w:val="0"/>
          <w:numId w:val="1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temperatură ambientală;</w:t>
      </w:r>
    </w:p>
    <w:p w:rsidR="00A83448" w:rsidRPr="00AA1093" w:rsidRDefault="00A83448" w:rsidP="00D859C0">
      <w:pPr>
        <w:numPr>
          <w:ilvl w:val="0"/>
          <w:numId w:val="1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umiditate / prezență umezelii.</w:t>
      </w:r>
    </w:p>
    <w:p w:rsidR="00A83448" w:rsidRPr="00AA1093" w:rsidRDefault="00A83448" w:rsidP="00D859C0">
      <w:pPr>
        <w:numPr>
          <w:ilvl w:val="0"/>
          <w:numId w:val="1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Controlerul va permite:</w:t>
      </w:r>
    </w:p>
    <w:p w:rsidR="00A83448" w:rsidRPr="00AA1093" w:rsidRDefault="00A83448" w:rsidP="00D859C0">
      <w:pPr>
        <w:numPr>
          <w:ilvl w:val="0"/>
          <w:numId w:val="1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pornirea sistemului </w:t>
      </w:r>
      <w:r w:rsidRPr="00AA1093">
        <w:rPr>
          <w:rFonts w:ascii="Times New Roman" w:hAnsi="Times New Roman" w:cs="Times New Roman"/>
          <w:b/>
          <w:bCs/>
          <w:color w:val="000000" w:themeColor="text1"/>
          <w:sz w:val="24"/>
          <w:szCs w:val="24"/>
        </w:rPr>
        <w:t>doar în condiții reale de îngheț</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evitarea funcționării inutile;</w:t>
      </w:r>
    </w:p>
    <w:p w:rsidR="00A83448" w:rsidRPr="00AA1093" w:rsidRDefault="00A83448" w:rsidP="00D859C0">
      <w:pPr>
        <w:numPr>
          <w:ilvl w:val="0"/>
          <w:numId w:val="15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optimizarea consumului energetic.</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3. OBIECTUL LUCRĂRII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Lucrările cuprind în mod obligatoriu:</w:t>
      </w:r>
    </w:p>
    <w:p w:rsidR="00A83448" w:rsidRPr="00AA1093" w:rsidRDefault="00A83448" w:rsidP="00D859C0">
      <w:pPr>
        <w:numPr>
          <w:ilvl w:val="0"/>
          <w:numId w:val="15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furnizarea și montarea </w:t>
      </w:r>
      <w:r w:rsidRPr="00AA1093">
        <w:rPr>
          <w:rFonts w:ascii="Times New Roman" w:hAnsi="Times New Roman" w:cs="Times New Roman"/>
          <w:b/>
          <w:bCs/>
          <w:color w:val="000000" w:themeColor="text1"/>
          <w:sz w:val="24"/>
          <w:szCs w:val="24"/>
        </w:rPr>
        <w:t>cablurilor electrice de degivrare</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5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realizarea </w:t>
      </w:r>
      <w:r w:rsidRPr="00AA1093">
        <w:rPr>
          <w:rFonts w:ascii="Times New Roman" w:hAnsi="Times New Roman" w:cs="Times New Roman"/>
          <w:b/>
          <w:bCs/>
          <w:color w:val="000000" w:themeColor="text1"/>
          <w:sz w:val="24"/>
          <w:szCs w:val="24"/>
        </w:rPr>
        <w:t>tabloului de comandă și automatizare</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5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sisteme de prindere, suporturi și accesorii;</w:t>
      </w:r>
    </w:p>
    <w:p w:rsidR="00A83448" w:rsidRPr="00AA1093" w:rsidRDefault="00A83448" w:rsidP="00D859C0">
      <w:pPr>
        <w:numPr>
          <w:ilvl w:val="0"/>
          <w:numId w:val="15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materiale mărunte necesare funcționării;</w:t>
      </w:r>
    </w:p>
    <w:p w:rsidR="00A83448" w:rsidRPr="00AA1093" w:rsidRDefault="00A83448" w:rsidP="00D859C0">
      <w:pPr>
        <w:numPr>
          <w:ilvl w:val="0"/>
          <w:numId w:val="15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teste, reglaje și punere în funcțiune.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4. STANDARDE ȘI NORMATIVE DE REFERINȚĂ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Sistemul va respecta obligatoriu:</w:t>
      </w:r>
    </w:p>
    <w:p w:rsidR="00A83448" w:rsidRPr="00AA1093" w:rsidRDefault="00A83448" w:rsidP="00D859C0">
      <w:pPr>
        <w:numPr>
          <w:ilvl w:val="0"/>
          <w:numId w:val="16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SR HD 60364</w:t>
      </w:r>
      <w:r w:rsidRPr="00AA1093">
        <w:rPr>
          <w:rFonts w:ascii="Times New Roman" w:hAnsi="Times New Roman" w:cs="Times New Roman"/>
          <w:color w:val="000000" w:themeColor="text1"/>
          <w:sz w:val="24"/>
          <w:szCs w:val="24"/>
        </w:rPr>
        <w:t xml:space="preserve"> – instalații electrice de joasă tensiune;</w:t>
      </w:r>
    </w:p>
    <w:p w:rsidR="00A83448" w:rsidRPr="00AA1093" w:rsidRDefault="00A83448" w:rsidP="00D859C0">
      <w:pPr>
        <w:numPr>
          <w:ilvl w:val="0"/>
          <w:numId w:val="16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SR EN 50559 / EN 62395</w:t>
      </w:r>
      <w:r w:rsidRPr="00AA1093">
        <w:rPr>
          <w:rFonts w:ascii="Times New Roman" w:hAnsi="Times New Roman" w:cs="Times New Roman"/>
          <w:color w:val="000000" w:themeColor="text1"/>
          <w:sz w:val="24"/>
          <w:szCs w:val="24"/>
        </w:rPr>
        <w:t xml:space="preserve"> – sisteme electrice de degivrare;</w:t>
      </w:r>
    </w:p>
    <w:p w:rsidR="00A83448" w:rsidRPr="00AA1093" w:rsidRDefault="00A83448" w:rsidP="00D859C0">
      <w:pPr>
        <w:numPr>
          <w:ilvl w:val="0"/>
          <w:numId w:val="16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Normative naționale PSI și de siguranță electrică;</w:t>
      </w:r>
    </w:p>
    <w:p w:rsidR="00A83448" w:rsidRPr="00AA1093" w:rsidRDefault="00A83448" w:rsidP="00D859C0">
      <w:pPr>
        <w:numPr>
          <w:ilvl w:val="0"/>
          <w:numId w:val="16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Prescripții ale producătorilor echipamentelor.</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5. DESCRIEREA SISTEMULUI DE DEGIVRARE</w:t>
      </w:r>
    </w:p>
    <w:p w:rsidR="00A83448" w:rsidRPr="00AA1093" w:rsidRDefault="00A83448" w:rsidP="00D859C0">
      <w:pPr>
        <w:numPr>
          <w:ilvl w:val="0"/>
          <w:numId w:val="165"/>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 xml:space="preserve">5.1 Cabluri de degivrare </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Cablurile de degivrare vor avea următoarele caracteristici minime:</w:t>
      </w:r>
    </w:p>
    <w:p w:rsidR="00A83448" w:rsidRPr="00AA1093" w:rsidRDefault="00A83448" w:rsidP="00D859C0">
      <w:pPr>
        <w:numPr>
          <w:ilvl w:val="0"/>
          <w:numId w:val="16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cabluri rezistive sau autoreglabile, dedicate aplicațiilor de exterior;</w:t>
      </w:r>
    </w:p>
    <w:p w:rsidR="00A83448" w:rsidRPr="00AA1093" w:rsidRDefault="00A83448" w:rsidP="00D859C0">
      <w:pPr>
        <w:numPr>
          <w:ilvl w:val="0"/>
          <w:numId w:val="16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rezistență la:</w:t>
      </w:r>
    </w:p>
    <w:p w:rsidR="00A83448" w:rsidRPr="00AA1093" w:rsidRDefault="00A83448" w:rsidP="00D859C0">
      <w:pPr>
        <w:numPr>
          <w:ilvl w:val="1"/>
          <w:numId w:val="16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umiditate,</w:t>
      </w:r>
    </w:p>
    <w:p w:rsidR="00A83448" w:rsidRPr="00AA1093" w:rsidRDefault="00A83448" w:rsidP="00D859C0">
      <w:pPr>
        <w:numPr>
          <w:ilvl w:val="1"/>
          <w:numId w:val="16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radiații UV,</w:t>
      </w:r>
    </w:p>
    <w:p w:rsidR="00A83448" w:rsidRPr="00AA1093" w:rsidRDefault="00A83448" w:rsidP="00D859C0">
      <w:pPr>
        <w:numPr>
          <w:ilvl w:val="1"/>
          <w:numId w:val="16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cicluri repetate îngheț–dezgheț;</w:t>
      </w:r>
    </w:p>
    <w:p w:rsidR="00A83448" w:rsidRPr="00AA1093" w:rsidRDefault="00A83448" w:rsidP="00D859C0">
      <w:pPr>
        <w:numPr>
          <w:ilvl w:val="0"/>
          <w:numId w:val="16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putere specifică adaptată aplicației (W/m), conform proiectului;</w:t>
      </w:r>
    </w:p>
    <w:p w:rsidR="00A83448" w:rsidRPr="00AA1093" w:rsidRDefault="00A83448" w:rsidP="00D859C0">
      <w:pPr>
        <w:numPr>
          <w:ilvl w:val="0"/>
          <w:numId w:val="16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manta exterioară robustă, rezistentă mecanic.</w:t>
      </w:r>
    </w:p>
    <w:p w:rsidR="00A83448" w:rsidRPr="00AA1093" w:rsidRDefault="00A83448" w:rsidP="00D859C0">
      <w:pPr>
        <w:numPr>
          <w:ilvl w:val="0"/>
          <w:numId w:val="16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Nu se acceptă cabluri generice sau improvizate.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5.2 Zone de aplicare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Sistemul va fi instalat în zonele critice, precum:</w:t>
      </w:r>
    </w:p>
    <w:p w:rsidR="00A83448" w:rsidRPr="00AA1093" w:rsidRDefault="00A83448" w:rsidP="00D859C0">
      <w:pPr>
        <w:numPr>
          <w:ilvl w:val="0"/>
          <w:numId w:val="16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rampe de acces;</w:t>
      </w:r>
    </w:p>
    <w:p w:rsidR="00A83448" w:rsidRPr="00AA1093" w:rsidRDefault="00A83448" w:rsidP="00D859C0">
      <w:pPr>
        <w:numPr>
          <w:ilvl w:val="0"/>
          <w:numId w:val="16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trotuare și alei tehnice;</w:t>
      </w:r>
    </w:p>
    <w:p w:rsidR="00A83448" w:rsidRPr="00AA1093" w:rsidRDefault="00A83448" w:rsidP="00D859C0">
      <w:pPr>
        <w:numPr>
          <w:ilvl w:val="0"/>
          <w:numId w:val="16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scări exterioare;</w:t>
      </w:r>
    </w:p>
    <w:p w:rsidR="00A83448" w:rsidRPr="00AA1093" w:rsidRDefault="00A83448" w:rsidP="00D859C0">
      <w:pPr>
        <w:numPr>
          <w:ilvl w:val="0"/>
          <w:numId w:val="16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zone de colectare a apei sau evacuare.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Distribuția cablurilor va asigura </w:t>
      </w:r>
      <w:r w:rsidRPr="00AA1093">
        <w:rPr>
          <w:rFonts w:ascii="Times New Roman" w:hAnsi="Times New Roman" w:cs="Times New Roman"/>
          <w:b/>
          <w:bCs/>
          <w:color w:val="000000" w:themeColor="text1"/>
          <w:sz w:val="24"/>
          <w:szCs w:val="24"/>
        </w:rPr>
        <w:t>acoperire uniformă</w:t>
      </w:r>
      <w:r w:rsidRPr="00AA1093">
        <w:rPr>
          <w:rFonts w:ascii="Times New Roman" w:hAnsi="Times New Roman" w:cs="Times New Roman"/>
          <w:color w:val="000000" w:themeColor="text1"/>
          <w:sz w:val="24"/>
          <w:szCs w:val="24"/>
        </w:rPr>
        <w:t>, fără zone neîncălzite.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ind w:left="720"/>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6. TABLOU DE COMANDĂ ȘI AUTOMATIZARE</w:t>
      </w:r>
    </w:p>
    <w:p w:rsidR="00A83448" w:rsidRPr="00AA1093" w:rsidRDefault="00A83448" w:rsidP="00D859C0">
      <w:pPr>
        <w:numPr>
          <w:ilvl w:val="0"/>
          <w:numId w:val="165"/>
        </w:num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6.1 Caracteristici tehnice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Tabloul de degivrare va fi echipat cu:</w:t>
      </w:r>
    </w:p>
    <w:p w:rsidR="00A83448" w:rsidRPr="00AA1093" w:rsidRDefault="00A83448" w:rsidP="00D859C0">
      <w:pPr>
        <w:numPr>
          <w:ilvl w:val="0"/>
          <w:numId w:val="16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controler automat dedicat;</w:t>
      </w:r>
    </w:p>
    <w:p w:rsidR="00A83448" w:rsidRPr="00AA1093" w:rsidRDefault="00A83448" w:rsidP="00D859C0">
      <w:pPr>
        <w:numPr>
          <w:ilvl w:val="0"/>
          <w:numId w:val="16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senzori de temperatură și umiditate;</w:t>
      </w:r>
    </w:p>
    <w:p w:rsidR="00A83448" w:rsidRPr="00AA1093" w:rsidRDefault="00A83448" w:rsidP="00D859C0">
      <w:pPr>
        <w:numPr>
          <w:ilvl w:val="0"/>
          <w:numId w:val="16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protecții la:</w:t>
      </w:r>
    </w:p>
    <w:p w:rsidR="00A83448" w:rsidRPr="00AA1093" w:rsidRDefault="00A83448" w:rsidP="00D859C0">
      <w:pPr>
        <w:numPr>
          <w:ilvl w:val="1"/>
          <w:numId w:val="16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supracurent,</w:t>
      </w:r>
    </w:p>
    <w:p w:rsidR="00A83448" w:rsidRPr="00AA1093" w:rsidRDefault="00A83448" w:rsidP="00D859C0">
      <w:pPr>
        <w:numPr>
          <w:ilvl w:val="1"/>
          <w:numId w:val="16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scurtcircuit,</w:t>
      </w:r>
    </w:p>
    <w:p w:rsidR="00A83448" w:rsidRPr="00AA1093" w:rsidRDefault="00A83448" w:rsidP="00D859C0">
      <w:pPr>
        <w:numPr>
          <w:ilvl w:val="1"/>
          <w:numId w:val="16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defect de izolație;</w:t>
      </w:r>
    </w:p>
    <w:p w:rsidR="00A83448" w:rsidRPr="00AA1093" w:rsidRDefault="00A83448" w:rsidP="00D859C0">
      <w:pPr>
        <w:numPr>
          <w:ilvl w:val="0"/>
          <w:numId w:val="16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afișaj de stare și semnalizări.</w:t>
      </w:r>
    </w:p>
    <w:p w:rsidR="00A83448" w:rsidRPr="00AA1093" w:rsidRDefault="00A83448" w:rsidP="00D859C0">
      <w:pPr>
        <w:numPr>
          <w:ilvl w:val="0"/>
          <w:numId w:val="16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proiectat special pentru sisteme de degivrare;</w:t>
      </w:r>
    </w:p>
    <w:p w:rsidR="00A83448" w:rsidRPr="00AA1093" w:rsidRDefault="00A83448" w:rsidP="00D859C0">
      <w:pPr>
        <w:numPr>
          <w:ilvl w:val="0"/>
          <w:numId w:val="16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protecții diferențiale dedicate,</w:t>
      </w:r>
    </w:p>
    <w:p w:rsidR="00A83448" w:rsidRPr="00AA1093" w:rsidRDefault="00A83448" w:rsidP="00D859C0">
      <w:pPr>
        <w:numPr>
          <w:ilvl w:val="0"/>
          <w:numId w:val="16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monitorizare funcționare circuite,</w:t>
      </w:r>
    </w:p>
    <w:p w:rsidR="00A83448" w:rsidRPr="00AA1093" w:rsidRDefault="00A83448" w:rsidP="00D859C0">
      <w:pPr>
        <w:numPr>
          <w:ilvl w:val="0"/>
          <w:numId w:val="16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semnalizare defect cablu;</w:t>
      </w:r>
    </w:p>
    <w:p w:rsidR="00A83448" w:rsidRPr="00AA1093" w:rsidRDefault="00A83448" w:rsidP="00D859C0">
      <w:pPr>
        <w:numPr>
          <w:ilvl w:val="0"/>
          <w:numId w:val="16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grad de protecție minim IP65 pentru montaj în mediu exterior sau tehnic.</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A1093">
      <w:pPr>
        <w:rPr>
          <w:rFonts w:ascii="Times New Roman" w:hAnsi="Times New Roman" w:cs="Times New Roman"/>
          <w:sz w:val="24"/>
          <w:szCs w:val="24"/>
        </w:rPr>
      </w:pPr>
      <w:r w:rsidRPr="00AA1093">
        <w:rPr>
          <w:rFonts w:ascii="Times New Roman" w:hAnsi="Times New Roman" w:cs="Times New Roman"/>
          <w:sz w:val="24"/>
          <w:szCs w:val="24"/>
        </w:rPr>
        <w:t>6.2 Funcționare automată</w:t>
      </w:r>
    </w:p>
    <w:p w:rsidR="00A83448" w:rsidRPr="00AA1093" w:rsidRDefault="00A83448" w:rsidP="00D859C0">
      <w:pPr>
        <w:numPr>
          <w:ilvl w:val="0"/>
          <w:numId w:val="16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pornire automată în funcție de condițiile meteo;</w:t>
      </w:r>
    </w:p>
    <w:p w:rsidR="00A83448" w:rsidRPr="00AA1093" w:rsidRDefault="00A83448" w:rsidP="00D859C0">
      <w:pPr>
        <w:numPr>
          <w:ilvl w:val="0"/>
          <w:numId w:val="16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oprire automată la atingerea parametrilor setați;</w:t>
      </w:r>
    </w:p>
    <w:p w:rsidR="00A83448" w:rsidRPr="00AA1093" w:rsidRDefault="00A83448" w:rsidP="00D859C0">
      <w:pPr>
        <w:numPr>
          <w:ilvl w:val="0"/>
          <w:numId w:val="16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posibilitate de comandă manuală/locală pentru mentenanță.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A1093">
      <w:pPr>
        <w:rPr>
          <w:rFonts w:ascii="Times New Roman" w:hAnsi="Times New Roman" w:cs="Times New Roman"/>
          <w:sz w:val="24"/>
          <w:szCs w:val="24"/>
        </w:rPr>
      </w:pPr>
      <w:r w:rsidRPr="00AA1093">
        <w:rPr>
          <w:rFonts w:ascii="Times New Roman" w:hAnsi="Times New Roman" w:cs="Times New Roman"/>
          <w:sz w:val="24"/>
          <w:szCs w:val="24"/>
        </w:rPr>
        <w:t>7. MONTAJ ȘI SISTEME DE PRINDERE</w:t>
      </w:r>
    </w:p>
    <w:p w:rsidR="00A83448" w:rsidRPr="00AA1093" w:rsidRDefault="00A83448" w:rsidP="00D859C0">
      <w:pPr>
        <w:numPr>
          <w:ilvl w:val="0"/>
          <w:numId w:val="16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cablurile vor fi montate conform instrucțiunilor producătorului;</w:t>
      </w:r>
    </w:p>
    <w:p w:rsidR="00A83448" w:rsidRPr="00AA1093" w:rsidRDefault="00A83448" w:rsidP="00D859C0">
      <w:pPr>
        <w:numPr>
          <w:ilvl w:val="0"/>
          <w:numId w:val="16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se vor utiliza </w:t>
      </w:r>
      <w:r w:rsidRPr="00AA1093">
        <w:rPr>
          <w:rFonts w:ascii="Times New Roman" w:hAnsi="Times New Roman" w:cs="Times New Roman"/>
          <w:b/>
          <w:bCs/>
          <w:color w:val="000000" w:themeColor="text1"/>
          <w:sz w:val="24"/>
          <w:szCs w:val="24"/>
        </w:rPr>
        <w:t>sisteme de prindere dedicate</w:t>
      </w:r>
      <w:r w:rsidRPr="00AA1093">
        <w:rPr>
          <w:rFonts w:ascii="Times New Roman" w:hAnsi="Times New Roman" w:cs="Times New Roman"/>
          <w:color w:val="000000" w:themeColor="text1"/>
          <w:sz w:val="24"/>
          <w:szCs w:val="24"/>
        </w:rPr>
        <w:t>, compatibile cu suportul (beton, asfalt, metal);</w:t>
      </w:r>
    </w:p>
    <w:p w:rsidR="00A83448" w:rsidRPr="00AA1093" w:rsidRDefault="00A83448" w:rsidP="00D859C0">
      <w:pPr>
        <w:numPr>
          <w:ilvl w:val="0"/>
          <w:numId w:val="16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distanțarea și fixarea vor preveni deplasarea cablurilor în timp;</w:t>
      </w:r>
    </w:p>
    <w:p w:rsidR="00A83448" w:rsidRPr="00AA1093" w:rsidRDefault="00A83448" w:rsidP="00D859C0">
      <w:pPr>
        <w:numPr>
          <w:ilvl w:val="0"/>
          <w:numId w:val="16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toate prinderile vor fi rezistente la coroziune.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A1093">
      <w:pPr>
        <w:rPr>
          <w:rFonts w:ascii="Times New Roman" w:hAnsi="Times New Roman" w:cs="Times New Roman"/>
          <w:sz w:val="24"/>
          <w:szCs w:val="24"/>
        </w:rPr>
      </w:pPr>
      <w:r w:rsidRPr="00AA1093">
        <w:rPr>
          <w:rFonts w:ascii="Times New Roman" w:hAnsi="Times New Roman" w:cs="Times New Roman"/>
          <w:sz w:val="24"/>
          <w:szCs w:val="24"/>
        </w:rPr>
        <w:t>8. CABLARE ȘI PROTECȚII ELECTRICE</w:t>
      </w:r>
    </w:p>
    <w:p w:rsidR="00A83448" w:rsidRPr="00AA1093" w:rsidRDefault="00A83448" w:rsidP="00D859C0">
      <w:pPr>
        <w:numPr>
          <w:ilvl w:val="0"/>
          <w:numId w:val="16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cablarea se va realiza cu conductoare dimensionate corespunzător;</w:t>
      </w:r>
    </w:p>
    <w:p w:rsidR="00A83448" w:rsidRPr="00AA1093" w:rsidRDefault="00A83448" w:rsidP="00D859C0">
      <w:pPr>
        <w:numPr>
          <w:ilvl w:val="0"/>
          <w:numId w:val="16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 vor instala dispozitive de protecție diferențială;</w:t>
      </w:r>
    </w:p>
    <w:p w:rsidR="00A83448" w:rsidRPr="00AA1093" w:rsidRDefault="00A83448" w:rsidP="00D859C0">
      <w:pPr>
        <w:numPr>
          <w:ilvl w:val="0"/>
          <w:numId w:val="16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împământarea va fi realizată conform normativelor;</w:t>
      </w:r>
    </w:p>
    <w:p w:rsidR="00A83448" w:rsidRPr="00AA1093" w:rsidRDefault="00A83448" w:rsidP="00D859C0">
      <w:pPr>
        <w:numPr>
          <w:ilvl w:val="0"/>
          <w:numId w:val="166"/>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continuitatea conductorului de protecție va fi verificată.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A1093">
      <w:pPr>
        <w:rPr>
          <w:rFonts w:ascii="Times New Roman" w:hAnsi="Times New Roman" w:cs="Times New Roman"/>
          <w:sz w:val="24"/>
          <w:szCs w:val="24"/>
        </w:rPr>
      </w:pPr>
      <w:r w:rsidRPr="00AA1093">
        <w:rPr>
          <w:rFonts w:ascii="Times New Roman" w:hAnsi="Times New Roman" w:cs="Times New Roman"/>
          <w:sz w:val="24"/>
          <w:szCs w:val="24"/>
        </w:rPr>
        <w:t>9. TESTE, VERIFICĂRI ȘI PUNERE ÎN FUNCȚIUNE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La finalizarea lucrărilor se vor realiza:</w:t>
      </w:r>
    </w:p>
    <w:p w:rsidR="00A83448" w:rsidRPr="00AA1093" w:rsidRDefault="00A83448" w:rsidP="00D859C0">
      <w:pPr>
        <w:numPr>
          <w:ilvl w:val="0"/>
          <w:numId w:val="16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verificarea continuității cablurilor;</w:t>
      </w:r>
    </w:p>
    <w:p w:rsidR="00A83448" w:rsidRPr="00AA1093" w:rsidRDefault="00A83448" w:rsidP="00D859C0">
      <w:pPr>
        <w:numPr>
          <w:ilvl w:val="0"/>
          <w:numId w:val="16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măsurarea rezistenței de izolație;</w:t>
      </w:r>
    </w:p>
    <w:p w:rsidR="00A83448" w:rsidRPr="00AA1093" w:rsidRDefault="00A83448" w:rsidP="00D859C0">
      <w:pPr>
        <w:numPr>
          <w:ilvl w:val="0"/>
          <w:numId w:val="16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testarea funcționării automate;</w:t>
      </w:r>
    </w:p>
    <w:p w:rsidR="00A83448" w:rsidRPr="00AA1093" w:rsidRDefault="00A83448" w:rsidP="00D859C0">
      <w:pPr>
        <w:numPr>
          <w:ilvl w:val="0"/>
          <w:numId w:val="167"/>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verificarea protecțiilor electrice.</w: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p>
    <w:p w:rsidR="00A83448" w:rsidRPr="00AA1093" w:rsidRDefault="00A83448" w:rsidP="00AA1093">
      <w:pPr>
        <w:rPr>
          <w:rFonts w:ascii="Times New Roman" w:hAnsi="Times New Roman" w:cs="Times New Roman"/>
          <w:sz w:val="24"/>
          <w:szCs w:val="24"/>
        </w:rPr>
      </w:pPr>
      <w:r w:rsidRPr="00AA1093">
        <w:rPr>
          <w:rFonts w:ascii="Times New Roman" w:hAnsi="Times New Roman" w:cs="Times New Roman"/>
          <w:sz w:val="24"/>
          <w:szCs w:val="24"/>
        </w:rPr>
        <w:t>Documentația de predare va include:</w:t>
      </w:r>
    </w:p>
    <w:p w:rsidR="00A83448" w:rsidRPr="00AA1093" w:rsidRDefault="00A83448" w:rsidP="00D859C0">
      <w:pPr>
        <w:numPr>
          <w:ilvl w:val="0"/>
          <w:numId w:val="16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scheme electrice „as-built”;</w:t>
      </w:r>
    </w:p>
    <w:p w:rsidR="00A83448" w:rsidRPr="00AA1093" w:rsidRDefault="00A83448" w:rsidP="00D859C0">
      <w:pPr>
        <w:numPr>
          <w:ilvl w:val="0"/>
          <w:numId w:val="16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fișe tehnice și certificate;</w:t>
      </w:r>
    </w:p>
    <w:p w:rsidR="00A83448" w:rsidRPr="00AA1093" w:rsidRDefault="00A83448" w:rsidP="00D859C0">
      <w:pPr>
        <w:numPr>
          <w:ilvl w:val="0"/>
          <w:numId w:val="16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buletine de măsurători;</w:t>
      </w:r>
    </w:p>
    <w:p w:rsidR="00A83448" w:rsidRPr="00AA1093" w:rsidRDefault="00A83448" w:rsidP="00D859C0">
      <w:pPr>
        <w:numPr>
          <w:ilvl w:val="0"/>
          <w:numId w:val="168"/>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proces-verbal de punere în funcțiune.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A1093">
      <w:pPr>
        <w:rPr>
          <w:rFonts w:ascii="Times New Roman" w:hAnsi="Times New Roman" w:cs="Times New Roman"/>
          <w:sz w:val="24"/>
          <w:szCs w:val="24"/>
        </w:rPr>
      </w:pPr>
      <w:r w:rsidRPr="00AA1093">
        <w:rPr>
          <w:rFonts w:ascii="Times New Roman" w:hAnsi="Times New Roman" w:cs="Times New Roman"/>
          <w:sz w:val="24"/>
          <w:szCs w:val="24"/>
        </w:rPr>
        <w:t>10. CALITATEA EXECUȚIEI, GARANȚIE ȘI MENTENANȚĂ</w:t>
      </w:r>
    </w:p>
    <w:p w:rsidR="00A83448" w:rsidRPr="00AA1093" w:rsidRDefault="00A83448" w:rsidP="00D859C0">
      <w:pPr>
        <w:numPr>
          <w:ilvl w:val="0"/>
          <w:numId w:val="16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toate materialele vor fi </w:t>
      </w:r>
      <w:r w:rsidRPr="00AA1093">
        <w:rPr>
          <w:rFonts w:ascii="Times New Roman" w:hAnsi="Times New Roman" w:cs="Times New Roman"/>
          <w:b/>
          <w:bCs/>
          <w:color w:val="000000" w:themeColor="text1"/>
          <w:sz w:val="24"/>
          <w:szCs w:val="24"/>
        </w:rPr>
        <w:t>noi, certificate și conforme</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6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garanție minimă: </w:t>
      </w:r>
      <w:r w:rsidRPr="00AA1093">
        <w:rPr>
          <w:rFonts w:ascii="Times New Roman" w:hAnsi="Times New Roman" w:cs="Times New Roman"/>
          <w:b/>
          <w:bCs/>
          <w:color w:val="000000" w:themeColor="text1"/>
          <w:sz w:val="24"/>
          <w:szCs w:val="24"/>
        </w:rPr>
        <w:t>24 luni</w:t>
      </w:r>
      <w:r w:rsidRPr="00AA1093">
        <w:rPr>
          <w:rFonts w:ascii="Times New Roman" w:hAnsi="Times New Roman" w:cs="Times New Roman"/>
          <w:color w:val="000000" w:themeColor="text1"/>
          <w:sz w:val="24"/>
          <w:szCs w:val="24"/>
        </w:rPr>
        <w:t>;</w:t>
      </w:r>
    </w:p>
    <w:p w:rsidR="00A83448" w:rsidRPr="00AA1093" w:rsidRDefault="00A83448" w:rsidP="00D859C0">
      <w:pPr>
        <w:numPr>
          <w:ilvl w:val="0"/>
          <w:numId w:val="16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executantul va furniza instrucțiuni de exploatare și mentenanță;</w:t>
      </w:r>
    </w:p>
    <w:p w:rsidR="00A83448" w:rsidRPr="00AA1093" w:rsidRDefault="00A83448" w:rsidP="00D859C0">
      <w:pPr>
        <w:numPr>
          <w:ilvl w:val="0"/>
          <w:numId w:val="169"/>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recomandări privind verificările sezoniere.</w:t>
      </w:r>
    </w:p>
    <w:p w:rsidR="00A83448" w:rsidRPr="00AA1093" w:rsidRDefault="00A83448" w:rsidP="00A83448">
      <w:pPr>
        <w:jc w:val="both"/>
        <w:rPr>
          <w:rFonts w:ascii="Times New Roman" w:hAnsi="Times New Roman" w:cs="Times New Roman"/>
          <w:color w:val="000000" w:themeColor="text1"/>
          <w:sz w:val="24"/>
          <w:szCs w:val="24"/>
        </w:rPr>
      </w:pPr>
    </w:p>
    <w:p w:rsidR="00A83448" w:rsidRPr="00AA1093" w:rsidRDefault="00A83448" w:rsidP="00A83448">
      <w:pPr>
        <w:jc w:val="both"/>
        <w:rPr>
          <w:rFonts w:ascii="Times New Roman" w:hAnsi="Times New Roman" w:cs="Times New Roman"/>
          <w:color w:val="000000" w:themeColor="text1"/>
          <w:sz w:val="24"/>
          <w:szCs w:val="24"/>
        </w:rPr>
      </w:pPr>
    </w:p>
    <w:p w:rsidR="00A83448" w:rsidRPr="00AA1093" w:rsidRDefault="00A83448" w:rsidP="00AA1093">
      <w:pPr>
        <w:rPr>
          <w:rFonts w:ascii="Times New Roman" w:hAnsi="Times New Roman" w:cs="Times New Roman"/>
          <w:sz w:val="24"/>
          <w:szCs w:val="24"/>
        </w:rPr>
      </w:pPr>
      <w:r w:rsidRPr="00AA1093">
        <w:rPr>
          <w:rFonts w:ascii="Times New Roman" w:hAnsi="Times New Roman" w:cs="Times New Roman"/>
          <w:sz w:val="24"/>
          <w:szCs w:val="24"/>
        </w:rPr>
        <w:t>1.7 Lucrări de realizare și montare Sistem complet automatizat pentru detectare flacara, alarmare, stingere si intrerupere curent electric individual panouri fotovoltaice (120 buc), inclusiv tablouri de automatizare, integrarea in BMS, sisteme protectie si de prindere, materiale marunte, pentru secția de Terapie Intensivă Nou Născuți</w:t>
      </w:r>
    </w:p>
    <w:p w:rsidR="00A83448" w:rsidRPr="00AA1093" w:rsidRDefault="00A83448" w:rsidP="00A83448">
      <w:pPr>
        <w:jc w:val="both"/>
        <w:rPr>
          <w:rFonts w:ascii="Times New Roman" w:hAnsi="Times New Roman" w:cs="Times New Roman"/>
          <w:color w:val="000000" w:themeColor="text1"/>
          <w:sz w:val="24"/>
          <w:szCs w:val="24"/>
        </w:rPr>
      </w:pPr>
    </w:p>
    <w:p w:rsidR="00A83448" w:rsidRPr="00AA1093" w:rsidRDefault="00A83448" w:rsidP="00D859C0">
      <w:pPr>
        <w:pStyle w:val="ListParagraph"/>
        <w:numPr>
          <w:ilvl w:val="0"/>
          <w:numId w:val="248"/>
        </w:numPr>
        <w:rPr>
          <w:rFonts w:ascii="Times New Roman" w:hAnsi="Times New Roman" w:cs="Times New Roman"/>
          <w:sz w:val="24"/>
          <w:szCs w:val="24"/>
        </w:rPr>
      </w:pPr>
      <w:r w:rsidRPr="00AA1093">
        <w:rPr>
          <w:rFonts w:ascii="Times New Roman" w:hAnsi="Times New Roman" w:cs="Times New Roman"/>
          <w:sz w:val="24"/>
          <w:szCs w:val="24"/>
        </w:rPr>
        <w:t>DESCRIEREA GENERALĂ A SISTEMULUI</w:t>
      </w:r>
    </w:p>
    <w:p w:rsidR="00A83448" w:rsidRPr="00AA1093" w:rsidRDefault="00A83448" w:rsidP="00A83448">
      <w:pPr>
        <w:spacing w:after="0" w:line="360" w:lineRule="auto"/>
        <w:jc w:val="both"/>
        <w:rPr>
          <w:rFonts w:ascii="Times New Roman" w:eastAsia="Times New Roman" w:hAnsi="Times New Roman" w:cs="Times New Roman"/>
          <w:sz w:val="24"/>
          <w:szCs w:val="24"/>
        </w:rPr>
      </w:pPr>
      <w:r w:rsidRPr="00AA1093">
        <w:rPr>
          <w:rFonts w:ascii="Times New Roman" w:eastAsia="Times New Roman" w:hAnsi="Times New Roman" w:cs="Times New Roman"/>
          <w:color w:val="1F1F1F"/>
          <w:sz w:val="24"/>
          <w:szCs w:val="24"/>
        </w:rPr>
        <w:t>Prezentul sistem definește condițiile tehnice și funcționale pentru achiziția, proiectarea, execuția și integrarea unui sistem complex de securitate la incendiu destinat instalației fotovoltaice existente.</w:t>
      </w:r>
    </w:p>
    <w:p w:rsidR="00A83448" w:rsidRPr="00AA1093" w:rsidRDefault="00A83448" w:rsidP="00A83448">
      <w:pPr>
        <w:spacing w:after="0" w:line="360" w:lineRule="auto"/>
        <w:jc w:val="both"/>
        <w:rPr>
          <w:rFonts w:ascii="Times New Roman" w:eastAsia="Times New Roman" w:hAnsi="Times New Roman" w:cs="Times New Roman"/>
          <w:sz w:val="24"/>
          <w:szCs w:val="24"/>
        </w:rPr>
      </w:pPr>
      <w:r w:rsidRPr="00AA1093">
        <w:rPr>
          <w:rFonts w:ascii="Times New Roman" w:eastAsia="Times New Roman" w:hAnsi="Times New Roman" w:cs="Times New Roman"/>
          <w:color w:val="1F1F1F"/>
          <w:sz w:val="24"/>
          <w:szCs w:val="24"/>
        </w:rPr>
        <w:t xml:space="preserve">Sistemul solicitat trebuie să asigure funcția de </w:t>
      </w:r>
      <w:r w:rsidRPr="00AA1093">
        <w:rPr>
          <w:rFonts w:ascii="Times New Roman" w:eastAsia="Times New Roman" w:hAnsi="Times New Roman" w:cs="Times New Roman"/>
          <w:b/>
          <w:bCs/>
          <w:color w:val="1F1F1F"/>
          <w:sz w:val="24"/>
          <w:szCs w:val="24"/>
        </w:rPr>
        <w:t>Rapid Shutdown (RSD)</w:t>
      </w:r>
      <w:r w:rsidRPr="00AA1093">
        <w:rPr>
          <w:rFonts w:ascii="Times New Roman" w:eastAsia="Times New Roman" w:hAnsi="Times New Roman" w:cs="Times New Roman"/>
          <w:color w:val="1F1F1F"/>
          <w:sz w:val="24"/>
          <w:szCs w:val="24"/>
        </w:rPr>
        <w:t xml:space="preserve"> (decuplare electrică), monitorizarea termică a panourilor, </w:t>
      </w:r>
      <w:r w:rsidRPr="00AA1093">
        <w:rPr>
          <w:rFonts w:ascii="Times New Roman" w:eastAsia="Times New Roman" w:hAnsi="Times New Roman" w:cs="Times New Roman"/>
          <w:b/>
          <w:bCs/>
          <w:color w:val="1F1F1F"/>
          <w:sz w:val="24"/>
          <w:szCs w:val="24"/>
        </w:rPr>
        <w:t>stingerea automată a incendiilor</w:t>
      </w:r>
      <w:r w:rsidRPr="00AA1093">
        <w:rPr>
          <w:rFonts w:ascii="Times New Roman" w:eastAsia="Times New Roman" w:hAnsi="Times New Roman" w:cs="Times New Roman"/>
          <w:color w:val="1F1F1F"/>
          <w:sz w:val="24"/>
          <w:szCs w:val="24"/>
        </w:rPr>
        <w:t xml:space="preserve"> prin drencere și </w:t>
      </w:r>
      <w:r w:rsidRPr="00AA1093">
        <w:rPr>
          <w:rFonts w:ascii="Times New Roman" w:eastAsia="Times New Roman" w:hAnsi="Times New Roman" w:cs="Times New Roman"/>
          <w:b/>
          <w:bCs/>
          <w:color w:val="1F1F1F"/>
          <w:sz w:val="24"/>
          <w:szCs w:val="24"/>
        </w:rPr>
        <w:t>monitorizarea centralizată a tuturor parametrilor în sistemul de management al clădirii (BMS)</w:t>
      </w:r>
      <w:r w:rsidRPr="00AA1093">
        <w:rPr>
          <w:rFonts w:ascii="Times New Roman" w:eastAsia="Times New Roman" w:hAnsi="Times New Roman" w:cs="Times New Roman"/>
          <w:color w:val="1F1F1F"/>
          <w:sz w:val="24"/>
          <w:szCs w:val="24"/>
        </w:rPr>
        <w:t>.</w:t>
      </w:r>
    </w:p>
    <w:p w:rsidR="00A83448" w:rsidRPr="00AA1093" w:rsidRDefault="00A83448" w:rsidP="00AA1093">
      <w:pPr>
        <w:spacing w:after="0" w:line="360" w:lineRule="auto"/>
        <w:jc w:val="both"/>
        <w:rPr>
          <w:rFonts w:ascii="Times New Roman" w:eastAsia="Times New Roman" w:hAnsi="Times New Roman" w:cs="Times New Roman"/>
          <w:sz w:val="24"/>
          <w:szCs w:val="24"/>
        </w:rPr>
      </w:pPr>
      <w:r w:rsidRPr="00AA1093">
        <w:rPr>
          <w:rFonts w:ascii="Times New Roman" w:eastAsia="Times New Roman" w:hAnsi="Times New Roman" w:cs="Times New Roman"/>
          <w:b/>
          <w:bCs/>
          <w:color w:val="1F1F1F"/>
          <w:sz w:val="24"/>
          <w:szCs w:val="24"/>
        </w:rPr>
        <w:t>OBIECTUL CONTRACTULUI INCLUDE OBLIGATORIU URMĂTOARELE ETAPE:</w:t>
      </w:r>
    </w:p>
    <w:p w:rsidR="00A83448" w:rsidRPr="00AA1093" w:rsidRDefault="00A83448" w:rsidP="00D859C0">
      <w:pPr>
        <w:numPr>
          <w:ilvl w:val="0"/>
          <w:numId w:val="176"/>
        </w:numPr>
        <w:spacing w:after="0" w:line="360" w:lineRule="auto"/>
        <w:ind w:left="480"/>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Proiectare și Avizare:</w:t>
      </w:r>
      <w:r w:rsidRPr="00AA1093">
        <w:rPr>
          <w:rFonts w:ascii="Times New Roman" w:eastAsia="Times New Roman" w:hAnsi="Times New Roman" w:cs="Times New Roman"/>
          <w:color w:val="1F1F1F"/>
          <w:sz w:val="24"/>
          <w:szCs w:val="24"/>
        </w:rPr>
        <w:t xml:space="preserve"> Elaborarea și actualizarea proiectelor tehnice de specialitate (Electrice, Detecție, Stingere, BMS) pentru integrarea noilor echipamente.</w:t>
      </w:r>
    </w:p>
    <w:p w:rsidR="00A83448" w:rsidRPr="00AA1093" w:rsidRDefault="00A83448" w:rsidP="00D859C0">
      <w:pPr>
        <w:numPr>
          <w:ilvl w:val="0"/>
          <w:numId w:val="176"/>
        </w:numPr>
        <w:spacing w:after="0" w:line="360" w:lineRule="auto"/>
        <w:ind w:left="480"/>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Execuție:</w:t>
      </w:r>
      <w:r w:rsidRPr="00AA1093">
        <w:rPr>
          <w:rFonts w:ascii="Times New Roman" w:eastAsia="Times New Roman" w:hAnsi="Times New Roman" w:cs="Times New Roman"/>
          <w:color w:val="1F1F1F"/>
          <w:sz w:val="24"/>
          <w:szCs w:val="24"/>
        </w:rPr>
        <w:t xml:space="preserve"> Livrarea și montajul echipamentelor electrice, hidraulice și de comunicație.</w:t>
      </w:r>
    </w:p>
    <w:p w:rsidR="00A83448" w:rsidRPr="00AA1093" w:rsidRDefault="00A83448" w:rsidP="00D859C0">
      <w:pPr>
        <w:numPr>
          <w:ilvl w:val="0"/>
          <w:numId w:val="176"/>
        </w:numPr>
        <w:spacing w:after="0" w:line="360" w:lineRule="auto"/>
        <w:ind w:left="480"/>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Integrare:</w:t>
      </w:r>
      <w:r w:rsidRPr="00AA1093">
        <w:rPr>
          <w:rFonts w:ascii="Times New Roman" w:eastAsia="Times New Roman" w:hAnsi="Times New Roman" w:cs="Times New Roman"/>
          <w:color w:val="1F1F1F"/>
          <w:sz w:val="24"/>
          <w:szCs w:val="24"/>
        </w:rPr>
        <w:t xml:space="preserve"> Conectarea fizică și logică a tuturor subsistemelor (RSD, Detecție, Stingere) între ele și cu dispeceratul clădirii (BMS), asigurând o secvență de operare sigură și vizibilitate completă.</w:t>
      </w:r>
    </w:p>
    <w:p w:rsidR="00A83448" w:rsidRPr="00AA1093" w:rsidRDefault="00A83448" w:rsidP="00A83448">
      <w:pPr>
        <w:spacing w:before="120" w:after="0" w:line="360" w:lineRule="auto"/>
        <w:jc w:val="both"/>
        <w:rPr>
          <w:rFonts w:ascii="Times New Roman" w:eastAsia="Times New Roman" w:hAnsi="Times New Roman" w:cs="Times New Roman"/>
          <w:sz w:val="24"/>
          <w:szCs w:val="24"/>
        </w:rPr>
      </w:pPr>
      <w:r w:rsidRPr="00AA1093">
        <w:rPr>
          <w:rFonts w:ascii="Times New Roman" w:eastAsia="Times New Roman" w:hAnsi="Times New Roman" w:cs="Times New Roman"/>
          <w:color w:val="1F1F1F"/>
          <w:sz w:val="24"/>
          <w:szCs w:val="24"/>
        </w:rPr>
        <w:t>Sistemul va funcționa pe principiul 'fail-safe' (trecerea în stare sigură/decuplată la pierderea semnalului sau a alimentării) și va dispune de rearmare exclusiv manuală după un eveniment de alarmă, pentru a preveni repornirea accidentală a sistemului fotovoltaic sau a pompelor înainte de inspecția vizuală.</w:t>
      </w:r>
    </w:p>
    <w:p w:rsidR="00A83448" w:rsidRPr="00AA1093" w:rsidRDefault="00A83448" w:rsidP="00A83448">
      <w:pPr>
        <w:spacing w:before="120" w:after="0" w:line="360" w:lineRule="auto"/>
        <w:jc w:val="both"/>
        <w:rPr>
          <w:rFonts w:ascii="Times New Roman" w:eastAsia="Times New Roman" w:hAnsi="Times New Roman" w:cs="Times New Roman"/>
          <w:sz w:val="24"/>
          <w:szCs w:val="24"/>
        </w:rPr>
      </w:pPr>
    </w:p>
    <w:p w:rsidR="00A83448" w:rsidRPr="00AA1093" w:rsidRDefault="00A83448" w:rsidP="00D859C0">
      <w:pPr>
        <w:pStyle w:val="ListParagraph"/>
        <w:numPr>
          <w:ilvl w:val="1"/>
          <w:numId w:val="169"/>
        </w:numPr>
        <w:spacing w:before="120" w:after="0" w:line="360" w:lineRule="auto"/>
        <w:jc w:val="both"/>
        <w:rPr>
          <w:rFonts w:ascii="Times New Roman" w:eastAsia="Times New Roman" w:hAnsi="Times New Roman" w:cs="Times New Roman"/>
          <w:sz w:val="24"/>
          <w:szCs w:val="24"/>
        </w:rPr>
      </w:pPr>
      <w:r w:rsidRPr="00AA1093">
        <w:rPr>
          <w:rFonts w:ascii="Times New Roman" w:eastAsia="Times New Roman" w:hAnsi="Times New Roman" w:cs="Times New Roman"/>
          <w:b/>
          <w:bCs/>
          <w:color w:val="1F1F1F"/>
          <w:sz w:val="24"/>
          <w:szCs w:val="24"/>
        </w:rPr>
        <w:t xml:space="preserve"> CERINȚE MINIME OBLIGATORII (COMPONENTA ELECTRICĂ - RSD)</w:t>
      </w:r>
    </w:p>
    <w:p w:rsidR="00A83448" w:rsidRPr="00AA1093" w:rsidRDefault="00A83448" w:rsidP="00A83448">
      <w:pPr>
        <w:spacing w:after="0" w:line="360" w:lineRule="auto"/>
        <w:jc w:val="both"/>
        <w:rPr>
          <w:rFonts w:ascii="Times New Roman" w:eastAsia="Times New Roman" w:hAnsi="Times New Roman" w:cs="Times New Roman"/>
          <w:sz w:val="24"/>
          <w:szCs w:val="24"/>
        </w:rPr>
      </w:pPr>
      <w:r w:rsidRPr="00AA1093">
        <w:rPr>
          <w:rFonts w:ascii="Times New Roman" w:eastAsia="Times New Roman" w:hAnsi="Times New Roman" w:cs="Times New Roman"/>
          <w:color w:val="1F1F1F"/>
          <w:sz w:val="24"/>
          <w:szCs w:val="24"/>
        </w:rPr>
        <w:t>Echipamentele ofertate trebuie să respecte următoarele specificații tehnice minime:</w:t>
      </w:r>
    </w:p>
    <w:p w:rsidR="00A83448" w:rsidRPr="00AA1093" w:rsidRDefault="00A83448" w:rsidP="00A83448">
      <w:pPr>
        <w:spacing w:after="0" w:line="360" w:lineRule="auto"/>
        <w:jc w:val="both"/>
        <w:rPr>
          <w:rFonts w:ascii="Times New Roman" w:eastAsia="Times New Roman" w:hAnsi="Times New Roman" w:cs="Times New Roman"/>
          <w:sz w:val="24"/>
          <w:szCs w:val="24"/>
        </w:rPr>
      </w:pPr>
      <w:r w:rsidRPr="00AA1093">
        <w:rPr>
          <w:rFonts w:ascii="Times New Roman" w:eastAsia="Times New Roman" w:hAnsi="Times New Roman" w:cs="Times New Roman"/>
          <w:b/>
          <w:bCs/>
          <w:color w:val="1F1F1F"/>
          <w:sz w:val="24"/>
          <w:szCs w:val="24"/>
        </w:rPr>
        <w:lastRenderedPageBreak/>
        <w:t>A. Dispozitive de oprire rapidă la nivel de modul (MLPE)</w:t>
      </w:r>
    </w:p>
    <w:p w:rsidR="00A83448" w:rsidRPr="00AA1093" w:rsidRDefault="00A83448" w:rsidP="00D859C0">
      <w:pPr>
        <w:numPr>
          <w:ilvl w:val="0"/>
          <w:numId w:val="177"/>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Tipologie:</w:t>
      </w:r>
      <w:r w:rsidRPr="00AA1093">
        <w:rPr>
          <w:rFonts w:ascii="Times New Roman" w:eastAsia="Times New Roman" w:hAnsi="Times New Roman" w:cs="Times New Roman"/>
          <w:color w:val="1F1F1F"/>
          <w:sz w:val="24"/>
          <w:szCs w:val="24"/>
        </w:rPr>
        <w:t xml:space="preserve"> Dispozitiv de decuplare montat la nivelul panourilor fotovoltaice.</w:t>
      </w:r>
    </w:p>
    <w:p w:rsidR="00A83448" w:rsidRPr="00AA1093" w:rsidRDefault="00A83448" w:rsidP="00D859C0">
      <w:pPr>
        <w:numPr>
          <w:ilvl w:val="0"/>
          <w:numId w:val="177"/>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Capacitate:</w:t>
      </w:r>
      <w:r w:rsidRPr="00AA1093">
        <w:rPr>
          <w:rFonts w:ascii="Times New Roman" w:eastAsia="Times New Roman" w:hAnsi="Times New Roman" w:cs="Times New Roman"/>
          <w:color w:val="1F1F1F"/>
          <w:sz w:val="24"/>
          <w:szCs w:val="24"/>
        </w:rPr>
        <w:t xml:space="preserve"> Un singur dispozitiv trebuie să poată gestiona cel puțin două (2) module fotovoltaice simultan.</w:t>
      </w:r>
    </w:p>
    <w:p w:rsidR="00A83448" w:rsidRPr="00AA1093" w:rsidRDefault="00A83448" w:rsidP="00D859C0">
      <w:pPr>
        <w:numPr>
          <w:ilvl w:val="0"/>
          <w:numId w:val="177"/>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Tensiune și curent:</w:t>
      </w:r>
      <w:r w:rsidRPr="00AA1093">
        <w:rPr>
          <w:rFonts w:ascii="Times New Roman" w:eastAsia="Times New Roman" w:hAnsi="Times New Roman" w:cs="Times New Roman"/>
          <w:color w:val="1F1F1F"/>
          <w:sz w:val="24"/>
          <w:szCs w:val="24"/>
        </w:rPr>
        <w:t xml:space="preserve"> Min. 80V per canal intrare; Curent maxim admis min. 15A (Isc).</w:t>
      </w:r>
    </w:p>
    <w:p w:rsidR="00A83448" w:rsidRPr="00AA1093" w:rsidRDefault="00A83448" w:rsidP="00D859C0">
      <w:pPr>
        <w:numPr>
          <w:ilvl w:val="0"/>
          <w:numId w:val="177"/>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Comunicație:</w:t>
      </w:r>
      <w:r w:rsidRPr="00AA1093">
        <w:rPr>
          <w:rFonts w:ascii="Times New Roman" w:eastAsia="Times New Roman" w:hAnsi="Times New Roman" w:cs="Times New Roman"/>
          <w:color w:val="1F1F1F"/>
          <w:sz w:val="24"/>
          <w:szCs w:val="24"/>
        </w:rPr>
        <w:t xml:space="preserve"> Power Line Communication (PLC) – utilizarea cablurilor DC existente.</w:t>
      </w:r>
    </w:p>
    <w:p w:rsidR="00A83448" w:rsidRPr="00AA1093" w:rsidRDefault="00A83448" w:rsidP="00D859C0">
      <w:pPr>
        <w:numPr>
          <w:ilvl w:val="0"/>
          <w:numId w:val="177"/>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Grad de protecție:</w:t>
      </w:r>
      <w:r w:rsidRPr="00AA1093">
        <w:rPr>
          <w:rFonts w:ascii="Times New Roman" w:eastAsia="Times New Roman" w:hAnsi="Times New Roman" w:cs="Times New Roman"/>
          <w:color w:val="1F1F1F"/>
          <w:sz w:val="24"/>
          <w:szCs w:val="24"/>
        </w:rPr>
        <w:t xml:space="preserve"> IP68 și rezistență UV.</w:t>
      </w:r>
    </w:p>
    <w:p w:rsidR="00A83448" w:rsidRPr="00AA1093" w:rsidRDefault="00A83448" w:rsidP="00D859C0">
      <w:pPr>
        <w:numPr>
          <w:ilvl w:val="0"/>
          <w:numId w:val="177"/>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Siguranță:</w:t>
      </w:r>
      <w:r w:rsidRPr="00AA1093">
        <w:rPr>
          <w:rFonts w:ascii="Times New Roman" w:eastAsia="Times New Roman" w:hAnsi="Times New Roman" w:cs="Times New Roman"/>
          <w:color w:val="1F1F1F"/>
          <w:sz w:val="24"/>
          <w:szCs w:val="24"/>
        </w:rPr>
        <w:t xml:space="preserve"> Tensiunea la ieșirea șirului de panouri trebuie să scadă sub 80V în maximum 30 de secunde de la comandă.</w:t>
      </w:r>
    </w:p>
    <w:p w:rsidR="00A83448" w:rsidRPr="00AA1093" w:rsidRDefault="00A83448" w:rsidP="00A83448">
      <w:pPr>
        <w:spacing w:after="0" w:line="360" w:lineRule="auto"/>
        <w:ind w:left="105"/>
        <w:jc w:val="both"/>
        <w:textAlignment w:val="baseline"/>
        <w:rPr>
          <w:rFonts w:ascii="Times New Roman" w:eastAsia="Times New Roman" w:hAnsi="Times New Roman" w:cs="Times New Roman"/>
          <w:b/>
          <w:bCs/>
          <w:color w:val="1F1F1F"/>
          <w:sz w:val="24"/>
          <w:szCs w:val="24"/>
        </w:rPr>
      </w:pPr>
    </w:p>
    <w:p w:rsidR="00A83448" w:rsidRPr="00AA1093" w:rsidRDefault="00A83448" w:rsidP="00A83448">
      <w:pPr>
        <w:spacing w:after="0" w:line="360" w:lineRule="auto"/>
        <w:ind w:left="10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B. Echipament de Transmisie Semnal (Transmitter)</w:t>
      </w:r>
    </w:p>
    <w:p w:rsidR="00A83448" w:rsidRPr="00AA1093" w:rsidRDefault="00A83448" w:rsidP="00D859C0">
      <w:pPr>
        <w:numPr>
          <w:ilvl w:val="0"/>
          <w:numId w:val="178"/>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Tehnologie:</w:t>
      </w:r>
      <w:r w:rsidRPr="00AA1093">
        <w:rPr>
          <w:rFonts w:ascii="Times New Roman" w:eastAsia="Times New Roman" w:hAnsi="Times New Roman" w:cs="Times New Roman"/>
          <w:color w:val="1F1F1F"/>
          <w:sz w:val="24"/>
          <w:szCs w:val="24"/>
        </w:rPr>
        <w:t xml:space="preserve"> "Pure Signal" sau echivalent pentru prevenirea interferențelor.</w:t>
      </w:r>
    </w:p>
    <w:p w:rsidR="00A83448" w:rsidRPr="00AA1093" w:rsidRDefault="00A83448" w:rsidP="00D859C0">
      <w:pPr>
        <w:numPr>
          <w:ilvl w:val="0"/>
          <w:numId w:val="178"/>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Sincronizare:</w:t>
      </w:r>
      <w:r w:rsidRPr="00AA1093">
        <w:rPr>
          <w:rFonts w:ascii="Times New Roman" w:eastAsia="Times New Roman" w:hAnsi="Times New Roman" w:cs="Times New Roman"/>
          <w:color w:val="1F1F1F"/>
          <w:sz w:val="24"/>
          <w:szCs w:val="24"/>
        </w:rPr>
        <w:t xml:space="preserve"> Alimentare din același circuit AC cu invertorul.</w:t>
      </w:r>
    </w:p>
    <w:p w:rsidR="00A83448" w:rsidRPr="00AA1093" w:rsidRDefault="00A83448" w:rsidP="00AA1093">
      <w:pPr>
        <w:rPr>
          <w:rFonts w:ascii="Times New Roman" w:hAnsi="Times New Roman" w:cs="Times New Roman"/>
          <w:sz w:val="24"/>
          <w:szCs w:val="24"/>
        </w:rPr>
      </w:pPr>
      <w:r w:rsidRPr="00AA1093">
        <w:rPr>
          <w:rFonts w:ascii="Times New Roman" w:hAnsi="Times New Roman" w:cs="Times New Roman"/>
          <w:sz w:val="24"/>
          <w:szCs w:val="24"/>
        </w:rPr>
        <w:t>C. Integrare și Interblocaj</w:t>
      </w:r>
    </w:p>
    <w:p w:rsidR="00A83448" w:rsidRPr="00AA1093" w:rsidRDefault="00A83448" w:rsidP="00D859C0">
      <w:pPr>
        <w:numPr>
          <w:ilvl w:val="0"/>
          <w:numId w:val="179"/>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 xml:space="preserve">Ofertantul va proiecta schema de automatizare astfel încât declanșarea sistemului de stingere să fie </w:t>
      </w:r>
      <w:r w:rsidRPr="00AA1093">
        <w:rPr>
          <w:rFonts w:ascii="Times New Roman" w:eastAsia="Times New Roman" w:hAnsi="Times New Roman" w:cs="Times New Roman"/>
          <w:b/>
          <w:bCs/>
          <w:color w:val="1F1F1F"/>
          <w:sz w:val="24"/>
          <w:szCs w:val="24"/>
        </w:rPr>
        <w:t>condiționată</w:t>
      </w:r>
      <w:r w:rsidRPr="00AA1093">
        <w:rPr>
          <w:rFonts w:ascii="Times New Roman" w:eastAsia="Times New Roman" w:hAnsi="Times New Roman" w:cs="Times New Roman"/>
          <w:color w:val="1F1F1F"/>
          <w:sz w:val="24"/>
          <w:szCs w:val="24"/>
        </w:rPr>
        <w:t xml:space="preserve"> de confirmarea opririi alimentării electrice (DC și AC).</w:t>
      </w:r>
    </w:p>
    <w:p w:rsidR="00A83448" w:rsidRPr="00AA1093" w:rsidRDefault="00A83448" w:rsidP="00A83448">
      <w:pPr>
        <w:spacing w:after="0" w:line="360" w:lineRule="auto"/>
        <w:ind w:left="465"/>
        <w:jc w:val="both"/>
        <w:textAlignment w:val="baseline"/>
        <w:rPr>
          <w:rFonts w:ascii="Times New Roman" w:eastAsia="Times New Roman" w:hAnsi="Times New Roman" w:cs="Times New Roman"/>
          <w:color w:val="000000"/>
          <w:sz w:val="24"/>
          <w:szCs w:val="24"/>
        </w:rPr>
      </w:pPr>
    </w:p>
    <w:p w:rsidR="00A83448" w:rsidRPr="00AA1093" w:rsidRDefault="00A83448" w:rsidP="00D859C0">
      <w:pPr>
        <w:pStyle w:val="ListParagraph"/>
        <w:numPr>
          <w:ilvl w:val="0"/>
          <w:numId w:val="248"/>
        </w:numPr>
        <w:rPr>
          <w:rFonts w:ascii="Times New Roman" w:hAnsi="Times New Roman" w:cs="Times New Roman"/>
          <w:sz w:val="24"/>
          <w:szCs w:val="24"/>
        </w:rPr>
      </w:pPr>
      <w:r w:rsidRPr="00AA1093">
        <w:rPr>
          <w:rFonts w:ascii="Times New Roman" w:hAnsi="Times New Roman" w:cs="Times New Roman"/>
          <w:sz w:val="24"/>
          <w:szCs w:val="24"/>
        </w:rPr>
        <w:t xml:space="preserve"> APLICAȚII RECOMANDATE</w:t>
      </w:r>
    </w:p>
    <w:p w:rsidR="00A83448" w:rsidRPr="00AA1093" w:rsidRDefault="00A83448" w:rsidP="00A83448">
      <w:pPr>
        <w:spacing w:after="0" w:line="360" w:lineRule="auto"/>
        <w:jc w:val="both"/>
        <w:rPr>
          <w:rFonts w:ascii="Times New Roman" w:eastAsia="Times New Roman" w:hAnsi="Times New Roman" w:cs="Times New Roman"/>
          <w:color w:val="1F1F1F"/>
          <w:sz w:val="24"/>
          <w:szCs w:val="24"/>
        </w:rPr>
      </w:pPr>
      <w:r w:rsidRPr="00AA1093">
        <w:rPr>
          <w:rFonts w:ascii="Times New Roman" w:eastAsia="Times New Roman" w:hAnsi="Times New Roman" w:cs="Times New Roman"/>
          <w:color w:val="1F1F1F"/>
          <w:sz w:val="24"/>
          <w:szCs w:val="24"/>
        </w:rPr>
        <w:t>Sistemul este destinat clădirilor cu risc ridicat (Spitale, Instituții), unde intervenția rapidă, limitarea propagării focului și monitorizarea centralizată sunt critice.</w:t>
      </w:r>
    </w:p>
    <w:p w:rsidR="00A83448" w:rsidRPr="00AA1093" w:rsidRDefault="00A83448" w:rsidP="00A83448">
      <w:pPr>
        <w:spacing w:after="0" w:line="360" w:lineRule="auto"/>
        <w:jc w:val="both"/>
        <w:rPr>
          <w:rFonts w:ascii="Times New Roman" w:eastAsia="Times New Roman" w:hAnsi="Times New Roman" w:cs="Times New Roman"/>
          <w:sz w:val="24"/>
          <w:szCs w:val="24"/>
        </w:rPr>
      </w:pPr>
    </w:p>
    <w:p w:rsidR="00A83448" w:rsidRPr="00AA1093" w:rsidRDefault="00A83448" w:rsidP="00AA1093">
      <w:pPr>
        <w:rPr>
          <w:rFonts w:ascii="Times New Roman" w:hAnsi="Times New Roman" w:cs="Times New Roman"/>
          <w:sz w:val="24"/>
          <w:szCs w:val="24"/>
        </w:rPr>
      </w:pPr>
      <w:r w:rsidRPr="00AA1093">
        <w:rPr>
          <w:rFonts w:ascii="Times New Roman" w:hAnsi="Times New Roman" w:cs="Times New Roman"/>
          <w:sz w:val="24"/>
          <w:szCs w:val="24"/>
        </w:rPr>
        <w:t>FUNCȚIONALITĂȚI AVANSATE ȘI ACCESORII (DECLANȘARE ȘI DETECȚIE)</w:t>
      </w:r>
    </w:p>
    <w:p w:rsidR="00A83448" w:rsidRPr="00AA1093" w:rsidRDefault="00A83448" w:rsidP="00A83448">
      <w:pPr>
        <w:spacing w:after="0" w:line="360" w:lineRule="auto"/>
        <w:jc w:val="both"/>
        <w:rPr>
          <w:rFonts w:ascii="Times New Roman" w:eastAsia="Times New Roman" w:hAnsi="Times New Roman" w:cs="Times New Roman"/>
          <w:sz w:val="24"/>
          <w:szCs w:val="24"/>
        </w:rPr>
      </w:pPr>
      <w:r w:rsidRPr="00AA1093">
        <w:rPr>
          <w:rFonts w:ascii="Times New Roman" w:eastAsia="Times New Roman" w:hAnsi="Times New Roman" w:cs="Times New Roman"/>
          <w:color w:val="1F1F1F"/>
          <w:sz w:val="24"/>
          <w:szCs w:val="24"/>
        </w:rPr>
        <w:t>Sistemul trebuie să includă trei metode de detecție/declanșare redundante:</w:t>
      </w:r>
    </w:p>
    <w:p w:rsidR="00A83448" w:rsidRPr="00AA1093" w:rsidRDefault="00A83448" w:rsidP="00AA1093">
      <w:pPr>
        <w:rPr>
          <w:rFonts w:ascii="Times New Roman" w:hAnsi="Times New Roman" w:cs="Times New Roman"/>
          <w:sz w:val="24"/>
          <w:szCs w:val="24"/>
        </w:rPr>
      </w:pPr>
      <w:r w:rsidRPr="00AA1093">
        <w:rPr>
          <w:rFonts w:ascii="Times New Roman" w:hAnsi="Times New Roman" w:cs="Times New Roman"/>
          <w:sz w:val="24"/>
          <w:szCs w:val="24"/>
        </w:rPr>
        <w:t>A. Oprire Manuală (Buton de Urgență)</w:t>
      </w:r>
    </w:p>
    <w:p w:rsidR="00A83448" w:rsidRPr="00AA1093" w:rsidRDefault="00A83448" w:rsidP="00D859C0">
      <w:pPr>
        <w:numPr>
          <w:ilvl w:val="0"/>
          <w:numId w:val="180"/>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Buton tip "ciupercă" care întrerupe simultan alimentarea transmițătorului RSD și declanșează bobina întreruptorului general AC.</w:t>
      </w:r>
    </w:p>
    <w:p w:rsidR="00A83448" w:rsidRPr="00AA1093" w:rsidRDefault="00A83448" w:rsidP="00AA1093">
      <w:pPr>
        <w:rPr>
          <w:rFonts w:ascii="Times New Roman" w:hAnsi="Times New Roman" w:cs="Times New Roman"/>
          <w:sz w:val="24"/>
          <w:szCs w:val="24"/>
        </w:rPr>
      </w:pPr>
      <w:r w:rsidRPr="00AA1093">
        <w:rPr>
          <w:rFonts w:ascii="Times New Roman" w:hAnsi="Times New Roman" w:cs="Times New Roman"/>
          <w:sz w:val="24"/>
          <w:szCs w:val="24"/>
        </w:rPr>
        <w:t>B. Oprire Automată prin Cablu Senzitiv Liniar (Linear Heat Detection)</w:t>
      </w:r>
    </w:p>
    <w:p w:rsidR="00A83448" w:rsidRPr="00AA1093" w:rsidRDefault="00A83448" w:rsidP="00D859C0">
      <w:pPr>
        <w:numPr>
          <w:ilvl w:val="0"/>
          <w:numId w:val="181"/>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Cablu termosensibil montat pe traseele DC, integrat cu centrala de incendiu prin module adresabile.</w:t>
      </w:r>
    </w:p>
    <w:p w:rsidR="00A83448" w:rsidRPr="00AA1093" w:rsidRDefault="00A83448" w:rsidP="00AA1093">
      <w:pPr>
        <w:rPr>
          <w:rFonts w:ascii="Times New Roman" w:hAnsi="Times New Roman" w:cs="Times New Roman"/>
          <w:sz w:val="24"/>
          <w:szCs w:val="24"/>
        </w:rPr>
      </w:pPr>
      <w:r w:rsidRPr="00AA1093">
        <w:rPr>
          <w:rFonts w:ascii="Times New Roman" w:hAnsi="Times New Roman" w:cs="Times New Roman"/>
          <w:sz w:val="24"/>
          <w:szCs w:val="24"/>
        </w:rPr>
        <w:t>C. Oprire Automată prin Sistem de Camere cu Termoviziune</w:t>
      </w:r>
    </w:p>
    <w:p w:rsidR="00A83448" w:rsidRPr="00AA1093" w:rsidRDefault="00A83448" w:rsidP="00D859C0">
      <w:pPr>
        <w:numPr>
          <w:ilvl w:val="0"/>
          <w:numId w:val="182"/>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Camere termice radiometrice pentru detecția punctelor fierbinți, capabile să transmită semnal de alarmă către centrală.</w:t>
      </w:r>
    </w:p>
    <w:p w:rsidR="00A83448" w:rsidRPr="00AA1093" w:rsidRDefault="00A83448" w:rsidP="00AA1093">
      <w:pPr>
        <w:rPr>
          <w:rFonts w:ascii="Times New Roman" w:hAnsi="Times New Roman" w:cs="Times New Roman"/>
          <w:sz w:val="24"/>
          <w:szCs w:val="24"/>
        </w:rPr>
      </w:pPr>
    </w:p>
    <w:p w:rsidR="00A83448" w:rsidRPr="00AA1093" w:rsidRDefault="00AA1093" w:rsidP="00AA1093">
      <w:pPr>
        <w:rPr>
          <w:rFonts w:ascii="Times New Roman" w:hAnsi="Times New Roman" w:cs="Times New Roman"/>
          <w:sz w:val="24"/>
          <w:szCs w:val="24"/>
        </w:rPr>
      </w:pPr>
      <w:r w:rsidRPr="00AA1093">
        <w:rPr>
          <w:rFonts w:ascii="Times New Roman" w:hAnsi="Times New Roman" w:cs="Times New Roman"/>
          <w:sz w:val="24"/>
          <w:szCs w:val="24"/>
        </w:rPr>
        <w:lastRenderedPageBreak/>
        <w:t>2)</w:t>
      </w:r>
      <w:r w:rsidR="00A83448" w:rsidRPr="00AA1093">
        <w:rPr>
          <w:rFonts w:ascii="Times New Roman" w:hAnsi="Times New Roman" w:cs="Times New Roman"/>
          <w:sz w:val="24"/>
          <w:szCs w:val="24"/>
        </w:rPr>
        <w:t xml:space="preserve"> SISTEM AUTOMAT DE STINGERE CU DRENCERE</w:t>
      </w:r>
    </w:p>
    <w:p w:rsidR="00A83448" w:rsidRPr="00AA1093" w:rsidRDefault="00A83448" w:rsidP="00A83448">
      <w:pPr>
        <w:spacing w:after="0" w:line="360" w:lineRule="auto"/>
        <w:jc w:val="both"/>
        <w:rPr>
          <w:rFonts w:ascii="Times New Roman" w:eastAsia="Times New Roman" w:hAnsi="Times New Roman" w:cs="Times New Roman"/>
          <w:sz w:val="24"/>
          <w:szCs w:val="24"/>
        </w:rPr>
      </w:pPr>
      <w:r w:rsidRPr="00AA1093">
        <w:rPr>
          <w:rFonts w:ascii="Times New Roman" w:eastAsia="Times New Roman" w:hAnsi="Times New Roman" w:cs="Times New Roman"/>
          <w:color w:val="1F1F1F"/>
          <w:sz w:val="24"/>
          <w:szCs w:val="24"/>
        </w:rPr>
        <w:t>Această componentă are rolul de a limita și stinge incendiul detectat la nivelul câmpului fotovoltaic, utilizând resursa de apă a clădirii.</w:t>
      </w:r>
    </w:p>
    <w:p w:rsidR="00A83448" w:rsidRPr="00AA1093" w:rsidRDefault="00A83448" w:rsidP="00A83448">
      <w:pPr>
        <w:spacing w:after="0" w:line="360" w:lineRule="auto"/>
        <w:jc w:val="both"/>
        <w:rPr>
          <w:rFonts w:ascii="Times New Roman" w:eastAsia="Times New Roman" w:hAnsi="Times New Roman" w:cs="Times New Roman"/>
          <w:sz w:val="24"/>
          <w:szCs w:val="24"/>
        </w:rPr>
      </w:pPr>
      <w:r w:rsidRPr="00AA1093">
        <w:rPr>
          <w:rFonts w:ascii="Times New Roman" w:eastAsia="Times New Roman" w:hAnsi="Times New Roman" w:cs="Times New Roman"/>
          <w:b/>
          <w:bCs/>
          <w:color w:val="1F1F1F"/>
          <w:sz w:val="24"/>
          <w:szCs w:val="24"/>
        </w:rPr>
        <w:t>A. Logica de Funcționare (Secvențiere Obligatorie)</w:t>
      </w:r>
    </w:p>
    <w:p w:rsidR="00A83448" w:rsidRPr="00AA1093" w:rsidRDefault="00A83448" w:rsidP="00A83448">
      <w:pPr>
        <w:spacing w:after="0" w:line="360" w:lineRule="auto"/>
        <w:jc w:val="both"/>
        <w:rPr>
          <w:rFonts w:ascii="Times New Roman" w:eastAsia="Times New Roman" w:hAnsi="Times New Roman" w:cs="Times New Roman"/>
          <w:sz w:val="24"/>
          <w:szCs w:val="24"/>
        </w:rPr>
      </w:pPr>
      <w:r w:rsidRPr="00AA1093">
        <w:rPr>
          <w:rFonts w:ascii="Times New Roman" w:eastAsia="Times New Roman" w:hAnsi="Times New Roman" w:cs="Times New Roman"/>
          <w:color w:val="1F1F1F"/>
          <w:sz w:val="24"/>
          <w:szCs w:val="24"/>
        </w:rPr>
        <w:t>Sistemul trebuie configurat în centrala de incendiu pentru a respecta următoarea secvență automată:</w:t>
      </w:r>
    </w:p>
    <w:p w:rsidR="00A83448" w:rsidRPr="00AA1093" w:rsidRDefault="00A83448" w:rsidP="00D859C0">
      <w:pPr>
        <w:numPr>
          <w:ilvl w:val="0"/>
          <w:numId w:val="183"/>
        </w:numPr>
        <w:spacing w:after="0" w:line="360" w:lineRule="auto"/>
        <w:ind w:left="480"/>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Detecție:</w:t>
      </w:r>
      <w:r w:rsidRPr="00AA1093">
        <w:rPr>
          <w:rFonts w:ascii="Times New Roman" w:eastAsia="Times New Roman" w:hAnsi="Times New Roman" w:cs="Times New Roman"/>
          <w:color w:val="1F1F1F"/>
          <w:sz w:val="24"/>
          <w:szCs w:val="24"/>
        </w:rPr>
        <w:t xml:space="preserve"> Confirmare alarmă din partea firului senzitiv sau a camerelor termice.</w:t>
      </w:r>
    </w:p>
    <w:p w:rsidR="00A83448" w:rsidRPr="00AA1093" w:rsidRDefault="00A83448" w:rsidP="00D859C0">
      <w:pPr>
        <w:numPr>
          <w:ilvl w:val="0"/>
          <w:numId w:val="183"/>
        </w:numPr>
        <w:spacing w:after="0" w:line="360" w:lineRule="auto"/>
        <w:ind w:left="480"/>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Oprire Electrică:</w:t>
      </w:r>
      <w:r w:rsidRPr="00AA1093">
        <w:rPr>
          <w:rFonts w:ascii="Times New Roman" w:eastAsia="Times New Roman" w:hAnsi="Times New Roman" w:cs="Times New Roman"/>
          <w:color w:val="1F1F1F"/>
          <w:sz w:val="24"/>
          <w:szCs w:val="24"/>
        </w:rPr>
        <w:t xml:space="preserve"> Comandă automată către sistemul RSD (DC) și întrerupătorul general (AC).</w:t>
      </w:r>
    </w:p>
    <w:p w:rsidR="00A83448" w:rsidRPr="00AA1093" w:rsidRDefault="00A83448" w:rsidP="00D859C0">
      <w:pPr>
        <w:numPr>
          <w:ilvl w:val="0"/>
          <w:numId w:val="183"/>
        </w:numPr>
        <w:spacing w:after="0" w:line="360" w:lineRule="auto"/>
        <w:ind w:left="480"/>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Temporizare/Confirmare:</w:t>
      </w:r>
      <w:r w:rsidRPr="00AA1093">
        <w:rPr>
          <w:rFonts w:ascii="Times New Roman" w:eastAsia="Times New Roman" w:hAnsi="Times New Roman" w:cs="Times New Roman"/>
          <w:color w:val="1F1F1F"/>
          <w:sz w:val="24"/>
          <w:szCs w:val="24"/>
        </w:rPr>
        <w:t xml:space="preserve"> Scurtă temporizare (configurabilă) pentru a permite descărcarea tensiunii.</w:t>
      </w:r>
    </w:p>
    <w:p w:rsidR="00A83448" w:rsidRPr="00AA1093" w:rsidRDefault="00A83448" w:rsidP="00D859C0">
      <w:pPr>
        <w:numPr>
          <w:ilvl w:val="0"/>
          <w:numId w:val="183"/>
        </w:numPr>
        <w:spacing w:after="0" w:line="360" w:lineRule="auto"/>
        <w:ind w:left="480"/>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Stingere:</w:t>
      </w:r>
      <w:r w:rsidRPr="00AA1093">
        <w:rPr>
          <w:rFonts w:ascii="Times New Roman" w:eastAsia="Times New Roman" w:hAnsi="Times New Roman" w:cs="Times New Roman"/>
          <w:color w:val="1F1F1F"/>
          <w:sz w:val="24"/>
          <w:szCs w:val="24"/>
        </w:rPr>
        <w:t xml:space="preserve"> Deschiderea electrovanei de zonă (diluviu) pentru alimentarea drencerelor</w:t>
      </w:r>
    </w:p>
    <w:p w:rsidR="00A83448" w:rsidRPr="00AA1093" w:rsidRDefault="00A83448" w:rsidP="00A83448">
      <w:pPr>
        <w:spacing w:after="0" w:line="360" w:lineRule="auto"/>
        <w:ind w:left="480"/>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B. Infrastructura Hidraulică și Componente</w:t>
      </w:r>
    </w:p>
    <w:p w:rsidR="00A83448" w:rsidRPr="00AA1093" w:rsidRDefault="00A83448" w:rsidP="00D859C0">
      <w:pPr>
        <w:numPr>
          <w:ilvl w:val="0"/>
          <w:numId w:val="184"/>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Coloană Principală:</w:t>
      </w:r>
      <w:r w:rsidRPr="00AA1093">
        <w:rPr>
          <w:rFonts w:ascii="Times New Roman" w:eastAsia="Times New Roman" w:hAnsi="Times New Roman" w:cs="Times New Roman"/>
          <w:color w:val="1F1F1F"/>
          <w:sz w:val="24"/>
          <w:szCs w:val="24"/>
        </w:rPr>
        <w:t xml:space="preserve"> Furnizarea și instalarea unei coloane principale (aprox. 40m).</w:t>
      </w:r>
    </w:p>
    <w:p w:rsidR="00A83448" w:rsidRPr="00AA1093" w:rsidRDefault="00A83448" w:rsidP="00D859C0">
      <w:pPr>
        <w:numPr>
          <w:ilvl w:val="0"/>
          <w:numId w:val="184"/>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Rețea de Distribuție:</w:t>
      </w:r>
      <w:r w:rsidRPr="00AA1093">
        <w:rPr>
          <w:rFonts w:ascii="Times New Roman" w:eastAsia="Times New Roman" w:hAnsi="Times New Roman" w:cs="Times New Roman"/>
          <w:color w:val="1F1F1F"/>
          <w:sz w:val="24"/>
          <w:szCs w:val="24"/>
        </w:rPr>
        <w:t xml:space="preserve"> Ramificații de țevi oțel zincat montate deasupra/între rândurile de panouri.</w:t>
      </w:r>
    </w:p>
    <w:p w:rsidR="00A83448" w:rsidRPr="00AA1093" w:rsidRDefault="00A83448" w:rsidP="00D859C0">
      <w:pPr>
        <w:numPr>
          <w:ilvl w:val="0"/>
          <w:numId w:val="184"/>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Drencere:</w:t>
      </w:r>
      <w:r w:rsidRPr="00AA1093">
        <w:rPr>
          <w:rFonts w:ascii="Times New Roman" w:eastAsia="Times New Roman" w:hAnsi="Times New Roman" w:cs="Times New Roman"/>
          <w:color w:val="1F1F1F"/>
          <w:sz w:val="24"/>
          <w:szCs w:val="24"/>
        </w:rPr>
        <w:t xml:space="preserve"> Duze de pulverizare tip deschis pentru perdea de apă completă.</w:t>
      </w:r>
    </w:p>
    <w:p w:rsidR="00A83448" w:rsidRPr="00AA1093" w:rsidRDefault="00A83448" w:rsidP="00D859C0">
      <w:pPr>
        <w:numPr>
          <w:ilvl w:val="0"/>
          <w:numId w:val="184"/>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Elemente de control:</w:t>
      </w:r>
      <w:r w:rsidRPr="00AA1093">
        <w:rPr>
          <w:rFonts w:ascii="Times New Roman" w:eastAsia="Times New Roman" w:hAnsi="Times New Roman" w:cs="Times New Roman"/>
          <w:color w:val="1F1F1F"/>
          <w:sz w:val="24"/>
          <w:szCs w:val="24"/>
        </w:rPr>
        <w:t xml:space="preserve"> Electrovană (Vana de diluviu) certificată, Robineți, Manometre.</w:t>
      </w:r>
    </w:p>
    <w:p w:rsidR="00A83448" w:rsidRPr="00AA1093" w:rsidRDefault="00A83448" w:rsidP="00A83448">
      <w:pPr>
        <w:spacing w:after="0" w:line="360" w:lineRule="auto"/>
        <w:ind w:left="465"/>
        <w:jc w:val="both"/>
        <w:textAlignment w:val="baseline"/>
        <w:rPr>
          <w:rFonts w:ascii="Times New Roman" w:eastAsia="Times New Roman" w:hAnsi="Times New Roman" w:cs="Times New Roman"/>
          <w:color w:val="000000"/>
          <w:sz w:val="24"/>
          <w:szCs w:val="24"/>
        </w:rPr>
      </w:pPr>
    </w:p>
    <w:p w:rsidR="00A83448" w:rsidRPr="00AA1093" w:rsidRDefault="00AA1093" w:rsidP="00AA1093">
      <w:pPr>
        <w:rPr>
          <w:rFonts w:ascii="Times New Roman" w:hAnsi="Times New Roman" w:cs="Times New Roman"/>
          <w:sz w:val="24"/>
          <w:szCs w:val="24"/>
        </w:rPr>
      </w:pPr>
      <w:r w:rsidRPr="00AA1093">
        <w:rPr>
          <w:rFonts w:ascii="Times New Roman" w:hAnsi="Times New Roman" w:cs="Times New Roman"/>
          <w:sz w:val="24"/>
          <w:szCs w:val="24"/>
        </w:rPr>
        <w:t>3)</w:t>
      </w:r>
      <w:r w:rsidR="00A83448" w:rsidRPr="00AA1093">
        <w:rPr>
          <w:rFonts w:ascii="Times New Roman" w:hAnsi="Times New Roman" w:cs="Times New Roman"/>
          <w:sz w:val="24"/>
          <w:szCs w:val="24"/>
        </w:rPr>
        <w:t xml:space="preserve"> Integrare în BMS (Building Management System)</w:t>
      </w:r>
    </w:p>
    <w:p w:rsidR="00A83448" w:rsidRPr="00AA1093" w:rsidRDefault="00A83448" w:rsidP="00A83448">
      <w:pPr>
        <w:spacing w:after="0" w:line="360" w:lineRule="auto"/>
        <w:jc w:val="both"/>
        <w:rPr>
          <w:rFonts w:ascii="Times New Roman" w:eastAsia="Times New Roman" w:hAnsi="Times New Roman" w:cs="Times New Roman"/>
          <w:sz w:val="24"/>
          <w:szCs w:val="24"/>
        </w:rPr>
      </w:pPr>
      <w:r w:rsidRPr="00AA1093">
        <w:rPr>
          <w:rFonts w:ascii="Times New Roman" w:eastAsia="Times New Roman" w:hAnsi="Times New Roman" w:cs="Times New Roman"/>
          <w:color w:val="1F1F1F"/>
          <w:sz w:val="24"/>
          <w:szCs w:val="24"/>
        </w:rPr>
        <w:t>Sistemul trebuie să permită integrarea completă în sistemul de management al clădirii (BMS) pentru monitorizare și control de la distanță (Dispecerat).</w:t>
      </w:r>
    </w:p>
    <w:p w:rsidR="00A83448" w:rsidRPr="00AA1093" w:rsidRDefault="00A83448" w:rsidP="00AA1093">
      <w:pPr>
        <w:rPr>
          <w:rFonts w:ascii="Times New Roman" w:hAnsi="Times New Roman" w:cs="Times New Roman"/>
          <w:sz w:val="24"/>
          <w:szCs w:val="24"/>
        </w:rPr>
      </w:pPr>
      <w:r w:rsidRPr="00AA1093">
        <w:rPr>
          <w:rFonts w:ascii="Times New Roman" w:hAnsi="Times New Roman" w:cs="Times New Roman"/>
          <w:sz w:val="24"/>
          <w:szCs w:val="24"/>
        </w:rPr>
        <w:t>A. Protocoale de Comunicație</w:t>
      </w:r>
    </w:p>
    <w:p w:rsidR="00A83448" w:rsidRPr="00AA1093" w:rsidRDefault="00A83448" w:rsidP="00D859C0">
      <w:pPr>
        <w:numPr>
          <w:ilvl w:val="0"/>
          <w:numId w:val="185"/>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 xml:space="preserve">Sistemul trebuie să ofere interfețe de comunicare standardizate și deschise: </w:t>
      </w:r>
      <w:r w:rsidRPr="00AA1093">
        <w:rPr>
          <w:rFonts w:ascii="Times New Roman" w:eastAsia="Times New Roman" w:hAnsi="Times New Roman" w:cs="Times New Roman"/>
          <w:b/>
          <w:bCs/>
          <w:color w:val="1F1F1F"/>
          <w:sz w:val="24"/>
          <w:szCs w:val="24"/>
        </w:rPr>
        <w:t>Modbus TCP/IP</w:t>
      </w:r>
      <w:r w:rsidRPr="00AA1093">
        <w:rPr>
          <w:rFonts w:ascii="Times New Roman" w:eastAsia="Times New Roman" w:hAnsi="Times New Roman" w:cs="Times New Roman"/>
          <w:color w:val="1F1F1F"/>
          <w:sz w:val="24"/>
          <w:szCs w:val="24"/>
        </w:rPr>
        <w:t xml:space="preserve">, </w:t>
      </w:r>
      <w:r w:rsidRPr="00AA1093">
        <w:rPr>
          <w:rFonts w:ascii="Times New Roman" w:eastAsia="Times New Roman" w:hAnsi="Times New Roman" w:cs="Times New Roman"/>
          <w:b/>
          <w:bCs/>
          <w:color w:val="1F1F1F"/>
          <w:sz w:val="24"/>
          <w:szCs w:val="24"/>
        </w:rPr>
        <w:t>BACnet IP</w:t>
      </w:r>
      <w:r w:rsidRPr="00AA1093">
        <w:rPr>
          <w:rFonts w:ascii="Times New Roman" w:eastAsia="Times New Roman" w:hAnsi="Times New Roman" w:cs="Times New Roman"/>
          <w:color w:val="1F1F1F"/>
          <w:sz w:val="24"/>
          <w:szCs w:val="24"/>
        </w:rPr>
        <w:t xml:space="preserve"> sau contacte libere de potențial (Dry Contacts) pentru semnale critice.</w:t>
      </w:r>
    </w:p>
    <w:p w:rsidR="00A83448" w:rsidRPr="00AA1093" w:rsidRDefault="00A83448" w:rsidP="00D859C0">
      <w:pPr>
        <w:numPr>
          <w:ilvl w:val="0"/>
          <w:numId w:val="185"/>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Se vor furniza gateway-urile necesare conversiei de protocol dacă echipamentele native nu suportă aceste standarde.</w:t>
      </w:r>
    </w:p>
    <w:p w:rsidR="00A83448" w:rsidRPr="00AA1093" w:rsidRDefault="00A83448" w:rsidP="00AA1093">
      <w:pPr>
        <w:rPr>
          <w:rFonts w:ascii="Times New Roman" w:hAnsi="Times New Roman" w:cs="Times New Roman"/>
          <w:sz w:val="24"/>
          <w:szCs w:val="24"/>
        </w:rPr>
      </w:pPr>
      <w:r w:rsidRPr="00AA1093">
        <w:rPr>
          <w:rFonts w:ascii="Times New Roman" w:hAnsi="Times New Roman" w:cs="Times New Roman"/>
          <w:sz w:val="24"/>
          <w:szCs w:val="24"/>
        </w:rPr>
        <w:t>B. Semnale Monitorizate (Lista Datelor)</w:t>
      </w:r>
    </w:p>
    <w:p w:rsidR="00A83448" w:rsidRPr="00AA1093" w:rsidRDefault="00A83448" w:rsidP="00A83448">
      <w:pPr>
        <w:spacing w:after="0" w:line="360" w:lineRule="auto"/>
        <w:jc w:val="both"/>
        <w:rPr>
          <w:rFonts w:ascii="Times New Roman" w:eastAsia="Times New Roman" w:hAnsi="Times New Roman" w:cs="Times New Roman"/>
          <w:sz w:val="24"/>
          <w:szCs w:val="24"/>
        </w:rPr>
      </w:pPr>
      <w:r w:rsidRPr="00AA1093">
        <w:rPr>
          <w:rFonts w:ascii="Times New Roman" w:eastAsia="Times New Roman" w:hAnsi="Times New Roman" w:cs="Times New Roman"/>
          <w:color w:val="1F1F1F"/>
          <w:sz w:val="24"/>
          <w:szCs w:val="24"/>
        </w:rPr>
        <w:t>Ofertantul trebuie să asigure preluarea următoarelor stări în BMS:</w:t>
      </w:r>
    </w:p>
    <w:p w:rsidR="00A83448" w:rsidRPr="00AA1093" w:rsidRDefault="00A83448" w:rsidP="00D859C0">
      <w:pPr>
        <w:numPr>
          <w:ilvl w:val="0"/>
          <w:numId w:val="186"/>
        </w:numPr>
        <w:spacing w:after="0" w:line="360" w:lineRule="auto"/>
        <w:ind w:left="480"/>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Sistem RSD (Rapid Shutdown):</w:t>
      </w:r>
    </w:p>
    <w:p w:rsidR="00A83448" w:rsidRPr="00AA1093" w:rsidRDefault="00A83448" w:rsidP="00D859C0">
      <w:pPr>
        <w:numPr>
          <w:ilvl w:val="0"/>
          <w:numId w:val="187"/>
        </w:numPr>
        <w:spacing w:after="0" w:line="360" w:lineRule="auto"/>
        <w:ind w:left="88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Stare Sistem: Normal / Activat (Shutdown).</w:t>
      </w:r>
    </w:p>
    <w:p w:rsidR="00A83448" w:rsidRPr="00AA1093" w:rsidRDefault="00A83448" w:rsidP="00D859C0">
      <w:pPr>
        <w:numPr>
          <w:ilvl w:val="0"/>
          <w:numId w:val="188"/>
        </w:numPr>
        <w:spacing w:after="0" w:line="360" w:lineRule="auto"/>
        <w:ind w:left="885"/>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lastRenderedPageBreak/>
        <w:t>Stare Transmițător: Funcțional / Avarie.</w:t>
      </w:r>
      <w:r w:rsidRPr="00AA1093">
        <w:rPr>
          <w:rFonts w:ascii="Times New Roman" w:eastAsia="Times New Roman" w:hAnsi="Times New Roman" w:cs="Times New Roman"/>
          <w:color w:val="000000"/>
          <w:sz w:val="24"/>
          <w:szCs w:val="24"/>
        </w:rPr>
        <w:br/>
      </w:r>
      <w:r w:rsidRPr="00AA1093">
        <w:rPr>
          <w:rFonts w:ascii="Times New Roman" w:eastAsia="Times New Roman" w:hAnsi="Times New Roman" w:cs="Times New Roman"/>
          <w:color w:val="1F1F1F"/>
          <w:sz w:val="24"/>
          <w:szCs w:val="24"/>
        </w:rPr>
        <w:t>* Stare Alimentare electrică sistem RSD.</w:t>
      </w:r>
    </w:p>
    <w:p w:rsidR="00A83448" w:rsidRPr="00AA1093" w:rsidRDefault="00A83448" w:rsidP="00D859C0">
      <w:pPr>
        <w:numPr>
          <w:ilvl w:val="0"/>
          <w:numId w:val="189"/>
        </w:numPr>
        <w:spacing w:after="0" w:line="360" w:lineRule="auto"/>
        <w:ind w:left="480"/>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Sistem Detecție Incendiu/Termică:</w:t>
      </w:r>
    </w:p>
    <w:p w:rsidR="00A83448" w:rsidRPr="00AA1093" w:rsidRDefault="00A83448" w:rsidP="00D859C0">
      <w:pPr>
        <w:numPr>
          <w:ilvl w:val="0"/>
          <w:numId w:val="190"/>
        </w:numPr>
        <w:spacing w:after="0" w:line="360" w:lineRule="auto"/>
        <w:ind w:left="88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Alarmă Incendiu (Generală sau pe zone).</w:t>
      </w:r>
    </w:p>
    <w:p w:rsidR="00A83448" w:rsidRPr="00AA1093" w:rsidRDefault="00A83448" w:rsidP="00D859C0">
      <w:pPr>
        <w:numPr>
          <w:ilvl w:val="0"/>
          <w:numId w:val="191"/>
        </w:numPr>
        <w:spacing w:after="0" w:line="360" w:lineRule="auto"/>
        <w:ind w:left="88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Pre-alarmă (temperaturi ridicate detectate de camere/fir).</w:t>
      </w:r>
    </w:p>
    <w:p w:rsidR="00A83448" w:rsidRPr="00AA1093" w:rsidRDefault="00A83448" w:rsidP="00D859C0">
      <w:pPr>
        <w:numPr>
          <w:ilvl w:val="0"/>
          <w:numId w:val="192"/>
        </w:numPr>
        <w:spacing w:after="0" w:line="360" w:lineRule="auto"/>
        <w:ind w:left="88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Avarie cameră termoviziune (pierdere semnal video/conexiune).</w:t>
      </w:r>
    </w:p>
    <w:p w:rsidR="00A83448" w:rsidRPr="00AA1093" w:rsidRDefault="00A83448" w:rsidP="00D859C0">
      <w:pPr>
        <w:numPr>
          <w:ilvl w:val="0"/>
          <w:numId w:val="193"/>
        </w:numPr>
        <w:spacing w:after="0" w:line="360" w:lineRule="auto"/>
        <w:ind w:left="88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Avarie buclă fir senzitiv (întrerupere/scurtcircuit).</w:t>
      </w:r>
    </w:p>
    <w:p w:rsidR="00A83448" w:rsidRPr="00AA1093" w:rsidRDefault="00A83448" w:rsidP="00D859C0">
      <w:pPr>
        <w:numPr>
          <w:ilvl w:val="0"/>
          <w:numId w:val="194"/>
        </w:numPr>
        <w:spacing w:after="0" w:line="360" w:lineRule="auto"/>
        <w:ind w:left="480"/>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Sistem Stingere:</w:t>
      </w:r>
    </w:p>
    <w:p w:rsidR="00A83448" w:rsidRPr="00AA1093" w:rsidRDefault="00A83448" w:rsidP="00D859C0">
      <w:pPr>
        <w:numPr>
          <w:ilvl w:val="0"/>
          <w:numId w:val="195"/>
        </w:numPr>
        <w:spacing w:after="0" w:line="360" w:lineRule="auto"/>
        <w:ind w:left="88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Poziție Vană Diluviu: Deschis / Închis.</w:t>
      </w:r>
    </w:p>
    <w:p w:rsidR="00A83448" w:rsidRPr="00AA1093" w:rsidRDefault="00A83448" w:rsidP="00D859C0">
      <w:pPr>
        <w:numPr>
          <w:ilvl w:val="0"/>
          <w:numId w:val="196"/>
        </w:numPr>
        <w:spacing w:after="0" w:line="360" w:lineRule="auto"/>
        <w:ind w:left="88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Presiune apă în rețea (dacă se instalează traductor de presiune).</w:t>
      </w:r>
    </w:p>
    <w:p w:rsidR="00A83448" w:rsidRPr="00AA1093" w:rsidRDefault="00A83448" w:rsidP="00D859C0">
      <w:pPr>
        <w:numPr>
          <w:ilvl w:val="0"/>
          <w:numId w:val="197"/>
        </w:numPr>
        <w:spacing w:after="0" w:line="360" w:lineRule="auto"/>
        <w:ind w:left="88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Confirmare curgere apă (Flow switch - opțional).</w:t>
      </w:r>
    </w:p>
    <w:p w:rsidR="00A83448" w:rsidRPr="00AA1093" w:rsidRDefault="00A83448" w:rsidP="00D859C0">
      <w:pPr>
        <w:numPr>
          <w:ilvl w:val="0"/>
          <w:numId w:val="198"/>
        </w:numPr>
        <w:spacing w:after="0" w:line="360" w:lineRule="auto"/>
        <w:ind w:left="88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Stare robineți izolare (dacă sunt monitorizați).</w:t>
      </w:r>
    </w:p>
    <w:p w:rsidR="00A83448" w:rsidRPr="00AA1093" w:rsidRDefault="00A83448" w:rsidP="00AA1093">
      <w:pPr>
        <w:rPr>
          <w:rFonts w:ascii="Times New Roman" w:hAnsi="Times New Roman" w:cs="Times New Roman"/>
          <w:sz w:val="24"/>
          <w:szCs w:val="24"/>
        </w:rPr>
      </w:pPr>
      <w:r w:rsidRPr="00AA1093">
        <w:rPr>
          <w:rFonts w:ascii="Times New Roman" w:hAnsi="Times New Roman" w:cs="Times New Roman"/>
          <w:sz w:val="24"/>
          <w:szCs w:val="24"/>
        </w:rPr>
        <w:t>C. Interfață Grafică</w:t>
      </w:r>
    </w:p>
    <w:p w:rsidR="00A83448" w:rsidRPr="00AA1093" w:rsidRDefault="00A83448" w:rsidP="00D859C0">
      <w:pPr>
        <w:numPr>
          <w:ilvl w:val="0"/>
          <w:numId w:val="199"/>
        </w:numPr>
        <w:spacing w:after="0" w:line="360" w:lineRule="auto"/>
        <w:ind w:left="46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Dacă contractul prevede și programarea stației BMS, se va realiza o pagină grafică dedicată (sinoptic) care să afișeze amplasarea panourilor, zonele de detecție și starea echipamentelor în timp real.</w:t>
      </w:r>
    </w:p>
    <w:p w:rsidR="00A83448" w:rsidRPr="00AA1093" w:rsidRDefault="00A83448" w:rsidP="00A83448">
      <w:pPr>
        <w:spacing w:after="0" w:line="360" w:lineRule="auto"/>
        <w:jc w:val="both"/>
        <w:textAlignment w:val="baseline"/>
        <w:rPr>
          <w:rFonts w:ascii="Times New Roman" w:eastAsia="Times New Roman" w:hAnsi="Times New Roman" w:cs="Times New Roman"/>
          <w:color w:val="000000"/>
          <w:sz w:val="24"/>
          <w:szCs w:val="24"/>
        </w:rPr>
      </w:pPr>
    </w:p>
    <w:p w:rsidR="00A83448" w:rsidRPr="00AA1093" w:rsidRDefault="00A83448" w:rsidP="00A83448">
      <w:pPr>
        <w:spacing w:after="0" w:line="360" w:lineRule="auto"/>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000000"/>
          <w:sz w:val="24"/>
          <w:szCs w:val="24"/>
        </w:rPr>
        <w:t>1.7.</w:t>
      </w:r>
      <w:r w:rsidRPr="00AA1093">
        <w:rPr>
          <w:rFonts w:ascii="Times New Roman" w:eastAsia="Times New Roman" w:hAnsi="Times New Roman" w:cs="Times New Roman"/>
          <w:b/>
          <w:bCs/>
          <w:color w:val="1F1F1F"/>
          <w:sz w:val="24"/>
          <w:szCs w:val="24"/>
        </w:rPr>
        <w:t>7. Servicii de Proiectare și Actualizare Documentație</w:t>
      </w:r>
    </w:p>
    <w:p w:rsidR="00A83448" w:rsidRPr="00AA1093" w:rsidRDefault="00A83448" w:rsidP="00A83448">
      <w:pPr>
        <w:spacing w:after="0" w:line="360" w:lineRule="auto"/>
        <w:jc w:val="both"/>
        <w:rPr>
          <w:rFonts w:ascii="Times New Roman" w:eastAsia="Times New Roman" w:hAnsi="Times New Roman" w:cs="Times New Roman"/>
          <w:sz w:val="24"/>
          <w:szCs w:val="24"/>
        </w:rPr>
      </w:pPr>
      <w:r w:rsidRPr="00AA1093">
        <w:rPr>
          <w:rFonts w:ascii="Times New Roman" w:eastAsia="Times New Roman" w:hAnsi="Times New Roman" w:cs="Times New Roman"/>
          <w:color w:val="1F1F1F"/>
          <w:sz w:val="24"/>
          <w:szCs w:val="24"/>
        </w:rPr>
        <w:t>Ofertantul are obligația contractuală de a actualiza și aviza documentația tehnică a clădirii, incluzând:</w:t>
      </w:r>
    </w:p>
    <w:p w:rsidR="00A83448" w:rsidRPr="00AA1093" w:rsidRDefault="00A83448" w:rsidP="00D859C0">
      <w:pPr>
        <w:numPr>
          <w:ilvl w:val="0"/>
          <w:numId w:val="200"/>
        </w:numPr>
        <w:spacing w:after="0" w:line="360" w:lineRule="auto"/>
        <w:ind w:left="709" w:hanging="709"/>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Actualizarea Proiectului de Detecție și Semnalizare Incendiu:</w:t>
      </w:r>
    </w:p>
    <w:p w:rsidR="00A83448" w:rsidRPr="00AA1093" w:rsidRDefault="00A83448" w:rsidP="00D859C0">
      <w:pPr>
        <w:numPr>
          <w:ilvl w:val="0"/>
          <w:numId w:val="201"/>
        </w:numPr>
        <w:spacing w:after="0" w:line="360" w:lineRule="auto"/>
        <w:ind w:left="88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Integrarea noilor zone și modificarea scenariului de securitate.</w:t>
      </w:r>
    </w:p>
    <w:p w:rsidR="00A83448" w:rsidRPr="00AA1093" w:rsidRDefault="00A83448" w:rsidP="00D859C0">
      <w:pPr>
        <w:numPr>
          <w:ilvl w:val="0"/>
          <w:numId w:val="202"/>
        </w:numPr>
        <w:spacing w:after="0" w:line="360" w:lineRule="auto"/>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Actualizarea Proiectului de Instalații de Stingere:</w:t>
      </w:r>
    </w:p>
    <w:p w:rsidR="00A83448" w:rsidRPr="00AA1093" w:rsidRDefault="00A83448" w:rsidP="00D859C0">
      <w:pPr>
        <w:numPr>
          <w:ilvl w:val="0"/>
          <w:numId w:val="203"/>
        </w:numPr>
        <w:spacing w:after="0" w:line="360" w:lineRule="auto"/>
        <w:ind w:left="88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Dimensionare hidraulică și planuri de execuție.</w:t>
      </w:r>
    </w:p>
    <w:p w:rsidR="00A83448" w:rsidRPr="00AA1093" w:rsidRDefault="00A83448" w:rsidP="00D859C0">
      <w:pPr>
        <w:numPr>
          <w:ilvl w:val="0"/>
          <w:numId w:val="204"/>
        </w:numPr>
        <w:spacing w:after="0" w:line="360" w:lineRule="auto"/>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b/>
          <w:bCs/>
          <w:color w:val="1F1F1F"/>
          <w:sz w:val="24"/>
          <w:szCs w:val="24"/>
        </w:rPr>
        <w:t>Proiect BMS / Curenți Slabi:</w:t>
      </w:r>
    </w:p>
    <w:p w:rsidR="00A83448" w:rsidRPr="00AA1093" w:rsidRDefault="00A83448" w:rsidP="00D859C0">
      <w:pPr>
        <w:numPr>
          <w:ilvl w:val="0"/>
          <w:numId w:val="205"/>
        </w:numPr>
        <w:spacing w:after="0" w:line="360" w:lineRule="auto"/>
        <w:ind w:left="88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Lista de semnale (Signal List) care se transmit către BMS.</w:t>
      </w:r>
    </w:p>
    <w:p w:rsidR="00A83448" w:rsidRPr="00AA1093" w:rsidRDefault="00A83448" w:rsidP="00D859C0">
      <w:pPr>
        <w:numPr>
          <w:ilvl w:val="0"/>
          <w:numId w:val="206"/>
        </w:numPr>
        <w:spacing w:after="0" w:line="360" w:lineRule="auto"/>
        <w:ind w:left="885"/>
        <w:jc w:val="both"/>
        <w:textAlignment w:val="baseline"/>
        <w:rPr>
          <w:rFonts w:ascii="Times New Roman" w:eastAsia="Times New Roman" w:hAnsi="Times New Roman" w:cs="Times New Roman"/>
          <w:color w:val="000000"/>
          <w:sz w:val="24"/>
          <w:szCs w:val="24"/>
        </w:rPr>
      </w:pPr>
      <w:r w:rsidRPr="00AA1093">
        <w:rPr>
          <w:rFonts w:ascii="Times New Roman" w:eastAsia="Times New Roman" w:hAnsi="Times New Roman" w:cs="Times New Roman"/>
          <w:color w:val="1F1F1F"/>
          <w:sz w:val="24"/>
          <w:szCs w:val="24"/>
        </w:rPr>
        <w:t>Schema bloc a conexiunilor de date.</w:t>
      </w:r>
    </w:p>
    <w:p w:rsidR="00A83448" w:rsidRPr="00AA1093" w:rsidRDefault="00A83448" w:rsidP="00A83448">
      <w:pPr>
        <w:spacing w:after="0" w:line="360" w:lineRule="auto"/>
        <w:ind w:left="885"/>
        <w:jc w:val="both"/>
        <w:textAlignment w:val="baseline"/>
        <w:rPr>
          <w:rFonts w:ascii="Times New Roman" w:eastAsia="Times New Roman" w:hAnsi="Times New Roman" w:cs="Times New Roman"/>
          <w:color w:val="000000"/>
          <w:sz w:val="24"/>
          <w:szCs w:val="24"/>
        </w:rPr>
      </w:pPr>
    </w:p>
    <w:p w:rsidR="00A83448" w:rsidRPr="00AA1093" w:rsidRDefault="00A83448" w:rsidP="00AA1093">
      <w:pPr>
        <w:rPr>
          <w:rFonts w:ascii="Times New Roman" w:hAnsi="Times New Roman" w:cs="Times New Roman"/>
          <w:sz w:val="24"/>
          <w:szCs w:val="24"/>
        </w:rPr>
      </w:pPr>
      <w:r w:rsidRPr="00AA1093">
        <w:rPr>
          <w:rFonts w:ascii="Times New Roman" w:hAnsi="Times New Roman" w:cs="Times New Roman"/>
          <w:sz w:val="24"/>
          <w:szCs w:val="24"/>
        </w:rPr>
        <w:t>1.7.8. Standardizare și conformitate</w:t>
      </w:r>
    </w:p>
    <w:p w:rsidR="00A83448" w:rsidRPr="00AA1093" w:rsidRDefault="00A83448" w:rsidP="00A83448">
      <w:pPr>
        <w:spacing w:after="0" w:line="360" w:lineRule="auto"/>
        <w:jc w:val="both"/>
        <w:rPr>
          <w:rFonts w:ascii="Times New Roman" w:eastAsia="Times New Roman" w:hAnsi="Times New Roman" w:cs="Times New Roman"/>
          <w:color w:val="1F1F1F"/>
          <w:sz w:val="24"/>
          <w:szCs w:val="24"/>
        </w:rPr>
      </w:pPr>
      <w:r w:rsidRPr="00AA1093">
        <w:rPr>
          <w:rFonts w:ascii="Times New Roman" w:eastAsia="Times New Roman" w:hAnsi="Times New Roman" w:cs="Times New Roman"/>
          <w:color w:val="1F1F1F"/>
          <w:sz w:val="24"/>
          <w:szCs w:val="24"/>
        </w:rPr>
        <w:t>Toate lucrările vor respecta normele naționale (NP 086, P118/2, I7) și standardele europene relevante.</w:t>
      </w:r>
    </w:p>
    <w:p w:rsidR="00A83448" w:rsidRPr="00AA1093" w:rsidRDefault="00A83448" w:rsidP="00A83448">
      <w:pPr>
        <w:spacing w:after="0" w:line="360" w:lineRule="auto"/>
        <w:jc w:val="both"/>
        <w:rPr>
          <w:rFonts w:ascii="Times New Roman" w:eastAsia="Times New Roman" w:hAnsi="Times New Roman" w:cs="Times New Roman"/>
          <w:color w:val="1F1F1F"/>
          <w:sz w:val="24"/>
          <w:szCs w:val="24"/>
        </w:rPr>
      </w:pPr>
    </w:p>
    <w:p w:rsidR="00A83448" w:rsidRPr="00AA1093" w:rsidRDefault="00A83448" w:rsidP="00AA1093">
      <w:pPr>
        <w:rPr>
          <w:rFonts w:ascii="Times New Roman" w:hAnsi="Times New Roman" w:cs="Times New Roman"/>
          <w:sz w:val="24"/>
          <w:szCs w:val="24"/>
        </w:rPr>
      </w:pPr>
      <w:r w:rsidRPr="00AA1093">
        <w:rPr>
          <w:rFonts w:ascii="Times New Roman" w:hAnsi="Times New Roman" w:cs="Times New Roman"/>
          <w:sz w:val="24"/>
          <w:szCs w:val="24"/>
        </w:rPr>
        <w:t>1.7.9. Garanție și Suport Tehnic</w:t>
      </w:r>
    </w:p>
    <w:p w:rsidR="00A83448" w:rsidRPr="00AA1093" w:rsidRDefault="00A83448" w:rsidP="00A83448">
      <w:pPr>
        <w:spacing w:after="0" w:line="360" w:lineRule="auto"/>
        <w:jc w:val="both"/>
        <w:rPr>
          <w:rFonts w:ascii="Times New Roman" w:eastAsia="Times New Roman" w:hAnsi="Times New Roman" w:cs="Times New Roman"/>
          <w:sz w:val="24"/>
          <w:szCs w:val="24"/>
        </w:rPr>
      </w:pPr>
      <w:r w:rsidRPr="00AA1093">
        <w:rPr>
          <w:rFonts w:ascii="Times New Roman" w:eastAsia="Times New Roman" w:hAnsi="Times New Roman" w:cs="Times New Roman"/>
          <w:color w:val="1F1F1F"/>
          <w:sz w:val="24"/>
          <w:szCs w:val="24"/>
        </w:rPr>
        <w:lastRenderedPageBreak/>
        <w:t>Ofertantul va asigura o garanție de minim 24 de luni pentru întreaga lucrare (echipamente și manoperă) și va garanta un timp de intervenție (SLA) de maxim 24-48 de ore în caz de avarie critică.</w:t>
      </w:r>
    </w:p>
    <w:p w:rsidR="00A83448" w:rsidRPr="00AA1093" w:rsidRDefault="00A83448" w:rsidP="00A83448">
      <w:pPr>
        <w:pStyle w:val="NoSpacing"/>
        <w:spacing w:line="360" w:lineRule="auto"/>
        <w:ind w:right="-340"/>
        <w:jc w:val="both"/>
        <w:rPr>
          <w:rFonts w:ascii="Times New Roman" w:hAnsi="Times New Roman" w:cs="Times New Roman"/>
          <w:b/>
          <w:bCs/>
          <w:color w:val="0D0D0D"/>
          <w:sz w:val="24"/>
          <w:szCs w:val="24"/>
          <w:lang w:val="ro-RO"/>
        </w:rPr>
      </w:pPr>
      <w:r w:rsidRPr="00AA1093">
        <w:rPr>
          <w:rFonts w:ascii="Times New Roman" w:eastAsia="Times New Roman" w:hAnsi="Times New Roman" w:cs="Times New Roman"/>
          <w:b/>
          <w:bCs/>
          <w:color w:val="1F1F1F"/>
          <w:sz w:val="24"/>
          <w:szCs w:val="24"/>
          <w:lang w:val="ro-RO"/>
        </w:rPr>
        <w:t>Notă finală:</w:t>
      </w:r>
      <w:r w:rsidRPr="00AA1093">
        <w:rPr>
          <w:rFonts w:ascii="Times New Roman" w:eastAsia="Times New Roman" w:hAnsi="Times New Roman" w:cs="Times New Roman"/>
          <w:color w:val="1F1F1F"/>
          <w:sz w:val="24"/>
          <w:szCs w:val="24"/>
          <w:lang w:val="ro-RO"/>
        </w:rPr>
        <w:t xml:space="preserve"> La recepție se vor prezenta proiectele 'As-Built' avizate și se va efectua o probă funcțională completă (simulare), demonstrând secvența: Detecție -&gt; Oprire RSD -&gt; Confirmare BMS -&gt; Comandă Vană -&gt; Raportare stare finală în BMS.</w:t>
      </w:r>
    </w:p>
    <w:p w:rsidR="00A83448" w:rsidRPr="00AA1093" w:rsidRDefault="00A83448" w:rsidP="00A83448">
      <w:pPr>
        <w:jc w:val="both"/>
        <w:rPr>
          <w:rFonts w:ascii="Times New Roman" w:hAnsi="Times New Roman" w:cs="Times New Roman"/>
          <w:color w:val="000000" w:themeColor="text1"/>
          <w:sz w:val="24"/>
          <w:szCs w:val="24"/>
        </w:rPr>
      </w:pPr>
    </w:p>
    <w:p w:rsidR="00A83448" w:rsidRPr="00AA1093" w:rsidRDefault="00A83448" w:rsidP="00A83448">
      <w:pPr>
        <w:spacing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Sistem integrat Lucrări sisteme electrice, automatizări și siguranță Secția Terapie Intensivă Nou Născuți (TINN)</w:t>
      </w:r>
    </w:p>
    <w:p w:rsidR="00A83448" w:rsidRPr="00AA1093" w:rsidRDefault="00BF24E1" w:rsidP="00A83448">
      <w:pPr>
        <w:spacing w:line="360" w:lineRule="auto"/>
        <w:jc w:val="both"/>
        <w:rPr>
          <w:rFonts w:ascii="Times New Roman" w:hAnsi="Times New Roman" w:cs="Times New Roman"/>
          <w:b/>
          <w:bCs/>
          <w:color w:val="000000" w:themeColor="text1"/>
          <w:sz w:val="24"/>
          <w:szCs w:val="24"/>
        </w:rPr>
      </w:pPr>
      <w:r w:rsidRPr="00BF24E1">
        <w:rPr>
          <w:rFonts w:ascii="Times New Roman" w:hAnsi="Times New Roman" w:cs="Times New Roman"/>
          <w:noProof/>
          <w:color w:val="000000" w:themeColor="text1"/>
          <w:sz w:val="24"/>
          <w:szCs w:val="24"/>
        </w:rPr>
        <w:pict>
          <v:rect id="_x0000_i1025" alt="" style="width:451.3pt;height:.05pt;mso-width-percent:0;mso-height-percent:0;mso-width-percent:0;mso-height-percent:0" o:hralign="center" o:hrstd="t" o:hr="t" fillcolor="#a0a0a0" stroked="f"/>
        </w:pic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1. CONTEXT ȘI SCOP GENERAL</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Prezenta documentație tehnică are ca scop definirea cerințelor pentru realizarea unui ansamblu integrat de lucrări electrice, automatizări și sisteme de siguranță, destinate </w:t>
      </w:r>
      <w:r w:rsidRPr="00AA1093">
        <w:rPr>
          <w:rFonts w:ascii="Times New Roman" w:hAnsi="Times New Roman" w:cs="Times New Roman"/>
          <w:b/>
          <w:bCs/>
          <w:color w:val="000000" w:themeColor="text1"/>
          <w:sz w:val="24"/>
          <w:szCs w:val="24"/>
        </w:rPr>
        <w:t>Secției Terapie Intensivă Nou Născuți (TINN)</w:t>
      </w:r>
      <w:r w:rsidRPr="00AA1093">
        <w:rPr>
          <w:rFonts w:ascii="Times New Roman" w:hAnsi="Times New Roman" w:cs="Times New Roman"/>
          <w:color w:val="000000" w:themeColor="text1"/>
          <w:sz w:val="24"/>
          <w:szCs w:val="24"/>
        </w:rPr>
        <w:t xml:space="preserve">, spațiu medical cu </w:t>
      </w:r>
      <w:r w:rsidRPr="00AA1093">
        <w:rPr>
          <w:rFonts w:ascii="Times New Roman" w:hAnsi="Times New Roman" w:cs="Times New Roman"/>
          <w:b/>
          <w:bCs/>
          <w:color w:val="000000" w:themeColor="text1"/>
          <w:sz w:val="24"/>
          <w:szCs w:val="24"/>
        </w:rPr>
        <w:t>grad maxim de criticitate</w:t>
      </w:r>
      <w:r w:rsidRPr="00AA1093">
        <w:rPr>
          <w:rFonts w:ascii="Times New Roman" w:hAnsi="Times New Roman" w:cs="Times New Roman"/>
          <w:color w:val="000000" w:themeColor="text1"/>
          <w:sz w:val="24"/>
          <w:szCs w:val="24"/>
        </w:rPr>
        <w:t>.</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Prin natura activităților desfășurate în această secție, funcționarea continuă și sigură a instalațiilor electrice și a sistemelor tehnice asociate este </w:t>
      </w:r>
      <w:r w:rsidRPr="00AA1093">
        <w:rPr>
          <w:rFonts w:ascii="Times New Roman" w:hAnsi="Times New Roman" w:cs="Times New Roman"/>
          <w:b/>
          <w:bCs/>
          <w:color w:val="000000" w:themeColor="text1"/>
          <w:sz w:val="24"/>
          <w:szCs w:val="24"/>
        </w:rPr>
        <w:t>esențială pentru siguranța pacienților și desfășurarea actului medical</w:t>
      </w:r>
      <w:r w:rsidRPr="00AA1093">
        <w:rPr>
          <w:rFonts w:ascii="Times New Roman" w:hAnsi="Times New Roman" w:cs="Times New Roman"/>
          <w:color w:val="000000" w:themeColor="text1"/>
          <w:sz w:val="24"/>
          <w:szCs w:val="24"/>
        </w:rPr>
        <w:t>. Documentația urmărește realizarea unor soluții tehnice care să asigure protecție, redundanță și monitorizare permanentă, adaptate riscurilor specifice unui mediu medical de terapie intensivă.</w:t>
      </w:r>
    </w:p>
    <w:p w:rsidR="00A83448" w:rsidRPr="00AA1093" w:rsidRDefault="00BF24E1" w:rsidP="00A83448">
      <w:pPr>
        <w:spacing w:after="0" w:line="360" w:lineRule="auto"/>
        <w:jc w:val="both"/>
        <w:rPr>
          <w:rFonts w:ascii="Times New Roman" w:hAnsi="Times New Roman" w:cs="Times New Roman"/>
          <w:color w:val="000000" w:themeColor="text1"/>
          <w:sz w:val="24"/>
          <w:szCs w:val="24"/>
        </w:rPr>
      </w:pPr>
      <w:r w:rsidRPr="00BF24E1">
        <w:rPr>
          <w:rFonts w:ascii="Times New Roman" w:hAnsi="Times New Roman" w:cs="Times New Roman"/>
          <w:noProof/>
          <w:color w:val="000000" w:themeColor="text1"/>
          <w:sz w:val="24"/>
          <w:szCs w:val="24"/>
        </w:rPr>
        <w:pict>
          <v:rect id="_x0000_i1026" alt="" style="width:451.3pt;height:.05pt;mso-width-percent:0;mso-height-percent:0;mso-width-percent:0;mso-height-percent:0" o:hralign="center" o:hrstd="t" o:hr="t" fillcolor="#a0a0a0" stroked="f"/>
        </w:pic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2. PRINCIPII DE PROIECTARE ȘI ABORDARE TEHNICĂ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Lucrările sunt concepute pe baza unor principii clare de proiectare, aplicabile tuturor sistemelor incluse:</w:t>
      </w:r>
    </w:p>
    <w:p w:rsidR="00A83448" w:rsidRPr="00AA1093" w:rsidRDefault="00A83448" w:rsidP="00D859C0">
      <w:pPr>
        <w:numPr>
          <w:ilvl w:val="0"/>
          <w:numId w:val="22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continuitatea alimentării electrice</w:t>
      </w:r>
      <w:r w:rsidRPr="00AA1093">
        <w:rPr>
          <w:rFonts w:ascii="Times New Roman" w:hAnsi="Times New Roman" w:cs="Times New Roman"/>
          <w:color w:val="000000" w:themeColor="text1"/>
          <w:sz w:val="24"/>
          <w:szCs w:val="24"/>
        </w:rPr>
        <w:t>, inclusiv în situații de avarie sau incendiu;</w:t>
      </w:r>
    </w:p>
    <w:p w:rsidR="00A83448" w:rsidRPr="00AA1093" w:rsidRDefault="00A83448" w:rsidP="00D859C0">
      <w:pPr>
        <w:numPr>
          <w:ilvl w:val="0"/>
          <w:numId w:val="22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protecția activă și pasivă</w:t>
      </w:r>
      <w:r w:rsidRPr="00AA1093">
        <w:rPr>
          <w:rFonts w:ascii="Times New Roman" w:hAnsi="Times New Roman" w:cs="Times New Roman"/>
          <w:color w:val="000000" w:themeColor="text1"/>
          <w:sz w:val="24"/>
          <w:szCs w:val="24"/>
        </w:rPr>
        <w:t xml:space="preserve"> a echipamentelor și infrastructurii;</w:t>
      </w:r>
    </w:p>
    <w:p w:rsidR="00A83448" w:rsidRPr="00AA1093" w:rsidRDefault="00A83448" w:rsidP="00D859C0">
      <w:pPr>
        <w:numPr>
          <w:ilvl w:val="0"/>
          <w:numId w:val="22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automatizarea proceselor critice</w:t>
      </w:r>
      <w:r w:rsidRPr="00AA1093">
        <w:rPr>
          <w:rFonts w:ascii="Times New Roman" w:hAnsi="Times New Roman" w:cs="Times New Roman"/>
          <w:color w:val="000000" w:themeColor="text1"/>
          <w:sz w:val="24"/>
          <w:szCs w:val="24"/>
        </w:rPr>
        <w:t>, pentru eliminarea dependenței de intervenția umană;</w:t>
      </w:r>
    </w:p>
    <w:p w:rsidR="00A83448" w:rsidRPr="00AA1093" w:rsidRDefault="00A83448" w:rsidP="00D859C0">
      <w:pPr>
        <w:numPr>
          <w:ilvl w:val="0"/>
          <w:numId w:val="22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monitorizarea centralizată</w:t>
      </w:r>
      <w:r w:rsidRPr="00AA1093">
        <w:rPr>
          <w:rFonts w:ascii="Times New Roman" w:hAnsi="Times New Roman" w:cs="Times New Roman"/>
          <w:color w:val="000000" w:themeColor="text1"/>
          <w:sz w:val="24"/>
          <w:szCs w:val="24"/>
        </w:rPr>
        <w:t>, cu transmiterea în timp real a stărilor și alarmelor;</w:t>
      </w:r>
    </w:p>
    <w:p w:rsidR="00A83448" w:rsidRPr="00AA1093" w:rsidRDefault="00A83448" w:rsidP="00D859C0">
      <w:pPr>
        <w:numPr>
          <w:ilvl w:val="0"/>
          <w:numId w:val="220"/>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b/>
          <w:bCs/>
          <w:color w:val="000000" w:themeColor="text1"/>
          <w:sz w:val="24"/>
          <w:szCs w:val="24"/>
        </w:rPr>
        <w:t>redundanță funcțională</w:t>
      </w:r>
      <w:r w:rsidRPr="00AA1093">
        <w:rPr>
          <w:rFonts w:ascii="Times New Roman" w:hAnsi="Times New Roman" w:cs="Times New Roman"/>
          <w:color w:val="000000" w:themeColor="text1"/>
          <w:sz w:val="24"/>
          <w:szCs w:val="24"/>
        </w:rPr>
        <w:t xml:space="preserve"> pentru consumatorii vitali.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Toate sistemele sunt tratate ca părți ale unui </w:t>
      </w:r>
      <w:r w:rsidRPr="00AA1093">
        <w:rPr>
          <w:rFonts w:ascii="Times New Roman" w:hAnsi="Times New Roman" w:cs="Times New Roman"/>
          <w:b/>
          <w:bCs/>
          <w:color w:val="000000" w:themeColor="text1"/>
          <w:sz w:val="24"/>
          <w:szCs w:val="24"/>
        </w:rPr>
        <w:t>ecosistem tehnic unitar</w:t>
      </w:r>
      <w:r w:rsidRPr="00AA1093">
        <w:rPr>
          <w:rFonts w:ascii="Times New Roman" w:hAnsi="Times New Roman" w:cs="Times New Roman"/>
          <w:color w:val="000000" w:themeColor="text1"/>
          <w:sz w:val="24"/>
          <w:szCs w:val="24"/>
        </w:rPr>
        <w:t>, nu ca instalații independente.</w:t>
      </w:r>
    </w:p>
    <w:p w:rsidR="00A83448" w:rsidRPr="00AA1093" w:rsidRDefault="00BF24E1" w:rsidP="00A83448">
      <w:pPr>
        <w:spacing w:after="0" w:line="360" w:lineRule="auto"/>
        <w:jc w:val="both"/>
        <w:rPr>
          <w:rFonts w:ascii="Times New Roman" w:hAnsi="Times New Roman" w:cs="Times New Roman"/>
          <w:color w:val="000000" w:themeColor="text1"/>
          <w:sz w:val="24"/>
          <w:szCs w:val="24"/>
        </w:rPr>
      </w:pPr>
      <w:r w:rsidRPr="00BF24E1">
        <w:rPr>
          <w:rFonts w:ascii="Times New Roman" w:hAnsi="Times New Roman" w:cs="Times New Roman"/>
          <w:noProof/>
          <w:color w:val="000000" w:themeColor="text1"/>
          <w:sz w:val="24"/>
          <w:szCs w:val="24"/>
        </w:rPr>
        <w:pict>
          <v:rect id="_x0000_i1027" alt="" style="width:451.3pt;height:.05pt;mso-width-percent:0;mso-height-percent:0;mso-width-percent:0;mso-height-percent:0" o:hralign="center" o:hrstd="t" o:hr="t" fillcolor="#a0a0a0" stroked="f"/>
        </w:pict>
      </w: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lastRenderedPageBreak/>
        <w:t>3. SIGURANȚA ELECTRICĂ ȘI CONTINUITATEA ALIMENTĂRII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Un obiectiv major al documentației îl reprezintă asigurarea </w:t>
      </w:r>
      <w:r w:rsidRPr="00AA1093">
        <w:rPr>
          <w:rFonts w:ascii="Times New Roman" w:hAnsi="Times New Roman" w:cs="Times New Roman"/>
          <w:b/>
          <w:bCs/>
          <w:color w:val="000000" w:themeColor="text1"/>
          <w:sz w:val="24"/>
          <w:szCs w:val="24"/>
        </w:rPr>
        <w:t>siguranței electrice și a continuității alimentării</w:t>
      </w:r>
      <w:r w:rsidRPr="00AA1093">
        <w:rPr>
          <w:rFonts w:ascii="Times New Roman" w:hAnsi="Times New Roman" w:cs="Times New Roman"/>
          <w:color w:val="000000" w:themeColor="text1"/>
          <w:sz w:val="24"/>
          <w:szCs w:val="24"/>
        </w:rPr>
        <w:t xml:space="preserve"> pentru echipamentele medicale și tehnice critice.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Acest obiectiv este atins prin:</w:t>
      </w:r>
    </w:p>
    <w:p w:rsidR="00A83448" w:rsidRPr="00AA1093" w:rsidRDefault="00A83448" w:rsidP="00D859C0">
      <w:pPr>
        <w:numPr>
          <w:ilvl w:val="0"/>
          <w:numId w:val="22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protecția împotriva efectelor descărcărilor atmosferice și supratensiunilor;</w:t>
      </w:r>
    </w:p>
    <w:p w:rsidR="00A83448" w:rsidRPr="00AA1093" w:rsidRDefault="00A83448" w:rsidP="00D859C0">
      <w:pPr>
        <w:numPr>
          <w:ilvl w:val="0"/>
          <w:numId w:val="22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utilizarea unor linii de alimentare rezistente la foc;</w:t>
      </w:r>
    </w:p>
    <w:p w:rsidR="00A83448" w:rsidRPr="00AA1093" w:rsidRDefault="00A83448" w:rsidP="00D859C0">
      <w:pPr>
        <w:numPr>
          <w:ilvl w:val="0"/>
          <w:numId w:val="22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implementarea sistemelor automate de comutare între sursa normală și sursele de rezervă;</w:t>
      </w:r>
    </w:p>
    <w:p w:rsidR="00A83448" w:rsidRPr="00AA1093" w:rsidRDefault="00A83448" w:rsidP="00D859C0">
      <w:pPr>
        <w:numPr>
          <w:ilvl w:val="0"/>
          <w:numId w:val="221"/>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distribuția energiei prin tablouri electrice proiectate pentru regim medical.</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Soluțiile adoptate urmăresc menținerea alimentării pentru consumatorii vitali chiar și în scenarii severe, precum incendii sau căderi totale de rețea.</w:t>
      </w:r>
    </w:p>
    <w:p w:rsidR="00A83448" w:rsidRPr="00AA1093" w:rsidRDefault="00BF24E1" w:rsidP="00A83448">
      <w:pPr>
        <w:spacing w:after="0" w:line="360" w:lineRule="auto"/>
        <w:jc w:val="both"/>
        <w:rPr>
          <w:rFonts w:ascii="Times New Roman" w:hAnsi="Times New Roman" w:cs="Times New Roman"/>
          <w:color w:val="000000" w:themeColor="text1"/>
          <w:sz w:val="24"/>
          <w:szCs w:val="24"/>
        </w:rPr>
      </w:pPr>
      <w:r w:rsidRPr="00BF24E1">
        <w:rPr>
          <w:rFonts w:ascii="Times New Roman" w:hAnsi="Times New Roman" w:cs="Times New Roman"/>
          <w:noProof/>
          <w:color w:val="000000" w:themeColor="text1"/>
          <w:sz w:val="24"/>
          <w:szCs w:val="24"/>
        </w:rPr>
        <w:pict>
          <v:rect id="_x0000_i1028" alt="" style="width:451.3pt;height:.05pt;mso-width-percent:0;mso-height-percent:0;mso-width-percent:0;mso-height-percent:0" o:hralign="center" o:hrstd="t" o:hr="t" fillcolor="#a0a0a0" stroked="f"/>
        </w:pic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4. REDUNDANȚĂ ȘI PROTECȚIE PENTRU SPAȚII MEDICALE CRITICE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O atenție deosebită este acordată </w:t>
      </w:r>
      <w:r w:rsidRPr="00AA1093">
        <w:rPr>
          <w:rFonts w:ascii="Times New Roman" w:hAnsi="Times New Roman" w:cs="Times New Roman"/>
          <w:b/>
          <w:bCs/>
          <w:color w:val="000000" w:themeColor="text1"/>
          <w:sz w:val="24"/>
          <w:szCs w:val="24"/>
        </w:rPr>
        <w:t>spațiilor medicale critice</w:t>
      </w:r>
      <w:r w:rsidRPr="00AA1093">
        <w:rPr>
          <w:rFonts w:ascii="Times New Roman" w:hAnsi="Times New Roman" w:cs="Times New Roman"/>
          <w:color w:val="000000" w:themeColor="text1"/>
          <w:sz w:val="24"/>
          <w:szCs w:val="24"/>
        </w:rPr>
        <w:t xml:space="preserve">, în special </w:t>
      </w:r>
      <w:r w:rsidRPr="00AA1093">
        <w:rPr>
          <w:rFonts w:ascii="Times New Roman" w:hAnsi="Times New Roman" w:cs="Times New Roman"/>
          <w:b/>
          <w:bCs/>
          <w:color w:val="000000" w:themeColor="text1"/>
          <w:sz w:val="24"/>
          <w:szCs w:val="24"/>
        </w:rPr>
        <w:t>boxelor ATI și Sălilor de Operație</w:t>
      </w:r>
      <w:r w:rsidRPr="00AA1093">
        <w:rPr>
          <w:rFonts w:ascii="Times New Roman" w:hAnsi="Times New Roman" w:cs="Times New Roman"/>
          <w:color w:val="000000" w:themeColor="text1"/>
          <w:sz w:val="24"/>
          <w:szCs w:val="24"/>
        </w:rPr>
        <w:t>, care necesită un nivel superior de siguranță și fiabilitate.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Pentru aceste zone, documentația impune:</w:t>
      </w:r>
    </w:p>
    <w:p w:rsidR="00A83448" w:rsidRPr="00AA1093" w:rsidRDefault="00A83448" w:rsidP="00D859C0">
      <w:pPr>
        <w:numPr>
          <w:ilvl w:val="0"/>
          <w:numId w:val="22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alimentare din surse multiple;</w:t>
      </w:r>
    </w:p>
    <w:p w:rsidR="00A83448" w:rsidRPr="00AA1093" w:rsidRDefault="00A83448" w:rsidP="00D859C0">
      <w:pPr>
        <w:numPr>
          <w:ilvl w:val="0"/>
          <w:numId w:val="22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separarea clară a circuitelor critice față de cele necritice;</w:t>
      </w:r>
    </w:p>
    <w:p w:rsidR="00A83448" w:rsidRPr="00AA1093" w:rsidRDefault="00A83448" w:rsidP="00D859C0">
      <w:pPr>
        <w:numPr>
          <w:ilvl w:val="0"/>
          <w:numId w:val="22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selectivitatea protecțiilor electrice;</w:t>
      </w:r>
    </w:p>
    <w:p w:rsidR="00A83448" w:rsidRPr="00AA1093" w:rsidRDefault="00A83448" w:rsidP="00D859C0">
      <w:pPr>
        <w:numPr>
          <w:ilvl w:val="0"/>
          <w:numId w:val="222"/>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menținerea funcționării echipamentelor vitale în cazul unei avarii locale.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Redundanța este tratată nu ca opțiune, ci ca </w:t>
      </w:r>
      <w:r w:rsidRPr="00AA1093">
        <w:rPr>
          <w:rFonts w:ascii="Times New Roman" w:hAnsi="Times New Roman" w:cs="Times New Roman"/>
          <w:b/>
          <w:bCs/>
          <w:color w:val="000000" w:themeColor="text1"/>
          <w:sz w:val="24"/>
          <w:szCs w:val="24"/>
        </w:rPr>
        <w:t>cerință obligatorie</w:t>
      </w:r>
      <w:r w:rsidRPr="00AA1093">
        <w:rPr>
          <w:rFonts w:ascii="Times New Roman" w:hAnsi="Times New Roman" w:cs="Times New Roman"/>
          <w:color w:val="000000" w:themeColor="text1"/>
          <w:sz w:val="24"/>
          <w:szCs w:val="24"/>
        </w:rPr>
        <w:t>, justificată de riscurile asociate întreruperii alimentării în mediul medical.</w:t>
      </w:r>
    </w:p>
    <w:p w:rsidR="00A83448" w:rsidRPr="00AA1093" w:rsidRDefault="00BF24E1" w:rsidP="00A83448">
      <w:pPr>
        <w:spacing w:after="0" w:line="360" w:lineRule="auto"/>
        <w:jc w:val="both"/>
        <w:rPr>
          <w:rFonts w:ascii="Times New Roman" w:hAnsi="Times New Roman" w:cs="Times New Roman"/>
          <w:color w:val="000000" w:themeColor="text1"/>
          <w:sz w:val="24"/>
          <w:szCs w:val="24"/>
        </w:rPr>
      </w:pPr>
      <w:r w:rsidRPr="00BF24E1">
        <w:rPr>
          <w:rFonts w:ascii="Times New Roman" w:hAnsi="Times New Roman" w:cs="Times New Roman"/>
          <w:noProof/>
          <w:color w:val="000000" w:themeColor="text1"/>
          <w:sz w:val="24"/>
          <w:szCs w:val="24"/>
        </w:rPr>
        <w:pict>
          <v:rect id="_x0000_i1029" alt="" style="width:451.3pt;height:.05pt;mso-width-percent:0;mso-height-percent:0;mso-width-percent:0;mso-height-percent:0" o:hralign="center" o:hrstd="t" o:hr="t" fillcolor="#a0a0a0" stroked="f"/>
        </w:pic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5. PREVENIREA ȘI LIMITAREA RISCURILOR DE INCENDIU</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Documentația abordează riscul de incendiu într-o manieră integrată, prin măsuri de prevenire, detectare, limitare și stingere.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Soluțiile tehnice vizează:</w:t>
      </w:r>
    </w:p>
    <w:p w:rsidR="00A83448" w:rsidRPr="00AA1093" w:rsidRDefault="00A83448" w:rsidP="00D859C0">
      <w:pPr>
        <w:numPr>
          <w:ilvl w:val="0"/>
          <w:numId w:val="22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protejarea infrastructurii electrice și IT;</w:t>
      </w:r>
    </w:p>
    <w:p w:rsidR="00A83448" w:rsidRPr="00AA1093" w:rsidRDefault="00A83448" w:rsidP="00D859C0">
      <w:pPr>
        <w:numPr>
          <w:ilvl w:val="0"/>
          <w:numId w:val="22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stingerea incendiilor fără utilizarea apei în spațiile cu echipamente sensibile;</w:t>
      </w:r>
    </w:p>
    <w:p w:rsidR="00A83448" w:rsidRPr="00AA1093" w:rsidRDefault="00A83448" w:rsidP="00D859C0">
      <w:pPr>
        <w:numPr>
          <w:ilvl w:val="0"/>
          <w:numId w:val="22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oprirea rapidă a alimentărilor electrice în zonele afectate;</w:t>
      </w:r>
    </w:p>
    <w:p w:rsidR="00A83448" w:rsidRPr="00AA1093" w:rsidRDefault="00A83448" w:rsidP="00D859C0">
      <w:pPr>
        <w:numPr>
          <w:ilvl w:val="0"/>
          <w:numId w:val="223"/>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limitarea propagării incendiului și creșterea siguranței intervenției.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Această abordare este aplicată atât spațiilor tehnice critice, cât și instalațiilor speciale, cum este sistemul fotovoltaic, asigurând un nivel ridicat de securitate la incendiu.</w:t>
      </w:r>
    </w:p>
    <w:p w:rsidR="00A83448" w:rsidRPr="00AA1093" w:rsidRDefault="00BF24E1" w:rsidP="00A83448">
      <w:pPr>
        <w:spacing w:after="0" w:line="360" w:lineRule="auto"/>
        <w:jc w:val="both"/>
        <w:rPr>
          <w:rFonts w:ascii="Times New Roman" w:hAnsi="Times New Roman" w:cs="Times New Roman"/>
          <w:color w:val="000000" w:themeColor="text1"/>
          <w:sz w:val="24"/>
          <w:szCs w:val="24"/>
        </w:rPr>
      </w:pPr>
      <w:r w:rsidRPr="00BF24E1">
        <w:rPr>
          <w:rFonts w:ascii="Times New Roman" w:hAnsi="Times New Roman" w:cs="Times New Roman"/>
          <w:noProof/>
          <w:color w:val="000000" w:themeColor="text1"/>
          <w:sz w:val="24"/>
          <w:szCs w:val="24"/>
        </w:rPr>
        <w:pict>
          <v:rect id="_x0000_i1030" alt="" style="width:451.3pt;height:.05pt;mso-width-percent:0;mso-height-percent:0;mso-width-percent:0;mso-height-percent:0" o:hralign="center" o:hrstd="t" o:hr="t" fillcolor="#a0a0a0" stroked="f"/>
        </w:pic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6. AUTOMATIZARE ȘI MONITORIZARE CENTRALIZATĂ (BMS)</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Un element central al conceptului tehnic este </w:t>
      </w:r>
      <w:r w:rsidRPr="00AA1093">
        <w:rPr>
          <w:rFonts w:ascii="Times New Roman" w:hAnsi="Times New Roman" w:cs="Times New Roman"/>
          <w:b/>
          <w:bCs/>
          <w:color w:val="000000" w:themeColor="text1"/>
          <w:sz w:val="24"/>
          <w:szCs w:val="24"/>
        </w:rPr>
        <w:t>integrarea sistemelor în platforma de management al clădirii (BMS)</w:t>
      </w:r>
      <w:r w:rsidRPr="00AA1093">
        <w:rPr>
          <w:rFonts w:ascii="Times New Roman" w:hAnsi="Times New Roman" w:cs="Times New Roman"/>
          <w:color w:val="000000" w:themeColor="text1"/>
          <w:sz w:val="24"/>
          <w:szCs w:val="24"/>
        </w:rPr>
        <w:t>.</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Prin această integrare se asigură:</w:t>
      </w:r>
    </w:p>
    <w:p w:rsidR="00A83448" w:rsidRPr="00AA1093" w:rsidRDefault="00A83448" w:rsidP="00D859C0">
      <w:pPr>
        <w:numPr>
          <w:ilvl w:val="0"/>
          <w:numId w:val="22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supravegherea permanentă a stării sistemelor;</w:t>
      </w:r>
    </w:p>
    <w:p w:rsidR="00A83448" w:rsidRPr="00AA1093" w:rsidRDefault="00A83448" w:rsidP="00D859C0">
      <w:pPr>
        <w:numPr>
          <w:ilvl w:val="0"/>
          <w:numId w:val="22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semnalizarea rapidă a avariilor și alarmelor;</w:t>
      </w:r>
    </w:p>
    <w:p w:rsidR="00A83448" w:rsidRPr="00AA1093" w:rsidRDefault="00A83448" w:rsidP="00D859C0">
      <w:pPr>
        <w:numPr>
          <w:ilvl w:val="0"/>
          <w:numId w:val="22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corelarea funcționării diferitelor instalații;</w:t>
      </w:r>
    </w:p>
    <w:p w:rsidR="00A83448" w:rsidRPr="00AA1093" w:rsidRDefault="00A83448" w:rsidP="00D859C0">
      <w:pPr>
        <w:numPr>
          <w:ilvl w:val="0"/>
          <w:numId w:val="224"/>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suport pentru intervenție și mentenanță eficientă.</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Monitorizarea centralizată contribuie semnificativ la creșterea fiabilității și la reducerea timpilor de reacție în situații critice.</w:t>
      </w:r>
    </w:p>
    <w:p w:rsidR="00A83448" w:rsidRPr="00AA1093" w:rsidRDefault="00BF24E1" w:rsidP="00A83448">
      <w:pPr>
        <w:spacing w:after="0" w:line="360" w:lineRule="auto"/>
        <w:jc w:val="both"/>
        <w:rPr>
          <w:rFonts w:ascii="Times New Roman" w:hAnsi="Times New Roman" w:cs="Times New Roman"/>
          <w:color w:val="000000" w:themeColor="text1"/>
          <w:sz w:val="24"/>
          <w:szCs w:val="24"/>
        </w:rPr>
      </w:pPr>
      <w:r w:rsidRPr="00BF24E1">
        <w:rPr>
          <w:rFonts w:ascii="Times New Roman" w:hAnsi="Times New Roman" w:cs="Times New Roman"/>
          <w:noProof/>
          <w:color w:val="000000" w:themeColor="text1"/>
          <w:sz w:val="24"/>
          <w:szCs w:val="24"/>
        </w:rPr>
        <w:pict>
          <v:rect id="_x0000_i1031" alt="" style="width:451.3pt;height:.05pt;mso-width-percent:0;mso-height-percent:0;mso-width-percent:0;mso-height-percent:0" o:hralign="center" o:hrstd="t" o:hr="t" fillcolor="#a0a0a0" stroked="f"/>
        </w:pic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7. NIVELUL DE CALITATE ȘI CERINȚE DE EXECUȚIE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Lucrările vor fi realizate la un </w:t>
      </w:r>
      <w:r w:rsidRPr="00AA1093">
        <w:rPr>
          <w:rFonts w:ascii="Times New Roman" w:hAnsi="Times New Roman" w:cs="Times New Roman"/>
          <w:b/>
          <w:bCs/>
          <w:color w:val="000000" w:themeColor="text1"/>
          <w:sz w:val="24"/>
          <w:szCs w:val="24"/>
        </w:rPr>
        <w:t>nivel de calitate ridicat</w:t>
      </w:r>
      <w:r w:rsidRPr="00AA1093">
        <w:rPr>
          <w:rFonts w:ascii="Times New Roman" w:hAnsi="Times New Roman" w:cs="Times New Roman"/>
          <w:color w:val="000000" w:themeColor="text1"/>
          <w:sz w:val="24"/>
          <w:szCs w:val="24"/>
        </w:rPr>
        <w:t>, corespunzător destinației medicale a obiectivului.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Se impune:</w:t>
      </w:r>
    </w:p>
    <w:p w:rsidR="00A83448" w:rsidRPr="00AA1093" w:rsidRDefault="00A83448" w:rsidP="00D859C0">
      <w:pPr>
        <w:numPr>
          <w:ilvl w:val="0"/>
          <w:numId w:val="22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utilizarea exclusivă a echipamentelor noi, certificate și conforme standardelor europene;</w:t>
      </w:r>
    </w:p>
    <w:p w:rsidR="00A83448" w:rsidRPr="00AA1093" w:rsidRDefault="00A83448" w:rsidP="00D859C0">
      <w:pPr>
        <w:numPr>
          <w:ilvl w:val="0"/>
          <w:numId w:val="22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execuție realizată de personal calificat;</w:t>
      </w:r>
    </w:p>
    <w:p w:rsidR="00A83448" w:rsidRPr="00AA1093" w:rsidRDefault="00A83448" w:rsidP="00D859C0">
      <w:pPr>
        <w:numPr>
          <w:ilvl w:val="0"/>
          <w:numId w:val="22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montaj controlat și verificat;</w:t>
      </w:r>
    </w:p>
    <w:p w:rsidR="00A83448" w:rsidRPr="00AA1093" w:rsidRDefault="00A83448" w:rsidP="00D859C0">
      <w:pPr>
        <w:numPr>
          <w:ilvl w:val="0"/>
          <w:numId w:val="225"/>
        </w:num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documentație completă la predare.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Recepția lucrărilor este condiționată de efectuarea tuturor testelor, măsurătorilor și probelor funcționale necesare pentru demonstrarea conformității și funcționării corecte.</w:t>
      </w:r>
    </w:p>
    <w:p w:rsidR="00A83448" w:rsidRPr="00AA1093" w:rsidRDefault="00BF24E1" w:rsidP="00A83448">
      <w:pPr>
        <w:spacing w:after="0" w:line="360" w:lineRule="auto"/>
        <w:jc w:val="both"/>
        <w:rPr>
          <w:rFonts w:ascii="Times New Roman" w:hAnsi="Times New Roman" w:cs="Times New Roman"/>
          <w:color w:val="000000" w:themeColor="text1"/>
          <w:sz w:val="24"/>
          <w:szCs w:val="24"/>
        </w:rPr>
      </w:pPr>
      <w:r w:rsidRPr="00BF24E1">
        <w:rPr>
          <w:rFonts w:ascii="Times New Roman" w:hAnsi="Times New Roman" w:cs="Times New Roman"/>
          <w:noProof/>
          <w:color w:val="000000" w:themeColor="text1"/>
          <w:sz w:val="24"/>
          <w:szCs w:val="24"/>
        </w:rPr>
        <w:pict>
          <v:rect id="_x0000_i1032" alt="" style="width:451.3pt;height:.05pt;mso-width-percent:0;mso-height-percent:0;mso-width-percent:0;mso-height-percent:0" o:hralign="center" o:hrstd="t" o:hr="t" fillcolor="#a0a0a0" stroked="f"/>
        </w:pic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p>
    <w:p w:rsidR="00A83448" w:rsidRPr="00AA1093" w:rsidRDefault="00A83448" w:rsidP="00A83448">
      <w:pPr>
        <w:spacing w:after="0" w:line="360" w:lineRule="auto"/>
        <w:jc w:val="both"/>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8. CONCLUZIE</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t xml:space="preserve">Prin cerințele stabilite, documentația definește </w:t>
      </w:r>
      <w:r w:rsidRPr="00AA1093">
        <w:rPr>
          <w:rFonts w:ascii="Times New Roman" w:hAnsi="Times New Roman" w:cs="Times New Roman"/>
          <w:b/>
          <w:bCs/>
          <w:color w:val="000000" w:themeColor="text1"/>
          <w:sz w:val="24"/>
          <w:szCs w:val="24"/>
        </w:rPr>
        <w:t>nivelul minim acceptabil de performanță și siguranță</w:t>
      </w:r>
      <w:r w:rsidRPr="00AA1093">
        <w:rPr>
          <w:rFonts w:ascii="Times New Roman" w:hAnsi="Times New Roman" w:cs="Times New Roman"/>
          <w:color w:val="000000" w:themeColor="text1"/>
          <w:sz w:val="24"/>
          <w:szCs w:val="24"/>
        </w:rPr>
        <w:t xml:space="preserve"> pentru o secție de Terapie Intensivă Nou Născuți.</w:t>
      </w:r>
    </w:p>
    <w:p w:rsidR="00A83448" w:rsidRPr="00AA1093" w:rsidRDefault="00A83448" w:rsidP="00A83448">
      <w:pPr>
        <w:spacing w:after="0" w:line="360" w:lineRule="auto"/>
        <w:jc w:val="both"/>
        <w:rPr>
          <w:rFonts w:ascii="Times New Roman" w:hAnsi="Times New Roman" w:cs="Times New Roman"/>
          <w:color w:val="000000" w:themeColor="text1"/>
          <w:sz w:val="24"/>
          <w:szCs w:val="24"/>
        </w:rPr>
      </w:pPr>
      <w:r w:rsidRPr="00AA1093">
        <w:rPr>
          <w:rFonts w:ascii="Times New Roman" w:hAnsi="Times New Roman" w:cs="Times New Roman"/>
          <w:color w:val="000000" w:themeColor="text1"/>
          <w:sz w:val="24"/>
          <w:szCs w:val="24"/>
        </w:rPr>
        <w:lastRenderedPageBreak/>
        <w:t>Soluțiile tehnice propuse sunt justificate de specificul medical al obiectivului, asigură protecția vieții pacienților și continuitatea actului medical și sunt formulate într-o manieră clară, verificabilă și transparentă, fără restricționarea nejustificată a concurenței.</w:t>
      </w:r>
    </w:p>
    <w:p w:rsidR="00987924" w:rsidRPr="00AA1093" w:rsidRDefault="00987924" w:rsidP="00A83448">
      <w:pPr>
        <w:spacing w:after="0" w:line="360" w:lineRule="auto"/>
        <w:jc w:val="both"/>
        <w:rPr>
          <w:rFonts w:ascii="Times New Roman" w:hAnsi="Times New Roman" w:cs="Times New Roman"/>
          <w:color w:val="000000" w:themeColor="text1"/>
          <w:sz w:val="24"/>
          <w:szCs w:val="24"/>
        </w:rPr>
      </w:pPr>
    </w:p>
    <w:p w:rsidR="00987924" w:rsidRPr="00AA1093" w:rsidRDefault="00987924" w:rsidP="00D859C0">
      <w:pPr>
        <w:pStyle w:val="Heading2"/>
        <w:numPr>
          <w:ilvl w:val="1"/>
          <w:numId w:val="247"/>
        </w:numPr>
        <w:rPr>
          <w:rFonts w:ascii="Times New Roman" w:hAnsi="Times New Roman"/>
          <w:sz w:val="24"/>
          <w:szCs w:val="24"/>
        </w:rPr>
      </w:pPr>
      <w:bookmarkStart w:id="29" w:name="_Toc221639696"/>
      <w:r w:rsidRPr="00AA1093">
        <w:rPr>
          <w:rFonts w:ascii="Times New Roman" w:hAnsi="Times New Roman"/>
          <w:sz w:val="24"/>
          <w:szCs w:val="24"/>
        </w:rPr>
        <w:t>LOT NR.3</w:t>
      </w:r>
      <w:bookmarkEnd w:id="29"/>
    </w:p>
    <w:p w:rsidR="00987924" w:rsidRPr="00AA1093" w:rsidRDefault="00987924" w:rsidP="00A83448">
      <w:pPr>
        <w:spacing w:after="0" w:line="360" w:lineRule="auto"/>
        <w:jc w:val="both"/>
        <w:rPr>
          <w:rFonts w:ascii="Times New Roman" w:hAnsi="Times New Roman" w:cs="Times New Roman"/>
          <w:color w:val="000000" w:themeColor="text1"/>
          <w:sz w:val="24"/>
          <w:szCs w:val="24"/>
        </w:rPr>
      </w:pPr>
    </w:p>
    <w:p w:rsidR="00987924" w:rsidRPr="00AA1093" w:rsidRDefault="00987924" w:rsidP="00987924">
      <w:pPr>
        <w:pStyle w:val="NoSpacing"/>
        <w:spacing w:line="360" w:lineRule="auto"/>
        <w:ind w:right="-340"/>
        <w:jc w:val="both"/>
        <w:rPr>
          <w:rFonts w:ascii="Times New Roman" w:hAnsi="Times New Roman" w:cs="Times New Roman"/>
          <w:b/>
          <w:bCs/>
          <w:color w:val="0D0D0D"/>
          <w:sz w:val="24"/>
          <w:szCs w:val="24"/>
        </w:rPr>
      </w:pPr>
      <w:r w:rsidRPr="00AA1093">
        <w:rPr>
          <w:rFonts w:ascii="Times New Roman" w:hAnsi="Times New Roman" w:cs="Times New Roman"/>
          <w:b/>
          <w:bCs/>
          <w:color w:val="0D0D0D"/>
          <w:sz w:val="24"/>
          <w:szCs w:val="24"/>
        </w:rPr>
        <w:t>1 Descrierea generala</w:t>
      </w:r>
      <w:r w:rsidRPr="00AA1093">
        <w:rPr>
          <w:rFonts w:ascii="Times New Roman" w:hAnsi="Times New Roman" w:cs="Times New Roman"/>
          <w:b/>
          <w:bCs/>
          <w:color w:val="0D0D0D"/>
          <w:spacing w:val="-1"/>
          <w:sz w:val="24"/>
          <w:szCs w:val="24"/>
        </w:rPr>
        <w:t xml:space="preserve"> a </w:t>
      </w:r>
      <w:r w:rsidRPr="00AA1093">
        <w:rPr>
          <w:rFonts w:ascii="Times New Roman" w:hAnsi="Times New Roman" w:cs="Times New Roman"/>
          <w:b/>
          <w:bCs/>
          <w:color w:val="0D0D0D"/>
          <w:sz w:val="24"/>
          <w:szCs w:val="24"/>
        </w:rPr>
        <w:t>sistemului de hidroizolatii:</w:t>
      </w:r>
    </w:p>
    <w:p w:rsidR="00987924" w:rsidRPr="00AA1093" w:rsidRDefault="00987924" w:rsidP="00987924">
      <w:pPr>
        <w:spacing w:after="0" w:line="360" w:lineRule="auto"/>
        <w:ind w:right="-340" w:firstLine="720"/>
        <w:jc w:val="both"/>
        <w:rPr>
          <w:rFonts w:ascii="Times New Roman" w:hAnsi="Times New Roman" w:cs="Times New Roman"/>
          <w:sz w:val="24"/>
          <w:szCs w:val="24"/>
        </w:rPr>
      </w:pPr>
      <w:r w:rsidRPr="00AA1093">
        <w:rPr>
          <w:rFonts w:ascii="Times New Roman" w:hAnsi="Times New Roman" w:cs="Times New Roman"/>
          <w:sz w:val="24"/>
          <w:szCs w:val="24"/>
        </w:rPr>
        <w:t xml:space="preserve">Lucrările care fac obiectul prezentului caiet de sarcini constau în refacerea straturilor finale de hidroizolație ale învelitorii tip terasă necirculabilă / terasă tehnică, la clădirea </w:t>
      </w:r>
      <w:r w:rsidRPr="00AA1093">
        <w:rPr>
          <w:rFonts w:ascii="Times New Roman" w:hAnsi="Times New Roman" w:cs="Times New Roman"/>
          <w:b/>
          <w:bCs/>
          <w:i/>
          <w:iCs/>
          <w:sz w:val="24"/>
          <w:szCs w:val="24"/>
        </w:rPr>
        <w:t>Spitalului Clinic de Urgență pentru Copii „Maria Sklodowska Curie</w:t>
      </w:r>
      <w:r w:rsidRPr="00AA1093">
        <w:rPr>
          <w:rFonts w:ascii="Times New Roman" w:hAnsi="Times New Roman" w:cs="Times New Roman"/>
          <w:sz w:val="24"/>
          <w:szCs w:val="24"/>
        </w:rPr>
        <w:t>”, prin îndepărtarea hidroizolației existente degradate și realizarea unui nou sistem de hidroizolație bituminoasă, în conformitate cu soluțiile prevăzute în devizul de lucrări și documentația de arhitectură.</w:t>
      </w:r>
    </w:p>
    <w:p w:rsidR="00987924" w:rsidRPr="00AA1093" w:rsidRDefault="00987924" w:rsidP="00987924">
      <w:pPr>
        <w:pStyle w:val="NormalWeb"/>
        <w:spacing w:after="0" w:afterAutospacing="0" w:line="360" w:lineRule="auto"/>
        <w:jc w:val="both"/>
      </w:pPr>
      <w:r w:rsidRPr="00AA1093">
        <w:t xml:space="preserve">Terasa este o </w:t>
      </w:r>
      <w:r w:rsidRPr="00AA1093">
        <w:rPr>
          <w:rStyle w:val="Strong"/>
          <w:b w:val="0"/>
          <w:bCs w:val="0"/>
        </w:rPr>
        <w:t>terasă tehnică necirculabilă</w:t>
      </w:r>
      <w:r w:rsidRPr="00AA1093">
        <w:t>, destinată amplasării de echipamente și instalații, cu multiple străpungeri și elemente structurale de susținere a echipamentelor.</w:t>
      </w:r>
    </w:p>
    <w:p w:rsidR="00987924" w:rsidRPr="00AA1093" w:rsidRDefault="00987924" w:rsidP="00987924">
      <w:pPr>
        <w:pStyle w:val="NormalWeb"/>
        <w:spacing w:after="0" w:afterAutospacing="0" w:line="360" w:lineRule="auto"/>
        <w:jc w:val="both"/>
      </w:pPr>
      <w:r w:rsidRPr="00AA1093">
        <w:t>Sistemul de hidroizolație este proiectat și executat astfel încât să permit continuitatea hidroizolației în jurul elementelor străpunse, ridicarea membranei pe atic și elemente verticale, etanșarea corespunzătoare a zonelor de contact dintre membrane, profile metalice și elemente de fixare.</w:t>
      </w:r>
    </w:p>
    <w:p w:rsidR="00987924" w:rsidRPr="00AA1093" w:rsidRDefault="00987924" w:rsidP="00AA1093">
      <w:pPr>
        <w:rPr>
          <w:rFonts w:ascii="Times New Roman" w:hAnsi="Times New Roman" w:cs="Times New Roman"/>
          <w:sz w:val="24"/>
          <w:szCs w:val="24"/>
          <w:lang w:val="en-US"/>
        </w:rPr>
      </w:pPr>
      <w:r w:rsidRPr="00AA1093">
        <w:rPr>
          <w:rFonts w:ascii="Times New Roman" w:hAnsi="Times New Roman" w:cs="Times New Roman"/>
          <w:sz w:val="24"/>
          <w:szCs w:val="24"/>
          <w:lang w:val="en-US"/>
        </w:rPr>
        <w:t>Structura generală a sistemului de hidroizolație</w:t>
      </w:r>
    </w:p>
    <w:p w:rsidR="00987924" w:rsidRPr="00AA1093" w:rsidRDefault="00987924" w:rsidP="00987924">
      <w:pPr>
        <w:spacing w:before="100" w:beforeAutospacing="1" w:after="0" w:line="360" w:lineRule="auto"/>
        <w:jc w:val="both"/>
        <w:rPr>
          <w:rFonts w:ascii="Times New Roman" w:eastAsia="Times New Roman" w:hAnsi="Times New Roman" w:cs="Times New Roman"/>
          <w:sz w:val="24"/>
          <w:szCs w:val="24"/>
          <w:lang w:val="en-US"/>
        </w:rPr>
      </w:pPr>
      <w:r w:rsidRPr="00AA1093">
        <w:rPr>
          <w:rFonts w:ascii="Times New Roman" w:eastAsia="Times New Roman" w:hAnsi="Times New Roman" w:cs="Times New Roman"/>
          <w:sz w:val="24"/>
          <w:szCs w:val="24"/>
          <w:lang w:val="en-US"/>
        </w:rPr>
        <w:t>Sistemul de hidroizolație prevăzut este alcătuit, în principal, din următoarele categorii de lucrări și straturi:</w:t>
      </w:r>
    </w:p>
    <w:p w:rsidR="00987924" w:rsidRPr="00AA1093" w:rsidRDefault="00987924" w:rsidP="00D859C0">
      <w:pPr>
        <w:numPr>
          <w:ilvl w:val="0"/>
          <w:numId w:val="240"/>
        </w:numPr>
        <w:spacing w:before="100" w:beforeAutospacing="1" w:after="0" w:line="360" w:lineRule="auto"/>
        <w:jc w:val="both"/>
        <w:rPr>
          <w:rFonts w:ascii="Times New Roman" w:eastAsia="Times New Roman" w:hAnsi="Times New Roman" w:cs="Times New Roman"/>
          <w:sz w:val="24"/>
          <w:szCs w:val="24"/>
          <w:lang w:val="en-US"/>
        </w:rPr>
      </w:pPr>
      <w:r w:rsidRPr="00AA1093">
        <w:rPr>
          <w:rFonts w:ascii="Times New Roman" w:eastAsia="Times New Roman" w:hAnsi="Times New Roman" w:cs="Times New Roman"/>
          <w:sz w:val="24"/>
          <w:szCs w:val="24"/>
          <w:lang w:val="en-US"/>
        </w:rPr>
        <w:t>decopertarea completă a hidroizolației existente degradate;</w:t>
      </w:r>
    </w:p>
    <w:p w:rsidR="00987924" w:rsidRPr="00AA1093" w:rsidRDefault="00987924" w:rsidP="00D859C0">
      <w:pPr>
        <w:numPr>
          <w:ilvl w:val="0"/>
          <w:numId w:val="240"/>
        </w:numPr>
        <w:spacing w:before="100" w:beforeAutospacing="1" w:after="0" w:line="360" w:lineRule="auto"/>
        <w:jc w:val="both"/>
        <w:rPr>
          <w:rFonts w:ascii="Times New Roman" w:eastAsia="Times New Roman" w:hAnsi="Times New Roman" w:cs="Times New Roman"/>
          <w:sz w:val="24"/>
          <w:szCs w:val="24"/>
          <w:lang w:val="en-US"/>
        </w:rPr>
      </w:pPr>
      <w:r w:rsidRPr="00AA1093">
        <w:rPr>
          <w:rFonts w:ascii="Times New Roman" w:eastAsia="Times New Roman" w:hAnsi="Times New Roman" w:cs="Times New Roman"/>
          <w:sz w:val="24"/>
          <w:szCs w:val="24"/>
          <w:lang w:val="en-US"/>
        </w:rPr>
        <w:t>pregătirea suportului și aplicarea unui strat de amorsă bituminoasă;</w:t>
      </w:r>
    </w:p>
    <w:p w:rsidR="00987924" w:rsidRPr="00AA1093" w:rsidRDefault="00987924" w:rsidP="00D859C0">
      <w:pPr>
        <w:numPr>
          <w:ilvl w:val="0"/>
          <w:numId w:val="240"/>
        </w:numPr>
        <w:spacing w:before="100" w:beforeAutospacing="1" w:after="0" w:line="360" w:lineRule="auto"/>
        <w:jc w:val="both"/>
        <w:rPr>
          <w:rFonts w:ascii="Times New Roman" w:eastAsia="Times New Roman" w:hAnsi="Times New Roman" w:cs="Times New Roman"/>
          <w:sz w:val="24"/>
          <w:szCs w:val="24"/>
          <w:lang w:val="en-US"/>
        </w:rPr>
      </w:pPr>
      <w:r w:rsidRPr="00AA1093">
        <w:rPr>
          <w:rFonts w:ascii="Times New Roman" w:eastAsia="Times New Roman" w:hAnsi="Times New Roman" w:cs="Times New Roman"/>
          <w:sz w:val="24"/>
          <w:szCs w:val="24"/>
          <w:lang w:val="en-US"/>
        </w:rPr>
        <w:t>realizarea hidroizolației principale în două straturi de membrane bituminoase termosudabile, cu grosimi conforme fișelor tehnice ale produselor;</w:t>
      </w:r>
    </w:p>
    <w:p w:rsidR="00987924" w:rsidRPr="00AA1093" w:rsidRDefault="00987924" w:rsidP="00D859C0">
      <w:pPr>
        <w:numPr>
          <w:ilvl w:val="0"/>
          <w:numId w:val="240"/>
        </w:numPr>
        <w:spacing w:before="100" w:beforeAutospacing="1" w:after="0" w:line="360" w:lineRule="auto"/>
        <w:jc w:val="both"/>
        <w:rPr>
          <w:rFonts w:ascii="Times New Roman" w:eastAsia="Times New Roman" w:hAnsi="Times New Roman" w:cs="Times New Roman"/>
          <w:sz w:val="24"/>
          <w:szCs w:val="24"/>
          <w:lang w:val="en-US"/>
        </w:rPr>
      </w:pPr>
      <w:r w:rsidRPr="00AA1093">
        <w:rPr>
          <w:rFonts w:ascii="Times New Roman" w:eastAsia="Times New Roman" w:hAnsi="Times New Roman" w:cs="Times New Roman"/>
          <w:sz w:val="24"/>
          <w:szCs w:val="24"/>
          <w:lang w:val="en-US"/>
        </w:rPr>
        <w:t>realizarea hidroizolației pe zonele cu panouri sandwich, utilizând membrane bituminoase compatibile cu acest tip de suport;</w:t>
      </w:r>
    </w:p>
    <w:p w:rsidR="00987924" w:rsidRPr="00AA1093" w:rsidRDefault="00987924" w:rsidP="00D859C0">
      <w:pPr>
        <w:numPr>
          <w:ilvl w:val="0"/>
          <w:numId w:val="240"/>
        </w:numPr>
        <w:spacing w:before="100" w:beforeAutospacing="1" w:after="0" w:line="360" w:lineRule="auto"/>
        <w:jc w:val="both"/>
        <w:rPr>
          <w:rFonts w:ascii="Times New Roman" w:eastAsia="Times New Roman" w:hAnsi="Times New Roman" w:cs="Times New Roman"/>
          <w:sz w:val="24"/>
          <w:szCs w:val="24"/>
          <w:lang w:val="en-US"/>
        </w:rPr>
      </w:pPr>
      <w:r w:rsidRPr="00AA1093">
        <w:rPr>
          <w:rFonts w:ascii="Times New Roman" w:eastAsia="Times New Roman" w:hAnsi="Times New Roman" w:cs="Times New Roman"/>
          <w:sz w:val="24"/>
          <w:szCs w:val="24"/>
          <w:lang w:val="en-US"/>
        </w:rPr>
        <w:t>etanșarea străpungerilor, a profilelor metalice și a zonelor de detaliu prin membrane poliuretanice aplicate în două straturi, armate cu voal poliesteric;</w:t>
      </w:r>
    </w:p>
    <w:p w:rsidR="00987924" w:rsidRPr="00AA1093" w:rsidRDefault="00987924" w:rsidP="00D859C0">
      <w:pPr>
        <w:numPr>
          <w:ilvl w:val="0"/>
          <w:numId w:val="240"/>
        </w:numPr>
        <w:spacing w:before="100" w:beforeAutospacing="1" w:after="0" w:line="360" w:lineRule="auto"/>
        <w:jc w:val="both"/>
        <w:rPr>
          <w:rFonts w:ascii="Times New Roman" w:eastAsia="Times New Roman" w:hAnsi="Times New Roman" w:cs="Times New Roman"/>
          <w:sz w:val="24"/>
          <w:szCs w:val="24"/>
          <w:lang w:val="en-US"/>
        </w:rPr>
      </w:pPr>
      <w:r w:rsidRPr="00AA1093">
        <w:rPr>
          <w:rFonts w:ascii="Times New Roman" w:eastAsia="Times New Roman" w:hAnsi="Times New Roman" w:cs="Times New Roman"/>
          <w:sz w:val="24"/>
          <w:szCs w:val="24"/>
          <w:lang w:val="en-US"/>
        </w:rPr>
        <w:t>montarea profilelor presoare și a capacelor de atic din tablă vopsită, pentru protejarea și fixarea marginilor superioare ale hidroizolației;</w:t>
      </w:r>
    </w:p>
    <w:p w:rsidR="00987924" w:rsidRPr="00AA1093" w:rsidRDefault="00987924" w:rsidP="00D859C0">
      <w:pPr>
        <w:numPr>
          <w:ilvl w:val="0"/>
          <w:numId w:val="240"/>
        </w:numPr>
        <w:spacing w:before="100" w:beforeAutospacing="1" w:after="0" w:line="360" w:lineRule="auto"/>
        <w:jc w:val="both"/>
        <w:rPr>
          <w:rFonts w:ascii="Times New Roman" w:eastAsia="Times New Roman" w:hAnsi="Times New Roman" w:cs="Times New Roman"/>
          <w:sz w:val="24"/>
          <w:szCs w:val="24"/>
          <w:lang w:val="en-US"/>
        </w:rPr>
      </w:pPr>
      <w:r w:rsidRPr="00AA1093">
        <w:rPr>
          <w:rFonts w:ascii="Times New Roman" w:eastAsia="Times New Roman" w:hAnsi="Times New Roman" w:cs="Times New Roman"/>
          <w:sz w:val="24"/>
          <w:szCs w:val="24"/>
          <w:lang w:val="en-US"/>
        </w:rPr>
        <w:lastRenderedPageBreak/>
        <w:t>înlocuirea gurilor de scurgere existente, în vederea asigurării unei evacuări corecte a apelor pluviale.</w:t>
      </w:r>
    </w:p>
    <w:p w:rsidR="00987924" w:rsidRPr="00AA1093" w:rsidRDefault="00987924" w:rsidP="00987924">
      <w:pPr>
        <w:spacing w:after="0" w:line="360" w:lineRule="auto"/>
        <w:ind w:right="-340" w:firstLine="720"/>
        <w:jc w:val="both"/>
        <w:rPr>
          <w:rFonts w:ascii="Times New Roman" w:hAnsi="Times New Roman" w:cs="Times New Roman"/>
          <w:sz w:val="24"/>
          <w:szCs w:val="24"/>
        </w:rPr>
      </w:pPr>
    </w:p>
    <w:p w:rsidR="00987924" w:rsidRPr="00AA1093" w:rsidRDefault="00987924" w:rsidP="00987924">
      <w:pPr>
        <w:spacing w:after="0" w:line="360" w:lineRule="auto"/>
        <w:ind w:left="360" w:right="-340"/>
        <w:jc w:val="both"/>
        <w:rPr>
          <w:rFonts w:ascii="Times New Roman" w:hAnsi="Times New Roman" w:cs="Times New Roman"/>
          <w:b/>
          <w:bCs/>
          <w:sz w:val="24"/>
          <w:szCs w:val="24"/>
        </w:rPr>
      </w:pPr>
      <w:r w:rsidRPr="00AA1093">
        <w:rPr>
          <w:rFonts w:ascii="Times New Roman" w:hAnsi="Times New Roman" w:cs="Times New Roman"/>
          <w:sz w:val="24"/>
          <w:szCs w:val="24"/>
        </w:rPr>
        <w:t xml:space="preserve">  </w:t>
      </w:r>
      <w:r w:rsidRPr="00AA1093">
        <w:rPr>
          <w:rFonts w:ascii="Times New Roman" w:hAnsi="Times New Roman" w:cs="Times New Roman"/>
          <w:b/>
          <w:bCs/>
          <w:sz w:val="24"/>
          <w:szCs w:val="24"/>
        </w:rPr>
        <w:t xml:space="preserve">Cerințe minime obligatorii </w:t>
      </w:r>
    </w:p>
    <w:tbl>
      <w:tblPr>
        <w:tblStyle w:val="TableGrid"/>
        <w:tblW w:w="8362" w:type="dxa"/>
        <w:tblInd w:w="720" w:type="dxa"/>
        <w:tblLook w:val="04A0"/>
      </w:tblPr>
      <w:tblGrid>
        <w:gridCol w:w="551"/>
        <w:gridCol w:w="7811"/>
      </w:tblGrid>
      <w:tr w:rsidR="00987924" w:rsidRPr="00AA1093" w:rsidTr="00462025">
        <w:trPr>
          <w:trHeight w:val="585"/>
        </w:trPr>
        <w:tc>
          <w:tcPr>
            <w:tcW w:w="551" w:type="dxa"/>
            <w:vMerge w:val="restart"/>
          </w:tcPr>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p>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r w:rsidRPr="00AA1093">
              <w:rPr>
                <w:rFonts w:ascii="Times New Roman" w:hAnsi="Times New Roman" w:cs="Times New Roman"/>
                <w:sz w:val="24"/>
                <w:szCs w:val="24"/>
              </w:rPr>
              <w:t>1</w:t>
            </w:r>
          </w:p>
        </w:tc>
        <w:tc>
          <w:tcPr>
            <w:tcW w:w="7811" w:type="dxa"/>
          </w:tcPr>
          <w:p w:rsidR="00987924" w:rsidRPr="00AA1093" w:rsidRDefault="00987924" w:rsidP="00D859C0">
            <w:pPr>
              <w:pStyle w:val="ListParagraph"/>
              <w:numPr>
                <w:ilvl w:val="0"/>
                <w:numId w:val="108"/>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realizarea integrală a lucrărilor prevăzute în proiect, la cantitățile și cu materialele specificate</w:t>
            </w:r>
          </w:p>
        </w:tc>
      </w:tr>
      <w:tr w:rsidR="00987924" w:rsidRPr="00AA1093" w:rsidTr="00462025">
        <w:trPr>
          <w:trHeight w:val="155"/>
        </w:trPr>
        <w:tc>
          <w:tcPr>
            <w:tcW w:w="551" w:type="dxa"/>
            <w:vMerge/>
          </w:tcPr>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p>
        </w:tc>
        <w:tc>
          <w:tcPr>
            <w:tcW w:w="7811" w:type="dxa"/>
          </w:tcPr>
          <w:p w:rsidR="00987924" w:rsidRPr="00AA1093" w:rsidRDefault="0098792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compatibilitatea tuturor materialelor utilizate în cadrul sistemului de hidroizolație</w:t>
            </w:r>
          </w:p>
        </w:tc>
      </w:tr>
    </w:tbl>
    <w:p w:rsidR="00987924" w:rsidRPr="00AA1093" w:rsidRDefault="00987924" w:rsidP="00987924">
      <w:pPr>
        <w:spacing w:after="0" w:line="360" w:lineRule="auto"/>
        <w:ind w:right="-340"/>
        <w:jc w:val="both"/>
        <w:rPr>
          <w:rFonts w:ascii="Times New Roman" w:hAnsi="Times New Roman" w:cs="Times New Roman"/>
          <w:sz w:val="24"/>
          <w:szCs w:val="24"/>
        </w:rPr>
      </w:pPr>
    </w:p>
    <w:tbl>
      <w:tblPr>
        <w:tblStyle w:val="TableGrid"/>
        <w:tblW w:w="8296" w:type="dxa"/>
        <w:tblInd w:w="720" w:type="dxa"/>
        <w:tblLook w:val="04A0"/>
      </w:tblPr>
      <w:tblGrid>
        <w:gridCol w:w="551"/>
        <w:gridCol w:w="7745"/>
      </w:tblGrid>
      <w:tr w:rsidR="00987924" w:rsidRPr="00AA1093" w:rsidTr="00462025">
        <w:tc>
          <w:tcPr>
            <w:tcW w:w="551" w:type="dxa"/>
            <w:vMerge w:val="restart"/>
          </w:tcPr>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p>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r w:rsidRPr="00AA1093">
              <w:rPr>
                <w:rFonts w:ascii="Times New Roman" w:hAnsi="Times New Roman" w:cs="Times New Roman"/>
                <w:sz w:val="24"/>
                <w:szCs w:val="24"/>
              </w:rPr>
              <w:t>2</w:t>
            </w:r>
          </w:p>
        </w:tc>
        <w:tc>
          <w:tcPr>
            <w:tcW w:w="7745" w:type="dxa"/>
          </w:tcPr>
          <w:p w:rsidR="00987924" w:rsidRPr="00AA1093" w:rsidRDefault="0098792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continuitatea hidroizolației pe întreaga suprafață a terasei și în toate zonele de detaliu..</w:t>
            </w:r>
          </w:p>
        </w:tc>
      </w:tr>
      <w:tr w:rsidR="00987924" w:rsidRPr="00AA1093" w:rsidTr="00462025">
        <w:tc>
          <w:tcPr>
            <w:tcW w:w="551" w:type="dxa"/>
            <w:vMerge/>
          </w:tcPr>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p>
        </w:tc>
        <w:tc>
          <w:tcPr>
            <w:tcW w:w="7745" w:type="dxa"/>
          </w:tcPr>
          <w:p w:rsidR="00987924" w:rsidRPr="00AA1093" w:rsidRDefault="00987924" w:rsidP="00462025">
            <w:pPr>
              <w:pStyle w:val="NormalWeb"/>
              <w:spacing w:after="0" w:afterAutospacing="0" w:line="360" w:lineRule="auto"/>
              <w:jc w:val="both"/>
            </w:pPr>
            <w:r w:rsidRPr="00AA1093">
              <w:t>Toate materialele utilizate trebuie să îndeplinească cumulativ următoarele condiții minime:</w:t>
            </w:r>
          </w:p>
          <w:p w:rsidR="00987924" w:rsidRPr="00AA1093" w:rsidRDefault="00987924" w:rsidP="00D859C0">
            <w:pPr>
              <w:pStyle w:val="NormalWeb"/>
              <w:numPr>
                <w:ilvl w:val="0"/>
                <w:numId w:val="107"/>
              </w:numPr>
              <w:spacing w:after="0" w:afterAutospacing="0" w:line="360" w:lineRule="auto"/>
              <w:jc w:val="both"/>
            </w:pPr>
            <w:r w:rsidRPr="00AA1093">
              <w:t>să fie produse industriale certificate, destinate lucrărilor de hidroizolații pentru terase;</w:t>
            </w:r>
          </w:p>
          <w:p w:rsidR="00987924" w:rsidRPr="00AA1093" w:rsidRDefault="00987924" w:rsidP="00D859C0">
            <w:pPr>
              <w:pStyle w:val="NormalWeb"/>
              <w:numPr>
                <w:ilvl w:val="0"/>
                <w:numId w:val="107"/>
              </w:numPr>
              <w:spacing w:after="0" w:afterAutospacing="0" w:line="360" w:lineRule="auto"/>
              <w:jc w:val="both"/>
            </w:pPr>
            <w:r w:rsidRPr="00AA1093">
              <w:t>să fie noi, neutilizate anterior și livrate în ambalajul original al producătorului;</w:t>
            </w:r>
          </w:p>
          <w:p w:rsidR="00987924" w:rsidRPr="00AA1093" w:rsidRDefault="00987924" w:rsidP="00D859C0">
            <w:pPr>
              <w:pStyle w:val="NormalWeb"/>
              <w:numPr>
                <w:ilvl w:val="0"/>
                <w:numId w:val="107"/>
              </w:numPr>
              <w:spacing w:after="0" w:afterAutospacing="0" w:line="360" w:lineRule="auto"/>
              <w:jc w:val="both"/>
            </w:pPr>
            <w:r w:rsidRPr="00AA1093">
              <w:t>să fie puse în operă în strictă conformitate cu fișele tehnice ale producătorului.</w:t>
            </w:r>
          </w:p>
          <w:p w:rsidR="00987924" w:rsidRPr="00AA1093" w:rsidRDefault="00987924" w:rsidP="00462025">
            <w:pPr>
              <w:pStyle w:val="ListParagraph"/>
              <w:spacing w:line="360" w:lineRule="auto"/>
              <w:ind w:right="-340"/>
              <w:jc w:val="both"/>
              <w:rPr>
                <w:rFonts w:ascii="Times New Roman" w:hAnsi="Times New Roman" w:cs="Times New Roman"/>
                <w:sz w:val="24"/>
                <w:szCs w:val="24"/>
              </w:rPr>
            </w:pPr>
          </w:p>
        </w:tc>
      </w:tr>
    </w:tbl>
    <w:p w:rsidR="00987924" w:rsidRPr="00AA1093" w:rsidRDefault="00987924" w:rsidP="00987924">
      <w:pPr>
        <w:spacing w:after="0" w:line="360" w:lineRule="auto"/>
        <w:ind w:right="-340"/>
        <w:jc w:val="both"/>
        <w:rPr>
          <w:rFonts w:ascii="Times New Roman" w:hAnsi="Times New Roman" w:cs="Times New Roman"/>
          <w:sz w:val="24"/>
          <w:szCs w:val="24"/>
        </w:rPr>
      </w:pPr>
    </w:p>
    <w:tbl>
      <w:tblPr>
        <w:tblStyle w:val="TableGrid"/>
        <w:tblW w:w="8296" w:type="dxa"/>
        <w:tblInd w:w="720" w:type="dxa"/>
        <w:tblLook w:val="04A0"/>
      </w:tblPr>
      <w:tblGrid>
        <w:gridCol w:w="551"/>
        <w:gridCol w:w="7745"/>
      </w:tblGrid>
      <w:tr w:rsidR="00987924" w:rsidRPr="00AA1093" w:rsidTr="00462025">
        <w:tc>
          <w:tcPr>
            <w:tcW w:w="551" w:type="dxa"/>
            <w:vMerge w:val="restart"/>
          </w:tcPr>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p>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r w:rsidRPr="00AA1093">
              <w:rPr>
                <w:rFonts w:ascii="Times New Roman" w:hAnsi="Times New Roman" w:cs="Times New Roman"/>
                <w:sz w:val="24"/>
                <w:szCs w:val="24"/>
              </w:rPr>
              <w:t>3</w:t>
            </w:r>
          </w:p>
        </w:tc>
        <w:tc>
          <w:tcPr>
            <w:tcW w:w="7745" w:type="dxa"/>
          </w:tcPr>
          <w:p w:rsidR="00987924" w:rsidRPr="00AA1093" w:rsidRDefault="0098792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realizarea hidroizolației bituminoase în două straturi distincte, termosudate, conform soluției din proiect</w:t>
            </w:r>
          </w:p>
        </w:tc>
      </w:tr>
      <w:tr w:rsidR="00987924" w:rsidRPr="00AA1093" w:rsidTr="00462025">
        <w:tc>
          <w:tcPr>
            <w:tcW w:w="551" w:type="dxa"/>
            <w:vMerge/>
          </w:tcPr>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p>
        </w:tc>
        <w:tc>
          <w:tcPr>
            <w:tcW w:w="7745" w:type="dxa"/>
          </w:tcPr>
          <w:p w:rsidR="00987924" w:rsidRPr="00AA1093" w:rsidRDefault="0098792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respectarea grosimilor minime ale membranelor, conform fișelor tehnice ale produselor.</w:t>
            </w:r>
          </w:p>
        </w:tc>
      </w:tr>
    </w:tbl>
    <w:p w:rsidR="00987924" w:rsidRPr="00AA1093" w:rsidRDefault="00987924" w:rsidP="00987924">
      <w:pPr>
        <w:spacing w:after="0" w:line="360" w:lineRule="auto"/>
        <w:ind w:right="-340"/>
        <w:jc w:val="both"/>
        <w:rPr>
          <w:rFonts w:ascii="Times New Roman" w:hAnsi="Times New Roman" w:cs="Times New Roman"/>
          <w:sz w:val="24"/>
          <w:szCs w:val="24"/>
        </w:rPr>
      </w:pPr>
    </w:p>
    <w:tbl>
      <w:tblPr>
        <w:tblStyle w:val="TableGrid"/>
        <w:tblW w:w="8296" w:type="dxa"/>
        <w:tblInd w:w="720" w:type="dxa"/>
        <w:tblLook w:val="04A0"/>
      </w:tblPr>
      <w:tblGrid>
        <w:gridCol w:w="551"/>
        <w:gridCol w:w="7745"/>
      </w:tblGrid>
      <w:tr w:rsidR="00987924" w:rsidRPr="00AA1093" w:rsidTr="00462025">
        <w:tc>
          <w:tcPr>
            <w:tcW w:w="551" w:type="dxa"/>
            <w:vMerge w:val="restart"/>
          </w:tcPr>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p>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r w:rsidRPr="00AA1093">
              <w:rPr>
                <w:rFonts w:ascii="Times New Roman" w:hAnsi="Times New Roman" w:cs="Times New Roman"/>
                <w:sz w:val="24"/>
                <w:szCs w:val="24"/>
              </w:rPr>
              <w:t>4</w:t>
            </w:r>
          </w:p>
        </w:tc>
        <w:tc>
          <w:tcPr>
            <w:tcW w:w="7745" w:type="dxa"/>
          </w:tcPr>
          <w:p w:rsidR="00987924" w:rsidRPr="00AA1093" w:rsidRDefault="0098792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realizarea suprapunerilor longitudinale și transversale în conformitate cu tehnologia producătorulu</w:t>
            </w:r>
          </w:p>
        </w:tc>
      </w:tr>
      <w:tr w:rsidR="00987924" w:rsidRPr="00AA1093" w:rsidTr="00462025">
        <w:tc>
          <w:tcPr>
            <w:tcW w:w="551" w:type="dxa"/>
            <w:vMerge/>
          </w:tcPr>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p>
        </w:tc>
        <w:tc>
          <w:tcPr>
            <w:tcW w:w="7745" w:type="dxa"/>
          </w:tcPr>
          <w:p w:rsidR="00987924" w:rsidRPr="00AA1093" w:rsidRDefault="0098792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continuitatea stratului de hidroizolație în zonele plane, la atic și la elementele verticale.</w:t>
            </w:r>
          </w:p>
        </w:tc>
      </w:tr>
    </w:tbl>
    <w:p w:rsidR="00987924" w:rsidRPr="00AA1093" w:rsidRDefault="00987924" w:rsidP="00987924">
      <w:pPr>
        <w:spacing w:after="0" w:line="360" w:lineRule="auto"/>
        <w:ind w:right="-340"/>
        <w:jc w:val="both"/>
        <w:rPr>
          <w:rFonts w:ascii="Times New Roman" w:hAnsi="Times New Roman" w:cs="Times New Roman"/>
          <w:sz w:val="24"/>
          <w:szCs w:val="24"/>
        </w:rPr>
      </w:pPr>
    </w:p>
    <w:tbl>
      <w:tblPr>
        <w:tblStyle w:val="TableGrid"/>
        <w:tblW w:w="8296" w:type="dxa"/>
        <w:tblInd w:w="720" w:type="dxa"/>
        <w:tblLook w:val="04A0"/>
      </w:tblPr>
      <w:tblGrid>
        <w:gridCol w:w="551"/>
        <w:gridCol w:w="7745"/>
      </w:tblGrid>
      <w:tr w:rsidR="00987924" w:rsidRPr="00AA1093" w:rsidTr="00462025">
        <w:tc>
          <w:tcPr>
            <w:tcW w:w="551" w:type="dxa"/>
            <w:vMerge w:val="restart"/>
          </w:tcPr>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p>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r w:rsidRPr="00AA1093">
              <w:rPr>
                <w:rFonts w:ascii="Times New Roman" w:hAnsi="Times New Roman" w:cs="Times New Roman"/>
                <w:sz w:val="24"/>
                <w:szCs w:val="24"/>
              </w:rPr>
              <w:lastRenderedPageBreak/>
              <w:t xml:space="preserve"> 5  </w:t>
            </w:r>
          </w:p>
        </w:tc>
        <w:tc>
          <w:tcPr>
            <w:tcW w:w="7745" w:type="dxa"/>
          </w:tcPr>
          <w:p w:rsidR="00987924" w:rsidRPr="00AA1093" w:rsidRDefault="0098792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lastRenderedPageBreak/>
              <w:t xml:space="preserve">Pe suprafețele realizate pe panouri sandwich, hidroizolația va fi executată </w:t>
            </w:r>
            <w:r w:rsidRPr="00AA1093">
              <w:rPr>
                <w:rFonts w:ascii="Times New Roman" w:hAnsi="Times New Roman" w:cs="Times New Roman"/>
                <w:sz w:val="24"/>
                <w:szCs w:val="24"/>
              </w:rPr>
              <w:lastRenderedPageBreak/>
              <w:t>cu membrane compatibile cu acest tip de suport, cu respectarea tehnologiei specifice de punere în operă</w:t>
            </w:r>
          </w:p>
        </w:tc>
      </w:tr>
      <w:tr w:rsidR="00987924" w:rsidRPr="00AA1093" w:rsidTr="00462025">
        <w:tc>
          <w:tcPr>
            <w:tcW w:w="551" w:type="dxa"/>
            <w:vMerge/>
          </w:tcPr>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p>
        </w:tc>
        <w:tc>
          <w:tcPr>
            <w:tcW w:w="7745" w:type="dxa"/>
          </w:tcPr>
          <w:p w:rsidR="00987924" w:rsidRPr="00AA1093" w:rsidRDefault="0098792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toate străpungerile, profilele metalice și elementele de susținere a echipamentelor vor fi etanșate cu membrane poliuretanice aplicate în două straturi, armate cu voal poliesteric.</w:t>
            </w:r>
          </w:p>
        </w:tc>
      </w:tr>
    </w:tbl>
    <w:p w:rsidR="00987924" w:rsidRPr="00AA1093" w:rsidRDefault="00987924" w:rsidP="00987924">
      <w:pPr>
        <w:spacing w:after="0" w:line="360" w:lineRule="auto"/>
        <w:ind w:right="-340"/>
        <w:jc w:val="both"/>
        <w:rPr>
          <w:rFonts w:ascii="Times New Roman" w:hAnsi="Times New Roman" w:cs="Times New Roman"/>
          <w:sz w:val="24"/>
          <w:szCs w:val="24"/>
        </w:rPr>
      </w:pPr>
    </w:p>
    <w:tbl>
      <w:tblPr>
        <w:tblStyle w:val="TableGrid"/>
        <w:tblW w:w="8296" w:type="dxa"/>
        <w:tblInd w:w="720" w:type="dxa"/>
        <w:tblLook w:val="04A0"/>
      </w:tblPr>
      <w:tblGrid>
        <w:gridCol w:w="551"/>
        <w:gridCol w:w="7745"/>
      </w:tblGrid>
      <w:tr w:rsidR="00987924" w:rsidRPr="00AA1093" w:rsidTr="00462025">
        <w:tc>
          <w:tcPr>
            <w:tcW w:w="551" w:type="dxa"/>
            <w:vMerge w:val="restart"/>
          </w:tcPr>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p>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r w:rsidRPr="00AA1093">
              <w:rPr>
                <w:rFonts w:ascii="Times New Roman" w:hAnsi="Times New Roman" w:cs="Times New Roman"/>
                <w:sz w:val="24"/>
                <w:szCs w:val="24"/>
              </w:rPr>
              <w:t>6</w:t>
            </w:r>
          </w:p>
        </w:tc>
        <w:tc>
          <w:tcPr>
            <w:tcW w:w="7745" w:type="dxa"/>
          </w:tcPr>
          <w:p w:rsidR="00987924" w:rsidRPr="00AA1093" w:rsidRDefault="0098792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etanșările vor fi realizate astfel încât să asigure continuitatea hidroizolației și elasticitatea necesară preluării dilatărilor</w:t>
            </w:r>
          </w:p>
        </w:tc>
      </w:tr>
      <w:tr w:rsidR="00987924" w:rsidRPr="00AA1093" w:rsidTr="00462025">
        <w:tc>
          <w:tcPr>
            <w:tcW w:w="551" w:type="dxa"/>
            <w:vMerge/>
          </w:tcPr>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p>
        </w:tc>
        <w:tc>
          <w:tcPr>
            <w:tcW w:w="7745" w:type="dxa"/>
          </w:tcPr>
          <w:p w:rsidR="00987924" w:rsidRPr="00AA1093" w:rsidRDefault="0098792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inlocuirea gurilor de scurgere prevăzute în proiect, etanșarea acestora în sistemul de hidroizolație, fără discontinuități; asigurarea pantei funcționale către punctele de colectare existente</w:t>
            </w:r>
          </w:p>
        </w:tc>
      </w:tr>
    </w:tbl>
    <w:p w:rsidR="00987924" w:rsidRPr="00AA1093" w:rsidRDefault="00987924" w:rsidP="00987924">
      <w:pPr>
        <w:spacing w:after="0" w:line="360" w:lineRule="auto"/>
        <w:ind w:right="-340"/>
        <w:jc w:val="both"/>
        <w:rPr>
          <w:rFonts w:ascii="Times New Roman" w:hAnsi="Times New Roman" w:cs="Times New Roman"/>
          <w:sz w:val="24"/>
          <w:szCs w:val="24"/>
        </w:rPr>
      </w:pPr>
    </w:p>
    <w:tbl>
      <w:tblPr>
        <w:tblStyle w:val="TableGrid"/>
        <w:tblW w:w="8296" w:type="dxa"/>
        <w:tblInd w:w="720" w:type="dxa"/>
        <w:tblLook w:val="04A0"/>
      </w:tblPr>
      <w:tblGrid>
        <w:gridCol w:w="551"/>
        <w:gridCol w:w="7745"/>
      </w:tblGrid>
      <w:tr w:rsidR="00987924" w:rsidRPr="00AA1093" w:rsidTr="00462025">
        <w:trPr>
          <w:trHeight w:val="1004"/>
        </w:trPr>
        <w:tc>
          <w:tcPr>
            <w:tcW w:w="551" w:type="dxa"/>
            <w:vMerge w:val="restart"/>
          </w:tcPr>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p>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r w:rsidRPr="00AA1093">
              <w:rPr>
                <w:rFonts w:ascii="Times New Roman" w:hAnsi="Times New Roman" w:cs="Times New Roman"/>
                <w:sz w:val="24"/>
                <w:szCs w:val="24"/>
              </w:rPr>
              <w:t>7</w:t>
            </w:r>
          </w:p>
        </w:tc>
        <w:tc>
          <w:tcPr>
            <w:tcW w:w="7745" w:type="dxa"/>
          </w:tcPr>
          <w:p w:rsidR="00987924" w:rsidRPr="00AA1093" w:rsidRDefault="0098792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montarea profilelor presoare la partea superioară a membranei;.</w:t>
            </w:r>
          </w:p>
        </w:tc>
      </w:tr>
      <w:tr w:rsidR="00987924" w:rsidRPr="00AA1093" w:rsidTr="00462025">
        <w:tc>
          <w:tcPr>
            <w:tcW w:w="551" w:type="dxa"/>
            <w:vMerge/>
          </w:tcPr>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p>
        </w:tc>
        <w:tc>
          <w:tcPr>
            <w:tcW w:w="7745" w:type="dxa"/>
          </w:tcPr>
          <w:p w:rsidR="00987924" w:rsidRPr="00AA1093" w:rsidRDefault="0098792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realizarea capacelor de atic din tablă vopsită, conform dimensiunilor și soluției prevăzute</w:t>
            </w:r>
          </w:p>
        </w:tc>
      </w:tr>
    </w:tbl>
    <w:p w:rsidR="00987924" w:rsidRPr="00AA1093" w:rsidRDefault="00987924" w:rsidP="00987924">
      <w:pPr>
        <w:spacing w:after="0" w:line="360" w:lineRule="auto"/>
        <w:ind w:right="-340"/>
        <w:jc w:val="both"/>
        <w:rPr>
          <w:rFonts w:ascii="Times New Roman" w:hAnsi="Times New Roman" w:cs="Times New Roman"/>
          <w:sz w:val="24"/>
          <w:szCs w:val="24"/>
        </w:rPr>
      </w:pPr>
    </w:p>
    <w:tbl>
      <w:tblPr>
        <w:tblStyle w:val="TableGrid"/>
        <w:tblW w:w="8296" w:type="dxa"/>
        <w:tblInd w:w="720" w:type="dxa"/>
        <w:tblLook w:val="04A0"/>
      </w:tblPr>
      <w:tblGrid>
        <w:gridCol w:w="551"/>
        <w:gridCol w:w="7745"/>
      </w:tblGrid>
      <w:tr w:rsidR="00987924" w:rsidRPr="00AA1093" w:rsidTr="00462025">
        <w:tc>
          <w:tcPr>
            <w:tcW w:w="551" w:type="dxa"/>
          </w:tcPr>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p>
          <w:p w:rsidR="00987924" w:rsidRPr="00AA1093" w:rsidRDefault="00987924" w:rsidP="00462025">
            <w:pPr>
              <w:pStyle w:val="ListParagraph"/>
              <w:spacing w:line="360" w:lineRule="auto"/>
              <w:ind w:left="0" w:right="-340"/>
              <w:jc w:val="both"/>
              <w:rPr>
                <w:rFonts w:ascii="Times New Roman" w:hAnsi="Times New Roman" w:cs="Times New Roman"/>
                <w:sz w:val="24"/>
                <w:szCs w:val="24"/>
              </w:rPr>
            </w:pPr>
            <w:r w:rsidRPr="00AA1093">
              <w:rPr>
                <w:rFonts w:ascii="Times New Roman" w:hAnsi="Times New Roman" w:cs="Times New Roman"/>
                <w:sz w:val="24"/>
                <w:szCs w:val="24"/>
              </w:rPr>
              <w:t>8</w:t>
            </w:r>
          </w:p>
        </w:tc>
        <w:tc>
          <w:tcPr>
            <w:tcW w:w="7745" w:type="dxa"/>
          </w:tcPr>
          <w:p w:rsidR="00987924" w:rsidRPr="00AA1093" w:rsidRDefault="0098792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fixarea mecanică și etanșarea corectă a tuturor elementelor metalice</w:t>
            </w:r>
          </w:p>
        </w:tc>
      </w:tr>
    </w:tbl>
    <w:p w:rsidR="00987924" w:rsidRPr="00AA1093" w:rsidRDefault="00987924" w:rsidP="00987924">
      <w:pPr>
        <w:spacing w:after="0" w:line="360" w:lineRule="auto"/>
        <w:ind w:right="-340"/>
        <w:jc w:val="both"/>
        <w:rPr>
          <w:rFonts w:ascii="Times New Roman" w:hAnsi="Times New Roman" w:cs="Times New Roman"/>
          <w:sz w:val="24"/>
          <w:szCs w:val="24"/>
        </w:rPr>
      </w:pPr>
    </w:p>
    <w:p w:rsidR="00987924" w:rsidRPr="00AA1093" w:rsidRDefault="00987924" w:rsidP="00987924">
      <w:pPr>
        <w:spacing w:after="0" w:line="360" w:lineRule="auto"/>
        <w:ind w:right="-340"/>
        <w:jc w:val="both"/>
        <w:rPr>
          <w:rFonts w:ascii="Times New Roman" w:hAnsi="Times New Roman" w:cs="Times New Roman"/>
          <w:b/>
          <w:bCs/>
          <w:sz w:val="24"/>
          <w:szCs w:val="24"/>
        </w:rPr>
      </w:pPr>
      <w:r w:rsidRPr="00AA1093">
        <w:rPr>
          <w:rFonts w:ascii="Times New Roman" w:hAnsi="Times New Roman" w:cs="Times New Roman"/>
          <w:b/>
          <w:bCs/>
          <w:sz w:val="24"/>
          <w:szCs w:val="24"/>
        </w:rPr>
        <w:t xml:space="preserve">            Aplicații recomandate :</w:t>
      </w:r>
    </w:p>
    <w:p w:rsidR="00987924" w:rsidRPr="00AA1093" w:rsidRDefault="00987924"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Șorțuri de picurare sub glafuri: Esențiale pentru a preveni scurgerea apei murdare pe geamurile secției (care trebuie să rămână cât mai curate pentru lumină naturală).</w:t>
      </w:r>
    </w:p>
    <w:p w:rsidR="00987924" w:rsidRPr="00AA1093" w:rsidRDefault="00987924" w:rsidP="00D859C0">
      <w:pPr>
        <w:pStyle w:val="ListParagraph"/>
        <w:numPr>
          <w:ilvl w:val="0"/>
          <w:numId w:val="16"/>
        </w:num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Închideri de atic: Protejează partea superioară a pereților exteriori.</w:t>
      </w:r>
    </w:p>
    <w:p w:rsidR="00987924" w:rsidRPr="00AA1093" w:rsidRDefault="00987924" w:rsidP="00987924">
      <w:pPr>
        <w:spacing w:after="0" w:line="360" w:lineRule="auto"/>
        <w:ind w:right="-340"/>
        <w:jc w:val="both"/>
        <w:rPr>
          <w:rFonts w:ascii="Times New Roman" w:hAnsi="Times New Roman" w:cs="Times New Roman"/>
          <w:sz w:val="24"/>
          <w:szCs w:val="24"/>
        </w:rPr>
      </w:pPr>
    </w:p>
    <w:p w:rsidR="00987924" w:rsidRPr="00AA1093" w:rsidRDefault="00987924" w:rsidP="00987924">
      <w:pPr>
        <w:pStyle w:val="ListParagraph"/>
        <w:spacing w:after="0" w:line="360" w:lineRule="auto"/>
        <w:ind w:right="-340"/>
        <w:jc w:val="both"/>
        <w:rPr>
          <w:rFonts w:ascii="Times New Roman" w:hAnsi="Times New Roman" w:cs="Times New Roman"/>
          <w:b/>
          <w:bCs/>
          <w:sz w:val="24"/>
          <w:szCs w:val="24"/>
        </w:rPr>
      </w:pPr>
      <w:r w:rsidRPr="00AA1093">
        <w:rPr>
          <w:rFonts w:ascii="Times New Roman" w:hAnsi="Times New Roman" w:cs="Times New Roman"/>
          <w:b/>
          <w:bCs/>
          <w:sz w:val="24"/>
          <w:szCs w:val="24"/>
        </w:rPr>
        <w:t>Funcționalități avansate și accesorii</w:t>
      </w:r>
    </w:p>
    <w:p w:rsidR="00987924" w:rsidRPr="00AA1093" w:rsidRDefault="00987924" w:rsidP="00D859C0">
      <w:pPr>
        <w:pStyle w:val="NormalWeb"/>
        <w:numPr>
          <w:ilvl w:val="0"/>
          <w:numId w:val="241"/>
        </w:numPr>
        <w:spacing w:after="0" w:afterAutospacing="0" w:line="360" w:lineRule="auto"/>
        <w:jc w:val="both"/>
      </w:pPr>
      <w:r w:rsidRPr="00AA1093">
        <w:rPr>
          <w:rStyle w:val="Strong"/>
        </w:rPr>
        <w:t>Sisteme de etanșare multistrat la străpungeri</w:t>
      </w:r>
      <w:r w:rsidRPr="00AA1093">
        <w:t>:</w:t>
      </w:r>
      <w:r w:rsidRPr="00AA1093">
        <w:br/>
        <w:t>În zonele cu străpungeri ale terasei (profile metalice, elemente de susținere a echipamentelor, structuri metalice), etanșarea se va realiza prin aplicarea de membrane poliuretanice în două straturi, armate cu voal poliesteric, pentru asigurarea continuității hidroizolației și a preluării mișcărilor structurale.</w:t>
      </w:r>
    </w:p>
    <w:p w:rsidR="00987924" w:rsidRPr="00AA1093" w:rsidRDefault="00987924" w:rsidP="00D859C0">
      <w:pPr>
        <w:pStyle w:val="NormalWeb"/>
        <w:numPr>
          <w:ilvl w:val="0"/>
          <w:numId w:val="241"/>
        </w:numPr>
        <w:spacing w:after="0" w:afterAutospacing="0" w:line="360" w:lineRule="auto"/>
        <w:jc w:val="both"/>
      </w:pPr>
      <w:r w:rsidRPr="00AA1093">
        <w:rPr>
          <w:rStyle w:val="Strong"/>
        </w:rPr>
        <w:lastRenderedPageBreak/>
        <w:t>Profile presoare pentru fixarea marginilor hidroizolației</w:t>
      </w:r>
      <w:r w:rsidRPr="00AA1093">
        <w:t>:</w:t>
      </w:r>
      <w:r w:rsidRPr="00AA1093">
        <w:br/>
        <w:t>La partea superioară a membranei bituminoase, pe zona aticului, se vor utiliza profile presoare metalice, montate mecanic, care să asigure fixarea sigură a hidroizolației și protecția împotriva desprinderii sub acțiunea vântului.</w:t>
      </w:r>
    </w:p>
    <w:p w:rsidR="00987924" w:rsidRPr="00AA1093" w:rsidRDefault="00987924" w:rsidP="00D859C0">
      <w:pPr>
        <w:pStyle w:val="NormalWeb"/>
        <w:numPr>
          <w:ilvl w:val="0"/>
          <w:numId w:val="241"/>
        </w:numPr>
        <w:spacing w:after="0" w:afterAutospacing="0" w:line="360" w:lineRule="auto"/>
        <w:jc w:val="both"/>
      </w:pPr>
      <w:r w:rsidRPr="00AA1093">
        <w:rPr>
          <w:rStyle w:val="Strong"/>
        </w:rPr>
        <w:t>Capace de atic cu îmbinare fălțuită</w:t>
      </w:r>
      <w:r w:rsidRPr="00AA1093">
        <w:t>:</w:t>
      </w:r>
      <w:r w:rsidRPr="00AA1093">
        <w:br/>
        <w:t>Capacele de atic din tablă vopsită se vor executa cu îmbinări realizate prin fălțuire, pentru asigurarea etanșeității la apă și protecția marginilor superioare ale sistemului de hidroizolație.</w:t>
      </w:r>
    </w:p>
    <w:p w:rsidR="00987924" w:rsidRPr="00AA1093" w:rsidRDefault="00987924" w:rsidP="00D859C0">
      <w:pPr>
        <w:pStyle w:val="NormalWeb"/>
        <w:numPr>
          <w:ilvl w:val="0"/>
          <w:numId w:val="241"/>
        </w:numPr>
        <w:spacing w:after="0" w:afterAutospacing="0" w:line="360" w:lineRule="auto"/>
        <w:jc w:val="both"/>
      </w:pPr>
      <w:r w:rsidRPr="00AA1093">
        <w:rPr>
          <w:rStyle w:val="Strong"/>
        </w:rPr>
        <w:t>Detalii flexibile pentru zonele de dilatare</w:t>
      </w:r>
      <w:r w:rsidRPr="00AA1093">
        <w:t>:</w:t>
      </w:r>
      <w:r w:rsidRPr="00AA1093">
        <w:br/>
        <w:t>În zonele unde există diferențe de comportare între suporturi (panouri sandwich, elemente metalice, zone plane), se vor utiliza soluții de etanșare elastică, bazate pe membrane poliuretanice armate, care să permită preluarea dilatărilor fără fisurarea stratului hidroizolant.</w:t>
      </w:r>
    </w:p>
    <w:p w:rsidR="00987924" w:rsidRPr="00AA1093" w:rsidRDefault="00987924" w:rsidP="00D859C0">
      <w:pPr>
        <w:pStyle w:val="NormalWeb"/>
        <w:numPr>
          <w:ilvl w:val="0"/>
          <w:numId w:val="241"/>
        </w:numPr>
        <w:spacing w:before="0" w:beforeAutospacing="0" w:after="0" w:afterAutospacing="0" w:line="360" w:lineRule="auto"/>
        <w:jc w:val="both"/>
      </w:pPr>
      <w:r w:rsidRPr="00AA1093">
        <w:rPr>
          <w:rStyle w:val="Strong"/>
        </w:rPr>
        <w:t>Integrarea etanșă a gurilor de scurgere</w:t>
      </w:r>
      <w:r w:rsidRPr="00AA1093">
        <w:t>:</w:t>
      </w:r>
      <w:r w:rsidRPr="00AA1093">
        <w:br/>
        <w:t>Gurile de scurgere vor fi integrate în sistemul de hidroizolație prin racordare directă cu membranele bituminoase și etanșare suplimentară în zona de contact, pentru a preveni infiltrațiile și pentru a asigura evacuarea controlată a apelor pluviale.</w:t>
      </w:r>
    </w:p>
    <w:p w:rsidR="00987924" w:rsidRPr="00AA1093" w:rsidRDefault="00987924" w:rsidP="00D859C0">
      <w:pPr>
        <w:pStyle w:val="NormalWeb"/>
        <w:numPr>
          <w:ilvl w:val="0"/>
          <w:numId w:val="241"/>
        </w:numPr>
        <w:spacing w:after="0" w:afterAutospacing="0" w:line="360" w:lineRule="auto"/>
        <w:jc w:val="both"/>
      </w:pPr>
      <w:r w:rsidRPr="00AA1093">
        <w:rPr>
          <w:rStyle w:val="Strong"/>
        </w:rPr>
        <w:t>Protecția locală a zonelor sensibile</w:t>
      </w:r>
      <w:r w:rsidRPr="00AA1093">
        <w:t>:</w:t>
      </w:r>
      <w:r w:rsidRPr="00AA1093">
        <w:br/>
        <w:t>Zonele cu solicitări mecanice sporite sau cu densitate mare de detalii constructive vor beneficia de tratamente locale suplimentare (straturi armate, suprapuneri controlate), astfel încât să fie asigurată durabilitatea sistemului de hidroizolație pe termen lung</w:t>
      </w:r>
    </w:p>
    <w:p w:rsidR="00987924" w:rsidRPr="00AA1093" w:rsidRDefault="00987924" w:rsidP="00D859C0">
      <w:pPr>
        <w:pStyle w:val="NormalWeb"/>
        <w:numPr>
          <w:ilvl w:val="0"/>
          <w:numId w:val="241"/>
        </w:numPr>
        <w:spacing w:after="0" w:afterAutospacing="0" w:line="360" w:lineRule="auto"/>
        <w:jc w:val="both"/>
      </w:pPr>
      <w:r w:rsidRPr="00AA1093">
        <w:rPr>
          <w:rStyle w:val="Strong"/>
        </w:rPr>
        <w:t>Caracteristicile minime ale materialelor</w:t>
      </w:r>
      <w:r w:rsidRPr="00AA1093">
        <w:t>:</w:t>
      </w:r>
    </w:p>
    <w:p w:rsidR="00987924" w:rsidRPr="00AA1093" w:rsidRDefault="00987924" w:rsidP="00D859C0">
      <w:pPr>
        <w:pStyle w:val="NormalWeb"/>
        <w:numPr>
          <w:ilvl w:val="1"/>
          <w:numId w:val="16"/>
        </w:numPr>
        <w:spacing w:after="0" w:afterAutospacing="0" w:line="360" w:lineRule="auto"/>
        <w:jc w:val="both"/>
        <w:rPr>
          <w:rStyle w:val="Strong"/>
          <w:b w:val="0"/>
          <w:bCs w:val="0"/>
        </w:rPr>
      </w:pPr>
      <w:r w:rsidRPr="00AA1093">
        <w:rPr>
          <w:rStyle w:val="Strong"/>
        </w:rPr>
        <w:t>Membrana bituminoasa strat 1 “tip Bauder”</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Suprafață superioară: caserare fină</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Suprafață inferioară: folie termosudabilă</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Armătură: voal poliesteric, minimum 250 g/m²</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Ambalare: 5 m² / rolă</w:t>
      </w:r>
    </w:p>
    <w:tbl>
      <w:tblPr>
        <w:tblW w:w="0" w:type="auto"/>
        <w:tblCellSpacing w:w="15" w:type="dxa"/>
        <w:tblCellMar>
          <w:top w:w="15" w:type="dxa"/>
          <w:left w:w="15" w:type="dxa"/>
          <w:bottom w:w="15" w:type="dxa"/>
          <w:right w:w="15" w:type="dxa"/>
        </w:tblCellMar>
        <w:tblLook w:val="04A0"/>
      </w:tblPr>
      <w:tblGrid>
        <w:gridCol w:w="5529"/>
        <w:gridCol w:w="1417"/>
        <w:gridCol w:w="1276"/>
      </w:tblGrid>
      <w:tr w:rsidR="00987924" w:rsidRPr="00AA1093" w:rsidTr="00462025">
        <w:trPr>
          <w:tblHeader/>
          <w:tblCellSpacing w:w="15" w:type="dxa"/>
        </w:trPr>
        <w:tc>
          <w:tcPr>
            <w:tcW w:w="5484" w:type="dxa"/>
            <w:vAlign w:val="center"/>
          </w:tcPr>
          <w:p w:rsidR="00987924" w:rsidRPr="00AA1093" w:rsidRDefault="00987924" w:rsidP="00462025">
            <w:pPr>
              <w:pStyle w:val="NormalWeb"/>
              <w:spacing w:after="0" w:afterAutospacing="0" w:line="360" w:lineRule="auto"/>
              <w:jc w:val="both"/>
              <w:rPr>
                <w:b/>
                <w:bCs/>
              </w:rPr>
            </w:pPr>
          </w:p>
        </w:tc>
        <w:tc>
          <w:tcPr>
            <w:tcW w:w="1387" w:type="dxa"/>
            <w:vAlign w:val="center"/>
          </w:tcPr>
          <w:p w:rsidR="00987924" w:rsidRPr="00AA1093" w:rsidRDefault="00987924" w:rsidP="00462025">
            <w:pPr>
              <w:pStyle w:val="NormalWeb"/>
              <w:spacing w:after="0" w:afterAutospacing="0" w:line="360" w:lineRule="auto"/>
              <w:jc w:val="both"/>
              <w:rPr>
                <w:b/>
                <w:bCs/>
              </w:rPr>
            </w:pPr>
          </w:p>
        </w:tc>
        <w:tc>
          <w:tcPr>
            <w:tcW w:w="1231" w:type="dxa"/>
            <w:vAlign w:val="center"/>
          </w:tcPr>
          <w:p w:rsidR="00987924" w:rsidRPr="00AA1093" w:rsidRDefault="00987924" w:rsidP="00462025">
            <w:pPr>
              <w:pStyle w:val="NormalWeb"/>
              <w:spacing w:after="0" w:afterAutospacing="0" w:line="360" w:lineRule="auto"/>
              <w:jc w:val="both"/>
              <w:rPr>
                <w:b/>
                <w:bCs/>
              </w:rPr>
            </w:pPr>
          </w:p>
        </w:tc>
      </w:tr>
      <w:tr w:rsidR="00987924" w:rsidRPr="00AA1093" w:rsidTr="00462025">
        <w:trPr>
          <w:tblCellSpacing w:w="15" w:type="dxa"/>
        </w:trPr>
        <w:tc>
          <w:tcPr>
            <w:tcW w:w="5484" w:type="dxa"/>
            <w:vAlign w:val="center"/>
            <w:hideMark/>
          </w:tcPr>
          <w:p w:rsidR="00987924" w:rsidRPr="00AA1093" w:rsidRDefault="00987924" w:rsidP="00462025">
            <w:pPr>
              <w:pStyle w:val="NormalWeb"/>
              <w:spacing w:after="0" w:afterAutospacing="0" w:line="360" w:lineRule="auto"/>
              <w:jc w:val="both"/>
            </w:pPr>
            <w:r w:rsidRPr="00AA1093">
              <w:t>Lungime</w:t>
            </w:r>
          </w:p>
        </w:tc>
        <w:tc>
          <w:tcPr>
            <w:tcW w:w="1387" w:type="dxa"/>
            <w:vAlign w:val="center"/>
            <w:hideMark/>
          </w:tcPr>
          <w:p w:rsidR="00987924" w:rsidRPr="00AA1093" w:rsidRDefault="00987924" w:rsidP="00462025">
            <w:pPr>
              <w:pStyle w:val="NormalWeb"/>
              <w:spacing w:after="0" w:afterAutospacing="0" w:line="360" w:lineRule="auto"/>
              <w:jc w:val="both"/>
            </w:pPr>
            <w:r w:rsidRPr="00AA1093">
              <w:t>m</w:t>
            </w:r>
          </w:p>
        </w:tc>
        <w:tc>
          <w:tcPr>
            <w:tcW w:w="1231" w:type="dxa"/>
            <w:vAlign w:val="center"/>
            <w:hideMark/>
          </w:tcPr>
          <w:p w:rsidR="00987924" w:rsidRPr="00AA1093" w:rsidRDefault="00987924" w:rsidP="00462025">
            <w:pPr>
              <w:pStyle w:val="NormalWeb"/>
              <w:spacing w:after="0" w:afterAutospacing="0" w:line="360" w:lineRule="auto"/>
              <w:jc w:val="both"/>
            </w:pPr>
            <w:r w:rsidRPr="00AA1093">
              <w:t>5</w:t>
            </w:r>
          </w:p>
        </w:tc>
      </w:tr>
      <w:tr w:rsidR="00987924" w:rsidRPr="00AA1093" w:rsidTr="00462025">
        <w:trPr>
          <w:tblCellSpacing w:w="15" w:type="dxa"/>
        </w:trPr>
        <w:tc>
          <w:tcPr>
            <w:tcW w:w="5484" w:type="dxa"/>
            <w:vAlign w:val="center"/>
            <w:hideMark/>
          </w:tcPr>
          <w:p w:rsidR="00987924" w:rsidRPr="00AA1093" w:rsidRDefault="00987924" w:rsidP="00462025">
            <w:pPr>
              <w:pStyle w:val="NormalWeb"/>
              <w:spacing w:after="0" w:afterAutospacing="0" w:line="360" w:lineRule="auto"/>
              <w:jc w:val="both"/>
            </w:pPr>
            <w:r w:rsidRPr="00AA1093">
              <w:t>Lățime</w:t>
            </w:r>
          </w:p>
        </w:tc>
        <w:tc>
          <w:tcPr>
            <w:tcW w:w="1387" w:type="dxa"/>
            <w:vAlign w:val="center"/>
            <w:hideMark/>
          </w:tcPr>
          <w:p w:rsidR="00987924" w:rsidRPr="00AA1093" w:rsidRDefault="00987924" w:rsidP="00462025">
            <w:pPr>
              <w:pStyle w:val="NormalWeb"/>
              <w:spacing w:after="0" w:afterAutospacing="0" w:line="360" w:lineRule="auto"/>
              <w:jc w:val="both"/>
            </w:pPr>
            <w:r w:rsidRPr="00AA1093">
              <w:t>m</w:t>
            </w:r>
          </w:p>
        </w:tc>
        <w:tc>
          <w:tcPr>
            <w:tcW w:w="1231" w:type="dxa"/>
            <w:vAlign w:val="center"/>
            <w:hideMark/>
          </w:tcPr>
          <w:p w:rsidR="00987924" w:rsidRPr="00AA1093" w:rsidRDefault="00987924" w:rsidP="00462025">
            <w:pPr>
              <w:pStyle w:val="NormalWeb"/>
              <w:spacing w:after="0" w:afterAutospacing="0" w:line="360" w:lineRule="auto"/>
              <w:jc w:val="both"/>
            </w:pPr>
            <w:r w:rsidRPr="00AA1093">
              <w:t>1</w:t>
            </w:r>
          </w:p>
        </w:tc>
      </w:tr>
      <w:tr w:rsidR="00987924" w:rsidRPr="00AA1093" w:rsidTr="00462025">
        <w:trPr>
          <w:tblCellSpacing w:w="15" w:type="dxa"/>
        </w:trPr>
        <w:tc>
          <w:tcPr>
            <w:tcW w:w="5484" w:type="dxa"/>
            <w:vAlign w:val="center"/>
            <w:hideMark/>
          </w:tcPr>
          <w:p w:rsidR="00987924" w:rsidRPr="00AA1093" w:rsidRDefault="00987924" w:rsidP="00462025">
            <w:pPr>
              <w:pStyle w:val="NormalWeb"/>
              <w:spacing w:after="0" w:afterAutospacing="0" w:line="360" w:lineRule="auto"/>
              <w:jc w:val="both"/>
            </w:pPr>
            <w:r w:rsidRPr="00AA1093">
              <w:t>Grosime</w:t>
            </w:r>
          </w:p>
        </w:tc>
        <w:tc>
          <w:tcPr>
            <w:tcW w:w="1387" w:type="dxa"/>
            <w:vAlign w:val="center"/>
            <w:hideMark/>
          </w:tcPr>
          <w:p w:rsidR="00987924" w:rsidRPr="00AA1093" w:rsidRDefault="00987924" w:rsidP="00462025">
            <w:pPr>
              <w:pStyle w:val="NormalWeb"/>
              <w:spacing w:after="0" w:afterAutospacing="0" w:line="360" w:lineRule="auto"/>
              <w:jc w:val="both"/>
            </w:pPr>
            <w:r w:rsidRPr="00AA1093">
              <w:t>mm</w:t>
            </w:r>
          </w:p>
        </w:tc>
        <w:tc>
          <w:tcPr>
            <w:tcW w:w="1231" w:type="dxa"/>
            <w:vAlign w:val="center"/>
            <w:hideMark/>
          </w:tcPr>
          <w:p w:rsidR="00987924" w:rsidRPr="00AA1093" w:rsidRDefault="00987924" w:rsidP="00462025">
            <w:pPr>
              <w:pStyle w:val="NormalWeb"/>
              <w:spacing w:after="0" w:afterAutospacing="0" w:line="360" w:lineRule="auto"/>
              <w:jc w:val="both"/>
            </w:pPr>
            <w:r w:rsidRPr="00AA1093">
              <w:t>≥ 5</w:t>
            </w:r>
          </w:p>
        </w:tc>
      </w:tr>
      <w:tr w:rsidR="00987924" w:rsidRPr="00AA1093" w:rsidTr="00462025">
        <w:trPr>
          <w:tblCellSpacing w:w="15" w:type="dxa"/>
        </w:trPr>
        <w:tc>
          <w:tcPr>
            <w:tcW w:w="5484" w:type="dxa"/>
            <w:vAlign w:val="center"/>
            <w:hideMark/>
          </w:tcPr>
          <w:p w:rsidR="00987924" w:rsidRPr="00AA1093" w:rsidRDefault="00987924" w:rsidP="00462025">
            <w:pPr>
              <w:pStyle w:val="NormalWeb"/>
              <w:spacing w:after="0" w:afterAutospacing="0" w:line="360" w:lineRule="auto"/>
              <w:jc w:val="both"/>
            </w:pPr>
            <w:r w:rsidRPr="00AA1093">
              <w:t>Flexibilitate la rece – partea superioară</w:t>
            </w:r>
          </w:p>
        </w:tc>
        <w:tc>
          <w:tcPr>
            <w:tcW w:w="1387" w:type="dxa"/>
            <w:vAlign w:val="center"/>
            <w:hideMark/>
          </w:tcPr>
          <w:p w:rsidR="00987924" w:rsidRPr="00AA1093" w:rsidRDefault="00987924" w:rsidP="00462025">
            <w:pPr>
              <w:pStyle w:val="NormalWeb"/>
              <w:spacing w:after="0" w:afterAutospacing="0" w:line="360" w:lineRule="auto"/>
              <w:jc w:val="both"/>
            </w:pPr>
            <w:r w:rsidRPr="00AA1093">
              <w:t>°C</w:t>
            </w:r>
          </w:p>
        </w:tc>
        <w:tc>
          <w:tcPr>
            <w:tcW w:w="1231" w:type="dxa"/>
            <w:vAlign w:val="center"/>
            <w:hideMark/>
          </w:tcPr>
          <w:p w:rsidR="00987924" w:rsidRPr="00AA1093" w:rsidRDefault="00987924" w:rsidP="00462025">
            <w:pPr>
              <w:pStyle w:val="NormalWeb"/>
              <w:spacing w:after="0" w:afterAutospacing="0" w:line="360" w:lineRule="auto"/>
              <w:jc w:val="both"/>
            </w:pPr>
            <w:r w:rsidRPr="00AA1093">
              <w:t>≤ –15</w:t>
            </w:r>
          </w:p>
        </w:tc>
      </w:tr>
      <w:tr w:rsidR="00987924" w:rsidRPr="00AA1093" w:rsidTr="00462025">
        <w:trPr>
          <w:tblCellSpacing w:w="15" w:type="dxa"/>
        </w:trPr>
        <w:tc>
          <w:tcPr>
            <w:tcW w:w="5484" w:type="dxa"/>
            <w:vAlign w:val="center"/>
            <w:hideMark/>
          </w:tcPr>
          <w:p w:rsidR="00987924" w:rsidRPr="00AA1093" w:rsidRDefault="00987924" w:rsidP="00462025">
            <w:pPr>
              <w:pStyle w:val="NormalWeb"/>
              <w:spacing w:after="0" w:afterAutospacing="0" w:line="360" w:lineRule="auto"/>
              <w:jc w:val="both"/>
            </w:pPr>
            <w:r w:rsidRPr="00AA1093">
              <w:lastRenderedPageBreak/>
              <w:t>Flexibilitate la rece – partea inferioară</w:t>
            </w:r>
          </w:p>
        </w:tc>
        <w:tc>
          <w:tcPr>
            <w:tcW w:w="1387" w:type="dxa"/>
            <w:vAlign w:val="center"/>
            <w:hideMark/>
          </w:tcPr>
          <w:p w:rsidR="00987924" w:rsidRPr="00AA1093" w:rsidRDefault="00987924" w:rsidP="00462025">
            <w:pPr>
              <w:pStyle w:val="NormalWeb"/>
              <w:spacing w:after="0" w:afterAutospacing="0" w:line="360" w:lineRule="auto"/>
              <w:jc w:val="both"/>
            </w:pPr>
            <w:r w:rsidRPr="00AA1093">
              <w:t>°C</w:t>
            </w:r>
          </w:p>
        </w:tc>
        <w:tc>
          <w:tcPr>
            <w:tcW w:w="1231" w:type="dxa"/>
            <w:vAlign w:val="center"/>
            <w:hideMark/>
          </w:tcPr>
          <w:p w:rsidR="00987924" w:rsidRPr="00AA1093" w:rsidRDefault="00987924" w:rsidP="00462025">
            <w:pPr>
              <w:pStyle w:val="NormalWeb"/>
              <w:spacing w:after="0" w:afterAutospacing="0" w:line="360" w:lineRule="auto"/>
              <w:jc w:val="both"/>
            </w:pPr>
            <w:r w:rsidRPr="00AA1093">
              <w:t>≤ –15</w:t>
            </w:r>
          </w:p>
        </w:tc>
      </w:tr>
      <w:tr w:rsidR="00987924" w:rsidRPr="00AA1093" w:rsidTr="00462025">
        <w:trPr>
          <w:tblCellSpacing w:w="15" w:type="dxa"/>
        </w:trPr>
        <w:tc>
          <w:tcPr>
            <w:tcW w:w="5484" w:type="dxa"/>
            <w:vAlign w:val="center"/>
            <w:hideMark/>
          </w:tcPr>
          <w:p w:rsidR="00987924" w:rsidRPr="00AA1093" w:rsidRDefault="00987924" w:rsidP="00462025">
            <w:pPr>
              <w:pStyle w:val="NormalWeb"/>
              <w:spacing w:after="0" w:afterAutospacing="0" w:line="360" w:lineRule="auto"/>
              <w:jc w:val="both"/>
            </w:pPr>
            <w:r w:rsidRPr="00AA1093">
              <w:t>Stabilitate termică – partea superioară</w:t>
            </w:r>
          </w:p>
        </w:tc>
        <w:tc>
          <w:tcPr>
            <w:tcW w:w="1387" w:type="dxa"/>
            <w:vAlign w:val="center"/>
            <w:hideMark/>
          </w:tcPr>
          <w:p w:rsidR="00987924" w:rsidRPr="00AA1093" w:rsidRDefault="00987924" w:rsidP="00462025">
            <w:pPr>
              <w:pStyle w:val="NormalWeb"/>
              <w:spacing w:after="0" w:afterAutospacing="0" w:line="360" w:lineRule="auto"/>
              <w:jc w:val="both"/>
            </w:pPr>
            <w:r w:rsidRPr="00AA1093">
              <w:t>°C</w:t>
            </w:r>
          </w:p>
        </w:tc>
        <w:tc>
          <w:tcPr>
            <w:tcW w:w="1231" w:type="dxa"/>
            <w:vAlign w:val="center"/>
            <w:hideMark/>
          </w:tcPr>
          <w:p w:rsidR="00987924" w:rsidRPr="00AA1093" w:rsidRDefault="00987924" w:rsidP="00462025">
            <w:pPr>
              <w:pStyle w:val="NormalWeb"/>
              <w:spacing w:after="0" w:afterAutospacing="0" w:line="360" w:lineRule="auto"/>
              <w:jc w:val="both"/>
            </w:pPr>
            <w:r w:rsidRPr="00AA1093">
              <w:t>≥ 100</w:t>
            </w:r>
          </w:p>
        </w:tc>
      </w:tr>
      <w:tr w:rsidR="00987924" w:rsidRPr="00AA1093" w:rsidTr="00462025">
        <w:trPr>
          <w:tblCellSpacing w:w="15" w:type="dxa"/>
        </w:trPr>
        <w:tc>
          <w:tcPr>
            <w:tcW w:w="5484" w:type="dxa"/>
            <w:vAlign w:val="center"/>
            <w:hideMark/>
          </w:tcPr>
          <w:p w:rsidR="00987924" w:rsidRPr="00AA1093" w:rsidRDefault="00987924" w:rsidP="00462025">
            <w:pPr>
              <w:pStyle w:val="NormalWeb"/>
              <w:spacing w:after="0" w:afterAutospacing="0" w:line="360" w:lineRule="auto"/>
              <w:jc w:val="both"/>
            </w:pPr>
            <w:r w:rsidRPr="00AA1093">
              <w:t>Rezistență la căldură – partea inferioară</w:t>
            </w:r>
          </w:p>
        </w:tc>
        <w:tc>
          <w:tcPr>
            <w:tcW w:w="1387" w:type="dxa"/>
            <w:vAlign w:val="center"/>
            <w:hideMark/>
          </w:tcPr>
          <w:p w:rsidR="00987924" w:rsidRPr="00AA1093" w:rsidRDefault="00987924" w:rsidP="00462025">
            <w:pPr>
              <w:pStyle w:val="NormalWeb"/>
              <w:spacing w:after="0" w:afterAutospacing="0" w:line="360" w:lineRule="auto"/>
              <w:jc w:val="both"/>
            </w:pPr>
            <w:r w:rsidRPr="00AA1093">
              <w:t>°C</w:t>
            </w:r>
          </w:p>
        </w:tc>
        <w:tc>
          <w:tcPr>
            <w:tcW w:w="1231" w:type="dxa"/>
            <w:vAlign w:val="center"/>
            <w:hideMark/>
          </w:tcPr>
          <w:p w:rsidR="00987924" w:rsidRPr="00AA1093" w:rsidRDefault="00987924" w:rsidP="00462025">
            <w:pPr>
              <w:pStyle w:val="NormalWeb"/>
              <w:spacing w:after="0" w:afterAutospacing="0" w:line="360" w:lineRule="auto"/>
              <w:jc w:val="both"/>
            </w:pPr>
            <w:r w:rsidRPr="00AA1093">
              <w:t>≥ 100</w:t>
            </w:r>
          </w:p>
        </w:tc>
      </w:tr>
      <w:tr w:rsidR="00987924" w:rsidRPr="00AA1093" w:rsidTr="00462025">
        <w:trPr>
          <w:tblCellSpacing w:w="15" w:type="dxa"/>
        </w:trPr>
        <w:tc>
          <w:tcPr>
            <w:tcW w:w="5484" w:type="dxa"/>
            <w:vAlign w:val="center"/>
            <w:hideMark/>
          </w:tcPr>
          <w:p w:rsidR="00987924" w:rsidRPr="00AA1093" w:rsidRDefault="00987924" w:rsidP="00462025">
            <w:pPr>
              <w:pStyle w:val="NormalWeb"/>
              <w:spacing w:after="0" w:afterAutospacing="0" w:line="360" w:lineRule="auto"/>
              <w:jc w:val="both"/>
            </w:pPr>
            <w:r w:rsidRPr="00AA1093">
              <w:t>Rezistență max. la tracțiune longitudinală</w:t>
            </w:r>
          </w:p>
        </w:tc>
        <w:tc>
          <w:tcPr>
            <w:tcW w:w="1387" w:type="dxa"/>
            <w:vAlign w:val="center"/>
            <w:hideMark/>
          </w:tcPr>
          <w:p w:rsidR="00987924" w:rsidRPr="00AA1093" w:rsidRDefault="00987924" w:rsidP="00462025">
            <w:pPr>
              <w:pStyle w:val="NormalWeb"/>
              <w:spacing w:after="0" w:afterAutospacing="0" w:line="360" w:lineRule="auto"/>
              <w:jc w:val="both"/>
            </w:pPr>
            <w:r w:rsidRPr="00AA1093">
              <w:t>N / 5 cm</w:t>
            </w:r>
          </w:p>
        </w:tc>
        <w:tc>
          <w:tcPr>
            <w:tcW w:w="1231" w:type="dxa"/>
            <w:vAlign w:val="center"/>
            <w:hideMark/>
          </w:tcPr>
          <w:p w:rsidR="00987924" w:rsidRPr="00AA1093" w:rsidRDefault="00987924" w:rsidP="00462025">
            <w:pPr>
              <w:pStyle w:val="NormalWeb"/>
              <w:spacing w:after="0" w:afterAutospacing="0" w:line="360" w:lineRule="auto"/>
              <w:jc w:val="both"/>
            </w:pPr>
            <w:r w:rsidRPr="00AA1093">
              <w:t>≥ 700</w:t>
            </w:r>
          </w:p>
        </w:tc>
      </w:tr>
      <w:tr w:rsidR="00987924" w:rsidRPr="00AA1093" w:rsidTr="00462025">
        <w:trPr>
          <w:tblCellSpacing w:w="15" w:type="dxa"/>
        </w:trPr>
        <w:tc>
          <w:tcPr>
            <w:tcW w:w="5484" w:type="dxa"/>
            <w:vAlign w:val="center"/>
            <w:hideMark/>
          </w:tcPr>
          <w:p w:rsidR="00987924" w:rsidRPr="00AA1093" w:rsidRDefault="00987924" w:rsidP="00462025">
            <w:pPr>
              <w:pStyle w:val="NormalWeb"/>
              <w:spacing w:after="0" w:afterAutospacing="0" w:line="360" w:lineRule="auto"/>
              <w:jc w:val="both"/>
            </w:pPr>
            <w:r w:rsidRPr="00AA1093">
              <w:t>Rezistență max. la tracțiune transversală</w:t>
            </w:r>
          </w:p>
        </w:tc>
        <w:tc>
          <w:tcPr>
            <w:tcW w:w="1387" w:type="dxa"/>
            <w:vAlign w:val="center"/>
            <w:hideMark/>
          </w:tcPr>
          <w:p w:rsidR="00987924" w:rsidRPr="00AA1093" w:rsidRDefault="00987924" w:rsidP="00462025">
            <w:pPr>
              <w:pStyle w:val="NormalWeb"/>
              <w:spacing w:after="0" w:afterAutospacing="0" w:line="360" w:lineRule="auto"/>
              <w:jc w:val="both"/>
            </w:pPr>
            <w:r w:rsidRPr="00AA1093">
              <w:t>N / 5 cm</w:t>
            </w:r>
          </w:p>
        </w:tc>
        <w:tc>
          <w:tcPr>
            <w:tcW w:w="1231" w:type="dxa"/>
            <w:vAlign w:val="center"/>
            <w:hideMark/>
          </w:tcPr>
          <w:p w:rsidR="00987924" w:rsidRPr="00AA1093" w:rsidRDefault="00987924" w:rsidP="00462025">
            <w:pPr>
              <w:pStyle w:val="NormalWeb"/>
              <w:spacing w:after="0" w:afterAutospacing="0" w:line="360" w:lineRule="auto"/>
              <w:jc w:val="both"/>
            </w:pPr>
            <w:r w:rsidRPr="00AA1093">
              <w:t>≥ 700</w:t>
            </w:r>
          </w:p>
        </w:tc>
      </w:tr>
      <w:tr w:rsidR="00987924" w:rsidRPr="00AA1093" w:rsidTr="00462025">
        <w:trPr>
          <w:tblCellSpacing w:w="15" w:type="dxa"/>
        </w:trPr>
        <w:tc>
          <w:tcPr>
            <w:tcW w:w="5484" w:type="dxa"/>
            <w:vAlign w:val="center"/>
            <w:hideMark/>
          </w:tcPr>
          <w:p w:rsidR="00987924" w:rsidRPr="00AA1093" w:rsidRDefault="00987924" w:rsidP="00462025">
            <w:pPr>
              <w:pStyle w:val="NormalWeb"/>
              <w:spacing w:after="0" w:afterAutospacing="0" w:line="360" w:lineRule="auto"/>
              <w:jc w:val="both"/>
            </w:pPr>
            <w:r w:rsidRPr="00AA1093">
              <w:t>Alungire la rupere longitudinală</w:t>
            </w:r>
          </w:p>
        </w:tc>
        <w:tc>
          <w:tcPr>
            <w:tcW w:w="1387" w:type="dxa"/>
            <w:vAlign w:val="center"/>
            <w:hideMark/>
          </w:tcPr>
          <w:p w:rsidR="00987924" w:rsidRPr="00AA1093" w:rsidRDefault="00987924" w:rsidP="00462025">
            <w:pPr>
              <w:pStyle w:val="NormalWeb"/>
              <w:spacing w:after="0" w:afterAutospacing="0" w:line="360" w:lineRule="auto"/>
              <w:jc w:val="both"/>
            </w:pPr>
            <w:r w:rsidRPr="00AA1093">
              <w:t>%</w:t>
            </w:r>
          </w:p>
        </w:tc>
        <w:tc>
          <w:tcPr>
            <w:tcW w:w="1231" w:type="dxa"/>
            <w:vAlign w:val="center"/>
            <w:hideMark/>
          </w:tcPr>
          <w:p w:rsidR="00987924" w:rsidRPr="00AA1093" w:rsidRDefault="00987924" w:rsidP="00462025">
            <w:pPr>
              <w:pStyle w:val="NormalWeb"/>
              <w:spacing w:after="0" w:afterAutospacing="0" w:line="360" w:lineRule="auto"/>
              <w:jc w:val="both"/>
            </w:pPr>
            <w:r w:rsidRPr="00AA1093">
              <w:t>≥ 30</w:t>
            </w:r>
          </w:p>
        </w:tc>
      </w:tr>
      <w:tr w:rsidR="00987924" w:rsidRPr="00AA1093" w:rsidTr="00462025">
        <w:trPr>
          <w:tblCellSpacing w:w="15" w:type="dxa"/>
        </w:trPr>
        <w:tc>
          <w:tcPr>
            <w:tcW w:w="5484" w:type="dxa"/>
            <w:vAlign w:val="center"/>
            <w:hideMark/>
          </w:tcPr>
          <w:p w:rsidR="00987924" w:rsidRPr="00AA1093" w:rsidRDefault="00987924" w:rsidP="00462025">
            <w:pPr>
              <w:pStyle w:val="NormalWeb"/>
              <w:spacing w:after="0" w:afterAutospacing="0" w:line="360" w:lineRule="auto"/>
              <w:jc w:val="both"/>
            </w:pPr>
            <w:r w:rsidRPr="00AA1093">
              <w:t>Alungire la rupere transversală</w:t>
            </w:r>
          </w:p>
        </w:tc>
        <w:tc>
          <w:tcPr>
            <w:tcW w:w="1387" w:type="dxa"/>
            <w:vAlign w:val="center"/>
            <w:hideMark/>
          </w:tcPr>
          <w:p w:rsidR="00987924" w:rsidRPr="00AA1093" w:rsidRDefault="00987924" w:rsidP="00462025">
            <w:pPr>
              <w:pStyle w:val="NormalWeb"/>
              <w:spacing w:after="0" w:afterAutospacing="0" w:line="360" w:lineRule="auto"/>
              <w:jc w:val="both"/>
            </w:pPr>
            <w:r w:rsidRPr="00AA1093">
              <w:t>%</w:t>
            </w:r>
          </w:p>
        </w:tc>
        <w:tc>
          <w:tcPr>
            <w:tcW w:w="1231" w:type="dxa"/>
            <w:vAlign w:val="center"/>
            <w:hideMark/>
          </w:tcPr>
          <w:p w:rsidR="00987924" w:rsidRPr="00AA1093" w:rsidRDefault="00987924" w:rsidP="00462025">
            <w:pPr>
              <w:pStyle w:val="NormalWeb"/>
              <w:spacing w:after="0" w:afterAutospacing="0" w:line="360" w:lineRule="auto"/>
              <w:jc w:val="both"/>
            </w:pPr>
            <w:r w:rsidRPr="00AA1093">
              <w:t>≥ 30</w:t>
            </w:r>
          </w:p>
        </w:tc>
      </w:tr>
      <w:tr w:rsidR="00987924" w:rsidRPr="00AA1093" w:rsidTr="00462025">
        <w:trPr>
          <w:tblCellSpacing w:w="15" w:type="dxa"/>
        </w:trPr>
        <w:tc>
          <w:tcPr>
            <w:tcW w:w="5484" w:type="dxa"/>
            <w:vAlign w:val="center"/>
            <w:hideMark/>
          </w:tcPr>
          <w:p w:rsidR="00987924" w:rsidRPr="00AA1093" w:rsidRDefault="00987924" w:rsidP="00462025">
            <w:pPr>
              <w:pStyle w:val="NormalWeb"/>
              <w:spacing w:after="0" w:afterAutospacing="0" w:line="360" w:lineRule="auto"/>
              <w:jc w:val="both"/>
            </w:pPr>
            <w:r w:rsidRPr="00AA1093">
              <w:t>Liniaritate</w:t>
            </w:r>
          </w:p>
        </w:tc>
        <w:tc>
          <w:tcPr>
            <w:tcW w:w="1387" w:type="dxa"/>
            <w:vAlign w:val="center"/>
            <w:hideMark/>
          </w:tcPr>
          <w:p w:rsidR="00987924" w:rsidRPr="00AA1093" w:rsidRDefault="00987924" w:rsidP="00462025">
            <w:pPr>
              <w:pStyle w:val="NormalWeb"/>
              <w:spacing w:after="0" w:afterAutospacing="0" w:line="360" w:lineRule="auto"/>
              <w:jc w:val="both"/>
            </w:pPr>
            <w:r w:rsidRPr="00AA1093">
              <w:t>mm / 10 m</w:t>
            </w:r>
          </w:p>
        </w:tc>
        <w:tc>
          <w:tcPr>
            <w:tcW w:w="1231" w:type="dxa"/>
            <w:vAlign w:val="center"/>
            <w:hideMark/>
          </w:tcPr>
          <w:p w:rsidR="00987924" w:rsidRPr="00AA1093" w:rsidRDefault="00987924" w:rsidP="00462025">
            <w:pPr>
              <w:pStyle w:val="NormalWeb"/>
              <w:spacing w:after="0" w:afterAutospacing="0" w:line="360" w:lineRule="auto"/>
              <w:jc w:val="both"/>
            </w:pPr>
            <w:r w:rsidRPr="00AA1093">
              <w:t>&lt; 20</w:t>
            </w:r>
          </w:p>
        </w:tc>
      </w:tr>
      <w:tr w:rsidR="00987924" w:rsidRPr="00AA1093" w:rsidTr="00462025">
        <w:trPr>
          <w:tblCellSpacing w:w="15" w:type="dxa"/>
        </w:trPr>
        <w:tc>
          <w:tcPr>
            <w:tcW w:w="5484" w:type="dxa"/>
            <w:vAlign w:val="center"/>
            <w:hideMark/>
          </w:tcPr>
          <w:p w:rsidR="00987924" w:rsidRPr="00AA1093" w:rsidRDefault="00987924" w:rsidP="00462025">
            <w:pPr>
              <w:pStyle w:val="NormalWeb"/>
              <w:spacing w:after="0" w:afterAutospacing="0" w:line="360" w:lineRule="auto"/>
              <w:jc w:val="both"/>
            </w:pPr>
            <w:r w:rsidRPr="00AA1093">
              <w:t>Etanșeitate la apă – metoda B</w:t>
            </w:r>
          </w:p>
        </w:tc>
        <w:tc>
          <w:tcPr>
            <w:tcW w:w="1387" w:type="dxa"/>
            <w:vAlign w:val="center"/>
            <w:hideMark/>
          </w:tcPr>
          <w:p w:rsidR="00987924" w:rsidRPr="00AA1093" w:rsidRDefault="00987924" w:rsidP="00462025">
            <w:pPr>
              <w:pStyle w:val="NormalWeb"/>
              <w:spacing w:after="0" w:afterAutospacing="0" w:line="360" w:lineRule="auto"/>
              <w:jc w:val="both"/>
            </w:pPr>
            <w:r w:rsidRPr="00AA1093">
              <w:t>–</w:t>
            </w:r>
          </w:p>
        </w:tc>
        <w:tc>
          <w:tcPr>
            <w:tcW w:w="1231" w:type="dxa"/>
            <w:vAlign w:val="center"/>
            <w:hideMark/>
          </w:tcPr>
          <w:p w:rsidR="00987924" w:rsidRPr="00AA1093" w:rsidRDefault="00987924" w:rsidP="00462025">
            <w:pPr>
              <w:pStyle w:val="NormalWeb"/>
              <w:spacing w:after="0" w:afterAutospacing="0" w:line="360" w:lineRule="auto"/>
              <w:jc w:val="both"/>
            </w:pPr>
            <w:r w:rsidRPr="00AA1093">
              <w:t>există</w:t>
            </w:r>
          </w:p>
        </w:tc>
      </w:tr>
      <w:tr w:rsidR="00987924" w:rsidRPr="00AA1093" w:rsidTr="00462025">
        <w:trPr>
          <w:tblCellSpacing w:w="15" w:type="dxa"/>
        </w:trPr>
        <w:tc>
          <w:tcPr>
            <w:tcW w:w="5484" w:type="dxa"/>
            <w:vAlign w:val="center"/>
            <w:hideMark/>
          </w:tcPr>
          <w:p w:rsidR="00987924" w:rsidRPr="00AA1093" w:rsidRDefault="00987924" w:rsidP="00462025">
            <w:pPr>
              <w:pStyle w:val="NormalWeb"/>
              <w:spacing w:after="0" w:afterAutospacing="0" w:line="360" w:lineRule="auto"/>
              <w:jc w:val="both"/>
            </w:pPr>
            <w:r w:rsidRPr="00AA1093">
              <w:t>Comportament la foc</w:t>
            </w:r>
          </w:p>
        </w:tc>
        <w:tc>
          <w:tcPr>
            <w:tcW w:w="1387" w:type="dxa"/>
            <w:vAlign w:val="center"/>
            <w:hideMark/>
          </w:tcPr>
          <w:p w:rsidR="00987924" w:rsidRPr="00AA1093" w:rsidRDefault="00987924" w:rsidP="00462025">
            <w:pPr>
              <w:pStyle w:val="NormalWeb"/>
              <w:spacing w:after="0" w:afterAutospacing="0" w:line="360" w:lineRule="auto"/>
              <w:jc w:val="both"/>
            </w:pPr>
            <w:r w:rsidRPr="00AA1093">
              <w:t>–</w:t>
            </w:r>
          </w:p>
        </w:tc>
        <w:tc>
          <w:tcPr>
            <w:tcW w:w="1231" w:type="dxa"/>
            <w:vAlign w:val="center"/>
            <w:hideMark/>
          </w:tcPr>
          <w:p w:rsidR="00987924" w:rsidRPr="00AA1093" w:rsidRDefault="00987924" w:rsidP="00462025">
            <w:pPr>
              <w:pStyle w:val="NormalWeb"/>
              <w:spacing w:after="0" w:afterAutospacing="0" w:line="360" w:lineRule="auto"/>
              <w:jc w:val="both"/>
            </w:pPr>
            <w:r w:rsidRPr="00AA1093">
              <w:t>Clasa E</w:t>
            </w:r>
          </w:p>
        </w:tc>
      </w:tr>
    </w:tbl>
    <w:p w:rsidR="00987924" w:rsidRPr="00AA1093" w:rsidRDefault="00987924" w:rsidP="00D859C0">
      <w:pPr>
        <w:pStyle w:val="NormalWeb"/>
        <w:numPr>
          <w:ilvl w:val="1"/>
          <w:numId w:val="16"/>
        </w:numPr>
        <w:spacing w:after="0" w:afterAutospacing="0" w:line="360" w:lineRule="auto"/>
        <w:jc w:val="both"/>
        <w:rPr>
          <w:rStyle w:val="Strong"/>
          <w:b w:val="0"/>
          <w:bCs w:val="0"/>
        </w:rPr>
      </w:pPr>
      <w:r w:rsidRPr="00AA1093">
        <w:rPr>
          <w:rStyle w:val="Strong"/>
        </w:rPr>
        <w:t>Membrana bituminoasa autoadeziva</w:t>
      </w:r>
      <w:r w:rsidRPr="00AA1093">
        <w:t xml:space="preserve"> </w:t>
      </w:r>
      <w:r w:rsidRPr="00AA1093">
        <w:rPr>
          <w:b/>
          <w:bCs/>
        </w:rPr>
        <w:t>“tip Bauder”</w:t>
      </w:r>
      <w:r w:rsidRPr="00AA1093">
        <w:t xml:space="preserve"> din bitum elastomer, aplicată la rece</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Standard de referință: conform SR EN 13707 și SR EN 14967;</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Grosime nominală: minimum 3,0 mm;</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Armătură: combinație de țesătură din fibră de sticlă cu voal din fibră de sticlă;</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Suprafață superioară: finisaj cu folie;</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Suprafață inferioară: folie detașabilă, cu strat autoadeziv activ la rece.</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Performanțe mecanice și fizice minime</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Flexibilitate la rece (partea superioară): ≤ –25°C;</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Flexibilitate la rece (partea inferioară): ≤ –30°C;</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Stabilitate termică la partea superioară: ≥ +100°C;</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Rezistență la căldură la partea inferioară: ≥ +100°C;</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Rezistență maximă la tracțiune longitudinală: ≥ 1000 N / 5 cm;</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Rezistență maximă la tracțiune transversală: ≥ 1000 N / 5 cm;</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Alungire la rupere longitudinală: ≥ 2 %;</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Alungire la rupere transversală: ≥ 2 %;</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Etanșeitate la apă: conform EN 1928, fără infiltrații;</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Liniaritate: &lt; 20 mm / 10 m.</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Comportare la foc</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t>Reacție la foc: minimum clasa E, conform EN 13501-1;</w:t>
      </w:r>
    </w:p>
    <w:p w:rsidR="00987924" w:rsidRPr="00AA1093" w:rsidRDefault="00987924" w:rsidP="00987924">
      <w:pPr>
        <w:spacing w:after="0" w:line="360" w:lineRule="auto"/>
        <w:jc w:val="both"/>
        <w:rPr>
          <w:rFonts w:ascii="Times New Roman" w:hAnsi="Times New Roman" w:cs="Times New Roman"/>
          <w:sz w:val="24"/>
          <w:szCs w:val="24"/>
        </w:rPr>
      </w:pPr>
      <w:r w:rsidRPr="00AA1093">
        <w:rPr>
          <w:rFonts w:ascii="Times New Roman" w:hAnsi="Times New Roman" w:cs="Times New Roman"/>
          <w:sz w:val="24"/>
          <w:szCs w:val="24"/>
        </w:rPr>
        <w:lastRenderedPageBreak/>
        <w:t>Comportament la foc din exterior: conform CEN/TS 1187, clase B (t1), B (t1 45°) și B (t2) ROOF, testat în sistem.</w:t>
      </w:r>
    </w:p>
    <w:p w:rsidR="00987924" w:rsidRPr="00AA1093" w:rsidRDefault="00987924" w:rsidP="00D859C0">
      <w:pPr>
        <w:pStyle w:val="NormalWeb"/>
        <w:numPr>
          <w:ilvl w:val="1"/>
          <w:numId w:val="16"/>
        </w:numPr>
        <w:spacing w:after="0" w:afterAutospacing="0" w:line="360" w:lineRule="auto"/>
        <w:jc w:val="both"/>
        <w:rPr>
          <w:rStyle w:val="Strong"/>
          <w:b w:val="0"/>
          <w:bCs w:val="0"/>
        </w:rPr>
      </w:pPr>
      <w:r w:rsidRPr="00AA1093">
        <w:rPr>
          <w:rStyle w:val="Strong"/>
        </w:rPr>
        <w:t>Membrana bituminoasa strat 2 “tip Bauder”</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membrană bituminoasă termosudabilă cu bitum polimer modificat (APP / elastomer), destinată acoperișurilor plate și teraselor tehnice;</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Standard de referință: conform SR EN 13707;</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Grosime nominală: minimum 5,2 mm;</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Armătură: armătură compozită din poliester, minimum 300 g/m²;</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Suprafață superioară: finisaj mineral (ardezie sau echivalent), pentru protecție UV;</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Suprafață inferioară: folie termosudabilă.</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Flexibilitate la rece (partea superioară): ≤ –25°C;</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Flexibilitate la rece (partea inferioară): ≤ –40°C;</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Stabilitate termică la partea superioară: ≥ +150°C;</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Rezistență la căldură la partea inferioară: ≥ +120°C;</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Rezistență maximă la tracțiune longitudinală: ≥ 1450 N / 5 cm;</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Rezistență maximă la tracțiune transversală: ≥ 1450 N / 5 cm;</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Alungire la rupere longitudinală și transversală: minimum 23%;</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Etanșeitate la apă: conform EN 1928, fără infiltrații;</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Stabilitate dimensională: ≤ 0,1 %;</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Liniaritate: &lt; 20 mm / 10 m.</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Reacție la foc: minimum clasa E, conform EN 13501-1;</w:t>
      </w:r>
    </w:p>
    <w:p w:rsidR="00987924" w:rsidRPr="00AA1093" w:rsidRDefault="00987924" w:rsidP="00987924">
      <w:pPr>
        <w:spacing w:after="0" w:line="360" w:lineRule="auto"/>
        <w:jc w:val="both"/>
        <w:rPr>
          <w:rFonts w:ascii="Times New Roman" w:hAnsi="Times New Roman" w:cs="Times New Roman"/>
          <w:sz w:val="24"/>
          <w:szCs w:val="24"/>
          <w:lang w:val="en-US"/>
        </w:rPr>
      </w:pPr>
      <w:r w:rsidRPr="00AA1093">
        <w:rPr>
          <w:rFonts w:ascii="Times New Roman" w:hAnsi="Times New Roman" w:cs="Times New Roman"/>
          <w:sz w:val="24"/>
          <w:szCs w:val="24"/>
          <w:lang w:val="en-US"/>
        </w:rPr>
        <w:t>Comportament la foc din exterior: conform CEN/TS 1187, clasă B (t1) ROOF, testat în sistem.</w:t>
      </w:r>
    </w:p>
    <w:p w:rsidR="00987924" w:rsidRPr="00AA1093" w:rsidRDefault="00987924" w:rsidP="00987924">
      <w:pPr>
        <w:spacing w:after="0" w:line="360" w:lineRule="auto"/>
        <w:ind w:left="720" w:right="-340"/>
        <w:jc w:val="both"/>
        <w:rPr>
          <w:rFonts w:ascii="Times New Roman" w:hAnsi="Times New Roman" w:cs="Times New Roman"/>
          <w:b/>
          <w:bCs/>
          <w:sz w:val="24"/>
          <w:szCs w:val="24"/>
        </w:rPr>
      </w:pPr>
      <w:r w:rsidRPr="00AA1093">
        <w:rPr>
          <w:rFonts w:ascii="Times New Roman" w:hAnsi="Times New Roman" w:cs="Times New Roman"/>
          <w:b/>
          <w:bCs/>
          <w:sz w:val="24"/>
          <w:szCs w:val="24"/>
        </w:rPr>
        <w:t xml:space="preserve">Standardizare și conformitate europeană </w:t>
      </w:r>
    </w:p>
    <w:p w:rsidR="00987924" w:rsidRPr="00AA1093" w:rsidRDefault="00987924" w:rsidP="00987924">
      <w:pPr>
        <w:spacing w:after="0"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Executantul trebuie să facă dovada conformității cu următoarele norme:</w:t>
      </w:r>
    </w:p>
    <w:p w:rsidR="00987924" w:rsidRPr="00AA1093" w:rsidRDefault="00987924" w:rsidP="00D859C0">
      <w:pPr>
        <w:pStyle w:val="NormalWeb"/>
        <w:numPr>
          <w:ilvl w:val="0"/>
          <w:numId w:val="241"/>
        </w:numPr>
        <w:spacing w:after="0" w:afterAutospacing="0" w:line="360" w:lineRule="auto"/>
        <w:jc w:val="both"/>
      </w:pPr>
      <w:r w:rsidRPr="00AA1093">
        <w:rPr>
          <w:rStyle w:val="Strong"/>
        </w:rPr>
        <w:t>SR EN 13707</w:t>
      </w:r>
      <w:r w:rsidRPr="00AA1093">
        <w:t xml:space="preserve"> – Membrane bituminoase armate pentru impermeabilizarea acoperișurilor. Definiții, cerințe și metode de încercare.</w:t>
      </w:r>
    </w:p>
    <w:p w:rsidR="00987924" w:rsidRPr="00AA1093" w:rsidRDefault="00987924" w:rsidP="00D859C0">
      <w:pPr>
        <w:pStyle w:val="NormalWeb"/>
        <w:numPr>
          <w:ilvl w:val="0"/>
          <w:numId w:val="241"/>
        </w:numPr>
        <w:spacing w:after="0" w:afterAutospacing="0" w:line="360" w:lineRule="auto"/>
        <w:jc w:val="both"/>
      </w:pPr>
      <w:r w:rsidRPr="00AA1093">
        <w:rPr>
          <w:rStyle w:val="Strong"/>
        </w:rPr>
        <w:t>SR EN 13969</w:t>
      </w:r>
      <w:r w:rsidRPr="00AA1093">
        <w:t xml:space="preserve"> – Membrane flexibile pentru impermeabilizare. Membrane bituminoase pentru hidroizolația construcțiilor.</w:t>
      </w:r>
    </w:p>
    <w:p w:rsidR="00987924" w:rsidRPr="00AA1093" w:rsidRDefault="00987924" w:rsidP="00D859C0">
      <w:pPr>
        <w:pStyle w:val="NormalWeb"/>
        <w:numPr>
          <w:ilvl w:val="0"/>
          <w:numId w:val="241"/>
        </w:numPr>
        <w:spacing w:after="0" w:afterAutospacing="0" w:line="360" w:lineRule="auto"/>
        <w:jc w:val="both"/>
      </w:pPr>
      <w:r w:rsidRPr="00AA1093">
        <w:rPr>
          <w:rStyle w:val="Strong"/>
        </w:rPr>
        <w:t>SR EN 15814</w:t>
      </w:r>
      <w:r w:rsidRPr="00AA1093">
        <w:t xml:space="preserve"> – Produse bituminoase modificate cu polimeri, aplicate la cald sau la rece, pentru impermeabilizare.</w:t>
      </w:r>
    </w:p>
    <w:p w:rsidR="00987924" w:rsidRPr="00AA1093" w:rsidRDefault="00987924" w:rsidP="00D859C0">
      <w:pPr>
        <w:pStyle w:val="NormalWeb"/>
        <w:numPr>
          <w:ilvl w:val="0"/>
          <w:numId w:val="241"/>
        </w:numPr>
        <w:spacing w:after="0" w:afterAutospacing="0" w:line="360" w:lineRule="auto"/>
        <w:jc w:val="both"/>
      </w:pPr>
      <w:r w:rsidRPr="00AA1093">
        <w:rPr>
          <w:rStyle w:val="Strong"/>
        </w:rPr>
        <w:lastRenderedPageBreak/>
        <w:t>ETAG 005 / EAD 030350-00-0402</w:t>
      </w:r>
      <w:r w:rsidRPr="00AA1093">
        <w:t xml:space="preserve"> – Sisteme lichide pentru impermeabilizare (membrane poliuretanice utilizate la etanșări locale).</w:t>
      </w:r>
    </w:p>
    <w:p w:rsidR="00987924" w:rsidRPr="00AA1093" w:rsidRDefault="00987924" w:rsidP="00D859C0">
      <w:pPr>
        <w:pStyle w:val="NormalWeb"/>
        <w:numPr>
          <w:ilvl w:val="0"/>
          <w:numId w:val="241"/>
        </w:numPr>
        <w:spacing w:after="0" w:afterAutospacing="0" w:line="360" w:lineRule="auto"/>
        <w:jc w:val="both"/>
      </w:pPr>
      <w:r w:rsidRPr="00AA1093">
        <w:rPr>
          <w:rStyle w:val="Strong"/>
        </w:rPr>
        <w:t>SR EN 1090-1</w:t>
      </w:r>
      <w:r w:rsidRPr="00AA1093">
        <w:t xml:space="preserve"> – Execuția structurilor din oțel și aluminiu. Cerințe pentru evaluarea conformității componentelor structurale (aplicabil pentru profile, capace de atic și elemente metalice).</w:t>
      </w:r>
    </w:p>
    <w:p w:rsidR="00987924" w:rsidRPr="00AA1093" w:rsidRDefault="00987924" w:rsidP="00D859C0">
      <w:pPr>
        <w:pStyle w:val="NormalWeb"/>
        <w:numPr>
          <w:ilvl w:val="0"/>
          <w:numId w:val="241"/>
        </w:numPr>
        <w:spacing w:after="0" w:afterAutospacing="0" w:line="360" w:lineRule="auto"/>
        <w:jc w:val="both"/>
      </w:pPr>
      <w:r w:rsidRPr="00AA1093">
        <w:rPr>
          <w:rStyle w:val="Strong"/>
        </w:rPr>
        <w:t>SR EN 10204</w:t>
      </w:r>
      <w:r w:rsidRPr="00AA1093">
        <w:t xml:space="preserve"> – Produse metalice. Tipuri de documente de inspecție (pentru elementele metalice utilizate).</w:t>
      </w:r>
    </w:p>
    <w:p w:rsidR="00987924" w:rsidRPr="00AA1093" w:rsidRDefault="00987924" w:rsidP="00D859C0">
      <w:pPr>
        <w:pStyle w:val="NormalWeb"/>
        <w:numPr>
          <w:ilvl w:val="0"/>
          <w:numId w:val="241"/>
        </w:numPr>
        <w:spacing w:after="0" w:afterAutospacing="0" w:line="360" w:lineRule="auto"/>
        <w:jc w:val="both"/>
      </w:pPr>
      <w:r w:rsidRPr="00AA1093">
        <w:rPr>
          <w:rStyle w:val="Strong"/>
        </w:rPr>
        <w:t>Regulamentul (UE) nr. 305/2011</w:t>
      </w:r>
      <w:r w:rsidRPr="00AA1093">
        <w:t xml:space="preserve"> al Parlamentului European și al Consiliului – privind stabilirea condițiilor armonizate pentru comercializarea produselor pentru construcții (CPR).</w:t>
      </w:r>
    </w:p>
    <w:p w:rsidR="00987924" w:rsidRPr="00AA1093" w:rsidRDefault="00987924" w:rsidP="00D859C0">
      <w:pPr>
        <w:pStyle w:val="NormalWeb"/>
        <w:numPr>
          <w:ilvl w:val="0"/>
          <w:numId w:val="241"/>
        </w:numPr>
        <w:spacing w:after="0" w:afterAutospacing="0" w:line="360" w:lineRule="auto"/>
        <w:jc w:val="both"/>
      </w:pPr>
      <w:r w:rsidRPr="00AA1093">
        <w:rPr>
          <w:rStyle w:val="Strong"/>
        </w:rPr>
        <w:t>Legea nr. 10/1995</w:t>
      </w:r>
      <w:r w:rsidRPr="00AA1093">
        <w:t xml:space="preserve"> privind calitatea în construcții, cu modificările și completările ulterioare.</w:t>
      </w:r>
    </w:p>
    <w:p w:rsidR="00987924" w:rsidRPr="00AA1093" w:rsidRDefault="00987924" w:rsidP="00D859C0">
      <w:pPr>
        <w:pStyle w:val="NormalWeb"/>
        <w:numPr>
          <w:ilvl w:val="0"/>
          <w:numId w:val="241"/>
        </w:numPr>
        <w:spacing w:after="0" w:afterAutospacing="0" w:line="360" w:lineRule="auto"/>
        <w:jc w:val="both"/>
      </w:pPr>
      <w:r w:rsidRPr="00AA1093">
        <w:rPr>
          <w:rStyle w:val="Strong"/>
        </w:rPr>
        <w:t>Normativele și instrucțiunile tehnice ale producătorilor de materiale</w:t>
      </w:r>
      <w:r w:rsidRPr="00AA1093">
        <w:t>, aplicabile fiecărui produs utilizat în sistemul de hidroizolație.</w:t>
      </w:r>
    </w:p>
    <w:p w:rsidR="00987924" w:rsidRPr="00AA1093" w:rsidRDefault="00987924" w:rsidP="00987924">
      <w:pPr>
        <w:pStyle w:val="NormalWeb"/>
        <w:spacing w:after="0" w:afterAutospacing="0" w:line="360" w:lineRule="auto"/>
        <w:jc w:val="both"/>
        <w:rPr>
          <w:lang w:val="ro-RO"/>
        </w:rPr>
      </w:pPr>
      <w:r w:rsidRPr="00AA1093">
        <w:rPr>
          <w:lang w:val="ro-RO"/>
        </w:rPr>
        <w:t>Executantul va prezenta, la solicitarea beneficiarului, documente care să ateste conformitatea produselor utilizate cu standardele menționate (declarații de performanță, fișe tehnice, marcaj CE).</w:t>
      </w:r>
    </w:p>
    <w:p w:rsidR="00987924" w:rsidRPr="00AA1093" w:rsidRDefault="00987924" w:rsidP="00987924">
      <w:pPr>
        <w:pStyle w:val="NormalWeb"/>
        <w:spacing w:after="0" w:line="360" w:lineRule="auto"/>
        <w:jc w:val="both"/>
      </w:pPr>
      <w:r w:rsidRPr="00AA1093">
        <w:t xml:space="preserve">Testarea membranei de hidroizolație aplicate pe terasă se va realiza prin efectuarea </w:t>
      </w:r>
      <w:r w:rsidRPr="00AA1093">
        <w:rPr>
          <w:u w:val="single"/>
        </w:rPr>
        <w:t>testului de umplere cu apă</w:t>
      </w:r>
      <w:r w:rsidRPr="00AA1093">
        <w:t xml:space="preserve"> (flood test) pe întreaga suprafață, menținut pe o durată conform normativelor în vigoare, precum și prin investigații cu </w:t>
      </w:r>
      <w:r w:rsidRPr="00AA1093">
        <w:rPr>
          <w:u w:val="single"/>
        </w:rPr>
        <w:t>cameră termografică</w:t>
      </w:r>
      <w:r w:rsidRPr="00AA1093">
        <w:t xml:space="preserve"> (termoviziune), în scopul verificării continuității stratului de hidroizolație, etanșeității la apă și identificării eventualelor zone cu infiltrații sau discontinuități.</w:t>
      </w:r>
    </w:p>
    <w:p w:rsidR="00987924" w:rsidRPr="00AA1093" w:rsidRDefault="00987924" w:rsidP="00987924">
      <w:pPr>
        <w:pStyle w:val="NormalWeb"/>
        <w:spacing w:after="0" w:afterAutospacing="0" w:line="360" w:lineRule="auto"/>
        <w:jc w:val="both"/>
      </w:pPr>
      <w:r w:rsidRPr="00AA1093">
        <w:t xml:space="preserve">Suplimentar, dacă situația o impune, se vor efectua </w:t>
      </w:r>
      <w:r w:rsidRPr="00AA1093">
        <w:rPr>
          <w:u w:val="single"/>
        </w:rPr>
        <w:t>teste punctuale de aderență</w:t>
      </w:r>
      <w:r w:rsidRPr="00AA1093">
        <w:t xml:space="preserve"> a membranei la suport, verificări vizuale ale detaliilor de execuție (racorduri, străpungeri, atice, guri de scurgere), precum și măsurători ale umidității stratului suport, pentru confirmarea conformității lucrărilor cu cerințele tehnice și normativele aplicabile.</w:t>
      </w:r>
    </w:p>
    <w:p w:rsidR="00987924" w:rsidRPr="00AA1093" w:rsidRDefault="00987924" w:rsidP="00987924">
      <w:pPr>
        <w:pStyle w:val="NormalWeb"/>
        <w:spacing w:after="0" w:afterAutospacing="0" w:line="360" w:lineRule="auto"/>
        <w:jc w:val="both"/>
      </w:pPr>
      <w:r w:rsidRPr="00AA1093">
        <w:t xml:space="preserve">Pentru </w:t>
      </w:r>
      <w:r w:rsidRPr="00AA1093">
        <w:rPr>
          <w:u w:val="single"/>
        </w:rPr>
        <w:t>sistemul de hidroizolație aplicat, se va solicita o garanție de minimum 20 de ani pentru materialele utilizate</w:t>
      </w:r>
      <w:r w:rsidRPr="00AA1093">
        <w:t xml:space="preserve">, acordată de producător, și o </w:t>
      </w:r>
      <w:r w:rsidRPr="00AA1093">
        <w:rPr>
          <w:u w:val="single"/>
        </w:rPr>
        <w:t>garanție de minimum 10 ani pentru execuția lucrărilor</w:t>
      </w:r>
      <w:r w:rsidRPr="00AA1093">
        <w:t>, acordată de executant, aceasta din urmă acoperind etanșeitatea, continuitatea sistemului și remedierea tuturor defectelor de execuție apărute în perioada de garanție, începând cu data recepției finale a lucrărilor.</w:t>
      </w:r>
    </w:p>
    <w:p w:rsidR="00A83448" w:rsidRPr="00AA1093" w:rsidRDefault="00A83448" w:rsidP="00A83448">
      <w:pPr>
        <w:rPr>
          <w:rFonts w:ascii="Times New Roman" w:hAnsi="Times New Roman" w:cs="Times New Roman"/>
          <w:sz w:val="24"/>
          <w:szCs w:val="24"/>
        </w:rPr>
      </w:pPr>
    </w:p>
    <w:p w:rsidR="00987924" w:rsidRPr="00AA1093" w:rsidRDefault="00987924" w:rsidP="00A83448">
      <w:pPr>
        <w:rPr>
          <w:rFonts w:ascii="Times New Roman" w:hAnsi="Times New Roman" w:cs="Times New Roman"/>
          <w:sz w:val="24"/>
          <w:szCs w:val="24"/>
        </w:rPr>
      </w:pPr>
    </w:p>
    <w:p w:rsidR="00987924" w:rsidRPr="00AA1093" w:rsidRDefault="00987924" w:rsidP="00D859C0">
      <w:pPr>
        <w:pStyle w:val="Heading2"/>
        <w:numPr>
          <w:ilvl w:val="1"/>
          <w:numId w:val="247"/>
        </w:numPr>
        <w:rPr>
          <w:rFonts w:ascii="Times New Roman" w:hAnsi="Times New Roman"/>
          <w:sz w:val="24"/>
          <w:szCs w:val="24"/>
        </w:rPr>
      </w:pPr>
      <w:bookmarkStart w:id="30" w:name="_Toc221639697"/>
      <w:r w:rsidRPr="00AA1093">
        <w:rPr>
          <w:rFonts w:ascii="Times New Roman" w:hAnsi="Times New Roman"/>
          <w:sz w:val="24"/>
          <w:szCs w:val="24"/>
        </w:rPr>
        <w:t>LOT NR.4</w:t>
      </w:r>
      <w:bookmarkEnd w:id="30"/>
    </w:p>
    <w:p w:rsidR="00C97944" w:rsidRPr="00AA1093" w:rsidRDefault="00C97944" w:rsidP="00C97944">
      <w:pPr>
        <w:jc w:val="both"/>
        <w:rPr>
          <w:rFonts w:ascii="Times New Roman" w:hAnsi="Times New Roman" w:cs="Times New Roman"/>
          <w:color w:val="7030A0"/>
          <w:sz w:val="24"/>
          <w:szCs w:val="24"/>
        </w:rPr>
      </w:pPr>
    </w:p>
    <w:p w:rsidR="00C97944" w:rsidRPr="00AA1093" w:rsidRDefault="00C97944" w:rsidP="00C97944">
      <w:pPr>
        <w:jc w:val="both"/>
        <w:rPr>
          <w:rFonts w:ascii="Times New Roman" w:hAnsi="Times New Roman" w:cs="Times New Roman"/>
          <w:b/>
          <w:bCs/>
          <w:color w:val="7030A0"/>
          <w:sz w:val="24"/>
          <w:szCs w:val="24"/>
          <w:u w:val="single"/>
        </w:rPr>
      </w:pPr>
    </w:p>
    <w:tbl>
      <w:tblPr>
        <w:tblStyle w:val="TableGrid"/>
        <w:tblW w:w="9866" w:type="dxa"/>
        <w:tblInd w:w="18" w:type="dxa"/>
        <w:tblLook w:val="04A0"/>
      </w:tblPr>
      <w:tblGrid>
        <w:gridCol w:w="1839"/>
        <w:gridCol w:w="8027"/>
      </w:tblGrid>
      <w:tr w:rsidR="00C97944" w:rsidRPr="00AA1093" w:rsidTr="00C97944">
        <w:trPr>
          <w:trHeight w:val="524"/>
        </w:trPr>
        <w:tc>
          <w:tcPr>
            <w:tcW w:w="1839" w:type="dxa"/>
          </w:tcPr>
          <w:p w:rsidR="00C97944" w:rsidRPr="00AA1093" w:rsidRDefault="00C97944" w:rsidP="00462025">
            <w:pPr>
              <w:pStyle w:val="ListParagraph"/>
              <w:ind w:left="0"/>
              <w:jc w:val="center"/>
              <w:rPr>
                <w:rFonts w:ascii="Times New Roman" w:hAnsi="Times New Roman" w:cs="Times New Roman"/>
                <w:b/>
                <w:bCs/>
                <w:color w:val="000000" w:themeColor="text1"/>
                <w:sz w:val="24"/>
                <w:szCs w:val="24"/>
              </w:rPr>
            </w:pPr>
          </w:p>
          <w:p w:rsidR="00C97944" w:rsidRPr="00AA1093" w:rsidRDefault="00C97944" w:rsidP="00462025">
            <w:pPr>
              <w:pStyle w:val="ListParagraph"/>
              <w:ind w:left="0"/>
              <w:jc w:val="center"/>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NR.LOT</w:t>
            </w:r>
          </w:p>
        </w:tc>
        <w:tc>
          <w:tcPr>
            <w:tcW w:w="8026" w:type="dxa"/>
          </w:tcPr>
          <w:p w:rsidR="00C97944" w:rsidRPr="00AA1093" w:rsidRDefault="00C97944" w:rsidP="00462025">
            <w:pPr>
              <w:pStyle w:val="ListParagraph"/>
              <w:ind w:left="0"/>
              <w:jc w:val="center"/>
              <w:rPr>
                <w:rFonts w:ascii="Times New Roman" w:hAnsi="Times New Roman" w:cs="Times New Roman"/>
                <w:b/>
                <w:bCs/>
                <w:color w:val="000000" w:themeColor="text1"/>
                <w:sz w:val="24"/>
                <w:szCs w:val="24"/>
              </w:rPr>
            </w:pPr>
          </w:p>
          <w:p w:rsidR="00C97944" w:rsidRPr="00AA1093" w:rsidRDefault="00C97944" w:rsidP="00462025">
            <w:pPr>
              <w:pStyle w:val="ListParagraph"/>
              <w:ind w:left="0"/>
              <w:jc w:val="center"/>
              <w:rPr>
                <w:rFonts w:ascii="Times New Roman" w:hAnsi="Times New Roman" w:cs="Times New Roman"/>
                <w:b/>
                <w:bCs/>
                <w:color w:val="000000" w:themeColor="text1"/>
                <w:sz w:val="24"/>
                <w:szCs w:val="24"/>
              </w:rPr>
            </w:pPr>
            <w:r w:rsidRPr="00AA1093">
              <w:rPr>
                <w:rFonts w:ascii="Times New Roman" w:hAnsi="Times New Roman" w:cs="Times New Roman"/>
                <w:b/>
                <w:bCs/>
                <w:color w:val="000000" w:themeColor="text1"/>
                <w:sz w:val="24"/>
                <w:szCs w:val="24"/>
              </w:rPr>
              <w:t>DENUMIRE LUCRARE</w:t>
            </w:r>
          </w:p>
        </w:tc>
      </w:tr>
      <w:tr w:rsidR="00C97944" w:rsidRPr="00AA1093" w:rsidTr="00C97944">
        <w:trPr>
          <w:trHeight w:val="801"/>
        </w:trPr>
        <w:tc>
          <w:tcPr>
            <w:tcW w:w="1839" w:type="dxa"/>
            <w:vMerge w:val="restart"/>
            <w:vAlign w:val="center"/>
          </w:tcPr>
          <w:p w:rsidR="00C97944" w:rsidRPr="00AA1093" w:rsidRDefault="00C97944" w:rsidP="00462025">
            <w:pPr>
              <w:pStyle w:val="ListParagraph"/>
              <w:ind w:left="0"/>
              <w:jc w:val="both"/>
              <w:rPr>
                <w:rFonts w:ascii="Times New Roman" w:hAnsi="Times New Roman" w:cs="Times New Roman"/>
                <w:bCs/>
                <w:color w:val="000000" w:themeColor="text1"/>
                <w:sz w:val="24"/>
                <w:szCs w:val="24"/>
              </w:rPr>
            </w:pPr>
          </w:p>
          <w:p w:rsidR="00C97944" w:rsidRPr="00AA1093" w:rsidRDefault="00C97944" w:rsidP="00462025">
            <w:pPr>
              <w:pStyle w:val="ListParagraph"/>
              <w:ind w:left="0"/>
              <w:jc w:val="both"/>
              <w:rPr>
                <w:rFonts w:ascii="Times New Roman" w:hAnsi="Times New Roman" w:cs="Times New Roman"/>
                <w:bCs/>
                <w:color w:val="000000" w:themeColor="text1"/>
                <w:sz w:val="24"/>
                <w:szCs w:val="24"/>
              </w:rPr>
            </w:pPr>
            <w:r w:rsidRPr="00AA1093">
              <w:rPr>
                <w:rFonts w:ascii="Times New Roman" w:hAnsi="Times New Roman" w:cs="Times New Roman"/>
                <w:bCs/>
                <w:color w:val="000000" w:themeColor="text1"/>
                <w:sz w:val="24"/>
                <w:szCs w:val="24"/>
              </w:rPr>
              <w:t xml:space="preserve">     4</w:t>
            </w:r>
          </w:p>
        </w:tc>
        <w:tc>
          <w:tcPr>
            <w:tcW w:w="8026" w:type="dxa"/>
          </w:tcPr>
          <w:p w:rsidR="00C97944" w:rsidRPr="00AA1093" w:rsidRDefault="00C97944" w:rsidP="00462025">
            <w:pPr>
              <w:pStyle w:val="ListParagraph"/>
              <w:ind w:left="0"/>
              <w:jc w:val="both"/>
              <w:rPr>
                <w:rFonts w:ascii="Times New Roman" w:hAnsi="Times New Roman" w:cs="Times New Roman"/>
                <w:bCs/>
                <w:color w:val="000000" w:themeColor="text1"/>
                <w:sz w:val="24"/>
                <w:szCs w:val="24"/>
              </w:rPr>
            </w:pPr>
            <w:r w:rsidRPr="00AA1093">
              <w:rPr>
                <w:rFonts w:ascii="Times New Roman" w:hAnsi="Times New Roman" w:cs="Times New Roman"/>
                <w:bCs/>
                <w:color w:val="000000" w:themeColor="text1"/>
                <w:sz w:val="24"/>
                <w:szCs w:val="24"/>
              </w:rPr>
              <w:t xml:space="preserve">4.1 Lucrări de furnizare și montare uși medicale cu toc din aluminiu pentru secția TINN3 </w:t>
            </w:r>
            <w:r w:rsidRPr="00592A28">
              <w:rPr>
                <w:rFonts w:ascii="Times New Roman" w:hAnsi="Times New Roman" w:cs="Times New Roman"/>
                <w:bCs/>
                <w:color w:val="000000" w:themeColor="text1"/>
                <w:sz w:val="24"/>
                <w:szCs w:val="24"/>
              </w:rPr>
              <w:t>identice cu cele din TINN 2- Sectia Actuala</w:t>
            </w:r>
          </w:p>
        </w:tc>
      </w:tr>
      <w:tr w:rsidR="00C97944" w:rsidRPr="00AA1093" w:rsidTr="00C97944">
        <w:trPr>
          <w:trHeight w:val="139"/>
        </w:trPr>
        <w:tc>
          <w:tcPr>
            <w:tcW w:w="1839" w:type="dxa"/>
            <w:vMerge/>
            <w:vAlign w:val="center"/>
          </w:tcPr>
          <w:p w:rsidR="00C97944" w:rsidRPr="00AA1093" w:rsidRDefault="00C97944" w:rsidP="00462025">
            <w:pPr>
              <w:pStyle w:val="ListParagraph"/>
              <w:ind w:left="0"/>
              <w:jc w:val="both"/>
              <w:rPr>
                <w:rFonts w:ascii="Times New Roman" w:hAnsi="Times New Roman" w:cs="Times New Roman"/>
                <w:bCs/>
                <w:color w:val="000000" w:themeColor="text1"/>
                <w:sz w:val="24"/>
                <w:szCs w:val="24"/>
              </w:rPr>
            </w:pPr>
          </w:p>
        </w:tc>
        <w:tc>
          <w:tcPr>
            <w:tcW w:w="8026" w:type="dxa"/>
          </w:tcPr>
          <w:p w:rsidR="00C97944" w:rsidRPr="00AA1093" w:rsidRDefault="00C97944" w:rsidP="00462025">
            <w:pPr>
              <w:pStyle w:val="ListParagraph"/>
              <w:ind w:left="0"/>
              <w:jc w:val="both"/>
              <w:rPr>
                <w:rFonts w:ascii="Times New Roman" w:hAnsi="Times New Roman" w:cs="Times New Roman"/>
                <w:bCs/>
                <w:color w:val="000000" w:themeColor="text1"/>
                <w:sz w:val="24"/>
                <w:szCs w:val="24"/>
              </w:rPr>
            </w:pPr>
            <w:r w:rsidRPr="00AA1093">
              <w:rPr>
                <w:rFonts w:ascii="Times New Roman" w:hAnsi="Times New Roman" w:cs="Times New Roman"/>
                <w:bCs/>
                <w:color w:val="000000" w:themeColor="text1"/>
                <w:sz w:val="24"/>
                <w:szCs w:val="24"/>
              </w:rPr>
              <w:t>4.2 Lucrări de furnizare și montare uși medicale rezistente la foc EI 90c pentru secția TINN3</w:t>
            </w:r>
          </w:p>
        </w:tc>
      </w:tr>
      <w:tr w:rsidR="00C97944" w:rsidRPr="00AA1093" w:rsidTr="00C97944">
        <w:trPr>
          <w:trHeight w:val="139"/>
        </w:trPr>
        <w:tc>
          <w:tcPr>
            <w:tcW w:w="1839" w:type="dxa"/>
            <w:vMerge/>
            <w:vAlign w:val="center"/>
          </w:tcPr>
          <w:p w:rsidR="00C97944" w:rsidRPr="00AA1093" w:rsidRDefault="00C97944" w:rsidP="00462025">
            <w:pPr>
              <w:pStyle w:val="ListParagraph"/>
              <w:ind w:left="0"/>
              <w:jc w:val="both"/>
              <w:rPr>
                <w:rFonts w:ascii="Times New Roman" w:hAnsi="Times New Roman" w:cs="Times New Roman"/>
                <w:bCs/>
                <w:color w:val="000000" w:themeColor="text1"/>
                <w:sz w:val="24"/>
                <w:szCs w:val="24"/>
              </w:rPr>
            </w:pPr>
          </w:p>
        </w:tc>
        <w:tc>
          <w:tcPr>
            <w:tcW w:w="8026" w:type="dxa"/>
          </w:tcPr>
          <w:p w:rsidR="00C97944" w:rsidRPr="00AA1093" w:rsidRDefault="00C97944" w:rsidP="00462025">
            <w:pPr>
              <w:pStyle w:val="ListParagraph"/>
              <w:ind w:left="0"/>
              <w:jc w:val="both"/>
              <w:rPr>
                <w:rFonts w:ascii="Times New Roman" w:hAnsi="Times New Roman" w:cs="Times New Roman"/>
                <w:bCs/>
                <w:color w:val="000000" w:themeColor="text1"/>
                <w:sz w:val="24"/>
                <w:szCs w:val="24"/>
              </w:rPr>
            </w:pPr>
            <w:r w:rsidRPr="00AA1093">
              <w:rPr>
                <w:rFonts w:ascii="Times New Roman" w:hAnsi="Times New Roman" w:cs="Times New Roman"/>
                <w:bCs/>
                <w:color w:val="000000" w:themeColor="text1"/>
                <w:sz w:val="24"/>
                <w:szCs w:val="24"/>
              </w:rPr>
              <w:t>4.3 Lucrări de furnizare și montare uși etanșe la foc EI 15c amfiteatru cu sistem de autoînchidere pentru secția TINN3</w:t>
            </w:r>
          </w:p>
        </w:tc>
      </w:tr>
      <w:tr w:rsidR="00C97944" w:rsidRPr="00AA1093" w:rsidTr="00C97944">
        <w:trPr>
          <w:trHeight w:val="139"/>
        </w:trPr>
        <w:tc>
          <w:tcPr>
            <w:tcW w:w="1839" w:type="dxa"/>
            <w:vMerge/>
            <w:vAlign w:val="center"/>
          </w:tcPr>
          <w:p w:rsidR="00C97944" w:rsidRPr="00AA1093" w:rsidRDefault="00C97944" w:rsidP="00462025">
            <w:pPr>
              <w:pStyle w:val="ListParagraph"/>
              <w:ind w:left="0"/>
              <w:jc w:val="both"/>
              <w:rPr>
                <w:rFonts w:ascii="Times New Roman" w:hAnsi="Times New Roman" w:cs="Times New Roman"/>
                <w:bCs/>
                <w:color w:val="000000" w:themeColor="text1"/>
                <w:sz w:val="24"/>
                <w:szCs w:val="24"/>
              </w:rPr>
            </w:pPr>
          </w:p>
        </w:tc>
        <w:tc>
          <w:tcPr>
            <w:tcW w:w="8026" w:type="dxa"/>
          </w:tcPr>
          <w:p w:rsidR="00C97944" w:rsidRPr="00AA1093" w:rsidRDefault="00C97944" w:rsidP="00462025">
            <w:pPr>
              <w:pStyle w:val="ListParagraph"/>
              <w:ind w:left="0"/>
              <w:jc w:val="both"/>
              <w:rPr>
                <w:rFonts w:ascii="Times New Roman" w:hAnsi="Times New Roman" w:cs="Times New Roman"/>
                <w:bCs/>
                <w:color w:val="000000" w:themeColor="text1"/>
                <w:sz w:val="24"/>
                <w:szCs w:val="24"/>
              </w:rPr>
            </w:pPr>
            <w:r w:rsidRPr="00AA1093">
              <w:rPr>
                <w:rFonts w:ascii="Times New Roman" w:hAnsi="Times New Roman" w:cs="Times New Roman"/>
                <w:bCs/>
                <w:color w:val="000000" w:themeColor="text1"/>
                <w:sz w:val="24"/>
                <w:szCs w:val="24"/>
              </w:rPr>
              <w:t>4.4 Lucrări de furnizare și montare rulouri de izolare pentru zone de infecție – secția TINN3</w:t>
            </w:r>
          </w:p>
        </w:tc>
      </w:tr>
      <w:tr w:rsidR="00C97944" w:rsidRPr="00AA1093" w:rsidTr="00C97944">
        <w:trPr>
          <w:trHeight w:val="262"/>
        </w:trPr>
        <w:tc>
          <w:tcPr>
            <w:tcW w:w="9866" w:type="dxa"/>
            <w:gridSpan w:val="2"/>
          </w:tcPr>
          <w:p w:rsidR="00C97944" w:rsidRPr="00AA1093" w:rsidRDefault="00C97944" w:rsidP="00462025">
            <w:pPr>
              <w:pStyle w:val="ListParagraph"/>
              <w:ind w:left="0"/>
              <w:jc w:val="both"/>
              <w:rPr>
                <w:rFonts w:ascii="Times New Roman" w:hAnsi="Times New Roman" w:cs="Times New Roman"/>
                <w:b/>
                <w:color w:val="000000" w:themeColor="text1"/>
                <w:sz w:val="24"/>
                <w:szCs w:val="24"/>
              </w:rPr>
            </w:pPr>
            <w:r w:rsidRPr="00AA1093">
              <w:rPr>
                <w:rFonts w:ascii="Times New Roman" w:hAnsi="Times New Roman" w:cs="Times New Roman"/>
                <w:b/>
                <w:color w:val="000000" w:themeColor="text1"/>
                <w:sz w:val="24"/>
                <w:szCs w:val="24"/>
              </w:rPr>
              <w:t>Valoare totală fără TVA pentru  lot nr. 5</w:t>
            </w:r>
          </w:p>
        </w:tc>
      </w:tr>
    </w:tbl>
    <w:p w:rsidR="00C97944" w:rsidRPr="00AA1093" w:rsidRDefault="00C97944" w:rsidP="00C97944">
      <w:pPr>
        <w:jc w:val="both"/>
        <w:rPr>
          <w:rFonts w:ascii="Times New Roman" w:hAnsi="Times New Roman" w:cs="Times New Roman"/>
          <w:color w:val="7030A0"/>
          <w:sz w:val="24"/>
          <w:szCs w:val="24"/>
        </w:rPr>
      </w:pPr>
    </w:p>
    <w:p w:rsidR="00C97944" w:rsidRPr="00AA1093" w:rsidRDefault="00C97944" w:rsidP="00C97944">
      <w:pPr>
        <w:pStyle w:val="NoSpacing"/>
        <w:spacing w:line="360" w:lineRule="auto"/>
        <w:ind w:right="-340"/>
        <w:jc w:val="both"/>
        <w:rPr>
          <w:rFonts w:ascii="Times New Roman" w:hAnsi="Times New Roman" w:cs="Times New Roman"/>
          <w:b/>
          <w:bCs/>
          <w:color w:val="0D0D0D"/>
          <w:sz w:val="24"/>
          <w:szCs w:val="24"/>
        </w:rPr>
      </w:pPr>
      <w:r w:rsidRPr="00AA1093">
        <w:rPr>
          <w:rFonts w:ascii="Times New Roman" w:hAnsi="Times New Roman" w:cs="Times New Roman"/>
          <w:b/>
          <w:bCs/>
          <w:color w:val="0D0D0D"/>
          <w:sz w:val="24"/>
          <w:szCs w:val="24"/>
        </w:rPr>
        <w:t>4.1 Descrierea generala</w:t>
      </w:r>
      <w:r w:rsidRPr="00AA1093">
        <w:rPr>
          <w:rFonts w:ascii="Times New Roman" w:hAnsi="Times New Roman" w:cs="Times New Roman"/>
          <w:b/>
          <w:bCs/>
          <w:color w:val="0D0D0D"/>
          <w:spacing w:val="-1"/>
          <w:sz w:val="24"/>
          <w:szCs w:val="24"/>
        </w:rPr>
        <w:t xml:space="preserve"> a </w:t>
      </w:r>
      <w:r w:rsidRPr="00AA1093">
        <w:rPr>
          <w:rFonts w:ascii="Times New Roman" w:hAnsi="Times New Roman" w:cs="Times New Roman"/>
          <w:b/>
          <w:bCs/>
          <w:color w:val="0D0D0D"/>
          <w:sz w:val="24"/>
          <w:szCs w:val="24"/>
        </w:rPr>
        <w:t>sistemului de furnizare și montare uși medicale HPL :</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    Lucrarea constă în furnizarea și instalarea unui sistem de tâmplărie interioară specializată, compus din uși cu finisaj HPL (High Pressure Laminate) de 0.7 mm și miez izolator din polistiren expandat ignifugat </w:t>
      </w:r>
      <w:r w:rsidRPr="00592A28">
        <w:rPr>
          <w:rFonts w:ascii="Times New Roman" w:hAnsi="Times New Roman" w:cs="Times New Roman"/>
          <w:color w:val="0D0D0D"/>
          <w:sz w:val="24"/>
          <w:szCs w:val="24"/>
          <w:lang w:val="ro-RO"/>
        </w:rPr>
        <w:t>identice cu cele existente in Sectia actuala.</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    Structura canatului este ranforsată perimetral cu un cant din aluminiu extrudat tip C, iar ansamblul este completat de un toc din aluminiu anodizat, reglabil în funcție de grosimea peretelui (cuprinsă între 100 mm și 180 mm). Proiectul prevede furnizarea și montajul unor uși medicale, distribuite pe diverse dimensiuni de gol de zid și grosimi de perete, conform necesităților funcționale ale secției TINN3.</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 xml:space="preserve">    Acest sistem este proiectat special pentru mediul spitalicesc, oferind rezistență la trafic intens și decontaminări repetate.</w:t>
      </w:r>
    </w:p>
    <w:p w:rsidR="00C97944" w:rsidRPr="00AA1093" w:rsidRDefault="00C97944" w:rsidP="00C97944">
      <w:pPr>
        <w:jc w:val="both"/>
        <w:rPr>
          <w:rFonts w:ascii="Times New Roman" w:hAnsi="Times New Roman" w:cs="Times New Roman"/>
          <w:sz w:val="24"/>
          <w:szCs w:val="24"/>
        </w:rPr>
      </w:pPr>
    </w:p>
    <w:p w:rsidR="00C97944" w:rsidRPr="00AA1093" w:rsidRDefault="00C97944" w:rsidP="00C97944">
      <w:p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Lucrarea de furnizare și montare a ușilor medicale HPL asigură :</w:t>
      </w:r>
    </w:p>
    <w:p w:rsidR="00C97944" w:rsidRPr="00AA1093" w:rsidRDefault="00C97944" w:rsidP="00D859C0">
      <w:pPr>
        <w:pStyle w:val="ListParagraph"/>
        <w:numPr>
          <w:ilvl w:val="0"/>
          <w:numId w:val="242"/>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Utilizarea miezului din polistiren expandat ignifugat contribuie la siguranța pasivă a secției medicale.</w:t>
      </w:r>
    </w:p>
    <w:p w:rsidR="00C97944" w:rsidRPr="00AA1093" w:rsidRDefault="00C97944" w:rsidP="00D859C0">
      <w:pPr>
        <w:pStyle w:val="ListParagraph"/>
        <w:numPr>
          <w:ilvl w:val="0"/>
          <w:numId w:val="242"/>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Finisajul standard ABET din laminat de înaltă presiune (HPL) permite curățarea cu agenți chimici agresivi fără degradarea suprafeței.</w:t>
      </w:r>
    </w:p>
    <w:p w:rsidR="00C97944" w:rsidRPr="00AA1093" w:rsidRDefault="00C97944" w:rsidP="00D859C0">
      <w:pPr>
        <w:pStyle w:val="ListParagraph"/>
        <w:numPr>
          <w:ilvl w:val="0"/>
          <w:numId w:val="242"/>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lastRenderedPageBreak/>
        <w:t>Garnitura de batere perimetrală dispusă pe trei laturi asigură o închidere silențioasă și etanșă, esențială pentru liniștea pacienților din zona neonatală.</w:t>
      </w:r>
    </w:p>
    <w:p w:rsidR="00C97944" w:rsidRPr="00AA1093" w:rsidRDefault="00C97944" w:rsidP="00D859C0">
      <w:pPr>
        <w:pStyle w:val="ListParagraph"/>
        <w:numPr>
          <w:ilvl w:val="0"/>
          <w:numId w:val="242"/>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Sistemul de balamale (3 bucăți per foaie) și tocul din aluminiu anodizat garantează stabilitatea dimensională și rezistența la impactul accidental cu tărgile sau cărucioarele medicale.</w:t>
      </w:r>
    </w:p>
    <w:p w:rsidR="00C97944" w:rsidRPr="00AA1093" w:rsidRDefault="00C97944" w:rsidP="00D859C0">
      <w:pPr>
        <w:pStyle w:val="ListParagraph"/>
        <w:numPr>
          <w:ilvl w:val="0"/>
          <w:numId w:val="242"/>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Echipare Control Acces</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 xml:space="preserve">    Procesul de montaj se va executa în conformitate cu detaliile tehnice din proiect, luând în considerare dimensiunile de gol de zid specificate în documentația de execuție.        </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rPr>
      </w:pP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 xml:space="preserve">    Metodologia presupune fixarea mecanică a tocurilor din aluminiu anodizat reglabil, asigurându-se verticalitatea perfectă pentru a permite funcționarea corectă a balamalelor și a broaștei pentru cilindru.</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 xml:space="preserve">    Setul de mâner-mâner cu rozetă din aluminiu anodizat și cilindrul cu 3 chei vor fi instalate și reglate astfel încât închiderea să fie fluidă, conform necesităților de acces ale personalului medical.</w:t>
      </w:r>
    </w:p>
    <w:p w:rsidR="00C97944" w:rsidRPr="00AA1093" w:rsidRDefault="00C97944" w:rsidP="00C97944">
      <w:pPr>
        <w:jc w:val="both"/>
        <w:rPr>
          <w:rFonts w:ascii="Times New Roman" w:hAnsi="Times New Roman" w:cs="Times New Roman"/>
          <w:sz w:val="24"/>
          <w:szCs w:val="24"/>
        </w:rPr>
      </w:pPr>
    </w:p>
    <w:p w:rsidR="00C97944" w:rsidRPr="00AA1093" w:rsidRDefault="00C97944" w:rsidP="00C97944">
      <w:pPr>
        <w:spacing w:line="360" w:lineRule="auto"/>
        <w:ind w:left="360" w:right="-340"/>
        <w:jc w:val="both"/>
        <w:rPr>
          <w:rFonts w:ascii="Times New Roman" w:hAnsi="Times New Roman" w:cs="Times New Roman"/>
          <w:b/>
          <w:bCs/>
          <w:sz w:val="24"/>
          <w:szCs w:val="24"/>
        </w:rPr>
      </w:pPr>
      <w:r w:rsidRPr="00AA1093">
        <w:rPr>
          <w:rFonts w:ascii="Times New Roman" w:hAnsi="Times New Roman" w:cs="Times New Roman"/>
          <w:b/>
          <w:bCs/>
          <w:sz w:val="24"/>
          <w:szCs w:val="24"/>
        </w:rPr>
        <w:t xml:space="preserve">Cerințe minime obligatorii </w:t>
      </w:r>
    </w:p>
    <w:tbl>
      <w:tblPr>
        <w:tblStyle w:val="TableGrid"/>
        <w:tblW w:w="0" w:type="auto"/>
        <w:tblInd w:w="360" w:type="dxa"/>
        <w:tblLook w:val="04A0"/>
      </w:tblPr>
      <w:tblGrid>
        <w:gridCol w:w="769"/>
        <w:gridCol w:w="7887"/>
      </w:tblGrid>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1</w:t>
            </w:r>
          </w:p>
        </w:tc>
        <w:tc>
          <w:tcPr>
            <w:tcW w:w="7887" w:type="dxa"/>
          </w:tcPr>
          <w:p w:rsidR="00C97944" w:rsidRPr="00AA1093" w:rsidRDefault="00C97944" w:rsidP="00D859C0">
            <w:pPr>
              <w:pStyle w:val="NoSpacing"/>
              <w:numPr>
                <w:ilvl w:val="0"/>
                <w:numId w:val="107"/>
              </w:numPr>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Grosimea foii de ușă (model C TEC) trebuie să fie de 42 mm,   cu miez izolant ignifugat și protecție perimetrală din aluminiu extrudat.</w:t>
            </w:r>
          </w:p>
        </w:tc>
      </w:tr>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2</w:t>
            </w:r>
          </w:p>
        </w:tc>
        <w:tc>
          <w:tcPr>
            <w:tcW w:w="7887" w:type="dxa"/>
          </w:tcPr>
          <w:p w:rsidR="00C97944" w:rsidRPr="00AA1093" w:rsidRDefault="00C97944" w:rsidP="00D859C0">
            <w:pPr>
              <w:pStyle w:val="NoSpacing"/>
              <w:numPr>
                <w:ilvl w:val="0"/>
                <w:numId w:val="107"/>
              </w:numPr>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 xml:space="preserve">Fețele ușii vor fi acoperite cu strat HPL de minim 0.7 mm </w:t>
            </w:r>
          </w:p>
          <w:p w:rsidR="00C97944" w:rsidRPr="00AA1093" w:rsidRDefault="00C97944" w:rsidP="00462025">
            <w:pPr>
              <w:pStyle w:val="NoSpacing"/>
              <w:spacing w:line="360" w:lineRule="auto"/>
              <w:ind w:left="720" w:right="-340"/>
              <w:jc w:val="both"/>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grosime, finisaj ABET, pentru a rezista la zgârieturi și uzură </w:t>
            </w:r>
          </w:p>
          <w:p w:rsidR="00C97944" w:rsidRPr="00AA1093" w:rsidRDefault="00C97944" w:rsidP="00462025">
            <w:pPr>
              <w:pStyle w:val="NoSpacing"/>
              <w:spacing w:line="360" w:lineRule="auto"/>
              <w:ind w:left="720"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mecanică.</w:t>
            </w:r>
          </w:p>
        </w:tc>
      </w:tr>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3</w:t>
            </w:r>
          </w:p>
        </w:tc>
        <w:tc>
          <w:tcPr>
            <w:tcW w:w="7887" w:type="dxa"/>
          </w:tcPr>
          <w:p w:rsidR="00C97944" w:rsidRPr="00AA1093" w:rsidRDefault="00C97944" w:rsidP="00D859C0">
            <w:pPr>
              <w:pStyle w:val="NoSpacing"/>
              <w:numPr>
                <w:ilvl w:val="0"/>
                <w:numId w:val="107"/>
              </w:numPr>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 xml:space="preserve">Fiecare ușă va fi echipată cu minim 3 balamale robuste, </w:t>
            </w:r>
          </w:p>
          <w:p w:rsidR="00C97944" w:rsidRPr="00AA1093" w:rsidRDefault="00C97944" w:rsidP="00462025">
            <w:pPr>
              <w:pStyle w:val="NoSpacing"/>
              <w:spacing w:line="360" w:lineRule="auto"/>
              <w:ind w:left="720"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 xml:space="preserve">broască standard pentru cilindru și accesorii (mâner și cilindru) </w:t>
            </w:r>
          </w:p>
          <w:p w:rsidR="00C97944" w:rsidRPr="00AA1093" w:rsidRDefault="00C97944" w:rsidP="00462025">
            <w:pPr>
              <w:pStyle w:val="NoSpacing"/>
              <w:spacing w:line="360" w:lineRule="auto"/>
              <w:ind w:left="720"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din aluminiu anodizat.</w:t>
            </w:r>
          </w:p>
        </w:tc>
      </w:tr>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4</w:t>
            </w:r>
          </w:p>
        </w:tc>
        <w:tc>
          <w:tcPr>
            <w:tcW w:w="7887" w:type="dxa"/>
          </w:tcPr>
          <w:p w:rsidR="00C97944" w:rsidRPr="00AA1093" w:rsidRDefault="00C97944" w:rsidP="00D859C0">
            <w:pPr>
              <w:pStyle w:val="NoSpacing"/>
              <w:numPr>
                <w:ilvl w:val="0"/>
                <w:numId w:val="107"/>
              </w:numPr>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 xml:space="preserve">Tocul trebuie să fie reglabil pentru a acoperi grosimea zidului </w:t>
            </w:r>
          </w:p>
          <w:p w:rsidR="00C97944" w:rsidRPr="00AA1093" w:rsidRDefault="00C97944" w:rsidP="00462025">
            <w:pPr>
              <w:pStyle w:val="NoSpacing"/>
              <w:spacing w:line="360" w:lineRule="auto"/>
              <w:ind w:right="-340"/>
              <w:jc w:val="both"/>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           conform proiectului, asigurând un finisaj estetic pe ambele fețe </w:t>
            </w:r>
          </w:p>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 xml:space="preserve">           ale peretelui.</w:t>
            </w:r>
          </w:p>
        </w:tc>
      </w:tr>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5</w:t>
            </w:r>
          </w:p>
        </w:tc>
        <w:tc>
          <w:tcPr>
            <w:tcW w:w="7887" w:type="dxa"/>
          </w:tcPr>
          <w:p w:rsidR="00C97944" w:rsidRPr="00AA1093" w:rsidRDefault="00C97944" w:rsidP="00D859C0">
            <w:pPr>
              <w:pStyle w:val="NoSpacing"/>
              <w:numPr>
                <w:ilvl w:val="0"/>
                <w:numId w:val="107"/>
              </w:numPr>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 xml:space="preserve">Montajul se va efectua strict pe dimensiunile golurilor </w:t>
            </w:r>
          </w:p>
          <w:p w:rsidR="00C97944" w:rsidRPr="00AA1093" w:rsidRDefault="00C97944" w:rsidP="00462025">
            <w:pPr>
              <w:pStyle w:val="NoSpacing"/>
              <w:spacing w:line="360" w:lineRule="auto"/>
              <w:ind w:left="720"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de zid prezentate în oferta tehnică și planșele de arhitectură.</w:t>
            </w:r>
          </w:p>
        </w:tc>
      </w:tr>
    </w:tbl>
    <w:p w:rsidR="00C97944" w:rsidRPr="00AA1093" w:rsidRDefault="00C97944" w:rsidP="00C97944">
      <w:pPr>
        <w:jc w:val="both"/>
        <w:rPr>
          <w:rFonts w:ascii="Times New Roman" w:hAnsi="Times New Roman" w:cs="Times New Roman"/>
          <w:sz w:val="24"/>
          <w:szCs w:val="24"/>
        </w:rPr>
      </w:pPr>
    </w:p>
    <w:p w:rsidR="00C97944" w:rsidRPr="00AA1093" w:rsidRDefault="00C97944" w:rsidP="00C97944">
      <w:pPr>
        <w:spacing w:line="360" w:lineRule="auto"/>
        <w:ind w:left="708" w:right="-340"/>
        <w:jc w:val="both"/>
        <w:rPr>
          <w:rFonts w:ascii="Times New Roman" w:hAnsi="Times New Roman" w:cs="Times New Roman"/>
          <w:b/>
          <w:bCs/>
          <w:sz w:val="24"/>
          <w:szCs w:val="24"/>
        </w:rPr>
      </w:pPr>
      <w:r w:rsidRPr="00AA1093">
        <w:rPr>
          <w:rFonts w:ascii="Times New Roman" w:hAnsi="Times New Roman" w:cs="Times New Roman"/>
          <w:b/>
          <w:bCs/>
          <w:sz w:val="24"/>
          <w:szCs w:val="24"/>
        </w:rPr>
        <w:t>Aplicații recomandate :</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lastRenderedPageBreak/>
        <w:t>Saloane de Terapie Intensivă (TINN): Unde este necesară o suprafață antibacteriană și ușor de curățat.</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Săli de Operație și Cabinete: Pentru acces controlat și durabilitate la utilizări frecvente.</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Coridoare și Zone Tehnice: Utilizarea variantelor de dimensiuni mari (ex. 1200x2100 mm) pentru facilitarea accesului tărgilor.</w:t>
      </w:r>
    </w:p>
    <w:p w:rsidR="00C97944" w:rsidRPr="00AA1093" w:rsidRDefault="00C97944" w:rsidP="00C97944">
      <w:pPr>
        <w:spacing w:before="240" w:after="0" w:line="240" w:lineRule="auto"/>
        <w:jc w:val="both"/>
        <w:rPr>
          <w:rFonts w:ascii="Times New Roman" w:hAnsi="Times New Roman" w:cs="Times New Roman"/>
          <w:b/>
          <w:bCs/>
          <w:color w:val="7030A0"/>
          <w:sz w:val="24"/>
          <w:szCs w:val="24"/>
          <w:lang w:val="en-US"/>
        </w:rPr>
      </w:pPr>
    </w:p>
    <w:p w:rsidR="00C97944" w:rsidRPr="00AA1093" w:rsidRDefault="00C97944" w:rsidP="00C97944">
      <w:pPr>
        <w:pStyle w:val="ListParagraph"/>
        <w:spacing w:line="360" w:lineRule="auto"/>
        <w:ind w:left="432" w:right="-340"/>
        <w:jc w:val="both"/>
        <w:rPr>
          <w:rFonts w:ascii="Times New Roman" w:hAnsi="Times New Roman" w:cs="Times New Roman"/>
          <w:b/>
          <w:bCs/>
          <w:sz w:val="24"/>
          <w:szCs w:val="24"/>
        </w:rPr>
      </w:pPr>
      <w:r w:rsidRPr="00AA1093">
        <w:rPr>
          <w:rFonts w:ascii="Times New Roman" w:hAnsi="Times New Roman" w:cs="Times New Roman"/>
          <w:b/>
          <w:bCs/>
          <w:sz w:val="24"/>
          <w:szCs w:val="24"/>
        </w:rPr>
        <w:t>Funcționalități avansate și accesorii</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Sisteme Master Key: Posibilitatea integrării în sisteme de control acces sau ierarhizare a accesului cu cheie master.</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Bare Antipanică: Opțiune de echipare pentru ușile situate pe căile de evacuare.</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Automatizări: Compatibilitate cu sisteme de deschidere automată a ferestrelor sau ușilor în caz de desfumare.</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Preechipare Control Acces cu posibilitate integrare in centrala de incendiu</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 xml:space="preserve">Echipare cu Sisteme de Autoinchidere </w:t>
      </w:r>
    </w:p>
    <w:p w:rsidR="00C97944" w:rsidRPr="00AA1093" w:rsidRDefault="00C97944" w:rsidP="00C97944">
      <w:pPr>
        <w:spacing w:before="240" w:after="0" w:line="240" w:lineRule="auto"/>
        <w:jc w:val="both"/>
        <w:rPr>
          <w:rFonts w:ascii="Times New Roman" w:hAnsi="Times New Roman" w:cs="Times New Roman"/>
          <w:b/>
          <w:bCs/>
          <w:color w:val="7030A0"/>
          <w:sz w:val="24"/>
          <w:szCs w:val="24"/>
          <w:lang w:val="en-US"/>
        </w:rPr>
      </w:pPr>
    </w:p>
    <w:p w:rsidR="00C97944" w:rsidRPr="00AA1093" w:rsidRDefault="00C97944" w:rsidP="00C97944">
      <w:pPr>
        <w:pStyle w:val="ListParagraph"/>
        <w:spacing w:line="360" w:lineRule="auto"/>
        <w:ind w:left="432" w:right="-340"/>
        <w:jc w:val="both"/>
        <w:rPr>
          <w:rFonts w:ascii="Times New Roman" w:hAnsi="Times New Roman" w:cs="Times New Roman"/>
          <w:b/>
          <w:bCs/>
          <w:sz w:val="24"/>
          <w:szCs w:val="24"/>
        </w:rPr>
      </w:pPr>
      <w:r w:rsidRPr="00AA1093">
        <w:rPr>
          <w:rFonts w:ascii="Times New Roman" w:hAnsi="Times New Roman" w:cs="Times New Roman"/>
          <w:b/>
          <w:bCs/>
          <w:sz w:val="24"/>
          <w:szCs w:val="24"/>
        </w:rPr>
        <w:t xml:space="preserve">Standardizare și conformitate europeană </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Sisteme de închidere: Broaște și cilindri conform normelor de siguranță europeană.</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Materiale ignifuge: Polistiren expandat ignifugat certificat pentru utilizarea în construcții publice.</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Certificare Produse: Ansamblul tâmplăriei trebuie să dețină certificate de conformitate pentru mediul spitalicesc.</w:t>
      </w:r>
    </w:p>
    <w:p w:rsidR="00C97944" w:rsidRPr="00AA1093" w:rsidRDefault="00C97944" w:rsidP="00C97944">
      <w:pPr>
        <w:jc w:val="both"/>
        <w:rPr>
          <w:rFonts w:ascii="Times New Roman" w:hAnsi="Times New Roman" w:cs="Times New Roman"/>
          <w:sz w:val="24"/>
          <w:szCs w:val="24"/>
        </w:rPr>
      </w:pPr>
    </w:p>
    <w:p w:rsidR="00C97944" w:rsidRPr="00AA1093" w:rsidRDefault="00C97944" w:rsidP="00C97944">
      <w:pPr>
        <w:pStyle w:val="NoSpacing"/>
        <w:spacing w:line="360" w:lineRule="auto"/>
        <w:ind w:right="-340"/>
        <w:jc w:val="both"/>
        <w:rPr>
          <w:rFonts w:ascii="Times New Roman" w:hAnsi="Times New Roman" w:cs="Times New Roman"/>
          <w:b/>
          <w:bCs/>
          <w:color w:val="0D0D0D"/>
          <w:sz w:val="24"/>
          <w:szCs w:val="24"/>
        </w:rPr>
      </w:pPr>
      <w:r w:rsidRPr="00AA1093">
        <w:rPr>
          <w:rFonts w:ascii="Times New Roman" w:hAnsi="Times New Roman" w:cs="Times New Roman"/>
          <w:b/>
          <w:bCs/>
          <w:color w:val="0D0D0D"/>
          <w:sz w:val="24"/>
          <w:szCs w:val="24"/>
        </w:rPr>
        <w:t>4.2</w:t>
      </w:r>
      <w:r w:rsidRPr="00AA1093">
        <w:rPr>
          <w:rFonts w:ascii="Times New Roman" w:hAnsi="Times New Roman" w:cs="Times New Roman"/>
          <w:color w:val="0D0D0D"/>
          <w:sz w:val="24"/>
          <w:szCs w:val="24"/>
        </w:rPr>
        <w:t xml:space="preserve"> </w:t>
      </w:r>
      <w:r w:rsidRPr="00AA1093">
        <w:rPr>
          <w:rFonts w:ascii="Times New Roman" w:hAnsi="Times New Roman" w:cs="Times New Roman"/>
          <w:b/>
          <w:bCs/>
          <w:color w:val="0D0D0D"/>
          <w:sz w:val="24"/>
          <w:szCs w:val="24"/>
        </w:rPr>
        <w:t>Descrierea generala</w:t>
      </w:r>
      <w:r w:rsidRPr="00AA1093">
        <w:rPr>
          <w:rFonts w:ascii="Times New Roman" w:hAnsi="Times New Roman" w:cs="Times New Roman"/>
          <w:b/>
          <w:bCs/>
          <w:color w:val="0D0D0D"/>
          <w:spacing w:val="-1"/>
          <w:sz w:val="24"/>
          <w:szCs w:val="24"/>
        </w:rPr>
        <w:t xml:space="preserve"> a </w:t>
      </w:r>
      <w:r w:rsidRPr="00AA1093">
        <w:rPr>
          <w:rFonts w:ascii="Times New Roman" w:hAnsi="Times New Roman" w:cs="Times New Roman"/>
          <w:b/>
          <w:bCs/>
          <w:color w:val="0D0D0D"/>
          <w:sz w:val="24"/>
          <w:szCs w:val="24"/>
        </w:rPr>
        <w:t>sistemului de furnizare și montare uși medicale rezistente la foc :</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    Lucrarea cuprinde furnizarea și instalarea ansamblurilor de tâmplărie metalică specializată pentru protecție la incendiu, clasificate EI 90c, divizate în uși pline și uși prevăzute cu vitraje rezistente la foc (RF). </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    Toate aceste unități sunt echipate cu sisteme de autoînchidere mecanică, fiind proiectate să asigure compartimentarea antifoc a secției TINN3 și să permită monitorizarea vizuală acolo unde este necesar, fără a compromite integritatea barierei termice în caz de urgență. </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    Proiectul prevede furnizarea și montajul unui număr total de 14 uși rezistente la foc, dintre care 10 unități sunt uși pline pentru zonele de depozitare și compartimentare, iar 4 unități sunt uși </w:t>
      </w:r>
      <w:r w:rsidRPr="00AA1093">
        <w:rPr>
          <w:rFonts w:ascii="Times New Roman" w:hAnsi="Times New Roman" w:cs="Times New Roman"/>
          <w:color w:val="0D0D0D"/>
          <w:sz w:val="24"/>
          <w:szCs w:val="24"/>
          <w:lang w:val="ro-RO"/>
        </w:rPr>
        <w:lastRenderedPageBreak/>
        <w:t>prevăzute cu geamuri RF pentru a asigura vizibilitatea necesară pe căile de circulație sau în punctele de supraveghere medicală.</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p>
    <w:p w:rsidR="00C97944" w:rsidRPr="00AA1093" w:rsidRDefault="00C97944" w:rsidP="00C97944">
      <w:p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Lucrarea de furnizare și montare a ușilor medicale rezistente la foc asigură :</w:t>
      </w:r>
    </w:p>
    <w:p w:rsidR="00C97944" w:rsidRPr="00AA1093" w:rsidRDefault="00C97944" w:rsidP="00D859C0">
      <w:pPr>
        <w:pStyle w:val="NoSpacing"/>
        <w:numPr>
          <w:ilvl w:val="0"/>
          <w:numId w:val="107"/>
        </w:numPr>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Ușile vitrate permit personalului medical supravegherea zonelor adiacente fără a deschide ușa, menținând în același timp protecția etanșă împotriva fumului.</w:t>
      </w:r>
    </w:p>
    <w:p w:rsidR="00C97944" w:rsidRPr="00AA1093" w:rsidRDefault="00C97944" w:rsidP="00D859C0">
      <w:pPr>
        <w:pStyle w:val="NoSpacing"/>
        <w:numPr>
          <w:ilvl w:val="0"/>
          <w:numId w:val="107"/>
        </w:numPr>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Mecanismul de autoînchidere garantează că ușile revin pe poziția închis după fiecare tranzit, asigurând funcționarea continuă a barierei antifoc.</w:t>
      </w:r>
    </w:p>
    <w:p w:rsidR="00C97944" w:rsidRPr="00AA1093" w:rsidRDefault="00C97944" w:rsidP="00D859C0">
      <w:pPr>
        <w:pStyle w:val="NoSpacing"/>
        <w:numPr>
          <w:ilvl w:val="0"/>
          <w:numId w:val="107"/>
        </w:numPr>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Prezența barelor antipanică permite o ieșire rapidă în caz de panică, eliminând orice obstacol mecanic în calea fluxului de evacuare.</w:t>
      </w:r>
    </w:p>
    <w:p w:rsidR="00C97944" w:rsidRPr="00AA1093" w:rsidRDefault="00C97944" w:rsidP="00D859C0">
      <w:pPr>
        <w:pStyle w:val="NoSpacing"/>
        <w:numPr>
          <w:ilvl w:val="0"/>
          <w:numId w:val="107"/>
        </w:numPr>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Structura densă a canaturilor izolează fonic secția TINN3 de zgomotele exterioare și protejează termic spațiile sterile.</w:t>
      </w:r>
    </w:p>
    <w:p w:rsidR="00C97944" w:rsidRPr="00AA1093" w:rsidRDefault="00C97944" w:rsidP="00C97944">
      <w:pPr>
        <w:pStyle w:val="NoSpacing"/>
        <w:spacing w:line="360" w:lineRule="auto"/>
        <w:ind w:left="720" w:right="-340"/>
        <w:jc w:val="both"/>
        <w:rPr>
          <w:rFonts w:ascii="Times New Roman" w:hAnsi="Times New Roman" w:cs="Times New Roman"/>
          <w:color w:val="0D0D0D"/>
          <w:sz w:val="24"/>
          <w:szCs w:val="24"/>
        </w:rPr>
      </w:pP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    Instalarea se va realiza în strictă conformitate cu detaliile tehnice din proiect, asigurându-se fixarea rigidă a tocurilor metalice pentru a preveni torsiunea în caz de temperaturi extreme. </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    Metodologia presupune montarea amortizoarelor de autoînchidere și reglarea forței de închidere astfel încât să se asigure zăvorârea completă a broaștei, dar să permită o deschidere facilă pentru personalul medical, în timp ce pentru ușile vitrate se va acorda o atenție sporită planeității ramei pentru a nu tensiona sticla RF.</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p>
    <w:p w:rsidR="00C97944" w:rsidRPr="00AA1093" w:rsidRDefault="00C97944" w:rsidP="00C97944">
      <w:pPr>
        <w:spacing w:line="360" w:lineRule="auto"/>
        <w:ind w:left="360" w:right="-340"/>
        <w:jc w:val="both"/>
        <w:rPr>
          <w:rFonts w:ascii="Times New Roman" w:hAnsi="Times New Roman" w:cs="Times New Roman"/>
          <w:b/>
          <w:bCs/>
          <w:sz w:val="24"/>
          <w:szCs w:val="24"/>
        </w:rPr>
      </w:pPr>
      <w:r w:rsidRPr="00AA1093">
        <w:rPr>
          <w:rFonts w:ascii="Times New Roman" w:hAnsi="Times New Roman" w:cs="Times New Roman"/>
          <w:b/>
          <w:bCs/>
          <w:sz w:val="24"/>
          <w:szCs w:val="24"/>
        </w:rPr>
        <w:t xml:space="preserve">Cerințe minime obligatorii </w:t>
      </w:r>
    </w:p>
    <w:tbl>
      <w:tblPr>
        <w:tblStyle w:val="TableGrid"/>
        <w:tblW w:w="8849" w:type="dxa"/>
        <w:tblInd w:w="360" w:type="dxa"/>
        <w:tblLook w:val="04A0"/>
      </w:tblPr>
      <w:tblGrid>
        <w:gridCol w:w="769"/>
        <w:gridCol w:w="8080"/>
      </w:tblGrid>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1</w:t>
            </w:r>
          </w:p>
        </w:tc>
        <w:tc>
          <w:tcPr>
            <w:tcW w:w="8080" w:type="dxa"/>
          </w:tcPr>
          <w:p w:rsidR="00C97944" w:rsidRPr="00AA1093" w:rsidRDefault="00C97944" w:rsidP="00D859C0">
            <w:pPr>
              <w:pStyle w:val="NoSpacing"/>
              <w:numPr>
                <w:ilvl w:val="0"/>
                <w:numId w:val="107"/>
              </w:numPr>
              <w:spacing w:line="360" w:lineRule="auto"/>
              <w:ind w:right="-340"/>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Sistemul trebuie să includă atât variantele pline, cât și cele vitrate, ambele tipuri fiind construite pe un șasiu metalic robust cu miez izolator incombustibil, capabil să reziste expunerii directe la temperaturi înalte pe durata prevăzută în proiect.</w:t>
            </w:r>
          </w:p>
        </w:tc>
      </w:tr>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2</w:t>
            </w:r>
          </w:p>
        </w:tc>
        <w:tc>
          <w:tcPr>
            <w:tcW w:w="8080" w:type="dxa"/>
          </w:tcPr>
          <w:p w:rsidR="00C97944" w:rsidRPr="00AA1093" w:rsidRDefault="00C97944" w:rsidP="00D859C0">
            <w:pPr>
              <w:pStyle w:val="NoSpacing"/>
              <w:numPr>
                <w:ilvl w:val="0"/>
                <w:numId w:val="107"/>
              </w:numPr>
              <w:spacing w:line="360" w:lineRule="auto"/>
              <w:ind w:right="-340"/>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Pentru cele 4 uși cu geamuri RF, se va utiliza exclusiv sticlă specială laminată, rezistentă la foc, care nu se sparge și nu permite     transferul de radiație termică, oferind vizibilitatea necesară fără a deveni un punct slab în sistemul de protecție.</w:t>
            </w:r>
          </w:p>
        </w:tc>
      </w:tr>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3</w:t>
            </w:r>
          </w:p>
        </w:tc>
        <w:tc>
          <w:tcPr>
            <w:tcW w:w="8080" w:type="dxa"/>
          </w:tcPr>
          <w:p w:rsidR="00C97944" w:rsidRPr="00AA1093" w:rsidRDefault="00C97944" w:rsidP="00D859C0">
            <w:pPr>
              <w:pStyle w:val="NoSpacing"/>
              <w:numPr>
                <w:ilvl w:val="0"/>
                <w:numId w:val="107"/>
              </w:numPr>
              <w:spacing w:line="360" w:lineRule="auto"/>
              <w:ind w:right="-340"/>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Toate ușile vor fi dotate cu amortizoare hidraulice de înaltă calitate, care să poată fi reglate astfel încât închiderea să fie fermă, dar silențioasă, evitând </w:t>
            </w:r>
            <w:r w:rsidRPr="00AA1093">
              <w:rPr>
                <w:rFonts w:ascii="Times New Roman" w:hAnsi="Times New Roman" w:cs="Times New Roman"/>
                <w:color w:val="0D0D0D"/>
                <w:sz w:val="24"/>
                <w:szCs w:val="24"/>
                <w:lang w:val="ro-RO"/>
              </w:rPr>
              <w:lastRenderedPageBreak/>
              <w:t>trântirea ușii care ar putea deranja activitatea neonatală.</w:t>
            </w:r>
          </w:p>
        </w:tc>
      </w:tr>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lastRenderedPageBreak/>
              <w:t>4</w:t>
            </w:r>
          </w:p>
        </w:tc>
        <w:tc>
          <w:tcPr>
            <w:tcW w:w="8080" w:type="dxa"/>
          </w:tcPr>
          <w:p w:rsidR="00C97944" w:rsidRPr="00AA1093" w:rsidRDefault="00C97944" w:rsidP="00D859C0">
            <w:pPr>
              <w:pStyle w:val="NoSpacing"/>
              <w:numPr>
                <w:ilvl w:val="0"/>
                <w:numId w:val="107"/>
              </w:numPr>
              <w:spacing w:line="360" w:lineRule="auto"/>
              <w:ind w:right="-340"/>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Tocurile vor fi echipate cu garnituri termospumante care, la temperaturi ridicate, se expandează pentru a sigila ermetic rosturile, împiedicând astfel migrarea fumului dintr-un compartiment de  incendiu în altul.</w:t>
            </w:r>
          </w:p>
        </w:tc>
      </w:tr>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5</w:t>
            </w:r>
          </w:p>
        </w:tc>
        <w:tc>
          <w:tcPr>
            <w:tcW w:w="8080" w:type="dxa"/>
          </w:tcPr>
          <w:p w:rsidR="00C97944" w:rsidRPr="00AA1093" w:rsidRDefault="00C97944" w:rsidP="00D859C0">
            <w:pPr>
              <w:pStyle w:val="NoSpacing"/>
              <w:numPr>
                <w:ilvl w:val="0"/>
                <w:numId w:val="107"/>
              </w:numPr>
              <w:spacing w:line="360" w:lineRule="auto"/>
              <w:ind w:right="-340"/>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Barele antipanică și mânerele trebuie să fie realizate din materiale rezistente la uzură și coroziune, fiind certificate pentru a funcționa  fără blocaje chiar și după mii de cicluri de utilizare zilnică în regim spitalicesc.</w:t>
            </w:r>
          </w:p>
        </w:tc>
      </w:tr>
    </w:tbl>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p>
    <w:p w:rsidR="00C97944" w:rsidRPr="00AA1093" w:rsidRDefault="00C97944" w:rsidP="00C97944">
      <w:pPr>
        <w:spacing w:line="360" w:lineRule="auto"/>
        <w:ind w:left="708" w:right="-340"/>
        <w:jc w:val="both"/>
        <w:rPr>
          <w:rFonts w:ascii="Times New Roman" w:hAnsi="Times New Roman" w:cs="Times New Roman"/>
          <w:b/>
          <w:bCs/>
          <w:sz w:val="24"/>
          <w:szCs w:val="24"/>
        </w:rPr>
      </w:pPr>
      <w:r w:rsidRPr="00AA1093">
        <w:rPr>
          <w:rFonts w:ascii="Times New Roman" w:hAnsi="Times New Roman" w:cs="Times New Roman"/>
          <w:b/>
          <w:bCs/>
          <w:sz w:val="24"/>
          <w:szCs w:val="24"/>
        </w:rPr>
        <w:t xml:space="preserve">Aplicații recomandate </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Noduri de evacuare verticală: Accesul către casele de scară sau lifturi, unde menținerea ușii închise este critică pentru siguranța căilor de refugiu.</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Camere tehnice și depozite de materiale medicale: Protecția zonelor cu risc ridicat de incendiu (echipamente electrice, materiale inflamabile).</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Posturi de supraveghere asistenți: Utilizarea variantelor vitrate pentru monitorizarea continuă a holurilor principale.</w:t>
      </w:r>
    </w:p>
    <w:p w:rsidR="00C97944" w:rsidRPr="00AA1093" w:rsidRDefault="00C97944" w:rsidP="00C97944">
      <w:pPr>
        <w:spacing w:before="240" w:after="0" w:line="240" w:lineRule="auto"/>
        <w:jc w:val="both"/>
        <w:rPr>
          <w:rFonts w:ascii="Times New Roman" w:hAnsi="Times New Roman" w:cs="Times New Roman"/>
          <w:b/>
          <w:bCs/>
          <w:color w:val="7030A0"/>
          <w:sz w:val="24"/>
          <w:szCs w:val="24"/>
          <w:lang w:val="en-US"/>
        </w:rPr>
      </w:pPr>
    </w:p>
    <w:p w:rsidR="00C97944" w:rsidRPr="00AA1093" w:rsidRDefault="00C97944" w:rsidP="00C97944">
      <w:pPr>
        <w:pStyle w:val="ListParagraph"/>
        <w:spacing w:line="360" w:lineRule="auto"/>
        <w:ind w:left="432" w:right="-340"/>
        <w:jc w:val="both"/>
        <w:rPr>
          <w:rFonts w:ascii="Times New Roman" w:hAnsi="Times New Roman" w:cs="Times New Roman"/>
          <w:b/>
          <w:bCs/>
          <w:sz w:val="24"/>
          <w:szCs w:val="24"/>
        </w:rPr>
      </w:pPr>
      <w:r w:rsidRPr="00AA1093">
        <w:rPr>
          <w:rFonts w:ascii="Times New Roman" w:hAnsi="Times New Roman" w:cs="Times New Roman"/>
          <w:b/>
          <w:bCs/>
          <w:sz w:val="24"/>
          <w:szCs w:val="24"/>
        </w:rPr>
        <w:t>Funcționalități avansate și accesorii</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Amortizoare cu funcție „Free-swing”: Permit operarea ușii fără nicio rezistență în utilizarea curentă, transformându-se în mecanism de autoînchidere doar la semnalul de incendiu.</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Praguri retractabile automate: Montate în partea inferioară a canatului pentru a sigila spațiul dintre ușă și pardoseală împotriva trecerii fumului rece.</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Preechipare Control Acces cu posibilitate integrare in centrala de incendiu</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 xml:space="preserve">Echipare cu Sisteme de Autoinchidere </w:t>
      </w:r>
    </w:p>
    <w:p w:rsidR="00C97944" w:rsidRPr="00AA1093" w:rsidRDefault="00C97944" w:rsidP="00C97944">
      <w:pPr>
        <w:spacing w:before="240" w:after="0" w:line="240" w:lineRule="auto"/>
        <w:jc w:val="both"/>
        <w:rPr>
          <w:rFonts w:ascii="Times New Roman" w:hAnsi="Times New Roman" w:cs="Times New Roman"/>
          <w:b/>
          <w:bCs/>
          <w:color w:val="7030A0"/>
          <w:sz w:val="24"/>
          <w:szCs w:val="24"/>
          <w:lang w:val="en-US"/>
        </w:rPr>
      </w:pPr>
    </w:p>
    <w:p w:rsidR="00C97944" w:rsidRPr="00AA1093" w:rsidRDefault="00C97944" w:rsidP="00C97944">
      <w:pPr>
        <w:pStyle w:val="ListParagraph"/>
        <w:spacing w:line="360" w:lineRule="auto"/>
        <w:ind w:left="432" w:right="-340"/>
        <w:jc w:val="both"/>
        <w:rPr>
          <w:rFonts w:ascii="Times New Roman" w:hAnsi="Times New Roman" w:cs="Times New Roman"/>
          <w:b/>
          <w:bCs/>
          <w:sz w:val="24"/>
          <w:szCs w:val="24"/>
        </w:rPr>
      </w:pPr>
      <w:r w:rsidRPr="00AA1093">
        <w:rPr>
          <w:rFonts w:ascii="Times New Roman" w:hAnsi="Times New Roman" w:cs="Times New Roman"/>
          <w:b/>
          <w:bCs/>
          <w:sz w:val="24"/>
          <w:szCs w:val="24"/>
        </w:rPr>
        <w:t xml:space="preserve">Standardizare și conformitate europeană </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SR EN 16034: Standardul de bază pentru uși pietonale rezistente la foc și etanșe la fum.</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SR EN 1154: Specificații tehnice pentru dispozitivele de autoînchidere a ușilor.</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SR EN 12150: Standardul pentru sticla de siguranță utilizată în elementele vitrate.</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Marcaj CE: Obligatoriu pentru întregul ansamblu, atestat prin Declarația de Performanță emisă de producător.</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p>
    <w:p w:rsidR="00C97944" w:rsidRPr="00AA1093" w:rsidRDefault="00C97944" w:rsidP="00C97944">
      <w:pPr>
        <w:pStyle w:val="NoSpacing"/>
        <w:spacing w:line="360" w:lineRule="auto"/>
        <w:ind w:right="-340"/>
        <w:jc w:val="both"/>
        <w:rPr>
          <w:rFonts w:ascii="Times New Roman" w:hAnsi="Times New Roman" w:cs="Times New Roman"/>
          <w:b/>
          <w:bCs/>
          <w:color w:val="0D0D0D"/>
          <w:sz w:val="24"/>
          <w:szCs w:val="24"/>
        </w:rPr>
      </w:pPr>
      <w:r w:rsidRPr="00AA1093">
        <w:rPr>
          <w:rFonts w:ascii="Times New Roman" w:hAnsi="Times New Roman" w:cs="Times New Roman"/>
          <w:b/>
          <w:bCs/>
          <w:color w:val="0D0D0D"/>
          <w:sz w:val="24"/>
          <w:szCs w:val="24"/>
        </w:rPr>
        <w:lastRenderedPageBreak/>
        <w:t>4.3</w:t>
      </w:r>
      <w:r w:rsidRPr="00AA1093">
        <w:rPr>
          <w:rFonts w:ascii="Times New Roman" w:hAnsi="Times New Roman" w:cs="Times New Roman"/>
          <w:color w:val="0D0D0D"/>
          <w:sz w:val="24"/>
          <w:szCs w:val="24"/>
        </w:rPr>
        <w:t xml:space="preserve"> </w:t>
      </w:r>
      <w:r w:rsidRPr="00AA1093">
        <w:rPr>
          <w:rFonts w:ascii="Times New Roman" w:hAnsi="Times New Roman" w:cs="Times New Roman"/>
          <w:b/>
          <w:bCs/>
          <w:color w:val="0D0D0D"/>
          <w:sz w:val="24"/>
          <w:szCs w:val="24"/>
        </w:rPr>
        <w:t>Descrierea generala</w:t>
      </w:r>
      <w:r w:rsidRPr="00AA1093">
        <w:rPr>
          <w:rFonts w:ascii="Times New Roman" w:hAnsi="Times New Roman" w:cs="Times New Roman"/>
          <w:b/>
          <w:bCs/>
          <w:color w:val="0D0D0D"/>
          <w:spacing w:val="-1"/>
          <w:sz w:val="24"/>
          <w:szCs w:val="24"/>
        </w:rPr>
        <w:t xml:space="preserve"> a </w:t>
      </w:r>
      <w:r w:rsidRPr="00AA1093">
        <w:rPr>
          <w:rFonts w:ascii="Times New Roman" w:hAnsi="Times New Roman" w:cs="Times New Roman"/>
          <w:b/>
          <w:bCs/>
          <w:color w:val="0D0D0D"/>
          <w:sz w:val="24"/>
          <w:szCs w:val="24"/>
        </w:rPr>
        <w:t>sistemului de furnizare și montare uși amfiteatru :</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    Lucrarea cuprinde furnizarea și instalarea ansamblurilor de uși duble de mari dimensiuni (150x260 cm), destinate accesului în sala de conferințe sau amfiteatru, clasificate EI 15c pentru rezistența la foc. Aceste uși sunt concepute cu o structură ranforsată pentru a susține greutatea canaturilor înalte și sunt dotate cu sisteme de autoînchidere hidraulică. Sunt concepute pentru a oferi o protecție de bază împotriva incendiilor timp de 15 minute.</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    Finisajul este realizat din material HPL de înaltă densitate, rezistent la impact și uzură, oferind în același timp o barieră acustică eficientă pentru a izola activitățile educaționale de zgomotul specific mediului spitalicesc.</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    Proiectul prevede furnizarea și montajul unui număr de 5 bucăți de uși de amfiteatru, în configurație de dublu canat, dimensionate special pentru a permite accesul facil al grupurilor mari de persoane sau a echipamentelor medicale voluminoase.</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p>
    <w:p w:rsidR="00C97944" w:rsidRPr="00AA1093" w:rsidRDefault="00C97944" w:rsidP="00C97944">
      <w:p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Lucrarea de furnizare și montare a ușilor de amfiteatru asigură :</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Construcția multistrat a foii de ușă reduce semnificativ transmisia sunetului, asigurând liniștea necesară în timpul prezentărilor sau cursurilor.</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Dimensiunea generoasă de 150 lățime permite un flux de trecere rapid și sigur, conform normativelor pentru spații de adunare publică.</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Sistemele de amortizare garantează că ușile nu rămân deschise, menținând climatul interior și protecția acustică fără intervenție manuală constantă.</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Finisajul premium se integrează în designul modern al secției TINN3, oferind o suprafață ușor de întreținut care își păstrează aspectul în timp.</w:t>
      </w:r>
    </w:p>
    <w:p w:rsidR="00C97944" w:rsidRPr="00AA1093" w:rsidRDefault="00C97944" w:rsidP="00C97944">
      <w:pPr>
        <w:spacing w:line="360" w:lineRule="auto"/>
        <w:ind w:right="-340"/>
        <w:jc w:val="both"/>
        <w:rPr>
          <w:rFonts w:ascii="Times New Roman" w:hAnsi="Times New Roman" w:cs="Times New Roman"/>
          <w:sz w:val="24"/>
          <w:szCs w:val="24"/>
        </w:rPr>
      </w:pPr>
    </w:p>
    <w:p w:rsidR="00C97944" w:rsidRPr="00AA1093" w:rsidRDefault="00C97944" w:rsidP="00C97944">
      <w:pPr>
        <w:spacing w:line="360" w:lineRule="auto"/>
        <w:ind w:left="360" w:right="-340"/>
        <w:jc w:val="both"/>
        <w:rPr>
          <w:rFonts w:ascii="Times New Roman" w:hAnsi="Times New Roman" w:cs="Times New Roman"/>
          <w:b/>
          <w:bCs/>
          <w:sz w:val="24"/>
          <w:szCs w:val="24"/>
        </w:rPr>
      </w:pPr>
      <w:r w:rsidRPr="00AA1093">
        <w:rPr>
          <w:rFonts w:ascii="Times New Roman" w:hAnsi="Times New Roman" w:cs="Times New Roman"/>
          <w:b/>
          <w:bCs/>
          <w:sz w:val="24"/>
          <w:szCs w:val="24"/>
        </w:rPr>
        <w:t xml:space="preserve">Cerințe minime obligatorii </w:t>
      </w:r>
    </w:p>
    <w:tbl>
      <w:tblPr>
        <w:tblStyle w:val="TableGrid"/>
        <w:tblW w:w="0" w:type="auto"/>
        <w:tblInd w:w="360" w:type="dxa"/>
        <w:tblLook w:val="04A0"/>
      </w:tblPr>
      <w:tblGrid>
        <w:gridCol w:w="769"/>
        <w:gridCol w:w="7887"/>
      </w:tblGrid>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1</w:t>
            </w:r>
          </w:p>
        </w:tc>
        <w:tc>
          <w:tcPr>
            <w:tcW w:w="7887" w:type="dxa"/>
          </w:tcPr>
          <w:p w:rsidR="00C97944" w:rsidRPr="00AA1093" w:rsidRDefault="00C97944" w:rsidP="00D859C0">
            <w:pPr>
              <w:pStyle w:val="NoSpacing"/>
              <w:numPr>
                <w:ilvl w:val="0"/>
                <w:numId w:val="107"/>
              </w:numPr>
              <w:spacing w:line="360" w:lineRule="auto"/>
              <w:ind w:right="-340"/>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Canaturile trebuie să aibă o grosime sporită pentru stabilitate, fiind construite pe un cadru de lemn masiv sau metalic ranforsat, </w:t>
            </w:r>
          </w:p>
          <w:p w:rsidR="00C97944" w:rsidRPr="00AA1093" w:rsidRDefault="00C97944" w:rsidP="00462025">
            <w:pPr>
              <w:pStyle w:val="NoSpacing"/>
              <w:spacing w:line="360" w:lineRule="auto"/>
              <w:ind w:left="720" w:right="-340"/>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acoperit cu plăci HPL de minim 0,7 mm, capabile să reziste fără deformări la înălțimea de 260 cm.</w:t>
            </w:r>
          </w:p>
        </w:tc>
      </w:tr>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2</w:t>
            </w:r>
          </w:p>
        </w:tc>
        <w:tc>
          <w:tcPr>
            <w:tcW w:w="7887" w:type="dxa"/>
          </w:tcPr>
          <w:p w:rsidR="00C97944" w:rsidRPr="00AA1093" w:rsidRDefault="00C97944" w:rsidP="00D859C0">
            <w:pPr>
              <w:pStyle w:val="NoSpacing"/>
              <w:numPr>
                <w:ilvl w:val="0"/>
                <w:numId w:val="107"/>
              </w:numPr>
              <w:spacing w:line="360" w:lineRule="auto"/>
              <w:ind w:right="-340"/>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Se vor utiliza amortizoare hidraulice calibrate pentru greutatea ușii (clasa EN minim 4/5), dotate cu funcție de reglare a vitezei și a</w:t>
            </w:r>
          </w:p>
          <w:p w:rsidR="00C97944" w:rsidRPr="00AA1093" w:rsidRDefault="00C97944" w:rsidP="00462025">
            <w:pPr>
              <w:pStyle w:val="NoSpacing"/>
              <w:spacing w:line="360" w:lineRule="auto"/>
              <w:ind w:left="720" w:right="-340"/>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forței de închidere finală pentru a evita trântirea.</w:t>
            </w:r>
          </w:p>
        </w:tc>
      </w:tr>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lastRenderedPageBreak/>
              <w:t>3</w:t>
            </w:r>
          </w:p>
        </w:tc>
        <w:tc>
          <w:tcPr>
            <w:tcW w:w="7887" w:type="dxa"/>
          </w:tcPr>
          <w:p w:rsidR="00C97944" w:rsidRPr="00AA1093" w:rsidRDefault="00C97944" w:rsidP="00D859C0">
            <w:pPr>
              <w:pStyle w:val="NoSpacing"/>
              <w:numPr>
                <w:ilvl w:val="0"/>
                <w:numId w:val="107"/>
              </w:numPr>
              <w:spacing w:line="360" w:lineRule="auto"/>
              <w:ind w:right="-340"/>
              <w:rPr>
                <w:rFonts w:ascii="Times New Roman" w:hAnsi="Times New Roman" w:cs="Times New Roman"/>
                <w:color w:val="0D0D0D"/>
                <w:sz w:val="24"/>
                <w:szCs w:val="24"/>
              </w:rPr>
            </w:pPr>
            <w:r w:rsidRPr="00AA1093">
              <w:rPr>
                <w:rFonts w:ascii="Times New Roman" w:hAnsi="Times New Roman" w:cs="Times New Roman"/>
                <w:color w:val="0D0D0D"/>
                <w:sz w:val="24"/>
                <w:szCs w:val="24"/>
              </w:rPr>
              <w:t>Ansamblul ușii, împreună cu pragul retractabil automat, trebuie să asigure un indice de atenuare fonică de minim 32-35 dB, pentru a bloca eficient zgomotul de pe coridoare.</w:t>
            </w:r>
          </w:p>
        </w:tc>
      </w:tr>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4</w:t>
            </w:r>
          </w:p>
        </w:tc>
        <w:tc>
          <w:tcPr>
            <w:tcW w:w="7887" w:type="dxa"/>
          </w:tcPr>
          <w:p w:rsidR="00C97944" w:rsidRPr="00AA1093" w:rsidRDefault="00C97944" w:rsidP="00D859C0">
            <w:pPr>
              <w:pStyle w:val="NoSpacing"/>
              <w:numPr>
                <w:ilvl w:val="0"/>
                <w:numId w:val="107"/>
              </w:numPr>
              <w:spacing w:line="360" w:lineRule="auto"/>
              <w:ind w:right="-340"/>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Fiecare foaie de ușă va fi susținută de minim 4 balamale reglabile 3D din oțel inoxidabil, capabile să gestioneze sarcinile statice și dinamice ridicate.</w:t>
            </w:r>
          </w:p>
        </w:tc>
      </w:tr>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5</w:t>
            </w:r>
          </w:p>
        </w:tc>
        <w:tc>
          <w:tcPr>
            <w:tcW w:w="7887" w:type="dxa"/>
          </w:tcPr>
          <w:p w:rsidR="00C97944" w:rsidRPr="00AA1093" w:rsidRDefault="00C97944" w:rsidP="00D859C0">
            <w:pPr>
              <w:pStyle w:val="NoSpacing"/>
              <w:numPr>
                <w:ilvl w:val="0"/>
                <w:numId w:val="107"/>
              </w:numPr>
              <w:spacing w:line="360" w:lineRule="auto"/>
              <w:ind w:right="-340"/>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Ușa va fi prevăzută cu garnituri de bătaie pe toate cele trei laturi ale tocului și cu un sistem de etanșare la nivelul pardoselii pentru a elimina orice fantă de lumină sau sunet.</w:t>
            </w:r>
          </w:p>
        </w:tc>
      </w:tr>
    </w:tbl>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p>
    <w:p w:rsidR="00C97944" w:rsidRPr="00AA1093" w:rsidRDefault="00C97944" w:rsidP="00C97944">
      <w:pPr>
        <w:spacing w:line="360" w:lineRule="auto"/>
        <w:ind w:left="708" w:right="-340"/>
        <w:jc w:val="both"/>
        <w:rPr>
          <w:rFonts w:ascii="Times New Roman" w:hAnsi="Times New Roman" w:cs="Times New Roman"/>
          <w:b/>
          <w:bCs/>
          <w:sz w:val="24"/>
          <w:szCs w:val="24"/>
        </w:rPr>
      </w:pPr>
      <w:r w:rsidRPr="00AA1093">
        <w:rPr>
          <w:rFonts w:ascii="Times New Roman" w:hAnsi="Times New Roman" w:cs="Times New Roman"/>
          <w:b/>
          <w:bCs/>
          <w:sz w:val="24"/>
          <w:szCs w:val="24"/>
        </w:rPr>
        <w:t xml:space="preserve">Aplicații recomandate </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Săli de curs și conferințe: Unde este necesară o deschidere largă și o izolare acustică față de restul spitalului.</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Zone de acces amfiteatru: Pentru gestionarea fluxului mare de studenți sau cadre medicale în timpul simpozioanelor.</w:t>
      </w:r>
    </w:p>
    <w:p w:rsidR="00C97944" w:rsidRPr="00AA1093" w:rsidRDefault="00C97944" w:rsidP="00C97944">
      <w:pPr>
        <w:spacing w:before="240" w:after="0" w:line="240" w:lineRule="auto"/>
        <w:jc w:val="both"/>
        <w:rPr>
          <w:rFonts w:ascii="Times New Roman" w:hAnsi="Times New Roman" w:cs="Times New Roman"/>
          <w:b/>
          <w:bCs/>
          <w:color w:val="7030A0"/>
          <w:sz w:val="24"/>
          <w:szCs w:val="24"/>
          <w:lang w:val="en-US"/>
        </w:rPr>
      </w:pPr>
    </w:p>
    <w:p w:rsidR="00C97944" w:rsidRPr="00AA1093" w:rsidRDefault="00C97944" w:rsidP="00C97944">
      <w:pPr>
        <w:pStyle w:val="ListParagraph"/>
        <w:spacing w:line="360" w:lineRule="auto"/>
        <w:ind w:left="432" w:right="-340"/>
        <w:jc w:val="both"/>
        <w:rPr>
          <w:rFonts w:ascii="Times New Roman" w:hAnsi="Times New Roman" w:cs="Times New Roman"/>
          <w:b/>
          <w:bCs/>
          <w:sz w:val="24"/>
          <w:szCs w:val="24"/>
        </w:rPr>
      </w:pPr>
      <w:r w:rsidRPr="00AA1093">
        <w:rPr>
          <w:rFonts w:ascii="Times New Roman" w:hAnsi="Times New Roman" w:cs="Times New Roman"/>
          <w:b/>
          <w:bCs/>
          <w:sz w:val="24"/>
          <w:szCs w:val="24"/>
        </w:rPr>
        <w:t>Funcționalități avansate și accesorii</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Selector de ordine de închidere: Dispozitiv mecanic obligatoriu pentru ușile duble care asigură închiderea succesivă corectă a foilor.</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Praguri retractabile (Drop-seals): Sisteme automate montate în cantul inferior al foii care coboară la închidere pentru sigilare fonică.</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Blocator electromagnetic (Hold-open): Dispozitiv care permite menținerea ușii deschise la 90 de grade în timpul pauzelor, cu eliberare automată în caz de alarmă de incendiu.</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Vizoare acustice (opțional): Ochiuri de geam circulare sau rectangulare, rezistente la foc și izolate fonic, pentru monitorizarea ocupării sălii fără a intra.</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Preechipare Control Acces cu posibilitate integrare in centrala de incendiu</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 xml:space="preserve">Echipare cu Sisteme de Autoinchidere </w:t>
      </w:r>
    </w:p>
    <w:p w:rsidR="00C97944" w:rsidRPr="00AA1093" w:rsidRDefault="00C97944" w:rsidP="00C97944">
      <w:pPr>
        <w:spacing w:before="240" w:after="0" w:line="240" w:lineRule="auto"/>
        <w:jc w:val="both"/>
        <w:rPr>
          <w:rFonts w:ascii="Times New Roman" w:hAnsi="Times New Roman" w:cs="Times New Roman"/>
          <w:b/>
          <w:bCs/>
          <w:color w:val="7030A0"/>
          <w:sz w:val="24"/>
          <w:szCs w:val="24"/>
          <w:lang w:val="en-US"/>
        </w:rPr>
      </w:pPr>
    </w:p>
    <w:p w:rsidR="00C97944" w:rsidRPr="00AA1093" w:rsidRDefault="00C97944" w:rsidP="00C97944">
      <w:pPr>
        <w:pStyle w:val="ListParagraph"/>
        <w:spacing w:line="360" w:lineRule="auto"/>
        <w:ind w:left="432" w:right="-340"/>
        <w:jc w:val="both"/>
        <w:rPr>
          <w:rFonts w:ascii="Times New Roman" w:hAnsi="Times New Roman" w:cs="Times New Roman"/>
          <w:b/>
          <w:bCs/>
          <w:sz w:val="24"/>
          <w:szCs w:val="24"/>
        </w:rPr>
      </w:pPr>
      <w:r w:rsidRPr="00AA1093">
        <w:rPr>
          <w:rFonts w:ascii="Times New Roman" w:hAnsi="Times New Roman" w:cs="Times New Roman"/>
          <w:b/>
          <w:bCs/>
          <w:sz w:val="24"/>
          <w:szCs w:val="24"/>
        </w:rPr>
        <w:t xml:space="preserve">Standardizare și conformitate europeană </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SR EN 14351-1: Standard de produs pentru uși pietonale.</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SR EN 1154: Specificații pentru dispozitivele de închidere a ușilor.</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SR EN ISO 10140: Măsurarea izolării acustice a elementelor de construcție.</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lastRenderedPageBreak/>
        <w:t>Marcaj CE: Toate componentele vor fi însoțite de Declarații de Performanță și certificate de conformitate.</w:t>
      </w:r>
    </w:p>
    <w:p w:rsidR="00C97944" w:rsidRPr="00AA1093" w:rsidRDefault="00C97944" w:rsidP="00C97944">
      <w:pPr>
        <w:spacing w:line="360" w:lineRule="auto"/>
        <w:ind w:right="-340"/>
        <w:jc w:val="both"/>
        <w:rPr>
          <w:rFonts w:ascii="Times New Roman" w:hAnsi="Times New Roman" w:cs="Times New Roman"/>
          <w:sz w:val="24"/>
          <w:szCs w:val="24"/>
        </w:rPr>
      </w:pPr>
    </w:p>
    <w:p w:rsidR="00C97944" w:rsidRPr="00AA1093" w:rsidRDefault="00C97944" w:rsidP="00C97944">
      <w:pPr>
        <w:pStyle w:val="NoSpacing"/>
        <w:spacing w:line="360" w:lineRule="auto"/>
        <w:ind w:right="-340"/>
        <w:jc w:val="both"/>
        <w:rPr>
          <w:rFonts w:ascii="Times New Roman" w:hAnsi="Times New Roman" w:cs="Times New Roman"/>
          <w:b/>
          <w:bCs/>
          <w:color w:val="0D0D0D"/>
          <w:sz w:val="24"/>
          <w:szCs w:val="24"/>
        </w:rPr>
      </w:pPr>
      <w:r w:rsidRPr="00AA1093">
        <w:rPr>
          <w:rFonts w:ascii="Times New Roman" w:hAnsi="Times New Roman" w:cs="Times New Roman"/>
          <w:b/>
          <w:bCs/>
          <w:color w:val="0D0D0D"/>
          <w:sz w:val="24"/>
          <w:szCs w:val="24"/>
        </w:rPr>
        <w:t>4.4</w:t>
      </w:r>
      <w:r w:rsidRPr="00AA1093">
        <w:rPr>
          <w:rFonts w:ascii="Times New Roman" w:hAnsi="Times New Roman" w:cs="Times New Roman"/>
          <w:color w:val="0D0D0D"/>
          <w:sz w:val="24"/>
          <w:szCs w:val="24"/>
        </w:rPr>
        <w:t xml:space="preserve"> </w:t>
      </w:r>
      <w:r w:rsidRPr="00AA1093">
        <w:rPr>
          <w:rFonts w:ascii="Times New Roman" w:hAnsi="Times New Roman" w:cs="Times New Roman"/>
          <w:b/>
          <w:bCs/>
          <w:color w:val="0D0D0D"/>
          <w:sz w:val="24"/>
          <w:szCs w:val="24"/>
        </w:rPr>
        <w:t>Descrierea generala</w:t>
      </w:r>
      <w:r w:rsidRPr="00AA1093">
        <w:rPr>
          <w:rFonts w:ascii="Times New Roman" w:hAnsi="Times New Roman" w:cs="Times New Roman"/>
          <w:b/>
          <w:bCs/>
          <w:color w:val="0D0D0D"/>
          <w:spacing w:val="-1"/>
          <w:sz w:val="24"/>
          <w:szCs w:val="24"/>
        </w:rPr>
        <w:t xml:space="preserve"> a </w:t>
      </w:r>
      <w:r w:rsidRPr="00AA1093">
        <w:rPr>
          <w:rFonts w:ascii="Times New Roman" w:hAnsi="Times New Roman" w:cs="Times New Roman"/>
          <w:b/>
          <w:bCs/>
          <w:color w:val="0D0D0D"/>
          <w:sz w:val="24"/>
          <w:szCs w:val="24"/>
        </w:rPr>
        <w:t>sistemului de furnizare și montare rulouri automate :</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    Lucrarea constă în furnizarea și montarea a 6 sisteme de rulouri automate speciale pentru izolare biologică, destinate separării fluxurilor de aer și creării unei bariere fizice etanșe între zonele de infecție virală și restul secției medicale. </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    Aceste rulouri sunt concepute pentru utilizare intensă în medii clinice, având o structură care permite menținerea diferențelor de presiune (presiune negativă sau pozitivă) necesare pentru limitarea răspândirii agenților patogeni.</w:t>
      </w:r>
    </w:p>
    <w:p w:rsidR="00C97944" w:rsidRPr="00AA1093" w:rsidRDefault="00C97944" w:rsidP="00C97944">
      <w:pPr>
        <w:pStyle w:val="NoSpacing"/>
        <w:spacing w:line="360" w:lineRule="auto"/>
        <w:ind w:right="-340"/>
        <w:jc w:val="both"/>
        <w:rPr>
          <w:rFonts w:ascii="Times New Roman" w:hAnsi="Times New Roman" w:cs="Times New Roman"/>
          <w:b/>
          <w:bCs/>
          <w:color w:val="0D0D0D"/>
          <w:sz w:val="24"/>
          <w:szCs w:val="24"/>
        </w:rPr>
      </w:pPr>
    </w:p>
    <w:p w:rsidR="00C97944" w:rsidRPr="00AA1093" w:rsidRDefault="00C97944" w:rsidP="00C97944">
      <w:p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Lucrarea de furnizare și montare a rulourilor asigură :</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Previne migrarea accidentală a particulelor virale prin curenții de aer către zonele curate.</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Materialele utilizate nu permit aderența microorganismelor și rezistă la dezinfectanți spitalicești puternici.</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 xml:space="preserve">Permite tranzitul rapid al personalului medical, minimizând timpul în care bariera este deschisă. </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Posibilitatea conectării la sistemul de alertă al spitalului pentru blocare sau deblocare automată în caz de urgență.</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    Procesul de montaj se va desfășura în conformitate cu detaliile tehnice și planșele de execuție din proiect, punând un accent deosebit pe sigilarea perimetrală a casetei și a ghidajelor laterale de structura peretelui. </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 xml:space="preserve">    Metodologia presupune instalarea substructurii de susținere, urmată de fixarea ghidajelor dotate cu perii de etanșare sau garnituri speciale din EPDM care să prevină pierderile de presiune.</w:t>
      </w:r>
    </w:p>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p>
    <w:p w:rsidR="00C97944" w:rsidRPr="00AA1093" w:rsidRDefault="00C97944" w:rsidP="00C97944">
      <w:pPr>
        <w:spacing w:line="360" w:lineRule="auto"/>
        <w:ind w:left="360" w:right="-340"/>
        <w:jc w:val="both"/>
        <w:rPr>
          <w:rFonts w:ascii="Times New Roman" w:hAnsi="Times New Roman" w:cs="Times New Roman"/>
          <w:b/>
          <w:bCs/>
          <w:sz w:val="24"/>
          <w:szCs w:val="24"/>
        </w:rPr>
      </w:pPr>
      <w:r w:rsidRPr="00AA1093">
        <w:rPr>
          <w:rFonts w:ascii="Times New Roman" w:hAnsi="Times New Roman" w:cs="Times New Roman"/>
          <w:b/>
          <w:bCs/>
          <w:sz w:val="24"/>
          <w:szCs w:val="24"/>
        </w:rPr>
        <w:t xml:space="preserve">Cerințe minime obligatorii </w:t>
      </w:r>
    </w:p>
    <w:tbl>
      <w:tblPr>
        <w:tblStyle w:val="TableGrid"/>
        <w:tblW w:w="0" w:type="auto"/>
        <w:tblInd w:w="360" w:type="dxa"/>
        <w:tblLook w:val="04A0"/>
      </w:tblPr>
      <w:tblGrid>
        <w:gridCol w:w="769"/>
        <w:gridCol w:w="7887"/>
      </w:tblGrid>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1</w:t>
            </w:r>
          </w:p>
        </w:tc>
        <w:tc>
          <w:tcPr>
            <w:tcW w:w="7887" w:type="dxa"/>
          </w:tcPr>
          <w:p w:rsidR="00C97944" w:rsidRPr="00AA1093" w:rsidRDefault="00C97944" w:rsidP="00D859C0">
            <w:pPr>
              <w:pStyle w:val="NoSpacing"/>
              <w:numPr>
                <w:ilvl w:val="0"/>
                <w:numId w:val="243"/>
              </w:numPr>
              <w:spacing w:line="360" w:lineRule="auto"/>
              <w:ind w:right="-340"/>
              <w:rPr>
                <w:rFonts w:ascii="Times New Roman" w:hAnsi="Times New Roman" w:cs="Times New Roman"/>
                <w:color w:val="0D0D0D"/>
                <w:sz w:val="24"/>
                <w:szCs w:val="24"/>
                <w:lang w:val="ro-RO"/>
              </w:rPr>
            </w:pPr>
            <w:r w:rsidRPr="00AA1093">
              <w:rPr>
                <w:rFonts w:ascii="Times New Roman" w:hAnsi="Times New Roman" w:cs="Times New Roman"/>
                <w:color w:val="0D0D0D"/>
                <w:sz w:val="24"/>
                <w:szCs w:val="24"/>
                <w:lang w:val="ro-RO"/>
              </w:rPr>
              <w:t>Membrană compozită de înaltă densitate, antistatică, cu grad de porozitate zero, rezistentă la uzură și certificată pentru utilizare în medii sterile.</w:t>
            </w:r>
          </w:p>
        </w:tc>
      </w:tr>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2</w:t>
            </w:r>
          </w:p>
        </w:tc>
        <w:tc>
          <w:tcPr>
            <w:tcW w:w="7887" w:type="dxa"/>
          </w:tcPr>
          <w:p w:rsidR="00C97944" w:rsidRPr="00AA1093" w:rsidRDefault="00C97944" w:rsidP="00D859C0">
            <w:pPr>
              <w:pStyle w:val="NoSpacing"/>
              <w:numPr>
                <w:ilvl w:val="0"/>
                <w:numId w:val="243"/>
              </w:numPr>
              <w:spacing w:line="360" w:lineRule="auto"/>
              <w:ind w:right="-340"/>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Caseta și ghidajele laterale vor fi realizate din aluminiu anodizat   sau oțel inoxidabil, materiale care nu corodează sub acțiunea agenților de curățare.</w:t>
            </w:r>
          </w:p>
        </w:tc>
      </w:tr>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lastRenderedPageBreak/>
              <w:t>3</w:t>
            </w:r>
          </w:p>
        </w:tc>
        <w:tc>
          <w:tcPr>
            <w:tcW w:w="7887" w:type="dxa"/>
          </w:tcPr>
          <w:p w:rsidR="00C97944" w:rsidRPr="00AA1093" w:rsidRDefault="00C97944" w:rsidP="00D859C0">
            <w:pPr>
              <w:pStyle w:val="NoSpacing"/>
              <w:numPr>
                <w:ilvl w:val="0"/>
                <w:numId w:val="107"/>
              </w:numPr>
              <w:spacing w:line="360" w:lineRule="auto"/>
              <w:ind w:right="-340"/>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Motorizare electrică de înaltă fiabilitate, cu protecție IP ridicată, prevăzută cu senzori de prezență și sistem de deschidere manuală de urgență (tip manivelă).</w:t>
            </w:r>
          </w:p>
        </w:tc>
      </w:tr>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4</w:t>
            </w:r>
          </w:p>
        </w:tc>
        <w:tc>
          <w:tcPr>
            <w:tcW w:w="7887" w:type="dxa"/>
          </w:tcPr>
          <w:p w:rsidR="00C97944" w:rsidRPr="00AA1093" w:rsidRDefault="00C97944" w:rsidP="00D859C0">
            <w:pPr>
              <w:pStyle w:val="NoSpacing"/>
              <w:numPr>
                <w:ilvl w:val="0"/>
                <w:numId w:val="107"/>
              </w:numPr>
              <w:spacing w:line="360" w:lineRule="auto"/>
              <w:ind w:right="-340"/>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Sistemul trebuie să își mențină integritatea și etanșeitatea la diferențele de presiune specificate în proiectul de ventilație pentru zonele de izolare</w:t>
            </w:r>
          </w:p>
        </w:tc>
      </w:tr>
      <w:tr w:rsidR="00C97944" w:rsidRPr="00AA1093" w:rsidTr="00462025">
        <w:tc>
          <w:tcPr>
            <w:tcW w:w="769" w:type="dxa"/>
          </w:tcPr>
          <w:p w:rsidR="00C97944" w:rsidRPr="00AA1093" w:rsidRDefault="00C97944" w:rsidP="00462025">
            <w:pPr>
              <w:pStyle w:val="NoSpacing"/>
              <w:spacing w:line="360" w:lineRule="auto"/>
              <w:ind w:right="-340"/>
              <w:jc w:val="both"/>
              <w:rPr>
                <w:rFonts w:ascii="Times New Roman" w:hAnsi="Times New Roman" w:cs="Times New Roman"/>
                <w:color w:val="0D0D0D"/>
                <w:sz w:val="24"/>
                <w:szCs w:val="24"/>
              </w:rPr>
            </w:pPr>
            <w:r w:rsidRPr="00AA1093">
              <w:rPr>
                <w:rFonts w:ascii="Times New Roman" w:hAnsi="Times New Roman" w:cs="Times New Roman"/>
                <w:color w:val="0D0D0D"/>
                <w:sz w:val="24"/>
                <w:szCs w:val="24"/>
              </w:rPr>
              <w:t>5</w:t>
            </w:r>
          </w:p>
        </w:tc>
        <w:tc>
          <w:tcPr>
            <w:tcW w:w="7887" w:type="dxa"/>
          </w:tcPr>
          <w:p w:rsidR="00C97944" w:rsidRPr="00AA1093" w:rsidRDefault="00C97944" w:rsidP="00D859C0">
            <w:pPr>
              <w:pStyle w:val="NoSpacing"/>
              <w:numPr>
                <w:ilvl w:val="0"/>
                <w:numId w:val="107"/>
              </w:numPr>
              <w:spacing w:line="360" w:lineRule="auto"/>
              <w:ind w:right="-340"/>
              <w:rPr>
                <w:rFonts w:ascii="Times New Roman" w:hAnsi="Times New Roman" w:cs="Times New Roman"/>
                <w:color w:val="0D0D0D"/>
                <w:sz w:val="24"/>
                <w:szCs w:val="24"/>
              </w:rPr>
            </w:pPr>
            <w:r w:rsidRPr="00AA1093">
              <w:rPr>
                <w:rFonts w:ascii="Times New Roman" w:hAnsi="Times New Roman" w:cs="Times New Roman"/>
                <w:color w:val="0D0D0D"/>
                <w:sz w:val="24"/>
                <w:szCs w:val="24"/>
                <w:lang w:val="ro-RO"/>
              </w:rPr>
              <w:t>Materialele componente trebuie să fie ignifuge, încadrându-se în standardele de siguranță la foc pentru unități spitalicești.</w:t>
            </w:r>
          </w:p>
        </w:tc>
      </w:tr>
    </w:tbl>
    <w:p w:rsidR="00C97944" w:rsidRPr="00AA1093" w:rsidRDefault="00C97944" w:rsidP="00C97944">
      <w:pPr>
        <w:pStyle w:val="NoSpacing"/>
        <w:spacing w:line="360" w:lineRule="auto"/>
        <w:ind w:right="-340"/>
        <w:jc w:val="both"/>
        <w:rPr>
          <w:rFonts w:ascii="Times New Roman" w:hAnsi="Times New Roman" w:cs="Times New Roman"/>
          <w:color w:val="0D0D0D"/>
          <w:sz w:val="24"/>
          <w:szCs w:val="24"/>
          <w:lang w:val="ro-RO"/>
        </w:rPr>
      </w:pPr>
    </w:p>
    <w:p w:rsidR="00C97944" w:rsidRPr="00AA1093" w:rsidRDefault="00C97944" w:rsidP="00C97944">
      <w:pPr>
        <w:spacing w:line="360" w:lineRule="auto"/>
        <w:ind w:left="708" w:right="-340"/>
        <w:jc w:val="both"/>
        <w:rPr>
          <w:rFonts w:ascii="Times New Roman" w:hAnsi="Times New Roman" w:cs="Times New Roman"/>
          <w:b/>
          <w:bCs/>
          <w:sz w:val="24"/>
          <w:szCs w:val="24"/>
        </w:rPr>
      </w:pPr>
      <w:r w:rsidRPr="00AA1093">
        <w:rPr>
          <w:rFonts w:ascii="Times New Roman" w:hAnsi="Times New Roman" w:cs="Times New Roman"/>
          <w:b/>
          <w:bCs/>
          <w:sz w:val="24"/>
          <w:szCs w:val="24"/>
        </w:rPr>
        <w:t xml:space="preserve">Aplicații recomandate </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Acces în filtrele de decontaminare: Crearea zonelor tampon între coridorul principal și saloanele de izolare.</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Separarea zonelor roșii/verzi: Delimitarea temporară sau permanentă a sectoarelor cu risc epidemiologic ridicat.</w:t>
      </w:r>
    </w:p>
    <w:p w:rsidR="00C97944" w:rsidRPr="00AA1093" w:rsidRDefault="00C97944" w:rsidP="00C97944">
      <w:pPr>
        <w:pStyle w:val="ListParagraph"/>
        <w:spacing w:line="360" w:lineRule="auto"/>
        <w:ind w:right="-340"/>
        <w:jc w:val="both"/>
        <w:rPr>
          <w:rFonts w:ascii="Times New Roman" w:hAnsi="Times New Roman" w:cs="Times New Roman"/>
          <w:sz w:val="24"/>
          <w:szCs w:val="24"/>
        </w:rPr>
      </w:pPr>
    </w:p>
    <w:p w:rsidR="00C97944" w:rsidRPr="00AA1093" w:rsidRDefault="00C97944" w:rsidP="00C97944">
      <w:pPr>
        <w:spacing w:before="240" w:after="0" w:line="240" w:lineRule="auto"/>
        <w:jc w:val="both"/>
        <w:rPr>
          <w:rFonts w:ascii="Times New Roman" w:hAnsi="Times New Roman" w:cs="Times New Roman"/>
          <w:b/>
          <w:bCs/>
          <w:color w:val="7030A0"/>
          <w:sz w:val="24"/>
          <w:szCs w:val="24"/>
          <w:lang w:val="en-US"/>
        </w:rPr>
      </w:pPr>
    </w:p>
    <w:p w:rsidR="00C97944" w:rsidRPr="00AA1093" w:rsidRDefault="00C97944" w:rsidP="00C97944">
      <w:pPr>
        <w:pStyle w:val="ListParagraph"/>
        <w:spacing w:line="360" w:lineRule="auto"/>
        <w:ind w:left="432" w:right="-340"/>
        <w:jc w:val="both"/>
        <w:rPr>
          <w:rFonts w:ascii="Times New Roman" w:hAnsi="Times New Roman" w:cs="Times New Roman"/>
          <w:b/>
          <w:bCs/>
          <w:sz w:val="24"/>
          <w:szCs w:val="24"/>
        </w:rPr>
      </w:pPr>
      <w:r w:rsidRPr="00AA1093">
        <w:rPr>
          <w:rFonts w:ascii="Times New Roman" w:hAnsi="Times New Roman" w:cs="Times New Roman"/>
          <w:b/>
          <w:bCs/>
          <w:sz w:val="24"/>
          <w:szCs w:val="24"/>
        </w:rPr>
        <w:t>Funcționalități avansate și accesorii</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Senzori de proximitate (Non-contact): Permite deschiderea ruloului fără atingere, prin simpla apropiere a mâinii sau a tărgii, reducând riscul de contaminare încrucișată.</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Sistem de baterii (UPS): Garantează operarea rulourilor pentru un număr de cicluri în cazul unei căderi de tensiune.</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Garnituri cu auto-reparare: Ghidaje speciale care permit cortinei să revină în locaș în cazul unei ieșiri accidentale din cauza cureților puternici de aer.</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Ferestre de vizualizare: Inserții transparente sudate în cortină pentru a permite monitorizarea vizuală a zonei fără deschiderea barierei.</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Integrare cu Sistemul de BMS si Centrală de Detecție</w:t>
      </w:r>
    </w:p>
    <w:p w:rsidR="00C97944" w:rsidRPr="00AA1093" w:rsidRDefault="00C97944" w:rsidP="00C97944">
      <w:pPr>
        <w:pStyle w:val="ListParagraph"/>
        <w:spacing w:line="360" w:lineRule="auto"/>
        <w:ind w:right="-340"/>
        <w:jc w:val="both"/>
        <w:rPr>
          <w:rFonts w:ascii="Times New Roman" w:hAnsi="Times New Roman" w:cs="Times New Roman"/>
          <w:sz w:val="24"/>
          <w:szCs w:val="24"/>
        </w:rPr>
      </w:pPr>
    </w:p>
    <w:p w:rsidR="00C97944" w:rsidRPr="00AA1093" w:rsidRDefault="00C97944" w:rsidP="00C97944">
      <w:pPr>
        <w:pStyle w:val="ListParagraph"/>
        <w:spacing w:line="360" w:lineRule="auto"/>
        <w:ind w:left="432" w:right="-340"/>
        <w:jc w:val="both"/>
        <w:rPr>
          <w:rFonts w:ascii="Times New Roman" w:hAnsi="Times New Roman" w:cs="Times New Roman"/>
          <w:b/>
          <w:bCs/>
          <w:sz w:val="24"/>
          <w:szCs w:val="24"/>
        </w:rPr>
      </w:pPr>
      <w:r w:rsidRPr="00AA1093">
        <w:rPr>
          <w:rFonts w:ascii="Times New Roman" w:hAnsi="Times New Roman" w:cs="Times New Roman"/>
          <w:b/>
          <w:bCs/>
          <w:sz w:val="24"/>
          <w:szCs w:val="24"/>
        </w:rPr>
        <w:t xml:space="preserve">Standardizare și conformitate europeană </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SR EN 12453: Siguranța în utilizarea ușilor și rulourilor motorizate.</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ISO 14644: Standard pentru camere curate (Cleanrooms), aplicabil componentelor expuse.</w:t>
      </w:r>
    </w:p>
    <w:p w:rsidR="00C97944" w:rsidRPr="00AA1093" w:rsidRDefault="00C97944" w:rsidP="00D859C0">
      <w:pPr>
        <w:pStyle w:val="ListParagraph"/>
        <w:numPr>
          <w:ilvl w:val="0"/>
          <w:numId w:val="107"/>
        </w:numPr>
        <w:spacing w:line="360" w:lineRule="auto"/>
        <w:ind w:right="-340"/>
        <w:jc w:val="both"/>
        <w:rPr>
          <w:rFonts w:ascii="Times New Roman" w:hAnsi="Times New Roman" w:cs="Times New Roman"/>
          <w:sz w:val="24"/>
          <w:szCs w:val="24"/>
        </w:rPr>
      </w:pPr>
      <w:r w:rsidRPr="00AA1093">
        <w:rPr>
          <w:rFonts w:ascii="Times New Roman" w:hAnsi="Times New Roman" w:cs="Times New Roman"/>
          <w:sz w:val="24"/>
          <w:szCs w:val="24"/>
        </w:rPr>
        <w:t xml:space="preserve">Marcaj CE: Obligatoriu pentru ansamblul motorizat și sistemele de control asociate. </w:t>
      </w:r>
    </w:p>
    <w:p w:rsidR="00C97944" w:rsidRPr="00AA1093" w:rsidRDefault="00C97944" w:rsidP="00C97944">
      <w:pPr>
        <w:rPr>
          <w:rFonts w:ascii="Times New Roman" w:hAnsi="Times New Roman" w:cs="Times New Roman"/>
          <w:sz w:val="24"/>
          <w:szCs w:val="24"/>
        </w:rPr>
      </w:pPr>
    </w:p>
    <w:p w:rsidR="00C97944" w:rsidRPr="00AA1093" w:rsidRDefault="00C97944" w:rsidP="00C97944">
      <w:pPr>
        <w:rPr>
          <w:rFonts w:ascii="Times New Roman" w:hAnsi="Times New Roman" w:cs="Times New Roman"/>
          <w:sz w:val="24"/>
          <w:szCs w:val="24"/>
        </w:rPr>
      </w:pPr>
    </w:p>
    <w:p w:rsidR="00AA1093" w:rsidRDefault="00AA1093" w:rsidP="00AA1093">
      <w:pPr>
        <w:jc w:val="center"/>
        <w:rPr>
          <w:rFonts w:ascii="Times New Roman" w:hAnsi="Times New Roman" w:cs="Times New Roman"/>
          <w:sz w:val="28"/>
          <w:szCs w:val="28"/>
        </w:rPr>
      </w:pPr>
    </w:p>
    <w:p w:rsidR="00AA1093" w:rsidRPr="001315EF" w:rsidRDefault="00AA1093" w:rsidP="00AA1093">
      <w:pPr>
        <w:rPr>
          <w:rFonts w:ascii="Times New Roman" w:hAnsi="Times New Roman" w:cs="Times New Roman"/>
          <w:b/>
          <w:bCs/>
          <w:sz w:val="28"/>
          <w:szCs w:val="28"/>
        </w:rPr>
      </w:pPr>
      <w:r w:rsidRPr="001315EF">
        <w:rPr>
          <w:rFonts w:ascii="Times New Roman" w:hAnsi="Times New Roman" w:cs="Times New Roman"/>
          <w:b/>
          <w:bCs/>
          <w:sz w:val="28"/>
          <w:szCs w:val="28"/>
        </w:rPr>
        <w:t>MANAGER DE PROIECT</w:t>
      </w:r>
    </w:p>
    <w:p w:rsidR="00AA1093" w:rsidRPr="0052701F" w:rsidRDefault="00AA1093" w:rsidP="00AA1093">
      <w:pPr>
        <w:jc w:val="both"/>
        <w:rPr>
          <w:rFonts w:ascii="Times New Roman" w:hAnsi="Times New Roman" w:cs="Times New Roman"/>
          <w:sz w:val="24"/>
          <w:szCs w:val="24"/>
        </w:rPr>
      </w:pPr>
      <w:r w:rsidRPr="0052701F">
        <w:rPr>
          <w:rFonts w:ascii="Times New Roman" w:hAnsi="Times New Roman" w:cs="Times New Roman"/>
          <w:sz w:val="24"/>
          <w:szCs w:val="24"/>
        </w:rPr>
        <w:t>Dr.Cătălin Gabriel CÎRSTOVEANU</w:t>
      </w:r>
    </w:p>
    <w:p w:rsidR="00987924" w:rsidRDefault="00987924" w:rsidP="00A83448">
      <w:pPr>
        <w:rPr>
          <w:rFonts w:ascii="Times New Roman" w:hAnsi="Times New Roman" w:cs="Times New Roman"/>
          <w:sz w:val="24"/>
          <w:szCs w:val="24"/>
        </w:rPr>
      </w:pPr>
    </w:p>
    <w:p w:rsidR="00AA1093" w:rsidRDefault="00AA1093" w:rsidP="00A83448">
      <w:pPr>
        <w:rPr>
          <w:rFonts w:ascii="Times New Roman" w:hAnsi="Times New Roman" w:cs="Times New Roman"/>
          <w:sz w:val="24"/>
          <w:szCs w:val="24"/>
        </w:rPr>
      </w:pPr>
    </w:p>
    <w:p w:rsidR="00AA1093" w:rsidRDefault="00AA1093" w:rsidP="00A83448">
      <w:pPr>
        <w:rPr>
          <w:rFonts w:ascii="Times New Roman" w:hAnsi="Times New Roman" w:cs="Times New Roman"/>
          <w:sz w:val="24"/>
          <w:szCs w:val="24"/>
        </w:rPr>
      </w:pPr>
    </w:p>
    <w:p w:rsidR="00AA1093" w:rsidRDefault="00AA1093" w:rsidP="00A83448">
      <w:pPr>
        <w:rPr>
          <w:rFonts w:ascii="Times New Roman" w:hAnsi="Times New Roman" w:cs="Times New Roman"/>
          <w:sz w:val="24"/>
          <w:szCs w:val="24"/>
        </w:rPr>
      </w:pPr>
    </w:p>
    <w:p w:rsidR="00AA1093" w:rsidRDefault="00AA1093" w:rsidP="00AA1093">
      <w:pPr>
        <w:rPr>
          <w:rFonts w:ascii="Times New Roman" w:hAnsi="Times New Roman" w:cs="Times New Roman"/>
          <w:b/>
          <w:bCs/>
          <w:color w:val="7030A0"/>
          <w:sz w:val="28"/>
          <w:szCs w:val="28"/>
          <w:u w:val="single"/>
        </w:rPr>
      </w:pPr>
    </w:p>
    <w:p w:rsidR="00AA1093" w:rsidRPr="0052701F" w:rsidRDefault="00AA1093" w:rsidP="00AA1093">
      <w:pPr>
        <w:rPr>
          <w:rFonts w:ascii="Times New Roman" w:hAnsi="Times New Roman" w:cs="Times New Roman"/>
          <w:b/>
          <w:bCs/>
          <w:sz w:val="24"/>
          <w:szCs w:val="24"/>
        </w:rPr>
      </w:pPr>
      <w:r w:rsidRPr="0052701F">
        <w:rPr>
          <w:rFonts w:ascii="Times New Roman" w:hAnsi="Times New Roman" w:cs="Times New Roman"/>
          <w:b/>
          <w:bCs/>
          <w:sz w:val="24"/>
          <w:szCs w:val="24"/>
        </w:rPr>
        <w:t>RESPONSABIL TEHNIC,</w:t>
      </w:r>
    </w:p>
    <w:p w:rsidR="00AA1093" w:rsidRPr="0052701F" w:rsidRDefault="00AA1093" w:rsidP="00AA1093">
      <w:pPr>
        <w:rPr>
          <w:rFonts w:ascii="Times New Roman" w:hAnsi="Times New Roman" w:cs="Times New Roman"/>
          <w:sz w:val="24"/>
          <w:szCs w:val="24"/>
        </w:rPr>
      </w:pPr>
      <w:r w:rsidRPr="0052701F">
        <w:rPr>
          <w:rFonts w:ascii="Times New Roman" w:hAnsi="Times New Roman" w:cs="Times New Roman"/>
          <w:sz w:val="24"/>
          <w:szCs w:val="24"/>
        </w:rPr>
        <w:t xml:space="preserve">Ing.Constantin TRONECI </w:t>
      </w:r>
    </w:p>
    <w:p w:rsidR="00AA1093" w:rsidRPr="00AA1093" w:rsidRDefault="00AA1093" w:rsidP="00AA1093">
      <w:pPr>
        <w:rPr>
          <w:rFonts w:ascii="Times New Roman" w:hAnsi="Times New Roman" w:cs="Times New Roman"/>
          <w:sz w:val="24"/>
          <w:szCs w:val="24"/>
        </w:rPr>
      </w:pPr>
    </w:p>
    <w:sectPr w:rsidR="00AA1093" w:rsidRPr="00AA1093" w:rsidSect="00DC5176">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9C0" w:rsidRDefault="00D859C0" w:rsidP="00DD0C15">
      <w:pPr>
        <w:spacing w:after="0" w:line="240" w:lineRule="auto"/>
      </w:pPr>
      <w:r>
        <w:separator/>
      </w:r>
    </w:p>
  </w:endnote>
  <w:endnote w:type="continuationSeparator" w:id="0">
    <w:p w:rsidR="00D859C0" w:rsidRDefault="00D859C0" w:rsidP="00DD0C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ndeDaxOffice">
    <w:altName w:val="Calibri"/>
    <w:charset w:val="00"/>
    <w:family w:val="swiss"/>
    <w:pitch w:val="variable"/>
    <w:sig w:usb0="800000AF" w:usb1="5000206A"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844306"/>
      <w:docPartObj>
        <w:docPartGallery w:val="Page Numbers (Bottom of Page)"/>
        <w:docPartUnique/>
      </w:docPartObj>
    </w:sdtPr>
    <w:sdtEndPr>
      <w:rPr>
        <w:noProof/>
      </w:rPr>
    </w:sdtEndPr>
    <w:sdtContent>
      <w:p w:rsidR="00462025" w:rsidRDefault="00462025">
        <w:pPr>
          <w:pStyle w:val="Footer"/>
          <w:jc w:val="right"/>
        </w:pPr>
        <w:fldSimple w:instr=" PAGE   \* MERGEFORMAT ">
          <w:r w:rsidR="00592A28">
            <w:rPr>
              <w:noProof/>
            </w:rPr>
            <w:t>104</w:t>
          </w:r>
        </w:fldSimple>
      </w:p>
    </w:sdtContent>
  </w:sdt>
  <w:p w:rsidR="00462025" w:rsidRDefault="004620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9C0" w:rsidRDefault="00D859C0" w:rsidP="00DD0C15">
      <w:pPr>
        <w:spacing w:after="0" w:line="240" w:lineRule="auto"/>
      </w:pPr>
      <w:r>
        <w:separator/>
      </w:r>
    </w:p>
  </w:footnote>
  <w:footnote w:type="continuationSeparator" w:id="0">
    <w:p w:rsidR="00D859C0" w:rsidRDefault="00D859C0" w:rsidP="00DD0C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025" w:rsidRPr="00A7079F" w:rsidRDefault="00462025" w:rsidP="00CB6D81">
    <w:pPr>
      <w:ind w:right="180"/>
      <w:rPr>
        <w:rFonts w:ascii="Times New Roman" w:hAnsi="Times New Roman"/>
        <w:sz w:val="20"/>
        <w:szCs w:val="20"/>
      </w:rPr>
    </w:pPr>
    <w:r w:rsidRPr="00A7079F">
      <w:rPr>
        <w:rFonts w:ascii="Times New Roman" w:hAnsi="Times New Roman"/>
        <w:noProof/>
        <w:sz w:val="20"/>
        <w:szCs w:val="20"/>
        <w:lang w:val="en-US"/>
      </w:rPr>
      <w:drawing>
        <wp:anchor distT="0" distB="0" distL="114300" distR="114300" simplePos="0" relativeHeight="251661312" behindDoc="1" locked="0" layoutInCell="1" allowOverlap="1">
          <wp:simplePos x="0" y="0"/>
          <wp:positionH relativeFrom="column">
            <wp:posOffset>2054860</wp:posOffset>
          </wp:positionH>
          <wp:positionV relativeFrom="paragraph">
            <wp:posOffset>-337820</wp:posOffset>
          </wp:positionV>
          <wp:extent cx="4324350" cy="914400"/>
          <wp:effectExtent l="19050" t="0" r="0" b="0"/>
          <wp:wrapTight wrapText="bothSides">
            <wp:wrapPolygon edited="0">
              <wp:start x="-95" y="0"/>
              <wp:lineTo x="-95" y="21150"/>
              <wp:lineTo x="21600" y="21150"/>
              <wp:lineTo x="21600" y="0"/>
              <wp:lineTo x="-95" y="0"/>
            </wp:wrapPolygon>
          </wp:wrapTight>
          <wp:docPr id="1417108399" name="Picture 0" descr="Antet_Spital_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tet_Spital_NOU.png"/>
                  <pic:cNvPicPr>
                    <a:picLocks noChangeAspect="1" noChangeArrowheads="1"/>
                  </pic:cNvPicPr>
                </pic:nvPicPr>
                <pic:blipFill>
                  <a:blip r:embed="rId1" cstate="print"/>
                  <a:srcRect/>
                  <a:stretch>
                    <a:fillRect/>
                  </a:stretch>
                </pic:blipFill>
                <pic:spPr bwMode="auto">
                  <a:xfrm>
                    <a:off x="0" y="0"/>
                    <a:ext cx="4324350" cy="914400"/>
                  </a:xfrm>
                  <a:prstGeom prst="rect">
                    <a:avLst/>
                  </a:prstGeom>
                  <a:noFill/>
                  <a:ln w="9525">
                    <a:noFill/>
                    <a:miter lim="800000"/>
                    <a:headEnd/>
                    <a:tailEnd/>
                  </a:ln>
                </pic:spPr>
              </pic:pic>
            </a:graphicData>
          </a:graphic>
        </wp:anchor>
      </w:drawing>
    </w:r>
    <w:r w:rsidRPr="00A7079F">
      <w:rPr>
        <w:rFonts w:ascii="Times New Roman" w:hAnsi="Times New Roman"/>
        <w:noProof/>
        <w:sz w:val="20"/>
        <w:szCs w:val="20"/>
        <w:lang w:val="en-US"/>
      </w:rPr>
      <w:drawing>
        <wp:anchor distT="0" distB="0" distL="114300" distR="114300" simplePos="0" relativeHeight="251660288" behindDoc="0" locked="0" layoutInCell="1" allowOverlap="1">
          <wp:simplePos x="0" y="0"/>
          <wp:positionH relativeFrom="column">
            <wp:posOffset>1119505</wp:posOffset>
          </wp:positionH>
          <wp:positionV relativeFrom="paragraph">
            <wp:posOffset>-358775</wp:posOffset>
          </wp:positionV>
          <wp:extent cx="918210" cy="914400"/>
          <wp:effectExtent l="19050" t="0" r="0" b="0"/>
          <wp:wrapNone/>
          <wp:docPr id="537444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5995" name="Picture 1307215995"/>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18210" cy="914400"/>
                  </a:xfrm>
                  <a:prstGeom prst="rect">
                    <a:avLst/>
                  </a:prstGeom>
                </pic:spPr>
              </pic:pic>
            </a:graphicData>
          </a:graphic>
        </wp:anchor>
      </w:drawing>
    </w:r>
    <w:r w:rsidRPr="00A7079F">
      <w:rPr>
        <w:rFonts w:ascii="Times New Roman" w:hAnsi="Times New Roman"/>
        <w:noProof/>
        <w:sz w:val="20"/>
        <w:szCs w:val="20"/>
        <w:lang w:val="en-US"/>
      </w:rPr>
      <w:drawing>
        <wp:anchor distT="0" distB="0" distL="114300" distR="114300" simplePos="0" relativeHeight="251659264" behindDoc="0" locked="0" layoutInCell="1" allowOverlap="1">
          <wp:simplePos x="0" y="0"/>
          <wp:positionH relativeFrom="column">
            <wp:posOffset>-417830</wp:posOffset>
          </wp:positionH>
          <wp:positionV relativeFrom="paragraph">
            <wp:posOffset>-339725</wp:posOffset>
          </wp:positionV>
          <wp:extent cx="1680210" cy="1082040"/>
          <wp:effectExtent l="19050" t="0" r="0" b="0"/>
          <wp:wrapNone/>
          <wp:docPr id="300353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51119" name="Picture 1144451119"/>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80210" cy="1082040"/>
                  </a:xfrm>
                  <a:prstGeom prst="rect">
                    <a:avLst/>
                  </a:prstGeom>
                </pic:spPr>
              </pic:pic>
            </a:graphicData>
          </a:graphic>
        </wp:anchor>
      </w:drawing>
    </w:r>
  </w:p>
  <w:p w:rsidR="00462025" w:rsidRDefault="004620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1F3"/>
    <w:multiLevelType w:val="multilevel"/>
    <w:tmpl w:val="4364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F1188"/>
    <w:multiLevelType w:val="multilevel"/>
    <w:tmpl w:val="6DF4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0279E"/>
    <w:multiLevelType w:val="multilevel"/>
    <w:tmpl w:val="21DE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066562"/>
    <w:multiLevelType w:val="multilevel"/>
    <w:tmpl w:val="3AEC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17648A"/>
    <w:multiLevelType w:val="hybridMultilevel"/>
    <w:tmpl w:val="B46633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5CB6EA3"/>
    <w:multiLevelType w:val="multilevel"/>
    <w:tmpl w:val="7250C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0807FE"/>
    <w:multiLevelType w:val="multilevel"/>
    <w:tmpl w:val="91B8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7616B5"/>
    <w:multiLevelType w:val="hybridMultilevel"/>
    <w:tmpl w:val="B170B5CC"/>
    <w:lvl w:ilvl="0" w:tplc="F69200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801B3C"/>
    <w:multiLevelType w:val="multilevel"/>
    <w:tmpl w:val="1E98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3C4832"/>
    <w:multiLevelType w:val="hybridMultilevel"/>
    <w:tmpl w:val="B1A813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075F6521"/>
    <w:multiLevelType w:val="multilevel"/>
    <w:tmpl w:val="CB30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A44777"/>
    <w:multiLevelType w:val="multilevel"/>
    <w:tmpl w:val="CA082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B02A89"/>
    <w:multiLevelType w:val="multilevel"/>
    <w:tmpl w:val="18E2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7B67833"/>
    <w:multiLevelType w:val="multilevel"/>
    <w:tmpl w:val="0DE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89D26E6"/>
    <w:multiLevelType w:val="multilevel"/>
    <w:tmpl w:val="2532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F54069"/>
    <w:multiLevelType w:val="multilevel"/>
    <w:tmpl w:val="8D1AB7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0989759F"/>
    <w:multiLevelType w:val="multilevel"/>
    <w:tmpl w:val="3C4A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A3F43C1"/>
    <w:multiLevelType w:val="multilevel"/>
    <w:tmpl w:val="374E2BD2"/>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A754F0F"/>
    <w:multiLevelType w:val="multilevel"/>
    <w:tmpl w:val="5CFA3C52"/>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AA74F8B"/>
    <w:multiLevelType w:val="multilevel"/>
    <w:tmpl w:val="8CB0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AF67F0"/>
    <w:multiLevelType w:val="multilevel"/>
    <w:tmpl w:val="4324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CD14D34"/>
    <w:multiLevelType w:val="hybridMultilevel"/>
    <w:tmpl w:val="A45AA5CA"/>
    <w:lvl w:ilvl="0" w:tplc="2332A8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D5238D2"/>
    <w:multiLevelType w:val="multilevel"/>
    <w:tmpl w:val="05AE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D7F7CF3"/>
    <w:multiLevelType w:val="multilevel"/>
    <w:tmpl w:val="9998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D8313F5"/>
    <w:multiLevelType w:val="multilevel"/>
    <w:tmpl w:val="A892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DC02024"/>
    <w:multiLevelType w:val="multilevel"/>
    <w:tmpl w:val="7A04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DD30B63"/>
    <w:multiLevelType w:val="multilevel"/>
    <w:tmpl w:val="F686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DEF362A"/>
    <w:multiLevelType w:val="hybridMultilevel"/>
    <w:tmpl w:val="294008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0E2C6D59"/>
    <w:multiLevelType w:val="multilevel"/>
    <w:tmpl w:val="8AB2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E4053CD"/>
    <w:multiLevelType w:val="multilevel"/>
    <w:tmpl w:val="4C16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F0A2148"/>
    <w:multiLevelType w:val="hybridMultilevel"/>
    <w:tmpl w:val="04F44062"/>
    <w:lvl w:ilvl="0" w:tplc="2266E62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10885809"/>
    <w:multiLevelType w:val="hybridMultilevel"/>
    <w:tmpl w:val="1C72A4A6"/>
    <w:lvl w:ilvl="0" w:tplc="476A29A2">
      <w:start w:val="1"/>
      <w:numFmt w:val="bullet"/>
      <w:lvlText w:val="-"/>
      <w:lvlJc w:val="left"/>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1C03970"/>
    <w:multiLevelType w:val="multilevel"/>
    <w:tmpl w:val="71A2D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2242AAE"/>
    <w:multiLevelType w:val="multilevel"/>
    <w:tmpl w:val="4462D4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226752F"/>
    <w:multiLevelType w:val="multilevel"/>
    <w:tmpl w:val="B852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23E05F9"/>
    <w:multiLevelType w:val="multilevel"/>
    <w:tmpl w:val="A14C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35C5888"/>
    <w:multiLevelType w:val="multilevel"/>
    <w:tmpl w:val="67E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4AC4FC7"/>
    <w:multiLevelType w:val="multilevel"/>
    <w:tmpl w:val="FFA61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4D869B2"/>
    <w:multiLevelType w:val="multilevel"/>
    <w:tmpl w:val="214C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6991C69"/>
    <w:multiLevelType w:val="multilevel"/>
    <w:tmpl w:val="5B56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8A52400"/>
    <w:multiLevelType w:val="multilevel"/>
    <w:tmpl w:val="8E304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8E833AA"/>
    <w:multiLevelType w:val="multilevel"/>
    <w:tmpl w:val="9E8A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A7B150C"/>
    <w:multiLevelType w:val="multilevel"/>
    <w:tmpl w:val="20246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B274BEA"/>
    <w:multiLevelType w:val="multilevel"/>
    <w:tmpl w:val="4D147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B6B1871"/>
    <w:multiLevelType w:val="multilevel"/>
    <w:tmpl w:val="BBFC4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BDD217E"/>
    <w:multiLevelType w:val="multilevel"/>
    <w:tmpl w:val="0F7E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C826FA1"/>
    <w:multiLevelType w:val="multilevel"/>
    <w:tmpl w:val="A55A0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DC956FD"/>
    <w:multiLevelType w:val="multilevel"/>
    <w:tmpl w:val="EBB89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DE22A00"/>
    <w:multiLevelType w:val="hybridMultilevel"/>
    <w:tmpl w:val="D37AA5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1ED7445D"/>
    <w:multiLevelType w:val="multilevel"/>
    <w:tmpl w:val="EB30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F832934"/>
    <w:multiLevelType w:val="multilevel"/>
    <w:tmpl w:val="E472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FA946F5"/>
    <w:multiLevelType w:val="hybridMultilevel"/>
    <w:tmpl w:val="D4A4264A"/>
    <w:lvl w:ilvl="0" w:tplc="CB609A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0632F63"/>
    <w:multiLevelType w:val="hybridMultilevel"/>
    <w:tmpl w:val="6C684A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nsid w:val="20E770F2"/>
    <w:multiLevelType w:val="multilevel"/>
    <w:tmpl w:val="32A0AA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color w:val="1F1F1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1B12F45"/>
    <w:multiLevelType w:val="multilevel"/>
    <w:tmpl w:val="51E6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1FD2B07"/>
    <w:multiLevelType w:val="hybridMultilevel"/>
    <w:tmpl w:val="E5D81A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nsid w:val="22427FA9"/>
    <w:multiLevelType w:val="multilevel"/>
    <w:tmpl w:val="71B0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26A78A6"/>
    <w:multiLevelType w:val="multilevel"/>
    <w:tmpl w:val="7FE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2B128D1"/>
    <w:multiLevelType w:val="multilevel"/>
    <w:tmpl w:val="1DDA97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2FA060C"/>
    <w:multiLevelType w:val="multilevel"/>
    <w:tmpl w:val="41E45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31F17B8"/>
    <w:multiLevelType w:val="multilevel"/>
    <w:tmpl w:val="39EC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33F569E"/>
    <w:multiLevelType w:val="multilevel"/>
    <w:tmpl w:val="56BC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3E70FEF"/>
    <w:multiLevelType w:val="multilevel"/>
    <w:tmpl w:val="F79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3FC3D8D"/>
    <w:multiLevelType w:val="hybridMultilevel"/>
    <w:tmpl w:val="FA88EA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nsid w:val="24156DC0"/>
    <w:multiLevelType w:val="multilevel"/>
    <w:tmpl w:val="388EF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46B549B"/>
    <w:multiLevelType w:val="multilevel"/>
    <w:tmpl w:val="8DFA4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55902B3"/>
    <w:multiLevelType w:val="multilevel"/>
    <w:tmpl w:val="9E0C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57C4D45"/>
    <w:multiLevelType w:val="multilevel"/>
    <w:tmpl w:val="23C6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6B3561B"/>
    <w:multiLevelType w:val="multilevel"/>
    <w:tmpl w:val="49CC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6DC0C08"/>
    <w:multiLevelType w:val="multilevel"/>
    <w:tmpl w:val="A14A44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27D543F6"/>
    <w:multiLevelType w:val="multilevel"/>
    <w:tmpl w:val="12E2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8A57558"/>
    <w:multiLevelType w:val="multilevel"/>
    <w:tmpl w:val="1B46C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8AA2B13"/>
    <w:multiLevelType w:val="hybridMultilevel"/>
    <w:tmpl w:val="81EE1A38"/>
    <w:lvl w:ilvl="0" w:tplc="CB609A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A1C243A"/>
    <w:multiLevelType w:val="multilevel"/>
    <w:tmpl w:val="F41E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D043289"/>
    <w:multiLevelType w:val="multilevel"/>
    <w:tmpl w:val="F742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D0D7D68"/>
    <w:multiLevelType w:val="multilevel"/>
    <w:tmpl w:val="090EB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E7277B2"/>
    <w:multiLevelType w:val="multilevel"/>
    <w:tmpl w:val="8A3E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2F213DD1"/>
    <w:multiLevelType w:val="multilevel"/>
    <w:tmpl w:val="55D075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F47609A"/>
    <w:multiLevelType w:val="multilevel"/>
    <w:tmpl w:val="5B14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0B309C4"/>
    <w:multiLevelType w:val="multilevel"/>
    <w:tmpl w:val="D0CA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21A4A2D"/>
    <w:multiLevelType w:val="hybridMultilevel"/>
    <w:tmpl w:val="B1E8C804"/>
    <w:lvl w:ilvl="0" w:tplc="0602F626">
      <w:start w:val="1"/>
      <w:numFmt w:val="decimal"/>
      <w:lvlText w:val="%1)"/>
      <w:lvlJc w:val="left"/>
      <w:pPr>
        <w:ind w:left="54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nsid w:val="32250353"/>
    <w:multiLevelType w:val="multilevel"/>
    <w:tmpl w:val="2F983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2661D67"/>
    <w:multiLevelType w:val="multilevel"/>
    <w:tmpl w:val="798A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2F070D7"/>
    <w:multiLevelType w:val="multilevel"/>
    <w:tmpl w:val="8B7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2FC1ABD"/>
    <w:multiLevelType w:val="hybridMultilevel"/>
    <w:tmpl w:val="D16C9D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nsid w:val="33AC7A12"/>
    <w:multiLevelType w:val="multilevel"/>
    <w:tmpl w:val="8CC0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3DB1D29"/>
    <w:multiLevelType w:val="multilevel"/>
    <w:tmpl w:val="B87A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3E33FBA"/>
    <w:multiLevelType w:val="multilevel"/>
    <w:tmpl w:val="2622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44A43C0"/>
    <w:multiLevelType w:val="hybridMultilevel"/>
    <w:tmpl w:val="AAE80F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nsid w:val="3498736B"/>
    <w:multiLevelType w:val="multilevel"/>
    <w:tmpl w:val="31C6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55C48FB"/>
    <w:multiLevelType w:val="multilevel"/>
    <w:tmpl w:val="0BCC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6285DD7"/>
    <w:multiLevelType w:val="multilevel"/>
    <w:tmpl w:val="B7E6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68D0523"/>
    <w:multiLevelType w:val="multilevel"/>
    <w:tmpl w:val="8162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6936036"/>
    <w:multiLevelType w:val="hybridMultilevel"/>
    <w:tmpl w:val="9B626D8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nsid w:val="36E666C7"/>
    <w:multiLevelType w:val="multilevel"/>
    <w:tmpl w:val="3950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718502C"/>
    <w:multiLevelType w:val="multilevel"/>
    <w:tmpl w:val="E7C0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86E197E"/>
    <w:multiLevelType w:val="multilevel"/>
    <w:tmpl w:val="3A74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8D04008"/>
    <w:multiLevelType w:val="multilevel"/>
    <w:tmpl w:val="10BC4C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8DE4906"/>
    <w:multiLevelType w:val="multilevel"/>
    <w:tmpl w:val="650C0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95F43B2"/>
    <w:multiLevelType w:val="multilevel"/>
    <w:tmpl w:val="91FA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396D5582"/>
    <w:multiLevelType w:val="multilevel"/>
    <w:tmpl w:val="5D78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3A562ABC"/>
    <w:multiLevelType w:val="multilevel"/>
    <w:tmpl w:val="4A8A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3A8C499E"/>
    <w:multiLevelType w:val="multilevel"/>
    <w:tmpl w:val="E95C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AB90C84"/>
    <w:multiLevelType w:val="hybridMultilevel"/>
    <w:tmpl w:val="3294E8F0"/>
    <w:lvl w:ilvl="0" w:tplc="8D5A61CE">
      <w:start w:val="1"/>
      <w:numFmt w:val="bullet"/>
      <w:lvlText w:val=""/>
      <w:lvlJc w:val="left"/>
      <w:pPr>
        <w:ind w:left="882" w:hanging="360"/>
      </w:pPr>
      <w:rPr>
        <w:rFonts w:ascii="Symbol" w:hAnsi="Symbol" w:hint="default"/>
      </w:rPr>
    </w:lvl>
    <w:lvl w:ilvl="1" w:tplc="FFFFFFFF" w:tentative="1">
      <w:start w:val="1"/>
      <w:numFmt w:val="lowerLetter"/>
      <w:lvlText w:val="%2."/>
      <w:lvlJc w:val="left"/>
      <w:pPr>
        <w:ind w:left="1602" w:hanging="360"/>
      </w:pPr>
    </w:lvl>
    <w:lvl w:ilvl="2" w:tplc="FFFFFFFF" w:tentative="1">
      <w:start w:val="1"/>
      <w:numFmt w:val="lowerRoman"/>
      <w:lvlText w:val="%3."/>
      <w:lvlJc w:val="right"/>
      <w:pPr>
        <w:ind w:left="2322" w:hanging="180"/>
      </w:pPr>
    </w:lvl>
    <w:lvl w:ilvl="3" w:tplc="FFFFFFFF" w:tentative="1">
      <w:start w:val="1"/>
      <w:numFmt w:val="decimal"/>
      <w:lvlText w:val="%4."/>
      <w:lvlJc w:val="left"/>
      <w:pPr>
        <w:ind w:left="3042" w:hanging="360"/>
      </w:pPr>
    </w:lvl>
    <w:lvl w:ilvl="4" w:tplc="FFFFFFFF" w:tentative="1">
      <w:start w:val="1"/>
      <w:numFmt w:val="lowerLetter"/>
      <w:lvlText w:val="%5."/>
      <w:lvlJc w:val="left"/>
      <w:pPr>
        <w:ind w:left="3762" w:hanging="360"/>
      </w:pPr>
    </w:lvl>
    <w:lvl w:ilvl="5" w:tplc="FFFFFFFF" w:tentative="1">
      <w:start w:val="1"/>
      <w:numFmt w:val="lowerRoman"/>
      <w:lvlText w:val="%6."/>
      <w:lvlJc w:val="right"/>
      <w:pPr>
        <w:ind w:left="4482" w:hanging="180"/>
      </w:pPr>
    </w:lvl>
    <w:lvl w:ilvl="6" w:tplc="FFFFFFFF" w:tentative="1">
      <w:start w:val="1"/>
      <w:numFmt w:val="decimal"/>
      <w:lvlText w:val="%7."/>
      <w:lvlJc w:val="left"/>
      <w:pPr>
        <w:ind w:left="5202" w:hanging="360"/>
      </w:pPr>
    </w:lvl>
    <w:lvl w:ilvl="7" w:tplc="FFFFFFFF" w:tentative="1">
      <w:start w:val="1"/>
      <w:numFmt w:val="lowerLetter"/>
      <w:lvlText w:val="%8."/>
      <w:lvlJc w:val="left"/>
      <w:pPr>
        <w:ind w:left="5922" w:hanging="360"/>
      </w:pPr>
    </w:lvl>
    <w:lvl w:ilvl="8" w:tplc="FFFFFFFF" w:tentative="1">
      <w:start w:val="1"/>
      <w:numFmt w:val="lowerRoman"/>
      <w:lvlText w:val="%9."/>
      <w:lvlJc w:val="right"/>
      <w:pPr>
        <w:ind w:left="6642" w:hanging="180"/>
      </w:pPr>
    </w:lvl>
  </w:abstractNum>
  <w:abstractNum w:abstractNumId="104">
    <w:nsid w:val="3AD532E9"/>
    <w:multiLevelType w:val="hybridMultilevel"/>
    <w:tmpl w:val="92E6F5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5">
    <w:nsid w:val="3B491B8F"/>
    <w:multiLevelType w:val="multilevel"/>
    <w:tmpl w:val="C4C2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3BE4668A"/>
    <w:multiLevelType w:val="multilevel"/>
    <w:tmpl w:val="12940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3C0F45BC"/>
    <w:multiLevelType w:val="hybridMultilevel"/>
    <w:tmpl w:val="EF9E0D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nsid w:val="3D911376"/>
    <w:multiLevelType w:val="hybridMultilevel"/>
    <w:tmpl w:val="84A8C0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nsid w:val="3DF46A90"/>
    <w:multiLevelType w:val="multilevel"/>
    <w:tmpl w:val="E07C7C8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0">
    <w:nsid w:val="3E89476C"/>
    <w:multiLevelType w:val="multilevel"/>
    <w:tmpl w:val="6078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3E8960A9"/>
    <w:multiLevelType w:val="hybridMultilevel"/>
    <w:tmpl w:val="E6D2CA0E"/>
    <w:lvl w:ilvl="0" w:tplc="F69200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E9C2731"/>
    <w:multiLevelType w:val="multilevel"/>
    <w:tmpl w:val="84BA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0234EA7"/>
    <w:multiLevelType w:val="hybridMultilevel"/>
    <w:tmpl w:val="6772DA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4">
    <w:nsid w:val="405B24F1"/>
    <w:multiLevelType w:val="multilevel"/>
    <w:tmpl w:val="F43A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065185C"/>
    <w:multiLevelType w:val="multilevel"/>
    <w:tmpl w:val="7DA8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12C6930"/>
    <w:multiLevelType w:val="hybridMultilevel"/>
    <w:tmpl w:val="2316719E"/>
    <w:lvl w:ilvl="0" w:tplc="4809001B">
      <w:numFmt w:val="bullet"/>
      <w:lvlText w:val="-"/>
      <w:lvlJc w:val="left"/>
      <w:pPr>
        <w:tabs>
          <w:tab w:val="num" w:pos="360"/>
        </w:tabs>
        <w:ind w:left="360" w:hanging="360"/>
      </w:pPr>
      <w:rPr>
        <w:rFonts w:ascii="Arial" w:eastAsia="Times New Roman" w:hAnsi="Arial" w:cs="Arial" w:hint="default"/>
      </w:rPr>
    </w:lvl>
    <w:lvl w:ilvl="1" w:tplc="48090019">
      <w:start w:val="1"/>
      <w:numFmt w:val="bullet"/>
      <w:lvlText w:val="o"/>
      <w:lvlJc w:val="left"/>
      <w:pPr>
        <w:tabs>
          <w:tab w:val="num" w:pos="1440"/>
        </w:tabs>
        <w:ind w:left="1440" w:hanging="360"/>
      </w:pPr>
      <w:rPr>
        <w:rFonts w:ascii="Courier New" w:hAnsi="Courier New" w:cs="Courier New" w:hint="default"/>
      </w:rPr>
    </w:lvl>
    <w:lvl w:ilvl="2" w:tplc="4809001B" w:tentative="1">
      <w:start w:val="1"/>
      <w:numFmt w:val="bullet"/>
      <w:lvlText w:val=""/>
      <w:lvlJc w:val="left"/>
      <w:pPr>
        <w:tabs>
          <w:tab w:val="num" w:pos="2160"/>
        </w:tabs>
        <w:ind w:left="2160" w:hanging="360"/>
      </w:pPr>
      <w:rPr>
        <w:rFonts w:ascii="Wingdings" w:hAnsi="Wingdings" w:hint="default"/>
      </w:rPr>
    </w:lvl>
    <w:lvl w:ilvl="3" w:tplc="4809000F" w:tentative="1">
      <w:start w:val="1"/>
      <w:numFmt w:val="bullet"/>
      <w:lvlText w:val=""/>
      <w:lvlJc w:val="left"/>
      <w:pPr>
        <w:tabs>
          <w:tab w:val="num" w:pos="2880"/>
        </w:tabs>
        <w:ind w:left="2880" w:hanging="360"/>
      </w:pPr>
      <w:rPr>
        <w:rFonts w:ascii="Symbol" w:hAnsi="Symbol" w:hint="default"/>
      </w:rPr>
    </w:lvl>
    <w:lvl w:ilvl="4" w:tplc="48090019" w:tentative="1">
      <w:start w:val="1"/>
      <w:numFmt w:val="bullet"/>
      <w:lvlText w:val="o"/>
      <w:lvlJc w:val="left"/>
      <w:pPr>
        <w:tabs>
          <w:tab w:val="num" w:pos="3600"/>
        </w:tabs>
        <w:ind w:left="3600" w:hanging="360"/>
      </w:pPr>
      <w:rPr>
        <w:rFonts w:ascii="Courier New" w:hAnsi="Courier New" w:cs="Courier New" w:hint="default"/>
      </w:rPr>
    </w:lvl>
    <w:lvl w:ilvl="5" w:tplc="4809001B" w:tentative="1">
      <w:start w:val="1"/>
      <w:numFmt w:val="bullet"/>
      <w:lvlText w:val=""/>
      <w:lvlJc w:val="left"/>
      <w:pPr>
        <w:tabs>
          <w:tab w:val="num" w:pos="4320"/>
        </w:tabs>
        <w:ind w:left="4320" w:hanging="360"/>
      </w:pPr>
      <w:rPr>
        <w:rFonts w:ascii="Wingdings" w:hAnsi="Wingdings" w:hint="default"/>
      </w:rPr>
    </w:lvl>
    <w:lvl w:ilvl="6" w:tplc="4809000F" w:tentative="1">
      <w:start w:val="1"/>
      <w:numFmt w:val="bullet"/>
      <w:lvlText w:val=""/>
      <w:lvlJc w:val="left"/>
      <w:pPr>
        <w:tabs>
          <w:tab w:val="num" w:pos="5040"/>
        </w:tabs>
        <w:ind w:left="5040" w:hanging="360"/>
      </w:pPr>
      <w:rPr>
        <w:rFonts w:ascii="Symbol" w:hAnsi="Symbol" w:hint="default"/>
      </w:rPr>
    </w:lvl>
    <w:lvl w:ilvl="7" w:tplc="48090019" w:tentative="1">
      <w:start w:val="1"/>
      <w:numFmt w:val="bullet"/>
      <w:lvlText w:val="o"/>
      <w:lvlJc w:val="left"/>
      <w:pPr>
        <w:tabs>
          <w:tab w:val="num" w:pos="5760"/>
        </w:tabs>
        <w:ind w:left="5760" w:hanging="360"/>
      </w:pPr>
      <w:rPr>
        <w:rFonts w:ascii="Courier New" w:hAnsi="Courier New" w:cs="Courier New" w:hint="default"/>
      </w:rPr>
    </w:lvl>
    <w:lvl w:ilvl="8" w:tplc="4809001B" w:tentative="1">
      <w:start w:val="1"/>
      <w:numFmt w:val="bullet"/>
      <w:lvlText w:val=""/>
      <w:lvlJc w:val="left"/>
      <w:pPr>
        <w:tabs>
          <w:tab w:val="num" w:pos="6480"/>
        </w:tabs>
        <w:ind w:left="6480" w:hanging="360"/>
      </w:pPr>
      <w:rPr>
        <w:rFonts w:ascii="Wingdings" w:hAnsi="Wingdings" w:hint="default"/>
      </w:rPr>
    </w:lvl>
  </w:abstractNum>
  <w:abstractNum w:abstractNumId="117">
    <w:nsid w:val="41F0489A"/>
    <w:multiLevelType w:val="multilevel"/>
    <w:tmpl w:val="14F2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nsid w:val="42E21884"/>
    <w:multiLevelType w:val="multilevel"/>
    <w:tmpl w:val="002AC30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34B6149"/>
    <w:multiLevelType w:val="hybridMultilevel"/>
    <w:tmpl w:val="029C93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1">
    <w:nsid w:val="436E1C91"/>
    <w:multiLevelType w:val="multilevel"/>
    <w:tmpl w:val="3324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4326D7D"/>
    <w:multiLevelType w:val="hybridMultilevel"/>
    <w:tmpl w:val="8CC86D38"/>
    <w:lvl w:ilvl="0" w:tplc="4B765A6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3">
    <w:nsid w:val="4448452D"/>
    <w:multiLevelType w:val="hybridMultilevel"/>
    <w:tmpl w:val="2A2894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4">
    <w:nsid w:val="46BB3D90"/>
    <w:multiLevelType w:val="hybridMultilevel"/>
    <w:tmpl w:val="FE9AE3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5">
    <w:nsid w:val="46DA4B95"/>
    <w:multiLevelType w:val="multilevel"/>
    <w:tmpl w:val="B37C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46E5082F"/>
    <w:multiLevelType w:val="multilevel"/>
    <w:tmpl w:val="64FC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47001A3D"/>
    <w:multiLevelType w:val="multilevel"/>
    <w:tmpl w:val="7C2652C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8">
    <w:nsid w:val="4773476C"/>
    <w:multiLevelType w:val="multilevel"/>
    <w:tmpl w:val="A0D8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4785781C"/>
    <w:multiLevelType w:val="multilevel"/>
    <w:tmpl w:val="301E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48B754AB"/>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810"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2145"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1">
    <w:nsid w:val="4926096D"/>
    <w:multiLevelType w:val="multilevel"/>
    <w:tmpl w:val="47004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92C679B"/>
    <w:multiLevelType w:val="multilevel"/>
    <w:tmpl w:val="E60C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9A04B33"/>
    <w:multiLevelType w:val="multilevel"/>
    <w:tmpl w:val="3FCA8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49B90780"/>
    <w:multiLevelType w:val="hybridMultilevel"/>
    <w:tmpl w:val="CC4C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A08482E"/>
    <w:multiLevelType w:val="multilevel"/>
    <w:tmpl w:val="BE00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4A8632D2"/>
    <w:multiLevelType w:val="hybridMultilevel"/>
    <w:tmpl w:val="4D4E3292"/>
    <w:lvl w:ilvl="0" w:tplc="4809001B">
      <w:numFmt w:val="bullet"/>
      <w:lvlText w:val="-"/>
      <w:lvlJc w:val="left"/>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nsid w:val="4CA93901"/>
    <w:multiLevelType w:val="multilevel"/>
    <w:tmpl w:val="1016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4CAD4D7E"/>
    <w:multiLevelType w:val="multilevel"/>
    <w:tmpl w:val="3DAE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4D1A2A7E"/>
    <w:multiLevelType w:val="multilevel"/>
    <w:tmpl w:val="9764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4D8819C3"/>
    <w:multiLevelType w:val="multilevel"/>
    <w:tmpl w:val="ED7C66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4DFE573A"/>
    <w:multiLevelType w:val="multilevel"/>
    <w:tmpl w:val="59FA699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72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4E2F1E3C"/>
    <w:multiLevelType w:val="multilevel"/>
    <w:tmpl w:val="395E3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4E566C46"/>
    <w:multiLevelType w:val="multilevel"/>
    <w:tmpl w:val="0CAC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4EC64E58"/>
    <w:multiLevelType w:val="multilevel"/>
    <w:tmpl w:val="7724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4FAC4D3E"/>
    <w:multiLevelType w:val="multilevel"/>
    <w:tmpl w:val="18E8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4FB80EC8"/>
    <w:multiLevelType w:val="multilevel"/>
    <w:tmpl w:val="6F0A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51817C01"/>
    <w:multiLevelType w:val="multilevel"/>
    <w:tmpl w:val="112E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519F0D87"/>
    <w:multiLevelType w:val="hybridMultilevel"/>
    <w:tmpl w:val="5DF01590"/>
    <w:lvl w:ilvl="0" w:tplc="476A29A2">
      <w:start w:val="1"/>
      <w:numFmt w:val="bullet"/>
      <w:lvlText w:val="-"/>
      <w:lvlJc w:val="left"/>
      <w:pPr>
        <w:ind w:left="450" w:hanging="360"/>
      </w:pPr>
      <w:rPr>
        <w:rFonts w:ascii="Times New Roman" w:eastAsia="Calibri" w:hAnsi="Times New Roman" w:cs="Times New Roman" w:hint="default"/>
        <w:color w:val="auto"/>
      </w:rPr>
    </w:lvl>
    <w:lvl w:ilvl="1" w:tplc="A192DDE6" w:tentative="1">
      <w:start w:val="1"/>
      <w:numFmt w:val="bullet"/>
      <w:lvlText w:val="o"/>
      <w:lvlJc w:val="left"/>
      <w:pPr>
        <w:ind w:left="1440" w:hanging="360"/>
      </w:pPr>
      <w:rPr>
        <w:rFonts w:ascii="Courier New" w:hAnsi="Courier New" w:cs="Courier New" w:hint="default"/>
      </w:rPr>
    </w:lvl>
    <w:lvl w:ilvl="2" w:tplc="4809001B" w:tentative="1">
      <w:start w:val="1"/>
      <w:numFmt w:val="bullet"/>
      <w:lvlText w:val=""/>
      <w:lvlJc w:val="left"/>
      <w:pPr>
        <w:ind w:left="2160" w:hanging="360"/>
      </w:pPr>
      <w:rPr>
        <w:rFonts w:ascii="Wingdings" w:hAnsi="Wingdings" w:hint="default"/>
      </w:rPr>
    </w:lvl>
    <w:lvl w:ilvl="3" w:tplc="4809000F" w:tentative="1">
      <w:start w:val="1"/>
      <w:numFmt w:val="bullet"/>
      <w:lvlText w:val=""/>
      <w:lvlJc w:val="left"/>
      <w:pPr>
        <w:ind w:left="2880" w:hanging="360"/>
      </w:pPr>
      <w:rPr>
        <w:rFonts w:ascii="Symbol" w:hAnsi="Symbol" w:hint="default"/>
      </w:rPr>
    </w:lvl>
    <w:lvl w:ilvl="4" w:tplc="48090019" w:tentative="1">
      <w:start w:val="1"/>
      <w:numFmt w:val="bullet"/>
      <w:lvlText w:val="o"/>
      <w:lvlJc w:val="left"/>
      <w:pPr>
        <w:ind w:left="3600" w:hanging="360"/>
      </w:pPr>
      <w:rPr>
        <w:rFonts w:ascii="Courier New" w:hAnsi="Courier New" w:cs="Courier New" w:hint="default"/>
      </w:rPr>
    </w:lvl>
    <w:lvl w:ilvl="5" w:tplc="4809001B" w:tentative="1">
      <w:start w:val="1"/>
      <w:numFmt w:val="bullet"/>
      <w:lvlText w:val=""/>
      <w:lvlJc w:val="left"/>
      <w:pPr>
        <w:ind w:left="4320" w:hanging="360"/>
      </w:pPr>
      <w:rPr>
        <w:rFonts w:ascii="Wingdings" w:hAnsi="Wingdings" w:hint="default"/>
      </w:rPr>
    </w:lvl>
    <w:lvl w:ilvl="6" w:tplc="4809000F" w:tentative="1">
      <w:start w:val="1"/>
      <w:numFmt w:val="bullet"/>
      <w:lvlText w:val=""/>
      <w:lvlJc w:val="left"/>
      <w:pPr>
        <w:ind w:left="5040" w:hanging="360"/>
      </w:pPr>
      <w:rPr>
        <w:rFonts w:ascii="Symbol" w:hAnsi="Symbol" w:hint="default"/>
      </w:rPr>
    </w:lvl>
    <w:lvl w:ilvl="7" w:tplc="48090019" w:tentative="1">
      <w:start w:val="1"/>
      <w:numFmt w:val="bullet"/>
      <w:lvlText w:val="o"/>
      <w:lvlJc w:val="left"/>
      <w:pPr>
        <w:ind w:left="5760" w:hanging="360"/>
      </w:pPr>
      <w:rPr>
        <w:rFonts w:ascii="Courier New" w:hAnsi="Courier New" w:cs="Courier New" w:hint="default"/>
      </w:rPr>
    </w:lvl>
    <w:lvl w:ilvl="8" w:tplc="4809001B" w:tentative="1">
      <w:start w:val="1"/>
      <w:numFmt w:val="bullet"/>
      <w:lvlText w:val=""/>
      <w:lvlJc w:val="left"/>
      <w:pPr>
        <w:ind w:left="6480" w:hanging="360"/>
      </w:pPr>
      <w:rPr>
        <w:rFonts w:ascii="Wingdings" w:hAnsi="Wingdings" w:hint="default"/>
      </w:rPr>
    </w:lvl>
  </w:abstractNum>
  <w:abstractNum w:abstractNumId="149">
    <w:nsid w:val="51AB47BD"/>
    <w:multiLevelType w:val="hybridMultilevel"/>
    <w:tmpl w:val="F6E672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0">
    <w:nsid w:val="52066F17"/>
    <w:multiLevelType w:val="multilevel"/>
    <w:tmpl w:val="4D04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52BF37F2"/>
    <w:multiLevelType w:val="multilevel"/>
    <w:tmpl w:val="E716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52C462D1"/>
    <w:multiLevelType w:val="multilevel"/>
    <w:tmpl w:val="6820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53314817"/>
    <w:multiLevelType w:val="multilevel"/>
    <w:tmpl w:val="C46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53831E6B"/>
    <w:multiLevelType w:val="multilevel"/>
    <w:tmpl w:val="65504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53D84ED7"/>
    <w:multiLevelType w:val="multilevel"/>
    <w:tmpl w:val="9A24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5534651C"/>
    <w:multiLevelType w:val="multilevel"/>
    <w:tmpl w:val="6804FCF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5F022E0"/>
    <w:multiLevelType w:val="multilevel"/>
    <w:tmpl w:val="40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57180470"/>
    <w:multiLevelType w:val="hybridMultilevel"/>
    <w:tmpl w:val="C310BD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9">
    <w:nsid w:val="587B3177"/>
    <w:multiLevelType w:val="multilevel"/>
    <w:tmpl w:val="D2A0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59932708"/>
    <w:multiLevelType w:val="multilevel"/>
    <w:tmpl w:val="0A4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5AA06706"/>
    <w:multiLevelType w:val="multilevel"/>
    <w:tmpl w:val="3146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5B4355F0"/>
    <w:multiLevelType w:val="multilevel"/>
    <w:tmpl w:val="6212C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5B4B280C"/>
    <w:multiLevelType w:val="multilevel"/>
    <w:tmpl w:val="0A1AC0AC"/>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64">
    <w:nsid w:val="5B4C402C"/>
    <w:multiLevelType w:val="multilevel"/>
    <w:tmpl w:val="22C2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5B9538F4"/>
    <w:multiLevelType w:val="multilevel"/>
    <w:tmpl w:val="748A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5BCC712A"/>
    <w:multiLevelType w:val="multilevel"/>
    <w:tmpl w:val="35D4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5C394D6E"/>
    <w:multiLevelType w:val="multilevel"/>
    <w:tmpl w:val="9586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5C5D28FB"/>
    <w:multiLevelType w:val="multilevel"/>
    <w:tmpl w:val="B1D2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5C6A1820"/>
    <w:multiLevelType w:val="multilevel"/>
    <w:tmpl w:val="78B2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5CA86A1C"/>
    <w:multiLevelType w:val="hybridMultilevel"/>
    <w:tmpl w:val="2536EB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1">
    <w:nsid w:val="5DCF0CCB"/>
    <w:multiLevelType w:val="multilevel"/>
    <w:tmpl w:val="0B98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5EE53C8F"/>
    <w:multiLevelType w:val="hybridMultilevel"/>
    <w:tmpl w:val="FFBC59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3">
    <w:nsid w:val="5F312890"/>
    <w:multiLevelType w:val="multilevel"/>
    <w:tmpl w:val="9712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00E380E"/>
    <w:multiLevelType w:val="multilevel"/>
    <w:tmpl w:val="3DB25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60BD76B1"/>
    <w:multiLevelType w:val="hybridMultilevel"/>
    <w:tmpl w:val="5FDAC4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6">
    <w:nsid w:val="6183191A"/>
    <w:multiLevelType w:val="multilevel"/>
    <w:tmpl w:val="61B49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61845C92"/>
    <w:multiLevelType w:val="multilevel"/>
    <w:tmpl w:val="1DA8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62507016"/>
    <w:multiLevelType w:val="multilevel"/>
    <w:tmpl w:val="852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631A23C0"/>
    <w:multiLevelType w:val="hybridMultilevel"/>
    <w:tmpl w:val="A32C73DA"/>
    <w:lvl w:ilvl="0" w:tplc="D8B8AD4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0">
    <w:nsid w:val="63590BC6"/>
    <w:multiLevelType w:val="hybridMultilevel"/>
    <w:tmpl w:val="D94E20B8"/>
    <w:lvl w:ilvl="0" w:tplc="04180001">
      <w:start w:val="1"/>
      <w:numFmt w:val="bullet"/>
      <w:lvlText w:val=""/>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81">
    <w:nsid w:val="637433DD"/>
    <w:multiLevelType w:val="multilevel"/>
    <w:tmpl w:val="B400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639B6CE6"/>
    <w:multiLevelType w:val="multilevel"/>
    <w:tmpl w:val="E2F2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645C6BFF"/>
    <w:multiLevelType w:val="hybridMultilevel"/>
    <w:tmpl w:val="DD70D34E"/>
    <w:lvl w:ilvl="0" w:tplc="8D5A61CE">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84">
    <w:nsid w:val="66115F16"/>
    <w:multiLevelType w:val="multilevel"/>
    <w:tmpl w:val="1E88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666B6564"/>
    <w:multiLevelType w:val="multilevel"/>
    <w:tmpl w:val="DD6E41EE"/>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86">
    <w:nsid w:val="66982C1F"/>
    <w:multiLevelType w:val="multilevel"/>
    <w:tmpl w:val="AD761248"/>
    <w:lvl w:ilvl="0">
      <w:start w:val="1"/>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7">
    <w:nsid w:val="67C07C4B"/>
    <w:multiLevelType w:val="multilevel"/>
    <w:tmpl w:val="31F4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68BF46B2"/>
    <w:multiLevelType w:val="multilevel"/>
    <w:tmpl w:val="F36ACA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68E14EB3"/>
    <w:multiLevelType w:val="hybridMultilevel"/>
    <w:tmpl w:val="C538A7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0">
    <w:nsid w:val="69540F25"/>
    <w:multiLevelType w:val="multilevel"/>
    <w:tmpl w:val="4C3A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69A06E14"/>
    <w:multiLevelType w:val="hybridMultilevel"/>
    <w:tmpl w:val="8848C6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2">
    <w:nsid w:val="69DD0B03"/>
    <w:multiLevelType w:val="multilevel"/>
    <w:tmpl w:val="2AAE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6A226397"/>
    <w:multiLevelType w:val="multilevel"/>
    <w:tmpl w:val="E2209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6A2D7E85"/>
    <w:multiLevelType w:val="multilevel"/>
    <w:tmpl w:val="1296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6AAB7E10"/>
    <w:multiLevelType w:val="multilevel"/>
    <w:tmpl w:val="0CD2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6AB6221D"/>
    <w:multiLevelType w:val="multilevel"/>
    <w:tmpl w:val="C8B2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6B020C41"/>
    <w:multiLevelType w:val="multilevel"/>
    <w:tmpl w:val="A5FAD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6B3C3280"/>
    <w:multiLevelType w:val="multilevel"/>
    <w:tmpl w:val="1E84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6B6010BE"/>
    <w:multiLevelType w:val="multilevel"/>
    <w:tmpl w:val="EEE6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6C764C4C"/>
    <w:multiLevelType w:val="multilevel"/>
    <w:tmpl w:val="ABF0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6CBB0B11"/>
    <w:multiLevelType w:val="multilevel"/>
    <w:tmpl w:val="93C0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6D6B7917"/>
    <w:multiLevelType w:val="multilevel"/>
    <w:tmpl w:val="8B608796"/>
    <w:lvl w:ilvl="0">
      <w:start w:val="11"/>
      <w:numFmt w:val="decimal"/>
      <w:lvlText w:val="%1"/>
      <w:lvlJc w:val="left"/>
      <w:pPr>
        <w:ind w:left="420" w:hanging="420"/>
      </w:pPr>
      <w:rPr>
        <w:rFonts w:hint="default"/>
      </w:rPr>
    </w:lvl>
    <w:lvl w:ilvl="1">
      <w:start w:val="2"/>
      <w:numFmt w:val="decimal"/>
      <w:lvlText w:val="%1.%2"/>
      <w:lvlJc w:val="left"/>
      <w:pPr>
        <w:ind w:left="1356" w:hanging="42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7992" w:hanging="1440"/>
      </w:pPr>
      <w:rPr>
        <w:rFonts w:hint="default"/>
      </w:rPr>
    </w:lvl>
    <w:lvl w:ilvl="8">
      <w:start w:val="1"/>
      <w:numFmt w:val="decimal"/>
      <w:lvlText w:val="%1.%2.%3.%4.%5.%6.%7.%8.%9"/>
      <w:lvlJc w:val="left"/>
      <w:pPr>
        <w:ind w:left="9288" w:hanging="1800"/>
      </w:pPr>
      <w:rPr>
        <w:rFonts w:hint="default"/>
      </w:rPr>
    </w:lvl>
  </w:abstractNum>
  <w:abstractNum w:abstractNumId="203">
    <w:nsid w:val="6DA47614"/>
    <w:multiLevelType w:val="multilevel"/>
    <w:tmpl w:val="4782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6E14385A"/>
    <w:multiLevelType w:val="multilevel"/>
    <w:tmpl w:val="D00E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6E144794"/>
    <w:multiLevelType w:val="hybridMultilevel"/>
    <w:tmpl w:val="04F22966"/>
    <w:lvl w:ilvl="0" w:tplc="AFE8D000">
      <w:start w:val="1"/>
      <w:numFmt w:val="decimal"/>
      <w:lvlText w:val="%1."/>
      <w:lvlJc w:val="center"/>
      <w:pPr>
        <w:ind w:left="1428" w:hanging="360"/>
      </w:pPr>
      <w:rPr>
        <w:rFonts w:hint="default"/>
        <w:color w:val="000000" w:themeColor="text1"/>
        <w:sz w:val="24"/>
        <w:szCs w:val="24"/>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06">
    <w:nsid w:val="6ECF3DC8"/>
    <w:multiLevelType w:val="multilevel"/>
    <w:tmpl w:val="9F1E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6ED06C51"/>
    <w:multiLevelType w:val="hybridMultilevel"/>
    <w:tmpl w:val="44D40C0E"/>
    <w:lvl w:ilvl="0" w:tplc="8D5A61C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8">
    <w:nsid w:val="6EFC0999"/>
    <w:multiLevelType w:val="multilevel"/>
    <w:tmpl w:val="E45C1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6F7F1C57"/>
    <w:multiLevelType w:val="multilevel"/>
    <w:tmpl w:val="B516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704019FA"/>
    <w:multiLevelType w:val="hybridMultilevel"/>
    <w:tmpl w:val="85348BDA"/>
    <w:lvl w:ilvl="0" w:tplc="8D5A61C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1">
    <w:nsid w:val="704A24F3"/>
    <w:multiLevelType w:val="hybridMultilevel"/>
    <w:tmpl w:val="7CE4D7C6"/>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12">
    <w:nsid w:val="70512318"/>
    <w:multiLevelType w:val="multilevel"/>
    <w:tmpl w:val="3298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70EB29CA"/>
    <w:multiLevelType w:val="multilevel"/>
    <w:tmpl w:val="E796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1040059"/>
    <w:multiLevelType w:val="hybridMultilevel"/>
    <w:tmpl w:val="44EA3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1470254"/>
    <w:multiLevelType w:val="multilevel"/>
    <w:tmpl w:val="0A44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717A1AFA"/>
    <w:multiLevelType w:val="multilevel"/>
    <w:tmpl w:val="3146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71895BC0"/>
    <w:multiLevelType w:val="multilevel"/>
    <w:tmpl w:val="4FC6B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724E7612"/>
    <w:multiLevelType w:val="multilevel"/>
    <w:tmpl w:val="BBE0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72590AE7"/>
    <w:multiLevelType w:val="hybridMultilevel"/>
    <w:tmpl w:val="E7FEB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0">
    <w:nsid w:val="73211713"/>
    <w:multiLevelType w:val="multilevel"/>
    <w:tmpl w:val="F16A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73317069"/>
    <w:multiLevelType w:val="multilevel"/>
    <w:tmpl w:val="8CCE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74C62D7F"/>
    <w:multiLevelType w:val="hybridMultilevel"/>
    <w:tmpl w:val="3E4C6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3">
    <w:nsid w:val="74EF36CA"/>
    <w:multiLevelType w:val="multilevel"/>
    <w:tmpl w:val="7BF49F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76A20026"/>
    <w:multiLevelType w:val="multilevel"/>
    <w:tmpl w:val="D4EAB1A0"/>
    <w:lvl w:ilvl="0">
      <w:start w:val="1"/>
      <w:numFmt w:val="bullet"/>
      <w:lvlText w:val=""/>
      <w:lvlJc w:val="left"/>
      <w:pPr>
        <w:tabs>
          <w:tab w:val="num" w:pos="2136"/>
        </w:tabs>
        <w:ind w:left="2136" w:hanging="360"/>
      </w:pPr>
      <w:rPr>
        <w:rFonts w:ascii="Symbol" w:hAnsi="Symbol" w:hint="default"/>
        <w:sz w:val="20"/>
      </w:rPr>
    </w:lvl>
    <w:lvl w:ilvl="1" w:tentative="1">
      <w:start w:val="1"/>
      <w:numFmt w:val="bullet"/>
      <w:lvlText w:val="o"/>
      <w:lvlJc w:val="left"/>
      <w:pPr>
        <w:tabs>
          <w:tab w:val="num" w:pos="2856"/>
        </w:tabs>
        <w:ind w:left="2856" w:hanging="360"/>
      </w:pPr>
      <w:rPr>
        <w:rFonts w:ascii="Courier New" w:hAnsi="Courier New" w:hint="default"/>
        <w:sz w:val="20"/>
      </w:rPr>
    </w:lvl>
    <w:lvl w:ilvl="2" w:tentative="1">
      <w:start w:val="1"/>
      <w:numFmt w:val="bullet"/>
      <w:lvlText w:val=""/>
      <w:lvlJc w:val="left"/>
      <w:pPr>
        <w:tabs>
          <w:tab w:val="num" w:pos="3576"/>
        </w:tabs>
        <w:ind w:left="3576" w:hanging="360"/>
      </w:pPr>
      <w:rPr>
        <w:rFonts w:ascii="Wingdings" w:hAnsi="Wingdings" w:hint="default"/>
        <w:sz w:val="20"/>
      </w:rPr>
    </w:lvl>
    <w:lvl w:ilvl="3" w:tentative="1">
      <w:start w:val="1"/>
      <w:numFmt w:val="bullet"/>
      <w:lvlText w:val=""/>
      <w:lvlJc w:val="left"/>
      <w:pPr>
        <w:tabs>
          <w:tab w:val="num" w:pos="4296"/>
        </w:tabs>
        <w:ind w:left="4296" w:hanging="360"/>
      </w:pPr>
      <w:rPr>
        <w:rFonts w:ascii="Wingdings" w:hAnsi="Wingdings" w:hint="default"/>
        <w:sz w:val="20"/>
      </w:rPr>
    </w:lvl>
    <w:lvl w:ilvl="4" w:tentative="1">
      <w:start w:val="1"/>
      <w:numFmt w:val="bullet"/>
      <w:lvlText w:val=""/>
      <w:lvlJc w:val="left"/>
      <w:pPr>
        <w:tabs>
          <w:tab w:val="num" w:pos="5016"/>
        </w:tabs>
        <w:ind w:left="5016" w:hanging="360"/>
      </w:pPr>
      <w:rPr>
        <w:rFonts w:ascii="Wingdings" w:hAnsi="Wingdings" w:hint="default"/>
        <w:sz w:val="20"/>
      </w:rPr>
    </w:lvl>
    <w:lvl w:ilvl="5" w:tentative="1">
      <w:start w:val="1"/>
      <w:numFmt w:val="bullet"/>
      <w:lvlText w:val=""/>
      <w:lvlJc w:val="left"/>
      <w:pPr>
        <w:tabs>
          <w:tab w:val="num" w:pos="5736"/>
        </w:tabs>
        <w:ind w:left="5736" w:hanging="360"/>
      </w:pPr>
      <w:rPr>
        <w:rFonts w:ascii="Wingdings" w:hAnsi="Wingdings" w:hint="default"/>
        <w:sz w:val="20"/>
      </w:rPr>
    </w:lvl>
    <w:lvl w:ilvl="6" w:tentative="1">
      <w:start w:val="1"/>
      <w:numFmt w:val="bullet"/>
      <w:lvlText w:val=""/>
      <w:lvlJc w:val="left"/>
      <w:pPr>
        <w:tabs>
          <w:tab w:val="num" w:pos="6456"/>
        </w:tabs>
        <w:ind w:left="6456" w:hanging="360"/>
      </w:pPr>
      <w:rPr>
        <w:rFonts w:ascii="Wingdings" w:hAnsi="Wingdings" w:hint="default"/>
        <w:sz w:val="20"/>
      </w:rPr>
    </w:lvl>
    <w:lvl w:ilvl="7" w:tentative="1">
      <w:start w:val="1"/>
      <w:numFmt w:val="bullet"/>
      <w:lvlText w:val=""/>
      <w:lvlJc w:val="left"/>
      <w:pPr>
        <w:tabs>
          <w:tab w:val="num" w:pos="7176"/>
        </w:tabs>
        <w:ind w:left="7176" w:hanging="360"/>
      </w:pPr>
      <w:rPr>
        <w:rFonts w:ascii="Wingdings" w:hAnsi="Wingdings" w:hint="default"/>
        <w:sz w:val="20"/>
      </w:rPr>
    </w:lvl>
    <w:lvl w:ilvl="8" w:tentative="1">
      <w:start w:val="1"/>
      <w:numFmt w:val="bullet"/>
      <w:lvlText w:val=""/>
      <w:lvlJc w:val="left"/>
      <w:pPr>
        <w:tabs>
          <w:tab w:val="num" w:pos="7896"/>
        </w:tabs>
        <w:ind w:left="7896" w:hanging="360"/>
      </w:pPr>
      <w:rPr>
        <w:rFonts w:ascii="Wingdings" w:hAnsi="Wingdings" w:hint="default"/>
        <w:sz w:val="20"/>
      </w:rPr>
    </w:lvl>
  </w:abstractNum>
  <w:abstractNum w:abstractNumId="225">
    <w:nsid w:val="77012C06"/>
    <w:multiLevelType w:val="multilevel"/>
    <w:tmpl w:val="1BF4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772944ED"/>
    <w:multiLevelType w:val="multilevel"/>
    <w:tmpl w:val="1248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780416D2"/>
    <w:multiLevelType w:val="multilevel"/>
    <w:tmpl w:val="6B30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78594DDF"/>
    <w:multiLevelType w:val="hybridMultilevel"/>
    <w:tmpl w:val="462EB8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9">
    <w:nsid w:val="793B1625"/>
    <w:multiLevelType w:val="multilevel"/>
    <w:tmpl w:val="9ED2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799A5C41"/>
    <w:multiLevelType w:val="multilevel"/>
    <w:tmpl w:val="D9EEF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7A502037"/>
    <w:multiLevelType w:val="multilevel"/>
    <w:tmpl w:val="3C40DF16"/>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32">
    <w:nsid w:val="7AA278AD"/>
    <w:multiLevelType w:val="hybridMultilevel"/>
    <w:tmpl w:val="7AAA2A1C"/>
    <w:lvl w:ilvl="0" w:tplc="DC08D14A">
      <w:start w:val="1"/>
      <w:numFmt w:val="decimal"/>
      <w:lvlText w:val="%1."/>
      <w:lvlJc w:val="left"/>
      <w:pPr>
        <w:ind w:left="882" w:hanging="360"/>
      </w:pPr>
      <w:rPr>
        <w:rFonts w:hint="default"/>
      </w:rPr>
    </w:lvl>
    <w:lvl w:ilvl="1" w:tplc="04180019" w:tentative="1">
      <w:start w:val="1"/>
      <w:numFmt w:val="lowerLetter"/>
      <w:lvlText w:val="%2."/>
      <w:lvlJc w:val="left"/>
      <w:pPr>
        <w:ind w:left="1602" w:hanging="360"/>
      </w:pPr>
    </w:lvl>
    <w:lvl w:ilvl="2" w:tplc="0418001B" w:tentative="1">
      <w:start w:val="1"/>
      <w:numFmt w:val="lowerRoman"/>
      <w:lvlText w:val="%3."/>
      <w:lvlJc w:val="right"/>
      <w:pPr>
        <w:ind w:left="2322" w:hanging="180"/>
      </w:pPr>
    </w:lvl>
    <w:lvl w:ilvl="3" w:tplc="0418000F" w:tentative="1">
      <w:start w:val="1"/>
      <w:numFmt w:val="decimal"/>
      <w:lvlText w:val="%4."/>
      <w:lvlJc w:val="left"/>
      <w:pPr>
        <w:ind w:left="3042" w:hanging="360"/>
      </w:pPr>
    </w:lvl>
    <w:lvl w:ilvl="4" w:tplc="04180019" w:tentative="1">
      <w:start w:val="1"/>
      <w:numFmt w:val="lowerLetter"/>
      <w:lvlText w:val="%5."/>
      <w:lvlJc w:val="left"/>
      <w:pPr>
        <w:ind w:left="3762" w:hanging="360"/>
      </w:pPr>
    </w:lvl>
    <w:lvl w:ilvl="5" w:tplc="0418001B" w:tentative="1">
      <w:start w:val="1"/>
      <w:numFmt w:val="lowerRoman"/>
      <w:lvlText w:val="%6."/>
      <w:lvlJc w:val="right"/>
      <w:pPr>
        <w:ind w:left="4482" w:hanging="180"/>
      </w:pPr>
    </w:lvl>
    <w:lvl w:ilvl="6" w:tplc="0418000F" w:tentative="1">
      <w:start w:val="1"/>
      <w:numFmt w:val="decimal"/>
      <w:lvlText w:val="%7."/>
      <w:lvlJc w:val="left"/>
      <w:pPr>
        <w:ind w:left="5202" w:hanging="360"/>
      </w:pPr>
    </w:lvl>
    <w:lvl w:ilvl="7" w:tplc="04180019" w:tentative="1">
      <w:start w:val="1"/>
      <w:numFmt w:val="lowerLetter"/>
      <w:lvlText w:val="%8."/>
      <w:lvlJc w:val="left"/>
      <w:pPr>
        <w:ind w:left="5922" w:hanging="360"/>
      </w:pPr>
    </w:lvl>
    <w:lvl w:ilvl="8" w:tplc="0418001B" w:tentative="1">
      <w:start w:val="1"/>
      <w:numFmt w:val="lowerRoman"/>
      <w:lvlText w:val="%9."/>
      <w:lvlJc w:val="right"/>
      <w:pPr>
        <w:ind w:left="6642" w:hanging="180"/>
      </w:pPr>
    </w:lvl>
  </w:abstractNum>
  <w:abstractNum w:abstractNumId="233">
    <w:nsid w:val="7BFD72BC"/>
    <w:multiLevelType w:val="hybridMultilevel"/>
    <w:tmpl w:val="E494A424"/>
    <w:lvl w:ilvl="0" w:tplc="CB609A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7C7D2A32"/>
    <w:multiLevelType w:val="multilevel"/>
    <w:tmpl w:val="EEC8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7C896923"/>
    <w:multiLevelType w:val="hybridMultilevel"/>
    <w:tmpl w:val="44F037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6">
    <w:nsid w:val="7C994280"/>
    <w:multiLevelType w:val="multilevel"/>
    <w:tmpl w:val="C1DE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7DD65732"/>
    <w:multiLevelType w:val="multilevel"/>
    <w:tmpl w:val="A41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7E514413"/>
    <w:multiLevelType w:val="multilevel"/>
    <w:tmpl w:val="97F2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7F703488"/>
    <w:multiLevelType w:val="multilevel"/>
    <w:tmpl w:val="490E2FC6"/>
    <w:lvl w:ilvl="0">
      <w:start w:val="1"/>
      <w:numFmt w:val="bullet"/>
      <w:lvlText w:val=""/>
      <w:lvlJc w:val="left"/>
      <w:pPr>
        <w:tabs>
          <w:tab w:val="num" w:pos="915"/>
        </w:tabs>
        <w:ind w:left="915" w:hanging="360"/>
      </w:pPr>
      <w:rPr>
        <w:rFonts w:ascii="Symbol" w:hAnsi="Symbol" w:hint="default"/>
        <w:sz w:val="20"/>
      </w:rPr>
    </w:lvl>
    <w:lvl w:ilvl="1" w:tentative="1">
      <w:start w:val="1"/>
      <w:numFmt w:val="bullet"/>
      <w:lvlText w:val="o"/>
      <w:lvlJc w:val="left"/>
      <w:pPr>
        <w:tabs>
          <w:tab w:val="num" w:pos="1635"/>
        </w:tabs>
        <w:ind w:left="1635" w:hanging="360"/>
      </w:pPr>
      <w:rPr>
        <w:rFonts w:ascii="Courier New" w:hAnsi="Courier New" w:hint="default"/>
        <w:sz w:val="20"/>
      </w:rPr>
    </w:lvl>
    <w:lvl w:ilvl="2" w:tentative="1">
      <w:start w:val="1"/>
      <w:numFmt w:val="bullet"/>
      <w:lvlText w:val=""/>
      <w:lvlJc w:val="left"/>
      <w:pPr>
        <w:tabs>
          <w:tab w:val="num" w:pos="2355"/>
        </w:tabs>
        <w:ind w:left="2355" w:hanging="360"/>
      </w:pPr>
      <w:rPr>
        <w:rFonts w:ascii="Wingdings" w:hAnsi="Wingdings" w:hint="default"/>
        <w:sz w:val="20"/>
      </w:rPr>
    </w:lvl>
    <w:lvl w:ilvl="3" w:tentative="1">
      <w:start w:val="1"/>
      <w:numFmt w:val="bullet"/>
      <w:lvlText w:val=""/>
      <w:lvlJc w:val="left"/>
      <w:pPr>
        <w:tabs>
          <w:tab w:val="num" w:pos="3075"/>
        </w:tabs>
        <w:ind w:left="3075" w:hanging="360"/>
      </w:pPr>
      <w:rPr>
        <w:rFonts w:ascii="Wingdings" w:hAnsi="Wingdings" w:hint="default"/>
        <w:sz w:val="20"/>
      </w:rPr>
    </w:lvl>
    <w:lvl w:ilvl="4" w:tentative="1">
      <w:start w:val="1"/>
      <w:numFmt w:val="bullet"/>
      <w:lvlText w:val=""/>
      <w:lvlJc w:val="left"/>
      <w:pPr>
        <w:tabs>
          <w:tab w:val="num" w:pos="3795"/>
        </w:tabs>
        <w:ind w:left="3795" w:hanging="360"/>
      </w:pPr>
      <w:rPr>
        <w:rFonts w:ascii="Wingdings" w:hAnsi="Wingdings" w:hint="default"/>
        <w:sz w:val="20"/>
      </w:rPr>
    </w:lvl>
    <w:lvl w:ilvl="5" w:tentative="1">
      <w:start w:val="1"/>
      <w:numFmt w:val="bullet"/>
      <w:lvlText w:val=""/>
      <w:lvlJc w:val="left"/>
      <w:pPr>
        <w:tabs>
          <w:tab w:val="num" w:pos="4515"/>
        </w:tabs>
        <w:ind w:left="4515" w:hanging="360"/>
      </w:pPr>
      <w:rPr>
        <w:rFonts w:ascii="Wingdings" w:hAnsi="Wingdings" w:hint="default"/>
        <w:sz w:val="20"/>
      </w:rPr>
    </w:lvl>
    <w:lvl w:ilvl="6" w:tentative="1">
      <w:start w:val="1"/>
      <w:numFmt w:val="bullet"/>
      <w:lvlText w:val=""/>
      <w:lvlJc w:val="left"/>
      <w:pPr>
        <w:tabs>
          <w:tab w:val="num" w:pos="5235"/>
        </w:tabs>
        <w:ind w:left="5235" w:hanging="360"/>
      </w:pPr>
      <w:rPr>
        <w:rFonts w:ascii="Wingdings" w:hAnsi="Wingdings" w:hint="default"/>
        <w:sz w:val="20"/>
      </w:rPr>
    </w:lvl>
    <w:lvl w:ilvl="7" w:tentative="1">
      <w:start w:val="1"/>
      <w:numFmt w:val="bullet"/>
      <w:lvlText w:val=""/>
      <w:lvlJc w:val="left"/>
      <w:pPr>
        <w:tabs>
          <w:tab w:val="num" w:pos="5955"/>
        </w:tabs>
        <w:ind w:left="5955" w:hanging="360"/>
      </w:pPr>
      <w:rPr>
        <w:rFonts w:ascii="Wingdings" w:hAnsi="Wingdings" w:hint="default"/>
        <w:sz w:val="20"/>
      </w:rPr>
    </w:lvl>
    <w:lvl w:ilvl="8" w:tentative="1">
      <w:start w:val="1"/>
      <w:numFmt w:val="bullet"/>
      <w:lvlText w:val=""/>
      <w:lvlJc w:val="left"/>
      <w:pPr>
        <w:tabs>
          <w:tab w:val="num" w:pos="6675"/>
        </w:tabs>
        <w:ind w:left="6675" w:hanging="360"/>
      </w:pPr>
      <w:rPr>
        <w:rFonts w:ascii="Wingdings" w:hAnsi="Wingdings" w:hint="default"/>
        <w:sz w:val="20"/>
      </w:rPr>
    </w:lvl>
  </w:abstractNum>
  <w:num w:numId="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0"/>
  </w:num>
  <w:num w:numId="3">
    <w:abstractNumId w:val="51"/>
  </w:num>
  <w:num w:numId="4">
    <w:abstractNumId w:val="233"/>
  </w:num>
  <w:num w:numId="5">
    <w:abstractNumId w:val="116"/>
  </w:num>
  <w:num w:numId="6">
    <w:abstractNumId w:val="148"/>
  </w:num>
  <w:num w:numId="7">
    <w:abstractNumId w:val="72"/>
  </w:num>
  <w:num w:numId="8">
    <w:abstractNumId w:val="31"/>
  </w:num>
  <w:num w:numId="9">
    <w:abstractNumId w:val="7"/>
  </w:num>
  <w:num w:numId="10">
    <w:abstractNumId w:val="111"/>
  </w:num>
  <w:num w:numId="11">
    <w:abstractNumId w:val="136"/>
  </w:num>
  <w:num w:numId="12">
    <w:abstractNumId w:val="21"/>
  </w:num>
  <w:num w:numId="13">
    <w:abstractNumId w:val="80"/>
  </w:num>
  <w:num w:numId="14">
    <w:abstractNumId w:val="141"/>
  </w:num>
  <w:num w:numId="15">
    <w:abstractNumId w:val="15"/>
  </w:num>
  <w:num w:numId="16">
    <w:abstractNumId w:val="131"/>
  </w:num>
  <w:num w:numId="17">
    <w:abstractNumId w:val="119"/>
  </w:num>
  <w:num w:numId="18">
    <w:abstractNumId w:val="37"/>
  </w:num>
  <w:num w:numId="19">
    <w:abstractNumId w:val="216"/>
  </w:num>
  <w:num w:numId="20">
    <w:abstractNumId w:val="133"/>
  </w:num>
  <w:num w:numId="21">
    <w:abstractNumId w:val="64"/>
  </w:num>
  <w:num w:numId="22">
    <w:abstractNumId w:val="199"/>
  </w:num>
  <w:num w:numId="23">
    <w:abstractNumId w:val="42"/>
  </w:num>
  <w:num w:numId="24">
    <w:abstractNumId w:val="208"/>
  </w:num>
  <w:num w:numId="25">
    <w:abstractNumId w:val="11"/>
  </w:num>
  <w:num w:numId="26">
    <w:abstractNumId w:val="2"/>
  </w:num>
  <w:num w:numId="27">
    <w:abstractNumId w:val="102"/>
  </w:num>
  <w:num w:numId="28">
    <w:abstractNumId w:val="205"/>
  </w:num>
  <w:num w:numId="29">
    <w:abstractNumId w:val="48"/>
  </w:num>
  <w:num w:numId="30">
    <w:abstractNumId w:val="172"/>
  </w:num>
  <w:num w:numId="31">
    <w:abstractNumId w:val="104"/>
  </w:num>
  <w:num w:numId="32">
    <w:abstractNumId w:val="222"/>
  </w:num>
  <w:num w:numId="33">
    <w:abstractNumId w:val="52"/>
  </w:num>
  <w:num w:numId="34">
    <w:abstractNumId w:val="93"/>
  </w:num>
  <w:num w:numId="35">
    <w:abstractNumId w:val="113"/>
  </w:num>
  <w:num w:numId="36">
    <w:abstractNumId w:val="108"/>
  </w:num>
  <w:num w:numId="37">
    <w:abstractNumId w:val="9"/>
  </w:num>
  <w:num w:numId="38">
    <w:abstractNumId w:val="211"/>
  </w:num>
  <w:num w:numId="39">
    <w:abstractNumId w:val="174"/>
  </w:num>
  <w:num w:numId="40">
    <w:abstractNumId w:val="32"/>
  </w:num>
  <w:num w:numId="41">
    <w:abstractNumId w:val="91"/>
  </w:num>
  <w:num w:numId="42">
    <w:abstractNumId w:val="132"/>
  </w:num>
  <w:num w:numId="43">
    <w:abstractNumId w:val="97"/>
  </w:num>
  <w:num w:numId="44">
    <w:abstractNumId w:val="180"/>
  </w:num>
  <w:num w:numId="45">
    <w:abstractNumId w:val="73"/>
  </w:num>
  <w:num w:numId="46">
    <w:abstractNumId w:val="163"/>
  </w:num>
  <w:num w:numId="47">
    <w:abstractNumId w:val="192"/>
  </w:num>
  <w:num w:numId="48">
    <w:abstractNumId w:val="217"/>
  </w:num>
  <w:num w:numId="49">
    <w:abstractNumId w:val="138"/>
  </w:num>
  <w:num w:numId="50">
    <w:abstractNumId w:val="167"/>
  </w:num>
  <w:num w:numId="51">
    <w:abstractNumId w:val="49"/>
  </w:num>
  <w:num w:numId="52">
    <w:abstractNumId w:val="169"/>
  </w:num>
  <w:num w:numId="53">
    <w:abstractNumId w:val="183"/>
  </w:num>
  <w:num w:numId="54">
    <w:abstractNumId w:val="75"/>
  </w:num>
  <w:num w:numId="55">
    <w:abstractNumId w:val="81"/>
  </w:num>
  <w:num w:numId="56">
    <w:abstractNumId w:val="140"/>
  </w:num>
  <w:num w:numId="57">
    <w:abstractNumId w:val="20"/>
  </w:num>
  <w:num w:numId="58">
    <w:abstractNumId w:val="142"/>
  </w:num>
  <w:num w:numId="59">
    <w:abstractNumId w:val="197"/>
  </w:num>
  <w:num w:numId="60">
    <w:abstractNumId w:val="0"/>
  </w:num>
  <w:num w:numId="61">
    <w:abstractNumId w:val="224"/>
  </w:num>
  <w:num w:numId="62">
    <w:abstractNumId w:val="178"/>
  </w:num>
  <w:num w:numId="63">
    <w:abstractNumId w:val="150"/>
  </w:num>
  <w:num w:numId="64">
    <w:abstractNumId w:val="87"/>
  </w:num>
  <w:num w:numId="65">
    <w:abstractNumId w:val="152"/>
  </w:num>
  <w:num w:numId="66">
    <w:abstractNumId w:val="225"/>
  </w:num>
  <w:num w:numId="67">
    <w:abstractNumId w:val="26"/>
  </w:num>
  <w:num w:numId="68">
    <w:abstractNumId w:val="85"/>
  </w:num>
  <w:num w:numId="69">
    <w:abstractNumId w:val="160"/>
  </w:num>
  <w:num w:numId="70">
    <w:abstractNumId w:val="78"/>
  </w:num>
  <w:num w:numId="71">
    <w:abstractNumId w:val="226"/>
  </w:num>
  <w:num w:numId="72">
    <w:abstractNumId w:val="143"/>
  </w:num>
  <w:num w:numId="73">
    <w:abstractNumId w:val="185"/>
  </w:num>
  <w:num w:numId="74">
    <w:abstractNumId w:val="153"/>
  </w:num>
  <w:num w:numId="75">
    <w:abstractNumId w:val="65"/>
  </w:num>
  <w:num w:numId="76">
    <w:abstractNumId w:val="35"/>
  </w:num>
  <w:num w:numId="77">
    <w:abstractNumId w:val="227"/>
  </w:num>
  <w:num w:numId="78">
    <w:abstractNumId w:val="40"/>
  </w:num>
  <w:num w:numId="79">
    <w:abstractNumId w:val="6"/>
  </w:num>
  <w:num w:numId="80">
    <w:abstractNumId w:val="231"/>
  </w:num>
  <w:num w:numId="81">
    <w:abstractNumId w:val="74"/>
  </w:num>
  <w:num w:numId="82">
    <w:abstractNumId w:val="144"/>
  </w:num>
  <w:num w:numId="83">
    <w:abstractNumId w:val="223"/>
  </w:num>
  <w:num w:numId="84">
    <w:abstractNumId w:val="137"/>
  </w:num>
  <w:num w:numId="85">
    <w:abstractNumId w:val="154"/>
  </w:num>
  <w:num w:numId="86">
    <w:abstractNumId w:val="162"/>
  </w:num>
  <w:num w:numId="87">
    <w:abstractNumId w:val="215"/>
  </w:num>
  <w:num w:numId="88">
    <w:abstractNumId w:val="127"/>
  </w:num>
  <w:num w:numId="89">
    <w:abstractNumId w:val="161"/>
  </w:num>
  <w:num w:numId="90">
    <w:abstractNumId w:val="60"/>
  </w:num>
  <w:num w:numId="91">
    <w:abstractNumId w:val="14"/>
  </w:num>
  <w:num w:numId="92">
    <w:abstractNumId w:val="188"/>
  </w:num>
  <w:num w:numId="93">
    <w:abstractNumId w:val="46"/>
  </w:num>
  <w:num w:numId="94">
    <w:abstractNumId w:val="198"/>
  </w:num>
  <w:num w:numId="95">
    <w:abstractNumId w:val="176"/>
  </w:num>
  <w:num w:numId="96">
    <w:abstractNumId w:val="8"/>
  </w:num>
  <w:num w:numId="97">
    <w:abstractNumId w:val="43"/>
  </w:num>
  <w:num w:numId="98">
    <w:abstractNumId w:val="109"/>
  </w:num>
  <w:num w:numId="99">
    <w:abstractNumId w:val="110"/>
  </w:num>
  <w:num w:numId="100">
    <w:abstractNumId w:val="212"/>
  </w:num>
  <w:num w:numId="101">
    <w:abstractNumId w:val="39"/>
  </w:num>
  <w:num w:numId="102">
    <w:abstractNumId w:val="203"/>
  </w:num>
  <w:num w:numId="103">
    <w:abstractNumId w:val="50"/>
  </w:num>
  <w:num w:numId="104">
    <w:abstractNumId w:val="67"/>
  </w:num>
  <w:num w:numId="105">
    <w:abstractNumId w:val="54"/>
  </w:num>
  <w:num w:numId="106">
    <w:abstractNumId w:val="115"/>
  </w:num>
  <w:num w:numId="107">
    <w:abstractNumId w:val="84"/>
  </w:num>
  <w:num w:numId="108">
    <w:abstractNumId w:val="219"/>
  </w:num>
  <w:num w:numId="109">
    <w:abstractNumId w:val="30"/>
  </w:num>
  <w:num w:numId="110">
    <w:abstractNumId w:val="62"/>
  </w:num>
  <w:num w:numId="111">
    <w:abstractNumId w:val="194"/>
  </w:num>
  <w:num w:numId="112">
    <w:abstractNumId w:val="112"/>
  </w:num>
  <w:num w:numId="113">
    <w:abstractNumId w:val="82"/>
  </w:num>
  <w:num w:numId="114">
    <w:abstractNumId w:val="213"/>
  </w:num>
  <w:num w:numId="115">
    <w:abstractNumId w:val="126"/>
  </w:num>
  <w:num w:numId="116">
    <w:abstractNumId w:val="229"/>
  </w:num>
  <w:num w:numId="117">
    <w:abstractNumId w:val="164"/>
  </w:num>
  <w:num w:numId="118">
    <w:abstractNumId w:val="3"/>
  </w:num>
  <w:num w:numId="119">
    <w:abstractNumId w:val="10"/>
  </w:num>
  <w:num w:numId="120">
    <w:abstractNumId w:val="66"/>
  </w:num>
  <w:num w:numId="121">
    <w:abstractNumId w:val="17"/>
  </w:num>
  <w:num w:numId="122">
    <w:abstractNumId w:val="18"/>
  </w:num>
  <w:num w:numId="123">
    <w:abstractNumId w:val="236"/>
  </w:num>
  <w:num w:numId="124">
    <w:abstractNumId w:val="220"/>
  </w:num>
  <w:num w:numId="125">
    <w:abstractNumId w:val="22"/>
  </w:num>
  <w:num w:numId="126">
    <w:abstractNumId w:val="34"/>
  </w:num>
  <w:num w:numId="127">
    <w:abstractNumId w:val="1"/>
  </w:num>
  <w:num w:numId="128">
    <w:abstractNumId w:val="98"/>
  </w:num>
  <w:num w:numId="129">
    <w:abstractNumId w:val="83"/>
  </w:num>
  <w:num w:numId="130">
    <w:abstractNumId w:val="57"/>
  </w:num>
  <w:num w:numId="131">
    <w:abstractNumId w:val="206"/>
  </w:num>
  <w:num w:numId="132">
    <w:abstractNumId w:val="19"/>
  </w:num>
  <w:num w:numId="133">
    <w:abstractNumId w:val="190"/>
  </w:num>
  <w:num w:numId="134">
    <w:abstractNumId w:val="166"/>
  </w:num>
  <w:num w:numId="135">
    <w:abstractNumId w:val="171"/>
  </w:num>
  <w:num w:numId="136">
    <w:abstractNumId w:val="95"/>
  </w:num>
  <w:num w:numId="137">
    <w:abstractNumId w:val="129"/>
  </w:num>
  <w:num w:numId="138">
    <w:abstractNumId w:val="16"/>
  </w:num>
  <w:num w:numId="139">
    <w:abstractNumId w:val="70"/>
  </w:num>
  <w:num w:numId="140">
    <w:abstractNumId w:val="100"/>
  </w:num>
  <w:num w:numId="141">
    <w:abstractNumId w:val="128"/>
  </w:num>
  <w:num w:numId="142">
    <w:abstractNumId w:val="24"/>
  </w:num>
  <w:num w:numId="143">
    <w:abstractNumId w:val="195"/>
  </w:num>
  <w:num w:numId="144">
    <w:abstractNumId w:val="230"/>
  </w:num>
  <w:num w:numId="145">
    <w:abstractNumId w:val="173"/>
  </w:num>
  <w:num w:numId="146">
    <w:abstractNumId w:val="41"/>
  </w:num>
  <w:num w:numId="147">
    <w:abstractNumId w:val="168"/>
  </w:num>
  <w:num w:numId="148">
    <w:abstractNumId w:val="106"/>
  </w:num>
  <w:num w:numId="149">
    <w:abstractNumId w:val="68"/>
  </w:num>
  <w:num w:numId="150">
    <w:abstractNumId w:val="196"/>
  </w:num>
  <w:num w:numId="151">
    <w:abstractNumId w:val="92"/>
  </w:num>
  <w:num w:numId="152">
    <w:abstractNumId w:val="71"/>
  </w:num>
  <w:num w:numId="153">
    <w:abstractNumId w:val="105"/>
  </w:num>
  <w:num w:numId="154">
    <w:abstractNumId w:val="187"/>
  </w:num>
  <w:num w:numId="155">
    <w:abstractNumId w:val="151"/>
  </w:num>
  <w:num w:numId="156">
    <w:abstractNumId w:val="177"/>
  </w:num>
  <w:num w:numId="157">
    <w:abstractNumId w:val="209"/>
  </w:num>
  <w:num w:numId="158">
    <w:abstractNumId w:val="56"/>
  </w:num>
  <w:num w:numId="159">
    <w:abstractNumId w:val="29"/>
  </w:num>
  <w:num w:numId="160">
    <w:abstractNumId w:val="159"/>
  </w:num>
  <w:num w:numId="161">
    <w:abstractNumId w:val="121"/>
  </w:num>
  <w:num w:numId="162">
    <w:abstractNumId w:val="139"/>
  </w:num>
  <w:num w:numId="163">
    <w:abstractNumId w:val="193"/>
  </w:num>
  <w:num w:numId="164">
    <w:abstractNumId w:val="155"/>
  </w:num>
  <w:num w:numId="165">
    <w:abstractNumId w:val="23"/>
  </w:num>
  <w:num w:numId="166">
    <w:abstractNumId w:val="94"/>
  </w:num>
  <w:num w:numId="167">
    <w:abstractNumId w:val="79"/>
  </w:num>
  <w:num w:numId="168">
    <w:abstractNumId w:val="89"/>
  </w:num>
  <w:num w:numId="169">
    <w:abstractNumId w:val="53"/>
  </w:num>
  <w:num w:numId="170">
    <w:abstractNumId w:val="232"/>
  </w:num>
  <w:num w:numId="171">
    <w:abstractNumId w:val="103"/>
  </w:num>
  <w:num w:numId="172">
    <w:abstractNumId w:val="179"/>
  </w:num>
  <w:num w:numId="173">
    <w:abstractNumId w:val="210"/>
  </w:num>
  <w:num w:numId="174">
    <w:abstractNumId w:val="149"/>
  </w:num>
  <w:num w:numId="175">
    <w:abstractNumId w:val="207"/>
  </w:num>
  <w:num w:numId="176">
    <w:abstractNumId w:val="156"/>
  </w:num>
  <w:num w:numId="177">
    <w:abstractNumId w:val="239"/>
  </w:num>
  <w:num w:numId="178">
    <w:abstractNumId w:val="204"/>
  </w:num>
  <w:num w:numId="179">
    <w:abstractNumId w:val="145"/>
  </w:num>
  <w:num w:numId="180">
    <w:abstractNumId w:val="117"/>
  </w:num>
  <w:num w:numId="181">
    <w:abstractNumId w:val="76"/>
  </w:num>
  <w:num w:numId="182">
    <w:abstractNumId w:val="201"/>
  </w:num>
  <w:num w:numId="183">
    <w:abstractNumId w:val="44"/>
  </w:num>
  <w:num w:numId="184">
    <w:abstractNumId w:val="28"/>
  </w:num>
  <w:num w:numId="185">
    <w:abstractNumId w:val="234"/>
  </w:num>
  <w:num w:numId="186">
    <w:abstractNumId w:val="13"/>
  </w:num>
  <w:num w:numId="187">
    <w:abstractNumId w:val="200"/>
    <w:lvlOverride w:ilvl="0">
      <w:lvl w:ilvl="0">
        <w:numFmt w:val="bullet"/>
        <w:lvlText w:val="o"/>
        <w:lvlJc w:val="left"/>
        <w:pPr>
          <w:tabs>
            <w:tab w:val="num" w:pos="720"/>
          </w:tabs>
          <w:ind w:left="720" w:hanging="360"/>
        </w:pPr>
        <w:rPr>
          <w:rFonts w:ascii="Courier New" w:hAnsi="Courier New" w:hint="default"/>
          <w:sz w:val="20"/>
        </w:rPr>
      </w:lvl>
    </w:lvlOverride>
  </w:num>
  <w:num w:numId="188">
    <w:abstractNumId w:val="200"/>
    <w:lvlOverride w:ilvl="0">
      <w:lvl w:ilvl="0">
        <w:numFmt w:val="bullet"/>
        <w:lvlText w:val="o"/>
        <w:lvlJc w:val="left"/>
        <w:pPr>
          <w:tabs>
            <w:tab w:val="num" w:pos="720"/>
          </w:tabs>
          <w:ind w:left="720" w:hanging="360"/>
        </w:pPr>
        <w:rPr>
          <w:rFonts w:ascii="Courier New" w:hAnsi="Courier New" w:hint="default"/>
          <w:sz w:val="20"/>
        </w:rPr>
      </w:lvl>
    </w:lvlOverride>
  </w:num>
  <w:num w:numId="189">
    <w:abstractNumId w:val="33"/>
    <w:lvlOverride w:ilvl="0">
      <w:lvl w:ilvl="0">
        <w:numFmt w:val="decimal"/>
        <w:lvlText w:val="%1."/>
        <w:lvlJc w:val="left"/>
      </w:lvl>
    </w:lvlOverride>
  </w:num>
  <w:num w:numId="190">
    <w:abstractNumId w:val="38"/>
    <w:lvlOverride w:ilvl="0">
      <w:lvl w:ilvl="0">
        <w:numFmt w:val="bullet"/>
        <w:lvlText w:val="o"/>
        <w:lvlJc w:val="left"/>
        <w:pPr>
          <w:tabs>
            <w:tab w:val="num" w:pos="720"/>
          </w:tabs>
          <w:ind w:left="720" w:hanging="360"/>
        </w:pPr>
        <w:rPr>
          <w:rFonts w:ascii="Courier New" w:hAnsi="Courier New" w:hint="default"/>
          <w:sz w:val="20"/>
        </w:rPr>
      </w:lvl>
    </w:lvlOverride>
  </w:num>
  <w:num w:numId="191">
    <w:abstractNumId w:val="38"/>
    <w:lvlOverride w:ilvl="0">
      <w:lvl w:ilvl="0">
        <w:numFmt w:val="bullet"/>
        <w:lvlText w:val="o"/>
        <w:lvlJc w:val="left"/>
        <w:pPr>
          <w:tabs>
            <w:tab w:val="num" w:pos="720"/>
          </w:tabs>
          <w:ind w:left="720" w:hanging="360"/>
        </w:pPr>
        <w:rPr>
          <w:rFonts w:ascii="Courier New" w:hAnsi="Courier New" w:hint="default"/>
          <w:sz w:val="20"/>
        </w:rPr>
      </w:lvl>
    </w:lvlOverride>
  </w:num>
  <w:num w:numId="192">
    <w:abstractNumId w:val="38"/>
    <w:lvlOverride w:ilvl="0">
      <w:lvl w:ilvl="0">
        <w:numFmt w:val="bullet"/>
        <w:lvlText w:val="o"/>
        <w:lvlJc w:val="left"/>
        <w:pPr>
          <w:tabs>
            <w:tab w:val="num" w:pos="720"/>
          </w:tabs>
          <w:ind w:left="720" w:hanging="360"/>
        </w:pPr>
        <w:rPr>
          <w:rFonts w:ascii="Courier New" w:hAnsi="Courier New" w:hint="default"/>
          <w:sz w:val="20"/>
        </w:rPr>
      </w:lvl>
    </w:lvlOverride>
  </w:num>
  <w:num w:numId="193">
    <w:abstractNumId w:val="38"/>
    <w:lvlOverride w:ilvl="0">
      <w:lvl w:ilvl="0">
        <w:numFmt w:val="bullet"/>
        <w:lvlText w:val="o"/>
        <w:lvlJc w:val="left"/>
        <w:pPr>
          <w:tabs>
            <w:tab w:val="num" w:pos="720"/>
          </w:tabs>
          <w:ind w:left="720" w:hanging="360"/>
        </w:pPr>
        <w:rPr>
          <w:rFonts w:ascii="Courier New" w:hAnsi="Courier New" w:hint="default"/>
          <w:sz w:val="20"/>
        </w:rPr>
      </w:lvl>
    </w:lvlOverride>
  </w:num>
  <w:num w:numId="194">
    <w:abstractNumId w:val="77"/>
    <w:lvlOverride w:ilvl="0">
      <w:lvl w:ilvl="0">
        <w:numFmt w:val="decimal"/>
        <w:lvlText w:val="%1."/>
        <w:lvlJc w:val="left"/>
      </w:lvl>
    </w:lvlOverride>
  </w:num>
  <w:num w:numId="195">
    <w:abstractNumId w:val="182"/>
    <w:lvlOverride w:ilvl="0">
      <w:lvl w:ilvl="0">
        <w:numFmt w:val="bullet"/>
        <w:lvlText w:val="o"/>
        <w:lvlJc w:val="left"/>
        <w:pPr>
          <w:tabs>
            <w:tab w:val="num" w:pos="720"/>
          </w:tabs>
          <w:ind w:left="720" w:hanging="360"/>
        </w:pPr>
        <w:rPr>
          <w:rFonts w:ascii="Courier New" w:hAnsi="Courier New" w:hint="default"/>
          <w:sz w:val="20"/>
        </w:rPr>
      </w:lvl>
    </w:lvlOverride>
  </w:num>
  <w:num w:numId="196">
    <w:abstractNumId w:val="182"/>
    <w:lvlOverride w:ilvl="0">
      <w:lvl w:ilvl="0">
        <w:numFmt w:val="bullet"/>
        <w:lvlText w:val="o"/>
        <w:lvlJc w:val="left"/>
        <w:pPr>
          <w:tabs>
            <w:tab w:val="num" w:pos="720"/>
          </w:tabs>
          <w:ind w:left="720" w:hanging="360"/>
        </w:pPr>
        <w:rPr>
          <w:rFonts w:ascii="Courier New" w:hAnsi="Courier New" w:hint="default"/>
          <w:sz w:val="20"/>
        </w:rPr>
      </w:lvl>
    </w:lvlOverride>
  </w:num>
  <w:num w:numId="197">
    <w:abstractNumId w:val="182"/>
    <w:lvlOverride w:ilvl="0">
      <w:lvl w:ilvl="0">
        <w:numFmt w:val="bullet"/>
        <w:lvlText w:val="o"/>
        <w:lvlJc w:val="left"/>
        <w:pPr>
          <w:tabs>
            <w:tab w:val="num" w:pos="720"/>
          </w:tabs>
          <w:ind w:left="720" w:hanging="360"/>
        </w:pPr>
        <w:rPr>
          <w:rFonts w:ascii="Courier New" w:hAnsi="Courier New" w:hint="default"/>
          <w:sz w:val="20"/>
        </w:rPr>
      </w:lvl>
    </w:lvlOverride>
  </w:num>
  <w:num w:numId="198">
    <w:abstractNumId w:val="182"/>
    <w:lvlOverride w:ilvl="0">
      <w:lvl w:ilvl="0">
        <w:numFmt w:val="bullet"/>
        <w:lvlText w:val="o"/>
        <w:lvlJc w:val="left"/>
        <w:pPr>
          <w:tabs>
            <w:tab w:val="num" w:pos="720"/>
          </w:tabs>
          <w:ind w:left="720" w:hanging="360"/>
        </w:pPr>
        <w:rPr>
          <w:rFonts w:ascii="Courier New" w:hAnsi="Courier New" w:hint="default"/>
          <w:sz w:val="20"/>
        </w:rPr>
      </w:lvl>
    </w:lvlOverride>
  </w:num>
  <w:num w:numId="199">
    <w:abstractNumId w:val="218"/>
  </w:num>
  <w:num w:numId="200">
    <w:abstractNumId w:val="47"/>
  </w:num>
  <w:num w:numId="201">
    <w:abstractNumId w:val="165"/>
    <w:lvlOverride w:ilvl="0">
      <w:lvl w:ilvl="0">
        <w:numFmt w:val="bullet"/>
        <w:lvlText w:val="o"/>
        <w:lvlJc w:val="left"/>
        <w:pPr>
          <w:tabs>
            <w:tab w:val="num" w:pos="720"/>
          </w:tabs>
          <w:ind w:left="720" w:hanging="360"/>
        </w:pPr>
        <w:rPr>
          <w:rFonts w:ascii="Courier New" w:hAnsi="Courier New" w:hint="default"/>
          <w:sz w:val="20"/>
        </w:rPr>
      </w:lvl>
    </w:lvlOverride>
  </w:num>
  <w:num w:numId="202">
    <w:abstractNumId w:val="59"/>
    <w:lvlOverride w:ilvl="0">
      <w:lvl w:ilvl="0">
        <w:numFmt w:val="decimal"/>
        <w:lvlText w:val="%1."/>
        <w:lvlJc w:val="left"/>
      </w:lvl>
    </w:lvlOverride>
  </w:num>
  <w:num w:numId="203">
    <w:abstractNumId w:val="90"/>
    <w:lvlOverride w:ilvl="0">
      <w:lvl w:ilvl="0">
        <w:numFmt w:val="bullet"/>
        <w:lvlText w:val="o"/>
        <w:lvlJc w:val="left"/>
        <w:pPr>
          <w:tabs>
            <w:tab w:val="num" w:pos="720"/>
          </w:tabs>
          <w:ind w:left="720" w:hanging="360"/>
        </w:pPr>
        <w:rPr>
          <w:rFonts w:ascii="Courier New" w:hAnsi="Courier New" w:hint="default"/>
          <w:sz w:val="20"/>
        </w:rPr>
      </w:lvl>
    </w:lvlOverride>
  </w:num>
  <w:num w:numId="204">
    <w:abstractNumId w:val="58"/>
    <w:lvlOverride w:ilvl="0">
      <w:lvl w:ilvl="0">
        <w:numFmt w:val="decimal"/>
        <w:lvlText w:val="%1."/>
        <w:lvlJc w:val="left"/>
      </w:lvl>
    </w:lvlOverride>
  </w:num>
  <w:num w:numId="205">
    <w:abstractNumId w:val="61"/>
    <w:lvlOverride w:ilvl="0">
      <w:lvl w:ilvl="0">
        <w:numFmt w:val="bullet"/>
        <w:lvlText w:val="o"/>
        <w:lvlJc w:val="left"/>
        <w:pPr>
          <w:tabs>
            <w:tab w:val="num" w:pos="720"/>
          </w:tabs>
          <w:ind w:left="720" w:hanging="360"/>
        </w:pPr>
        <w:rPr>
          <w:rFonts w:ascii="Courier New" w:hAnsi="Courier New" w:hint="default"/>
          <w:sz w:val="20"/>
        </w:rPr>
      </w:lvl>
    </w:lvlOverride>
  </w:num>
  <w:num w:numId="206">
    <w:abstractNumId w:val="61"/>
    <w:lvlOverride w:ilvl="0">
      <w:lvl w:ilvl="0">
        <w:numFmt w:val="bullet"/>
        <w:lvlText w:val="o"/>
        <w:lvlJc w:val="left"/>
        <w:pPr>
          <w:tabs>
            <w:tab w:val="num" w:pos="720"/>
          </w:tabs>
          <w:ind w:left="720" w:hanging="360"/>
        </w:pPr>
        <w:rPr>
          <w:rFonts w:ascii="Courier New" w:hAnsi="Courier New" w:hint="default"/>
          <w:sz w:val="20"/>
        </w:rPr>
      </w:lvl>
    </w:lvlOverride>
  </w:num>
  <w:num w:numId="207">
    <w:abstractNumId w:val="5"/>
  </w:num>
  <w:num w:numId="208">
    <w:abstractNumId w:val="99"/>
  </w:num>
  <w:num w:numId="209">
    <w:abstractNumId w:val="12"/>
  </w:num>
  <w:num w:numId="210">
    <w:abstractNumId w:val="147"/>
  </w:num>
  <w:num w:numId="211">
    <w:abstractNumId w:val="36"/>
  </w:num>
  <w:num w:numId="212">
    <w:abstractNumId w:val="157"/>
  </w:num>
  <w:num w:numId="213">
    <w:abstractNumId w:val="114"/>
  </w:num>
  <w:num w:numId="214">
    <w:abstractNumId w:val="237"/>
  </w:num>
  <w:num w:numId="215">
    <w:abstractNumId w:val="181"/>
  </w:num>
  <w:num w:numId="216">
    <w:abstractNumId w:val="221"/>
  </w:num>
  <w:num w:numId="217">
    <w:abstractNumId w:val="146"/>
  </w:num>
  <w:num w:numId="218">
    <w:abstractNumId w:val="96"/>
  </w:num>
  <w:num w:numId="219">
    <w:abstractNumId w:val="45"/>
  </w:num>
  <w:num w:numId="220">
    <w:abstractNumId w:val="184"/>
  </w:num>
  <w:num w:numId="221">
    <w:abstractNumId w:val="25"/>
  </w:num>
  <w:num w:numId="222">
    <w:abstractNumId w:val="86"/>
  </w:num>
  <w:num w:numId="223">
    <w:abstractNumId w:val="238"/>
  </w:num>
  <w:num w:numId="224">
    <w:abstractNumId w:val="125"/>
  </w:num>
  <w:num w:numId="225">
    <w:abstractNumId w:val="135"/>
  </w:num>
  <w:num w:numId="226">
    <w:abstractNumId w:val="189"/>
  </w:num>
  <w:num w:numId="227">
    <w:abstractNumId w:val="124"/>
  </w:num>
  <w:num w:numId="228">
    <w:abstractNumId w:val="88"/>
  </w:num>
  <w:num w:numId="229">
    <w:abstractNumId w:val="175"/>
  </w:num>
  <w:num w:numId="230">
    <w:abstractNumId w:val="120"/>
  </w:num>
  <w:num w:numId="231">
    <w:abstractNumId w:val="228"/>
  </w:num>
  <w:num w:numId="232">
    <w:abstractNumId w:val="63"/>
  </w:num>
  <w:num w:numId="233">
    <w:abstractNumId w:val="107"/>
  </w:num>
  <w:num w:numId="234">
    <w:abstractNumId w:val="27"/>
  </w:num>
  <w:num w:numId="235">
    <w:abstractNumId w:val="158"/>
  </w:num>
  <w:num w:numId="236">
    <w:abstractNumId w:val="123"/>
  </w:num>
  <w:num w:numId="237">
    <w:abstractNumId w:val="170"/>
  </w:num>
  <w:num w:numId="238">
    <w:abstractNumId w:val="235"/>
  </w:num>
  <w:num w:numId="239">
    <w:abstractNumId w:val="55"/>
  </w:num>
  <w:num w:numId="240">
    <w:abstractNumId w:val="101"/>
  </w:num>
  <w:num w:numId="241">
    <w:abstractNumId w:val="134"/>
  </w:num>
  <w:num w:numId="242">
    <w:abstractNumId w:val="191"/>
  </w:num>
  <w:num w:numId="243">
    <w:abstractNumId w:val="4"/>
  </w:num>
  <w:num w:numId="244">
    <w:abstractNumId w:val="122"/>
  </w:num>
  <w:num w:numId="245">
    <w:abstractNumId w:val="186"/>
  </w:num>
  <w:num w:numId="246">
    <w:abstractNumId w:val="69"/>
  </w:num>
  <w:num w:numId="247">
    <w:abstractNumId w:val="202"/>
  </w:num>
  <w:num w:numId="248">
    <w:abstractNumId w:val="214"/>
  </w:num>
  <w:numIdMacAtCleanup w:val="2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5A346D"/>
    <w:rsid w:val="000257D6"/>
    <w:rsid w:val="000312D3"/>
    <w:rsid w:val="00031749"/>
    <w:rsid w:val="0003208F"/>
    <w:rsid w:val="000367C4"/>
    <w:rsid w:val="00042036"/>
    <w:rsid w:val="00045614"/>
    <w:rsid w:val="00047322"/>
    <w:rsid w:val="00047E1B"/>
    <w:rsid w:val="00056CC6"/>
    <w:rsid w:val="00057E8C"/>
    <w:rsid w:val="00063781"/>
    <w:rsid w:val="00065833"/>
    <w:rsid w:val="0007088F"/>
    <w:rsid w:val="0008287E"/>
    <w:rsid w:val="000915BD"/>
    <w:rsid w:val="000A5328"/>
    <w:rsid w:val="000A5FE8"/>
    <w:rsid w:val="000A6641"/>
    <w:rsid w:val="000A744A"/>
    <w:rsid w:val="000B6774"/>
    <w:rsid w:val="000C18CA"/>
    <w:rsid w:val="000C3949"/>
    <w:rsid w:val="000E14C9"/>
    <w:rsid w:val="000E22B2"/>
    <w:rsid w:val="000F280E"/>
    <w:rsid w:val="000F5477"/>
    <w:rsid w:val="0010791F"/>
    <w:rsid w:val="00110275"/>
    <w:rsid w:val="00112EE2"/>
    <w:rsid w:val="00113B36"/>
    <w:rsid w:val="001238A3"/>
    <w:rsid w:val="001253F5"/>
    <w:rsid w:val="00126D78"/>
    <w:rsid w:val="0013067C"/>
    <w:rsid w:val="001315EF"/>
    <w:rsid w:val="001343F3"/>
    <w:rsid w:val="00147B5C"/>
    <w:rsid w:val="0015211E"/>
    <w:rsid w:val="00155AB0"/>
    <w:rsid w:val="00170111"/>
    <w:rsid w:val="001743B7"/>
    <w:rsid w:val="001755F4"/>
    <w:rsid w:val="00180A14"/>
    <w:rsid w:val="001835A4"/>
    <w:rsid w:val="0018507C"/>
    <w:rsid w:val="00187F3B"/>
    <w:rsid w:val="001C2016"/>
    <w:rsid w:val="001C687A"/>
    <w:rsid w:val="001D2ADE"/>
    <w:rsid w:val="001D5D94"/>
    <w:rsid w:val="001E064D"/>
    <w:rsid w:val="001E2840"/>
    <w:rsid w:val="001E4B3C"/>
    <w:rsid w:val="001F0768"/>
    <w:rsid w:val="001F0BE6"/>
    <w:rsid w:val="00206F94"/>
    <w:rsid w:val="002150B5"/>
    <w:rsid w:val="00215D84"/>
    <w:rsid w:val="002252D3"/>
    <w:rsid w:val="002254AC"/>
    <w:rsid w:val="00226293"/>
    <w:rsid w:val="00227376"/>
    <w:rsid w:val="002319FA"/>
    <w:rsid w:val="00240091"/>
    <w:rsid w:val="002425F4"/>
    <w:rsid w:val="0024372B"/>
    <w:rsid w:val="002457F2"/>
    <w:rsid w:val="002658F6"/>
    <w:rsid w:val="00274880"/>
    <w:rsid w:val="00290764"/>
    <w:rsid w:val="00292ADE"/>
    <w:rsid w:val="00293D2E"/>
    <w:rsid w:val="002956DA"/>
    <w:rsid w:val="002A3CB1"/>
    <w:rsid w:val="002A574E"/>
    <w:rsid w:val="002A5B58"/>
    <w:rsid w:val="002B1FBF"/>
    <w:rsid w:val="002B2BEA"/>
    <w:rsid w:val="002C1C29"/>
    <w:rsid w:val="002C1EED"/>
    <w:rsid w:val="002D6623"/>
    <w:rsid w:val="002F03A6"/>
    <w:rsid w:val="0030769F"/>
    <w:rsid w:val="0031578F"/>
    <w:rsid w:val="003159AB"/>
    <w:rsid w:val="00323B48"/>
    <w:rsid w:val="00327F92"/>
    <w:rsid w:val="00353AC8"/>
    <w:rsid w:val="00357ABC"/>
    <w:rsid w:val="003833A3"/>
    <w:rsid w:val="00385013"/>
    <w:rsid w:val="00387F3F"/>
    <w:rsid w:val="00390B5B"/>
    <w:rsid w:val="003A1AD1"/>
    <w:rsid w:val="003A33B8"/>
    <w:rsid w:val="003B1248"/>
    <w:rsid w:val="003C10EA"/>
    <w:rsid w:val="003C45AE"/>
    <w:rsid w:val="003E1A08"/>
    <w:rsid w:val="003E222C"/>
    <w:rsid w:val="003E70D2"/>
    <w:rsid w:val="004111BF"/>
    <w:rsid w:val="0044096C"/>
    <w:rsid w:val="00440F90"/>
    <w:rsid w:val="00461B2D"/>
    <w:rsid w:val="00462025"/>
    <w:rsid w:val="00464240"/>
    <w:rsid w:val="004672C0"/>
    <w:rsid w:val="00474D46"/>
    <w:rsid w:val="00477B63"/>
    <w:rsid w:val="0048474F"/>
    <w:rsid w:val="004C138C"/>
    <w:rsid w:val="004D0305"/>
    <w:rsid w:val="004D2D8F"/>
    <w:rsid w:val="004D3028"/>
    <w:rsid w:val="004D5A61"/>
    <w:rsid w:val="004D79BD"/>
    <w:rsid w:val="004E5D0A"/>
    <w:rsid w:val="0051205E"/>
    <w:rsid w:val="0052701F"/>
    <w:rsid w:val="00530DB8"/>
    <w:rsid w:val="005432EF"/>
    <w:rsid w:val="005454DA"/>
    <w:rsid w:val="005479B1"/>
    <w:rsid w:val="00556361"/>
    <w:rsid w:val="00573295"/>
    <w:rsid w:val="005766DF"/>
    <w:rsid w:val="005825FC"/>
    <w:rsid w:val="00582D42"/>
    <w:rsid w:val="005838B6"/>
    <w:rsid w:val="00592A28"/>
    <w:rsid w:val="005A1510"/>
    <w:rsid w:val="005A346D"/>
    <w:rsid w:val="005A4374"/>
    <w:rsid w:val="005B27D4"/>
    <w:rsid w:val="005B382D"/>
    <w:rsid w:val="005C0BDC"/>
    <w:rsid w:val="005C1D9D"/>
    <w:rsid w:val="005C6253"/>
    <w:rsid w:val="005C689F"/>
    <w:rsid w:val="005C7A04"/>
    <w:rsid w:val="005D63A6"/>
    <w:rsid w:val="005E5B90"/>
    <w:rsid w:val="005F39BE"/>
    <w:rsid w:val="00605126"/>
    <w:rsid w:val="006071DB"/>
    <w:rsid w:val="006320A1"/>
    <w:rsid w:val="00634DCA"/>
    <w:rsid w:val="0064568B"/>
    <w:rsid w:val="00650A9E"/>
    <w:rsid w:val="0065573D"/>
    <w:rsid w:val="00662F64"/>
    <w:rsid w:val="00665766"/>
    <w:rsid w:val="00667B09"/>
    <w:rsid w:val="00675137"/>
    <w:rsid w:val="0068588A"/>
    <w:rsid w:val="0068696C"/>
    <w:rsid w:val="00687622"/>
    <w:rsid w:val="0069101E"/>
    <w:rsid w:val="0069159A"/>
    <w:rsid w:val="00696E88"/>
    <w:rsid w:val="006A09CB"/>
    <w:rsid w:val="006B29F1"/>
    <w:rsid w:val="006B4BA2"/>
    <w:rsid w:val="006B7E9F"/>
    <w:rsid w:val="006C7DED"/>
    <w:rsid w:val="006D760F"/>
    <w:rsid w:val="006D7B2B"/>
    <w:rsid w:val="006F3F13"/>
    <w:rsid w:val="006F432C"/>
    <w:rsid w:val="007019CA"/>
    <w:rsid w:val="00704277"/>
    <w:rsid w:val="007265DA"/>
    <w:rsid w:val="00731138"/>
    <w:rsid w:val="007431CB"/>
    <w:rsid w:val="00752204"/>
    <w:rsid w:val="00752E1E"/>
    <w:rsid w:val="00753384"/>
    <w:rsid w:val="0075345A"/>
    <w:rsid w:val="007606FD"/>
    <w:rsid w:val="00761F5E"/>
    <w:rsid w:val="007830B1"/>
    <w:rsid w:val="007853CF"/>
    <w:rsid w:val="00794203"/>
    <w:rsid w:val="00796DC5"/>
    <w:rsid w:val="007A38F9"/>
    <w:rsid w:val="007A640E"/>
    <w:rsid w:val="007B30FF"/>
    <w:rsid w:val="007C28FD"/>
    <w:rsid w:val="007C327A"/>
    <w:rsid w:val="007C4F93"/>
    <w:rsid w:val="007E2349"/>
    <w:rsid w:val="007F1BE0"/>
    <w:rsid w:val="007F1C39"/>
    <w:rsid w:val="00803439"/>
    <w:rsid w:val="00804050"/>
    <w:rsid w:val="00812A8F"/>
    <w:rsid w:val="00814B4D"/>
    <w:rsid w:val="00822A65"/>
    <w:rsid w:val="008255CB"/>
    <w:rsid w:val="0083305E"/>
    <w:rsid w:val="00835643"/>
    <w:rsid w:val="00844E51"/>
    <w:rsid w:val="008455A0"/>
    <w:rsid w:val="008576D5"/>
    <w:rsid w:val="0086011C"/>
    <w:rsid w:val="00860D1E"/>
    <w:rsid w:val="008732A5"/>
    <w:rsid w:val="00874721"/>
    <w:rsid w:val="00882038"/>
    <w:rsid w:val="00882321"/>
    <w:rsid w:val="008A017A"/>
    <w:rsid w:val="008B4C8C"/>
    <w:rsid w:val="008B6B98"/>
    <w:rsid w:val="008C1E0C"/>
    <w:rsid w:val="008C6437"/>
    <w:rsid w:val="008D6482"/>
    <w:rsid w:val="008E18E8"/>
    <w:rsid w:val="008F50A7"/>
    <w:rsid w:val="008F6629"/>
    <w:rsid w:val="00901614"/>
    <w:rsid w:val="009144ED"/>
    <w:rsid w:val="00925A58"/>
    <w:rsid w:val="0092711B"/>
    <w:rsid w:val="009349CD"/>
    <w:rsid w:val="009531ED"/>
    <w:rsid w:val="00954186"/>
    <w:rsid w:val="00961EDA"/>
    <w:rsid w:val="00971D71"/>
    <w:rsid w:val="00984EF5"/>
    <w:rsid w:val="00985827"/>
    <w:rsid w:val="00987924"/>
    <w:rsid w:val="00995BE6"/>
    <w:rsid w:val="009B0BEF"/>
    <w:rsid w:val="009E1C2E"/>
    <w:rsid w:val="009E28C8"/>
    <w:rsid w:val="009E2B32"/>
    <w:rsid w:val="009E4172"/>
    <w:rsid w:val="009E63E4"/>
    <w:rsid w:val="009F4D69"/>
    <w:rsid w:val="009F6136"/>
    <w:rsid w:val="00A00E43"/>
    <w:rsid w:val="00A01D0D"/>
    <w:rsid w:val="00A03BDD"/>
    <w:rsid w:val="00A13012"/>
    <w:rsid w:val="00A16F34"/>
    <w:rsid w:val="00A17B9F"/>
    <w:rsid w:val="00A313BD"/>
    <w:rsid w:val="00A6627A"/>
    <w:rsid w:val="00A663B0"/>
    <w:rsid w:val="00A70DAF"/>
    <w:rsid w:val="00A76E17"/>
    <w:rsid w:val="00A80A9A"/>
    <w:rsid w:val="00A80EAF"/>
    <w:rsid w:val="00A83448"/>
    <w:rsid w:val="00A93B68"/>
    <w:rsid w:val="00A94D43"/>
    <w:rsid w:val="00A95BC0"/>
    <w:rsid w:val="00AA1093"/>
    <w:rsid w:val="00AA2240"/>
    <w:rsid w:val="00AA7051"/>
    <w:rsid w:val="00AB10D5"/>
    <w:rsid w:val="00AB16A6"/>
    <w:rsid w:val="00AB54F0"/>
    <w:rsid w:val="00AC4C22"/>
    <w:rsid w:val="00AD3D63"/>
    <w:rsid w:val="00AD52BF"/>
    <w:rsid w:val="00AD7666"/>
    <w:rsid w:val="00AE5754"/>
    <w:rsid w:val="00AF4B63"/>
    <w:rsid w:val="00B00E11"/>
    <w:rsid w:val="00B0312F"/>
    <w:rsid w:val="00B07895"/>
    <w:rsid w:val="00B120DD"/>
    <w:rsid w:val="00B23856"/>
    <w:rsid w:val="00B25629"/>
    <w:rsid w:val="00B331E0"/>
    <w:rsid w:val="00B3627C"/>
    <w:rsid w:val="00B532F3"/>
    <w:rsid w:val="00B62701"/>
    <w:rsid w:val="00B71C6D"/>
    <w:rsid w:val="00B91D0A"/>
    <w:rsid w:val="00B9389C"/>
    <w:rsid w:val="00B95740"/>
    <w:rsid w:val="00B97587"/>
    <w:rsid w:val="00BA5426"/>
    <w:rsid w:val="00BB3B76"/>
    <w:rsid w:val="00BB5D2E"/>
    <w:rsid w:val="00BC055D"/>
    <w:rsid w:val="00BC4E86"/>
    <w:rsid w:val="00BC75E0"/>
    <w:rsid w:val="00BD767A"/>
    <w:rsid w:val="00BE5C2E"/>
    <w:rsid w:val="00BE7480"/>
    <w:rsid w:val="00BF15D9"/>
    <w:rsid w:val="00BF24E1"/>
    <w:rsid w:val="00BF3825"/>
    <w:rsid w:val="00C0340F"/>
    <w:rsid w:val="00C1676E"/>
    <w:rsid w:val="00C213C4"/>
    <w:rsid w:val="00C246FA"/>
    <w:rsid w:val="00C26BE3"/>
    <w:rsid w:val="00C307BA"/>
    <w:rsid w:val="00C33680"/>
    <w:rsid w:val="00C56F2E"/>
    <w:rsid w:val="00C62095"/>
    <w:rsid w:val="00C734C0"/>
    <w:rsid w:val="00C80DAC"/>
    <w:rsid w:val="00C82EC7"/>
    <w:rsid w:val="00C850BE"/>
    <w:rsid w:val="00C87E48"/>
    <w:rsid w:val="00C9561C"/>
    <w:rsid w:val="00C97944"/>
    <w:rsid w:val="00CA2E9C"/>
    <w:rsid w:val="00CB11F2"/>
    <w:rsid w:val="00CB199A"/>
    <w:rsid w:val="00CB6D81"/>
    <w:rsid w:val="00CD1140"/>
    <w:rsid w:val="00CD1797"/>
    <w:rsid w:val="00CD2978"/>
    <w:rsid w:val="00CD6D62"/>
    <w:rsid w:val="00CE159D"/>
    <w:rsid w:val="00CE7F4D"/>
    <w:rsid w:val="00CF0663"/>
    <w:rsid w:val="00CF2394"/>
    <w:rsid w:val="00D07BA1"/>
    <w:rsid w:val="00D14BF8"/>
    <w:rsid w:val="00D238F7"/>
    <w:rsid w:val="00D24EBF"/>
    <w:rsid w:val="00D32BD1"/>
    <w:rsid w:val="00D40885"/>
    <w:rsid w:val="00D42F40"/>
    <w:rsid w:val="00D43F5E"/>
    <w:rsid w:val="00D43FE3"/>
    <w:rsid w:val="00D46E40"/>
    <w:rsid w:val="00D537EA"/>
    <w:rsid w:val="00D54CC8"/>
    <w:rsid w:val="00D610D5"/>
    <w:rsid w:val="00D70119"/>
    <w:rsid w:val="00D762EE"/>
    <w:rsid w:val="00D81952"/>
    <w:rsid w:val="00D859C0"/>
    <w:rsid w:val="00DA456B"/>
    <w:rsid w:val="00DA56D8"/>
    <w:rsid w:val="00DB428E"/>
    <w:rsid w:val="00DB491D"/>
    <w:rsid w:val="00DC5176"/>
    <w:rsid w:val="00DD0C15"/>
    <w:rsid w:val="00DD37E3"/>
    <w:rsid w:val="00DE0A68"/>
    <w:rsid w:val="00DE22DE"/>
    <w:rsid w:val="00DE23F9"/>
    <w:rsid w:val="00DF45A3"/>
    <w:rsid w:val="00DF7FCD"/>
    <w:rsid w:val="00E0289C"/>
    <w:rsid w:val="00E047DA"/>
    <w:rsid w:val="00E35E4D"/>
    <w:rsid w:val="00E36477"/>
    <w:rsid w:val="00E5110D"/>
    <w:rsid w:val="00E5461C"/>
    <w:rsid w:val="00E63DBD"/>
    <w:rsid w:val="00E72E1F"/>
    <w:rsid w:val="00E877ED"/>
    <w:rsid w:val="00EC2500"/>
    <w:rsid w:val="00EC7B49"/>
    <w:rsid w:val="00EC7C0D"/>
    <w:rsid w:val="00EE6E4A"/>
    <w:rsid w:val="00EF021C"/>
    <w:rsid w:val="00EF5BEC"/>
    <w:rsid w:val="00EF60F9"/>
    <w:rsid w:val="00F010D4"/>
    <w:rsid w:val="00F03F3B"/>
    <w:rsid w:val="00F05A0A"/>
    <w:rsid w:val="00F05DB4"/>
    <w:rsid w:val="00F14571"/>
    <w:rsid w:val="00F272F6"/>
    <w:rsid w:val="00F31765"/>
    <w:rsid w:val="00F3701A"/>
    <w:rsid w:val="00F37D7D"/>
    <w:rsid w:val="00F41EAC"/>
    <w:rsid w:val="00F47B87"/>
    <w:rsid w:val="00F501D6"/>
    <w:rsid w:val="00F51FA5"/>
    <w:rsid w:val="00F523C3"/>
    <w:rsid w:val="00F61232"/>
    <w:rsid w:val="00F6149C"/>
    <w:rsid w:val="00F64D0D"/>
    <w:rsid w:val="00F66770"/>
    <w:rsid w:val="00F70030"/>
    <w:rsid w:val="00F7591D"/>
    <w:rsid w:val="00F759EC"/>
    <w:rsid w:val="00F7722D"/>
    <w:rsid w:val="00F810CC"/>
    <w:rsid w:val="00F90EFC"/>
    <w:rsid w:val="00FB5427"/>
    <w:rsid w:val="00FC393E"/>
    <w:rsid w:val="00FC6868"/>
    <w:rsid w:val="00FC7BB4"/>
    <w:rsid w:val="00FD273E"/>
    <w:rsid w:val="00FD5A8C"/>
    <w:rsid w:val="00FE2FD2"/>
    <w:rsid w:val="00FE584B"/>
    <w:rsid w:val="00FE6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F5E"/>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D1797"/>
    <w:pPr>
      <w:keepNext/>
      <w:keepLines/>
      <w:numPr>
        <w:numId w:val="2"/>
      </w:numPr>
      <w:spacing w:before="480" w:after="0" w:line="276" w:lineRule="auto"/>
      <w:outlineLvl w:val="0"/>
    </w:pPr>
    <w:rPr>
      <w:rFonts w:ascii="Calibri" w:eastAsia="Times New Roman" w:hAnsi="Calibri" w:cs="Times New Roman"/>
      <w:b/>
      <w:bCs/>
      <w:sz w:val="20"/>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CD1797"/>
    <w:pPr>
      <w:keepNext/>
      <w:keepLines/>
      <w:numPr>
        <w:ilvl w:val="1"/>
        <w:numId w:val="2"/>
      </w:numPr>
      <w:spacing w:before="200" w:after="0" w:line="276" w:lineRule="auto"/>
      <w:outlineLvl w:val="1"/>
    </w:pPr>
    <w:rPr>
      <w:rFonts w:ascii="Calibri" w:eastAsia="Times New Roman" w:hAnsi="Calibri" w:cs="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CD1797"/>
    <w:pPr>
      <w:keepNext/>
      <w:keepLines/>
      <w:numPr>
        <w:ilvl w:val="2"/>
        <w:numId w:val="2"/>
      </w:numPr>
      <w:spacing w:before="200" w:after="0" w:line="276" w:lineRule="auto"/>
      <w:outlineLvl w:val="2"/>
    </w:pPr>
    <w:rPr>
      <w:rFonts w:ascii="Calibri Light" w:eastAsia="Times New Roman" w:hAnsi="Calibri Light" w:cs="Times New Roman"/>
      <w:b/>
      <w:bCs/>
      <w:color w:val="5B9BD5"/>
      <w:sz w:val="20"/>
      <w:szCs w:val="20"/>
    </w:rPr>
  </w:style>
  <w:style w:type="paragraph" w:styleId="Heading4">
    <w:name w:val="heading 4"/>
    <w:aliases w:val="H4,Heading 4 Char Char Char Char Char,Heading 4 Char Char Char,Char4"/>
    <w:basedOn w:val="Normal"/>
    <w:next w:val="Normal"/>
    <w:link w:val="Heading4Char"/>
    <w:unhideWhenUsed/>
    <w:qFormat/>
    <w:rsid w:val="00CD1797"/>
    <w:pPr>
      <w:keepNext/>
      <w:keepLines/>
      <w:numPr>
        <w:ilvl w:val="3"/>
        <w:numId w:val="2"/>
      </w:numPr>
      <w:spacing w:before="200" w:after="0" w:line="276" w:lineRule="auto"/>
      <w:outlineLvl w:val="3"/>
    </w:pPr>
    <w:rPr>
      <w:rFonts w:ascii="Calibri Light" w:eastAsia="Times New Roman" w:hAnsi="Calibri Light" w:cs="Times New Roman"/>
      <w:b/>
      <w:bCs/>
      <w:i/>
      <w:iCs/>
      <w:color w:val="5B9BD5"/>
      <w:sz w:val="20"/>
      <w:szCs w:val="20"/>
    </w:rPr>
  </w:style>
  <w:style w:type="paragraph" w:styleId="Heading5">
    <w:name w:val="heading 5"/>
    <w:basedOn w:val="Normal"/>
    <w:next w:val="Normal"/>
    <w:link w:val="Heading5Char"/>
    <w:unhideWhenUsed/>
    <w:qFormat/>
    <w:rsid w:val="00CD1797"/>
    <w:pPr>
      <w:keepNext/>
      <w:keepLines/>
      <w:numPr>
        <w:ilvl w:val="4"/>
        <w:numId w:val="2"/>
      </w:numPr>
      <w:spacing w:before="200" w:after="0" w:line="276" w:lineRule="auto"/>
      <w:outlineLvl w:val="4"/>
    </w:pPr>
    <w:rPr>
      <w:rFonts w:ascii="Calibri Light" w:eastAsia="Times New Roman" w:hAnsi="Calibri Light" w:cs="Times New Roman"/>
      <w:color w:val="1F4D78"/>
      <w:sz w:val="20"/>
      <w:szCs w:val="20"/>
    </w:rPr>
  </w:style>
  <w:style w:type="paragraph" w:styleId="Heading6">
    <w:name w:val="heading 6"/>
    <w:basedOn w:val="Normal"/>
    <w:next w:val="Normal"/>
    <w:link w:val="Heading6Char"/>
    <w:unhideWhenUsed/>
    <w:qFormat/>
    <w:rsid w:val="00CD1797"/>
    <w:pPr>
      <w:keepNext/>
      <w:keepLines/>
      <w:numPr>
        <w:ilvl w:val="5"/>
        <w:numId w:val="2"/>
      </w:numPr>
      <w:spacing w:before="200" w:after="0" w:line="276" w:lineRule="auto"/>
      <w:outlineLvl w:val="5"/>
    </w:pPr>
    <w:rPr>
      <w:rFonts w:ascii="Calibri Light" w:eastAsia="Times New Roman" w:hAnsi="Calibri Light" w:cs="Times New Roman"/>
      <w:i/>
      <w:iCs/>
      <w:color w:val="1F4D78"/>
      <w:sz w:val="20"/>
      <w:szCs w:val="20"/>
    </w:rPr>
  </w:style>
  <w:style w:type="paragraph" w:styleId="Heading7">
    <w:name w:val="heading 7"/>
    <w:aliases w:val="Heading 7 (do not use)"/>
    <w:basedOn w:val="Normal"/>
    <w:next w:val="Normal"/>
    <w:link w:val="Heading7Char"/>
    <w:unhideWhenUsed/>
    <w:qFormat/>
    <w:rsid w:val="00CD1797"/>
    <w:pPr>
      <w:keepNext/>
      <w:keepLines/>
      <w:numPr>
        <w:ilvl w:val="6"/>
        <w:numId w:val="2"/>
      </w:numPr>
      <w:spacing w:before="200" w:after="0" w:line="276" w:lineRule="auto"/>
      <w:outlineLvl w:val="6"/>
    </w:pPr>
    <w:rPr>
      <w:rFonts w:ascii="Calibri Light" w:eastAsia="Times New Roman" w:hAnsi="Calibri Light" w:cs="Times New Roman"/>
      <w:i/>
      <w:iCs/>
      <w:color w:val="404040"/>
      <w:sz w:val="20"/>
      <w:szCs w:val="20"/>
    </w:rPr>
  </w:style>
  <w:style w:type="paragraph" w:styleId="Heading8">
    <w:name w:val="heading 8"/>
    <w:aliases w:val="Heading 8 (do not use)"/>
    <w:basedOn w:val="Normal"/>
    <w:next w:val="Normal"/>
    <w:link w:val="Heading8Char"/>
    <w:unhideWhenUsed/>
    <w:qFormat/>
    <w:rsid w:val="00CD1797"/>
    <w:pPr>
      <w:keepNext/>
      <w:keepLines/>
      <w:numPr>
        <w:ilvl w:val="7"/>
        <w:numId w:val="2"/>
      </w:numPr>
      <w:spacing w:before="200" w:after="0" w:line="276" w:lineRule="auto"/>
      <w:outlineLvl w:val="7"/>
    </w:pPr>
    <w:rPr>
      <w:rFonts w:ascii="Calibri Light" w:eastAsia="Times New Roman" w:hAnsi="Calibri Light" w:cs="Times New Roman"/>
      <w:color w:val="404040"/>
      <w:sz w:val="20"/>
      <w:szCs w:val="20"/>
    </w:rPr>
  </w:style>
  <w:style w:type="paragraph" w:styleId="Heading9">
    <w:name w:val="heading 9"/>
    <w:aliases w:val="Heading 9 (do not use)"/>
    <w:basedOn w:val="Normal"/>
    <w:next w:val="Normal"/>
    <w:link w:val="Heading9Char"/>
    <w:unhideWhenUsed/>
    <w:qFormat/>
    <w:rsid w:val="00CD1797"/>
    <w:pPr>
      <w:keepNext/>
      <w:keepLines/>
      <w:numPr>
        <w:ilvl w:val="8"/>
        <w:numId w:val="2"/>
      </w:numPr>
      <w:spacing w:before="200" w:after="0" w:line="276" w:lineRule="auto"/>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Header bold,body 2,List Paragraph11,Normal bullet 2,Lettre d'introduction,List Paragraph111,lp1,Heading x1,List Paragraph1,Lista 1,lp11,Colorful List - Accent 11,Medium Grid 1 - Accent 21,Citation List,본문(내용),Akapit z listą B"/>
    <w:basedOn w:val="Normal"/>
    <w:link w:val="ListParagraphChar"/>
    <w:uiPriority w:val="34"/>
    <w:qFormat/>
    <w:rsid w:val="00357ABC"/>
    <w:pPr>
      <w:ind w:left="720"/>
      <w:contextualSpacing/>
    </w:pPr>
  </w:style>
  <w:style w:type="table" w:styleId="TableGrid">
    <w:name w:val="Table Grid"/>
    <w:basedOn w:val="TableNormal"/>
    <w:uiPriority w:val="59"/>
    <w:rsid w:val="00DB4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E5754"/>
    <w:pPr>
      <w:spacing w:after="0" w:line="240" w:lineRule="auto"/>
    </w:pPr>
    <w:rPr>
      <w:rFonts w:eastAsiaTheme="minorEastAsia"/>
      <w:lang w:val="en-US"/>
    </w:rPr>
  </w:style>
  <w:style w:type="character" w:customStyle="1" w:styleId="ListParagraphChar">
    <w:name w:val="List Paragraph Char"/>
    <w:aliases w:val="Forth level Char,Header bold Char,body 2 Char,List Paragraph11 Char,Normal bullet 2 Char,Lettre d'introduction Char,List Paragraph111 Char,lp1 Char,Heading x1 Char,List Paragraph1 Char,Lista 1 Char,lp11 Char,Citation List Char"/>
    <w:link w:val="ListParagraph"/>
    <w:uiPriority w:val="34"/>
    <w:qFormat/>
    <w:locked/>
    <w:rsid w:val="00AE5754"/>
  </w:style>
  <w:style w:type="character" w:customStyle="1" w:styleId="FontStyle201">
    <w:name w:val="Font Style201"/>
    <w:rsid w:val="00AE5754"/>
    <w:rPr>
      <w:rFonts w:ascii="Arial Unicode MS" w:eastAsia="Arial Unicode MS" w:hAnsi="Arial Unicode MS" w:cs="Arial Unicode MS" w:hint="eastAsia"/>
      <w:sz w:val="20"/>
      <w:szCs w:val="20"/>
    </w:rPr>
  </w:style>
  <w:style w:type="paragraph" w:customStyle="1" w:styleId="Bulletted">
    <w:name w:val="Bulletted"/>
    <w:basedOn w:val="Normal"/>
    <w:rsid w:val="00C850BE"/>
    <w:pPr>
      <w:numPr>
        <w:ilvl w:val="1"/>
        <w:numId w:val="1"/>
      </w:numPr>
      <w:tabs>
        <w:tab w:val="left" w:pos="1134"/>
      </w:tabs>
      <w:spacing w:after="0" w:line="240" w:lineRule="auto"/>
    </w:pPr>
    <w:rPr>
      <w:rFonts w:ascii="LindeDaxOffice" w:eastAsia="Times New Roman" w:hAnsi="LindeDaxOffice" w:cs="Times New Roman"/>
      <w:sz w:val="24"/>
      <w:szCs w:val="20"/>
      <w:lang w:val="en-AU"/>
    </w:rPr>
  </w:style>
  <w:style w:type="paragraph" w:customStyle="1" w:styleId="Default">
    <w:name w:val="Default"/>
    <w:rsid w:val="00BE7480"/>
    <w:pPr>
      <w:autoSpaceDE w:val="0"/>
      <w:autoSpaceDN w:val="0"/>
      <w:adjustRightInd w:val="0"/>
      <w:spacing w:after="0" w:line="240" w:lineRule="auto"/>
    </w:pPr>
    <w:rPr>
      <w:rFonts w:ascii="Trebuchet MS" w:hAnsi="Trebuchet MS" w:cs="Trebuchet MS"/>
      <w:color w:val="000000"/>
      <w:sz w:val="24"/>
      <w:szCs w:val="24"/>
      <w:lang w:val="en-US"/>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CD1797"/>
    <w:rPr>
      <w:rFonts w:ascii="Calibri" w:eastAsia="Times New Roman" w:hAnsi="Calibri" w:cs="Times New Roman"/>
      <w:b/>
      <w:bCs/>
      <w:sz w:val="20"/>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CD1797"/>
    <w:rPr>
      <w:rFonts w:ascii="Calibri" w:eastAsia="Times New Roman" w:hAnsi="Calibri" w:cs="Times New Roman"/>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CD1797"/>
    <w:rPr>
      <w:rFonts w:ascii="Calibri Light" w:eastAsia="Times New Roman" w:hAnsi="Calibri Light" w:cs="Times New Roman"/>
      <w:b/>
      <w:bCs/>
      <w:color w:val="5B9BD5"/>
      <w:sz w:val="20"/>
      <w:szCs w:val="20"/>
    </w:rPr>
  </w:style>
  <w:style w:type="character" w:customStyle="1" w:styleId="Heading4Char">
    <w:name w:val="Heading 4 Char"/>
    <w:aliases w:val="H4 Char,Heading 4 Char Char Char Char Char Char,Heading 4 Char Char Char Char,Char4 Char"/>
    <w:basedOn w:val="DefaultParagraphFont"/>
    <w:link w:val="Heading4"/>
    <w:rsid w:val="00CD1797"/>
    <w:rPr>
      <w:rFonts w:ascii="Calibri Light" w:eastAsia="Times New Roman" w:hAnsi="Calibri Light" w:cs="Times New Roman"/>
      <w:b/>
      <w:bCs/>
      <w:i/>
      <w:iCs/>
      <w:color w:val="5B9BD5"/>
      <w:sz w:val="20"/>
      <w:szCs w:val="20"/>
    </w:rPr>
  </w:style>
  <w:style w:type="character" w:customStyle="1" w:styleId="Heading5Char">
    <w:name w:val="Heading 5 Char"/>
    <w:basedOn w:val="DefaultParagraphFont"/>
    <w:link w:val="Heading5"/>
    <w:rsid w:val="00CD1797"/>
    <w:rPr>
      <w:rFonts w:ascii="Calibri Light" w:eastAsia="Times New Roman" w:hAnsi="Calibri Light" w:cs="Times New Roman"/>
      <w:color w:val="1F4D78"/>
      <w:sz w:val="20"/>
      <w:szCs w:val="20"/>
    </w:rPr>
  </w:style>
  <w:style w:type="character" w:customStyle="1" w:styleId="Heading6Char">
    <w:name w:val="Heading 6 Char"/>
    <w:basedOn w:val="DefaultParagraphFont"/>
    <w:link w:val="Heading6"/>
    <w:rsid w:val="00CD1797"/>
    <w:rPr>
      <w:rFonts w:ascii="Calibri Light" w:eastAsia="Times New Roman" w:hAnsi="Calibri Light" w:cs="Times New Roman"/>
      <w:i/>
      <w:iCs/>
      <w:color w:val="1F4D78"/>
      <w:sz w:val="20"/>
      <w:szCs w:val="20"/>
    </w:rPr>
  </w:style>
  <w:style w:type="character" w:customStyle="1" w:styleId="Heading7Char">
    <w:name w:val="Heading 7 Char"/>
    <w:aliases w:val="Heading 7 (do not use) Char"/>
    <w:basedOn w:val="DefaultParagraphFont"/>
    <w:link w:val="Heading7"/>
    <w:rsid w:val="00CD1797"/>
    <w:rPr>
      <w:rFonts w:ascii="Calibri Light" w:eastAsia="Times New Roman" w:hAnsi="Calibri Light" w:cs="Times New Roman"/>
      <w:i/>
      <w:iCs/>
      <w:color w:val="404040"/>
      <w:sz w:val="20"/>
      <w:szCs w:val="20"/>
    </w:rPr>
  </w:style>
  <w:style w:type="character" w:customStyle="1" w:styleId="Heading8Char">
    <w:name w:val="Heading 8 Char"/>
    <w:aliases w:val="Heading 8 (do not use) Char"/>
    <w:basedOn w:val="DefaultParagraphFont"/>
    <w:link w:val="Heading8"/>
    <w:rsid w:val="00CD1797"/>
    <w:rPr>
      <w:rFonts w:ascii="Calibri Light" w:eastAsia="Times New Roman" w:hAnsi="Calibri Light" w:cs="Times New Roman"/>
      <w:color w:val="404040"/>
      <w:sz w:val="20"/>
      <w:szCs w:val="20"/>
    </w:rPr>
  </w:style>
  <w:style w:type="character" w:customStyle="1" w:styleId="Heading9Char">
    <w:name w:val="Heading 9 Char"/>
    <w:aliases w:val="Heading 9 (do not use) Char"/>
    <w:basedOn w:val="DefaultParagraphFont"/>
    <w:link w:val="Heading9"/>
    <w:rsid w:val="00CD1797"/>
    <w:rPr>
      <w:rFonts w:ascii="Calibri Light" w:eastAsia="Times New Roman" w:hAnsi="Calibri Light" w:cs="Times New Roman"/>
      <w:i/>
      <w:iCs/>
      <w:color w:val="404040"/>
      <w:sz w:val="20"/>
      <w:szCs w:val="20"/>
    </w:rPr>
  </w:style>
  <w:style w:type="paragraph" w:styleId="Header">
    <w:name w:val="header"/>
    <w:basedOn w:val="Normal"/>
    <w:link w:val="HeaderChar"/>
    <w:uiPriority w:val="99"/>
    <w:unhideWhenUsed/>
    <w:rsid w:val="00DD0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C15"/>
  </w:style>
  <w:style w:type="paragraph" w:styleId="Footer">
    <w:name w:val="footer"/>
    <w:basedOn w:val="Normal"/>
    <w:link w:val="FooterChar"/>
    <w:uiPriority w:val="99"/>
    <w:unhideWhenUsed/>
    <w:rsid w:val="00DD0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C15"/>
  </w:style>
  <w:style w:type="character" w:styleId="Strong">
    <w:name w:val="Strong"/>
    <w:basedOn w:val="DefaultParagraphFont"/>
    <w:uiPriority w:val="22"/>
    <w:qFormat/>
    <w:rsid w:val="00EC7C0D"/>
    <w:rPr>
      <w:b/>
      <w:bCs/>
    </w:rPr>
  </w:style>
  <w:style w:type="character" w:customStyle="1" w:styleId="u-displayfieldpreffix">
    <w:name w:val="u-displayfield__preffix"/>
    <w:basedOn w:val="DefaultParagraphFont"/>
    <w:rsid w:val="00EC7C0D"/>
  </w:style>
  <w:style w:type="character" w:customStyle="1" w:styleId="u-displayfieldfield">
    <w:name w:val="u-displayfield__field"/>
    <w:basedOn w:val="DefaultParagraphFont"/>
    <w:rsid w:val="00EC7C0D"/>
  </w:style>
  <w:style w:type="paragraph" w:styleId="NormalWeb">
    <w:name w:val="Normal (Web)"/>
    <w:basedOn w:val="Normal"/>
    <w:uiPriority w:val="99"/>
    <w:rsid w:val="00C246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246FA"/>
    <w:rPr>
      <w:color w:val="0563C1" w:themeColor="hyperlink"/>
      <w:u w:val="single"/>
    </w:rPr>
  </w:style>
  <w:style w:type="paragraph" w:customStyle="1" w:styleId="gmail-msolistparagraph">
    <w:name w:val="gmail-msolistparagraph"/>
    <w:basedOn w:val="Normal"/>
    <w:rsid w:val="00E36477"/>
    <w:pPr>
      <w:spacing w:before="100" w:beforeAutospacing="1" w:after="100" w:afterAutospacing="1" w:line="240" w:lineRule="auto"/>
    </w:pPr>
    <w:rPr>
      <w:rFonts w:ascii="Calibri" w:hAnsi="Calibri" w:cs="Calibri"/>
      <w:lang w:eastAsia="ro-RO"/>
    </w:rPr>
  </w:style>
  <w:style w:type="character" w:customStyle="1" w:styleId="gmail-msointenseemphasis">
    <w:name w:val="gmail-msointenseemphasis"/>
    <w:basedOn w:val="DefaultParagraphFont"/>
    <w:rsid w:val="00E36477"/>
  </w:style>
  <w:style w:type="character" w:customStyle="1" w:styleId="NoSpacingChar">
    <w:name w:val="No Spacing Char"/>
    <w:link w:val="NoSpacing"/>
    <w:uiPriority w:val="1"/>
    <w:rsid w:val="00B71C6D"/>
    <w:rPr>
      <w:rFonts w:eastAsiaTheme="minorEastAsia"/>
      <w:lang w:val="en-US"/>
    </w:rPr>
  </w:style>
  <w:style w:type="paragraph" w:styleId="BalloonText">
    <w:name w:val="Balloon Text"/>
    <w:basedOn w:val="Normal"/>
    <w:link w:val="BalloonTextChar"/>
    <w:uiPriority w:val="99"/>
    <w:semiHidden/>
    <w:unhideWhenUsed/>
    <w:rsid w:val="00315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8F"/>
    <w:rPr>
      <w:rFonts w:ascii="Tahoma" w:hAnsi="Tahoma" w:cs="Tahoma"/>
      <w:sz w:val="16"/>
      <w:szCs w:val="16"/>
    </w:rPr>
  </w:style>
  <w:style w:type="paragraph" w:styleId="Title">
    <w:name w:val="Title"/>
    <w:basedOn w:val="Normal"/>
    <w:next w:val="Normal"/>
    <w:link w:val="TitleChar"/>
    <w:uiPriority w:val="10"/>
    <w:qFormat/>
    <w:rsid w:val="00A83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448"/>
    <w:pPr>
      <w:spacing w:before="160"/>
      <w:jc w:val="center"/>
    </w:pPr>
    <w:rPr>
      <w:i/>
      <w:iCs/>
      <w:color w:val="404040" w:themeColor="text1" w:themeTint="BF"/>
    </w:rPr>
  </w:style>
  <w:style w:type="character" w:customStyle="1" w:styleId="QuoteChar">
    <w:name w:val="Quote Char"/>
    <w:basedOn w:val="DefaultParagraphFont"/>
    <w:link w:val="Quote"/>
    <w:uiPriority w:val="29"/>
    <w:rsid w:val="00A83448"/>
    <w:rPr>
      <w:i/>
      <w:iCs/>
      <w:color w:val="404040" w:themeColor="text1" w:themeTint="BF"/>
    </w:rPr>
  </w:style>
  <w:style w:type="character" w:styleId="IntenseEmphasis">
    <w:name w:val="Intense Emphasis"/>
    <w:basedOn w:val="DefaultParagraphFont"/>
    <w:uiPriority w:val="21"/>
    <w:qFormat/>
    <w:rsid w:val="00A83448"/>
    <w:rPr>
      <w:i/>
      <w:iCs/>
      <w:color w:val="2F5496" w:themeColor="accent1" w:themeShade="BF"/>
    </w:rPr>
  </w:style>
  <w:style w:type="paragraph" w:styleId="IntenseQuote">
    <w:name w:val="Intense Quote"/>
    <w:basedOn w:val="Normal"/>
    <w:next w:val="Normal"/>
    <w:link w:val="IntenseQuoteChar"/>
    <w:uiPriority w:val="30"/>
    <w:qFormat/>
    <w:rsid w:val="00A834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448"/>
    <w:rPr>
      <w:i/>
      <w:iCs/>
      <w:color w:val="2F5496" w:themeColor="accent1" w:themeShade="BF"/>
    </w:rPr>
  </w:style>
  <w:style w:type="character" w:styleId="IntenseReference">
    <w:name w:val="Intense Reference"/>
    <w:basedOn w:val="DefaultParagraphFont"/>
    <w:uiPriority w:val="32"/>
    <w:qFormat/>
    <w:rsid w:val="00A83448"/>
    <w:rPr>
      <w:b/>
      <w:bCs/>
      <w:smallCaps/>
      <w:color w:val="2F5496" w:themeColor="accent1" w:themeShade="BF"/>
      <w:spacing w:val="5"/>
    </w:rPr>
  </w:style>
  <w:style w:type="paragraph" w:styleId="TOCHeading">
    <w:name w:val="TOC Heading"/>
    <w:basedOn w:val="Heading1"/>
    <w:next w:val="Normal"/>
    <w:uiPriority w:val="39"/>
    <w:unhideWhenUsed/>
    <w:qFormat/>
    <w:rsid w:val="00A83448"/>
    <w:pPr>
      <w:numPr>
        <w:numId w:val="0"/>
      </w:numPr>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A83448"/>
    <w:pPr>
      <w:spacing w:after="100"/>
    </w:pPr>
  </w:style>
  <w:style w:type="paragraph" w:styleId="TOC2">
    <w:name w:val="toc 2"/>
    <w:basedOn w:val="Normal"/>
    <w:next w:val="Normal"/>
    <w:autoRedefine/>
    <w:uiPriority w:val="39"/>
    <w:unhideWhenUsed/>
    <w:rsid w:val="00A83448"/>
    <w:pPr>
      <w:spacing w:after="100"/>
      <w:ind w:left="220"/>
    </w:pPr>
  </w:style>
  <w:style w:type="paragraph" w:styleId="TOC3">
    <w:name w:val="toc 3"/>
    <w:basedOn w:val="Normal"/>
    <w:next w:val="Normal"/>
    <w:autoRedefine/>
    <w:uiPriority w:val="39"/>
    <w:unhideWhenUsed/>
    <w:rsid w:val="00AA1093"/>
    <w:pPr>
      <w:spacing w:after="100"/>
      <w:ind w:left="440"/>
    </w:pPr>
  </w:style>
</w:styles>
</file>

<file path=word/webSettings.xml><?xml version="1.0" encoding="utf-8"?>
<w:webSettings xmlns:r="http://schemas.openxmlformats.org/officeDocument/2006/relationships" xmlns:w="http://schemas.openxmlformats.org/wordprocessingml/2006/main">
  <w:divs>
    <w:div w:id="58670533">
      <w:bodyDiv w:val="1"/>
      <w:marLeft w:val="0"/>
      <w:marRight w:val="0"/>
      <w:marTop w:val="0"/>
      <w:marBottom w:val="0"/>
      <w:divBdr>
        <w:top w:val="none" w:sz="0" w:space="0" w:color="auto"/>
        <w:left w:val="none" w:sz="0" w:space="0" w:color="auto"/>
        <w:bottom w:val="none" w:sz="0" w:space="0" w:color="auto"/>
        <w:right w:val="none" w:sz="0" w:space="0" w:color="auto"/>
      </w:divBdr>
    </w:div>
    <w:div w:id="80572122">
      <w:bodyDiv w:val="1"/>
      <w:marLeft w:val="0"/>
      <w:marRight w:val="0"/>
      <w:marTop w:val="0"/>
      <w:marBottom w:val="0"/>
      <w:divBdr>
        <w:top w:val="none" w:sz="0" w:space="0" w:color="auto"/>
        <w:left w:val="none" w:sz="0" w:space="0" w:color="auto"/>
        <w:bottom w:val="none" w:sz="0" w:space="0" w:color="auto"/>
        <w:right w:val="none" w:sz="0" w:space="0" w:color="auto"/>
      </w:divBdr>
    </w:div>
    <w:div w:id="163010906">
      <w:bodyDiv w:val="1"/>
      <w:marLeft w:val="0"/>
      <w:marRight w:val="0"/>
      <w:marTop w:val="0"/>
      <w:marBottom w:val="0"/>
      <w:divBdr>
        <w:top w:val="none" w:sz="0" w:space="0" w:color="auto"/>
        <w:left w:val="none" w:sz="0" w:space="0" w:color="auto"/>
        <w:bottom w:val="none" w:sz="0" w:space="0" w:color="auto"/>
        <w:right w:val="none" w:sz="0" w:space="0" w:color="auto"/>
      </w:divBdr>
    </w:div>
    <w:div w:id="323313877">
      <w:bodyDiv w:val="1"/>
      <w:marLeft w:val="0"/>
      <w:marRight w:val="0"/>
      <w:marTop w:val="0"/>
      <w:marBottom w:val="0"/>
      <w:divBdr>
        <w:top w:val="none" w:sz="0" w:space="0" w:color="auto"/>
        <w:left w:val="none" w:sz="0" w:space="0" w:color="auto"/>
        <w:bottom w:val="none" w:sz="0" w:space="0" w:color="auto"/>
        <w:right w:val="none" w:sz="0" w:space="0" w:color="auto"/>
      </w:divBdr>
    </w:div>
    <w:div w:id="921376540">
      <w:bodyDiv w:val="1"/>
      <w:marLeft w:val="0"/>
      <w:marRight w:val="0"/>
      <w:marTop w:val="0"/>
      <w:marBottom w:val="0"/>
      <w:divBdr>
        <w:top w:val="none" w:sz="0" w:space="0" w:color="auto"/>
        <w:left w:val="none" w:sz="0" w:space="0" w:color="auto"/>
        <w:bottom w:val="none" w:sz="0" w:space="0" w:color="auto"/>
        <w:right w:val="none" w:sz="0" w:space="0" w:color="auto"/>
      </w:divBdr>
    </w:div>
    <w:div w:id="1142042001">
      <w:bodyDiv w:val="1"/>
      <w:marLeft w:val="0"/>
      <w:marRight w:val="0"/>
      <w:marTop w:val="0"/>
      <w:marBottom w:val="0"/>
      <w:divBdr>
        <w:top w:val="none" w:sz="0" w:space="0" w:color="auto"/>
        <w:left w:val="none" w:sz="0" w:space="0" w:color="auto"/>
        <w:bottom w:val="none" w:sz="0" w:space="0" w:color="auto"/>
        <w:right w:val="none" w:sz="0" w:space="0" w:color="auto"/>
      </w:divBdr>
    </w:div>
    <w:div w:id="1230733107">
      <w:bodyDiv w:val="1"/>
      <w:marLeft w:val="0"/>
      <w:marRight w:val="0"/>
      <w:marTop w:val="0"/>
      <w:marBottom w:val="0"/>
      <w:divBdr>
        <w:top w:val="none" w:sz="0" w:space="0" w:color="auto"/>
        <w:left w:val="none" w:sz="0" w:space="0" w:color="auto"/>
        <w:bottom w:val="none" w:sz="0" w:space="0" w:color="auto"/>
        <w:right w:val="none" w:sz="0" w:space="0" w:color="auto"/>
      </w:divBdr>
    </w:div>
    <w:div w:id="1235822921">
      <w:bodyDiv w:val="1"/>
      <w:marLeft w:val="0"/>
      <w:marRight w:val="0"/>
      <w:marTop w:val="0"/>
      <w:marBottom w:val="0"/>
      <w:divBdr>
        <w:top w:val="none" w:sz="0" w:space="0" w:color="auto"/>
        <w:left w:val="none" w:sz="0" w:space="0" w:color="auto"/>
        <w:bottom w:val="none" w:sz="0" w:space="0" w:color="auto"/>
        <w:right w:val="none" w:sz="0" w:space="0" w:color="auto"/>
      </w:divBdr>
    </w:div>
    <w:div w:id="1268659384">
      <w:bodyDiv w:val="1"/>
      <w:marLeft w:val="0"/>
      <w:marRight w:val="0"/>
      <w:marTop w:val="0"/>
      <w:marBottom w:val="0"/>
      <w:divBdr>
        <w:top w:val="none" w:sz="0" w:space="0" w:color="auto"/>
        <w:left w:val="none" w:sz="0" w:space="0" w:color="auto"/>
        <w:bottom w:val="none" w:sz="0" w:space="0" w:color="auto"/>
        <w:right w:val="none" w:sz="0" w:space="0" w:color="auto"/>
      </w:divBdr>
    </w:div>
    <w:div w:id="1362510283">
      <w:bodyDiv w:val="1"/>
      <w:marLeft w:val="0"/>
      <w:marRight w:val="0"/>
      <w:marTop w:val="0"/>
      <w:marBottom w:val="0"/>
      <w:divBdr>
        <w:top w:val="none" w:sz="0" w:space="0" w:color="auto"/>
        <w:left w:val="none" w:sz="0" w:space="0" w:color="auto"/>
        <w:bottom w:val="none" w:sz="0" w:space="0" w:color="auto"/>
        <w:right w:val="none" w:sz="0" w:space="0" w:color="auto"/>
      </w:divBdr>
    </w:div>
    <w:div w:id="1376781502">
      <w:bodyDiv w:val="1"/>
      <w:marLeft w:val="0"/>
      <w:marRight w:val="0"/>
      <w:marTop w:val="0"/>
      <w:marBottom w:val="0"/>
      <w:divBdr>
        <w:top w:val="none" w:sz="0" w:space="0" w:color="auto"/>
        <w:left w:val="none" w:sz="0" w:space="0" w:color="auto"/>
        <w:bottom w:val="none" w:sz="0" w:space="0" w:color="auto"/>
        <w:right w:val="none" w:sz="0" w:space="0" w:color="auto"/>
      </w:divBdr>
    </w:div>
    <w:div w:id="1450130035">
      <w:bodyDiv w:val="1"/>
      <w:marLeft w:val="0"/>
      <w:marRight w:val="0"/>
      <w:marTop w:val="0"/>
      <w:marBottom w:val="0"/>
      <w:divBdr>
        <w:top w:val="none" w:sz="0" w:space="0" w:color="auto"/>
        <w:left w:val="none" w:sz="0" w:space="0" w:color="auto"/>
        <w:bottom w:val="none" w:sz="0" w:space="0" w:color="auto"/>
        <w:right w:val="none" w:sz="0" w:space="0" w:color="auto"/>
      </w:divBdr>
    </w:div>
    <w:div w:id="1864903222">
      <w:bodyDiv w:val="1"/>
      <w:marLeft w:val="0"/>
      <w:marRight w:val="0"/>
      <w:marTop w:val="0"/>
      <w:marBottom w:val="0"/>
      <w:divBdr>
        <w:top w:val="none" w:sz="0" w:space="0" w:color="auto"/>
        <w:left w:val="none" w:sz="0" w:space="0" w:color="auto"/>
        <w:bottom w:val="none" w:sz="0" w:space="0" w:color="auto"/>
        <w:right w:val="none" w:sz="0" w:space="0" w:color="auto"/>
      </w:divBdr>
    </w:div>
    <w:div w:id="1998534154">
      <w:bodyDiv w:val="1"/>
      <w:marLeft w:val="0"/>
      <w:marRight w:val="0"/>
      <w:marTop w:val="0"/>
      <w:marBottom w:val="0"/>
      <w:divBdr>
        <w:top w:val="none" w:sz="0" w:space="0" w:color="auto"/>
        <w:left w:val="none" w:sz="0" w:space="0" w:color="auto"/>
        <w:bottom w:val="none" w:sz="0" w:space="0" w:color="auto"/>
        <w:right w:val="none" w:sz="0" w:space="0" w:color="auto"/>
      </w:divBdr>
    </w:div>
    <w:div w:id="2081366266">
      <w:bodyDiv w:val="1"/>
      <w:marLeft w:val="0"/>
      <w:marRight w:val="0"/>
      <w:marTop w:val="0"/>
      <w:marBottom w:val="0"/>
      <w:divBdr>
        <w:top w:val="none" w:sz="0" w:space="0" w:color="auto"/>
        <w:left w:val="none" w:sz="0" w:space="0" w:color="auto"/>
        <w:bottom w:val="none" w:sz="0" w:space="0" w:color="auto"/>
        <w:right w:val="none" w:sz="0" w:space="0" w:color="auto"/>
      </w:divBdr>
    </w:div>
    <w:div w:id="20954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FD52B-E44C-4B6D-94E0-8BAE117D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26524</Words>
  <Characters>151193</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Stefan</dc:creator>
  <cp:lastModifiedBy>Mari</cp:lastModifiedBy>
  <cp:revision>4</cp:revision>
  <cp:lastPrinted>2024-04-15T13:53:00Z</cp:lastPrinted>
  <dcterms:created xsi:type="dcterms:W3CDTF">2026-02-18T17:06:00Z</dcterms:created>
  <dcterms:modified xsi:type="dcterms:W3CDTF">2026-02-18T17:20:00Z</dcterms:modified>
</cp:coreProperties>
</file>