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BB3611"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BB3611"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BB3611" w:rsidRDefault="00A43628" w:rsidP="00D16ABB">
      <w:pPr>
        <w:tabs>
          <w:tab w:val="left" w:pos="7536"/>
        </w:tabs>
        <w:spacing w:after="0" w:line="240" w:lineRule="auto"/>
        <w:jc w:val="both"/>
        <w:rPr>
          <w:rFonts w:ascii="Times New Roman" w:hAnsi="Times New Roman"/>
          <w:b/>
          <w:lang w:val="it-IT"/>
        </w:rPr>
      </w:pPr>
      <w:r w:rsidRPr="00BB3611">
        <w:rPr>
          <w:rFonts w:ascii="Times New Roman" w:hAnsi="Times New Roman"/>
          <w:b/>
          <w:lang w:val="it-IT"/>
        </w:rPr>
        <w:t xml:space="preserve">FORMULAR  </w:t>
      </w:r>
      <w:r w:rsidR="007B7873" w:rsidRPr="00BB3611">
        <w:rPr>
          <w:rFonts w:ascii="Times New Roman" w:hAnsi="Times New Roman"/>
          <w:b/>
          <w:lang w:val="it-IT"/>
        </w:rPr>
        <w:t>5</w:t>
      </w:r>
      <w:r w:rsidRPr="00BB3611">
        <w:rPr>
          <w:rFonts w:ascii="Times New Roman" w:hAnsi="Times New Roman"/>
          <w:b/>
          <w:lang w:val="it-IT"/>
        </w:rPr>
        <w:t xml:space="preserve">       </w:t>
      </w:r>
    </w:p>
    <w:p w14:paraId="3BB1D0D2" w14:textId="3B4A110D"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Operator economic</w:t>
      </w:r>
    </w:p>
    <w:p w14:paraId="2FA4E1E8" w14:textId="77777777"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 xml:space="preserve"> ..................................</w:t>
      </w:r>
    </w:p>
    <w:p w14:paraId="637B3E0C" w14:textId="77777777"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 xml:space="preserve">  (denumirea/numele)</w:t>
      </w:r>
    </w:p>
    <w:p w14:paraId="0A08381E" w14:textId="702295F5" w:rsidR="00A43628" w:rsidRPr="00BB3611" w:rsidRDefault="00A43628" w:rsidP="00D16ABB">
      <w:pPr>
        <w:spacing w:line="240" w:lineRule="auto"/>
        <w:ind w:firstLine="720"/>
        <w:jc w:val="both"/>
        <w:rPr>
          <w:rFonts w:ascii="Times New Roman" w:hAnsi="Times New Roman"/>
          <w:b/>
          <w:lang w:val="it-IT"/>
        </w:rPr>
      </w:pPr>
    </w:p>
    <w:p w14:paraId="79DFD608" w14:textId="0D916581" w:rsidR="00FE5E51" w:rsidRPr="00BB3611" w:rsidRDefault="00FE5E51" w:rsidP="00D16ABB">
      <w:pPr>
        <w:spacing w:line="240" w:lineRule="auto"/>
        <w:ind w:firstLine="720"/>
        <w:jc w:val="both"/>
        <w:rPr>
          <w:rFonts w:ascii="Times New Roman" w:hAnsi="Times New Roman"/>
          <w:b/>
          <w:lang w:val="it-IT"/>
        </w:rPr>
      </w:pPr>
    </w:p>
    <w:p w14:paraId="1DEFB1A0" w14:textId="77777777" w:rsidR="00FE5E51" w:rsidRPr="00BB3611" w:rsidRDefault="00FE5E51" w:rsidP="00D16ABB">
      <w:pPr>
        <w:spacing w:line="240" w:lineRule="auto"/>
        <w:ind w:firstLine="720"/>
        <w:jc w:val="both"/>
        <w:rPr>
          <w:rFonts w:ascii="Times New Roman" w:hAnsi="Times New Roman"/>
          <w:b/>
          <w:lang w:val="it-IT"/>
        </w:rPr>
      </w:pPr>
    </w:p>
    <w:p w14:paraId="785D7DA2" w14:textId="77777777" w:rsidR="00A43628" w:rsidRPr="00BB3611" w:rsidRDefault="00A43628" w:rsidP="0059703F">
      <w:pPr>
        <w:spacing w:after="0" w:line="240" w:lineRule="auto"/>
        <w:jc w:val="center"/>
        <w:rPr>
          <w:rFonts w:ascii="Times New Roman" w:hAnsi="Times New Roman"/>
          <w:b/>
          <w:lang w:val="it-IT"/>
        </w:rPr>
      </w:pPr>
      <w:r w:rsidRPr="00BB3611">
        <w:rPr>
          <w:rFonts w:ascii="Times New Roman" w:hAnsi="Times New Roman"/>
          <w:b/>
          <w:lang w:val="it-IT"/>
        </w:rPr>
        <w:t>FORMULAR DE PROPUNERE TEHNICA</w:t>
      </w:r>
    </w:p>
    <w:p w14:paraId="3848008E" w14:textId="747CD734" w:rsidR="009B6908" w:rsidRPr="00BB3611"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BB3611">
        <w:rPr>
          <w:rFonts w:ascii="Times New Roman" w:eastAsia="Times New Roman" w:hAnsi="Times New Roman"/>
          <w:b/>
          <w:lang w:val="ro-RO"/>
        </w:rPr>
        <w:t>Manechine si Simulatoare medicale pentru instructaj medical</w:t>
      </w:r>
      <w:bookmarkEnd w:id="0"/>
    </w:p>
    <w:p w14:paraId="7458E2B8" w14:textId="77777777" w:rsidR="00F12CD3" w:rsidRPr="00BB3611"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19240054" w14:textId="2FC2E514" w:rsidR="00664F53" w:rsidRPr="00BB3611" w:rsidRDefault="00664F53" w:rsidP="00664F53">
      <w:pPr>
        <w:autoSpaceDE w:val="0"/>
        <w:autoSpaceDN w:val="0"/>
        <w:adjustRightInd w:val="0"/>
        <w:spacing w:after="0" w:line="240" w:lineRule="auto"/>
        <w:jc w:val="center"/>
        <w:rPr>
          <w:rFonts w:ascii="Times New Roman" w:eastAsia="Times New Roman" w:hAnsi="Times New Roman"/>
          <w:b/>
          <w:lang w:val="ro-RO"/>
        </w:rPr>
      </w:pPr>
      <w:r w:rsidRPr="00BB3611">
        <w:rPr>
          <w:rFonts w:ascii="Times New Roman" w:eastAsia="Times New Roman" w:hAnsi="Times New Roman"/>
          <w:b/>
          <w:lang w:val="it-IT"/>
        </w:rPr>
        <w:t>LOT 1 - Simulator de pacient adult, de nivel inalt pentru scenarii de trauma, terapie intensiva si suport vital, scenarii de ventilatie si de anestezie la adult, portabil, wireless</w:t>
      </w:r>
    </w:p>
    <w:p w14:paraId="4F0695D6" w14:textId="77777777" w:rsidR="008000D7" w:rsidRPr="00BB3611" w:rsidRDefault="008000D7" w:rsidP="00D16ABB">
      <w:pPr>
        <w:spacing w:line="240" w:lineRule="auto"/>
        <w:jc w:val="both"/>
        <w:rPr>
          <w:rFonts w:ascii="Times New Roman" w:hAnsi="Times New Roman"/>
          <w:lang w:val="ro-RO"/>
        </w:rPr>
      </w:pPr>
    </w:p>
    <w:p w14:paraId="4EE7525A" w14:textId="700A1CFA" w:rsidR="00A43628" w:rsidRPr="00BB3611" w:rsidRDefault="00A43628" w:rsidP="00D16ABB">
      <w:pPr>
        <w:spacing w:line="240" w:lineRule="auto"/>
        <w:jc w:val="both"/>
        <w:rPr>
          <w:rFonts w:ascii="Times New Roman" w:hAnsi="Times New Roman"/>
          <w:lang w:val="ro-RO"/>
        </w:rPr>
      </w:pPr>
      <w:r w:rsidRPr="00BB3611">
        <w:rPr>
          <w:rFonts w:ascii="Times New Roman" w:hAnsi="Times New Roman"/>
          <w:lang w:val="ro-RO"/>
        </w:rPr>
        <w:t xml:space="preserve">Examinand documentatia de atribuire atasata anuntului de </w:t>
      </w:r>
      <w:r w:rsidRPr="00BB3611">
        <w:rPr>
          <w:rFonts w:ascii="Times New Roman" w:hAnsi="Times New Roman"/>
          <w:color w:val="000000" w:themeColor="text1"/>
          <w:lang w:val="ro-RO"/>
        </w:rPr>
        <w:t>participare nr</w:t>
      </w:r>
      <w:r w:rsidRPr="00BB3611">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BB3611">
        <w:rPr>
          <w:rFonts w:ascii="Times New Roman" w:hAnsi="Times New Roman"/>
          <w:lang w:val="ro-RO"/>
        </w:rPr>
        <w:t>C</w:t>
      </w:r>
      <w:r w:rsidRPr="00BB3611">
        <w:rPr>
          <w:rFonts w:ascii="Times New Roman" w:hAnsi="Times New Roman"/>
          <w:lang w:val="ro-RO"/>
        </w:rPr>
        <w:t>aietul de sarcini:</w:t>
      </w:r>
    </w:p>
    <w:p w14:paraId="1B282E57" w14:textId="77777777" w:rsidR="003739D2" w:rsidRPr="00BB3611" w:rsidRDefault="003739D2" w:rsidP="00D16ABB">
      <w:pPr>
        <w:spacing w:line="240" w:lineRule="auto"/>
        <w:ind w:left="-142" w:firstLine="142"/>
        <w:jc w:val="both"/>
        <w:rPr>
          <w:rFonts w:ascii="Times New Roman" w:hAnsi="Times New Roman"/>
          <w:b/>
          <w:bCs/>
          <w:lang w:val="ro-RO"/>
        </w:rPr>
      </w:pPr>
    </w:p>
    <w:p w14:paraId="1718DA5A" w14:textId="77777777" w:rsidR="003739D2" w:rsidRPr="00BB3611" w:rsidRDefault="003739D2" w:rsidP="00D16ABB">
      <w:pPr>
        <w:spacing w:line="240" w:lineRule="auto"/>
        <w:ind w:left="-142" w:firstLine="142"/>
        <w:jc w:val="both"/>
        <w:rPr>
          <w:rFonts w:ascii="Times New Roman" w:hAnsi="Times New Roman"/>
          <w:b/>
          <w:bCs/>
          <w:lang w:val="ro-RO"/>
        </w:rPr>
      </w:pPr>
    </w:p>
    <w:p w14:paraId="78E3FB60" w14:textId="77777777" w:rsidR="003739D2" w:rsidRPr="00BB3611" w:rsidRDefault="003739D2" w:rsidP="00D16ABB">
      <w:pPr>
        <w:spacing w:line="240" w:lineRule="auto"/>
        <w:ind w:left="-142" w:firstLine="142"/>
        <w:jc w:val="both"/>
        <w:rPr>
          <w:rFonts w:ascii="Times New Roman" w:hAnsi="Times New Roman"/>
          <w:b/>
          <w:bCs/>
          <w:lang w:val="ro-RO"/>
        </w:rPr>
      </w:pPr>
    </w:p>
    <w:p w14:paraId="05AA9384" w14:textId="77777777" w:rsidR="003739D2" w:rsidRPr="00BB3611" w:rsidRDefault="003739D2" w:rsidP="00D16ABB">
      <w:pPr>
        <w:spacing w:line="240" w:lineRule="auto"/>
        <w:ind w:left="-142" w:firstLine="142"/>
        <w:jc w:val="both"/>
        <w:rPr>
          <w:rFonts w:ascii="Times New Roman" w:hAnsi="Times New Roman"/>
          <w:b/>
          <w:bCs/>
          <w:lang w:val="ro-RO"/>
        </w:rPr>
      </w:pPr>
    </w:p>
    <w:p w14:paraId="56474BA4" w14:textId="77777777" w:rsidR="003739D2" w:rsidRPr="00BB3611" w:rsidRDefault="003739D2" w:rsidP="00D16ABB">
      <w:pPr>
        <w:spacing w:line="240" w:lineRule="auto"/>
        <w:ind w:left="-142" w:firstLine="142"/>
        <w:jc w:val="both"/>
        <w:rPr>
          <w:rFonts w:ascii="Times New Roman" w:hAnsi="Times New Roman"/>
          <w:b/>
          <w:bCs/>
          <w:lang w:val="ro-RO"/>
        </w:rPr>
      </w:pPr>
    </w:p>
    <w:p w14:paraId="5D13C155" w14:textId="77777777" w:rsidR="003739D2" w:rsidRPr="00BB3611" w:rsidRDefault="003739D2" w:rsidP="00D16ABB">
      <w:pPr>
        <w:spacing w:line="240" w:lineRule="auto"/>
        <w:ind w:left="-142" w:firstLine="142"/>
        <w:jc w:val="both"/>
        <w:rPr>
          <w:rFonts w:ascii="Times New Roman" w:hAnsi="Times New Roman"/>
          <w:b/>
          <w:bCs/>
          <w:lang w:val="ro-RO"/>
        </w:rPr>
      </w:pPr>
    </w:p>
    <w:p w14:paraId="6AD992F1" w14:textId="77777777" w:rsidR="003739D2" w:rsidRPr="00BB3611" w:rsidRDefault="003739D2" w:rsidP="00D16ABB">
      <w:pPr>
        <w:spacing w:line="240" w:lineRule="auto"/>
        <w:ind w:left="-142" w:firstLine="142"/>
        <w:jc w:val="both"/>
        <w:rPr>
          <w:rFonts w:ascii="Times New Roman" w:hAnsi="Times New Roman"/>
          <w:b/>
          <w:bCs/>
          <w:lang w:val="ro-RO"/>
        </w:rPr>
      </w:pPr>
    </w:p>
    <w:p w14:paraId="378004CC" w14:textId="77777777" w:rsidR="003739D2" w:rsidRPr="00BB3611" w:rsidRDefault="003739D2" w:rsidP="00D16ABB">
      <w:pPr>
        <w:spacing w:line="240" w:lineRule="auto"/>
        <w:ind w:left="-142" w:firstLine="142"/>
        <w:jc w:val="both"/>
        <w:rPr>
          <w:rFonts w:ascii="Times New Roman" w:hAnsi="Times New Roman"/>
          <w:b/>
          <w:bCs/>
          <w:lang w:val="ro-RO"/>
        </w:rPr>
      </w:pPr>
    </w:p>
    <w:p w14:paraId="7AB58876" w14:textId="77777777" w:rsidR="003739D2" w:rsidRPr="00BB3611" w:rsidRDefault="003739D2" w:rsidP="00D16ABB">
      <w:pPr>
        <w:spacing w:line="240" w:lineRule="auto"/>
        <w:ind w:left="-142" w:firstLine="142"/>
        <w:jc w:val="both"/>
        <w:rPr>
          <w:rFonts w:ascii="Times New Roman" w:hAnsi="Times New Roman"/>
          <w:b/>
          <w:bCs/>
          <w:lang w:val="ro-RO"/>
        </w:rPr>
      </w:pPr>
    </w:p>
    <w:p w14:paraId="5F885B6B" w14:textId="4544C7E5" w:rsidR="003B2A49" w:rsidRPr="00BB3611" w:rsidRDefault="00A43628" w:rsidP="00D16ABB">
      <w:pPr>
        <w:spacing w:line="240" w:lineRule="auto"/>
        <w:ind w:left="-142" w:firstLine="142"/>
        <w:jc w:val="both"/>
        <w:rPr>
          <w:rFonts w:ascii="Times New Roman" w:hAnsi="Times New Roman"/>
          <w:b/>
          <w:bCs/>
          <w:i/>
          <w:lang w:val="it-IT"/>
        </w:rPr>
      </w:pPr>
      <w:r w:rsidRPr="00BB3611">
        <w:rPr>
          <w:rFonts w:ascii="Times New Roman" w:hAnsi="Times New Roman"/>
          <w:b/>
          <w:bCs/>
          <w:i/>
          <w:lang w:val="it-IT"/>
        </w:rPr>
        <w:t>NOTA:</w:t>
      </w:r>
    </w:p>
    <w:p w14:paraId="704DB510" w14:textId="212D3CF6" w:rsidR="00A43628" w:rsidRPr="00BB3611" w:rsidRDefault="00A43628" w:rsidP="00D16ABB">
      <w:pPr>
        <w:spacing w:line="240" w:lineRule="auto"/>
        <w:ind w:left="-142"/>
        <w:jc w:val="both"/>
        <w:rPr>
          <w:rFonts w:ascii="Times New Roman" w:hAnsi="Times New Roman"/>
          <w:i/>
          <w:lang w:val="it-IT"/>
        </w:rPr>
      </w:pPr>
      <w:r w:rsidRPr="00BB3611">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BB3611">
        <w:rPr>
          <w:rFonts w:ascii="Times New Roman" w:hAnsi="Times New Roman"/>
          <w:i/>
          <w:iCs/>
          <w:lang w:val="it-IT"/>
        </w:rPr>
        <w:t>C</w:t>
      </w:r>
      <w:r w:rsidRPr="00BB3611">
        <w:rPr>
          <w:rFonts w:ascii="Times New Roman" w:hAnsi="Times New Roman"/>
          <w:i/>
          <w:iCs/>
          <w:lang w:val="it-IT"/>
        </w:rPr>
        <w:t xml:space="preserve">aietul de sarcini a </w:t>
      </w:r>
      <w:r w:rsidRPr="00BB3611">
        <w:rPr>
          <w:rFonts w:ascii="Times New Roman" w:hAnsi="Times New Roman"/>
          <w:i/>
          <w:iCs/>
          <w:lang w:val="ro-RO"/>
        </w:rPr>
        <w:t>achizitiei</w:t>
      </w:r>
      <w:r w:rsidRPr="00BB3611">
        <w:rPr>
          <w:rFonts w:ascii="Times New Roman" w:hAnsi="Times New Roman"/>
          <w:i/>
          <w:iCs/>
          <w:lang w:val="it-IT"/>
        </w:rPr>
        <w:t xml:space="preserve">, prevaleaza informatiile din </w:t>
      </w:r>
      <w:r w:rsidR="00E84A2C" w:rsidRPr="00BB3611">
        <w:rPr>
          <w:rFonts w:ascii="Times New Roman" w:hAnsi="Times New Roman"/>
          <w:i/>
          <w:iCs/>
          <w:lang w:val="it-IT"/>
        </w:rPr>
        <w:t>C</w:t>
      </w:r>
      <w:r w:rsidRPr="00BB3611">
        <w:rPr>
          <w:rFonts w:ascii="Times New Roman" w:hAnsi="Times New Roman"/>
          <w:i/>
          <w:iCs/>
          <w:lang w:val="it-IT"/>
        </w:rPr>
        <w:t>aietul de sarcini.</w:t>
      </w:r>
    </w:p>
    <w:p w14:paraId="702827E9" w14:textId="2B9F0180" w:rsidR="00A43628" w:rsidRPr="00BB3611" w:rsidRDefault="00A43628" w:rsidP="00D16ABB">
      <w:pPr>
        <w:spacing w:line="240" w:lineRule="auto"/>
        <w:ind w:left="-142"/>
        <w:jc w:val="both"/>
        <w:rPr>
          <w:rFonts w:ascii="Times New Roman" w:hAnsi="Times New Roman"/>
          <w:i/>
          <w:lang w:val="it-IT"/>
        </w:rPr>
      </w:pPr>
      <w:r w:rsidRPr="00BB3611">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BB3611">
        <w:rPr>
          <w:rFonts w:ascii="Times New Roman" w:hAnsi="Times New Roman"/>
          <w:i/>
          <w:lang w:val="it-IT"/>
        </w:rPr>
        <w:t>C</w:t>
      </w:r>
      <w:r w:rsidRPr="00BB3611">
        <w:rPr>
          <w:rFonts w:ascii="Times New Roman" w:hAnsi="Times New Roman"/>
          <w:i/>
          <w:lang w:val="it-IT"/>
        </w:rPr>
        <w:t>aietului de sarcini.</w:t>
      </w:r>
    </w:p>
    <w:p w14:paraId="4F9014A6" w14:textId="77777777" w:rsidR="00A43628" w:rsidRPr="00BB3611" w:rsidRDefault="00A43628" w:rsidP="00D16ABB">
      <w:pPr>
        <w:spacing w:line="240" w:lineRule="auto"/>
        <w:jc w:val="both"/>
        <w:rPr>
          <w:rFonts w:ascii="Times New Roman" w:hAnsi="Times New Roman"/>
          <w:bCs/>
          <w:lang w:val="es-ES"/>
        </w:rPr>
      </w:pPr>
    </w:p>
    <w:p w14:paraId="6574F9A5" w14:textId="77777777" w:rsidR="00A43628" w:rsidRPr="00BB3611" w:rsidRDefault="00A43628" w:rsidP="00D16ABB">
      <w:pPr>
        <w:spacing w:line="240" w:lineRule="auto"/>
        <w:jc w:val="both"/>
        <w:rPr>
          <w:rFonts w:ascii="Times New Roman" w:hAnsi="Times New Roman"/>
          <w:lang w:val="it-IT"/>
        </w:rPr>
        <w:sectPr w:rsidR="00A43628" w:rsidRPr="00BB3611"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BB3611" w:rsidRDefault="00A43628" w:rsidP="00D16ABB">
      <w:pPr>
        <w:tabs>
          <w:tab w:val="left" w:pos="7536"/>
        </w:tabs>
        <w:spacing w:line="240" w:lineRule="auto"/>
        <w:jc w:val="both"/>
        <w:rPr>
          <w:rFonts w:ascii="Times New Roman" w:hAnsi="Times New Roman"/>
          <w:b/>
          <w:lang w:val="it-IT"/>
        </w:rPr>
      </w:pPr>
      <w:r w:rsidRPr="00BB3611">
        <w:rPr>
          <w:rFonts w:ascii="Times New Roman" w:hAnsi="Times New Roman"/>
          <w:b/>
          <w:lang w:val="it-IT"/>
        </w:rPr>
        <w:lastRenderedPageBreak/>
        <w:t xml:space="preserve">FORMULAR  </w:t>
      </w:r>
      <w:r w:rsidR="00F1694F" w:rsidRPr="00BB3611">
        <w:rPr>
          <w:rFonts w:ascii="Times New Roman" w:hAnsi="Times New Roman"/>
          <w:b/>
          <w:bCs/>
          <w:lang w:val="pt-BR"/>
        </w:rPr>
        <w:t>5</w:t>
      </w:r>
      <w:r w:rsidRPr="00BB3611">
        <w:rPr>
          <w:rFonts w:ascii="Times New Roman" w:hAnsi="Times New Roman"/>
          <w:b/>
          <w:bCs/>
          <w:lang w:val="pt-BR"/>
        </w:rPr>
        <w:t>.1 -</w:t>
      </w:r>
      <w:r w:rsidR="00937855" w:rsidRPr="00BB3611">
        <w:rPr>
          <w:rFonts w:ascii="Times New Roman" w:hAnsi="Times New Roman"/>
          <w:b/>
          <w:bCs/>
          <w:lang w:val="pt-BR"/>
        </w:rPr>
        <w:t xml:space="preserve"> </w:t>
      </w:r>
      <w:r w:rsidRPr="00BB3611">
        <w:rPr>
          <w:rFonts w:ascii="Times New Roman" w:hAnsi="Times New Roman"/>
          <w:b/>
          <w:bCs/>
          <w:lang w:val="pt-BR"/>
        </w:rPr>
        <w:t xml:space="preserve">Formular de propunere </w:t>
      </w:r>
      <w:r w:rsidRPr="00BB3611">
        <w:rPr>
          <w:rFonts w:ascii="Times New Roman" w:hAnsi="Times New Roman"/>
          <w:b/>
          <w:bCs/>
          <w:lang w:val="it-IT"/>
        </w:rPr>
        <w:t>tehnica</w:t>
      </w:r>
      <w:r w:rsidRPr="00BB3611">
        <w:rPr>
          <w:rFonts w:ascii="Times New Roman" w:hAnsi="Times New Roman"/>
          <w:b/>
          <w:bCs/>
          <w:lang w:val="pt-BR"/>
        </w:rPr>
        <w:tab/>
      </w:r>
      <w:r w:rsidRPr="00BB3611">
        <w:rPr>
          <w:rFonts w:ascii="Times New Roman" w:hAnsi="Times New Roman"/>
          <w:b/>
          <w:lang w:val="it-IT"/>
        </w:rPr>
        <w:t xml:space="preserve">    </w:t>
      </w:r>
    </w:p>
    <w:p w14:paraId="5C6B977C" w14:textId="77777777"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 xml:space="preserve">  Operator economic</w:t>
      </w:r>
    </w:p>
    <w:p w14:paraId="269F4E29" w14:textId="77777777"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 xml:space="preserve"> ..................................</w:t>
      </w:r>
    </w:p>
    <w:p w14:paraId="488633C4" w14:textId="77777777"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 xml:space="preserve">  (denumirea/numele)</w:t>
      </w:r>
    </w:p>
    <w:p w14:paraId="4F19E097" w14:textId="77777777" w:rsidR="00A43628" w:rsidRPr="00BB3611" w:rsidRDefault="00A43628" w:rsidP="0059703F">
      <w:pPr>
        <w:spacing w:after="0" w:line="240" w:lineRule="auto"/>
        <w:jc w:val="center"/>
        <w:rPr>
          <w:rFonts w:ascii="Times New Roman" w:hAnsi="Times New Roman"/>
          <w:b/>
          <w:bCs/>
          <w:lang w:val="pt-BR"/>
        </w:rPr>
      </w:pPr>
      <w:r w:rsidRPr="00BB3611">
        <w:rPr>
          <w:rFonts w:ascii="Times New Roman" w:hAnsi="Times New Roman"/>
          <w:b/>
          <w:bCs/>
          <w:lang w:val="pt-BR"/>
        </w:rPr>
        <w:t>TABEL DE CONFORMITATE</w:t>
      </w:r>
    </w:p>
    <w:p w14:paraId="39BCA711" w14:textId="6501B63C" w:rsidR="008000D7" w:rsidRPr="00BB3611"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BB3611">
        <w:rPr>
          <w:rFonts w:ascii="Times New Roman" w:eastAsia="Times New Roman" w:hAnsi="Times New Roman"/>
          <w:b/>
          <w:lang w:val="ro-RO"/>
        </w:rPr>
        <w:t>Manechine si Simulatoare medicale pentru instructaj medical</w:t>
      </w:r>
    </w:p>
    <w:p w14:paraId="0DB90AEB" w14:textId="77777777" w:rsidR="00F12CD3" w:rsidRPr="00BB3611" w:rsidRDefault="00F12CD3" w:rsidP="00D50B9C">
      <w:pPr>
        <w:autoSpaceDE w:val="0"/>
        <w:autoSpaceDN w:val="0"/>
        <w:adjustRightInd w:val="0"/>
        <w:spacing w:after="0" w:line="240" w:lineRule="auto"/>
        <w:jc w:val="center"/>
        <w:rPr>
          <w:rFonts w:ascii="Times New Roman" w:hAnsi="Times New Roman"/>
          <w:b/>
          <w:color w:val="000000"/>
          <w:lang w:val="ro-RO"/>
        </w:rPr>
      </w:pPr>
    </w:p>
    <w:p w14:paraId="141DF460" w14:textId="509881CF" w:rsidR="00664F53" w:rsidRPr="00BB3611" w:rsidRDefault="00664F53" w:rsidP="00664F53">
      <w:pPr>
        <w:autoSpaceDE w:val="0"/>
        <w:autoSpaceDN w:val="0"/>
        <w:adjustRightInd w:val="0"/>
        <w:spacing w:after="0" w:line="240" w:lineRule="auto"/>
        <w:jc w:val="center"/>
        <w:rPr>
          <w:rFonts w:ascii="Times New Roman" w:eastAsia="Times New Roman" w:hAnsi="Times New Roman"/>
          <w:b/>
          <w:lang w:val="pt-BR"/>
        </w:rPr>
      </w:pPr>
      <w:r w:rsidRPr="00BB3611">
        <w:rPr>
          <w:rFonts w:ascii="Times New Roman" w:eastAsia="Times New Roman" w:hAnsi="Times New Roman"/>
          <w:b/>
          <w:lang w:val="pt-BR"/>
        </w:rPr>
        <w:t>LOT 1 - Simulator de pacient adult, de nivel inalt pentru scenarii de trauma, terapie intensiva si suport vital, scenarii de ventilatie si de anestezie la adult, portabil, wireless</w:t>
      </w:r>
    </w:p>
    <w:p w14:paraId="05B8C290" w14:textId="77777777" w:rsidR="00AD19B8" w:rsidRPr="00BB3611"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0824"/>
        <w:gridCol w:w="3403"/>
      </w:tblGrid>
      <w:tr w:rsidR="00937687" w:rsidRPr="00BB3611" w14:paraId="47DDD069" w14:textId="77777777" w:rsidTr="00390D79">
        <w:trPr>
          <w:trHeight w:val="618"/>
        </w:trPr>
        <w:tc>
          <w:tcPr>
            <w:tcW w:w="624" w:type="dxa"/>
          </w:tcPr>
          <w:p w14:paraId="7189853E" w14:textId="77777777" w:rsidR="00A43628" w:rsidRPr="00BB3611" w:rsidRDefault="00A43628" w:rsidP="00D16ABB">
            <w:pPr>
              <w:spacing w:after="0" w:line="240" w:lineRule="auto"/>
              <w:jc w:val="both"/>
              <w:rPr>
                <w:rFonts w:ascii="Times New Roman" w:hAnsi="Times New Roman"/>
                <w:b/>
                <w:bCs/>
                <w:lang w:val="fr-FR"/>
              </w:rPr>
            </w:pPr>
            <w:r w:rsidRPr="00BB3611">
              <w:rPr>
                <w:rFonts w:ascii="Times New Roman" w:hAnsi="Times New Roman"/>
                <w:b/>
                <w:bCs/>
                <w:lang w:val="fr-FR"/>
              </w:rPr>
              <w:t>Nr.</w:t>
            </w:r>
          </w:p>
          <w:p w14:paraId="43C982ED" w14:textId="3B60F6F7" w:rsidR="00A43628" w:rsidRPr="00BB3611" w:rsidRDefault="00BC1852" w:rsidP="00D16ABB">
            <w:pPr>
              <w:spacing w:after="0" w:line="240" w:lineRule="auto"/>
              <w:jc w:val="both"/>
              <w:rPr>
                <w:rFonts w:ascii="Times New Roman" w:hAnsi="Times New Roman"/>
                <w:b/>
                <w:bCs/>
                <w:lang w:val="fr-FR"/>
              </w:rPr>
            </w:pPr>
            <w:r w:rsidRPr="00BB3611">
              <w:rPr>
                <w:rFonts w:ascii="Times New Roman" w:hAnsi="Times New Roman"/>
                <w:b/>
                <w:bCs/>
                <w:lang w:val="fr-FR"/>
              </w:rPr>
              <w:t>C</w:t>
            </w:r>
            <w:r w:rsidR="00A43628" w:rsidRPr="00BB3611">
              <w:rPr>
                <w:rFonts w:ascii="Times New Roman" w:hAnsi="Times New Roman"/>
                <w:b/>
                <w:bCs/>
                <w:lang w:val="fr-FR"/>
              </w:rPr>
              <w:t>rt</w:t>
            </w:r>
            <w:r w:rsidRPr="00BB3611">
              <w:rPr>
                <w:rFonts w:ascii="Times New Roman" w:hAnsi="Times New Roman"/>
                <w:b/>
                <w:bCs/>
                <w:lang w:val="fr-FR"/>
              </w:rPr>
              <w:t>.</w:t>
            </w:r>
          </w:p>
        </w:tc>
        <w:tc>
          <w:tcPr>
            <w:tcW w:w="10773" w:type="dxa"/>
            <w:shd w:val="clear" w:color="auto" w:fill="auto"/>
          </w:tcPr>
          <w:p w14:paraId="24B08B0D" w14:textId="5210FA8D" w:rsidR="00A43628" w:rsidRPr="00BB3611" w:rsidRDefault="00A43628" w:rsidP="000B03A1">
            <w:pPr>
              <w:spacing w:after="0" w:line="240" w:lineRule="auto"/>
              <w:jc w:val="center"/>
              <w:rPr>
                <w:rFonts w:ascii="Times New Roman" w:hAnsi="Times New Roman"/>
                <w:b/>
                <w:bCs/>
                <w:lang w:val="fr-FR"/>
              </w:rPr>
            </w:pPr>
            <w:r w:rsidRPr="00BB3611">
              <w:rPr>
                <w:rFonts w:ascii="Times New Roman" w:hAnsi="Times New Roman"/>
                <w:b/>
                <w:bCs/>
                <w:lang w:val="fr-FR"/>
              </w:rPr>
              <w:t xml:space="preserve">Specificatii tehnice SAU </w:t>
            </w:r>
            <w:r w:rsidR="00976E8E" w:rsidRPr="00BB3611">
              <w:rPr>
                <w:rFonts w:ascii="Times New Roman" w:hAnsi="Times New Roman"/>
                <w:b/>
                <w:bCs/>
                <w:lang w:val="fr-FR"/>
              </w:rPr>
              <w:t>cerinte de performanta/</w:t>
            </w:r>
            <w:r w:rsidR="000B03A1" w:rsidRPr="00BB3611">
              <w:rPr>
                <w:rFonts w:ascii="Times New Roman" w:hAnsi="Times New Roman"/>
                <w:b/>
                <w:bCs/>
                <w:lang w:val="fr-FR"/>
              </w:rPr>
              <w:t xml:space="preserve"> </w:t>
            </w:r>
            <w:r w:rsidR="00976E8E" w:rsidRPr="00BB3611">
              <w:rPr>
                <w:rFonts w:ascii="Times New Roman" w:hAnsi="Times New Roman"/>
                <w:b/>
                <w:bCs/>
                <w:lang w:val="fr-FR"/>
              </w:rPr>
              <w:t>functionale</w:t>
            </w:r>
            <w:r w:rsidR="000B03A1" w:rsidRPr="00BB3611">
              <w:rPr>
                <w:rFonts w:ascii="Times New Roman" w:hAnsi="Times New Roman"/>
                <w:b/>
                <w:bCs/>
                <w:lang w:val="fr-FR"/>
              </w:rPr>
              <w:t xml:space="preserve"> </w:t>
            </w:r>
            <w:r w:rsidRPr="00BB3611">
              <w:rPr>
                <w:rFonts w:ascii="Times New Roman" w:hAnsi="Times New Roman"/>
                <w:b/>
                <w:bCs/>
                <w:lang w:val="fr-FR"/>
              </w:rPr>
              <w:t>minime solicitate in caietul de sarcini</w:t>
            </w:r>
          </w:p>
        </w:tc>
        <w:tc>
          <w:tcPr>
            <w:tcW w:w="3453" w:type="dxa"/>
          </w:tcPr>
          <w:p w14:paraId="23D33A1B" w14:textId="458D3920" w:rsidR="00A43628" w:rsidRPr="00BB3611" w:rsidRDefault="00A43628" w:rsidP="000B03A1">
            <w:pPr>
              <w:spacing w:after="0" w:line="240" w:lineRule="auto"/>
              <w:jc w:val="center"/>
              <w:rPr>
                <w:rFonts w:ascii="Times New Roman" w:hAnsi="Times New Roman"/>
                <w:b/>
                <w:bCs/>
                <w:lang w:val="fr-FR"/>
              </w:rPr>
            </w:pPr>
            <w:r w:rsidRPr="00BB3611">
              <w:rPr>
                <w:rFonts w:ascii="Times New Roman" w:hAnsi="Times New Roman"/>
                <w:b/>
                <w:bCs/>
                <w:lang w:val="fr-FR"/>
              </w:rPr>
              <w:t xml:space="preserve">Specificatii tehnice / cerinte </w:t>
            </w:r>
            <w:r w:rsidR="000C7CD6" w:rsidRPr="00BB3611">
              <w:rPr>
                <w:rFonts w:ascii="Times New Roman" w:hAnsi="Times New Roman"/>
                <w:b/>
                <w:bCs/>
                <w:lang w:val="fr-FR"/>
              </w:rPr>
              <w:t>de performanta/</w:t>
            </w:r>
            <w:r w:rsidRPr="00BB3611">
              <w:rPr>
                <w:rFonts w:ascii="Times New Roman" w:hAnsi="Times New Roman"/>
                <w:b/>
                <w:bCs/>
                <w:lang w:val="fr-FR"/>
              </w:rPr>
              <w:t>functionale propuse</w:t>
            </w:r>
          </w:p>
          <w:p w14:paraId="7968E31D" w14:textId="77777777" w:rsidR="00A43628" w:rsidRPr="00BB3611" w:rsidRDefault="00A43628" w:rsidP="000B03A1">
            <w:pPr>
              <w:spacing w:after="0" w:line="240" w:lineRule="auto"/>
              <w:jc w:val="center"/>
              <w:rPr>
                <w:rFonts w:ascii="Times New Roman" w:hAnsi="Times New Roman"/>
                <w:b/>
                <w:bCs/>
                <w:lang w:val="fr-FR"/>
              </w:rPr>
            </w:pPr>
            <w:r w:rsidRPr="00BB3611">
              <w:rPr>
                <w:rFonts w:ascii="Times New Roman" w:hAnsi="Times New Roman"/>
                <w:b/>
                <w:bCs/>
                <w:lang w:val="it-IT"/>
              </w:rPr>
              <w:t>Detalii privind modul de Indeplinire a cerintei</w:t>
            </w:r>
          </w:p>
        </w:tc>
      </w:tr>
      <w:tr w:rsidR="00F12CD3" w:rsidRPr="00BB3611" w14:paraId="50B3FC22" w14:textId="77777777" w:rsidTr="00390D79">
        <w:trPr>
          <w:trHeight w:val="261"/>
        </w:trPr>
        <w:tc>
          <w:tcPr>
            <w:tcW w:w="624" w:type="dxa"/>
          </w:tcPr>
          <w:p w14:paraId="4631A318" w14:textId="456194CC" w:rsidR="00F12CD3" w:rsidRPr="00BB3611" w:rsidRDefault="00F12CD3" w:rsidP="00F12CD3">
            <w:pPr>
              <w:spacing w:after="0" w:line="240" w:lineRule="auto"/>
              <w:jc w:val="center"/>
              <w:rPr>
                <w:rFonts w:ascii="Times New Roman" w:hAnsi="Times New Roman"/>
                <w:b/>
                <w:lang w:val="fr-FR"/>
              </w:rPr>
            </w:pPr>
            <w:r w:rsidRPr="00BB3611">
              <w:rPr>
                <w:rFonts w:ascii="Times New Roman" w:hAnsi="Times New Roman"/>
                <w:b/>
                <w:lang w:val="fr-FR"/>
              </w:rPr>
              <w:t>1</w:t>
            </w:r>
          </w:p>
        </w:tc>
        <w:tc>
          <w:tcPr>
            <w:tcW w:w="10773" w:type="dxa"/>
            <w:shd w:val="clear" w:color="auto" w:fill="auto"/>
          </w:tcPr>
          <w:p w14:paraId="00B16865" w14:textId="582F0D54" w:rsidR="00F12CD3" w:rsidRPr="00BB3611" w:rsidRDefault="00F12CD3" w:rsidP="00F12CD3">
            <w:pPr>
              <w:spacing w:after="0" w:line="240" w:lineRule="auto"/>
              <w:jc w:val="both"/>
              <w:rPr>
                <w:rFonts w:ascii="Times New Roman" w:hAnsi="Times New Roman"/>
                <w:bCs/>
                <w:lang w:val="es-ES"/>
              </w:rPr>
            </w:pPr>
            <w:r w:rsidRPr="00BB3611">
              <w:rPr>
                <w:rFonts w:ascii="Times New Roman" w:hAnsi="Times New Roman"/>
                <w:b/>
                <w:lang w:val="fr-FR"/>
              </w:rPr>
              <w:t xml:space="preserve">PRODUSE SOLICITATE </w:t>
            </w:r>
            <w:r w:rsidRPr="00BB3611">
              <w:rPr>
                <w:rFonts w:ascii="Times New Roman" w:hAnsi="Times New Roman"/>
                <w:bCs/>
                <w:lang w:val="es-ES"/>
              </w:rPr>
              <w:t>(Cap.3.3.1 din Caietul de sarcini)</w:t>
            </w:r>
          </w:p>
          <w:p w14:paraId="30FE9C38" w14:textId="77777777" w:rsidR="00F12CD3" w:rsidRPr="00BB3611" w:rsidRDefault="00F12CD3" w:rsidP="00F12CD3">
            <w:pPr>
              <w:autoSpaceDE w:val="0"/>
              <w:autoSpaceDN w:val="0"/>
              <w:adjustRightInd w:val="0"/>
              <w:spacing w:after="0"/>
              <w:jc w:val="both"/>
              <w:rPr>
                <w:rFonts w:ascii="Times New Roman" w:hAnsi="Times New Roman"/>
                <w:b/>
                <w:bCs/>
                <w:lang w:val="ro-RO"/>
              </w:rPr>
            </w:pPr>
            <w:r w:rsidRPr="00BB3611">
              <w:rPr>
                <w:rFonts w:ascii="Times New Roman" w:hAnsi="Times New Roman"/>
                <w:b/>
                <w:bCs/>
                <w:lang w:val="ro-RO"/>
              </w:rPr>
              <w:t>Contractantul va furniza urmatoarele produse:</w:t>
            </w:r>
          </w:p>
          <w:p w14:paraId="32BBECA8" w14:textId="77777777" w:rsidR="00F12CD3" w:rsidRPr="00BB3611" w:rsidRDefault="00F12CD3" w:rsidP="00F12CD3">
            <w:pPr>
              <w:autoSpaceDE w:val="0"/>
              <w:autoSpaceDN w:val="0"/>
              <w:adjustRightInd w:val="0"/>
              <w:spacing w:after="0" w:line="240" w:lineRule="auto"/>
              <w:jc w:val="both"/>
              <w:rPr>
                <w:rFonts w:ascii="Times New Roman" w:hAnsi="Times New Roman"/>
                <w:b/>
                <w:bCs/>
                <w:lang w:val="ro-RO"/>
              </w:rPr>
            </w:pPr>
          </w:p>
          <w:p w14:paraId="5AD1C403" w14:textId="5A30F8B8" w:rsidR="00F12CD3" w:rsidRPr="00BB3611" w:rsidRDefault="00F12CD3" w:rsidP="00C54D8A">
            <w:pPr>
              <w:spacing w:after="0" w:line="240" w:lineRule="auto"/>
              <w:rPr>
                <w:rFonts w:ascii="Times New Roman" w:hAnsi="Times New Roman"/>
                <w:b/>
                <w:color w:val="000000"/>
                <w:lang w:val="ro-RO"/>
              </w:rPr>
            </w:pPr>
            <w:r w:rsidRPr="00BB3611">
              <w:rPr>
                <w:rFonts w:ascii="Times New Roman" w:hAnsi="Times New Roman"/>
                <w:b/>
                <w:iCs/>
                <w:lang w:val="ro-RO"/>
              </w:rPr>
              <w:t>LOT 1 -</w:t>
            </w:r>
            <w:r w:rsidRPr="00BB3611">
              <w:rPr>
                <w:rFonts w:ascii="Times New Roman" w:hAnsi="Times New Roman"/>
                <w:b/>
                <w:color w:val="000000"/>
                <w:lang w:val="ro-RO"/>
              </w:rPr>
              <w:t xml:space="preserve"> Simulator de pacient adult de nivel inalt pentru scenarii de trauma, Terapie Intensiva si Suport Vital, scenarii de ventilatie si anestezie la adult, portabil, </w:t>
            </w:r>
            <w:r w:rsidRPr="00BB3611">
              <w:rPr>
                <w:rFonts w:ascii="Times New Roman" w:hAnsi="Times New Roman"/>
                <w:b/>
                <w:lang w:val="ro-RO"/>
              </w:rPr>
              <w:t>wireless</w:t>
            </w:r>
            <w:r w:rsidRPr="00BB3611">
              <w:rPr>
                <w:rFonts w:ascii="Times New Roman" w:hAnsi="Times New Roman"/>
                <w:b/>
                <w:color w:val="000000"/>
                <w:lang w:val="ro-RO"/>
              </w:rPr>
              <w:t xml:space="preserve"> </w:t>
            </w:r>
            <w:r w:rsidRPr="00BB3611">
              <w:rPr>
                <w:rFonts w:ascii="Times New Roman" w:eastAsia="Times New Roman" w:hAnsi="Times New Roman"/>
                <w:b/>
                <w:bCs/>
                <w:lang w:val="pt-PT"/>
              </w:rPr>
              <w:t xml:space="preserve"> </w:t>
            </w:r>
          </w:p>
        </w:tc>
        <w:tc>
          <w:tcPr>
            <w:tcW w:w="3453" w:type="dxa"/>
          </w:tcPr>
          <w:p w14:paraId="3C5980EE" w14:textId="77777777" w:rsidR="00F12CD3" w:rsidRPr="00BB3611" w:rsidRDefault="00F12CD3" w:rsidP="00F12CD3">
            <w:pPr>
              <w:spacing w:line="240" w:lineRule="auto"/>
              <w:jc w:val="both"/>
              <w:rPr>
                <w:rFonts w:ascii="Times New Roman" w:hAnsi="Times New Roman"/>
                <w:bCs/>
                <w:lang w:val="fr-FR"/>
              </w:rPr>
            </w:pPr>
          </w:p>
        </w:tc>
      </w:tr>
      <w:tr w:rsidR="00C51520" w:rsidRPr="00BB3611" w14:paraId="32E4789F" w14:textId="77777777" w:rsidTr="00C51520">
        <w:trPr>
          <w:trHeight w:val="235"/>
        </w:trPr>
        <w:tc>
          <w:tcPr>
            <w:tcW w:w="624" w:type="dxa"/>
          </w:tcPr>
          <w:p w14:paraId="191C376E" w14:textId="597D04BC" w:rsidR="00C51520" w:rsidRPr="00BB3611" w:rsidRDefault="00C51520" w:rsidP="00F12CD3">
            <w:pPr>
              <w:spacing w:after="0" w:line="240" w:lineRule="auto"/>
              <w:jc w:val="center"/>
              <w:rPr>
                <w:rFonts w:ascii="Times New Roman" w:hAnsi="Times New Roman"/>
                <w:b/>
                <w:lang w:val="fr-FR"/>
              </w:rPr>
            </w:pPr>
            <w:r w:rsidRPr="00BB3611">
              <w:rPr>
                <w:rFonts w:ascii="Times New Roman" w:hAnsi="Times New Roman"/>
                <w:b/>
                <w:lang w:val="fr-FR"/>
              </w:rPr>
              <w:t>2.</w:t>
            </w:r>
          </w:p>
        </w:tc>
        <w:tc>
          <w:tcPr>
            <w:tcW w:w="10773" w:type="dxa"/>
            <w:shd w:val="clear" w:color="auto" w:fill="auto"/>
          </w:tcPr>
          <w:p w14:paraId="6A87433C" w14:textId="3657FBBA" w:rsidR="00C51520" w:rsidRPr="00BB3611" w:rsidRDefault="00C51520" w:rsidP="00C51520">
            <w:pPr>
              <w:spacing w:after="0" w:line="240" w:lineRule="auto"/>
              <w:jc w:val="both"/>
              <w:rPr>
                <w:rFonts w:ascii="Times New Roman" w:hAnsi="Times New Roman"/>
                <w:bCs/>
                <w:lang w:val="es-ES"/>
              </w:rPr>
            </w:pPr>
            <w:r w:rsidRPr="00BB3611">
              <w:rPr>
                <w:rFonts w:ascii="Times New Roman" w:hAnsi="Times New Roman"/>
                <w:b/>
                <w:lang w:val="fr-FR"/>
              </w:rPr>
              <w:t xml:space="preserve">Specificatii tehnice minimale </w:t>
            </w:r>
            <w:r w:rsidRPr="00BB3611">
              <w:rPr>
                <w:rFonts w:ascii="Times New Roman" w:hAnsi="Times New Roman"/>
                <w:lang w:val="fr-FR"/>
              </w:rPr>
              <w:t>(Cap.3.3.1.1</w:t>
            </w:r>
            <w:r w:rsidRPr="00BB3611">
              <w:rPr>
                <w:rFonts w:ascii="Times New Roman" w:hAnsi="Times New Roman"/>
                <w:b/>
                <w:lang w:val="fr-FR"/>
              </w:rPr>
              <w:t xml:space="preserve"> </w:t>
            </w:r>
            <w:r w:rsidRPr="00BB3611">
              <w:rPr>
                <w:rFonts w:ascii="Times New Roman" w:hAnsi="Times New Roman"/>
                <w:bCs/>
                <w:lang w:val="es-ES"/>
              </w:rPr>
              <w:t>din Caietul de sarcini)</w:t>
            </w:r>
          </w:p>
        </w:tc>
        <w:tc>
          <w:tcPr>
            <w:tcW w:w="3453" w:type="dxa"/>
          </w:tcPr>
          <w:p w14:paraId="622B518D" w14:textId="77777777" w:rsidR="00C51520" w:rsidRPr="00BB3611" w:rsidRDefault="00C51520" w:rsidP="00C51520">
            <w:pPr>
              <w:spacing w:after="0" w:line="240" w:lineRule="auto"/>
              <w:jc w:val="both"/>
              <w:rPr>
                <w:rFonts w:ascii="Times New Roman" w:hAnsi="Times New Roman"/>
                <w:bCs/>
                <w:lang w:val="fr-FR"/>
              </w:rPr>
            </w:pPr>
          </w:p>
        </w:tc>
      </w:tr>
      <w:tr w:rsidR="00AB431C" w:rsidRPr="00BB3611" w14:paraId="4136082F" w14:textId="77777777" w:rsidTr="00390D79">
        <w:trPr>
          <w:trHeight w:val="331"/>
        </w:trPr>
        <w:tc>
          <w:tcPr>
            <w:tcW w:w="624" w:type="dxa"/>
          </w:tcPr>
          <w:p w14:paraId="1A01FDBC" w14:textId="63142964" w:rsidR="00AB431C" w:rsidRPr="00BB3611" w:rsidRDefault="00C51520" w:rsidP="00373EE4">
            <w:pPr>
              <w:spacing w:line="240" w:lineRule="auto"/>
              <w:jc w:val="center"/>
              <w:rPr>
                <w:rFonts w:ascii="Times New Roman" w:hAnsi="Times New Roman"/>
                <w:b/>
                <w:lang w:val="fr-FR"/>
              </w:rPr>
            </w:pPr>
            <w:r w:rsidRPr="00BB3611">
              <w:rPr>
                <w:rFonts w:ascii="Times New Roman" w:hAnsi="Times New Roman"/>
                <w:b/>
                <w:lang w:val="fr-FR"/>
              </w:rPr>
              <w:t>2</w:t>
            </w:r>
            <w:r w:rsidR="00AB431C" w:rsidRPr="00BB3611">
              <w:rPr>
                <w:rFonts w:ascii="Times New Roman" w:hAnsi="Times New Roman"/>
                <w:b/>
                <w:lang w:val="fr-FR"/>
              </w:rPr>
              <w:t>.1</w:t>
            </w:r>
          </w:p>
        </w:tc>
        <w:tc>
          <w:tcPr>
            <w:tcW w:w="10773" w:type="dxa"/>
            <w:shd w:val="clear" w:color="auto" w:fill="auto"/>
          </w:tcPr>
          <w:p w14:paraId="6679C918" w14:textId="77777777" w:rsidR="00D27185" w:rsidRPr="00BB3611"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0"/>
              <w:gridCol w:w="710"/>
              <w:gridCol w:w="711"/>
              <w:gridCol w:w="1957"/>
              <w:gridCol w:w="1686"/>
              <w:gridCol w:w="1418"/>
              <w:gridCol w:w="999"/>
            </w:tblGrid>
            <w:tr w:rsidR="00390D79" w:rsidRPr="00BB3611" w14:paraId="2F211DE7" w14:textId="77777777" w:rsidTr="001F4C2C">
              <w:trPr>
                <w:trHeight w:val="968"/>
                <w:tblHeader/>
              </w:trPr>
              <w:tc>
                <w:tcPr>
                  <w:tcW w:w="535" w:type="dxa"/>
                  <w:shd w:val="clear" w:color="auto" w:fill="auto"/>
                  <w:vAlign w:val="center"/>
                </w:tcPr>
                <w:p w14:paraId="6A870861" w14:textId="77777777" w:rsidR="00390D79" w:rsidRPr="00BB3611" w:rsidRDefault="00390D79" w:rsidP="00390D79">
                  <w:pPr>
                    <w:spacing w:after="120" w:line="240" w:lineRule="auto"/>
                    <w:jc w:val="center"/>
                    <w:rPr>
                      <w:rFonts w:ascii="Times New Roman" w:hAnsi="Times New Roman"/>
                      <w:b/>
                    </w:rPr>
                  </w:pPr>
                  <w:r w:rsidRPr="00BB3611">
                    <w:rPr>
                      <w:rFonts w:ascii="Times New Roman" w:hAnsi="Times New Roman"/>
                      <w:b/>
                      <w:iCs/>
                    </w:rPr>
                    <w:t>Nr. Crt</w:t>
                  </w:r>
                </w:p>
              </w:tc>
              <w:tc>
                <w:tcPr>
                  <w:tcW w:w="2550" w:type="dxa"/>
                  <w:vAlign w:val="center"/>
                </w:tcPr>
                <w:p w14:paraId="59596F6B" w14:textId="77777777" w:rsidR="00390D79" w:rsidRPr="00BB3611" w:rsidRDefault="00390D79" w:rsidP="00390D79">
                  <w:pPr>
                    <w:spacing w:after="120" w:line="240" w:lineRule="auto"/>
                    <w:jc w:val="center"/>
                    <w:rPr>
                      <w:rFonts w:ascii="Times New Roman" w:hAnsi="Times New Roman"/>
                      <w:b/>
                      <w:iCs/>
                    </w:rPr>
                  </w:pPr>
                  <w:r w:rsidRPr="00BB3611">
                    <w:rPr>
                      <w:rFonts w:ascii="Times New Roman" w:hAnsi="Times New Roman"/>
                      <w:b/>
                      <w:iCs/>
                    </w:rPr>
                    <w:t>Denumire produs</w:t>
                  </w:r>
                </w:p>
              </w:tc>
              <w:tc>
                <w:tcPr>
                  <w:tcW w:w="712" w:type="dxa"/>
                  <w:shd w:val="clear" w:color="auto" w:fill="auto"/>
                  <w:vAlign w:val="center"/>
                </w:tcPr>
                <w:p w14:paraId="57143137" w14:textId="77777777" w:rsidR="00390D79" w:rsidRPr="00BB3611" w:rsidRDefault="00390D79" w:rsidP="00390D79">
                  <w:pPr>
                    <w:spacing w:after="120" w:line="240" w:lineRule="auto"/>
                    <w:jc w:val="center"/>
                    <w:rPr>
                      <w:rFonts w:ascii="Times New Roman" w:hAnsi="Times New Roman"/>
                      <w:b/>
                      <w:iCs/>
                    </w:rPr>
                  </w:pPr>
                  <w:r w:rsidRPr="00BB3611">
                    <w:rPr>
                      <w:rFonts w:ascii="Times New Roman" w:hAnsi="Times New Roman"/>
                      <w:b/>
                      <w:iCs/>
                    </w:rPr>
                    <w:t>U/M</w:t>
                  </w:r>
                </w:p>
              </w:tc>
              <w:tc>
                <w:tcPr>
                  <w:tcW w:w="712" w:type="dxa"/>
                  <w:vAlign w:val="center"/>
                </w:tcPr>
                <w:p w14:paraId="3CB0E08D" w14:textId="77777777" w:rsidR="00390D79" w:rsidRPr="00BB3611" w:rsidRDefault="00390D79" w:rsidP="00390D79">
                  <w:pPr>
                    <w:spacing w:after="120" w:line="240" w:lineRule="auto"/>
                    <w:jc w:val="center"/>
                    <w:rPr>
                      <w:rFonts w:ascii="Times New Roman" w:hAnsi="Times New Roman"/>
                      <w:b/>
                      <w:iCs/>
                    </w:rPr>
                  </w:pPr>
                  <w:r w:rsidRPr="00BB3611">
                    <w:rPr>
                      <w:rFonts w:ascii="Times New Roman" w:hAnsi="Times New Roman"/>
                      <w:b/>
                      <w:iCs/>
                    </w:rPr>
                    <w:t>Cant</w:t>
                  </w:r>
                </w:p>
              </w:tc>
              <w:tc>
                <w:tcPr>
                  <w:tcW w:w="1978" w:type="dxa"/>
                  <w:shd w:val="clear" w:color="auto" w:fill="auto"/>
                  <w:vAlign w:val="center"/>
                </w:tcPr>
                <w:p w14:paraId="68A34555" w14:textId="77777777" w:rsidR="00390D79" w:rsidRPr="00BB3611" w:rsidRDefault="00390D79" w:rsidP="00390D79">
                  <w:pPr>
                    <w:spacing w:after="120" w:line="240" w:lineRule="auto"/>
                    <w:jc w:val="center"/>
                    <w:rPr>
                      <w:rFonts w:ascii="Times New Roman" w:hAnsi="Times New Roman"/>
                      <w:b/>
                      <w:iCs/>
                    </w:rPr>
                  </w:pPr>
                  <w:r w:rsidRPr="00BB3611">
                    <w:rPr>
                      <w:rFonts w:ascii="Times New Roman" w:hAnsi="Times New Roman"/>
                      <w:b/>
                      <w:iCs/>
                    </w:rPr>
                    <w:t>Loc de livrare</w:t>
                  </w:r>
                </w:p>
              </w:tc>
              <w:tc>
                <w:tcPr>
                  <w:tcW w:w="1701" w:type="dxa"/>
                  <w:shd w:val="clear" w:color="auto" w:fill="auto"/>
                  <w:vAlign w:val="center"/>
                </w:tcPr>
                <w:p w14:paraId="5AA7ABFD" w14:textId="77777777" w:rsidR="00390D79" w:rsidRPr="00BB3611" w:rsidRDefault="00390D79" w:rsidP="00390D79">
                  <w:pPr>
                    <w:spacing w:after="120" w:line="240" w:lineRule="auto"/>
                    <w:jc w:val="center"/>
                    <w:rPr>
                      <w:rFonts w:ascii="Times New Roman" w:hAnsi="Times New Roman"/>
                      <w:b/>
                      <w:iCs/>
                    </w:rPr>
                  </w:pPr>
                  <w:r w:rsidRPr="00BB3611">
                    <w:rPr>
                      <w:rFonts w:ascii="Times New Roman" w:hAnsi="Times New Roman"/>
                      <w:b/>
                      <w:iCs/>
                    </w:rPr>
                    <w:t>Data de livrare solicitata</w:t>
                  </w:r>
                </w:p>
              </w:tc>
              <w:tc>
                <w:tcPr>
                  <w:tcW w:w="1418" w:type="dxa"/>
                  <w:shd w:val="clear" w:color="auto" w:fill="auto"/>
                  <w:vAlign w:val="center"/>
                </w:tcPr>
                <w:p w14:paraId="6D7DE824" w14:textId="77777777" w:rsidR="00390D79" w:rsidRPr="00BB3611" w:rsidRDefault="00390D79" w:rsidP="00390D79">
                  <w:pPr>
                    <w:spacing w:after="0" w:line="240" w:lineRule="auto"/>
                    <w:jc w:val="center"/>
                    <w:rPr>
                      <w:rFonts w:ascii="Times New Roman" w:hAnsi="Times New Roman"/>
                      <w:b/>
                      <w:iCs/>
                      <w:lang w:val="it-IT"/>
                    </w:rPr>
                  </w:pPr>
                  <w:r w:rsidRPr="00BB3611">
                    <w:rPr>
                      <w:rFonts w:ascii="Times New Roman" w:hAnsi="Times New Roman"/>
                      <w:b/>
                      <w:iCs/>
                      <w:lang w:val="it-IT"/>
                    </w:rPr>
                    <w:t xml:space="preserve">Specificatii tehnice SAU cerinte de performanta / functionale </w:t>
                  </w:r>
                  <w:r w:rsidRPr="00BB3611">
                    <w:rPr>
                      <w:rFonts w:ascii="Times New Roman" w:hAnsi="Times New Roman"/>
                      <w:b/>
                      <w:iCs/>
                      <w:u w:val="single"/>
                      <w:lang w:val="it-IT"/>
                    </w:rPr>
                    <w:t>minime</w:t>
                  </w:r>
                </w:p>
              </w:tc>
              <w:tc>
                <w:tcPr>
                  <w:tcW w:w="921" w:type="dxa"/>
                  <w:vAlign w:val="center"/>
                </w:tcPr>
                <w:p w14:paraId="123FA81D" w14:textId="77777777" w:rsidR="00390D79" w:rsidRPr="00BB3611" w:rsidRDefault="00390D79" w:rsidP="00390D79">
                  <w:pPr>
                    <w:spacing w:after="120" w:line="240" w:lineRule="auto"/>
                    <w:jc w:val="center"/>
                    <w:rPr>
                      <w:rFonts w:ascii="Times New Roman" w:hAnsi="Times New Roman"/>
                      <w:b/>
                      <w:iCs/>
                    </w:rPr>
                  </w:pPr>
                  <w:r w:rsidRPr="00BB3611">
                    <w:rPr>
                      <w:rFonts w:ascii="Times New Roman" w:hAnsi="Times New Roman"/>
                      <w:b/>
                    </w:rPr>
                    <w:t>Durata minima garantie</w:t>
                  </w:r>
                </w:p>
              </w:tc>
            </w:tr>
            <w:tr w:rsidR="00390D79" w:rsidRPr="00BB3611" w14:paraId="3F0AFC0C" w14:textId="77777777" w:rsidTr="001F4C2C">
              <w:trPr>
                <w:trHeight w:val="267"/>
                <w:tblHeader/>
              </w:trPr>
              <w:tc>
                <w:tcPr>
                  <w:tcW w:w="535" w:type="dxa"/>
                  <w:shd w:val="clear" w:color="auto" w:fill="auto"/>
                  <w:vAlign w:val="center"/>
                </w:tcPr>
                <w:p w14:paraId="2484F7B1" w14:textId="77777777" w:rsidR="00390D79" w:rsidRPr="00BB3611" w:rsidRDefault="00390D79" w:rsidP="00390D79">
                  <w:pPr>
                    <w:spacing w:before="120" w:after="120" w:line="240" w:lineRule="auto"/>
                    <w:jc w:val="center"/>
                    <w:rPr>
                      <w:rFonts w:ascii="Times New Roman" w:hAnsi="Times New Roman"/>
                      <w:b/>
                      <w:iCs/>
                    </w:rPr>
                  </w:pPr>
                  <w:r w:rsidRPr="00BB3611">
                    <w:rPr>
                      <w:rFonts w:ascii="Times New Roman" w:hAnsi="Times New Roman"/>
                      <w:b/>
                      <w:iCs/>
                    </w:rPr>
                    <w:t>1.</w:t>
                  </w:r>
                </w:p>
              </w:tc>
              <w:tc>
                <w:tcPr>
                  <w:tcW w:w="2550" w:type="dxa"/>
                  <w:vAlign w:val="center"/>
                </w:tcPr>
                <w:p w14:paraId="1C1F13CD" w14:textId="77777777" w:rsidR="00390D79" w:rsidRPr="00BB3611" w:rsidRDefault="00390D79" w:rsidP="00390D79">
                  <w:pPr>
                    <w:spacing w:before="120" w:after="120" w:line="240" w:lineRule="auto"/>
                    <w:jc w:val="center"/>
                    <w:rPr>
                      <w:rFonts w:ascii="Times New Roman" w:hAnsi="Times New Roman"/>
                      <w:b/>
                      <w:iCs/>
                    </w:rPr>
                  </w:pPr>
                  <w:r w:rsidRPr="00BB3611">
                    <w:rPr>
                      <w:rFonts w:ascii="Times New Roman" w:hAnsi="Times New Roman"/>
                      <w:b/>
                      <w:iCs/>
                    </w:rPr>
                    <w:t>2.</w:t>
                  </w:r>
                </w:p>
              </w:tc>
              <w:tc>
                <w:tcPr>
                  <w:tcW w:w="712" w:type="dxa"/>
                  <w:shd w:val="clear" w:color="auto" w:fill="auto"/>
                  <w:vAlign w:val="center"/>
                </w:tcPr>
                <w:p w14:paraId="6F47526C" w14:textId="77777777" w:rsidR="00390D79" w:rsidRPr="00BB3611" w:rsidRDefault="00390D79" w:rsidP="00390D79">
                  <w:pPr>
                    <w:spacing w:before="120" w:after="120" w:line="240" w:lineRule="auto"/>
                    <w:jc w:val="center"/>
                    <w:rPr>
                      <w:rFonts w:ascii="Times New Roman" w:hAnsi="Times New Roman"/>
                      <w:b/>
                      <w:iCs/>
                    </w:rPr>
                  </w:pPr>
                  <w:r w:rsidRPr="00BB3611">
                    <w:rPr>
                      <w:rFonts w:ascii="Times New Roman" w:hAnsi="Times New Roman"/>
                      <w:b/>
                      <w:iCs/>
                    </w:rPr>
                    <w:t>3.</w:t>
                  </w:r>
                </w:p>
              </w:tc>
              <w:tc>
                <w:tcPr>
                  <w:tcW w:w="712" w:type="dxa"/>
                  <w:vAlign w:val="center"/>
                </w:tcPr>
                <w:p w14:paraId="1E31E6DB" w14:textId="77777777" w:rsidR="00390D79" w:rsidRPr="00BB3611" w:rsidRDefault="00390D79" w:rsidP="00390D79">
                  <w:pPr>
                    <w:spacing w:before="120" w:after="120" w:line="240" w:lineRule="auto"/>
                    <w:jc w:val="center"/>
                    <w:rPr>
                      <w:rFonts w:ascii="Times New Roman" w:hAnsi="Times New Roman"/>
                      <w:b/>
                      <w:iCs/>
                    </w:rPr>
                  </w:pPr>
                  <w:r w:rsidRPr="00BB3611">
                    <w:rPr>
                      <w:rFonts w:ascii="Times New Roman" w:hAnsi="Times New Roman"/>
                      <w:b/>
                      <w:iCs/>
                    </w:rPr>
                    <w:t>4.</w:t>
                  </w:r>
                </w:p>
              </w:tc>
              <w:tc>
                <w:tcPr>
                  <w:tcW w:w="1978" w:type="dxa"/>
                  <w:shd w:val="clear" w:color="auto" w:fill="auto"/>
                  <w:vAlign w:val="center"/>
                </w:tcPr>
                <w:p w14:paraId="7B722F81" w14:textId="77777777" w:rsidR="00390D79" w:rsidRPr="00BB3611" w:rsidRDefault="00390D79" w:rsidP="00390D79">
                  <w:pPr>
                    <w:spacing w:before="120" w:after="120" w:line="240" w:lineRule="auto"/>
                    <w:jc w:val="center"/>
                    <w:rPr>
                      <w:rFonts w:ascii="Times New Roman" w:hAnsi="Times New Roman"/>
                      <w:b/>
                      <w:iCs/>
                    </w:rPr>
                  </w:pPr>
                  <w:r w:rsidRPr="00BB3611">
                    <w:rPr>
                      <w:rFonts w:ascii="Times New Roman" w:hAnsi="Times New Roman"/>
                      <w:b/>
                      <w:iCs/>
                    </w:rPr>
                    <w:t>5.</w:t>
                  </w:r>
                </w:p>
              </w:tc>
              <w:tc>
                <w:tcPr>
                  <w:tcW w:w="1701" w:type="dxa"/>
                  <w:shd w:val="clear" w:color="auto" w:fill="auto"/>
                  <w:vAlign w:val="center"/>
                </w:tcPr>
                <w:p w14:paraId="669560CC" w14:textId="77777777" w:rsidR="00390D79" w:rsidRPr="00BB3611" w:rsidRDefault="00390D79" w:rsidP="00390D79">
                  <w:pPr>
                    <w:spacing w:before="120" w:after="120" w:line="240" w:lineRule="auto"/>
                    <w:jc w:val="center"/>
                    <w:rPr>
                      <w:rFonts w:ascii="Times New Roman" w:hAnsi="Times New Roman"/>
                      <w:b/>
                      <w:iCs/>
                    </w:rPr>
                  </w:pPr>
                  <w:r w:rsidRPr="00BB3611">
                    <w:rPr>
                      <w:rFonts w:ascii="Times New Roman" w:hAnsi="Times New Roman"/>
                      <w:b/>
                      <w:iCs/>
                    </w:rPr>
                    <w:t>6.</w:t>
                  </w:r>
                </w:p>
              </w:tc>
              <w:tc>
                <w:tcPr>
                  <w:tcW w:w="1418" w:type="dxa"/>
                  <w:shd w:val="clear" w:color="auto" w:fill="auto"/>
                  <w:vAlign w:val="center"/>
                </w:tcPr>
                <w:p w14:paraId="0BAF528C" w14:textId="77777777" w:rsidR="00390D79" w:rsidRPr="00BB3611" w:rsidRDefault="00390D79" w:rsidP="00390D79">
                  <w:pPr>
                    <w:spacing w:before="120" w:after="120" w:line="240" w:lineRule="auto"/>
                    <w:jc w:val="center"/>
                    <w:rPr>
                      <w:rFonts w:ascii="Times New Roman" w:hAnsi="Times New Roman"/>
                      <w:b/>
                      <w:iCs/>
                    </w:rPr>
                  </w:pPr>
                  <w:r w:rsidRPr="00BB3611">
                    <w:rPr>
                      <w:rFonts w:ascii="Times New Roman" w:hAnsi="Times New Roman"/>
                      <w:b/>
                      <w:iCs/>
                    </w:rPr>
                    <w:t>7.</w:t>
                  </w:r>
                </w:p>
              </w:tc>
              <w:tc>
                <w:tcPr>
                  <w:tcW w:w="921" w:type="dxa"/>
                  <w:vAlign w:val="center"/>
                </w:tcPr>
                <w:p w14:paraId="5FFE6F91" w14:textId="77777777" w:rsidR="00390D79" w:rsidRPr="00BB3611" w:rsidRDefault="00390D79" w:rsidP="00390D79">
                  <w:pPr>
                    <w:spacing w:before="120" w:after="120" w:line="240" w:lineRule="auto"/>
                    <w:jc w:val="center"/>
                    <w:rPr>
                      <w:rFonts w:ascii="Times New Roman" w:hAnsi="Times New Roman"/>
                      <w:b/>
                    </w:rPr>
                  </w:pPr>
                  <w:r w:rsidRPr="00BB3611">
                    <w:rPr>
                      <w:rFonts w:ascii="Times New Roman" w:hAnsi="Times New Roman"/>
                      <w:b/>
                    </w:rPr>
                    <w:t>8.</w:t>
                  </w:r>
                </w:p>
              </w:tc>
            </w:tr>
            <w:tr w:rsidR="00390D79" w:rsidRPr="00BB3611" w14:paraId="5933CFA9" w14:textId="77777777" w:rsidTr="001F4C2C">
              <w:trPr>
                <w:trHeight w:val="1492"/>
                <w:tblHeader/>
              </w:trPr>
              <w:tc>
                <w:tcPr>
                  <w:tcW w:w="535" w:type="dxa"/>
                  <w:shd w:val="clear" w:color="auto" w:fill="auto"/>
                  <w:vAlign w:val="center"/>
                </w:tcPr>
                <w:p w14:paraId="23742131" w14:textId="77777777" w:rsidR="00390D79" w:rsidRPr="00BB3611" w:rsidRDefault="00390D79" w:rsidP="00390D79">
                  <w:pPr>
                    <w:spacing w:before="120" w:after="120" w:line="240" w:lineRule="auto"/>
                    <w:jc w:val="center"/>
                    <w:rPr>
                      <w:rFonts w:ascii="Times New Roman" w:hAnsi="Times New Roman"/>
                      <w:bCs/>
                    </w:rPr>
                  </w:pPr>
                  <w:r w:rsidRPr="00BB3611">
                    <w:rPr>
                      <w:rFonts w:ascii="Times New Roman" w:hAnsi="Times New Roman"/>
                      <w:bCs/>
                    </w:rPr>
                    <w:t>1</w:t>
                  </w:r>
                </w:p>
              </w:tc>
              <w:tc>
                <w:tcPr>
                  <w:tcW w:w="2550" w:type="dxa"/>
                  <w:vAlign w:val="center"/>
                </w:tcPr>
                <w:p w14:paraId="392A1D8F" w14:textId="77777777" w:rsidR="00390D79" w:rsidRPr="00BB3611" w:rsidRDefault="00390D79" w:rsidP="00390D79">
                  <w:pPr>
                    <w:spacing w:before="120" w:after="120" w:line="240" w:lineRule="auto"/>
                    <w:jc w:val="center"/>
                    <w:rPr>
                      <w:rFonts w:ascii="Times New Roman" w:hAnsi="Times New Roman"/>
                      <w:bCs/>
                      <w:lang w:val="fr-FR"/>
                    </w:rPr>
                  </w:pPr>
                  <w:r w:rsidRPr="00BB3611">
                    <w:rPr>
                      <w:rFonts w:ascii="Times New Roman" w:hAnsi="Times New Roman"/>
                      <w:b/>
                      <w:color w:val="000000"/>
                      <w:lang w:val="ro-RO"/>
                    </w:rPr>
                    <w:t xml:space="preserve">Simulator de pacient adult de nivel inalt pentru scenarii de trauma, terapie intensiva si suport vital, scenarii de ventilatie si anestezie la adult, portabil, </w:t>
                  </w:r>
                  <w:r w:rsidRPr="00BB3611">
                    <w:rPr>
                      <w:rFonts w:ascii="Times New Roman" w:hAnsi="Times New Roman"/>
                      <w:b/>
                      <w:lang w:val="ro-RO"/>
                    </w:rPr>
                    <w:t>wireless</w:t>
                  </w:r>
                </w:p>
              </w:tc>
              <w:tc>
                <w:tcPr>
                  <w:tcW w:w="712" w:type="dxa"/>
                  <w:shd w:val="clear" w:color="auto" w:fill="auto"/>
                  <w:vAlign w:val="center"/>
                </w:tcPr>
                <w:p w14:paraId="1FBCB8BD" w14:textId="77777777" w:rsidR="00390D79" w:rsidRPr="00BB3611" w:rsidRDefault="00390D79" w:rsidP="00390D79">
                  <w:pPr>
                    <w:spacing w:before="120" w:after="120" w:line="240" w:lineRule="auto"/>
                    <w:jc w:val="center"/>
                    <w:rPr>
                      <w:rFonts w:ascii="Times New Roman" w:hAnsi="Times New Roman"/>
                      <w:bCs/>
                    </w:rPr>
                  </w:pPr>
                  <w:r w:rsidRPr="00BB3611">
                    <w:rPr>
                      <w:rFonts w:ascii="Times New Roman" w:hAnsi="Times New Roman"/>
                      <w:bCs/>
                    </w:rPr>
                    <w:t>Buc</w:t>
                  </w:r>
                </w:p>
              </w:tc>
              <w:tc>
                <w:tcPr>
                  <w:tcW w:w="712" w:type="dxa"/>
                  <w:vAlign w:val="center"/>
                </w:tcPr>
                <w:p w14:paraId="2607F092" w14:textId="77777777" w:rsidR="00390D79" w:rsidRPr="00BB3611" w:rsidRDefault="00390D79" w:rsidP="00390D79">
                  <w:pPr>
                    <w:spacing w:before="120" w:after="120" w:line="240" w:lineRule="auto"/>
                    <w:jc w:val="center"/>
                    <w:rPr>
                      <w:rFonts w:ascii="Times New Roman" w:hAnsi="Times New Roman"/>
                      <w:bCs/>
                    </w:rPr>
                  </w:pPr>
                  <w:r w:rsidRPr="00BB3611">
                    <w:rPr>
                      <w:rFonts w:ascii="Times New Roman" w:hAnsi="Times New Roman"/>
                      <w:bCs/>
                    </w:rPr>
                    <w:t>1</w:t>
                  </w:r>
                </w:p>
              </w:tc>
              <w:tc>
                <w:tcPr>
                  <w:tcW w:w="1978" w:type="dxa"/>
                  <w:shd w:val="clear" w:color="auto" w:fill="auto"/>
                  <w:vAlign w:val="center"/>
                </w:tcPr>
                <w:p w14:paraId="19A4D693" w14:textId="77777777" w:rsidR="00390D79" w:rsidRPr="00BB3611" w:rsidRDefault="00390D79" w:rsidP="00390D79">
                  <w:pPr>
                    <w:spacing w:after="0" w:line="240" w:lineRule="auto"/>
                    <w:jc w:val="center"/>
                    <w:rPr>
                      <w:rFonts w:ascii="Times New Roman" w:hAnsi="Times New Roman"/>
                      <w:bCs/>
                    </w:rPr>
                  </w:pPr>
                  <w:r w:rsidRPr="00BB3611">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BB3611" w:rsidRDefault="00390D79" w:rsidP="00390D79">
                  <w:pPr>
                    <w:spacing w:before="120" w:after="120" w:line="240" w:lineRule="auto"/>
                    <w:jc w:val="center"/>
                    <w:rPr>
                      <w:rFonts w:ascii="Times New Roman" w:hAnsi="Times New Roman"/>
                      <w:bCs/>
                      <w:color w:val="000000"/>
                      <w:lang w:val="fr-FR"/>
                    </w:rPr>
                  </w:pPr>
                  <w:r w:rsidRPr="00BB3611">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BB3611" w:rsidRDefault="00390D79" w:rsidP="00390D79">
                  <w:pPr>
                    <w:spacing w:before="120" w:after="120" w:line="240" w:lineRule="auto"/>
                    <w:jc w:val="center"/>
                    <w:rPr>
                      <w:rFonts w:ascii="Times New Roman" w:hAnsi="Times New Roman"/>
                      <w:bCs/>
                      <w:lang w:val="de-DE"/>
                    </w:rPr>
                  </w:pPr>
                  <w:r w:rsidRPr="00BB3611">
                    <w:rPr>
                      <w:rFonts w:ascii="Times New Roman" w:hAnsi="Times New Roman"/>
                      <w:bCs/>
                      <w:lang w:val="de-DE"/>
                    </w:rPr>
                    <w:t>Conform tabelului de mai jos</w:t>
                  </w:r>
                </w:p>
              </w:tc>
              <w:tc>
                <w:tcPr>
                  <w:tcW w:w="921" w:type="dxa"/>
                  <w:vAlign w:val="center"/>
                </w:tcPr>
                <w:p w14:paraId="538FB30B" w14:textId="77777777" w:rsidR="00390D79" w:rsidRPr="00BB3611" w:rsidRDefault="00390D79" w:rsidP="00390D79">
                  <w:pPr>
                    <w:spacing w:before="120" w:after="120" w:line="240" w:lineRule="auto"/>
                    <w:jc w:val="center"/>
                    <w:rPr>
                      <w:rFonts w:ascii="Times New Roman" w:hAnsi="Times New Roman"/>
                      <w:b/>
                      <w:color w:val="000000"/>
                    </w:rPr>
                  </w:pPr>
                  <w:r w:rsidRPr="00BB3611">
                    <w:rPr>
                      <w:rFonts w:ascii="Times New Roman" w:hAnsi="Times New Roman"/>
                      <w:b/>
                      <w:color w:val="000000"/>
                    </w:rPr>
                    <w:t>24 luni</w:t>
                  </w:r>
                </w:p>
                <w:p w14:paraId="4AD49A64" w14:textId="77777777" w:rsidR="00390D79" w:rsidRPr="00BB3611" w:rsidRDefault="00390D79" w:rsidP="00390D79">
                  <w:pPr>
                    <w:spacing w:before="120" w:after="120" w:line="240" w:lineRule="auto"/>
                    <w:jc w:val="center"/>
                    <w:rPr>
                      <w:rFonts w:ascii="Times New Roman" w:hAnsi="Times New Roman"/>
                      <w:b/>
                      <w:color w:val="FF0000"/>
                    </w:rPr>
                  </w:pPr>
                </w:p>
              </w:tc>
            </w:tr>
          </w:tbl>
          <w:p w14:paraId="596FD536" w14:textId="07313206" w:rsidR="00390D79" w:rsidRPr="00BB3611"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BB3611" w:rsidRDefault="00AB431C" w:rsidP="00D16ABB">
            <w:pPr>
              <w:spacing w:line="240" w:lineRule="auto"/>
              <w:jc w:val="both"/>
              <w:rPr>
                <w:rFonts w:ascii="Times New Roman" w:hAnsi="Times New Roman"/>
                <w:bCs/>
                <w:lang w:val="ro-RO"/>
              </w:rPr>
            </w:pPr>
          </w:p>
        </w:tc>
      </w:tr>
      <w:tr w:rsidR="00D10769" w:rsidRPr="00BB3611" w14:paraId="3956D233" w14:textId="77777777" w:rsidTr="00390D79">
        <w:trPr>
          <w:trHeight w:val="331"/>
        </w:trPr>
        <w:tc>
          <w:tcPr>
            <w:tcW w:w="624" w:type="dxa"/>
          </w:tcPr>
          <w:p w14:paraId="413946BC" w14:textId="443E219F" w:rsidR="00D10769" w:rsidRPr="00BB3611" w:rsidRDefault="00D10769" w:rsidP="00390D79">
            <w:pPr>
              <w:spacing w:line="240" w:lineRule="auto"/>
              <w:jc w:val="center"/>
              <w:rPr>
                <w:rFonts w:ascii="Times New Roman" w:hAnsi="Times New Roman"/>
                <w:b/>
                <w:lang w:val="fr-FR"/>
              </w:rPr>
            </w:pPr>
            <w:r w:rsidRPr="00BB3611">
              <w:rPr>
                <w:rFonts w:ascii="Times New Roman" w:hAnsi="Times New Roman"/>
                <w:b/>
                <w:lang w:val="fr-FR"/>
              </w:rPr>
              <w:lastRenderedPageBreak/>
              <w:t>1.2</w:t>
            </w:r>
          </w:p>
        </w:tc>
        <w:tc>
          <w:tcPr>
            <w:tcW w:w="10773" w:type="dxa"/>
            <w:shd w:val="clear" w:color="auto" w:fill="auto"/>
          </w:tcPr>
          <w:tbl>
            <w:tblPr>
              <w:tblpPr w:leftFromText="180" w:rightFromText="180" w:vertAnchor="text" w:tblpX="-372"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924F5B" w:rsidRPr="00924F5B" w14:paraId="75509BDA" w14:textId="77777777" w:rsidTr="009C6F53">
              <w:tc>
                <w:tcPr>
                  <w:tcW w:w="10598" w:type="dxa"/>
                  <w:shd w:val="clear" w:color="auto" w:fill="auto"/>
                </w:tcPr>
                <w:p w14:paraId="2FF56C83" w14:textId="77777777" w:rsidR="00924F5B" w:rsidRPr="00924F5B" w:rsidRDefault="00924F5B" w:rsidP="00924F5B">
                  <w:pPr>
                    <w:spacing w:after="0" w:line="240" w:lineRule="auto"/>
                    <w:jc w:val="both"/>
                    <w:rPr>
                      <w:rFonts w:ascii="Times New Roman" w:hAnsi="Times New Roman"/>
                      <w:b/>
                      <w:lang w:val="it-IT"/>
                    </w:rPr>
                  </w:pPr>
                  <w:r w:rsidRPr="00924F5B">
                    <w:rPr>
                      <w:rFonts w:ascii="Times New Roman" w:hAnsi="Times New Roman"/>
                      <w:bCs/>
                      <w:lang w:val="ro-RO"/>
                    </w:rPr>
                    <w:t>Va</w:t>
                  </w:r>
                  <w:r w:rsidRPr="00924F5B">
                    <w:rPr>
                      <w:rFonts w:ascii="Times New Roman" w:hAnsi="Times New Roman"/>
                      <w:bCs/>
                      <w:lang w:val="it-IT"/>
                    </w:rPr>
                    <w:t xml:space="preserve"> reprezenta un adult corp intreg, deplasabil, complet responsiv in timpul transportului si transferului, </w:t>
                  </w:r>
                  <w:r w:rsidRPr="00924F5B">
                    <w:rPr>
                      <w:rFonts w:ascii="Times New Roman" w:hAnsi="Times New Roman"/>
                      <w:lang w:val="it-IT"/>
                    </w:rPr>
                    <w:t>controlat in mod wireless cu o tableta PC (sau similar), monitor de pacient simulat si cu toate accesoriile necesare, destinat asistenta de urgenta si instruire avansata in asistenta vitala</w:t>
                  </w:r>
                </w:p>
              </w:tc>
            </w:tr>
            <w:tr w:rsidR="00924F5B" w:rsidRPr="00924F5B" w14:paraId="057A90A1" w14:textId="77777777" w:rsidTr="009C6F53">
              <w:tc>
                <w:tcPr>
                  <w:tcW w:w="10598" w:type="dxa"/>
                  <w:shd w:val="clear" w:color="auto" w:fill="auto"/>
                </w:tcPr>
                <w:p w14:paraId="3077F83A" w14:textId="77777777" w:rsidR="00924F5B" w:rsidRPr="00924F5B" w:rsidRDefault="00924F5B" w:rsidP="00924F5B">
                  <w:pPr>
                    <w:spacing w:after="0" w:line="240" w:lineRule="auto"/>
                    <w:jc w:val="both"/>
                    <w:rPr>
                      <w:rFonts w:ascii="Times New Roman" w:hAnsi="Times New Roman"/>
                      <w:bCs/>
                      <w:lang w:val="it-IT"/>
                    </w:rPr>
                  </w:pPr>
                  <w:r w:rsidRPr="00924F5B">
                    <w:rPr>
                      <w:rFonts w:ascii="Times New Roman" w:hAnsi="Times New Roman"/>
                      <w:bCs/>
                      <w:lang w:val="it-IT"/>
                    </w:rPr>
                    <w:t>Este un sistem care modeleaza fiziologia umana (dupa modele de fiziologie validate) generand raspunsuri fiziologice (independent de interventia operatorului), exprimabile in minim urmatoarele compartimente: respirator, circulator, neurologic,   cu biblioteca de medicamente avand implementate actiuni farmacokinetice si faramcodinamice.(actiune modelata, dependenta de doza administrata). Minim 15 medicamente modelate.  Cu posibilitate de resetare actiune medicament.</w:t>
                  </w:r>
                </w:p>
              </w:tc>
            </w:tr>
            <w:tr w:rsidR="00924F5B" w:rsidRPr="00924F5B" w14:paraId="2B1E8D7F" w14:textId="77777777" w:rsidTr="009C6F53">
              <w:tc>
                <w:tcPr>
                  <w:tcW w:w="10598" w:type="dxa"/>
                  <w:shd w:val="clear" w:color="auto" w:fill="auto"/>
                </w:tcPr>
                <w:p w14:paraId="4A0B35DF" w14:textId="77777777" w:rsidR="00924F5B" w:rsidRPr="00924F5B" w:rsidRDefault="00924F5B" w:rsidP="00924F5B">
                  <w:pPr>
                    <w:spacing w:after="0" w:line="240" w:lineRule="auto"/>
                    <w:jc w:val="both"/>
                    <w:rPr>
                      <w:rFonts w:ascii="Times New Roman" w:hAnsi="Times New Roman"/>
                      <w:bCs/>
                      <w:lang w:val="it-IT"/>
                    </w:rPr>
                  </w:pPr>
                  <w:r w:rsidRPr="00924F5B">
                    <w:rPr>
                      <w:rFonts w:ascii="Times New Roman" w:hAnsi="Times New Roman"/>
                      <w:bCs/>
                      <w:lang w:val="it-IT"/>
                    </w:rPr>
                    <w:t>Este prevazut cu articulatii, (umăr, cot, șold), repere anatomice osoase palpabile, miscare cervicala.</w:t>
                  </w:r>
                </w:p>
              </w:tc>
            </w:tr>
            <w:tr w:rsidR="00924F5B" w:rsidRPr="00924F5B" w14:paraId="4951C7E3" w14:textId="77777777" w:rsidTr="009C6F53">
              <w:tc>
                <w:tcPr>
                  <w:tcW w:w="10598" w:type="dxa"/>
                  <w:shd w:val="clear" w:color="auto" w:fill="auto"/>
                </w:tcPr>
                <w:p w14:paraId="4E2700AD" w14:textId="77777777" w:rsidR="00924F5B" w:rsidRPr="00924F5B" w:rsidRDefault="00924F5B" w:rsidP="00924F5B">
                  <w:pPr>
                    <w:spacing w:after="0" w:line="240" w:lineRule="auto"/>
                    <w:jc w:val="both"/>
                    <w:rPr>
                      <w:rFonts w:ascii="Times New Roman" w:hAnsi="Times New Roman"/>
                      <w:bCs/>
                      <w:lang w:val="it-IT"/>
                    </w:rPr>
                  </w:pPr>
                  <w:r w:rsidRPr="00924F5B">
                    <w:rPr>
                      <w:rFonts w:ascii="Times New Roman" w:hAnsi="Times New Roman"/>
                      <w:bCs/>
                      <w:lang w:val="it-IT"/>
                    </w:rPr>
                    <w:t>Interfata software permite un control al parametrilor individuali, a medicatiei administrate, a interventiilor aplicate dar va putea sa si exercite modificari generice (actiune simultana a mai multor parametrii).  Va permite programarea de stari ale simulatorului, precum si conditii de tranzitie automata intre stari (dupa diferite criterii cum ar fi timp petrecut in stare, indeplinirea unei manevre, atingerea unei valori a unui parametru)</w:t>
                  </w:r>
                </w:p>
              </w:tc>
            </w:tr>
            <w:tr w:rsidR="00924F5B" w:rsidRPr="00924F5B" w14:paraId="58701B50" w14:textId="77777777" w:rsidTr="009C6F53">
              <w:tc>
                <w:tcPr>
                  <w:tcW w:w="10598" w:type="dxa"/>
                  <w:shd w:val="clear" w:color="auto" w:fill="auto"/>
                </w:tcPr>
                <w:p w14:paraId="616E1D8A"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Simulatorul va putea functiona atat in mod scenarii programate de catre instructor dar si comandat instantaneu (control individual al parametrilor functionari, de catre instructor fara programare prealabila). In modul scenariu de asemenea va permite interventiile instructorului asupra parametrilor fiziologici in orice moment</w:t>
                  </w:r>
                </w:p>
              </w:tc>
            </w:tr>
            <w:tr w:rsidR="00924F5B" w:rsidRPr="00924F5B" w14:paraId="7B15CA49" w14:textId="77777777" w:rsidTr="009C6F53">
              <w:tc>
                <w:tcPr>
                  <w:tcW w:w="10598" w:type="dxa"/>
                  <w:shd w:val="clear" w:color="auto" w:fill="auto"/>
                </w:tcPr>
                <w:p w14:paraId="5FD4A048"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Interfata utilizatorului va contine scenarii preprogramate, va putea crea scenarii proprii</w:t>
                  </w:r>
                </w:p>
              </w:tc>
            </w:tr>
            <w:tr w:rsidR="00924F5B" w:rsidRPr="00924F5B" w14:paraId="70FA720D" w14:textId="77777777" w:rsidTr="009C6F53">
              <w:tc>
                <w:tcPr>
                  <w:tcW w:w="10598" w:type="dxa"/>
                  <w:shd w:val="clear" w:color="auto" w:fill="auto"/>
                </w:tcPr>
                <w:p w14:paraId="0DFE5473" w14:textId="77777777" w:rsidR="00924F5B" w:rsidRPr="00924F5B" w:rsidRDefault="00924F5B" w:rsidP="00924F5B">
                  <w:pPr>
                    <w:spacing w:after="0" w:line="240" w:lineRule="auto"/>
                    <w:jc w:val="both"/>
                    <w:rPr>
                      <w:rFonts w:ascii="Times New Roman" w:hAnsi="Times New Roman"/>
                      <w:b/>
                      <w:bCs/>
                      <w:lang w:val="it-IT"/>
                    </w:rPr>
                  </w:pPr>
                  <w:r w:rsidRPr="00924F5B">
                    <w:rPr>
                      <w:rFonts w:ascii="Times New Roman" w:hAnsi="Times New Roman"/>
                      <w:lang w:val="it-IT"/>
                    </w:rPr>
                    <w:t xml:space="preserve">Este prevazut cu elemente ce permit evaluare neurologica: ochi cu posibilitate programare rata clipire, raspuns pupilar, miscare bilaterala si unilaterala, raspunsuri vocale preinregistrate. </w:t>
                  </w:r>
                </w:p>
              </w:tc>
            </w:tr>
            <w:tr w:rsidR="00924F5B" w:rsidRPr="00924F5B" w14:paraId="4FA869CF" w14:textId="77777777" w:rsidTr="009C6F53">
              <w:tc>
                <w:tcPr>
                  <w:tcW w:w="10598" w:type="dxa"/>
                  <w:shd w:val="clear" w:color="auto" w:fill="auto"/>
                </w:tcPr>
                <w:p w14:paraId="52F6585B"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Sunt disponibili si alti parametrii specifici: temperatura, presiune intracraniana</w:t>
                  </w:r>
                </w:p>
              </w:tc>
            </w:tr>
            <w:tr w:rsidR="00924F5B" w:rsidRPr="00924F5B" w14:paraId="344AEBA5" w14:textId="77777777" w:rsidTr="009C6F53">
              <w:tc>
                <w:tcPr>
                  <w:tcW w:w="10598" w:type="dxa"/>
                  <w:shd w:val="clear" w:color="auto" w:fill="auto"/>
                </w:tcPr>
                <w:p w14:paraId="0AF0005F"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permite simularea de mai multe stari oculare, Minim: normal, Icteric, Injectat, Hemoragie (Ambele sau doar dreapta), pleoape căzute, cataractă</w:t>
                  </w:r>
                </w:p>
              </w:tc>
            </w:tr>
            <w:tr w:rsidR="00924F5B" w:rsidRPr="00924F5B" w14:paraId="3AA7C5DC" w14:textId="77777777" w:rsidTr="009C6F53">
              <w:tc>
                <w:tcPr>
                  <w:tcW w:w="10598" w:type="dxa"/>
                  <w:shd w:val="clear" w:color="auto" w:fill="auto"/>
                </w:tcPr>
                <w:p w14:paraId="393ED615"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Simulatorul este prevazut cu organe genitale interschimbabile; va permite procedura de cateterizare urinara. Va permite optional examen de palpare mamara</w:t>
                  </w:r>
                </w:p>
              </w:tc>
            </w:tr>
            <w:tr w:rsidR="00924F5B" w:rsidRPr="00924F5B" w14:paraId="2DC03BD9" w14:textId="77777777" w:rsidTr="009C6F53">
              <w:tc>
                <w:tcPr>
                  <w:tcW w:w="10598" w:type="dxa"/>
                  <w:shd w:val="clear" w:color="auto" w:fill="auto"/>
                </w:tcPr>
                <w:p w14:paraId="515E67C8"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fi prevazut cu cai aeriene realiste si va permite mai multe tipuri de proceduri de asistare dintre care minim: Ventilare cu Balon,  ventilare trans-traheala (inclusiv recunoastere de instalare presiune pozitiva- detectie ventilatie). Va permite procedura de intubare naso/oro-traheala (ET), fibra optica, retrograde, LMA, iGel.</w:t>
                  </w:r>
                </w:p>
              </w:tc>
            </w:tr>
            <w:tr w:rsidR="00924F5B" w:rsidRPr="00924F5B" w14:paraId="11DF7EFF" w14:textId="77777777" w:rsidTr="009C6F53">
              <w:tc>
                <w:tcPr>
                  <w:tcW w:w="10598" w:type="dxa"/>
                  <w:shd w:val="clear" w:color="auto" w:fill="auto"/>
                </w:tcPr>
                <w:p w14:paraId="42C4C5A7"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Simulatorul va putea implementa atat excursie toracica bilaterala cat si unilaterala, spontana sau sub comanda instructorului. In caz de ventilare excursia toracica  va fi sincrona cu presiunea pozitiva.</w:t>
                  </w:r>
                </w:p>
              </w:tc>
            </w:tr>
            <w:tr w:rsidR="00924F5B" w:rsidRPr="00924F5B" w14:paraId="18921A44" w14:textId="77777777" w:rsidTr="009C6F53">
              <w:tc>
                <w:tcPr>
                  <w:tcW w:w="10598" w:type="dxa"/>
                  <w:shd w:val="clear" w:color="auto" w:fill="auto"/>
                </w:tcPr>
                <w:p w14:paraId="4617C29F"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permite simularea de complicatii: intubare esofagiala cu distensie gastrica (si disparitie in mod automat sunete respiratorii), ocluzie cai aeriene, laringospasm, ocluzie bronsica, intubare de arbore respirator lob principal</w:t>
                  </w:r>
                </w:p>
              </w:tc>
            </w:tr>
            <w:tr w:rsidR="00924F5B" w:rsidRPr="00924F5B" w14:paraId="68C2B63F" w14:textId="77777777" w:rsidTr="009C6F53">
              <w:tc>
                <w:tcPr>
                  <w:tcW w:w="10598" w:type="dxa"/>
                  <w:shd w:val="clear" w:color="auto" w:fill="auto"/>
                </w:tcPr>
                <w:p w14:paraId="380667A3"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detecta automat adancime intubare, precum si reusita sa unilaterala. In cazul celei esuate va instala excursie toracica unilaterala si disparitie sunete pulmonare in mod automat. Iar in caz de intubare esofagiana se va instala si distensie abdominala</w:t>
                  </w:r>
                </w:p>
              </w:tc>
            </w:tr>
            <w:tr w:rsidR="00924F5B" w:rsidRPr="00924F5B" w14:paraId="11FFD9BF" w14:textId="77777777" w:rsidTr="009C6F53">
              <w:tc>
                <w:tcPr>
                  <w:tcW w:w="10598" w:type="dxa"/>
                  <w:shd w:val="clear" w:color="auto" w:fill="auto"/>
                </w:tcPr>
                <w:p w14:paraId="10D68D85"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Sunete normale si anormale pulmonare sincrone  independent cu ventilatia lobilor stang si/sau drept</w:t>
                  </w:r>
                </w:p>
              </w:tc>
            </w:tr>
            <w:tr w:rsidR="00924F5B" w:rsidRPr="00924F5B" w14:paraId="08DA6ACC" w14:textId="77777777" w:rsidTr="009C6F53">
              <w:tc>
                <w:tcPr>
                  <w:tcW w:w="10598" w:type="dxa"/>
                  <w:shd w:val="clear" w:color="auto" w:fill="auto"/>
                </w:tcPr>
                <w:p w14:paraId="1F51313B"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permite efectuarea de cricotiroidotomie chirurgicala si sau cu ac. Proceduri specific traheostoma</w:t>
                  </w:r>
                </w:p>
              </w:tc>
            </w:tr>
            <w:tr w:rsidR="00924F5B" w:rsidRPr="00924F5B" w14:paraId="2D51D444" w14:textId="77777777" w:rsidTr="009C6F53">
              <w:tc>
                <w:tcPr>
                  <w:tcW w:w="10598" w:type="dxa"/>
                  <w:shd w:val="clear" w:color="auto" w:fill="auto"/>
                </w:tcPr>
                <w:p w14:paraId="3E3FB6BA"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Frecventa respiratorie si amplitudinea respiratiei va fi controlata de catre utilizator. Diferite profile respiratoriI normale si anormale vor putea fi implementate cu rate respiratoria si ratii inspire/expir ajustabile</w:t>
                  </w:r>
                </w:p>
              </w:tc>
            </w:tr>
            <w:tr w:rsidR="00924F5B" w:rsidRPr="00924F5B" w14:paraId="03E8D3E9" w14:textId="77777777" w:rsidTr="009C6F53">
              <w:tc>
                <w:tcPr>
                  <w:tcW w:w="10598" w:type="dxa"/>
                  <w:shd w:val="clear" w:color="auto" w:fill="auto"/>
                </w:tcPr>
                <w:p w14:paraId="3748EE40" w14:textId="77777777" w:rsidR="00924F5B" w:rsidRPr="00924F5B" w:rsidRDefault="00924F5B" w:rsidP="00924F5B">
                  <w:pPr>
                    <w:spacing w:after="0" w:line="240" w:lineRule="auto"/>
                    <w:jc w:val="both"/>
                    <w:rPr>
                      <w:rFonts w:ascii="Times New Roman" w:hAnsi="Times New Roman"/>
                      <w:lang w:val="fr-FR"/>
                    </w:rPr>
                  </w:pPr>
                  <w:r w:rsidRPr="00924F5B">
                    <w:rPr>
                      <w:rFonts w:ascii="Times New Roman" w:hAnsi="Times New Roman"/>
                      <w:lang w:val="it-IT"/>
                    </w:rPr>
                    <w:t xml:space="preserve">Va putea sa simuleze pneumothorax, manevra de decompresie cu ac cu confirmare de sunet aer eliberat, precum si automata reducere indicator volum intrapleural, reluare excursie toracica si reaparitie sunete respiratoria. Detectia </w:t>
                  </w:r>
                  <w:r w:rsidRPr="00924F5B">
                    <w:rPr>
                      <w:rFonts w:ascii="Times New Roman" w:hAnsi="Times New Roman"/>
                      <w:lang w:val="it-IT"/>
                    </w:rPr>
                    <w:lastRenderedPageBreak/>
                    <w:t xml:space="preserve">automata a efectuarii procedurii va fi conectata la raspuns fiziologic in consecinta. </w:t>
                  </w:r>
                  <w:r w:rsidRPr="00924F5B">
                    <w:rPr>
                      <w:rFonts w:ascii="Times New Roman" w:hAnsi="Times New Roman"/>
                      <w:lang w:val="fr-FR"/>
                    </w:rPr>
                    <w:t>Va permite inserarea de tub toracic, cu functie de drenaj lichid</w:t>
                  </w:r>
                </w:p>
              </w:tc>
            </w:tr>
            <w:tr w:rsidR="00924F5B" w:rsidRPr="00924F5B" w14:paraId="710D14EC" w14:textId="77777777" w:rsidTr="009C6F53">
              <w:tc>
                <w:tcPr>
                  <w:tcW w:w="10598" w:type="dxa"/>
                  <w:shd w:val="clear" w:color="auto" w:fill="auto"/>
                </w:tcPr>
                <w:p w14:paraId="16165023"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lastRenderedPageBreak/>
                    <w:t>Pulsurile vor fi consistente cu starea fiziologica (inclusiv dependente automat de valoarea tensiunii arteriale), vor putea fi palpate bilateral: minim carotid, femural, minim unilateral radial si brahial. Va exista posibilitatea de control independent a fiecarei locatii de puls. Vor fi sincrone cu ciclurile cardiace, si oricare locatie va putea fi configurata ca sa se instaleze automat un deficit de puls in cazul in care presiunea sistolica scade sub un anumit prag. Va exista posibilitatea de control a intensitatii.</w:t>
                  </w:r>
                </w:p>
              </w:tc>
            </w:tr>
            <w:tr w:rsidR="00924F5B" w:rsidRPr="00924F5B" w14:paraId="7BFBDB02" w14:textId="77777777" w:rsidTr="009C6F53">
              <w:tc>
                <w:tcPr>
                  <w:tcW w:w="10598" w:type="dxa"/>
                  <w:shd w:val="clear" w:color="auto" w:fill="auto"/>
                </w:tcPr>
                <w:p w14:paraId="1DE88325"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permite masurarea TA prin metoda  auscultatiei. Sunete Korotkoff vor putea fi auscultate (cu posibilitate ajustare intensiate sunete)</w:t>
                  </w:r>
                </w:p>
              </w:tc>
            </w:tr>
            <w:tr w:rsidR="00924F5B" w:rsidRPr="00924F5B" w14:paraId="1787221A" w14:textId="77777777" w:rsidTr="009C6F53">
              <w:tc>
                <w:tcPr>
                  <w:tcW w:w="10598" w:type="dxa"/>
                  <w:shd w:val="clear" w:color="auto" w:fill="auto"/>
                </w:tcPr>
                <w:p w14:paraId="080DE141" w14:textId="77777777" w:rsidR="00924F5B" w:rsidRPr="00924F5B" w:rsidRDefault="00924F5B" w:rsidP="00924F5B">
                  <w:pPr>
                    <w:spacing w:after="0" w:line="240" w:lineRule="auto"/>
                    <w:jc w:val="both"/>
                    <w:rPr>
                      <w:rFonts w:ascii="Times New Roman" w:hAnsi="Times New Roman"/>
                      <w:color w:val="EE0000"/>
                      <w:lang w:val="it-IT"/>
                    </w:rPr>
                  </w:pPr>
                  <w:r w:rsidRPr="00924F5B">
                    <w:rPr>
                      <w:rFonts w:ascii="Times New Roman" w:hAnsi="Times New Roman"/>
                      <w:lang w:val="it-IT"/>
                    </w:rPr>
                    <w:t>Sunete cardiace normale si anormale (minim 8) vor fi sincrone cu ciclurile cardiace si vor putea fi auscultate cu un stetoscop in aortic, mitral, pulmonic, tricuspid. Volum sonor ajustabil. Sunete pulmonare independente de cele cardiace vor putea fi auscultate  in cadranele stang/drept, superior, inferior. Minim 8 tipuri cu ajustare de volum</w:t>
                  </w:r>
                </w:p>
              </w:tc>
            </w:tr>
            <w:tr w:rsidR="00924F5B" w:rsidRPr="00924F5B" w14:paraId="0625896E" w14:textId="77777777" w:rsidTr="009C6F53">
              <w:tc>
                <w:tcPr>
                  <w:tcW w:w="10598" w:type="dxa"/>
                  <w:shd w:val="clear" w:color="auto" w:fill="auto"/>
                </w:tcPr>
                <w:p w14:paraId="36340EB8"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Sunete abdominale vor fi disponibile in cele 4 regiuni anatomice, minim 3 tipuri sunete.</w:t>
                  </w:r>
                </w:p>
              </w:tc>
            </w:tr>
            <w:tr w:rsidR="00924F5B" w:rsidRPr="00924F5B" w14:paraId="0B159570" w14:textId="77777777" w:rsidTr="009C6F53">
              <w:tc>
                <w:tcPr>
                  <w:tcW w:w="10598" w:type="dxa"/>
                  <w:shd w:val="clear" w:color="auto" w:fill="auto"/>
                </w:tcPr>
                <w:p w14:paraId="6915F99B"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permite comunicarea bidirectionala intre instructor prin intermediul manechinului si student.</w:t>
                  </w:r>
                </w:p>
              </w:tc>
            </w:tr>
            <w:tr w:rsidR="00924F5B" w:rsidRPr="00924F5B" w14:paraId="26741FC8" w14:textId="77777777" w:rsidTr="009C6F53">
              <w:tc>
                <w:tcPr>
                  <w:tcW w:w="10598" w:type="dxa"/>
                  <w:shd w:val="clear" w:color="auto" w:fill="auto"/>
                </w:tcPr>
                <w:p w14:paraId="5612B344"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 xml:space="preserve">Va permite simularea masurarii de SpO2 in conformitate cu tabloul fiziologic. Va putea sa ilustreze tablou de consum O2, productie de CO2 (Et CO2), PaCO2, petCO2, </w:t>
                  </w:r>
                </w:p>
              </w:tc>
            </w:tr>
            <w:tr w:rsidR="00924F5B" w:rsidRPr="00924F5B" w14:paraId="5DE1893C" w14:textId="77777777" w:rsidTr="009C6F53">
              <w:tc>
                <w:tcPr>
                  <w:tcW w:w="10598" w:type="dxa"/>
                  <w:shd w:val="clear" w:color="auto" w:fill="auto"/>
                </w:tcPr>
                <w:p w14:paraId="4FF3FA98" w14:textId="77777777" w:rsidR="00924F5B" w:rsidRPr="00924F5B" w:rsidRDefault="00924F5B" w:rsidP="00924F5B">
                  <w:pPr>
                    <w:spacing w:after="0" w:line="240" w:lineRule="auto"/>
                    <w:jc w:val="both"/>
                    <w:rPr>
                      <w:rFonts w:ascii="Times New Roman" w:hAnsi="Times New Roman"/>
                      <w:color w:val="EE0000"/>
                      <w:lang w:val="it-IT"/>
                    </w:rPr>
                  </w:pPr>
                  <w:r w:rsidRPr="00924F5B">
                    <w:rPr>
                      <w:rFonts w:ascii="Times New Roman" w:hAnsi="Times New Roman"/>
                      <w:lang w:val="it-IT"/>
                    </w:rPr>
                    <w:t xml:space="preserve">Va fi prevazut cu un mecanism regulator (baroreceptor), abordul si cererea de oxigen la nivel miocardic va influenta automat ritmul cardiac, generand raspuns compensator fiziologic (hipoxemie)  fara interventie instructor sau preprogramare. Va permite diversi parametrii de modelare a raspunsului cardiac precum index ischemic. </w:t>
                  </w:r>
                </w:p>
              </w:tc>
            </w:tr>
            <w:tr w:rsidR="00924F5B" w:rsidRPr="00924F5B" w14:paraId="2265664A" w14:textId="77777777" w:rsidTr="009C6F53">
              <w:tc>
                <w:tcPr>
                  <w:tcW w:w="10598" w:type="dxa"/>
                  <w:shd w:val="clear" w:color="auto" w:fill="auto"/>
                </w:tcPr>
                <w:p w14:paraId="305AB1D8"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putea sa se efectueze proceduri de defibrilare, cardioversie si pacing cu echipamente reale, generand raspuns fiziologic corespunzator. Va permite si defibrilare virtuala.</w:t>
                  </w:r>
                </w:p>
              </w:tc>
            </w:tr>
            <w:tr w:rsidR="00924F5B" w:rsidRPr="00924F5B" w14:paraId="76074C2A" w14:textId="77777777" w:rsidTr="009C6F53">
              <w:tc>
                <w:tcPr>
                  <w:tcW w:w="10598" w:type="dxa"/>
                  <w:shd w:val="clear" w:color="auto" w:fill="auto"/>
                </w:tcPr>
                <w:p w14:paraId="2711EEEA"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Simulatorul va genera ECG in timp real. ECG va putea fi monitorizat cu dispozitive reale minim 4 derivatii precum si tablou extins disponibil ECG 12 derivatii.</w:t>
                  </w:r>
                </w:p>
              </w:tc>
            </w:tr>
            <w:tr w:rsidR="00924F5B" w:rsidRPr="00924F5B" w14:paraId="0F1CA295" w14:textId="77777777" w:rsidTr="009C6F53">
              <w:trPr>
                <w:trHeight w:val="620"/>
              </w:trPr>
              <w:tc>
                <w:tcPr>
                  <w:tcW w:w="10598" w:type="dxa"/>
                  <w:shd w:val="clear" w:color="auto" w:fill="auto"/>
                </w:tcPr>
                <w:p w14:paraId="1101DA33"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fi prevazut cu un meniu de monitorizare activitate CPR. In cazul de compresii toracice efectuate corespunzator va putea genera circulatie artificiala, debit cardiac, presiune sanguina periferica. Parametrii de compresie afisati minim: pozitie mana, amplitudine, frecventa, ventilatie etc  vor putea fi afisati in timp real si ca statistica pentru evaluare ulterioara. Compliant cu ghidurile AHA 2020 si ERC 2021</w:t>
                  </w:r>
                </w:p>
              </w:tc>
            </w:tr>
            <w:tr w:rsidR="00924F5B" w:rsidRPr="00924F5B" w14:paraId="0B1650CD" w14:textId="77777777" w:rsidTr="009C6F53">
              <w:trPr>
                <w:trHeight w:val="389"/>
              </w:trPr>
              <w:tc>
                <w:tcPr>
                  <w:tcW w:w="10598" w:type="dxa"/>
                  <w:shd w:val="clear" w:color="auto" w:fill="auto"/>
                </w:tcPr>
                <w:p w14:paraId="5895EF9D"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permite acces vascular minim la urmatoarele  locatii: locatii IV periferice (minim antecubital si dorsal mana), acces IO humeral, acces IM</w:t>
                  </w:r>
                </w:p>
              </w:tc>
            </w:tr>
            <w:tr w:rsidR="00924F5B" w:rsidRPr="00924F5B" w14:paraId="48DB518B" w14:textId="77777777" w:rsidTr="009C6F53">
              <w:tc>
                <w:tcPr>
                  <w:tcW w:w="10598" w:type="dxa"/>
                  <w:shd w:val="clear" w:color="auto" w:fill="auto"/>
                </w:tcPr>
                <w:p w14:paraId="72267820" w14:textId="77777777" w:rsidR="00924F5B" w:rsidRPr="00924F5B" w:rsidRDefault="00924F5B" w:rsidP="00924F5B">
                  <w:pPr>
                    <w:autoSpaceDE w:val="0"/>
                    <w:autoSpaceDN w:val="0"/>
                    <w:adjustRightInd w:val="0"/>
                    <w:spacing w:after="0" w:line="240" w:lineRule="auto"/>
                    <w:jc w:val="both"/>
                    <w:rPr>
                      <w:rFonts w:ascii="Times New Roman" w:hAnsi="Times New Roman"/>
                    </w:rPr>
                  </w:pPr>
                  <w:r w:rsidRPr="00924F5B">
                    <w:rPr>
                      <w:rFonts w:ascii="Times New Roman" w:hAnsi="Times New Roman"/>
                    </w:rPr>
                    <w:t>Va permite simularea de infuzie de lichide (sange, coloidale, cristaloide etc) si reactia fiziologica va consemna un raspuns corespunzator.</w:t>
                  </w:r>
                </w:p>
              </w:tc>
            </w:tr>
            <w:tr w:rsidR="00924F5B" w:rsidRPr="00924F5B" w14:paraId="06DB64E1" w14:textId="77777777" w:rsidTr="009C6F53">
              <w:tc>
                <w:tcPr>
                  <w:tcW w:w="10598" w:type="dxa"/>
                  <w:shd w:val="clear" w:color="auto" w:fill="auto"/>
                </w:tcPr>
                <w:p w14:paraId="20D42D52" w14:textId="77777777" w:rsidR="00924F5B" w:rsidRPr="00924F5B" w:rsidRDefault="00924F5B" w:rsidP="00924F5B">
                  <w:pPr>
                    <w:autoSpaceDE w:val="0"/>
                    <w:autoSpaceDN w:val="0"/>
                    <w:adjustRightInd w:val="0"/>
                    <w:spacing w:after="0" w:line="240" w:lineRule="auto"/>
                    <w:jc w:val="both"/>
                    <w:rPr>
                      <w:rFonts w:ascii="Times New Roman" w:hAnsi="Times New Roman"/>
                      <w:lang w:val="it-IT"/>
                    </w:rPr>
                  </w:pPr>
                  <w:r w:rsidRPr="00924F5B">
                    <w:rPr>
                      <w:rFonts w:ascii="Times New Roman" w:hAnsi="Times New Roman"/>
                      <w:lang w:val="it-IT"/>
                    </w:rPr>
                    <w:t>Interfata instructorului va permite vizualizarea a minim 18 parametrii fiziologici in grupe de cate 6, in format grafic sau numeric, configurabile ca si culoare si nivele de alarmare.</w:t>
                  </w:r>
                </w:p>
              </w:tc>
            </w:tr>
            <w:tr w:rsidR="00924F5B" w:rsidRPr="00924F5B" w14:paraId="571A24F1" w14:textId="77777777" w:rsidTr="009C6F53">
              <w:tc>
                <w:tcPr>
                  <w:tcW w:w="10598" w:type="dxa"/>
                  <w:shd w:val="clear" w:color="auto" w:fill="auto"/>
                </w:tcPr>
                <w:p w14:paraId="29B9C728" w14:textId="77777777" w:rsidR="00924F5B" w:rsidRPr="00924F5B" w:rsidRDefault="00924F5B" w:rsidP="00924F5B">
                  <w:pPr>
                    <w:autoSpaceDE w:val="0"/>
                    <w:autoSpaceDN w:val="0"/>
                    <w:adjustRightInd w:val="0"/>
                    <w:spacing w:after="0" w:line="240" w:lineRule="auto"/>
                    <w:jc w:val="both"/>
                    <w:rPr>
                      <w:rFonts w:ascii="Times New Roman" w:hAnsi="Times New Roman"/>
                      <w:lang w:val="it-IT"/>
                    </w:rPr>
                  </w:pPr>
                  <w:r w:rsidRPr="00924F5B">
                    <w:rPr>
                      <w:rFonts w:ascii="Times New Roman" w:hAnsi="Times New Roman"/>
                      <w:lang w:val="it-IT"/>
                    </w:rPr>
                    <w:t>Va avea posibilitatea de a edita scenarii de simulare, de a copia, crea unele noi, editand linia de baza, starile, conditii de tranzitie automata, liste de verificare obiective atinse, configurare interfata de lucru (accesare rapida subset de medicamente, tratamente, stari).</w:t>
                  </w:r>
                </w:p>
              </w:tc>
            </w:tr>
            <w:tr w:rsidR="00924F5B" w:rsidRPr="00924F5B" w14:paraId="501F252B" w14:textId="77777777" w:rsidTr="009C6F53">
              <w:tc>
                <w:tcPr>
                  <w:tcW w:w="10598" w:type="dxa"/>
                  <w:shd w:val="clear" w:color="auto" w:fill="auto"/>
                </w:tcPr>
                <w:p w14:paraId="21082278" w14:textId="77777777" w:rsidR="00924F5B" w:rsidRPr="00924F5B" w:rsidRDefault="00924F5B" w:rsidP="00924F5B">
                  <w:pPr>
                    <w:autoSpaceDE w:val="0"/>
                    <w:autoSpaceDN w:val="0"/>
                    <w:adjustRightInd w:val="0"/>
                    <w:spacing w:after="0" w:line="240" w:lineRule="auto"/>
                    <w:jc w:val="both"/>
                    <w:rPr>
                      <w:rFonts w:ascii="Times New Roman" w:hAnsi="Times New Roman"/>
                      <w:lang w:val="it-IT"/>
                    </w:rPr>
                  </w:pPr>
                  <w:r w:rsidRPr="00924F5B">
                    <w:rPr>
                      <w:rFonts w:ascii="Times New Roman" w:hAnsi="Times New Roman"/>
                      <w:lang w:val="it-IT"/>
                    </w:rPr>
                    <w:t>Meniurile de medicamente disponibile si interventii vor putea fi configurabile specifice fiecarei simulari doar cu medicamentele dorite a fi utilizate in acea procedura.</w:t>
                  </w:r>
                </w:p>
              </w:tc>
            </w:tr>
            <w:tr w:rsidR="00924F5B" w:rsidRPr="00924F5B" w14:paraId="4F781301" w14:textId="77777777" w:rsidTr="009C6F53">
              <w:tc>
                <w:tcPr>
                  <w:tcW w:w="10598" w:type="dxa"/>
                  <w:shd w:val="clear" w:color="auto" w:fill="auto"/>
                </w:tcPr>
                <w:p w14:paraId="55E1B8B6" w14:textId="77777777" w:rsidR="00924F5B" w:rsidRPr="00924F5B" w:rsidRDefault="00924F5B" w:rsidP="00924F5B">
                  <w:pPr>
                    <w:autoSpaceDE w:val="0"/>
                    <w:autoSpaceDN w:val="0"/>
                    <w:adjustRightInd w:val="0"/>
                    <w:spacing w:after="0" w:line="240" w:lineRule="auto"/>
                    <w:jc w:val="both"/>
                    <w:rPr>
                      <w:rFonts w:ascii="Times New Roman" w:hAnsi="Times New Roman"/>
                      <w:lang w:val="it-IT"/>
                    </w:rPr>
                  </w:pPr>
                  <w:r w:rsidRPr="00924F5B">
                    <w:rPr>
                      <w:rFonts w:ascii="Times New Roman" w:hAnsi="Times New Roman"/>
                      <w:lang w:val="it-IT"/>
                    </w:rPr>
                    <w:lastRenderedPageBreak/>
                    <w:t>Va fi prevazut cu o memorie care inregistreaza toate actiunile si evenimentele derulate asupra manechinului. Va permite inregistrarea momentelor modificarii stariilor  (conditiilor) precum si a interventiilor efectuate, in vederea evaluarii ulterioare  a performantelor cursantilor.</w:t>
                  </w:r>
                </w:p>
              </w:tc>
            </w:tr>
            <w:tr w:rsidR="00924F5B" w:rsidRPr="00924F5B" w14:paraId="172C6FC5" w14:textId="77777777" w:rsidTr="009C6F53">
              <w:tc>
                <w:tcPr>
                  <w:tcW w:w="10598" w:type="dxa"/>
                  <w:shd w:val="clear" w:color="auto" w:fill="auto"/>
                </w:tcPr>
                <w:p w14:paraId="4C7DF4FD" w14:textId="77777777" w:rsidR="00924F5B" w:rsidRPr="00924F5B" w:rsidRDefault="00924F5B" w:rsidP="00924F5B">
                  <w:pPr>
                    <w:autoSpaceDE w:val="0"/>
                    <w:autoSpaceDN w:val="0"/>
                    <w:adjustRightInd w:val="0"/>
                    <w:spacing w:after="0" w:line="240" w:lineRule="auto"/>
                    <w:jc w:val="both"/>
                    <w:rPr>
                      <w:rFonts w:ascii="Times New Roman" w:hAnsi="Times New Roman"/>
                      <w:lang w:val="it-IT"/>
                    </w:rPr>
                  </w:pPr>
                  <w:r w:rsidRPr="00924F5B">
                    <w:rPr>
                      <w:rFonts w:ascii="Times New Roman" w:hAnsi="Times New Roman"/>
                      <w:lang w:val="it-IT"/>
                    </w:rPr>
                    <w:t xml:space="preserve">Sistemul va fi prevazut cu posibilitatea de a defini repere in timpul simularii, a alege intoarcerea manechinului la oricare din starile salvate, resetarea la starea initiala, pauzarea sau evolutia accelerata a scenariului. </w:t>
                  </w:r>
                </w:p>
              </w:tc>
            </w:tr>
            <w:tr w:rsidR="00924F5B" w:rsidRPr="00924F5B" w14:paraId="7916108A" w14:textId="77777777" w:rsidTr="009C6F53">
              <w:tc>
                <w:tcPr>
                  <w:tcW w:w="10598" w:type="dxa"/>
                  <w:shd w:val="clear" w:color="auto" w:fill="auto"/>
                </w:tcPr>
                <w:p w14:paraId="1EC89496"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Simulatorul va fi prevazut cu posibilitatea de a induce in orice calculator conectat la reteaua lui, functionalitate de monitor funcţii vitale. Cand un astfel de calculator este conectat, va permite minim urmatoarele functionalitati:</w:t>
                  </w:r>
                </w:p>
                <w:p w14:paraId="0FF904EE"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 Afisate pană la 6 forme unda, si pana la 4 valori numerice incluzând: HR, ABP, CC depth, CVP, NIBP, SpO2, derivatii ECG, RR, EtCO2, temperatură și timp</w:t>
                  </w:r>
                </w:p>
                <w:p w14:paraId="5F3EC80B"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 va putea fi configurat de la interfata instructor pentru a se încadra în scenariu (disparitia unor parametrii, dezactivarea acestuia etc)</w:t>
                  </w:r>
                </w:p>
                <w:p w14:paraId="068D46EF"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 Nivelele de alarma vor putea fi configurate</w:t>
                  </w:r>
                </w:p>
                <w:p w14:paraId="74E6F8BE"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 Va putea fi utilizata configuratia implicite sau una personalizate pentru a simula un monitor real (dintr-o lista de formate prestabilite sau configurate de catre instructor)</w:t>
                  </w:r>
                </w:p>
                <w:p w14:paraId="5BE17A85"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 Va permite distribuirea de imagini ecografice reale, investigaţii CT, rezultate de laborator (inclusiv formate pdf, Wav, mov, imagine etc)</w:t>
                  </w:r>
                </w:p>
                <w:p w14:paraId="742636ED"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 Posibilitatea de a captura tablouri de parametri si a-I memora tabular pentru revizuire ulterioara</w:t>
                  </w:r>
                </w:p>
              </w:tc>
            </w:tr>
            <w:tr w:rsidR="00924F5B" w:rsidRPr="00924F5B" w14:paraId="40D10C0F" w14:textId="77777777" w:rsidTr="009C6F53">
              <w:tc>
                <w:tcPr>
                  <w:tcW w:w="10598" w:type="dxa"/>
                  <w:shd w:val="clear" w:color="auto" w:fill="auto"/>
                </w:tcPr>
                <w:p w14:paraId="5E857471"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putea lucra pe acumulatori incorporati minim 4h dar si in mod conectat la sursa de alimentare externa.</w:t>
                  </w:r>
                </w:p>
              </w:tc>
            </w:tr>
            <w:tr w:rsidR="00924F5B" w:rsidRPr="00924F5B" w14:paraId="07898BB7" w14:textId="77777777" w:rsidTr="009C6F53">
              <w:tc>
                <w:tcPr>
                  <w:tcW w:w="10598" w:type="dxa"/>
                  <w:shd w:val="clear" w:color="auto" w:fill="auto"/>
                </w:tcPr>
                <w:p w14:paraId="2EC882B4" w14:textId="77777777" w:rsidR="00924F5B" w:rsidRPr="00924F5B" w:rsidRDefault="00924F5B" w:rsidP="00924F5B">
                  <w:pPr>
                    <w:spacing w:after="0" w:line="240" w:lineRule="auto"/>
                    <w:jc w:val="both"/>
                    <w:rPr>
                      <w:rFonts w:ascii="Times New Roman" w:hAnsi="Times New Roman"/>
                      <w:lang w:val="it-IT"/>
                    </w:rPr>
                  </w:pPr>
                  <w:r w:rsidRPr="00924F5B">
                    <w:rPr>
                      <w:rFonts w:ascii="Times New Roman" w:hAnsi="Times New Roman"/>
                      <w:lang w:val="it-IT"/>
                    </w:rPr>
                    <w:t>Va fi livrat impreuna cu un numar minim de scenario dezvoltate. Dintre acestea minim:</w:t>
                  </w:r>
                </w:p>
                <w:p w14:paraId="5D4AF267" w14:textId="77777777" w:rsidR="00924F5B" w:rsidRPr="00924F5B" w:rsidRDefault="00924F5B" w:rsidP="00924F5B">
                  <w:pPr>
                    <w:numPr>
                      <w:ilvl w:val="3"/>
                      <w:numId w:val="49"/>
                    </w:numPr>
                    <w:spacing w:after="0" w:line="240" w:lineRule="auto"/>
                    <w:ind w:left="709"/>
                    <w:jc w:val="both"/>
                    <w:rPr>
                      <w:rFonts w:ascii="Times New Roman" w:hAnsi="Times New Roman"/>
                      <w:lang w:val="it-IT"/>
                    </w:rPr>
                  </w:pPr>
                  <w:r w:rsidRPr="00924F5B">
                    <w:rPr>
                      <w:rFonts w:ascii="Times New Roman" w:hAnsi="Times New Roman"/>
                      <w:lang w:val="it-IT"/>
                    </w:rPr>
                    <w:t xml:space="preserve">Stop cardiorespirator </w:t>
                  </w:r>
                </w:p>
                <w:p w14:paraId="1F425068" w14:textId="77777777" w:rsidR="00924F5B" w:rsidRPr="00924F5B" w:rsidRDefault="00924F5B" w:rsidP="00924F5B">
                  <w:pPr>
                    <w:pStyle w:val="ListParagraph"/>
                    <w:numPr>
                      <w:ilvl w:val="0"/>
                      <w:numId w:val="49"/>
                    </w:numPr>
                    <w:spacing w:after="0" w:line="240" w:lineRule="auto"/>
                    <w:jc w:val="both"/>
                    <w:rPr>
                      <w:rFonts w:ascii="Times New Roman" w:hAnsi="Times New Roman"/>
                      <w:lang w:val="it-IT"/>
                    </w:rPr>
                  </w:pPr>
                  <w:r w:rsidRPr="00924F5B">
                    <w:rPr>
                      <w:rFonts w:ascii="Times New Roman" w:hAnsi="Times New Roman"/>
                      <w:lang w:val="it-IT"/>
                    </w:rPr>
                    <w:t xml:space="preserve">Traumatism cranio-cerebral închis și pneumotorax </w:t>
                  </w:r>
                </w:p>
                <w:p w14:paraId="4E136A57" w14:textId="77777777" w:rsidR="00924F5B" w:rsidRPr="00924F5B" w:rsidRDefault="00924F5B" w:rsidP="00924F5B">
                  <w:pPr>
                    <w:pStyle w:val="ListParagraph"/>
                    <w:numPr>
                      <w:ilvl w:val="0"/>
                      <w:numId w:val="49"/>
                    </w:numPr>
                    <w:spacing w:after="0" w:line="240" w:lineRule="auto"/>
                    <w:jc w:val="both"/>
                    <w:rPr>
                      <w:rFonts w:ascii="Times New Roman" w:hAnsi="Times New Roman"/>
                    </w:rPr>
                  </w:pPr>
                  <w:r w:rsidRPr="00924F5B">
                    <w:rPr>
                      <w:rFonts w:ascii="Times New Roman" w:hAnsi="Times New Roman"/>
                    </w:rPr>
                    <w:t xml:space="preserve">Supradoză de heroină </w:t>
                  </w:r>
                </w:p>
                <w:p w14:paraId="59E36D29" w14:textId="77777777" w:rsidR="00924F5B" w:rsidRPr="00924F5B" w:rsidRDefault="00924F5B" w:rsidP="00924F5B">
                  <w:pPr>
                    <w:pStyle w:val="ListParagraph"/>
                    <w:numPr>
                      <w:ilvl w:val="0"/>
                      <w:numId w:val="49"/>
                    </w:numPr>
                    <w:spacing w:after="0" w:line="240" w:lineRule="auto"/>
                    <w:jc w:val="both"/>
                    <w:rPr>
                      <w:rFonts w:ascii="Times New Roman" w:hAnsi="Times New Roman"/>
                    </w:rPr>
                  </w:pPr>
                  <w:r w:rsidRPr="00924F5B">
                    <w:rPr>
                      <w:rFonts w:ascii="Times New Roman" w:hAnsi="Times New Roman"/>
                    </w:rPr>
                    <w:t xml:space="preserve">Infarct miocardic inferior-posterior </w:t>
                  </w:r>
                </w:p>
                <w:p w14:paraId="04DFAAC5" w14:textId="77777777" w:rsidR="00924F5B" w:rsidRPr="00924F5B" w:rsidRDefault="00924F5B" w:rsidP="00924F5B">
                  <w:pPr>
                    <w:pStyle w:val="ListParagraph"/>
                    <w:numPr>
                      <w:ilvl w:val="0"/>
                      <w:numId w:val="49"/>
                    </w:numPr>
                    <w:spacing w:after="0" w:line="240" w:lineRule="auto"/>
                    <w:jc w:val="both"/>
                    <w:rPr>
                      <w:rFonts w:ascii="Times New Roman" w:hAnsi="Times New Roman"/>
                    </w:rPr>
                  </w:pPr>
                  <w:r w:rsidRPr="00924F5B">
                    <w:rPr>
                      <w:rFonts w:ascii="Times New Roman" w:hAnsi="Times New Roman"/>
                    </w:rPr>
                    <w:t xml:space="preserve">Sepsis cu hipotensiune arterială </w:t>
                  </w:r>
                </w:p>
                <w:p w14:paraId="13A6F81F" w14:textId="77777777" w:rsidR="00924F5B" w:rsidRPr="00924F5B" w:rsidRDefault="00924F5B" w:rsidP="00924F5B">
                  <w:pPr>
                    <w:pStyle w:val="ListParagraph"/>
                    <w:numPr>
                      <w:ilvl w:val="0"/>
                      <w:numId w:val="49"/>
                    </w:numPr>
                    <w:spacing w:after="0" w:line="240" w:lineRule="auto"/>
                    <w:jc w:val="both"/>
                    <w:rPr>
                      <w:rFonts w:ascii="Times New Roman" w:hAnsi="Times New Roman"/>
                    </w:rPr>
                  </w:pPr>
                  <w:r w:rsidRPr="00924F5B">
                    <w:rPr>
                      <w:rFonts w:ascii="Times New Roman" w:hAnsi="Times New Roman"/>
                    </w:rPr>
                    <w:t>Accident vascular cerebral</w:t>
                  </w:r>
                </w:p>
              </w:tc>
            </w:tr>
            <w:tr w:rsidR="00924F5B" w:rsidRPr="00924F5B" w14:paraId="1A0182E9" w14:textId="77777777" w:rsidTr="009C6F53">
              <w:tc>
                <w:tcPr>
                  <w:tcW w:w="10598" w:type="dxa"/>
                  <w:shd w:val="clear" w:color="auto" w:fill="auto"/>
                </w:tcPr>
                <w:p w14:paraId="42C1A5C6" w14:textId="77777777" w:rsidR="00924F5B" w:rsidRPr="00924F5B" w:rsidRDefault="00924F5B" w:rsidP="00924F5B">
                  <w:pPr>
                    <w:spacing w:after="0" w:line="240" w:lineRule="auto"/>
                    <w:jc w:val="both"/>
                    <w:rPr>
                      <w:rFonts w:ascii="Times New Roman" w:hAnsi="Times New Roman"/>
                    </w:rPr>
                  </w:pPr>
                  <w:r w:rsidRPr="00924F5B">
                    <w:rPr>
                      <w:rFonts w:ascii="Times New Roman" w:hAnsi="Times New Roman"/>
                    </w:rPr>
                    <w:t>Va avea un kit de trauma care va contine minim: un set de 5 plăgi ce se pot lipi pe manechin, cauzate de corpuri străine, 2 plăgi  pentru erupții cutanate fine, tampoane pentru edeme cu fosetură, set de 4 plăgi pentru arsuri de 6x3. Precum si o masca geriatrica</w:t>
                  </w:r>
                </w:p>
              </w:tc>
            </w:tr>
            <w:tr w:rsidR="00924F5B" w:rsidRPr="00924F5B" w14:paraId="143440D7" w14:textId="77777777" w:rsidTr="009C6F53">
              <w:tc>
                <w:tcPr>
                  <w:tcW w:w="10598" w:type="dxa"/>
                  <w:shd w:val="clear" w:color="auto" w:fill="auto"/>
                </w:tcPr>
                <w:p w14:paraId="4707E04A" w14:textId="77777777" w:rsidR="00924F5B" w:rsidRPr="00924F5B" w:rsidRDefault="00924F5B" w:rsidP="00924F5B">
                  <w:pPr>
                    <w:spacing w:after="0" w:line="240" w:lineRule="auto"/>
                    <w:jc w:val="both"/>
                    <w:rPr>
                      <w:rFonts w:ascii="Times New Roman" w:hAnsi="Times New Roman"/>
                    </w:rPr>
                  </w:pPr>
                  <w:r w:rsidRPr="00924F5B">
                    <w:rPr>
                      <w:rFonts w:ascii="Times New Roman" w:hAnsi="Times New Roman"/>
                    </w:rPr>
                    <w:t>Configuratia va include minim: manechin, PC/tableta instructor, Monitor pacient simulat, software gestionare, accesorii.</w:t>
                  </w:r>
                </w:p>
              </w:tc>
            </w:tr>
          </w:tbl>
          <w:p w14:paraId="4D5B7230" w14:textId="62F018D4" w:rsidR="00D10769" w:rsidRPr="00BB3611" w:rsidRDefault="00D10769" w:rsidP="00390D79">
            <w:pPr>
              <w:spacing w:after="0" w:line="240" w:lineRule="auto"/>
              <w:jc w:val="both"/>
              <w:rPr>
                <w:rFonts w:ascii="Times New Roman" w:eastAsia="Times New Roman" w:hAnsi="Times New Roman"/>
                <w:lang w:val="ro-RO"/>
              </w:rPr>
            </w:pPr>
          </w:p>
        </w:tc>
        <w:tc>
          <w:tcPr>
            <w:tcW w:w="3453" w:type="dxa"/>
          </w:tcPr>
          <w:p w14:paraId="483877C0" w14:textId="77777777" w:rsidR="00D10769" w:rsidRPr="00BB3611" w:rsidRDefault="00D10769" w:rsidP="00390D79">
            <w:pPr>
              <w:spacing w:line="240" w:lineRule="auto"/>
              <w:jc w:val="both"/>
              <w:rPr>
                <w:rFonts w:ascii="Times New Roman" w:hAnsi="Times New Roman"/>
                <w:bCs/>
                <w:lang w:val="ro-RO"/>
              </w:rPr>
            </w:pPr>
          </w:p>
        </w:tc>
      </w:tr>
    </w:tbl>
    <w:p w14:paraId="3DD0D07A" w14:textId="77777777" w:rsidR="003D05BF" w:rsidRPr="00BB3611"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BB3611"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BB3611"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Operator economic</w:t>
      </w:r>
    </w:p>
    <w:p w14:paraId="478BE8B7" w14:textId="23144468" w:rsidR="002F4FDE" w:rsidRPr="00BB3611"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w:t>
      </w:r>
    </w:p>
    <w:p w14:paraId="4A2672EB" w14:textId="77777777" w:rsidR="0059703F" w:rsidRPr="00BB3611"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(semnatura autorizata si stampila)</w:t>
      </w:r>
    </w:p>
    <w:p w14:paraId="7E006081" w14:textId="2B3045F3" w:rsidR="0002066F" w:rsidRDefault="0002066F" w:rsidP="0059703F">
      <w:pPr>
        <w:widowControl w:val="0"/>
        <w:autoSpaceDN w:val="0"/>
        <w:spacing w:after="0" w:line="240" w:lineRule="auto"/>
        <w:jc w:val="both"/>
        <w:textAlignment w:val="baseline"/>
        <w:rPr>
          <w:rFonts w:ascii="Times New Roman" w:hAnsi="Times New Roman"/>
          <w:b/>
          <w:lang w:val="it-IT"/>
        </w:rPr>
      </w:pPr>
    </w:p>
    <w:p w14:paraId="75F849CD" w14:textId="27B2545D" w:rsidR="00BB3611" w:rsidRDefault="00BB3611" w:rsidP="0059703F">
      <w:pPr>
        <w:widowControl w:val="0"/>
        <w:autoSpaceDN w:val="0"/>
        <w:spacing w:after="0" w:line="240" w:lineRule="auto"/>
        <w:jc w:val="both"/>
        <w:textAlignment w:val="baseline"/>
        <w:rPr>
          <w:rFonts w:ascii="Times New Roman" w:hAnsi="Times New Roman"/>
          <w:b/>
          <w:lang w:val="it-IT"/>
        </w:rPr>
      </w:pPr>
    </w:p>
    <w:p w14:paraId="7F5B3DE3" w14:textId="6B776A38" w:rsidR="00BB3611" w:rsidRDefault="00BB3611" w:rsidP="0059703F">
      <w:pPr>
        <w:widowControl w:val="0"/>
        <w:autoSpaceDN w:val="0"/>
        <w:spacing w:after="0" w:line="240" w:lineRule="auto"/>
        <w:jc w:val="both"/>
        <w:textAlignment w:val="baseline"/>
        <w:rPr>
          <w:rFonts w:ascii="Times New Roman" w:hAnsi="Times New Roman"/>
          <w:b/>
          <w:lang w:val="it-IT"/>
        </w:rPr>
      </w:pPr>
    </w:p>
    <w:p w14:paraId="5F32D9E2" w14:textId="64F8714A" w:rsidR="00BB3611" w:rsidRDefault="00BB3611" w:rsidP="0059703F">
      <w:pPr>
        <w:widowControl w:val="0"/>
        <w:autoSpaceDN w:val="0"/>
        <w:spacing w:after="0" w:line="240" w:lineRule="auto"/>
        <w:jc w:val="both"/>
        <w:textAlignment w:val="baseline"/>
        <w:rPr>
          <w:rFonts w:ascii="Times New Roman" w:hAnsi="Times New Roman"/>
          <w:b/>
          <w:lang w:val="it-IT"/>
        </w:rPr>
      </w:pPr>
    </w:p>
    <w:p w14:paraId="2A1F1E64" w14:textId="44FB7F9E" w:rsidR="00BB3611" w:rsidRDefault="00BB3611" w:rsidP="0059703F">
      <w:pPr>
        <w:widowControl w:val="0"/>
        <w:autoSpaceDN w:val="0"/>
        <w:spacing w:after="0" w:line="240" w:lineRule="auto"/>
        <w:jc w:val="both"/>
        <w:textAlignment w:val="baseline"/>
        <w:rPr>
          <w:rFonts w:ascii="Times New Roman" w:hAnsi="Times New Roman"/>
          <w:b/>
          <w:lang w:val="it-IT"/>
        </w:rPr>
      </w:pPr>
    </w:p>
    <w:p w14:paraId="7F5BB15A" w14:textId="77777777" w:rsidR="00BB3611" w:rsidRPr="00BB3611" w:rsidRDefault="00BB3611" w:rsidP="0059703F">
      <w:pPr>
        <w:widowControl w:val="0"/>
        <w:autoSpaceDN w:val="0"/>
        <w:spacing w:after="0" w:line="240" w:lineRule="auto"/>
        <w:jc w:val="both"/>
        <w:textAlignment w:val="baseline"/>
        <w:rPr>
          <w:rFonts w:ascii="Times New Roman" w:hAnsi="Times New Roman"/>
          <w:b/>
          <w:lang w:val="it-IT"/>
        </w:rPr>
      </w:pPr>
    </w:p>
    <w:p w14:paraId="2753D419" w14:textId="77777777" w:rsidR="002F4FDE" w:rsidRPr="00BB3611" w:rsidRDefault="00A43628" w:rsidP="0059703F">
      <w:pPr>
        <w:widowControl w:val="0"/>
        <w:autoSpaceDN w:val="0"/>
        <w:spacing w:after="0" w:line="240" w:lineRule="auto"/>
        <w:jc w:val="both"/>
        <w:textAlignment w:val="baseline"/>
        <w:rPr>
          <w:rFonts w:ascii="Times New Roman" w:hAnsi="Times New Roman"/>
          <w:b/>
          <w:bCs/>
          <w:lang w:val="pt-BR"/>
        </w:rPr>
      </w:pPr>
      <w:r w:rsidRPr="00BB3611">
        <w:rPr>
          <w:rFonts w:ascii="Times New Roman" w:hAnsi="Times New Roman"/>
          <w:b/>
          <w:lang w:val="it-IT"/>
        </w:rPr>
        <w:t xml:space="preserve">FORMULAR  </w:t>
      </w:r>
      <w:r w:rsidR="00E34095" w:rsidRPr="00BB3611">
        <w:rPr>
          <w:rFonts w:ascii="Times New Roman" w:hAnsi="Times New Roman"/>
          <w:b/>
          <w:bCs/>
          <w:lang w:val="pt-BR"/>
        </w:rPr>
        <w:t>5</w:t>
      </w:r>
      <w:r w:rsidRPr="00BB3611">
        <w:rPr>
          <w:rFonts w:ascii="Times New Roman" w:hAnsi="Times New Roman"/>
          <w:b/>
          <w:bCs/>
          <w:lang w:val="pt-BR"/>
        </w:rPr>
        <w:t>.2 -</w:t>
      </w:r>
      <w:r w:rsidR="000A2941" w:rsidRPr="00BB3611">
        <w:rPr>
          <w:rFonts w:ascii="Times New Roman" w:hAnsi="Times New Roman"/>
          <w:b/>
          <w:bCs/>
          <w:lang w:val="pt-BR"/>
        </w:rPr>
        <w:t xml:space="preserve"> </w:t>
      </w:r>
      <w:r w:rsidRPr="00BB3611">
        <w:rPr>
          <w:rFonts w:ascii="Times New Roman" w:hAnsi="Times New Roman"/>
          <w:b/>
          <w:bCs/>
          <w:lang w:val="pt-BR"/>
        </w:rPr>
        <w:t xml:space="preserve">Formular de propunere </w:t>
      </w:r>
      <w:r w:rsidRPr="00BB3611">
        <w:rPr>
          <w:rFonts w:ascii="Times New Roman" w:hAnsi="Times New Roman"/>
          <w:b/>
          <w:bCs/>
          <w:lang w:val="it-IT"/>
        </w:rPr>
        <w:t>tehnica</w:t>
      </w:r>
      <w:r w:rsidRPr="00BB3611">
        <w:rPr>
          <w:rFonts w:ascii="Times New Roman" w:hAnsi="Times New Roman"/>
          <w:b/>
          <w:bCs/>
          <w:lang w:val="pt-BR"/>
        </w:rPr>
        <w:tab/>
      </w:r>
    </w:p>
    <w:p w14:paraId="2A12CEF6" w14:textId="0F49BD33"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hAnsi="Times New Roman"/>
          <w:b/>
          <w:lang w:val="it-IT"/>
        </w:rPr>
        <w:t xml:space="preserve">    </w:t>
      </w:r>
      <w:r w:rsidRPr="00BB3611">
        <w:rPr>
          <w:rFonts w:ascii="Times New Roman" w:eastAsia="Andale Sans UI" w:hAnsi="Times New Roman"/>
          <w:i/>
          <w:kern w:val="3"/>
          <w:lang w:val="it-IT" w:eastAsia="ja-JP" w:bidi="fa-IR"/>
        </w:rPr>
        <w:t xml:space="preserve">  Operator economic</w:t>
      </w:r>
    </w:p>
    <w:p w14:paraId="485CFE4E" w14:textId="5393A85F" w:rsidR="002F4FDE" w:rsidRPr="00BB3611"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w:t>
      </w:r>
    </w:p>
    <w:p w14:paraId="2E9A880A" w14:textId="77777777" w:rsidR="00A43628" w:rsidRPr="00BB3611"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 xml:space="preserve">  (denumirea/numele)</w:t>
      </w:r>
    </w:p>
    <w:p w14:paraId="51007DB1" w14:textId="77777777" w:rsidR="00347112" w:rsidRPr="00BB3611" w:rsidRDefault="00347112" w:rsidP="0059703F">
      <w:pPr>
        <w:spacing w:after="0" w:line="240" w:lineRule="auto"/>
        <w:jc w:val="center"/>
        <w:rPr>
          <w:rFonts w:ascii="Times New Roman" w:hAnsi="Times New Roman"/>
          <w:b/>
          <w:bCs/>
          <w:lang w:val="pt-BR"/>
        </w:rPr>
      </w:pPr>
      <w:r w:rsidRPr="00BB3611">
        <w:rPr>
          <w:rFonts w:ascii="Times New Roman" w:hAnsi="Times New Roman"/>
          <w:b/>
          <w:bCs/>
          <w:lang w:val="pt-BR"/>
        </w:rPr>
        <w:t>TABEL DE CONFORMITATE</w:t>
      </w:r>
    </w:p>
    <w:p w14:paraId="075AA155" w14:textId="014EB428" w:rsidR="00664F53" w:rsidRPr="00BB3611" w:rsidRDefault="00664F53" w:rsidP="00664F53">
      <w:pPr>
        <w:spacing w:after="0" w:line="240" w:lineRule="auto"/>
        <w:jc w:val="center"/>
        <w:rPr>
          <w:rFonts w:ascii="Times New Roman" w:eastAsia="Times New Roman" w:hAnsi="Times New Roman"/>
          <w:b/>
          <w:lang w:val="ro-RO"/>
        </w:rPr>
      </w:pPr>
      <w:r w:rsidRPr="00BB3611">
        <w:rPr>
          <w:rFonts w:ascii="Times New Roman" w:eastAsia="Times New Roman" w:hAnsi="Times New Roman"/>
          <w:b/>
          <w:lang w:val="ro-RO"/>
        </w:rPr>
        <w:t>Manechine si Simulatoare medicale pentru instructaj medical</w:t>
      </w:r>
    </w:p>
    <w:p w14:paraId="43620646" w14:textId="77777777" w:rsidR="00F12CD3" w:rsidRPr="00BB3611" w:rsidRDefault="00F12CD3" w:rsidP="00664F53">
      <w:pPr>
        <w:spacing w:after="0" w:line="240" w:lineRule="auto"/>
        <w:jc w:val="center"/>
        <w:rPr>
          <w:rFonts w:ascii="Times New Roman" w:eastAsia="Times New Roman" w:hAnsi="Times New Roman"/>
          <w:b/>
          <w:lang w:val="ro-RO"/>
        </w:rPr>
      </w:pPr>
    </w:p>
    <w:p w14:paraId="0C74985D" w14:textId="2946673C" w:rsidR="00664F53" w:rsidRPr="00BB3611" w:rsidRDefault="00664F53" w:rsidP="00664F53">
      <w:pPr>
        <w:spacing w:after="0"/>
        <w:jc w:val="center"/>
        <w:rPr>
          <w:rFonts w:ascii="Times New Roman" w:hAnsi="Times New Roman"/>
          <w:b/>
          <w:color w:val="000000"/>
          <w:lang w:val="ro-RO"/>
        </w:rPr>
      </w:pPr>
      <w:r w:rsidRPr="00BB3611">
        <w:rPr>
          <w:rFonts w:ascii="Times New Roman" w:eastAsia="Times New Roman" w:hAnsi="Times New Roman"/>
          <w:b/>
          <w:lang w:val="pt-BR"/>
        </w:rPr>
        <w:t>LOT 1 - Simulator de pacient adult, de nivel inalt pentru scenarii de trauma, terapie intensiva si suport vital, scenarii de ventilatie si de anestezie la adult, portabil, wireless</w:t>
      </w:r>
    </w:p>
    <w:p w14:paraId="3D2504F9" w14:textId="2ECC35AF" w:rsidR="00664F53" w:rsidRPr="00BB3611" w:rsidRDefault="00664F53" w:rsidP="00FC483A">
      <w:pPr>
        <w:spacing w:after="0"/>
        <w:jc w:val="center"/>
        <w:rPr>
          <w:rFonts w:ascii="Times New Roman" w:hAnsi="Times New Roman"/>
          <w:b/>
          <w:color w:val="000000"/>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BB3611" w14:paraId="0447EE34" w14:textId="77777777" w:rsidTr="001F4C2C">
        <w:trPr>
          <w:trHeight w:val="732"/>
        </w:trPr>
        <w:tc>
          <w:tcPr>
            <w:tcW w:w="601" w:type="dxa"/>
          </w:tcPr>
          <w:p w14:paraId="74809043" w14:textId="77777777" w:rsidR="00664F53" w:rsidRPr="00BB3611" w:rsidRDefault="00664F53" w:rsidP="001F4C2C">
            <w:pPr>
              <w:spacing w:after="0" w:line="240" w:lineRule="auto"/>
              <w:jc w:val="both"/>
              <w:rPr>
                <w:rFonts w:ascii="Times New Roman" w:hAnsi="Times New Roman"/>
                <w:b/>
                <w:bCs/>
                <w:lang w:val="fr-FR"/>
              </w:rPr>
            </w:pPr>
            <w:r w:rsidRPr="00BB3611">
              <w:rPr>
                <w:rFonts w:ascii="Times New Roman" w:hAnsi="Times New Roman"/>
                <w:b/>
                <w:bCs/>
                <w:lang w:val="fr-FR"/>
              </w:rPr>
              <w:t>Nr.</w:t>
            </w:r>
          </w:p>
          <w:p w14:paraId="032B3E39" w14:textId="77777777" w:rsidR="00664F53" w:rsidRPr="00BB3611" w:rsidRDefault="00664F53" w:rsidP="001F4C2C">
            <w:pPr>
              <w:spacing w:after="0" w:line="240" w:lineRule="auto"/>
              <w:jc w:val="both"/>
              <w:rPr>
                <w:rFonts w:ascii="Times New Roman" w:hAnsi="Times New Roman"/>
                <w:b/>
                <w:bCs/>
                <w:lang w:val="fr-FR"/>
              </w:rPr>
            </w:pPr>
            <w:r w:rsidRPr="00BB3611">
              <w:rPr>
                <w:rFonts w:ascii="Times New Roman" w:hAnsi="Times New Roman"/>
                <w:b/>
                <w:bCs/>
                <w:lang w:val="fr-FR"/>
              </w:rPr>
              <w:t>crt</w:t>
            </w:r>
          </w:p>
        </w:tc>
        <w:tc>
          <w:tcPr>
            <w:tcW w:w="7796" w:type="dxa"/>
            <w:shd w:val="clear" w:color="auto" w:fill="auto"/>
          </w:tcPr>
          <w:p w14:paraId="2CFEC921" w14:textId="77777777" w:rsidR="00664F53" w:rsidRPr="00BB3611" w:rsidRDefault="00664F53" w:rsidP="001F4C2C">
            <w:pPr>
              <w:spacing w:line="240" w:lineRule="auto"/>
              <w:jc w:val="both"/>
              <w:rPr>
                <w:rFonts w:ascii="Times New Roman" w:hAnsi="Times New Roman"/>
                <w:b/>
                <w:bCs/>
                <w:lang w:val="fr-FR"/>
              </w:rPr>
            </w:pPr>
            <w:r w:rsidRPr="00BB3611">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BB3611" w:rsidRDefault="00664F53" w:rsidP="001F4C2C">
            <w:pPr>
              <w:spacing w:after="0" w:line="240" w:lineRule="auto"/>
              <w:jc w:val="both"/>
              <w:rPr>
                <w:rFonts w:ascii="Times New Roman" w:hAnsi="Times New Roman"/>
                <w:b/>
                <w:bCs/>
                <w:lang w:val="fr-FR"/>
              </w:rPr>
            </w:pPr>
            <w:r w:rsidRPr="00BB3611">
              <w:rPr>
                <w:rFonts w:ascii="Times New Roman" w:hAnsi="Times New Roman"/>
                <w:b/>
                <w:bCs/>
                <w:lang w:val="fr-FR"/>
              </w:rPr>
              <w:t>Specificatii tehnice / cerinte de performanta/functionale propuse</w:t>
            </w:r>
          </w:p>
          <w:p w14:paraId="78EBAC8F" w14:textId="77777777" w:rsidR="00664F53" w:rsidRPr="00BB3611" w:rsidRDefault="00664F53" w:rsidP="001F4C2C">
            <w:pPr>
              <w:spacing w:after="0" w:line="240" w:lineRule="auto"/>
              <w:jc w:val="both"/>
              <w:rPr>
                <w:rFonts w:ascii="Times New Roman" w:hAnsi="Times New Roman"/>
                <w:b/>
                <w:bCs/>
                <w:lang w:val="fr-FR"/>
              </w:rPr>
            </w:pPr>
            <w:r w:rsidRPr="00BB3611">
              <w:rPr>
                <w:rFonts w:ascii="Times New Roman" w:hAnsi="Times New Roman"/>
                <w:b/>
                <w:bCs/>
                <w:lang w:val="it-IT"/>
              </w:rPr>
              <w:t>Detalii privind modul de Indeplinire a cerintei</w:t>
            </w:r>
          </w:p>
        </w:tc>
      </w:tr>
      <w:tr w:rsidR="00664F53" w:rsidRPr="00BB3611" w14:paraId="5B8844E3" w14:textId="77777777" w:rsidTr="001F4C2C">
        <w:tc>
          <w:tcPr>
            <w:tcW w:w="601" w:type="dxa"/>
          </w:tcPr>
          <w:p w14:paraId="5689E4EE"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t>1</w:t>
            </w:r>
          </w:p>
        </w:tc>
        <w:tc>
          <w:tcPr>
            <w:tcW w:w="7796" w:type="dxa"/>
            <w:shd w:val="clear" w:color="auto" w:fill="auto"/>
          </w:tcPr>
          <w:p w14:paraId="03206677" w14:textId="77777777" w:rsidR="00664F53" w:rsidRPr="00BB3611" w:rsidRDefault="00664F53" w:rsidP="001F4C2C">
            <w:pPr>
              <w:spacing w:after="0" w:line="240" w:lineRule="auto"/>
              <w:jc w:val="both"/>
              <w:rPr>
                <w:rFonts w:ascii="Times New Roman" w:hAnsi="Times New Roman"/>
                <w:bCs/>
                <w:lang w:val="es-ES"/>
              </w:rPr>
            </w:pPr>
            <w:r w:rsidRPr="00BB3611">
              <w:rPr>
                <w:rFonts w:ascii="Times New Roman" w:hAnsi="Times New Roman"/>
                <w:b/>
                <w:bCs/>
                <w:lang w:val="ro-RO"/>
              </w:rPr>
              <w:t xml:space="preserve">Descrierea produselor solicitate si operatiunile cu titlu accesoriu necesar a fi realizate </w:t>
            </w:r>
            <w:r w:rsidRPr="00BB3611">
              <w:rPr>
                <w:rFonts w:ascii="Times New Roman" w:hAnsi="Times New Roman"/>
                <w:bCs/>
                <w:lang w:val="es-ES"/>
              </w:rPr>
              <w:t>(Cap.3.3 din Caietul de sarcini)</w:t>
            </w:r>
          </w:p>
          <w:p w14:paraId="0D079B35" w14:textId="77777777" w:rsidR="00664F53" w:rsidRPr="00BB3611" w:rsidRDefault="00664F53" w:rsidP="001F4C2C">
            <w:pPr>
              <w:spacing w:after="0" w:line="240" w:lineRule="auto"/>
              <w:ind w:left="720" w:hanging="720"/>
              <w:jc w:val="both"/>
              <w:rPr>
                <w:rFonts w:ascii="Times New Roman" w:eastAsia="Times New Roman" w:hAnsi="Times New Roman"/>
                <w:lang w:val="ro-RO"/>
              </w:rPr>
            </w:pPr>
            <w:r w:rsidRPr="00BB3611">
              <w:rPr>
                <w:rFonts w:ascii="Times New Roman" w:eastAsia="Times New Roman" w:hAnsi="Times New Roman"/>
                <w:lang w:val="ro-RO"/>
              </w:rPr>
              <w:t>In derularea contractului, activitatea contractantului va fi condusa de urmatoarele principii:</w:t>
            </w:r>
          </w:p>
          <w:p w14:paraId="77D9E7AA" w14:textId="010C6D47" w:rsidR="00664F53" w:rsidRPr="00BB3611" w:rsidRDefault="00664F53" w:rsidP="002B6CF2">
            <w:pPr>
              <w:numPr>
                <w:ilvl w:val="0"/>
                <w:numId w:val="46"/>
              </w:numPr>
              <w:spacing w:after="0"/>
              <w:ind w:left="709" w:hanging="283"/>
              <w:jc w:val="both"/>
              <w:rPr>
                <w:rFonts w:ascii="Times New Roman" w:hAnsi="Times New Roman"/>
                <w:lang w:val="ro-RO"/>
              </w:rPr>
            </w:pPr>
            <w:r w:rsidRPr="00BB3611">
              <w:rPr>
                <w:rFonts w:ascii="Times New Roman" w:hAnsi="Times New Roman"/>
                <w:lang w:val="ro-RO"/>
              </w:rPr>
              <w:t xml:space="preserve">Contractantul actioneaza in interesul autoritatii contractante pe durata </w:t>
            </w:r>
            <w:r w:rsidR="002B6CF2" w:rsidRPr="00BB3611">
              <w:rPr>
                <w:rFonts w:ascii="Times New Roman" w:hAnsi="Times New Roman"/>
                <w:lang w:val="ro-RO"/>
              </w:rPr>
              <w:t>furnizarii</w:t>
            </w:r>
            <w:r w:rsidRPr="00BB3611">
              <w:rPr>
                <w:rFonts w:ascii="Times New Roman" w:hAnsi="Times New Roman"/>
                <w:lang w:val="ro-RO"/>
              </w:rPr>
              <w:t xml:space="preserve"> produselor, in conditiile si cu limitele descrise in documentatia aferenta prezentei proceduri de atribuire;</w:t>
            </w:r>
          </w:p>
          <w:p w14:paraId="7D996A6B" w14:textId="77777777" w:rsidR="00664F53" w:rsidRPr="00BB3611" w:rsidRDefault="00664F53" w:rsidP="00664F53">
            <w:pPr>
              <w:numPr>
                <w:ilvl w:val="0"/>
                <w:numId w:val="46"/>
              </w:numPr>
              <w:spacing w:after="120"/>
              <w:ind w:left="709" w:hanging="283"/>
              <w:jc w:val="both"/>
              <w:rPr>
                <w:rFonts w:ascii="Times New Roman" w:hAnsi="Times New Roman"/>
                <w:lang w:val="ro-RO"/>
              </w:rPr>
            </w:pPr>
            <w:r w:rsidRPr="00BB3611">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BB3611" w:rsidRDefault="00664F53" w:rsidP="001F4C2C">
            <w:pPr>
              <w:autoSpaceDE w:val="0"/>
              <w:autoSpaceDN w:val="0"/>
              <w:adjustRightInd w:val="0"/>
              <w:spacing w:before="120" w:after="0"/>
              <w:jc w:val="both"/>
              <w:rPr>
                <w:rFonts w:ascii="Times New Roman" w:hAnsi="Times New Roman"/>
                <w:b/>
                <w:bCs/>
                <w:lang w:val="ro-RO"/>
              </w:rPr>
            </w:pPr>
            <w:r w:rsidRPr="00BB3611">
              <w:rPr>
                <w:rFonts w:ascii="Times New Roman" w:hAnsi="Times New Roman"/>
                <w:lang w:val="ro-RO"/>
              </w:rPr>
              <w:t>(...)Contractantul va asigura totodata, pentru Achizitor in perioadele specificate in caietul de sarcini</w:t>
            </w:r>
            <w:r w:rsidRPr="00BB3611">
              <w:rPr>
                <w:rFonts w:ascii="Times New Roman" w:hAnsi="Times New Roman"/>
                <w:b/>
                <w:bCs/>
                <w:lang w:val="ro-RO"/>
              </w:rPr>
              <w:t>:</w:t>
            </w:r>
          </w:p>
          <w:p w14:paraId="38A880AB"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Instruirea din partea unui reprezentant al furnizorului</w:t>
            </w:r>
            <w:r w:rsidR="002B6CF2" w:rsidRPr="00BB3611">
              <w:rPr>
                <w:rFonts w:ascii="Times New Roman" w:eastAsia="Times New Roman" w:hAnsi="Times New Roman"/>
                <w:lang w:val="ro-RO"/>
              </w:rPr>
              <w:t xml:space="preserve"> la fata locului </w:t>
            </w:r>
            <w:r w:rsidRPr="00BB3611">
              <w:rPr>
                <w:rFonts w:ascii="Times New Roman" w:eastAsia="Times New Roman" w:hAnsi="Times New Roman"/>
                <w:lang w:val="ro-RO"/>
              </w:rPr>
              <w:t>a personalului desemnat de Autoritatea Contractanta</w:t>
            </w:r>
          </w:p>
          <w:p w14:paraId="129A7C3D" w14:textId="74CFD589" w:rsidR="00664F53" w:rsidRPr="00BB3611" w:rsidRDefault="00664F53" w:rsidP="002B6CF2">
            <w:pPr>
              <w:pStyle w:val="ListParagraph"/>
              <w:spacing w:before="120" w:after="0"/>
              <w:ind w:left="0"/>
              <w:jc w:val="both"/>
              <w:rPr>
                <w:rFonts w:ascii="Times New Roman" w:hAnsi="Times New Roman"/>
                <w:lang w:val="ro-RO"/>
              </w:rPr>
            </w:pPr>
            <w:bookmarkStart w:id="2" w:name="_Hlk220322566"/>
            <w:r w:rsidRPr="00BB3611">
              <w:rPr>
                <w:rFonts w:ascii="Times New Roman" w:hAnsi="Times New Roman"/>
                <w:lang w:val="ro-RO"/>
              </w:rPr>
              <w:t>Toate costurile asociate furnizarii produselor, inclusiv operatiunile cu titlu de accesoriu mentionate mai sus</w:t>
            </w:r>
            <w:r w:rsidR="002B6CF2" w:rsidRPr="00BB3611">
              <w:rPr>
                <w:rFonts w:ascii="Times New Roman" w:hAnsi="Times New Roman"/>
                <w:lang w:val="ro-RO"/>
              </w:rPr>
              <w:t>,</w:t>
            </w:r>
            <w:r w:rsidRPr="00BB3611">
              <w:rPr>
                <w:rFonts w:ascii="Times New Roman" w:hAnsi="Times New Roman"/>
                <w:lang w:val="ro-RO"/>
              </w:rPr>
              <w:t xml:space="preserve">  </w:t>
            </w:r>
            <w:r w:rsidR="002B6CF2" w:rsidRPr="00BB3611">
              <w:rPr>
                <w:rFonts w:ascii="Times New Roman" w:hAnsi="Times New Roman"/>
                <w:lang w:val="ro-RO"/>
              </w:rPr>
              <w:t>vor fi incluse in</w:t>
            </w:r>
            <w:r w:rsidRPr="00BB3611">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6961A13F" w14:textId="77777777" w:rsidTr="001F4C2C">
        <w:tc>
          <w:tcPr>
            <w:tcW w:w="601" w:type="dxa"/>
          </w:tcPr>
          <w:p w14:paraId="15C7A38A"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t>2</w:t>
            </w:r>
          </w:p>
        </w:tc>
        <w:tc>
          <w:tcPr>
            <w:tcW w:w="7796" w:type="dxa"/>
            <w:shd w:val="clear" w:color="auto" w:fill="auto"/>
          </w:tcPr>
          <w:p w14:paraId="26D9AE44" w14:textId="4E92F2AC" w:rsidR="00664F53" w:rsidRPr="00BB3611" w:rsidRDefault="00664F53" w:rsidP="001F4C2C">
            <w:pPr>
              <w:spacing w:after="0" w:line="240" w:lineRule="auto"/>
              <w:jc w:val="both"/>
              <w:rPr>
                <w:rFonts w:ascii="Times New Roman" w:hAnsi="Times New Roman"/>
                <w:bCs/>
                <w:lang w:val="es-ES"/>
              </w:rPr>
            </w:pPr>
            <w:r w:rsidRPr="00BB3611">
              <w:rPr>
                <w:rFonts w:ascii="Times New Roman" w:hAnsi="Times New Roman"/>
                <w:b/>
                <w:bCs/>
                <w:lang w:val="ro-RO"/>
              </w:rPr>
              <w:t>Produse solicitate</w:t>
            </w:r>
            <w:r w:rsidR="00AD19B8" w:rsidRPr="00BB3611">
              <w:rPr>
                <w:rFonts w:ascii="Times New Roman" w:hAnsi="Times New Roman"/>
                <w:b/>
                <w:bCs/>
                <w:lang w:val="ro-RO"/>
              </w:rPr>
              <w:t xml:space="preserve"> </w:t>
            </w:r>
            <w:r w:rsidRPr="00BB3611">
              <w:rPr>
                <w:rFonts w:ascii="Times New Roman" w:hAnsi="Times New Roman"/>
                <w:bCs/>
                <w:lang w:val="es-ES"/>
              </w:rPr>
              <w:t>(Cap.3.3.1 din Caietul de sarcini)</w:t>
            </w:r>
          </w:p>
          <w:p w14:paraId="07FF24F9" w14:textId="77777777" w:rsidR="00664F53" w:rsidRPr="00BB3611" w:rsidRDefault="00664F53" w:rsidP="001F4C2C">
            <w:pPr>
              <w:autoSpaceDE w:val="0"/>
              <w:autoSpaceDN w:val="0"/>
              <w:adjustRightInd w:val="0"/>
              <w:spacing w:after="0"/>
              <w:jc w:val="both"/>
              <w:rPr>
                <w:rFonts w:ascii="Times New Roman" w:hAnsi="Times New Roman"/>
                <w:lang w:val="ro-RO"/>
              </w:rPr>
            </w:pPr>
            <w:r w:rsidRPr="00BB3611">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68C2CA1B" w14:textId="77777777" w:rsidTr="001F4C2C">
        <w:tc>
          <w:tcPr>
            <w:tcW w:w="601" w:type="dxa"/>
          </w:tcPr>
          <w:p w14:paraId="6173CBB2"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3</w:t>
            </w:r>
          </w:p>
        </w:tc>
        <w:tc>
          <w:tcPr>
            <w:tcW w:w="7796" w:type="dxa"/>
            <w:shd w:val="clear" w:color="auto" w:fill="auto"/>
          </w:tcPr>
          <w:p w14:paraId="325A5564" w14:textId="77777777" w:rsidR="00664F53" w:rsidRPr="00BB3611" w:rsidRDefault="00664F53" w:rsidP="001F4C2C">
            <w:pPr>
              <w:spacing w:after="0" w:line="240" w:lineRule="auto"/>
              <w:jc w:val="both"/>
              <w:rPr>
                <w:rFonts w:ascii="Times New Roman" w:hAnsi="Times New Roman"/>
                <w:b/>
                <w:bCs/>
                <w:lang w:val="ro-RO"/>
              </w:rPr>
            </w:pPr>
            <w:r w:rsidRPr="00BB3611">
              <w:rPr>
                <w:rFonts w:ascii="Times New Roman" w:hAnsi="Times New Roman"/>
                <w:b/>
                <w:bCs/>
                <w:lang w:val="ro-RO"/>
              </w:rPr>
              <w:t xml:space="preserve">Timp de functionare (disponibilitate) a produsului </w:t>
            </w:r>
            <w:r w:rsidRPr="00BB3611">
              <w:rPr>
                <w:rFonts w:ascii="Times New Roman" w:hAnsi="Times New Roman"/>
                <w:bCs/>
                <w:lang w:val="es-ES"/>
              </w:rPr>
              <w:t>(Cap.</w:t>
            </w:r>
            <w:r w:rsidRPr="00BB3611">
              <w:rPr>
                <w:rFonts w:ascii="Times New Roman" w:hAnsi="Times New Roman"/>
                <w:lang w:val="it-IT"/>
              </w:rPr>
              <w:t xml:space="preserve"> </w:t>
            </w:r>
            <w:r w:rsidRPr="00BB3611">
              <w:rPr>
                <w:rFonts w:ascii="Times New Roman" w:hAnsi="Times New Roman"/>
                <w:bCs/>
                <w:lang w:val="es-ES"/>
              </w:rPr>
              <w:t>3.3.2 din Caietul de sarcini)</w:t>
            </w:r>
          </w:p>
          <w:p w14:paraId="4E8A9C1E" w14:textId="77777777" w:rsidR="00664F53" w:rsidRPr="00BB3611" w:rsidRDefault="00664F53" w:rsidP="001F4C2C">
            <w:pPr>
              <w:spacing w:after="0"/>
              <w:jc w:val="both"/>
              <w:rPr>
                <w:rFonts w:ascii="Times New Roman" w:eastAsia="Times New Roman" w:hAnsi="Times New Roman"/>
                <w:lang w:val="ro-RO" w:eastAsia="ro-RO"/>
              </w:rPr>
            </w:pPr>
            <w:r w:rsidRPr="00BB3611">
              <w:rPr>
                <w:rFonts w:ascii="Times New Roman" w:eastAsia="Times New Roman" w:hAnsi="Times New Roman"/>
                <w:lang w:val="ro-RO" w:eastAsia="ro-RO"/>
              </w:rPr>
              <w:t>Produsele vor detine capabilitatea de a fi utilizate in cadrul procesului didactic si de cercetare, cu o disponibilitate de luni pana vineri, intre orele 08-20.00,</w:t>
            </w:r>
            <w:r w:rsidRPr="00BB3611">
              <w:rPr>
                <w:rFonts w:ascii="Times New Roman" w:hAnsi="Times New Roman"/>
                <w:lang w:val="ro-RO"/>
              </w:rPr>
              <w:t xml:space="preserve"> interval in care sunt acceptate intreruperi de maxim 60 minute.</w:t>
            </w:r>
          </w:p>
        </w:tc>
        <w:tc>
          <w:tcPr>
            <w:tcW w:w="6453" w:type="dxa"/>
          </w:tcPr>
          <w:p w14:paraId="36940CFB"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4D35CC78" w14:textId="77777777" w:rsidTr="001F4C2C">
        <w:tc>
          <w:tcPr>
            <w:tcW w:w="601" w:type="dxa"/>
          </w:tcPr>
          <w:p w14:paraId="13D04E3F"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t>4</w:t>
            </w:r>
          </w:p>
        </w:tc>
        <w:tc>
          <w:tcPr>
            <w:tcW w:w="7796" w:type="dxa"/>
            <w:shd w:val="clear" w:color="auto" w:fill="auto"/>
          </w:tcPr>
          <w:p w14:paraId="39567199" w14:textId="77777777" w:rsidR="00664F53" w:rsidRPr="00BB3611" w:rsidRDefault="00664F53" w:rsidP="001F4C2C">
            <w:pPr>
              <w:keepNext/>
              <w:keepLines/>
              <w:spacing w:after="0"/>
              <w:outlineLvl w:val="1"/>
              <w:rPr>
                <w:rFonts w:ascii="Times New Roman" w:hAnsi="Times New Roman"/>
                <w:bCs/>
                <w:lang w:val="ro-RO"/>
              </w:rPr>
            </w:pPr>
            <w:bookmarkStart w:id="3" w:name="_Toc478634975"/>
            <w:r w:rsidRPr="00BB3611">
              <w:rPr>
                <w:rFonts w:ascii="Times New Roman" w:hAnsi="Times New Roman"/>
                <w:b/>
                <w:bCs/>
                <w:lang w:val="ro-RO"/>
              </w:rPr>
              <w:t>Garantie</w:t>
            </w:r>
            <w:bookmarkEnd w:id="3"/>
            <w:r w:rsidRPr="00BB3611">
              <w:rPr>
                <w:rFonts w:ascii="Times New Roman" w:hAnsi="Times New Roman"/>
                <w:b/>
                <w:bCs/>
                <w:lang w:val="ro-RO"/>
              </w:rPr>
              <w:t xml:space="preserve"> </w:t>
            </w:r>
            <w:r w:rsidRPr="00BB3611">
              <w:rPr>
                <w:rFonts w:ascii="Times New Roman" w:hAnsi="Times New Roman"/>
                <w:b/>
                <w:bCs/>
                <w:i/>
                <w:iCs/>
                <w:lang w:val="ro-RO"/>
              </w:rPr>
              <w:t>(</w:t>
            </w:r>
            <w:r w:rsidRPr="00BB3611">
              <w:rPr>
                <w:rFonts w:ascii="Times New Roman" w:hAnsi="Times New Roman"/>
                <w:bCs/>
                <w:lang w:val="es-ES"/>
              </w:rPr>
              <w:t>Cap.</w:t>
            </w:r>
            <w:r w:rsidRPr="00BB3611">
              <w:rPr>
                <w:rFonts w:ascii="Times New Roman" w:hAnsi="Times New Roman"/>
                <w:lang w:val="fr-FR"/>
              </w:rPr>
              <w:t xml:space="preserve"> </w:t>
            </w:r>
            <w:r w:rsidRPr="00BB3611">
              <w:rPr>
                <w:rFonts w:ascii="Times New Roman" w:hAnsi="Times New Roman"/>
                <w:lang w:val="ro-RO"/>
              </w:rPr>
              <w:t>3.4.</w:t>
            </w:r>
            <w:r w:rsidRPr="00BB3611">
              <w:rPr>
                <w:rFonts w:ascii="Times New Roman" w:hAnsi="Times New Roman"/>
                <w:b/>
                <w:bCs/>
                <w:lang w:val="ro-RO"/>
              </w:rPr>
              <w:t xml:space="preserve"> </w:t>
            </w:r>
            <w:r w:rsidRPr="00BB3611">
              <w:rPr>
                <w:rFonts w:ascii="Times New Roman" w:hAnsi="Times New Roman"/>
                <w:bCs/>
                <w:lang w:val="es-ES"/>
              </w:rPr>
              <w:t>din Caietul de sarcini</w:t>
            </w:r>
            <w:r w:rsidRPr="00BB3611">
              <w:rPr>
                <w:rFonts w:ascii="Times New Roman" w:hAnsi="Times New Roman"/>
                <w:b/>
                <w:bCs/>
                <w:i/>
                <w:iCs/>
                <w:lang w:val="ro-RO"/>
              </w:rPr>
              <w:t>)</w:t>
            </w:r>
          </w:p>
          <w:p w14:paraId="4450C297" w14:textId="3205EF34"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Produsele </w:t>
            </w:r>
            <w:r w:rsidR="00E05F53" w:rsidRPr="00BB3611">
              <w:rPr>
                <w:rFonts w:ascii="Times New Roman" w:hAnsi="Times New Roman"/>
                <w:lang w:val="ro-RO"/>
              </w:rPr>
              <w:t>din toate loturile vor avea o</w:t>
            </w:r>
            <w:r w:rsidRPr="00BB3611">
              <w:rPr>
                <w:rFonts w:ascii="Times New Roman" w:hAnsi="Times New Roman"/>
                <w:lang w:val="ro-RO"/>
              </w:rPr>
              <w:t xml:space="preserve"> garantie </w:t>
            </w:r>
            <w:r w:rsidR="00E05F53" w:rsidRPr="00BB3611">
              <w:rPr>
                <w:rFonts w:ascii="Times New Roman" w:hAnsi="Times New Roman"/>
                <w:lang w:val="ro-RO"/>
              </w:rPr>
              <w:t>de minim</w:t>
            </w:r>
            <w:r w:rsidRPr="00BB3611">
              <w:rPr>
                <w:rFonts w:ascii="Times New Roman" w:hAnsi="Times New Roman"/>
                <w:lang w:val="ro-RO"/>
              </w:rPr>
              <w:t xml:space="preserve"> </w:t>
            </w:r>
            <w:r w:rsidRPr="00BB3611">
              <w:rPr>
                <w:rFonts w:ascii="Times New Roman" w:hAnsi="Times New Roman"/>
                <w:b/>
                <w:bCs/>
                <w:lang w:val="ro-RO"/>
              </w:rPr>
              <w:t>2</w:t>
            </w:r>
            <w:r w:rsidR="00E05F53" w:rsidRPr="00BB3611">
              <w:rPr>
                <w:rFonts w:ascii="Times New Roman" w:hAnsi="Times New Roman"/>
                <w:b/>
                <w:bCs/>
                <w:lang w:val="ro-RO"/>
              </w:rPr>
              <w:t>4</w:t>
            </w:r>
            <w:r w:rsidRPr="00BB3611">
              <w:rPr>
                <w:rFonts w:ascii="Times New Roman" w:hAnsi="Times New Roman"/>
                <w:b/>
                <w:bCs/>
                <w:lang w:val="ro-RO"/>
              </w:rPr>
              <w:t xml:space="preserve"> luni.</w:t>
            </w:r>
          </w:p>
          <w:p w14:paraId="6945E3AF" w14:textId="3E26D9DA"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Service-ul in perioada de garantie va fi asigurat de personal specializat si calificat.</w:t>
            </w:r>
          </w:p>
          <w:p w14:paraId="0320E209"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Piesele de schimb si manopera in perioada de garantie vor fi gratuite.</w:t>
            </w:r>
          </w:p>
          <w:p w14:paraId="1F8C2AA5" w14:textId="51AE7E5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demontare, inclusiv inchirierea de unelte speciale necesare pe durata interventiei (daca este aplicabil);</w:t>
            </w:r>
          </w:p>
          <w:p w14:paraId="048EF82D"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lastRenderedPageBreak/>
              <w:t>ambalaje, inclusiv furnizarea de material protector pentru transport (carton, cutii, lazi etc.);</w:t>
            </w:r>
          </w:p>
          <w:p w14:paraId="7BD38540"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transport prin intermediul transportatorului, inclusiv de transport international (daca este aplicabil);</w:t>
            </w:r>
          </w:p>
          <w:p w14:paraId="7CABDD36"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diagnoza defectelor, inclusiv costurile de personal;</w:t>
            </w:r>
          </w:p>
          <w:p w14:paraId="68524F49"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repararea tuturor componentelor defecte sau furnizarea unor noi componente;</w:t>
            </w:r>
          </w:p>
          <w:p w14:paraId="38B8884D"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inlocuirea partilor defecte;</w:t>
            </w:r>
          </w:p>
          <w:p w14:paraId="1A51B137"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despachetarea, inclusiv curatarea spatiilor unde se efectueaza interventia;</w:t>
            </w:r>
          </w:p>
          <w:p w14:paraId="4B084A25"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instalarea in starea initiala;</w:t>
            </w:r>
          </w:p>
          <w:p w14:paraId="18114C01"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testarea pentru a asigura functionarea corecta;</w:t>
            </w:r>
          </w:p>
          <w:p w14:paraId="6A9D7EAE"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repunerea in functiune.</w:t>
            </w:r>
          </w:p>
          <w:p w14:paraId="3711BB85" w14:textId="03F328DB"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BB3611">
              <w:rPr>
                <w:rFonts w:ascii="Times New Roman" w:hAnsi="Times New Roman"/>
                <w:lang w:val="ro-RO"/>
              </w:rPr>
              <w:t xml:space="preserve">specificatiile </w:t>
            </w:r>
            <w:r w:rsidRPr="00BB3611">
              <w:rPr>
                <w:rFonts w:ascii="Times New Roman" w:hAnsi="Times New Roman"/>
                <w:lang w:val="ro-RO"/>
              </w:rPr>
              <w:t xml:space="preserve">tehnice sau </w:t>
            </w:r>
            <w:r w:rsidR="00B653CA" w:rsidRPr="00BB3611">
              <w:rPr>
                <w:rFonts w:ascii="Times New Roman" w:hAnsi="Times New Roman"/>
                <w:lang w:val="ro-RO"/>
              </w:rPr>
              <w:t xml:space="preserve">cerintele </w:t>
            </w:r>
            <w:r w:rsidRPr="00BB3611">
              <w:rPr>
                <w:rFonts w:ascii="Times New Roman" w:hAnsi="Times New Roman"/>
                <w:lang w:val="ro-RO"/>
              </w:rPr>
              <w:t>functionale aferente produsului ofertat.</w:t>
            </w:r>
          </w:p>
          <w:p w14:paraId="3E539CC8"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Cerintele de mai sus vor fi confirmate de ofertant in cadrul propunerii tehnice.</w:t>
            </w:r>
          </w:p>
          <w:p w14:paraId="28B278BA" w14:textId="210D42FB" w:rsidR="00664F53" w:rsidRPr="00BB3611" w:rsidRDefault="00664F53" w:rsidP="00B653CA">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BB3611" w:rsidRDefault="00664F53" w:rsidP="001F4C2C">
            <w:pPr>
              <w:spacing w:line="240" w:lineRule="auto"/>
              <w:jc w:val="both"/>
              <w:rPr>
                <w:rFonts w:ascii="Times New Roman" w:hAnsi="Times New Roman"/>
                <w:bCs/>
                <w:lang w:val="it-IT"/>
              </w:rPr>
            </w:pPr>
          </w:p>
          <w:p w14:paraId="41F0C802" w14:textId="77777777" w:rsidR="00664F53" w:rsidRPr="00BB3611" w:rsidRDefault="00664F53" w:rsidP="001F4C2C">
            <w:pPr>
              <w:spacing w:line="240" w:lineRule="auto"/>
              <w:jc w:val="both"/>
              <w:rPr>
                <w:rFonts w:ascii="Times New Roman" w:hAnsi="Times New Roman"/>
                <w:b/>
                <w:lang w:val="it-IT"/>
              </w:rPr>
            </w:pPr>
          </w:p>
        </w:tc>
      </w:tr>
      <w:tr w:rsidR="00664F53" w:rsidRPr="00BB3611" w14:paraId="42BA91FB" w14:textId="77777777" w:rsidTr="001F4C2C">
        <w:tc>
          <w:tcPr>
            <w:tcW w:w="601" w:type="dxa"/>
          </w:tcPr>
          <w:p w14:paraId="23F1E5F9"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5</w:t>
            </w:r>
          </w:p>
        </w:tc>
        <w:tc>
          <w:tcPr>
            <w:tcW w:w="7796" w:type="dxa"/>
            <w:shd w:val="clear" w:color="auto" w:fill="auto"/>
          </w:tcPr>
          <w:p w14:paraId="121034C9" w14:textId="66540E23" w:rsidR="00664F53" w:rsidRPr="00BB3611"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BB3611">
              <w:rPr>
                <w:rFonts w:ascii="Times New Roman" w:hAnsi="Times New Roman" w:cs="Times New Roman"/>
                <w:i w:val="0"/>
                <w:iCs w:val="0"/>
                <w:sz w:val="22"/>
                <w:szCs w:val="22"/>
                <w:lang w:val="ro-RO"/>
              </w:rPr>
              <w:t>Livrare, ambalare, etichetare, transport</w:t>
            </w:r>
            <w:bookmarkEnd w:id="4"/>
            <w:r w:rsidR="00E6542B" w:rsidRPr="00BB3611">
              <w:rPr>
                <w:rFonts w:ascii="Times New Roman" w:hAnsi="Times New Roman" w:cs="Times New Roman"/>
                <w:i w:val="0"/>
                <w:iCs w:val="0"/>
                <w:sz w:val="22"/>
                <w:szCs w:val="22"/>
                <w:lang w:val="ro-RO"/>
              </w:rPr>
              <w:t xml:space="preserve"> si asigurarea pe durata transportului </w:t>
            </w:r>
            <w:r w:rsidRPr="00BB3611">
              <w:rPr>
                <w:rFonts w:ascii="Times New Roman" w:hAnsi="Times New Roman" w:cs="Times New Roman"/>
                <w:i w:val="0"/>
                <w:iCs w:val="0"/>
                <w:sz w:val="22"/>
                <w:szCs w:val="22"/>
                <w:lang w:val="es-ES"/>
              </w:rPr>
              <w:t>(</w:t>
            </w:r>
            <w:r w:rsidRPr="00BB3611">
              <w:rPr>
                <w:rFonts w:ascii="Times New Roman" w:hAnsi="Times New Roman" w:cs="Times New Roman"/>
                <w:b w:val="0"/>
                <w:bCs w:val="0"/>
                <w:i w:val="0"/>
                <w:iCs w:val="0"/>
                <w:sz w:val="22"/>
                <w:szCs w:val="22"/>
                <w:lang w:val="es-ES"/>
              </w:rPr>
              <w:t>Cap.3.5 din Caietul de sarcini)</w:t>
            </w:r>
          </w:p>
          <w:p w14:paraId="4866BBBF" w14:textId="477BA0F9" w:rsidR="00664F53" w:rsidRPr="00BB3611" w:rsidRDefault="00664F53" w:rsidP="00E6542B">
            <w:pPr>
              <w:autoSpaceDE w:val="0"/>
              <w:autoSpaceDN w:val="0"/>
              <w:adjustRightInd w:val="0"/>
              <w:spacing w:before="120" w:after="0"/>
              <w:jc w:val="both"/>
              <w:rPr>
                <w:rFonts w:ascii="Times New Roman" w:eastAsia="Times New Roman" w:hAnsi="Times New Roman"/>
                <w:b/>
                <w:lang w:val="ro-RO"/>
              </w:rPr>
            </w:pPr>
            <w:r w:rsidRPr="00BB3611">
              <w:rPr>
                <w:rFonts w:ascii="Times New Roman" w:hAnsi="Times New Roman"/>
                <w:lang w:val="ro-RO"/>
              </w:rPr>
              <w:t xml:space="preserve">Termenul solicitat pentru furnizarea, instalarea, </w:t>
            </w:r>
            <w:r w:rsidR="00E6542B" w:rsidRPr="00BB3611">
              <w:rPr>
                <w:rFonts w:ascii="Times New Roman" w:hAnsi="Times New Roman"/>
                <w:lang w:val="ro-RO"/>
              </w:rPr>
              <w:t>punerea in functiune</w:t>
            </w:r>
            <w:r w:rsidRPr="00BB3611">
              <w:rPr>
                <w:rFonts w:ascii="Times New Roman" w:hAnsi="Times New Roman"/>
                <w:lang w:val="ro-RO"/>
              </w:rPr>
              <w:t xml:space="preserve"> si testarea produselor care fac obiectul caietului de sarcini precum si instruirea din partea unui reprezentant al furnizorului </w:t>
            </w:r>
            <w:r w:rsidR="00E6542B" w:rsidRPr="00BB3611">
              <w:rPr>
                <w:rFonts w:ascii="Times New Roman" w:hAnsi="Times New Roman"/>
                <w:lang w:val="ro-RO"/>
              </w:rPr>
              <w:t xml:space="preserve">la fata locului </w:t>
            </w:r>
            <w:r w:rsidRPr="00BB3611">
              <w:rPr>
                <w:rFonts w:ascii="Times New Roman" w:hAnsi="Times New Roman"/>
                <w:lang w:val="ro-RO"/>
              </w:rPr>
              <w:t>a personalului desemnat de Autoritatea Contractanta</w:t>
            </w:r>
            <w:r w:rsidR="00E6542B" w:rsidRPr="00BB3611">
              <w:rPr>
                <w:rFonts w:ascii="Times New Roman" w:hAnsi="Times New Roman"/>
                <w:lang w:val="ro-RO"/>
              </w:rPr>
              <w:t xml:space="preserve">  este de </w:t>
            </w:r>
            <w:r w:rsidR="00E6542B" w:rsidRPr="00BB3611">
              <w:rPr>
                <w:rFonts w:ascii="Times New Roman" w:eastAsia="Times New Roman" w:hAnsi="Times New Roman"/>
                <w:lang w:val="ro-RO"/>
              </w:rPr>
              <w:t xml:space="preserve">maxim </w:t>
            </w:r>
            <w:r w:rsidRPr="00BB3611">
              <w:rPr>
                <w:rFonts w:ascii="Times New Roman" w:eastAsia="Times New Roman" w:hAnsi="Times New Roman"/>
                <w:b/>
                <w:lang w:val="ro-RO"/>
              </w:rPr>
              <w:t>1</w:t>
            </w:r>
            <w:r w:rsidR="00E6542B" w:rsidRPr="00BB3611">
              <w:rPr>
                <w:rFonts w:ascii="Times New Roman" w:eastAsia="Times New Roman" w:hAnsi="Times New Roman"/>
                <w:b/>
                <w:lang w:val="ro-RO"/>
              </w:rPr>
              <w:t>5</w:t>
            </w:r>
            <w:r w:rsidRPr="00BB3611">
              <w:rPr>
                <w:rFonts w:ascii="Times New Roman" w:eastAsia="Times New Roman" w:hAnsi="Times New Roman"/>
                <w:b/>
                <w:lang w:val="ro-RO"/>
              </w:rPr>
              <w:t xml:space="preserve"> de zile de la data semnarii contractului de furnizare de catre ambele parti contractante</w:t>
            </w:r>
            <w:r w:rsidR="00E6542B" w:rsidRPr="00BB3611">
              <w:rPr>
                <w:rFonts w:ascii="Times New Roman" w:eastAsia="Times New Roman" w:hAnsi="Times New Roman"/>
                <w:b/>
                <w:lang w:val="ro-RO"/>
              </w:rPr>
              <w:t>.</w:t>
            </w:r>
          </w:p>
          <w:p w14:paraId="283D5BDD" w14:textId="12742139" w:rsidR="00664F53" w:rsidRPr="00BB3611" w:rsidRDefault="00664F53" w:rsidP="001F4C2C">
            <w:pPr>
              <w:autoSpaceDE w:val="0"/>
              <w:autoSpaceDN w:val="0"/>
              <w:adjustRightInd w:val="0"/>
              <w:spacing w:before="120" w:after="0"/>
              <w:jc w:val="both"/>
              <w:rPr>
                <w:rFonts w:ascii="Times New Roman" w:hAnsi="Times New Roman"/>
                <w:lang w:val="ro-RO"/>
              </w:rPr>
            </w:pPr>
            <w:bookmarkStart w:id="5" w:name="_Hlk220323065"/>
            <w:r w:rsidRPr="00BB3611">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BB3611">
              <w:rPr>
                <w:rFonts w:ascii="Times New Roman" w:hAnsi="Times New Roman"/>
                <w:lang w:val="ro-RO"/>
              </w:rPr>
              <w:t>ge Emil Palade” din Targu Mures str.Gh Marinescu</w:t>
            </w:r>
            <w:r w:rsidRPr="00BB3611">
              <w:rPr>
                <w:rFonts w:ascii="Times New Roman" w:eastAsia="Times New Roman" w:hAnsi="Times New Roman"/>
                <w:lang w:val="ro-RO"/>
              </w:rPr>
              <w:t>, nr.</w:t>
            </w:r>
            <w:r w:rsidR="005A06B6" w:rsidRPr="00BB3611">
              <w:rPr>
                <w:rFonts w:ascii="Times New Roman" w:eastAsia="Times New Roman" w:hAnsi="Times New Roman"/>
                <w:lang w:val="ro-RO"/>
              </w:rPr>
              <w:t>38, Targu Mures</w:t>
            </w:r>
            <w:r w:rsidRPr="00BB3611">
              <w:rPr>
                <w:rFonts w:ascii="Times New Roman" w:eastAsia="Times New Roman" w:hAnsi="Times New Roman"/>
                <w:lang w:val="ro-RO"/>
              </w:rPr>
              <w:t>,</w:t>
            </w:r>
            <w:r w:rsidRPr="00BB3611">
              <w:rPr>
                <w:rFonts w:ascii="Times New Roman" w:hAnsi="Times New Roman"/>
                <w:lang w:val="ro-RO"/>
              </w:rPr>
              <w:t xml:space="preserve"> Jud.Mures, </w:t>
            </w:r>
            <w:bookmarkEnd w:id="5"/>
            <w:r w:rsidR="005A06B6" w:rsidRPr="00BB3611">
              <w:rPr>
                <w:rFonts w:ascii="Times New Roman" w:hAnsi="Times New Roman"/>
                <w:lang w:val="ro-RO"/>
              </w:rPr>
              <w:t>cod postal 540142, Romania.</w:t>
            </w:r>
          </w:p>
          <w:p w14:paraId="54FA0014" w14:textId="0E892A90" w:rsidR="00664F53" w:rsidRPr="00BB3611" w:rsidRDefault="005A06B6"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Fiecare produs va fi insotit</w:t>
            </w:r>
            <w:r w:rsidR="00664F53" w:rsidRPr="00BB3611">
              <w:rPr>
                <w:rFonts w:ascii="Times New Roman" w:hAnsi="Times New Roman"/>
                <w:lang w:val="ro-RO"/>
              </w:rPr>
              <w:t xml:space="preserve"> de toate subansamblele/partile componente necesare punerii si mentinerii in functiune.</w:t>
            </w:r>
          </w:p>
          <w:p w14:paraId="15E1F475" w14:textId="692CEF3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lastRenderedPageBreak/>
              <w:t>Un produs este considerat livrat cand toate activitatile in cadrul contractului</w:t>
            </w:r>
            <w:r w:rsidR="009701E5" w:rsidRPr="00BB3611">
              <w:rPr>
                <w:rFonts w:ascii="Times New Roman" w:hAnsi="Times New Roman"/>
                <w:lang w:val="ro-RO"/>
              </w:rPr>
              <w:t xml:space="preserve"> au fost realizate si produsul </w:t>
            </w:r>
            <w:r w:rsidRPr="00BB3611">
              <w:rPr>
                <w:rFonts w:ascii="Times New Roman" w:hAnsi="Times New Roman"/>
                <w:lang w:val="ro-RO"/>
              </w:rPr>
              <w:t>este instalat (dupa caz), functioneaza la parametrii agreati si este acceptat de autoritatea contractanta.</w:t>
            </w:r>
          </w:p>
          <w:p w14:paraId="186BE347"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Produsele/echipamentele se livreaza cu software-urile licentiate preinstalate, astfel incat sa poata fi utilizate de la prima pornire.</w:t>
            </w:r>
          </w:p>
          <w:p w14:paraId="1E42EB24"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BB3611">
              <w:rPr>
                <w:rFonts w:ascii="Times New Roman" w:hAnsi="Times New Roman"/>
                <w:lang w:val="ro-RO"/>
              </w:rPr>
              <w:t>elor</w:t>
            </w:r>
            <w:r w:rsidRPr="00BB3611">
              <w:rPr>
                <w:rFonts w:ascii="Times New Roman" w:hAnsi="Times New Roman"/>
                <w:lang w:val="ro-RO"/>
              </w:rPr>
              <w:t xml:space="preserve"> furnizat</w:t>
            </w:r>
            <w:r w:rsidR="002936D9" w:rsidRPr="00BB3611">
              <w:rPr>
                <w:rFonts w:ascii="Times New Roman" w:hAnsi="Times New Roman"/>
                <w:lang w:val="ro-RO"/>
              </w:rPr>
              <w:t>e</w:t>
            </w:r>
            <w:r w:rsidRPr="00BB3611">
              <w:rPr>
                <w:rFonts w:ascii="Times New Roman" w:hAnsi="Times New Roman"/>
                <w:lang w:val="ro-RO"/>
              </w:rPr>
              <w:t xml:space="preserve"> si eventuala absenta a facilitatilor de manipulare la punctele de tranzitare.</w:t>
            </w:r>
          </w:p>
          <w:p w14:paraId="200C0BB9" w14:textId="04915979"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BB3611">
              <w:rPr>
                <w:rFonts w:ascii="Times New Roman" w:hAnsi="Times New Roman"/>
                <w:lang w:val="ro-RO"/>
              </w:rPr>
              <w:t>, punerea in functiune si testarea produselor</w:t>
            </w:r>
            <w:r w:rsidRPr="00BB3611">
              <w:rPr>
                <w:rFonts w:ascii="Times New Roman" w:hAnsi="Times New Roman"/>
                <w:lang w:val="ro-RO"/>
              </w:rPr>
              <w:t xml:space="preserve"> cu exceptia acelor ambalaje care sunt necesare a fi prezentate in vederea acordarii garantiei.</w:t>
            </w:r>
          </w:p>
          <w:p w14:paraId="107ACDB5" w14:textId="77777777" w:rsidR="00224D68" w:rsidRPr="00BB3611" w:rsidRDefault="00224D68" w:rsidP="00224D68">
            <w:pPr>
              <w:widowControl w:val="0"/>
              <w:spacing w:after="120" w:line="240" w:lineRule="auto"/>
              <w:jc w:val="both"/>
              <w:rPr>
                <w:rFonts w:ascii="Times New Roman" w:hAnsi="Times New Roman"/>
                <w:lang w:val="ro-RO"/>
              </w:rPr>
            </w:pPr>
            <w:r w:rsidRPr="00BB3611">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BB3611" w:rsidRDefault="002936D9" w:rsidP="002936D9">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Contractantul </w:t>
            </w:r>
            <w:r w:rsidR="00664F53" w:rsidRPr="00BB3611">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08D7963D" w14:textId="77777777" w:rsidTr="001F4C2C">
        <w:tc>
          <w:tcPr>
            <w:tcW w:w="601" w:type="dxa"/>
          </w:tcPr>
          <w:p w14:paraId="0A7F2B4B"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6</w:t>
            </w:r>
          </w:p>
        </w:tc>
        <w:tc>
          <w:tcPr>
            <w:tcW w:w="7796" w:type="dxa"/>
            <w:shd w:val="clear" w:color="auto" w:fill="auto"/>
          </w:tcPr>
          <w:p w14:paraId="4BAC9F4E" w14:textId="77777777" w:rsidR="00664F53" w:rsidRPr="00BB3611"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BB3611">
              <w:rPr>
                <w:rFonts w:ascii="Times New Roman" w:hAnsi="Times New Roman" w:cs="Times New Roman"/>
                <w:i w:val="0"/>
                <w:iCs w:val="0"/>
                <w:sz w:val="22"/>
                <w:szCs w:val="22"/>
                <w:lang w:val="ro-RO"/>
              </w:rPr>
              <w:t>Operatiuni cu titlu accesoriu</w:t>
            </w:r>
            <w:r w:rsidRPr="00BB3611">
              <w:rPr>
                <w:rFonts w:ascii="Times New Roman" w:hAnsi="Times New Roman" w:cs="Times New Roman"/>
                <w:i w:val="0"/>
                <w:iCs w:val="0"/>
                <w:sz w:val="22"/>
                <w:szCs w:val="22"/>
                <w:lang w:val="es-ES"/>
              </w:rPr>
              <w:t>(Cap.3.6 din Caietul de sarcini)</w:t>
            </w:r>
          </w:p>
          <w:p w14:paraId="386862FB" w14:textId="77777777" w:rsidR="00664F53" w:rsidRPr="00BB3611" w:rsidRDefault="00664F53" w:rsidP="001F4C2C">
            <w:pPr>
              <w:spacing w:after="120" w:line="240" w:lineRule="auto"/>
              <w:jc w:val="both"/>
              <w:rPr>
                <w:rFonts w:ascii="Times New Roman" w:hAnsi="Times New Roman"/>
                <w:bCs/>
                <w:lang w:val="es-ES"/>
              </w:rPr>
            </w:pPr>
            <w:r w:rsidRPr="00BB3611">
              <w:rPr>
                <w:rFonts w:ascii="Times New Roman" w:hAnsi="Times New Roman"/>
                <w:b/>
                <w:lang w:val="it-IT"/>
              </w:rPr>
              <w:t>Instalare, punere în funcțiune, testare</w:t>
            </w:r>
            <w:r w:rsidRPr="00BB3611">
              <w:rPr>
                <w:rFonts w:ascii="Times New Roman" w:hAnsi="Times New Roman"/>
                <w:bCs/>
                <w:lang w:val="es-ES"/>
              </w:rPr>
              <w:t xml:space="preserve"> (Cap.3.6.1 din Caietul de sarcini)</w:t>
            </w:r>
          </w:p>
          <w:p w14:paraId="17AA0363" w14:textId="478CCCD1"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BB3611" w:rsidRDefault="007D0AE2"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Contractantul va instala toate </w:t>
            </w:r>
            <w:r w:rsidR="00664F53" w:rsidRPr="00BB3611">
              <w:rPr>
                <w:rFonts w:ascii="Times New Roman" w:hAnsi="Times New Roman"/>
                <w:lang w:val="ro-RO"/>
              </w:rPr>
              <w:t xml:space="preserve">produsele in mod corespunzator, asigurand-se in acelasi timp ca spatiile unde s-a realizat instalarea raman curate. Dupa livrarea si instalarea </w:t>
            </w:r>
            <w:r w:rsidR="00664F53" w:rsidRPr="00BB3611">
              <w:rPr>
                <w:rFonts w:ascii="Times New Roman" w:hAnsi="Times New Roman"/>
                <w:lang w:val="ro-RO"/>
              </w:rPr>
              <w:lastRenderedPageBreak/>
              <w:t>produselor, contractantul va elimina toate deseurile rezultate si va lua masurile adecvate pentru a aduna toate ambalajele si eliminarea acestora de la locul de instalare.</w:t>
            </w:r>
          </w:p>
          <w:p w14:paraId="6458107B" w14:textId="189818CD"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Dupa instalare si punere in functiune, contractantul va efectua teste functionale ale produselor.</w:t>
            </w:r>
          </w:p>
          <w:p w14:paraId="4A39CF59" w14:textId="77777777" w:rsidR="007D0AE2" w:rsidRPr="00BB3611" w:rsidRDefault="007D0AE2" w:rsidP="007D0AE2">
            <w:pPr>
              <w:spacing w:before="120" w:after="120" w:line="240" w:lineRule="auto"/>
              <w:jc w:val="both"/>
              <w:rPr>
                <w:rFonts w:ascii="Times New Roman" w:hAnsi="Times New Roman"/>
                <w:lang w:val="ro-RO"/>
              </w:rPr>
            </w:pPr>
            <w:r w:rsidRPr="00BB3611">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BB3611" w:rsidRDefault="007D0AE2"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Dupa instalarea si punerea in functiune a produselor mai sus mentionate, personalul va fi instruit pentru utilizarea produselor achizitionate in conditii optime</w:t>
            </w:r>
            <w:r w:rsidR="00664F53" w:rsidRPr="00BB3611">
              <w:rPr>
                <w:rFonts w:ascii="Times New Roman" w:hAnsi="Times New Roman"/>
                <w:lang w:val="ro-RO"/>
              </w:rPr>
              <w:t>.</w:t>
            </w:r>
          </w:p>
        </w:tc>
        <w:tc>
          <w:tcPr>
            <w:tcW w:w="6453" w:type="dxa"/>
          </w:tcPr>
          <w:p w14:paraId="69CD6CE6"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678158C4" w14:textId="77777777" w:rsidTr="001F4C2C">
        <w:tc>
          <w:tcPr>
            <w:tcW w:w="601" w:type="dxa"/>
          </w:tcPr>
          <w:p w14:paraId="51AB5E1A"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7</w:t>
            </w:r>
          </w:p>
        </w:tc>
        <w:tc>
          <w:tcPr>
            <w:tcW w:w="7796" w:type="dxa"/>
            <w:shd w:val="clear" w:color="auto" w:fill="auto"/>
          </w:tcPr>
          <w:p w14:paraId="3645F146" w14:textId="77777777" w:rsidR="00664F53" w:rsidRPr="00BB3611" w:rsidRDefault="00664F53" w:rsidP="001F4C2C">
            <w:pPr>
              <w:spacing w:after="0" w:line="240" w:lineRule="auto"/>
              <w:jc w:val="both"/>
              <w:rPr>
                <w:rFonts w:ascii="Times New Roman" w:hAnsi="Times New Roman"/>
                <w:bCs/>
                <w:lang w:val="es-ES"/>
              </w:rPr>
            </w:pPr>
            <w:r w:rsidRPr="00BB3611">
              <w:rPr>
                <w:rFonts w:ascii="Times New Roman" w:hAnsi="Times New Roman"/>
                <w:b/>
                <w:lang w:val="fr-FR"/>
              </w:rPr>
              <w:t xml:space="preserve">Instruirea personalului pentru utilizare </w:t>
            </w:r>
            <w:r w:rsidRPr="00BB3611">
              <w:rPr>
                <w:rFonts w:ascii="Times New Roman" w:hAnsi="Times New Roman"/>
                <w:bCs/>
                <w:lang w:val="es-ES"/>
              </w:rPr>
              <w:t>(Cap.3.6.2 din Caietul de sarcini)</w:t>
            </w:r>
          </w:p>
          <w:p w14:paraId="3445DE80" w14:textId="77777777" w:rsidR="00664F53" w:rsidRPr="00BB3611" w:rsidRDefault="00664F53" w:rsidP="001F4C2C">
            <w:pPr>
              <w:spacing w:after="0" w:line="240" w:lineRule="auto"/>
              <w:jc w:val="both"/>
              <w:rPr>
                <w:rFonts w:ascii="Times New Roman" w:hAnsi="Times New Roman"/>
                <w:bCs/>
                <w:lang w:val="es-ES"/>
              </w:rPr>
            </w:pPr>
          </w:p>
          <w:p w14:paraId="7775A6B1" w14:textId="2CDEF3A9" w:rsidR="00664F53" w:rsidRPr="00BB3611" w:rsidRDefault="00664F53" w:rsidP="001F4C2C">
            <w:pPr>
              <w:autoSpaceDE w:val="0"/>
              <w:autoSpaceDN w:val="0"/>
              <w:adjustRightInd w:val="0"/>
              <w:spacing w:after="0"/>
              <w:jc w:val="both"/>
              <w:rPr>
                <w:rFonts w:ascii="Times New Roman" w:hAnsi="Times New Roman"/>
                <w:lang w:val="ro-RO"/>
              </w:rPr>
            </w:pPr>
            <w:r w:rsidRPr="00BB3611">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BB3611">
              <w:rPr>
                <w:rFonts w:ascii="Times New Roman" w:hAnsi="Times New Roman"/>
                <w:lang w:val="ro-RO"/>
              </w:rPr>
              <w:t>vor fi instruite este de maxim 10 persoane</w:t>
            </w:r>
            <w:r w:rsidRPr="00BB3611">
              <w:rPr>
                <w:rFonts w:ascii="Times New Roman" w:hAnsi="Times New Roman"/>
                <w:lang w:val="ro-RO"/>
              </w:rPr>
              <w:t xml:space="preserve">/ </w:t>
            </w:r>
            <w:r w:rsidR="00D17C1F" w:rsidRPr="00BB3611">
              <w:rPr>
                <w:rFonts w:ascii="Times New Roman" w:hAnsi="Times New Roman"/>
                <w:lang w:val="ro-RO"/>
              </w:rPr>
              <w:t>lot</w:t>
            </w:r>
            <w:r w:rsidRPr="00BB3611">
              <w:rPr>
                <w:rFonts w:ascii="Times New Roman" w:hAnsi="Times New Roman"/>
                <w:lang w:val="ro-RO"/>
              </w:rPr>
              <w:t>.</w:t>
            </w:r>
          </w:p>
          <w:p w14:paraId="7788DE77" w14:textId="05E5269A"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Instruirea  va </w:t>
            </w:r>
            <w:r w:rsidR="00D17C1F" w:rsidRPr="00BB3611">
              <w:rPr>
                <w:rFonts w:ascii="Times New Roman" w:hAnsi="Times New Roman"/>
                <w:lang w:val="ro-RO"/>
              </w:rPr>
              <w:t>fi organizata dupa ce produsele</w:t>
            </w:r>
            <w:r w:rsidRPr="00BB3611">
              <w:rPr>
                <w:rFonts w:ascii="Times New Roman" w:hAnsi="Times New Roman"/>
                <w:lang w:val="ro-RO"/>
              </w:rPr>
              <w:t xml:space="preserve"> sunt functionale si va permite personalului Autoritatii Contractante: </w:t>
            </w:r>
          </w:p>
          <w:p w14:paraId="58CB7955"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intelegerea diferitelor componente ale produsului;</w:t>
            </w:r>
          </w:p>
          <w:p w14:paraId="10FAA6B2"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intelegerea tuturor functionalitatilor;</w:t>
            </w:r>
          </w:p>
          <w:p w14:paraId="7AD9B4F4"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operarea produsului;</w:t>
            </w:r>
          </w:p>
          <w:p w14:paraId="0D0000FC"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informatii despre mentenanta de rutina care trebuie sa fie efectuata de catre utilizator;</w:t>
            </w:r>
          </w:p>
          <w:p w14:paraId="54327F44"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depistarea problemelor si diagnosticare de baza, etc.</w:t>
            </w:r>
          </w:p>
          <w:p w14:paraId="304924A1" w14:textId="0BA3A8CA"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BB3611">
              <w:rPr>
                <w:rFonts w:ascii="Times New Roman" w:hAnsi="Times New Roman"/>
                <w:lang w:val="ro-RO"/>
              </w:rPr>
              <w:t>ea corespunzatoare a produselor</w:t>
            </w:r>
            <w:r w:rsidRPr="00BB3611">
              <w:rPr>
                <w:rFonts w:ascii="Times New Roman" w:hAnsi="Times New Roman"/>
                <w:lang w:val="ro-RO"/>
              </w:rPr>
              <w:t xml:space="preserve"> furnizate.</w:t>
            </w:r>
          </w:p>
          <w:p w14:paraId="4F698E80" w14:textId="77777777" w:rsidR="00D17C1F"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lastRenderedPageBreak/>
              <w:t>Durata sesiunii de instruire va fi  propusa de catre Contractant, in functie de aspectele care vor fi abordate pe durata sesiunii, pentru o cat mai buna instruire.</w:t>
            </w:r>
            <w:r w:rsidR="00D17C1F" w:rsidRPr="00BB3611">
              <w:rPr>
                <w:rFonts w:ascii="Times New Roman" w:hAnsi="Times New Roman"/>
                <w:lang w:val="ro-RO"/>
              </w:rPr>
              <w:t xml:space="preserve"> </w:t>
            </w:r>
          </w:p>
          <w:p w14:paraId="010EEE90" w14:textId="78D99D04" w:rsidR="00664F53" w:rsidRPr="00BB3611" w:rsidRDefault="00D17C1F"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Sesiunea de instruire se va desfasura in limba romana.</w:t>
            </w:r>
          </w:p>
          <w:p w14:paraId="34E2B506" w14:textId="41D4C2DE" w:rsidR="00664F53" w:rsidRPr="00BB3611" w:rsidRDefault="00D17C1F" w:rsidP="00D17C1F">
            <w:pPr>
              <w:autoSpaceDE w:val="0"/>
              <w:autoSpaceDN w:val="0"/>
              <w:adjustRightInd w:val="0"/>
              <w:spacing w:before="120" w:after="0"/>
              <w:jc w:val="both"/>
              <w:rPr>
                <w:rFonts w:ascii="Times New Roman" w:hAnsi="Times New Roman"/>
                <w:lang w:val="ro-RO"/>
              </w:rPr>
            </w:pPr>
            <w:r w:rsidRPr="00BB3611">
              <w:rPr>
                <w:rFonts w:ascii="Times New Roman" w:hAnsi="Times New Roman"/>
                <w:lang w:val="it-IT"/>
              </w:rPr>
              <w:t>Contractantul va asigura pe durata sesiunii de instruire materiale suport in limba romana, care includ cel putin: manuale de operare, ghiduri de utilizare, fise tehnice, etc</w:t>
            </w:r>
            <w:r w:rsidR="00664F53" w:rsidRPr="00BB3611">
              <w:rPr>
                <w:rFonts w:ascii="Times New Roman" w:hAnsi="Times New Roman"/>
                <w:lang w:val="ro-RO"/>
              </w:rPr>
              <w:t xml:space="preserve">.  </w:t>
            </w:r>
          </w:p>
        </w:tc>
        <w:tc>
          <w:tcPr>
            <w:tcW w:w="6453" w:type="dxa"/>
          </w:tcPr>
          <w:p w14:paraId="78476F2F"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69083351" w14:textId="77777777" w:rsidTr="001F4C2C">
        <w:tc>
          <w:tcPr>
            <w:tcW w:w="601" w:type="dxa"/>
          </w:tcPr>
          <w:p w14:paraId="68375501"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8</w:t>
            </w:r>
          </w:p>
        </w:tc>
        <w:tc>
          <w:tcPr>
            <w:tcW w:w="7796" w:type="dxa"/>
            <w:shd w:val="clear" w:color="auto" w:fill="auto"/>
          </w:tcPr>
          <w:p w14:paraId="2DC50698" w14:textId="77777777" w:rsidR="00664F53" w:rsidRPr="00BB3611"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BB3611">
              <w:rPr>
                <w:rFonts w:ascii="Times New Roman" w:hAnsi="Times New Roman" w:cs="Times New Roman"/>
                <w:bCs w:val="0"/>
                <w:i w:val="0"/>
                <w:iCs w:val="0"/>
                <w:sz w:val="22"/>
                <w:szCs w:val="22"/>
                <w:lang w:val="fr-FR"/>
              </w:rPr>
              <w:t>Mentenanta corectiva in perioada de garantie</w:t>
            </w:r>
            <w:r w:rsidRPr="00BB3611">
              <w:rPr>
                <w:rFonts w:ascii="Times New Roman" w:hAnsi="Times New Roman" w:cs="Times New Roman"/>
                <w:i w:val="0"/>
                <w:iCs w:val="0"/>
                <w:sz w:val="22"/>
                <w:szCs w:val="22"/>
                <w:lang w:val="es-ES"/>
              </w:rPr>
              <w:t>(Cap.3.7.1 din Caietul de sarcini)</w:t>
            </w:r>
          </w:p>
          <w:p w14:paraId="7A9AB907"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Serviciile de mentenanta corectiva din perioada de garantie a produsului sunt incluse in pretul bunului.</w:t>
            </w:r>
          </w:p>
          <w:p w14:paraId="1CB92A25"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71049DA4" w14:textId="77777777" w:rsidTr="001F4C2C">
        <w:tc>
          <w:tcPr>
            <w:tcW w:w="601" w:type="dxa"/>
          </w:tcPr>
          <w:p w14:paraId="7AA59C2A"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9</w:t>
            </w:r>
          </w:p>
        </w:tc>
        <w:tc>
          <w:tcPr>
            <w:tcW w:w="7796" w:type="dxa"/>
            <w:shd w:val="clear" w:color="auto" w:fill="auto"/>
          </w:tcPr>
          <w:p w14:paraId="3E64ED1F" w14:textId="77777777" w:rsidR="00664F53" w:rsidRPr="00BB3611" w:rsidRDefault="00664F53" w:rsidP="001F4C2C">
            <w:pPr>
              <w:spacing w:after="0" w:line="240" w:lineRule="auto"/>
              <w:jc w:val="both"/>
              <w:rPr>
                <w:rFonts w:ascii="Times New Roman" w:hAnsi="Times New Roman"/>
                <w:bCs/>
                <w:lang w:val="es-ES"/>
              </w:rPr>
            </w:pPr>
            <w:r w:rsidRPr="00BB3611">
              <w:rPr>
                <w:rFonts w:ascii="Times New Roman" w:eastAsia="Times New Roman" w:hAnsi="Times New Roman"/>
                <w:b/>
                <w:iCs/>
                <w:lang w:val="ro-RO"/>
              </w:rPr>
              <w:t>ATRIBUTIILE SI RESPONSABILITATILE PARTILOR</w:t>
            </w:r>
            <w:r w:rsidRPr="00BB3611">
              <w:rPr>
                <w:rFonts w:ascii="Times New Roman" w:hAnsi="Times New Roman"/>
                <w:bCs/>
                <w:lang w:val="es-ES"/>
              </w:rPr>
              <w:t>(Cap.4 din Caietul de sarcini)</w:t>
            </w:r>
          </w:p>
          <w:p w14:paraId="40E98D76" w14:textId="77777777" w:rsidR="00664F53" w:rsidRPr="00BB3611" w:rsidRDefault="00664F53" w:rsidP="00AD19B8">
            <w:pPr>
              <w:pStyle w:val="Heading2"/>
              <w:keepLines/>
              <w:spacing w:before="120" w:after="0"/>
              <w:rPr>
                <w:rFonts w:ascii="Times New Roman" w:hAnsi="Times New Roman" w:cs="Times New Roman"/>
                <w:i w:val="0"/>
                <w:iCs w:val="0"/>
                <w:sz w:val="22"/>
                <w:szCs w:val="22"/>
                <w:lang w:val="ro-RO"/>
              </w:rPr>
            </w:pPr>
            <w:r w:rsidRPr="00BB3611">
              <w:rPr>
                <w:rFonts w:ascii="Times New Roman" w:hAnsi="Times New Roman" w:cs="Times New Roman"/>
                <w:i w:val="0"/>
                <w:iCs w:val="0"/>
                <w:sz w:val="22"/>
                <w:szCs w:val="22"/>
                <w:lang w:val="ro-RO"/>
              </w:rPr>
              <w:t>4.</w:t>
            </w:r>
            <w:bookmarkStart w:id="6" w:name="_Hlk161405015"/>
            <w:r w:rsidRPr="00BB3611">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BB3611" w:rsidRDefault="00664F53" w:rsidP="001F4C2C">
            <w:pPr>
              <w:spacing w:after="0"/>
              <w:rPr>
                <w:rFonts w:ascii="Times New Roman" w:hAnsi="Times New Roman"/>
                <w:b/>
                <w:u w:val="single"/>
                <w:lang w:val="ro-RO"/>
              </w:rPr>
            </w:pPr>
            <w:r w:rsidRPr="00BB3611">
              <w:rPr>
                <w:rFonts w:ascii="Times New Roman" w:hAnsi="Times New Roman"/>
                <w:b/>
                <w:bCs/>
                <w:u w:val="single"/>
                <w:lang w:val="ro-RO"/>
              </w:rPr>
              <w:t xml:space="preserve">Furnizorul </w:t>
            </w:r>
            <w:r w:rsidRPr="00BB3611">
              <w:rPr>
                <w:rFonts w:ascii="Times New Roman" w:hAnsi="Times New Roman"/>
                <w:b/>
                <w:u w:val="single"/>
                <w:lang w:val="ro-RO"/>
              </w:rPr>
              <w:t xml:space="preserve">are urmatoarele obligatii principale: </w:t>
            </w:r>
          </w:p>
          <w:p w14:paraId="14DF6ED1" w14:textId="77777777" w:rsidR="00664F53" w:rsidRPr="00BB3611" w:rsidRDefault="00664F53" w:rsidP="00247295">
            <w:pPr>
              <w:autoSpaceDE w:val="0"/>
              <w:autoSpaceDN w:val="0"/>
              <w:adjustRightInd w:val="0"/>
              <w:spacing w:after="0"/>
              <w:jc w:val="both"/>
              <w:rPr>
                <w:rFonts w:ascii="Times New Roman" w:hAnsi="Times New Roman"/>
                <w:lang w:val="ro-RO"/>
              </w:rPr>
            </w:pPr>
            <w:r w:rsidRPr="00BB3611">
              <w:rPr>
                <w:rFonts w:ascii="Times New Roman" w:hAnsi="Times New Roman"/>
                <w:lang w:val="ro-RO"/>
              </w:rPr>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BB3611" w:rsidRDefault="00664F53" w:rsidP="001F4C2C">
            <w:pPr>
              <w:autoSpaceDE w:val="0"/>
              <w:autoSpaceDN w:val="0"/>
              <w:adjustRightInd w:val="0"/>
              <w:spacing w:before="120" w:after="0"/>
              <w:jc w:val="both"/>
              <w:rPr>
                <w:rFonts w:ascii="Times New Roman" w:hAnsi="Times New Roman"/>
                <w:lang w:val="ro-RO"/>
              </w:rPr>
            </w:pPr>
            <w:bookmarkStart w:id="7" w:name="_Hlk161143790"/>
            <w:r w:rsidRPr="00BB3611">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BB3611" w:rsidRDefault="00664F53" w:rsidP="001F4C2C">
            <w:pPr>
              <w:pStyle w:val="ListParagraph"/>
              <w:spacing w:after="0"/>
              <w:ind w:left="0"/>
              <w:jc w:val="both"/>
              <w:rPr>
                <w:rFonts w:ascii="Times New Roman" w:eastAsia="Times New Roman" w:hAnsi="Times New Roman"/>
                <w:b/>
                <w:bCs/>
                <w:lang w:val="ro-RO"/>
              </w:rPr>
            </w:pPr>
            <w:r w:rsidRPr="00BB3611">
              <w:rPr>
                <w:rFonts w:ascii="Times New Roman" w:hAnsi="Times New Roman"/>
                <w:lang w:val="ro-RO"/>
              </w:rPr>
              <w:t>Contractantul va asigura, totodata, pentru Achizitor in perioadele specificate in prezentul caietul de sarcini :</w:t>
            </w:r>
            <w:r w:rsidRPr="00BB3611">
              <w:rPr>
                <w:rFonts w:ascii="Times New Roman" w:eastAsia="Times New Roman" w:hAnsi="Times New Roman"/>
                <w:b/>
                <w:bCs/>
                <w:lang w:val="ro-RO"/>
              </w:rPr>
              <w:t xml:space="preserve"> </w:t>
            </w:r>
          </w:p>
          <w:p w14:paraId="5443C05C" w14:textId="77777777"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BB3611" w:rsidRDefault="00664F53" w:rsidP="00664F53">
            <w:pPr>
              <w:numPr>
                <w:ilvl w:val="0"/>
                <w:numId w:val="47"/>
              </w:numPr>
              <w:spacing w:after="0"/>
              <w:ind w:left="288" w:hanging="144"/>
              <w:jc w:val="both"/>
              <w:rPr>
                <w:rFonts w:ascii="Times New Roman" w:eastAsia="Times New Roman" w:hAnsi="Times New Roman"/>
                <w:lang w:val="ro-RO"/>
              </w:rPr>
            </w:pPr>
            <w:r w:rsidRPr="00BB3611">
              <w:rPr>
                <w:rFonts w:ascii="Times New Roman" w:eastAsia="Times New Roman" w:hAnsi="Times New Roman"/>
                <w:lang w:val="ro-RO"/>
              </w:rPr>
              <w:t xml:space="preserve">Instruirea din partea unui reprezentant al furnizorului </w:t>
            </w:r>
            <w:r w:rsidR="00247295" w:rsidRPr="00BB3611">
              <w:rPr>
                <w:rFonts w:ascii="Times New Roman" w:eastAsia="Times New Roman" w:hAnsi="Times New Roman"/>
                <w:lang w:val="ro-RO"/>
              </w:rPr>
              <w:t xml:space="preserve">la fata locului </w:t>
            </w:r>
            <w:r w:rsidRPr="00BB3611">
              <w:rPr>
                <w:rFonts w:ascii="Times New Roman" w:eastAsia="Times New Roman" w:hAnsi="Times New Roman"/>
                <w:lang w:val="ro-RO"/>
              </w:rPr>
              <w:t>a personalului desemnat de Autoritatea Contractanta</w:t>
            </w:r>
          </w:p>
          <w:p w14:paraId="5757C275" w14:textId="78330D61" w:rsidR="00664F53" w:rsidRPr="00BB3611" w:rsidRDefault="00664F53" w:rsidP="001F4C2C">
            <w:pPr>
              <w:pStyle w:val="ListParagraph"/>
              <w:spacing w:before="120" w:after="0"/>
              <w:ind w:left="0"/>
              <w:jc w:val="both"/>
              <w:rPr>
                <w:rFonts w:ascii="Times New Roman" w:hAnsi="Times New Roman"/>
                <w:lang w:val="ro-RO"/>
              </w:rPr>
            </w:pPr>
            <w:r w:rsidRPr="00BB3611">
              <w:rPr>
                <w:rFonts w:ascii="Times New Roman" w:hAnsi="Times New Roman"/>
                <w:lang w:val="ro-RO"/>
              </w:rPr>
              <w:t>Toate costurile asociate furnizarii produselor, inclusiv operatiunile cu titlu d</w:t>
            </w:r>
            <w:r w:rsidR="00247295" w:rsidRPr="00BB3611">
              <w:rPr>
                <w:rFonts w:ascii="Times New Roman" w:hAnsi="Times New Roman"/>
                <w:lang w:val="ro-RO"/>
              </w:rPr>
              <w:t>e accesoriu mentionate mai sus vor fi incluse in</w:t>
            </w:r>
            <w:r w:rsidRPr="00BB3611">
              <w:rPr>
                <w:rFonts w:ascii="Times New Roman" w:hAnsi="Times New Roman"/>
                <w:lang w:val="ro-RO"/>
              </w:rPr>
              <w:t xml:space="preserve"> propunerea financiara.</w:t>
            </w:r>
          </w:p>
          <w:p w14:paraId="5CCBE57C"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lastRenderedPageBreak/>
              <w:t>Contractantul va adopta toate masurile necesare pentru a asigura, in mod continuu, Personalul, echipamentele si suportul necesare pentru indeplinirea in mod eficient a obligatiilor asumate prin Contract.</w:t>
            </w:r>
          </w:p>
          <w:p w14:paraId="18737510"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este pe deplin responsabil pentru furnizarea produselor si executarea operatiunilor conexe, dupa caz, in conditiile Caietului de sarcini, in conformitate cu propunerea sa tehnica. Totodata, este raspunzator atat de siguranta tuturor operatiunilor si metodelor de prestare, cat si de calificarea personalului folosit pe toata durata contractului.</w:t>
            </w:r>
          </w:p>
          <w:p w14:paraId="205E9FAF"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BB3611" w:rsidRDefault="00664F53" w:rsidP="001F4C2C">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BB3611" w:rsidRDefault="00664F53" w:rsidP="001F4C2C">
            <w:pPr>
              <w:spacing w:line="240" w:lineRule="auto"/>
              <w:jc w:val="both"/>
              <w:rPr>
                <w:rFonts w:ascii="Times New Roman" w:hAnsi="Times New Roman"/>
                <w:bCs/>
                <w:lang w:val="fr-FR"/>
              </w:rPr>
            </w:pPr>
          </w:p>
        </w:tc>
      </w:tr>
      <w:tr w:rsidR="00664F53" w:rsidRPr="00BB3611" w14:paraId="2F696813" w14:textId="77777777" w:rsidTr="001F4C2C">
        <w:tc>
          <w:tcPr>
            <w:tcW w:w="601" w:type="dxa"/>
          </w:tcPr>
          <w:p w14:paraId="59209DAE"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10</w:t>
            </w:r>
          </w:p>
        </w:tc>
        <w:tc>
          <w:tcPr>
            <w:tcW w:w="7796" w:type="dxa"/>
            <w:shd w:val="clear" w:color="auto" w:fill="auto"/>
          </w:tcPr>
          <w:p w14:paraId="534DF4DA" w14:textId="2FCF8349" w:rsidR="00664F53" w:rsidRPr="00BB3611" w:rsidRDefault="00664F53" w:rsidP="001F4C2C">
            <w:pPr>
              <w:spacing w:after="0" w:line="240" w:lineRule="auto"/>
              <w:jc w:val="both"/>
              <w:rPr>
                <w:rFonts w:ascii="Times New Roman" w:hAnsi="Times New Roman"/>
                <w:bCs/>
                <w:lang w:val="es-ES"/>
              </w:rPr>
            </w:pPr>
            <w:r w:rsidRPr="00BB3611">
              <w:rPr>
                <w:rFonts w:ascii="Times New Roman" w:eastAsia="Times New Roman" w:hAnsi="Times New Roman"/>
                <w:b/>
                <w:lang w:val="ro-RO"/>
              </w:rPr>
              <w:t xml:space="preserve">DOCUMENTATII CE </w:t>
            </w:r>
            <w:r w:rsidR="00A51E9C" w:rsidRPr="00BB3611">
              <w:rPr>
                <w:rFonts w:ascii="Times New Roman" w:eastAsia="Times New Roman" w:hAnsi="Times New Roman"/>
                <w:b/>
                <w:lang w:val="ro-RO"/>
              </w:rPr>
              <w:t>VOR FI</w:t>
            </w:r>
            <w:r w:rsidRPr="00BB3611">
              <w:rPr>
                <w:rFonts w:ascii="Times New Roman" w:eastAsia="Times New Roman" w:hAnsi="Times New Roman"/>
                <w:b/>
                <w:lang w:val="ro-RO"/>
              </w:rPr>
              <w:t xml:space="preserve"> FURNIZATE AUTORITATII CONTRACTANTE IN LEGATURA CU PRODUSUL </w:t>
            </w:r>
            <w:r w:rsidRPr="00BB3611">
              <w:rPr>
                <w:rFonts w:ascii="Times New Roman" w:hAnsi="Times New Roman"/>
                <w:bCs/>
                <w:lang w:val="es-ES"/>
              </w:rPr>
              <w:t>(Cap.5 din Caietul de sarcini)</w:t>
            </w:r>
          </w:p>
          <w:p w14:paraId="6333A7F1" w14:textId="77777777" w:rsidR="00A51E9C" w:rsidRPr="00BB3611" w:rsidRDefault="00A51E9C" w:rsidP="00A51E9C">
            <w:pPr>
              <w:spacing w:after="0" w:line="240" w:lineRule="auto"/>
              <w:jc w:val="both"/>
              <w:rPr>
                <w:rFonts w:ascii="Times New Roman" w:eastAsia="Times New Roman" w:hAnsi="Times New Roman"/>
                <w:bCs/>
                <w:lang w:val="ro-RO"/>
              </w:rPr>
            </w:pPr>
            <w:r w:rsidRPr="00BB3611">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BB3611" w:rsidRDefault="00A51E9C" w:rsidP="00A51E9C">
            <w:pPr>
              <w:numPr>
                <w:ilvl w:val="0"/>
                <w:numId w:val="47"/>
              </w:numPr>
              <w:spacing w:after="0" w:line="240" w:lineRule="auto"/>
              <w:jc w:val="both"/>
              <w:rPr>
                <w:rFonts w:ascii="Times New Roman" w:eastAsia="Times New Roman" w:hAnsi="Times New Roman"/>
                <w:bCs/>
                <w:lang w:val="ro-RO"/>
              </w:rPr>
            </w:pPr>
            <w:r w:rsidRPr="00BB3611">
              <w:rPr>
                <w:rFonts w:ascii="Times New Roman" w:eastAsia="Times New Roman" w:hAnsi="Times New Roman"/>
                <w:bCs/>
                <w:lang w:val="ro-RO"/>
              </w:rPr>
              <w:t xml:space="preserve">Factura fiscala; </w:t>
            </w:r>
          </w:p>
          <w:p w14:paraId="614B9246" w14:textId="77777777" w:rsidR="00A51E9C" w:rsidRPr="00BB3611" w:rsidRDefault="00A51E9C" w:rsidP="00A51E9C">
            <w:pPr>
              <w:numPr>
                <w:ilvl w:val="0"/>
                <w:numId w:val="47"/>
              </w:numPr>
              <w:spacing w:after="0" w:line="240" w:lineRule="auto"/>
              <w:jc w:val="both"/>
              <w:rPr>
                <w:rFonts w:ascii="Times New Roman" w:eastAsia="Times New Roman" w:hAnsi="Times New Roman"/>
                <w:bCs/>
                <w:lang w:val="ro-RO"/>
              </w:rPr>
            </w:pPr>
            <w:r w:rsidRPr="00BB3611">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BB3611" w:rsidRDefault="00A51E9C" w:rsidP="00A51E9C">
            <w:pPr>
              <w:numPr>
                <w:ilvl w:val="0"/>
                <w:numId w:val="47"/>
              </w:numPr>
              <w:spacing w:after="0" w:line="240" w:lineRule="auto"/>
              <w:jc w:val="both"/>
              <w:rPr>
                <w:rFonts w:ascii="Times New Roman" w:eastAsia="Times New Roman" w:hAnsi="Times New Roman"/>
                <w:bCs/>
                <w:lang w:val="ro-RO"/>
              </w:rPr>
            </w:pPr>
            <w:r w:rsidRPr="00BB3611">
              <w:rPr>
                <w:rFonts w:ascii="Times New Roman" w:eastAsia="Times New Roman" w:hAnsi="Times New Roman"/>
                <w:bCs/>
                <w:lang w:val="ro-RO"/>
              </w:rPr>
              <w:t>Garantia produselor emisa de furnizor/ producator (inscriptionat in limba romana);</w:t>
            </w:r>
          </w:p>
          <w:p w14:paraId="0645299F" w14:textId="77777777" w:rsidR="00A51E9C" w:rsidRPr="00BB3611" w:rsidRDefault="00A51E9C" w:rsidP="00A51E9C">
            <w:pPr>
              <w:numPr>
                <w:ilvl w:val="0"/>
                <w:numId w:val="47"/>
              </w:numPr>
              <w:spacing w:after="0" w:line="240" w:lineRule="auto"/>
              <w:jc w:val="both"/>
              <w:rPr>
                <w:rFonts w:ascii="Times New Roman" w:eastAsia="Times New Roman" w:hAnsi="Times New Roman"/>
                <w:bCs/>
                <w:lang w:val="ro-RO"/>
              </w:rPr>
            </w:pPr>
            <w:r w:rsidRPr="00BB3611">
              <w:rPr>
                <w:rFonts w:ascii="Times New Roman" w:eastAsia="Times New Roman" w:hAnsi="Times New Roman"/>
                <w:lang w:val="ro-RO"/>
              </w:rPr>
              <w:t>Avizul de expeditie a produsului (daca este cazul);</w:t>
            </w:r>
          </w:p>
          <w:p w14:paraId="265A7455" w14:textId="77777777" w:rsidR="00A51E9C" w:rsidRPr="00BB3611" w:rsidRDefault="00A51E9C" w:rsidP="00A51E9C">
            <w:pPr>
              <w:numPr>
                <w:ilvl w:val="0"/>
                <w:numId w:val="47"/>
              </w:numPr>
              <w:spacing w:after="0" w:line="240" w:lineRule="auto"/>
              <w:jc w:val="both"/>
              <w:rPr>
                <w:rFonts w:ascii="Times New Roman" w:eastAsia="Times New Roman" w:hAnsi="Times New Roman"/>
                <w:bCs/>
                <w:lang w:val="ro-RO"/>
              </w:rPr>
            </w:pPr>
            <w:r w:rsidRPr="00BB3611">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BB3611" w:rsidRDefault="00A51E9C" w:rsidP="00A51E9C">
            <w:pPr>
              <w:numPr>
                <w:ilvl w:val="0"/>
                <w:numId w:val="47"/>
              </w:numPr>
              <w:spacing w:after="0" w:line="240" w:lineRule="auto"/>
              <w:jc w:val="both"/>
              <w:rPr>
                <w:rFonts w:ascii="Times New Roman" w:eastAsia="Times New Roman" w:hAnsi="Times New Roman"/>
                <w:bCs/>
                <w:lang w:val="ro-RO"/>
              </w:rPr>
            </w:pPr>
            <w:r w:rsidRPr="00BB3611">
              <w:rPr>
                <w:rFonts w:ascii="Times New Roman" w:eastAsia="Times New Roman" w:hAnsi="Times New Roman"/>
                <w:lang w:val="ro-RO"/>
              </w:rPr>
              <w:t>Proces verbal de instruire a personalului;</w:t>
            </w:r>
          </w:p>
          <w:p w14:paraId="2EF2866E" w14:textId="2D526835" w:rsidR="00664F53" w:rsidRPr="00BB3611" w:rsidRDefault="00A51E9C" w:rsidP="00A51E9C">
            <w:pPr>
              <w:numPr>
                <w:ilvl w:val="0"/>
                <w:numId w:val="47"/>
              </w:numPr>
              <w:spacing w:after="0" w:line="240" w:lineRule="auto"/>
              <w:jc w:val="both"/>
              <w:rPr>
                <w:rFonts w:ascii="Times New Roman" w:eastAsia="Times New Roman" w:hAnsi="Times New Roman"/>
                <w:bCs/>
                <w:lang w:val="ro-RO"/>
              </w:rPr>
            </w:pPr>
            <w:r w:rsidRPr="00BB3611">
              <w:rPr>
                <w:rFonts w:ascii="Times New Roman" w:eastAsia="Times New Roman" w:hAnsi="Times New Roman"/>
                <w:lang w:val="ro-RO"/>
              </w:rPr>
              <w:t>Proces verbal de punere in functiune si testare a produselor.</w:t>
            </w:r>
          </w:p>
        </w:tc>
        <w:tc>
          <w:tcPr>
            <w:tcW w:w="6453" w:type="dxa"/>
          </w:tcPr>
          <w:p w14:paraId="291BED40" w14:textId="77777777" w:rsidR="00664F53" w:rsidRPr="00BB3611" w:rsidRDefault="00664F53" w:rsidP="001F4C2C">
            <w:pPr>
              <w:spacing w:line="240" w:lineRule="auto"/>
              <w:jc w:val="both"/>
              <w:rPr>
                <w:rFonts w:ascii="Times New Roman" w:hAnsi="Times New Roman"/>
                <w:bCs/>
                <w:lang w:val="it-IT"/>
              </w:rPr>
            </w:pPr>
          </w:p>
        </w:tc>
      </w:tr>
      <w:tr w:rsidR="00664F53" w:rsidRPr="00BB3611" w14:paraId="2886CC43" w14:textId="77777777" w:rsidTr="001F4C2C">
        <w:tc>
          <w:tcPr>
            <w:tcW w:w="601" w:type="dxa"/>
          </w:tcPr>
          <w:p w14:paraId="79CA60BD"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t>11</w:t>
            </w:r>
          </w:p>
        </w:tc>
        <w:tc>
          <w:tcPr>
            <w:tcW w:w="7796" w:type="dxa"/>
            <w:shd w:val="clear" w:color="auto" w:fill="auto"/>
          </w:tcPr>
          <w:p w14:paraId="63EE2992" w14:textId="77777777" w:rsidR="00664F53" w:rsidRPr="00BB3611" w:rsidRDefault="00664F53" w:rsidP="001F4C2C">
            <w:pPr>
              <w:spacing w:after="0" w:line="240" w:lineRule="auto"/>
              <w:jc w:val="both"/>
              <w:rPr>
                <w:rFonts w:ascii="Times New Roman" w:hAnsi="Times New Roman"/>
                <w:bCs/>
                <w:lang w:val="es-ES"/>
              </w:rPr>
            </w:pPr>
            <w:r w:rsidRPr="00BB3611">
              <w:rPr>
                <w:rFonts w:ascii="Times New Roman" w:eastAsia="Times New Roman" w:hAnsi="Times New Roman"/>
                <w:b/>
                <w:bCs/>
                <w:lang w:val="ro-RO"/>
              </w:rPr>
              <w:t>RECEPTIA PRODUSELOR</w:t>
            </w:r>
            <w:r w:rsidRPr="00BB3611">
              <w:rPr>
                <w:rFonts w:ascii="Times New Roman" w:hAnsi="Times New Roman"/>
                <w:bCs/>
                <w:lang w:val="es-ES"/>
              </w:rPr>
              <w:t>(Cap.6 din Caietul de sarcini)</w:t>
            </w:r>
          </w:p>
          <w:p w14:paraId="29FAB4F9" w14:textId="77777777" w:rsidR="00A51E9C" w:rsidRPr="00BB3611" w:rsidRDefault="00A51E9C" w:rsidP="00A51E9C">
            <w:pPr>
              <w:spacing w:line="240" w:lineRule="auto"/>
              <w:jc w:val="both"/>
              <w:rPr>
                <w:rFonts w:ascii="Times New Roman" w:hAnsi="Times New Roman"/>
                <w:lang w:val="ro-RO"/>
              </w:rPr>
            </w:pPr>
            <w:r w:rsidRPr="00BB3611">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BB3611" w:rsidRDefault="00A51E9C" w:rsidP="00A51E9C">
            <w:pPr>
              <w:spacing w:line="240" w:lineRule="auto"/>
              <w:jc w:val="both"/>
              <w:rPr>
                <w:rFonts w:ascii="Times New Roman" w:hAnsi="Times New Roman"/>
                <w:shd w:val="clear" w:color="auto" w:fill="FFFFFF"/>
                <w:lang w:val="ro-RO"/>
              </w:rPr>
            </w:pPr>
            <w:r w:rsidRPr="00BB3611">
              <w:rPr>
                <w:rFonts w:ascii="Times New Roman" w:hAnsi="Times New Roman"/>
                <w:shd w:val="clear" w:color="auto" w:fill="FFFFFF"/>
                <w:lang w:val="ro-RO"/>
              </w:rPr>
              <w:lastRenderedPageBreak/>
              <w:t>Receptia se finalizeaza prin incheierea unui proces-verbal de receptie cantitativa si calitativa, in termen de maxim 48 de ore dupa livrarea la sediul autoritatii contractante.</w:t>
            </w:r>
          </w:p>
          <w:p w14:paraId="45E45B51" w14:textId="77777777" w:rsidR="00A51E9C" w:rsidRPr="00BB3611"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BB3611">
              <w:rPr>
                <w:rFonts w:ascii="Times New Roman" w:eastAsia="Times New Roman" w:hAnsi="Times New Roman"/>
                <w:lang w:val="ro-RO" w:eastAsia="ar-SA"/>
              </w:rPr>
              <w:t xml:space="preserve">Daca produsele inspectate sau testate nu corespund specificatiilor, achizitorul are dreptul sa le respinga, iar Furnizorul </w:t>
            </w:r>
            <w:r w:rsidRPr="00BB3611">
              <w:rPr>
                <w:rFonts w:ascii="Times New Roman" w:eastAsia="Times New Roman" w:hAnsi="Times New Roman"/>
                <w:b/>
                <w:lang w:val="ro-RO" w:eastAsia="ar-SA"/>
              </w:rPr>
              <w:t>are obligatia</w:t>
            </w:r>
            <w:r w:rsidRPr="00BB3611">
              <w:rPr>
                <w:rFonts w:ascii="Times New Roman" w:eastAsia="Times New Roman" w:hAnsi="Times New Roman"/>
                <w:lang w:val="ro-RO" w:eastAsia="ar-SA"/>
              </w:rPr>
              <w:t>, fara a modifica pretul contractului:</w:t>
            </w:r>
          </w:p>
          <w:p w14:paraId="6490181A" w14:textId="77777777" w:rsidR="00A51E9C" w:rsidRPr="00BB3611"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BB3611">
              <w:rPr>
                <w:rFonts w:ascii="Times New Roman" w:eastAsia="Times New Roman" w:hAnsi="Times New Roman"/>
                <w:lang w:val="ro-RO" w:eastAsia="ar-SA"/>
              </w:rPr>
              <w:t>a)de a inlocui produsele refuzate; sau</w:t>
            </w:r>
          </w:p>
          <w:p w14:paraId="06F989F2" w14:textId="77777777" w:rsidR="00A51E9C" w:rsidRPr="00BB3611"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BB3611">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BB3611" w:rsidRDefault="00A51E9C" w:rsidP="00A51E9C">
            <w:pPr>
              <w:spacing w:before="120" w:after="0" w:line="240" w:lineRule="auto"/>
              <w:jc w:val="both"/>
              <w:rPr>
                <w:rFonts w:ascii="Times New Roman" w:eastAsia="Times New Roman" w:hAnsi="Times New Roman"/>
                <w:lang w:val="ro-RO"/>
              </w:rPr>
            </w:pPr>
            <w:r w:rsidRPr="00BB3611">
              <w:rPr>
                <w:rFonts w:ascii="Times New Roman" w:eastAsia="Times New Roman" w:hAnsi="Times New Roman"/>
                <w:lang w:val="ro-RO"/>
              </w:rPr>
              <w:t>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destinatia finala.</w:t>
            </w:r>
          </w:p>
        </w:tc>
        <w:tc>
          <w:tcPr>
            <w:tcW w:w="6453" w:type="dxa"/>
          </w:tcPr>
          <w:p w14:paraId="2D90D6A2" w14:textId="77777777" w:rsidR="00664F53" w:rsidRPr="00BB3611" w:rsidRDefault="00664F53" w:rsidP="001F4C2C">
            <w:pPr>
              <w:spacing w:line="240" w:lineRule="auto"/>
              <w:jc w:val="both"/>
              <w:rPr>
                <w:rFonts w:ascii="Times New Roman" w:hAnsi="Times New Roman"/>
                <w:bCs/>
                <w:lang w:val="ro-RO"/>
              </w:rPr>
            </w:pPr>
          </w:p>
        </w:tc>
      </w:tr>
      <w:tr w:rsidR="00664F53" w:rsidRPr="00BB3611" w14:paraId="2DF2F189" w14:textId="77777777" w:rsidTr="001F4C2C">
        <w:tc>
          <w:tcPr>
            <w:tcW w:w="601" w:type="dxa"/>
          </w:tcPr>
          <w:p w14:paraId="5656DDC9"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lastRenderedPageBreak/>
              <w:t>12</w:t>
            </w:r>
          </w:p>
        </w:tc>
        <w:tc>
          <w:tcPr>
            <w:tcW w:w="7796" w:type="dxa"/>
            <w:shd w:val="clear" w:color="auto" w:fill="auto"/>
          </w:tcPr>
          <w:p w14:paraId="5D8751BE" w14:textId="77777777" w:rsidR="00664F53" w:rsidRPr="00BB3611" w:rsidRDefault="00664F53" w:rsidP="001F4C2C">
            <w:pPr>
              <w:tabs>
                <w:tab w:val="left" w:pos="1380"/>
              </w:tabs>
              <w:spacing w:after="0" w:line="240" w:lineRule="auto"/>
              <w:jc w:val="both"/>
              <w:rPr>
                <w:rFonts w:ascii="Times New Roman" w:eastAsia="Times New Roman" w:hAnsi="Times New Roman"/>
                <w:lang w:val="ro-RO"/>
              </w:rPr>
            </w:pPr>
            <w:r w:rsidRPr="00BB3611">
              <w:rPr>
                <w:rFonts w:ascii="Times New Roman" w:eastAsia="Times New Roman" w:hAnsi="Times New Roman"/>
                <w:b/>
                <w:bCs/>
                <w:lang w:val="ro-RO"/>
              </w:rPr>
              <w:t>MODALITATI SI CONDITII DE PLATA</w:t>
            </w:r>
            <w:r w:rsidRPr="00BB3611">
              <w:rPr>
                <w:rFonts w:ascii="Times New Roman" w:eastAsia="Times New Roman" w:hAnsi="Times New Roman"/>
                <w:lang w:val="ro-RO"/>
              </w:rPr>
              <w:t>(Cap.7 din Caietul de sarcini)</w:t>
            </w:r>
          </w:p>
          <w:p w14:paraId="2B57CB2E" w14:textId="77777777" w:rsidR="00664F53" w:rsidRPr="00BB3611" w:rsidRDefault="00664F53" w:rsidP="001F4C2C">
            <w:pPr>
              <w:spacing w:before="120" w:after="0"/>
              <w:jc w:val="both"/>
              <w:rPr>
                <w:rFonts w:ascii="Times New Roman" w:eastAsia="Lucida Sans Unicode" w:hAnsi="Times New Roman"/>
                <w:lang w:val="ro-RO"/>
              </w:rPr>
            </w:pPr>
            <w:r w:rsidRPr="00BB3611">
              <w:rPr>
                <w:rFonts w:ascii="Times New Roman" w:eastAsia="Lucida Sans Unicode" w:hAnsi="Times New Roman"/>
                <w:lang w:val="ro-RO"/>
              </w:rPr>
              <w:t>(...)Facturile furnizate vor fi emise si completate in conformitate cu legislatia romana in vigoare.</w:t>
            </w:r>
          </w:p>
          <w:p w14:paraId="621A5F6D" w14:textId="34B44577" w:rsidR="00664F53" w:rsidRPr="00BB3611" w:rsidRDefault="00664F53" w:rsidP="008A5FC0">
            <w:pPr>
              <w:autoSpaceDE w:val="0"/>
              <w:autoSpaceDN w:val="0"/>
              <w:adjustRightInd w:val="0"/>
              <w:spacing w:before="120" w:after="0"/>
              <w:jc w:val="both"/>
              <w:rPr>
                <w:rFonts w:ascii="Times New Roman" w:hAnsi="Times New Roman"/>
                <w:lang w:val="ro-RO"/>
              </w:rPr>
            </w:pPr>
            <w:r w:rsidRPr="00BB3611">
              <w:rPr>
                <w:rFonts w:ascii="Times New Roman" w:hAnsi="Times New Roman"/>
                <w:lang w:val="ro-RO"/>
              </w:rPr>
              <w:t>Contractantul v</w:t>
            </w:r>
            <w:r w:rsidR="008A5FC0" w:rsidRPr="00BB3611">
              <w:rPr>
                <w:rFonts w:ascii="Times New Roman" w:hAnsi="Times New Roman"/>
                <w:lang w:val="ro-RO"/>
              </w:rPr>
              <w:t>a emite factura pentru produsul livrat</w:t>
            </w:r>
            <w:r w:rsidRPr="00BB3611">
              <w:rPr>
                <w:rFonts w:ascii="Times New Roman" w:hAnsi="Times New Roman"/>
                <w:lang w:val="ro-RO"/>
              </w:rPr>
              <w:t>. Factura va avea mentionat numarul contractului, datele de emitere si de scadenta ale facturii respective, codul CPV corespunzator</w:t>
            </w:r>
            <w:r w:rsidR="008A5FC0" w:rsidRPr="00BB3611">
              <w:rPr>
                <w:rFonts w:ascii="Times New Roman" w:hAnsi="Times New Roman"/>
                <w:lang w:val="ro-RO"/>
              </w:rPr>
              <w:t xml:space="preserve"> </w:t>
            </w:r>
            <w:r w:rsidRPr="00BB3611">
              <w:rPr>
                <w:rFonts w:ascii="Times New Roman" w:hAnsi="Times New Roman"/>
                <w:lang w:val="ro-RO"/>
              </w:rPr>
              <w:t>(...)</w:t>
            </w:r>
          </w:p>
        </w:tc>
        <w:tc>
          <w:tcPr>
            <w:tcW w:w="6453" w:type="dxa"/>
          </w:tcPr>
          <w:p w14:paraId="28CBCFE3" w14:textId="77777777" w:rsidR="00664F53" w:rsidRPr="00BB3611" w:rsidRDefault="00664F53" w:rsidP="001F4C2C">
            <w:pPr>
              <w:spacing w:line="240" w:lineRule="auto"/>
              <w:jc w:val="both"/>
              <w:rPr>
                <w:rFonts w:ascii="Times New Roman" w:hAnsi="Times New Roman"/>
                <w:bCs/>
                <w:lang w:val="ro-RO"/>
              </w:rPr>
            </w:pPr>
          </w:p>
        </w:tc>
      </w:tr>
      <w:tr w:rsidR="00664F53" w:rsidRPr="00BB3611" w14:paraId="71C6D75F" w14:textId="77777777" w:rsidTr="001F4C2C">
        <w:tc>
          <w:tcPr>
            <w:tcW w:w="601" w:type="dxa"/>
          </w:tcPr>
          <w:p w14:paraId="5C28E5D7" w14:textId="77777777" w:rsidR="00664F53" w:rsidRPr="00BB3611" w:rsidRDefault="00664F53" w:rsidP="001F4C2C">
            <w:pPr>
              <w:spacing w:line="240" w:lineRule="auto"/>
              <w:jc w:val="both"/>
              <w:rPr>
                <w:rFonts w:ascii="Times New Roman" w:hAnsi="Times New Roman"/>
                <w:bCs/>
                <w:lang w:val="fr-FR"/>
              </w:rPr>
            </w:pPr>
            <w:r w:rsidRPr="00BB3611">
              <w:rPr>
                <w:rFonts w:ascii="Times New Roman" w:hAnsi="Times New Roman"/>
                <w:bCs/>
                <w:lang w:val="fr-FR"/>
              </w:rPr>
              <w:t>13</w:t>
            </w:r>
          </w:p>
        </w:tc>
        <w:tc>
          <w:tcPr>
            <w:tcW w:w="7796" w:type="dxa"/>
            <w:shd w:val="clear" w:color="auto" w:fill="auto"/>
          </w:tcPr>
          <w:p w14:paraId="2806577A" w14:textId="6F4B8D8B" w:rsidR="00664F53" w:rsidRPr="00BB3611" w:rsidRDefault="00664F53" w:rsidP="001F4C2C">
            <w:pPr>
              <w:tabs>
                <w:tab w:val="left" w:pos="1380"/>
              </w:tabs>
              <w:spacing w:after="0" w:line="240" w:lineRule="auto"/>
              <w:jc w:val="both"/>
              <w:rPr>
                <w:rFonts w:ascii="Times New Roman" w:eastAsia="Times New Roman" w:hAnsi="Times New Roman"/>
                <w:lang w:val="ro-RO"/>
              </w:rPr>
            </w:pPr>
            <w:r w:rsidRPr="00BB3611">
              <w:rPr>
                <w:rFonts w:ascii="Times New Roman" w:eastAsia="Times New Roman" w:hAnsi="Times New Roman"/>
                <w:b/>
                <w:bCs/>
                <w:lang w:val="ro-RO"/>
              </w:rPr>
              <w:t>CADRUL LEGAL CARE GUVERNEAZA RELATIA DINTRE AUTORI</w:t>
            </w:r>
            <w:r w:rsidR="008A5FC0" w:rsidRPr="00BB3611">
              <w:rPr>
                <w:rFonts w:ascii="Times New Roman" w:eastAsia="Times New Roman" w:hAnsi="Times New Roman"/>
                <w:b/>
                <w:bCs/>
                <w:lang w:val="ro-RO"/>
              </w:rPr>
              <w:t>TATEA CONTRACTANTA SI CONTRACTA</w:t>
            </w:r>
            <w:r w:rsidRPr="00BB3611">
              <w:rPr>
                <w:rFonts w:ascii="Times New Roman" w:eastAsia="Times New Roman" w:hAnsi="Times New Roman"/>
                <w:b/>
                <w:bCs/>
                <w:lang w:val="ro-RO"/>
              </w:rPr>
              <w:t>NT (inclusiv in domeniile mediului, social si al relatiilor de munca (</w:t>
            </w:r>
            <w:r w:rsidRPr="00BB3611">
              <w:rPr>
                <w:rFonts w:ascii="Times New Roman" w:eastAsia="Times New Roman" w:hAnsi="Times New Roman"/>
                <w:lang w:val="ro-RO"/>
              </w:rPr>
              <w:t>Cap.9 din Caietul de sarcini)</w:t>
            </w:r>
          </w:p>
          <w:p w14:paraId="1656AC27" w14:textId="77777777" w:rsidR="00664F53" w:rsidRPr="00BB3611" w:rsidRDefault="00664F53" w:rsidP="001F4C2C">
            <w:pPr>
              <w:spacing w:after="120"/>
              <w:jc w:val="both"/>
              <w:rPr>
                <w:rFonts w:ascii="Times New Roman" w:eastAsia="Lucida Sans Unicode" w:hAnsi="Times New Roman"/>
                <w:iCs/>
                <w:lang w:val="ro-RO"/>
              </w:rPr>
            </w:pPr>
            <w:r w:rsidRPr="00BB3611">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BB3611" w:rsidRDefault="008A5FC0" w:rsidP="008A5FC0">
            <w:pPr>
              <w:spacing w:after="0" w:line="240" w:lineRule="auto"/>
              <w:ind w:right="-17"/>
              <w:jc w:val="both"/>
              <w:rPr>
                <w:rFonts w:ascii="Times New Roman" w:eastAsia="Lucida Sans Unicode" w:hAnsi="Times New Roman"/>
                <w:iCs/>
                <w:lang w:val="ro-RO"/>
              </w:rPr>
            </w:pPr>
            <w:r w:rsidRPr="00BB3611">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BB3611">
              <w:rPr>
                <w:rFonts w:ascii="Times New Roman" w:eastAsia="Lucida Sans Unicode" w:hAnsi="Times New Roman"/>
                <w:iCs/>
                <w:lang w:val="ro-RO"/>
              </w:rPr>
              <w:t xml:space="preserve"> </w:t>
            </w:r>
            <w:r w:rsidR="00664F53" w:rsidRPr="00BB3611">
              <w:rPr>
                <w:rFonts w:ascii="Times New Roman" w:eastAsia="Lucida Sans Unicode" w:hAnsi="Times New Roman"/>
                <w:iCs/>
                <w:lang w:val="ro-RO"/>
              </w:rPr>
              <w:t>(...)</w:t>
            </w:r>
          </w:p>
        </w:tc>
        <w:tc>
          <w:tcPr>
            <w:tcW w:w="6453" w:type="dxa"/>
          </w:tcPr>
          <w:p w14:paraId="0FBD71E3" w14:textId="77777777" w:rsidR="00664F53" w:rsidRPr="00BB3611" w:rsidRDefault="00664F53" w:rsidP="001F4C2C">
            <w:pPr>
              <w:spacing w:line="240" w:lineRule="auto"/>
              <w:jc w:val="both"/>
              <w:rPr>
                <w:rFonts w:ascii="Times New Roman" w:hAnsi="Times New Roman"/>
                <w:bCs/>
                <w:lang w:val="it-IT"/>
              </w:rPr>
            </w:pPr>
          </w:p>
        </w:tc>
      </w:tr>
    </w:tbl>
    <w:p w14:paraId="6B345576" w14:textId="77777777" w:rsidR="00664F53" w:rsidRPr="00BB3611" w:rsidRDefault="00664F53" w:rsidP="00FC483A">
      <w:pPr>
        <w:spacing w:after="0"/>
        <w:jc w:val="center"/>
        <w:rPr>
          <w:rFonts w:ascii="Times New Roman" w:hAnsi="Times New Roman"/>
          <w:b/>
          <w:color w:val="000000"/>
          <w:lang w:val="it-IT"/>
        </w:rPr>
      </w:pPr>
    </w:p>
    <w:bookmarkEnd w:id="1"/>
    <w:p w14:paraId="64F47CB5" w14:textId="5952ED55" w:rsidR="002F4FDE" w:rsidRPr="00BB3611"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BB3611"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BB3611"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Operator economic</w:t>
      </w:r>
    </w:p>
    <w:p w14:paraId="45BB90D9" w14:textId="77777777" w:rsidR="002F4FDE" w:rsidRPr="00BB3611"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w:t>
      </w:r>
    </w:p>
    <w:p w14:paraId="47B0A71A" w14:textId="77777777" w:rsidR="002F4FDE" w:rsidRPr="00BB3611"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BB3611">
        <w:rPr>
          <w:rFonts w:ascii="Times New Roman" w:eastAsia="Andale Sans UI" w:hAnsi="Times New Roman"/>
          <w:i/>
          <w:kern w:val="3"/>
          <w:lang w:val="it-IT" w:eastAsia="ja-JP" w:bidi="fa-IR"/>
        </w:rPr>
        <w:t>(semnatura autorizata si stampila)</w:t>
      </w:r>
    </w:p>
    <w:p w14:paraId="6A313161" w14:textId="77777777" w:rsidR="002F4FDE" w:rsidRPr="00BB3611" w:rsidRDefault="002F4FDE" w:rsidP="00392911">
      <w:pPr>
        <w:tabs>
          <w:tab w:val="left" w:pos="7536"/>
        </w:tabs>
        <w:spacing w:after="0" w:line="240" w:lineRule="auto"/>
        <w:jc w:val="both"/>
        <w:rPr>
          <w:rFonts w:ascii="Times New Roman" w:hAnsi="Times New Roman"/>
          <w:b/>
          <w:lang w:val="it-IT"/>
        </w:rPr>
      </w:pPr>
      <w:bookmarkStart w:id="8" w:name="_GoBack"/>
      <w:bookmarkEnd w:id="8"/>
    </w:p>
    <w:sectPr w:rsidR="002F4FDE" w:rsidRPr="00BB3611"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0A47" w14:textId="77777777" w:rsidR="006D640F" w:rsidRDefault="006D640F">
      <w:pPr>
        <w:spacing w:after="0" w:line="240" w:lineRule="auto"/>
      </w:pPr>
      <w:r>
        <w:separator/>
      </w:r>
    </w:p>
  </w:endnote>
  <w:endnote w:type="continuationSeparator" w:id="0">
    <w:p w14:paraId="320DB4AC" w14:textId="77777777" w:rsidR="006D640F" w:rsidRDefault="006D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4202449F" w:rsidR="00ED4FB1" w:rsidRDefault="00ED4FB1">
    <w:pPr>
      <w:pStyle w:val="Footer"/>
      <w:jc w:val="right"/>
    </w:pPr>
    <w:r>
      <w:fldChar w:fldCharType="begin"/>
    </w:r>
    <w:r>
      <w:instrText xml:space="preserve"> PAGE   \* MERGEFORMAT </w:instrText>
    </w:r>
    <w:r>
      <w:fldChar w:fldCharType="separate"/>
    </w:r>
    <w:r w:rsidR="00924F5B">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35522" w14:textId="77777777" w:rsidR="006D640F" w:rsidRDefault="006D640F">
      <w:pPr>
        <w:spacing w:after="0" w:line="240" w:lineRule="auto"/>
      </w:pPr>
      <w:r>
        <w:separator/>
      </w:r>
    </w:p>
  </w:footnote>
  <w:footnote w:type="continuationSeparator" w:id="0">
    <w:p w14:paraId="205229C1" w14:textId="77777777" w:rsidR="006D640F" w:rsidRDefault="006D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7"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7"/>
  </w:num>
  <w:num w:numId="10">
    <w:abstractNumId w:val="43"/>
  </w:num>
  <w:num w:numId="11">
    <w:abstractNumId w:val="12"/>
  </w:num>
  <w:num w:numId="12">
    <w:abstractNumId w:val="1"/>
  </w:num>
  <w:num w:numId="13">
    <w:abstractNumId w:val="46"/>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8"/>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D640F"/>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24F5B"/>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556C7"/>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3611"/>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60B9-7D4E-4172-85DF-B4E81478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14</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277</cp:revision>
  <dcterms:created xsi:type="dcterms:W3CDTF">2024-04-12T11:04:00Z</dcterms:created>
  <dcterms:modified xsi:type="dcterms:W3CDTF">2026-02-16T10:03:00Z</dcterms:modified>
</cp:coreProperties>
</file>