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0A78FA5C" w14:textId="511D6BE3" w:rsidR="00B74680" w:rsidRPr="00B74680" w:rsidRDefault="00B74680" w:rsidP="00B74680">
      <w:pPr>
        <w:pStyle w:val="ListParagraph"/>
        <w:spacing w:after="0" w:line="240" w:lineRule="auto"/>
        <w:ind w:left="0"/>
        <w:jc w:val="center"/>
        <w:rPr>
          <w:rFonts w:ascii="Times New Roman" w:eastAsia="Times New Roman" w:hAnsi="Times New Roman"/>
          <w:b/>
          <w:lang w:val="it-IT"/>
        </w:rPr>
      </w:pPr>
      <w:r w:rsidRPr="00B74680">
        <w:rPr>
          <w:rFonts w:ascii="Times New Roman" w:eastAsia="Times New Roman" w:hAnsi="Times New Roman"/>
          <w:b/>
          <w:lang w:val="it-IT"/>
        </w:rPr>
        <w:t>LOT 11 - Simulator virtual, haptic, pentru instruire in atroscopie sold, genunchi, umar</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461F9F">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6EB1A41E" w14:textId="77777777" w:rsidR="00461F9F" w:rsidRDefault="00461F9F"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p>
    <w:p w14:paraId="5C6B977C" w14:textId="02C8DC22"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3A6D1C3B" w14:textId="77777777" w:rsidR="00B74680" w:rsidRPr="00B74680" w:rsidRDefault="00B74680" w:rsidP="00B74680">
      <w:pPr>
        <w:pStyle w:val="ListParagraph"/>
        <w:spacing w:after="0" w:line="240" w:lineRule="auto"/>
        <w:ind w:left="0"/>
        <w:jc w:val="center"/>
        <w:rPr>
          <w:rFonts w:ascii="Times New Roman" w:eastAsia="Times New Roman" w:hAnsi="Times New Roman"/>
          <w:b/>
        </w:rPr>
      </w:pPr>
      <w:r w:rsidRPr="00B74680">
        <w:rPr>
          <w:rFonts w:ascii="Times New Roman" w:eastAsia="Times New Roman" w:hAnsi="Times New Roman"/>
          <w:b/>
        </w:rPr>
        <w:t>LOT 11 - Simulator virtual, haptic, pentru instruire in atroscopie sold, genunchi, umar</w:t>
      </w:r>
    </w:p>
    <w:p w14:paraId="05B8C290" w14:textId="77777777" w:rsidR="00AD19B8" w:rsidRPr="00AD19B8"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0858"/>
        <w:gridCol w:w="3370"/>
      </w:tblGrid>
      <w:tr w:rsidR="00937687" w:rsidRPr="00461F9F" w14:paraId="47DDD069" w14:textId="77777777" w:rsidTr="00390D79">
        <w:trPr>
          <w:trHeight w:val="618"/>
        </w:trPr>
        <w:tc>
          <w:tcPr>
            <w:tcW w:w="624" w:type="dxa"/>
          </w:tcPr>
          <w:p w14:paraId="7189853E" w14:textId="77777777" w:rsidR="00A43628" w:rsidRPr="00461F9F" w:rsidRDefault="00A43628" w:rsidP="00D16ABB">
            <w:pPr>
              <w:spacing w:after="0" w:line="240" w:lineRule="auto"/>
              <w:jc w:val="both"/>
              <w:rPr>
                <w:rFonts w:ascii="Times New Roman" w:hAnsi="Times New Roman"/>
                <w:b/>
                <w:bCs/>
                <w:lang w:val="fr-FR"/>
              </w:rPr>
            </w:pPr>
            <w:r w:rsidRPr="00461F9F">
              <w:rPr>
                <w:rFonts w:ascii="Times New Roman" w:hAnsi="Times New Roman"/>
                <w:b/>
                <w:bCs/>
                <w:lang w:val="fr-FR"/>
              </w:rPr>
              <w:t>Nr.</w:t>
            </w:r>
          </w:p>
          <w:p w14:paraId="43C982ED" w14:textId="3B60F6F7" w:rsidR="00A43628" w:rsidRPr="00461F9F" w:rsidRDefault="00BC1852" w:rsidP="00D16ABB">
            <w:pPr>
              <w:spacing w:after="0" w:line="240" w:lineRule="auto"/>
              <w:jc w:val="both"/>
              <w:rPr>
                <w:rFonts w:ascii="Times New Roman" w:hAnsi="Times New Roman"/>
                <w:b/>
                <w:bCs/>
                <w:lang w:val="fr-FR"/>
              </w:rPr>
            </w:pPr>
            <w:r w:rsidRPr="00461F9F">
              <w:rPr>
                <w:rFonts w:ascii="Times New Roman" w:hAnsi="Times New Roman"/>
                <w:b/>
                <w:bCs/>
                <w:lang w:val="fr-FR"/>
              </w:rPr>
              <w:t>C</w:t>
            </w:r>
            <w:r w:rsidR="00A43628" w:rsidRPr="00461F9F">
              <w:rPr>
                <w:rFonts w:ascii="Times New Roman" w:hAnsi="Times New Roman"/>
                <w:b/>
                <w:bCs/>
                <w:lang w:val="fr-FR"/>
              </w:rPr>
              <w:t>rt</w:t>
            </w:r>
            <w:r w:rsidRPr="00461F9F">
              <w:rPr>
                <w:rFonts w:ascii="Times New Roman" w:hAnsi="Times New Roman"/>
                <w:b/>
                <w:bCs/>
                <w:lang w:val="fr-FR"/>
              </w:rPr>
              <w:t>.</w:t>
            </w:r>
          </w:p>
        </w:tc>
        <w:tc>
          <w:tcPr>
            <w:tcW w:w="10773" w:type="dxa"/>
            <w:shd w:val="clear" w:color="auto" w:fill="auto"/>
          </w:tcPr>
          <w:p w14:paraId="24B08B0D" w14:textId="5210FA8D" w:rsidR="00A43628" w:rsidRPr="00461F9F" w:rsidRDefault="00A43628" w:rsidP="000B03A1">
            <w:pPr>
              <w:spacing w:after="0" w:line="240" w:lineRule="auto"/>
              <w:jc w:val="center"/>
              <w:rPr>
                <w:rFonts w:ascii="Times New Roman" w:hAnsi="Times New Roman"/>
                <w:b/>
                <w:bCs/>
                <w:lang w:val="fr-FR"/>
              </w:rPr>
            </w:pPr>
            <w:r w:rsidRPr="00461F9F">
              <w:rPr>
                <w:rFonts w:ascii="Times New Roman" w:hAnsi="Times New Roman"/>
                <w:b/>
                <w:bCs/>
                <w:lang w:val="fr-FR"/>
              </w:rPr>
              <w:t xml:space="preserve">Specificatii tehnice SAU </w:t>
            </w:r>
            <w:r w:rsidR="00976E8E" w:rsidRPr="00461F9F">
              <w:rPr>
                <w:rFonts w:ascii="Times New Roman" w:hAnsi="Times New Roman"/>
                <w:b/>
                <w:bCs/>
                <w:lang w:val="fr-FR"/>
              </w:rPr>
              <w:t>cerinte de performanta/</w:t>
            </w:r>
            <w:r w:rsidR="000B03A1" w:rsidRPr="00461F9F">
              <w:rPr>
                <w:rFonts w:ascii="Times New Roman" w:hAnsi="Times New Roman"/>
                <w:b/>
                <w:bCs/>
                <w:lang w:val="fr-FR"/>
              </w:rPr>
              <w:t xml:space="preserve"> </w:t>
            </w:r>
            <w:r w:rsidR="00976E8E" w:rsidRPr="00461F9F">
              <w:rPr>
                <w:rFonts w:ascii="Times New Roman" w:hAnsi="Times New Roman"/>
                <w:b/>
                <w:bCs/>
                <w:lang w:val="fr-FR"/>
              </w:rPr>
              <w:t>functionale</w:t>
            </w:r>
            <w:r w:rsidR="000B03A1" w:rsidRPr="00461F9F">
              <w:rPr>
                <w:rFonts w:ascii="Times New Roman" w:hAnsi="Times New Roman"/>
                <w:b/>
                <w:bCs/>
                <w:lang w:val="fr-FR"/>
              </w:rPr>
              <w:t xml:space="preserve"> </w:t>
            </w:r>
            <w:r w:rsidRPr="00461F9F">
              <w:rPr>
                <w:rFonts w:ascii="Times New Roman" w:hAnsi="Times New Roman"/>
                <w:b/>
                <w:bCs/>
                <w:lang w:val="fr-FR"/>
              </w:rPr>
              <w:t>minime solicitate in caietul de sarcini</w:t>
            </w:r>
          </w:p>
        </w:tc>
        <w:tc>
          <w:tcPr>
            <w:tcW w:w="3453" w:type="dxa"/>
          </w:tcPr>
          <w:p w14:paraId="23D33A1B" w14:textId="458D3920" w:rsidR="00A43628" w:rsidRPr="00461F9F" w:rsidRDefault="00A43628" w:rsidP="000B03A1">
            <w:pPr>
              <w:spacing w:after="0" w:line="240" w:lineRule="auto"/>
              <w:jc w:val="center"/>
              <w:rPr>
                <w:rFonts w:ascii="Times New Roman" w:hAnsi="Times New Roman"/>
                <w:b/>
                <w:bCs/>
                <w:lang w:val="fr-FR"/>
              </w:rPr>
            </w:pPr>
            <w:r w:rsidRPr="00461F9F">
              <w:rPr>
                <w:rFonts w:ascii="Times New Roman" w:hAnsi="Times New Roman"/>
                <w:b/>
                <w:bCs/>
                <w:lang w:val="fr-FR"/>
              </w:rPr>
              <w:t xml:space="preserve">Specificatii tehnice / cerinte </w:t>
            </w:r>
            <w:r w:rsidR="000C7CD6" w:rsidRPr="00461F9F">
              <w:rPr>
                <w:rFonts w:ascii="Times New Roman" w:hAnsi="Times New Roman"/>
                <w:b/>
                <w:bCs/>
                <w:lang w:val="fr-FR"/>
              </w:rPr>
              <w:t>de performanta/</w:t>
            </w:r>
            <w:r w:rsidRPr="00461F9F">
              <w:rPr>
                <w:rFonts w:ascii="Times New Roman" w:hAnsi="Times New Roman"/>
                <w:b/>
                <w:bCs/>
                <w:lang w:val="fr-FR"/>
              </w:rPr>
              <w:t>functionale propuse</w:t>
            </w:r>
          </w:p>
          <w:p w14:paraId="7968E31D" w14:textId="77777777" w:rsidR="00A43628" w:rsidRPr="00461F9F" w:rsidRDefault="00A43628" w:rsidP="000B03A1">
            <w:pPr>
              <w:spacing w:after="0" w:line="240" w:lineRule="auto"/>
              <w:jc w:val="center"/>
              <w:rPr>
                <w:rFonts w:ascii="Times New Roman" w:hAnsi="Times New Roman"/>
                <w:b/>
                <w:bCs/>
                <w:lang w:val="fr-FR"/>
              </w:rPr>
            </w:pPr>
            <w:r w:rsidRPr="00461F9F">
              <w:rPr>
                <w:rFonts w:ascii="Times New Roman" w:hAnsi="Times New Roman"/>
                <w:b/>
                <w:bCs/>
                <w:lang w:val="it-IT"/>
              </w:rPr>
              <w:t>Detalii privind modul de Indeplinire a cerintei</w:t>
            </w:r>
          </w:p>
        </w:tc>
      </w:tr>
      <w:tr w:rsidR="00F12CD3" w:rsidRPr="00461F9F" w14:paraId="50B3FC22" w14:textId="77777777" w:rsidTr="00390D79">
        <w:trPr>
          <w:trHeight w:val="261"/>
        </w:trPr>
        <w:tc>
          <w:tcPr>
            <w:tcW w:w="624" w:type="dxa"/>
          </w:tcPr>
          <w:p w14:paraId="4631A318" w14:textId="456194CC" w:rsidR="00F12CD3" w:rsidRPr="00461F9F" w:rsidRDefault="00F12CD3" w:rsidP="00F12CD3">
            <w:pPr>
              <w:spacing w:after="0" w:line="240" w:lineRule="auto"/>
              <w:jc w:val="center"/>
              <w:rPr>
                <w:rFonts w:ascii="Times New Roman" w:hAnsi="Times New Roman"/>
                <w:b/>
                <w:lang w:val="fr-FR"/>
              </w:rPr>
            </w:pPr>
            <w:r w:rsidRPr="00461F9F">
              <w:rPr>
                <w:rFonts w:ascii="Times New Roman" w:hAnsi="Times New Roman"/>
                <w:b/>
                <w:lang w:val="fr-FR"/>
              </w:rPr>
              <w:t>1</w:t>
            </w:r>
          </w:p>
        </w:tc>
        <w:tc>
          <w:tcPr>
            <w:tcW w:w="10773" w:type="dxa"/>
            <w:shd w:val="clear" w:color="auto" w:fill="auto"/>
          </w:tcPr>
          <w:p w14:paraId="00B16865" w14:textId="582F0D54" w:rsidR="00F12CD3" w:rsidRPr="00461F9F" w:rsidRDefault="00F12CD3" w:rsidP="00F12CD3">
            <w:pPr>
              <w:spacing w:after="0" w:line="240" w:lineRule="auto"/>
              <w:jc w:val="both"/>
              <w:rPr>
                <w:rFonts w:ascii="Times New Roman" w:hAnsi="Times New Roman"/>
                <w:bCs/>
                <w:lang w:val="es-ES"/>
              </w:rPr>
            </w:pPr>
            <w:r w:rsidRPr="00461F9F">
              <w:rPr>
                <w:rFonts w:ascii="Times New Roman" w:hAnsi="Times New Roman"/>
                <w:b/>
                <w:lang w:val="fr-FR"/>
              </w:rPr>
              <w:t xml:space="preserve">PRODUSE SOLICITATE </w:t>
            </w:r>
            <w:r w:rsidRPr="00461F9F">
              <w:rPr>
                <w:rFonts w:ascii="Times New Roman" w:hAnsi="Times New Roman"/>
                <w:bCs/>
                <w:lang w:val="es-ES"/>
              </w:rPr>
              <w:t>(Cap.3.3.1 din Caietul de sarcini)</w:t>
            </w:r>
          </w:p>
          <w:p w14:paraId="30FE9C38" w14:textId="77777777" w:rsidR="00F12CD3" w:rsidRPr="00461F9F" w:rsidRDefault="00F12CD3" w:rsidP="00F12CD3">
            <w:pPr>
              <w:autoSpaceDE w:val="0"/>
              <w:autoSpaceDN w:val="0"/>
              <w:adjustRightInd w:val="0"/>
              <w:spacing w:after="0"/>
              <w:jc w:val="both"/>
              <w:rPr>
                <w:rFonts w:ascii="Times New Roman" w:hAnsi="Times New Roman"/>
                <w:b/>
                <w:bCs/>
                <w:lang w:val="ro-RO"/>
              </w:rPr>
            </w:pPr>
            <w:r w:rsidRPr="00461F9F">
              <w:rPr>
                <w:rFonts w:ascii="Times New Roman" w:hAnsi="Times New Roman"/>
                <w:b/>
                <w:bCs/>
                <w:lang w:val="ro-RO"/>
              </w:rPr>
              <w:t>Contractantul va furniza urmatoarele produse:</w:t>
            </w:r>
          </w:p>
          <w:p w14:paraId="32BBECA8" w14:textId="77777777" w:rsidR="00F12CD3" w:rsidRPr="00461F9F" w:rsidRDefault="00F12CD3" w:rsidP="00F12CD3">
            <w:pPr>
              <w:autoSpaceDE w:val="0"/>
              <w:autoSpaceDN w:val="0"/>
              <w:adjustRightInd w:val="0"/>
              <w:spacing w:after="0" w:line="240" w:lineRule="auto"/>
              <w:jc w:val="both"/>
              <w:rPr>
                <w:rFonts w:ascii="Times New Roman" w:hAnsi="Times New Roman"/>
                <w:b/>
                <w:bCs/>
                <w:lang w:val="ro-RO"/>
              </w:rPr>
            </w:pPr>
          </w:p>
          <w:p w14:paraId="5AD1C403" w14:textId="3CB60CCD" w:rsidR="00F12CD3" w:rsidRPr="00461F9F" w:rsidRDefault="00B74680" w:rsidP="00B74680">
            <w:pPr>
              <w:pStyle w:val="ListParagraph"/>
              <w:spacing w:after="0" w:line="240" w:lineRule="auto"/>
              <w:ind w:left="0"/>
              <w:rPr>
                <w:rFonts w:ascii="Times New Roman" w:eastAsia="Times New Roman" w:hAnsi="Times New Roman"/>
                <w:b/>
              </w:rPr>
            </w:pPr>
            <w:r w:rsidRPr="00461F9F">
              <w:rPr>
                <w:rFonts w:ascii="Times New Roman" w:eastAsia="Times New Roman" w:hAnsi="Times New Roman"/>
                <w:b/>
              </w:rPr>
              <w:t>LOT 11 - Simulator virtual, haptic, pentru instruire in atroscopie sold, genunchi, umar</w:t>
            </w:r>
          </w:p>
        </w:tc>
        <w:tc>
          <w:tcPr>
            <w:tcW w:w="3453" w:type="dxa"/>
          </w:tcPr>
          <w:p w14:paraId="3C5980EE" w14:textId="77777777" w:rsidR="00F12CD3" w:rsidRPr="00461F9F" w:rsidRDefault="00F12CD3" w:rsidP="00F12CD3">
            <w:pPr>
              <w:spacing w:line="240" w:lineRule="auto"/>
              <w:jc w:val="both"/>
              <w:rPr>
                <w:rFonts w:ascii="Times New Roman" w:hAnsi="Times New Roman"/>
                <w:bCs/>
              </w:rPr>
            </w:pPr>
          </w:p>
        </w:tc>
      </w:tr>
      <w:tr w:rsidR="00C51520" w:rsidRPr="00461F9F" w14:paraId="32E4789F" w14:textId="77777777" w:rsidTr="00C51520">
        <w:trPr>
          <w:trHeight w:val="235"/>
        </w:trPr>
        <w:tc>
          <w:tcPr>
            <w:tcW w:w="624" w:type="dxa"/>
          </w:tcPr>
          <w:p w14:paraId="191C376E" w14:textId="597D04BC" w:rsidR="00C51520" w:rsidRPr="00461F9F" w:rsidRDefault="00C51520" w:rsidP="00F12CD3">
            <w:pPr>
              <w:spacing w:after="0" w:line="240" w:lineRule="auto"/>
              <w:jc w:val="center"/>
              <w:rPr>
                <w:rFonts w:ascii="Times New Roman" w:hAnsi="Times New Roman"/>
                <w:b/>
                <w:lang w:val="fr-FR"/>
              </w:rPr>
            </w:pPr>
            <w:r w:rsidRPr="00461F9F">
              <w:rPr>
                <w:rFonts w:ascii="Times New Roman" w:hAnsi="Times New Roman"/>
                <w:b/>
                <w:lang w:val="fr-FR"/>
              </w:rPr>
              <w:t>2.</w:t>
            </w:r>
          </w:p>
        </w:tc>
        <w:tc>
          <w:tcPr>
            <w:tcW w:w="10773" w:type="dxa"/>
            <w:shd w:val="clear" w:color="auto" w:fill="auto"/>
          </w:tcPr>
          <w:p w14:paraId="6A87433C" w14:textId="3657FBBA" w:rsidR="00C51520" w:rsidRPr="00461F9F" w:rsidRDefault="00C51520" w:rsidP="00C51520">
            <w:pPr>
              <w:spacing w:after="0" w:line="240" w:lineRule="auto"/>
              <w:jc w:val="both"/>
              <w:rPr>
                <w:rFonts w:ascii="Times New Roman" w:hAnsi="Times New Roman"/>
                <w:bCs/>
                <w:lang w:val="es-ES"/>
              </w:rPr>
            </w:pPr>
            <w:r w:rsidRPr="00461F9F">
              <w:rPr>
                <w:rFonts w:ascii="Times New Roman" w:hAnsi="Times New Roman"/>
                <w:b/>
                <w:lang w:val="fr-FR"/>
              </w:rPr>
              <w:t xml:space="preserve">Specificatii tehnice minimale </w:t>
            </w:r>
            <w:r w:rsidRPr="00461F9F">
              <w:rPr>
                <w:rFonts w:ascii="Times New Roman" w:hAnsi="Times New Roman"/>
                <w:lang w:val="fr-FR"/>
              </w:rPr>
              <w:t>(Cap.3.3.1.1</w:t>
            </w:r>
            <w:r w:rsidRPr="00461F9F">
              <w:rPr>
                <w:rFonts w:ascii="Times New Roman" w:hAnsi="Times New Roman"/>
                <w:b/>
                <w:lang w:val="fr-FR"/>
              </w:rPr>
              <w:t xml:space="preserve"> </w:t>
            </w:r>
            <w:r w:rsidRPr="00461F9F">
              <w:rPr>
                <w:rFonts w:ascii="Times New Roman" w:hAnsi="Times New Roman"/>
                <w:bCs/>
                <w:lang w:val="es-ES"/>
              </w:rPr>
              <w:t>din Caietul de sarcini)</w:t>
            </w:r>
          </w:p>
        </w:tc>
        <w:tc>
          <w:tcPr>
            <w:tcW w:w="3453" w:type="dxa"/>
          </w:tcPr>
          <w:p w14:paraId="622B518D" w14:textId="77777777" w:rsidR="00C51520" w:rsidRPr="00461F9F" w:rsidRDefault="00C51520" w:rsidP="00C51520">
            <w:pPr>
              <w:spacing w:after="0" w:line="240" w:lineRule="auto"/>
              <w:jc w:val="both"/>
              <w:rPr>
                <w:rFonts w:ascii="Times New Roman" w:hAnsi="Times New Roman"/>
                <w:bCs/>
                <w:lang w:val="fr-FR"/>
              </w:rPr>
            </w:pPr>
          </w:p>
        </w:tc>
      </w:tr>
      <w:tr w:rsidR="00AB431C" w:rsidRPr="00461F9F" w14:paraId="4136082F" w14:textId="77777777" w:rsidTr="00390D79">
        <w:trPr>
          <w:trHeight w:val="331"/>
        </w:trPr>
        <w:tc>
          <w:tcPr>
            <w:tcW w:w="624" w:type="dxa"/>
          </w:tcPr>
          <w:p w14:paraId="1A01FDBC" w14:textId="63142964" w:rsidR="00AB431C" w:rsidRPr="00461F9F" w:rsidRDefault="00C51520" w:rsidP="00373EE4">
            <w:pPr>
              <w:spacing w:line="240" w:lineRule="auto"/>
              <w:jc w:val="center"/>
              <w:rPr>
                <w:rFonts w:ascii="Times New Roman" w:hAnsi="Times New Roman"/>
                <w:b/>
                <w:lang w:val="fr-FR"/>
              </w:rPr>
            </w:pPr>
            <w:r w:rsidRPr="00461F9F">
              <w:rPr>
                <w:rFonts w:ascii="Times New Roman" w:hAnsi="Times New Roman"/>
                <w:b/>
                <w:lang w:val="fr-FR"/>
              </w:rPr>
              <w:t>2</w:t>
            </w:r>
            <w:r w:rsidR="00AB431C" w:rsidRPr="00461F9F">
              <w:rPr>
                <w:rFonts w:ascii="Times New Roman" w:hAnsi="Times New Roman"/>
                <w:b/>
                <w:lang w:val="fr-FR"/>
              </w:rPr>
              <w:t>.1</w:t>
            </w:r>
          </w:p>
        </w:tc>
        <w:tc>
          <w:tcPr>
            <w:tcW w:w="10773" w:type="dxa"/>
            <w:shd w:val="clear" w:color="auto" w:fill="auto"/>
          </w:tcPr>
          <w:p w14:paraId="6679C918" w14:textId="77777777" w:rsidR="00D27185" w:rsidRPr="00461F9F"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0"/>
              <w:gridCol w:w="710"/>
              <w:gridCol w:w="711"/>
              <w:gridCol w:w="1957"/>
              <w:gridCol w:w="1686"/>
              <w:gridCol w:w="1418"/>
              <w:gridCol w:w="999"/>
            </w:tblGrid>
            <w:tr w:rsidR="00390D79" w:rsidRPr="00461F9F" w14:paraId="2F211DE7" w14:textId="77777777" w:rsidTr="001F4C2C">
              <w:trPr>
                <w:trHeight w:val="968"/>
                <w:tblHeader/>
              </w:trPr>
              <w:tc>
                <w:tcPr>
                  <w:tcW w:w="535" w:type="dxa"/>
                  <w:shd w:val="clear" w:color="auto" w:fill="auto"/>
                  <w:vAlign w:val="center"/>
                </w:tcPr>
                <w:p w14:paraId="6A870861" w14:textId="77777777" w:rsidR="00390D79" w:rsidRPr="00461F9F" w:rsidRDefault="00390D79" w:rsidP="00390D79">
                  <w:pPr>
                    <w:spacing w:after="120" w:line="240" w:lineRule="auto"/>
                    <w:jc w:val="center"/>
                    <w:rPr>
                      <w:rFonts w:ascii="Times New Roman" w:hAnsi="Times New Roman"/>
                      <w:b/>
                    </w:rPr>
                  </w:pPr>
                  <w:r w:rsidRPr="00461F9F">
                    <w:rPr>
                      <w:rFonts w:ascii="Times New Roman" w:hAnsi="Times New Roman"/>
                      <w:b/>
                      <w:iCs/>
                    </w:rPr>
                    <w:t>Nr. Crt</w:t>
                  </w:r>
                </w:p>
              </w:tc>
              <w:tc>
                <w:tcPr>
                  <w:tcW w:w="2550" w:type="dxa"/>
                  <w:vAlign w:val="center"/>
                </w:tcPr>
                <w:p w14:paraId="59596F6B" w14:textId="77777777" w:rsidR="00390D79" w:rsidRPr="00461F9F" w:rsidRDefault="00390D79" w:rsidP="00390D79">
                  <w:pPr>
                    <w:spacing w:after="120" w:line="240" w:lineRule="auto"/>
                    <w:jc w:val="center"/>
                    <w:rPr>
                      <w:rFonts w:ascii="Times New Roman" w:hAnsi="Times New Roman"/>
                      <w:b/>
                      <w:iCs/>
                    </w:rPr>
                  </w:pPr>
                  <w:r w:rsidRPr="00461F9F">
                    <w:rPr>
                      <w:rFonts w:ascii="Times New Roman" w:hAnsi="Times New Roman"/>
                      <w:b/>
                      <w:iCs/>
                    </w:rPr>
                    <w:t>Denumire produs</w:t>
                  </w:r>
                </w:p>
              </w:tc>
              <w:tc>
                <w:tcPr>
                  <w:tcW w:w="712" w:type="dxa"/>
                  <w:shd w:val="clear" w:color="auto" w:fill="auto"/>
                  <w:vAlign w:val="center"/>
                </w:tcPr>
                <w:p w14:paraId="57143137" w14:textId="77777777" w:rsidR="00390D79" w:rsidRPr="00461F9F" w:rsidRDefault="00390D79" w:rsidP="00390D79">
                  <w:pPr>
                    <w:spacing w:after="120" w:line="240" w:lineRule="auto"/>
                    <w:jc w:val="center"/>
                    <w:rPr>
                      <w:rFonts w:ascii="Times New Roman" w:hAnsi="Times New Roman"/>
                      <w:b/>
                      <w:iCs/>
                    </w:rPr>
                  </w:pPr>
                  <w:r w:rsidRPr="00461F9F">
                    <w:rPr>
                      <w:rFonts w:ascii="Times New Roman" w:hAnsi="Times New Roman"/>
                      <w:b/>
                      <w:iCs/>
                    </w:rPr>
                    <w:t>U/M</w:t>
                  </w:r>
                </w:p>
              </w:tc>
              <w:tc>
                <w:tcPr>
                  <w:tcW w:w="712" w:type="dxa"/>
                  <w:vAlign w:val="center"/>
                </w:tcPr>
                <w:p w14:paraId="3CB0E08D" w14:textId="77777777" w:rsidR="00390D79" w:rsidRPr="00461F9F" w:rsidRDefault="00390D79" w:rsidP="00390D79">
                  <w:pPr>
                    <w:spacing w:after="120" w:line="240" w:lineRule="auto"/>
                    <w:jc w:val="center"/>
                    <w:rPr>
                      <w:rFonts w:ascii="Times New Roman" w:hAnsi="Times New Roman"/>
                      <w:b/>
                      <w:iCs/>
                    </w:rPr>
                  </w:pPr>
                  <w:r w:rsidRPr="00461F9F">
                    <w:rPr>
                      <w:rFonts w:ascii="Times New Roman" w:hAnsi="Times New Roman"/>
                      <w:b/>
                      <w:iCs/>
                    </w:rPr>
                    <w:t>Cant</w:t>
                  </w:r>
                </w:p>
              </w:tc>
              <w:tc>
                <w:tcPr>
                  <w:tcW w:w="1978" w:type="dxa"/>
                  <w:shd w:val="clear" w:color="auto" w:fill="auto"/>
                  <w:vAlign w:val="center"/>
                </w:tcPr>
                <w:p w14:paraId="68A34555" w14:textId="77777777" w:rsidR="00390D79" w:rsidRPr="00461F9F" w:rsidRDefault="00390D79" w:rsidP="00390D79">
                  <w:pPr>
                    <w:spacing w:after="120" w:line="240" w:lineRule="auto"/>
                    <w:jc w:val="center"/>
                    <w:rPr>
                      <w:rFonts w:ascii="Times New Roman" w:hAnsi="Times New Roman"/>
                      <w:b/>
                      <w:iCs/>
                    </w:rPr>
                  </w:pPr>
                  <w:r w:rsidRPr="00461F9F">
                    <w:rPr>
                      <w:rFonts w:ascii="Times New Roman" w:hAnsi="Times New Roman"/>
                      <w:b/>
                      <w:iCs/>
                    </w:rPr>
                    <w:t>Loc de livrare</w:t>
                  </w:r>
                </w:p>
              </w:tc>
              <w:tc>
                <w:tcPr>
                  <w:tcW w:w="1701" w:type="dxa"/>
                  <w:shd w:val="clear" w:color="auto" w:fill="auto"/>
                  <w:vAlign w:val="center"/>
                </w:tcPr>
                <w:p w14:paraId="5AA7ABFD" w14:textId="77777777" w:rsidR="00390D79" w:rsidRPr="00461F9F" w:rsidRDefault="00390D79" w:rsidP="00390D79">
                  <w:pPr>
                    <w:spacing w:after="120" w:line="240" w:lineRule="auto"/>
                    <w:jc w:val="center"/>
                    <w:rPr>
                      <w:rFonts w:ascii="Times New Roman" w:hAnsi="Times New Roman"/>
                      <w:b/>
                      <w:iCs/>
                    </w:rPr>
                  </w:pPr>
                  <w:r w:rsidRPr="00461F9F">
                    <w:rPr>
                      <w:rFonts w:ascii="Times New Roman" w:hAnsi="Times New Roman"/>
                      <w:b/>
                      <w:iCs/>
                    </w:rPr>
                    <w:t>Data de livrare solicitata</w:t>
                  </w:r>
                </w:p>
              </w:tc>
              <w:tc>
                <w:tcPr>
                  <w:tcW w:w="1418" w:type="dxa"/>
                  <w:shd w:val="clear" w:color="auto" w:fill="auto"/>
                  <w:vAlign w:val="center"/>
                </w:tcPr>
                <w:p w14:paraId="6D7DE824" w14:textId="77777777" w:rsidR="00390D79" w:rsidRPr="00461F9F" w:rsidRDefault="00390D79" w:rsidP="00390D79">
                  <w:pPr>
                    <w:spacing w:after="0" w:line="240" w:lineRule="auto"/>
                    <w:jc w:val="center"/>
                    <w:rPr>
                      <w:rFonts w:ascii="Times New Roman" w:hAnsi="Times New Roman"/>
                      <w:b/>
                      <w:iCs/>
                      <w:lang w:val="it-IT"/>
                    </w:rPr>
                  </w:pPr>
                  <w:r w:rsidRPr="00461F9F">
                    <w:rPr>
                      <w:rFonts w:ascii="Times New Roman" w:hAnsi="Times New Roman"/>
                      <w:b/>
                      <w:iCs/>
                      <w:lang w:val="it-IT"/>
                    </w:rPr>
                    <w:t xml:space="preserve">Specificatii tehnice SAU cerinte de performanta / functionale </w:t>
                  </w:r>
                  <w:r w:rsidRPr="00461F9F">
                    <w:rPr>
                      <w:rFonts w:ascii="Times New Roman" w:hAnsi="Times New Roman"/>
                      <w:b/>
                      <w:iCs/>
                      <w:u w:val="single"/>
                      <w:lang w:val="it-IT"/>
                    </w:rPr>
                    <w:t>minime</w:t>
                  </w:r>
                </w:p>
              </w:tc>
              <w:tc>
                <w:tcPr>
                  <w:tcW w:w="921" w:type="dxa"/>
                  <w:vAlign w:val="center"/>
                </w:tcPr>
                <w:p w14:paraId="123FA81D" w14:textId="77777777" w:rsidR="00390D79" w:rsidRPr="00461F9F" w:rsidRDefault="00390D79" w:rsidP="00390D79">
                  <w:pPr>
                    <w:spacing w:after="120" w:line="240" w:lineRule="auto"/>
                    <w:jc w:val="center"/>
                    <w:rPr>
                      <w:rFonts w:ascii="Times New Roman" w:hAnsi="Times New Roman"/>
                      <w:b/>
                      <w:iCs/>
                    </w:rPr>
                  </w:pPr>
                  <w:r w:rsidRPr="00461F9F">
                    <w:rPr>
                      <w:rFonts w:ascii="Times New Roman" w:hAnsi="Times New Roman"/>
                      <w:b/>
                    </w:rPr>
                    <w:t>Durata minima garantie</w:t>
                  </w:r>
                </w:p>
              </w:tc>
            </w:tr>
            <w:tr w:rsidR="00390D79" w:rsidRPr="00461F9F" w14:paraId="3F0AFC0C" w14:textId="77777777" w:rsidTr="001F4C2C">
              <w:trPr>
                <w:trHeight w:val="267"/>
                <w:tblHeader/>
              </w:trPr>
              <w:tc>
                <w:tcPr>
                  <w:tcW w:w="535" w:type="dxa"/>
                  <w:shd w:val="clear" w:color="auto" w:fill="auto"/>
                  <w:vAlign w:val="center"/>
                </w:tcPr>
                <w:p w14:paraId="2484F7B1" w14:textId="77777777" w:rsidR="00390D79" w:rsidRPr="00461F9F" w:rsidRDefault="00390D79" w:rsidP="00390D79">
                  <w:pPr>
                    <w:spacing w:before="120" w:after="120" w:line="240" w:lineRule="auto"/>
                    <w:jc w:val="center"/>
                    <w:rPr>
                      <w:rFonts w:ascii="Times New Roman" w:hAnsi="Times New Roman"/>
                      <w:b/>
                      <w:iCs/>
                    </w:rPr>
                  </w:pPr>
                  <w:r w:rsidRPr="00461F9F">
                    <w:rPr>
                      <w:rFonts w:ascii="Times New Roman" w:hAnsi="Times New Roman"/>
                      <w:b/>
                      <w:iCs/>
                    </w:rPr>
                    <w:t>1.</w:t>
                  </w:r>
                </w:p>
              </w:tc>
              <w:tc>
                <w:tcPr>
                  <w:tcW w:w="2550" w:type="dxa"/>
                  <w:vAlign w:val="center"/>
                </w:tcPr>
                <w:p w14:paraId="1C1F13CD" w14:textId="77777777" w:rsidR="00390D79" w:rsidRPr="00461F9F" w:rsidRDefault="00390D79" w:rsidP="00390D79">
                  <w:pPr>
                    <w:spacing w:before="120" w:after="120" w:line="240" w:lineRule="auto"/>
                    <w:jc w:val="center"/>
                    <w:rPr>
                      <w:rFonts w:ascii="Times New Roman" w:hAnsi="Times New Roman"/>
                      <w:b/>
                      <w:iCs/>
                    </w:rPr>
                  </w:pPr>
                  <w:r w:rsidRPr="00461F9F">
                    <w:rPr>
                      <w:rFonts w:ascii="Times New Roman" w:hAnsi="Times New Roman"/>
                      <w:b/>
                      <w:iCs/>
                    </w:rPr>
                    <w:t>2.</w:t>
                  </w:r>
                </w:p>
              </w:tc>
              <w:tc>
                <w:tcPr>
                  <w:tcW w:w="712" w:type="dxa"/>
                  <w:shd w:val="clear" w:color="auto" w:fill="auto"/>
                  <w:vAlign w:val="center"/>
                </w:tcPr>
                <w:p w14:paraId="6F47526C" w14:textId="77777777" w:rsidR="00390D79" w:rsidRPr="00461F9F" w:rsidRDefault="00390D79" w:rsidP="00390D79">
                  <w:pPr>
                    <w:spacing w:before="120" w:after="120" w:line="240" w:lineRule="auto"/>
                    <w:jc w:val="center"/>
                    <w:rPr>
                      <w:rFonts w:ascii="Times New Roman" w:hAnsi="Times New Roman"/>
                      <w:b/>
                      <w:iCs/>
                    </w:rPr>
                  </w:pPr>
                  <w:r w:rsidRPr="00461F9F">
                    <w:rPr>
                      <w:rFonts w:ascii="Times New Roman" w:hAnsi="Times New Roman"/>
                      <w:b/>
                      <w:iCs/>
                    </w:rPr>
                    <w:t>3.</w:t>
                  </w:r>
                </w:p>
              </w:tc>
              <w:tc>
                <w:tcPr>
                  <w:tcW w:w="712" w:type="dxa"/>
                  <w:vAlign w:val="center"/>
                </w:tcPr>
                <w:p w14:paraId="1E31E6DB" w14:textId="77777777" w:rsidR="00390D79" w:rsidRPr="00461F9F" w:rsidRDefault="00390D79" w:rsidP="00390D79">
                  <w:pPr>
                    <w:spacing w:before="120" w:after="120" w:line="240" w:lineRule="auto"/>
                    <w:jc w:val="center"/>
                    <w:rPr>
                      <w:rFonts w:ascii="Times New Roman" w:hAnsi="Times New Roman"/>
                      <w:b/>
                      <w:iCs/>
                    </w:rPr>
                  </w:pPr>
                  <w:r w:rsidRPr="00461F9F">
                    <w:rPr>
                      <w:rFonts w:ascii="Times New Roman" w:hAnsi="Times New Roman"/>
                      <w:b/>
                      <w:iCs/>
                    </w:rPr>
                    <w:t>4.</w:t>
                  </w:r>
                </w:p>
              </w:tc>
              <w:tc>
                <w:tcPr>
                  <w:tcW w:w="1978" w:type="dxa"/>
                  <w:shd w:val="clear" w:color="auto" w:fill="auto"/>
                  <w:vAlign w:val="center"/>
                </w:tcPr>
                <w:p w14:paraId="7B722F81" w14:textId="77777777" w:rsidR="00390D79" w:rsidRPr="00461F9F" w:rsidRDefault="00390D79" w:rsidP="00390D79">
                  <w:pPr>
                    <w:spacing w:before="120" w:after="120" w:line="240" w:lineRule="auto"/>
                    <w:jc w:val="center"/>
                    <w:rPr>
                      <w:rFonts w:ascii="Times New Roman" w:hAnsi="Times New Roman"/>
                      <w:b/>
                      <w:iCs/>
                    </w:rPr>
                  </w:pPr>
                  <w:r w:rsidRPr="00461F9F">
                    <w:rPr>
                      <w:rFonts w:ascii="Times New Roman" w:hAnsi="Times New Roman"/>
                      <w:b/>
                      <w:iCs/>
                    </w:rPr>
                    <w:t>5.</w:t>
                  </w:r>
                </w:p>
              </w:tc>
              <w:tc>
                <w:tcPr>
                  <w:tcW w:w="1701" w:type="dxa"/>
                  <w:shd w:val="clear" w:color="auto" w:fill="auto"/>
                  <w:vAlign w:val="center"/>
                </w:tcPr>
                <w:p w14:paraId="669560CC" w14:textId="77777777" w:rsidR="00390D79" w:rsidRPr="00461F9F" w:rsidRDefault="00390D79" w:rsidP="00390D79">
                  <w:pPr>
                    <w:spacing w:before="120" w:after="120" w:line="240" w:lineRule="auto"/>
                    <w:jc w:val="center"/>
                    <w:rPr>
                      <w:rFonts w:ascii="Times New Roman" w:hAnsi="Times New Roman"/>
                      <w:b/>
                      <w:iCs/>
                    </w:rPr>
                  </w:pPr>
                  <w:r w:rsidRPr="00461F9F">
                    <w:rPr>
                      <w:rFonts w:ascii="Times New Roman" w:hAnsi="Times New Roman"/>
                      <w:b/>
                      <w:iCs/>
                    </w:rPr>
                    <w:t>6.</w:t>
                  </w:r>
                </w:p>
              </w:tc>
              <w:tc>
                <w:tcPr>
                  <w:tcW w:w="1418" w:type="dxa"/>
                  <w:shd w:val="clear" w:color="auto" w:fill="auto"/>
                  <w:vAlign w:val="center"/>
                </w:tcPr>
                <w:p w14:paraId="0BAF528C" w14:textId="77777777" w:rsidR="00390D79" w:rsidRPr="00461F9F" w:rsidRDefault="00390D79" w:rsidP="00390D79">
                  <w:pPr>
                    <w:spacing w:before="120" w:after="120" w:line="240" w:lineRule="auto"/>
                    <w:jc w:val="center"/>
                    <w:rPr>
                      <w:rFonts w:ascii="Times New Roman" w:hAnsi="Times New Roman"/>
                      <w:b/>
                      <w:iCs/>
                    </w:rPr>
                  </w:pPr>
                  <w:r w:rsidRPr="00461F9F">
                    <w:rPr>
                      <w:rFonts w:ascii="Times New Roman" w:hAnsi="Times New Roman"/>
                      <w:b/>
                      <w:iCs/>
                    </w:rPr>
                    <w:t>7.</w:t>
                  </w:r>
                </w:p>
              </w:tc>
              <w:tc>
                <w:tcPr>
                  <w:tcW w:w="921" w:type="dxa"/>
                  <w:vAlign w:val="center"/>
                </w:tcPr>
                <w:p w14:paraId="5FFE6F91" w14:textId="77777777" w:rsidR="00390D79" w:rsidRPr="00461F9F" w:rsidRDefault="00390D79" w:rsidP="00390D79">
                  <w:pPr>
                    <w:spacing w:before="120" w:after="120" w:line="240" w:lineRule="auto"/>
                    <w:jc w:val="center"/>
                    <w:rPr>
                      <w:rFonts w:ascii="Times New Roman" w:hAnsi="Times New Roman"/>
                      <w:b/>
                    </w:rPr>
                  </w:pPr>
                  <w:r w:rsidRPr="00461F9F">
                    <w:rPr>
                      <w:rFonts w:ascii="Times New Roman" w:hAnsi="Times New Roman"/>
                      <w:b/>
                    </w:rPr>
                    <w:t>8.</w:t>
                  </w:r>
                </w:p>
              </w:tc>
            </w:tr>
            <w:tr w:rsidR="00390D79" w:rsidRPr="00461F9F" w14:paraId="5933CFA9" w14:textId="77777777" w:rsidTr="001F4C2C">
              <w:trPr>
                <w:trHeight w:val="1492"/>
                <w:tblHeader/>
              </w:trPr>
              <w:tc>
                <w:tcPr>
                  <w:tcW w:w="535" w:type="dxa"/>
                  <w:shd w:val="clear" w:color="auto" w:fill="auto"/>
                  <w:vAlign w:val="center"/>
                </w:tcPr>
                <w:p w14:paraId="23742131" w14:textId="77777777" w:rsidR="00390D79" w:rsidRPr="00461F9F" w:rsidRDefault="00390D79" w:rsidP="00390D79">
                  <w:pPr>
                    <w:spacing w:before="120" w:after="120" w:line="240" w:lineRule="auto"/>
                    <w:jc w:val="center"/>
                    <w:rPr>
                      <w:rFonts w:ascii="Times New Roman" w:hAnsi="Times New Roman"/>
                      <w:bCs/>
                    </w:rPr>
                  </w:pPr>
                  <w:r w:rsidRPr="00461F9F">
                    <w:rPr>
                      <w:rFonts w:ascii="Times New Roman" w:hAnsi="Times New Roman"/>
                      <w:bCs/>
                    </w:rPr>
                    <w:t>1</w:t>
                  </w:r>
                </w:p>
              </w:tc>
              <w:tc>
                <w:tcPr>
                  <w:tcW w:w="2550" w:type="dxa"/>
                  <w:vAlign w:val="center"/>
                </w:tcPr>
                <w:p w14:paraId="392A1D8F" w14:textId="47E719AC" w:rsidR="00390D79" w:rsidRPr="00461F9F" w:rsidRDefault="00B74680" w:rsidP="00B74680">
                  <w:pPr>
                    <w:pStyle w:val="ListParagraph"/>
                    <w:spacing w:after="0" w:line="240" w:lineRule="auto"/>
                    <w:ind w:left="0"/>
                    <w:jc w:val="center"/>
                    <w:rPr>
                      <w:rFonts w:ascii="Times New Roman" w:eastAsia="Times New Roman" w:hAnsi="Times New Roman"/>
                      <w:b/>
                    </w:rPr>
                  </w:pPr>
                  <w:r w:rsidRPr="00461F9F">
                    <w:rPr>
                      <w:rFonts w:ascii="Times New Roman" w:eastAsia="Times New Roman" w:hAnsi="Times New Roman"/>
                      <w:b/>
                    </w:rPr>
                    <w:t>Simulator virtual, haptic, pentru instruire in atroscopie sold, genunchi, umar</w:t>
                  </w:r>
                </w:p>
              </w:tc>
              <w:tc>
                <w:tcPr>
                  <w:tcW w:w="712" w:type="dxa"/>
                  <w:shd w:val="clear" w:color="auto" w:fill="auto"/>
                  <w:vAlign w:val="center"/>
                </w:tcPr>
                <w:p w14:paraId="1FBCB8BD" w14:textId="77777777" w:rsidR="00390D79" w:rsidRPr="00461F9F" w:rsidRDefault="00390D79" w:rsidP="00390D79">
                  <w:pPr>
                    <w:spacing w:before="120" w:after="120" w:line="240" w:lineRule="auto"/>
                    <w:jc w:val="center"/>
                    <w:rPr>
                      <w:rFonts w:ascii="Times New Roman" w:hAnsi="Times New Roman"/>
                      <w:bCs/>
                    </w:rPr>
                  </w:pPr>
                  <w:r w:rsidRPr="00461F9F">
                    <w:rPr>
                      <w:rFonts w:ascii="Times New Roman" w:hAnsi="Times New Roman"/>
                      <w:bCs/>
                    </w:rPr>
                    <w:t>Buc</w:t>
                  </w:r>
                </w:p>
              </w:tc>
              <w:tc>
                <w:tcPr>
                  <w:tcW w:w="712" w:type="dxa"/>
                  <w:vAlign w:val="center"/>
                </w:tcPr>
                <w:p w14:paraId="2607F092" w14:textId="77777777" w:rsidR="00390D79" w:rsidRPr="00461F9F" w:rsidRDefault="00390D79" w:rsidP="00390D79">
                  <w:pPr>
                    <w:spacing w:before="120" w:after="120" w:line="240" w:lineRule="auto"/>
                    <w:jc w:val="center"/>
                    <w:rPr>
                      <w:rFonts w:ascii="Times New Roman" w:hAnsi="Times New Roman"/>
                      <w:bCs/>
                    </w:rPr>
                  </w:pPr>
                  <w:r w:rsidRPr="00461F9F">
                    <w:rPr>
                      <w:rFonts w:ascii="Times New Roman" w:hAnsi="Times New Roman"/>
                      <w:bCs/>
                    </w:rPr>
                    <w:t>1</w:t>
                  </w:r>
                </w:p>
              </w:tc>
              <w:tc>
                <w:tcPr>
                  <w:tcW w:w="1978" w:type="dxa"/>
                  <w:shd w:val="clear" w:color="auto" w:fill="auto"/>
                  <w:vAlign w:val="center"/>
                </w:tcPr>
                <w:p w14:paraId="19A4D693" w14:textId="77777777" w:rsidR="00390D79" w:rsidRPr="00461F9F" w:rsidRDefault="00390D79" w:rsidP="00390D79">
                  <w:pPr>
                    <w:spacing w:after="0" w:line="240" w:lineRule="auto"/>
                    <w:jc w:val="center"/>
                    <w:rPr>
                      <w:rFonts w:ascii="Times New Roman" w:hAnsi="Times New Roman"/>
                      <w:bCs/>
                    </w:rPr>
                  </w:pPr>
                  <w:r w:rsidRPr="00461F9F">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461F9F" w:rsidRDefault="00390D79" w:rsidP="00390D79">
                  <w:pPr>
                    <w:spacing w:before="120" w:after="120" w:line="240" w:lineRule="auto"/>
                    <w:jc w:val="center"/>
                    <w:rPr>
                      <w:rFonts w:ascii="Times New Roman" w:hAnsi="Times New Roman"/>
                      <w:bCs/>
                      <w:color w:val="000000"/>
                      <w:lang w:val="fr-FR"/>
                    </w:rPr>
                  </w:pPr>
                  <w:r w:rsidRPr="00461F9F">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461F9F" w:rsidRDefault="00390D79" w:rsidP="00390D79">
                  <w:pPr>
                    <w:spacing w:before="120" w:after="120" w:line="240" w:lineRule="auto"/>
                    <w:jc w:val="center"/>
                    <w:rPr>
                      <w:rFonts w:ascii="Times New Roman" w:hAnsi="Times New Roman"/>
                      <w:bCs/>
                      <w:lang w:val="de-DE"/>
                    </w:rPr>
                  </w:pPr>
                  <w:r w:rsidRPr="00461F9F">
                    <w:rPr>
                      <w:rFonts w:ascii="Times New Roman" w:hAnsi="Times New Roman"/>
                      <w:bCs/>
                      <w:lang w:val="de-DE"/>
                    </w:rPr>
                    <w:t>Conform tabelului de mai jos</w:t>
                  </w:r>
                </w:p>
              </w:tc>
              <w:tc>
                <w:tcPr>
                  <w:tcW w:w="921" w:type="dxa"/>
                  <w:vAlign w:val="center"/>
                </w:tcPr>
                <w:p w14:paraId="538FB30B" w14:textId="77777777" w:rsidR="00390D79" w:rsidRPr="00461F9F" w:rsidRDefault="00390D79" w:rsidP="00390D79">
                  <w:pPr>
                    <w:spacing w:before="120" w:after="120" w:line="240" w:lineRule="auto"/>
                    <w:jc w:val="center"/>
                    <w:rPr>
                      <w:rFonts w:ascii="Times New Roman" w:hAnsi="Times New Roman"/>
                      <w:b/>
                      <w:color w:val="000000"/>
                    </w:rPr>
                  </w:pPr>
                  <w:r w:rsidRPr="00461F9F">
                    <w:rPr>
                      <w:rFonts w:ascii="Times New Roman" w:hAnsi="Times New Roman"/>
                      <w:b/>
                      <w:color w:val="000000"/>
                    </w:rPr>
                    <w:t>24 luni</w:t>
                  </w:r>
                </w:p>
                <w:p w14:paraId="4AD49A64" w14:textId="77777777" w:rsidR="00390D79" w:rsidRPr="00461F9F" w:rsidRDefault="00390D79" w:rsidP="00390D79">
                  <w:pPr>
                    <w:spacing w:before="120" w:after="120" w:line="240" w:lineRule="auto"/>
                    <w:jc w:val="center"/>
                    <w:rPr>
                      <w:rFonts w:ascii="Times New Roman" w:hAnsi="Times New Roman"/>
                      <w:b/>
                      <w:color w:val="FF0000"/>
                    </w:rPr>
                  </w:pPr>
                </w:p>
              </w:tc>
            </w:tr>
          </w:tbl>
          <w:p w14:paraId="596FD536" w14:textId="07313206" w:rsidR="00390D79" w:rsidRPr="00461F9F"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461F9F" w:rsidRDefault="00AB431C" w:rsidP="00D16ABB">
            <w:pPr>
              <w:spacing w:line="240" w:lineRule="auto"/>
              <w:jc w:val="both"/>
              <w:rPr>
                <w:rFonts w:ascii="Times New Roman" w:hAnsi="Times New Roman"/>
                <w:bCs/>
                <w:lang w:val="ro-RO"/>
              </w:rPr>
            </w:pPr>
          </w:p>
        </w:tc>
      </w:tr>
      <w:tr w:rsidR="00D10769" w:rsidRPr="00461F9F" w14:paraId="3956D233" w14:textId="77777777" w:rsidTr="00390D79">
        <w:trPr>
          <w:trHeight w:val="331"/>
        </w:trPr>
        <w:tc>
          <w:tcPr>
            <w:tcW w:w="624" w:type="dxa"/>
          </w:tcPr>
          <w:p w14:paraId="413946BC" w14:textId="443E219F" w:rsidR="00D10769" w:rsidRPr="00461F9F" w:rsidRDefault="00D10769" w:rsidP="00390D79">
            <w:pPr>
              <w:spacing w:line="240" w:lineRule="auto"/>
              <w:jc w:val="center"/>
              <w:rPr>
                <w:rFonts w:ascii="Times New Roman" w:hAnsi="Times New Roman"/>
                <w:b/>
                <w:lang w:val="fr-FR"/>
              </w:rPr>
            </w:pPr>
            <w:r w:rsidRPr="00461F9F">
              <w:rPr>
                <w:rFonts w:ascii="Times New Roman" w:hAnsi="Times New Roman"/>
                <w:b/>
                <w:lang w:val="fr-FR"/>
              </w:rPr>
              <w:t>1.2</w:t>
            </w:r>
          </w:p>
        </w:tc>
        <w:tc>
          <w:tcPr>
            <w:tcW w:w="10773" w:type="dxa"/>
            <w:shd w:val="clear" w:color="auto" w:fill="auto"/>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B74680" w:rsidRPr="00461F9F" w14:paraId="621700E3" w14:textId="77777777" w:rsidTr="009C6F53">
              <w:trPr>
                <w:trHeight w:val="287"/>
              </w:trPr>
              <w:tc>
                <w:tcPr>
                  <w:tcW w:w="10632" w:type="dxa"/>
                  <w:shd w:val="clear" w:color="auto" w:fill="auto"/>
                </w:tcPr>
                <w:p w14:paraId="0ED37AB4"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spacing w:val="-1"/>
                      <w:lang w:val="ro-RO"/>
                    </w:rPr>
                    <w:t>Si</w:t>
                  </w:r>
                  <w:r w:rsidRPr="00461F9F">
                    <w:rPr>
                      <w:rFonts w:ascii="Times New Roman" w:hAnsi="Times New Roman"/>
                      <w:spacing w:val="1"/>
                      <w:lang w:val="ro-RO"/>
                    </w:rPr>
                    <w:t>s</w:t>
                  </w:r>
                  <w:r w:rsidRPr="00461F9F">
                    <w:rPr>
                      <w:rFonts w:ascii="Times New Roman" w:hAnsi="Times New Roman"/>
                      <w:lang w:val="ro-RO"/>
                    </w:rPr>
                    <w:t>t</w:t>
                  </w:r>
                  <w:r w:rsidRPr="00461F9F">
                    <w:rPr>
                      <w:rFonts w:ascii="Times New Roman" w:hAnsi="Times New Roman"/>
                      <w:spacing w:val="2"/>
                      <w:lang w:val="ro-RO"/>
                    </w:rPr>
                    <w:t>e</w:t>
                  </w:r>
                  <w:r w:rsidRPr="00461F9F">
                    <w:rPr>
                      <w:rFonts w:ascii="Times New Roman" w:hAnsi="Times New Roman"/>
                      <w:lang w:val="ro-RO"/>
                    </w:rPr>
                    <w:t>m</w:t>
                  </w:r>
                  <w:r w:rsidRPr="00461F9F">
                    <w:rPr>
                      <w:rFonts w:ascii="Times New Roman" w:hAnsi="Times New Roman"/>
                      <w:spacing w:val="2"/>
                      <w:lang w:val="ro-RO"/>
                    </w:rPr>
                    <w:t>u</w:t>
                  </w:r>
                  <w:r w:rsidRPr="00461F9F">
                    <w:rPr>
                      <w:rFonts w:ascii="Times New Roman" w:hAnsi="Times New Roman"/>
                      <w:lang w:val="ro-RO"/>
                    </w:rPr>
                    <w:t xml:space="preserve">l va </w:t>
                  </w:r>
                  <w:r w:rsidRPr="00461F9F">
                    <w:rPr>
                      <w:rFonts w:ascii="Times New Roman" w:hAnsi="Times New Roman"/>
                      <w:spacing w:val="1"/>
                      <w:lang w:val="ro-RO"/>
                    </w:rPr>
                    <w:t>i</w:t>
                  </w:r>
                  <w:r w:rsidRPr="00461F9F">
                    <w:rPr>
                      <w:rFonts w:ascii="Times New Roman" w:hAnsi="Times New Roman"/>
                      <w:lang w:val="ro-RO"/>
                    </w:rPr>
                    <w:t>n</w:t>
                  </w:r>
                  <w:r w:rsidRPr="00461F9F">
                    <w:rPr>
                      <w:rFonts w:ascii="Times New Roman" w:hAnsi="Times New Roman"/>
                      <w:spacing w:val="1"/>
                      <w:lang w:val="ro-RO"/>
                    </w:rPr>
                    <w:t>c</w:t>
                  </w:r>
                  <w:r w:rsidRPr="00461F9F">
                    <w:rPr>
                      <w:rFonts w:ascii="Times New Roman" w:hAnsi="Times New Roman"/>
                      <w:spacing w:val="-1"/>
                      <w:lang w:val="ro-RO"/>
                    </w:rPr>
                    <w:t>l</w:t>
                  </w:r>
                  <w:r w:rsidRPr="00461F9F">
                    <w:rPr>
                      <w:rFonts w:ascii="Times New Roman" w:hAnsi="Times New Roman"/>
                      <w:lang w:val="ro-RO"/>
                    </w:rPr>
                    <w:t>u</w:t>
                  </w:r>
                  <w:r w:rsidRPr="00461F9F">
                    <w:rPr>
                      <w:rFonts w:ascii="Times New Roman" w:hAnsi="Times New Roman"/>
                      <w:spacing w:val="1"/>
                      <w:lang w:val="ro-RO"/>
                    </w:rPr>
                    <w:t>de</w:t>
                  </w:r>
                  <w:r w:rsidRPr="00461F9F">
                    <w:rPr>
                      <w:rFonts w:ascii="Times New Roman" w:hAnsi="Times New Roman"/>
                      <w:lang w:val="ro-RO"/>
                    </w:rPr>
                    <w:t>:</w:t>
                  </w:r>
                </w:p>
              </w:tc>
            </w:tr>
            <w:tr w:rsidR="00B74680" w:rsidRPr="00461F9F" w14:paraId="731BBA39" w14:textId="77777777" w:rsidTr="009C6F53">
              <w:trPr>
                <w:trHeight w:val="287"/>
              </w:trPr>
              <w:tc>
                <w:tcPr>
                  <w:tcW w:w="10632" w:type="dxa"/>
                  <w:shd w:val="clear" w:color="auto" w:fill="auto"/>
                  <w:vAlign w:val="center"/>
                </w:tcPr>
                <w:p w14:paraId="2789F8D5"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Echipamentul</w:t>
                  </w:r>
                  <w:r w:rsidRPr="00461F9F">
                    <w:rPr>
                      <w:rFonts w:ascii="Times New Roman" w:hAnsi="Times New Roman"/>
                      <w:spacing w:val="48"/>
                      <w:lang w:val="it-IT"/>
                    </w:rPr>
                    <w:t xml:space="preserve"> </w:t>
                  </w:r>
                  <w:r w:rsidRPr="00461F9F">
                    <w:rPr>
                      <w:rFonts w:ascii="Times New Roman" w:hAnsi="Times New Roman"/>
                      <w:lang w:val="it-IT"/>
                    </w:rPr>
                    <w:t>va avea</w:t>
                  </w:r>
                  <w:r w:rsidRPr="00461F9F">
                    <w:rPr>
                      <w:rFonts w:ascii="Times New Roman" w:hAnsi="Times New Roman"/>
                      <w:spacing w:val="102"/>
                      <w:lang w:val="it-IT"/>
                    </w:rPr>
                    <w:t xml:space="preserve"> </w:t>
                  </w:r>
                  <w:r w:rsidRPr="00461F9F">
                    <w:rPr>
                      <w:rFonts w:ascii="Times New Roman" w:hAnsi="Times New Roman"/>
                      <w:lang w:val="it-IT"/>
                    </w:rPr>
                    <w:t>capacitatea</w:t>
                  </w:r>
                  <w:r w:rsidRPr="00461F9F">
                    <w:rPr>
                      <w:rFonts w:ascii="Times New Roman" w:hAnsi="Times New Roman"/>
                      <w:spacing w:val="102"/>
                      <w:lang w:val="it-IT"/>
                    </w:rPr>
                    <w:t xml:space="preserve"> </w:t>
                  </w:r>
                  <w:r w:rsidRPr="00461F9F">
                    <w:rPr>
                      <w:rFonts w:ascii="Times New Roman" w:hAnsi="Times New Roman"/>
                      <w:lang w:val="it-IT"/>
                    </w:rPr>
                    <w:t>de</w:t>
                  </w:r>
                  <w:r w:rsidRPr="00461F9F">
                    <w:rPr>
                      <w:rFonts w:ascii="Times New Roman" w:hAnsi="Times New Roman"/>
                      <w:spacing w:val="102"/>
                      <w:lang w:val="it-IT"/>
                    </w:rPr>
                    <w:t xml:space="preserve"> </w:t>
                  </w:r>
                  <w:r w:rsidRPr="00461F9F">
                    <w:rPr>
                      <w:rFonts w:ascii="Times New Roman" w:hAnsi="Times New Roman"/>
                      <w:lang w:val="it-IT"/>
                    </w:rPr>
                    <w:t>a</w:t>
                  </w:r>
                  <w:r w:rsidRPr="00461F9F">
                    <w:rPr>
                      <w:rFonts w:ascii="Times New Roman" w:hAnsi="Times New Roman"/>
                      <w:spacing w:val="102"/>
                      <w:lang w:val="it-IT"/>
                    </w:rPr>
                    <w:t xml:space="preserve"> </w:t>
                  </w:r>
                  <w:r w:rsidRPr="00461F9F">
                    <w:rPr>
                      <w:rFonts w:ascii="Times New Roman" w:hAnsi="Times New Roman"/>
                      <w:lang w:val="it-IT"/>
                    </w:rPr>
                    <w:t>simula</w:t>
                  </w:r>
                  <w:r w:rsidRPr="00461F9F">
                    <w:rPr>
                      <w:rFonts w:ascii="Times New Roman" w:hAnsi="Times New Roman"/>
                      <w:spacing w:val="102"/>
                      <w:lang w:val="it-IT"/>
                    </w:rPr>
                    <w:t xml:space="preserve"> </w:t>
                  </w:r>
                  <w:r w:rsidRPr="00461F9F">
                    <w:rPr>
                      <w:rFonts w:ascii="Times New Roman" w:hAnsi="Times New Roman"/>
                      <w:lang w:val="it-IT"/>
                    </w:rPr>
                    <w:t>procedurile</w:t>
                  </w:r>
                  <w:r w:rsidRPr="00461F9F">
                    <w:rPr>
                      <w:rFonts w:ascii="Times New Roman" w:hAnsi="Times New Roman"/>
                      <w:spacing w:val="102"/>
                      <w:lang w:val="it-IT"/>
                    </w:rPr>
                    <w:t xml:space="preserve"> </w:t>
                  </w:r>
                  <w:r w:rsidRPr="00461F9F">
                    <w:rPr>
                      <w:rFonts w:ascii="Times New Roman" w:hAnsi="Times New Roman"/>
                      <w:lang w:val="it-IT"/>
                    </w:rPr>
                    <w:t>artroscopice</w:t>
                  </w:r>
                  <w:r w:rsidRPr="00461F9F">
                    <w:rPr>
                      <w:rFonts w:ascii="Times New Roman" w:hAnsi="Times New Roman"/>
                      <w:spacing w:val="101"/>
                      <w:lang w:val="it-IT"/>
                    </w:rPr>
                    <w:t xml:space="preserve"> </w:t>
                  </w:r>
                  <w:r w:rsidRPr="00461F9F">
                    <w:rPr>
                      <w:rFonts w:ascii="Times New Roman" w:hAnsi="Times New Roman"/>
                      <w:lang w:val="it-IT"/>
                    </w:rPr>
                    <w:t>și</w:t>
                  </w:r>
                  <w:r w:rsidRPr="00461F9F">
                    <w:rPr>
                      <w:rFonts w:ascii="Times New Roman" w:hAnsi="Times New Roman"/>
                      <w:spacing w:val="102"/>
                      <w:lang w:val="it-IT"/>
                    </w:rPr>
                    <w:t xml:space="preserve"> </w:t>
                  </w:r>
                  <w:r w:rsidRPr="00461F9F">
                    <w:rPr>
                      <w:rFonts w:ascii="Times New Roman" w:hAnsi="Times New Roman"/>
                      <w:lang w:val="it-IT"/>
                    </w:rPr>
                    <w:t>va avea integrat</w:t>
                  </w:r>
                  <w:r w:rsidRPr="00461F9F">
                    <w:rPr>
                      <w:rFonts w:ascii="Times New Roman" w:hAnsi="Times New Roman"/>
                      <w:spacing w:val="17"/>
                      <w:lang w:val="it-IT"/>
                    </w:rPr>
                    <w:t xml:space="preserve"> </w:t>
                  </w:r>
                  <w:r w:rsidRPr="00461F9F">
                    <w:rPr>
                      <w:rFonts w:ascii="Times New Roman" w:hAnsi="Times New Roman"/>
                      <w:lang w:val="it-IT"/>
                    </w:rPr>
                    <w:t>un</w:t>
                  </w:r>
                  <w:r w:rsidRPr="00461F9F">
                    <w:rPr>
                      <w:rFonts w:ascii="Times New Roman" w:hAnsi="Times New Roman"/>
                      <w:spacing w:val="17"/>
                      <w:lang w:val="it-IT"/>
                    </w:rPr>
                    <w:t xml:space="preserve"> </w:t>
                  </w:r>
                  <w:r w:rsidRPr="00461F9F">
                    <w:rPr>
                      <w:rFonts w:ascii="Times New Roman" w:hAnsi="Times New Roman"/>
                      <w:lang w:val="it-IT"/>
                    </w:rPr>
                    <w:t>sistem</w:t>
                  </w:r>
                  <w:r w:rsidRPr="00461F9F">
                    <w:rPr>
                      <w:rFonts w:ascii="Times New Roman" w:hAnsi="Times New Roman"/>
                      <w:spacing w:val="16"/>
                      <w:lang w:val="it-IT"/>
                    </w:rPr>
                    <w:t xml:space="preserve"> </w:t>
                  </w:r>
                  <w:r w:rsidRPr="00461F9F">
                    <w:rPr>
                      <w:rFonts w:ascii="Times New Roman" w:hAnsi="Times New Roman"/>
                      <w:lang w:val="it-IT"/>
                    </w:rPr>
                    <w:t>haptic dinamic</w:t>
                  </w:r>
                  <w:r w:rsidRPr="00461F9F">
                    <w:rPr>
                      <w:rFonts w:ascii="Times New Roman" w:hAnsi="Times New Roman"/>
                      <w:spacing w:val="17"/>
                      <w:lang w:val="it-IT"/>
                    </w:rPr>
                    <w:t xml:space="preserve"> </w:t>
                  </w:r>
                  <w:r w:rsidRPr="00461F9F">
                    <w:rPr>
                      <w:rFonts w:ascii="Times New Roman" w:hAnsi="Times New Roman"/>
                      <w:lang w:val="it-IT"/>
                    </w:rPr>
                    <w:t>care va</w:t>
                  </w:r>
                  <w:r w:rsidRPr="00461F9F">
                    <w:rPr>
                      <w:rFonts w:ascii="Times New Roman" w:hAnsi="Times New Roman"/>
                      <w:spacing w:val="15"/>
                      <w:lang w:val="it-IT"/>
                    </w:rPr>
                    <w:t xml:space="preserve"> </w:t>
                  </w:r>
                  <w:r w:rsidRPr="00461F9F">
                    <w:rPr>
                      <w:rFonts w:ascii="Times New Roman" w:hAnsi="Times New Roman"/>
                      <w:lang w:val="it-IT"/>
                    </w:rPr>
                    <w:t>asigura</w:t>
                  </w:r>
                  <w:r w:rsidRPr="00461F9F">
                    <w:rPr>
                      <w:rFonts w:ascii="Times New Roman" w:hAnsi="Times New Roman"/>
                      <w:spacing w:val="15"/>
                      <w:lang w:val="it-IT"/>
                    </w:rPr>
                    <w:t xml:space="preserve"> </w:t>
                  </w:r>
                  <w:r w:rsidRPr="00461F9F">
                    <w:rPr>
                      <w:rFonts w:ascii="Times New Roman" w:hAnsi="Times New Roman"/>
                      <w:lang w:val="it-IT"/>
                    </w:rPr>
                    <w:t>crearea</w:t>
                  </w:r>
                  <w:r w:rsidRPr="00461F9F">
                    <w:rPr>
                      <w:rFonts w:ascii="Times New Roman" w:hAnsi="Times New Roman"/>
                      <w:spacing w:val="15"/>
                      <w:lang w:val="it-IT"/>
                    </w:rPr>
                    <w:t xml:space="preserve"> </w:t>
                  </w:r>
                  <w:r w:rsidRPr="00461F9F">
                    <w:rPr>
                      <w:rFonts w:ascii="Times New Roman" w:hAnsi="Times New Roman"/>
                      <w:lang w:val="it-IT"/>
                    </w:rPr>
                    <w:t>unor</w:t>
                  </w:r>
                  <w:r w:rsidRPr="00461F9F">
                    <w:rPr>
                      <w:rFonts w:ascii="Times New Roman" w:hAnsi="Times New Roman"/>
                      <w:spacing w:val="69"/>
                      <w:lang w:val="it-IT"/>
                    </w:rPr>
                    <w:t xml:space="preserve"> </w:t>
                  </w:r>
                  <w:r w:rsidRPr="00461F9F">
                    <w:rPr>
                      <w:rFonts w:ascii="Times New Roman" w:hAnsi="Times New Roman"/>
                      <w:lang w:val="it-IT"/>
                    </w:rPr>
                    <w:t>senzații</w:t>
                  </w:r>
                  <w:r w:rsidRPr="00461F9F">
                    <w:rPr>
                      <w:rFonts w:ascii="Times New Roman" w:hAnsi="Times New Roman"/>
                      <w:spacing w:val="70"/>
                      <w:lang w:val="it-IT"/>
                    </w:rPr>
                    <w:t xml:space="preserve"> </w:t>
                  </w:r>
                  <w:r w:rsidRPr="00461F9F">
                    <w:rPr>
                      <w:rFonts w:ascii="Times New Roman" w:hAnsi="Times New Roman"/>
                      <w:lang w:val="it-IT"/>
                    </w:rPr>
                    <w:t>similare</w:t>
                  </w:r>
                  <w:r w:rsidRPr="00461F9F">
                    <w:rPr>
                      <w:rFonts w:ascii="Times New Roman" w:hAnsi="Times New Roman"/>
                      <w:spacing w:val="71"/>
                      <w:lang w:val="it-IT"/>
                    </w:rPr>
                    <w:t xml:space="preserve"> </w:t>
                  </w:r>
                  <w:r w:rsidRPr="00461F9F">
                    <w:rPr>
                      <w:rFonts w:ascii="Times New Roman" w:hAnsi="Times New Roman"/>
                      <w:lang w:val="it-IT"/>
                    </w:rPr>
                    <w:t>cu</w:t>
                  </w:r>
                  <w:r w:rsidRPr="00461F9F">
                    <w:rPr>
                      <w:rFonts w:ascii="Times New Roman" w:hAnsi="Times New Roman"/>
                      <w:spacing w:val="71"/>
                      <w:lang w:val="it-IT"/>
                    </w:rPr>
                    <w:t xml:space="preserve"> </w:t>
                  </w:r>
                  <w:r w:rsidRPr="00461F9F">
                    <w:rPr>
                      <w:rFonts w:ascii="Times New Roman" w:hAnsi="Times New Roman"/>
                      <w:lang w:val="it-IT"/>
                    </w:rPr>
                    <w:t>cele</w:t>
                  </w:r>
                  <w:r w:rsidRPr="00461F9F">
                    <w:rPr>
                      <w:rFonts w:ascii="Times New Roman" w:hAnsi="Times New Roman"/>
                      <w:spacing w:val="71"/>
                      <w:lang w:val="it-IT"/>
                    </w:rPr>
                    <w:t xml:space="preserve"> </w:t>
                  </w:r>
                  <w:r w:rsidRPr="00461F9F">
                    <w:rPr>
                      <w:rFonts w:ascii="Times New Roman" w:hAnsi="Times New Roman"/>
                      <w:lang w:val="it-IT"/>
                    </w:rPr>
                    <w:t>din</w:t>
                  </w:r>
                  <w:r w:rsidRPr="00461F9F">
                    <w:rPr>
                      <w:rFonts w:ascii="Times New Roman" w:hAnsi="Times New Roman"/>
                      <w:spacing w:val="71"/>
                      <w:lang w:val="it-IT"/>
                    </w:rPr>
                    <w:t xml:space="preserve"> </w:t>
                  </w:r>
                  <w:r w:rsidRPr="00461F9F">
                    <w:rPr>
                      <w:rFonts w:ascii="Times New Roman" w:hAnsi="Times New Roman"/>
                      <w:lang w:val="it-IT"/>
                    </w:rPr>
                    <w:t xml:space="preserve">cazurile </w:t>
                  </w:r>
                  <w:r w:rsidRPr="00461F9F">
                    <w:rPr>
                      <w:rFonts w:ascii="Times New Roman" w:hAnsi="Times New Roman"/>
                      <w:spacing w:val="-52"/>
                      <w:lang w:val="it-IT"/>
                    </w:rPr>
                    <w:t xml:space="preserve"> </w:t>
                  </w:r>
                  <w:r w:rsidRPr="00461F9F">
                    <w:rPr>
                      <w:rFonts w:ascii="Times New Roman" w:hAnsi="Times New Roman"/>
                      <w:lang w:val="it-IT"/>
                    </w:rPr>
                    <w:t>reale</w:t>
                  </w:r>
                </w:p>
              </w:tc>
            </w:tr>
            <w:tr w:rsidR="00B74680" w:rsidRPr="00461F9F" w14:paraId="435C6AFA" w14:textId="77777777" w:rsidTr="009C6F53">
              <w:trPr>
                <w:trHeight w:val="287"/>
              </w:trPr>
              <w:tc>
                <w:tcPr>
                  <w:tcW w:w="10632" w:type="dxa"/>
                  <w:shd w:val="clear" w:color="auto" w:fill="auto"/>
                </w:tcPr>
                <w:p w14:paraId="09C41B6A"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lastRenderedPageBreak/>
                    <w:t>Sistemul va avea haptic dinamic care sa se adapteaza in functie de procedura</w:t>
                  </w:r>
                </w:p>
              </w:tc>
            </w:tr>
            <w:tr w:rsidR="00B74680" w:rsidRPr="00461F9F" w14:paraId="29F2F9FD" w14:textId="77777777" w:rsidTr="009C6F53">
              <w:trPr>
                <w:trHeight w:val="287"/>
              </w:trPr>
              <w:tc>
                <w:tcPr>
                  <w:tcW w:w="10632" w:type="dxa"/>
                  <w:shd w:val="clear" w:color="auto" w:fill="auto"/>
                </w:tcPr>
                <w:p w14:paraId="4B80DEDF" w14:textId="77777777" w:rsidR="00B74680" w:rsidRPr="00461F9F" w:rsidRDefault="00B74680" w:rsidP="00B74680">
                  <w:pPr>
                    <w:spacing w:after="0" w:line="240" w:lineRule="auto"/>
                    <w:jc w:val="both"/>
                    <w:rPr>
                      <w:rFonts w:ascii="Times New Roman" w:hAnsi="Times New Roman"/>
                      <w:spacing w:val="1"/>
                      <w:lang w:val="ro-RO"/>
                    </w:rPr>
                  </w:pPr>
                  <w:r w:rsidRPr="00461F9F">
                    <w:rPr>
                      <w:rFonts w:ascii="Times New Roman" w:hAnsi="Times New Roman"/>
                    </w:rPr>
                    <w:t>Va avea sistem de brate robotice, nu manechin</w:t>
                  </w:r>
                </w:p>
              </w:tc>
            </w:tr>
            <w:tr w:rsidR="00B74680" w:rsidRPr="00461F9F" w14:paraId="1B2771F4" w14:textId="77777777" w:rsidTr="009C6F53">
              <w:trPr>
                <w:trHeight w:val="287"/>
              </w:trPr>
              <w:tc>
                <w:tcPr>
                  <w:tcW w:w="10632" w:type="dxa"/>
                  <w:shd w:val="clear" w:color="auto" w:fill="auto"/>
                </w:tcPr>
                <w:p w14:paraId="696D24BE"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Monitorul</w:t>
                  </w:r>
                  <w:r w:rsidRPr="00461F9F">
                    <w:rPr>
                      <w:rFonts w:ascii="Times New Roman" w:hAnsi="Times New Roman"/>
                      <w:spacing w:val="-3"/>
                      <w:lang w:val="it-IT"/>
                    </w:rPr>
                    <w:t xml:space="preserve"> </w:t>
                  </w:r>
                  <w:r w:rsidRPr="00461F9F">
                    <w:rPr>
                      <w:rFonts w:ascii="Times New Roman" w:hAnsi="Times New Roman"/>
                      <w:lang w:val="it-IT"/>
                    </w:rPr>
                    <w:t>va avea</w:t>
                  </w:r>
                  <w:r w:rsidRPr="00461F9F">
                    <w:rPr>
                      <w:rFonts w:ascii="Times New Roman" w:hAnsi="Times New Roman"/>
                      <w:spacing w:val="-1"/>
                      <w:lang w:val="it-IT"/>
                    </w:rPr>
                    <w:t xml:space="preserve"> </w:t>
                  </w:r>
                  <w:r w:rsidRPr="00461F9F">
                    <w:rPr>
                      <w:rFonts w:ascii="Times New Roman" w:hAnsi="Times New Roman"/>
                      <w:lang w:val="it-IT"/>
                    </w:rPr>
                    <w:t>diagonala</w:t>
                  </w:r>
                  <w:r w:rsidRPr="00461F9F">
                    <w:rPr>
                      <w:rFonts w:ascii="Times New Roman" w:hAnsi="Times New Roman"/>
                      <w:spacing w:val="-2"/>
                      <w:lang w:val="it-IT"/>
                    </w:rPr>
                    <w:t xml:space="preserve"> </w:t>
                  </w:r>
                  <w:r w:rsidRPr="00461F9F">
                    <w:rPr>
                      <w:rFonts w:ascii="Times New Roman" w:hAnsi="Times New Roman"/>
                      <w:lang w:val="it-IT"/>
                    </w:rPr>
                    <w:t>de</w:t>
                  </w:r>
                  <w:r w:rsidRPr="00461F9F">
                    <w:rPr>
                      <w:rFonts w:ascii="Times New Roman" w:hAnsi="Times New Roman"/>
                      <w:spacing w:val="-1"/>
                      <w:lang w:val="it-IT"/>
                    </w:rPr>
                    <w:t xml:space="preserve"> </w:t>
                  </w:r>
                  <w:r w:rsidRPr="00461F9F">
                    <w:rPr>
                      <w:rFonts w:ascii="Times New Roman" w:hAnsi="Times New Roman"/>
                      <w:lang w:val="it-IT"/>
                    </w:rPr>
                    <w:t>minim</w:t>
                  </w:r>
                  <w:r w:rsidRPr="00461F9F">
                    <w:rPr>
                      <w:rFonts w:ascii="Times New Roman" w:hAnsi="Times New Roman"/>
                      <w:spacing w:val="-3"/>
                      <w:lang w:val="it-IT"/>
                    </w:rPr>
                    <w:t xml:space="preserve"> </w:t>
                  </w:r>
                  <w:r w:rsidRPr="00461F9F">
                    <w:rPr>
                      <w:rFonts w:ascii="Times New Roman" w:hAnsi="Times New Roman"/>
                      <w:lang w:val="it-IT"/>
                    </w:rPr>
                    <w:t>24</w:t>
                  </w:r>
                  <w:r w:rsidRPr="00461F9F">
                    <w:rPr>
                      <w:rFonts w:ascii="Times New Roman" w:hAnsi="Times New Roman"/>
                      <w:spacing w:val="-1"/>
                      <w:lang w:val="it-IT"/>
                    </w:rPr>
                    <w:t xml:space="preserve"> </w:t>
                  </w:r>
                  <w:r w:rsidRPr="00461F9F">
                    <w:rPr>
                      <w:rFonts w:ascii="Times New Roman" w:hAnsi="Times New Roman"/>
                      <w:lang w:val="it-IT"/>
                    </w:rPr>
                    <w:t>inch</w:t>
                  </w:r>
                </w:p>
              </w:tc>
            </w:tr>
            <w:tr w:rsidR="00B74680" w:rsidRPr="00461F9F" w14:paraId="0F4DB137" w14:textId="77777777" w:rsidTr="009C6F53">
              <w:trPr>
                <w:trHeight w:val="287"/>
              </w:trPr>
              <w:tc>
                <w:tcPr>
                  <w:tcW w:w="10632" w:type="dxa"/>
                  <w:shd w:val="clear" w:color="auto" w:fill="auto"/>
                </w:tcPr>
                <w:p w14:paraId="534B6AD1" w14:textId="77777777" w:rsidR="00B74680" w:rsidRPr="00461F9F" w:rsidRDefault="00B74680" w:rsidP="00B74680">
                  <w:pPr>
                    <w:pStyle w:val="Bodytext10"/>
                    <w:shd w:val="clear" w:color="auto" w:fill="auto"/>
                    <w:tabs>
                      <w:tab w:val="left" w:pos="258"/>
                    </w:tabs>
                    <w:spacing w:line="240" w:lineRule="auto"/>
                    <w:jc w:val="both"/>
                    <w:rPr>
                      <w:rFonts w:ascii="Times New Roman" w:hAnsi="Times New Roman" w:cs="Times New Roman"/>
                      <w:lang w:val="ro-RO"/>
                    </w:rPr>
                  </w:pPr>
                  <w:r w:rsidRPr="00461F9F">
                    <w:rPr>
                      <w:rFonts w:ascii="Times New Roman" w:hAnsi="Times New Roman" w:cs="Times New Roman"/>
                      <w:lang w:val="it-IT"/>
                    </w:rPr>
                    <w:t>Platforma</w:t>
                  </w:r>
                  <w:r w:rsidRPr="00461F9F">
                    <w:rPr>
                      <w:rFonts w:ascii="Times New Roman" w:hAnsi="Times New Roman" w:cs="Times New Roman"/>
                      <w:spacing w:val="-4"/>
                      <w:lang w:val="it-IT"/>
                    </w:rPr>
                    <w:t xml:space="preserve"> </w:t>
                  </w:r>
                  <w:r w:rsidRPr="00461F9F">
                    <w:rPr>
                      <w:rFonts w:ascii="Times New Roman" w:hAnsi="Times New Roman" w:cs="Times New Roman"/>
                      <w:lang w:val="it-IT"/>
                    </w:rPr>
                    <w:t>va avea</w:t>
                  </w:r>
                  <w:r w:rsidRPr="00461F9F">
                    <w:rPr>
                      <w:rFonts w:ascii="Times New Roman" w:hAnsi="Times New Roman" w:cs="Times New Roman"/>
                      <w:spacing w:val="-3"/>
                      <w:lang w:val="it-IT"/>
                    </w:rPr>
                    <w:t xml:space="preserve"> </w:t>
                  </w:r>
                  <w:r w:rsidRPr="00461F9F">
                    <w:rPr>
                      <w:rFonts w:ascii="Times New Roman" w:hAnsi="Times New Roman" w:cs="Times New Roman"/>
                      <w:lang w:val="it-IT"/>
                    </w:rPr>
                    <w:t>înălțimea</w:t>
                  </w:r>
                  <w:r w:rsidRPr="00461F9F">
                    <w:rPr>
                      <w:rFonts w:ascii="Times New Roman" w:hAnsi="Times New Roman" w:cs="Times New Roman"/>
                      <w:spacing w:val="-3"/>
                      <w:lang w:val="it-IT"/>
                    </w:rPr>
                    <w:t xml:space="preserve"> </w:t>
                  </w:r>
                  <w:r w:rsidRPr="00461F9F">
                    <w:rPr>
                      <w:rFonts w:ascii="Times New Roman" w:hAnsi="Times New Roman" w:cs="Times New Roman"/>
                      <w:lang w:val="it-IT"/>
                    </w:rPr>
                    <w:t>reglabilă.</w:t>
                  </w:r>
                </w:p>
              </w:tc>
            </w:tr>
            <w:tr w:rsidR="00B74680" w:rsidRPr="00461F9F" w14:paraId="7CFEB6BB" w14:textId="77777777" w:rsidTr="009C6F53">
              <w:trPr>
                <w:trHeight w:val="287"/>
              </w:trPr>
              <w:tc>
                <w:tcPr>
                  <w:tcW w:w="10632" w:type="dxa"/>
                  <w:shd w:val="clear" w:color="auto" w:fill="auto"/>
                </w:tcPr>
                <w:p w14:paraId="329443ED" w14:textId="77777777" w:rsidR="00B74680" w:rsidRPr="00461F9F" w:rsidRDefault="00B74680" w:rsidP="00B74680">
                  <w:pPr>
                    <w:pStyle w:val="Bodytext10"/>
                    <w:shd w:val="clear" w:color="auto" w:fill="auto"/>
                    <w:tabs>
                      <w:tab w:val="left" w:pos="258"/>
                    </w:tabs>
                    <w:spacing w:line="240" w:lineRule="auto"/>
                    <w:jc w:val="both"/>
                    <w:rPr>
                      <w:rFonts w:ascii="Times New Roman" w:hAnsi="Times New Roman" w:cs="Times New Roman"/>
                      <w:spacing w:val="1"/>
                      <w:lang w:val="ro-RO"/>
                    </w:rPr>
                  </w:pPr>
                  <w:r w:rsidRPr="00461F9F">
                    <w:rPr>
                      <w:rFonts w:ascii="Times New Roman" w:hAnsi="Times New Roman" w:cs="Times New Roman"/>
                      <w:lang w:val="ro-RO"/>
                    </w:rPr>
                    <w:t>Modulul</w:t>
                  </w:r>
                  <w:r w:rsidRPr="00461F9F">
                    <w:rPr>
                      <w:rFonts w:ascii="Times New Roman" w:hAnsi="Times New Roman" w:cs="Times New Roman"/>
                      <w:spacing w:val="36"/>
                      <w:lang w:val="ro-RO"/>
                    </w:rPr>
                    <w:t xml:space="preserve"> </w:t>
                  </w:r>
                  <w:r w:rsidRPr="00461F9F">
                    <w:rPr>
                      <w:rFonts w:ascii="Times New Roman" w:hAnsi="Times New Roman" w:cs="Times New Roman"/>
                      <w:lang w:val="ro-RO"/>
                    </w:rPr>
                    <w:t>de</w:t>
                  </w:r>
                  <w:r w:rsidRPr="00461F9F">
                    <w:rPr>
                      <w:rFonts w:ascii="Times New Roman" w:hAnsi="Times New Roman" w:cs="Times New Roman"/>
                      <w:spacing w:val="36"/>
                      <w:lang w:val="ro-RO"/>
                    </w:rPr>
                    <w:t xml:space="preserve"> </w:t>
                  </w:r>
                  <w:r w:rsidRPr="00461F9F">
                    <w:rPr>
                      <w:rFonts w:ascii="Times New Roman" w:hAnsi="Times New Roman" w:cs="Times New Roman"/>
                      <w:lang w:val="ro-RO"/>
                    </w:rPr>
                    <w:t>șold</w:t>
                  </w:r>
                  <w:r w:rsidRPr="00461F9F">
                    <w:rPr>
                      <w:rFonts w:ascii="Times New Roman" w:hAnsi="Times New Roman" w:cs="Times New Roman"/>
                      <w:spacing w:val="36"/>
                      <w:lang w:val="ro-RO"/>
                    </w:rPr>
                    <w:t xml:space="preserve"> </w:t>
                  </w:r>
                  <w:r w:rsidRPr="00461F9F">
                    <w:rPr>
                      <w:rFonts w:ascii="Times New Roman" w:hAnsi="Times New Roman" w:cs="Times New Roman"/>
                      <w:lang w:val="ro-RO"/>
                    </w:rPr>
                    <w:t>va</w:t>
                  </w:r>
                  <w:r w:rsidRPr="00461F9F">
                    <w:rPr>
                      <w:rFonts w:ascii="Times New Roman" w:hAnsi="Times New Roman" w:cs="Times New Roman"/>
                      <w:spacing w:val="35"/>
                      <w:lang w:val="ro-RO"/>
                    </w:rPr>
                    <w:t xml:space="preserve"> </w:t>
                  </w:r>
                  <w:r w:rsidRPr="00461F9F">
                    <w:rPr>
                      <w:rFonts w:ascii="Times New Roman" w:hAnsi="Times New Roman" w:cs="Times New Roman"/>
                      <w:lang w:val="ro-RO"/>
                    </w:rPr>
                    <w:t>permite</w:t>
                  </w:r>
                  <w:r w:rsidRPr="00461F9F">
                    <w:rPr>
                      <w:rFonts w:ascii="Times New Roman" w:hAnsi="Times New Roman" w:cs="Times New Roman"/>
                      <w:spacing w:val="35"/>
                      <w:lang w:val="ro-RO"/>
                    </w:rPr>
                    <w:t xml:space="preserve"> </w:t>
                  </w:r>
                  <w:r w:rsidRPr="00461F9F">
                    <w:rPr>
                      <w:rFonts w:ascii="Times New Roman" w:hAnsi="Times New Roman" w:cs="Times New Roman"/>
                      <w:lang w:val="ro-RO"/>
                    </w:rPr>
                    <w:t>așezarea</w:t>
                  </w:r>
                  <w:r w:rsidRPr="00461F9F">
                    <w:rPr>
                      <w:rFonts w:ascii="Times New Roman" w:hAnsi="Times New Roman" w:cs="Times New Roman"/>
                      <w:spacing w:val="36"/>
                      <w:lang w:val="ro-RO"/>
                    </w:rPr>
                    <w:t xml:space="preserve"> </w:t>
                  </w:r>
                  <w:r w:rsidRPr="00461F9F">
                    <w:rPr>
                      <w:rFonts w:ascii="Times New Roman" w:hAnsi="Times New Roman" w:cs="Times New Roman"/>
                      <w:lang w:val="ro-RO"/>
                    </w:rPr>
                    <w:t>modelului</w:t>
                  </w:r>
                  <w:r w:rsidRPr="00461F9F">
                    <w:rPr>
                      <w:rFonts w:ascii="Times New Roman" w:hAnsi="Times New Roman" w:cs="Times New Roman"/>
                      <w:spacing w:val="35"/>
                      <w:lang w:val="ro-RO"/>
                    </w:rPr>
                    <w:t xml:space="preserve"> </w:t>
                  </w:r>
                  <w:r w:rsidRPr="00461F9F">
                    <w:rPr>
                      <w:rFonts w:ascii="Times New Roman" w:hAnsi="Times New Roman" w:cs="Times New Roman"/>
                      <w:lang w:val="ro-RO"/>
                    </w:rPr>
                    <w:t>în</w:t>
                  </w:r>
                  <w:r w:rsidRPr="00461F9F">
                    <w:rPr>
                      <w:rFonts w:ascii="Times New Roman" w:hAnsi="Times New Roman" w:cs="Times New Roman"/>
                      <w:spacing w:val="36"/>
                      <w:lang w:val="ro-RO"/>
                    </w:rPr>
                    <w:t xml:space="preserve"> </w:t>
                  </w:r>
                  <w:r w:rsidRPr="00461F9F">
                    <w:rPr>
                      <w:rFonts w:ascii="Times New Roman" w:hAnsi="Times New Roman" w:cs="Times New Roman"/>
                      <w:lang w:val="ro-RO"/>
                    </w:rPr>
                    <w:t>două</w:t>
                  </w:r>
                  <w:r w:rsidRPr="00461F9F">
                    <w:rPr>
                      <w:rFonts w:ascii="Times New Roman" w:hAnsi="Times New Roman" w:cs="Times New Roman"/>
                      <w:spacing w:val="35"/>
                      <w:lang w:val="ro-RO"/>
                    </w:rPr>
                    <w:t xml:space="preserve"> </w:t>
                  </w:r>
                  <w:r w:rsidRPr="00461F9F">
                    <w:rPr>
                      <w:rFonts w:ascii="Times New Roman" w:hAnsi="Times New Roman" w:cs="Times New Roman"/>
                      <w:lang w:val="ro-RO"/>
                    </w:rPr>
                    <w:t>poziții,</w:t>
                  </w:r>
                  <w:r w:rsidRPr="00461F9F">
                    <w:rPr>
                      <w:rFonts w:ascii="Times New Roman" w:hAnsi="Times New Roman" w:cs="Times New Roman"/>
                      <w:spacing w:val="89"/>
                      <w:lang w:val="ro-RO"/>
                    </w:rPr>
                    <w:t xml:space="preserve"> </w:t>
                  </w:r>
                  <w:r w:rsidRPr="00461F9F">
                    <w:rPr>
                      <w:rFonts w:ascii="Times New Roman" w:hAnsi="Times New Roman" w:cs="Times New Roman"/>
                      <w:lang w:val="ro-RO"/>
                    </w:rPr>
                    <w:t>suspin</w:t>
                  </w:r>
                  <w:r w:rsidRPr="00461F9F">
                    <w:rPr>
                      <w:rFonts w:ascii="Times New Roman" w:hAnsi="Times New Roman" w:cs="Times New Roman"/>
                      <w:spacing w:val="89"/>
                      <w:lang w:val="ro-RO"/>
                    </w:rPr>
                    <w:t xml:space="preserve"> </w:t>
                  </w:r>
                  <w:r w:rsidRPr="00461F9F">
                    <w:rPr>
                      <w:rFonts w:ascii="Times New Roman" w:hAnsi="Times New Roman" w:cs="Times New Roman"/>
                      <w:lang w:val="ro-RO"/>
                    </w:rPr>
                    <w:t>și</w:t>
                  </w:r>
                  <w:r w:rsidRPr="00461F9F">
                    <w:rPr>
                      <w:rFonts w:ascii="Times New Roman" w:hAnsi="Times New Roman" w:cs="Times New Roman"/>
                      <w:spacing w:val="88"/>
                      <w:lang w:val="ro-RO"/>
                    </w:rPr>
                    <w:t xml:space="preserve"> </w:t>
                  </w:r>
                  <w:r w:rsidRPr="00461F9F">
                    <w:rPr>
                      <w:rFonts w:ascii="Times New Roman" w:hAnsi="Times New Roman" w:cs="Times New Roman"/>
                      <w:lang w:val="ro-RO"/>
                    </w:rPr>
                    <w:t>decubit</w:t>
                  </w:r>
                  <w:r w:rsidRPr="00461F9F">
                    <w:rPr>
                      <w:rFonts w:ascii="Times New Roman" w:hAnsi="Times New Roman" w:cs="Times New Roman"/>
                      <w:spacing w:val="-52"/>
                      <w:lang w:val="ro-RO"/>
                    </w:rPr>
                    <w:t xml:space="preserve">  </w:t>
                  </w:r>
                  <w:r w:rsidRPr="00461F9F">
                    <w:rPr>
                      <w:rFonts w:ascii="Times New Roman" w:hAnsi="Times New Roman" w:cs="Times New Roman"/>
                      <w:lang w:val="ro-RO"/>
                    </w:rPr>
                    <w:t xml:space="preserve"> lateral.</w:t>
                  </w:r>
                </w:p>
              </w:tc>
            </w:tr>
            <w:tr w:rsidR="00B74680" w:rsidRPr="00461F9F" w14:paraId="0B0FBAD7" w14:textId="77777777" w:rsidTr="009C6F53">
              <w:trPr>
                <w:trHeight w:val="287"/>
              </w:trPr>
              <w:tc>
                <w:tcPr>
                  <w:tcW w:w="10632" w:type="dxa"/>
                  <w:shd w:val="clear" w:color="auto" w:fill="auto"/>
                </w:tcPr>
                <w:p w14:paraId="52B529C1" w14:textId="77777777" w:rsidR="00B74680" w:rsidRPr="00461F9F" w:rsidRDefault="00B74680" w:rsidP="00B74680">
                  <w:pPr>
                    <w:spacing w:after="0" w:line="240" w:lineRule="auto"/>
                    <w:jc w:val="both"/>
                    <w:rPr>
                      <w:rFonts w:ascii="Times New Roman" w:hAnsi="Times New Roman"/>
                      <w:spacing w:val="1"/>
                      <w:lang w:val="ro-RO"/>
                    </w:rPr>
                  </w:pPr>
                  <w:r w:rsidRPr="00461F9F">
                    <w:rPr>
                      <w:rFonts w:ascii="Times New Roman" w:hAnsi="Times New Roman"/>
                      <w:lang w:val="it-IT"/>
                    </w:rPr>
                    <w:t>Modelul</w:t>
                  </w:r>
                  <w:r w:rsidRPr="00461F9F">
                    <w:rPr>
                      <w:rFonts w:ascii="Times New Roman" w:hAnsi="Times New Roman"/>
                      <w:spacing w:val="28"/>
                      <w:lang w:val="it-IT"/>
                    </w:rPr>
                    <w:t xml:space="preserve"> </w:t>
                  </w:r>
                  <w:r w:rsidRPr="00461F9F">
                    <w:rPr>
                      <w:rFonts w:ascii="Times New Roman" w:hAnsi="Times New Roman"/>
                      <w:lang w:val="it-IT"/>
                    </w:rPr>
                    <w:t>de</w:t>
                  </w:r>
                  <w:r w:rsidRPr="00461F9F">
                    <w:rPr>
                      <w:rFonts w:ascii="Times New Roman" w:hAnsi="Times New Roman"/>
                      <w:spacing w:val="27"/>
                      <w:lang w:val="it-IT"/>
                    </w:rPr>
                    <w:t xml:space="preserve"> </w:t>
                  </w:r>
                  <w:r w:rsidRPr="00461F9F">
                    <w:rPr>
                      <w:rFonts w:ascii="Times New Roman" w:hAnsi="Times New Roman"/>
                      <w:lang w:val="it-IT"/>
                    </w:rPr>
                    <w:t>umăr</w:t>
                  </w:r>
                  <w:r w:rsidRPr="00461F9F">
                    <w:rPr>
                      <w:rFonts w:ascii="Times New Roman" w:hAnsi="Times New Roman"/>
                      <w:spacing w:val="27"/>
                      <w:lang w:val="it-IT"/>
                    </w:rPr>
                    <w:t xml:space="preserve"> </w:t>
                  </w:r>
                  <w:r w:rsidRPr="00461F9F">
                    <w:rPr>
                      <w:rFonts w:ascii="Times New Roman" w:hAnsi="Times New Roman"/>
                      <w:lang w:val="it-IT"/>
                    </w:rPr>
                    <w:t>va avea</w:t>
                  </w:r>
                  <w:r w:rsidRPr="00461F9F">
                    <w:rPr>
                      <w:rFonts w:ascii="Times New Roman" w:hAnsi="Times New Roman"/>
                      <w:spacing w:val="28"/>
                      <w:lang w:val="it-IT"/>
                    </w:rPr>
                    <w:t xml:space="preserve"> </w:t>
                  </w:r>
                  <w:r w:rsidRPr="00461F9F">
                    <w:rPr>
                      <w:rFonts w:ascii="Times New Roman" w:hAnsi="Times New Roman"/>
                      <w:lang w:val="it-IT"/>
                    </w:rPr>
                    <w:t>două</w:t>
                  </w:r>
                  <w:r w:rsidRPr="00461F9F">
                    <w:rPr>
                      <w:rFonts w:ascii="Times New Roman" w:hAnsi="Times New Roman"/>
                      <w:spacing w:val="27"/>
                      <w:lang w:val="it-IT"/>
                    </w:rPr>
                    <w:t xml:space="preserve"> </w:t>
                  </w:r>
                  <w:r w:rsidRPr="00461F9F">
                    <w:rPr>
                      <w:rFonts w:ascii="Times New Roman" w:hAnsi="Times New Roman"/>
                      <w:lang w:val="it-IT"/>
                    </w:rPr>
                    <w:t>poziții</w:t>
                  </w:r>
                  <w:r w:rsidRPr="00461F9F">
                    <w:rPr>
                      <w:rFonts w:ascii="Times New Roman" w:hAnsi="Times New Roman"/>
                      <w:spacing w:val="28"/>
                      <w:lang w:val="it-IT"/>
                    </w:rPr>
                    <w:t xml:space="preserve"> </w:t>
                  </w:r>
                  <w:r w:rsidRPr="00461F9F">
                    <w:rPr>
                      <w:rFonts w:ascii="Times New Roman" w:hAnsi="Times New Roman"/>
                      <w:lang w:val="it-IT"/>
                    </w:rPr>
                    <w:t>de</w:t>
                  </w:r>
                  <w:r w:rsidRPr="00461F9F">
                    <w:rPr>
                      <w:rFonts w:ascii="Times New Roman" w:hAnsi="Times New Roman"/>
                      <w:spacing w:val="26"/>
                      <w:lang w:val="it-IT"/>
                    </w:rPr>
                    <w:t xml:space="preserve"> </w:t>
                  </w:r>
                  <w:r w:rsidRPr="00461F9F">
                    <w:rPr>
                      <w:rFonts w:ascii="Times New Roman" w:hAnsi="Times New Roman"/>
                      <w:lang w:val="it-IT"/>
                    </w:rPr>
                    <w:t>așezare,</w:t>
                  </w:r>
                  <w:r w:rsidRPr="00461F9F">
                    <w:rPr>
                      <w:rFonts w:ascii="Times New Roman" w:hAnsi="Times New Roman"/>
                      <w:spacing w:val="27"/>
                      <w:lang w:val="it-IT"/>
                    </w:rPr>
                    <w:t xml:space="preserve"> </w:t>
                  </w:r>
                  <w:r w:rsidRPr="00461F9F">
                    <w:rPr>
                      <w:rFonts w:ascii="Times New Roman" w:hAnsi="Times New Roman"/>
                      <w:lang w:val="it-IT"/>
                    </w:rPr>
                    <w:t>decubit</w:t>
                  </w:r>
                  <w:r w:rsidRPr="00461F9F">
                    <w:rPr>
                      <w:rFonts w:ascii="Times New Roman" w:hAnsi="Times New Roman"/>
                      <w:spacing w:val="80"/>
                      <w:lang w:val="it-IT"/>
                    </w:rPr>
                    <w:t xml:space="preserve"> </w:t>
                  </w:r>
                  <w:r w:rsidRPr="00461F9F">
                    <w:rPr>
                      <w:rFonts w:ascii="Times New Roman" w:hAnsi="Times New Roman"/>
                      <w:lang w:val="it-IT"/>
                    </w:rPr>
                    <w:t>lateral</w:t>
                  </w:r>
                  <w:r w:rsidRPr="00461F9F">
                    <w:rPr>
                      <w:rFonts w:ascii="Times New Roman" w:hAnsi="Times New Roman"/>
                      <w:spacing w:val="81"/>
                      <w:lang w:val="it-IT"/>
                    </w:rPr>
                    <w:t xml:space="preserve"> </w:t>
                  </w:r>
                  <w:r w:rsidRPr="00461F9F">
                    <w:rPr>
                      <w:rFonts w:ascii="Times New Roman" w:hAnsi="Times New Roman"/>
                      <w:lang w:val="it-IT"/>
                    </w:rPr>
                    <w:t>și</w:t>
                  </w:r>
                  <w:r w:rsidRPr="00461F9F">
                    <w:rPr>
                      <w:rFonts w:ascii="Times New Roman" w:hAnsi="Times New Roman"/>
                      <w:spacing w:val="80"/>
                      <w:lang w:val="it-IT"/>
                    </w:rPr>
                    <w:t xml:space="preserve"> </w:t>
                  </w:r>
                  <w:r w:rsidRPr="00461F9F">
                    <w:rPr>
                      <w:rFonts w:ascii="Times New Roman" w:hAnsi="Times New Roman"/>
                      <w:lang w:val="it-IT"/>
                    </w:rPr>
                    <w:t>tip</w:t>
                  </w:r>
                  <w:r w:rsidRPr="00461F9F">
                    <w:rPr>
                      <w:rFonts w:ascii="Times New Roman" w:hAnsi="Times New Roman"/>
                      <w:spacing w:val="-52"/>
                      <w:lang w:val="it-IT"/>
                    </w:rPr>
                    <w:t xml:space="preserve">         </w:t>
                  </w:r>
                  <w:r w:rsidRPr="00461F9F">
                    <w:rPr>
                      <w:rFonts w:ascii="Times New Roman" w:hAnsi="Times New Roman"/>
                      <w:lang w:val="it-IT"/>
                    </w:rPr>
                    <w:t xml:space="preserve"> sezlong</w:t>
                  </w:r>
                </w:p>
              </w:tc>
            </w:tr>
            <w:tr w:rsidR="00B74680" w:rsidRPr="00461F9F" w14:paraId="38B39B46" w14:textId="77777777" w:rsidTr="009C6F53">
              <w:trPr>
                <w:trHeight w:val="287"/>
              </w:trPr>
              <w:tc>
                <w:tcPr>
                  <w:tcW w:w="10632" w:type="dxa"/>
                  <w:shd w:val="clear" w:color="auto" w:fill="auto"/>
                </w:tcPr>
                <w:p w14:paraId="757F88E4" w14:textId="77777777" w:rsidR="00B74680" w:rsidRPr="00461F9F" w:rsidRDefault="00B74680" w:rsidP="00B74680">
                  <w:pPr>
                    <w:pStyle w:val="Bodytext10"/>
                    <w:shd w:val="clear" w:color="auto" w:fill="auto"/>
                    <w:spacing w:line="240" w:lineRule="auto"/>
                    <w:jc w:val="both"/>
                    <w:rPr>
                      <w:rFonts w:ascii="Times New Roman" w:hAnsi="Times New Roman" w:cs="Times New Roman"/>
                      <w:spacing w:val="1"/>
                      <w:lang w:val="ro-RO"/>
                    </w:rPr>
                  </w:pPr>
                  <w:r w:rsidRPr="00461F9F">
                    <w:rPr>
                      <w:rFonts w:ascii="Times New Roman" w:hAnsi="Times New Roman" w:cs="Times New Roman"/>
                    </w:rPr>
                    <w:t>Modelul de genunchi va fi articulat si va putea fi intins, indoit si miscat lateral ( varus/valgus)</w:t>
                  </w:r>
                </w:p>
              </w:tc>
            </w:tr>
            <w:tr w:rsidR="00B74680" w:rsidRPr="00461F9F" w14:paraId="2B9C4600" w14:textId="77777777" w:rsidTr="009C6F53">
              <w:trPr>
                <w:trHeight w:val="287"/>
              </w:trPr>
              <w:tc>
                <w:tcPr>
                  <w:tcW w:w="10632" w:type="dxa"/>
                  <w:shd w:val="clear" w:color="auto" w:fill="auto"/>
                </w:tcPr>
                <w:p w14:paraId="5D589D6D"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rPr>
                    <w:t>Va avea</w:t>
                  </w:r>
                  <w:r w:rsidRPr="00461F9F">
                    <w:rPr>
                      <w:rFonts w:ascii="Times New Roman" w:hAnsi="Times New Roman"/>
                      <w:spacing w:val="1"/>
                    </w:rPr>
                    <w:t xml:space="preserve"> </w:t>
                  </w:r>
                  <w:r w:rsidRPr="00461F9F">
                    <w:rPr>
                      <w:rFonts w:ascii="Times New Roman" w:hAnsi="Times New Roman"/>
                    </w:rPr>
                    <w:t>sistem</w:t>
                  </w:r>
                  <w:r w:rsidRPr="00461F9F">
                    <w:rPr>
                      <w:rFonts w:ascii="Times New Roman" w:hAnsi="Times New Roman"/>
                      <w:spacing w:val="1"/>
                    </w:rPr>
                    <w:t xml:space="preserve"> </w:t>
                  </w:r>
                  <w:r w:rsidRPr="00461F9F">
                    <w:rPr>
                      <w:rFonts w:ascii="Times New Roman" w:hAnsi="Times New Roman"/>
                    </w:rPr>
                    <w:t>tactil</w:t>
                  </w:r>
                  <w:r w:rsidRPr="00461F9F">
                    <w:rPr>
                      <w:rFonts w:ascii="Times New Roman" w:hAnsi="Times New Roman"/>
                      <w:spacing w:val="1"/>
                    </w:rPr>
                    <w:t xml:space="preserve"> </w:t>
                  </w:r>
                  <w:r w:rsidRPr="00461F9F">
                    <w:rPr>
                      <w:rFonts w:ascii="Times New Roman" w:hAnsi="Times New Roman"/>
                    </w:rPr>
                    <w:t>force</w:t>
                  </w:r>
                  <w:r w:rsidRPr="00461F9F">
                    <w:rPr>
                      <w:rFonts w:ascii="Times New Roman" w:hAnsi="Times New Roman"/>
                      <w:spacing w:val="1"/>
                    </w:rPr>
                    <w:t xml:space="preserve"> </w:t>
                  </w:r>
                  <w:r w:rsidRPr="00461F9F">
                    <w:rPr>
                      <w:rFonts w:ascii="Times New Roman" w:hAnsi="Times New Roman"/>
                    </w:rPr>
                    <w:t>feedback</w:t>
                  </w:r>
                  <w:r w:rsidRPr="00461F9F">
                    <w:rPr>
                      <w:rFonts w:ascii="Times New Roman" w:hAnsi="Times New Roman"/>
                      <w:spacing w:val="1"/>
                    </w:rPr>
                    <w:t xml:space="preserve"> </w:t>
                  </w:r>
                  <w:r w:rsidRPr="00461F9F">
                    <w:rPr>
                      <w:rFonts w:ascii="Times New Roman" w:hAnsi="Times New Roman"/>
                    </w:rPr>
                    <w:t>cu</w:t>
                  </w:r>
                  <w:r w:rsidRPr="00461F9F">
                    <w:rPr>
                      <w:rFonts w:ascii="Times New Roman" w:hAnsi="Times New Roman"/>
                      <w:spacing w:val="1"/>
                    </w:rPr>
                    <w:t xml:space="preserve"> </w:t>
                  </w:r>
                  <w:r w:rsidRPr="00461F9F">
                    <w:rPr>
                      <w:rFonts w:ascii="Times New Roman" w:hAnsi="Times New Roman"/>
                    </w:rPr>
                    <w:t>două</w:t>
                  </w:r>
                  <w:r w:rsidRPr="00461F9F">
                    <w:rPr>
                      <w:rFonts w:ascii="Times New Roman" w:hAnsi="Times New Roman"/>
                      <w:spacing w:val="1"/>
                    </w:rPr>
                    <w:t xml:space="preserve"> </w:t>
                  </w:r>
                  <w:r w:rsidRPr="00461F9F">
                    <w:rPr>
                      <w:rFonts w:ascii="Times New Roman" w:hAnsi="Times New Roman"/>
                    </w:rPr>
                    <w:t>sisteme</w:t>
                  </w:r>
                  <w:r w:rsidRPr="00461F9F">
                    <w:rPr>
                      <w:rFonts w:ascii="Times New Roman" w:hAnsi="Times New Roman"/>
                      <w:spacing w:val="1"/>
                    </w:rPr>
                    <w:t xml:space="preserve"> </w:t>
                  </w:r>
                  <w:r w:rsidRPr="00461F9F">
                    <w:rPr>
                      <w:rFonts w:ascii="Times New Roman" w:hAnsi="Times New Roman"/>
                    </w:rPr>
                    <w:t>haptice</w:t>
                  </w:r>
                  <w:r w:rsidRPr="00461F9F">
                    <w:rPr>
                      <w:rFonts w:ascii="Times New Roman" w:hAnsi="Times New Roman"/>
                      <w:spacing w:val="1"/>
                    </w:rPr>
                    <w:t xml:space="preserve"> </w:t>
                  </w:r>
                  <w:r w:rsidRPr="00461F9F">
                    <w:rPr>
                      <w:rFonts w:ascii="Times New Roman" w:hAnsi="Times New Roman"/>
                    </w:rPr>
                    <w:t>care</w:t>
                  </w:r>
                  <w:r w:rsidRPr="00461F9F">
                    <w:rPr>
                      <w:rFonts w:ascii="Times New Roman" w:hAnsi="Times New Roman"/>
                      <w:spacing w:val="1"/>
                    </w:rPr>
                    <w:t xml:space="preserve"> </w:t>
                  </w:r>
                  <w:r w:rsidRPr="00461F9F">
                    <w:rPr>
                      <w:rFonts w:ascii="Times New Roman" w:hAnsi="Times New Roman"/>
                    </w:rPr>
                    <w:t>vor avea</w:t>
                  </w:r>
                  <w:r w:rsidRPr="00461F9F">
                    <w:rPr>
                      <w:rFonts w:ascii="Times New Roman" w:hAnsi="Times New Roman"/>
                      <w:spacing w:val="55"/>
                    </w:rPr>
                    <w:t xml:space="preserve"> </w:t>
                  </w:r>
                  <w:r w:rsidRPr="00461F9F">
                    <w:rPr>
                      <w:rFonts w:ascii="Times New Roman" w:hAnsi="Times New Roman"/>
                    </w:rPr>
                    <w:t>6</w:t>
                  </w:r>
                  <w:r w:rsidRPr="00461F9F">
                    <w:rPr>
                      <w:rFonts w:ascii="Times New Roman" w:hAnsi="Times New Roman"/>
                      <w:spacing w:val="55"/>
                    </w:rPr>
                    <w:t xml:space="preserve"> </w:t>
                  </w:r>
                  <w:r w:rsidRPr="00461F9F">
                    <w:rPr>
                      <w:rFonts w:ascii="Times New Roman" w:hAnsi="Times New Roman"/>
                    </w:rPr>
                    <w:t>grade</w:t>
                  </w:r>
                  <w:r w:rsidRPr="00461F9F">
                    <w:rPr>
                      <w:rFonts w:ascii="Times New Roman" w:hAnsi="Times New Roman"/>
                      <w:spacing w:val="55"/>
                    </w:rPr>
                    <w:t xml:space="preserve"> </w:t>
                  </w:r>
                  <w:r w:rsidRPr="00461F9F">
                    <w:rPr>
                      <w:rFonts w:ascii="Times New Roman" w:hAnsi="Times New Roman"/>
                    </w:rPr>
                    <w:t xml:space="preserve">de </w:t>
                  </w:r>
                  <w:r w:rsidRPr="00461F9F">
                    <w:rPr>
                      <w:rFonts w:ascii="Times New Roman" w:hAnsi="Times New Roman"/>
                      <w:spacing w:val="-52"/>
                    </w:rPr>
                    <w:t xml:space="preserve"> </w:t>
                  </w:r>
                  <w:r w:rsidRPr="00461F9F">
                    <w:rPr>
                      <w:rFonts w:ascii="Times New Roman" w:hAnsi="Times New Roman"/>
                    </w:rPr>
                    <w:t>libertate.</w:t>
                  </w:r>
                </w:p>
              </w:tc>
            </w:tr>
            <w:tr w:rsidR="00B74680" w:rsidRPr="00461F9F" w14:paraId="2C806B06" w14:textId="77777777" w:rsidTr="009C6F53">
              <w:trPr>
                <w:trHeight w:val="287"/>
              </w:trPr>
              <w:tc>
                <w:tcPr>
                  <w:tcW w:w="10632" w:type="dxa"/>
                  <w:shd w:val="clear" w:color="auto" w:fill="auto"/>
                </w:tcPr>
                <w:p w14:paraId="25363AF4"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Va avea</w:t>
                  </w:r>
                  <w:r w:rsidRPr="00461F9F">
                    <w:rPr>
                      <w:rFonts w:ascii="Times New Roman" w:hAnsi="Times New Roman"/>
                      <w:spacing w:val="-2"/>
                      <w:lang w:val="it-IT"/>
                    </w:rPr>
                    <w:t xml:space="preserve"> </w:t>
                  </w:r>
                  <w:r w:rsidRPr="00461F9F">
                    <w:rPr>
                      <w:rFonts w:ascii="Times New Roman" w:hAnsi="Times New Roman"/>
                      <w:lang w:val="it-IT"/>
                    </w:rPr>
                    <w:t>minim</w:t>
                  </w:r>
                  <w:r w:rsidRPr="00461F9F">
                    <w:rPr>
                      <w:rFonts w:ascii="Times New Roman" w:hAnsi="Times New Roman"/>
                      <w:spacing w:val="-3"/>
                      <w:lang w:val="it-IT"/>
                    </w:rPr>
                    <w:t xml:space="preserve"> </w:t>
                  </w:r>
                  <w:r w:rsidRPr="00461F9F">
                    <w:rPr>
                      <w:rFonts w:ascii="Times New Roman" w:hAnsi="Times New Roman"/>
                      <w:lang w:val="it-IT"/>
                    </w:rPr>
                    <w:t>3</w:t>
                  </w:r>
                  <w:r w:rsidRPr="00461F9F">
                    <w:rPr>
                      <w:rFonts w:ascii="Times New Roman" w:hAnsi="Times New Roman"/>
                      <w:spacing w:val="-2"/>
                      <w:lang w:val="it-IT"/>
                    </w:rPr>
                    <w:t xml:space="preserve"> </w:t>
                  </w:r>
                  <w:r w:rsidRPr="00461F9F">
                    <w:rPr>
                      <w:rFonts w:ascii="Times New Roman" w:hAnsi="Times New Roman"/>
                      <w:lang w:val="it-IT"/>
                    </w:rPr>
                    <w:t>instrumente</w:t>
                  </w:r>
                  <w:r w:rsidRPr="00461F9F">
                    <w:rPr>
                      <w:rFonts w:ascii="Times New Roman" w:hAnsi="Times New Roman"/>
                      <w:spacing w:val="-2"/>
                      <w:lang w:val="it-IT"/>
                    </w:rPr>
                    <w:t xml:space="preserve"> </w:t>
                  </w:r>
                  <w:r w:rsidRPr="00461F9F">
                    <w:rPr>
                      <w:rFonts w:ascii="Times New Roman" w:hAnsi="Times New Roman"/>
                      <w:lang w:val="it-IT"/>
                    </w:rPr>
                    <w:t>pentru</w:t>
                  </w:r>
                  <w:r w:rsidRPr="00461F9F">
                    <w:rPr>
                      <w:rFonts w:ascii="Times New Roman" w:hAnsi="Times New Roman"/>
                      <w:spacing w:val="-2"/>
                      <w:lang w:val="it-IT"/>
                    </w:rPr>
                    <w:t xml:space="preserve"> </w:t>
                  </w:r>
                  <w:r w:rsidRPr="00461F9F">
                    <w:rPr>
                      <w:rFonts w:ascii="Times New Roman" w:hAnsi="Times New Roman"/>
                      <w:lang w:val="it-IT"/>
                    </w:rPr>
                    <w:t>simularea</w:t>
                  </w:r>
                  <w:r w:rsidRPr="00461F9F">
                    <w:rPr>
                      <w:rFonts w:ascii="Times New Roman" w:hAnsi="Times New Roman"/>
                      <w:spacing w:val="-2"/>
                      <w:lang w:val="it-IT"/>
                    </w:rPr>
                    <w:t xml:space="preserve"> </w:t>
                  </w:r>
                  <w:r w:rsidRPr="00461F9F">
                    <w:rPr>
                      <w:rFonts w:ascii="Times New Roman" w:hAnsi="Times New Roman"/>
                      <w:lang w:val="it-IT"/>
                    </w:rPr>
                    <w:t>camerei,</w:t>
                  </w:r>
                  <w:r w:rsidRPr="00461F9F">
                    <w:rPr>
                      <w:rFonts w:ascii="Times New Roman" w:hAnsi="Times New Roman"/>
                      <w:spacing w:val="-1"/>
                      <w:lang w:val="it-IT"/>
                    </w:rPr>
                    <w:t xml:space="preserve"> </w:t>
                  </w:r>
                  <w:r w:rsidRPr="00461F9F">
                    <w:rPr>
                      <w:rFonts w:ascii="Times New Roman" w:hAnsi="Times New Roman"/>
                      <w:lang w:val="it-IT"/>
                    </w:rPr>
                    <w:t>a</w:t>
                  </w:r>
                  <w:r w:rsidRPr="00461F9F">
                    <w:rPr>
                      <w:rFonts w:ascii="Times New Roman" w:hAnsi="Times New Roman"/>
                      <w:spacing w:val="-2"/>
                      <w:lang w:val="it-IT"/>
                    </w:rPr>
                    <w:t xml:space="preserve"> </w:t>
                  </w:r>
                  <w:r w:rsidRPr="00461F9F">
                    <w:rPr>
                      <w:rFonts w:ascii="Times New Roman" w:hAnsi="Times New Roman"/>
                      <w:lang w:val="it-IT"/>
                    </w:rPr>
                    <w:t>probelor</w:t>
                  </w:r>
                  <w:r w:rsidRPr="00461F9F">
                    <w:rPr>
                      <w:rFonts w:ascii="Times New Roman" w:hAnsi="Times New Roman"/>
                      <w:spacing w:val="-3"/>
                      <w:lang w:val="it-IT"/>
                    </w:rPr>
                    <w:t xml:space="preserve"> </w:t>
                  </w:r>
                  <w:r w:rsidRPr="00461F9F">
                    <w:rPr>
                      <w:rFonts w:ascii="Times New Roman" w:hAnsi="Times New Roman"/>
                      <w:lang w:val="it-IT"/>
                    </w:rPr>
                    <w:t>și</w:t>
                  </w:r>
                  <w:r w:rsidRPr="00461F9F">
                    <w:rPr>
                      <w:rFonts w:ascii="Times New Roman" w:hAnsi="Times New Roman"/>
                      <w:spacing w:val="-3"/>
                      <w:lang w:val="it-IT"/>
                    </w:rPr>
                    <w:t xml:space="preserve"> </w:t>
                  </w:r>
                  <w:r w:rsidRPr="00461F9F">
                    <w:rPr>
                      <w:rFonts w:ascii="Times New Roman" w:hAnsi="Times New Roman"/>
                      <w:lang w:val="it-IT"/>
                    </w:rPr>
                    <w:t>a</w:t>
                  </w:r>
                  <w:r w:rsidRPr="00461F9F">
                    <w:rPr>
                      <w:rFonts w:ascii="Times New Roman" w:hAnsi="Times New Roman"/>
                      <w:spacing w:val="-3"/>
                      <w:lang w:val="it-IT"/>
                    </w:rPr>
                    <w:t xml:space="preserve"> </w:t>
                  </w:r>
                  <w:r w:rsidRPr="00461F9F">
                    <w:rPr>
                      <w:rFonts w:ascii="Times New Roman" w:hAnsi="Times New Roman"/>
                      <w:lang w:val="it-IT"/>
                    </w:rPr>
                    <w:t>penselor precum si shaver similar cu cel real cu simularea rotirii lamelor de shaver audio si haptic</w:t>
                  </w:r>
                </w:p>
              </w:tc>
            </w:tr>
            <w:tr w:rsidR="00B74680" w:rsidRPr="00461F9F" w14:paraId="0B4BB7ED" w14:textId="77777777" w:rsidTr="009C6F53">
              <w:trPr>
                <w:trHeight w:val="287"/>
              </w:trPr>
              <w:tc>
                <w:tcPr>
                  <w:tcW w:w="10632" w:type="dxa"/>
                  <w:shd w:val="clear" w:color="auto" w:fill="auto"/>
                </w:tcPr>
                <w:p w14:paraId="55968A7D"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fr-FR"/>
                    </w:rPr>
                    <w:t>Modulele</w:t>
                  </w:r>
                  <w:r w:rsidRPr="00461F9F">
                    <w:rPr>
                      <w:rFonts w:ascii="Times New Roman" w:hAnsi="Times New Roman"/>
                      <w:spacing w:val="5"/>
                      <w:lang w:val="fr-FR"/>
                    </w:rPr>
                    <w:t xml:space="preserve"> </w:t>
                  </w:r>
                  <w:r w:rsidRPr="00461F9F">
                    <w:rPr>
                      <w:rFonts w:ascii="Times New Roman" w:hAnsi="Times New Roman"/>
                      <w:lang w:val="fr-FR"/>
                    </w:rPr>
                    <w:t>de</w:t>
                  </w:r>
                  <w:r w:rsidRPr="00461F9F">
                    <w:rPr>
                      <w:rFonts w:ascii="Times New Roman" w:hAnsi="Times New Roman"/>
                      <w:spacing w:val="6"/>
                      <w:lang w:val="fr-FR"/>
                    </w:rPr>
                    <w:t xml:space="preserve"> </w:t>
                  </w:r>
                  <w:r w:rsidRPr="00461F9F">
                    <w:rPr>
                      <w:rFonts w:ascii="Times New Roman" w:hAnsi="Times New Roman"/>
                      <w:lang w:val="fr-FR"/>
                    </w:rPr>
                    <w:t>instruire</w:t>
                  </w:r>
                  <w:r w:rsidRPr="00461F9F">
                    <w:rPr>
                      <w:rFonts w:ascii="Times New Roman" w:hAnsi="Times New Roman"/>
                      <w:spacing w:val="6"/>
                      <w:lang w:val="fr-FR"/>
                    </w:rPr>
                    <w:t xml:space="preserve"> </w:t>
                  </w:r>
                  <w:r w:rsidRPr="00461F9F">
                    <w:rPr>
                      <w:rFonts w:ascii="Times New Roman" w:hAnsi="Times New Roman"/>
                      <w:lang w:val="fr-FR"/>
                    </w:rPr>
                    <w:t>vor avea</w:t>
                  </w:r>
                  <w:r w:rsidRPr="00461F9F">
                    <w:rPr>
                      <w:rFonts w:ascii="Times New Roman" w:hAnsi="Times New Roman"/>
                      <w:spacing w:val="4"/>
                      <w:lang w:val="fr-FR"/>
                    </w:rPr>
                    <w:t xml:space="preserve"> </w:t>
                  </w:r>
                  <w:r w:rsidRPr="00461F9F">
                    <w:rPr>
                      <w:rFonts w:ascii="Times New Roman" w:hAnsi="Times New Roman"/>
                      <w:lang w:val="fr-FR"/>
                    </w:rPr>
                    <w:t>diferite</w:t>
                  </w:r>
                  <w:r w:rsidRPr="00461F9F">
                    <w:rPr>
                      <w:rFonts w:ascii="Times New Roman" w:hAnsi="Times New Roman"/>
                      <w:spacing w:val="5"/>
                      <w:lang w:val="fr-FR"/>
                    </w:rPr>
                    <w:t xml:space="preserve"> </w:t>
                  </w:r>
                  <w:r w:rsidRPr="00461F9F">
                    <w:rPr>
                      <w:rFonts w:ascii="Times New Roman" w:hAnsi="Times New Roman"/>
                      <w:lang w:val="fr-FR"/>
                    </w:rPr>
                    <w:t>grade</w:t>
                  </w:r>
                  <w:r w:rsidRPr="00461F9F">
                    <w:rPr>
                      <w:rFonts w:ascii="Times New Roman" w:hAnsi="Times New Roman"/>
                      <w:spacing w:val="4"/>
                      <w:lang w:val="fr-FR"/>
                    </w:rPr>
                    <w:t xml:space="preserve"> </w:t>
                  </w:r>
                  <w:r w:rsidRPr="00461F9F">
                    <w:rPr>
                      <w:rFonts w:ascii="Times New Roman" w:hAnsi="Times New Roman"/>
                      <w:lang w:val="fr-FR"/>
                    </w:rPr>
                    <w:t>de</w:t>
                  </w:r>
                  <w:r w:rsidRPr="00461F9F">
                    <w:rPr>
                      <w:rFonts w:ascii="Times New Roman" w:hAnsi="Times New Roman"/>
                      <w:spacing w:val="5"/>
                      <w:lang w:val="fr-FR"/>
                    </w:rPr>
                    <w:t xml:space="preserve"> </w:t>
                  </w:r>
                  <w:r w:rsidRPr="00461F9F">
                    <w:rPr>
                      <w:rFonts w:ascii="Times New Roman" w:hAnsi="Times New Roman"/>
                      <w:lang w:val="fr-FR"/>
                    </w:rPr>
                    <w:t>dificultate</w:t>
                  </w:r>
                  <w:r w:rsidRPr="00461F9F">
                    <w:rPr>
                      <w:rFonts w:ascii="Times New Roman" w:hAnsi="Times New Roman"/>
                      <w:spacing w:val="5"/>
                      <w:lang w:val="fr-FR"/>
                    </w:rPr>
                    <w:t xml:space="preserve"> </w:t>
                  </w:r>
                  <w:r w:rsidRPr="00461F9F">
                    <w:rPr>
                      <w:rFonts w:ascii="Times New Roman" w:hAnsi="Times New Roman"/>
                      <w:lang w:val="fr-FR"/>
                    </w:rPr>
                    <w:t>în</w:t>
                  </w:r>
                  <w:r w:rsidRPr="00461F9F">
                    <w:rPr>
                      <w:rFonts w:ascii="Times New Roman" w:hAnsi="Times New Roman"/>
                      <w:spacing w:val="5"/>
                      <w:lang w:val="fr-FR"/>
                    </w:rPr>
                    <w:t xml:space="preserve"> </w:t>
                  </w:r>
                  <w:r w:rsidRPr="00461F9F">
                    <w:rPr>
                      <w:rFonts w:ascii="Times New Roman" w:hAnsi="Times New Roman"/>
                      <w:lang w:val="fr-FR"/>
                    </w:rPr>
                    <w:t>funcție</w:t>
                  </w:r>
                  <w:r w:rsidRPr="00461F9F">
                    <w:rPr>
                      <w:rFonts w:ascii="Times New Roman" w:hAnsi="Times New Roman"/>
                      <w:spacing w:val="5"/>
                      <w:lang w:val="fr-FR"/>
                    </w:rPr>
                    <w:t xml:space="preserve"> </w:t>
                  </w:r>
                  <w:r w:rsidRPr="00461F9F">
                    <w:rPr>
                      <w:rFonts w:ascii="Times New Roman" w:hAnsi="Times New Roman"/>
                      <w:lang w:val="fr-FR"/>
                    </w:rPr>
                    <w:t>de</w:t>
                  </w:r>
                  <w:r w:rsidRPr="00461F9F">
                    <w:rPr>
                      <w:rFonts w:ascii="Times New Roman" w:hAnsi="Times New Roman"/>
                      <w:spacing w:val="4"/>
                      <w:lang w:val="fr-FR"/>
                    </w:rPr>
                    <w:t xml:space="preserve"> </w:t>
                  </w:r>
                  <w:r w:rsidRPr="00461F9F">
                    <w:rPr>
                      <w:rFonts w:ascii="Times New Roman" w:hAnsi="Times New Roman"/>
                      <w:lang w:val="fr-FR"/>
                    </w:rPr>
                    <w:t>anatomie</w:t>
                  </w:r>
                  <w:r w:rsidRPr="00461F9F">
                    <w:rPr>
                      <w:rFonts w:ascii="Times New Roman" w:hAnsi="Times New Roman"/>
                      <w:spacing w:val="5"/>
                      <w:lang w:val="fr-FR"/>
                    </w:rPr>
                    <w:t xml:space="preserve"> </w:t>
                  </w:r>
                  <w:r w:rsidRPr="00461F9F">
                    <w:rPr>
                      <w:rFonts w:ascii="Times New Roman" w:hAnsi="Times New Roman"/>
                      <w:lang w:val="fr-FR"/>
                    </w:rPr>
                    <w:t xml:space="preserve">sau </w:t>
                  </w:r>
                  <w:r w:rsidRPr="00461F9F">
                    <w:rPr>
                      <w:rFonts w:ascii="Times New Roman" w:hAnsi="Times New Roman"/>
                      <w:spacing w:val="-52"/>
                      <w:lang w:val="fr-FR"/>
                    </w:rPr>
                    <w:t xml:space="preserve"> </w:t>
                  </w:r>
                  <w:r w:rsidRPr="00461F9F">
                    <w:rPr>
                      <w:rFonts w:ascii="Times New Roman" w:hAnsi="Times New Roman"/>
                      <w:lang w:val="fr-FR"/>
                    </w:rPr>
                    <w:t>patologie</w:t>
                  </w:r>
                </w:p>
              </w:tc>
            </w:tr>
            <w:tr w:rsidR="00B74680" w:rsidRPr="00461F9F" w14:paraId="73CB6723" w14:textId="77777777" w:rsidTr="009C6F53">
              <w:trPr>
                <w:trHeight w:val="287"/>
              </w:trPr>
              <w:tc>
                <w:tcPr>
                  <w:tcW w:w="10632" w:type="dxa"/>
                  <w:shd w:val="clear" w:color="auto" w:fill="auto"/>
                </w:tcPr>
                <w:p w14:paraId="72DBC2C1"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ro-RO"/>
                    </w:rPr>
                    <w:t>Va avea</w:t>
                  </w:r>
                  <w:r w:rsidRPr="00461F9F">
                    <w:rPr>
                      <w:rFonts w:ascii="Times New Roman" w:hAnsi="Times New Roman"/>
                      <w:spacing w:val="49"/>
                      <w:lang w:val="ro-RO"/>
                    </w:rPr>
                    <w:t xml:space="preserve"> </w:t>
                  </w:r>
                  <w:r w:rsidRPr="00461F9F">
                    <w:rPr>
                      <w:rFonts w:ascii="Times New Roman" w:hAnsi="Times New Roman"/>
                      <w:lang w:val="ro-RO"/>
                    </w:rPr>
                    <w:t>inclus</w:t>
                  </w:r>
                  <w:r w:rsidRPr="00461F9F">
                    <w:rPr>
                      <w:rFonts w:ascii="Times New Roman" w:hAnsi="Times New Roman"/>
                      <w:spacing w:val="47"/>
                      <w:lang w:val="ro-RO"/>
                    </w:rPr>
                    <w:t xml:space="preserve"> </w:t>
                  </w:r>
                  <w:r w:rsidRPr="00461F9F">
                    <w:rPr>
                      <w:rFonts w:ascii="Times New Roman" w:hAnsi="Times New Roman"/>
                      <w:lang w:val="ro-RO"/>
                    </w:rPr>
                    <w:t>modul</w:t>
                  </w:r>
                  <w:r w:rsidRPr="00461F9F">
                    <w:rPr>
                      <w:rFonts w:ascii="Times New Roman" w:hAnsi="Times New Roman"/>
                      <w:spacing w:val="48"/>
                      <w:lang w:val="ro-RO"/>
                    </w:rPr>
                    <w:t xml:space="preserve"> </w:t>
                  </w:r>
                  <w:r w:rsidRPr="00461F9F">
                    <w:rPr>
                      <w:rFonts w:ascii="Times New Roman" w:hAnsi="Times New Roman"/>
                      <w:lang w:val="ro-RO"/>
                    </w:rPr>
                    <w:t>de</w:t>
                  </w:r>
                  <w:r w:rsidRPr="00461F9F">
                    <w:rPr>
                      <w:rFonts w:ascii="Times New Roman" w:hAnsi="Times New Roman"/>
                      <w:spacing w:val="48"/>
                      <w:lang w:val="ro-RO"/>
                    </w:rPr>
                    <w:t xml:space="preserve"> </w:t>
                  </w:r>
                  <w:r w:rsidRPr="00461F9F">
                    <w:rPr>
                      <w:rFonts w:ascii="Times New Roman" w:hAnsi="Times New Roman"/>
                      <w:lang w:val="ro-RO"/>
                    </w:rPr>
                    <w:t>suport</w:t>
                  </w:r>
                  <w:r w:rsidRPr="00461F9F">
                    <w:rPr>
                      <w:rFonts w:ascii="Times New Roman" w:hAnsi="Times New Roman"/>
                      <w:spacing w:val="48"/>
                      <w:lang w:val="ro-RO"/>
                    </w:rPr>
                    <w:t xml:space="preserve"> </w:t>
                  </w:r>
                  <w:r w:rsidRPr="00461F9F">
                    <w:rPr>
                      <w:rFonts w:ascii="Times New Roman" w:hAnsi="Times New Roman"/>
                      <w:lang w:val="ro-RO"/>
                    </w:rPr>
                    <w:t>tehnic</w:t>
                  </w:r>
                  <w:r w:rsidRPr="00461F9F">
                    <w:rPr>
                      <w:rFonts w:ascii="Times New Roman" w:hAnsi="Times New Roman"/>
                      <w:spacing w:val="49"/>
                      <w:lang w:val="ro-RO"/>
                    </w:rPr>
                    <w:t xml:space="preserve"> </w:t>
                  </w:r>
                  <w:r w:rsidRPr="00461F9F">
                    <w:rPr>
                      <w:rFonts w:ascii="Times New Roman" w:hAnsi="Times New Roman"/>
                      <w:lang w:val="ro-RO"/>
                    </w:rPr>
                    <w:t>online</w:t>
                  </w:r>
                  <w:r w:rsidRPr="00461F9F">
                    <w:rPr>
                      <w:rFonts w:ascii="Times New Roman" w:hAnsi="Times New Roman"/>
                      <w:spacing w:val="48"/>
                      <w:lang w:val="ro-RO"/>
                    </w:rPr>
                    <w:t xml:space="preserve"> </w:t>
                  </w:r>
                  <w:r w:rsidRPr="00461F9F">
                    <w:rPr>
                      <w:rFonts w:ascii="Times New Roman" w:hAnsi="Times New Roman"/>
                      <w:lang w:val="ro-RO"/>
                    </w:rPr>
                    <w:t>care</w:t>
                  </w:r>
                  <w:r w:rsidRPr="00461F9F">
                    <w:rPr>
                      <w:rFonts w:ascii="Times New Roman" w:hAnsi="Times New Roman"/>
                      <w:spacing w:val="47"/>
                      <w:lang w:val="ro-RO"/>
                    </w:rPr>
                    <w:t xml:space="preserve"> sa </w:t>
                  </w:r>
                  <w:r w:rsidRPr="00461F9F">
                    <w:rPr>
                      <w:rFonts w:ascii="Times New Roman" w:hAnsi="Times New Roman"/>
                      <w:lang w:val="ro-RO"/>
                    </w:rPr>
                    <w:t>asigure</w:t>
                  </w:r>
                  <w:r w:rsidRPr="00461F9F">
                    <w:rPr>
                      <w:rFonts w:ascii="Times New Roman" w:hAnsi="Times New Roman"/>
                      <w:spacing w:val="49"/>
                      <w:lang w:val="ro-RO"/>
                    </w:rPr>
                    <w:t xml:space="preserve"> </w:t>
                  </w:r>
                  <w:r w:rsidRPr="00461F9F">
                    <w:rPr>
                      <w:rFonts w:ascii="Times New Roman" w:hAnsi="Times New Roman"/>
                      <w:lang w:val="ro-RO"/>
                    </w:rPr>
                    <w:t>accesul</w:t>
                  </w:r>
                  <w:r w:rsidRPr="00461F9F">
                    <w:rPr>
                      <w:rFonts w:ascii="Times New Roman" w:hAnsi="Times New Roman"/>
                      <w:spacing w:val="47"/>
                      <w:lang w:val="ro-RO"/>
                    </w:rPr>
                    <w:t xml:space="preserve"> </w:t>
                  </w:r>
                  <w:r w:rsidRPr="00461F9F">
                    <w:rPr>
                      <w:rFonts w:ascii="Times New Roman" w:hAnsi="Times New Roman"/>
                      <w:lang w:val="ro-RO"/>
                    </w:rPr>
                    <w:t>online</w:t>
                  </w:r>
                  <w:r w:rsidRPr="00461F9F">
                    <w:rPr>
                      <w:rFonts w:ascii="Times New Roman" w:hAnsi="Times New Roman"/>
                      <w:spacing w:val="49"/>
                      <w:lang w:val="ro-RO"/>
                    </w:rPr>
                    <w:t xml:space="preserve"> </w:t>
                  </w:r>
                  <w:r w:rsidRPr="00461F9F">
                    <w:rPr>
                      <w:rFonts w:ascii="Times New Roman" w:hAnsi="Times New Roman"/>
                      <w:lang w:val="ro-RO"/>
                    </w:rPr>
                    <w:t>la</w:t>
                  </w:r>
                  <w:r w:rsidRPr="00461F9F">
                    <w:rPr>
                      <w:rFonts w:ascii="Times New Roman" w:hAnsi="Times New Roman"/>
                      <w:spacing w:val="48"/>
                      <w:lang w:val="ro-RO"/>
                    </w:rPr>
                    <w:t xml:space="preserve"> </w:t>
                  </w:r>
                  <w:r w:rsidRPr="00461F9F">
                    <w:rPr>
                      <w:rFonts w:ascii="Times New Roman" w:hAnsi="Times New Roman"/>
                      <w:lang w:val="ro-RO"/>
                    </w:rPr>
                    <w:t>simulator pentru vizualizare proceduri si suport tehnice.</w:t>
                  </w:r>
                </w:p>
              </w:tc>
            </w:tr>
            <w:tr w:rsidR="00B74680" w:rsidRPr="00461F9F" w14:paraId="138CFC17" w14:textId="77777777" w:rsidTr="009C6F53">
              <w:trPr>
                <w:trHeight w:val="287"/>
              </w:trPr>
              <w:tc>
                <w:tcPr>
                  <w:tcW w:w="10632" w:type="dxa"/>
                  <w:shd w:val="clear" w:color="auto" w:fill="auto"/>
                </w:tcPr>
                <w:p w14:paraId="5D40A1D3"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Echipamentul</w:t>
                  </w:r>
                  <w:r w:rsidRPr="00461F9F">
                    <w:rPr>
                      <w:rFonts w:ascii="Times New Roman" w:hAnsi="Times New Roman"/>
                      <w:spacing w:val="-4"/>
                      <w:lang w:val="it-IT"/>
                    </w:rPr>
                    <w:t xml:space="preserve"> </w:t>
                  </w:r>
                  <w:r w:rsidRPr="00461F9F">
                    <w:rPr>
                      <w:rFonts w:ascii="Times New Roman" w:hAnsi="Times New Roman"/>
                      <w:lang w:val="it-IT"/>
                    </w:rPr>
                    <w:t>va putea</w:t>
                  </w:r>
                  <w:r w:rsidRPr="00461F9F">
                    <w:rPr>
                      <w:rFonts w:ascii="Times New Roman" w:hAnsi="Times New Roman"/>
                      <w:spacing w:val="-3"/>
                      <w:lang w:val="it-IT"/>
                    </w:rPr>
                    <w:t xml:space="preserve"> </w:t>
                  </w:r>
                  <w:r w:rsidRPr="00461F9F">
                    <w:rPr>
                      <w:rFonts w:ascii="Times New Roman" w:hAnsi="Times New Roman"/>
                      <w:lang w:val="it-IT"/>
                    </w:rPr>
                    <w:t>fi</w:t>
                  </w:r>
                  <w:r w:rsidRPr="00461F9F">
                    <w:rPr>
                      <w:rFonts w:ascii="Times New Roman" w:hAnsi="Times New Roman"/>
                      <w:spacing w:val="-3"/>
                      <w:lang w:val="it-IT"/>
                    </w:rPr>
                    <w:t xml:space="preserve"> </w:t>
                  </w:r>
                  <w:r w:rsidRPr="00461F9F">
                    <w:rPr>
                      <w:rFonts w:ascii="Times New Roman" w:hAnsi="Times New Roman"/>
                      <w:lang w:val="it-IT"/>
                    </w:rPr>
                    <w:t>utilizat</w:t>
                  </w:r>
                  <w:r w:rsidRPr="00461F9F">
                    <w:rPr>
                      <w:rFonts w:ascii="Times New Roman" w:hAnsi="Times New Roman"/>
                      <w:spacing w:val="-2"/>
                      <w:lang w:val="it-IT"/>
                    </w:rPr>
                    <w:t xml:space="preserve"> </w:t>
                  </w:r>
                  <w:r w:rsidRPr="00461F9F">
                    <w:rPr>
                      <w:rFonts w:ascii="Times New Roman" w:hAnsi="Times New Roman"/>
                      <w:lang w:val="it-IT"/>
                    </w:rPr>
                    <w:t>atât</w:t>
                  </w:r>
                  <w:r w:rsidRPr="00461F9F">
                    <w:rPr>
                      <w:rFonts w:ascii="Times New Roman" w:hAnsi="Times New Roman"/>
                      <w:spacing w:val="-3"/>
                      <w:lang w:val="it-IT"/>
                    </w:rPr>
                    <w:t xml:space="preserve"> </w:t>
                  </w:r>
                  <w:r w:rsidRPr="00461F9F">
                    <w:rPr>
                      <w:rFonts w:ascii="Times New Roman" w:hAnsi="Times New Roman"/>
                      <w:lang w:val="it-IT"/>
                    </w:rPr>
                    <w:t>online</w:t>
                  </w:r>
                  <w:r w:rsidRPr="00461F9F">
                    <w:rPr>
                      <w:rFonts w:ascii="Times New Roman" w:hAnsi="Times New Roman"/>
                      <w:spacing w:val="-2"/>
                      <w:lang w:val="it-IT"/>
                    </w:rPr>
                    <w:t xml:space="preserve"> </w:t>
                  </w:r>
                  <w:r w:rsidRPr="00461F9F">
                    <w:rPr>
                      <w:rFonts w:ascii="Times New Roman" w:hAnsi="Times New Roman"/>
                      <w:lang w:val="it-IT"/>
                    </w:rPr>
                    <w:t>cât</w:t>
                  </w:r>
                  <w:r w:rsidRPr="00461F9F">
                    <w:rPr>
                      <w:rFonts w:ascii="Times New Roman" w:hAnsi="Times New Roman"/>
                      <w:spacing w:val="-3"/>
                      <w:lang w:val="it-IT"/>
                    </w:rPr>
                    <w:t xml:space="preserve"> </w:t>
                  </w:r>
                  <w:r w:rsidRPr="00461F9F">
                    <w:rPr>
                      <w:rFonts w:ascii="Times New Roman" w:hAnsi="Times New Roman"/>
                      <w:lang w:val="it-IT"/>
                    </w:rPr>
                    <w:t>și</w:t>
                  </w:r>
                  <w:r w:rsidRPr="00461F9F">
                    <w:rPr>
                      <w:rFonts w:ascii="Times New Roman" w:hAnsi="Times New Roman"/>
                      <w:spacing w:val="-3"/>
                      <w:lang w:val="it-IT"/>
                    </w:rPr>
                    <w:t xml:space="preserve"> </w:t>
                  </w:r>
                  <w:r w:rsidRPr="00461F9F">
                    <w:rPr>
                      <w:rFonts w:ascii="Times New Roman" w:hAnsi="Times New Roman"/>
                      <w:lang w:val="it-IT"/>
                    </w:rPr>
                    <w:t>offline</w:t>
                  </w:r>
                </w:p>
              </w:tc>
            </w:tr>
            <w:tr w:rsidR="00B74680" w:rsidRPr="00461F9F" w14:paraId="47F5B92F" w14:textId="77777777" w:rsidTr="009C6F53">
              <w:trPr>
                <w:trHeight w:val="287"/>
              </w:trPr>
              <w:tc>
                <w:tcPr>
                  <w:tcW w:w="10632" w:type="dxa"/>
                  <w:shd w:val="clear" w:color="auto" w:fill="auto"/>
                </w:tcPr>
                <w:p w14:paraId="22AFA911"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b/>
                      <w:lang w:val="fr-FR"/>
                    </w:rPr>
                    <w:t>MODULE DE SOFT ce vor fi incluse:</w:t>
                  </w:r>
                </w:p>
              </w:tc>
            </w:tr>
            <w:tr w:rsidR="00B74680" w:rsidRPr="00461F9F" w14:paraId="53387509" w14:textId="77777777" w:rsidTr="009C6F53">
              <w:trPr>
                <w:trHeight w:val="287"/>
              </w:trPr>
              <w:tc>
                <w:tcPr>
                  <w:tcW w:w="10632" w:type="dxa"/>
                  <w:shd w:val="clear" w:color="auto" w:fill="auto"/>
                </w:tcPr>
                <w:p w14:paraId="38CE08E8"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b/>
                      <w:bCs/>
                    </w:rPr>
                    <w:t>Module</w:t>
                  </w:r>
                  <w:r w:rsidRPr="00461F9F">
                    <w:rPr>
                      <w:rFonts w:ascii="Times New Roman" w:hAnsi="Times New Roman"/>
                      <w:b/>
                      <w:bCs/>
                      <w:spacing w:val="-3"/>
                    </w:rPr>
                    <w:t xml:space="preserve"> </w:t>
                  </w:r>
                  <w:r w:rsidRPr="00461F9F">
                    <w:rPr>
                      <w:rFonts w:ascii="Times New Roman" w:hAnsi="Times New Roman"/>
                      <w:b/>
                      <w:bCs/>
                    </w:rPr>
                    <w:t>de</w:t>
                  </w:r>
                  <w:r w:rsidRPr="00461F9F">
                    <w:rPr>
                      <w:rFonts w:ascii="Times New Roman" w:hAnsi="Times New Roman"/>
                      <w:b/>
                      <w:bCs/>
                      <w:spacing w:val="-3"/>
                    </w:rPr>
                    <w:t xml:space="preserve"> </w:t>
                  </w:r>
                  <w:r w:rsidRPr="00461F9F">
                    <w:rPr>
                      <w:rFonts w:ascii="Times New Roman" w:hAnsi="Times New Roman"/>
                      <w:b/>
                      <w:bCs/>
                    </w:rPr>
                    <w:t>bază</w:t>
                  </w:r>
                  <w:r w:rsidRPr="00461F9F">
                    <w:rPr>
                      <w:rFonts w:ascii="Times New Roman" w:hAnsi="Times New Roman"/>
                      <w:b/>
                      <w:bCs/>
                      <w:spacing w:val="-2"/>
                    </w:rPr>
                    <w:t xml:space="preserve"> </w:t>
                  </w:r>
                  <w:r w:rsidRPr="00461F9F">
                    <w:rPr>
                      <w:rFonts w:ascii="Times New Roman" w:hAnsi="Times New Roman"/>
                      <w:b/>
                      <w:bCs/>
                    </w:rPr>
                    <w:t>pentru</w:t>
                  </w:r>
                  <w:r w:rsidRPr="00461F9F">
                    <w:rPr>
                      <w:rFonts w:ascii="Times New Roman" w:hAnsi="Times New Roman"/>
                      <w:b/>
                      <w:bCs/>
                      <w:spacing w:val="-3"/>
                    </w:rPr>
                    <w:t xml:space="preserve"> </w:t>
                  </w:r>
                  <w:r w:rsidRPr="00461F9F">
                    <w:rPr>
                      <w:rFonts w:ascii="Times New Roman" w:hAnsi="Times New Roman"/>
                      <w:b/>
                      <w:bCs/>
                    </w:rPr>
                    <w:t>instruire</w:t>
                  </w:r>
                  <w:r w:rsidRPr="00461F9F">
                    <w:rPr>
                      <w:rFonts w:ascii="Times New Roman" w:hAnsi="Times New Roman"/>
                      <w:b/>
                      <w:bCs/>
                      <w:spacing w:val="-3"/>
                    </w:rPr>
                    <w:t xml:space="preserve"> </w:t>
                  </w:r>
                  <w:r w:rsidRPr="00461F9F">
                    <w:rPr>
                      <w:rFonts w:ascii="Times New Roman" w:hAnsi="Times New Roman"/>
                      <w:b/>
                      <w:bCs/>
                    </w:rPr>
                    <w:t>în</w:t>
                  </w:r>
                  <w:r w:rsidRPr="00461F9F">
                    <w:rPr>
                      <w:rFonts w:ascii="Times New Roman" w:hAnsi="Times New Roman"/>
                      <w:b/>
                      <w:bCs/>
                      <w:spacing w:val="-3"/>
                    </w:rPr>
                    <w:t xml:space="preserve"> </w:t>
                  </w:r>
                  <w:r w:rsidRPr="00461F9F">
                    <w:rPr>
                      <w:rFonts w:ascii="Times New Roman" w:hAnsi="Times New Roman"/>
                      <w:b/>
                      <w:bCs/>
                    </w:rPr>
                    <w:t>chirurgia</w:t>
                  </w:r>
                  <w:r w:rsidRPr="00461F9F">
                    <w:rPr>
                      <w:rFonts w:ascii="Times New Roman" w:hAnsi="Times New Roman"/>
                      <w:b/>
                      <w:bCs/>
                      <w:spacing w:val="-3"/>
                    </w:rPr>
                    <w:t xml:space="preserve"> </w:t>
                  </w:r>
                  <w:r w:rsidRPr="00461F9F">
                    <w:rPr>
                      <w:rFonts w:ascii="Times New Roman" w:hAnsi="Times New Roman"/>
                      <w:b/>
                      <w:bCs/>
                    </w:rPr>
                    <w:t>artroscopică (FAST)</w:t>
                  </w:r>
                </w:p>
              </w:tc>
            </w:tr>
            <w:tr w:rsidR="00B74680" w:rsidRPr="00461F9F" w14:paraId="5DA56F24" w14:textId="77777777" w:rsidTr="009C6F53">
              <w:trPr>
                <w:trHeight w:val="287"/>
              </w:trPr>
              <w:tc>
                <w:tcPr>
                  <w:tcW w:w="10632" w:type="dxa"/>
                  <w:shd w:val="clear" w:color="auto" w:fill="auto"/>
                </w:tcPr>
                <w:p w14:paraId="37EEC26C"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Va avea</w:t>
                  </w:r>
                  <w:r w:rsidRPr="00461F9F">
                    <w:rPr>
                      <w:rFonts w:ascii="Times New Roman" w:hAnsi="Times New Roman"/>
                      <w:spacing w:val="14"/>
                      <w:lang w:val="it-IT"/>
                    </w:rPr>
                    <w:t xml:space="preserve"> </w:t>
                  </w:r>
                  <w:r w:rsidRPr="00461F9F">
                    <w:rPr>
                      <w:rFonts w:ascii="Times New Roman" w:hAnsi="Times New Roman"/>
                      <w:lang w:val="it-IT"/>
                    </w:rPr>
                    <w:t>librărie</w:t>
                  </w:r>
                  <w:r w:rsidRPr="00461F9F">
                    <w:rPr>
                      <w:rFonts w:ascii="Times New Roman" w:hAnsi="Times New Roman"/>
                      <w:spacing w:val="68"/>
                      <w:lang w:val="it-IT"/>
                    </w:rPr>
                    <w:t xml:space="preserve"> </w:t>
                  </w:r>
                  <w:r w:rsidRPr="00461F9F">
                    <w:rPr>
                      <w:rFonts w:ascii="Times New Roman" w:hAnsi="Times New Roman"/>
                      <w:lang w:val="it-IT"/>
                    </w:rPr>
                    <w:t>de</w:t>
                  </w:r>
                  <w:r w:rsidRPr="00461F9F">
                    <w:rPr>
                      <w:rFonts w:ascii="Times New Roman" w:hAnsi="Times New Roman"/>
                      <w:spacing w:val="69"/>
                      <w:lang w:val="it-IT"/>
                    </w:rPr>
                    <w:t xml:space="preserve"> </w:t>
                  </w:r>
                  <w:r w:rsidRPr="00461F9F">
                    <w:rPr>
                      <w:rFonts w:ascii="Times New Roman" w:hAnsi="Times New Roman"/>
                      <w:lang w:val="it-IT"/>
                    </w:rPr>
                    <w:t>module</w:t>
                  </w:r>
                  <w:r w:rsidRPr="00461F9F">
                    <w:rPr>
                      <w:rFonts w:ascii="Times New Roman" w:hAnsi="Times New Roman"/>
                      <w:spacing w:val="67"/>
                      <w:lang w:val="it-IT"/>
                    </w:rPr>
                    <w:t xml:space="preserve"> </w:t>
                  </w:r>
                  <w:r w:rsidRPr="00461F9F">
                    <w:rPr>
                      <w:rFonts w:ascii="Times New Roman" w:hAnsi="Times New Roman"/>
                      <w:lang w:val="it-IT"/>
                    </w:rPr>
                    <w:t>pentru</w:t>
                  </w:r>
                  <w:r w:rsidRPr="00461F9F">
                    <w:rPr>
                      <w:rFonts w:ascii="Times New Roman" w:hAnsi="Times New Roman"/>
                      <w:spacing w:val="69"/>
                      <w:lang w:val="it-IT"/>
                    </w:rPr>
                    <w:t xml:space="preserve"> </w:t>
                  </w:r>
                  <w:r w:rsidRPr="00461F9F">
                    <w:rPr>
                      <w:rFonts w:ascii="Times New Roman" w:hAnsi="Times New Roman"/>
                      <w:lang w:val="it-IT"/>
                    </w:rPr>
                    <w:t>exersarea</w:t>
                  </w:r>
                  <w:r w:rsidRPr="00461F9F">
                    <w:rPr>
                      <w:rFonts w:ascii="Times New Roman" w:hAnsi="Times New Roman"/>
                      <w:spacing w:val="68"/>
                      <w:lang w:val="it-IT"/>
                    </w:rPr>
                    <w:t xml:space="preserve"> </w:t>
                  </w:r>
                  <w:r w:rsidRPr="00461F9F">
                    <w:rPr>
                      <w:rFonts w:ascii="Times New Roman" w:hAnsi="Times New Roman"/>
                      <w:lang w:val="it-IT"/>
                    </w:rPr>
                    <w:t>manevrării</w:t>
                  </w:r>
                  <w:r w:rsidRPr="00461F9F">
                    <w:rPr>
                      <w:rFonts w:ascii="Times New Roman" w:hAnsi="Times New Roman"/>
                      <w:spacing w:val="68"/>
                      <w:lang w:val="it-IT"/>
                    </w:rPr>
                    <w:t xml:space="preserve"> </w:t>
                  </w:r>
                  <w:r w:rsidRPr="00461F9F">
                    <w:rPr>
                      <w:rFonts w:ascii="Times New Roman" w:hAnsi="Times New Roman"/>
                      <w:lang w:val="it-IT"/>
                    </w:rPr>
                    <w:t>camerei</w:t>
                  </w:r>
                  <w:r w:rsidRPr="00461F9F">
                    <w:rPr>
                      <w:rFonts w:ascii="Times New Roman" w:hAnsi="Times New Roman"/>
                      <w:spacing w:val="66"/>
                      <w:lang w:val="it-IT"/>
                    </w:rPr>
                    <w:t xml:space="preserve"> </w:t>
                  </w:r>
                  <w:r w:rsidRPr="00461F9F">
                    <w:rPr>
                      <w:rFonts w:ascii="Times New Roman" w:hAnsi="Times New Roman"/>
                      <w:lang w:val="it-IT"/>
                    </w:rPr>
                    <w:t>cu</w:t>
                  </w:r>
                  <w:r w:rsidRPr="00461F9F">
                    <w:rPr>
                      <w:rFonts w:ascii="Times New Roman" w:hAnsi="Times New Roman"/>
                      <w:spacing w:val="68"/>
                      <w:lang w:val="it-IT"/>
                    </w:rPr>
                    <w:t xml:space="preserve"> </w:t>
                  </w:r>
                  <w:r w:rsidRPr="00461F9F">
                    <w:rPr>
                      <w:rFonts w:ascii="Times New Roman" w:hAnsi="Times New Roman"/>
                      <w:lang w:val="it-IT"/>
                    </w:rPr>
                    <w:t>diferite</w:t>
                  </w:r>
                  <w:r w:rsidRPr="00461F9F">
                    <w:rPr>
                      <w:rFonts w:ascii="Times New Roman" w:hAnsi="Times New Roman"/>
                      <w:spacing w:val="68"/>
                      <w:lang w:val="it-IT"/>
                    </w:rPr>
                    <w:t xml:space="preserve"> </w:t>
                  </w:r>
                  <w:r w:rsidRPr="00461F9F">
                    <w:rPr>
                      <w:rFonts w:ascii="Times New Roman" w:hAnsi="Times New Roman"/>
                      <w:lang w:val="it-IT"/>
                    </w:rPr>
                    <w:t xml:space="preserve">unghiuri </w:t>
                  </w:r>
                  <w:r w:rsidRPr="00461F9F">
                    <w:rPr>
                      <w:rFonts w:ascii="Times New Roman" w:hAnsi="Times New Roman"/>
                      <w:spacing w:val="-52"/>
                      <w:lang w:val="it-IT"/>
                    </w:rPr>
                    <w:t xml:space="preserve"> </w:t>
                  </w:r>
                  <w:r w:rsidRPr="00461F9F">
                    <w:rPr>
                      <w:rFonts w:ascii="Times New Roman" w:hAnsi="Times New Roman"/>
                      <w:lang w:val="it-IT"/>
                    </w:rPr>
                    <w:t>de</w:t>
                  </w:r>
                  <w:r w:rsidRPr="00461F9F">
                    <w:rPr>
                      <w:rFonts w:ascii="Times New Roman" w:hAnsi="Times New Roman"/>
                      <w:spacing w:val="-1"/>
                      <w:lang w:val="it-IT"/>
                    </w:rPr>
                    <w:t xml:space="preserve"> </w:t>
                  </w:r>
                  <w:r w:rsidRPr="00461F9F">
                    <w:rPr>
                      <w:rFonts w:ascii="Times New Roman" w:hAnsi="Times New Roman"/>
                      <w:lang w:val="it-IT"/>
                    </w:rPr>
                    <w:t>vizualizare (0°,30°,</w:t>
                  </w:r>
                  <w:r w:rsidRPr="00461F9F">
                    <w:rPr>
                      <w:rFonts w:ascii="Times New Roman" w:hAnsi="Times New Roman"/>
                      <w:spacing w:val="-1"/>
                      <w:lang w:val="it-IT"/>
                    </w:rPr>
                    <w:t xml:space="preserve"> </w:t>
                  </w:r>
                  <w:r w:rsidRPr="00461F9F">
                    <w:rPr>
                      <w:rFonts w:ascii="Times New Roman" w:hAnsi="Times New Roman"/>
                      <w:lang w:val="it-IT"/>
                    </w:rPr>
                    <w:t>70°), cu modele</w:t>
                  </w:r>
                  <w:r w:rsidRPr="00461F9F">
                    <w:rPr>
                      <w:rFonts w:ascii="Times New Roman" w:hAnsi="Times New Roman"/>
                      <w:spacing w:val="-2"/>
                      <w:lang w:val="it-IT"/>
                    </w:rPr>
                    <w:t xml:space="preserve"> </w:t>
                  </w:r>
                  <w:r w:rsidRPr="00461F9F">
                    <w:rPr>
                      <w:rFonts w:ascii="Times New Roman" w:hAnsi="Times New Roman"/>
                      <w:lang w:val="it-IT"/>
                    </w:rPr>
                    <w:t>anatomice de umăr</w:t>
                  </w:r>
                  <w:r w:rsidRPr="00461F9F">
                    <w:rPr>
                      <w:rFonts w:ascii="Times New Roman" w:hAnsi="Times New Roman"/>
                      <w:spacing w:val="-2"/>
                      <w:lang w:val="it-IT"/>
                    </w:rPr>
                    <w:t xml:space="preserve"> </w:t>
                  </w:r>
                  <w:r w:rsidRPr="00461F9F">
                    <w:rPr>
                      <w:rFonts w:ascii="Times New Roman" w:hAnsi="Times New Roman"/>
                      <w:lang w:val="it-IT"/>
                    </w:rPr>
                    <w:t>și genuchi</w:t>
                  </w:r>
                  <w:r w:rsidRPr="00461F9F">
                    <w:rPr>
                      <w:rFonts w:ascii="Times New Roman" w:hAnsi="Times New Roman"/>
                      <w:spacing w:val="-2"/>
                      <w:lang w:val="it-IT"/>
                    </w:rPr>
                    <w:t xml:space="preserve"> </w:t>
                  </w:r>
                  <w:r w:rsidRPr="00461F9F">
                    <w:rPr>
                      <w:rFonts w:ascii="Times New Roman" w:hAnsi="Times New Roman"/>
                      <w:lang w:val="it-IT"/>
                    </w:rPr>
                    <w:t>sănătos</w:t>
                  </w:r>
                </w:p>
              </w:tc>
            </w:tr>
            <w:tr w:rsidR="00B74680" w:rsidRPr="00461F9F" w14:paraId="239076E1" w14:textId="77777777" w:rsidTr="009C6F53">
              <w:trPr>
                <w:trHeight w:val="287"/>
              </w:trPr>
              <w:tc>
                <w:tcPr>
                  <w:tcW w:w="10632" w:type="dxa"/>
                  <w:shd w:val="clear" w:color="auto" w:fill="auto"/>
                </w:tcPr>
                <w:p w14:paraId="2EA5A3FA"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Toate sarcinile de examinare pot fi configurate: definiți reperele anatomice ale sarcinii și ordinea lor de apariție</w:t>
                  </w:r>
                </w:p>
              </w:tc>
            </w:tr>
            <w:tr w:rsidR="00B74680" w:rsidRPr="00461F9F" w14:paraId="7CF12E0E" w14:textId="77777777" w:rsidTr="009C6F53">
              <w:trPr>
                <w:trHeight w:val="287"/>
              </w:trPr>
              <w:tc>
                <w:tcPr>
                  <w:tcW w:w="10632" w:type="dxa"/>
                  <w:shd w:val="clear" w:color="auto" w:fill="auto"/>
                </w:tcPr>
                <w:p w14:paraId="782D4D08"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ro-RO"/>
                    </w:rPr>
                    <w:t>Va avea</w:t>
                  </w:r>
                  <w:r w:rsidRPr="00461F9F">
                    <w:rPr>
                      <w:rFonts w:ascii="Times New Roman" w:hAnsi="Times New Roman"/>
                      <w:spacing w:val="20"/>
                      <w:lang w:val="ro-RO"/>
                    </w:rPr>
                    <w:t xml:space="preserve"> </w:t>
                  </w:r>
                  <w:r w:rsidRPr="00461F9F">
                    <w:rPr>
                      <w:rFonts w:ascii="Times New Roman" w:hAnsi="Times New Roman"/>
                      <w:lang w:val="ro-RO"/>
                    </w:rPr>
                    <w:t>minim</w:t>
                  </w:r>
                  <w:r w:rsidRPr="00461F9F">
                    <w:rPr>
                      <w:rFonts w:ascii="Times New Roman" w:hAnsi="Times New Roman"/>
                      <w:spacing w:val="19"/>
                      <w:lang w:val="ro-RO"/>
                    </w:rPr>
                    <w:t xml:space="preserve"> </w:t>
                  </w:r>
                  <w:r w:rsidRPr="00461F9F">
                    <w:rPr>
                      <w:rFonts w:ascii="Times New Roman" w:hAnsi="Times New Roman"/>
                      <w:lang w:val="ro-RO"/>
                    </w:rPr>
                    <w:t>6</w:t>
                  </w:r>
                  <w:r w:rsidRPr="00461F9F">
                    <w:rPr>
                      <w:rFonts w:ascii="Times New Roman" w:hAnsi="Times New Roman"/>
                      <w:spacing w:val="20"/>
                      <w:lang w:val="ro-RO"/>
                    </w:rPr>
                    <w:t xml:space="preserve"> </w:t>
                  </w:r>
                  <w:r w:rsidRPr="00461F9F">
                    <w:rPr>
                      <w:rFonts w:ascii="Times New Roman" w:hAnsi="Times New Roman"/>
                      <w:lang w:val="ro-RO"/>
                    </w:rPr>
                    <w:t>programe</w:t>
                  </w:r>
                  <w:r w:rsidRPr="00461F9F">
                    <w:rPr>
                      <w:rFonts w:ascii="Times New Roman" w:hAnsi="Times New Roman"/>
                      <w:spacing w:val="20"/>
                      <w:lang w:val="ro-RO"/>
                    </w:rPr>
                    <w:t xml:space="preserve"> </w:t>
                  </w:r>
                  <w:r w:rsidRPr="00461F9F">
                    <w:rPr>
                      <w:rFonts w:ascii="Times New Roman" w:hAnsi="Times New Roman"/>
                      <w:lang w:val="ro-RO"/>
                    </w:rPr>
                    <w:t>didactice</w:t>
                  </w:r>
                  <w:r w:rsidRPr="00461F9F">
                    <w:rPr>
                      <w:rFonts w:ascii="Times New Roman" w:hAnsi="Times New Roman"/>
                      <w:spacing w:val="20"/>
                      <w:lang w:val="ro-RO"/>
                    </w:rPr>
                    <w:t xml:space="preserve"> </w:t>
                  </w:r>
                  <w:r w:rsidRPr="00461F9F">
                    <w:rPr>
                      <w:rFonts w:ascii="Times New Roman" w:hAnsi="Times New Roman"/>
                      <w:lang w:val="ro-RO"/>
                    </w:rPr>
                    <w:t>și</w:t>
                  </w:r>
                  <w:r w:rsidRPr="00461F9F">
                    <w:rPr>
                      <w:rFonts w:ascii="Times New Roman" w:hAnsi="Times New Roman"/>
                      <w:spacing w:val="19"/>
                      <w:lang w:val="ro-RO"/>
                    </w:rPr>
                    <w:t xml:space="preserve"> </w:t>
                  </w:r>
                  <w:r w:rsidRPr="00461F9F">
                    <w:rPr>
                      <w:rFonts w:ascii="Times New Roman" w:hAnsi="Times New Roman"/>
                      <w:lang w:val="ro-RO"/>
                    </w:rPr>
                    <w:t>minim</w:t>
                  </w:r>
                  <w:r w:rsidRPr="00461F9F">
                    <w:rPr>
                      <w:rFonts w:ascii="Times New Roman" w:hAnsi="Times New Roman"/>
                      <w:spacing w:val="19"/>
                      <w:lang w:val="ro-RO"/>
                    </w:rPr>
                    <w:t xml:space="preserve"> </w:t>
                  </w:r>
                  <w:r w:rsidRPr="00461F9F">
                    <w:rPr>
                      <w:rFonts w:ascii="Times New Roman" w:hAnsi="Times New Roman"/>
                      <w:lang w:val="ro-RO"/>
                    </w:rPr>
                    <w:t>22</w:t>
                  </w:r>
                  <w:r w:rsidRPr="00461F9F">
                    <w:rPr>
                      <w:rFonts w:ascii="Times New Roman" w:hAnsi="Times New Roman"/>
                      <w:spacing w:val="20"/>
                      <w:lang w:val="ro-RO"/>
                    </w:rPr>
                    <w:t xml:space="preserve"> </w:t>
                  </w:r>
                  <w:r w:rsidRPr="00461F9F">
                    <w:rPr>
                      <w:rFonts w:ascii="Times New Roman" w:hAnsi="Times New Roman"/>
                      <w:lang w:val="ro-RO"/>
                    </w:rPr>
                    <w:t>de</w:t>
                  </w:r>
                  <w:r w:rsidRPr="00461F9F">
                    <w:rPr>
                      <w:rFonts w:ascii="Times New Roman" w:hAnsi="Times New Roman"/>
                      <w:spacing w:val="74"/>
                      <w:lang w:val="ro-RO"/>
                    </w:rPr>
                    <w:t xml:space="preserve"> </w:t>
                  </w:r>
                  <w:r w:rsidRPr="00461F9F">
                    <w:rPr>
                      <w:rFonts w:ascii="Times New Roman" w:hAnsi="Times New Roman"/>
                      <w:lang w:val="ro-RO"/>
                    </w:rPr>
                    <w:t>exerciții</w:t>
                  </w:r>
                  <w:r w:rsidRPr="00461F9F">
                    <w:rPr>
                      <w:rFonts w:ascii="Times New Roman" w:hAnsi="Times New Roman"/>
                      <w:spacing w:val="73"/>
                      <w:lang w:val="ro-RO"/>
                    </w:rPr>
                    <w:t xml:space="preserve"> </w:t>
                  </w:r>
                  <w:r w:rsidRPr="00461F9F">
                    <w:rPr>
                      <w:rFonts w:ascii="Times New Roman" w:hAnsi="Times New Roman"/>
                      <w:lang w:val="ro-RO"/>
                    </w:rPr>
                    <w:t>de</w:t>
                  </w:r>
                  <w:r w:rsidRPr="00461F9F">
                    <w:rPr>
                      <w:rFonts w:ascii="Times New Roman" w:hAnsi="Times New Roman"/>
                      <w:spacing w:val="74"/>
                      <w:lang w:val="ro-RO"/>
                    </w:rPr>
                    <w:t xml:space="preserve"> </w:t>
                  </w:r>
                  <w:r w:rsidRPr="00461F9F">
                    <w:rPr>
                      <w:rFonts w:ascii="Times New Roman" w:hAnsi="Times New Roman"/>
                      <w:lang w:val="ro-RO"/>
                    </w:rPr>
                    <w:t>instruire</w:t>
                  </w:r>
                  <w:r w:rsidRPr="00461F9F">
                    <w:rPr>
                      <w:rFonts w:ascii="Times New Roman" w:hAnsi="Times New Roman"/>
                      <w:spacing w:val="74"/>
                      <w:lang w:val="ro-RO"/>
                    </w:rPr>
                    <w:t xml:space="preserve"> </w:t>
                  </w:r>
                  <w:r w:rsidRPr="00461F9F">
                    <w:rPr>
                      <w:rFonts w:ascii="Times New Roman" w:hAnsi="Times New Roman"/>
                      <w:lang w:val="ro-RO"/>
                    </w:rPr>
                    <w:t>care</w:t>
                  </w:r>
                  <w:r w:rsidRPr="00461F9F">
                    <w:rPr>
                      <w:rFonts w:ascii="Times New Roman" w:hAnsi="Times New Roman"/>
                      <w:spacing w:val="73"/>
                      <w:lang w:val="ro-RO"/>
                    </w:rPr>
                    <w:t xml:space="preserve"> </w:t>
                  </w:r>
                  <w:r w:rsidRPr="00461F9F">
                    <w:rPr>
                      <w:rFonts w:ascii="Times New Roman" w:hAnsi="Times New Roman"/>
                      <w:lang w:val="ro-RO"/>
                    </w:rPr>
                    <w:t xml:space="preserve">să </w:t>
                  </w:r>
                  <w:r w:rsidRPr="00461F9F">
                    <w:rPr>
                      <w:rFonts w:ascii="Times New Roman" w:hAnsi="Times New Roman"/>
                      <w:spacing w:val="-52"/>
                      <w:lang w:val="ro-RO"/>
                    </w:rPr>
                    <w:t xml:space="preserve"> </w:t>
                  </w:r>
                  <w:r w:rsidRPr="00461F9F">
                    <w:rPr>
                      <w:rFonts w:ascii="Times New Roman" w:hAnsi="Times New Roman"/>
                      <w:lang w:val="ro-RO"/>
                    </w:rPr>
                    <w:t>asigure</w:t>
                  </w:r>
                  <w:r w:rsidRPr="00461F9F">
                    <w:rPr>
                      <w:rFonts w:ascii="Times New Roman" w:hAnsi="Times New Roman"/>
                      <w:spacing w:val="-2"/>
                      <w:lang w:val="ro-RO"/>
                    </w:rPr>
                    <w:t xml:space="preserve"> </w:t>
                  </w:r>
                  <w:r w:rsidRPr="00461F9F">
                    <w:rPr>
                      <w:rFonts w:ascii="Times New Roman" w:hAnsi="Times New Roman"/>
                      <w:lang w:val="ro-RO"/>
                    </w:rPr>
                    <w:t>obținerea de</w:t>
                  </w:r>
                  <w:r w:rsidRPr="00461F9F">
                    <w:rPr>
                      <w:rFonts w:ascii="Times New Roman" w:hAnsi="Times New Roman"/>
                      <w:spacing w:val="-1"/>
                      <w:lang w:val="ro-RO"/>
                    </w:rPr>
                    <w:t xml:space="preserve"> </w:t>
                  </w:r>
                  <w:r w:rsidRPr="00461F9F">
                    <w:rPr>
                      <w:rFonts w:ascii="Times New Roman" w:hAnsi="Times New Roman"/>
                      <w:lang w:val="ro-RO"/>
                    </w:rPr>
                    <w:t>îndemânare</w:t>
                  </w:r>
                  <w:r w:rsidRPr="00461F9F">
                    <w:rPr>
                      <w:rFonts w:ascii="Times New Roman" w:hAnsi="Times New Roman"/>
                      <w:spacing w:val="-1"/>
                      <w:lang w:val="ro-RO"/>
                    </w:rPr>
                    <w:t xml:space="preserve"> </w:t>
                  </w:r>
                  <w:r w:rsidRPr="00461F9F">
                    <w:rPr>
                      <w:rFonts w:ascii="Times New Roman" w:hAnsi="Times New Roman"/>
                      <w:lang w:val="ro-RO"/>
                    </w:rPr>
                    <w:t>ambidextră</w:t>
                  </w:r>
                  <w:r w:rsidRPr="00461F9F">
                    <w:rPr>
                      <w:rFonts w:ascii="Times New Roman" w:hAnsi="Times New Roman"/>
                      <w:spacing w:val="-1"/>
                      <w:lang w:val="ro-RO"/>
                    </w:rPr>
                    <w:t xml:space="preserve"> </w:t>
                  </w:r>
                  <w:r w:rsidRPr="00461F9F">
                    <w:rPr>
                      <w:rFonts w:ascii="Times New Roman" w:hAnsi="Times New Roman"/>
                      <w:lang w:val="ro-RO"/>
                    </w:rPr>
                    <w:t>în artroscopie</w:t>
                  </w:r>
                </w:p>
              </w:tc>
            </w:tr>
            <w:tr w:rsidR="00B74680" w:rsidRPr="00461F9F" w14:paraId="24CE7BF7" w14:textId="77777777" w:rsidTr="009C6F53">
              <w:trPr>
                <w:trHeight w:val="287"/>
              </w:trPr>
              <w:tc>
                <w:tcPr>
                  <w:tcW w:w="10632" w:type="dxa"/>
                  <w:shd w:val="clear" w:color="auto" w:fill="auto"/>
                </w:tcPr>
                <w:p w14:paraId="4B80BC8E" w14:textId="77777777" w:rsidR="00B74680" w:rsidRPr="00461F9F" w:rsidRDefault="00B74680" w:rsidP="00B74680">
                  <w:pPr>
                    <w:spacing w:after="0" w:line="240" w:lineRule="auto"/>
                    <w:jc w:val="both"/>
                    <w:rPr>
                      <w:rFonts w:ascii="Times New Roman" w:hAnsi="Times New Roman"/>
                      <w:spacing w:val="1"/>
                      <w:lang w:val="ro-RO"/>
                    </w:rPr>
                  </w:pPr>
                  <w:r w:rsidRPr="00461F9F">
                    <w:rPr>
                      <w:rFonts w:ascii="Times New Roman" w:hAnsi="Times New Roman"/>
                      <w:b/>
                      <w:bCs/>
                    </w:rPr>
                    <w:t>Modul</w:t>
                  </w:r>
                  <w:r w:rsidRPr="00461F9F">
                    <w:rPr>
                      <w:rFonts w:ascii="Times New Roman" w:hAnsi="Times New Roman"/>
                      <w:b/>
                      <w:bCs/>
                      <w:spacing w:val="-3"/>
                    </w:rPr>
                    <w:t xml:space="preserve"> </w:t>
                  </w:r>
                  <w:r w:rsidRPr="00461F9F">
                    <w:rPr>
                      <w:rFonts w:ascii="Times New Roman" w:hAnsi="Times New Roman"/>
                      <w:b/>
                      <w:bCs/>
                    </w:rPr>
                    <w:t>diagnostic</w:t>
                  </w:r>
                  <w:r w:rsidRPr="00461F9F">
                    <w:rPr>
                      <w:rFonts w:ascii="Times New Roman" w:hAnsi="Times New Roman"/>
                      <w:b/>
                      <w:bCs/>
                      <w:spacing w:val="-2"/>
                    </w:rPr>
                    <w:t xml:space="preserve"> </w:t>
                  </w:r>
                  <w:r w:rsidRPr="00461F9F">
                    <w:rPr>
                      <w:rFonts w:ascii="Times New Roman" w:hAnsi="Times New Roman"/>
                      <w:b/>
                      <w:bCs/>
                    </w:rPr>
                    <w:t>de</w:t>
                  </w:r>
                  <w:r w:rsidRPr="00461F9F">
                    <w:rPr>
                      <w:rFonts w:ascii="Times New Roman" w:hAnsi="Times New Roman"/>
                      <w:b/>
                      <w:bCs/>
                      <w:spacing w:val="-2"/>
                    </w:rPr>
                    <w:t xml:space="preserve"> </w:t>
                  </w:r>
                  <w:r w:rsidRPr="00461F9F">
                    <w:rPr>
                      <w:rFonts w:ascii="Times New Roman" w:hAnsi="Times New Roman"/>
                      <w:b/>
                      <w:bCs/>
                    </w:rPr>
                    <w:t>umăr</w:t>
                  </w:r>
                </w:p>
              </w:tc>
            </w:tr>
            <w:tr w:rsidR="00B74680" w:rsidRPr="00461F9F" w14:paraId="79612F3E" w14:textId="77777777" w:rsidTr="009C6F53">
              <w:trPr>
                <w:trHeight w:val="287"/>
              </w:trPr>
              <w:tc>
                <w:tcPr>
                  <w:tcW w:w="10632" w:type="dxa"/>
                  <w:shd w:val="clear" w:color="auto" w:fill="auto"/>
                </w:tcPr>
                <w:p w14:paraId="2076672F"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ro-RO"/>
                    </w:rPr>
                    <w:t>Va avea inclus minim 18 cazuri pentru exersarea tehnicilor de triangulare și coordonare ochi-mână, pe model anatomic de umăr sănătos în spațiul glenohumeral și subacromial.</w:t>
                  </w:r>
                </w:p>
              </w:tc>
            </w:tr>
            <w:tr w:rsidR="00B74680" w:rsidRPr="00461F9F" w14:paraId="5CE5B56B" w14:textId="77777777" w:rsidTr="009C6F53">
              <w:trPr>
                <w:trHeight w:val="287"/>
              </w:trPr>
              <w:tc>
                <w:tcPr>
                  <w:tcW w:w="10632" w:type="dxa"/>
                  <w:shd w:val="clear" w:color="auto" w:fill="auto"/>
                </w:tcPr>
                <w:p w14:paraId="205E4E11" w14:textId="77777777" w:rsidR="00B74680" w:rsidRPr="00461F9F" w:rsidRDefault="00B74680" w:rsidP="00B74680">
                  <w:pPr>
                    <w:pStyle w:val="NoSpacing"/>
                    <w:jc w:val="both"/>
                    <w:rPr>
                      <w:rFonts w:ascii="Times New Roman" w:hAnsi="Times New Roman"/>
                      <w:lang w:val="ro-RO" w:eastAsia="ro-RO"/>
                    </w:rPr>
                  </w:pPr>
                  <w:r w:rsidRPr="00461F9F">
                    <w:rPr>
                      <w:rFonts w:ascii="Times New Roman" w:hAnsi="Times New Roman"/>
                      <w:lang w:val="it-IT"/>
                    </w:rPr>
                    <w:t>Materialul didactic va fi structurat în două cursuri, pentru repararea manșetei rotatorilor și pentru decompresia subacromială.</w:t>
                  </w:r>
                </w:p>
              </w:tc>
            </w:tr>
            <w:tr w:rsidR="00B74680" w:rsidRPr="00461F9F" w14:paraId="54CBB9A3" w14:textId="77777777" w:rsidTr="009C6F53">
              <w:trPr>
                <w:trHeight w:val="287"/>
              </w:trPr>
              <w:tc>
                <w:tcPr>
                  <w:tcW w:w="10632" w:type="dxa"/>
                  <w:shd w:val="clear" w:color="auto" w:fill="auto"/>
                </w:tcPr>
                <w:p w14:paraId="736DC281"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Va avea incluse minim 6 cazuri de recunoaștere a anatomiei și 9 cazuri de diagnostic pentru examinare, triangulare si identificare patologii.</w:t>
                  </w:r>
                </w:p>
              </w:tc>
            </w:tr>
            <w:tr w:rsidR="00B74680" w:rsidRPr="00461F9F" w14:paraId="01C1415E" w14:textId="77777777" w:rsidTr="009C6F53">
              <w:trPr>
                <w:trHeight w:val="287"/>
              </w:trPr>
              <w:tc>
                <w:tcPr>
                  <w:tcW w:w="10632" w:type="dxa"/>
                  <w:shd w:val="clear" w:color="auto" w:fill="auto"/>
                </w:tcPr>
                <w:p w14:paraId="269D75E9" w14:textId="77777777" w:rsidR="00B74680" w:rsidRPr="00461F9F" w:rsidRDefault="00B74680" w:rsidP="00B74680">
                  <w:pPr>
                    <w:pStyle w:val="NoSpacing"/>
                    <w:jc w:val="both"/>
                    <w:rPr>
                      <w:rFonts w:ascii="Times New Roman" w:eastAsia="Times New Roman" w:hAnsi="Times New Roman"/>
                      <w:spacing w:val="1"/>
                      <w:lang w:val="ro-RO"/>
                    </w:rPr>
                  </w:pPr>
                  <w:r w:rsidRPr="00461F9F">
                    <w:rPr>
                      <w:rFonts w:ascii="Times New Roman" w:hAnsi="Times New Roman"/>
                      <w:b/>
                      <w:bCs/>
                    </w:rPr>
                    <w:t>Modul diagnostic genunchi</w:t>
                  </w:r>
                </w:p>
              </w:tc>
            </w:tr>
            <w:tr w:rsidR="00B74680" w:rsidRPr="00461F9F" w14:paraId="7943E73F" w14:textId="77777777" w:rsidTr="009C6F53">
              <w:trPr>
                <w:trHeight w:val="287"/>
              </w:trPr>
              <w:tc>
                <w:tcPr>
                  <w:tcW w:w="10632" w:type="dxa"/>
                  <w:shd w:val="clear" w:color="auto" w:fill="auto"/>
                </w:tcPr>
                <w:p w14:paraId="6DF55ED4"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Va permite exersarea tehnicilor de triangulare pe model anatomic sanatos si examinarea articulatiilor</w:t>
                  </w:r>
                </w:p>
              </w:tc>
            </w:tr>
            <w:tr w:rsidR="00B74680" w:rsidRPr="00461F9F" w14:paraId="7679FFE1" w14:textId="77777777" w:rsidTr="009C6F53">
              <w:trPr>
                <w:trHeight w:val="287"/>
              </w:trPr>
              <w:tc>
                <w:tcPr>
                  <w:tcW w:w="10632" w:type="dxa"/>
                  <w:shd w:val="clear" w:color="auto" w:fill="auto"/>
                </w:tcPr>
                <w:p w14:paraId="3D0B52F3" w14:textId="77777777" w:rsidR="00B74680" w:rsidRPr="00461F9F" w:rsidRDefault="00B74680" w:rsidP="00B74680">
                  <w:pPr>
                    <w:pStyle w:val="NoSpacing"/>
                    <w:jc w:val="both"/>
                    <w:rPr>
                      <w:rFonts w:ascii="Times New Roman" w:eastAsia="Times New Roman" w:hAnsi="Times New Roman"/>
                      <w:spacing w:val="1"/>
                      <w:lang w:val="ro-RO"/>
                    </w:rPr>
                  </w:pPr>
                  <w:r w:rsidRPr="00461F9F">
                    <w:rPr>
                      <w:rFonts w:ascii="Times New Roman" w:hAnsi="Times New Roman"/>
                      <w:lang w:val="it-IT"/>
                    </w:rPr>
                    <w:t>Va avea minim 17 cazuri de diagnostic artroscopic pe diverse patologii structurate în 3 cursuri: diagnostic, microfracturi si reconstrucție ACL.</w:t>
                  </w:r>
                </w:p>
              </w:tc>
            </w:tr>
            <w:tr w:rsidR="00B74680" w:rsidRPr="00461F9F" w14:paraId="3E353134" w14:textId="77777777" w:rsidTr="009C6F53">
              <w:trPr>
                <w:trHeight w:val="287"/>
              </w:trPr>
              <w:tc>
                <w:tcPr>
                  <w:tcW w:w="10632" w:type="dxa"/>
                  <w:shd w:val="clear" w:color="auto" w:fill="auto"/>
                </w:tcPr>
                <w:p w14:paraId="415A3F24"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Va avea minim 9 cazuri de diagnostic și 5 cazuri terapeutice de meniscectomie, extracții părți distruse menise, utilizarea shaverului si a pensei punch.</w:t>
                  </w:r>
                </w:p>
              </w:tc>
            </w:tr>
            <w:tr w:rsidR="00B74680" w:rsidRPr="00461F9F" w14:paraId="2D080F15" w14:textId="77777777" w:rsidTr="009C6F53">
              <w:trPr>
                <w:trHeight w:val="287"/>
              </w:trPr>
              <w:tc>
                <w:tcPr>
                  <w:tcW w:w="10632" w:type="dxa"/>
                  <w:shd w:val="clear" w:color="auto" w:fill="auto"/>
                </w:tcPr>
                <w:p w14:paraId="19AD6BAA" w14:textId="77777777" w:rsidR="00B74680" w:rsidRPr="00461F9F" w:rsidRDefault="00B74680" w:rsidP="00B74680">
                  <w:pPr>
                    <w:pStyle w:val="NoSpacing"/>
                    <w:jc w:val="both"/>
                    <w:rPr>
                      <w:rFonts w:ascii="Times New Roman" w:eastAsia="Times New Roman" w:hAnsi="Times New Roman"/>
                      <w:spacing w:val="1"/>
                      <w:lang w:val="ro-RO"/>
                    </w:rPr>
                  </w:pPr>
                  <w:r w:rsidRPr="00461F9F">
                    <w:rPr>
                      <w:rFonts w:ascii="Times New Roman" w:hAnsi="Times New Roman"/>
                      <w:b/>
                      <w:bCs/>
                    </w:rPr>
                    <w:t>Modul reparație menisc</w:t>
                  </w:r>
                </w:p>
              </w:tc>
            </w:tr>
            <w:tr w:rsidR="00B74680" w:rsidRPr="00461F9F" w14:paraId="4D662BD4" w14:textId="77777777" w:rsidTr="009C6F53">
              <w:trPr>
                <w:trHeight w:val="287"/>
              </w:trPr>
              <w:tc>
                <w:tcPr>
                  <w:tcW w:w="10632" w:type="dxa"/>
                  <w:shd w:val="clear" w:color="auto" w:fill="auto"/>
                </w:tcPr>
                <w:p w14:paraId="2937668E"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Va avea inclus cazuri pentru reparația meniscului și pentru suturi</w:t>
                  </w:r>
                </w:p>
              </w:tc>
            </w:tr>
            <w:tr w:rsidR="00B74680" w:rsidRPr="00461F9F" w14:paraId="623267B4" w14:textId="77777777" w:rsidTr="009C6F53">
              <w:trPr>
                <w:trHeight w:val="287"/>
              </w:trPr>
              <w:tc>
                <w:tcPr>
                  <w:tcW w:w="10632" w:type="dxa"/>
                  <w:shd w:val="clear" w:color="auto" w:fill="auto"/>
                </w:tcPr>
                <w:p w14:paraId="63AC407A"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b/>
                      <w:bCs/>
                    </w:rPr>
                    <w:t>Modul diagnostic sold</w:t>
                  </w:r>
                </w:p>
              </w:tc>
            </w:tr>
            <w:tr w:rsidR="00B74680" w:rsidRPr="00461F9F" w14:paraId="0BCD7FFA" w14:textId="77777777" w:rsidTr="009C6F53">
              <w:trPr>
                <w:trHeight w:val="287"/>
              </w:trPr>
              <w:tc>
                <w:tcPr>
                  <w:tcW w:w="10632" w:type="dxa"/>
                  <w:shd w:val="clear" w:color="auto" w:fill="auto"/>
                </w:tcPr>
                <w:p w14:paraId="42C146FF" w14:textId="77777777" w:rsidR="00B74680" w:rsidRPr="00461F9F" w:rsidRDefault="00B74680" w:rsidP="00B74680">
                  <w:pPr>
                    <w:pStyle w:val="NoSpacing"/>
                    <w:jc w:val="both"/>
                    <w:rPr>
                      <w:rFonts w:ascii="Times New Roman" w:eastAsia="Times New Roman" w:hAnsi="Times New Roman"/>
                      <w:spacing w:val="1"/>
                      <w:lang w:val="ro-RO"/>
                    </w:rPr>
                  </w:pPr>
                  <w:r w:rsidRPr="00461F9F">
                    <w:rPr>
                      <w:rFonts w:ascii="Times New Roman" w:hAnsi="Times New Roman"/>
                      <w:lang w:val="it-IT"/>
                    </w:rPr>
                    <w:lastRenderedPageBreak/>
                    <w:t>Va avea minim 11 cazuri de diagnostic pentru șold.</w:t>
                  </w:r>
                </w:p>
              </w:tc>
            </w:tr>
            <w:tr w:rsidR="00B74680" w:rsidRPr="00461F9F" w14:paraId="2D13327A" w14:textId="77777777" w:rsidTr="009C6F53">
              <w:trPr>
                <w:trHeight w:val="287"/>
              </w:trPr>
              <w:tc>
                <w:tcPr>
                  <w:tcW w:w="10632" w:type="dxa"/>
                  <w:shd w:val="clear" w:color="auto" w:fill="auto"/>
                </w:tcPr>
                <w:p w14:paraId="65B35D67" w14:textId="77777777" w:rsidR="00B74680" w:rsidRPr="00461F9F" w:rsidRDefault="00B74680" w:rsidP="00B74680">
                  <w:pPr>
                    <w:spacing w:after="0" w:line="240" w:lineRule="auto"/>
                    <w:jc w:val="both"/>
                    <w:rPr>
                      <w:rFonts w:ascii="Times New Roman" w:hAnsi="Times New Roman"/>
                      <w:lang w:val="ro-RO"/>
                    </w:rPr>
                  </w:pPr>
                  <w:r w:rsidRPr="00461F9F">
                    <w:rPr>
                      <w:rFonts w:ascii="Times New Roman" w:hAnsi="Times New Roman"/>
                      <w:lang w:val="it-IT"/>
                    </w:rPr>
                    <w:t>Simulatorul va prezenta posibilitatea conectării in rețea împreuna cu alte simulatoare de diverse specialități, intr-o baza de date comuna, pentru o mai ușoara administrare</w:t>
                  </w:r>
                </w:p>
              </w:tc>
            </w:tr>
            <w:tr w:rsidR="00B74680" w:rsidRPr="00461F9F" w14:paraId="71CC79AD" w14:textId="77777777" w:rsidTr="009C6F53">
              <w:trPr>
                <w:trHeight w:val="287"/>
              </w:trPr>
              <w:tc>
                <w:tcPr>
                  <w:tcW w:w="10632" w:type="dxa"/>
                  <w:shd w:val="clear" w:color="auto" w:fill="auto"/>
                </w:tcPr>
                <w:p w14:paraId="5484480A" w14:textId="77777777" w:rsidR="00B74680" w:rsidRPr="00461F9F" w:rsidRDefault="00B74680" w:rsidP="00B74680">
                  <w:pPr>
                    <w:pStyle w:val="NoSpacing"/>
                    <w:jc w:val="both"/>
                    <w:rPr>
                      <w:rFonts w:ascii="Times New Roman" w:hAnsi="Times New Roman"/>
                      <w:lang w:val="ro-RO"/>
                    </w:rPr>
                  </w:pPr>
                  <w:r w:rsidRPr="00461F9F">
                    <w:rPr>
                      <w:rFonts w:ascii="Times New Roman" w:hAnsi="Times New Roman"/>
                    </w:rPr>
                    <w:t>Simulatorul va permite upgrade ulterior cu module de soft: modul labral umar</w:t>
                  </w:r>
                </w:p>
              </w:tc>
            </w:tr>
            <w:tr w:rsidR="00B74680" w:rsidRPr="00461F9F" w14:paraId="47636EDB" w14:textId="77777777" w:rsidTr="009C6F53">
              <w:trPr>
                <w:trHeight w:val="287"/>
              </w:trPr>
              <w:tc>
                <w:tcPr>
                  <w:tcW w:w="10632" w:type="dxa"/>
                  <w:shd w:val="clear" w:color="auto" w:fill="auto"/>
                </w:tcPr>
                <w:p w14:paraId="4C64DE14" w14:textId="77777777" w:rsidR="00B74680" w:rsidRPr="00461F9F" w:rsidRDefault="00B74680" w:rsidP="00B74680">
                  <w:pPr>
                    <w:shd w:val="clear" w:color="auto" w:fill="FFFFFF"/>
                    <w:spacing w:after="0" w:line="240" w:lineRule="auto"/>
                    <w:jc w:val="both"/>
                    <w:rPr>
                      <w:rFonts w:ascii="Times New Roman" w:hAnsi="Times New Roman"/>
                      <w:lang w:val="it-IT"/>
                    </w:rPr>
                  </w:pPr>
                  <w:r w:rsidRPr="00461F9F">
                    <w:rPr>
                      <w:rFonts w:ascii="Times New Roman" w:hAnsi="Times New Roman"/>
                      <w:lang w:val="it-IT"/>
                    </w:rPr>
                    <w:t>SIstemul ofertat va include minim urmatoarea configuratie:</w:t>
                  </w:r>
                </w:p>
                <w:p w14:paraId="54A88566" w14:textId="77777777" w:rsidR="00B74680" w:rsidRPr="00461F9F" w:rsidRDefault="00B74680" w:rsidP="00B74680">
                  <w:pPr>
                    <w:numPr>
                      <w:ilvl w:val="0"/>
                      <w:numId w:val="50"/>
                    </w:numPr>
                    <w:shd w:val="clear" w:color="auto" w:fill="FFFFFF"/>
                    <w:spacing w:after="0" w:line="240" w:lineRule="auto"/>
                    <w:jc w:val="both"/>
                    <w:rPr>
                      <w:rFonts w:ascii="Times New Roman" w:hAnsi="Times New Roman"/>
                    </w:rPr>
                  </w:pPr>
                  <w:r w:rsidRPr="00461F9F">
                    <w:rPr>
                      <w:rFonts w:ascii="Times New Roman" w:hAnsi="Times New Roman"/>
                    </w:rPr>
                    <w:t>Monitor– 1 bucata</w:t>
                  </w:r>
                </w:p>
                <w:p w14:paraId="6012759E" w14:textId="77777777" w:rsidR="00B74680" w:rsidRPr="00461F9F" w:rsidRDefault="00B74680" w:rsidP="00B74680">
                  <w:pPr>
                    <w:numPr>
                      <w:ilvl w:val="0"/>
                      <w:numId w:val="50"/>
                    </w:numPr>
                    <w:shd w:val="clear" w:color="auto" w:fill="FFFFFF"/>
                    <w:spacing w:after="0" w:line="240" w:lineRule="auto"/>
                    <w:jc w:val="both"/>
                    <w:rPr>
                      <w:rFonts w:ascii="Times New Roman" w:hAnsi="Times New Roman"/>
                    </w:rPr>
                  </w:pPr>
                  <w:r w:rsidRPr="00461F9F">
                    <w:rPr>
                      <w:rFonts w:ascii="Times New Roman" w:hAnsi="Times New Roman"/>
                    </w:rPr>
                    <w:t>Calculator – 1 bucata</w:t>
                  </w:r>
                </w:p>
                <w:p w14:paraId="3F3706E4" w14:textId="77777777" w:rsidR="00B74680" w:rsidRPr="00461F9F" w:rsidRDefault="00B74680" w:rsidP="00B74680">
                  <w:pPr>
                    <w:numPr>
                      <w:ilvl w:val="0"/>
                      <w:numId w:val="50"/>
                    </w:numPr>
                    <w:shd w:val="clear" w:color="auto" w:fill="FFFFFF"/>
                    <w:spacing w:after="0" w:line="240" w:lineRule="auto"/>
                    <w:jc w:val="both"/>
                    <w:rPr>
                      <w:rFonts w:ascii="Times New Roman" w:hAnsi="Times New Roman"/>
                    </w:rPr>
                  </w:pPr>
                  <w:r w:rsidRPr="00461F9F">
                    <w:rPr>
                      <w:rFonts w:ascii="Times New Roman" w:hAnsi="Times New Roman"/>
                    </w:rPr>
                    <w:t>Platforma  – 1 buc</w:t>
                  </w:r>
                </w:p>
                <w:p w14:paraId="3D102029" w14:textId="77777777" w:rsidR="00B74680" w:rsidRPr="00461F9F" w:rsidRDefault="00B74680" w:rsidP="00B74680">
                  <w:pPr>
                    <w:numPr>
                      <w:ilvl w:val="0"/>
                      <w:numId w:val="50"/>
                    </w:numPr>
                    <w:shd w:val="clear" w:color="auto" w:fill="FFFFFF"/>
                    <w:spacing w:after="0" w:line="240" w:lineRule="auto"/>
                    <w:jc w:val="both"/>
                    <w:rPr>
                      <w:rFonts w:ascii="Times New Roman" w:hAnsi="Times New Roman"/>
                    </w:rPr>
                  </w:pPr>
                  <w:r w:rsidRPr="00461F9F">
                    <w:rPr>
                      <w:rFonts w:ascii="Times New Roman" w:hAnsi="Times New Roman"/>
                    </w:rPr>
                    <w:t>Model</w:t>
                  </w:r>
                  <w:r w:rsidRPr="00461F9F">
                    <w:rPr>
                      <w:rFonts w:ascii="Times New Roman" w:hAnsi="Times New Roman"/>
                      <w:spacing w:val="78"/>
                    </w:rPr>
                    <w:t xml:space="preserve"> </w:t>
                  </w:r>
                  <w:r w:rsidRPr="00461F9F">
                    <w:rPr>
                      <w:rFonts w:ascii="Times New Roman" w:hAnsi="Times New Roman"/>
                    </w:rPr>
                    <w:t>genuchi</w:t>
                  </w:r>
                  <w:r w:rsidRPr="00461F9F">
                    <w:rPr>
                      <w:rFonts w:ascii="Times New Roman" w:hAnsi="Times New Roman"/>
                      <w:spacing w:val="78"/>
                    </w:rPr>
                    <w:t xml:space="preserve"> </w:t>
                  </w:r>
                  <w:r w:rsidRPr="00461F9F">
                    <w:rPr>
                      <w:rFonts w:ascii="Times New Roman" w:hAnsi="Times New Roman"/>
                    </w:rPr>
                    <w:t>mobil – 1 buc</w:t>
                  </w:r>
                </w:p>
                <w:p w14:paraId="2EAE9BBD" w14:textId="77777777" w:rsidR="00B74680" w:rsidRPr="00461F9F" w:rsidRDefault="00B74680" w:rsidP="00B74680">
                  <w:pPr>
                    <w:numPr>
                      <w:ilvl w:val="0"/>
                      <w:numId w:val="50"/>
                    </w:numPr>
                    <w:shd w:val="clear" w:color="auto" w:fill="FFFFFF"/>
                    <w:spacing w:after="0" w:line="240" w:lineRule="auto"/>
                    <w:jc w:val="both"/>
                    <w:rPr>
                      <w:rFonts w:ascii="Times New Roman" w:hAnsi="Times New Roman"/>
                    </w:rPr>
                  </w:pPr>
                  <w:r w:rsidRPr="00461F9F">
                    <w:rPr>
                      <w:rFonts w:ascii="Times New Roman" w:hAnsi="Times New Roman"/>
                    </w:rPr>
                    <w:t>Modul</w:t>
                  </w:r>
                  <w:r w:rsidRPr="00461F9F">
                    <w:rPr>
                      <w:rFonts w:ascii="Times New Roman" w:hAnsi="Times New Roman"/>
                      <w:spacing w:val="78"/>
                    </w:rPr>
                    <w:t xml:space="preserve"> </w:t>
                  </w:r>
                  <w:r w:rsidRPr="00461F9F">
                    <w:rPr>
                      <w:rFonts w:ascii="Times New Roman" w:hAnsi="Times New Roman"/>
                    </w:rPr>
                    <w:t xml:space="preserve">de </w:t>
                  </w:r>
                  <w:r w:rsidRPr="00461F9F">
                    <w:rPr>
                      <w:rFonts w:ascii="Times New Roman" w:hAnsi="Times New Roman"/>
                      <w:spacing w:val="-52"/>
                    </w:rPr>
                    <w:t xml:space="preserve">   </w:t>
                  </w:r>
                  <w:r w:rsidRPr="00461F9F">
                    <w:rPr>
                      <w:rFonts w:ascii="Times New Roman" w:hAnsi="Times New Roman"/>
                    </w:rPr>
                    <w:t>șold – 1 bucata</w:t>
                  </w:r>
                </w:p>
                <w:p w14:paraId="7B996923" w14:textId="77777777" w:rsidR="00B74680" w:rsidRPr="00461F9F" w:rsidRDefault="00B74680" w:rsidP="00B74680">
                  <w:pPr>
                    <w:numPr>
                      <w:ilvl w:val="0"/>
                      <w:numId w:val="50"/>
                    </w:numPr>
                    <w:shd w:val="clear" w:color="auto" w:fill="FFFFFF"/>
                    <w:spacing w:after="0" w:line="240" w:lineRule="auto"/>
                    <w:jc w:val="both"/>
                    <w:rPr>
                      <w:rFonts w:ascii="Times New Roman" w:hAnsi="Times New Roman"/>
                    </w:rPr>
                  </w:pPr>
                  <w:r w:rsidRPr="00461F9F">
                    <w:rPr>
                      <w:rFonts w:ascii="Times New Roman" w:hAnsi="Times New Roman"/>
                    </w:rPr>
                    <w:t>Model</w:t>
                  </w:r>
                  <w:r w:rsidRPr="00461F9F">
                    <w:rPr>
                      <w:rFonts w:ascii="Times New Roman" w:hAnsi="Times New Roman"/>
                      <w:spacing w:val="-1"/>
                    </w:rPr>
                    <w:t xml:space="preserve"> </w:t>
                  </w:r>
                  <w:r w:rsidRPr="00461F9F">
                    <w:rPr>
                      <w:rFonts w:ascii="Times New Roman" w:hAnsi="Times New Roman"/>
                    </w:rPr>
                    <w:t>umăr – 1 bucata</w:t>
                  </w:r>
                </w:p>
              </w:tc>
            </w:tr>
          </w:tbl>
          <w:p w14:paraId="4D5B7230" w14:textId="2999DD82" w:rsidR="00D10769" w:rsidRPr="00461F9F" w:rsidRDefault="00D10769" w:rsidP="00390D79">
            <w:pPr>
              <w:spacing w:after="0" w:line="240" w:lineRule="auto"/>
              <w:jc w:val="both"/>
              <w:rPr>
                <w:rFonts w:ascii="Times New Roman" w:eastAsia="Times New Roman" w:hAnsi="Times New Roman"/>
                <w:lang w:val="ro-RO"/>
              </w:rPr>
            </w:pPr>
          </w:p>
        </w:tc>
        <w:tc>
          <w:tcPr>
            <w:tcW w:w="3453" w:type="dxa"/>
          </w:tcPr>
          <w:p w14:paraId="483877C0" w14:textId="77777777" w:rsidR="00D10769" w:rsidRPr="00461F9F" w:rsidRDefault="00D10769" w:rsidP="00390D79">
            <w:pPr>
              <w:spacing w:line="240" w:lineRule="auto"/>
              <w:jc w:val="both"/>
              <w:rPr>
                <w:rFonts w:ascii="Times New Roman" w:hAnsi="Times New Roman"/>
                <w:bCs/>
                <w:lang w:val="ro-RO"/>
              </w:rPr>
            </w:pPr>
          </w:p>
        </w:tc>
      </w:tr>
    </w:tbl>
    <w:p w14:paraId="3DD0D07A"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7E006081" w14:textId="77777777" w:rsidR="0002066F" w:rsidRPr="00AD19B8" w:rsidRDefault="0002066F" w:rsidP="0059703F">
      <w:pPr>
        <w:widowControl w:val="0"/>
        <w:autoSpaceDN w:val="0"/>
        <w:spacing w:after="0" w:line="240" w:lineRule="auto"/>
        <w:jc w:val="both"/>
        <w:textAlignment w:val="baseline"/>
        <w:rPr>
          <w:rFonts w:ascii="Times New Roman" w:hAnsi="Times New Roman"/>
          <w:b/>
          <w:lang w:val="it-IT"/>
        </w:rPr>
      </w:pPr>
    </w:p>
    <w:p w14:paraId="62A28AFF"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652EA973"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3B2962B7"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013699B4"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210114F3"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27BD3154"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64939775"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7C7D4696"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7E7DA6C2"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4A6D37B9"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2AD843F5"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61FA6F4E"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70CF4932"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17E3ACEF"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333930EE"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6F3E364B"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39CDC170"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3874F8AD"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77899E29"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4F002BB5"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231DE128"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50D84B0D"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6B7D9BC7" w14:textId="77777777" w:rsidR="00461F9F" w:rsidRDefault="00461F9F" w:rsidP="0059703F">
      <w:pPr>
        <w:widowControl w:val="0"/>
        <w:autoSpaceDN w:val="0"/>
        <w:spacing w:after="0" w:line="240" w:lineRule="auto"/>
        <w:jc w:val="both"/>
        <w:textAlignment w:val="baseline"/>
        <w:rPr>
          <w:rFonts w:ascii="Times New Roman" w:hAnsi="Times New Roman"/>
          <w:b/>
          <w:lang w:val="it-IT"/>
        </w:rPr>
      </w:pPr>
    </w:p>
    <w:p w14:paraId="2753D419" w14:textId="0A57F5CE"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bookmarkStart w:id="2" w:name="_GoBack"/>
      <w:bookmarkEnd w:id="2"/>
      <w:r w:rsidRPr="00AD19B8">
        <w:rPr>
          <w:rFonts w:ascii="Times New Roman" w:hAnsi="Times New Roman"/>
          <w:b/>
          <w:lang w:val="it-IT"/>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0F49BD33"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03D665F5" w14:textId="77777777" w:rsidR="00B74680" w:rsidRPr="00B74680" w:rsidRDefault="00B74680" w:rsidP="00B74680">
      <w:pPr>
        <w:pStyle w:val="ListParagraph"/>
        <w:spacing w:after="0" w:line="240" w:lineRule="auto"/>
        <w:ind w:left="0"/>
        <w:jc w:val="center"/>
        <w:rPr>
          <w:rFonts w:ascii="Times New Roman" w:eastAsia="Times New Roman" w:hAnsi="Times New Roman"/>
          <w:b/>
          <w:lang w:val="it-IT"/>
        </w:rPr>
      </w:pPr>
      <w:r w:rsidRPr="00B74680">
        <w:rPr>
          <w:rFonts w:ascii="Times New Roman" w:eastAsia="Times New Roman" w:hAnsi="Times New Roman"/>
          <w:b/>
          <w:lang w:val="it-IT"/>
        </w:rPr>
        <w:t>LOT 11 - Simulator virtual, haptic, pentru instruire in atroscopie sold, genunchi, umar</w:t>
      </w:r>
    </w:p>
    <w:p w14:paraId="3D2504F9" w14:textId="2ECC35AF" w:rsidR="00664F53" w:rsidRPr="00B74680" w:rsidRDefault="00664F53" w:rsidP="00FC483A">
      <w:pPr>
        <w:spacing w:after="0"/>
        <w:jc w:val="center"/>
        <w:rPr>
          <w:rFonts w:ascii="Times New Roman" w:hAnsi="Times New Roman"/>
          <w:b/>
          <w:color w:val="00000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B74680"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2B6CF2">
            <w:pPr>
              <w:numPr>
                <w:ilvl w:val="0"/>
                <w:numId w:val="46"/>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664F53">
            <w:pPr>
              <w:numPr>
                <w:ilvl w:val="0"/>
                <w:numId w:val="46"/>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3"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3"/>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B74680"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B74680"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B74680"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4" w:name="_Toc478634975"/>
            <w:r w:rsidRPr="00AD19B8">
              <w:rPr>
                <w:rFonts w:ascii="Times New Roman" w:hAnsi="Times New Roman"/>
                <w:b/>
                <w:bCs/>
                <w:lang w:val="ro-RO"/>
              </w:rPr>
              <w:t>Garantie</w:t>
            </w:r>
            <w:bookmarkEnd w:id="4"/>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B74680"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5" w:name="_Toc478634976"/>
            <w:r w:rsidRPr="00AD19B8">
              <w:rPr>
                <w:rFonts w:ascii="Times New Roman" w:hAnsi="Times New Roman" w:cs="Times New Roman"/>
                <w:i w:val="0"/>
                <w:iCs w:val="0"/>
                <w:sz w:val="22"/>
                <w:szCs w:val="22"/>
                <w:lang w:val="ro-RO"/>
              </w:rPr>
              <w:t>Livrare, ambalare, etichetare, transport</w:t>
            </w:r>
            <w:bookmarkEnd w:id="5"/>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6"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6"/>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B74680"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B74680"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B74680"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7" w:name="_Hlk161405015"/>
            <w:r w:rsidRPr="00AD19B8">
              <w:rPr>
                <w:rFonts w:ascii="Times New Roman" w:hAnsi="Times New Roman" w:cs="Times New Roman"/>
                <w:i w:val="0"/>
                <w:iCs w:val="0"/>
                <w:sz w:val="22"/>
                <w:szCs w:val="22"/>
                <w:lang w:val="ro-RO"/>
              </w:rPr>
              <w:t>1.Atributiile si responsabilitatile furnizorului</w:t>
            </w:r>
            <w:bookmarkEnd w:id="7"/>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8" w:name="_Hlk161143790"/>
            <w:r w:rsidRPr="00AD19B8">
              <w:rPr>
                <w:rFonts w:ascii="Times New Roman" w:hAnsi="Times New Roman"/>
                <w:lang w:val="ro-RO"/>
              </w:rPr>
              <w:t>Contractantul se obliga sa furnizeze produsele la standardele si sau performantele prezentate in propunerea tehnica.</w:t>
            </w:r>
          </w:p>
          <w:bookmarkEnd w:id="8"/>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B74680"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A51E9C">
            <w:pPr>
              <w:numPr>
                <w:ilvl w:val="0"/>
                <w:numId w:val="47"/>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B74680"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B74680"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0AEB528D" w14:textId="29D328C3" w:rsidR="007961A3" w:rsidRPr="00AD19B8" w:rsidRDefault="007961A3" w:rsidP="00392911">
      <w:pPr>
        <w:tabs>
          <w:tab w:val="left" w:pos="7536"/>
        </w:tabs>
        <w:spacing w:after="0" w:line="240" w:lineRule="auto"/>
        <w:jc w:val="both"/>
        <w:rPr>
          <w:rFonts w:ascii="Times New Roman" w:hAnsi="Times New Roman"/>
          <w:b/>
          <w:bCs/>
          <w:lang w:val="it-IT"/>
        </w:rPr>
      </w:pPr>
      <w:r w:rsidRPr="00AD19B8">
        <w:rPr>
          <w:rFonts w:ascii="Times New Roman" w:hAnsi="Times New Roman"/>
          <w:b/>
          <w:lang w:val="it-IT"/>
        </w:rPr>
        <w:lastRenderedPageBreak/>
        <w:t xml:space="preserve">FORMULAR  </w:t>
      </w:r>
      <w:r w:rsidRPr="00AD19B8">
        <w:rPr>
          <w:rFonts w:ascii="Times New Roman" w:hAnsi="Times New Roman"/>
          <w:b/>
          <w:bCs/>
          <w:lang w:val="pt-BR"/>
        </w:rPr>
        <w:t xml:space="preserve">5.3 - Formular de propunere </w:t>
      </w:r>
      <w:r w:rsidRPr="00AD19B8">
        <w:rPr>
          <w:rFonts w:ascii="Times New Roman" w:hAnsi="Times New Roman"/>
          <w:b/>
          <w:bCs/>
          <w:lang w:val="it-IT"/>
        </w:rPr>
        <w:t>tehnica</w:t>
      </w:r>
      <w:r w:rsidRPr="00AD19B8">
        <w:rPr>
          <w:rFonts w:ascii="Times New Roman" w:hAnsi="Times New Roman"/>
          <w:b/>
          <w:lang w:val="it-IT"/>
        </w:rPr>
        <w:t xml:space="preserve">   </w:t>
      </w:r>
    </w:p>
    <w:p w14:paraId="00CA8F44" w14:textId="77777777" w:rsidR="007961A3" w:rsidRPr="00AD19B8" w:rsidRDefault="007961A3"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75E6E556" w14:textId="77777777" w:rsidR="007961A3" w:rsidRPr="00AD19B8" w:rsidRDefault="007961A3"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35F918F1" w14:textId="77777777" w:rsidR="007961A3" w:rsidRPr="00AD19B8" w:rsidRDefault="007961A3"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2E4919C7" w14:textId="77777777" w:rsidR="007961A3" w:rsidRPr="00AD19B8" w:rsidRDefault="007961A3" w:rsidP="0059703F">
      <w:pPr>
        <w:widowControl w:val="0"/>
        <w:autoSpaceDN w:val="0"/>
        <w:spacing w:after="0" w:line="240" w:lineRule="auto"/>
        <w:jc w:val="center"/>
        <w:textAlignment w:val="baseline"/>
        <w:rPr>
          <w:rFonts w:ascii="Times New Roman" w:eastAsia="Andale Sans UI" w:hAnsi="Times New Roman"/>
          <w:b/>
          <w:iCs/>
          <w:kern w:val="3"/>
          <w:lang w:val="de-DE" w:eastAsia="ja-JP" w:bidi="fa-IR"/>
        </w:rPr>
      </w:pPr>
      <w:r w:rsidRPr="00AD19B8">
        <w:rPr>
          <w:rFonts w:ascii="Times New Roman" w:eastAsia="Andale Sans UI" w:hAnsi="Times New Roman"/>
          <w:b/>
          <w:iCs/>
          <w:kern w:val="3"/>
          <w:lang w:val="de-DE" w:eastAsia="ja-JP" w:bidi="fa-IR"/>
        </w:rPr>
        <w:t>FACTORI DE EVALUARE</w:t>
      </w:r>
    </w:p>
    <w:p w14:paraId="53763CC0" w14:textId="590FB400"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A794748" w14:textId="77777777" w:rsidR="00F12CD3" w:rsidRPr="00AD19B8" w:rsidRDefault="00F12CD3" w:rsidP="00664F53">
      <w:pPr>
        <w:spacing w:after="0" w:line="240" w:lineRule="auto"/>
        <w:jc w:val="center"/>
        <w:rPr>
          <w:rFonts w:ascii="Times New Roman" w:eastAsia="Times New Roman" w:hAnsi="Times New Roman"/>
          <w:b/>
          <w:lang w:val="ro-RO"/>
        </w:rPr>
      </w:pPr>
    </w:p>
    <w:p w14:paraId="60BF309C" w14:textId="77777777" w:rsidR="00B74680" w:rsidRPr="00B74680" w:rsidRDefault="00B74680" w:rsidP="00B74680">
      <w:pPr>
        <w:pStyle w:val="ListParagraph"/>
        <w:spacing w:after="0" w:line="240" w:lineRule="auto"/>
        <w:ind w:left="0"/>
        <w:jc w:val="center"/>
        <w:rPr>
          <w:rFonts w:ascii="Times New Roman" w:eastAsia="Times New Roman" w:hAnsi="Times New Roman"/>
          <w:b/>
        </w:rPr>
      </w:pPr>
      <w:r w:rsidRPr="00B74680">
        <w:rPr>
          <w:rFonts w:ascii="Times New Roman" w:eastAsia="Times New Roman" w:hAnsi="Times New Roman"/>
          <w:b/>
        </w:rPr>
        <w:t>LOT 11 - Simulator virtual, haptic, pentru instruire in atroscopie sold, genunchi, umar</w:t>
      </w:r>
    </w:p>
    <w:p w14:paraId="0AF8AA7D" w14:textId="5C1479DF" w:rsidR="0036793E" w:rsidRPr="00B74680" w:rsidRDefault="0036793E" w:rsidP="00CC29DE">
      <w:pPr>
        <w:spacing w:after="0" w:line="240" w:lineRule="auto"/>
        <w:jc w:val="center"/>
        <w:rPr>
          <w:rFonts w:ascii="Times New Roman" w:eastAsia="Times New Roman" w:hAnsi="Times New Roman"/>
          <w:b/>
        </w:rPr>
      </w:pPr>
    </w:p>
    <w:tbl>
      <w:tblPr>
        <w:tblStyle w:val="TableGrid"/>
        <w:tblW w:w="14171" w:type="dxa"/>
        <w:tblLook w:val="04A0" w:firstRow="1" w:lastRow="0" w:firstColumn="1" w:lastColumn="0" w:noHBand="0" w:noVBand="1"/>
      </w:tblPr>
      <w:tblGrid>
        <w:gridCol w:w="561"/>
        <w:gridCol w:w="9357"/>
        <w:gridCol w:w="4253"/>
      </w:tblGrid>
      <w:tr w:rsidR="007961A3" w:rsidRPr="00AD19B8" w14:paraId="3B0EE1E0" w14:textId="77777777" w:rsidTr="00AD19B8">
        <w:tc>
          <w:tcPr>
            <w:tcW w:w="561" w:type="dxa"/>
            <w:vAlign w:val="center"/>
          </w:tcPr>
          <w:p w14:paraId="5A1733D4" w14:textId="77777777" w:rsidR="007961A3" w:rsidRPr="00AD19B8" w:rsidRDefault="007961A3" w:rsidP="00976241">
            <w:pPr>
              <w:spacing w:after="0" w:line="240" w:lineRule="auto"/>
              <w:jc w:val="center"/>
              <w:rPr>
                <w:rFonts w:ascii="Times New Roman" w:hAnsi="Times New Roman"/>
                <w:b/>
                <w:bCs/>
                <w:lang w:val="fr-FR"/>
              </w:rPr>
            </w:pPr>
            <w:r w:rsidRPr="00AD19B8">
              <w:rPr>
                <w:rFonts w:ascii="Times New Roman" w:hAnsi="Times New Roman"/>
                <w:b/>
                <w:bCs/>
                <w:lang w:val="fr-FR"/>
              </w:rPr>
              <w:t>Nr.</w:t>
            </w:r>
          </w:p>
          <w:p w14:paraId="472C204F" w14:textId="77777777" w:rsidR="007961A3" w:rsidRPr="00AD19B8" w:rsidRDefault="007961A3" w:rsidP="00976241">
            <w:pPr>
              <w:tabs>
                <w:tab w:val="left" w:pos="3555"/>
              </w:tabs>
              <w:spacing w:after="0" w:line="240" w:lineRule="auto"/>
              <w:jc w:val="center"/>
              <w:rPr>
                <w:rFonts w:ascii="Times New Roman" w:eastAsia="Times New Roman" w:hAnsi="Times New Roman"/>
                <w:bCs/>
                <w:lang w:val="ro-RO"/>
              </w:rPr>
            </w:pPr>
            <w:r w:rsidRPr="00AD19B8">
              <w:rPr>
                <w:rFonts w:ascii="Times New Roman" w:hAnsi="Times New Roman"/>
                <w:b/>
                <w:bCs/>
                <w:lang w:val="fr-FR"/>
              </w:rPr>
              <w:t>crt</w:t>
            </w:r>
          </w:p>
        </w:tc>
        <w:tc>
          <w:tcPr>
            <w:tcW w:w="9357" w:type="dxa"/>
            <w:vAlign w:val="center"/>
          </w:tcPr>
          <w:p w14:paraId="02E05DCE" w14:textId="77777777" w:rsidR="007961A3" w:rsidRPr="00AD19B8" w:rsidRDefault="007961A3" w:rsidP="00976241">
            <w:pPr>
              <w:tabs>
                <w:tab w:val="left" w:pos="3555"/>
              </w:tabs>
              <w:spacing w:after="0" w:line="240" w:lineRule="auto"/>
              <w:jc w:val="center"/>
              <w:rPr>
                <w:rFonts w:ascii="Times New Roman" w:eastAsia="Times New Roman" w:hAnsi="Times New Roman"/>
                <w:b/>
                <w:bCs/>
                <w:lang w:val="ro-RO"/>
              </w:rPr>
            </w:pPr>
            <w:r w:rsidRPr="00AD19B8">
              <w:rPr>
                <w:rFonts w:ascii="Times New Roman" w:hAnsi="Times New Roman"/>
                <w:b/>
                <w:bCs/>
                <w:lang w:val="fr-FR"/>
              </w:rPr>
              <w:t>Denumire factor de evaluare si descriere</w:t>
            </w:r>
          </w:p>
        </w:tc>
        <w:tc>
          <w:tcPr>
            <w:tcW w:w="4253" w:type="dxa"/>
            <w:vAlign w:val="center"/>
          </w:tcPr>
          <w:p w14:paraId="747B58E9" w14:textId="77777777" w:rsidR="007961A3" w:rsidRPr="00AD19B8" w:rsidRDefault="007961A3" w:rsidP="00976241">
            <w:pPr>
              <w:tabs>
                <w:tab w:val="left" w:pos="3555"/>
              </w:tabs>
              <w:spacing w:after="0" w:line="240" w:lineRule="auto"/>
              <w:jc w:val="center"/>
              <w:rPr>
                <w:rFonts w:ascii="Times New Roman" w:eastAsia="Times New Roman" w:hAnsi="Times New Roman"/>
                <w:bCs/>
                <w:lang w:val="ro-RO"/>
              </w:rPr>
            </w:pPr>
            <w:r w:rsidRPr="00AD19B8">
              <w:rPr>
                <w:rFonts w:ascii="Times New Roman" w:hAnsi="Times New Roman"/>
                <w:b/>
                <w:bCs/>
                <w:lang w:val="it-IT"/>
              </w:rPr>
              <w:t>Raspunsul ofertantului referitor la factorul de evaluare</w:t>
            </w:r>
          </w:p>
        </w:tc>
      </w:tr>
      <w:tr w:rsidR="00615D54" w:rsidRPr="00B74680" w14:paraId="787DD5F0" w14:textId="77777777" w:rsidTr="00AD19B8">
        <w:tc>
          <w:tcPr>
            <w:tcW w:w="561" w:type="dxa"/>
            <w:vAlign w:val="center"/>
          </w:tcPr>
          <w:p w14:paraId="01BCB029" w14:textId="57EF7DF0" w:rsidR="00615D54" w:rsidRPr="00AD19B8" w:rsidRDefault="00615D54" w:rsidP="00D16ABB">
            <w:pPr>
              <w:spacing w:after="0" w:line="240" w:lineRule="auto"/>
              <w:jc w:val="both"/>
              <w:rPr>
                <w:rFonts w:ascii="Times New Roman" w:hAnsi="Times New Roman"/>
                <w:b/>
                <w:bCs/>
                <w:lang w:val="fr-FR"/>
              </w:rPr>
            </w:pPr>
            <w:r w:rsidRPr="00AD19B8">
              <w:rPr>
                <w:rFonts w:ascii="Times New Roman" w:hAnsi="Times New Roman"/>
                <w:b/>
                <w:bCs/>
                <w:lang w:val="fr-FR"/>
              </w:rPr>
              <w:t>1</w:t>
            </w:r>
          </w:p>
        </w:tc>
        <w:tc>
          <w:tcPr>
            <w:tcW w:w="9357" w:type="dxa"/>
            <w:vAlign w:val="center"/>
          </w:tcPr>
          <w:p w14:paraId="0A4EADB3" w14:textId="60E262F5" w:rsidR="00615D54" w:rsidRPr="00AD19B8" w:rsidRDefault="00615D54" w:rsidP="00D16ABB">
            <w:pPr>
              <w:tabs>
                <w:tab w:val="left" w:pos="3555"/>
              </w:tabs>
              <w:spacing w:after="0" w:line="240" w:lineRule="auto"/>
              <w:jc w:val="both"/>
              <w:rPr>
                <w:rFonts w:ascii="Times New Roman" w:hAnsi="Times New Roman"/>
                <w:bCs/>
                <w:lang w:val="it-IT"/>
              </w:rPr>
            </w:pPr>
            <w:r w:rsidRPr="00AD19B8">
              <w:rPr>
                <w:rFonts w:ascii="Times New Roman" w:hAnsi="Times New Roman"/>
                <w:b/>
                <w:lang w:val="it-IT"/>
              </w:rPr>
              <w:t>Garantia suplimentara produs (</w:t>
            </w:r>
            <w:r w:rsidRPr="00AD19B8">
              <w:rPr>
                <w:rFonts w:ascii="Times New Roman" w:hAnsi="Times New Roman"/>
                <w:bCs/>
                <w:lang w:val="it-IT"/>
              </w:rPr>
              <w:t xml:space="preserve">fata de garantia minima de </w:t>
            </w:r>
            <w:r w:rsidR="00D50B9C" w:rsidRPr="00AD19B8">
              <w:rPr>
                <w:rFonts w:ascii="Times New Roman" w:hAnsi="Times New Roman"/>
                <w:bCs/>
                <w:lang w:val="it-IT"/>
              </w:rPr>
              <w:t>24</w:t>
            </w:r>
            <w:r w:rsidR="004F6470" w:rsidRPr="00AD19B8">
              <w:rPr>
                <w:rFonts w:ascii="Times New Roman" w:hAnsi="Times New Roman"/>
                <w:bCs/>
                <w:lang w:val="it-IT"/>
              </w:rPr>
              <w:t xml:space="preserve"> </w:t>
            </w:r>
            <w:r w:rsidR="00D50B9C" w:rsidRPr="00AD19B8">
              <w:rPr>
                <w:rFonts w:ascii="Times New Roman" w:hAnsi="Times New Roman"/>
                <w:bCs/>
                <w:lang w:val="it-IT"/>
              </w:rPr>
              <w:t>luni,</w:t>
            </w:r>
            <w:r w:rsidRPr="00AD19B8">
              <w:rPr>
                <w:rFonts w:ascii="Times New Roman" w:hAnsi="Times New Roman"/>
                <w:bCs/>
                <w:lang w:val="it-IT"/>
              </w:rPr>
              <w:t xml:space="preserve"> solicitata prin Caietul de sarcini)</w:t>
            </w:r>
          </w:p>
          <w:p w14:paraId="67FB4BF6" w14:textId="77777777" w:rsidR="00C926F0" w:rsidRPr="00AD19B8" w:rsidRDefault="00C926F0" w:rsidP="00D16ABB">
            <w:pPr>
              <w:tabs>
                <w:tab w:val="left" w:pos="3555"/>
              </w:tabs>
              <w:spacing w:after="0" w:line="240" w:lineRule="auto"/>
              <w:jc w:val="both"/>
              <w:rPr>
                <w:rFonts w:ascii="Times New Roman" w:hAnsi="Times New Roman"/>
                <w:bCs/>
                <w:lang w:val="it-IT"/>
              </w:rPr>
            </w:pPr>
          </w:p>
          <w:p w14:paraId="7D030BB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Punctajul se acorda astfel</w:t>
            </w:r>
            <w:r w:rsidRPr="00AD19B8">
              <w:rPr>
                <w:rFonts w:ascii="Times New Roman" w:hAnsi="Times New Roman"/>
                <w:iCs/>
                <w:shd w:val="clear" w:color="auto" w:fill="FFFFFF"/>
                <w:lang w:val="it-IT"/>
              </w:rPr>
              <w:t xml:space="preserve">: </w:t>
            </w:r>
          </w:p>
          <w:p w14:paraId="78E6595A"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a)Pentru oferta admisibila cu cea mai mare perioada a garantiei suplimentare se acorda punctajul maxim alocat;</w:t>
            </w:r>
          </w:p>
          <w:p w14:paraId="37FED01A"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b) Pentru celelalte perioade de garantii suplimentare ofertate punctajul se calculeaza proportional, astfel:</w:t>
            </w:r>
          </w:p>
          <w:p w14:paraId="45823968" w14:textId="77777777" w:rsidR="00D50B9C" w:rsidRPr="00AD19B8" w:rsidRDefault="00D50B9C" w:rsidP="00D50B9C">
            <w:pPr>
              <w:spacing w:after="0" w:line="240" w:lineRule="auto"/>
              <w:jc w:val="both"/>
              <w:rPr>
                <w:rFonts w:ascii="Times New Roman" w:hAnsi="Times New Roman"/>
                <w:b/>
                <w:iCs/>
                <w:shd w:val="clear" w:color="auto" w:fill="FFFFFF"/>
                <w:lang w:val="it-IT"/>
              </w:rPr>
            </w:pPr>
            <w:r w:rsidRPr="00AD19B8">
              <w:rPr>
                <w:rFonts w:ascii="Times New Roman" w:hAnsi="Times New Roman"/>
                <w:b/>
                <w:iCs/>
                <w:shd w:val="clear" w:color="auto" w:fill="FFFFFF"/>
                <w:lang w:val="it-IT"/>
              </w:rPr>
              <w:t xml:space="preserve">P </w:t>
            </w:r>
            <w:r w:rsidRPr="00AD19B8">
              <w:rPr>
                <w:rFonts w:ascii="Times New Roman" w:hAnsi="Times New Roman"/>
                <w:b/>
                <w:iCs/>
                <w:shd w:val="clear" w:color="auto" w:fill="FFFFFF"/>
                <w:vertAlign w:val="subscript"/>
                <w:lang w:val="it-IT"/>
              </w:rPr>
              <w:t>puncte</w:t>
            </w:r>
            <w:r w:rsidRPr="00AD19B8">
              <w:rPr>
                <w:rFonts w:ascii="Times New Roman" w:hAnsi="Times New Roman"/>
                <w:b/>
                <w:iCs/>
                <w:shd w:val="clear" w:color="auto" w:fill="FFFFFF"/>
                <w:lang w:val="it-IT"/>
              </w:rPr>
              <w:t xml:space="preserve"> (n) = P </w:t>
            </w:r>
            <w:r w:rsidRPr="00AD19B8">
              <w:rPr>
                <w:rFonts w:ascii="Times New Roman" w:hAnsi="Times New Roman"/>
                <w:b/>
                <w:iCs/>
                <w:shd w:val="clear" w:color="auto" w:fill="FFFFFF"/>
                <w:vertAlign w:val="subscript"/>
                <w:lang w:val="it-IT"/>
              </w:rPr>
              <w:t>garantie suplimentara produs(n)</w:t>
            </w:r>
            <w:r w:rsidRPr="00AD19B8">
              <w:rPr>
                <w:rFonts w:ascii="Times New Roman" w:hAnsi="Times New Roman"/>
                <w:b/>
                <w:iCs/>
                <w:shd w:val="clear" w:color="auto" w:fill="FFFFFF"/>
                <w:lang w:val="it-IT"/>
              </w:rPr>
              <w:t xml:space="preserve"> / P </w:t>
            </w:r>
            <w:r w:rsidRPr="00AD19B8">
              <w:rPr>
                <w:rFonts w:ascii="Times New Roman" w:hAnsi="Times New Roman"/>
                <w:b/>
                <w:iCs/>
                <w:shd w:val="clear" w:color="auto" w:fill="FFFFFF"/>
                <w:vertAlign w:val="subscript"/>
                <w:lang w:val="it-IT"/>
              </w:rPr>
              <w:t>garantie suplimentara produs(max)</w:t>
            </w:r>
            <w:r w:rsidRPr="00AD19B8">
              <w:rPr>
                <w:rFonts w:ascii="Times New Roman" w:hAnsi="Times New Roman"/>
                <w:b/>
                <w:iCs/>
                <w:shd w:val="clear" w:color="auto" w:fill="FFFFFF"/>
                <w:lang w:val="it-IT"/>
              </w:rPr>
              <w:t xml:space="preserve"> x 15, unde: </w:t>
            </w:r>
          </w:p>
          <w:p w14:paraId="2FE11AF5" w14:textId="77777777" w:rsidR="00D50B9C" w:rsidRPr="00AD19B8" w:rsidRDefault="00D50B9C" w:rsidP="00D50B9C">
            <w:pPr>
              <w:spacing w:after="0" w:line="240" w:lineRule="auto"/>
              <w:jc w:val="both"/>
              <w:rPr>
                <w:rFonts w:ascii="Times New Roman" w:hAnsi="Times New Roman"/>
                <w:b/>
                <w:iCs/>
                <w:shd w:val="clear" w:color="auto" w:fill="FFFFFF"/>
                <w:lang w:val="it-IT"/>
              </w:rPr>
            </w:pPr>
          </w:p>
          <w:p w14:paraId="69D3EA1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P</w:t>
            </w:r>
            <w:r w:rsidRPr="00AD19B8">
              <w:rPr>
                <w:rFonts w:ascii="Times New Roman" w:hAnsi="Times New Roman"/>
                <w:b/>
                <w:iCs/>
                <w:shd w:val="clear" w:color="auto" w:fill="FFFFFF"/>
                <w:vertAlign w:val="subscript"/>
                <w:lang w:val="it-IT"/>
              </w:rPr>
              <w:t>puncte</w:t>
            </w:r>
            <w:r w:rsidRPr="00AD19B8">
              <w:rPr>
                <w:rFonts w:ascii="Times New Roman" w:hAnsi="Times New Roman"/>
                <w:b/>
                <w:iCs/>
                <w:shd w:val="clear" w:color="auto" w:fill="FFFFFF"/>
                <w:lang w:val="it-IT"/>
              </w:rPr>
              <w:t xml:space="preserve"> (n):</w:t>
            </w:r>
            <w:r w:rsidRPr="00AD19B8">
              <w:rPr>
                <w:rFonts w:ascii="Times New Roman" w:hAnsi="Times New Roman"/>
                <w:iCs/>
                <w:shd w:val="clear" w:color="auto" w:fill="FFFFFF"/>
                <w:lang w:val="it-IT"/>
              </w:rPr>
              <w:t xml:space="preserve"> punctele obtinute de oferta admisibila evaluata pentru factorul de evaluare “Garantie suplimentara produs (fata de garantia minima </w:t>
            </w:r>
            <w:r w:rsidRPr="00AD19B8">
              <w:rPr>
                <w:rFonts w:ascii="Times New Roman" w:hAnsi="Times New Roman"/>
                <w:lang w:val="pt-PT"/>
              </w:rPr>
              <w:t xml:space="preserve">de 24 luni, </w:t>
            </w:r>
            <w:r w:rsidRPr="00AD19B8">
              <w:rPr>
                <w:rFonts w:ascii="Times New Roman" w:hAnsi="Times New Roman"/>
                <w:iCs/>
                <w:shd w:val="clear" w:color="auto" w:fill="FFFFFF"/>
                <w:lang w:val="it-IT"/>
              </w:rPr>
              <w:t xml:space="preserve">solicitata prin Caietul de sarcini); </w:t>
            </w:r>
          </w:p>
          <w:p w14:paraId="01C954D2"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 xml:space="preserve">P </w:t>
            </w:r>
            <w:r w:rsidRPr="00AD19B8">
              <w:rPr>
                <w:rFonts w:ascii="Times New Roman" w:hAnsi="Times New Roman"/>
                <w:b/>
                <w:iCs/>
                <w:shd w:val="clear" w:color="auto" w:fill="FFFFFF"/>
                <w:vertAlign w:val="subscript"/>
                <w:lang w:val="it-IT"/>
              </w:rPr>
              <w:t>garantie suplimentara produs(max)</w:t>
            </w:r>
            <w:r w:rsidRPr="00AD19B8">
              <w:rPr>
                <w:rFonts w:ascii="Times New Roman" w:hAnsi="Times New Roman"/>
                <w:iCs/>
                <w:shd w:val="clear" w:color="auto" w:fill="FFFFFF"/>
                <w:lang w:val="it-IT"/>
              </w:rPr>
              <w:t xml:space="preserve">: cea mai mare perioada a garantiei suplimentare declarata si documentata in cadrul ofertelor admisibile; </w:t>
            </w:r>
          </w:p>
          <w:p w14:paraId="23C7C08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 xml:space="preserve">P </w:t>
            </w:r>
            <w:r w:rsidRPr="00AD19B8">
              <w:rPr>
                <w:rFonts w:ascii="Times New Roman" w:hAnsi="Times New Roman"/>
                <w:b/>
                <w:iCs/>
                <w:shd w:val="clear" w:color="auto" w:fill="FFFFFF"/>
                <w:vertAlign w:val="subscript"/>
                <w:lang w:val="it-IT"/>
              </w:rPr>
              <w:t>garantie suplimentara produs(n)</w:t>
            </w:r>
            <w:r w:rsidRPr="00AD19B8">
              <w:rPr>
                <w:rFonts w:ascii="Times New Roman" w:hAnsi="Times New Roman"/>
                <w:iCs/>
                <w:shd w:val="clear" w:color="auto" w:fill="FFFFFF"/>
                <w:lang w:val="it-IT"/>
              </w:rPr>
              <w:t>: garantia suplimentara declarata si documentata in cadrul ofertei admisibile aflata in evaluare.</w:t>
            </w:r>
          </w:p>
          <w:p w14:paraId="4132A6E9" w14:textId="77777777" w:rsidR="00D50B9C" w:rsidRPr="00AD19B8" w:rsidRDefault="00D50B9C" w:rsidP="00D50B9C">
            <w:pPr>
              <w:spacing w:after="0" w:line="240" w:lineRule="auto"/>
              <w:jc w:val="both"/>
              <w:rPr>
                <w:rFonts w:ascii="Times New Roman" w:hAnsi="Times New Roman"/>
                <w:iCs/>
                <w:shd w:val="clear" w:color="auto" w:fill="FFFFFF"/>
                <w:lang w:val="it-IT"/>
              </w:rPr>
            </w:pPr>
          </w:p>
          <w:p w14:paraId="4F3A0046"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Aplicarea factorului de evaluare se va realiza numai pentru ofertele care indeplinesc cerinta minima din Caietul de sarcini referitor la nivelul minim al perioadei de garantie pentru produs/ LOT (minim 24 luni).</w:t>
            </w:r>
          </w:p>
          <w:p w14:paraId="7F297024"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 xml:space="preserve">Ofertele care vor prezenta valori sub cele minime solicitate prin caietul de sarcini vor fi respinse ca neconforme. </w:t>
            </w:r>
          </w:p>
          <w:p w14:paraId="73C018C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 xml:space="preserve">Ofertele care vor prezenta valorile minime solicitate prin caietul de sarcini (24 luni), nu vor fi punctate, constituind conformitatea ofertei. </w:t>
            </w:r>
          </w:p>
          <w:p w14:paraId="2B8456E7"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 xml:space="preserve">Garantia maxim realista peste care oferta nu va fi punctata suplimentar este de </w:t>
            </w:r>
            <w:r w:rsidRPr="00AD19B8">
              <w:rPr>
                <w:rFonts w:ascii="Times New Roman" w:hAnsi="Times New Roman"/>
                <w:b/>
                <w:iCs/>
                <w:shd w:val="clear" w:color="auto" w:fill="FFFFFF"/>
                <w:lang w:val="it-IT"/>
              </w:rPr>
              <w:t>48</w:t>
            </w:r>
            <w:r w:rsidRPr="00AD19B8">
              <w:rPr>
                <w:rFonts w:ascii="Times New Roman" w:hAnsi="Times New Roman"/>
                <w:b/>
                <w:iCs/>
                <w:color w:val="FF0000"/>
                <w:shd w:val="clear" w:color="auto" w:fill="FFFFFF"/>
                <w:lang w:val="it-IT"/>
              </w:rPr>
              <w:t xml:space="preserve"> </w:t>
            </w:r>
            <w:r w:rsidRPr="00AD19B8">
              <w:rPr>
                <w:rFonts w:ascii="Times New Roman" w:hAnsi="Times New Roman"/>
                <w:b/>
                <w:iCs/>
                <w:shd w:val="clear" w:color="auto" w:fill="FFFFFF"/>
                <w:lang w:val="it-IT"/>
              </w:rPr>
              <w:t>de luni</w:t>
            </w:r>
            <w:r w:rsidRPr="00AD19B8">
              <w:rPr>
                <w:rFonts w:ascii="Times New Roman" w:hAnsi="Times New Roman"/>
                <w:iCs/>
                <w:shd w:val="clear" w:color="auto" w:fill="FFFFFF"/>
                <w:lang w:val="it-IT"/>
              </w:rPr>
              <w:t>. </w:t>
            </w:r>
          </w:p>
          <w:p w14:paraId="3EBED303" w14:textId="0F069B16" w:rsidR="00392911" w:rsidRPr="00AD19B8" w:rsidRDefault="00D50B9C" w:rsidP="00D50B9C">
            <w:pPr>
              <w:tabs>
                <w:tab w:val="left" w:pos="3555"/>
              </w:tabs>
              <w:spacing w:after="0" w:line="240" w:lineRule="auto"/>
              <w:jc w:val="both"/>
              <w:rPr>
                <w:rFonts w:ascii="Times New Roman" w:hAnsi="Times New Roman"/>
                <w:b/>
                <w:bCs/>
                <w:iCs/>
                <w:shd w:val="clear" w:color="auto" w:fill="FFFFFF"/>
                <w:lang w:val="it-IT"/>
              </w:rPr>
            </w:pPr>
            <w:r w:rsidRPr="00AD19B8">
              <w:rPr>
                <w:rFonts w:ascii="Times New Roman" w:hAnsi="Times New Roman"/>
                <w:iCs/>
                <w:shd w:val="clear" w:color="auto" w:fill="FFFFFF"/>
                <w:lang w:val="it-IT"/>
              </w:rPr>
              <w:t xml:space="preserve">Garantia acordata produsului va fi exprimata exclusiv în </w:t>
            </w:r>
            <w:r w:rsidRPr="00AD19B8">
              <w:rPr>
                <w:rFonts w:ascii="Times New Roman" w:hAnsi="Times New Roman"/>
                <w:b/>
                <w:iCs/>
                <w:shd w:val="clear" w:color="auto" w:fill="FFFFFF"/>
                <w:lang w:val="it-IT"/>
              </w:rPr>
              <w:t>luni intregi</w:t>
            </w:r>
            <w:r w:rsidRPr="00AD19B8">
              <w:rPr>
                <w:rFonts w:ascii="Times New Roman" w:hAnsi="Times New Roman"/>
                <w:iCs/>
                <w:shd w:val="clear" w:color="auto" w:fill="FFFFFF"/>
                <w:lang w:val="it-IT"/>
              </w:rPr>
              <w:t xml:space="preserve"> si va fi mentionata obligatoriu în </w:t>
            </w:r>
            <w:r w:rsidRPr="00AD19B8">
              <w:rPr>
                <w:rFonts w:ascii="Times New Roman" w:hAnsi="Times New Roman"/>
                <w:lang w:val="it-IT"/>
              </w:rPr>
              <w:t>Formularul de propunere tehnica – Formularul 5.3</w:t>
            </w:r>
          </w:p>
        </w:tc>
        <w:tc>
          <w:tcPr>
            <w:tcW w:w="4253" w:type="dxa"/>
            <w:vAlign w:val="center"/>
          </w:tcPr>
          <w:p w14:paraId="39B1E3D3" w14:textId="77777777" w:rsidR="00615D54" w:rsidRPr="00AD19B8" w:rsidRDefault="00615D54" w:rsidP="00D16ABB">
            <w:pPr>
              <w:tabs>
                <w:tab w:val="left" w:pos="3555"/>
              </w:tabs>
              <w:spacing w:after="0" w:line="240" w:lineRule="auto"/>
              <w:jc w:val="both"/>
              <w:rPr>
                <w:rFonts w:ascii="Times New Roman" w:hAnsi="Times New Roman"/>
                <w:b/>
                <w:bCs/>
                <w:lang w:val="it-IT"/>
              </w:rPr>
            </w:pPr>
          </w:p>
        </w:tc>
      </w:tr>
    </w:tbl>
    <w:p w14:paraId="6E248ABC" w14:textId="2979A35E" w:rsidR="007961A3" w:rsidRPr="00AD19B8" w:rsidRDefault="007961A3" w:rsidP="00CC29DE">
      <w:pPr>
        <w:spacing w:after="0" w:line="240" w:lineRule="auto"/>
        <w:jc w:val="both"/>
        <w:rPr>
          <w:rFonts w:ascii="Times New Roman" w:hAnsi="Times New Roman"/>
          <w:lang w:val="it-IT"/>
        </w:rPr>
      </w:pPr>
    </w:p>
    <w:p w14:paraId="0E501011" w14:textId="77777777"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30850EAE" w14:textId="77777777"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C286E47" w14:textId="230D708E" w:rsidR="00F12CD3" w:rsidRPr="00AD19B8" w:rsidRDefault="005F22D6">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sectPr w:rsidR="00F12CD3"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2520C" w14:textId="77777777" w:rsidR="001C6FDC" w:rsidRDefault="001C6FDC">
      <w:pPr>
        <w:spacing w:after="0" w:line="240" w:lineRule="auto"/>
      </w:pPr>
      <w:r>
        <w:separator/>
      </w:r>
    </w:p>
  </w:endnote>
  <w:endnote w:type="continuationSeparator" w:id="0">
    <w:p w14:paraId="63722F74" w14:textId="77777777" w:rsidR="001C6FDC" w:rsidRDefault="001C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36909F07" w:rsidR="00ED4FB1" w:rsidRDefault="00ED4FB1">
    <w:pPr>
      <w:pStyle w:val="Footer"/>
      <w:jc w:val="right"/>
    </w:pPr>
    <w:r>
      <w:fldChar w:fldCharType="begin"/>
    </w:r>
    <w:r>
      <w:instrText xml:space="preserve"> PAGE   \* MERGEFORMAT </w:instrText>
    </w:r>
    <w:r>
      <w:fldChar w:fldCharType="separate"/>
    </w:r>
    <w:r w:rsidR="00461F9F">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6CDE7" w14:textId="77777777" w:rsidR="001C6FDC" w:rsidRDefault="001C6FDC">
      <w:pPr>
        <w:spacing w:after="0" w:line="240" w:lineRule="auto"/>
      </w:pPr>
      <w:r>
        <w:separator/>
      </w:r>
    </w:p>
  </w:footnote>
  <w:footnote w:type="continuationSeparator" w:id="0">
    <w:p w14:paraId="7B8E311D" w14:textId="77777777" w:rsidR="001C6FDC" w:rsidRDefault="001C6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6"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2"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3"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5" w15:restartNumberingAfterBreak="0">
    <w:nsid w:val="67A208CA"/>
    <w:multiLevelType w:val="hybridMultilevel"/>
    <w:tmpl w:val="4AF4D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7"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9"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6"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7"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2"/>
  </w:num>
  <w:num w:numId="2">
    <w:abstractNumId w:val="11"/>
  </w:num>
  <w:num w:numId="3">
    <w:abstractNumId w:val="19"/>
  </w:num>
  <w:num w:numId="4">
    <w:abstractNumId w:val="20"/>
  </w:num>
  <w:num w:numId="5">
    <w:abstractNumId w:val="41"/>
  </w:num>
  <w:num w:numId="6">
    <w:abstractNumId w:val="14"/>
  </w:num>
  <w:num w:numId="7">
    <w:abstractNumId w:val="4"/>
  </w:num>
  <w:num w:numId="8">
    <w:abstractNumId w:val="39"/>
  </w:num>
  <w:num w:numId="9">
    <w:abstractNumId w:val="48"/>
  </w:num>
  <w:num w:numId="10">
    <w:abstractNumId w:val="44"/>
  </w:num>
  <w:num w:numId="11">
    <w:abstractNumId w:val="12"/>
  </w:num>
  <w:num w:numId="12">
    <w:abstractNumId w:val="1"/>
  </w:num>
  <w:num w:numId="13">
    <w:abstractNumId w:val="47"/>
  </w:num>
  <w:num w:numId="14">
    <w:abstractNumId w:val="22"/>
  </w:num>
  <w:num w:numId="15">
    <w:abstractNumId w:val="36"/>
  </w:num>
  <w:num w:numId="16">
    <w:abstractNumId w:val="17"/>
  </w:num>
  <w:num w:numId="17">
    <w:abstractNumId w:val="0"/>
  </w:num>
  <w:num w:numId="18">
    <w:abstractNumId w:val="10"/>
  </w:num>
  <w:num w:numId="19">
    <w:abstractNumId w:val="29"/>
  </w:num>
  <w:num w:numId="20">
    <w:abstractNumId w:val="45"/>
  </w:num>
  <w:num w:numId="21">
    <w:abstractNumId w:val="43"/>
  </w:num>
  <w:num w:numId="22">
    <w:abstractNumId w:val="21"/>
  </w:num>
  <w:num w:numId="23">
    <w:abstractNumId w:val="3"/>
  </w:num>
  <w:num w:numId="24">
    <w:abstractNumId w:val="2"/>
  </w:num>
  <w:num w:numId="25">
    <w:abstractNumId w:val="5"/>
  </w:num>
  <w:num w:numId="26">
    <w:abstractNumId w:val="33"/>
  </w:num>
  <w:num w:numId="27">
    <w:abstractNumId w:val="15"/>
  </w:num>
  <w:num w:numId="28">
    <w:abstractNumId w:val="13"/>
  </w:num>
  <w:num w:numId="29">
    <w:abstractNumId w:val="30"/>
  </w:num>
  <w:num w:numId="30">
    <w:abstractNumId w:val="9"/>
  </w:num>
  <w:num w:numId="31">
    <w:abstractNumId w:val="49"/>
  </w:num>
  <w:num w:numId="32">
    <w:abstractNumId w:val="6"/>
  </w:num>
  <w:num w:numId="33">
    <w:abstractNumId w:val="16"/>
  </w:num>
  <w:num w:numId="34">
    <w:abstractNumId w:val="46"/>
  </w:num>
  <w:num w:numId="35">
    <w:abstractNumId w:val="31"/>
  </w:num>
  <w:num w:numId="36">
    <w:abstractNumId w:val="25"/>
  </w:num>
  <w:num w:numId="37">
    <w:abstractNumId w:val="23"/>
  </w:num>
  <w:num w:numId="38">
    <w:abstractNumId w:val="38"/>
  </w:num>
  <w:num w:numId="39">
    <w:abstractNumId w:val="34"/>
  </w:num>
  <w:num w:numId="40">
    <w:abstractNumId w:val="42"/>
  </w:num>
  <w:num w:numId="41">
    <w:abstractNumId w:val="26"/>
  </w:num>
  <w:num w:numId="42">
    <w:abstractNumId w:val="8"/>
  </w:num>
  <w:num w:numId="43">
    <w:abstractNumId w:val="24"/>
  </w:num>
  <w:num w:numId="44">
    <w:abstractNumId w:val="27"/>
  </w:num>
  <w:num w:numId="45">
    <w:abstractNumId w:val="18"/>
  </w:num>
  <w:num w:numId="46">
    <w:abstractNumId w:val="40"/>
  </w:num>
  <w:num w:numId="47">
    <w:abstractNumId w:val="28"/>
  </w:num>
  <w:num w:numId="48">
    <w:abstractNumId w:val="7"/>
  </w:num>
  <w:num w:numId="49">
    <w:abstractNumId w:val="37"/>
  </w:num>
  <w:num w:numId="50">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9C0"/>
    <w:rsid w:val="0003597D"/>
    <w:rsid w:val="00036EF2"/>
    <w:rsid w:val="00052F9D"/>
    <w:rsid w:val="00056B8B"/>
    <w:rsid w:val="00056D8E"/>
    <w:rsid w:val="00057335"/>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C6FDC"/>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61F9F"/>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4680"/>
    <w:rsid w:val="00B75F09"/>
    <w:rsid w:val="00B766F8"/>
    <w:rsid w:val="00B8086F"/>
    <w:rsid w:val="00B81337"/>
    <w:rsid w:val="00B87984"/>
    <w:rsid w:val="00B93ACF"/>
    <w:rsid w:val="00B9669D"/>
    <w:rsid w:val="00BA2DA7"/>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 w:type="character" w:customStyle="1" w:styleId="Bodytext1">
    <w:name w:val="Body text|1_"/>
    <w:link w:val="Bodytext10"/>
    <w:rsid w:val="00B74680"/>
    <w:rPr>
      <w:shd w:val="clear" w:color="auto" w:fill="FFFFFF"/>
    </w:rPr>
  </w:style>
  <w:style w:type="paragraph" w:customStyle="1" w:styleId="Bodytext10">
    <w:name w:val="Body text|1"/>
    <w:basedOn w:val="Normal"/>
    <w:link w:val="Bodytext1"/>
    <w:rsid w:val="00B74680"/>
    <w:pPr>
      <w:widowControl w:val="0"/>
      <w:shd w:val="clear" w:color="auto" w:fill="FFFFFF"/>
      <w:spacing w:after="0" w:line="254"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36873-07C6-4078-B22B-8BDCBEAD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14</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276</cp:revision>
  <dcterms:created xsi:type="dcterms:W3CDTF">2024-04-12T11:04:00Z</dcterms:created>
  <dcterms:modified xsi:type="dcterms:W3CDTF">2026-02-16T09:50:00Z</dcterms:modified>
</cp:coreProperties>
</file>