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F876" w14:textId="77777777" w:rsidR="000C6CF0" w:rsidRPr="00557A35" w:rsidRDefault="009A0987" w:rsidP="00557A3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557A35">
        <w:rPr>
          <w:rFonts w:ascii="Times New Roman" w:hAnsi="Times New Roman" w:cs="Times New Roman"/>
          <w:b/>
          <w:color w:val="000000" w:themeColor="text1"/>
          <w:lang w:val="ro-RO"/>
        </w:rPr>
        <w:t>OFERTANT</w:t>
      </w:r>
    </w:p>
    <w:p w14:paraId="30B6861C" w14:textId="77777777" w:rsidR="009A0987" w:rsidRPr="00557A35" w:rsidRDefault="009A0987" w:rsidP="00557A3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ro-RO"/>
        </w:rPr>
      </w:pPr>
      <w:r w:rsidRPr="00557A35">
        <w:rPr>
          <w:rFonts w:ascii="Times New Roman" w:hAnsi="Times New Roman" w:cs="Times New Roman"/>
          <w:color w:val="000000" w:themeColor="text1"/>
          <w:lang w:val="ro-RO"/>
        </w:rPr>
        <w:t>________________________</w:t>
      </w:r>
    </w:p>
    <w:p w14:paraId="65439F56" w14:textId="741197F2" w:rsidR="000C6CF0" w:rsidRDefault="000C6CF0" w:rsidP="00557A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557A35">
        <w:rPr>
          <w:rFonts w:ascii="Times New Roman" w:hAnsi="Times New Roman" w:cs="Times New Roman"/>
          <w:b/>
          <w:color w:val="000000" w:themeColor="text1"/>
          <w:lang w:val="ro-RO"/>
        </w:rPr>
        <w:t>Anexa</w:t>
      </w:r>
      <w:r w:rsidR="00557A35" w:rsidRPr="00557A35">
        <w:rPr>
          <w:rFonts w:ascii="Times New Roman" w:hAnsi="Times New Roman" w:cs="Times New Roman"/>
          <w:b/>
          <w:color w:val="000000" w:themeColor="text1"/>
          <w:lang w:val="ro-RO"/>
        </w:rPr>
        <w:t xml:space="preserve"> </w:t>
      </w:r>
      <w:r w:rsidR="00B20162" w:rsidRPr="00557A35">
        <w:rPr>
          <w:rFonts w:ascii="Times New Roman" w:hAnsi="Times New Roman" w:cs="Times New Roman"/>
          <w:color w:val="000000" w:themeColor="text1"/>
          <w:lang w:val="ro-RO"/>
        </w:rPr>
        <w:t>nr.</w:t>
      </w:r>
      <w:r w:rsidR="00B20162" w:rsidRPr="00557A35">
        <w:rPr>
          <w:rFonts w:ascii="Times New Roman" w:hAnsi="Times New Roman" w:cs="Times New Roman"/>
          <w:b/>
          <w:color w:val="000000" w:themeColor="text1"/>
          <w:lang w:val="ro-RO"/>
        </w:rPr>
        <w:t xml:space="preserve"> 1</w:t>
      </w:r>
      <w:r w:rsidR="00557A35">
        <w:rPr>
          <w:rFonts w:ascii="Times New Roman" w:hAnsi="Times New Roman" w:cs="Times New Roman"/>
          <w:b/>
          <w:color w:val="000000" w:themeColor="text1"/>
          <w:lang w:val="ro-RO"/>
        </w:rPr>
        <w:t xml:space="preserve"> </w:t>
      </w:r>
      <w:r w:rsidR="00C35733" w:rsidRPr="00557A35">
        <w:rPr>
          <w:rFonts w:ascii="Times New Roman" w:hAnsi="Times New Roman" w:cs="Times New Roman"/>
          <w:b/>
          <w:color w:val="000000" w:themeColor="text1"/>
          <w:lang w:val="ro-RO"/>
        </w:rPr>
        <w:t>– Centralizatorul de produse</w:t>
      </w:r>
    </w:p>
    <w:p w14:paraId="3704E172" w14:textId="0BEEAE49" w:rsidR="004A4D14" w:rsidRDefault="004A4D14" w:rsidP="004A4D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lang w:val="ro-RO"/>
        </w:rPr>
        <w:t>(se va completa doar cu termenul de livrare asumat de catre ofertant pentru lotul/loturile ofertate)</w:t>
      </w:r>
    </w:p>
    <w:p w14:paraId="5EA0D0DA" w14:textId="5A792D16" w:rsidR="00C16E9D" w:rsidRDefault="00C16E9D" w:rsidP="004A4D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7"/>
        <w:gridCol w:w="4336"/>
        <w:gridCol w:w="1997"/>
        <w:gridCol w:w="1492"/>
        <w:gridCol w:w="1495"/>
        <w:gridCol w:w="1440"/>
        <w:gridCol w:w="1428"/>
        <w:gridCol w:w="1673"/>
      </w:tblGrid>
      <w:tr w:rsidR="001A779B" w:rsidRPr="00FB0AB2" w14:paraId="53073BAA" w14:textId="3A969FD5" w:rsidTr="001A779B">
        <w:trPr>
          <w:trHeight w:val="258"/>
          <w:jc w:val="center"/>
        </w:trPr>
        <w:tc>
          <w:tcPr>
            <w:tcW w:w="419" w:type="pct"/>
            <w:vMerge w:val="restart"/>
            <w:vAlign w:val="center"/>
          </w:tcPr>
          <w:p w14:paraId="763C644E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Nr.</w:t>
            </w:r>
          </w:p>
          <w:p w14:paraId="05E10D62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lot</w:t>
            </w:r>
          </w:p>
        </w:tc>
        <w:tc>
          <w:tcPr>
            <w:tcW w:w="1433" w:type="pct"/>
            <w:vAlign w:val="center"/>
          </w:tcPr>
          <w:p w14:paraId="25CB249F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Obiectul lotului</w:t>
            </w:r>
          </w:p>
          <w:p w14:paraId="7D48AE31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(Denumire produs)</w:t>
            </w:r>
          </w:p>
        </w:tc>
        <w:tc>
          <w:tcPr>
            <w:tcW w:w="660" w:type="pct"/>
            <w:vAlign w:val="center"/>
          </w:tcPr>
          <w:p w14:paraId="684F841C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U.M.</w:t>
            </w:r>
          </w:p>
        </w:tc>
        <w:tc>
          <w:tcPr>
            <w:tcW w:w="493" w:type="pct"/>
            <w:vAlign w:val="center"/>
          </w:tcPr>
          <w:p w14:paraId="4D8C1F2E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3950EF7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Cantit.</w:t>
            </w:r>
          </w:p>
          <w:p w14:paraId="586BD8BE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max. AC</w:t>
            </w:r>
          </w:p>
          <w:p w14:paraId="3C66E803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(36 luni)</w:t>
            </w:r>
          </w:p>
          <w:p w14:paraId="52DF7FA6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6330E4DC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Cantit.</w:t>
            </w:r>
          </w:p>
          <w:p w14:paraId="65C8B8CA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min. AC</w:t>
            </w:r>
          </w:p>
          <w:p w14:paraId="60661AA9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(36 luni)</w:t>
            </w:r>
          </w:p>
          <w:p w14:paraId="4819BA35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6" w:type="pct"/>
            <w:vAlign w:val="center"/>
          </w:tcPr>
          <w:p w14:paraId="627F5789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Cantit. max. CS</w:t>
            </w:r>
          </w:p>
          <w:p w14:paraId="4A4E0094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(12 luni)</w:t>
            </w:r>
          </w:p>
        </w:tc>
        <w:tc>
          <w:tcPr>
            <w:tcW w:w="472" w:type="pct"/>
            <w:vAlign w:val="center"/>
          </w:tcPr>
          <w:p w14:paraId="2D79177E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Cantit. min. CS</w:t>
            </w:r>
          </w:p>
          <w:p w14:paraId="1986FB91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(1 luna)</w:t>
            </w:r>
          </w:p>
        </w:tc>
        <w:tc>
          <w:tcPr>
            <w:tcW w:w="553" w:type="pct"/>
            <w:vAlign w:val="center"/>
          </w:tcPr>
          <w:p w14:paraId="4D670FB4" w14:textId="77777777" w:rsidR="001A779B" w:rsidRPr="00D17603" w:rsidRDefault="001A779B" w:rsidP="007C4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603">
              <w:rPr>
                <w:rFonts w:ascii="Times New Roman" w:hAnsi="Times New Roman" w:cs="Times New Roman"/>
                <w:b/>
                <w:bCs/>
              </w:rPr>
              <w:t>Termen de livrare</w:t>
            </w:r>
          </w:p>
          <w:p w14:paraId="0FE242C5" w14:textId="05D252F9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17603">
              <w:rPr>
                <w:rFonts w:ascii="Times New Roman" w:eastAsia="Times New Roman" w:hAnsi="Times New Roman" w:cs="Times New Roman"/>
                <w:i/>
                <w:lang w:eastAsia="en-US"/>
              </w:rPr>
              <w:t>(se va completa de catre ofertant pentru loturile ofertate)</w:t>
            </w:r>
          </w:p>
        </w:tc>
      </w:tr>
      <w:tr w:rsidR="001A779B" w:rsidRPr="00FB0AB2" w14:paraId="0BE57DE6" w14:textId="75B24D33" w:rsidTr="001A779B">
        <w:trPr>
          <w:trHeight w:val="212"/>
          <w:jc w:val="center"/>
        </w:trPr>
        <w:tc>
          <w:tcPr>
            <w:tcW w:w="419" w:type="pct"/>
            <w:vMerge/>
            <w:vAlign w:val="center"/>
          </w:tcPr>
          <w:p w14:paraId="5788D720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14:paraId="37B1D5D2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C64A20C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BA96825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D0D3FB7" w14:textId="77777777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0AB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4298375" w14:textId="0F275BAE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67A4E303" w14:textId="162BEAC8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53" w:type="pct"/>
            <w:vAlign w:val="center"/>
          </w:tcPr>
          <w:p w14:paraId="01154955" w14:textId="314084D2" w:rsidR="001A779B" w:rsidRPr="00FB0AB2" w:rsidRDefault="001A779B" w:rsidP="007C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801793" w:rsidRPr="00FB0AB2" w14:paraId="3BFCDAF4" w14:textId="00FA5F22" w:rsidTr="001A779B">
        <w:trPr>
          <w:trHeight w:val="318"/>
          <w:jc w:val="center"/>
        </w:trPr>
        <w:tc>
          <w:tcPr>
            <w:tcW w:w="419" w:type="pct"/>
            <w:vAlign w:val="center"/>
          </w:tcPr>
          <w:p w14:paraId="7E1B9394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9895C" w14:textId="7035E60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Acid boric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733D0" w14:textId="64FCEA5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B7E8B" w14:textId="0D139B1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26C05" w14:textId="56BD49D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80F3" w14:textId="59F14A9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DCE02" w14:textId="2721816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553" w:type="pct"/>
            <w:vAlign w:val="center"/>
          </w:tcPr>
          <w:p w14:paraId="431A6425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66DD1B9A" w14:textId="11CD9495" w:rsidTr="001A779B">
        <w:trPr>
          <w:trHeight w:val="353"/>
          <w:jc w:val="center"/>
        </w:trPr>
        <w:tc>
          <w:tcPr>
            <w:tcW w:w="419" w:type="pct"/>
            <w:vAlign w:val="center"/>
          </w:tcPr>
          <w:p w14:paraId="6E6889E5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1AD1" w14:textId="6E1B4A0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Acid salicilic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48AE3" w14:textId="51A5636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0DA76" w14:textId="1852F20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9E352" w14:textId="7A68E14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D9AB" w14:textId="0AE3DB0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3393B" w14:textId="4563652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53" w:type="pct"/>
            <w:vAlign w:val="center"/>
          </w:tcPr>
          <w:p w14:paraId="7177F623" w14:textId="77777777" w:rsidR="00801793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1793" w:rsidRPr="00FB0AB2" w14:paraId="023AE5C3" w14:textId="55AA8585" w:rsidTr="001A779B">
        <w:trPr>
          <w:trHeight w:val="353"/>
          <w:jc w:val="center"/>
        </w:trPr>
        <w:tc>
          <w:tcPr>
            <w:tcW w:w="419" w:type="pct"/>
            <w:vAlign w:val="center"/>
          </w:tcPr>
          <w:p w14:paraId="4B78C686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4EBE0" w14:textId="199A80E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Albastru de metilen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9F17B" w14:textId="52DB035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1ADF6" w14:textId="5480194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8BA4" w14:textId="71D808E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E19A7" w14:textId="0721728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B00D2" w14:textId="5719C72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53" w:type="pct"/>
            <w:vAlign w:val="center"/>
          </w:tcPr>
          <w:p w14:paraId="5662C5AC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43F9C40A" w14:textId="3724C511" w:rsidTr="001A779B">
        <w:trPr>
          <w:trHeight w:val="353"/>
          <w:jc w:val="center"/>
        </w:trPr>
        <w:tc>
          <w:tcPr>
            <w:tcW w:w="419" w:type="pct"/>
            <w:vAlign w:val="center"/>
          </w:tcPr>
          <w:p w14:paraId="288D148D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A2D3B" w14:textId="27B6C5E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Alcool 96 grade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61044" w14:textId="316863D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ml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E6C1" w14:textId="730FE61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252000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36317" w14:textId="687A210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84000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CF56F" w14:textId="45BA72F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84000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A8FF" w14:textId="45F77D6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7000</w:t>
            </w:r>
          </w:p>
        </w:tc>
        <w:tc>
          <w:tcPr>
            <w:tcW w:w="553" w:type="pct"/>
            <w:vAlign w:val="center"/>
          </w:tcPr>
          <w:p w14:paraId="6D693420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6B8CF579" w14:textId="225BC5AF" w:rsidTr="001A779B">
        <w:trPr>
          <w:trHeight w:val="353"/>
          <w:jc w:val="center"/>
        </w:trPr>
        <w:tc>
          <w:tcPr>
            <w:tcW w:w="419" w:type="pct"/>
            <w:vAlign w:val="center"/>
          </w:tcPr>
          <w:p w14:paraId="5FE28AD9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59129" w14:textId="4ACB417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Anestezina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E7BB5" w14:textId="58C85EA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C8FDF" w14:textId="36DA584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80B91" w14:textId="2A7F4E8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B45C" w14:textId="43E3B54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6065D" w14:textId="73DDCCE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53" w:type="pct"/>
            <w:vAlign w:val="center"/>
          </w:tcPr>
          <w:p w14:paraId="704531E8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432DA9CD" w14:textId="7604BD33" w:rsidTr="001A779B">
        <w:trPr>
          <w:trHeight w:val="353"/>
          <w:jc w:val="center"/>
        </w:trPr>
        <w:tc>
          <w:tcPr>
            <w:tcW w:w="419" w:type="pct"/>
            <w:vAlign w:val="center"/>
          </w:tcPr>
          <w:p w14:paraId="19B218F9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4BF3A" w14:textId="08CFF51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Azotat de argint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90BCD" w14:textId="0773580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C1B8" w14:textId="48FC105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6845" w14:textId="19EF7D5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E8FE" w14:textId="01BD6F7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5FBE" w14:textId="0F80EC5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53" w:type="pct"/>
            <w:vAlign w:val="center"/>
          </w:tcPr>
          <w:p w14:paraId="599CBBA0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1468911D" w14:textId="2E6FCE9D" w:rsidTr="001A779B">
        <w:trPr>
          <w:trHeight w:val="353"/>
          <w:jc w:val="center"/>
        </w:trPr>
        <w:tc>
          <w:tcPr>
            <w:tcW w:w="419" w:type="pct"/>
            <w:vAlign w:val="center"/>
          </w:tcPr>
          <w:p w14:paraId="49D7FAD5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A3A7" w14:textId="1807E8B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Bismut subgalic (Dermatol)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93B8D" w14:textId="6BD933E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E49B2" w14:textId="17D796D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F15B" w14:textId="390294A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FE3C" w14:textId="6868C22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2114" w14:textId="5787F23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388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53" w:type="pct"/>
            <w:vAlign w:val="center"/>
          </w:tcPr>
          <w:p w14:paraId="077ADE77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5CB970A1" w14:textId="0D5C4564" w:rsidTr="001A779B">
        <w:trPr>
          <w:trHeight w:val="353"/>
          <w:jc w:val="center"/>
        </w:trPr>
        <w:tc>
          <w:tcPr>
            <w:tcW w:w="419" w:type="pct"/>
            <w:vAlign w:val="center"/>
          </w:tcPr>
          <w:p w14:paraId="0A93C8C0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91E9A" w14:textId="31CB891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Calciu carbonic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7E445" w14:textId="0499A6B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CFB3D" w14:textId="7719089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72000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F3AA4" w14:textId="4D9B2E4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28DA" w14:textId="2C388BD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82EFA" w14:textId="2F2F73F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553" w:type="pct"/>
            <w:vAlign w:val="center"/>
          </w:tcPr>
          <w:p w14:paraId="3454ECDC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711BE420" w14:textId="28974500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5122AC33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506F4" w14:textId="6DCDD37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Cloramfenicol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A419" w14:textId="78BEF366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C0450" w14:textId="2AE51B6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7200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E3180" w14:textId="1976E74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53432" w14:textId="7DBAA8B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05794" w14:textId="5E5739C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53" w:type="pct"/>
            <w:vAlign w:val="center"/>
          </w:tcPr>
          <w:p w14:paraId="21DE649F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718E8519" w14:textId="5B79D1AB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560B9A82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42DF" w14:textId="3876491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Clorura de potasiu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93017" w14:textId="1030E95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6BC58" w14:textId="1DF359F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5B93" w14:textId="0101C33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B6DE" w14:textId="4215D9E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4389" w14:textId="42458A4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53" w:type="pct"/>
            <w:vAlign w:val="center"/>
          </w:tcPr>
          <w:p w14:paraId="49A42480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00248A57" w14:textId="61BCFE63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03951070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45203" w14:textId="507E4F6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Dithranolum(Cignolin)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AEED8" w14:textId="736E791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99F53" w14:textId="49F281A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1F83D" w14:textId="2850C32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212DA" w14:textId="09A134F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A360F" w14:textId="5615B37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53" w:type="pct"/>
            <w:vAlign w:val="center"/>
          </w:tcPr>
          <w:p w14:paraId="14247E7C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1EA04485" w14:textId="5A2B8E54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14DBD498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78C68" w14:textId="0212B2B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Eritromicina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5B0A" w14:textId="29820D2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B51D9" w14:textId="48910DF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FA2AF" w14:textId="2909788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8E50A" w14:textId="3C948E4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79783" w14:textId="1FC39EE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53" w:type="pct"/>
            <w:vAlign w:val="center"/>
          </w:tcPr>
          <w:p w14:paraId="61C90F16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583637F8" w14:textId="246D2FC7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05715BB7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3433" w14:textId="11614E7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Glicerina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7759F" w14:textId="5B12F29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84096" w14:textId="51ED3CF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108000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27C94" w14:textId="26DD1C6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2EB1E" w14:textId="46D6715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DA5A" w14:textId="4D704F8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553" w:type="pct"/>
            <w:vAlign w:val="center"/>
          </w:tcPr>
          <w:p w14:paraId="3FB6DB30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4258501B" w14:textId="1398E345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330E077A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199C1" w14:textId="25B699A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Glucoza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45110" w14:textId="4C39490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6A563" w14:textId="4D1D8BA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380E3" w14:textId="6C18CA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715AF" w14:textId="6220E27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7C592" w14:textId="77A8F33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53" w:type="pct"/>
            <w:vAlign w:val="center"/>
          </w:tcPr>
          <w:p w14:paraId="536E080E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13203F5E" w14:textId="0049A465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5105E6BC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1ACB6" w14:textId="7C39192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Hidrocortizon acetat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BA9F8" w14:textId="3F5157E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45F7E" w14:textId="544E110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1080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3ACB" w14:textId="689650F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DB00D" w14:textId="60062D9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7E420" w14:textId="6DCBF1F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53" w:type="pct"/>
            <w:vAlign w:val="center"/>
          </w:tcPr>
          <w:p w14:paraId="5D2CC3E3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74C2CB59" w14:textId="0686EB94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572BB34B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A1C49" w14:textId="1C20230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Lactoza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C06C5" w14:textId="76BE674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C7CC6" w14:textId="33FF358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7D2B" w14:textId="1AB25D8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5390E" w14:textId="51B7F2D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AB51E" w14:textId="59BBB2B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53" w:type="pct"/>
            <w:vAlign w:val="center"/>
          </w:tcPr>
          <w:p w14:paraId="25961050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432EBBD3" w14:textId="35811197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70000160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BD61" w14:textId="05803C1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Lanolina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B15AB" w14:textId="7ACD403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B1C63" w14:textId="2C6C7A1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432000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BE94" w14:textId="709B28A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144000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B89F7" w14:textId="56F5C5E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144000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8CD34" w14:textId="1F3EBFC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553" w:type="pct"/>
            <w:vAlign w:val="center"/>
          </w:tcPr>
          <w:p w14:paraId="5EE9859B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5E71CBA0" w14:textId="3712A8E7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72E876D9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463EF" w14:textId="6286D3F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Mentol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AA077" w14:textId="1B44F70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CA7F" w14:textId="392EFEC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5F1A" w14:textId="5EE5C0D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93FA8" w14:textId="2FB653A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BCED2" w14:textId="02EC8EF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53" w:type="pct"/>
            <w:vAlign w:val="center"/>
          </w:tcPr>
          <w:p w14:paraId="7D6A8989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17733162" w14:textId="6227AE00" w:rsidTr="001A779B">
        <w:trPr>
          <w:trHeight w:val="199"/>
          <w:jc w:val="center"/>
        </w:trPr>
        <w:tc>
          <w:tcPr>
            <w:tcW w:w="419" w:type="pct"/>
            <w:vAlign w:val="center"/>
          </w:tcPr>
          <w:p w14:paraId="4E9DAC70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D336F" w14:textId="0920B55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Oxid de magneziu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EEA2" w14:textId="2A26F15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1975E" w14:textId="72E2FCA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8B4D0" w14:textId="643DEF1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4CD07" w14:textId="4110A2E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A50EC" w14:textId="62894CB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53" w:type="pct"/>
            <w:vAlign w:val="center"/>
          </w:tcPr>
          <w:p w14:paraId="4911E8BC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24E37D76" w14:textId="0996AFA5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393A3D7D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5C9CB" w14:textId="4C25B35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Oxid de zinc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B1B02" w14:textId="5A1F555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7E049" w14:textId="6837B16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43213" w14:textId="3FD3C34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C8ED1" w14:textId="308AAE1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FA78A" w14:textId="4AE5BFD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553" w:type="pct"/>
            <w:vAlign w:val="center"/>
          </w:tcPr>
          <w:p w14:paraId="41288FE2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7F7B6170" w14:textId="6042D990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4650E891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6CE35" w14:textId="035106E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Rezorcina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17E54" w14:textId="06C32DC6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82367" w14:textId="3E0C512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2D372" w14:textId="5DB65C3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FC12" w14:textId="597C252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1FCB" w14:textId="4812558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53" w:type="pct"/>
            <w:vAlign w:val="center"/>
          </w:tcPr>
          <w:p w14:paraId="37739D91" w14:textId="77777777" w:rsidR="00801793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1793" w:rsidRPr="00FB0AB2" w14:paraId="4A8A10D2" w14:textId="6C099944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3B55F050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0F2D2" w14:textId="3F6E0FC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Rivanol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04040" w14:textId="36C6FE2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A8B2" w14:textId="4EF1003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D9F83" w14:textId="639DB116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32641" w14:textId="635D70A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80CC" w14:textId="454B4FA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53" w:type="pct"/>
            <w:vAlign w:val="center"/>
          </w:tcPr>
          <w:p w14:paraId="1E637921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10829808" w14:textId="6F26E17B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2DB429D9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63056" w14:textId="394E8CD6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Talc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95086" w14:textId="154771D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F320" w14:textId="01FBD9F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619A6" w14:textId="07BA3EE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B64E8" w14:textId="0424508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B08B5" w14:textId="0746A58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553" w:type="pct"/>
            <w:vAlign w:val="center"/>
          </w:tcPr>
          <w:p w14:paraId="265CEBE6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7114E0AE" w14:textId="76FC2785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7D0F2BA4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A3062" w14:textId="66FB07E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Ulei de parafina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EF88C" w14:textId="5A730EB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1B747" w14:textId="34EF784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108000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0DCE8" w14:textId="5B579E8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898C0" w14:textId="1A70D54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8E60D" w14:textId="6EC5FFA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553" w:type="pct"/>
            <w:vAlign w:val="center"/>
          </w:tcPr>
          <w:p w14:paraId="0C813E7E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7DED8C3E" w14:textId="044E1661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48FC7031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E0BE" w14:textId="3CDB203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Vaselina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2A3CE" w14:textId="2C51DCA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2D3F5" w14:textId="00C8487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576000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A015F" w14:textId="333E274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192000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030C8" w14:textId="131294B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192000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C46FE" w14:textId="1E17BC3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16000</w:t>
            </w:r>
          </w:p>
        </w:tc>
        <w:tc>
          <w:tcPr>
            <w:tcW w:w="553" w:type="pct"/>
            <w:vAlign w:val="center"/>
          </w:tcPr>
          <w:p w14:paraId="22214C9E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75C40A23" w14:textId="7045F2DE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1D2A2B86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4770A" w14:textId="50ACE05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Cutii farmaceutice  10 g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9FC9" w14:textId="6FDE392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9C440" w14:textId="219DE54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AAA2F" w14:textId="4ACFE20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A8C91" w14:textId="1ABA819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F74EF" w14:textId="574A5B2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</w:rPr>
              <w:t>100</w:t>
            </w:r>
          </w:p>
        </w:tc>
        <w:tc>
          <w:tcPr>
            <w:tcW w:w="553" w:type="pct"/>
            <w:vAlign w:val="center"/>
          </w:tcPr>
          <w:p w14:paraId="73E8A368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41BB794D" w14:textId="2D50C4EB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7CC5E93B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17AD6" w14:textId="100AAD5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Cutii farmaceutice  30 g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4E11" w14:textId="60A4334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9B25A" w14:textId="4945626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E7D0" w14:textId="5E29108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23DC7" w14:textId="05C7A17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8D0B6" w14:textId="641A197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</w:rPr>
              <w:t>100</w:t>
            </w:r>
          </w:p>
        </w:tc>
        <w:tc>
          <w:tcPr>
            <w:tcW w:w="553" w:type="pct"/>
            <w:vAlign w:val="center"/>
          </w:tcPr>
          <w:p w14:paraId="0DC95E4D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0846E600" w14:textId="0CA83764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50295AAF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D200" w14:textId="768C201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Cutii farmaceutice 150 g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D2F73" w14:textId="2F71CC3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24CBB" w14:textId="6340DD2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14400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688BC" w14:textId="67CBFE5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4800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D902F" w14:textId="7AC428F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4800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13597" w14:textId="676F054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553" w:type="pct"/>
            <w:vAlign w:val="center"/>
          </w:tcPr>
          <w:p w14:paraId="2EA87FDA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4590EF79" w14:textId="3ACB4808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22F23A0F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A23CC" w14:textId="0D5138A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Etichete rosii uz extern  rotunde 5/5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C147D" w14:textId="434F34D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CEE9" w14:textId="0638F7E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08FC4" w14:textId="53472E26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86E0E" w14:textId="52C99B1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FA62" w14:textId="7537B38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53" w:type="pct"/>
            <w:vAlign w:val="center"/>
          </w:tcPr>
          <w:p w14:paraId="0305B9BC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2F9395A9" w14:textId="7C75E20B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643FD829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4899F" w14:textId="2F1348D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</w:rPr>
              <w:t>Etichete rosii uz extern 5/2,5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3B61" w14:textId="0639392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2CEEF" w14:textId="5D7B67D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96EC1" w14:textId="71FE786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AE4C" w14:textId="3C5F7D1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73C0" w14:textId="29C1E4C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553" w:type="pct"/>
            <w:vAlign w:val="center"/>
          </w:tcPr>
          <w:p w14:paraId="2A65EF37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199D6BB9" w14:textId="7B958922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4BE1320F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A5619" w14:textId="02D07B9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Etichete rosii uz extern 6/4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5BF18" w14:textId="23DC7E5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0D688" w14:textId="218D38F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2FEF2" w14:textId="7DE2332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8C78" w14:textId="1D91509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D1A6" w14:textId="6723CED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553" w:type="pct"/>
            <w:vAlign w:val="center"/>
          </w:tcPr>
          <w:p w14:paraId="6A8F9783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5076F1BF" w14:textId="469E793A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473A4E15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2461C" w14:textId="4ED52E5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  25ml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68C6" w14:textId="0A5A344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87482" w14:textId="4B31CF8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A6D60" w14:textId="26186E3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3BF03" w14:textId="4AF2298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C06B" w14:textId="3C423F96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53" w:type="pct"/>
            <w:vAlign w:val="center"/>
          </w:tcPr>
          <w:p w14:paraId="23E39C5E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285ADDAB" w14:textId="5BAB918D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7E251761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EF320" w14:textId="7FC0F34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  50ml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1FB74" w14:textId="140F2FF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8491E" w14:textId="4A82724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7200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AB50" w14:textId="1556BD7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33D2B" w14:textId="2DADDA9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6120" w14:textId="6BEB2C3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53" w:type="pct"/>
            <w:vAlign w:val="center"/>
          </w:tcPr>
          <w:p w14:paraId="0C716BF4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6119F215" w14:textId="5531968F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40F6AFB4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6A46" w14:textId="53CA7EC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 100ml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CF020" w14:textId="0AE6634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4B64B" w14:textId="7B4780D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10800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23DB4" w14:textId="5C60572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E3F19" w14:textId="46186E4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7509D" w14:textId="3B59C1F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553" w:type="pct"/>
            <w:vAlign w:val="center"/>
          </w:tcPr>
          <w:p w14:paraId="20661B3B" w14:textId="77777777" w:rsidR="00801793" w:rsidRPr="00DA352F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68B3A9D6" w14:textId="7A25A1E6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3B690AF6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65875" w14:textId="5899838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 500ml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5939" w14:textId="7144744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79595" w14:textId="61BC9AD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23F9C" w14:textId="2DFC649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01887" w14:textId="3FFA2C2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99CC6" w14:textId="69A5F9A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53" w:type="pct"/>
            <w:vAlign w:val="center"/>
          </w:tcPr>
          <w:p w14:paraId="1D707C1C" w14:textId="77777777" w:rsidR="00801793" w:rsidRPr="00DA352F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06E7C666" w14:textId="5732545C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4F87664F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CD04D" w14:textId="513FC18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1000ml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FC728" w14:textId="4CEFCAE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1150" w14:textId="265A26F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D045A" w14:textId="54A7844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E5B5F" w14:textId="7615D7F6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43130" w14:textId="6668A23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53" w:type="pct"/>
            <w:vAlign w:val="center"/>
          </w:tcPr>
          <w:p w14:paraId="21466668" w14:textId="77777777" w:rsidR="00801793" w:rsidRPr="00DA352F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40D62487" w14:textId="35AB826A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04B2EF7B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EC8A" w14:textId="08ED3E1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picurator 10 ml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46671" w14:textId="5B4A486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ABDA4" w14:textId="6FC5B6E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A0614" w14:textId="7FCE56F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42C4" w14:textId="203CE9D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034" w14:textId="2A17D22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53" w:type="pct"/>
            <w:vAlign w:val="center"/>
          </w:tcPr>
          <w:p w14:paraId="5E1A2A5E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7747D36B" w14:textId="76B7014A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72443518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5D114" w14:textId="496A512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picurator 20 ml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D3BF" w14:textId="38B8379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F3F1" w14:textId="2ABD93D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4F2D" w14:textId="32302DA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A1B3F" w14:textId="32A75FA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F8E9" w14:textId="6297D94F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53" w:type="pct"/>
            <w:vAlign w:val="center"/>
          </w:tcPr>
          <w:p w14:paraId="7E1C3BE8" w14:textId="77777777" w:rsidR="00801793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1793" w:rsidRPr="00FB0AB2" w14:paraId="175A2545" w14:textId="14AA78B5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1986A9EF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1E541" w14:textId="779FF8F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picurator 30 ml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4C7A1" w14:textId="4F1BE2D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</w:rPr>
              <w:t>buc.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3D3B" w14:textId="06D8E56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90727" w14:textId="164DF63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13A48" w14:textId="750D69F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AB82" w14:textId="0DF493C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</w:rPr>
              <w:t>50</w:t>
            </w:r>
          </w:p>
        </w:tc>
        <w:tc>
          <w:tcPr>
            <w:tcW w:w="553" w:type="pct"/>
            <w:vAlign w:val="center"/>
          </w:tcPr>
          <w:p w14:paraId="7031917C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03122D21" w14:textId="00690FED" w:rsidTr="001A779B">
        <w:trPr>
          <w:trHeight w:val="435"/>
          <w:jc w:val="center"/>
        </w:trPr>
        <w:tc>
          <w:tcPr>
            <w:tcW w:w="419" w:type="pct"/>
            <w:vAlign w:val="center"/>
          </w:tcPr>
          <w:p w14:paraId="78549517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88911" w14:textId="6EE269B2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</w:rPr>
              <w:t xml:space="preserve">Condroitin sulfat de sodiu 4% + hialuronat de sodiu 3%  </w:t>
            </w:r>
            <w:r w:rsidRPr="00D43887">
              <w:rPr>
                <w:rFonts w:ascii="Times New Roman" w:hAnsi="Times New Roman"/>
                <w:color w:val="000000"/>
              </w:rPr>
              <w:t>ph 7,0-7,5 , osmolaritete 325+/- 40 mOsm/kg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F38CC" w14:textId="6988CD7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seringi 0,5ml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2F254" w14:textId="63C655C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1080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7630C" w14:textId="4CFD727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D9700" w14:textId="2FEE422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97C5" w14:textId="6C5346B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53" w:type="pct"/>
            <w:vAlign w:val="center"/>
          </w:tcPr>
          <w:p w14:paraId="029A0F1A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0A28EA01" w14:textId="36D0E18B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6B5A080D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3DC59" w14:textId="6C1A9EE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  <w:color w:val="000000"/>
              </w:rPr>
              <w:t>Albastru tripan (Rhex ID Trypan Blue)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93C63" w14:textId="521F0C7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 xml:space="preserve">flacon 1 ml 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E9E1F" w14:textId="72A740D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4E447" w14:textId="780B34DE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78DDD" w14:textId="6EB06B7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A461C" w14:textId="5DF6A9D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</w:rPr>
              <w:t>15</w:t>
            </w:r>
          </w:p>
        </w:tc>
        <w:tc>
          <w:tcPr>
            <w:tcW w:w="553" w:type="pct"/>
            <w:vAlign w:val="center"/>
          </w:tcPr>
          <w:p w14:paraId="61C737C6" w14:textId="77777777" w:rsidR="00801793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7C3F6063" w14:textId="13C0A581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5EA5D924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1D70" w14:textId="6880A390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</w:rPr>
              <w:t>Hialuronat de sodiu 1,6%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DFF9E" w14:textId="3AC8BB1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seringi  1ml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43781" w14:textId="0494B7F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200F1" w14:textId="2BC27F41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61DEA" w14:textId="633B420D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938C" w14:textId="0C9B1B8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</w:rPr>
              <w:t>20</w:t>
            </w:r>
          </w:p>
        </w:tc>
        <w:tc>
          <w:tcPr>
            <w:tcW w:w="553" w:type="pct"/>
            <w:vAlign w:val="center"/>
          </w:tcPr>
          <w:p w14:paraId="2FE922FE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2B74A22A" w14:textId="116EE8B5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2661AF5A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CD11" w14:textId="2E9D6154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</w:rPr>
              <w:t xml:space="preserve">Solutie vascoelastica coeziva cu lidocaina 1,5%  </w:t>
            </w:r>
            <w:r w:rsidRPr="00D43887">
              <w:rPr>
                <w:rFonts w:ascii="Times New Roman" w:hAnsi="Times New Roman"/>
                <w:color w:val="000000"/>
              </w:rPr>
              <w:t>Seringa preumpluta cu 0,8 ml hialuronat de sodiu 1,5%, clorhidrat de lidocaina 1% in solutie tampon fosfat salin + 2 fiole cu 0,3 ml hialuronat de sodiu 3 mg/ml si clorhidrat de lidocaina 20mg/ml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AF96" w14:textId="5F9156FC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seringa preumpluta  0,8 ml + 2 fiole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7DFFC" w14:textId="5B24498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8C639" w14:textId="7E028AA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EDF0" w14:textId="0AC8EB68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005B" w14:textId="7F7D307A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</w:rPr>
              <w:t>15</w:t>
            </w:r>
          </w:p>
        </w:tc>
        <w:tc>
          <w:tcPr>
            <w:tcW w:w="553" w:type="pct"/>
            <w:vAlign w:val="center"/>
          </w:tcPr>
          <w:p w14:paraId="2316395E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1793" w:rsidRPr="00FB0AB2" w14:paraId="60C7E552" w14:textId="0BE7F059" w:rsidTr="001A779B">
        <w:trPr>
          <w:trHeight w:val="145"/>
          <w:jc w:val="center"/>
        </w:trPr>
        <w:tc>
          <w:tcPr>
            <w:tcW w:w="419" w:type="pct"/>
            <w:vAlign w:val="center"/>
          </w:tcPr>
          <w:p w14:paraId="347DE386" w14:textId="77777777" w:rsidR="00801793" w:rsidRPr="00A311DE" w:rsidRDefault="00801793" w:rsidP="008017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6358" w14:textId="00DFC5B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D43887">
              <w:rPr>
                <w:rFonts w:ascii="Times New Roman" w:hAnsi="Times New Roman"/>
              </w:rPr>
              <w:t>Sol oftalmica de hipromeloza 2%  ; vascozitate 3000-4000 cPs la 27 gr. Celsius; ind.refractiv la 25 grade :1,334-1,345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614BD" w14:textId="3506E719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seringa  2ml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67478" w14:textId="1C6E010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1440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F0951" w14:textId="777A3613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EAFA3" w14:textId="4A3634DB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F480" w14:textId="6FDA5F25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88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53" w:type="pct"/>
            <w:vAlign w:val="center"/>
          </w:tcPr>
          <w:p w14:paraId="6C626D95" w14:textId="77777777" w:rsidR="00801793" w:rsidRPr="00FB0AB2" w:rsidRDefault="00801793" w:rsidP="00801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64DC805C" w14:textId="77777777" w:rsidR="00801793" w:rsidRDefault="00801793"/>
    <w:p w14:paraId="2498EEE8" w14:textId="77777777" w:rsidR="0005577C" w:rsidRDefault="0005577C" w:rsidP="00C16E9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</w:p>
    <w:p w14:paraId="1A120344" w14:textId="77777777" w:rsidR="0005577C" w:rsidRDefault="0005577C" w:rsidP="00557A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14:paraId="31108BC2" w14:textId="27810A60" w:rsidR="00035AD7" w:rsidRDefault="00FD5FB5" w:rsidP="00801793">
      <w:pPr>
        <w:tabs>
          <w:tab w:val="left" w:pos="964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lang w:val="ro-RO"/>
        </w:rPr>
        <w:tab/>
      </w:r>
    </w:p>
    <w:sectPr w:rsidR="00035AD7" w:rsidSect="0093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1" w:right="850" w:bottom="85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3691" w14:textId="77777777" w:rsidR="00D9317C" w:rsidRDefault="00D9317C" w:rsidP="00C706DE">
      <w:pPr>
        <w:spacing w:after="0" w:line="240" w:lineRule="auto"/>
      </w:pPr>
      <w:r>
        <w:separator/>
      </w:r>
    </w:p>
  </w:endnote>
  <w:endnote w:type="continuationSeparator" w:id="0">
    <w:p w14:paraId="07C0D42F" w14:textId="77777777" w:rsidR="00D9317C" w:rsidRDefault="00D9317C" w:rsidP="00C7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CEB2" w14:textId="77777777" w:rsidR="00372688" w:rsidRDefault="00372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9AE" w14:textId="77777777" w:rsidR="00372688" w:rsidRDefault="003726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3FE8" w14:textId="77777777" w:rsidR="00372688" w:rsidRDefault="00372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5FCA" w14:textId="77777777" w:rsidR="00D9317C" w:rsidRDefault="00D9317C" w:rsidP="00C706DE">
      <w:pPr>
        <w:spacing w:after="0" w:line="240" w:lineRule="auto"/>
      </w:pPr>
      <w:r>
        <w:separator/>
      </w:r>
    </w:p>
  </w:footnote>
  <w:footnote w:type="continuationSeparator" w:id="0">
    <w:p w14:paraId="1A453135" w14:textId="77777777" w:rsidR="00D9317C" w:rsidRDefault="00D9317C" w:rsidP="00C7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712C" w14:textId="77777777" w:rsidR="00372688" w:rsidRDefault="00372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AB75" w14:textId="66A893FE" w:rsidR="00115464" w:rsidRPr="00BF7043" w:rsidRDefault="00115464">
    <w:pPr>
      <w:pStyle w:val="Header"/>
      <w:rPr>
        <w:rFonts w:ascii="Times New Roman" w:hAnsi="Times New Roman" w:cs="Times New Roman"/>
      </w:rPr>
    </w:pPr>
    <w:r w:rsidRPr="00BF7043">
      <w:rPr>
        <w:rFonts w:ascii="Times New Roman" w:hAnsi="Times New Roman" w:cs="Times New Roman"/>
      </w:rPr>
      <w:t xml:space="preserve">Cod unic de identificare obiect contract: </w:t>
    </w:r>
    <w:r w:rsidR="00372688" w:rsidRPr="00372688">
      <w:rPr>
        <w:rFonts w:ascii="Times New Roman" w:hAnsi="Times New Roman" w:cs="Times New Roman"/>
        <w:b/>
        <w:bCs/>
      </w:rPr>
      <w:t>3519879_2026_PAAPD1599148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BDF9" w14:textId="77777777" w:rsidR="00372688" w:rsidRDefault="00372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A06"/>
    <w:multiLevelType w:val="hybridMultilevel"/>
    <w:tmpl w:val="7A7C4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778F"/>
    <w:multiLevelType w:val="hybridMultilevel"/>
    <w:tmpl w:val="7FF6949E"/>
    <w:lvl w:ilvl="0" w:tplc="F9445050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2B94"/>
    <w:multiLevelType w:val="hybridMultilevel"/>
    <w:tmpl w:val="DEDC3718"/>
    <w:lvl w:ilvl="0" w:tplc="E3DAC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0679"/>
    <w:multiLevelType w:val="hybridMultilevel"/>
    <w:tmpl w:val="019CF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91D20"/>
    <w:multiLevelType w:val="hybridMultilevel"/>
    <w:tmpl w:val="1B525C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2630"/>
    <w:multiLevelType w:val="hybridMultilevel"/>
    <w:tmpl w:val="13DAEE8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40410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706EE"/>
    <w:multiLevelType w:val="hybridMultilevel"/>
    <w:tmpl w:val="399205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00FE0"/>
    <w:multiLevelType w:val="hybridMultilevel"/>
    <w:tmpl w:val="7E5AC7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71333"/>
    <w:multiLevelType w:val="hybridMultilevel"/>
    <w:tmpl w:val="D628591A"/>
    <w:lvl w:ilvl="0" w:tplc="B6F449A6">
      <w:start w:val="6"/>
      <w:numFmt w:val="bullet"/>
      <w:lvlText w:val="-"/>
      <w:lvlJc w:val="left"/>
      <w:pPr>
        <w:ind w:left="360" w:hanging="360"/>
      </w:pPr>
      <w:rPr>
        <w:rFonts w:ascii="Garamond" w:eastAsia="SimSu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C604B8"/>
    <w:multiLevelType w:val="hybridMultilevel"/>
    <w:tmpl w:val="1CF68EDA"/>
    <w:lvl w:ilvl="0" w:tplc="B6CA1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449C7"/>
    <w:multiLevelType w:val="hybridMultilevel"/>
    <w:tmpl w:val="9DA67FE6"/>
    <w:lvl w:ilvl="0" w:tplc="E1DE92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B25D5"/>
    <w:multiLevelType w:val="hybridMultilevel"/>
    <w:tmpl w:val="677688CA"/>
    <w:lvl w:ilvl="0" w:tplc="CFA464B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5A6"/>
    <w:multiLevelType w:val="hybridMultilevel"/>
    <w:tmpl w:val="53DC8E0E"/>
    <w:lvl w:ilvl="0" w:tplc="A156F4D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192684">
    <w:abstractNumId w:val="1"/>
  </w:num>
  <w:num w:numId="2" w16cid:durableId="494346089">
    <w:abstractNumId w:val="9"/>
  </w:num>
  <w:num w:numId="3" w16cid:durableId="10188243">
    <w:abstractNumId w:val="5"/>
  </w:num>
  <w:num w:numId="4" w16cid:durableId="2142989969">
    <w:abstractNumId w:val="6"/>
  </w:num>
  <w:num w:numId="5" w16cid:durableId="1454135625">
    <w:abstractNumId w:val="8"/>
  </w:num>
  <w:num w:numId="6" w16cid:durableId="1134522568">
    <w:abstractNumId w:val="2"/>
  </w:num>
  <w:num w:numId="7" w16cid:durableId="2128491">
    <w:abstractNumId w:val="7"/>
  </w:num>
  <w:num w:numId="8" w16cid:durableId="2030251286">
    <w:abstractNumId w:val="10"/>
  </w:num>
  <w:num w:numId="9" w16cid:durableId="575363296">
    <w:abstractNumId w:val="4"/>
  </w:num>
  <w:num w:numId="10" w16cid:durableId="1102796396">
    <w:abstractNumId w:val="12"/>
  </w:num>
  <w:num w:numId="11" w16cid:durableId="617220080">
    <w:abstractNumId w:val="11"/>
  </w:num>
  <w:num w:numId="12" w16cid:durableId="1726752317">
    <w:abstractNumId w:val="3"/>
  </w:num>
  <w:num w:numId="13" w16cid:durableId="194769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F0"/>
    <w:rsid w:val="00000A55"/>
    <w:rsid w:val="00020F37"/>
    <w:rsid w:val="00023A58"/>
    <w:rsid w:val="00024E00"/>
    <w:rsid w:val="00035AD7"/>
    <w:rsid w:val="0005577C"/>
    <w:rsid w:val="00055F6B"/>
    <w:rsid w:val="00073A2F"/>
    <w:rsid w:val="00076A06"/>
    <w:rsid w:val="00085CC4"/>
    <w:rsid w:val="00090791"/>
    <w:rsid w:val="000935D2"/>
    <w:rsid w:val="000A3032"/>
    <w:rsid w:val="000A4E29"/>
    <w:rsid w:val="000A5DB9"/>
    <w:rsid w:val="000B27A0"/>
    <w:rsid w:val="000B334B"/>
    <w:rsid w:val="000C4011"/>
    <w:rsid w:val="000C6CF0"/>
    <w:rsid w:val="000C75A2"/>
    <w:rsid w:val="000D2F30"/>
    <w:rsid w:val="000D75CD"/>
    <w:rsid w:val="000E463A"/>
    <w:rsid w:val="000F0823"/>
    <w:rsid w:val="000F45D2"/>
    <w:rsid w:val="000F50FE"/>
    <w:rsid w:val="00105DC6"/>
    <w:rsid w:val="001127D8"/>
    <w:rsid w:val="00114358"/>
    <w:rsid w:val="00115164"/>
    <w:rsid w:val="00115464"/>
    <w:rsid w:val="0012489C"/>
    <w:rsid w:val="00130034"/>
    <w:rsid w:val="00134CB9"/>
    <w:rsid w:val="00145E2E"/>
    <w:rsid w:val="00147F2E"/>
    <w:rsid w:val="0015311B"/>
    <w:rsid w:val="00161DCC"/>
    <w:rsid w:val="00176339"/>
    <w:rsid w:val="001935DA"/>
    <w:rsid w:val="001A779B"/>
    <w:rsid w:val="001B20E0"/>
    <w:rsid w:val="001B397E"/>
    <w:rsid w:val="001B3C9A"/>
    <w:rsid w:val="001C14C2"/>
    <w:rsid w:val="001D62B9"/>
    <w:rsid w:val="001E2D1F"/>
    <w:rsid w:val="001E5AEE"/>
    <w:rsid w:val="001E6BE4"/>
    <w:rsid w:val="001F168D"/>
    <w:rsid w:val="002050EA"/>
    <w:rsid w:val="00222F93"/>
    <w:rsid w:val="0022323F"/>
    <w:rsid w:val="00225431"/>
    <w:rsid w:val="00231F42"/>
    <w:rsid w:val="0025533E"/>
    <w:rsid w:val="002612B4"/>
    <w:rsid w:val="0027327A"/>
    <w:rsid w:val="00276691"/>
    <w:rsid w:val="00277F92"/>
    <w:rsid w:val="0028660E"/>
    <w:rsid w:val="0029095F"/>
    <w:rsid w:val="0029336D"/>
    <w:rsid w:val="002934E4"/>
    <w:rsid w:val="00293E26"/>
    <w:rsid w:val="00295AFE"/>
    <w:rsid w:val="002A0B64"/>
    <w:rsid w:val="002A4F61"/>
    <w:rsid w:val="002A5FD2"/>
    <w:rsid w:val="002F4DE2"/>
    <w:rsid w:val="00301AEE"/>
    <w:rsid w:val="00322581"/>
    <w:rsid w:val="003271E7"/>
    <w:rsid w:val="0034017A"/>
    <w:rsid w:val="00352241"/>
    <w:rsid w:val="00356303"/>
    <w:rsid w:val="00365632"/>
    <w:rsid w:val="00372688"/>
    <w:rsid w:val="00374913"/>
    <w:rsid w:val="00381198"/>
    <w:rsid w:val="003877E2"/>
    <w:rsid w:val="003933DC"/>
    <w:rsid w:val="003B492A"/>
    <w:rsid w:val="003E3E46"/>
    <w:rsid w:val="003F0565"/>
    <w:rsid w:val="00402031"/>
    <w:rsid w:val="0041674A"/>
    <w:rsid w:val="00435B98"/>
    <w:rsid w:val="0044614F"/>
    <w:rsid w:val="00446F36"/>
    <w:rsid w:val="00463123"/>
    <w:rsid w:val="004745CA"/>
    <w:rsid w:val="00476AA5"/>
    <w:rsid w:val="004807B9"/>
    <w:rsid w:val="00481FFB"/>
    <w:rsid w:val="00482BE2"/>
    <w:rsid w:val="00482E12"/>
    <w:rsid w:val="00484A49"/>
    <w:rsid w:val="00487907"/>
    <w:rsid w:val="004A4D14"/>
    <w:rsid w:val="004A6ED7"/>
    <w:rsid w:val="004B059B"/>
    <w:rsid w:val="004B3B8F"/>
    <w:rsid w:val="00513358"/>
    <w:rsid w:val="0052118B"/>
    <w:rsid w:val="00542BB7"/>
    <w:rsid w:val="00545C79"/>
    <w:rsid w:val="00552CF6"/>
    <w:rsid w:val="00557A35"/>
    <w:rsid w:val="005676B3"/>
    <w:rsid w:val="00580FA1"/>
    <w:rsid w:val="00591E0B"/>
    <w:rsid w:val="005A190A"/>
    <w:rsid w:val="005A25F8"/>
    <w:rsid w:val="005C7982"/>
    <w:rsid w:val="005D0417"/>
    <w:rsid w:val="005D0F89"/>
    <w:rsid w:val="005E3F56"/>
    <w:rsid w:val="005E48F4"/>
    <w:rsid w:val="005F2610"/>
    <w:rsid w:val="00602573"/>
    <w:rsid w:val="00602C26"/>
    <w:rsid w:val="00611A4F"/>
    <w:rsid w:val="00622905"/>
    <w:rsid w:val="00623510"/>
    <w:rsid w:val="00632CF4"/>
    <w:rsid w:val="006421C7"/>
    <w:rsid w:val="00646076"/>
    <w:rsid w:val="00646D25"/>
    <w:rsid w:val="00656443"/>
    <w:rsid w:val="00657473"/>
    <w:rsid w:val="00671A4F"/>
    <w:rsid w:val="00684946"/>
    <w:rsid w:val="00691EB4"/>
    <w:rsid w:val="00692055"/>
    <w:rsid w:val="006943D9"/>
    <w:rsid w:val="006A4D9F"/>
    <w:rsid w:val="006B4F17"/>
    <w:rsid w:val="006C65A5"/>
    <w:rsid w:val="006D7288"/>
    <w:rsid w:val="006F2D22"/>
    <w:rsid w:val="007172BD"/>
    <w:rsid w:val="0073785A"/>
    <w:rsid w:val="00757A83"/>
    <w:rsid w:val="00774795"/>
    <w:rsid w:val="00775C51"/>
    <w:rsid w:val="00781B31"/>
    <w:rsid w:val="007931FC"/>
    <w:rsid w:val="007947E9"/>
    <w:rsid w:val="007A5B75"/>
    <w:rsid w:val="007C4796"/>
    <w:rsid w:val="007C7DFE"/>
    <w:rsid w:val="007D59A3"/>
    <w:rsid w:val="007E6C1E"/>
    <w:rsid w:val="007F4070"/>
    <w:rsid w:val="00801793"/>
    <w:rsid w:val="00804824"/>
    <w:rsid w:val="00835082"/>
    <w:rsid w:val="00870BA1"/>
    <w:rsid w:val="00883E04"/>
    <w:rsid w:val="00885BC4"/>
    <w:rsid w:val="00885CF8"/>
    <w:rsid w:val="00893313"/>
    <w:rsid w:val="00894798"/>
    <w:rsid w:val="008A0E7B"/>
    <w:rsid w:val="008A60ED"/>
    <w:rsid w:val="008A68CD"/>
    <w:rsid w:val="008C1E44"/>
    <w:rsid w:val="008D7A88"/>
    <w:rsid w:val="008E2790"/>
    <w:rsid w:val="008E3DD1"/>
    <w:rsid w:val="008E59C7"/>
    <w:rsid w:val="0090715D"/>
    <w:rsid w:val="00910B26"/>
    <w:rsid w:val="00920D44"/>
    <w:rsid w:val="009258FE"/>
    <w:rsid w:val="00926D8E"/>
    <w:rsid w:val="00936A69"/>
    <w:rsid w:val="00944ADE"/>
    <w:rsid w:val="009450A7"/>
    <w:rsid w:val="00950A64"/>
    <w:rsid w:val="0096124D"/>
    <w:rsid w:val="0096200D"/>
    <w:rsid w:val="00981818"/>
    <w:rsid w:val="009A0987"/>
    <w:rsid w:val="009A3EAA"/>
    <w:rsid w:val="009A68C7"/>
    <w:rsid w:val="009B4E23"/>
    <w:rsid w:val="009C3D01"/>
    <w:rsid w:val="009C5488"/>
    <w:rsid w:val="009C6707"/>
    <w:rsid w:val="009D0381"/>
    <w:rsid w:val="009D409A"/>
    <w:rsid w:val="009D4489"/>
    <w:rsid w:val="009D60FA"/>
    <w:rsid w:val="009E044E"/>
    <w:rsid w:val="009E1EBD"/>
    <w:rsid w:val="009F1A32"/>
    <w:rsid w:val="00A00DCB"/>
    <w:rsid w:val="00A1271A"/>
    <w:rsid w:val="00A23DF2"/>
    <w:rsid w:val="00A25C0E"/>
    <w:rsid w:val="00A41F15"/>
    <w:rsid w:val="00A4754C"/>
    <w:rsid w:val="00A54167"/>
    <w:rsid w:val="00A7328F"/>
    <w:rsid w:val="00A77B34"/>
    <w:rsid w:val="00A8282E"/>
    <w:rsid w:val="00AA6F48"/>
    <w:rsid w:val="00AB11D4"/>
    <w:rsid w:val="00AE2729"/>
    <w:rsid w:val="00AE3D57"/>
    <w:rsid w:val="00AF129E"/>
    <w:rsid w:val="00B1569F"/>
    <w:rsid w:val="00B20162"/>
    <w:rsid w:val="00B2487D"/>
    <w:rsid w:val="00B2490E"/>
    <w:rsid w:val="00B43221"/>
    <w:rsid w:val="00B44FA0"/>
    <w:rsid w:val="00B51A4A"/>
    <w:rsid w:val="00B53E71"/>
    <w:rsid w:val="00B602EF"/>
    <w:rsid w:val="00B73D6D"/>
    <w:rsid w:val="00B76807"/>
    <w:rsid w:val="00B87259"/>
    <w:rsid w:val="00B902BC"/>
    <w:rsid w:val="00B961A3"/>
    <w:rsid w:val="00BA5A51"/>
    <w:rsid w:val="00BB437E"/>
    <w:rsid w:val="00BC2E36"/>
    <w:rsid w:val="00BC72B8"/>
    <w:rsid w:val="00BE4F77"/>
    <w:rsid w:val="00BF089E"/>
    <w:rsid w:val="00BF6FBD"/>
    <w:rsid w:val="00BF7043"/>
    <w:rsid w:val="00C0321F"/>
    <w:rsid w:val="00C03FDE"/>
    <w:rsid w:val="00C16E9D"/>
    <w:rsid w:val="00C35733"/>
    <w:rsid w:val="00C44E69"/>
    <w:rsid w:val="00C4650F"/>
    <w:rsid w:val="00C5699B"/>
    <w:rsid w:val="00C65EA2"/>
    <w:rsid w:val="00C706DE"/>
    <w:rsid w:val="00C72228"/>
    <w:rsid w:val="00C844DD"/>
    <w:rsid w:val="00C90C0A"/>
    <w:rsid w:val="00CA64BE"/>
    <w:rsid w:val="00CA7275"/>
    <w:rsid w:val="00CD6A6F"/>
    <w:rsid w:val="00CE4C53"/>
    <w:rsid w:val="00CF07E9"/>
    <w:rsid w:val="00CF315E"/>
    <w:rsid w:val="00CF6F37"/>
    <w:rsid w:val="00D02DC7"/>
    <w:rsid w:val="00D10B12"/>
    <w:rsid w:val="00D15B92"/>
    <w:rsid w:val="00D17603"/>
    <w:rsid w:val="00D201AE"/>
    <w:rsid w:val="00D301CF"/>
    <w:rsid w:val="00D5396D"/>
    <w:rsid w:val="00D713E9"/>
    <w:rsid w:val="00D725A7"/>
    <w:rsid w:val="00D76502"/>
    <w:rsid w:val="00D82F33"/>
    <w:rsid w:val="00D92EE7"/>
    <w:rsid w:val="00D9317C"/>
    <w:rsid w:val="00D9512B"/>
    <w:rsid w:val="00D9723E"/>
    <w:rsid w:val="00DB72EA"/>
    <w:rsid w:val="00DC17EA"/>
    <w:rsid w:val="00DD2D49"/>
    <w:rsid w:val="00DE2534"/>
    <w:rsid w:val="00DF5CA6"/>
    <w:rsid w:val="00E03EAD"/>
    <w:rsid w:val="00E048A7"/>
    <w:rsid w:val="00E04F16"/>
    <w:rsid w:val="00E229F5"/>
    <w:rsid w:val="00E35D29"/>
    <w:rsid w:val="00E5014A"/>
    <w:rsid w:val="00E65110"/>
    <w:rsid w:val="00E83324"/>
    <w:rsid w:val="00EA466A"/>
    <w:rsid w:val="00EA4A28"/>
    <w:rsid w:val="00EA56A1"/>
    <w:rsid w:val="00EB0B28"/>
    <w:rsid w:val="00EB2634"/>
    <w:rsid w:val="00EB3D55"/>
    <w:rsid w:val="00EC0A74"/>
    <w:rsid w:val="00EC1F04"/>
    <w:rsid w:val="00F2037C"/>
    <w:rsid w:val="00F26EF1"/>
    <w:rsid w:val="00F35B30"/>
    <w:rsid w:val="00F402AD"/>
    <w:rsid w:val="00F419AA"/>
    <w:rsid w:val="00F423EF"/>
    <w:rsid w:val="00F61B84"/>
    <w:rsid w:val="00F61FE1"/>
    <w:rsid w:val="00F62986"/>
    <w:rsid w:val="00F71451"/>
    <w:rsid w:val="00F7156D"/>
    <w:rsid w:val="00F73D22"/>
    <w:rsid w:val="00F8670A"/>
    <w:rsid w:val="00FA2247"/>
    <w:rsid w:val="00FA4544"/>
    <w:rsid w:val="00FB0168"/>
    <w:rsid w:val="00FC6771"/>
    <w:rsid w:val="00FD1AB3"/>
    <w:rsid w:val="00FD3F08"/>
    <w:rsid w:val="00FD5FB5"/>
    <w:rsid w:val="00FD75A3"/>
    <w:rsid w:val="00FE76DE"/>
    <w:rsid w:val="00FF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5EB5"/>
  <w15:docId w15:val="{475B32B2-64F1-4E44-97B3-9DC7189F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D2"/>
  </w:style>
  <w:style w:type="paragraph" w:styleId="Heading5">
    <w:name w:val="heading 5"/>
    <w:basedOn w:val="Normal"/>
    <w:next w:val="Normal"/>
    <w:link w:val="Heading5Char"/>
    <w:qFormat/>
    <w:rsid w:val="00AA6F48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0C6CF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Other0">
    <w:name w:val="Other"/>
    <w:basedOn w:val="Normal"/>
    <w:link w:val="Other"/>
    <w:rsid w:val="000C6CF0"/>
    <w:pPr>
      <w:widowControl w:val="0"/>
      <w:shd w:val="clear" w:color="auto" w:fill="FFFFFF"/>
      <w:spacing w:after="0" w:line="240" w:lineRule="auto"/>
      <w:jc w:val="right"/>
    </w:pPr>
    <w:rPr>
      <w:rFonts w:ascii="Arial" w:eastAsia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C7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DE"/>
  </w:style>
  <w:style w:type="paragraph" w:styleId="Footer">
    <w:name w:val="footer"/>
    <w:basedOn w:val="Normal"/>
    <w:link w:val="FooterChar"/>
    <w:uiPriority w:val="99"/>
    <w:unhideWhenUsed/>
    <w:rsid w:val="00C7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DE"/>
  </w:style>
  <w:style w:type="character" w:customStyle="1" w:styleId="Heading5Char">
    <w:name w:val="Heading 5 Char"/>
    <w:basedOn w:val="DefaultParagraphFont"/>
    <w:link w:val="Heading5"/>
    <w:rsid w:val="00AA6F48"/>
    <w:rPr>
      <w:rFonts w:ascii="Times New Roman" w:eastAsia="Times New Roman" w:hAnsi="Times New Roman" w:cs="Times New Roman"/>
      <w:sz w:val="32"/>
      <w:szCs w:val="20"/>
      <w:lang w:val="ro-RO" w:eastAsia="en-US"/>
    </w:rPr>
  </w:style>
  <w:style w:type="character" w:customStyle="1" w:styleId="Bodytext3">
    <w:name w:val="Body text (3)_"/>
    <w:link w:val="Bodytext30"/>
    <w:uiPriority w:val="99"/>
    <w:locked/>
    <w:rsid w:val="00AA6F48"/>
    <w:rPr>
      <w:sz w:val="27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AA6F48"/>
    <w:pPr>
      <w:shd w:val="clear" w:color="auto" w:fill="FFFFFF"/>
      <w:spacing w:after="60" w:line="240" w:lineRule="atLeast"/>
      <w:ind w:hanging="260"/>
      <w:jc w:val="both"/>
    </w:pPr>
    <w:rPr>
      <w:sz w:val="27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AA6F48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customStyle="1" w:styleId="CharCharCharChar">
    <w:name w:val="Char Char Char Char"/>
    <w:basedOn w:val="Normal"/>
    <w:rsid w:val="00AA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3Bold">
    <w:name w:val="Body text (3) + Bold"/>
    <w:rsid w:val="00AA6F48"/>
    <w:rPr>
      <w:b/>
      <w:sz w:val="27"/>
    </w:rPr>
  </w:style>
  <w:style w:type="paragraph" w:customStyle="1" w:styleId="Char">
    <w:name w:val="Char"/>
    <w:basedOn w:val="Normal"/>
    <w:rsid w:val="00AA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do1">
    <w:name w:val="do1"/>
    <w:basedOn w:val="DefaultParagraphFont"/>
    <w:rsid w:val="00AA6F48"/>
    <w:rPr>
      <w:rFonts w:cs="Times New Roman"/>
      <w:b/>
      <w:bCs/>
      <w:sz w:val="26"/>
      <w:szCs w:val="26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link w:val="CaracterCaracter2CaracterCaracterCaracterCaracterCaracterCaracterChar"/>
    <w:rsid w:val="00AA6F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CaracterCaracter2CaracterCaracterCaracterCaracterCaracterCaracterChar">
    <w:name w:val="Caracter Caracter2 Caracter Caracter Caracter Caracter Caracter Caracter Char"/>
    <w:link w:val="CaracterCaracter2CaracterCaracterCaracterCaracterCaracterCaracter"/>
    <w:locked/>
    <w:rsid w:val="00AA6F48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BodytextBold33">
    <w:name w:val="Body text + Bold33"/>
    <w:rsid w:val="00AA6F48"/>
    <w:rPr>
      <w:rFonts w:ascii="Times New Roman" w:hAnsi="Times New Roman"/>
      <w:b/>
      <w:spacing w:val="0"/>
      <w:sz w:val="23"/>
      <w:shd w:val="clear" w:color="auto" w:fill="FFFFFF"/>
    </w:rPr>
  </w:style>
  <w:style w:type="paragraph" w:styleId="BodyText">
    <w:name w:val="Body Text"/>
    <w:basedOn w:val="Normal"/>
    <w:link w:val="BodyTextChar"/>
    <w:rsid w:val="00AA6F48"/>
    <w:pPr>
      <w:spacing w:after="120" w:line="240" w:lineRule="auto"/>
    </w:pPr>
    <w:rPr>
      <w:rFonts w:ascii="Times New Roman" w:eastAsia="PMingLiU" w:hAnsi="Times New Roman" w:cs="Times New Roman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A6F48"/>
    <w:rPr>
      <w:rFonts w:ascii="Times New Roman" w:eastAsia="PMingLiU" w:hAnsi="Times New Roman" w:cs="Times New Roman"/>
      <w:sz w:val="24"/>
      <w:szCs w:val="24"/>
      <w:lang w:val="ro-RO" w:eastAsia="en-US"/>
    </w:rPr>
  </w:style>
  <w:style w:type="paragraph" w:customStyle="1" w:styleId="DefaultText">
    <w:name w:val="Default Text"/>
    <w:basedOn w:val="Normal"/>
    <w:link w:val="DefaultTextChar"/>
    <w:rsid w:val="00AA6F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en-US"/>
    </w:rPr>
  </w:style>
  <w:style w:type="character" w:customStyle="1" w:styleId="DefaultTextChar">
    <w:name w:val="Default Text Char"/>
    <w:link w:val="DefaultText"/>
    <w:locked/>
    <w:rsid w:val="00AA6F48"/>
    <w:rPr>
      <w:rFonts w:ascii="Times New Roman" w:eastAsia="Times New Roman" w:hAnsi="Times New Roman" w:cs="Times New Roman"/>
      <w:noProof/>
      <w:sz w:val="20"/>
      <w:szCs w:val="20"/>
      <w:lang w:val="en-US" w:eastAsia="en-US"/>
    </w:rPr>
  </w:style>
  <w:style w:type="character" w:customStyle="1" w:styleId="li">
    <w:name w:val="li"/>
    <w:basedOn w:val="DefaultParagraphFont"/>
    <w:rsid w:val="00AA6F48"/>
    <w:rPr>
      <w:rFonts w:cs="Times New Roman"/>
    </w:rPr>
  </w:style>
  <w:style w:type="character" w:customStyle="1" w:styleId="tli">
    <w:name w:val="tli"/>
    <w:basedOn w:val="DefaultParagraphFont"/>
    <w:rsid w:val="00AA6F48"/>
    <w:rPr>
      <w:rFonts w:cs="Times New Roman"/>
    </w:rPr>
  </w:style>
  <w:style w:type="character" w:customStyle="1" w:styleId="apple-converted-space">
    <w:name w:val="apple-converted-space"/>
    <w:basedOn w:val="DefaultParagraphFont"/>
    <w:rsid w:val="00AA6F48"/>
    <w:rPr>
      <w:rFonts w:cs="Times New Roman"/>
    </w:rPr>
  </w:style>
  <w:style w:type="character" w:styleId="Hyperlink">
    <w:name w:val="Hyperlink"/>
    <w:basedOn w:val="DefaultParagraphFont"/>
    <w:uiPriority w:val="99"/>
    <w:rsid w:val="00AA6F48"/>
    <w:rPr>
      <w:rFonts w:cs="Times New Roman"/>
      <w:color w:val="0000FF"/>
      <w:u w:val="single"/>
    </w:rPr>
  </w:style>
  <w:style w:type="character" w:customStyle="1" w:styleId="al">
    <w:name w:val="al"/>
    <w:basedOn w:val="DefaultParagraphFont"/>
    <w:rsid w:val="00AA6F48"/>
    <w:rPr>
      <w:rFonts w:cs="Times New Roman"/>
    </w:rPr>
  </w:style>
  <w:style w:type="character" w:customStyle="1" w:styleId="tal">
    <w:name w:val="tal"/>
    <w:basedOn w:val="DefaultParagraphFont"/>
    <w:rsid w:val="00AA6F48"/>
    <w:rPr>
      <w:rFonts w:cs="Times New Roman"/>
    </w:rPr>
  </w:style>
  <w:style w:type="character" w:customStyle="1" w:styleId="noticetext">
    <w:name w:val="noticetext"/>
    <w:basedOn w:val="DefaultParagraphFont"/>
    <w:rsid w:val="00AA6F48"/>
    <w:rPr>
      <w:rFonts w:cs="Times New Roman"/>
    </w:rPr>
  </w:style>
  <w:style w:type="table" w:styleId="TableGrid">
    <w:name w:val="Table Grid"/>
    <w:basedOn w:val="TableNormal"/>
    <w:uiPriority w:val="39"/>
    <w:rsid w:val="00AA6F4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1">
    <w:name w:val="ar1"/>
    <w:basedOn w:val="DefaultParagraphFont"/>
    <w:rsid w:val="00AA6F48"/>
    <w:rPr>
      <w:rFonts w:cs="Times New Roman"/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AA6F48"/>
    <w:rPr>
      <w:rFonts w:cs="Times New Roman"/>
      <w:b/>
      <w:bCs/>
      <w:color w:val="008F00"/>
    </w:rPr>
  </w:style>
  <w:style w:type="character" w:customStyle="1" w:styleId="tal1">
    <w:name w:val="tal1"/>
    <w:basedOn w:val="DefaultParagraphFont"/>
    <w:rsid w:val="00AA6F48"/>
    <w:rPr>
      <w:rFonts w:cs="Times New Roman"/>
    </w:rPr>
  </w:style>
  <w:style w:type="character" w:customStyle="1" w:styleId="li1">
    <w:name w:val="li1"/>
    <w:basedOn w:val="DefaultParagraphFont"/>
    <w:rsid w:val="00AA6F48"/>
    <w:rPr>
      <w:rFonts w:cs="Times New Roman"/>
      <w:b/>
      <w:bCs/>
      <w:color w:val="8F0000"/>
    </w:rPr>
  </w:style>
  <w:style w:type="character" w:customStyle="1" w:styleId="tli1">
    <w:name w:val="tli1"/>
    <w:basedOn w:val="DefaultParagraphFont"/>
    <w:rsid w:val="00AA6F48"/>
    <w:rPr>
      <w:rFonts w:cs="Times New Roman"/>
    </w:rPr>
  </w:style>
  <w:style w:type="paragraph" w:customStyle="1" w:styleId="Standard">
    <w:name w:val="Standard"/>
    <w:rsid w:val="00AA6F48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customStyle="1" w:styleId="Bodytext0">
    <w:name w:val="Body text_"/>
    <w:link w:val="BodyText2"/>
    <w:locked/>
    <w:rsid w:val="00AA6F48"/>
    <w:rPr>
      <w:rFonts w:ascii="Arial" w:hAnsi="Arial" w:cs="Arial"/>
      <w:sz w:val="27"/>
      <w:szCs w:val="27"/>
      <w:shd w:val="clear" w:color="auto" w:fill="FFFFFF"/>
    </w:rPr>
  </w:style>
  <w:style w:type="paragraph" w:customStyle="1" w:styleId="BodyText2">
    <w:name w:val="Body Text2"/>
    <w:basedOn w:val="Normal"/>
    <w:link w:val="Bodytext0"/>
    <w:rsid w:val="00AA6F48"/>
    <w:pPr>
      <w:widowControl w:val="0"/>
      <w:shd w:val="clear" w:color="auto" w:fill="FFFFFF"/>
      <w:spacing w:after="0" w:line="346" w:lineRule="exact"/>
      <w:jc w:val="center"/>
    </w:pPr>
    <w:rPr>
      <w:rFonts w:ascii="Arial" w:hAnsi="Arial" w:cs="Arial"/>
      <w:sz w:val="27"/>
      <w:szCs w:val="27"/>
    </w:rPr>
  </w:style>
  <w:style w:type="character" w:customStyle="1" w:styleId="tpt">
    <w:name w:val="tpt"/>
    <w:rsid w:val="00AA6F48"/>
    <w:rPr>
      <w:rFonts w:cs="Times New Roman"/>
    </w:rPr>
  </w:style>
  <w:style w:type="character" w:customStyle="1" w:styleId="tsi1">
    <w:name w:val="tsi1"/>
    <w:rsid w:val="00AA6F48"/>
    <w:rPr>
      <w:rFonts w:cs="Times New Roman"/>
      <w:b/>
      <w:bCs/>
      <w:sz w:val="24"/>
      <w:szCs w:val="24"/>
    </w:rPr>
  </w:style>
  <w:style w:type="character" w:customStyle="1" w:styleId="BodytextBookmanOldStyle">
    <w:name w:val="Body text + Bookman Old Style"/>
    <w:aliases w:val="9.5 pt"/>
    <w:rsid w:val="00AA6F48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character" w:customStyle="1" w:styleId="Bodytext95pt">
    <w:name w:val="Body text + 9.5 pt"/>
    <w:aliases w:val="Bold,Spacing 2 pt"/>
    <w:basedOn w:val="Bodytext0"/>
    <w:rsid w:val="00AA6F48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6F48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F48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6F48"/>
    <w:rPr>
      <w:vertAlign w:val="superscript"/>
    </w:rPr>
  </w:style>
  <w:style w:type="character" w:customStyle="1" w:styleId="Bodytext20pt">
    <w:name w:val="Body text + 20 pt"/>
    <w:basedOn w:val="Bodytext0"/>
    <w:rsid w:val="00AA6F48"/>
    <w:rPr>
      <w:rFonts w:ascii="Arial" w:eastAsia="Arial" w:hAnsi="Arial" w:cs="Arial"/>
      <w:color w:val="000000"/>
      <w:spacing w:val="0"/>
      <w:w w:val="100"/>
      <w:position w:val="0"/>
      <w:sz w:val="40"/>
      <w:szCs w:val="4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AA6F4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AA6F48"/>
    <w:pPr>
      <w:widowControl w:val="0"/>
      <w:shd w:val="clear" w:color="auto" w:fill="FFFFFF"/>
      <w:spacing w:before="60" w:after="240" w:line="0" w:lineRule="atLeast"/>
      <w:jc w:val="center"/>
      <w:outlineLvl w:val="0"/>
    </w:pPr>
    <w:rPr>
      <w:rFonts w:ascii="Arial" w:eastAsia="Arial" w:hAnsi="Arial" w:cs="Arial"/>
      <w:sz w:val="23"/>
      <w:szCs w:val="23"/>
    </w:rPr>
  </w:style>
  <w:style w:type="character" w:customStyle="1" w:styleId="BodyText1">
    <w:name w:val="Body Text1"/>
    <w:basedOn w:val="Bodytext0"/>
    <w:rsid w:val="00AA6F4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o-RO"/>
    </w:rPr>
  </w:style>
  <w:style w:type="character" w:customStyle="1" w:styleId="BodytextSpacing1pt">
    <w:name w:val="Body text + Spacing 1 pt"/>
    <w:basedOn w:val="Bodytext0"/>
    <w:rsid w:val="00AA6F48"/>
    <w:rPr>
      <w:rFonts w:ascii="Arial" w:eastAsia="Arial" w:hAnsi="Arial" w:cs="Arial"/>
      <w:b/>
      <w:bCs/>
      <w:color w:val="000000"/>
      <w:spacing w:val="30"/>
      <w:w w:val="100"/>
      <w:position w:val="0"/>
      <w:sz w:val="17"/>
      <w:szCs w:val="17"/>
      <w:shd w:val="clear" w:color="auto" w:fill="FFFFFF"/>
      <w:lang w:val="ro-RO"/>
    </w:rPr>
  </w:style>
  <w:style w:type="character" w:customStyle="1" w:styleId="BodytextSylfaen">
    <w:name w:val="Body text + Sylfaen"/>
    <w:aliases w:val="6 pt,Not Bold,Body text + 8 pt,Body text + Calibri,5.5 pt,Body text + Trebuchet MS,4.5 pt,Italic,Body text + 9 pt"/>
    <w:basedOn w:val="Bodytext0"/>
    <w:rsid w:val="00AA6F48"/>
    <w:rPr>
      <w:rFonts w:ascii="Sylfaen" w:eastAsia="Sylfaen" w:hAnsi="Sylfaen" w:cs="Sylfae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o-RO"/>
    </w:rPr>
  </w:style>
  <w:style w:type="character" w:customStyle="1" w:styleId="Bodytext20">
    <w:name w:val="Body text (2)_"/>
    <w:basedOn w:val="DefaultParagraphFont"/>
    <w:link w:val="Bodytext21"/>
    <w:rsid w:val="00AA6F48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AA6F4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A6F48"/>
    <w:pPr>
      <w:widowControl w:val="0"/>
      <w:shd w:val="clear" w:color="auto" w:fill="FFFFFF"/>
      <w:spacing w:before="960" w:after="6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Tablecaption0">
    <w:name w:val="Table caption"/>
    <w:basedOn w:val="Normal"/>
    <w:link w:val="Tablecaption"/>
    <w:rsid w:val="00AA6F48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A6F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48"/>
    <w:pPr>
      <w:spacing w:after="0" w:line="240" w:lineRule="auto"/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48"/>
    <w:rPr>
      <w:rFonts w:ascii="Segoe UI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BF7043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05577C"/>
  </w:style>
  <w:style w:type="character" w:styleId="CommentReference">
    <w:name w:val="annotation reference"/>
    <w:basedOn w:val="DefaultParagraphFont"/>
    <w:uiPriority w:val="99"/>
    <w:semiHidden/>
    <w:unhideWhenUsed/>
    <w:rsid w:val="0005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77C"/>
    <w:pPr>
      <w:spacing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77C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77C"/>
    <w:rPr>
      <w:rFonts w:ascii="Calibri" w:eastAsia="Times New Roman" w:hAnsi="Calibri" w:cs="Times New Roman"/>
      <w:b/>
      <w:bCs/>
      <w:sz w:val="20"/>
      <w:szCs w:val="20"/>
      <w:lang w:val="en-US" w:eastAsia="en-US"/>
    </w:rPr>
  </w:style>
  <w:style w:type="character" w:customStyle="1" w:styleId="Other1">
    <w:name w:val="Other|1_"/>
    <w:basedOn w:val="DefaultParagraphFont"/>
    <w:link w:val="Other10"/>
    <w:rsid w:val="00476AA5"/>
    <w:rPr>
      <w:rFonts w:ascii="Arial" w:eastAsia="Arial" w:hAnsi="Arial" w:cs="Arial"/>
      <w:shd w:val="clear" w:color="auto" w:fill="FFFFFF"/>
    </w:rPr>
  </w:style>
  <w:style w:type="paragraph" w:customStyle="1" w:styleId="Other10">
    <w:name w:val="Other|1"/>
    <w:basedOn w:val="Normal"/>
    <w:link w:val="Other1"/>
    <w:rsid w:val="00476AA5"/>
    <w:pPr>
      <w:widowControl w:val="0"/>
      <w:shd w:val="clear" w:color="auto" w:fill="FFFFFF"/>
      <w:spacing w:after="0" w:line="240" w:lineRule="auto"/>
      <w:jc w:val="right"/>
    </w:pPr>
    <w:rPr>
      <w:rFonts w:ascii="Arial" w:eastAsia="Arial" w:hAnsi="Arial" w:cs="Arial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7C4796"/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7498-FE2D-49B8-ADCA-F423ECF2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433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andreea botis</cp:lastModifiedBy>
  <cp:revision>20</cp:revision>
  <cp:lastPrinted>2022-11-29T15:10:00Z</cp:lastPrinted>
  <dcterms:created xsi:type="dcterms:W3CDTF">2022-11-29T13:33:00Z</dcterms:created>
  <dcterms:modified xsi:type="dcterms:W3CDTF">2026-01-28T09:00:00Z</dcterms:modified>
</cp:coreProperties>
</file>