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AC" w:rsidRPr="009D757D" w:rsidRDefault="00676F22" w:rsidP="00D27C52">
      <w:pPr>
        <w:spacing w:line="240" w:lineRule="auto"/>
        <w:jc w:val="center"/>
        <w:rPr>
          <w:rFonts w:ascii="Times New Roman" w:hAnsi="Times New Roman"/>
          <w:b/>
          <w:sz w:val="24"/>
          <w:szCs w:val="24"/>
        </w:rPr>
      </w:pPr>
      <w:r w:rsidRPr="009D757D">
        <w:rPr>
          <w:rFonts w:ascii="Times New Roman" w:hAnsi="Times New Roman"/>
          <w:b/>
          <w:sz w:val="24"/>
          <w:szCs w:val="24"/>
        </w:rPr>
        <w:t>Anexa  - detaliere criteriu de atribuire</w:t>
      </w:r>
    </w:p>
    <w:p w:rsidR="00676F22" w:rsidRPr="009D757D" w:rsidRDefault="00676F22" w:rsidP="00D27C52">
      <w:pPr>
        <w:spacing w:line="240" w:lineRule="auto"/>
        <w:rPr>
          <w:rFonts w:ascii="Times New Roman" w:hAnsi="Times New Roman"/>
          <w:sz w:val="24"/>
          <w:szCs w:val="24"/>
        </w:rPr>
      </w:pPr>
    </w:p>
    <w:p w:rsidR="005229EC" w:rsidRPr="009D757D" w:rsidRDefault="005229EC" w:rsidP="00D27C52">
      <w:pPr>
        <w:spacing w:line="240" w:lineRule="auto"/>
        <w:rPr>
          <w:rFonts w:ascii="Times New Roman" w:hAnsi="Times New Roman"/>
          <w:sz w:val="24"/>
          <w:szCs w:val="24"/>
        </w:rPr>
      </w:pPr>
    </w:p>
    <w:p w:rsidR="009D403B" w:rsidRPr="009D403B" w:rsidRDefault="009D403B" w:rsidP="009D403B">
      <w:pPr>
        <w:spacing w:line="240" w:lineRule="auto"/>
        <w:ind w:right="0"/>
        <w:rPr>
          <w:rFonts w:ascii="Times New Roman" w:eastAsia="Times New Roman" w:hAnsi="Times New Roman"/>
          <w:b/>
        </w:rPr>
      </w:pPr>
      <w:r w:rsidRPr="009D403B">
        <w:rPr>
          <w:rFonts w:ascii="Times New Roman" w:eastAsia="Times New Roman" w:hAnsi="Times New Roman"/>
          <w:lang w:val="pt-BR"/>
        </w:rPr>
        <w:t>In conditiile art.187 din Legea 98/2016 coroborate cu prevederile art. 32 din H.G 395/2016, c</w:t>
      </w:r>
      <w:r w:rsidRPr="009D403B">
        <w:rPr>
          <w:rFonts w:ascii="Times New Roman" w:eastAsia="Times New Roman" w:hAnsi="Times New Roman"/>
        </w:rPr>
        <w:t xml:space="preserve">riteriul de atribuire al prezentului contract este </w:t>
      </w:r>
      <w:r w:rsidRPr="009D403B">
        <w:rPr>
          <w:rFonts w:ascii="Times New Roman" w:eastAsia="Times New Roman" w:hAnsi="Times New Roman"/>
          <w:b/>
        </w:rPr>
        <w:t>cel mai bun raport calitate-pret</w:t>
      </w:r>
      <w:r w:rsidRPr="009D403B">
        <w:rPr>
          <w:rFonts w:ascii="Times New Roman" w:eastAsia="Times New Roman" w:hAnsi="Times New Roman"/>
        </w:rPr>
        <w:t xml:space="preserve"> cu urmatorii </w:t>
      </w:r>
      <w:r w:rsidRPr="009D403B">
        <w:rPr>
          <w:rFonts w:ascii="Times New Roman" w:eastAsia="Times New Roman" w:hAnsi="Times New Roman"/>
          <w:b/>
        </w:rPr>
        <w:t>factorii de evaluare:</w:t>
      </w:r>
    </w:p>
    <w:p w:rsidR="009D403B" w:rsidRPr="009D403B" w:rsidRDefault="009D403B" w:rsidP="009D403B">
      <w:pPr>
        <w:spacing w:line="240" w:lineRule="auto"/>
        <w:ind w:right="0"/>
        <w:rPr>
          <w:rFonts w:ascii="Times New Roman" w:eastAsia="Times New Roman" w:hAnsi="Times New Roman"/>
          <w:i/>
          <w:u w:val="single"/>
        </w:rPr>
      </w:pPr>
    </w:p>
    <w:p w:rsidR="009D403B" w:rsidRPr="009D403B" w:rsidRDefault="009D403B" w:rsidP="009D403B">
      <w:pPr>
        <w:spacing w:line="240" w:lineRule="auto"/>
        <w:ind w:right="0"/>
        <w:rPr>
          <w:rFonts w:ascii="Times New Roman" w:eastAsia="Times New Roman" w:hAnsi="Times New Roman"/>
          <w:lang w:val="en-US"/>
        </w:rPr>
      </w:pPr>
      <w:r w:rsidRPr="009D403B">
        <w:rPr>
          <w:rFonts w:ascii="Times New Roman" w:eastAsia="Times New Roman" w:hAnsi="Times New Roman"/>
          <w:b/>
          <w:lang w:val="en-US"/>
        </w:rPr>
        <w:t xml:space="preserve">1.  </w:t>
      </w:r>
      <w:proofErr w:type="spellStart"/>
      <w:r w:rsidRPr="009D403B">
        <w:rPr>
          <w:rFonts w:ascii="Times New Roman" w:eastAsia="Times New Roman" w:hAnsi="Times New Roman"/>
          <w:b/>
          <w:lang w:val="en-US"/>
        </w:rPr>
        <w:t>Pretul</w:t>
      </w:r>
      <w:proofErr w:type="spellEnd"/>
      <w:r w:rsidRPr="009D403B">
        <w:rPr>
          <w:rFonts w:ascii="Times New Roman" w:eastAsia="Times New Roman" w:hAnsi="Times New Roman"/>
          <w:b/>
          <w:lang w:val="en-US"/>
        </w:rPr>
        <w:t xml:space="preserve"> </w:t>
      </w:r>
      <w:proofErr w:type="spellStart"/>
      <w:r w:rsidRPr="009D403B">
        <w:rPr>
          <w:rFonts w:ascii="Times New Roman" w:eastAsia="Times New Roman" w:hAnsi="Times New Roman"/>
          <w:b/>
          <w:lang w:val="en-US"/>
        </w:rPr>
        <w:t>ofertei</w:t>
      </w:r>
      <w:proofErr w:type="spellEnd"/>
      <w:r w:rsidRPr="009D403B">
        <w:rPr>
          <w:rFonts w:ascii="Times New Roman" w:eastAsia="Times New Roman" w:hAnsi="Times New Roman"/>
          <w:b/>
          <w:lang w:val="en-US"/>
        </w:rPr>
        <w:t xml:space="preserve">   - P1                                                     </w:t>
      </w:r>
      <w:proofErr w:type="spellStart"/>
      <w:r w:rsidRPr="009D403B">
        <w:rPr>
          <w:rFonts w:ascii="Times New Roman" w:eastAsia="Times New Roman" w:hAnsi="Times New Roman"/>
          <w:b/>
          <w:lang w:val="en-US"/>
        </w:rPr>
        <w:t>Pondere</w:t>
      </w:r>
      <w:proofErr w:type="spellEnd"/>
      <w:r w:rsidRPr="009D403B">
        <w:rPr>
          <w:rFonts w:ascii="Times New Roman" w:eastAsia="Times New Roman" w:hAnsi="Times New Roman"/>
          <w:b/>
          <w:lang w:val="en-US"/>
        </w:rPr>
        <w:tab/>
        <w:t xml:space="preserve">              </w:t>
      </w:r>
      <w:proofErr w:type="spellStart"/>
      <w:r w:rsidRPr="009D403B">
        <w:rPr>
          <w:rFonts w:ascii="Times New Roman" w:eastAsia="Times New Roman" w:hAnsi="Times New Roman"/>
          <w:b/>
          <w:lang w:val="en-US"/>
        </w:rPr>
        <w:t>Punctaj</w:t>
      </w:r>
      <w:proofErr w:type="spellEnd"/>
      <w:r w:rsidRPr="009D403B">
        <w:rPr>
          <w:rFonts w:ascii="Times New Roman" w:eastAsia="Times New Roman" w:hAnsi="Times New Roman"/>
          <w:b/>
          <w:lang w:val="en-US"/>
        </w:rPr>
        <w:t xml:space="preserve"> maxim</w:t>
      </w:r>
    </w:p>
    <w:p w:rsidR="009D403B" w:rsidRPr="009D403B" w:rsidRDefault="009D403B" w:rsidP="009D403B">
      <w:pPr>
        <w:spacing w:line="240" w:lineRule="auto"/>
        <w:ind w:right="0"/>
        <w:rPr>
          <w:rFonts w:ascii="Times New Roman" w:eastAsia="Times New Roman" w:hAnsi="Times New Roman"/>
          <w:b/>
          <w:lang w:val="en-US"/>
        </w:rPr>
      </w:pPr>
      <w:r w:rsidRPr="009D403B">
        <w:rPr>
          <w:rFonts w:ascii="Times New Roman" w:eastAsia="Times New Roman" w:hAnsi="Times New Roman"/>
          <w:lang w:val="en-US"/>
        </w:rPr>
        <w:t xml:space="preserve"> </w:t>
      </w:r>
      <w:r>
        <w:rPr>
          <w:rFonts w:ascii="Times New Roman" w:eastAsia="Times New Roman" w:hAnsi="Times New Roman"/>
          <w:noProof/>
          <w:lang w:eastAsia="ro-RO"/>
        </w:rPr>
        <mc:AlternateContent>
          <mc:Choice Requires="wpg">
            <w:drawing>
              <wp:inline distT="0" distB="0" distL="0" distR="0">
                <wp:extent cx="297942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9420" cy="9525"/>
                          <a:chOff x="0" y="0"/>
                          <a:chExt cx="2979509" cy="9500"/>
                        </a:xfrm>
                      </wpg:grpSpPr>
                      <pic:pic xmlns:pic="http://schemas.openxmlformats.org/drawingml/2006/picture">
                        <pic:nvPicPr>
                          <pic:cNvPr id="6" name="Picture 522"/>
                          <pic:cNvPicPr/>
                        </pic:nvPicPr>
                        <pic:blipFill>
                          <a:blip r:embed="rId8"/>
                          <a:stretch>
                            <a:fillRect/>
                          </a:stretch>
                        </pic:blipFill>
                        <pic:spPr>
                          <a:xfrm>
                            <a:off x="0" y="0"/>
                            <a:ext cx="9500" cy="9500"/>
                          </a:xfrm>
                          <a:prstGeom prst="rect">
                            <a:avLst/>
                          </a:prstGeom>
                        </pic:spPr>
                      </pic:pic>
                      <pic:pic xmlns:pic="http://schemas.openxmlformats.org/drawingml/2006/picture">
                        <pic:nvPicPr>
                          <pic:cNvPr id="7" name="Picture 526"/>
                          <pic:cNvPicPr/>
                        </pic:nvPicPr>
                        <pic:blipFill>
                          <a:blip r:embed="rId8"/>
                          <a:stretch>
                            <a:fillRect/>
                          </a:stretch>
                        </pic:blipFill>
                        <pic:spPr>
                          <a:xfrm>
                            <a:off x="2070011" y="0"/>
                            <a:ext cx="9499" cy="9500"/>
                          </a:xfrm>
                          <a:prstGeom prst="rect">
                            <a:avLst/>
                          </a:prstGeom>
                        </pic:spPr>
                      </pic:pic>
                      <pic:pic xmlns:pic="http://schemas.openxmlformats.org/drawingml/2006/picture">
                        <pic:nvPicPr>
                          <pic:cNvPr id="8" name="Picture 528"/>
                          <pic:cNvPicPr/>
                        </pic:nvPicPr>
                        <pic:blipFill>
                          <a:blip r:embed="rId8"/>
                          <a:stretch>
                            <a:fillRect/>
                          </a:stretch>
                        </pic:blipFill>
                        <pic:spPr>
                          <a:xfrm>
                            <a:off x="2970010" y="0"/>
                            <a:ext cx="9499" cy="9500"/>
                          </a:xfrm>
                          <a:prstGeom prst="rect">
                            <a:avLst/>
                          </a:prstGeom>
                        </pic:spPr>
                      </pic:pic>
                    </wpg:wgp>
                  </a:graphicData>
                </a:graphic>
              </wp:inline>
            </w:drawing>
          </mc:Choice>
          <mc:Fallback>
            <w:pict>
              <v:group id="Group 5" o:spid="_x0000_s1026" style="width:234.6pt;height:.75pt;mso-position-horizontal-relative:char;mso-position-vertical-relative:line" coordsize="2979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2" o:spid="_x0000_s1027" type="#_x0000_t75" style="position:absolute;width:95;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ijDvCAAAA2gAAAA8AAABkcnMvZG93bnJldi54bWxEj09rwkAUxO+C32F5Qm91o6UiqZsggqDt&#10;Kf65P7OvSdrdtzG7xvTbdwsFj8PMb4ZZ5YM1oqfON44VzKYJCOLS6YYrBafj9nkJwgdkjcYxKfgh&#10;D3k2Hq0w1e7OBfWHUIlYwj5FBXUIbSqlL2uy6KeuJY7ep+sshii7SuoO77HcGjlPkoW02HBcqLGl&#10;TU3l9+FmFSy++INNcZWXl31vCvu+fV0OZ6WeJsP6DUSgITzC//RORw7+rsQbIL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4ow7wgAAANoAAAAPAAAAAAAAAAAAAAAAAJ8C&#10;AABkcnMvZG93bnJldi54bWxQSwUGAAAAAAQABAD3AAAAjgMAAAAA&#10;">
                  <v:imagedata r:id="rId9" o:title=""/>
                </v:shape>
                <v:shape id="Picture 526" o:spid="_x0000_s1028" type="#_x0000_t75" style="position:absolute;left:20700;width:95;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uKaDCAAAA2gAAAA8AAABkcnMvZG93bnJldi54bWxEj09rwkAUxO+C32F5Qm+6saUqMRsRQeif&#10;U7S9P7OvSeru2zS7jem37wqCx2FmfsNkm8Ea0VPnG8cK5rMEBHHpdMOVgo/jfroC4QOyRuOYFPyR&#10;h00+HmWYanfhgvpDqESEsE9RQR1Cm0rpy5os+plriaP35TqLIcqukrrDS4RbIx+TZCEtNhwXamxp&#10;V1N5PvxaBYtvfmdT/MjT02tvCvu2f14Nn0o9TIbtGkSgIdzDt/aLVrCE65V4A2T+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rimgwgAAANoAAAAPAAAAAAAAAAAAAAAAAJ8C&#10;AABkcnMvZG93bnJldi54bWxQSwUGAAAAAAQABAD3AAAAjgMAAAAA&#10;">
                  <v:imagedata r:id="rId9" o:title=""/>
                </v:shape>
                <v:shape id="Picture 528" o:spid="_x0000_s1029" type="#_x0000_t75" style="position:absolute;left:29700;width:95;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xvdK+AAAA2gAAAA8AAABkcnMvZG93bnJldi54bWxET8uKwjAU3Qv+Q7iCO00dUaRjFBEEH6v6&#10;2N9p7rQdk5tOE2v9e7MYmOXhvJfrzhrRUuMrxwom4wQEce50xYWC62U3WoDwAVmjcUwKXuRhver3&#10;lphq9+SM2nMoRAxhn6KCMoQ6ldLnJVn0Y1cTR+7bNRZDhE0hdYPPGG6N/EiSubRYcWwosaZtSfn9&#10;/LAK5j98YpP9yq/poTWZPe5mi+6m1HDQbT5BBOrCv/jPvdcK4tZ4Jd4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MxvdK+AAAA2gAAAA8AAAAAAAAAAAAAAAAAnwIAAGRy&#10;cy9kb3ducmV2LnhtbFBLBQYAAAAABAAEAPcAAACKAwAAAAA=&#10;">
                  <v:imagedata r:id="rId9" o:title=""/>
                </v:shape>
                <w10:anchorlock/>
              </v:group>
            </w:pict>
          </mc:Fallback>
        </mc:AlternateContent>
      </w:r>
      <w:r w:rsidRPr="009D403B">
        <w:rPr>
          <w:rFonts w:ascii="Times New Roman" w:eastAsia="Times New Roman" w:hAnsi="Times New Roman"/>
          <w:b/>
          <w:lang w:val="en-US"/>
        </w:rPr>
        <w:t xml:space="preserve">             40.00%                         40 </w:t>
      </w:r>
      <w:proofErr w:type="spellStart"/>
      <w:r w:rsidRPr="009D403B">
        <w:rPr>
          <w:rFonts w:ascii="Times New Roman" w:eastAsia="Times New Roman" w:hAnsi="Times New Roman"/>
          <w:b/>
          <w:lang w:val="en-US"/>
        </w:rPr>
        <w:t>puncte</w:t>
      </w:r>
      <w:proofErr w:type="spellEnd"/>
    </w:p>
    <w:p w:rsidR="009D403B" w:rsidRPr="009D403B" w:rsidRDefault="009D403B" w:rsidP="009D403B">
      <w:pPr>
        <w:spacing w:line="240" w:lineRule="auto"/>
        <w:ind w:right="0"/>
        <w:rPr>
          <w:rFonts w:ascii="Times New Roman" w:eastAsia="Times New Roman" w:hAnsi="Times New Roman"/>
          <w:b/>
          <w:lang w:val="en-US"/>
        </w:rPr>
      </w:pPr>
    </w:p>
    <w:p w:rsidR="009D403B" w:rsidRPr="009D403B" w:rsidRDefault="009D403B" w:rsidP="009D403B">
      <w:pPr>
        <w:spacing w:line="240" w:lineRule="auto"/>
        <w:ind w:right="0"/>
        <w:rPr>
          <w:rFonts w:ascii="Times New Roman" w:eastAsia="Times New Roman" w:hAnsi="Times New Roman"/>
        </w:rPr>
      </w:pPr>
      <w:r w:rsidRPr="009D403B">
        <w:rPr>
          <w:rFonts w:ascii="Times New Roman" w:eastAsia="Times New Roman" w:hAnsi="Times New Roman"/>
          <w:iCs/>
        </w:rPr>
        <w:t>Factor de evaluare asociat prevederilor art.187, alin.(8), lit.a) din Legea nr.98/2016 coroborate cu prevederile art.32, alin.(6) din HG 395/2016.</w:t>
      </w:r>
    </w:p>
    <w:p w:rsidR="009D403B" w:rsidRPr="009D403B" w:rsidRDefault="009D403B" w:rsidP="009D403B">
      <w:pPr>
        <w:spacing w:line="240" w:lineRule="auto"/>
        <w:ind w:right="0"/>
        <w:rPr>
          <w:rFonts w:ascii="Times New Roman" w:eastAsia="Times New Roman" w:hAnsi="Times New Roman"/>
          <w:bCs/>
        </w:rPr>
      </w:pPr>
      <w:r w:rsidRPr="009D403B">
        <w:rPr>
          <w:rFonts w:ascii="Times New Roman" w:eastAsia="Times New Roman" w:hAnsi="Times New Roman"/>
          <w:lang w:eastAsia="ro-RO"/>
        </w:rPr>
        <w:t>Descriere: Componenta financiara</w:t>
      </w:r>
    </w:p>
    <w:p w:rsidR="009D403B" w:rsidRPr="009D403B" w:rsidRDefault="009D403B" w:rsidP="009D403B">
      <w:pPr>
        <w:spacing w:line="240" w:lineRule="auto"/>
        <w:ind w:right="0"/>
        <w:rPr>
          <w:rFonts w:ascii="Times New Roman" w:eastAsia="Times New Roman" w:hAnsi="Times New Roman"/>
          <w:bCs/>
        </w:rPr>
      </w:pPr>
      <w:r w:rsidRPr="009D403B">
        <w:rPr>
          <w:rFonts w:ascii="Times New Roman" w:eastAsia="Times New Roman" w:hAnsi="Times New Roman"/>
          <w:bCs/>
        </w:rPr>
        <w:t xml:space="preserve">Algoritm de calcul: </w:t>
      </w:r>
    </w:p>
    <w:p w:rsidR="009D403B" w:rsidRPr="009D403B" w:rsidRDefault="009D403B" w:rsidP="009D403B">
      <w:pPr>
        <w:spacing w:line="240" w:lineRule="auto"/>
        <w:ind w:right="0"/>
        <w:rPr>
          <w:rFonts w:ascii="Times New Roman" w:eastAsia="Times New Roman" w:hAnsi="Times New Roman"/>
          <w:bCs/>
        </w:rPr>
      </w:pPr>
      <w:r w:rsidRPr="009D403B">
        <w:rPr>
          <w:rFonts w:ascii="Times New Roman" w:eastAsia="Times New Roman" w:hAnsi="Times New Roman"/>
          <w:bCs/>
        </w:rPr>
        <w:t xml:space="preserve">a) Pentru cel mai scazut dintre preturi se acorda punctajul maxim alocat; </w:t>
      </w:r>
    </w:p>
    <w:p w:rsidR="009D403B" w:rsidRPr="009D403B" w:rsidRDefault="009D403B" w:rsidP="009D403B">
      <w:pPr>
        <w:spacing w:line="240" w:lineRule="auto"/>
        <w:ind w:right="0"/>
        <w:rPr>
          <w:rFonts w:ascii="Times New Roman" w:eastAsia="Times New Roman" w:hAnsi="Times New Roman"/>
          <w:bCs/>
        </w:rPr>
      </w:pPr>
      <w:r w:rsidRPr="009D403B">
        <w:rPr>
          <w:rFonts w:ascii="Times New Roman" w:eastAsia="Times New Roman" w:hAnsi="Times New Roman"/>
          <w:bCs/>
        </w:rPr>
        <w:t xml:space="preserve">b) Pentru celelalte preturi ofertate punctajul P(n) se calculeaza proportional, astfel: </w:t>
      </w:r>
    </w:p>
    <w:p w:rsidR="009D403B" w:rsidRPr="009D403B" w:rsidRDefault="009D403B" w:rsidP="009D403B">
      <w:pPr>
        <w:spacing w:line="240" w:lineRule="auto"/>
        <w:ind w:right="0"/>
        <w:rPr>
          <w:rFonts w:ascii="Times New Roman" w:eastAsia="Times New Roman" w:hAnsi="Times New Roman"/>
          <w:bCs/>
          <w:lang w:eastAsia="x-none"/>
        </w:rPr>
      </w:pPr>
      <w:r w:rsidRPr="009D403B">
        <w:rPr>
          <w:rFonts w:ascii="Times New Roman" w:eastAsia="Times New Roman" w:hAnsi="Times New Roman"/>
          <w:bCs/>
        </w:rPr>
        <w:t>P(n) = (Pret minim ofertat / Pret n) x punctaj maxim alocat.</w:t>
      </w:r>
    </w:p>
    <w:p w:rsidR="009D403B" w:rsidRPr="009D403B" w:rsidRDefault="009D403B" w:rsidP="009D403B">
      <w:pPr>
        <w:spacing w:line="240" w:lineRule="auto"/>
        <w:rPr>
          <w:rFonts w:ascii="Times New Roman" w:hAnsi="Times New Roman"/>
        </w:rPr>
      </w:pPr>
    </w:p>
    <w:p w:rsidR="009D403B" w:rsidRPr="009D403B" w:rsidRDefault="009D403B" w:rsidP="009D403B">
      <w:pPr>
        <w:spacing w:line="240" w:lineRule="auto"/>
        <w:ind w:right="0"/>
        <w:rPr>
          <w:rFonts w:ascii="Times New Roman" w:eastAsia="Times New Roman" w:hAnsi="Times New Roman"/>
          <w:b/>
          <w:bCs/>
        </w:rPr>
      </w:pPr>
      <w:r w:rsidRPr="009D403B">
        <w:rPr>
          <w:rFonts w:ascii="Times New Roman" w:eastAsia="Times New Roman" w:hAnsi="Times New Roman"/>
          <w:b/>
          <w:bCs/>
        </w:rPr>
        <w:t>2. Termenul de garantia acordat lucrarii – P2                Pondere                    Punctaj maxim</w:t>
      </w:r>
    </w:p>
    <w:p w:rsidR="009D403B" w:rsidRPr="009D403B" w:rsidRDefault="009D403B" w:rsidP="009D403B">
      <w:pPr>
        <w:spacing w:line="240" w:lineRule="auto"/>
        <w:ind w:right="0"/>
        <w:rPr>
          <w:rFonts w:ascii="Times New Roman" w:eastAsia="Times New Roman" w:hAnsi="Times New Roman"/>
          <w:b/>
          <w:bCs/>
        </w:rPr>
      </w:pPr>
      <w:r w:rsidRPr="009D403B">
        <w:rPr>
          <w:rFonts w:ascii="Times New Roman" w:eastAsia="Times New Roman" w:hAnsi="Times New Roman"/>
          <w:b/>
          <w:bCs/>
        </w:rPr>
        <w:t xml:space="preserve"> </w:t>
      </w:r>
      <w:r w:rsidRPr="009D403B">
        <w:rPr>
          <w:rFonts w:ascii="Times New Roman" w:eastAsia="Times New Roman" w:hAnsi="Times New Roman"/>
          <w:b/>
          <w:bCs/>
        </w:rPr>
        <w:tab/>
      </w:r>
      <w:r w:rsidRPr="009D403B">
        <w:rPr>
          <w:rFonts w:ascii="Times New Roman" w:eastAsia="Times New Roman" w:hAnsi="Times New Roman"/>
          <w:b/>
          <w:bCs/>
        </w:rPr>
        <w:tab/>
      </w:r>
      <w:r w:rsidRPr="009D403B">
        <w:rPr>
          <w:rFonts w:ascii="Times New Roman" w:eastAsia="Times New Roman" w:hAnsi="Times New Roman"/>
          <w:b/>
          <w:bCs/>
        </w:rPr>
        <w:tab/>
      </w:r>
      <w:r w:rsidRPr="009D403B">
        <w:rPr>
          <w:rFonts w:ascii="Times New Roman" w:eastAsia="Times New Roman" w:hAnsi="Times New Roman"/>
          <w:b/>
          <w:bCs/>
        </w:rPr>
        <w:tab/>
        <w:t xml:space="preserve">                                              15%                           15 puncte</w:t>
      </w:r>
    </w:p>
    <w:p w:rsidR="009D403B" w:rsidRPr="009D403B" w:rsidRDefault="009D403B" w:rsidP="009D403B">
      <w:pPr>
        <w:spacing w:line="240" w:lineRule="auto"/>
        <w:ind w:right="0"/>
        <w:rPr>
          <w:rFonts w:ascii="Times New Roman" w:eastAsia="Times New Roman" w:hAnsi="Times New Roman"/>
          <w:b/>
          <w:bCs/>
        </w:rPr>
      </w:pPr>
    </w:p>
    <w:p w:rsidR="009D403B" w:rsidRPr="009D403B" w:rsidRDefault="009D403B" w:rsidP="009D403B">
      <w:pPr>
        <w:tabs>
          <w:tab w:val="left" w:pos="14317"/>
        </w:tabs>
        <w:spacing w:line="240" w:lineRule="auto"/>
        <w:ind w:right="0"/>
        <w:rPr>
          <w:rFonts w:ascii="Times New Roman" w:hAnsi="Times New Roman"/>
          <w:iCs/>
        </w:rPr>
      </w:pPr>
      <w:r w:rsidRPr="009D403B">
        <w:rPr>
          <w:rFonts w:ascii="Times New Roman" w:hAnsi="Times New Roman"/>
          <w:iCs/>
        </w:rPr>
        <w:t>Factor de evaluare asociat prevederilor art.187, alin.(5) lit.a) din Legea nr. 98/2016 referitor la condițiile de calitate, inclusiv avantajele tehnice, caracteristicile estetice şi funcţionale.</w:t>
      </w:r>
    </w:p>
    <w:p w:rsidR="009D403B" w:rsidRPr="009D403B" w:rsidRDefault="009D403B" w:rsidP="009D403B">
      <w:pPr>
        <w:spacing w:line="240" w:lineRule="auto"/>
        <w:rPr>
          <w:rFonts w:ascii="Times New Roman" w:eastAsia="Times New Roman" w:hAnsi="Times New Roman"/>
          <w:bCs/>
        </w:rPr>
      </w:pPr>
      <w:r w:rsidRPr="009D403B">
        <w:rPr>
          <w:rFonts w:ascii="Times New Roman" w:eastAsia="Times New Roman" w:hAnsi="Times New Roman"/>
          <w:lang w:eastAsia="ro-RO"/>
        </w:rPr>
        <w:t>Descriere: Componenta tehnica</w:t>
      </w:r>
    </w:p>
    <w:p w:rsidR="009D403B" w:rsidRPr="009D403B" w:rsidRDefault="009D403B" w:rsidP="009D403B">
      <w:pPr>
        <w:autoSpaceDE w:val="0"/>
        <w:autoSpaceDN w:val="0"/>
        <w:adjustRightInd w:val="0"/>
        <w:spacing w:line="240" w:lineRule="auto"/>
        <w:ind w:right="0"/>
        <w:rPr>
          <w:rFonts w:ascii="Times New Roman" w:eastAsia="Times New Roman" w:hAnsi="Times New Roman"/>
          <w:b/>
          <w:bCs/>
        </w:rPr>
      </w:pPr>
      <w:r w:rsidRPr="009D403B">
        <w:rPr>
          <w:rFonts w:ascii="Times New Roman" w:eastAsia="Times New Roman" w:hAnsi="Times New Roman"/>
          <w:b/>
          <w:bCs/>
        </w:rPr>
        <w:t xml:space="preserve">Algoritm de calcul: </w:t>
      </w:r>
    </w:p>
    <w:p w:rsidR="009D403B" w:rsidRPr="009D403B" w:rsidRDefault="009D403B" w:rsidP="009D403B">
      <w:pPr>
        <w:autoSpaceDE w:val="0"/>
        <w:autoSpaceDN w:val="0"/>
        <w:adjustRightInd w:val="0"/>
        <w:spacing w:line="240" w:lineRule="auto"/>
        <w:ind w:right="0"/>
        <w:rPr>
          <w:rFonts w:ascii="Times New Roman" w:eastAsia="Times New Roman" w:hAnsi="Times New Roman"/>
          <w:bCs/>
          <w:lang w:val="en-US"/>
        </w:rPr>
      </w:pPr>
      <w:r w:rsidRPr="009D403B">
        <w:rPr>
          <w:rFonts w:ascii="Times New Roman" w:eastAsia="Times New Roman" w:hAnsi="Times New Roman"/>
          <w:bCs/>
        </w:rPr>
        <w:t xml:space="preserve">a) </w:t>
      </w:r>
      <w:proofErr w:type="spellStart"/>
      <w:r w:rsidRPr="009D403B">
        <w:rPr>
          <w:rFonts w:ascii="Times New Roman" w:eastAsia="Times New Roman" w:hAnsi="Times New Roman"/>
          <w:bCs/>
          <w:lang w:val="en-US"/>
        </w:rPr>
        <w:t>Pentru</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cea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mai</w:t>
      </w:r>
      <w:proofErr w:type="spellEnd"/>
      <w:r w:rsidRPr="009D403B">
        <w:rPr>
          <w:rFonts w:ascii="Times New Roman" w:eastAsia="Times New Roman" w:hAnsi="Times New Roman"/>
          <w:bCs/>
          <w:lang w:val="en-US"/>
        </w:rPr>
        <w:t xml:space="preserve"> mare </w:t>
      </w:r>
      <w:proofErr w:type="spellStart"/>
      <w:r w:rsidRPr="009D403B">
        <w:rPr>
          <w:rFonts w:ascii="Times New Roman" w:eastAsia="Times New Roman" w:hAnsi="Times New Roman"/>
          <w:bCs/>
          <w:lang w:val="en-US"/>
        </w:rPr>
        <w:t>durata</w:t>
      </w:r>
      <w:proofErr w:type="spellEnd"/>
      <w:r w:rsidRPr="009D403B">
        <w:rPr>
          <w:rFonts w:ascii="Times New Roman" w:eastAsia="Times New Roman" w:hAnsi="Times New Roman"/>
          <w:bCs/>
          <w:lang w:val="en-US"/>
        </w:rPr>
        <w:t xml:space="preserve"> de </w:t>
      </w:r>
      <w:proofErr w:type="spellStart"/>
      <w:r w:rsidRPr="009D403B">
        <w:rPr>
          <w:rFonts w:ascii="Times New Roman" w:eastAsia="Times New Roman" w:hAnsi="Times New Roman"/>
          <w:bCs/>
          <w:lang w:val="en-US"/>
        </w:rPr>
        <w:t>garantie</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acordata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lucrarilor</w:t>
      </w:r>
      <w:proofErr w:type="spellEnd"/>
      <w:r w:rsidRPr="009D403B">
        <w:rPr>
          <w:rFonts w:ascii="Times New Roman" w:eastAsia="Times New Roman" w:hAnsi="Times New Roman"/>
          <w:bCs/>
          <w:lang w:val="en-US"/>
        </w:rPr>
        <w:t xml:space="preserve"> se </w:t>
      </w:r>
      <w:proofErr w:type="spellStart"/>
      <w:r w:rsidRPr="009D403B">
        <w:rPr>
          <w:rFonts w:ascii="Times New Roman" w:eastAsia="Times New Roman" w:hAnsi="Times New Roman"/>
          <w:bCs/>
          <w:lang w:val="en-US"/>
        </w:rPr>
        <w:t>acorda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punctajul</w:t>
      </w:r>
      <w:proofErr w:type="spellEnd"/>
      <w:r w:rsidRPr="009D403B">
        <w:rPr>
          <w:rFonts w:ascii="Times New Roman" w:eastAsia="Times New Roman" w:hAnsi="Times New Roman"/>
          <w:bCs/>
          <w:lang w:val="en-US"/>
        </w:rPr>
        <w:t xml:space="preserve"> maxim </w:t>
      </w:r>
      <w:proofErr w:type="spellStart"/>
      <w:r w:rsidRPr="009D403B">
        <w:rPr>
          <w:rFonts w:ascii="Times New Roman" w:eastAsia="Times New Roman" w:hAnsi="Times New Roman"/>
          <w:bCs/>
          <w:lang w:val="en-US"/>
        </w:rPr>
        <w:t>alocat</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respectiv</w:t>
      </w:r>
      <w:proofErr w:type="spellEnd"/>
      <w:r w:rsidRPr="009D403B">
        <w:rPr>
          <w:rFonts w:ascii="Times New Roman" w:eastAsia="Times New Roman" w:hAnsi="Times New Roman"/>
          <w:bCs/>
          <w:lang w:val="en-US"/>
        </w:rPr>
        <w:t xml:space="preserve"> 15 </w:t>
      </w:r>
      <w:proofErr w:type="spellStart"/>
      <w:r w:rsidRPr="009D403B">
        <w:rPr>
          <w:rFonts w:ascii="Times New Roman" w:eastAsia="Times New Roman" w:hAnsi="Times New Roman"/>
          <w:bCs/>
          <w:lang w:val="en-US"/>
        </w:rPr>
        <w:t>puncte</w:t>
      </w:r>
      <w:proofErr w:type="spellEnd"/>
      <w:r w:rsidRPr="009D403B">
        <w:rPr>
          <w:rFonts w:ascii="Times New Roman" w:eastAsia="Times New Roman" w:hAnsi="Times New Roman"/>
          <w:bCs/>
          <w:lang w:val="en-US"/>
        </w:rPr>
        <w:t xml:space="preserve">. </w:t>
      </w:r>
    </w:p>
    <w:p w:rsidR="009D403B" w:rsidRPr="009D403B" w:rsidRDefault="009D403B" w:rsidP="009D403B">
      <w:pPr>
        <w:autoSpaceDE w:val="0"/>
        <w:autoSpaceDN w:val="0"/>
        <w:adjustRightInd w:val="0"/>
        <w:spacing w:line="240" w:lineRule="auto"/>
        <w:ind w:right="0"/>
        <w:rPr>
          <w:rFonts w:ascii="Times New Roman" w:eastAsia="Times New Roman" w:hAnsi="Times New Roman"/>
          <w:bCs/>
        </w:rPr>
      </w:pPr>
      <w:r w:rsidRPr="009D403B">
        <w:rPr>
          <w:rFonts w:ascii="Times New Roman" w:eastAsia="Times New Roman" w:hAnsi="Times New Roman"/>
          <w:bCs/>
          <w:lang w:val="en-US"/>
        </w:rPr>
        <w:t xml:space="preserve">b) </w:t>
      </w:r>
      <w:proofErr w:type="spellStart"/>
      <w:r w:rsidRPr="009D403B">
        <w:rPr>
          <w:rFonts w:ascii="Times New Roman" w:eastAsia="Times New Roman" w:hAnsi="Times New Roman"/>
          <w:bCs/>
          <w:lang w:val="en-US"/>
        </w:rPr>
        <w:t>Pentru</w:t>
      </w:r>
      <w:proofErr w:type="spellEnd"/>
      <w:r w:rsidRPr="009D403B">
        <w:rPr>
          <w:rFonts w:ascii="Times New Roman" w:eastAsia="Times New Roman" w:hAnsi="Times New Roman"/>
          <w:bCs/>
          <w:lang w:val="en-US"/>
        </w:rPr>
        <w:t xml:space="preserve"> o </w:t>
      </w:r>
      <w:proofErr w:type="spellStart"/>
      <w:proofErr w:type="gramStart"/>
      <w:r w:rsidRPr="009D403B">
        <w:rPr>
          <w:rFonts w:ascii="Times New Roman" w:eastAsia="Times New Roman" w:hAnsi="Times New Roman"/>
          <w:bCs/>
          <w:lang w:val="en-US"/>
        </w:rPr>
        <w:t>alta</w:t>
      </w:r>
      <w:proofErr w:type="spellEnd"/>
      <w:proofErr w:type="gram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durata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decat</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cea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prevazuta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mai</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sus</w:t>
      </w:r>
      <w:proofErr w:type="spellEnd"/>
      <w:r w:rsidRPr="009D403B">
        <w:rPr>
          <w:rFonts w:ascii="Times New Roman" w:eastAsia="Times New Roman" w:hAnsi="Times New Roman"/>
          <w:bCs/>
          <w:lang w:val="en-US"/>
        </w:rPr>
        <w:t xml:space="preserve"> se </w:t>
      </w:r>
      <w:proofErr w:type="spellStart"/>
      <w:r w:rsidRPr="009D403B">
        <w:rPr>
          <w:rFonts w:ascii="Times New Roman" w:eastAsia="Times New Roman" w:hAnsi="Times New Roman"/>
          <w:bCs/>
          <w:lang w:val="en-US"/>
        </w:rPr>
        <w:t>acorda</w:t>
      </w:r>
      <w:proofErr w:type="spellEnd"/>
      <w:r w:rsidRPr="009D403B">
        <w:rPr>
          <w:rFonts w:ascii="Times New Roman" w:eastAsia="Times New Roman" w:hAnsi="Times New Roman"/>
          <w:bCs/>
          <w:lang w:val="en-US"/>
        </w:rPr>
        <w:t xml:space="preserve"> </w:t>
      </w:r>
      <w:proofErr w:type="spellStart"/>
      <w:r w:rsidRPr="009D403B">
        <w:rPr>
          <w:rFonts w:ascii="Times New Roman" w:eastAsia="Times New Roman" w:hAnsi="Times New Roman"/>
          <w:bCs/>
          <w:lang w:val="en-US"/>
        </w:rPr>
        <w:t>punctaj</w:t>
      </w:r>
      <w:proofErr w:type="spellEnd"/>
      <w:r w:rsidRPr="009D403B">
        <w:rPr>
          <w:rFonts w:ascii="Times New Roman" w:eastAsia="Times New Roman" w:hAnsi="Times New Roman"/>
          <w:bCs/>
          <w:lang w:val="en-US"/>
        </w:rPr>
        <w:t xml:space="preserve"> conform </w:t>
      </w:r>
      <w:r w:rsidRPr="009D403B">
        <w:rPr>
          <w:rFonts w:ascii="Times New Roman" w:eastAsia="Times New Roman" w:hAnsi="Times New Roman"/>
          <w:bCs/>
        </w:rPr>
        <w:t xml:space="preserve">algoritmului: </w:t>
      </w: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val="en-US"/>
        </w:rPr>
      </w:pPr>
      <w:r w:rsidRPr="009D403B">
        <w:rPr>
          <w:rFonts w:ascii="Times New Roman" w:eastAsia="Times New Roman" w:hAnsi="Times New Roman"/>
          <w:bCs/>
        </w:rPr>
        <w:t>Punctaj oferta N = (termen garantie oferta N /termen garantie maxim 84 luni) x 15 puncte.</w:t>
      </w:r>
      <w:r w:rsidRPr="009D403B">
        <w:rPr>
          <w:rFonts w:ascii="Times New Roman" w:eastAsia="Times New Roman" w:hAnsi="Times New Roman"/>
          <w:b/>
          <w:bCs/>
          <w:lang w:val="en-US"/>
        </w:rPr>
        <w:t xml:space="preserve"> </w:t>
      </w:r>
    </w:p>
    <w:p w:rsidR="009D403B" w:rsidRPr="009D403B" w:rsidRDefault="009D403B" w:rsidP="009D403B">
      <w:pPr>
        <w:spacing w:line="240" w:lineRule="auto"/>
        <w:ind w:right="0"/>
        <w:rPr>
          <w:rFonts w:ascii="Times New Roman" w:eastAsia="Times New Roman" w:hAnsi="Times New Roman"/>
          <w:lang w:eastAsia="ro-RO"/>
        </w:rPr>
      </w:pPr>
      <w:r w:rsidRPr="009D403B">
        <w:rPr>
          <w:rFonts w:ascii="Times New Roman" w:eastAsia="Times New Roman" w:hAnsi="Times New Roman"/>
          <w:bCs/>
        </w:rPr>
        <w:t xml:space="preserve">Termenul </w:t>
      </w:r>
      <w:r w:rsidRPr="009D403B">
        <w:rPr>
          <w:rFonts w:ascii="Times New Roman" w:eastAsia="Times New Roman" w:hAnsi="Times New Roman"/>
          <w:lang w:eastAsia="ro-RO"/>
        </w:rPr>
        <w:t xml:space="preserve">de garantie al lucrarilor se va exprima in luni calendaristice. </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Termenul minim acceptat (sub care oferta va fi considerata neconforma) este de 60 luni. Termenul maxim este de 84 luni. Peste acest termen oferta nu va fi punctata suplimentar.</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eastAsia="ro-RO"/>
        </w:rPr>
      </w:pPr>
      <w:r w:rsidRPr="009D403B">
        <w:rPr>
          <w:rFonts w:ascii="Times New Roman" w:eastAsia="Times New Roman" w:hAnsi="Times New Roman"/>
          <w:b/>
          <w:lang w:eastAsia="ro-RO"/>
        </w:rPr>
        <w:t xml:space="preserve">3. </w:t>
      </w:r>
      <w:r w:rsidRPr="009D403B">
        <w:rPr>
          <w:rFonts w:ascii="Times New Roman" w:eastAsia="Times New Roman" w:hAnsi="Times New Roman"/>
          <w:b/>
          <w:bCs/>
          <w:lang w:eastAsia="ro-RO"/>
        </w:rPr>
        <w:t>Gestionarea deseurilor de pe santier – P3                 Pondere                 Punctaj maxim</w:t>
      </w: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eastAsia="ro-RO"/>
        </w:rPr>
      </w:pPr>
      <w:r w:rsidRPr="009D403B">
        <w:rPr>
          <w:rFonts w:ascii="Times New Roman" w:eastAsia="Times New Roman" w:hAnsi="Times New Roman"/>
          <w:b/>
          <w:bCs/>
          <w:lang w:eastAsia="ro-RO"/>
        </w:rPr>
        <w:t xml:space="preserve"> </w:t>
      </w:r>
      <w:r w:rsidRPr="009D403B">
        <w:rPr>
          <w:rFonts w:ascii="Times New Roman" w:eastAsia="Times New Roman" w:hAnsi="Times New Roman"/>
          <w:b/>
          <w:bCs/>
          <w:lang w:eastAsia="ro-RO"/>
        </w:rPr>
        <w:tab/>
      </w:r>
      <w:r w:rsidRPr="009D403B">
        <w:rPr>
          <w:rFonts w:ascii="Times New Roman" w:eastAsia="Times New Roman" w:hAnsi="Times New Roman"/>
          <w:b/>
          <w:bCs/>
          <w:lang w:eastAsia="ro-RO"/>
        </w:rPr>
        <w:tab/>
      </w:r>
      <w:r w:rsidRPr="009D403B">
        <w:rPr>
          <w:rFonts w:ascii="Times New Roman" w:eastAsia="Times New Roman" w:hAnsi="Times New Roman"/>
          <w:b/>
          <w:bCs/>
          <w:lang w:eastAsia="ro-RO"/>
        </w:rPr>
        <w:tab/>
      </w:r>
      <w:r w:rsidRPr="009D403B">
        <w:rPr>
          <w:rFonts w:ascii="Times New Roman" w:eastAsia="Times New Roman" w:hAnsi="Times New Roman"/>
          <w:b/>
          <w:bCs/>
          <w:lang w:eastAsia="ro-RO"/>
        </w:rPr>
        <w:tab/>
        <w:t xml:space="preserve">                                             5%                          5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bCs/>
          <w:lang w:eastAsia="ro-RO"/>
        </w:rPr>
      </w:pPr>
      <w:r w:rsidRPr="009D403B">
        <w:rPr>
          <w:rFonts w:ascii="Times New Roman" w:hAnsi="Times New Roman"/>
          <w:iCs/>
        </w:rPr>
        <w:t>Factor de evaluare asociat prevederilor art.187, alin.</w:t>
      </w:r>
      <w:r w:rsidRPr="009D403B">
        <w:rPr>
          <w:rFonts w:ascii="Times New Roman" w:hAnsi="Times New Roman"/>
          <w:bCs/>
          <w:color w:val="0000FF"/>
        </w:rPr>
        <w:t xml:space="preserve"> </w:t>
      </w:r>
      <w:r w:rsidRPr="009D403B">
        <w:rPr>
          <w:rFonts w:ascii="Times New Roman" w:hAnsi="Times New Roman"/>
          <w:bCs/>
          <w:iCs/>
        </w:rPr>
        <w:t>(4^1)</w:t>
      </w:r>
      <w:r w:rsidRPr="009D403B">
        <w:rPr>
          <w:rFonts w:ascii="Times New Roman" w:hAnsi="Times New Roman"/>
          <w:iCs/>
        </w:rPr>
        <w:t xml:space="preserve"> din Legea nr. 98/2016 privind achizitiile publice, referitor la protectia mediului.</w:t>
      </w:r>
    </w:p>
    <w:p w:rsidR="009D403B" w:rsidRPr="009D403B" w:rsidRDefault="009D403B" w:rsidP="009D403B">
      <w:pPr>
        <w:spacing w:line="240" w:lineRule="auto"/>
        <w:rPr>
          <w:rFonts w:ascii="Times New Roman" w:eastAsia="Times New Roman" w:hAnsi="Times New Roman"/>
          <w:bCs/>
        </w:rPr>
      </w:pPr>
      <w:r w:rsidRPr="009D403B">
        <w:rPr>
          <w:rFonts w:ascii="Times New Roman" w:eastAsia="Times New Roman" w:hAnsi="Times New Roman"/>
          <w:lang w:eastAsia="ro-RO"/>
        </w:rPr>
        <w:t>Descriere: Componenta tehnica</w:t>
      </w:r>
    </w:p>
    <w:p w:rsidR="009D403B" w:rsidRPr="009D403B" w:rsidRDefault="009D403B" w:rsidP="009D403B">
      <w:pPr>
        <w:autoSpaceDE w:val="0"/>
        <w:autoSpaceDN w:val="0"/>
        <w:adjustRightInd w:val="0"/>
        <w:spacing w:line="240" w:lineRule="auto"/>
        <w:ind w:right="-851"/>
        <w:rPr>
          <w:rFonts w:ascii="Times New Roman" w:hAnsi="Times New Roman"/>
          <w:b/>
          <w:bCs/>
        </w:rPr>
      </w:pPr>
      <w:r w:rsidRPr="009D403B">
        <w:rPr>
          <w:rFonts w:ascii="Times New Roman" w:hAnsi="Times New Roman"/>
          <w:b/>
          <w:bCs/>
        </w:rPr>
        <w:t xml:space="preserve">Algoritm de calcul: </w:t>
      </w:r>
    </w:p>
    <w:p w:rsidR="009D403B" w:rsidRPr="009D403B" w:rsidRDefault="009D403B" w:rsidP="009D403B">
      <w:pPr>
        <w:autoSpaceDE w:val="0"/>
        <w:autoSpaceDN w:val="0"/>
        <w:adjustRightInd w:val="0"/>
        <w:spacing w:line="240" w:lineRule="auto"/>
        <w:ind w:right="-851"/>
        <w:rPr>
          <w:rFonts w:ascii="Times New Roman" w:hAnsi="Times New Roman"/>
        </w:rPr>
      </w:pPr>
      <w:r w:rsidRPr="009D403B">
        <w:rPr>
          <w:rFonts w:ascii="Times New Roman" w:hAnsi="Times New Roman"/>
        </w:rPr>
        <w:t>Punctajul se acorda astfel:</w:t>
      </w:r>
    </w:p>
    <w:p w:rsidR="009D403B" w:rsidRPr="009D403B" w:rsidRDefault="009D403B" w:rsidP="009D403B">
      <w:pPr>
        <w:autoSpaceDE w:val="0"/>
        <w:autoSpaceDN w:val="0"/>
        <w:adjustRightInd w:val="0"/>
        <w:spacing w:line="240" w:lineRule="auto"/>
        <w:ind w:right="-851"/>
        <w:rPr>
          <w:rFonts w:ascii="Times New Roman" w:hAnsi="Times New Roman"/>
        </w:rPr>
      </w:pPr>
      <w:r w:rsidRPr="009D403B">
        <w:rPr>
          <w:rFonts w:ascii="Times New Roman" w:hAnsi="Times New Roman"/>
        </w:rPr>
        <w:t>a) determinarea procentelor de comparat = n% oferta</w:t>
      </w:r>
      <w:r w:rsidRPr="009D403B">
        <w:rPr>
          <w:rFonts w:ascii="Times New Roman" w:hAnsi="Times New Roman"/>
          <w:vertAlign w:val="subscript"/>
        </w:rPr>
        <w:t xml:space="preserve">n </w:t>
      </w:r>
      <w:r w:rsidRPr="009D403B">
        <w:rPr>
          <w:rFonts w:ascii="Times New Roman" w:hAnsi="Times New Roman"/>
        </w:rPr>
        <w:t>- 70%</w:t>
      </w:r>
    </w:p>
    <w:p w:rsidR="009D403B" w:rsidRPr="009D403B" w:rsidRDefault="009D403B" w:rsidP="009D403B">
      <w:pPr>
        <w:autoSpaceDE w:val="0"/>
        <w:autoSpaceDN w:val="0"/>
        <w:adjustRightInd w:val="0"/>
        <w:spacing w:line="240" w:lineRule="auto"/>
        <w:ind w:right="-851"/>
        <w:rPr>
          <w:rFonts w:ascii="Times New Roman" w:hAnsi="Times New Roman"/>
        </w:rPr>
      </w:pPr>
      <w:r w:rsidRPr="009D403B">
        <w:rPr>
          <w:rFonts w:ascii="Times New Roman" w:hAnsi="Times New Roman"/>
        </w:rPr>
        <w:t xml:space="preserve">Pentru procentul cel mai mare ofertat peste 70% se acorda punctajul maxim de 5 puncte, </w:t>
      </w:r>
    </w:p>
    <w:p w:rsidR="009D403B" w:rsidRPr="009D403B" w:rsidRDefault="009D403B" w:rsidP="009D403B">
      <w:pPr>
        <w:tabs>
          <w:tab w:val="left" w:pos="284"/>
        </w:tabs>
        <w:autoSpaceDE w:val="0"/>
        <w:autoSpaceDN w:val="0"/>
        <w:adjustRightInd w:val="0"/>
        <w:spacing w:line="240" w:lineRule="auto"/>
        <w:ind w:right="1"/>
        <w:rPr>
          <w:rFonts w:ascii="Times New Roman" w:hAnsi="Times New Roman"/>
        </w:rPr>
      </w:pPr>
      <w:r w:rsidRPr="009D403B">
        <w:rPr>
          <w:rFonts w:ascii="Times New Roman" w:hAnsi="Times New Roman"/>
        </w:rPr>
        <w:t>b) pentru celelalte punctaje se calculează proportional, respectiv: procentul ofertei</w:t>
      </w:r>
      <w:r w:rsidRPr="009D403B">
        <w:rPr>
          <w:rFonts w:ascii="Times New Roman" w:hAnsi="Times New Roman"/>
          <w:vertAlign w:val="subscript"/>
        </w:rPr>
        <w:t>n</w:t>
      </w:r>
      <w:r w:rsidRPr="009D403B">
        <w:rPr>
          <w:rFonts w:ascii="Times New Roman" w:hAnsi="Times New Roman"/>
        </w:rPr>
        <w:t>/procentul ofertei</w:t>
      </w:r>
      <w:r w:rsidRPr="009D403B">
        <w:rPr>
          <w:rFonts w:ascii="Times New Roman" w:hAnsi="Times New Roman"/>
          <w:vertAlign w:val="subscript"/>
        </w:rPr>
        <w:t xml:space="preserve">maxime </w:t>
      </w:r>
      <w:r w:rsidRPr="009D403B">
        <w:rPr>
          <w:rFonts w:ascii="Times New Roman" w:hAnsi="Times New Roman"/>
        </w:rPr>
        <w:t xml:space="preserve">X 5 pct. </w:t>
      </w:r>
    </w:p>
    <w:p w:rsidR="009D403B" w:rsidRPr="009D403B" w:rsidRDefault="009D403B" w:rsidP="009D403B">
      <w:pPr>
        <w:autoSpaceDE w:val="0"/>
        <w:autoSpaceDN w:val="0"/>
        <w:adjustRightInd w:val="0"/>
        <w:spacing w:line="240" w:lineRule="auto"/>
        <w:ind w:right="-851"/>
        <w:rPr>
          <w:rFonts w:ascii="Times New Roman" w:hAnsi="Times New Roman"/>
        </w:rPr>
      </w:pPr>
    </w:p>
    <w:p w:rsidR="009D403B" w:rsidRPr="009D403B" w:rsidRDefault="009D403B" w:rsidP="009D403B">
      <w:pPr>
        <w:autoSpaceDE w:val="0"/>
        <w:autoSpaceDN w:val="0"/>
        <w:adjustRightInd w:val="0"/>
        <w:spacing w:line="240" w:lineRule="auto"/>
        <w:ind w:right="-851"/>
        <w:rPr>
          <w:rFonts w:ascii="Times New Roman" w:hAnsi="Times New Roman"/>
        </w:rPr>
      </w:pPr>
      <w:r w:rsidRPr="009D403B">
        <w:rPr>
          <w:rFonts w:ascii="Times New Roman" w:hAnsi="Times New Roman"/>
          <w:b/>
        </w:rPr>
        <w:t>Nota:</w:t>
      </w:r>
    </w:p>
    <w:p w:rsidR="009D403B" w:rsidRPr="009D403B" w:rsidRDefault="009D403B" w:rsidP="009D403B">
      <w:pPr>
        <w:autoSpaceDE w:val="0"/>
        <w:autoSpaceDN w:val="0"/>
        <w:adjustRightInd w:val="0"/>
        <w:spacing w:line="240" w:lineRule="auto"/>
        <w:ind w:right="1"/>
        <w:rPr>
          <w:rFonts w:ascii="Times New Roman" w:hAnsi="Times New Roman"/>
        </w:rPr>
      </w:pPr>
      <w:r w:rsidRPr="009D403B">
        <w:rPr>
          <w:rFonts w:ascii="Times New Roman" w:hAnsi="Times New Roman"/>
        </w:rPr>
        <w:t>Pentru procentul minim de 70% (conform Subcap.8.2 Gestionarea deseurilor nepericuloase rezultate din executia lucrarilor) din deseurile nepericuloase provenite din constructii si demolari generate pe santierul de constructii ce vor fi pregatite pentru reutilizare, reciclare si alte operatiuni de valorificare a materialelor, inclusiv operatiuni  de  rambleiaj  care  utilizeaza  deseuri  pentru  a inlocui alte materiale in conformitate cu ierarhia deseurilor si cu Protocolul UE de gestionare a deseurilor din constructii si demolari - se vor acorda 0 puncte, constituind conformitatea ofertei.</w:t>
      </w:r>
    </w:p>
    <w:p w:rsidR="009D403B" w:rsidRPr="009D403B" w:rsidRDefault="009D403B" w:rsidP="009D403B">
      <w:pPr>
        <w:autoSpaceDE w:val="0"/>
        <w:autoSpaceDN w:val="0"/>
        <w:adjustRightInd w:val="0"/>
        <w:spacing w:line="240" w:lineRule="auto"/>
        <w:ind w:right="1"/>
        <w:rPr>
          <w:rFonts w:ascii="Times New Roman" w:hAnsi="Times New Roman"/>
        </w:rPr>
      </w:pPr>
      <w:r w:rsidRPr="009D403B">
        <w:rPr>
          <w:rFonts w:ascii="Times New Roman" w:hAnsi="Times New Roman"/>
        </w:rPr>
        <w:t xml:space="preserve">Aplicarea factorului de evaluare se va realiza numai pentru ofertele care indeplinesc cerinta din Caietul de sarcini referitor la procentul minim de 70% (conform Subcap.8.2 Gestionarea deseurilor </w:t>
      </w:r>
      <w:r w:rsidRPr="009D403B">
        <w:rPr>
          <w:rFonts w:ascii="Times New Roman" w:hAnsi="Times New Roman"/>
        </w:rPr>
        <w:lastRenderedPageBreak/>
        <w:t>nepericuloase rezultate din executia lucrarilor) din deseurile nepericuloase provenite din constructii si demolari generate pe santierul de constructii ce vor fi pregatite pentru reutilizare, reciclare si alte operatiuni de valorificare a materialelor, inclusiv operatiuni  de  rambleiaj  care  utilizeaza  deseuri  pentru  a inlocui alte materiale in conformitate cu ierarhia deseurilor si cu Protocolul UE de gestionare a deseurilor din constructii si demolari.</w:t>
      </w:r>
    </w:p>
    <w:p w:rsidR="009D403B" w:rsidRPr="009D403B" w:rsidRDefault="009D403B" w:rsidP="009D403B">
      <w:pPr>
        <w:autoSpaceDE w:val="0"/>
        <w:autoSpaceDN w:val="0"/>
        <w:adjustRightInd w:val="0"/>
        <w:spacing w:line="240" w:lineRule="auto"/>
        <w:ind w:right="1"/>
        <w:rPr>
          <w:rFonts w:ascii="Times New Roman" w:hAnsi="Times New Roman"/>
        </w:rPr>
      </w:pPr>
      <w:r w:rsidRPr="009D403B">
        <w:rPr>
          <w:rFonts w:ascii="Times New Roman" w:hAnsi="Times New Roman"/>
        </w:rPr>
        <w:t>Ofertele care vor prezenta valori sub cele minime solicitate prin caietul de sarcini vor fi respinse ca neconforme.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b/>
          <w:bCs/>
          <w:lang w:eastAsia="ro-RO"/>
        </w:rPr>
      </w:pPr>
      <w:r w:rsidRPr="009D403B">
        <w:rPr>
          <w:rFonts w:ascii="Times New Roman" w:eastAsia="Times New Roman" w:hAnsi="Times New Roman"/>
          <w:b/>
          <w:lang w:eastAsia="ro-RO"/>
        </w:rPr>
        <w:t>4.</w:t>
      </w:r>
      <w:r w:rsidRPr="009D403B">
        <w:rPr>
          <w:rFonts w:ascii="Times New Roman" w:eastAsia="Times New Roman" w:hAnsi="Times New Roman"/>
          <w:lang w:eastAsia="ro-RO"/>
        </w:rPr>
        <w:t xml:space="preserve"> </w:t>
      </w:r>
      <w:r w:rsidRPr="009D403B">
        <w:rPr>
          <w:rFonts w:ascii="Times New Roman" w:eastAsia="Times New Roman" w:hAnsi="Times New Roman"/>
          <w:b/>
          <w:bCs/>
          <w:lang w:eastAsia="ro-RO"/>
        </w:rPr>
        <w:t>Experiența profesională specifică a experților cheie (Qn)           Pondere                Punctaj maxim</w:t>
      </w:r>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b/>
          <w:bCs/>
          <w:lang w:eastAsia="ro-RO"/>
        </w:rPr>
      </w:pPr>
      <w:r w:rsidRPr="009D403B">
        <w:rPr>
          <w:rFonts w:ascii="Times New Roman" w:eastAsia="Times New Roman" w:hAnsi="Times New Roman"/>
          <w:b/>
          <w:bCs/>
          <w:lang w:eastAsia="ro-RO"/>
        </w:rPr>
        <w:t xml:space="preserve">                                                                                                                   40%                      40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iCs/>
          <w:lang w:eastAsia="ro-RO"/>
        </w:rPr>
      </w:pPr>
      <w:r w:rsidRPr="009D403B">
        <w:rPr>
          <w:rFonts w:ascii="Times New Roman" w:eastAsia="Times New Roman" w:hAnsi="Times New Roman"/>
          <w:iCs/>
          <w:lang w:eastAsia="ro-RO"/>
        </w:rPr>
        <w:t>Factor de evaluare asociat prevederilor art.187, alin.(5) lit.b) din Legea nr. 98/2016 referitor la organizarea, calificarea şi experienţa personalului desemnat pentru executarea contractului.</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Algoritm de calcul: Punctajul se calculează după formula:</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Qn  = Q1n + Q2n + Q3n+Q4n unde: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Qn  = punctaj total al ofertei n obținut în urma aplicării acestui factor de evaluare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 xml:space="preserve">Q1n = punctaj </w:t>
      </w:r>
      <w:proofErr w:type="spellStart"/>
      <w:r w:rsidRPr="009D403B">
        <w:rPr>
          <w:rFonts w:ascii="Times New Roman" w:eastAsia="Times New Roman" w:hAnsi="Times New Roman"/>
          <w:lang w:val="en-US" w:eastAsia="ro-RO"/>
        </w:rPr>
        <w:t>șef</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proiect</w:t>
      </w:r>
      <w:proofErr w:type="spellEnd"/>
      <w:r w:rsidRPr="009D403B">
        <w:rPr>
          <w:rFonts w:ascii="Times New Roman" w:eastAsia="Times New Roman" w:hAnsi="Times New Roman"/>
          <w:lang w:val="en-US" w:eastAsia="ro-RO"/>
        </w:rPr>
        <w:t xml:space="preserve"> – </w:t>
      </w:r>
      <w:proofErr w:type="spellStart"/>
      <w:r w:rsidRPr="009D403B">
        <w:rPr>
          <w:rFonts w:ascii="Times New Roman" w:eastAsia="Times New Roman" w:hAnsi="Times New Roman"/>
          <w:lang w:val="en-US" w:eastAsia="ro-RO"/>
        </w:rPr>
        <w:t>arhitect</w:t>
      </w:r>
      <w:proofErr w:type="spellEnd"/>
      <w:r w:rsidRPr="009D403B">
        <w:rPr>
          <w:rFonts w:ascii="Times New Roman" w:eastAsia="Times New Roman" w:hAnsi="Times New Roman"/>
          <w:lang w:val="en-US" w:eastAsia="ro-RO"/>
        </w:rPr>
        <w:t xml:space="preserve"> cu </w:t>
      </w:r>
      <w:proofErr w:type="spellStart"/>
      <w:r w:rsidRPr="009D403B">
        <w:rPr>
          <w:rFonts w:ascii="Times New Roman" w:eastAsia="Times New Roman" w:hAnsi="Times New Roman"/>
          <w:lang w:val="en-US" w:eastAsia="ro-RO"/>
        </w:rPr>
        <w:t>drept</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semnatura</w:t>
      </w:r>
      <w:proofErr w:type="spellEnd"/>
      <w:r w:rsidRPr="009D403B">
        <w:rPr>
          <w:rFonts w:ascii="Times New Roman" w:eastAsia="Times New Roman" w:hAnsi="Times New Roman"/>
          <w:lang w:eastAsia="ro-RO"/>
        </w:rPr>
        <w:t xml:space="preserve"> al ofertei n</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Q2n = punctaj proiectant inginer pentru specialitatea structură/CCIA</w:t>
      </w:r>
      <w:r w:rsidRPr="009D403B">
        <w:rPr>
          <w:rFonts w:ascii="Times New Roman" w:eastAsia="Times New Roman" w:hAnsi="Times New Roman"/>
          <w:b/>
          <w:lang w:eastAsia="ro-RO"/>
        </w:rPr>
        <w:t xml:space="preserve"> </w:t>
      </w:r>
      <w:r w:rsidRPr="009D403B">
        <w:rPr>
          <w:rFonts w:ascii="Times New Roman" w:eastAsia="Times New Roman" w:hAnsi="Times New Roman"/>
          <w:lang w:eastAsia="ro-RO"/>
        </w:rPr>
        <w:t>al ofertei n</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Q3n = punctaj manager de proiect/de contract (reprezentantul Antreprenorului) al ofertei n</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Q4n = punctaj specialist atestat MC, specializarea E – domeniul 4, consolidare și/sau restaurare structuri istorice al ofertei n</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Punctajul maxim acordat pentru experiența profesională specifică a experților cheie este de 40 de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În vederea acordării punctajului, pentru fiecare contract, ofertanții vor prezenta documente relevante, care să demonstreze experiența profesională specifică.</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eastAsia="ro-RO"/>
        </w:rPr>
      </w:pPr>
      <w:r w:rsidRPr="009D403B">
        <w:rPr>
          <w:rFonts w:ascii="Times New Roman" w:eastAsia="Times New Roman" w:hAnsi="Times New Roman"/>
          <w:b/>
          <w:bCs/>
          <w:lang w:eastAsia="ro-RO"/>
        </w:rPr>
        <w:t xml:space="preserve">4.1  </w:t>
      </w:r>
      <w:proofErr w:type="spellStart"/>
      <w:r w:rsidRPr="009D403B">
        <w:rPr>
          <w:rFonts w:ascii="Times New Roman" w:eastAsia="Times New Roman" w:hAnsi="Times New Roman"/>
          <w:b/>
          <w:bCs/>
          <w:lang w:val="en-US" w:eastAsia="ro-RO"/>
        </w:rPr>
        <w:t>Șef</w:t>
      </w:r>
      <w:proofErr w:type="spellEnd"/>
      <w:r w:rsidRPr="009D403B">
        <w:rPr>
          <w:rFonts w:ascii="Times New Roman" w:eastAsia="Times New Roman" w:hAnsi="Times New Roman"/>
          <w:b/>
          <w:bCs/>
          <w:lang w:val="en-US" w:eastAsia="ro-RO"/>
        </w:rPr>
        <w:t xml:space="preserve"> de </w:t>
      </w:r>
      <w:proofErr w:type="spellStart"/>
      <w:r w:rsidRPr="009D403B">
        <w:rPr>
          <w:rFonts w:ascii="Times New Roman" w:eastAsia="Times New Roman" w:hAnsi="Times New Roman"/>
          <w:b/>
          <w:bCs/>
          <w:lang w:val="en-US" w:eastAsia="ro-RO"/>
        </w:rPr>
        <w:t>proiect</w:t>
      </w:r>
      <w:proofErr w:type="spellEnd"/>
      <w:r w:rsidRPr="009D403B">
        <w:rPr>
          <w:rFonts w:ascii="Times New Roman" w:eastAsia="Times New Roman" w:hAnsi="Times New Roman"/>
          <w:b/>
          <w:bCs/>
          <w:lang w:val="en-US" w:eastAsia="ro-RO"/>
        </w:rPr>
        <w:t xml:space="preserve"> – </w:t>
      </w:r>
      <w:proofErr w:type="spellStart"/>
      <w:r w:rsidRPr="009D403B">
        <w:rPr>
          <w:rFonts w:ascii="Times New Roman" w:eastAsia="Times New Roman" w:hAnsi="Times New Roman"/>
          <w:b/>
          <w:bCs/>
          <w:lang w:val="en-US" w:eastAsia="ro-RO"/>
        </w:rPr>
        <w:t>arhitect</w:t>
      </w:r>
      <w:proofErr w:type="spellEnd"/>
      <w:r w:rsidRPr="009D403B">
        <w:rPr>
          <w:rFonts w:ascii="Times New Roman" w:eastAsia="Times New Roman" w:hAnsi="Times New Roman"/>
          <w:b/>
          <w:bCs/>
          <w:lang w:val="en-US" w:eastAsia="ro-RO"/>
        </w:rPr>
        <w:t xml:space="preserve"> cu </w:t>
      </w:r>
      <w:proofErr w:type="spellStart"/>
      <w:r w:rsidRPr="009D403B">
        <w:rPr>
          <w:rFonts w:ascii="Times New Roman" w:eastAsia="Times New Roman" w:hAnsi="Times New Roman"/>
          <w:b/>
          <w:bCs/>
          <w:lang w:val="en-US" w:eastAsia="ro-RO"/>
        </w:rPr>
        <w:t>drept</w:t>
      </w:r>
      <w:proofErr w:type="spellEnd"/>
      <w:r w:rsidRPr="009D403B">
        <w:rPr>
          <w:rFonts w:ascii="Times New Roman" w:eastAsia="Times New Roman" w:hAnsi="Times New Roman"/>
          <w:b/>
          <w:bCs/>
          <w:lang w:val="en-US" w:eastAsia="ro-RO"/>
        </w:rPr>
        <w:t xml:space="preserve"> de </w:t>
      </w:r>
      <w:proofErr w:type="spellStart"/>
      <w:r w:rsidRPr="009D403B">
        <w:rPr>
          <w:rFonts w:ascii="Times New Roman" w:eastAsia="Times New Roman" w:hAnsi="Times New Roman"/>
          <w:b/>
          <w:bCs/>
          <w:lang w:val="en-US" w:eastAsia="ro-RO"/>
        </w:rPr>
        <w:t>semnatura</w:t>
      </w:r>
      <w:proofErr w:type="spellEnd"/>
      <w:r w:rsidRPr="009D403B">
        <w:rPr>
          <w:rFonts w:ascii="Times New Roman" w:eastAsia="Times New Roman" w:hAnsi="Times New Roman"/>
          <w:b/>
          <w:bCs/>
          <w:lang w:eastAsia="ro-RO"/>
        </w:rPr>
        <w:t xml:space="preserve"> (Q1n) – punctaj maxim 12 puncte. </w:t>
      </w:r>
    </w:p>
    <w:p w:rsidR="009D403B" w:rsidRPr="009D403B" w:rsidRDefault="009D403B" w:rsidP="009D403B">
      <w:pPr>
        <w:autoSpaceDE w:val="0"/>
        <w:autoSpaceDN w:val="0"/>
        <w:adjustRightInd w:val="0"/>
        <w:spacing w:line="240" w:lineRule="auto"/>
        <w:ind w:right="0"/>
        <w:rPr>
          <w:rFonts w:ascii="Times New Roman" w:eastAsia="Times New Roman" w:hAnsi="Times New Roman"/>
          <w:b/>
          <w:bCs/>
          <w:lang w:eastAsia="ro-RO"/>
        </w:rPr>
      </w:pPr>
      <w:r w:rsidRPr="009D403B">
        <w:rPr>
          <w:rFonts w:ascii="Times New Roman" w:eastAsia="Times New Roman" w:hAnsi="Times New Roman"/>
          <w:lang w:eastAsia="ro-RO"/>
        </w:rPr>
        <w:t>Algoritmul de calcul:</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2–4 contracte se acordă 3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5–7 contracte se acordă 6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mai mult de 7 contracte se acordă 12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profesională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specifică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înseamnă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dobândită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și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demonstrată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calitatea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solicitată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bCs/>
          <w:lang w:val="en-US" w:eastAsia="ro-RO"/>
        </w:rPr>
        <w:t>Sef</w:t>
      </w:r>
      <w:proofErr w:type="spellEnd"/>
      <w:r w:rsidRPr="009D403B">
        <w:rPr>
          <w:rFonts w:ascii="Times New Roman" w:eastAsia="Times New Roman" w:hAnsi="Times New Roman"/>
          <w:bCs/>
          <w:lang w:val="en-US" w:eastAsia="ro-RO"/>
        </w:rPr>
        <w:t xml:space="preserve"> de </w:t>
      </w:r>
      <w:proofErr w:type="spellStart"/>
      <w:r w:rsidRPr="009D403B">
        <w:rPr>
          <w:rFonts w:ascii="Times New Roman" w:eastAsia="Times New Roman" w:hAnsi="Times New Roman"/>
          <w:bCs/>
          <w:lang w:val="en-US" w:eastAsia="ro-RO"/>
        </w:rPr>
        <w:t>proiect</w:t>
      </w:r>
      <w:proofErr w:type="spellEnd"/>
      <w:r w:rsidRPr="009D403B">
        <w:rPr>
          <w:rFonts w:ascii="Times New Roman" w:eastAsia="Times New Roman" w:hAnsi="Times New Roman"/>
          <w:bCs/>
          <w:lang w:val="en-US" w:eastAsia="ro-RO"/>
        </w:rPr>
        <w:t xml:space="preserve"> – </w:t>
      </w:r>
      <w:proofErr w:type="spellStart"/>
      <w:r w:rsidRPr="009D403B">
        <w:rPr>
          <w:rFonts w:ascii="Times New Roman" w:eastAsia="Times New Roman" w:hAnsi="Times New Roman"/>
          <w:bCs/>
          <w:lang w:val="en-US" w:eastAsia="ro-RO"/>
        </w:rPr>
        <w:t>arhitect</w:t>
      </w:r>
      <w:proofErr w:type="spellEnd"/>
      <w:r w:rsidRPr="009D403B">
        <w:rPr>
          <w:rFonts w:ascii="Times New Roman" w:eastAsia="Times New Roman" w:hAnsi="Times New Roman"/>
          <w:bCs/>
          <w:lang w:val="en-US" w:eastAsia="ro-RO"/>
        </w:rPr>
        <w:t xml:space="preserve"> cu </w:t>
      </w:r>
      <w:proofErr w:type="spellStart"/>
      <w:r w:rsidRPr="009D403B">
        <w:rPr>
          <w:rFonts w:ascii="Times New Roman" w:eastAsia="Times New Roman" w:hAnsi="Times New Roman"/>
          <w:bCs/>
          <w:lang w:val="en-US" w:eastAsia="ro-RO"/>
        </w:rPr>
        <w:t>drept</w:t>
      </w:r>
      <w:proofErr w:type="spellEnd"/>
      <w:r w:rsidRPr="009D403B">
        <w:rPr>
          <w:rFonts w:ascii="Times New Roman" w:eastAsia="Times New Roman" w:hAnsi="Times New Roman"/>
          <w:bCs/>
          <w:lang w:val="en-US" w:eastAsia="ro-RO"/>
        </w:rPr>
        <w:t xml:space="preserve"> de </w:t>
      </w:r>
      <w:proofErr w:type="spellStart"/>
      <w:r w:rsidRPr="009D403B">
        <w:rPr>
          <w:rFonts w:ascii="Times New Roman" w:eastAsia="Times New Roman" w:hAnsi="Times New Roman"/>
          <w:bCs/>
          <w:lang w:val="en-US" w:eastAsia="ro-RO"/>
        </w:rPr>
        <w:t>semnatura</w:t>
      </w:r>
      <w:proofErr w:type="spellEnd"/>
      <w:r w:rsidRPr="009D403B">
        <w:rPr>
          <w:rFonts w:ascii="Times New Roman" w:eastAsia="Times New Roman" w:hAnsi="Times New Roman"/>
          <w:bCs/>
          <w:lang w:eastAsia="ro-RO"/>
        </w:rPr>
        <w:t xml:space="preserve">) </w:t>
      </w:r>
      <w:r w:rsidRPr="009D403B">
        <w:rPr>
          <w:rFonts w:ascii="Times New Roman" w:eastAsia="Times New Roman" w:hAnsi="Times New Roman"/>
          <w:lang w:val="en-US" w:eastAsia="ro-RO"/>
        </w:rPr>
        <w:t xml:space="preserve">in </w:t>
      </w:r>
      <w:proofErr w:type="spellStart"/>
      <w:r w:rsidRPr="009D403B">
        <w:rPr>
          <w:rFonts w:ascii="Times New Roman" w:eastAsia="Times New Roman" w:hAnsi="Times New Roman"/>
          <w:lang w:val="en-US" w:eastAsia="ro-RO"/>
        </w:rPr>
        <w:t>contracte</w:t>
      </w:r>
      <w:proofErr w:type="spellEnd"/>
      <w:r w:rsidRPr="009D403B">
        <w:rPr>
          <w:rFonts w:ascii="Times New Roman" w:eastAsia="Times New Roman" w:hAnsi="Times New Roman"/>
          <w:lang w:val="en-US" w:eastAsia="ro-RO"/>
        </w:rPr>
        <w:t xml:space="preserve"> </w:t>
      </w:r>
      <w:r w:rsidRPr="009D403B">
        <w:rPr>
          <w:rFonts w:ascii="Times New Roman" w:eastAsia="Times New Roman" w:hAnsi="Times New Roman"/>
          <w:lang w:eastAsia="ro-RO"/>
        </w:rPr>
        <w:t>de servicii similare (proiectare/proiectare si executie) cu cele supuse prezentei proceduri de atribuire.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bookmarkStart w:id="0" w:name="_Hlk180583835"/>
      <w:r w:rsidRPr="009D403B">
        <w:rPr>
          <w:rFonts w:ascii="Times New Roman" w:eastAsia="Times New Roman" w:hAnsi="Times New Roman"/>
          <w:lang w:eastAsia="ro-RO"/>
        </w:rPr>
        <w:t>Prin servicii similare autoritatea contractantă înțelege servicii de proiectare, in conformitate cu HG 907/2016, pentru lucrari de reabilitare/reparatii capitale/modernizare/constructie/extindere/consolidare in domeniul constructiilor civile, categoria minim C conform HG nr. 766/1997</w:t>
      </w:r>
      <w:bookmarkEnd w:id="0"/>
      <w:r w:rsidRPr="009D403B">
        <w:rPr>
          <w:rFonts w:ascii="Times New Roman" w:eastAsia="Times New Roman" w:hAnsi="Times New Roman"/>
          <w:lang w:eastAsia="ro-RO"/>
        </w:rPr>
        <w:t>.</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val="en-US"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b/>
          <w:lang w:eastAsia="ro-RO"/>
        </w:rPr>
      </w:pPr>
      <w:r w:rsidRPr="009D403B">
        <w:rPr>
          <w:rFonts w:ascii="Times New Roman" w:eastAsia="Times New Roman" w:hAnsi="Times New Roman"/>
          <w:b/>
          <w:lang w:eastAsia="ro-RO"/>
        </w:rPr>
        <w:t>4.2</w:t>
      </w:r>
      <w:r w:rsidRPr="009D403B">
        <w:rPr>
          <w:rFonts w:ascii="Times New Roman" w:hAnsi="Times New Roman"/>
        </w:rPr>
        <w:t xml:space="preserve"> </w:t>
      </w:r>
      <w:r>
        <w:rPr>
          <w:rFonts w:ascii="Times New Roman" w:hAnsi="Times New Roman"/>
        </w:rPr>
        <w:t xml:space="preserve"> </w:t>
      </w:r>
      <w:r w:rsidRPr="009D403B">
        <w:rPr>
          <w:rFonts w:ascii="Times New Roman" w:eastAsia="Times New Roman" w:hAnsi="Times New Roman"/>
          <w:b/>
          <w:lang w:eastAsia="ro-RO"/>
        </w:rPr>
        <w:t xml:space="preserve">Proiectant inginer pentru specialitatea structură/CCIA (Q2n) – punctaj maxim 8 puncte. </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Algoritmul de calcul:</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2–4 contracte se acordă 2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5–7 contracte se acordă 4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mai mult de 7 contracte se acordă 8 puncte;</w:t>
      </w:r>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lang w:val="en-US" w:eastAsia="ro-RO"/>
        </w:rPr>
      </w:pP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profesională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specifică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înseamnă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dobândită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și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demonstrată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calitatea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solicitată</w:t>
      </w:r>
      <w:proofErr w:type="spellEnd"/>
      <w:r w:rsidRPr="009D403B">
        <w:rPr>
          <w:rFonts w:ascii="Times New Roman" w:eastAsia="Times New Roman" w:hAnsi="Times New Roman"/>
          <w:lang w:val="en-US" w:eastAsia="ro-RO"/>
        </w:rPr>
        <w:t xml:space="preserve"> (</w:t>
      </w:r>
      <w:r w:rsidRPr="009D403B">
        <w:rPr>
          <w:rFonts w:ascii="Times New Roman" w:eastAsia="Times New Roman" w:hAnsi="Times New Roman"/>
          <w:lang w:eastAsia="ro-RO"/>
        </w:rPr>
        <w:t>proiectant inginer pentru specialitatea structură/CCIA</w:t>
      </w:r>
      <w:r w:rsidRPr="009D403B">
        <w:rPr>
          <w:rFonts w:ascii="Times New Roman" w:eastAsia="Times New Roman" w:hAnsi="Times New Roman"/>
          <w:lang w:val="en-US" w:eastAsia="ro-RO"/>
        </w:rPr>
        <w:t xml:space="preserve">) in </w:t>
      </w:r>
      <w:proofErr w:type="spellStart"/>
      <w:r w:rsidRPr="009D403B">
        <w:rPr>
          <w:rFonts w:ascii="Times New Roman" w:eastAsia="Times New Roman" w:hAnsi="Times New Roman"/>
          <w:lang w:val="en-US" w:eastAsia="ro-RO"/>
        </w:rPr>
        <w:t>contracte</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servicii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similare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proiectare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sau</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proiectare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executie</w:t>
      </w:r>
      <w:proofErr w:type="spellEnd"/>
      <w:r w:rsidRPr="009D403B">
        <w:rPr>
          <w:rFonts w:ascii="Times New Roman" w:eastAsia="Times New Roman" w:hAnsi="Times New Roman"/>
          <w:lang w:val="en-US" w:eastAsia="ro-RO"/>
        </w:rPr>
        <w:t xml:space="preserve">) cu </w:t>
      </w:r>
      <w:proofErr w:type="spellStart"/>
      <w:r w:rsidRPr="009D403B">
        <w:rPr>
          <w:rFonts w:ascii="Times New Roman" w:eastAsia="Times New Roman" w:hAnsi="Times New Roman"/>
          <w:lang w:val="en-US" w:eastAsia="ro-RO"/>
        </w:rPr>
        <w:t>cele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supuse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prezentei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proceduri</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atribuire</w:t>
      </w:r>
      <w:proofErr w:type="spellEnd"/>
      <w:r w:rsidRPr="009D403B">
        <w:rPr>
          <w:rFonts w:ascii="Times New Roman" w:eastAsia="Times New Roman" w:hAnsi="Times New Roman"/>
          <w:lang w:val="en-US" w:eastAsia="ro-RO"/>
        </w:rPr>
        <w:t>.</w:t>
      </w:r>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lang w:eastAsia="ro-RO"/>
        </w:rPr>
      </w:pPr>
      <w:proofErr w:type="spellStart"/>
      <w:r w:rsidRPr="009D403B">
        <w:rPr>
          <w:rFonts w:ascii="Times New Roman" w:eastAsia="Times New Roman" w:hAnsi="Times New Roman"/>
          <w:lang w:val="en-US" w:eastAsia="ro-RO"/>
        </w:rPr>
        <w:t>Prin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servicii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similare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autoritatea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contractantă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înțelege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servicii</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proiectare</w:t>
      </w:r>
      <w:proofErr w:type="spellEnd"/>
      <w:r w:rsidRPr="009D403B">
        <w:rPr>
          <w:rFonts w:ascii="Times New Roman" w:eastAsia="Times New Roman" w:hAnsi="Times New Roman"/>
          <w:lang w:val="en-US" w:eastAsia="ro-RO"/>
        </w:rPr>
        <w:t xml:space="preserve">, in </w:t>
      </w:r>
      <w:proofErr w:type="spellStart"/>
      <w:r w:rsidRPr="009D403B">
        <w:rPr>
          <w:rFonts w:ascii="Times New Roman" w:eastAsia="Times New Roman" w:hAnsi="Times New Roman"/>
          <w:lang w:val="en-US" w:eastAsia="ro-RO"/>
        </w:rPr>
        <w:t>conformitate</w:t>
      </w:r>
      <w:proofErr w:type="spellEnd"/>
      <w:r w:rsidRPr="009D403B">
        <w:rPr>
          <w:rFonts w:ascii="Times New Roman" w:eastAsia="Times New Roman" w:hAnsi="Times New Roman"/>
          <w:lang w:val="en-US" w:eastAsia="ro-RO"/>
        </w:rPr>
        <w:t xml:space="preserve"> cu HG 907/2016, </w:t>
      </w:r>
      <w:proofErr w:type="spellStart"/>
      <w:r w:rsidRPr="009D403B">
        <w:rPr>
          <w:rFonts w:ascii="Times New Roman" w:eastAsia="Times New Roman" w:hAnsi="Times New Roman"/>
          <w:lang w:val="en-US" w:eastAsia="ro-RO"/>
        </w:rPr>
        <w:t>pentru</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lucrari</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reabilitare</w:t>
      </w:r>
      <w:proofErr w:type="spellEnd"/>
      <w:r w:rsidRPr="009D403B">
        <w:rPr>
          <w:rFonts w:ascii="Times New Roman" w:eastAsia="Times New Roman" w:hAnsi="Times New Roman"/>
          <w:lang w:val="en-US" w:eastAsia="ro-RO"/>
        </w:rPr>
        <w:t xml:space="preserve"> / </w:t>
      </w:r>
      <w:proofErr w:type="spellStart"/>
      <w:r w:rsidRPr="009D403B">
        <w:rPr>
          <w:rFonts w:ascii="Times New Roman" w:eastAsia="Times New Roman" w:hAnsi="Times New Roman"/>
          <w:lang w:val="en-US" w:eastAsia="ro-RO"/>
        </w:rPr>
        <w:t>reparatii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capitale</w:t>
      </w:r>
      <w:proofErr w:type="spellEnd"/>
      <w:r w:rsidRPr="009D403B">
        <w:rPr>
          <w:rFonts w:ascii="Times New Roman" w:eastAsia="Times New Roman" w:hAnsi="Times New Roman"/>
          <w:lang w:val="en-US" w:eastAsia="ro-RO"/>
        </w:rPr>
        <w:t xml:space="preserve"> / </w:t>
      </w:r>
      <w:proofErr w:type="spellStart"/>
      <w:r w:rsidRPr="009D403B">
        <w:rPr>
          <w:rFonts w:ascii="Times New Roman" w:eastAsia="Times New Roman" w:hAnsi="Times New Roman"/>
          <w:lang w:val="en-US" w:eastAsia="ro-RO"/>
        </w:rPr>
        <w:t>modernizare</w:t>
      </w:r>
      <w:proofErr w:type="spellEnd"/>
      <w:r w:rsidRPr="009D403B">
        <w:rPr>
          <w:rFonts w:ascii="Times New Roman" w:eastAsia="Times New Roman" w:hAnsi="Times New Roman"/>
          <w:lang w:val="en-US" w:eastAsia="ro-RO"/>
        </w:rPr>
        <w:t xml:space="preserve"> / </w:t>
      </w:r>
      <w:proofErr w:type="spellStart"/>
      <w:r w:rsidRPr="009D403B">
        <w:rPr>
          <w:rFonts w:ascii="Times New Roman" w:eastAsia="Times New Roman" w:hAnsi="Times New Roman"/>
          <w:lang w:val="en-US" w:eastAsia="ro-RO"/>
        </w:rPr>
        <w:t>constructie</w:t>
      </w:r>
      <w:proofErr w:type="spellEnd"/>
      <w:r w:rsidRPr="009D403B">
        <w:rPr>
          <w:rFonts w:ascii="Times New Roman" w:eastAsia="Times New Roman" w:hAnsi="Times New Roman"/>
          <w:lang w:val="en-US" w:eastAsia="ro-RO"/>
        </w:rPr>
        <w:t xml:space="preserve"> / </w:t>
      </w:r>
      <w:proofErr w:type="spellStart"/>
      <w:r w:rsidRPr="009D403B">
        <w:rPr>
          <w:rFonts w:ascii="Times New Roman" w:eastAsia="Times New Roman" w:hAnsi="Times New Roman"/>
          <w:lang w:val="en-US" w:eastAsia="ro-RO"/>
        </w:rPr>
        <w:t>extindere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consolidare</w:t>
      </w:r>
      <w:proofErr w:type="spellEnd"/>
      <w:r w:rsidRPr="009D403B">
        <w:rPr>
          <w:rFonts w:ascii="Times New Roman" w:eastAsia="Times New Roman" w:hAnsi="Times New Roman"/>
          <w:lang w:val="en-US" w:eastAsia="ro-RO"/>
        </w:rPr>
        <w:t xml:space="preserve"> in </w:t>
      </w:r>
      <w:proofErr w:type="spellStart"/>
      <w:r w:rsidRPr="009D403B">
        <w:rPr>
          <w:rFonts w:ascii="Times New Roman" w:eastAsia="Times New Roman" w:hAnsi="Times New Roman"/>
          <w:lang w:val="en-US" w:eastAsia="ro-RO"/>
        </w:rPr>
        <w:t>domeniul</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constructiilor</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civile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categoria</w:t>
      </w:r>
      <w:proofErr w:type="spellEnd"/>
      <w:r w:rsidRPr="009D403B">
        <w:rPr>
          <w:rFonts w:ascii="Times New Roman" w:eastAsia="Times New Roman" w:hAnsi="Times New Roman"/>
          <w:lang w:val="en-US" w:eastAsia="ro-RO"/>
        </w:rPr>
        <w:t xml:space="preserve"> minim C conform HG </w:t>
      </w:r>
      <w:proofErr w:type="spellStart"/>
      <w:r w:rsidRPr="009D403B">
        <w:rPr>
          <w:rFonts w:ascii="Times New Roman" w:eastAsia="Times New Roman" w:hAnsi="Times New Roman"/>
          <w:lang w:val="en-US" w:eastAsia="ro-RO"/>
        </w:rPr>
        <w:t>nr</w:t>
      </w:r>
      <w:proofErr w:type="spellEnd"/>
      <w:r w:rsidRPr="009D403B">
        <w:rPr>
          <w:rFonts w:ascii="Times New Roman" w:eastAsia="Times New Roman" w:hAnsi="Times New Roman"/>
          <w:lang w:val="en-US" w:eastAsia="ro-RO"/>
        </w:rPr>
        <w:t>. 766/1997.</w:t>
      </w:r>
    </w:p>
    <w:p w:rsidR="009D403B" w:rsidRPr="009D403B" w:rsidRDefault="009D403B" w:rsidP="009D403B">
      <w:pPr>
        <w:autoSpaceDE w:val="0"/>
        <w:autoSpaceDN w:val="0"/>
        <w:adjustRightInd w:val="0"/>
        <w:spacing w:line="240" w:lineRule="auto"/>
        <w:ind w:right="0"/>
        <w:rPr>
          <w:rFonts w:ascii="Times New Roman" w:eastAsia="Times New Roman" w:hAnsi="Times New Roman"/>
          <w:b/>
          <w:lang w:eastAsia="ro-RO"/>
        </w:rPr>
      </w:pPr>
      <w:r w:rsidRPr="009D403B">
        <w:rPr>
          <w:rFonts w:ascii="Times New Roman" w:eastAsia="Times New Roman" w:hAnsi="Times New Roman"/>
          <w:b/>
          <w:lang w:eastAsia="ro-RO"/>
        </w:rPr>
        <w:lastRenderedPageBreak/>
        <w:t xml:space="preserve">4.3 </w:t>
      </w:r>
      <w:r>
        <w:rPr>
          <w:rFonts w:ascii="Times New Roman" w:eastAsia="Times New Roman" w:hAnsi="Times New Roman"/>
          <w:b/>
          <w:lang w:eastAsia="ro-RO"/>
        </w:rPr>
        <w:t xml:space="preserve"> </w:t>
      </w:r>
      <w:r w:rsidRPr="009D403B">
        <w:rPr>
          <w:rFonts w:ascii="Times New Roman" w:eastAsia="Times New Roman" w:hAnsi="Times New Roman"/>
          <w:b/>
          <w:lang w:eastAsia="ro-RO"/>
        </w:rPr>
        <w:t>M</w:t>
      </w:r>
      <w:bookmarkStart w:id="1" w:name="_GoBack"/>
      <w:bookmarkEnd w:id="1"/>
      <w:r w:rsidRPr="009D403B">
        <w:rPr>
          <w:rFonts w:ascii="Times New Roman" w:eastAsia="Times New Roman" w:hAnsi="Times New Roman"/>
          <w:b/>
          <w:lang w:eastAsia="ro-RO"/>
        </w:rPr>
        <w:t xml:space="preserve">anager de proiect/de contract (reprezentantul Antreprenorului) (Q3n) – punctaj maxim 12 puncte. </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Algoritmul de calcul:</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2–4 contracte se acordă 3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5–7 contracte se acordă 6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mai mult de 7 contracte se acordă 12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roofErr w:type="spellStart"/>
      <w:proofErr w:type="gram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profesională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specifică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înseamnă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dobândită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și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demonstrată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calitatea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solicitată</w:t>
      </w:r>
      <w:proofErr w:type="spellEnd"/>
      <w:r w:rsidRPr="009D403B">
        <w:rPr>
          <w:rFonts w:ascii="Times New Roman" w:eastAsia="Times New Roman" w:hAnsi="Times New Roman"/>
          <w:lang w:val="en-US" w:eastAsia="ro-RO"/>
        </w:rPr>
        <w:t xml:space="preserve"> (</w:t>
      </w:r>
      <w:r w:rsidRPr="009D403B">
        <w:rPr>
          <w:rFonts w:ascii="Times New Roman" w:eastAsia="Times New Roman" w:hAnsi="Times New Roman"/>
          <w:lang w:eastAsia="ro-RO"/>
        </w:rPr>
        <w:t>Manager de proiect/de contract</w:t>
      </w:r>
      <w:r w:rsidRPr="009D403B">
        <w:rPr>
          <w:rFonts w:ascii="Times New Roman" w:eastAsia="Times New Roman" w:hAnsi="Times New Roman"/>
          <w:bCs/>
          <w:lang w:eastAsia="ro-RO"/>
        </w:rPr>
        <w:t xml:space="preserve">) </w:t>
      </w:r>
      <w:r w:rsidRPr="009D403B">
        <w:rPr>
          <w:rFonts w:ascii="Times New Roman" w:eastAsia="Times New Roman" w:hAnsi="Times New Roman"/>
          <w:lang w:val="en-US" w:eastAsia="ro-RO"/>
        </w:rPr>
        <w:t xml:space="preserve">in </w:t>
      </w:r>
      <w:proofErr w:type="spellStart"/>
      <w:r w:rsidRPr="009D403B">
        <w:rPr>
          <w:rFonts w:ascii="Times New Roman" w:eastAsia="Times New Roman" w:hAnsi="Times New Roman"/>
          <w:lang w:val="en-US" w:eastAsia="ro-RO"/>
        </w:rPr>
        <w:t>contracte</w:t>
      </w:r>
      <w:proofErr w:type="spellEnd"/>
      <w:r w:rsidRPr="009D403B">
        <w:rPr>
          <w:rFonts w:ascii="Times New Roman" w:eastAsia="Times New Roman" w:hAnsi="Times New Roman"/>
          <w:lang w:val="en-US" w:eastAsia="ro-RO"/>
        </w:rPr>
        <w:t xml:space="preserve"> </w:t>
      </w:r>
      <w:r w:rsidRPr="009D403B">
        <w:rPr>
          <w:rFonts w:ascii="Times New Roman" w:eastAsia="Times New Roman" w:hAnsi="Times New Roman"/>
          <w:lang w:eastAsia="ro-RO"/>
        </w:rPr>
        <w:t>de lucrari similare (executie/ proiectare si executie) cu cele supuse prezentei proceduri de atribuire.</w:t>
      </w:r>
      <w:proofErr w:type="gramEnd"/>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lang w:eastAsia="ro-RO"/>
        </w:rPr>
      </w:pPr>
      <w:r w:rsidRPr="009D403B">
        <w:rPr>
          <w:rFonts w:ascii="Times New Roman" w:eastAsia="Times New Roman" w:hAnsi="Times New Roman"/>
          <w:lang w:eastAsia="ro-RO"/>
        </w:rPr>
        <w:t>Prin lucrari similare autoritatea contractantă înțelege lucrari similare sau superioare fata de cele ce fac obiectul prezentei proceduri, respectiv reabilitare/reparatii capitale/modernizare/ constructie/extindere/consolidare in domeniul constructiilor civile, categoria minim C conform HG nr. 766/1997.</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autoSpaceDE w:val="0"/>
        <w:autoSpaceDN w:val="0"/>
        <w:adjustRightInd w:val="0"/>
        <w:spacing w:line="240" w:lineRule="auto"/>
        <w:ind w:right="0"/>
        <w:rPr>
          <w:rFonts w:ascii="Times New Roman" w:eastAsia="Times New Roman" w:hAnsi="Times New Roman"/>
          <w:b/>
          <w:lang w:eastAsia="ro-RO"/>
        </w:rPr>
      </w:pPr>
      <w:r w:rsidRPr="009D403B">
        <w:rPr>
          <w:rFonts w:ascii="Times New Roman" w:eastAsia="Times New Roman" w:hAnsi="Times New Roman"/>
          <w:b/>
          <w:lang w:eastAsia="ro-RO"/>
        </w:rPr>
        <w:t xml:space="preserve">4.4 Specialist atestat MC, specializarea E – domeniul 4, consolidare și/sau restaurare structuri istorice (Q4n) – punctaj maxim 8 puncte. </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Algoritmul de calcul:</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2–4 contracte se acordă 2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5–7 contracte se acordă 4 puncte;</w:t>
      </w:r>
    </w:p>
    <w:p w:rsidR="009D403B" w:rsidRPr="009D403B" w:rsidRDefault="009D403B" w:rsidP="009D403B">
      <w:pPr>
        <w:numPr>
          <w:ilvl w:val="0"/>
          <w:numId w:val="1"/>
        </w:numPr>
        <w:tabs>
          <w:tab w:val="left" w:pos="142"/>
        </w:tabs>
        <w:autoSpaceDE w:val="0"/>
        <w:autoSpaceDN w:val="0"/>
        <w:adjustRightInd w:val="0"/>
        <w:spacing w:line="240" w:lineRule="auto"/>
        <w:ind w:left="0" w:right="0" w:firstLine="0"/>
        <w:jc w:val="left"/>
        <w:rPr>
          <w:rFonts w:ascii="Times New Roman" w:eastAsia="Times New Roman" w:hAnsi="Times New Roman"/>
          <w:lang w:eastAsia="ro-RO"/>
        </w:rPr>
      </w:pPr>
      <w:r w:rsidRPr="009D403B">
        <w:rPr>
          <w:rFonts w:ascii="Times New Roman" w:eastAsia="Times New Roman" w:hAnsi="Times New Roman"/>
          <w:lang w:eastAsia="ro-RO"/>
        </w:rPr>
        <w:t>Pentru experiența profesionala specifică demonstrată prin participarea în mai mult de 7 contracte se acordă 8 puncte;</w:t>
      </w:r>
    </w:p>
    <w:p w:rsidR="009D403B" w:rsidRPr="009D403B" w:rsidRDefault="009D403B" w:rsidP="009D403B">
      <w:pPr>
        <w:autoSpaceDE w:val="0"/>
        <w:autoSpaceDN w:val="0"/>
        <w:adjustRightInd w:val="0"/>
        <w:spacing w:line="240" w:lineRule="auto"/>
        <w:ind w:right="0"/>
        <w:rPr>
          <w:rFonts w:ascii="Times New Roman" w:eastAsia="Times New Roman" w:hAnsi="Times New Roman"/>
          <w:lang w:val="en-US" w:eastAsia="ro-RO"/>
        </w:rPr>
      </w:pP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profesională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specifică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înseamnă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experiența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dobândită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și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demonstrată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calitatea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solicitată</w:t>
      </w:r>
      <w:proofErr w:type="spellEnd"/>
      <w:r w:rsidRPr="009D403B">
        <w:rPr>
          <w:rFonts w:ascii="Times New Roman" w:eastAsia="Times New Roman" w:hAnsi="Times New Roman"/>
          <w:lang w:val="en-US" w:eastAsia="ro-RO"/>
        </w:rPr>
        <w:t xml:space="preserve"> (Specialist </w:t>
      </w:r>
      <w:proofErr w:type="spellStart"/>
      <w:r w:rsidRPr="009D403B">
        <w:rPr>
          <w:rFonts w:ascii="Times New Roman" w:eastAsia="Times New Roman" w:hAnsi="Times New Roman"/>
          <w:lang w:val="en-US" w:eastAsia="ro-RO"/>
        </w:rPr>
        <w:t>atestat</w:t>
      </w:r>
      <w:proofErr w:type="spellEnd"/>
      <w:r w:rsidRPr="009D403B">
        <w:rPr>
          <w:rFonts w:ascii="Times New Roman" w:eastAsia="Times New Roman" w:hAnsi="Times New Roman"/>
          <w:lang w:val="en-US" w:eastAsia="ro-RO"/>
        </w:rPr>
        <w:t xml:space="preserve"> MC, </w:t>
      </w:r>
      <w:proofErr w:type="spellStart"/>
      <w:r w:rsidRPr="009D403B">
        <w:rPr>
          <w:rFonts w:ascii="Times New Roman" w:eastAsia="Times New Roman" w:hAnsi="Times New Roman"/>
          <w:lang w:val="en-US" w:eastAsia="ro-RO"/>
        </w:rPr>
        <w:t>specializarea</w:t>
      </w:r>
      <w:proofErr w:type="spellEnd"/>
      <w:r w:rsidRPr="009D403B">
        <w:rPr>
          <w:rFonts w:ascii="Times New Roman" w:eastAsia="Times New Roman" w:hAnsi="Times New Roman"/>
          <w:lang w:val="en-US" w:eastAsia="ro-RO"/>
        </w:rPr>
        <w:t xml:space="preserve"> E – </w:t>
      </w:r>
      <w:proofErr w:type="spellStart"/>
      <w:r w:rsidRPr="009D403B">
        <w:rPr>
          <w:rFonts w:ascii="Times New Roman" w:eastAsia="Times New Roman" w:hAnsi="Times New Roman"/>
          <w:lang w:val="en-US" w:eastAsia="ro-RO"/>
        </w:rPr>
        <w:t>domeniul</w:t>
      </w:r>
      <w:proofErr w:type="spellEnd"/>
      <w:r w:rsidRPr="009D403B">
        <w:rPr>
          <w:rFonts w:ascii="Times New Roman" w:eastAsia="Times New Roman" w:hAnsi="Times New Roman"/>
          <w:lang w:val="en-US" w:eastAsia="ro-RO"/>
        </w:rPr>
        <w:t xml:space="preserve"> 4, </w:t>
      </w:r>
      <w:proofErr w:type="spellStart"/>
      <w:r w:rsidRPr="009D403B">
        <w:rPr>
          <w:rFonts w:ascii="Times New Roman" w:eastAsia="Times New Roman" w:hAnsi="Times New Roman"/>
          <w:lang w:val="en-US" w:eastAsia="ro-RO"/>
        </w:rPr>
        <w:t>consolidare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și</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sau</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restaurare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structuri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istorice</w:t>
      </w:r>
      <w:proofErr w:type="spellEnd"/>
      <w:r w:rsidRPr="009D403B">
        <w:rPr>
          <w:rFonts w:ascii="Times New Roman" w:eastAsia="Times New Roman" w:hAnsi="Times New Roman"/>
          <w:lang w:val="en-US" w:eastAsia="ro-RO"/>
        </w:rPr>
        <w:t xml:space="preserve">) in </w:t>
      </w:r>
      <w:proofErr w:type="spellStart"/>
      <w:r w:rsidRPr="009D403B">
        <w:rPr>
          <w:rFonts w:ascii="Times New Roman" w:eastAsia="Times New Roman" w:hAnsi="Times New Roman"/>
          <w:lang w:val="en-US" w:eastAsia="ro-RO"/>
        </w:rPr>
        <w:t>contracte</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lucrari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similare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executie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proiectare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executie</w:t>
      </w:r>
      <w:proofErr w:type="spellEnd"/>
      <w:r w:rsidRPr="009D403B">
        <w:rPr>
          <w:rFonts w:ascii="Times New Roman" w:eastAsia="Times New Roman" w:hAnsi="Times New Roman"/>
          <w:lang w:val="en-US" w:eastAsia="ro-RO"/>
        </w:rPr>
        <w:t xml:space="preserve">) cu </w:t>
      </w:r>
      <w:proofErr w:type="spellStart"/>
      <w:r w:rsidRPr="009D403B">
        <w:rPr>
          <w:rFonts w:ascii="Times New Roman" w:eastAsia="Times New Roman" w:hAnsi="Times New Roman"/>
          <w:lang w:val="en-US" w:eastAsia="ro-RO"/>
        </w:rPr>
        <w:t>cele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supuse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prezentei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proceduri</w:t>
      </w:r>
      <w:proofErr w:type="spellEnd"/>
      <w:r w:rsidRPr="009D403B">
        <w:rPr>
          <w:rFonts w:ascii="Times New Roman" w:eastAsia="Times New Roman" w:hAnsi="Times New Roman"/>
          <w:lang w:val="en-US" w:eastAsia="ro-RO"/>
        </w:rPr>
        <w:t xml:space="preserve"> de </w:t>
      </w:r>
      <w:proofErr w:type="spellStart"/>
      <w:r w:rsidRPr="009D403B">
        <w:rPr>
          <w:rFonts w:ascii="Times New Roman" w:eastAsia="Times New Roman" w:hAnsi="Times New Roman"/>
          <w:lang w:val="en-US" w:eastAsia="ro-RO"/>
        </w:rPr>
        <w:t>atribuire</w:t>
      </w:r>
      <w:proofErr w:type="spellEnd"/>
      <w:r w:rsidRPr="009D403B">
        <w:rPr>
          <w:rFonts w:ascii="Times New Roman" w:eastAsia="Times New Roman" w:hAnsi="Times New Roman"/>
          <w:lang w:val="en-US" w:eastAsia="ro-RO"/>
        </w:rPr>
        <w:t>.</w:t>
      </w:r>
    </w:p>
    <w:p w:rsidR="009D403B" w:rsidRPr="009D403B" w:rsidRDefault="009D403B" w:rsidP="009D403B">
      <w:pPr>
        <w:autoSpaceDE w:val="0"/>
        <w:autoSpaceDN w:val="0"/>
        <w:adjustRightInd w:val="0"/>
        <w:spacing w:line="240" w:lineRule="auto"/>
        <w:ind w:right="0"/>
        <w:jc w:val="left"/>
        <w:rPr>
          <w:rFonts w:ascii="Times New Roman" w:eastAsia="Times New Roman" w:hAnsi="Times New Roman"/>
          <w:lang w:val="en-US" w:eastAsia="ro-RO"/>
        </w:rPr>
      </w:pPr>
      <w:proofErr w:type="spellStart"/>
      <w:r w:rsidRPr="009D403B">
        <w:rPr>
          <w:rFonts w:ascii="Times New Roman" w:eastAsia="Times New Roman" w:hAnsi="Times New Roman"/>
          <w:lang w:val="en-US" w:eastAsia="ro-RO"/>
        </w:rPr>
        <w:t>Prin</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lucrari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similare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autoritatea</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contractantă</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înțelege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lucrari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similare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sau</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superioare</w:t>
      </w:r>
      <w:proofErr w:type="spellEnd"/>
      <w:r w:rsidRPr="009D403B">
        <w:rPr>
          <w:rFonts w:ascii="Times New Roman" w:eastAsia="Times New Roman" w:hAnsi="Times New Roman"/>
          <w:lang w:val="en-US" w:eastAsia="ro-RO"/>
        </w:rPr>
        <w:t xml:space="preserve"> fata de </w:t>
      </w:r>
      <w:proofErr w:type="spellStart"/>
      <w:r w:rsidRPr="009D403B">
        <w:rPr>
          <w:rFonts w:ascii="Times New Roman" w:eastAsia="Times New Roman" w:hAnsi="Times New Roman"/>
          <w:lang w:val="en-US" w:eastAsia="ro-RO"/>
        </w:rPr>
        <w:t>cele</w:t>
      </w:r>
      <w:proofErr w:type="spellEnd"/>
      <w:r w:rsidRPr="009D403B">
        <w:rPr>
          <w:rFonts w:ascii="Times New Roman" w:eastAsia="Times New Roman" w:hAnsi="Times New Roman"/>
          <w:lang w:val="en-US" w:eastAsia="ro-RO"/>
        </w:rPr>
        <w:t xml:space="preserve"> </w:t>
      </w:r>
      <w:proofErr w:type="spellStart"/>
      <w:proofErr w:type="gramStart"/>
      <w:r w:rsidRPr="009D403B">
        <w:rPr>
          <w:rFonts w:ascii="Times New Roman" w:eastAsia="Times New Roman" w:hAnsi="Times New Roman"/>
          <w:lang w:val="en-US" w:eastAsia="ro-RO"/>
        </w:rPr>
        <w:t>ce</w:t>
      </w:r>
      <w:proofErr w:type="spellEnd"/>
      <w:proofErr w:type="gram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fac</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obiectul</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prezentei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proceduri</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respectiv</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reabilitare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reparatii</w:t>
      </w:r>
      <w:proofErr w:type="spellEnd"/>
      <w:r>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capitale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modernizare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constructie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extindere</w:t>
      </w:r>
      <w:proofErr w:type="spellEnd"/>
      <w:r w:rsidRPr="009D403B">
        <w:rPr>
          <w:rFonts w:ascii="Times New Roman" w:eastAsia="Times New Roman" w:hAnsi="Times New Roman"/>
          <w:lang w:val="en-US" w:eastAsia="ro-RO"/>
        </w:rPr>
        <w:t>/</w:t>
      </w:r>
      <w:proofErr w:type="spellStart"/>
      <w:r w:rsidRPr="009D403B">
        <w:rPr>
          <w:rFonts w:ascii="Times New Roman" w:eastAsia="Times New Roman" w:hAnsi="Times New Roman"/>
          <w:lang w:val="en-US" w:eastAsia="ro-RO"/>
        </w:rPr>
        <w:t>consolidare</w:t>
      </w:r>
      <w:proofErr w:type="spellEnd"/>
      <w:r w:rsidRPr="009D403B">
        <w:rPr>
          <w:rFonts w:ascii="Times New Roman" w:eastAsia="Times New Roman" w:hAnsi="Times New Roman"/>
          <w:lang w:val="en-US" w:eastAsia="ro-RO"/>
        </w:rPr>
        <w:t xml:space="preserve"> in </w:t>
      </w:r>
      <w:proofErr w:type="spellStart"/>
      <w:r w:rsidRPr="009D403B">
        <w:rPr>
          <w:rFonts w:ascii="Times New Roman" w:eastAsia="Times New Roman" w:hAnsi="Times New Roman"/>
          <w:lang w:val="en-US" w:eastAsia="ro-RO"/>
        </w:rPr>
        <w:t>domeniul</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constructiilor</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civile</w:t>
      </w:r>
      <w:proofErr w:type="spellEnd"/>
      <w:r w:rsidRPr="009D403B">
        <w:rPr>
          <w:rFonts w:ascii="Times New Roman" w:eastAsia="Times New Roman" w:hAnsi="Times New Roman"/>
          <w:lang w:val="en-US" w:eastAsia="ro-RO"/>
        </w:rPr>
        <w:t xml:space="preserve">, </w:t>
      </w:r>
      <w:proofErr w:type="spellStart"/>
      <w:r w:rsidRPr="009D403B">
        <w:rPr>
          <w:rFonts w:ascii="Times New Roman" w:eastAsia="Times New Roman" w:hAnsi="Times New Roman"/>
          <w:lang w:val="en-US" w:eastAsia="ro-RO"/>
        </w:rPr>
        <w:t>categoria</w:t>
      </w:r>
      <w:proofErr w:type="spellEnd"/>
      <w:r w:rsidRPr="009D403B">
        <w:rPr>
          <w:rFonts w:ascii="Times New Roman" w:eastAsia="Times New Roman" w:hAnsi="Times New Roman"/>
          <w:lang w:val="en-US" w:eastAsia="ro-RO"/>
        </w:rPr>
        <w:t xml:space="preserve"> minim C conform HG </w:t>
      </w:r>
      <w:proofErr w:type="spellStart"/>
      <w:r w:rsidRPr="009D403B">
        <w:rPr>
          <w:rFonts w:ascii="Times New Roman" w:eastAsia="Times New Roman" w:hAnsi="Times New Roman"/>
          <w:lang w:val="en-US" w:eastAsia="ro-RO"/>
        </w:rPr>
        <w:t>nr</w:t>
      </w:r>
      <w:proofErr w:type="spellEnd"/>
      <w:r w:rsidRPr="009D403B">
        <w:rPr>
          <w:rFonts w:ascii="Times New Roman" w:eastAsia="Times New Roman" w:hAnsi="Times New Roman"/>
          <w:lang w:val="en-US" w:eastAsia="ro-RO"/>
        </w:rPr>
        <w:t xml:space="preserve">. </w:t>
      </w:r>
      <w:proofErr w:type="gramStart"/>
      <w:r w:rsidRPr="009D403B">
        <w:rPr>
          <w:rFonts w:ascii="Times New Roman" w:eastAsia="Times New Roman" w:hAnsi="Times New Roman"/>
          <w:lang w:val="en-US" w:eastAsia="ro-RO"/>
        </w:rPr>
        <w:t>766/1997.</w:t>
      </w:r>
      <w:proofErr w:type="gramEnd"/>
    </w:p>
    <w:p w:rsidR="009D403B" w:rsidRPr="009D403B" w:rsidRDefault="009D403B" w:rsidP="009D403B">
      <w:pPr>
        <w:autoSpaceDE w:val="0"/>
        <w:autoSpaceDN w:val="0"/>
        <w:adjustRightInd w:val="0"/>
        <w:spacing w:line="240" w:lineRule="auto"/>
        <w:ind w:right="0"/>
        <w:rPr>
          <w:rFonts w:ascii="Times New Roman" w:eastAsia="Times New Roman" w:hAnsi="Times New Roman"/>
          <w:lang w:eastAsia="ro-RO"/>
        </w:rPr>
      </w:pPr>
    </w:p>
    <w:p w:rsidR="009D403B" w:rsidRPr="009D403B" w:rsidRDefault="009D403B" w:rsidP="009D403B">
      <w:pPr>
        <w:spacing w:line="240" w:lineRule="auto"/>
        <w:ind w:right="0"/>
        <w:rPr>
          <w:rFonts w:ascii="Times New Roman" w:eastAsia="Times New Roman" w:hAnsi="Times New Roman"/>
          <w:lang w:eastAsia="ro-RO"/>
        </w:rPr>
      </w:pPr>
      <w:r w:rsidRPr="009D403B">
        <w:rPr>
          <w:rFonts w:ascii="Times New Roman" w:eastAsia="Times New Roman" w:hAnsi="Times New Roman"/>
          <w:lang w:eastAsia="ro-RO"/>
        </w:rPr>
        <w:t>Punctaj maxim 100 puncte.</w:t>
      </w:r>
    </w:p>
    <w:p w:rsidR="009D403B" w:rsidRPr="009D403B" w:rsidRDefault="009D403B" w:rsidP="009D403B">
      <w:pPr>
        <w:spacing w:line="240" w:lineRule="auto"/>
        <w:ind w:right="0"/>
        <w:rPr>
          <w:rFonts w:ascii="Times New Roman" w:eastAsia="Times New Roman" w:hAnsi="Times New Roman"/>
          <w:lang w:val="en-US"/>
        </w:rPr>
      </w:pPr>
      <w:proofErr w:type="spellStart"/>
      <w:r w:rsidRPr="009D403B">
        <w:rPr>
          <w:rFonts w:ascii="Times New Roman" w:eastAsia="Times New Roman" w:hAnsi="Times New Roman"/>
          <w:lang w:val="en-US"/>
        </w:rPr>
        <w:t>Punctajul</w:t>
      </w:r>
      <w:proofErr w:type="spellEnd"/>
      <w:r w:rsidRPr="009D403B">
        <w:rPr>
          <w:rFonts w:ascii="Times New Roman" w:eastAsia="Times New Roman" w:hAnsi="Times New Roman"/>
          <w:lang w:val="en-US"/>
        </w:rPr>
        <w:t xml:space="preserve"> total al </w:t>
      </w:r>
      <w:proofErr w:type="spellStart"/>
      <w:r w:rsidRPr="009D403B">
        <w:rPr>
          <w:rFonts w:ascii="Times New Roman" w:eastAsia="Times New Roman" w:hAnsi="Times New Roman"/>
          <w:lang w:val="en-US"/>
        </w:rPr>
        <w:t>fiecarei</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oferte</w:t>
      </w:r>
      <w:proofErr w:type="spellEnd"/>
      <w:r w:rsidRPr="009D403B">
        <w:rPr>
          <w:rFonts w:ascii="Times New Roman" w:eastAsia="Times New Roman" w:hAnsi="Times New Roman"/>
          <w:lang w:val="en-US"/>
        </w:rPr>
        <w:t xml:space="preserve"> se </w:t>
      </w:r>
      <w:proofErr w:type="spellStart"/>
      <w:proofErr w:type="gramStart"/>
      <w:r w:rsidRPr="009D403B">
        <w:rPr>
          <w:rFonts w:ascii="Times New Roman" w:eastAsia="Times New Roman" w:hAnsi="Times New Roman"/>
          <w:lang w:val="en-US"/>
        </w:rPr>
        <w:t>va</w:t>
      </w:r>
      <w:proofErr w:type="spellEnd"/>
      <w:proofErr w:type="gram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intocmi</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prin</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însumarea</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punctajelor</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factorilor</w:t>
      </w:r>
      <w:proofErr w:type="spellEnd"/>
      <w:r w:rsidRPr="009D403B">
        <w:rPr>
          <w:rFonts w:ascii="Times New Roman" w:eastAsia="Times New Roman" w:hAnsi="Times New Roman"/>
          <w:lang w:val="en-US"/>
        </w:rPr>
        <w:t xml:space="preserve"> de </w:t>
      </w:r>
      <w:proofErr w:type="spellStart"/>
      <w:r w:rsidRPr="009D403B">
        <w:rPr>
          <w:rFonts w:ascii="Times New Roman" w:eastAsia="Times New Roman" w:hAnsi="Times New Roman"/>
          <w:lang w:val="en-US"/>
        </w:rPr>
        <w:t>evaluare</w:t>
      </w:r>
      <w:proofErr w:type="spellEnd"/>
      <w:r w:rsidRPr="009D403B">
        <w:rPr>
          <w:rFonts w:ascii="Times New Roman" w:eastAsia="Times New Roman" w:hAnsi="Times New Roman"/>
          <w:lang w:val="en-US"/>
        </w:rPr>
        <w:t xml:space="preserve">: P1 + P2 + P3 + </w:t>
      </w:r>
      <w:proofErr w:type="spellStart"/>
      <w:r w:rsidRPr="009D403B">
        <w:rPr>
          <w:rFonts w:ascii="Times New Roman" w:eastAsia="Times New Roman" w:hAnsi="Times New Roman"/>
          <w:lang w:val="en-US"/>
        </w:rPr>
        <w:t>Qn</w:t>
      </w:r>
      <w:proofErr w:type="spellEnd"/>
      <w:r w:rsidRPr="009D403B">
        <w:rPr>
          <w:rFonts w:ascii="Times New Roman" w:eastAsia="Times New Roman" w:hAnsi="Times New Roman"/>
          <w:lang w:val="en-US"/>
        </w:rPr>
        <w:t xml:space="preserve"> = P </w:t>
      </w:r>
      <w:proofErr w:type="spellStart"/>
      <w:r w:rsidRPr="009D403B">
        <w:rPr>
          <w:rFonts w:ascii="Times New Roman" w:eastAsia="Times New Roman" w:hAnsi="Times New Roman"/>
          <w:lang w:val="en-US"/>
        </w:rPr>
        <w:t>oferta</w:t>
      </w:r>
      <w:proofErr w:type="spellEnd"/>
      <w:r w:rsidRPr="009D403B">
        <w:rPr>
          <w:rFonts w:ascii="Times New Roman" w:eastAsia="Times New Roman" w:hAnsi="Times New Roman"/>
          <w:lang w:val="en-US"/>
        </w:rPr>
        <w:t xml:space="preserve">. </w:t>
      </w:r>
    </w:p>
    <w:p w:rsidR="009D403B" w:rsidRPr="009D403B" w:rsidRDefault="009D403B" w:rsidP="009D403B">
      <w:pPr>
        <w:spacing w:line="240" w:lineRule="auto"/>
        <w:ind w:right="0"/>
        <w:rPr>
          <w:rFonts w:ascii="Times New Roman" w:eastAsia="Times New Roman" w:hAnsi="Times New Roman"/>
          <w:lang w:val="en-US"/>
        </w:rPr>
      </w:pPr>
      <w:proofErr w:type="spellStart"/>
      <w:proofErr w:type="gramStart"/>
      <w:r w:rsidRPr="009D403B">
        <w:rPr>
          <w:rFonts w:ascii="Times New Roman" w:eastAsia="Times New Roman" w:hAnsi="Times New Roman"/>
          <w:lang w:val="en-US"/>
        </w:rPr>
        <w:t>Va</w:t>
      </w:r>
      <w:proofErr w:type="spellEnd"/>
      <w:proofErr w:type="gramEnd"/>
      <w:r w:rsidRPr="009D403B">
        <w:rPr>
          <w:rFonts w:ascii="Times New Roman" w:eastAsia="Times New Roman" w:hAnsi="Times New Roman"/>
          <w:lang w:val="en-US"/>
        </w:rPr>
        <w:t xml:space="preserve"> fi </w:t>
      </w:r>
      <w:proofErr w:type="spellStart"/>
      <w:r w:rsidRPr="009D403B">
        <w:rPr>
          <w:rFonts w:ascii="Times New Roman" w:eastAsia="Times New Roman" w:hAnsi="Times New Roman"/>
          <w:lang w:val="en-US"/>
        </w:rPr>
        <w:t>declarata</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castigatoare</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oferta</w:t>
      </w:r>
      <w:proofErr w:type="spellEnd"/>
      <w:r w:rsidRPr="009D403B">
        <w:rPr>
          <w:rFonts w:ascii="Times New Roman" w:eastAsia="Times New Roman" w:hAnsi="Times New Roman"/>
          <w:lang w:val="en-US"/>
        </w:rPr>
        <w:t xml:space="preserve"> care </w:t>
      </w:r>
      <w:proofErr w:type="spellStart"/>
      <w:r w:rsidRPr="009D403B">
        <w:rPr>
          <w:rFonts w:ascii="Times New Roman" w:eastAsia="Times New Roman" w:hAnsi="Times New Roman"/>
          <w:lang w:val="en-US"/>
        </w:rPr>
        <w:t>va</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obtine</w:t>
      </w:r>
      <w:proofErr w:type="spellEnd"/>
      <w:r w:rsidRPr="009D403B">
        <w:rPr>
          <w:rFonts w:ascii="Times New Roman" w:eastAsia="Times New Roman" w:hAnsi="Times New Roman"/>
          <w:lang w:val="en-US"/>
        </w:rPr>
        <w:t xml:space="preserve">, in </w:t>
      </w:r>
      <w:proofErr w:type="spellStart"/>
      <w:r w:rsidRPr="009D403B">
        <w:rPr>
          <w:rFonts w:ascii="Times New Roman" w:eastAsia="Times New Roman" w:hAnsi="Times New Roman"/>
          <w:lang w:val="en-US"/>
        </w:rPr>
        <w:t>urma</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aplicarii</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algoritmului</w:t>
      </w:r>
      <w:proofErr w:type="spellEnd"/>
      <w:r w:rsidRPr="009D403B">
        <w:rPr>
          <w:rFonts w:ascii="Times New Roman" w:eastAsia="Times New Roman" w:hAnsi="Times New Roman"/>
          <w:lang w:val="en-US"/>
        </w:rPr>
        <w:t xml:space="preserve"> de </w:t>
      </w:r>
      <w:proofErr w:type="spellStart"/>
      <w:r w:rsidRPr="009D403B">
        <w:rPr>
          <w:rFonts w:ascii="Times New Roman" w:eastAsia="Times New Roman" w:hAnsi="Times New Roman"/>
          <w:lang w:val="en-US"/>
        </w:rPr>
        <w:t>calcul</w:t>
      </w:r>
      <w:proofErr w:type="spellEnd"/>
      <w:r w:rsidRPr="009D403B">
        <w:rPr>
          <w:rFonts w:ascii="Times New Roman" w:eastAsia="Times New Roman" w:hAnsi="Times New Roman"/>
          <w:lang w:val="en-US"/>
        </w:rPr>
        <w:t xml:space="preserve"> de </w:t>
      </w:r>
      <w:proofErr w:type="spellStart"/>
      <w:r w:rsidRPr="009D403B">
        <w:rPr>
          <w:rFonts w:ascii="Times New Roman" w:eastAsia="Times New Roman" w:hAnsi="Times New Roman"/>
          <w:lang w:val="en-US"/>
        </w:rPr>
        <w:t>mai</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sus</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cel</w:t>
      </w:r>
      <w:proofErr w:type="spellEnd"/>
      <w:r w:rsidRPr="009D403B">
        <w:rPr>
          <w:rFonts w:ascii="Times New Roman" w:eastAsia="Times New Roman" w:hAnsi="Times New Roman"/>
          <w:lang w:val="en-US"/>
        </w:rPr>
        <w:t xml:space="preserve"> </w:t>
      </w:r>
      <w:proofErr w:type="spellStart"/>
      <w:r w:rsidRPr="009D403B">
        <w:rPr>
          <w:rFonts w:ascii="Times New Roman" w:eastAsia="Times New Roman" w:hAnsi="Times New Roman"/>
          <w:lang w:val="en-US"/>
        </w:rPr>
        <w:t>mai</w:t>
      </w:r>
      <w:proofErr w:type="spellEnd"/>
      <w:r w:rsidRPr="009D403B">
        <w:rPr>
          <w:rFonts w:ascii="Times New Roman" w:eastAsia="Times New Roman" w:hAnsi="Times New Roman"/>
          <w:lang w:val="en-US"/>
        </w:rPr>
        <w:t xml:space="preserve"> mare </w:t>
      </w:r>
      <w:proofErr w:type="spellStart"/>
      <w:r w:rsidRPr="009D403B">
        <w:rPr>
          <w:rFonts w:ascii="Times New Roman" w:eastAsia="Times New Roman" w:hAnsi="Times New Roman"/>
          <w:lang w:val="en-US"/>
        </w:rPr>
        <w:t>punctaj</w:t>
      </w:r>
      <w:proofErr w:type="spellEnd"/>
      <w:r w:rsidRPr="009D403B">
        <w:rPr>
          <w:rFonts w:ascii="Times New Roman" w:eastAsia="Times New Roman" w:hAnsi="Times New Roman"/>
          <w:lang w:val="en-US"/>
        </w:rPr>
        <w:t>.</w:t>
      </w:r>
    </w:p>
    <w:p w:rsidR="00676F22" w:rsidRPr="009D757D" w:rsidRDefault="00676F22" w:rsidP="009D403B">
      <w:pPr>
        <w:spacing w:line="240" w:lineRule="auto"/>
        <w:ind w:right="0"/>
        <w:rPr>
          <w:rFonts w:ascii="Times New Roman" w:hAnsi="Times New Roman"/>
          <w:sz w:val="24"/>
          <w:szCs w:val="24"/>
        </w:rPr>
      </w:pPr>
    </w:p>
    <w:sectPr w:rsidR="00676F22" w:rsidRPr="009D757D" w:rsidSect="00C45E8C">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80" w:rsidRDefault="005F6C80" w:rsidP="00C45E8C">
      <w:pPr>
        <w:spacing w:line="240" w:lineRule="auto"/>
      </w:pPr>
      <w:r>
        <w:separator/>
      </w:r>
    </w:p>
  </w:endnote>
  <w:endnote w:type="continuationSeparator" w:id="0">
    <w:p w:rsidR="005F6C80" w:rsidRDefault="005F6C80" w:rsidP="00C4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548831"/>
      <w:docPartObj>
        <w:docPartGallery w:val="Page Numbers (Bottom of Page)"/>
        <w:docPartUnique/>
      </w:docPartObj>
    </w:sdtPr>
    <w:sdtEndPr>
      <w:rPr>
        <w:noProof/>
      </w:rPr>
    </w:sdtEndPr>
    <w:sdtContent>
      <w:p w:rsidR="00C45E8C" w:rsidRDefault="00C45E8C">
        <w:pPr>
          <w:pStyle w:val="Footer"/>
          <w:jc w:val="center"/>
        </w:pPr>
        <w:r>
          <w:fldChar w:fldCharType="begin"/>
        </w:r>
        <w:r>
          <w:instrText xml:space="preserve"> PAGE   \* MERGEFORMAT </w:instrText>
        </w:r>
        <w:r>
          <w:fldChar w:fldCharType="separate"/>
        </w:r>
        <w:r w:rsidR="008E39CC">
          <w:rPr>
            <w:noProof/>
          </w:rPr>
          <w:t>3</w:t>
        </w:r>
        <w:r>
          <w:rPr>
            <w:noProof/>
          </w:rPr>
          <w:fldChar w:fldCharType="end"/>
        </w:r>
      </w:p>
    </w:sdtContent>
  </w:sdt>
  <w:p w:rsidR="00C45E8C" w:rsidRDefault="00C45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80" w:rsidRDefault="005F6C80" w:rsidP="00C45E8C">
      <w:pPr>
        <w:spacing w:line="240" w:lineRule="auto"/>
      </w:pPr>
      <w:r>
        <w:separator/>
      </w:r>
    </w:p>
  </w:footnote>
  <w:footnote w:type="continuationSeparator" w:id="0">
    <w:p w:rsidR="005F6C80" w:rsidRDefault="005F6C80" w:rsidP="00C45E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DD9"/>
    <w:multiLevelType w:val="hybridMultilevel"/>
    <w:tmpl w:val="19808E10"/>
    <w:lvl w:ilvl="0" w:tplc="6C9883E6">
      <w:numFmt w:val="bullet"/>
      <w:lvlText w:val="-"/>
      <w:lvlJc w:val="left"/>
      <w:pPr>
        <w:ind w:left="502"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22"/>
    <w:rsid w:val="00026377"/>
    <w:rsid w:val="00046940"/>
    <w:rsid w:val="000650BB"/>
    <w:rsid w:val="000B2D22"/>
    <w:rsid w:val="001965A5"/>
    <w:rsid w:val="001F68E3"/>
    <w:rsid w:val="002A095E"/>
    <w:rsid w:val="002D1765"/>
    <w:rsid w:val="002F124A"/>
    <w:rsid w:val="003C64F9"/>
    <w:rsid w:val="003D6C62"/>
    <w:rsid w:val="00412F2E"/>
    <w:rsid w:val="004265CC"/>
    <w:rsid w:val="004851CB"/>
    <w:rsid w:val="00485DF6"/>
    <w:rsid w:val="004B3D82"/>
    <w:rsid w:val="004C58E5"/>
    <w:rsid w:val="005229EC"/>
    <w:rsid w:val="00540419"/>
    <w:rsid w:val="005D42C1"/>
    <w:rsid w:val="005F6C80"/>
    <w:rsid w:val="00676F22"/>
    <w:rsid w:val="006D1E5C"/>
    <w:rsid w:val="007E3074"/>
    <w:rsid w:val="00850DE6"/>
    <w:rsid w:val="008547E1"/>
    <w:rsid w:val="008E39CC"/>
    <w:rsid w:val="00937CF5"/>
    <w:rsid w:val="00942F0F"/>
    <w:rsid w:val="009D403B"/>
    <w:rsid w:val="009D757D"/>
    <w:rsid w:val="009F1389"/>
    <w:rsid w:val="00A00506"/>
    <w:rsid w:val="00A203DB"/>
    <w:rsid w:val="00A302AC"/>
    <w:rsid w:val="00A96E19"/>
    <w:rsid w:val="00AF72E5"/>
    <w:rsid w:val="00B36EC1"/>
    <w:rsid w:val="00B7043D"/>
    <w:rsid w:val="00B94B85"/>
    <w:rsid w:val="00C40D3C"/>
    <w:rsid w:val="00C45E8C"/>
    <w:rsid w:val="00C55F88"/>
    <w:rsid w:val="00C81AFD"/>
    <w:rsid w:val="00D27C52"/>
    <w:rsid w:val="00D847AC"/>
    <w:rsid w:val="00DA5A48"/>
    <w:rsid w:val="00F02952"/>
    <w:rsid w:val="00FE1F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7AC"/>
    <w:pPr>
      <w:spacing w:line="276" w:lineRule="auto"/>
      <w:ind w:right="284"/>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8C"/>
    <w:pPr>
      <w:tabs>
        <w:tab w:val="center" w:pos="4536"/>
        <w:tab w:val="right" w:pos="9072"/>
      </w:tabs>
      <w:spacing w:line="240" w:lineRule="auto"/>
    </w:pPr>
  </w:style>
  <w:style w:type="character" w:customStyle="1" w:styleId="HeaderChar">
    <w:name w:val="Header Char"/>
    <w:basedOn w:val="DefaultParagraphFont"/>
    <w:link w:val="Header"/>
    <w:uiPriority w:val="99"/>
    <w:rsid w:val="00C45E8C"/>
    <w:rPr>
      <w:sz w:val="22"/>
      <w:szCs w:val="22"/>
    </w:rPr>
  </w:style>
  <w:style w:type="paragraph" w:styleId="Footer">
    <w:name w:val="footer"/>
    <w:basedOn w:val="Normal"/>
    <w:link w:val="FooterChar"/>
    <w:uiPriority w:val="99"/>
    <w:unhideWhenUsed/>
    <w:rsid w:val="00C45E8C"/>
    <w:pPr>
      <w:tabs>
        <w:tab w:val="center" w:pos="4536"/>
        <w:tab w:val="right" w:pos="9072"/>
      </w:tabs>
      <w:spacing w:line="240" w:lineRule="auto"/>
    </w:pPr>
  </w:style>
  <w:style w:type="character" w:customStyle="1" w:styleId="FooterChar">
    <w:name w:val="Footer Char"/>
    <w:basedOn w:val="DefaultParagraphFont"/>
    <w:link w:val="Footer"/>
    <w:uiPriority w:val="99"/>
    <w:rsid w:val="00C45E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7AC"/>
    <w:pPr>
      <w:spacing w:line="276" w:lineRule="auto"/>
      <w:ind w:right="284"/>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8C"/>
    <w:pPr>
      <w:tabs>
        <w:tab w:val="center" w:pos="4536"/>
        <w:tab w:val="right" w:pos="9072"/>
      </w:tabs>
      <w:spacing w:line="240" w:lineRule="auto"/>
    </w:pPr>
  </w:style>
  <w:style w:type="character" w:customStyle="1" w:styleId="HeaderChar">
    <w:name w:val="Header Char"/>
    <w:basedOn w:val="DefaultParagraphFont"/>
    <w:link w:val="Header"/>
    <w:uiPriority w:val="99"/>
    <w:rsid w:val="00C45E8C"/>
    <w:rPr>
      <w:sz w:val="22"/>
      <w:szCs w:val="22"/>
    </w:rPr>
  </w:style>
  <w:style w:type="paragraph" w:styleId="Footer">
    <w:name w:val="footer"/>
    <w:basedOn w:val="Normal"/>
    <w:link w:val="FooterChar"/>
    <w:uiPriority w:val="99"/>
    <w:unhideWhenUsed/>
    <w:rsid w:val="00C45E8C"/>
    <w:pPr>
      <w:tabs>
        <w:tab w:val="center" w:pos="4536"/>
        <w:tab w:val="right" w:pos="9072"/>
      </w:tabs>
      <w:spacing w:line="240" w:lineRule="auto"/>
    </w:pPr>
  </w:style>
  <w:style w:type="character" w:customStyle="1" w:styleId="FooterChar">
    <w:name w:val="Footer Char"/>
    <w:basedOn w:val="DefaultParagraphFont"/>
    <w:link w:val="Footer"/>
    <w:uiPriority w:val="99"/>
    <w:rsid w:val="00C45E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8219</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Mioara</dc:creator>
  <cp:lastModifiedBy>Mioara</cp:lastModifiedBy>
  <cp:revision>3</cp:revision>
  <dcterms:created xsi:type="dcterms:W3CDTF">2026-01-28T11:21:00Z</dcterms:created>
  <dcterms:modified xsi:type="dcterms:W3CDTF">2026-01-29T11:37:00Z</dcterms:modified>
</cp:coreProperties>
</file>