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CA" w:rsidRPr="00041991" w:rsidRDefault="003A1778" w:rsidP="00B57EBF">
      <w:pPr>
        <w:ind w:right="141"/>
        <w:contextualSpacing/>
        <w:rPr>
          <w:rFonts w:ascii="Times New Roman" w:hAnsi="Times New Roman"/>
          <w:sz w:val="22"/>
          <w:szCs w:val="22"/>
          <w:u w:val="none"/>
        </w:rPr>
      </w:pPr>
      <w:r w:rsidRPr="00041991">
        <w:rPr>
          <w:rFonts w:ascii="Times New Roman" w:hAnsi="Times New Roman"/>
          <w:sz w:val="22"/>
          <w:szCs w:val="22"/>
          <w:u w:val="none"/>
        </w:rPr>
        <w:t xml:space="preserve"> </w:t>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sz w:val="22"/>
          <w:szCs w:val="22"/>
          <w:u w:val="none"/>
        </w:rPr>
        <w:tab/>
        <w:t xml:space="preserve">                      Neclasificat</w:t>
      </w:r>
    </w:p>
    <w:p w:rsidR="002D48CA" w:rsidRPr="00041991" w:rsidRDefault="003A1778" w:rsidP="00B57EBF">
      <w:pPr>
        <w:ind w:left="7920"/>
        <w:contextualSpacing/>
        <w:jc w:val="both"/>
        <w:rPr>
          <w:rFonts w:ascii="Times New Roman" w:hAnsi="Times New Roman"/>
          <w:sz w:val="22"/>
          <w:szCs w:val="22"/>
          <w:u w:val="none"/>
        </w:rPr>
      </w:pPr>
      <w:r w:rsidRPr="00041991">
        <w:rPr>
          <w:rFonts w:ascii="Times New Roman" w:hAnsi="Times New Roman"/>
          <w:sz w:val="22"/>
          <w:szCs w:val="22"/>
          <w:u w:val="none"/>
        </w:rPr>
        <w:t xml:space="preserve">      Exemplar unic</w:t>
      </w:r>
    </w:p>
    <w:p w:rsidR="002D48CA" w:rsidRPr="00041991" w:rsidRDefault="003A1778" w:rsidP="00B57EBF">
      <w:pPr>
        <w:contextualSpacing/>
        <w:jc w:val="center"/>
        <w:rPr>
          <w:rFonts w:ascii="Times New Roman" w:hAnsi="Times New Roman"/>
          <w:sz w:val="22"/>
          <w:szCs w:val="22"/>
          <w:u w:val="none"/>
        </w:rPr>
      </w:pPr>
      <w:proofErr w:type="spellStart"/>
      <w:r w:rsidRPr="00041991">
        <w:rPr>
          <w:rFonts w:ascii="Times New Roman" w:hAnsi="Times New Roman"/>
          <w:sz w:val="22"/>
          <w:szCs w:val="22"/>
          <w:u w:val="none"/>
        </w:rPr>
        <w:t>-Proiect-</w:t>
      </w:r>
      <w:proofErr w:type="spellEnd"/>
    </w:p>
    <w:p w:rsidR="002D48CA" w:rsidRPr="00041991" w:rsidRDefault="003A1778" w:rsidP="00B57EBF">
      <w:pPr>
        <w:contextualSpacing/>
        <w:jc w:val="center"/>
        <w:rPr>
          <w:rFonts w:ascii="Times New Roman" w:eastAsiaTheme="minorEastAsia" w:hAnsi="Times New Roman"/>
          <w:b/>
          <w:sz w:val="22"/>
          <w:szCs w:val="22"/>
          <w:u w:val="none"/>
        </w:rPr>
      </w:pPr>
      <w:r w:rsidRPr="00041991">
        <w:rPr>
          <w:rFonts w:ascii="Times New Roman" w:eastAsiaTheme="minorEastAsia" w:hAnsi="Times New Roman"/>
          <w:b/>
          <w:sz w:val="22"/>
          <w:szCs w:val="22"/>
          <w:u w:val="none"/>
        </w:rPr>
        <w:t>ACORD CONTRACTUAL</w:t>
      </w:r>
    </w:p>
    <w:p w:rsidR="002D48CA" w:rsidRPr="00041991" w:rsidRDefault="003A1778" w:rsidP="00B57EBF">
      <w:pPr>
        <w:pStyle w:val="NormalWeb"/>
        <w:spacing w:before="0" w:beforeAutospacing="0" w:after="0" w:afterAutospacing="0"/>
        <w:contextualSpacing/>
        <w:jc w:val="center"/>
        <w:rPr>
          <w:b/>
          <w:sz w:val="22"/>
          <w:szCs w:val="22"/>
          <w:lang w:val="ro-RO"/>
        </w:rPr>
      </w:pPr>
      <w:r w:rsidRPr="00041991">
        <w:rPr>
          <w:b/>
          <w:sz w:val="22"/>
          <w:szCs w:val="22"/>
          <w:lang w:val="ro-RO"/>
        </w:rPr>
        <w:t>CONTRACT DE  EXECUŢIE DE LUCRĂRI</w:t>
      </w:r>
    </w:p>
    <w:p w:rsidR="00751559" w:rsidRPr="00751559" w:rsidRDefault="003A1778" w:rsidP="00751559">
      <w:pPr>
        <w:widowControl w:val="0"/>
        <w:autoSpaceDE w:val="0"/>
        <w:autoSpaceDN w:val="0"/>
        <w:adjustRightInd w:val="0"/>
        <w:jc w:val="center"/>
        <w:rPr>
          <w:rFonts w:ascii="Times New Roman" w:eastAsia="SimSun" w:hAnsi="Times New Roman"/>
          <w:b/>
          <w:i/>
          <w:sz w:val="22"/>
          <w:szCs w:val="22"/>
          <w:u w:val="none"/>
          <w:lang w:val="en-US" w:eastAsia="zh-CN"/>
        </w:rPr>
      </w:pPr>
      <w:r w:rsidRPr="00041991">
        <w:rPr>
          <w:rFonts w:ascii="Times New Roman" w:eastAsia="SimSun" w:hAnsi="Times New Roman"/>
          <w:b/>
          <w:sz w:val="22"/>
          <w:szCs w:val="22"/>
          <w:u w:val="none"/>
          <w:lang w:eastAsia="zh-CN"/>
        </w:rPr>
        <w:t xml:space="preserve"> pentru </w:t>
      </w:r>
      <w:r w:rsidR="00B82CCF" w:rsidRPr="00041991">
        <w:rPr>
          <w:rFonts w:ascii="Times New Roman" w:eastAsia="SimSun" w:hAnsi="Times New Roman"/>
          <w:b/>
          <w:sz w:val="22"/>
          <w:szCs w:val="22"/>
          <w:u w:val="none"/>
          <w:lang w:eastAsia="zh-CN"/>
        </w:rPr>
        <w:t xml:space="preserve">- </w:t>
      </w:r>
      <w:r w:rsidR="00751559" w:rsidRPr="00751559">
        <w:rPr>
          <w:rFonts w:ascii="Times New Roman" w:eastAsia="SimSun" w:hAnsi="Times New Roman"/>
          <w:b/>
          <w:sz w:val="22"/>
          <w:szCs w:val="22"/>
          <w:u w:val="none"/>
          <w:lang w:eastAsia="zh-CN"/>
        </w:rPr>
        <w:t xml:space="preserve">Rest de executat: </w:t>
      </w:r>
      <w:proofErr w:type="spellStart"/>
      <w:r w:rsidR="00751559" w:rsidRPr="00751559">
        <w:rPr>
          <w:rFonts w:ascii="Times New Roman" w:eastAsia="SimSun" w:hAnsi="Times New Roman"/>
          <w:b/>
          <w:i/>
          <w:sz w:val="22"/>
          <w:szCs w:val="22"/>
          <w:u w:val="none"/>
          <w:lang w:val="en-US" w:eastAsia="zh-CN"/>
        </w:rPr>
        <w:t>Obiectul</w:t>
      </w:r>
      <w:proofErr w:type="spellEnd"/>
      <w:r w:rsidR="00751559" w:rsidRPr="00751559">
        <w:rPr>
          <w:rFonts w:ascii="Times New Roman" w:eastAsia="SimSun" w:hAnsi="Times New Roman"/>
          <w:b/>
          <w:i/>
          <w:sz w:val="22"/>
          <w:szCs w:val="22"/>
          <w:u w:val="none"/>
          <w:lang w:val="en-US" w:eastAsia="zh-CN"/>
        </w:rPr>
        <w:t xml:space="preserve"> 5 - </w:t>
      </w:r>
      <w:proofErr w:type="spellStart"/>
      <w:r w:rsidR="00751559" w:rsidRPr="00751559">
        <w:rPr>
          <w:rFonts w:ascii="Times New Roman" w:eastAsia="SimSun" w:hAnsi="Times New Roman"/>
          <w:b/>
          <w:i/>
          <w:sz w:val="22"/>
          <w:szCs w:val="22"/>
          <w:u w:val="none"/>
          <w:lang w:val="en-US" w:eastAsia="zh-CN"/>
        </w:rPr>
        <w:t>Realizare</w:t>
      </w:r>
      <w:proofErr w:type="spellEnd"/>
      <w:r w:rsidR="00751559" w:rsidRPr="00751559">
        <w:rPr>
          <w:rFonts w:ascii="Times New Roman" w:eastAsia="SimSun" w:hAnsi="Times New Roman"/>
          <w:b/>
          <w:i/>
          <w:sz w:val="22"/>
          <w:szCs w:val="22"/>
          <w:u w:val="none"/>
          <w:lang w:val="en-US" w:eastAsia="zh-CN"/>
        </w:rPr>
        <w:t xml:space="preserve"> drum de </w:t>
      </w:r>
      <w:proofErr w:type="spellStart"/>
      <w:r w:rsidR="00751559" w:rsidRPr="00751559">
        <w:rPr>
          <w:rFonts w:ascii="Times New Roman" w:eastAsia="SimSun" w:hAnsi="Times New Roman"/>
          <w:b/>
          <w:i/>
          <w:sz w:val="22"/>
          <w:szCs w:val="22"/>
          <w:u w:val="none"/>
          <w:lang w:val="en-US" w:eastAsia="zh-CN"/>
        </w:rPr>
        <w:t>acces</w:t>
      </w:r>
      <w:proofErr w:type="spellEnd"/>
      <w:r w:rsidR="00751559" w:rsidRPr="00751559">
        <w:rPr>
          <w:rFonts w:ascii="Times New Roman" w:eastAsia="SimSun" w:hAnsi="Times New Roman"/>
          <w:b/>
          <w:i/>
          <w:sz w:val="22"/>
          <w:szCs w:val="22"/>
          <w:u w:val="none"/>
          <w:lang w:val="en-US" w:eastAsia="zh-CN"/>
        </w:rPr>
        <w:t xml:space="preserve"> </w:t>
      </w:r>
      <w:proofErr w:type="spellStart"/>
      <w:r w:rsidR="00751559" w:rsidRPr="00751559">
        <w:rPr>
          <w:rFonts w:ascii="Times New Roman" w:eastAsia="SimSun" w:hAnsi="Times New Roman"/>
          <w:b/>
          <w:i/>
          <w:sz w:val="22"/>
          <w:szCs w:val="22"/>
          <w:u w:val="none"/>
          <w:lang w:val="en-US" w:eastAsia="zh-CN"/>
        </w:rPr>
        <w:t>betonat</w:t>
      </w:r>
      <w:proofErr w:type="spellEnd"/>
      <w:r w:rsidR="00751559" w:rsidRPr="00751559">
        <w:rPr>
          <w:rFonts w:ascii="Times New Roman" w:eastAsia="SimSun" w:hAnsi="Times New Roman"/>
          <w:b/>
          <w:i/>
          <w:sz w:val="22"/>
          <w:szCs w:val="22"/>
          <w:u w:val="none"/>
          <w:lang w:val="en-US" w:eastAsia="zh-CN"/>
        </w:rPr>
        <w:t xml:space="preserve"> </w:t>
      </w:r>
      <w:proofErr w:type="spellStart"/>
      <w:r w:rsidR="00751559" w:rsidRPr="00751559">
        <w:rPr>
          <w:rFonts w:ascii="Times New Roman" w:eastAsia="SimSun" w:hAnsi="Times New Roman"/>
          <w:b/>
          <w:i/>
          <w:sz w:val="22"/>
          <w:szCs w:val="22"/>
          <w:u w:val="none"/>
          <w:lang w:val="en-US" w:eastAsia="zh-CN"/>
        </w:rPr>
        <w:t>aferent</w:t>
      </w:r>
      <w:proofErr w:type="spellEnd"/>
      <w:r w:rsidR="00751559" w:rsidRPr="00751559">
        <w:rPr>
          <w:rFonts w:ascii="Times New Roman" w:eastAsia="SimSun" w:hAnsi="Times New Roman"/>
          <w:b/>
          <w:i/>
          <w:sz w:val="22"/>
          <w:szCs w:val="22"/>
          <w:u w:val="none"/>
          <w:lang w:val="en-US" w:eastAsia="zh-CN"/>
        </w:rPr>
        <w:t xml:space="preserve"> </w:t>
      </w:r>
      <w:proofErr w:type="spellStart"/>
      <w:r w:rsidR="00751559" w:rsidRPr="00751559">
        <w:rPr>
          <w:rFonts w:ascii="Times New Roman" w:eastAsia="SimSun" w:hAnsi="Times New Roman"/>
          <w:b/>
          <w:i/>
          <w:sz w:val="22"/>
          <w:szCs w:val="22"/>
          <w:u w:val="none"/>
          <w:lang w:val="en-US" w:eastAsia="zh-CN"/>
        </w:rPr>
        <w:t>obiectivului</w:t>
      </w:r>
      <w:proofErr w:type="spellEnd"/>
      <w:r w:rsidR="00751559" w:rsidRPr="00751559">
        <w:rPr>
          <w:rFonts w:ascii="Times New Roman" w:eastAsia="SimSun" w:hAnsi="Times New Roman"/>
          <w:b/>
          <w:i/>
          <w:sz w:val="22"/>
          <w:szCs w:val="22"/>
          <w:u w:val="none"/>
          <w:lang w:val="en-US" w:eastAsia="zh-CN"/>
        </w:rPr>
        <w:t xml:space="preserve"> de </w:t>
      </w:r>
      <w:proofErr w:type="spellStart"/>
      <w:r w:rsidR="00751559" w:rsidRPr="00751559">
        <w:rPr>
          <w:rFonts w:ascii="Times New Roman" w:eastAsia="SimSun" w:hAnsi="Times New Roman"/>
          <w:b/>
          <w:i/>
          <w:sz w:val="22"/>
          <w:szCs w:val="22"/>
          <w:u w:val="none"/>
          <w:lang w:val="en-US" w:eastAsia="zh-CN"/>
        </w:rPr>
        <w:t>investiție</w:t>
      </w:r>
      <w:proofErr w:type="spellEnd"/>
      <w:r w:rsidR="00751559" w:rsidRPr="00751559">
        <w:rPr>
          <w:rFonts w:ascii="Times New Roman" w:eastAsia="SimSun" w:hAnsi="Times New Roman"/>
          <w:b/>
          <w:i/>
          <w:sz w:val="22"/>
          <w:szCs w:val="22"/>
          <w:u w:val="none"/>
          <w:lang w:val="en-US" w:eastAsia="zh-CN"/>
        </w:rPr>
        <w:t xml:space="preserve"> </w:t>
      </w:r>
      <w:proofErr w:type="spellStart"/>
      <w:r w:rsidR="00751559" w:rsidRPr="00751559">
        <w:rPr>
          <w:rFonts w:ascii="Times New Roman" w:eastAsia="SimSun" w:hAnsi="Times New Roman"/>
          <w:b/>
          <w:i/>
          <w:sz w:val="22"/>
          <w:szCs w:val="22"/>
          <w:u w:val="none"/>
          <w:lang w:val="en-US" w:eastAsia="zh-CN"/>
        </w:rPr>
        <w:t>imobiliară„Depozit</w:t>
      </w:r>
      <w:proofErr w:type="spellEnd"/>
      <w:r w:rsidR="00751559" w:rsidRPr="00751559">
        <w:rPr>
          <w:rFonts w:ascii="Times New Roman" w:eastAsia="SimSun" w:hAnsi="Times New Roman"/>
          <w:b/>
          <w:i/>
          <w:sz w:val="22"/>
          <w:szCs w:val="22"/>
          <w:u w:val="none"/>
          <w:lang w:val="en-US" w:eastAsia="zh-CN"/>
        </w:rPr>
        <w:t xml:space="preserve"> de </w:t>
      </w:r>
      <w:proofErr w:type="spellStart"/>
      <w:r w:rsidR="00751559" w:rsidRPr="00751559">
        <w:rPr>
          <w:rFonts w:ascii="Times New Roman" w:eastAsia="SimSun" w:hAnsi="Times New Roman"/>
          <w:b/>
          <w:i/>
          <w:sz w:val="22"/>
          <w:szCs w:val="22"/>
          <w:u w:val="none"/>
          <w:lang w:val="en-US" w:eastAsia="zh-CN"/>
        </w:rPr>
        <w:t>materiale</w:t>
      </w:r>
      <w:proofErr w:type="spellEnd"/>
      <w:r w:rsidR="00751559" w:rsidRPr="00751559">
        <w:rPr>
          <w:rFonts w:ascii="Times New Roman" w:eastAsia="SimSun" w:hAnsi="Times New Roman"/>
          <w:b/>
          <w:i/>
          <w:sz w:val="22"/>
          <w:szCs w:val="22"/>
          <w:u w:val="none"/>
          <w:lang w:val="en-US" w:eastAsia="zh-CN"/>
        </w:rPr>
        <w:t xml:space="preserve"> </w:t>
      </w:r>
      <w:proofErr w:type="spellStart"/>
      <w:r w:rsidR="00751559" w:rsidRPr="00751559">
        <w:rPr>
          <w:rFonts w:ascii="Times New Roman" w:eastAsia="SimSun" w:hAnsi="Times New Roman"/>
          <w:b/>
          <w:i/>
          <w:sz w:val="22"/>
          <w:szCs w:val="22"/>
          <w:u w:val="none"/>
          <w:lang w:val="en-US" w:eastAsia="zh-CN"/>
        </w:rPr>
        <w:t>în</w:t>
      </w:r>
      <w:proofErr w:type="spellEnd"/>
      <w:r w:rsidR="00751559" w:rsidRPr="00751559">
        <w:rPr>
          <w:rFonts w:ascii="Times New Roman" w:eastAsia="SimSun" w:hAnsi="Times New Roman"/>
          <w:b/>
          <w:i/>
          <w:sz w:val="22"/>
          <w:szCs w:val="22"/>
          <w:u w:val="none"/>
          <w:lang w:val="en-US" w:eastAsia="zh-CN"/>
        </w:rPr>
        <w:t xml:space="preserve"> </w:t>
      </w:r>
      <w:proofErr w:type="spellStart"/>
      <w:r w:rsidR="00751559" w:rsidRPr="00751559">
        <w:rPr>
          <w:rFonts w:ascii="Times New Roman" w:eastAsia="SimSun" w:hAnsi="Times New Roman"/>
          <w:b/>
          <w:i/>
          <w:sz w:val="22"/>
          <w:szCs w:val="22"/>
          <w:u w:val="none"/>
          <w:lang w:val="en-US" w:eastAsia="zh-CN"/>
        </w:rPr>
        <w:t>cazarma</w:t>
      </w:r>
      <w:proofErr w:type="spellEnd"/>
      <w:r w:rsidR="00751559" w:rsidRPr="00751559">
        <w:rPr>
          <w:rFonts w:ascii="Times New Roman" w:eastAsia="SimSun" w:hAnsi="Times New Roman"/>
          <w:b/>
          <w:i/>
          <w:sz w:val="22"/>
          <w:szCs w:val="22"/>
          <w:u w:val="none"/>
          <w:lang w:val="en-US" w:eastAsia="zh-CN"/>
        </w:rPr>
        <w:t xml:space="preserve"> 546 </w:t>
      </w:r>
      <w:proofErr w:type="spellStart"/>
      <w:r w:rsidR="00751559" w:rsidRPr="00751559">
        <w:rPr>
          <w:rFonts w:ascii="Times New Roman" w:eastAsia="SimSun" w:hAnsi="Times New Roman"/>
          <w:b/>
          <w:i/>
          <w:sz w:val="22"/>
          <w:szCs w:val="22"/>
          <w:u w:val="none"/>
          <w:lang w:val="en-US" w:eastAsia="zh-CN"/>
        </w:rPr>
        <w:t>Otopeni</w:t>
      </w:r>
      <w:proofErr w:type="spellEnd"/>
      <w:r w:rsidR="00751559" w:rsidRPr="00751559">
        <w:rPr>
          <w:rFonts w:ascii="Times New Roman" w:eastAsia="SimSun" w:hAnsi="Times New Roman"/>
          <w:b/>
          <w:i/>
          <w:sz w:val="22"/>
          <w:szCs w:val="22"/>
          <w:u w:val="none"/>
          <w:lang w:val="en-US" w:eastAsia="zh-CN"/>
        </w:rPr>
        <w:t xml:space="preserve">” - cod </w:t>
      </w:r>
      <w:proofErr w:type="spellStart"/>
      <w:r w:rsidR="00751559" w:rsidRPr="00751559">
        <w:rPr>
          <w:rFonts w:ascii="Times New Roman" w:eastAsia="SimSun" w:hAnsi="Times New Roman"/>
          <w:b/>
          <w:i/>
          <w:sz w:val="22"/>
          <w:szCs w:val="22"/>
          <w:u w:val="none"/>
          <w:lang w:val="en-US" w:eastAsia="zh-CN"/>
        </w:rPr>
        <w:t>proiect</w:t>
      </w:r>
      <w:proofErr w:type="spellEnd"/>
      <w:r w:rsidR="00751559" w:rsidRPr="00751559">
        <w:rPr>
          <w:rFonts w:ascii="Times New Roman" w:eastAsia="SimSun" w:hAnsi="Times New Roman"/>
          <w:b/>
          <w:i/>
          <w:sz w:val="22"/>
          <w:szCs w:val="22"/>
          <w:u w:val="none"/>
          <w:lang w:val="en-US" w:eastAsia="zh-CN"/>
        </w:rPr>
        <w:t xml:space="preserve">: 2020-I-546 </w:t>
      </w:r>
      <w:proofErr w:type="spellStart"/>
      <w:r w:rsidR="00751559" w:rsidRPr="00751559">
        <w:rPr>
          <w:rFonts w:ascii="Times New Roman" w:eastAsia="SimSun" w:hAnsi="Times New Roman"/>
          <w:b/>
          <w:i/>
          <w:sz w:val="22"/>
          <w:szCs w:val="22"/>
          <w:u w:val="none"/>
          <w:lang w:val="en-US" w:eastAsia="zh-CN"/>
        </w:rPr>
        <w:t>Otopeni</w:t>
      </w:r>
      <w:proofErr w:type="spellEnd"/>
      <w:r w:rsidR="00751559" w:rsidRPr="00751559">
        <w:rPr>
          <w:rFonts w:ascii="Times New Roman" w:eastAsia="SimSun" w:hAnsi="Times New Roman"/>
          <w:b/>
          <w:i/>
          <w:sz w:val="22"/>
          <w:szCs w:val="22"/>
          <w:u w:val="none"/>
          <w:lang w:val="en-US" w:eastAsia="zh-CN"/>
        </w:rPr>
        <w:t>.</w:t>
      </w:r>
    </w:p>
    <w:p w:rsidR="001B4E5F" w:rsidRPr="00041991" w:rsidRDefault="001B4E5F" w:rsidP="001B4E5F">
      <w:pPr>
        <w:widowControl w:val="0"/>
        <w:autoSpaceDE w:val="0"/>
        <w:autoSpaceDN w:val="0"/>
        <w:adjustRightInd w:val="0"/>
        <w:jc w:val="center"/>
        <w:rPr>
          <w:rFonts w:ascii="Times New Roman" w:eastAsia="SimSun" w:hAnsi="Times New Roman"/>
          <w:b/>
          <w:i/>
          <w:sz w:val="22"/>
          <w:szCs w:val="22"/>
          <w:u w:val="none"/>
          <w:lang w:eastAsia="zh-CN"/>
        </w:rPr>
      </w:pPr>
    </w:p>
    <w:p w:rsidR="002D48CA" w:rsidRPr="00041991" w:rsidRDefault="002D48CA" w:rsidP="001B4E5F">
      <w:pPr>
        <w:widowControl w:val="0"/>
        <w:autoSpaceDE w:val="0"/>
        <w:autoSpaceDN w:val="0"/>
        <w:adjustRightInd w:val="0"/>
        <w:jc w:val="center"/>
        <w:rPr>
          <w:rFonts w:ascii="Times New Roman" w:hAnsi="Times New Roman"/>
          <w:b/>
          <w:sz w:val="22"/>
          <w:szCs w:val="22"/>
          <w:u w:val="none"/>
        </w:rPr>
      </w:pPr>
    </w:p>
    <w:p w:rsidR="002D48CA" w:rsidRPr="00041991" w:rsidRDefault="003A1778" w:rsidP="00B57EBF">
      <w:pPr>
        <w:contextualSpacing/>
        <w:jc w:val="center"/>
        <w:rPr>
          <w:rFonts w:ascii="Times New Roman" w:hAnsi="Times New Roman"/>
          <w:sz w:val="22"/>
          <w:szCs w:val="22"/>
          <w:u w:val="none"/>
        </w:rPr>
      </w:pPr>
      <w:r w:rsidRPr="00041991">
        <w:rPr>
          <w:rFonts w:ascii="Times New Roman" w:hAnsi="Times New Roman"/>
          <w:sz w:val="22"/>
          <w:szCs w:val="22"/>
          <w:u w:val="none"/>
        </w:rPr>
        <w:t>Nr. A __________ din _________. 202</w:t>
      </w:r>
      <w:r w:rsidR="001B4E5F" w:rsidRPr="00041991">
        <w:rPr>
          <w:rFonts w:ascii="Times New Roman" w:hAnsi="Times New Roman"/>
          <w:sz w:val="22"/>
          <w:szCs w:val="22"/>
          <w:u w:val="none"/>
        </w:rPr>
        <w:t>6</w:t>
      </w:r>
    </w:p>
    <w:p w:rsidR="002D48CA" w:rsidRPr="00041991" w:rsidRDefault="002D48CA" w:rsidP="00B57EBF">
      <w:pPr>
        <w:contextualSpacing/>
        <w:jc w:val="center"/>
        <w:rPr>
          <w:rFonts w:ascii="Times New Roman" w:hAnsi="Times New Roman"/>
          <w:sz w:val="22"/>
          <w:szCs w:val="22"/>
          <w:u w:val="none"/>
        </w:rPr>
      </w:pPr>
    </w:p>
    <w:p w:rsidR="002D48CA" w:rsidRPr="00041991" w:rsidRDefault="002D48CA" w:rsidP="00B57EBF">
      <w:pPr>
        <w:contextualSpacing/>
        <w:jc w:val="center"/>
        <w:rPr>
          <w:rFonts w:ascii="Times New Roman" w:hAnsi="Times New Roman"/>
          <w:sz w:val="22"/>
          <w:szCs w:val="22"/>
          <w:u w:val="none"/>
        </w:rPr>
      </w:pPr>
    </w:p>
    <w:p w:rsidR="002D48CA" w:rsidRPr="00041991" w:rsidRDefault="003A1778" w:rsidP="00B57EBF">
      <w:pPr>
        <w:pStyle w:val="Heading1"/>
        <w:spacing w:line="240" w:lineRule="auto"/>
        <w:ind w:firstLine="720"/>
        <w:contextualSpacing/>
        <w:rPr>
          <w:rFonts w:ascii="Times New Roman" w:hAnsi="Times New Roman"/>
          <w:sz w:val="22"/>
          <w:szCs w:val="22"/>
        </w:rPr>
      </w:pPr>
      <w:r w:rsidRPr="00041991">
        <w:rPr>
          <w:rFonts w:ascii="Times New Roman" w:hAnsi="Times New Roman"/>
          <w:sz w:val="22"/>
          <w:szCs w:val="22"/>
        </w:rPr>
        <w:t>Prezentul acord contractual se încheie între</w:t>
      </w:r>
      <w:bookmarkStart w:id="0" w:name="_GoBack"/>
      <w:bookmarkEnd w:id="0"/>
    </w:p>
    <w:p w:rsidR="002D48CA" w:rsidRPr="00041991" w:rsidRDefault="002D48CA" w:rsidP="00B57EBF">
      <w:pPr>
        <w:contextualSpacing/>
        <w:jc w:val="both"/>
        <w:rPr>
          <w:rFonts w:ascii="Times New Roman" w:hAnsi="Times New Roman"/>
          <w:sz w:val="22"/>
          <w:szCs w:val="22"/>
        </w:rPr>
      </w:pPr>
    </w:p>
    <w:p w:rsidR="002D48CA" w:rsidRPr="00041991" w:rsidRDefault="003A1778" w:rsidP="00B57EBF">
      <w:pPr>
        <w:ind w:firstLine="720"/>
        <w:contextualSpacing/>
        <w:jc w:val="both"/>
        <w:rPr>
          <w:rFonts w:ascii="Times New Roman" w:hAnsi="Times New Roman"/>
          <w:sz w:val="22"/>
          <w:szCs w:val="22"/>
          <w:u w:val="none"/>
        </w:rPr>
      </w:pPr>
      <w:r w:rsidRPr="00041991">
        <w:rPr>
          <w:rFonts w:ascii="Times New Roman" w:hAnsi="Times New Roman"/>
          <w:sz w:val="22"/>
          <w:szCs w:val="22"/>
          <w:u w:val="none"/>
        </w:rPr>
        <w:t xml:space="preserve">a) Ministerul Apărării Naţionale prin Unitatea Militară nr. 02547 cu sediul în municipiul Bucureşti, strada Slt. Constantin Godeanu nr. 121-129, sector 1, cu cod IBAN RO02TREZ23A600200710101X deschis la TREZORERIA STATULUI sector 1 Bucureşti, cod fiscal nr. 4192804 telefon/fax: 021/667.20.98; reprezentată  prin şeful unităţii, colonel ing. Constantin Dumitrescu, în calitate de </w:t>
      </w:r>
      <w:r w:rsidR="00065DB7">
        <w:rPr>
          <w:rFonts w:ascii="Times New Roman" w:hAnsi="Times New Roman"/>
          <w:sz w:val="22"/>
          <w:szCs w:val="22"/>
          <w:u w:val="none"/>
        </w:rPr>
        <w:t>I</w:t>
      </w:r>
      <w:r w:rsidRPr="00041991">
        <w:rPr>
          <w:rFonts w:ascii="Times New Roman" w:hAnsi="Times New Roman"/>
          <w:sz w:val="22"/>
          <w:szCs w:val="22"/>
          <w:u w:val="none"/>
        </w:rPr>
        <w:t>nvestitor.</w:t>
      </w:r>
    </w:p>
    <w:p w:rsidR="002D48CA" w:rsidRPr="00041991" w:rsidRDefault="003A1778" w:rsidP="00B57EBF">
      <w:pPr>
        <w:contextualSpacing/>
        <w:jc w:val="both"/>
        <w:rPr>
          <w:rFonts w:ascii="Times New Roman" w:hAnsi="Times New Roman"/>
          <w:i/>
          <w:sz w:val="22"/>
          <w:szCs w:val="22"/>
          <w:u w:val="none"/>
        </w:rPr>
      </w:pPr>
      <w:r w:rsidRPr="00041991">
        <w:rPr>
          <w:rFonts w:ascii="Times New Roman" w:hAnsi="Times New Roman"/>
          <w:sz w:val="22"/>
          <w:szCs w:val="22"/>
          <w:u w:val="none"/>
        </w:rPr>
        <w:tab/>
      </w:r>
      <w:r w:rsidRPr="00041991">
        <w:rPr>
          <w:rFonts w:ascii="Times New Roman" w:hAnsi="Times New Roman"/>
          <w:sz w:val="22"/>
          <w:szCs w:val="22"/>
          <w:u w:val="none"/>
        </w:rPr>
        <w:tab/>
      </w:r>
      <w:r w:rsidRPr="00041991">
        <w:rPr>
          <w:rFonts w:ascii="Times New Roman" w:hAnsi="Times New Roman"/>
          <w:i/>
          <w:sz w:val="22"/>
          <w:szCs w:val="22"/>
          <w:u w:val="none"/>
        </w:rPr>
        <w:t xml:space="preserve">şi </w:t>
      </w:r>
    </w:p>
    <w:p w:rsidR="002D48CA" w:rsidRPr="00041991" w:rsidRDefault="003A1778" w:rsidP="00B57EBF">
      <w:pPr>
        <w:pStyle w:val="BodyText2"/>
        <w:ind w:firstLine="720"/>
        <w:contextualSpacing/>
        <w:rPr>
          <w:rFonts w:ascii="Times New Roman" w:hAnsi="Times New Roman"/>
          <w:sz w:val="22"/>
          <w:szCs w:val="22"/>
          <w:lang w:val="ro-RO"/>
        </w:rPr>
      </w:pPr>
      <w:r w:rsidRPr="00041991">
        <w:rPr>
          <w:rFonts w:ascii="Times New Roman" w:hAnsi="Times New Roman"/>
          <w:sz w:val="22"/>
          <w:szCs w:val="22"/>
          <w:lang w:val="ro-RO"/>
        </w:rPr>
        <w:t>b) Operatorul economic  S.C. _________________ S.R.L.  adresa sediu: ___________________, telefon/fax ___________________, adresă e-mail________________, număr de înmatriculare ________________,  CUI _______________, cont (trezorerie) ____________________________ deschis la  Trezoreria _________________, reprezentat prin _______________- funcţia Director General/Administrator, în calitate de Antreprenor, pe de altă parte.</w:t>
      </w:r>
    </w:p>
    <w:p w:rsidR="002D48CA" w:rsidRPr="00751559" w:rsidRDefault="003A1778" w:rsidP="00751559">
      <w:pPr>
        <w:pStyle w:val="NormalWeb"/>
        <w:contextualSpacing/>
        <w:jc w:val="both"/>
        <w:rPr>
          <w:b/>
          <w:i/>
          <w:sz w:val="22"/>
          <w:szCs w:val="22"/>
          <w:lang w:eastAsia="zh-CN"/>
        </w:rPr>
      </w:pPr>
      <w:r w:rsidRPr="00041991">
        <w:rPr>
          <w:sz w:val="22"/>
          <w:szCs w:val="22"/>
          <w:lang w:val="ro-RO"/>
        </w:rPr>
        <w:t xml:space="preserve">Având în vedere că autoritatea contractantă a convenit, conform raportului procedurii de atribuire a contractului de achiziţie publică nr.______ din ___________, ca lucrările cunoscute sub numele de: </w:t>
      </w:r>
      <w:r w:rsidR="00751559" w:rsidRPr="00751559">
        <w:rPr>
          <w:b/>
          <w:sz w:val="22"/>
          <w:szCs w:val="22"/>
          <w:lang w:eastAsia="zh-CN"/>
        </w:rPr>
        <w:t xml:space="preserve">Rest de </w:t>
      </w:r>
      <w:proofErr w:type="spellStart"/>
      <w:r w:rsidR="00751559" w:rsidRPr="00751559">
        <w:rPr>
          <w:b/>
          <w:sz w:val="22"/>
          <w:szCs w:val="22"/>
          <w:lang w:eastAsia="zh-CN"/>
        </w:rPr>
        <w:t>executat</w:t>
      </w:r>
      <w:proofErr w:type="spellEnd"/>
      <w:r w:rsidR="00751559" w:rsidRPr="00751559">
        <w:rPr>
          <w:b/>
          <w:sz w:val="22"/>
          <w:szCs w:val="22"/>
          <w:lang w:eastAsia="zh-CN"/>
        </w:rPr>
        <w:t xml:space="preserve">: </w:t>
      </w:r>
      <w:proofErr w:type="spellStart"/>
      <w:r w:rsidR="00751559" w:rsidRPr="00751559">
        <w:rPr>
          <w:b/>
          <w:i/>
          <w:sz w:val="22"/>
          <w:szCs w:val="22"/>
          <w:lang w:eastAsia="zh-CN"/>
        </w:rPr>
        <w:t>Obiectul</w:t>
      </w:r>
      <w:proofErr w:type="spellEnd"/>
      <w:r w:rsidR="00751559" w:rsidRPr="00751559">
        <w:rPr>
          <w:b/>
          <w:i/>
          <w:sz w:val="22"/>
          <w:szCs w:val="22"/>
          <w:lang w:eastAsia="zh-CN"/>
        </w:rPr>
        <w:t xml:space="preserve"> 5 - </w:t>
      </w:r>
      <w:proofErr w:type="spellStart"/>
      <w:r w:rsidR="00751559" w:rsidRPr="00751559">
        <w:rPr>
          <w:b/>
          <w:i/>
          <w:sz w:val="22"/>
          <w:szCs w:val="22"/>
          <w:lang w:eastAsia="zh-CN"/>
        </w:rPr>
        <w:t>Realizare</w:t>
      </w:r>
      <w:proofErr w:type="spellEnd"/>
      <w:r w:rsidR="00751559" w:rsidRPr="00751559">
        <w:rPr>
          <w:b/>
          <w:i/>
          <w:sz w:val="22"/>
          <w:szCs w:val="22"/>
          <w:lang w:eastAsia="zh-CN"/>
        </w:rPr>
        <w:t xml:space="preserve"> drum de </w:t>
      </w:r>
      <w:proofErr w:type="spellStart"/>
      <w:r w:rsidR="00751559" w:rsidRPr="00751559">
        <w:rPr>
          <w:b/>
          <w:i/>
          <w:sz w:val="22"/>
          <w:szCs w:val="22"/>
          <w:lang w:eastAsia="zh-CN"/>
        </w:rPr>
        <w:t>acces</w:t>
      </w:r>
      <w:proofErr w:type="spellEnd"/>
      <w:r w:rsidR="00751559" w:rsidRPr="00751559">
        <w:rPr>
          <w:b/>
          <w:i/>
          <w:sz w:val="22"/>
          <w:szCs w:val="22"/>
          <w:lang w:eastAsia="zh-CN"/>
        </w:rPr>
        <w:t xml:space="preserve"> </w:t>
      </w:r>
      <w:proofErr w:type="spellStart"/>
      <w:r w:rsidR="00751559" w:rsidRPr="00751559">
        <w:rPr>
          <w:b/>
          <w:i/>
          <w:sz w:val="22"/>
          <w:szCs w:val="22"/>
          <w:lang w:eastAsia="zh-CN"/>
        </w:rPr>
        <w:t>betonat</w:t>
      </w:r>
      <w:proofErr w:type="spellEnd"/>
      <w:r w:rsidR="00751559" w:rsidRPr="00751559">
        <w:rPr>
          <w:b/>
          <w:i/>
          <w:sz w:val="22"/>
          <w:szCs w:val="22"/>
          <w:lang w:eastAsia="zh-CN"/>
        </w:rPr>
        <w:t xml:space="preserve"> </w:t>
      </w:r>
      <w:proofErr w:type="spellStart"/>
      <w:r w:rsidR="00751559" w:rsidRPr="00751559">
        <w:rPr>
          <w:b/>
          <w:i/>
          <w:sz w:val="22"/>
          <w:szCs w:val="22"/>
          <w:lang w:eastAsia="zh-CN"/>
        </w:rPr>
        <w:t>aferent</w:t>
      </w:r>
      <w:proofErr w:type="spellEnd"/>
      <w:r w:rsidR="00751559" w:rsidRPr="00751559">
        <w:rPr>
          <w:b/>
          <w:i/>
          <w:sz w:val="22"/>
          <w:szCs w:val="22"/>
          <w:lang w:eastAsia="zh-CN"/>
        </w:rPr>
        <w:t xml:space="preserve"> </w:t>
      </w:r>
      <w:proofErr w:type="spellStart"/>
      <w:r w:rsidR="00751559" w:rsidRPr="00751559">
        <w:rPr>
          <w:b/>
          <w:i/>
          <w:sz w:val="22"/>
          <w:szCs w:val="22"/>
          <w:lang w:eastAsia="zh-CN"/>
        </w:rPr>
        <w:t>obiectivului</w:t>
      </w:r>
      <w:proofErr w:type="spellEnd"/>
      <w:r w:rsidR="00751559" w:rsidRPr="00751559">
        <w:rPr>
          <w:b/>
          <w:i/>
          <w:sz w:val="22"/>
          <w:szCs w:val="22"/>
          <w:lang w:eastAsia="zh-CN"/>
        </w:rPr>
        <w:t xml:space="preserve"> de </w:t>
      </w:r>
      <w:proofErr w:type="spellStart"/>
      <w:r w:rsidR="00751559" w:rsidRPr="00751559">
        <w:rPr>
          <w:b/>
          <w:i/>
          <w:sz w:val="22"/>
          <w:szCs w:val="22"/>
          <w:lang w:eastAsia="zh-CN"/>
        </w:rPr>
        <w:t>investiție</w:t>
      </w:r>
      <w:proofErr w:type="spellEnd"/>
      <w:r w:rsidR="00751559" w:rsidRPr="00751559">
        <w:rPr>
          <w:b/>
          <w:i/>
          <w:sz w:val="22"/>
          <w:szCs w:val="22"/>
          <w:lang w:eastAsia="zh-CN"/>
        </w:rPr>
        <w:t xml:space="preserve"> </w:t>
      </w:r>
      <w:proofErr w:type="spellStart"/>
      <w:r w:rsidR="00751559" w:rsidRPr="00751559">
        <w:rPr>
          <w:b/>
          <w:i/>
          <w:sz w:val="22"/>
          <w:szCs w:val="22"/>
          <w:lang w:eastAsia="zh-CN"/>
        </w:rPr>
        <w:t>imobiliară„Depozit</w:t>
      </w:r>
      <w:proofErr w:type="spellEnd"/>
      <w:r w:rsidR="00751559" w:rsidRPr="00751559">
        <w:rPr>
          <w:b/>
          <w:i/>
          <w:sz w:val="22"/>
          <w:szCs w:val="22"/>
          <w:lang w:eastAsia="zh-CN"/>
        </w:rPr>
        <w:t xml:space="preserve"> de </w:t>
      </w:r>
      <w:proofErr w:type="spellStart"/>
      <w:r w:rsidR="00751559" w:rsidRPr="00751559">
        <w:rPr>
          <w:b/>
          <w:i/>
          <w:sz w:val="22"/>
          <w:szCs w:val="22"/>
          <w:lang w:eastAsia="zh-CN"/>
        </w:rPr>
        <w:t>materiale</w:t>
      </w:r>
      <w:proofErr w:type="spellEnd"/>
      <w:r w:rsidR="00751559" w:rsidRPr="00751559">
        <w:rPr>
          <w:b/>
          <w:i/>
          <w:sz w:val="22"/>
          <w:szCs w:val="22"/>
          <w:lang w:eastAsia="zh-CN"/>
        </w:rPr>
        <w:t xml:space="preserve"> </w:t>
      </w:r>
      <w:proofErr w:type="spellStart"/>
      <w:r w:rsidR="00751559" w:rsidRPr="00751559">
        <w:rPr>
          <w:b/>
          <w:i/>
          <w:sz w:val="22"/>
          <w:szCs w:val="22"/>
          <w:lang w:eastAsia="zh-CN"/>
        </w:rPr>
        <w:t>în</w:t>
      </w:r>
      <w:proofErr w:type="spellEnd"/>
      <w:r w:rsidR="00751559" w:rsidRPr="00751559">
        <w:rPr>
          <w:b/>
          <w:i/>
          <w:sz w:val="22"/>
          <w:szCs w:val="22"/>
          <w:lang w:eastAsia="zh-CN"/>
        </w:rPr>
        <w:t xml:space="preserve"> </w:t>
      </w:r>
      <w:proofErr w:type="spellStart"/>
      <w:r w:rsidR="00751559" w:rsidRPr="00751559">
        <w:rPr>
          <w:b/>
          <w:i/>
          <w:sz w:val="22"/>
          <w:szCs w:val="22"/>
          <w:lang w:eastAsia="zh-CN"/>
        </w:rPr>
        <w:t>cazarma</w:t>
      </w:r>
      <w:proofErr w:type="spellEnd"/>
      <w:r w:rsidR="00751559" w:rsidRPr="00751559">
        <w:rPr>
          <w:b/>
          <w:i/>
          <w:sz w:val="22"/>
          <w:szCs w:val="22"/>
          <w:lang w:eastAsia="zh-CN"/>
        </w:rPr>
        <w:t xml:space="preserve"> 546 </w:t>
      </w:r>
      <w:proofErr w:type="spellStart"/>
      <w:r w:rsidR="00751559" w:rsidRPr="00751559">
        <w:rPr>
          <w:b/>
          <w:i/>
          <w:sz w:val="22"/>
          <w:szCs w:val="22"/>
          <w:lang w:eastAsia="zh-CN"/>
        </w:rPr>
        <w:t>Otopeni</w:t>
      </w:r>
      <w:proofErr w:type="spellEnd"/>
      <w:r w:rsidR="00751559" w:rsidRPr="00751559">
        <w:rPr>
          <w:b/>
          <w:i/>
          <w:sz w:val="22"/>
          <w:szCs w:val="22"/>
          <w:lang w:eastAsia="zh-CN"/>
        </w:rPr>
        <w:t xml:space="preserve">” - cod </w:t>
      </w:r>
      <w:proofErr w:type="spellStart"/>
      <w:r w:rsidR="00751559" w:rsidRPr="00751559">
        <w:rPr>
          <w:b/>
          <w:i/>
          <w:sz w:val="22"/>
          <w:szCs w:val="22"/>
          <w:lang w:eastAsia="zh-CN"/>
        </w:rPr>
        <w:t>proiect</w:t>
      </w:r>
      <w:proofErr w:type="spellEnd"/>
      <w:r w:rsidR="00751559" w:rsidRPr="00751559">
        <w:rPr>
          <w:b/>
          <w:i/>
          <w:sz w:val="22"/>
          <w:szCs w:val="22"/>
          <w:lang w:eastAsia="zh-CN"/>
        </w:rPr>
        <w:t xml:space="preserve">: 2020-I-546 </w:t>
      </w:r>
      <w:proofErr w:type="spellStart"/>
      <w:r w:rsidR="00751559" w:rsidRPr="00751559">
        <w:rPr>
          <w:b/>
          <w:i/>
          <w:sz w:val="22"/>
          <w:szCs w:val="22"/>
          <w:lang w:eastAsia="zh-CN"/>
        </w:rPr>
        <w:t>Otopeni</w:t>
      </w:r>
      <w:proofErr w:type="spellEnd"/>
      <w:r w:rsidR="00D130F5" w:rsidRPr="00041991">
        <w:rPr>
          <w:rFonts w:eastAsia="SimSun"/>
          <w:b/>
          <w:sz w:val="22"/>
          <w:szCs w:val="22"/>
          <w:lang w:val="ro-RO" w:eastAsia="zh-CN"/>
        </w:rPr>
        <w:t xml:space="preserve">, </w:t>
      </w:r>
      <w:r w:rsidR="00D130F5" w:rsidRPr="00041991">
        <w:rPr>
          <w:b/>
          <w:sz w:val="22"/>
          <w:szCs w:val="22"/>
          <w:lang w:val="ro-RO"/>
        </w:rPr>
        <w:t xml:space="preserve">cod CPV </w:t>
      </w:r>
      <w:r w:rsidR="00751559" w:rsidRPr="00751559">
        <w:rPr>
          <w:b/>
          <w:bCs/>
          <w:sz w:val="22"/>
          <w:szCs w:val="22"/>
          <w:lang w:eastAsia="ro-RO"/>
        </w:rPr>
        <w:t xml:space="preserve">45233120-6 - </w:t>
      </w:r>
      <w:proofErr w:type="spellStart"/>
      <w:r w:rsidR="00751559" w:rsidRPr="00751559">
        <w:rPr>
          <w:b/>
          <w:bCs/>
          <w:sz w:val="22"/>
          <w:szCs w:val="22"/>
          <w:lang w:eastAsia="ro-RO"/>
        </w:rPr>
        <w:t>Lucrari</w:t>
      </w:r>
      <w:proofErr w:type="spellEnd"/>
      <w:r w:rsidR="00751559" w:rsidRPr="00751559">
        <w:rPr>
          <w:b/>
          <w:bCs/>
          <w:sz w:val="22"/>
          <w:szCs w:val="22"/>
          <w:lang w:eastAsia="ro-RO"/>
        </w:rPr>
        <w:t xml:space="preserve"> de </w:t>
      </w:r>
      <w:proofErr w:type="spellStart"/>
      <w:r w:rsidR="00751559" w:rsidRPr="00751559">
        <w:rPr>
          <w:b/>
          <w:bCs/>
          <w:sz w:val="22"/>
          <w:szCs w:val="22"/>
          <w:lang w:eastAsia="ro-RO"/>
        </w:rPr>
        <w:t>constructii</w:t>
      </w:r>
      <w:proofErr w:type="spellEnd"/>
      <w:r w:rsidR="00751559" w:rsidRPr="00751559">
        <w:rPr>
          <w:b/>
          <w:bCs/>
          <w:sz w:val="22"/>
          <w:szCs w:val="22"/>
          <w:lang w:eastAsia="ro-RO"/>
        </w:rPr>
        <w:t xml:space="preserve"> de </w:t>
      </w:r>
      <w:proofErr w:type="spellStart"/>
      <w:r w:rsidR="00751559" w:rsidRPr="00751559">
        <w:rPr>
          <w:b/>
          <w:bCs/>
          <w:sz w:val="22"/>
          <w:szCs w:val="22"/>
          <w:lang w:eastAsia="ro-RO"/>
        </w:rPr>
        <w:t>drumuri</w:t>
      </w:r>
      <w:proofErr w:type="spellEnd"/>
      <w:r w:rsidR="00751559" w:rsidRPr="00751559">
        <w:rPr>
          <w:b/>
          <w:bCs/>
          <w:sz w:val="22"/>
          <w:szCs w:val="22"/>
          <w:lang w:eastAsia="ro-RO"/>
        </w:rPr>
        <w:t> </w:t>
      </w:r>
      <w:r w:rsidR="000E7168" w:rsidRPr="00041991">
        <w:rPr>
          <w:b/>
          <w:sz w:val="22"/>
          <w:szCs w:val="22"/>
          <w:lang w:val="ro-RO"/>
        </w:rPr>
        <w:t xml:space="preserve">, </w:t>
      </w:r>
      <w:r w:rsidR="000E7168" w:rsidRPr="00041991">
        <w:rPr>
          <w:sz w:val="22"/>
          <w:szCs w:val="22"/>
          <w:lang w:val="ro-RO"/>
        </w:rPr>
        <w:t xml:space="preserve">Cod angajament: </w:t>
      </w:r>
      <w:r w:rsidR="00751559" w:rsidRPr="00751559">
        <w:rPr>
          <w:sz w:val="22"/>
          <w:szCs w:val="22"/>
          <w:lang w:val="ro-RO"/>
        </w:rPr>
        <w:t>AAB395A365B</w:t>
      </w:r>
      <w:r w:rsidR="000E7168" w:rsidRPr="00751559">
        <w:rPr>
          <w:sz w:val="22"/>
          <w:szCs w:val="22"/>
          <w:lang w:val="ro-RO"/>
        </w:rPr>
        <w:t>/AAB</w:t>
      </w:r>
      <w:r w:rsidRPr="00751559">
        <w:rPr>
          <w:b/>
          <w:i/>
          <w:sz w:val="22"/>
          <w:szCs w:val="22"/>
          <w:u w:val="words"/>
          <w:lang w:val="ro-RO"/>
        </w:rPr>
        <w:t xml:space="preserve"> </w:t>
      </w:r>
      <w:r w:rsidRPr="00751559">
        <w:rPr>
          <w:sz w:val="22"/>
          <w:szCs w:val="22"/>
          <w:lang w:val="ro-RO"/>
        </w:rPr>
        <w:t>(</w:t>
      </w:r>
      <w:r w:rsidRPr="00041991">
        <w:rPr>
          <w:sz w:val="22"/>
          <w:szCs w:val="22"/>
          <w:lang w:val="ro-RO"/>
        </w:rPr>
        <w:t xml:space="preserve">denumite în continuare </w:t>
      </w:r>
      <w:r w:rsidRPr="00041991">
        <w:rPr>
          <w:b/>
          <w:i/>
          <w:sz w:val="22"/>
          <w:szCs w:val="22"/>
          <w:lang w:val="ro-RO"/>
        </w:rPr>
        <w:t>Lucrările</w:t>
      </w:r>
      <w:r w:rsidRPr="00041991">
        <w:rPr>
          <w:sz w:val="22"/>
          <w:szCs w:val="22"/>
          <w:lang w:val="ro-RO"/>
        </w:rPr>
        <w:t>) să fie executate de Antreprenor şi a acceptat oferta Antreprenorului în vederea executării şi finalizării lucrărilor şi remedierii oricăror even</w:t>
      </w:r>
      <w:r w:rsidR="000E7168" w:rsidRPr="00041991">
        <w:rPr>
          <w:sz w:val="22"/>
          <w:szCs w:val="22"/>
          <w:lang w:val="ro-RO"/>
        </w:rPr>
        <w:t>tuale defecţiuni ale Lucrărilor</w:t>
      </w:r>
      <w:r w:rsidR="003F312B" w:rsidRPr="00041991">
        <w:rPr>
          <w:sz w:val="22"/>
          <w:szCs w:val="22"/>
          <w:lang w:val="ro-RO"/>
        </w:rPr>
        <w:t>.</w:t>
      </w:r>
    </w:p>
    <w:p w:rsidR="002D48CA" w:rsidRPr="00041991" w:rsidRDefault="003A1778" w:rsidP="00B57EBF">
      <w:pPr>
        <w:contextualSpacing/>
        <w:jc w:val="both"/>
        <w:rPr>
          <w:rFonts w:ascii="Times New Roman" w:hAnsi="Times New Roman"/>
          <w:sz w:val="22"/>
          <w:szCs w:val="22"/>
          <w:u w:val="none"/>
        </w:rPr>
      </w:pPr>
      <w:r w:rsidRPr="00041991">
        <w:rPr>
          <w:rFonts w:ascii="Times New Roman" w:hAnsi="Times New Roman"/>
          <w:sz w:val="22"/>
          <w:szCs w:val="22"/>
          <w:u w:val="none"/>
        </w:rPr>
        <w:tab/>
        <w:t>Părţile convin după cum urmează:</w:t>
      </w:r>
    </w:p>
    <w:p w:rsidR="002D48CA" w:rsidRPr="00041991" w:rsidRDefault="003A1778" w:rsidP="00B57EBF">
      <w:pPr>
        <w:ind w:firstLine="720"/>
        <w:contextualSpacing/>
        <w:jc w:val="both"/>
        <w:rPr>
          <w:rFonts w:ascii="Times New Roman" w:hAnsi="Times New Roman"/>
          <w:sz w:val="22"/>
          <w:szCs w:val="22"/>
          <w:u w:val="none"/>
        </w:rPr>
      </w:pPr>
      <w:r w:rsidRPr="00041991">
        <w:rPr>
          <w:rFonts w:ascii="Times New Roman" w:hAnsi="Times New Roman"/>
          <w:sz w:val="22"/>
          <w:szCs w:val="22"/>
          <w:u w:val="none"/>
        </w:rPr>
        <w:t>l. În prezentul Acord Contractual, termenii şi expresiile vor avea acelaşi înţeles ca şi în Condiţiile de Contract la care se face referire în continuare</w:t>
      </w:r>
    </w:p>
    <w:p w:rsidR="002D48CA" w:rsidRPr="00041991" w:rsidRDefault="003A1778" w:rsidP="00B57EBF">
      <w:pPr>
        <w:ind w:firstLine="720"/>
        <w:contextualSpacing/>
        <w:jc w:val="both"/>
        <w:rPr>
          <w:rFonts w:ascii="Times New Roman" w:hAnsi="Times New Roman"/>
          <w:sz w:val="22"/>
          <w:szCs w:val="22"/>
          <w:u w:val="none"/>
        </w:rPr>
      </w:pPr>
      <w:r w:rsidRPr="00041991">
        <w:rPr>
          <w:rFonts w:ascii="Times New Roman" w:hAnsi="Times New Roman"/>
          <w:sz w:val="22"/>
          <w:szCs w:val="22"/>
          <w:u w:val="none"/>
        </w:rPr>
        <w:t>2. Contractul are un caracter de contract administrativ şi include prezentul Acord Contractual împreună cu orice Act Adiţional şi următoarele anexe:</w:t>
      </w:r>
    </w:p>
    <w:p w:rsidR="002D48CA" w:rsidRPr="00041991" w:rsidRDefault="003A1778" w:rsidP="00B57EBF">
      <w:pPr>
        <w:shd w:val="clear" w:color="auto" w:fill="FFFFFF"/>
        <w:ind w:left="2040"/>
        <w:contextualSpacing/>
        <w:jc w:val="both"/>
        <w:rPr>
          <w:rFonts w:ascii="Times New Roman" w:hAnsi="Times New Roman"/>
          <w:sz w:val="22"/>
          <w:szCs w:val="22"/>
          <w:u w:val="none"/>
        </w:rPr>
      </w:pPr>
      <w:r w:rsidRPr="00041991">
        <w:rPr>
          <w:rFonts w:ascii="Times New Roman" w:hAnsi="Times New Roman"/>
          <w:iCs/>
          <w:sz w:val="22"/>
          <w:szCs w:val="22"/>
          <w:u w:val="none"/>
        </w:rPr>
        <w:t>(i)     Formularul de Ofertă completat şi după caz corectat,</w:t>
      </w:r>
    </w:p>
    <w:p w:rsidR="002D48CA" w:rsidRPr="00041991" w:rsidRDefault="003A1778" w:rsidP="00B57EBF">
      <w:pPr>
        <w:shd w:val="clear" w:color="auto" w:fill="FFFFFF"/>
        <w:ind w:left="2040"/>
        <w:contextualSpacing/>
        <w:jc w:val="both"/>
        <w:rPr>
          <w:rFonts w:ascii="Times New Roman" w:hAnsi="Times New Roman"/>
          <w:sz w:val="22"/>
          <w:szCs w:val="22"/>
          <w:u w:val="none"/>
        </w:rPr>
      </w:pPr>
      <w:r w:rsidRPr="00041991">
        <w:rPr>
          <w:rFonts w:ascii="Times New Roman" w:hAnsi="Times New Roman"/>
          <w:iCs/>
          <w:sz w:val="22"/>
          <w:szCs w:val="22"/>
          <w:u w:val="none"/>
        </w:rPr>
        <w:t>(ii)    Condiţiile Specifice,</w:t>
      </w:r>
    </w:p>
    <w:p w:rsidR="002D48CA" w:rsidRPr="00041991" w:rsidRDefault="003A1778" w:rsidP="00B57EBF">
      <w:pPr>
        <w:shd w:val="clear" w:color="auto" w:fill="FFFFFF"/>
        <w:ind w:left="2040"/>
        <w:contextualSpacing/>
        <w:jc w:val="both"/>
        <w:rPr>
          <w:rFonts w:ascii="Times New Roman" w:hAnsi="Times New Roman"/>
          <w:sz w:val="22"/>
          <w:szCs w:val="22"/>
          <w:u w:val="none"/>
        </w:rPr>
      </w:pPr>
      <w:r w:rsidRPr="00041991">
        <w:rPr>
          <w:rFonts w:ascii="Times New Roman" w:hAnsi="Times New Roman"/>
          <w:iCs/>
          <w:sz w:val="22"/>
          <w:szCs w:val="22"/>
          <w:u w:val="none"/>
        </w:rPr>
        <w:t>(</w:t>
      </w:r>
      <w:proofErr w:type="spellStart"/>
      <w:r w:rsidRPr="00041991">
        <w:rPr>
          <w:rFonts w:ascii="Times New Roman" w:hAnsi="Times New Roman"/>
          <w:iCs/>
          <w:sz w:val="22"/>
          <w:szCs w:val="22"/>
          <w:u w:val="none"/>
        </w:rPr>
        <w:t>iii</w:t>
      </w:r>
      <w:proofErr w:type="spellEnd"/>
      <w:r w:rsidRPr="00041991">
        <w:rPr>
          <w:rFonts w:ascii="Times New Roman" w:hAnsi="Times New Roman"/>
          <w:iCs/>
          <w:sz w:val="22"/>
          <w:szCs w:val="22"/>
          <w:u w:val="none"/>
        </w:rPr>
        <w:t>)   Condiţiile Generate,</w:t>
      </w:r>
    </w:p>
    <w:p w:rsidR="002D48CA" w:rsidRPr="00041991" w:rsidRDefault="003A1778" w:rsidP="00B57EBF">
      <w:pPr>
        <w:shd w:val="clear" w:color="auto" w:fill="FFFFFF"/>
        <w:ind w:left="2040"/>
        <w:contextualSpacing/>
        <w:jc w:val="both"/>
        <w:rPr>
          <w:rFonts w:ascii="Times New Roman" w:hAnsi="Times New Roman"/>
          <w:sz w:val="22"/>
          <w:szCs w:val="22"/>
          <w:u w:val="none"/>
        </w:rPr>
      </w:pPr>
      <w:r w:rsidRPr="00041991">
        <w:rPr>
          <w:rFonts w:ascii="Times New Roman" w:hAnsi="Times New Roman"/>
          <w:iCs/>
          <w:sz w:val="22"/>
          <w:szCs w:val="22"/>
          <w:u w:val="none"/>
        </w:rPr>
        <w:t>(</w:t>
      </w:r>
      <w:proofErr w:type="spellStart"/>
      <w:r w:rsidRPr="00041991">
        <w:rPr>
          <w:rFonts w:ascii="Times New Roman" w:hAnsi="Times New Roman"/>
          <w:iCs/>
          <w:sz w:val="22"/>
          <w:szCs w:val="22"/>
          <w:u w:val="none"/>
        </w:rPr>
        <w:t>iv</w:t>
      </w:r>
      <w:proofErr w:type="spellEnd"/>
      <w:r w:rsidRPr="00041991">
        <w:rPr>
          <w:rFonts w:ascii="Times New Roman" w:hAnsi="Times New Roman"/>
          <w:iCs/>
          <w:sz w:val="22"/>
          <w:szCs w:val="22"/>
          <w:u w:val="none"/>
        </w:rPr>
        <w:t>)   Cerinţele Investitorului</w:t>
      </w:r>
    </w:p>
    <w:p w:rsidR="002D48CA" w:rsidRPr="00041991" w:rsidRDefault="003A1778" w:rsidP="00B57EBF">
      <w:pPr>
        <w:ind w:firstLine="2070"/>
        <w:contextualSpacing/>
        <w:jc w:val="both"/>
        <w:rPr>
          <w:rFonts w:ascii="Times New Roman" w:hAnsi="Times New Roman"/>
          <w:iCs/>
          <w:sz w:val="22"/>
          <w:szCs w:val="22"/>
          <w:u w:val="none"/>
        </w:rPr>
      </w:pPr>
      <w:r w:rsidRPr="00041991">
        <w:rPr>
          <w:rFonts w:ascii="Times New Roman" w:hAnsi="Times New Roman"/>
          <w:iCs/>
          <w:sz w:val="22"/>
          <w:szCs w:val="22"/>
          <w:u w:val="none"/>
        </w:rPr>
        <w:t>(v)   Graficul de Eşalonare a Plăţilor</w:t>
      </w:r>
    </w:p>
    <w:p w:rsidR="002D48CA" w:rsidRPr="00041991" w:rsidRDefault="003A1778" w:rsidP="00B57EBF">
      <w:pPr>
        <w:shd w:val="clear" w:color="auto" w:fill="FFFFFF"/>
        <w:ind w:left="2678" w:hanging="638"/>
        <w:contextualSpacing/>
        <w:jc w:val="both"/>
        <w:rPr>
          <w:rFonts w:ascii="Times New Roman" w:hAnsi="Times New Roman"/>
          <w:iCs/>
          <w:sz w:val="22"/>
          <w:szCs w:val="22"/>
          <w:u w:val="none"/>
        </w:rPr>
      </w:pPr>
      <w:r w:rsidRPr="00041991">
        <w:rPr>
          <w:rFonts w:ascii="Times New Roman" w:hAnsi="Times New Roman"/>
          <w:iCs/>
          <w:sz w:val="22"/>
          <w:szCs w:val="22"/>
          <w:u w:val="none"/>
        </w:rPr>
        <w:t xml:space="preserve">(vi)   Oferta Antreprenorului şi orice alte documente care fac parte din Contract: </w:t>
      </w:r>
    </w:p>
    <w:p w:rsidR="002D48CA" w:rsidRPr="00041991" w:rsidRDefault="003A1778" w:rsidP="00B57EBF">
      <w:pPr>
        <w:shd w:val="clear" w:color="auto" w:fill="FFFFFF"/>
        <w:ind w:left="720"/>
        <w:contextualSpacing/>
        <w:jc w:val="both"/>
        <w:rPr>
          <w:rFonts w:ascii="Times New Roman" w:hAnsi="Times New Roman"/>
          <w:sz w:val="22"/>
          <w:szCs w:val="22"/>
          <w:u w:val="none"/>
        </w:rPr>
      </w:pPr>
      <w:r w:rsidRPr="00041991">
        <w:rPr>
          <w:rFonts w:ascii="Times New Roman" w:hAnsi="Times New Roman"/>
          <w:iCs/>
          <w:sz w:val="22"/>
          <w:szCs w:val="22"/>
          <w:u w:val="none"/>
        </w:rPr>
        <w:t xml:space="preserve">- </w:t>
      </w:r>
      <w:r w:rsidRPr="00041991">
        <w:rPr>
          <w:rFonts w:ascii="Times New Roman" w:hAnsi="Times New Roman"/>
          <w:sz w:val="22"/>
          <w:szCs w:val="22"/>
          <w:u w:val="none"/>
        </w:rPr>
        <w:t>Oferte financiară a Antreprenorului (după corecţiile aritmetice),</w:t>
      </w:r>
    </w:p>
    <w:p w:rsidR="002D48CA" w:rsidRPr="00041991" w:rsidRDefault="003A1778" w:rsidP="00B57EBF">
      <w:pPr>
        <w:shd w:val="clear" w:color="auto" w:fill="FFFFFF"/>
        <w:ind w:left="720"/>
        <w:contextualSpacing/>
        <w:jc w:val="both"/>
        <w:rPr>
          <w:rFonts w:ascii="Times New Roman" w:hAnsi="Times New Roman"/>
          <w:sz w:val="22"/>
          <w:szCs w:val="22"/>
          <w:u w:val="none"/>
        </w:rPr>
      </w:pPr>
      <w:r w:rsidRPr="00041991">
        <w:rPr>
          <w:rFonts w:ascii="Times New Roman" w:hAnsi="Times New Roman"/>
          <w:sz w:val="22"/>
          <w:szCs w:val="22"/>
          <w:u w:val="none"/>
        </w:rPr>
        <w:t xml:space="preserve">- </w:t>
      </w:r>
      <w:r w:rsidRPr="00041991">
        <w:rPr>
          <w:rFonts w:ascii="Times New Roman" w:hAnsi="Times New Roman"/>
          <w:spacing w:val="-2"/>
          <w:sz w:val="22"/>
          <w:szCs w:val="22"/>
          <w:u w:val="none"/>
        </w:rPr>
        <w:t xml:space="preserve">Oferta tehnică a Antreprenorului (inclusiv clarificările din perioada de evaluare a </w:t>
      </w:r>
      <w:r w:rsidRPr="00041991">
        <w:rPr>
          <w:rFonts w:ascii="Times New Roman" w:hAnsi="Times New Roman"/>
          <w:sz w:val="22"/>
          <w:szCs w:val="22"/>
          <w:u w:val="none"/>
        </w:rPr>
        <w:t>ofertelor),</w:t>
      </w:r>
    </w:p>
    <w:p w:rsidR="002D48CA" w:rsidRPr="00041991" w:rsidRDefault="003A1778" w:rsidP="00B57EBF">
      <w:pPr>
        <w:widowControl w:val="0"/>
        <w:shd w:val="clear" w:color="auto" w:fill="FFFFFF"/>
        <w:tabs>
          <w:tab w:val="left" w:pos="2045"/>
        </w:tabs>
        <w:autoSpaceDE w:val="0"/>
        <w:autoSpaceDN w:val="0"/>
        <w:adjustRightInd w:val="0"/>
        <w:ind w:left="720"/>
        <w:contextualSpacing/>
        <w:jc w:val="both"/>
        <w:rPr>
          <w:rFonts w:ascii="Times New Roman" w:hAnsi="Times New Roman"/>
          <w:sz w:val="22"/>
          <w:szCs w:val="22"/>
          <w:u w:val="none"/>
        </w:rPr>
      </w:pPr>
      <w:r w:rsidRPr="00041991">
        <w:rPr>
          <w:rFonts w:ascii="Times New Roman" w:hAnsi="Times New Roman"/>
          <w:spacing w:val="-8"/>
          <w:sz w:val="22"/>
          <w:szCs w:val="22"/>
          <w:u w:val="none"/>
        </w:rPr>
        <w:t>- angajamentul ferm al fiecărui terţ susţinător (dacă este cazul),</w:t>
      </w:r>
    </w:p>
    <w:p w:rsidR="002D48CA" w:rsidRPr="00041991" w:rsidRDefault="003A1778" w:rsidP="00B57EBF">
      <w:pPr>
        <w:widowControl w:val="0"/>
        <w:shd w:val="clear" w:color="auto" w:fill="FFFFFF"/>
        <w:tabs>
          <w:tab w:val="left" w:pos="2045"/>
        </w:tabs>
        <w:autoSpaceDE w:val="0"/>
        <w:autoSpaceDN w:val="0"/>
        <w:adjustRightInd w:val="0"/>
        <w:ind w:left="720" w:right="480"/>
        <w:contextualSpacing/>
        <w:jc w:val="both"/>
        <w:rPr>
          <w:rFonts w:ascii="Times New Roman" w:hAnsi="Times New Roman"/>
          <w:sz w:val="22"/>
          <w:szCs w:val="22"/>
          <w:u w:val="none"/>
        </w:rPr>
      </w:pPr>
      <w:r w:rsidRPr="00041991">
        <w:rPr>
          <w:rFonts w:ascii="Times New Roman" w:hAnsi="Times New Roman"/>
          <w:sz w:val="22"/>
          <w:szCs w:val="22"/>
          <w:u w:val="none"/>
        </w:rPr>
        <w:t xml:space="preserve">- acordul de asociere (în cazul în care Antreprenorul constituie o asociere, un </w:t>
      </w:r>
      <w:r w:rsidRPr="00041991">
        <w:rPr>
          <w:rFonts w:ascii="Times New Roman" w:hAnsi="Times New Roman"/>
          <w:spacing w:val="-2"/>
          <w:sz w:val="22"/>
          <w:szCs w:val="22"/>
          <w:u w:val="none"/>
        </w:rPr>
        <w:t>consorţiu sau o altă grupare de două sau mai multe persoane),</w:t>
      </w:r>
    </w:p>
    <w:p w:rsidR="002D48CA" w:rsidRPr="00041991" w:rsidRDefault="003A1778" w:rsidP="00B57EBF">
      <w:pPr>
        <w:widowControl w:val="0"/>
        <w:shd w:val="clear" w:color="auto" w:fill="FFFFFF"/>
        <w:tabs>
          <w:tab w:val="left" w:pos="2045"/>
        </w:tabs>
        <w:autoSpaceDE w:val="0"/>
        <w:autoSpaceDN w:val="0"/>
        <w:adjustRightInd w:val="0"/>
        <w:ind w:left="720"/>
        <w:contextualSpacing/>
        <w:jc w:val="both"/>
        <w:rPr>
          <w:rFonts w:ascii="Times New Roman" w:hAnsi="Times New Roman"/>
          <w:sz w:val="22"/>
          <w:szCs w:val="22"/>
          <w:u w:val="none"/>
        </w:rPr>
      </w:pPr>
      <w:r w:rsidRPr="00041991">
        <w:rPr>
          <w:rFonts w:ascii="Times New Roman" w:hAnsi="Times New Roman"/>
          <w:spacing w:val="-2"/>
          <w:sz w:val="22"/>
          <w:szCs w:val="22"/>
          <w:u w:val="none"/>
        </w:rPr>
        <w:t>- subcontractul încheiat cu fiecare Subcontractant (dacă este cazul),</w:t>
      </w:r>
    </w:p>
    <w:p w:rsidR="002D48CA" w:rsidRPr="00041991" w:rsidRDefault="003A1778" w:rsidP="00B57EBF">
      <w:pPr>
        <w:widowControl w:val="0"/>
        <w:shd w:val="clear" w:color="auto" w:fill="FFFFFF"/>
        <w:tabs>
          <w:tab w:val="left" w:pos="2045"/>
        </w:tabs>
        <w:autoSpaceDE w:val="0"/>
        <w:autoSpaceDN w:val="0"/>
        <w:adjustRightInd w:val="0"/>
        <w:ind w:left="720"/>
        <w:contextualSpacing/>
        <w:jc w:val="both"/>
        <w:rPr>
          <w:rFonts w:ascii="Times New Roman" w:hAnsi="Times New Roman"/>
          <w:iCs/>
          <w:spacing w:val="-3"/>
          <w:sz w:val="22"/>
          <w:szCs w:val="22"/>
          <w:u w:val="none"/>
        </w:rPr>
      </w:pPr>
      <w:r w:rsidRPr="00041991">
        <w:rPr>
          <w:rFonts w:ascii="Times New Roman" w:hAnsi="Times New Roman"/>
          <w:spacing w:val="-3"/>
          <w:sz w:val="22"/>
          <w:szCs w:val="22"/>
          <w:u w:val="none"/>
        </w:rPr>
        <w:t>- orice alte documente care fac parte din Contract [</w:t>
      </w:r>
      <w:r w:rsidRPr="00041991">
        <w:rPr>
          <w:rFonts w:ascii="Times New Roman" w:hAnsi="Times New Roman"/>
          <w:i/>
          <w:spacing w:val="-3"/>
          <w:sz w:val="22"/>
          <w:szCs w:val="22"/>
          <w:u w:val="none"/>
        </w:rPr>
        <w:t xml:space="preserve">se </w:t>
      </w:r>
      <w:r w:rsidRPr="00041991">
        <w:rPr>
          <w:rFonts w:ascii="Times New Roman" w:hAnsi="Times New Roman"/>
          <w:i/>
          <w:iCs/>
          <w:spacing w:val="-3"/>
          <w:sz w:val="22"/>
          <w:szCs w:val="22"/>
          <w:u w:val="none"/>
        </w:rPr>
        <w:t>vor specifica</w:t>
      </w:r>
      <w:r w:rsidRPr="00041991">
        <w:rPr>
          <w:rFonts w:ascii="Times New Roman" w:hAnsi="Times New Roman"/>
          <w:iCs/>
          <w:spacing w:val="-3"/>
          <w:sz w:val="22"/>
          <w:szCs w:val="22"/>
          <w:u w:val="none"/>
        </w:rPr>
        <w:t>].</w:t>
      </w:r>
    </w:p>
    <w:p w:rsidR="002D48CA" w:rsidRPr="00041991" w:rsidRDefault="003A1778" w:rsidP="00B57EBF">
      <w:pPr>
        <w:ind w:firstLine="720"/>
        <w:contextualSpacing/>
        <w:jc w:val="both"/>
        <w:rPr>
          <w:rFonts w:ascii="Times New Roman" w:hAnsi="Times New Roman"/>
          <w:sz w:val="22"/>
          <w:szCs w:val="22"/>
          <w:u w:val="none"/>
        </w:rPr>
      </w:pPr>
      <w:r w:rsidRPr="00041991">
        <w:rPr>
          <w:rFonts w:ascii="Times New Roman" w:hAnsi="Times New Roman"/>
          <w:sz w:val="22"/>
          <w:szCs w:val="22"/>
          <w:u w:val="none"/>
        </w:rPr>
        <w:t>3. Ţinând seama de plăţile ce urmează a fi efectuate de Investitor către Antreprenor după cum este menţionat în continuare, Antreprenorul convine cu Investitorul să execute şi să finalizeze Lucrările şi să remedieze orice eventuale defecţiuni ale acestor Lucrări în Perioada de Garanţie, în conformitate cu prevederile Contractului.</w:t>
      </w:r>
    </w:p>
    <w:p w:rsidR="002D48CA" w:rsidRPr="00041991" w:rsidRDefault="003A1778" w:rsidP="00B57EBF">
      <w:pPr>
        <w:pStyle w:val="ListParagraph"/>
        <w:shd w:val="clear" w:color="auto" w:fill="FFFFFF"/>
        <w:ind w:left="0" w:right="-23" w:firstLine="720"/>
        <w:jc w:val="both"/>
        <w:rPr>
          <w:rFonts w:ascii="Times New Roman" w:hAnsi="Times New Roman"/>
          <w:sz w:val="22"/>
          <w:szCs w:val="22"/>
          <w:u w:val="none"/>
        </w:rPr>
      </w:pPr>
      <w:r w:rsidRPr="00041991">
        <w:rPr>
          <w:rFonts w:ascii="Times New Roman" w:hAnsi="Times New Roman"/>
          <w:spacing w:val="-2"/>
          <w:sz w:val="22"/>
          <w:szCs w:val="22"/>
          <w:u w:val="none"/>
        </w:rPr>
        <w:t xml:space="preserve">4. Investitorul convine cu Antreprenorul să plătească pentru execuţia şi finalizarea </w:t>
      </w:r>
      <w:r w:rsidRPr="00041991">
        <w:rPr>
          <w:rFonts w:ascii="Times New Roman" w:hAnsi="Times New Roman"/>
          <w:sz w:val="22"/>
          <w:szCs w:val="22"/>
          <w:u w:val="none"/>
        </w:rPr>
        <w:t>Lucrărilor şi remedierea oricăror eventuale defecţiuni ale Lucrărilor suma de:</w:t>
      </w:r>
    </w:p>
    <w:p w:rsidR="002D48CA" w:rsidRPr="00041991" w:rsidRDefault="003A1778" w:rsidP="00B57EBF">
      <w:pPr>
        <w:pStyle w:val="ListParagraph"/>
        <w:numPr>
          <w:ilvl w:val="0"/>
          <w:numId w:val="1"/>
        </w:numPr>
        <w:shd w:val="clear" w:color="auto" w:fill="FFFFFF"/>
        <w:tabs>
          <w:tab w:val="left" w:leader="dot" w:pos="142"/>
          <w:tab w:val="left" w:leader="dot" w:pos="6850"/>
          <w:tab w:val="left" w:leader="dot" w:pos="8741"/>
        </w:tabs>
        <w:ind w:left="0" w:firstLine="0"/>
        <w:jc w:val="both"/>
        <w:rPr>
          <w:rFonts w:ascii="Times New Roman" w:hAnsi="Times New Roman"/>
          <w:sz w:val="22"/>
          <w:szCs w:val="22"/>
          <w:u w:val="none"/>
        </w:rPr>
      </w:pPr>
      <w:r w:rsidRPr="00041991">
        <w:rPr>
          <w:rFonts w:ascii="Times New Roman" w:hAnsi="Times New Roman"/>
          <w:b/>
          <w:bCs/>
          <w:sz w:val="22"/>
          <w:szCs w:val="22"/>
          <w:u w:val="none"/>
        </w:rPr>
        <w:t xml:space="preserve">  _____________</w:t>
      </w:r>
      <w:r w:rsidRPr="00041991">
        <w:rPr>
          <w:rFonts w:ascii="Times New Roman" w:hAnsi="Times New Roman"/>
          <w:sz w:val="22"/>
          <w:szCs w:val="22"/>
          <w:u w:val="none"/>
        </w:rPr>
        <w:t xml:space="preserve"> lei, exclusiv TVA (în litere: __________________</w:t>
      </w:r>
      <w:r w:rsidRPr="00041991">
        <w:rPr>
          <w:rFonts w:ascii="Times New Roman" w:hAnsi="Times New Roman"/>
          <w:iCs/>
          <w:sz w:val="22"/>
          <w:szCs w:val="22"/>
          <w:u w:val="none"/>
        </w:rPr>
        <w:t>)</w:t>
      </w:r>
      <w:r w:rsidRPr="00041991">
        <w:rPr>
          <w:rFonts w:ascii="Times New Roman" w:hAnsi="Times New Roman"/>
          <w:sz w:val="22"/>
          <w:szCs w:val="22"/>
          <w:u w:val="none"/>
        </w:rPr>
        <w:t>.</w:t>
      </w:r>
    </w:p>
    <w:p w:rsidR="002D48CA" w:rsidRPr="00041991" w:rsidRDefault="003A1778" w:rsidP="00B57EBF">
      <w:pPr>
        <w:pStyle w:val="ListParagraph"/>
        <w:numPr>
          <w:ilvl w:val="0"/>
          <w:numId w:val="1"/>
        </w:numPr>
        <w:shd w:val="clear" w:color="auto" w:fill="FFFFFF"/>
        <w:tabs>
          <w:tab w:val="left" w:leader="dot" w:pos="142"/>
          <w:tab w:val="left" w:leader="dot" w:pos="6850"/>
          <w:tab w:val="left" w:leader="dot" w:pos="8741"/>
        </w:tabs>
        <w:ind w:left="0" w:firstLine="0"/>
        <w:jc w:val="both"/>
        <w:rPr>
          <w:rFonts w:ascii="Times New Roman" w:hAnsi="Times New Roman"/>
          <w:sz w:val="22"/>
          <w:szCs w:val="22"/>
          <w:u w:val="none"/>
        </w:rPr>
      </w:pPr>
      <w:r w:rsidRPr="00041991">
        <w:rPr>
          <w:rFonts w:ascii="Times New Roman" w:hAnsi="Times New Roman"/>
          <w:sz w:val="22"/>
          <w:szCs w:val="22"/>
          <w:u w:val="none"/>
        </w:rPr>
        <w:t xml:space="preserve"> La această sumă se va adăuga taxa pe valoare adăugată în conformitate cu prevederile legale în vigoare (</w:t>
      </w:r>
      <w:r w:rsidR="00B26B0A" w:rsidRPr="00041991">
        <w:rPr>
          <w:rFonts w:ascii="Times New Roman" w:hAnsi="Times New Roman"/>
          <w:sz w:val="22"/>
          <w:szCs w:val="22"/>
          <w:u w:val="none"/>
        </w:rPr>
        <w:t>21</w:t>
      </w:r>
      <w:r w:rsidRPr="00041991">
        <w:rPr>
          <w:rFonts w:ascii="Times New Roman" w:hAnsi="Times New Roman"/>
          <w:sz w:val="22"/>
          <w:szCs w:val="22"/>
          <w:u w:val="none"/>
        </w:rPr>
        <w:t>%), în valoare de_______________lei, rezultând valoarea de________________</w:t>
      </w:r>
      <w:r w:rsidRPr="00041991">
        <w:rPr>
          <w:rFonts w:ascii="Times New Roman" w:hAnsi="Times New Roman"/>
          <w:b/>
          <w:sz w:val="22"/>
          <w:szCs w:val="22"/>
          <w:u w:val="none"/>
        </w:rPr>
        <w:t xml:space="preserve"> lei cu TVA </w:t>
      </w:r>
      <w:r w:rsidRPr="00041991">
        <w:rPr>
          <w:rFonts w:ascii="Times New Roman" w:hAnsi="Times New Roman"/>
          <w:sz w:val="22"/>
          <w:szCs w:val="22"/>
          <w:u w:val="none"/>
        </w:rPr>
        <w:t xml:space="preserve">(în </w:t>
      </w:r>
      <w:r w:rsidRPr="00041991">
        <w:rPr>
          <w:rFonts w:ascii="Times New Roman" w:hAnsi="Times New Roman"/>
          <w:sz w:val="22"/>
          <w:szCs w:val="22"/>
          <w:u w:val="none"/>
        </w:rPr>
        <w:lastRenderedPageBreak/>
        <w:t>litere:______________</w:t>
      </w:r>
      <w:r w:rsidRPr="00041991">
        <w:rPr>
          <w:rFonts w:ascii="Times New Roman" w:hAnsi="Times New Roman"/>
          <w:iCs/>
          <w:sz w:val="22"/>
          <w:szCs w:val="22"/>
          <w:u w:val="none"/>
        </w:rPr>
        <w:t>)</w:t>
      </w:r>
      <w:r w:rsidRPr="00041991">
        <w:rPr>
          <w:rFonts w:ascii="Times New Roman" w:hAnsi="Times New Roman"/>
          <w:sz w:val="22"/>
          <w:szCs w:val="22"/>
          <w:u w:val="none"/>
        </w:rPr>
        <w:t xml:space="preserve">, reprezentând Preţul Contractului la termenele şi conform modalităţilor stipulate în Contract. </w:t>
      </w:r>
      <w:r w:rsidRPr="00041991">
        <w:rPr>
          <w:rFonts w:ascii="Times New Roman" w:hAnsi="Times New Roman"/>
          <w:spacing w:val="-1"/>
          <w:sz w:val="22"/>
          <w:szCs w:val="22"/>
          <w:u w:val="none"/>
        </w:rPr>
        <w:t>Modificarea Preţului Contractului se va realiza în conformitate cu prevederile legale.</w:t>
      </w:r>
    </w:p>
    <w:p w:rsidR="002D48CA" w:rsidRPr="00041991" w:rsidRDefault="003A1778" w:rsidP="00B57EBF">
      <w:pPr>
        <w:pStyle w:val="ListParagraph"/>
        <w:shd w:val="clear" w:color="auto" w:fill="FFFFFF"/>
        <w:ind w:left="0" w:right="-23" w:firstLine="720"/>
        <w:jc w:val="both"/>
        <w:rPr>
          <w:rFonts w:ascii="Times New Roman" w:hAnsi="Times New Roman"/>
          <w:sz w:val="22"/>
          <w:szCs w:val="22"/>
          <w:u w:val="none"/>
        </w:rPr>
      </w:pPr>
      <w:r w:rsidRPr="00041991">
        <w:rPr>
          <w:rFonts w:ascii="Times New Roman" w:hAnsi="Times New Roman"/>
          <w:sz w:val="22"/>
          <w:szCs w:val="22"/>
          <w:u w:val="none"/>
        </w:rPr>
        <w:t xml:space="preserve">5. Celelalte date contractuale la care se face în Condiţiile Contractuale ca fiind prevăzute în Acordul Contractual sunt următoarele: </w:t>
      </w:r>
    </w:p>
    <w:tbl>
      <w:tblPr>
        <w:tblW w:w="5000" w:type="pct"/>
        <w:jc w:val="center"/>
        <w:tblCellMar>
          <w:left w:w="40" w:type="dxa"/>
          <w:right w:w="40" w:type="dxa"/>
        </w:tblCellMar>
        <w:tblLook w:val="04A0"/>
      </w:tblPr>
      <w:tblGrid>
        <w:gridCol w:w="922"/>
        <w:gridCol w:w="980"/>
        <w:gridCol w:w="2549"/>
        <w:gridCol w:w="126"/>
        <w:gridCol w:w="1082"/>
        <w:gridCol w:w="4343"/>
      </w:tblGrid>
      <w:tr w:rsidR="002D48CA" w:rsidRPr="00041991" w:rsidTr="00D12B1D">
        <w:trPr>
          <w:trHeight w:hRule="exact" w:val="314"/>
          <w:jc w:val="center"/>
        </w:trPr>
        <w:tc>
          <w:tcPr>
            <w:tcW w:w="461" w:type="pct"/>
            <w:tcBorders>
              <w:top w:val="single" w:sz="6" w:space="0" w:color="auto"/>
              <w:left w:val="single" w:sz="6" w:space="0" w:color="auto"/>
              <w:bottom w:val="single" w:sz="6" w:space="0" w:color="auto"/>
              <w:right w:val="single" w:sz="6" w:space="0" w:color="auto"/>
            </w:tcBorders>
            <w:shd w:val="clear" w:color="auto" w:fill="FFFFFF"/>
            <w:vAlign w:val="center"/>
          </w:tcPr>
          <w:p w:rsidR="002D48CA" w:rsidRPr="00041991" w:rsidRDefault="003A1778" w:rsidP="00B57EBF">
            <w:pPr>
              <w:shd w:val="clear" w:color="auto" w:fill="FFFFFF"/>
              <w:ind w:left="34"/>
              <w:contextualSpacing/>
              <w:rPr>
                <w:rFonts w:ascii="Times New Roman" w:hAnsi="Times New Roman"/>
                <w:sz w:val="21"/>
                <w:szCs w:val="21"/>
                <w:u w:val="none"/>
              </w:rPr>
            </w:pPr>
            <w:r w:rsidRPr="00041991">
              <w:rPr>
                <w:rFonts w:ascii="Times New Roman" w:hAnsi="Times New Roman"/>
                <w:sz w:val="21"/>
                <w:szCs w:val="21"/>
                <w:u w:val="none"/>
              </w:rPr>
              <w:t>Referinţă</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D48CA" w:rsidRPr="00041991" w:rsidRDefault="003A1778" w:rsidP="00B57EBF">
            <w:pPr>
              <w:shd w:val="clear" w:color="auto" w:fill="FFFFFF"/>
              <w:ind w:left="19"/>
              <w:contextualSpacing/>
              <w:rPr>
                <w:rFonts w:ascii="Times New Roman" w:hAnsi="Times New Roman"/>
                <w:sz w:val="21"/>
                <w:szCs w:val="21"/>
                <w:u w:val="none"/>
              </w:rPr>
            </w:pPr>
            <w:r w:rsidRPr="00041991">
              <w:rPr>
                <w:rFonts w:ascii="Times New Roman" w:hAnsi="Times New Roman"/>
                <w:sz w:val="21"/>
                <w:szCs w:val="21"/>
                <w:u w:val="none"/>
              </w:rPr>
              <w:t>Element</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D48CA" w:rsidRPr="00041991" w:rsidRDefault="003A1778" w:rsidP="00B57EBF">
            <w:pPr>
              <w:shd w:val="clear" w:color="auto" w:fill="FFFFFF"/>
              <w:ind w:left="14"/>
              <w:contextualSpacing/>
              <w:rPr>
                <w:rFonts w:ascii="Times New Roman" w:hAnsi="Times New Roman"/>
                <w:sz w:val="21"/>
                <w:szCs w:val="21"/>
                <w:u w:val="none"/>
              </w:rPr>
            </w:pPr>
            <w:r w:rsidRPr="00041991">
              <w:rPr>
                <w:rFonts w:ascii="Times New Roman" w:hAnsi="Times New Roman"/>
                <w:sz w:val="21"/>
                <w:szCs w:val="21"/>
                <w:u w:val="none"/>
              </w:rPr>
              <w:t>Date contractuale</w:t>
            </w:r>
          </w:p>
        </w:tc>
      </w:tr>
      <w:tr w:rsidR="002D48CA" w:rsidRPr="00041991" w:rsidTr="00D12B1D">
        <w:trPr>
          <w:trHeight w:hRule="exact" w:val="276"/>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2D48CA" w:rsidRPr="00041991" w:rsidRDefault="003A1778" w:rsidP="00B57EBF">
            <w:pPr>
              <w:shd w:val="clear" w:color="auto" w:fill="FFFFFF"/>
              <w:ind w:left="19"/>
              <w:contextualSpacing/>
              <w:rPr>
                <w:rFonts w:ascii="Times New Roman" w:hAnsi="Times New Roman"/>
                <w:sz w:val="21"/>
                <w:szCs w:val="21"/>
                <w:u w:val="none"/>
              </w:rPr>
            </w:pPr>
            <w:r w:rsidRPr="00041991">
              <w:rPr>
                <w:rFonts w:ascii="Times New Roman" w:hAnsi="Times New Roman"/>
                <w:sz w:val="21"/>
                <w:szCs w:val="21"/>
                <w:u w:val="none"/>
              </w:rPr>
              <w:t>Clauza 1 - Definiţii</w:t>
            </w:r>
          </w:p>
        </w:tc>
      </w:tr>
      <w:tr w:rsidR="002D48CA" w:rsidRPr="00041991" w:rsidTr="00D12B1D">
        <w:trPr>
          <w:trHeight w:val="478"/>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b)</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Numele şi adresa Antreprenorului</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right="254" w:firstLine="10"/>
              <w:contextualSpacing/>
              <w:jc w:val="both"/>
              <w:rPr>
                <w:rFonts w:ascii="Times New Roman" w:hAnsi="Times New Roman"/>
                <w:i/>
                <w:sz w:val="21"/>
                <w:szCs w:val="21"/>
                <w:u w:val="none"/>
              </w:rPr>
            </w:pPr>
            <w:r w:rsidRPr="00041991">
              <w:rPr>
                <w:rFonts w:ascii="Times New Roman" w:hAnsi="Times New Roman"/>
                <w:i/>
                <w:iCs/>
                <w:sz w:val="21"/>
                <w:szCs w:val="21"/>
                <w:u w:val="none"/>
              </w:rPr>
              <w:t>(se va completa la momentul semnării Acordului Contractual)</w:t>
            </w:r>
          </w:p>
        </w:tc>
      </w:tr>
      <w:tr w:rsidR="002D48CA" w:rsidRPr="00041991" w:rsidTr="00D12B1D">
        <w:trPr>
          <w:trHeight w:val="444"/>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2A45DC">
            <w:pPr>
              <w:shd w:val="clear" w:color="auto" w:fill="FFFFFF"/>
              <w:ind w:left="19" w:right="121"/>
              <w:contextualSpacing/>
              <w:jc w:val="both"/>
              <w:rPr>
                <w:rFonts w:ascii="Times New Roman" w:hAnsi="Times New Roman"/>
                <w:sz w:val="21"/>
                <w:szCs w:val="21"/>
                <w:u w:val="none"/>
              </w:rPr>
            </w:pPr>
            <w:r w:rsidRPr="00041991">
              <w:rPr>
                <w:rFonts w:ascii="Times New Roman" w:hAnsi="Times New Roman"/>
                <w:sz w:val="21"/>
                <w:szCs w:val="21"/>
                <w:u w:val="none"/>
              </w:rPr>
              <w:t>Numele şi adresa Investitorului, numele reprezentantului investitorului</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firstLine="10"/>
              <w:contextualSpacing/>
              <w:jc w:val="both"/>
              <w:rPr>
                <w:rFonts w:ascii="Times New Roman" w:hAnsi="Times New Roman"/>
                <w:sz w:val="21"/>
                <w:szCs w:val="21"/>
                <w:u w:val="none"/>
              </w:rPr>
            </w:pPr>
            <w:r w:rsidRPr="00041991">
              <w:rPr>
                <w:rFonts w:ascii="Times New Roman" w:hAnsi="Times New Roman"/>
                <w:sz w:val="21"/>
                <w:szCs w:val="21"/>
                <w:u w:val="none"/>
              </w:rPr>
              <w:t>Unitatea Militară nr. 02547 cu sediul în municipiul Bucureşti, strada Slt. Constantin Godeanu nr. 121-129, sector 1</w:t>
            </w:r>
          </w:p>
        </w:tc>
      </w:tr>
      <w:tr w:rsidR="002D48CA" w:rsidRPr="00041991" w:rsidTr="00D12B1D">
        <w:trPr>
          <w:trHeight w:val="556"/>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2A45DC"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r</w:t>
            </w:r>
            <w:r w:rsidR="003A1778" w:rsidRPr="00041991">
              <w:rPr>
                <w:rFonts w:ascii="Times New Roman" w:hAnsi="Times New Roman"/>
                <w:sz w:val="21"/>
                <w:szCs w:val="21"/>
                <w:u w:val="none"/>
              </w:rPr>
              <w:t>)</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2A45DC">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 xml:space="preserve">Durata </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A45DC" w:rsidRPr="00041991" w:rsidRDefault="00311B5D" w:rsidP="002A45DC">
            <w:pPr>
              <w:jc w:val="both"/>
              <w:rPr>
                <w:rFonts w:ascii="Times New Roman" w:hAnsi="Times New Roman"/>
                <w:sz w:val="21"/>
                <w:szCs w:val="21"/>
                <w:u w:val="none"/>
              </w:rPr>
            </w:pPr>
            <w:r>
              <w:rPr>
                <w:rFonts w:ascii="Times New Roman" w:hAnsi="Times New Roman"/>
                <w:b/>
                <w:sz w:val="21"/>
                <w:szCs w:val="21"/>
                <w:u w:val="none"/>
                <w:shd w:val="clear" w:color="auto" w:fill="FFFFFF" w:themeFill="background1"/>
              </w:rPr>
              <w:t>1</w:t>
            </w:r>
            <w:r w:rsidR="004D5868">
              <w:rPr>
                <w:rFonts w:ascii="Times New Roman" w:hAnsi="Times New Roman"/>
                <w:b/>
                <w:sz w:val="21"/>
                <w:szCs w:val="21"/>
                <w:u w:val="none"/>
                <w:shd w:val="clear" w:color="auto" w:fill="FFFFFF" w:themeFill="background1"/>
              </w:rPr>
              <w:t>18</w:t>
            </w:r>
            <w:r w:rsidRPr="00311B5D">
              <w:rPr>
                <w:rFonts w:ascii="Times New Roman" w:hAnsi="Times New Roman"/>
                <w:b/>
                <w:sz w:val="21"/>
                <w:szCs w:val="21"/>
                <w:u w:val="none"/>
                <w:shd w:val="clear" w:color="auto" w:fill="FFFFFF" w:themeFill="background1"/>
              </w:rPr>
              <w:t>8</w:t>
            </w:r>
            <w:r w:rsidR="002A45DC" w:rsidRPr="00041991">
              <w:rPr>
                <w:rFonts w:ascii="Times New Roman" w:hAnsi="Times New Roman"/>
                <w:b/>
                <w:sz w:val="21"/>
                <w:szCs w:val="21"/>
                <w:u w:val="none"/>
                <w:shd w:val="clear" w:color="auto" w:fill="FFFFFF" w:themeFill="background1"/>
              </w:rPr>
              <w:t xml:space="preserve"> zile</w:t>
            </w:r>
            <w:r w:rsidR="002A45DC" w:rsidRPr="00041991">
              <w:rPr>
                <w:rFonts w:ascii="Times New Roman" w:hAnsi="Times New Roman"/>
                <w:b/>
                <w:sz w:val="21"/>
                <w:szCs w:val="21"/>
                <w:u w:val="none"/>
              </w:rPr>
              <w:t>,</w:t>
            </w:r>
            <w:r w:rsidR="002A45DC" w:rsidRPr="00041991">
              <w:rPr>
                <w:rFonts w:ascii="Times New Roman" w:hAnsi="Times New Roman"/>
                <w:sz w:val="21"/>
                <w:szCs w:val="21"/>
                <w:u w:val="none"/>
              </w:rPr>
              <w:t xml:space="preserve"> repartizate astfel:</w:t>
            </w:r>
          </w:p>
          <w:p w:rsidR="002D48CA" w:rsidRPr="00041991" w:rsidRDefault="002A45DC" w:rsidP="002A45DC">
            <w:pPr>
              <w:jc w:val="both"/>
              <w:rPr>
                <w:rFonts w:ascii="Times New Roman" w:hAnsi="Times New Roman"/>
                <w:b/>
                <w:sz w:val="21"/>
                <w:szCs w:val="21"/>
                <w:u w:val="none"/>
              </w:rPr>
            </w:pPr>
            <w:r w:rsidRPr="00041991">
              <w:rPr>
                <w:rFonts w:ascii="Times New Roman" w:hAnsi="Times New Roman"/>
                <w:b/>
                <w:sz w:val="21"/>
                <w:szCs w:val="21"/>
                <w:u w:val="none"/>
              </w:rPr>
              <w:t xml:space="preserve">Execuție lucrări - </w:t>
            </w:r>
            <w:r w:rsidR="00BA4EE2">
              <w:rPr>
                <w:rFonts w:ascii="Times New Roman" w:hAnsi="Times New Roman"/>
                <w:b/>
                <w:i/>
                <w:sz w:val="21"/>
                <w:szCs w:val="21"/>
                <w:u w:val="none"/>
              </w:rPr>
              <w:t>90</w:t>
            </w:r>
            <w:r w:rsidR="003A1778" w:rsidRPr="00041991">
              <w:rPr>
                <w:rFonts w:ascii="Times New Roman" w:hAnsi="Times New Roman"/>
                <w:b/>
                <w:i/>
                <w:sz w:val="21"/>
                <w:szCs w:val="21"/>
                <w:u w:val="none"/>
              </w:rPr>
              <w:t xml:space="preserve"> zile</w:t>
            </w:r>
            <w:r w:rsidR="003A1778" w:rsidRPr="00041991">
              <w:rPr>
                <w:rFonts w:ascii="Times New Roman" w:hAnsi="Times New Roman"/>
                <w:b/>
                <w:sz w:val="21"/>
                <w:szCs w:val="21"/>
                <w:u w:val="none"/>
              </w:rPr>
              <w:t xml:space="preserve"> </w:t>
            </w:r>
            <w:r w:rsidR="003A1778" w:rsidRPr="00041991">
              <w:rPr>
                <w:rFonts w:ascii="Times New Roman" w:hAnsi="Times New Roman"/>
                <w:sz w:val="21"/>
                <w:szCs w:val="21"/>
                <w:u w:val="none"/>
              </w:rPr>
              <w:t>(inclusiv recepția la terminarea lucrărilor) de la data emiterii  ordinului Administrativ de Începere a Execuţiei Lucrărilor</w:t>
            </w:r>
          </w:p>
          <w:p w:rsidR="002A45DC" w:rsidRPr="00041991" w:rsidRDefault="002A45DC" w:rsidP="002A45DC">
            <w:pPr>
              <w:pStyle w:val="ListParagraph"/>
              <w:tabs>
                <w:tab w:val="left" w:pos="385"/>
              </w:tabs>
              <w:ind w:left="0"/>
              <w:jc w:val="both"/>
              <w:rPr>
                <w:rFonts w:ascii="Times New Roman" w:hAnsi="Times New Roman"/>
                <w:i/>
                <w:sz w:val="21"/>
                <w:szCs w:val="21"/>
                <w:u w:val="none"/>
                <w:shd w:val="clear" w:color="auto" w:fill="FFFFFF" w:themeFill="background1"/>
              </w:rPr>
            </w:pPr>
            <w:r w:rsidRPr="00041991">
              <w:rPr>
                <w:rFonts w:ascii="Times New Roman" w:hAnsi="Times New Roman"/>
                <w:b/>
                <w:sz w:val="21"/>
                <w:szCs w:val="21"/>
                <w:u w:val="none"/>
                <w:shd w:val="clear" w:color="auto" w:fill="FFFFFF" w:themeFill="background1"/>
              </w:rPr>
              <w:t>Perioada de garanție a lucrărilor</w:t>
            </w:r>
            <w:r w:rsidRPr="00041991">
              <w:rPr>
                <w:rFonts w:ascii="Times New Roman" w:hAnsi="Times New Roman"/>
                <w:i/>
                <w:sz w:val="21"/>
                <w:szCs w:val="21"/>
                <w:u w:val="none"/>
                <w:shd w:val="clear" w:color="auto" w:fill="FFFFFF" w:themeFill="background1"/>
              </w:rPr>
              <w:t xml:space="preserve"> </w:t>
            </w:r>
            <w:r w:rsidRPr="00041991">
              <w:rPr>
                <w:rFonts w:ascii="Times New Roman" w:hAnsi="Times New Roman"/>
                <w:sz w:val="21"/>
                <w:szCs w:val="21"/>
                <w:u w:val="none"/>
                <w:shd w:val="clear" w:color="auto" w:fill="FFFFFF" w:themeFill="background1"/>
              </w:rPr>
              <w:t xml:space="preserve">– </w:t>
            </w:r>
            <w:r w:rsidRPr="00041991">
              <w:rPr>
                <w:rFonts w:ascii="Times New Roman" w:hAnsi="Times New Roman"/>
                <w:b/>
                <w:i/>
                <w:sz w:val="21"/>
                <w:szCs w:val="21"/>
                <w:u w:val="none"/>
                <w:shd w:val="clear" w:color="auto" w:fill="FFFFFF" w:themeFill="background1"/>
              </w:rPr>
              <w:t>1098</w:t>
            </w:r>
            <w:r w:rsidRPr="00041991">
              <w:rPr>
                <w:rFonts w:ascii="Times New Roman" w:hAnsi="Times New Roman"/>
                <w:i/>
                <w:sz w:val="21"/>
                <w:szCs w:val="21"/>
                <w:u w:val="none"/>
                <w:shd w:val="clear" w:color="auto" w:fill="FFFFFF" w:themeFill="background1"/>
              </w:rPr>
              <w:t xml:space="preserve"> </w:t>
            </w:r>
            <w:r w:rsidRPr="00041991">
              <w:rPr>
                <w:rFonts w:ascii="Times New Roman" w:hAnsi="Times New Roman"/>
                <w:b/>
                <w:i/>
                <w:sz w:val="21"/>
                <w:szCs w:val="21"/>
                <w:u w:val="none"/>
                <w:shd w:val="clear" w:color="auto" w:fill="FFFFFF" w:themeFill="background1"/>
              </w:rPr>
              <w:t>zile</w:t>
            </w:r>
            <w:r w:rsidRPr="00041991">
              <w:rPr>
                <w:rFonts w:ascii="Times New Roman" w:hAnsi="Times New Roman"/>
                <w:i/>
                <w:sz w:val="21"/>
                <w:szCs w:val="21"/>
                <w:u w:val="none"/>
                <w:shd w:val="clear" w:color="auto" w:fill="FFFFFF" w:themeFill="background1"/>
              </w:rPr>
              <w:t xml:space="preserve"> de la data recepţiei la terminarea lucrărilor.</w:t>
            </w:r>
          </w:p>
          <w:p w:rsidR="002A45DC" w:rsidRPr="00041991" w:rsidRDefault="002A45DC" w:rsidP="002A45DC">
            <w:pPr>
              <w:pStyle w:val="ListParagraph"/>
              <w:tabs>
                <w:tab w:val="left" w:pos="385"/>
              </w:tabs>
              <w:ind w:left="29"/>
              <w:jc w:val="both"/>
              <w:rPr>
                <w:rFonts w:ascii="Times New Roman" w:hAnsi="Times New Roman"/>
                <w:i/>
                <w:sz w:val="21"/>
                <w:szCs w:val="21"/>
                <w:u w:val="none"/>
                <w:shd w:val="clear" w:color="auto" w:fill="FFFFFF" w:themeFill="background1"/>
              </w:rPr>
            </w:pPr>
            <w:r w:rsidRPr="00041991">
              <w:rPr>
                <w:rFonts w:ascii="Times New Roman" w:hAnsi="Times New Roman"/>
                <w:i/>
                <w:sz w:val="21"/>
                <w:szCs w:val="21"/>
                <w:u w:val="none"/>
                <w:shd w:val="clear" w:color="auto" w:fill="FFFFFF" w:themeFill="background1"/>
              </w:rPr>
              <w:t>*NOTĂ: 1 lună calendaristică reprezintă 30,5 zile calendaristice.</w:t>
            </w:r>
          </w:p>
        </w:tc>
      </w:tr>
      <w:tr w:rsidR="00A92627" w:rsidRPr="00041991" w:rsidTr="002A45DC">
        <w:trPr>
          <w:trHeight w:val="732"/>
          <w:jc w:val="center"/>
        </w:trPr>
        <w:tc>
          <w:tcPr>
            <w:tcW w:w="461" w:type="pct"/>
            <w:tcBorders>
              <w:top w:val="single" w:sz="6" w:space="0" w:color="auto"/>
              <w:left w:val="single" w:sz="6" w:space="0" w:color="auto"/>
              <w:right w:val="single" w:sz="6" w:space="0" w:color="auto"/>
            </w:tcBorders>
            <w:shd w:val="clear" w:color="auto" w:fill="FFFFFF"/>
          </w:tcPr>
          <w:p w:rsidR="00A92627" w:rsidRPr="00041991" w:rsidRDefault="00A92627" w:rsidP="00B57EBF">
            <w:pPr>
              <w:shd w:val="clear" w:color="auto" w:fill="FFFFFF"/>
              <w:ind w:left="19"/>
              <w:contextualSpacing/>
              <w:jc w:val="both"/>
              <w:rPr>
                <w:rFonts w:ascii="Times New Roman" w:hAnsi="Times New Roman"/>
                <w:sz w:val="21"/>
                <w:szCs w:val="21"/>
                <w:u w:val="none"/>
              </w:rPr>
            </w:pPr>
            <w:proofErr w:type="spellStart"/>
            <w:r w:rsidRPr="00041991">
              <w:rPr>
                <w:rFonts w:ascii="Times New Roman" w:hAnsi="Times New Roman"/>
                <w:sz w:val="21"/>
                <w:szCs w:val="21"/>
                <w:u w:val="none"/>
              </w:rPr>
              <w:t>w</w:t>
            </w:r>
            <w:r w:rsidR="002A45DC" w:rsidRPr="00041991">
              <w:rPr>
                <w:rFonts w:ascii="Times New Roman" w:hAnsi="Times New Roman"/>
                <w:sz w:val="21"/>
                <w:szCs w:val="21"/>
                <w:u w:val="none"/>
              </w:rPr>
              <w:t>w</w:t>
            </w:r>
            <w:proofErr w:type="spellEnd"/>
            <w:r w:rsidRPr="00041991">
              <w:rPr>
                <w:rFonts w:ascii="Times New Roman" w:hAnsi="Times New Roman"/>
                <w:sz w:val="21"/>
                <w:szCs w:val="21"/>
                <w:u w:val="none"/>
              </w:rPr>
              <w:t>)</w:t>
            </w:r>
          </w:p>
        </w:tc>
        <w:tc>
          <w:tcPr>
            <w:tcW w:w="490" w:type="pct"/>
            <w:tcBorders>
              <w:top w:val="single" w:sz="6" w:space="0" w:color="auto"/>
              <w:left w:val="single" w:sz="6" w:space="0" w:color="auto"/>
              <w:right w:val="single" w:sz="6" w:space="0" w:color="auto"/>
            </w:tcBorders>
            <w:shd w:val="clear" w:color="auto" w:fill="FFFFFF"/>
          </w:tcPr>
          <w:p w:rsidR="00A92627" w:rsidRPr="00041991" w:rsidRDefault="00A92627"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Sector</w:t>
            </w:r>
          </w:p>
        </w:tc>
        <w:tc>
          <w:tcPr>
            <w:tcW w:w="1337" w:type="pct"/>
            <w:gridSpan w:val="2"/>
            <w:tcBorders>
              <w:top w:val="single" w:sz="6" w:space="0" w:color="auto"/>
              <w:left w:val="single" w:sz="6" w:space="0" w:color="auto"/>
              <w:right w:val="single" w:sz="6" w:space="0" w:color="auto"/>
            </w:tcBorders>
            <w:shd w:val="clear" w:color="auto" w:fill="FFFFFF"/>
            <w:vAlign w:val="center"/>
          </w:tcPr>
          <w:p w:rsidR="00A92627" w:rsidRPr="00041991" w:rsidRDefault="00A92627" w:rsidP="00B57EBF">
            <w:pPr>
              <w:jc w:val="both"/>
              <w:rPr>
                <w:rFonts w:ascii="Times New Roman" w:hAnsi="Times New Roman"/>
                <w:b/>
                <w:sz w:val="21"/>
                <w:szCs w:val="21"/>
                <w:highlight w:val="yellow"/>
                <w:u w:val="none"/>
                <w:lang w:eastAsia="ro-RO"/>
              </w:rPr>
            </w:pPr>
            <w:r w:rsidRPr="00041991">
              <w:rPr>
                <w:rFonts w:ascii="Times New Roman" w:hAnsi="Times New Roman"/>
                <w:b/>
                <w:sz w:val="21"/>
                <w:szCs w:val="21"/>
                <w:u w:val="none"/>
                <w:lang w:eastAsia="ro-RO"/>
              </w:rPr>
              <w:t xml:space="preserve">Execuție lucrări </w:t>
            </w:r>
          </w:p>
        </w:tc>
        <w:tc>
          <w:tcPr>
            <w:tcW w:w="541" w:type="pct"/>
            <w:tcBorders>
              <w:top w:val="single" w:sz="6" w:space="0" w:color="auto"/>
              <w:left w:val="single" w:sz="6" w:space="0" w:color="auto"/>
              <w:right w:val="single" w:sz="6" w:space="0" w:color="auto"/>
            </w:tcBorders>
            <w:shd w:val="clear" w:color="auto" w:fill="FFFFFF"/>
            <w:vAlign w:val="center"/>
          </w:tcPr>
          <w:p w:rsidR="00A92627" w:rsidRPr="00041991" w:rsidRDefault="00A92627" w:rsidP="00B57EBF">
            <w:pPr>
              <w:jc w:val="both"/>
              <w:rPr>
                <w:rFonts w:ascii="Times New Roman" w:hAnsi="Times New Roman"/>
                <w:b/>
                <w:sz w:val="21"/>
                <w:szCs w:val="21"/>
                <w:u w:val="none"/>
              </w:rPr>
            </w:pPr>
            <w:r w:rsidRPr="00041991">
              <w:rPr>
                <w:rFonts w:ascii="Times New Roman" w:hAnsi="Times New Roman"/>
                <w:b/>
                <w:sz w:val="21"/>
                <w:szCs w:val="21"/>
                <w:u w:val="none"/>
              </w:rPr>
              <w:t>Sector 1</w:t>
            </w:r>
          </w:p>
        </w:tc>
        <w:tc>
          <w:tcPr>
            <w:tcW w:w="2171" w:type="pct"/>
            <w:tcBorders>
              <w:top w:val="single" w:sz="6" w:space="0" w:color="auto"/>
              <w:left w:val="single" w:sz="6" w:space="0" w:color="auto"/>
              <w:right w:val="single" w:sz="6" w:space="0" w:color="auto"/>
            </w:tcBorders>
            <w:shd w:val="clear" w:color="auto" w:fill="FFFFFF"/>
            <w:vAlign w:val="center"/>
          </w:tcPr>
          <w:p w:rsidR="00A92627" w:rsidRPr="00041991" w:rsidRDefault="00A92627" w:rsidP="00B57EBF">
            <w:pPr>
              <w:jc w:val="both"/>
              <w:rPr>
                <w:rFonts w:ascii="Times New Roman" w:hAnsi="Times New Roman"/>
                <w:b/>
                <w:sz w:val="21"/>
                <w:szCs w:val="21"/>
                <w:u w:val="none"/>
              </w:rPr>
            </w:pPr>
            <w:r w:rsidRPr="00041991">
              <w:rPr>
                <w:rFonts w:ascii="Times New Roman" w:hAnsi="Times New Roman"/>
                <w:b/>
                <w:sz w:val="21"/>
                <w:szCs w:val="21"/>
                <w:u w:val="none"/>
              </w:rPr>
              <w:t>Execuție lucrări</w:t>
            </w:r>
          </w:p>
          <w:p w:rsidR="00A92627" w:rsidRPr="00041991" w:rsidRDefault="00A92627" w:rsidP="00B57EBF">
            <w:pPr>
              <w:jc w:val="both"/>
              <w:rPr>
                <w:rFonts w:ascii="Times New Roman" w:hAnsi="Times New Roman"/>
                <w:b/>
                <w:i/>
                <w:sz w:val="21"/>
                <w:szCs w:val="21"/>
                <w:u w:val="none"/>
              </w:rPr>
            </w:pPr>
            <w:r w:rsidRPr="00041991">
              <w:rPr>
                <w:rFonts w:ascii="Times New Roman" w:hAnsi="Times New Roman"/>
                <w:b/>
                <w:i/>
                <w:sz w:val="21"/>
                <w:szCs w:val="21"/>
                <w:u w:val="none"/>
              </w:rPr>
              <w:t>Valoare sector:______</w:t>
            </w:r>
          </w:p>
          <w:p w:rsidR="00A92627" w:rsidRPr="00041991" w:rsidRDefault="00A92627" w:rsidP="00B57EBF">
            <w:pPr>
              <w:jc w:val="both"/>
              <w:rPr>
                <w:rFonts w:ascii="Times New Roman" w:hAnsi="Times New Roman"/>
                <w:sz w:val="21"/>
                <w:szCs w:val="21"/>
                <w:u w:val="none"/>
                <w:lang w:eastAsia="ro-RO"/>
              </w:rPr>
            </w:pPr>
            <w:r w:rsidRPr="00041991">
              <w:rPr>
                <w:rFonts w:ascii="Times New Roman" w:hAnsi="Times New Roman"/>
                <w:b/>
                <w:i/>
                <w:sz w:val="21"/>
                <w:szCs w:val="21"/>
                <w:u w:val="none"/>
              </w:rPr>
              <w:t>Durată sector:_______</w:t>
            </w:r>
          </w:p>
        </w:tc>
      </w:tr>
      <w:tr w:rsidR="002D48CA" w:rsidRPr="00041991" w:rsidTr="00D12B1D">
        <w:trPr>
          <w:trHeight w:val="326"/>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proofErr w:type="spellStart"/>
            <w:r w:rsidRPr="00041991">
              <w:rPr>
                <w:rFonts w:ascii="Times New Roman" w:hAnsi="Times New Roman"/>
                <w:sz w:val="21"/>
                <w:szCs w:val="21"/>
                <w:u w:val="none"/>
              </w:rPr>
              <w:t>bbb</w:t>
            </w:r>
            <w:proofErr w:type="spellEnd"/>
            <w:r w:rsidRPr="00041991">
              <w:rPr>
                <w:rFonts w:ascii="Times New Roman" w:hAnsi="Times New Roman"/>
                <w:sz w:val="21"/>
                <w:szCs w:val="21"/>
                <w:u w:val="none"/>
              </w:rPr>
              <w:t>)</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Numele şi adresa Supervizorului</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Se va stabili ulterior</w:t>
            </w:r>
          </w:p>
        </w:tc>
      </w:tr>
      <w:tr w:rsidR="002D48CA" w:rsidRPr="00041991" w:rsidTr="00D12B1D">
        <w:trPr>
          <w:trHeight w:val="354"/>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Clauza 2 - Limba Contractului</w:t>
            </w:r>
          </w:p>
        </w:tc>
      </w:tr>
      <w:tr w:rsidR="002D48CA" w:rsidRPr="00041991" w:rsidTr="00D12B1D">
        <w:trPr>
          <w:trHeight w:hRule="exact" w:val="283"/>
          <w:jc w:val="center"/>
        </w:trPr>
        <w:tc>
          <w:tcPr>
            <w:tcW w:w="461" w:type="pct"/>
            <w:tcBorders>
              <w:top w:val="nil"/>
              <w:left w:val="single" w:sz="6"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b/>
                <w:bCs/>
                <w:iCs/>
                <w:sz w:val="21"/>
                <w:szCs w:val="21"/>
                <w:u w:val="none"/>
              </w:rPr>
              <w:t>2.1</w:t>
            </w:r>
          </w:p>
        </w:tc>
        <w:tc>
          <w:tcPr>
            <w:tcW w:w="1827" w:type="pct"/>
            <w:gridSpan w:val="3"/>
            <w:tcBorders>
              <w:top w:val="nil"/>
              <w:left w:val="single" w:sz="4"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24"/>
              <w:contextualSpacing/>
              <w:jc w:val="both"/>
              <w:rPr>
                <w:rFonts w:ascii="Times New Roman" w:hAnsi="Times New Roman"/>
                <w:sz w:val="21"/>
                <w:szCs w:val="21"/>
                <w:u w:val="none"/>
              </w:rPr>
            </w:pPr>
            <w:r w:rsidRPr="00041991">
              <w:rPr>
                <w:rFonts w:ascii="Times New Roman" w:hAnsi="Times New Roman"/>
                <w:sz w:val="21"/>
                <w:szCs w:val="21"/>
                <w:u w:val="none"/>
              </w:rPr>
              <w:t>Limba Contractului</w:t>
            </w:r>
          </w:p>
        </w:tc>
        <w:tc>
          <w:tcPr>
            <w:tcW w:w="2712" w:type="pct"/>
            <w:gridSpan w:val="2"/>
            <w:tcBorders>
              <w:top w:val="nil"/>
              <w:left w:val="single" w:sz="4"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4"/>
              <w:contextualSpacing/>
              <w:jc w:val="both"/>
              <w:rPr>
                <w:rFonts w:ascii="Times New Roman" w:hAnsi="Times New Roman"/>
                <w:sz w:val="21"/>
                <w:szCs w:val="21"/>
                <w:u w:val="none"/>
              </w:rPr>
            </w:pPr>
            <w:r w:rsidRPr="00041991">
              <w:rPr>
                <w:rFonts w:ascii="Times New Roman" w:hAnsi="Times New Roman"/>
                <w:sz w:val="21"/>
                <w:szCs w:val="21"/>
                <w:u w:val="none"/>
              </w:rPr>
              <w:t>Limba română</w:t>
            </w:r>
          </w:p>
        </w:tc>
      </w:tr>
      <w:tr w:rsidR="002D48CA" w:rsidRPr="00041991" w:rsidTr="00D12B1D">
        <w:trPr>
          <w:trHeight w:val="293"/>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 xml:space="preserve">Clauza 15 - Garanţie de Bună Execuţie </w:t>
            </w:r>
          </w:p>
        </w:tc>
      </w:tr>
      <w:tr w:rsidR="002D48CA" w:rsidRPr="00041991" w:rsidTr="00D12B1D">
        <w:trPr>
          <w:trHeight w:hRule="exact" w:val="1086"/>
          <w:jc w:val="center"/>
        </w:trPr>
        <w:tc>
          <w:tcPr>
            <w:tcW w:w="461" w:type="pct"/>
            <w:tcBorders>
              <w:top w:val="single" w:sz="6" w:space="0" w:color="auto"/>
              <w:left w:val="single" w:sz="6"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15.1</w:t>
            </w:r>
          </w:p>
        </w:tc>
        <w:tc>
          <w:tcPr>
            <w:tcW w:w="1827" w:type="pct"/>
            <w:gridSpan w:val="3"/>
            <w:tcBorders>
              <w:top w:val="single" w:sz="6" w:space="0" w:color="auto"/>
              <w:left w:val="single" w:sz="4"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Valoarea Garanţiei de Bună Execuţie</w:t>
            </w:r>
          </w:p>
        </w:tc>
        <w:tc>
          <w:tcPr>
            <w:tcW w:w="2712" w:type="pct"/>
            <w:gridSpan w:val="2"/>
            <w:tcBorders>
              <w:top w:val="single" w:sz="6" w:space="0" w:color="auto"/>
              <w:left w:val="single" w:sz="4" w:space="0" w:color="auto"/>
              <w:bottom w:val="single" w:sz="6" w:space="0" w:color="auto"/>
              <w:right w:val="single" w:sz="6" w:space="0" w:color="auto"/>
            </w:tcBorders>
            <w:shd w:val="clear" w:color="auto" w:fill="FFFFFF"/>
          </w:tcPr>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10% din Preţul Contractului, fără TVA.</w:t>
            </w:r>
          </w:p>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Garanţia de Bună Execuţie se va constitui în conformitate cu prevederile art. 154, alin. (4) din Legea 98/2016 cu modificările și completările ulterioare.</w:t>
            </w:r>
          </w:p>
          <w:p w:rsidR="002D48CA" w:rsidRPr="00041991" w:rsidRDefault="002D48CA" w:rsidP="00B57EBF">
            <w:pPr>
              <w:shd w:val="clear" w:color="auto" w:fill="FFFFFF"/>
              <w:ind w:left="19"/>
              <w:contextualSpacing/>
              <w:jc w:val="both"/>
              <w:rPr>
                <w:rFonts w:ascii="Times New Roman" w:hAnsi="Times New Roman"/>
                <w:sz w:val="21"/>
                <w:szCs w:val="21"/>
                <w:u w:val="none"/>
              </w:rPr>
            </w:pPr>
          </w:p>
        </w:tc>
      </w:tr>
      <w:tr w:rsidR="002D48CA" w:rsidRPr="00041991" w:rsidTr="00D12B1D">
        <w:trPr>
          <w:trHeight w:val="760"/>
          <w:jc w:val="center"/>
        </w:trPr>
        <w:tc>
          <w:tcPr>
            <w:tcW w:w="461" w:type="pct"/>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15.6 a)</w:t>
            </w:r>
          </w:p>
        </w:tc>
        <w:tc>
          <w:tcPr>
            <w:tcW w:w="1827" w:type="pct"/>
            <w:gridSpan w:val="3"/>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4" w:right="121"/>
              <w:contextualSpacing/>
              <w:jc w:val="both"/>
              <w:rPr>
                <w:rFonts w:ascii="Times New Roman" w:hAnsi="Times New Roman"/>
                <w:sz w:val="21"/>
                <w:szCs w:val="21"/>
                <w:u w:val="none"/>
              </w:rPr>
            </w:pPr>
            <w:r w:rsidRPr="00041991">
              <w:rPr>
                <w:rFonts w:ascii="Times New Roman" w:hAnsi="Times New Roman"/>
                <w:sz w:val="21"/>
                <w:szCs w:val="21"/>
                <w:u w:val="none"/>
              </w:rPr>
              <w:t xml:space="preserve">Valoarea Garanţiei de Bună Execuţie restituită după aprobarea Recepţiei la Terminarea Lucrărilor </w:t>
            </w:r>
          </w:p>
        </w:tc>
        <w:tc>
          <w:tcPr>
            <w:tcW w:w="2712" w:type="pct"/>
            <w:gridSpan w:val="2"/>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contextualSpacing/>
              <w:jc w:val="both"/>
              <w:rPr>
                <w:rFonts w:ascii="Times New Roman" w:hAnsi="Times New Roman"/>
                <w:sz w:val="21"/>
                <w:szCs w:val="21"/>
                <w:u w:val="none"/>
              </w:rPr>
            </w:pPr>
            <w:r w:rsidRPr="00041991">
              <w:rPr>
                <w:rFonts w:ascii="Times New Roman" w:hAnsi="Times New Roman"/>
                <w:sz w:val="21"/>
                <w:szCs w:val="21"/>
                <w:u w:val="none"/>
              </w:rPr>
              <w:t>70%</w:t>
            </w:r>
          </w:p>
        </w:tc>
      </w:tr>
      <w:tr w:rsidR="002D48CA" w:rsidRPr="00041991" w:rsidTr="00D12B1D">
        <w:trPr>
          <w:trHeight w:hRule="exact" w:val="341"/>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Clauza 16 - Responsabilităţi şi asigurări</w:t>
            </w:r>
          </w:p>
        </w:tc>
      </w:tr>
      <w:tr w:rsidR="002D48CA" w:rsidRPr="00041991" w:rsidTr="00D12B1D">
        <w:trPr>
          <w:trHeight w:hRule="exact" w:val="500"/>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16.2 b) 1.</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24" w:right="96"/>
              <w:contextualSpacing/>
              <w:jc w:val="both"/>
              <w:rPr>
                <w:rFonts w:ascii="Times New Roman" w:hAnsi="Times New Roman"/>
                <w:sz w:val="21"/>
                <w:szCs w:val="21"/>
                <w:u w:val="none"/>
              </w:rPr>
            </w:pPr>
            <w:r w:rsidRPr="00041991">
              <w:rPr>
                <w:rFonts w:ascii="Times New Roman" w:hAnsi="Times New Roman"/>
                <w:sz w:val="21"/>
                <w:szCs w:val="21"/>
                <w:u w:val="none"/>
              </w:rPr>
              <w:t xml:space="preserve">Limite de acoperire </w:t>
            </w:r>
            <w:r w:rsidRPr="00041991">
              <w:rPr>
                <w:rFonts w:ascii="Times New Roman" w:hAnsi="Times New Roman"/>
                <w:iCs/>
                <w:sz w:val="21"/>
                <w:szCs w:val="21"/>
                <w:u w:val="none"/>
              </w:rPr>
              <w:t xml:space="preserve">a </w:t>
            </w:r>
            <w:r w:rsidRPr="00041991">
              <w:rPr>
                <w:rFonts w:ascii="Times New Roman" w:hAnsi="Times New Roman"/>
                <w:sz w:val="21"/>
                <w:szCs w:val="21"/>
                <w:u w:val="none"/>
              </w:rPr>
              <w:t>asigurării pentru daune aduse terţilor</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right="72" w:firstLine="10"/>
              <w:contextualSpacing/>
              <w:jc w:val="both"/>
              <w:rPr>
                <w:rFonts w:ascii="Times New Roman" w:hAnsi="Times New Roman"/>
                <w:sz w:val="21"/>
                <w:szCs w:val="21"/>
                <w:u w:val="none"/>
              </w:rPr>
            </w:pPr>
            <w:r w:rsidRPr="00041991">
              <w:rPr>
                <w:rFonts w:ascii="Times New Roman" w:hAnsi="Times New Roman"/>
                <w:sz w:val="21"/>
                <w:szCs w:val="21"/>
                <w:u w:val="none"/>
              </w:rPr>
              <w:t>limitele valabile pentru asigurarea obligatorie de răspundere civilă auto potrivit reglementarilor Uniunii Europene</w:t>
            </w:r>
          </w:p>
        </w:tc>
      </w:tr>
      <w:tr w:rsidR="002D48CA" w:rsidRPr="00041991" w:rsidTr="00D12B1D">
        <w:trPr>
          <w:trHeight w:hRule="exact" w:val="350"/>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Clauza 17 - Programul De Execuţie</w:t>
            </w:r>
          </w:p>
        </w:tc>
      </w:tr>
      <w:tr w:rsidR="002D48CA" w:rsidRPr="00041991" w:rsidTr="00D12B1D">
        <w:trPr>
          <w:trHeight w:hRule="exact" w:val="586"/>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17.6</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5E1F30" w:rsidP="00B57EBF">
            <w:pPr>
              <w:shd w:val="clear" w:color="auto" w:fill="FFFFFF"/>
              <w:ind w:left="29" w:right="62"/>
              <w:contextualSpacing/>
              <w:jc w:val="both"/>
              <w:rPr>
                <w:rFonts w:ascii="Times New Roman" w:hAnsi="Times New Roman"/>
                <w:sz w:val="21"/>
                <w:szCs w:val="21"/>
                <w:u w:val="none"/>
              </w:rPr>
            </w:pPr>
            <w:r w:rsidRPr="00041991">
              <w:rPr>
                <w:rFonts w:ascii="Times New Roman" w:hAnsi="Times New Roman"/>
                <w:sz w:val="21"/>
                <w:szCs w:val="21"/>
                <w:u w:val="none"/>
              </w:rPr>
              <w:t xml:space="preserve">Sumă </w:t>
            </w:r>
            <w:r w:rsidR="003A1778" w:rsidRPr="00041991">
              <w:rPr>
                <w:rFonts w:ascii="Times New Roman" w:hAnsi="Times New Roman"/>
                <w:sz w:val="21"/>
                <w:szCs w:val="21"/>
                <w:u w:val="none"/>
              </w:rPr>
              <w:t>reţinută pentru întârzierea transmiterii Programului de Execuţie</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contextualSpacing/>
              <w:jc w:val="both"/>
              <w:rPr>
                <w:rFonts w:ascii="Times New Roman" w:hAnsi="Times New Roman"/>
                <w:sz w:val="21"/>
                <w:szCs w:val="21"/>
                <w:u w:val="none"/>
              </w:rPr>
            </w:pPr>
            <w:r w:rsidRPr="00041991">
              <w:rPr>
                <w:rFonts w:ascii="Times New Roman" w:hAnsi="Times New Roman"/>
                <w:sz w:val="21"/>
                <w:szCs w:val="21"/>
                <w:u w:val="none"/>
              </w:rPr>
              <w:t>4.000,00 lei pe zi</w:t>
            </w:r>
          </w:p>
        </w:tc>
      </w:tr>
      <w:tr w:rsidR="002D48CA" w:rsidRPr="00041991" w:rsidTr="00D12B1D">
        <w:trPr>
          <w:trHeight w:hRule="exact" w:val="336"/>
          <w:jc w:val="center"/>
        </w:trPr>
        <w:tc>
          <w:tcPr>
            <w:tcW w:w="2288" w:type="pct"/>
            <w:gridSpan w:val="4"/>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Clauza 36-întârzieri</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2D48CA" w:rsidP="00B57EBF">
            <w:pPr>
              <w:shd w:val="clear" w:color="auto" w:fill="FFFFFF"/>
              <w:contextualSpacing/>
              <w:jc w:val="both"/>
              <w:rPr>
                <w:rFonts w:ascii="Times New Roman" w:hAnsi="Times New Roman"/>
                <w:sz w:val="21"/>
                <w:szCs w:val="21"/>
                <w:u w:val="none"/>
              </w:rPr>
            </w:pPr>
          </w:p>
        </w:tc>
      </w:tr>
      <w:tr w:rsidR="002D48CA" w:rsidRPr="00041991" w:rsidTr="00D12B1D">
        <w:trPr>
          <w:trHeight w:val="774"/>
          <w:jc w:val="center"/>
        </w:trPr>
        <w:tc>
          <w:tcPr>
            <w:tcW w:w="461" w:type="pct"/>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36.3</w:t>
            </w:r>
          </w:p>
        </w:tc>
        <w:tc>
          <w:tcPr>
            <w:tcW w:w="1827" w:type="pct"/>
            <w:gridSpan w:val="3"/>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596185">
            <w:pPr>
              <w:shd w:val="clear" w:color="auto" w:fill="FFFFFF"/>
              <w:ind w:left="14" w:right="101"/>
              <w:contextualSpacing/>
              <w:jc w:val="both"/>
              <w:rPr>
                <w:rFonts w:ascii="Times New Roman" w:hAnsi="Times New Roman"/>
                <w:sz w:val="21"/>
                <w:szCs w:val="21"/>
                <w:u w:val="none"/>
              </w:rPr>
            </w:pPr>
            <w:r w:rsidRPr="00041991">
              <w:rPr>
                <w:rFonts w:ascii="Times New Roman" w:hAnsi="Times New Roman"/>
                <w:sz w:val="21"/>
                <w:szCs w:val="21"/>
                <w:u w:val="none"/>
              </w:rPr>
              <w:t>Valoare reţinută din Certificat de Plată dacă Antreprenorul nu reuşeşte sa atingă un punct de referinţă la termenul stabilit</w:t>
            </w:r>
          </w:p>
        </w:tc>
        <w:tc>
          <w:tcPr>
            <w:tcW w:w="2712" w:type="pct"/>
            <w:gridSpan w:val="2"/>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5" w:right="144" w:firstLine="10"/>
              <w:contextualSpacing/>
              <w:jc w:val="both"/>
              <w:rPr>
                <w:rFonts w:ascii="Times New Roman" w:hAnsi="Times New Roman"/>
                <w:sz w:val="21"/>
                <w:szCs w:val="21"/>
                <w:u w:val="none"/>
              </w:rPr>
            </w:pPr>
            <w:r w:rsidRPr="00041991">
              <w:rPr>
                <w:rFonts w:ascii="Times New Roman" w:hAnsi="Times New Roman"/>
                <w:sz w:val="21"/>
                <w:szCs w:val="21"/>
                <w:u w:val="none"/>
              </w:rPr>
              <w:t>10% din totalul sumelor aferente punctelor (a) şi (b) din subclauza 50.1 [Situaţia de Lucrări]</w:t>
            </w:r>
          </w:p>
        </w:tc>
      </w:tr>
      <w:tr w:rsidR="002D48CA" w:rsidRPr="00041991" w:rsidTr="00D12B1D">
        <w:trPr>
          <w:trHeight w:val="671"/>
          <w:jc w:val="center"/>
        </w:trPr>
        <w:tc>
          <w:tcPr>
            <w:tcW w:w="461" w:type="pct"/>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36.4</w:t>
            </w:r>
          </w:p>
        </w:tc>
        <w:tc>
          <w:tcPr>
            <w:tcW w:w="1827" w:type="pct"/>
            <w:gridSpan w:val="3"/>
            <w:tcBorders>
              <w:top w:val="single" w:sz="4"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4" w:right="379"/>
              <w:contextualSpacing/>
              <w:jc w:val="both"/>
              <w:rPr>
                <w:rFonts w:ascii="Times New Roman" w:hAnsi="Times New Roman"/>
                <w:sz w:val="21"/>
                <w:szCs w:val="21"/>
                <w:u w:val="none"/>
              </w:rPr>
            </w:pPr>
            <w:r w:rsidRPr="00041991">
              <w:rPr>
                <w:rFonts w:ascii="Times New Roman" w:hAnsi="Times New Roman"/>
                <w:sz w:val="21"/>
                <w:szCs w:val="21"/>
                <w:u w:val="none"/>
              </w:rPr>
              <w:t xml:space="preserve">Valoarea </w:t>
            </w:r>
            <w:r w:rsidRPr="00041991">
              <w:rPr>
                <w:rFonts w:ascii="Times New Roman" w:hAnsi="Times New Roman"/>
                <w:spacing w:val="12"/>
                <w:sz w:val="21"/>
                <w:szCs w:val="21"/>
                <w:u w:val="none"/>
              </w:rPr>
              <w:t>penalităţilor</w:t>
            </w:r>
            <w:r w:rsidRPr="00041991">
              <w:rPr>
                <w:rFonts w:ascii="Times New Roman" w:hAnsi="Times New Roman"/>
                <w:sz w:val="21"/>
                <w:szCs w:val="21"/>
                <w:u w:val="none"/>
              </w:rPr>
              <w:t xml:space="preserve"> de întârziere pentru fiecare zi de întârziere</w:t>
            </w:r>
          </w:p>
        </w:tc>
        <w:tc>
          <w:tcPr>
            <w:tcW w:w="2712" w:type="pct"/>
            <w:gridSpan w:val="2"/>
            <w:tcBorders>
              <w:top w:val="single" w:sz="4"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5" w:right="53" w:firstLine="10"/>
              <w:contextualSpacing/>
              <w:jc w:val="both"/>
              <w:rPr>
                <w:rFonts w:ascii="Times New Roman" w:hAnsi="Times New Roman"/>
                <w:sz w:val="21"/>
                <w:szCs w:val="21"/>
                <w:u w:val="none"/>
              </w:rPr>
            </w:pPr>
            <w:r w:rsidRPr="00041991">
              <w:rPr>
                <w:rFonts w:ascii="Times New Roman" w:hAnsi="Times New Roman"/>
                <w:sz w:val="21"/>
                <w:szCs w:val="21"/>
                <w:u w:val="none"/>
              </w:rPr>
              <w:t xml:space="preserve">Preţul Contractului </w:t>
            </w:r>
            <w:r w:rsidRPr="00041991">
              <w:rPr>
                <w:rFonts w:ascii="Times New Roman" w:hAnsi="Times New Roman"/>
                <w:smallCaps/>
                <w:sz w:val="21"/>
                <w:szCs w:val="21"/>
                <w:u w:val="none"/>
              </w:rPr>
              <w:t>[</w:t>
            </w:r>
            <w:r w:rsidRPr="00041991">
              <w:rPr>
                <w:rFonts w:ascii="Times New Roman" w:hAnsi="Times New Roman"/>
                <w:sz w:val="21"/>
                <w:szCs w:val="21"/>
                <w:u w:val="none"/>
              </w:rPr>
              <w:t xml:space="preserve">sau al Sectorului] la semnarea Contractului împărţit la Durata de Execuţie a Contractului </w:t>
            </w:r>
            <w:r w:rsidRPr="00041991">
              <w:rPr>
                <w:rFonts w:ascii="Times New Roman" w:hAnsi="Times New Roman"/>
                <w:smallCaps/>
                <w:sz w:val="21"/>
                <w:szCs w:val="21"/>
                <w:u w:val="none"/>
              </w:rPr>
              <w:t>[</w:t>
            </w:r>
            <w:r w:rsidRPr="00041991">
              <w:rPr>
                <w:rFonts w:ascii="Times New Roman" w:hAnsi="Times New Roman"/>
                <w:sz w:val="21"/>
                <w:szCs w:val="21"/>
                <w:u w:val="none"/>
              </w:rPr>
              <w:t>sau a Sectorului] la semnarea Contractului exprimată în zile</w:t>
            </w:r>
          </w:p>
        </w:tc>
      </w:tr>
      <w:tr w:rsidR="002D48CA" w:rsidRPr="00041991" w:rsidTr="009F5F81">
        <w:trPr>
          <w:trHeight w:hRule="exact" w:val="294"/>
          <w:jc w:val="center"/>
        </w:trPr>
        <w:tc>
          <w:tcPr>
            <w:tcW w:w="2288" w:type="pct"/>
            <w:gridSpan w:val="4"/>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Clauza 46 - Plata în avans</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2D48CA" w:rsidP="00B57EBF">
            <w:pPr>
              <w:shd w:val="clear" w:color="auto" w:fill="FFFFFF"/>
              <w:contextualSpacing/>
              <w:jc w:val="both"/>
              <w:rPr>
                <w:rFonts w:ascii="Times New Roman" w:hAnsi="Times New Roman"/>
                <w:sz w:val="21"/>
                <w:szCs w:val="21"/>
                <w:u w:val="none"/>
              </w:rPr>
            </w:pPr>
          </w:p>
        </w:tc>
      </w:tr>
      <w:tr w:rsidR="002D48CA" w:rsidRPr="00041991" w:rsidTr="00D12B1D">
        <w:trPr>
          <w:trHeight w:hRule="exact" w:val="346"/>
          <w:jc w:val="center"/>
        </w:trPr>
        <w:tc>
          <w:tcPr>
            <w:tcW w:w="461" w:type="pct"/>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46.1</w:t>
            </w:r>
          </w:p>
        </w:tc>
        <w:tc>
          <w:tcPr>
            <w:tcW w:w="1827" w:type="pct"/>
            <w:gridSpan w:val="3"/>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29"/>
              <w:contextualSpacing/>
              <w:jc w:val="both"/>
              <w:rPr>
                <w:rFonts w:ascii="Times New Roman" w:hAnsi="Times New Roman"/>
                <w:sz w:val="21"/>
                <w:szCs w:val="21"/>
                <w:u w:val="none"/>
              </w:rPr>
            </w:pPr>
            <w:r w:rsidRPr="00041991">
              <w:rPr>
                <w:rFonts w:ascii="Times New Roman" w:hAnsi="Times New Roman"/>
                <w:sz w:val="21"/>
                <w:szCs w:val="21"/>
                <w:u w:val="none"/>
              </w:rPr>
              <w:t>Efectuarea unei/unor plăţi în avans</w:t>
            </w:r>
          </w:p>
        </w:tc>
        <w:tc>
          <w:tcPr>
            <w:tcW w:w="2712" w:type="pct"/>
            <w:gridSpan w:val="2"/>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5"/>
              <w:contextualSpacing/>
              <w:jc w:val="both"/>
              <w:rPr>
                <w:rFonts w:ascii="Times New Roman" w:hAnsi="Times New Roman"/>
                <w:sz w:val="21"/>
                <w:szCs w:val="21"/>
                <w:u w:val="none"/>
              </w:rPr>
            </w:pPr>
            <w:r w:rsidRPr="00041991">
              <w:rPr>
                <w:rFonts w:ascii="Times New Roman" w:hAnsi="Times New Roman"/>
                <w:sz w:val="21"/>
                <w:szCs w:val="21"/>
                <w:u w:val="none"/>
              </w:rPr>
              <w:t>da</w:t>
            </w:r>
          </w:p>
        </w:tc>
      </w:tr>
      <w:tr w:rsidR="002D48CA" w:rsidRPr="00041991" w:rsidTr="00D12B1D">
        <w:trPr>
          <w:trHeight w:hRule="exact" w:val="981"/>
          <w:jc w:val="center"/>
        </w:trPr>
        <w:tc>
          <w:tcPr>
            <w:tcW w:w="461" w:type="pct"/>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46.6</w:t>
            </w:r>
          </w:p>
        </w:tc>
        <w:tc>
          <w:tcPr>
            <w:tcW w:w="1827" w:type="pct"/>
            <w:gridSpan w:val="3"/>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4"/>
              <w:contextualSpacing/>
              <w:jc w:val="both"/>
              <w:rPr>
                <w:rFonts w:ascii="Times New Roman" w:hAnsi="Times New Roman"/>
                <w:sz w:val="21"/>
                <w:szCs w:val="21"/>
                <w:u w:val="none"/>
              </w:rPr>
            </w:pPr>
            <w:r w:rsidRPr="00041991">
              <w:rPr>
                <w:rFonts w:ascii="Times New Roman" w:hAnsi="Times New Roman"/>
                <w:sz w:val="21"/>
                <w:szCs w:val="21"/>
                <w:u w:val="none"/>
              </w:rPr>
              <w:t>Valoarea fiecărei tranşe din plăţile în avans</w:t>
            </w:r>
          </w:p>
        </w:tc>
        <w:tc>
          <w:tcPr>
            <w:tcW w:w="2712" w:type="pct"/>
            <w:gridSpan w:val="2"/>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right="53" w:firstLine="10"/>
              <w:contextualSpacing/>
              <w:jc w:val="both"/>
              <w:rPr>
                <w:rFonts w:ascii="Times New Roman" w:hAnsi="Times New Roman"/>
                <w:sz w:val="21"/>
                <w:szCs w:val="21"/>
                <w:u w:val="none"/>
              </w:rPr>
            </w:pPr>
            <w:r w:rsidRPr="00041991">
              <w:rPr>
                <w:rFonts w:ascii="Times New Roman" w:hAnsi="Times New Roman"/>
                <w:sz w:val="21"/>
                <w:szCs w:val="21"/>
                <w:u w:val="none"/>
              </w:rPr>
              <w:t>15% din valoarea plăţilor (inclusiv TVA) pentru fiecare an calendaristic, prevăzute în graficul de flux de numerar din Programul de Execuţie aprobat şi în vigoare la momentul respectiv</w:t>
            </w:r>
          </w:p>
        </w:tc>
      </w:tr>
      <w:tr w:rsidR="002D48CA" w:rsidRPr="00041991" w:rsidTr="009F5F81">
        <w:trPr>
          <w:trHeight w:hRule="exact" w:val="292"/>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46.6</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29"/>
              <w:contextualSpacing/>
              <w:jc w:val="both"/>
              <w:rPr>
                <w:rFonts w:ascii="Times New Roman" w:hAnsi="Times New Roman"/>
                <w:sz w:val="21"/>
                <w:szCs w:val="21"/>
                <w:u w:val="none"/>
              </w:rPr>
            </w:pPr>
            <w:r w:rsidRPr="00041991">
              <w:rPr>
                <w:rFonts w:ascii="Times New Roman" w:hAnsi="Times New Roman"/>
                <w:sz w:val="21"/>
                <w:szCs w:val="21"/>
                <w:u w:val="none"/>
              </w:rPr>
              <w:t>Numărul de tranşe</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contextualSpacing/>
              <w:jc w:val="both"/>
              <w:rPr>
                <w:rFonts w:ascii="Times New Roman" w:hAnsi="Times New Roman"/>
                <w:sz w:val="21"/>
                <w:szCs w:val="21"/>
                <w:u w:val="none"/>
              </w:rPr>
            </w:pPr>
            <w:r w:rsidRPr="00041991">
              <w:rPr>
                <w:rFonts w:ascii="Times New Roman" w:hAnsi="Times New Roman"/>
                <w:sz w:val="21"/>
                <w:szCs w:val="21"/>
                <w:u w:val="none"/>
              </w:rPr>
              <w:t>1 pe an calendaristic din Durata de Execuţie</w:t>
            </w:r>
          </w:p>
        </w:tc>
      </w:tr>
      <w:tr w:rsidR="002D48CA" w:rsidRPr="00041991" w:rsidTr="009F5F81">
        <w:trPr>
          <w:trHeight w:hRule="exact" w:val="283"/>
          <w:jc w:val="center"/>
        </w:trPr>
        <w:tc>
          <w:tcPr>
            <w:tcW w:w="461" w:type="pct"/>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46.6</w:t>
            </w:r>
          </w:p>
        </w:tc>
        <w:tc>
          <w:tcPr>
            <w:tcW w:w="1827" w:type="pct"/>
            <w:gridSpan w:val="3"/>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29"/>
              <w:contextualSpacing/>
              <w:jc w:val="both"/>
              <w:rPr>
                <w:rFonts w:ascii="Times New Roman" w:hAnsi="Times New Roman"/>
                <w:sz w:val="21"/>
                <w:szCs w:val="21"/>
                <w:u w:val="none"/>
              </w:rPr>
            </w:pPr>
            <w:r w:rsidRPr="00041991">
              <w:rPr>
                <w:rFonts w:ascii="Times New Roman" w:hAnsi="Times New Roman"/>
                <w:sz w:val="21"/>
                <w:szCs w:val="21"/>
                <w:u w:val="none"/>
              </w:rPr>
              <w:t>Data tranşelor</w:t>
            </w:r>
          </w:p>
        </w:tc>
        <w:tc>
          <w:tcPr>
            <w:tcW w:w="2712" w:type="pct"/>
            <w:gridSpan w:val="2"/>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24" w:firstLine="10"/>
              <w:contextualSpacing/>
              <w:jc w:val="both"/>
              <w:rPr>
                <w:rFonts w:ascii="Times New Roman" w:hAnsi="Times New Roman"/>
                <w:sz w:val="21"/>
                <w:szCs w:val="21"/>
                <w:u w:val="none"/>
              </w:rPr>
            </w:pPr>
            <w:r w:rsidRPr="00041991">
              <w:rPr>
                <w:rFonts w:ascii="Times New Roman" w:hAnsi="Times New Roman"/>
                <w:sz w:val="21"/>
                <w:szCs w:val="21"/>
                <w:u w:val="none"/>
              </w:rPr>
              <w:t xml:space="preserve">primul Certificat de Plată </w:t>
            </w:r>
            <w:r w:rsidRPr="00041991">
              <w:rPr>
                <w:rFonts w:ascii="Times New Roman" w:hAnsi="Times New Roman"/>
                <w:iCs/>
                <w:sz w:val="21"/>
                <w:szCs w:val="21"/>
                <w:u w:val="none"/>
              </w:rPr>
              <w:t xml:space="preserve">al </w:t>
            </w:r>
            <w:r w:rsidRPr="00041991">
              <w:rPr>
                <w:rFonts w:ascii="Times New Roman" w:hAnsi="Times New Roman"/>
                <w:sz w:val="21"/>
                <w:szCs w:val="21"/>
                <w:u w:val="none"/>
              </w:rPr>
              <w:t>fiecărui an calendaristic</w:t>
            </w:r>
          </w:p>
        </w:tc>
      </w:tr>
      <w:tr w:rsidR="002D48CA" w:rsidRPr="00041991" w:rsidTr="009F5F81">
        <w:trPr>
          <w:trHeight w:val="732"/>
          <w:jc w:val="center"/>
        </w:trPr>
        <w:tc>
          <w:tcPr>
            <w:tcW w:w="461" w:type="pct"/>
            <w:tcBorders>
              <w:top w:val="single" w:sz="4" w:space="0" w:color="auto"/>
              <w:left w:val="single" w:sz="6" w:space="0" w:color="auto"/>
              <w:bottom w:val="single" w:sz="4" w:space="0" w:color="auto"/>
              <w:right w:val="single" w:sz="4"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46.7</w:t>
            </w:r>
          </w:p>
        </w:tc>
        <w:tc>
          <w:tcPr>
            <w:tcW w:w="1827" w:type="pct"/>
            <w:gridSpan w:val="3"/>
            <w:tcBorders>
              <w:top w:val="single" w:sz="4" w:space="0" w:color="auto"/>
              <w:left w:val="single" w:sz="4"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firstLine="24"/>
              <w:contextualSpacing/>
              <w:jc w:val="both"/>
              <w:rPr>
                <w:rFonts w:ascii="Times New Roman" w:hAnsi="Times New Roman"/>
                <w:sz w:val="21"/>
                <w:szCs w:val="21"/>
                <w:u w:val="none"/>
              </w:rPr>
            </w:pPr>
            <w:r w:rsidRPr="00041991">
              <w:rPr>
                <w:rFonts w:ascii="Times New Roman" w:hAnsi="Times New Roman"/>
                <w:sz w:val="21"/>
                <w:szCs w:val="21"/>
                <w:u w:val="none"/>
              </w:rPr>
              <w:t>Sumele reprezentând plăţi în avans pot fi justificate prin lucrări executate pana la termenul stabilit în cadrul Contractului</w:t>
            </w:r>
          </w:p>
        </w:tc>
        <w:tc>
          <w:tcPr>
            <w:tcW w:w="2712" w:type="pct"/>
            <w:gridSpan w:val="2"/>
            <w:tcBorders>
              <w:top w:val="single" w:sz="4"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4" w:hanging="10"/>
              <w:contextualSpacing/>
              <w:jc w:val="both"/>
              <w:rPr>
                <w:rFonts w:ascii="Times New Roman" w:hAnsi="Times New Roman"/>
                <w:sz w:val="21"/>
                <w:szCs w:val="21"/>
                <w:u w:val="none"/>
              </w:rPr>
            </w:pPr>
            <w:r w:rsidRPr="00041991">
              <w:rPr>
                <w:rFonts w:ascii="Times New Roman" w:hAnsi="Times New Roman"/>
                <w:b/>
                <w:sz w:val="21"/>
                <w:szCs w:val="21"/>
                <w:u w:val="none"/>
              </w:rPr>
              <w:t>nu</w:t>
            </w:r>
            <w:r w:rsidRPr="00041991">
              <w:rPr>
                <w:rFonts w:ascii="Times New Roman" w:hAnsi="Times New Roman"/>
                <w:sz w:val="21"/>
                <w:szCs w:val="21"/>
                <w:u w:val="none"/>
              </w:rPr>
              <w:t xml:space="preserve"> (în cazul contractelor finanţate din bugetul de stat)</w:t>
            </w:r>
          </w:p>
          <w:p w:rsidR="002D48CA" w:rsidRPr="00041991" w:rsidRDefault="002D48CA" w:rsidP="00B57EBF">
            <w:pPr>
              <w:shd w:val="clear" w:color="auto" w:fill="FFFFFF"/>
              <w:contextualSpacing/>
              <w:jc w:val="both"/>
              <w:rPr>
                <w:rFonts w:ascii="Times New Roman" w:hAnsi="Times New Roman"/>
                <w:sz w:val="21"/>
                <w:szCs w:val="21"/>
                <w:u w:val="none"/>
              </w:rPr>
            </w:pPr>
          </w:p>
        </w:tc>
      </w:tr>
      <w:tr w:rsidR="002D48CA" w:rsidRPr="00041991" w:rsidTr="009F5F81">
        <w:trPr>
          <w:trHeight w:hRule="exact" w:val="341"/>
          <w:jc w:val="center"/>
        </w:trPr>
        <w:tc>
          <w:tcPr>
            <w:tcW w:w="2288" w:type="pct"/>
            <w:gridSpan w:val="4"/>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 xml:space="preserve">Clauza 47 - Sume Reţinute </w:t>
            </w:r>
          </w:p>
        </w:tc>
        <w:tc>
          <w:tcPr>
            <w:tcW w:w="2712" w:type="pct"/>
            <w:gridSpan w:val="2"/>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2D48CA" w:rsidP="00B57EBF">
            <w:pPr>
              <w:shd w:val="clear" w:color="auto" w:fill="FFFFFF"/>
              <w:contextualSpacing/>
              <w:jc w:val="both"/>
              <w:rPr>
                <w:rFonts w:ascii="Times New Roman" w:hAnsi="Times New Roman"/>
                <w:sz w:val="21"/>
                <w:szCs w:val="21"/>
                <w:u w:val="none"/>
              </w:rPr>
            </w:pPr>
          </w:p>
        </w:tc>
      </w:tr>
      <w:tr w:rsidR="002D48CA" w:rsidRPr="00041991" w:rsidTr="00D12B1D">
        <w:trPr>
          <w:trHeight w:hRule="exact" w:val="520"/>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b/>
                <w:bCs/>
                <w:sz w:val="21"/>
                <w:szCs w:val="21"/>
                <w:u w:val="none"/>
              </w:rPr>
              <w:lastRenderedPageBreak/>
              <w:t>47.1</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0"/>
              <w:contextualSpacing/>
              <w:jc w:val="both"/>
              <w:rPr>
                <w:rFonts w:ascii="Times New Roman" w:hAnsi="Times New Roman"/>
                <w:sz w:val="21"/>
                <w:szCs w:val="21"/>
                <w:u w:val="none"/>
              </w:rPr>
            </w:pPr>
            <w:r w:rsidRPr="00041991">
              <w:rPr>
                <w:rFonts w:ascii="Times New Roman" w:hAnsi="Times New Roman"/>
                <w:spacing w:val="-1"/>
                <w:sz w:val="21"/>
                <w:szCs w:val="21"/>
                <w:u w:val="none"/>
              </w:rPr>
              <w:t xml:space="preserve">Valoarea procentuală a Sumelor Reţinute din </w:t>
            </w:r>
            <w:r w:rsidRPr="00041991">
              <w:rPr>
                <w:rFonts w:ascii="Times New Roman" w:hAnsi="Times New Roman"/>
                <w:sz w:val="21"/>
                <w:szCs w:val="21"/>
                <w:u w:val="none"/>
              </w:rPr>
              <w:t>Certificate de Plată</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firstLine="19"/>
              <w:contextualSpacing/>
              <w:jc w:val="both"/>
              <w:rPr>
                <w:rFonts w:ascii="Times New Roman" w:hAnsi="Times New Roman"/>
                <w:sz w:val="21"/>
                <w:szCs w:val="21"/>
                <w:u w:val="none"/>
              </w:rPr>
            </w:pPr>
            <w:r w:rsidRPr="00041991">
              <w:rPr>
                <w:rFonts w:ascii="Times New Roman" w:hAnsi="Times New Roman"/>
                <w:sz w:val="21"/>
                <w:szCs w:val="21"/>
                <w:u w:val="none"/>
              </w:rPr>
              <w:t>0</w:t>
            </w:r>
          </w:p>
        </w:tc>
      </w:tr>
      <w:tr w:rsidR="002D48CA" w:rsidRPr="00041991" w:rsidTr="00D12B1D">
        <w:trPr>
          <w:trHeight w:hRule="exact" w:val="273"/>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47.1</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0"/>
              <w:contextualSpacing/>
              <w:jc w:val="both"/>
              <w:rPr>
                <w:rFonts w:ascii="Times New Roman" w:hAnsi="Times New Roman"/>
                <w:sz w:val="21"/>
                <w:szCs w:val="21"/>
                <w:u w:val="none"/>
              </w:rPr>
            </w:pPr>
            <w:r w:rsidRPr="00041991">
              <w:rPr>
                <w:rFonts w:ascii="Times New Roman" w:hAnsi="Times New Roman"/>
                <w:sz w:val="21"/>
                <w:szCs w:val="21"/>
                <w:u w:val="none"/>
              </w:rPr>
              <w:t>Limita Sumelor Reţinute</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contextualSpacing/>
              <w:jc w:val="both"/>
              <w:rPr>
                <w:rFonts w:ascii="Times New Roman" w:hAnsi="Times New Roman"/>
                <w:sz w:val="21"/>
                <w:szCs w:val="21"/>
                <w:u w:val="none"/>
              </w:rPr>
            </w:pPr>
            <w:r w:rsidRPr="00041991">
              <w:rPr>
                <w:rFonts w:ascii="Times New Roman" w:hAnsi="Times New Roman"/>
                <w:sz w:val="21"/>
                <w:szCs w:val="21"/>
                <w:u w:val="none"/>
              </w:rPr>
              <w:t>0</w:t>
            </w:r>
          </w:p>
        </w:tc>
      </w:tr>
      <w:tr w:rsidR="002D48CA" w:rsidRPr="00041991" w:rsidTr="00D12B1D">
        <w:trPr>
          <w:trHeight w:val="284"/>
          <w:jc w:val="center"/>
        </w:trPr>
        <w:tc>
          <w:tcPr>
            <w:tcW w:w="2288" w:type="pct"/>
            <w:gridSpan w:val="4"/>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Clauza 48 - Ajustarea preţurilor</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4B7B1C" w:rsidRDefault="004B7B1C" w:rsidP="00B57EBF">
            <w:pPr>
              <w:shd w:val="clear" w:color="auto" w:fill="FFFFFF"/>
              <w:contextualSpacing/>
              <w:jc w:val="both"/>
              <w:rPr>
                <w:rFonts w:ascii="Times New Roman" w:hAnsi="Times New Roman"/>
                <w:b/>
                <w:sz w:val="21"/>
                <w:szCs w:val="21"/>
                <w:u w:val="none"/>
              </w:rPr>
            </w:pPr>
            <w:r w:rsidRPr="004B7B1C">
              <w:rPr>
                <w:rFonts w:ascii="Times New Roman" w:hAnsi="Times New Roman"/>
                <w:b/>
                <w:sz w:val="21"/>
                <w:szCs w:val="21"/>
                <w:u w:val="none"/>
              </w:rPr>
              <w:t>Nu</w:t>
            </w:r>
          </w:p>
        </w:tc>
      </w:tr>
      <w:tr w:rsidR="002D48CA" w:rsidRPr="00041991" w:rsidTr="00D12B1D">
        <w:trPr>
          <w:trHeight w:hRule="exact" w:val="262"/>
          <w:jc w:val="center"/>
        </w:trPr>
        <w:tc>
          <w:tcPr>
            <w:tcW w:w="5000" w:type="pct"/>
            <w:gridSpan w:val="6"/>
            <w:tcBorders>
              <w:top w:val="single" w:sz="4"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right="336" w:firstLine="43"/>
              <w:contextualSpacing/>
              <w:jc w:val="both"/>
              <w:rPr>
                <w:rFonts w:ascii="Times New Roman" w:hAnsi="Times New Roman"/>
                <w:sz w:val="21"/>
                <w:szCs w:val="21"/>
                <w:u w:val="none"/>
              </w:rPr>
            </w:pPr>
            <w:r w:rsidRPr="00041991">
              <w:rPr>
                <w:rFonts w:ascii="Times New Roman" w:hAnsi="Times New Roman"/>
                <w:sz w:val="21"/>
                <w:szCs w:val="21"/>
                <w:u w:val="none"/>
              </w:rPr>
              <w:t>Clauza 49 - Măsurare, evaluări şi Sume Provizionate</w:t>
            </w:r>
          </w:p>
        </w:tc>
      </w:tr>
      <w:tr w:rsidR="002D48CA" w:rsidRPr="00041991" w:rsidTr="00D12B1D">
        <w:trPr>
          <w:trHeight w:val="527"/>
          <w:jc w:val="center"/>
        </w:trPr>
        <w:tc>
          <w:tcPr>
            <w:tcW w:w="461" w:type="pct"/>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24"/>
              <w:contextualSpacing/>
              <w:jc w:val="both"/>
              <w:rPr>
                <w:rFonts w:ascii="Times New Roman" w:hAnsi="Times New Roman"/>
                <w:sz w:val="21"/>
                <w:szCs w:val="21"/>
                <w:u w:val="none"/>
              </w:rPr>
            </w:pPr>
            <w:r w:rsidRPr="00041991">
              <w:rPr>
                <w:rFonts w:ascii="Times New Roman" w:hAnsi="Times New Roman"/>
                <w:sz w:val="21"/>
                <w:szCs w:val="21"/>
                <w:u w:val="none"/>
              </w:rPr>
              <w:t>49.3</w:t>
            </w:r>
          </w:p>
        </w:tc>
        <w:tc>
          <w:tcPr>
            <w:tcW w:w="1827" w:type="pct"/>
            <w:gridSpan w:val="3"/>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Sumă pentru cheltuielile indirecte şi profit</w:t>
            </w:r>
          </w:p>
        </w:tc>
        <w:tc>
          <w:tcPr>
            <w:tcW w:w="2712" w:type="pct"/>
            <w:gridSpan w:val="2"/>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5"/>
              <w:contextualSpacing/>
              <w:jc w:val="both"/>
              <w:rPr>
                <w:rFonts w:ascii="Times New Roman" w:hAnsi="Times New Roman"/>
                <w:sz w:val="21"/>
                <w:szCs w:val="21"/>
                <w:u w:val="none"/>
              </w:rPr>
            </w:pPr>
            <w:r w:rsidRPr="00041991">
              <w:rPr>
                <w:rFonts w:ascii="Times New Roman" w:hAnsi="Times New Roman"/>
                <w:sz w:val="21"/>
                <w:szCs w:val="21"/>
                <w:u w:val="none"/>
              </w:rPr>
              <w:t>5% din sumele reale plătite (sau care trebuie plătite) de către Antreprenor</w:t>
            </w:r>
          </w:p>
        </w:tc>
      </w:tr>
      <w:tr w:rsidR="002D48CA" w:rsidRPr="00041991" w:rsidTr="00D12B1D">
        <w:trPr>
          <w:trHeight w:hRule="exact" w:val="331"/>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24"/>
              <w:contextualSpacing/>
              <w:jc w:val="both"/>
              <w:rPr>
                <w:rFonts w:ascii="Times New Roman" w:hAnsi="Times New Roman"/>
                <w:sz w:val="21"/>
                <w:szCs w:val="21"/>
                <w:u w:val="none"/>
              </w:rPr>
            </w:pPr>
            <w:r w:rsidRPr="00041991">
              <w:rPr>
                <w:rFonts w:ascii="Times New Roman" w:hAnsi="Times New Roman"/>
                <w:sz w:val="21"/>
                <w:szCs w:val="21"/>
                <w:u w:val="none"/>
              </w:rPr>
              <w:t>Clauza 50 – Plăţi</w:t>
            </w:r>
          </w:p>
          <w:p w:rsidR="002D48CA" w:rsidRPr="00041991" w:rsidRDefault="002D48CA" w:rsidP="00B57EBF">
            <w:pPr>
              <w:shd w:val="clear" w:color="auto" w:fill="FFFFFF"/>
              <w:ind w:left="24"/>
              <w:contextualSpacing/>
              <w:jc w:val="both"/>
              <w:rPr>
                <w:rFonts w:ascii="Times New Roman" w:hAnsi="Times New Roman"/>
                <w:sz w:val="21"/>
                <w:szCs w:val="21"/>
                <w:u w:val="none"/>
              </w:rPr>
            </w:pPr>
          </w:p>
          <w:p w:rsidR="002D48CA" w:rsidRPr="00041991" w:rsidRDefault="002D48CA" w:rsidP="00B57EBF">
            <w:pPr>
              <w:shd w:val="clear" w:color="auto" w:fill="FFFFFF"/>
              <w:ind w:left="24"/>
              <w:contextualSpacing/>
              <w:jc w:val="both"/>
              <w:rPr>
                <w:rFonts w:ascii="Times New Roman" w:hAnsi="Times New Roman"/>
                <w:sz w:val="21"/>
                <w:szCs w:val="21"/>
                <w:u w:val="none"/>
              </w:rPr>
            </w:pPr>
          </w:p>
          <w:p w:rsidR="002D48CA" w:rsidRPr="00041991" w:rsidRDefault="002D48CA" w:rsidP="00B57EBF">
            <w:pPr>
              <w:shd w:val="clear" w:color="auto" w:fill="FFFFFF"/>
              <w:ind w:left="24"/>
              <w:contextualSpacing/>
              <w:jc w:val="both"/>
              <w:rPr>
                <w:rFonts w:ascii="Times New Roman" w:hAnsi="Times New Roman"/>
                <w:sz w:val="21"/>
                <w:szCs w:val="21"/>
                <w:u w:val="none"/>
              </w:rPr>
            </w:pPr>
          </w:p>
          <w:p w:rsidR="002D48CA" w:rsidRPr="00041991" w:rsidRDefault="002D48CA" w:rsidP="00B57EBF">
            <w:pPr>
              <w:shd w:val="clear" w:color="auto" w:fill="FFFFFF"/>
              <w:ind w:left="24"/>
              <w:contextualSpacing/>
              <w:jc w:val="both"/>
              <w:rPr>
                <w:rFonts w:ascii="Times New Roman" w:hAnsi="Times New Roman"/>
                <w:sz w:val="21"/>
                <w:szCs w:val="21"/>
                <w:u w:val="none"/>
              </w:rPr>
            </w:pPr>
          </w:p>
        </w:tc>
      </w:tr>
      <w:tr w:rsidR="002D48CA" w:rsidRPr="00041991" w:rsidTr="009F5F81">
        <w:trPr>
          <w:trHeight w:val="801"/>
          <w:jc w:val="center"/>
        </w:trPr>
        <w:tc>
          <w:tcPr>
            <w:tcW w:w="461" w:type="pct"/>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24"/>
              <w:contextualSpacing/>
              <w:jc w:val="both"/>
              <w:rPr>
                <w:rFonts w:ascii="Times New Roman" w:hAnsi="Times New Roman"/>
                <w:sz w:val="21"/>
                <w:szCs w:val="21"/>
                <w:u w:val="none"/>
              </w:rPr>
            </w:pPr>
            <w:r w:rsidRPr="00041991">
              <w:rPr>
                <w:rFonts w:ascii="Times New Roman" w:hAnsi="Times New Roman"/>
                <w:sz w:val="21"/>
                <w:szCs w:val="21"/>
                <w:u w:val="none"/>
              </w:rPr>
              <w:t>50.2 a)</w:t>
            </w:r>
          </w:p>
        </w:tc>
        <w:tc>
          <w:tcPr>
            <w:tcW w:w="1764" w:type="pct"/>
            <w:gridSpan w:val="2"/>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9" w:right="125"/>
              <w:contextualSpacing/>
              <w:jc w:val="both"/>
              <w:rPr>
                <w:rFonts w:ascii="Times New Roman" w:hAnsi="Times New Roman"/>
                <w:sz w:val="21"/>
                <w:szCs w:val="21"/>
                <w:u w:val="none"/>
              </w:rPr>
            </w:pPr>
            <w:r w:rsidRPr="00041991">
              <w:rPr>
                <w:rFonts w:ascii="Times New Roman" w:hAnsi="Times New Roman"/>
                <w:sz w:val="21"/>
                <w:szCs w:val="21"/>
                <w:u w:val="none"/>
              </w:rPr>
              <w:t>Lista Echipamentelor şi Materialelor pentru plată la aducerea lor pe Şantier sau în alt loc aprobat de Supervizor</w:t>
            </w:r>
          </w:p>
        </w:tc>
        <w:tc>
          <w:tcPr>
            <w:tcW w:w="2775" w:type="pct"/>
            <w:gridSpan w:val="3"/>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9" w:right="706"/>
              <w:contextualSpacing/>
              <w:jc w:val="both"/>
              <w:rPr>
                <w:rFonts w:ascii="Times New Roman" w:hAnsi="Times New Roman"/>
                <w:sz w:val="21"/>
                <w:szCs w:val="21"/>
                <w:u w:val="none"/>
              </w:rPr>
            </w:pPr>
            <w:r w:rsidRPr="00041991">
              <w:rPr>
                <w:rFonts w:ascii="Times New Roman" w:hAnsi="Times New Roman"/>
                <w:iCs/>
                <w:sz w:val="21"/>
                <w:szCs w:val="21"/>
                <w:u w:val="none"/>
              </w:rPr>
              <w:t>-</w:t>
            </w:r>
          </w:p>
        </w:tc>
      </w:tr>
      <w:tr w:rsidR="002D48CA" w:rsidRPr="00041991" w:rsidTr="009F5F81">
        <w:trPr>
          <w:trHeight w:hRule="exact" w:val="1450"/>
          <w:jc w:val="center"/>
        </w:trPr>
        <w:tc>
          <w:tcPr>
            <w:tcW w:w="461" w:type="pct"/>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8"/>
              <w:contextualSpacing/>
              <w:jc w:val="both"/>
              <w:rPr>
                <w:rFonts w:ascii="Times New Roman" w:hAnsi="Times New Roman"/>
                <w:sz w:val="21"/>
                <w:szCs w:val="21"/>
                <w:u w:val="none"/>
              </w:rPr>
            </w:pPr>
            <w:r w:rsidRPr="00041991">
              <w:rPr>
                <w:rFonts w:ascii="Times New Roman" w:hAnsi="Times New Roman"/>
                <w:sz w:val="21"/>
                <w:szCs w:val="21"/>
                <w:u w:val="none"/>
              </w:rPr>
              <w:t>50.3</w:t>
            </w:r>
          </w:p>
        </w:tc>
        <w:tc>
          <w:tcPr>
            <w:tcW w:w="1764" w:type="pct"/>
            <w:gridSpan w:val="2"/>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Valoarea unor obligaţii neîndeplinite sau</w:t>
            </w:r>
          </w:p>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nerespectate</w:t>
            </w:r>
          </w:p>
        </w:tc>
        <w:tc>
          <w:tcPr>
            <w:tcW w:w="2775" w:type="pct"/>
            <w:gridSpan w:val="3"/>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tabs>
                <w:tab w:val="left" w:pos="195"/>
              </w:tabs>
              <w:ind w:left="5" w:hanging="28"/>
              <w:contextualSpacing/>
              <w:jc w:val="both"/>
              <w:rPr>
                <w:rFonts w:ascii="Times New Roman" w:hAnsi="Times New Roman"/>
                <w:sz w:val="21"/>
                <w:szCs w:val="21"/>
                <w:u w:val="none"/>
              </w:rPr>
            </w:pPr>
            <w:r w:rsidRPr="00041991">
              <w:rPr>
                <w:rFonts w:ascii="Times New Roman" w:hAnsi="Times New Roman"/>
                <w:iCs/>
                <w:sz w:val="21"/>
                <w:szCs w:val="21"/>
                <w:u w:val="none"/>
              </w:rPr>
              <w:t>-</w:t>
            </w:r>
            <w:r w:rsidRPr="00041991">
              <w:rPr>
                <w:rFonts w:ascii="Times New Roman" w:hAnsi="Times New Roman"/>
                <w:iCs/>
                <w:sz w:val="21"/>
                <w:szCs w:val="21"/>
                <w:u w:val="none"/>
              </w:rPr>
              <w:tab/>
            </w:r>
            <w:r w:rsidRPr="00041991">
              <w:rPr>
                <w:rFonts w:ascii="Times New Roman" w:hAnsi="Times New Roman"/>
                <w:sz w:val="21"/>
                <w:szCs w:val="21"/>
                <w:u w:val="none"/>
              </w:rPr>
              <w:t xml:space="preserve">înlocuirea personalului cheie al Antreprenorului fără respectarea prevederilor subclauzelor 14.3: </w:t>
            </w:r>
            <w:r w:rsidRPr="00041991">
              <w:rPr>
                <w:rFonts w:ascii="Times New Roman" w:hAnsi="Times New Roman"/>
                <w:b/>
                <w:sz w:val="21"/>
                <w:szCs w:val="21"/>
                <w:u w:val="none"/>
              </w:rPr>
              <w:t>10.000,00</w:t>
            </w:r>
            <w:r w:rsidRPr="00041991">
              <w:rPr>
                <w:rFonts w:ascii="Times New Roman" w:hAnsi="Times New Roman"/>
                <w:sz w:val="21"/>
                <w:szCs w:val="21"/>
                <w:u w:val="none"/>
              </w:rPr>
              <w:t xml:space="preserve"> lei pe eveniment</w:t>
            </w:r>
          </w:p>
          <w:p w:rsidR="002D48CA" w:rsidRPr="00041991" w:rsidRDefault="003A1778" w:rsidP="00B57EBF">
            <w:pPr>
              <w:shd w:val="clear" w:color="auto" w:fill="FFFFFF"/>
              <w:tabs>
                <w:tab w:val="left" w:pos="195"/>
              </w:tabs>
              <w:ind w:left="5"/>
              <w:contextualSpacing/>
              <w:jc w:val="both"/>
              <w:rPr>
                <w:rFonts w:ascii="Times New Roman" w:hAnsi="Times New Roman"/>
                <w:sz w:val="21"/>
                <w:szCs w:val="21"/>
                <w:u w:val="none"/>
              </w:rPr>
            </w:pPr>
            <w:r w:rsidRPr="00041991">
              <w:rPr>
                <w:rFonts w:ascii="Times New Roman" w:hAnsi="Times New Roman"/>
                <w:sz w:val="21"/>
                <w:szCs w:val="21"/>
                <w:u w:val="none"/>
              </w:rPr>
              <w:t>-</w:t>
            </w:r>
            <w:r w:rsidRPr="00041991">
              <w:rPr>
                <w:rFonts w:ascii="Times New Roman" w:hAnsi="Times New Roman"/>
                <w:sz w:val="21"/>
                <w:szCs w:val="21"/>
                <w:u w:val="none"/>
              </w:rPr>
              <w:tab/>
              <w:t xml:space="preserve">nerespectarea prevederilor subclauzei 27.2:  </w:t>
            </w:r>
            <w:r w:rsidRPr="00041991">
              <w:rPr>
                <w:rFonts w:ascii="Times New Roman" w:hAnsi="Times New Roman"/>
                <w:b/>
                <w:sz w:val="21"/>
                <w:szCs w:val="21"/>
                <w:u w:val="none"/>
              </w:rPr>
              <w:t>5.000,00</w:t>
            </w:r>
            <w:r w:rsidRPr="00041991">
              <w:rPr>
                <w:rFonts w:ascii="Times New Roman" w:hAnsi="Times New Roman"/>
                <w:sz w:val="21"/>
                <w:szCs w:val="21"/>
                <w:u w:val="none"/>
              </w:rPr>
              <w:t xml:space="preserve"> lei pe zi</w:t>
            </w:r>
          </w:p>
          <w:p w:rsidR="002D48CA" w:rsidRPr="00041991" w:rsidRDefault="003A1778" w:rsidP="00110064">
            <w:pPr>
              <w:shd w:val="clear" w:color="auto" w:fill="FFFFFF"/>
              <w:tabs>
                <w:tab w:val="left" w:pos="195"/>
              </w:tabs>
              <w:ind w:left="5" w:hanging="5"/>
              <w:contextualSpacing/>
              <w:jc w:val="both"/>
              <w:rPr>
                <w:rFonts w:ascii="Times New Roman" w:hAnsi="Times New Roman"/>
                <w:sz w:val="21"/>
                <w:szCs w:val="21"/>
                <w:u w:val="none"/>
              </w:rPr>
            </w:pPr>
            <w:r w:rsidRPr="00041991">
              <w:rPr>
                <w:rFonts w:ascii="Times New Roman" w:hAnsi="Times New Roman"/>
                <w:sz w:val="21"/>
                <w:szCs w:val="21"/>
                <w:u w:val="none"/>
              </w:rPr>
              <w:t>-</w:t>
            </w:r>
            <w:r w:rsidRPr="00041991">
              <w:rPr>
                <w:rFonts w:ascii="Times New Roman" w:hAnsi="Times New Roman"/>
                <w:sz w:val="21"/>
                <w:szCs w:val="21"/>
                <w:u w:val="none"/>
              </w:rPr>
              <w:tab/>
              <w:t xml:space="preserve">nerespectarea prevederilor subclauzei 27.3: </w:t>
            </w:r>
            <w:r w:rsidRPr="00041991">
              <w:rPr>
                <w:rFonts w:ascii="Times New Roman" w:hAnsi="Times New Roman"/>
                <w:b/>
                <w:sz w:val="21"/>
                <w:szCs w:val="21"/>
                <w:u w:val="none"/>
              </w:rPr>
              <w:t>20.000,00</w:t>
            </w:r>
            <w:r w:rsidRPr="00041991">
              <w:rPr>
                <w:rFonts w:ascii="Times New Roman" w:hAnsi="Times New Roman"/>
                <w:sz w:val="21"/>
                <w:szCs w:val="21"/>
                <w:u w:val="none"/>
              </w:rPr>
              <w:t xml:space="preserve"> lei pe zi</w:t>
            </w:r>
          </w:p>
          <w:p w:rsidR="002D48CA" w:rsidRPr="00041991" w:rsidRDefault="003A1778" w:rsidP="00110064">
            <w:pPr>
              <w:shd w:val="clear" w:color="auto" w:fill="FFFFFF"/>
              <w:tabs>
                <w:tab w:val="left" w:pos="195"/>
              </w:tabs>
              <w:ind w:left="5" w:hanging="28"/>
              <w:contextualSpacing/>
              <w:jc w:val="both"/>
              <w:rPr>
                <w:rFonts w:ascii="Times New Roman" w:hAnsi="Times New Roman"/>
                <w:sz w:val="21"/>
                <w:szCs w:val="21"/>
                <w:u w:val="none"/>
              </w:rPr>
            </w:pPr>
            <w:r w:rsidRPr="00041991">
              <w:rPr>
                <w:rFonts w:ascii="Times New Roman" w:hAnsi="Times New Roman"/>
                <w:sz w:val="21"/>
                <w:szCs w:val="21"/>
                <w:u w:val="none"/>
              </w:rPr>
              <w:t>-</w:t>
            </w:r>
            <w:r w:rsidRPr="00041991">
              <w:rPr>
                <w:rFonts w:ascii="Times New Roman" w:hAnsi="Times New Roman"/>
                <w:sz w:val="21"/>
                <w:szCs w:val="21"/>
                <w:u w:val="none"/>
              </w:rPr>
              <w:tab/>
              <w:t xml:space="preserve">nerespectarea prevederilor subclauzei 30.1: </w:t>
            </w:r>
            <w:r w:rsidRPr="00041991">
              <w:rPr>
                <w:rFonts w:ascii="Times New Roman" w:hAnsi="Times New Roman"/>
                <w:b/>
                <w:sz w:val="21"/>
                <w:szCs w:val="21"/>
                <w:u w:val="none"/>
              </w:rPr>
              <w:t>5.000,00</w:t>
            </w:r>
            <w:r w:rsidRPr="00041991">
              <w:rPr>
                <w:rFonts w:ascii="Times New Roman" w:hAnsi="Times New Roman"/>
                <w:sz w:val="21"/>
                <w:szCs w:val="21"/>
                <w:u w:val="none"/>
              </w:rPr>
              <w:t xml:space="preserve"> lei pe zi</w:t>
            </w:r>
          </w:p>
        </w:tc>
      </w:tr>
      <w:tr w:rsidR="002D48CA" w:rsidRPr="00041991" w:rsidTr="00D12B1D">
        <w:trPr>
          <w:trHeight w:hRule="exact" w:val="346"/>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8"/>
              <w:contextualSpacing/>
              <w:jc w:val="both"/>
              <w:rPr>
                <w:rFonts w:ascii="Times New Roman" w:hAnsi="Times New Roman"/>
                <w:sz w:val="21"/>
                <w:szCs w:val="21"/>
                <w:u w:val="none"/>
              </w:rPr>
            </w:pPr>
            <w:r w:rsidRPr="00041991">
              <w:rPr>
                <w:rFonts w:ascii="Times New Roman" w:hAnsi="Times New Roman"/>
                <w:sz w:val="21"/>
                <w:szCs w:val="21"/>
                <w:u w:val="none"/>
              </w:rPr>
              <w:t xml:space="preserve">Clauza </w:t>
            </w:r>
            <w:r w:rsidRPr="00041991">
              <w:rPr>
                <w:rFonts w:ascii="Times New Roman" w:hAnsi="Times New Roman"/>
                <w:iCs/>
                <w:sz w:val="21"/>
                <w:szCs w:val="21"/>
                <w:u w:val="none"/>
              </w:rPr>
              <w:t xml:space="preserve">61 - </w:t>
            </w:r>
            <w:r w:rsidRPr="00041991">
              <w:rPr>
                <w:rFonts w:ascii="Times New Roman" w:hAnsi="Times New Roman"/>
                <w:sz w:val="21"/>
                <w:szCs w:val="21"/>
                <w:u w:val="none"/>
              </w:rPr>
              <w:t>Perioada de Garanţie</w:t>
            </w:r>
          </w:p>
        </w:tc>
      </w:tr>
      <w:tr w:rsidR="002D48CA" w:rsidRPr="00041991" w:rsidTr="00D12B1D">
        <w:trPr>
          <w:trHeight w:hRule="exact" w:val="375"/>
          <w:jc w:val="center"/>
        </w:trPr>
        <w:tc>
          <w:tcPr>
            <w:tcW w:w="461" w:type="pct"/>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38"/>
              <w:contextualSpacing/>
              <w:jc w:val="both"/>
              <w:rPr>
                <w:rFonts w:ascii="Times New Roman" w:hAnsi="Times New Roman"/>
                <w:sz w:val="21"/>
                <w:szCs w:val="21"/>
                <w:u w:val="none"/>
              </w:rPr>
            </w:pPr>
            <w:r w:rsidRPr="00041991">
              <w:rPr>
                <w:rFonts w:ascii="Times New Roman" w:hAnsi="Times New Roman"/>
                <w:sz w:val="21"/>
                <w:szCs w:val="21"/>
                <w:u w:val="none"/>
              </w:rPr>
              <w:t>61.6</w:t>
            </w:r>
          </w:p>
        </w:tc>
        <w:tc>
          <w:tcPr>
            <w:tcW w:w="1827" w:type="pct"/>
            <w:gridSpan w:val="3"/>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Durata Perioadei de Garanţie</w:t>
            </w:r>
          </w:p>
          <w:p w:rsidR="002D48CA" w:rsidRPr="00041991" w:rsidRDefault="002D48CA" w:rsidP="00B57EBF">
            <w:pPr>
              <w:shd w:val="clear" w:color="auto" w:fill="FFFFFF"/>
              <w:ind w:left="19"/>
              <w:contextualSpacing/>
              <w:jc w:val="both"/>
              <w:rPr>
                <w:rFonts w:ascii="Times New Roman" w:hAnsi="Times New Roman"/>
                <w:sz w:val="21"/>
                <w:szCs w:val="21"/>
                <w:u w:val="none"/>
              </w:rPr>
            </w:pPr>
          </w:p>
        </w:tc>
        <w:tc>
          <w:tcPr>
            <w:tcW w:w="2712" w:type="pct"/>
            <w:gridSpan w:val="2"/>
            <w:tcBorders>
              <w:top w:val="single" w:sz="6" w:space="0" w:color="auto"/>
              <w:left w:val="single" w:sz="6" w:space="0" w:color="auto"/>
              <w:bottom w:val="single" w:sz="4" w:space="0" w:color="auto"/>
              <w:right w:val="single" w:sz="6" w:space="0" w:color="auto"/>
            </w:tcBorders>
            <w:shd w:val="clear" w:color="auto" w:fill="FFFFFF"/>
          </w:tcPr>
          <w:p w:rsidR="002D48CA" w:rsidRPr="00041991" w:rsidRDefault="00D12B1D" w:rsidP="00B57EBF">
            <w:pPr>
              <w:shd w:val="clear" w:color="auto" w:fill="FFFFFF"/>
              <w:tabs>
                <w:tab w:val="left" w:pos="931"/>
              </w:tabs>
              <w:ind w:left="366" w:right="163" w:hanging="360"/>
              <w:contextualSpacing/>
              <w:rPr>
                <w:rFonts w:ascii="Times New Roman" w:hAnsi="Times New Roman"/>
                <w:sz w:val="21"/>
                <w:szCs w:val="21"/>
                <w:u w:val="none"/>
              </w:rPr>
            </w:pPr>
            <w:r w:rsidRPr="00041991">
              <w:rPr>
                <w:rFonts w:ascii="Times New Roman" w:hAnsi="Times New Roman"/>
                <w:sz w:val="21"/>
                <w:szCs w:val="21"/>
                <w:u w:val="none"/>
              </w:rPr>
              <w:t xml:space="preserve">Minim </w:t>
            </w:r>
            <w:r w:rsidR="003A1778" w:rsidRPr="00041991">
              <w:rPr>
                <w:rFonts w:ascii="Times New Roman" w:hAnsi="Times New Roman"/>
                <w:sz w:val="21"/>
                <w:szCs w:val="21"/>
                <w:u w:val="none"/>
              </w:rPr>
              <w:t>3 ani, în sensul Legii</w:t>
            </w:r>
          </w:p>
        </w:tc>
      </w:tr>
      <w:tr w:rsidR="002D48CA" w:rsidRPr="00041991" w:rsidTr="00D12B1D">
        <w:trPr>
          <w:trHeight w:hRule="exact" w:val="336"/>
          <w:jc w:val="center"/>
        </w:trPr>
        <w:tc>
          <w:tcPr>
            <w:tcW w:w="5000" w:type="pct"/>
            <w:gridSpan w:val="6"/>
            <w:tcBorders>
              <w:top w:val="single" w:sz="4"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 xml:space="preserve">Clauza 70  Dispute şi arbitraj </w:t>
            </w:r>
          </w:p>
        </w:tc>
      </w:tr>
      <w:tr w:rsidR="002D48CA" w:rsidRPr="00041991" w:rsidTr="00D12B1D">
        <w:trPr>
          <w:trHeight w:val="312"/>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70.2^1</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Modalitatea de soluţionare a disputelor</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4"/>
              <w:contextualSpacing/>
              <w:jc w:val="both"/>
              <w:rPr>
                <w:rFonts w:ascii="Times New Roman" w:hAnsi="Times New Roman"/>
                <w:sz w:val="21"/>
                <w:szCs w:val="21"/>
                <w:u w:val="none"/>
              </w:rPr>
            </w:pPr>
            <w:r w:rsidRPr="00041991">
              <w:rPr>
                <w:rFonts w:ascii="Times New Roman" w:hAnsi="Times New Roman"/>
                <w:sz w:val="21"/>
                <w:szCs w:val="21"/>
                <w:u w:val="none"/>
              </w:rPr>
              <w:t>prin instanţele de drept comun</w:t>
            </w:r>
          </w:p>
        </w:tc>
      </w:tr>
      <w:tr w:rsidR="002D48CA" w:rsidRPr="00041991" w:rsidTr="00D12B1D">
        <w:trPr>
          <w:trHeight w:hRule="exact" w:val="346"/>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24"/>
              <w:contextualSpacing/>
              <w:jc w:val="both"/>
              <w:rPr>
                <w:rFonts w:ascii="Times New Roman" w:hAnsi="Times New Roman"/>
                <w:sz w:val="21"/>
                <w:szCs w:val="21"/>
                <w:u w:val="none"/>
              </w:rPr>
            </w:pPr>
            <w:r w:rsidRPr="00041991">
              <w:rPr>
                <w:rFonts w:ascii="Times New Roman" w:hAnsi="Times New Roman"/>
                <w:sz w:val="21"/>
                <w:szCs w:val="21"/>
                <w:u w:val="none"/>
              </w:rPr>
              <w:t>70.4</w:t>
            </w:r>
          </w:p>
        </w:tc>
        <w:tc>
          <w:tcPr>
            <w:tcW w:w="1827" w:type="pct"/>
            <w:gridSpan w:val="3"/>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Numărul de arbitri</w:t>
            </w:r>
          </w:p>
        </w:tc>
        <w:tc>
          <w:tcPr>
            <w:tcW w:w="2712" w:type="pct"/>
            <w:gridSpan w:val="2"/>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Nu este cazul</w:t>
            </w:r>
          </w:p>
        </w:tc>
      </w:tr>
      <w:tr w:rsidR="002D48CA" w:rsidRPr="00041991" w:rsidTr="00D12B1D">
        <w:trPr>
          <w:trHeight w:hRule="exact" w:val="331"/>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8"/>
              <w:contextualSpacing/>
              <w:jc w:val="both"/>
              <w:rPr>
                <w:rFonts w:ascii="Times New Roman" w:hAnsi="Times New Roman"/>
                <w:sz w:val="21"/>
                <w:szCs w:val="21"/>
                <w:u w:val="none"/>
              </w:rPr>
            </w:pPr>
            <w:r w:rsidRPr="00041991">
              <w:rPr>
                <w:rFonts w:ascii="Times New Roman" w:hAnsi="Times New Roman"/>
                <w:sz w:val="21"/>
                <w:szCs w:val="21"/>
                <w:u w:val="none"/>
              </w:rPr>
              <w:t>70.5</w:t>
            </w:r>
          </w:p>
        </w:tc>
        <w:tc>
          <w:tcPr>
            <w:tcW w:w="1827" w:type="pct"/>
            <w:gridSpan w:val="3"/>
            <w:tcBorders>
              <w:top w:val="single" w:sz="6" w:space="0" w:color="auto"/>
              <w:left w:val="single" w:sz="6"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Locul arbitrajului</w:t>
            </w:r>
          </w:p>
        </w:tc>
        <w:tc>
          <w:tcPr>
            <w:tcW w:w="2712" w:type="pct"/>
            <w:gridSpan w:val="2"/>
            <w:tcBorders>
              <w:top w:val="single" w:sz="6" w:space="0" w:color="auto"/>
              <w:left w:val="single" w:sz="4" w:space="0" w:color="auto"/>
              <w:bottom w:val="single" w:sz="6" w:space="0" w:color="auto"/>
              <w:right w:val="single" w:sz="6" w:space="0" w:color="auto"/>
            </w:tcBorders>
            <w:shd w:val="clear" w:color="auto" w:fill="FFFFFF"/>
          </w:tcPr>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Nu este cazul</w:t>
            </w:r>
          </w:p>
        </w:tc>
      </w:tr>
      <w:tr w:rsidR="002D48CA" w:rsidRPr="00041991" w:rsidTr="00D12B1D">
        <w:trPr>
          <w:trHeight w:hRule="exact" w:val="355"/>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8"/>
              <w:contextualSpacing/>
              <w:jc w:val="both"/>
              <w:rPr>
                <w:rFonts w:ascii="Times New Roman" w:hAnsi="Times New Roman"/>
                <w:sz w:val="21"/>
                <w:szCs w:val="21"/>
                <w:u w:val="none"/>
              </w:rPr>
            </w:pPr>
            <w:r w:rsidRPr="00041991">
              <w:rPr>
                <w:rFonts w:ascii="Times New Roman" w:hAnsi="Times New Roman"/>
                <w:sz w:val="21"/>
                <w:szCs w:val="21"/>
                <w:u w:val="none"/>
              </w:rPr>
              <w:t>70.5</w:t>
            </w:r>
          </w:p>
        </w:tc>
        <w:tc>
          <w:tcPr>
            <w:tcW w:w="1827" w:type="pct"/>
            <w:gridSpan w:val="3"/>
            <w:tcBorders>
              <w:top w:val="single" w:sz="6" w:space="0" w:color="auto"/>
              <w:left w:val="single" w:sz="6"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Limba arbitrajului</w:t>
            </w:r>
          </w:p>
        </w:tc>
        <w:tc>
          <w:tcPr>
            <w:tcW w:w="2712" w:type="pct"/>
            <w:gridSpan w:val="2"/>
            <w:tcBorders>
              <w:top w:val="single" w:sz="6" w:space="0" w:color="auto"/>
              <w:left w:val="single" w:sz="4" w:space="0" w:color="auto"/>
              <w:bottom w:val="single" w:sz="6" w:space="0" w:color="auto"/>
              <w:right w:val="single" w:sz="6" w:space="0" w:color="auto"/>
            </w:tcBorders>
            <w:shd w:val="clear" w:color="auto" w:fill="FFFFFF"/>
          </w:tcPr>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Nu este cazul</w:t>
            </w:r>
          </w:p>
        </w:tc>
      </w:tr>
      <w:tr w:rsidR="002D48CA" w:rsidRPr="00041991" w:rsidTr="00D12B1D">
        <w:trPr>
          <w:trHeight w:hRule="exact" w:val="326"/>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Clauza 71 - Legea</w:t>
            </w:r>
          </w:p>
        </w:tc>
      </w:tr>
      <w:tr w:rsidR="002D48CA" w:rsidRPr="00041991" w:rsidTr="00D12B1D">
        <w:trPr>
          <w:trHeight w:hRule="exact" w:val="355"/>
          <w:jc w:val="center"/>
        </w:trPr>
        <w:tc>
          <w:tcPr>
            <w:tcW w:w="461" w:type="pct"/>
            <w:tcBorders>
              <w:top w:val="single" w:sz="6" w:space="0" w:color="auto"/>
              <w:left w:val="single" w:sz="6" w:space="0" w:color="auto"/>
              <w:bottom w:val="single" w:sz="6" w:space="0" w:color="auto"/>
              <w:right w:val="single" w:sz="6" w:space="0" w:color="auto"/>
            </w:tcBorders>
            <w:shd w:val="clear" w:color="auto" w:fill="FFFFFF"/>
          </w:tcPr>
          <w:p w:rsidR="002D48CA" w:rsidRPr="00041991" w:rsidRDefault="003A1778" w:rsidP="00B57EBF">
            <w:pPr>
              <w:shd w:val="clear" w:color="auto" w:fill="FFFFFF"/>
              <w:ind w:left="38"/>
              <w:contextualSpacing/>
              <w:jc w:val="both"/>
              <w:rPr>
                <w:rFonts w:ascii="Times New Roman" w:hAnsi="Times New Roman"/>
                <w:sz w:val="21"/>
                <w:szCs w:val="21"/>
                <w:u w:val="none"/>
              </w:rPr>
            </w:pPr>
            <w:r w:rsidRPr="00041991">
              <w:rPr>
                <w:rFonts w:ascii="Times New Roman" w:hAnsi="Times New Roman"/>
                <w:sz w:val="21"/>
                <w:szCs w:val="21"/>
                <w:u w:val="none"/>
              </w:rPr>
              <w:t>71.1</w:t>
            </w:r>
          </w:p>
        </w:tc>
        <w:tc>
          <w:tcPr>
            <w:tcW w:w="1827" w:type="pct"/>
            <w:gridSpan w:val="3"/>
            <w:tcBorders>
              <w:top w:val="single" w:sz="6" w:space="0" w:color="auto"/>
              <w:left w:val="single" w:sz="6" w:space="0" w:color="auto"/>
              <w:bottom w:val="single" w:sz="6" w:space="0" w:color="auto"/>
              <w:right w:val="single" w:sz="4" w:space="0" w:color="auto"/>
            </w:tcBorders>
            <w:shd w:val="clear" w:color="auto" w:fill="FFFFFF"/>
          </w:tcPr>
          <w:p w:rsidR="002D48CA" w:rsidRPr="00041991" w:rsidRDefault="003A1778" w:rsidP="00B57EBF">
            <w:pPr>
              <w:shd w:val="clear" w:color="auto" w:fill="FFFFFF"/>
              <w:ind w:left="19"/>
              <w:contextualSpacing/>
              <w:jc w:val="both"/>
              <w:rPr>
                <w:rFonts w:ascii="Times New Roman" w:hAnsi="Times New Roman"/>
                <w:sz w:val="21"/>
                <w:szCs w:val="21"/>
                <w:u w:val="none"/>
              </w:rPr>
            </w:pPr>
            <w:r w:rsidRPr="00041991">
              <w:rPr>
                <w:rFonts w:ascii="Times New Roman" w:hAnsi="Times New Roman"/>
                <w:sz w:val="21"/>
                <w:szCs w:val="21"/>
                <w:u w:val="none"/>
              </w:rPr>
              <w:t>legea care guvernează Contractul</w:t>
            </w:r>
          </w:p>
        </w:tc>
        <w:tc>
          <w:tcPr>
            <w:tcW w:w="2712" w:type="pct"/>
            <w:gridSpan w:val="2"/>
            <w:tcBorders>
              <w:top w:val="single" w:sz="6" w:space="0" w:color="auto"/>
              <w:left w:val="single" w:sz="4" w:space="0" w:color="auto"/>
              <w:bottom w:val="single" w:sz="6" w:space="0" w:color="auto"/>
              <w:right w:val="single" w:sz="6" w:space="0" w:color="auto"/>
            </w:tcBorders>
            <w:shd w:val="clear" w:color="auto" w:fill="FFFFFF"/>
          </w:tcPr>
          <w:p w:rsidR="002D48CA" w:rsidRPr="00041991" w:rsidRDefault="003A1778" w:rsidP="00B57EBF">
            <w:pPr>
              <w:shd w:val="clear" w:color="auto" w:fill="FFFFFF"/>
              <w:contextualSpacing/>
              <w:jc w:val="both"/>
              <w:rPr>
                <w:rFonts w:ascii="Times New Roman" w:hAnsi="Times New Roman"/>
                <w:sz w:val="21"/>
                <w:szCs w:val="21"/>
                <w:u w:val="none"/>
              </w:rPr>
            </w:pPr>
            <w:r w:rsidRPr="00041991">
              <w:rPr>
                <w:rFonts w:ascii="Times New Roman" w:hAnsi="Times New Roman"/>
                <w:sz w:val="21"/>
                <w:szCs w:val="21"/>
                <w:u w:val="none"/>
              </w:rPr>
              <w:t xml:space="preserve"> Legea română</w:t>
            </w:r>
          </w:p>
        </w:tc>
      </w:tr>
    </w:tbl>
    <w:p w:rsidR="002D48CA" w:rsidRPr="00041991" w:rsidRDefault="002D48CA" w:rsidP="00B57EBF">
      <w:pPr>
        <w:contextualSpacing/>
        <w:jc w:val="both"/>
        <w:rPr>
          <w:rFonts w:ascii="Times New Roman" w:hAnsi="Times New Roman"/>
          <w:sz w:val="22"/>
          <w:szCs w:val="22"/>
          <w:u w:val="none"/>
        </w:rPr>
      </w:pPr>
    </w:p>
    <w:p w:rsidR="002D48CA" w:rsidRPr="00041991" w:rsidRDefault="003A1778" w:rsidP="00B57EBF">
      <w:pPr>
        <w:shd w:val="clear" w:color="auto" w:fill="FFFFFF"/>
        <w:contextualSpacing/>
        <w:jc w:val="both"/>
        <w:rPr>
          <w:rFonts w:ascii="Times New Roman" w:hAnsi="Times New Roman"/>
          <w:sz w:val="22"/>
          <w:szCs w:val="22"/>
          <w:u w:val="none"/>
        </w:rPr>
      </w:pPr>
      <w:r w:rsidRPr="00041991">
        <w:rPr>
          <w:rFonts w:ascii="Times New Roman" w:hAnsi="Times New Roman"/>
          <w:b/>
          <w:sz w:val="22"/>
          <w:szCs w:val="22"/>
          <w:u w:val="none"/>
        </w:rPr>
        <w:t>6.</w:t>
      </w:r>
      <w:r w:rsidRPr="00041991">
        <w:rPr>
          <w:rFonts w:ascii="Times New Roman" w:hAnsi="Times New Roman"/>
          <w:sz w:val="22"/>
          <w:szCs w:val="22"/>
          <w:u w:val="none"/>
        </w:rPr>
        <w:t xml:space="preserve"> Prezentul Acord Contractual îşi produce efectele începând cu data semnării sale de către ultima parte.</w:t>
      </w:r>
    </w:p>
    <w:p w:rsidR="002D48CA" w:rsidRPr="00041991" w:rsidRDefault="002D48CA" w:rsidP="00B57EBF">
      <w:pPr>
        <w:ind w:firstLine="720"/>
        <w:contextualSpacing/>
        <w:jc w:val="both"/>
        <w:rPr>
          <w:rFonts w:ascii="Times New Roman" w:hAnsi="Times New Roman"/>
          <w:sz w:val="22"/>
          <w:szCs w:val="22"/>
          <w:u w:val="none"/>
        </w:rPr>
      </w:pPr>
    </w:p>
    <w:p w:rsidR="002D48CA" w:rsidRPr="00041991" w:rsidRDefault="002A45DC" w:rsidP="00B57EBF">
      <w:pPr>
        <w:ind w:firstLine="720"/>
        <w:contextualSpacing/>
        <w:jc w:val="both"/>
        <w:rPr>
          <w:rFonts w:ascii="Times New Roman" w:hAnsi="Times New Roman"/>
          <w:sz w:val="22"/>
          <w:szCs w:val="22"/>
          <w:u w:val="none"/>
        </w:rPr>
      </w:pPr>
      <w:r w:rsidRPr="00041991">
        <w:rPr>
          <w:rFonts w:ascii="Times New Roman" w:hAnsi="Times New Roman"/>
          <w:sz w:val="22"/>
          <w:szCs w:val="22"/>
          <w:u w:val="none"/>
        </w:rPr>
        <w:t>Încheiat</w:t>
      </w:r>
      <w:r w:rsidR="003A1778" w:rsidRPr="00041991">
        <w:rPr>
          <w:rFonts w:ascii="Times New Roman" w:hAnsi="Times New Roman"/>
          <w:sz w:val="22"/>
          <w:szCs w:val="22"/>
          <w:u w:val="none"/>
        </w:rPr>
        <w:t xml:space="preserve"> la data de ____________, în limba </w:t>
      </w:r>
      <w:r w:rsidR="003A1778" w:rsidRPr="00041991">
        <w:rPr>
          <w:rFonts w:ascii="Times New Roman" w:hAnsi="Times New Roman"/>
          <w:iCs/>
          <w:sz w:val="22"/>
          <w:szCs w:val="22"/>
          <w:u w:val="none"/>
        </w:rPr>
        <w:t xml:space="preserve">română, </w:t>
      </w:r>
      <w:r w:rsidR="003A1778" w:rsidRPr="00041991">
        <w:rPr>
          <w:rFonts w:ascii="Times New Roman" w:hAnsi="Times New Roman"/>
          <w:sz w:val="22"/>
          <w:szCs w:val="22"/>
          <w:u w:val="none"/>
        </w:rPr>
        <w:t>în 2 (două) exemplare originale, din care 1 (un) exemplar original pentru Investitor şi 1 (un) exemplar original pentru Antreprenor.</w:t>
      </w:r>
    </w:p>
    <w:p w:rsidR="002D48CA" w:rsidRPr="00041991" w:rsidRDefault="002D48CA" w:rsidP="00B57EBF">
      <w:pPr>
        <w:contextualSpacing/>
        <w:jc w:val="both"/>
        <w:rPr>
          <w:rFonts w:ascii="Times New Roman" w:hAnsi="Times New Roman"/>
          <w:i/>
          <w:sz w:val="22"/>
          <w:szCs w:val="22"/>
          <w:u w:val="none"/>
        </w:rPr>
      </w:pPr>
    </w:p>
    <w:p w:rsidR="002D48CA" w:rsidRPr="00041991" w:rsidRDefault="003A1778" w:rsidP="00B57EBF">
      <w:pPr>
        <w:ind w:right="-23"/>
        <w:contextualSpacing/>
        <w:jc w:val="both"/>
        <w:rPr>
          <w:rFonts w:ascii="Times New Roman" w:hAnsi="Times New Roman"/>
          <w:b/>
          <w:sz w:val="22"/>
          <w:szCs w:val="22"/>
          <w:u w:val="none"/>
        </w:rPr>
      </w:pPr>
      <w:r w:rsidRPr="00041991">
        <w:rPr>
          <w:rFonts w:ascii="Times New Roman" w:hAnsi="Times New Roman"/>
          <w:b/>
          <w:sz w:val="22"/>
          <w:szCs w:val="22"/>
          <w:u w:val="none"/>
        </w:rPr>
        <w:t xml:space="preserve">              </w:t>
      </w:r>
      <w:r w:rsidR="002A45DC" w:rsidRPr="00041991">
        <w:rPr>
          <w:rFonts w:ascii="Times New Roman" w:hAnsi="Times New Roman"/>
          <w:b/>
          <w:sz w:val="22"/>
          <w:szCs w:val="22"/>
          <w:u w:val="none"/>
        </w:rPr>
        <w:t>INVESTITOR</w:t>
      </w:r>
      <w:r w:rsidRPr="00041991">
        <w:rPr>
          <w:rFonts w:ascii="Times New Roman" w:hAnsi="Times New Roman"/>
          <w:b/>
          <w:sz w:val="22"/>
          <w:szCs w:val="22"/>
          <w:u w:val="none"/>
        </w:rPr>
        <w:t xml:space="preserve">,          </w:t>
      </w:r>
      <w:r w:rsidRPr="00041991">
        <w:rPr>
          <w:rFonts w:ascii="Times New Roman" w:hAnsi="Times New Roman"/>
          <w:b/>
          <w:sz w:val="22"/>
          <w:szCs w:val="22"/>
          <w:u w:val="none"/>
        </w:rPr>
        <w:tab/>
        <w:t xml:space="preserve">            </w:t>
      </w:r>
      <w:r w:rsidRPr="00041991">
        <w:rPr>
          <w:rFonts w:ascii="Times New Roman" w:hAnsi="Times New Roman"/>
          <w:b/>
          <w:sz w:val="22"/>
          <w:szCs w:val="22"/>
          <w:u w:val="none"/>
        </w:rPr>
        <w:tab/>
      </w:r>
      <w:r w:rsidRPr="00041991">
        <w:rPr>
          <w:rFonts w:ascii="Times New Roman" w:hAnsi="Times New Roman"/>
          <w:b/>
          <w:sz w:val="22"/>
          <w:szCs w:val="22"/>
          <w:u w:val="none"/>
        </w:rPr>
        <w:tab/>
        <w:t xml:space="preserve">       </w:t>
      </w:r>
      <w:r w:rsidRPr="00041991">
        <w:rPr>
          <w:rFonts w:ascii="Times New Roman" w:hAnsi="Times New Roman"/>
          <w:b/>
          <w:sz w:val="22"/>
          <w:szCs w:val="22"/>
          <w:u w:val="none"/>
        </w:rPr>
        <w:tab/>
        <w:t xml:space="preserve">                                    ANTREPRENOR,</w:t>
      </w:r>
    </w:p>
    <w:p w:rsidR="002D48CA" w:rsidRPr="00041991" w:rsidRDefault="003A1778" w:rsidP="00B57EBF">
      <w:pPr>
        <w:ind w:right="-23"/>
        <w:contextualSpacing/>
        <w:jc w:val="both"/>
        <w:rPr>
          <w:rFonts w:ascii="Times New Roman" w:hAnsi="Times New Roman"/>
          <w:b/>
          <w:sz w:val="22"/>
          <w:szCs w:val="22"/>
          <w:u w:val="none"/>
        </w:rPr>
      </w:pPr>
      <w:r w:rsidRPr="00041991">
        <w:rPr>
          <w:rFonts w:ascii="Times New Roman" w:hAnsi="Times New Roman"/>
          <w:b/>
          <w:sz w:val="22"/>
          <w:szCs w:val="22"/>
          <w:u w:val="none"/>
        </w:rPr>
        <w:t xml:space="preserve">Ministerul Apărării Naţionale prin         </w:t>
      </w:r>
      <w:r w:rsidRPr="00041991">
        <w:rPr>
          <w:rFonts w:ascii="Times New Roman" w:hAnsi="Times New Roman"/>
          <w:b/>
          <w:sz w:val="22"/>
          <w:szCs w:val="22"/>
          <w:u w:val="none"/>
        </w:rPr>
        <w:tab/>
        <w:t xml:space="preserve">   </w:t>
      </w:r>
      <w:r w:rsidRPr="00041991">
        <w:rPr>
          <w:rFonts w:ascii="Times New Roman" w:hAnsi="Times New Roman"/>
          <w:b/>
          <w:sz w:val="22"/>
          <w:szCs w:val="22"/>
          <w:u w:val="none"/>
        </w:rPr>
        <w:tab/>
        <w:t xml:space="preserve">                </w:t>
      </w:r>
      <w:r w:rsidRPr="00041991">
        <w:rPr>
          <w:rFonts w:ascii="Times New Roman" w:hAnsi="Times New Roman"/>
          <w:b/>
          <w:sz w:val="22"/>
          <w:szCs w:val="22"/>
          <w:u w:val="none"/>
        </w:rPr>
        <w:tab/>
        <w:t xml:space="preserve">         ________________________</w:t>
      </w:r>
    </w:p>
    <w:p w:rsidR="002D48CA" w:rsidRPr="00041991" w:rsidRDefault="003A1778" w:rsidP="00B57EBF">
      <w:pPr>
        <w:ind w:right="-23"/>
        <w:contextualSpacing/>
        <w:jc w:val="both"/>
        <w:rPr>
          <w:rFonts w:ascii="Times New Roman" w:hAnsi="Times New Roman"/>
          <w:b/>
          <w:sz w:val="22"/>
          <w:szCs w:val="22"/>
          <w:u w:val="none"/>
        </w:rPr>
      </w:pPr>
      <w:r w:rsidRPr="00041991">
        <w:rPr>
          <w:rFonts w:ascii="Times New Roman" w:hAnsi="Times New Roman"/>
          <w:b/>
          <w:sz w:val="22"/>
          <w:szCs w:val="22"/>
          <w:u w:val="none"/>
        </w:rPr>
        <w:t xml:space="preserve">     Şeful U.M.02547 Bucureşti                       </w:t>
      </w:r>
      <w:r w:rsidRPr="00041991">
        <w:rPr>
          <w:rFonts w:ascii="Times New Roman" w:hAnsi="Times New Roman"/>
          <w:b/>
          <w:sz w:val="22"/>
          <w:szCs w:val="22"/>
          <w:u w:val="none"/>
        </w:rPr>
        <w:tab/>
      </w:r>
      <w:r w:rsidRPr="00041991">
        <w:rPr>
          <w:rFonts w:ascii="Times New Roman" w:hAnsi="Times New Roman"/>
          <w:b/>
          <w:sz w:val="22"/>
          <w:szCs w:val="22"/>
          <w:u w:val="none"/>
        </w:rPr>
        <w:tab/>
        <w:t xml:space="preserve">                                Director </w:t>
      </w:r>
      <w:r w:rsidR="002A45DC" w:rsidRPr="00041991">
        <w:rPr>
          <w:rFonts w:ascii="Times New Roman" w:hAnsi="Times New Roman"/>
          <w:b/>
          <w:sz w:val="22"/>
          <w:szCs w:val="22"/>
          <w:u w:val="none"/>
        </w:rPr>
        <w:t>/ Administrator</w:t>
      </w:r>
    </w:p>
    <w:p w:rsidR="002D48CA" w:rsidRPr="00041991" w:rsidRDefault="003A1778" w:rsidP="00B57EBF">
      <w:pPr>
        <w:ind w:right="-23"/>
        <w:contextualSpacing/>
        <w:jc w:val="both"/>
        <w:rPr>
          <w:rFonts w:ascii="Times New Roman" w:hAnsi="Times New Roman"/>
          <w:sz w:val="22"/>
          <w:szCs w:val="22"/>
          <w:u w:val="none"/>
        </w:rPr>
      </w:pPr>
      <w:r w:rsidRPr="00041991">
        <w:rPr>
          <w:rFonts w:ascii="Times New Roman" w:hAnsi="Times New Roman"/>
          <w:sz w:val="22"/>
          <w:szCs w:val="22"/>
          <w:u w:val="none"/>
        </w:rPr>
        <w:t>Colonel</w:t>
      </w:r>
    </w:p>
    <w:p w:rsidR="002D48CA" w:rsidRPr="00041991" w:rsidRDefault="003A1778" w:rsidP="00B57EBF">
      <w:pPr>
        <w:ind w:right="-23"/>
        <w:contextualSpacing/>
        <w:jc w:val="both"/>
        <w:rPr>
          <w:rFonts w:ascii="Times New Roman" w:hAnsi="Times New Roman"/>
          <w:sz w:val="22"/>
          <w:szCs w:val="22"/>
          <w:u w:val="none"/>
        </w:rPr>
      </w:pPr>
      <w:r w:rsidRPr="00041991">
        <w:rPr>
          <w:rFonts w:ascii="Times New Roman" w:hAnsi="Times New Roman"/>
          <w:sz w:val="22"/>
          <w:szCs w:val="22"/>
          <w:u w:val="none"/>
        </w:rPr>
        <w:t xml:space="preserve">     inginer Constantin DUMITRESCU</w:t>
      </w:r>
    </w:p>
    <w:p w:rsidR="002D48CA" w:rsidRPr="00041991" w:rsidRDefault="002D48CA" w:rsidP="00B57EBF">
      <w:pPr>
        <w:ind w:right="-23"/>
        <w:contextualSpacing/>
        <w:jc w:val="both"/>
        <w:rPr>
          <w:rFonts w:ascii="Times New Roman" w:hAnsi="Times New Roman"/>
          <w:b/>
          <w:sz w:val="22"/>
          <w:szCs w:val="22"/>
          <w:u w:val="none"/>
        </w:rPr>
      </w:pPr>
    </w:p>
    <w:p w:rsidR="002D48CA" w:rsidRPr="00041991" w:rsidRDefault="002D48CA" w:rsidP="00B57EBF">
      <w:pPr>
        <w:ind w:right="-23"/>
        <w:contextualSpacing/>
        <w:jc w:val="both"/>
        <w:rPr>
          <w:rFonts w:ascii="Times New Roman" w:hAnsi="Times New Roman"/>
          <w:b/>
          <w:sz w:val="22"/>
          <w:szCs w:val="22"/>
          <w:u w:val="none"/>
        </w:rPr>
      </w:pPr>
    </w:p>
    <w:p w:rsidR="002D48CA" w:rsidRPr="00041991" w:rsidRDefault="003A1778" w:rsidP="00B57EBF">
      <w:pPr>
        <w:ind w:right="-23"/>
        <w:contextualSpacing/>
        <w:jc w:val="both"/>
        <w:rPr>
          <w:rFonts w:ascii="Times New Roman" w:hAnsi="Times New Roman"/>
          <w:b/>
          <w:sz w:val="22"/>
          <w:szCs w:val="22"/>
          <w:u w:val="none"/>
        </w:rPr>
      </w:pPr>
      <w:r w:rsidRPr="00041991">
        <w:rPr>
          <w:rFonts w:ascii="Times New Roman" w:hAnsi="Times New Roman"/>
          <w:b/>
          <w:sz w:val="22"/>
          <w:szCs w:val="22"/>
          <w:u w:val="none"/>
        </w:rPr>
        <w:t>Contabil Șef</w:t>
      </w:r>
    </w:p>
    <w:p w:rsidR="002D48CA" w:rsidRPr="00041991" w:rsidRDefault="002D48CA" w:rsidP="00B57EBF">
      <w:pPr>
        <w:ind w:right="-23"/>
        <w:contextualSpacing/>
        <w:jc w:val="both"/>
        <w:rPr>
          <w:rFonts w:ascii="Times New Roman" w:hAnsi="Times New Roman"/>
          <w:b/>
          <w:sz w:val="22"/>
          <w:szCs w:val="22"/>
          <w:u w:val="none"/>
        </w:rPr>
      </w:pPr>
    </w:p>
    <w:p w:rsidR="002D48CA" w:rsidRPr="00041991" w:rsidRDefault="002D48CA" w:rsidP="00B57EBF">
      <w:pPr>
        <w:ind w:right="-23"/>
        <w:contextualSpacing/>
        <w:jc w:val="both"/>
        <w:rPr>
          <w:rFonts w:ascii="Times New Roman" w:hAnsi="Times New Roman"/>
          <w:b/>
          <w:sz w:val="22"/>
          <w:szCs w:val="22"/>
          <w:u w:val="none"/>
        </w:rPr>
      </w:pPr>
    </w:p>
    <w:p w:rsidR="002D48CA" w:rsidRPr="00041991" w:rsidRDefault="002D48CA" w:rsidP="00B57EBF">
      <w:pPr>
        <w:ind w:right="-23"/>
        <w:contextualSpacing/>
        <w:jc w:val="both"/>
        <w:rPr>
          <w:rFonts w:ascii="Times New Roman" w:hAnsi="Times New Roman"/>
          <w:b/>
          <w:sz w:val="22"/>
          <w:szCs w:val="22"/>
          <w:u w:val="none"/>
        </w:rPr>
      </w:pPr>
    </w:p>
    <w:p w:rsidR="005E1F30" w:rsidRDefault="005E1F30" w:rsidP="00B57EBF">
      <w:pPr>
        <w:ind w:right="-23"/>
        <w:contextualSpacing/>
        <w:jc w:val="both"/>
        <w:rPr>
          <w:rFonts w:ascii="Times New Roman" w:hAnsi="Times New Roman"/>
          <w:b/>
          <w:sz w:val="22"/>
          <w:szCs w:val="22"/>
          <w:u w:val="none"/>
        </w:rPr>
      </w:pPr>
    </w:p>
    <w:p w:rsidR="004B7B1C" w:rsidRDefault="004B7B1C" w:rsidP="00B57EBF">
      <w:pPr>
        <w:ind w:right="-23"/>
        <w:contextualSpacing/>
        <w:jc w:val="both"/>
        <w:rPr>
          <w:rFonts w:ascii="Times New Roman" w:hAnsi="Times New Roman"/>
          <w:b/>
          <w:sz w:val="22"/>
          <w:szCs w:val="22"/>
          <w:u w:val="none"/>
        </w:rPr>
      </w:pPr>
    </w:p>
    <w:p w:rsidR="004B7B1C" w:rsidRDefault="004B7B1C" w:rsidP="00B57EBF">
      <w:pPr>
        <w:ind w:right="-23"/>
        <w:contextualSpacing/>
        <w:jc w:val="both"/>
        <w:rPr>
          <w:rFonts w:ascii="Times New Roman" w:hAnsi="Times New Roman"/>
          <w:b/>
          <w:sz w:val="22"/>
          <w:szCs w:val="22"/>
          <w:u w:val="none"/>
        </w:rPr>
      </w:pPr>
    </w:p>
    <w:p w:rsidR="004B7B1C" w:rsidRDefault="004B7B1C" w:rsidP="00B57EBF">
      <w:pPr>
        <w:ind w:right="-23"/>
        <w:contextualSpacing/>
        <w:jc w:val="both"/>
        <w:rPr>
          <w:rFonts w:ascii="Times New Roman" w:hAnsi="Times New Roman"/>
          <w:b/>
          <w:sz w:val="22"/>
          <w:szCs w:val="22"/>
          <w:u w:val="none"/>
        </w:rPr>
      </w:pPr>
    </w:p>
    <w:p w:rsidR="004B7B1C" w:rsidRPr="00041991" w:rsidRDefault="004B7B1C" w:rsidP="00B57EBF">
      <w:pPr>
        <w:ind w:right="-23"/>
        <w:contextualSpacing/>
        <w:jc w:val="both"/>
        <w:rPr>
          <w:rFonts w:ascii="Times New Roman" w:hAnsi="Times New Roman"/>
          <w:b/>
          <w:sz w:val="22"/>
          <w:szCs w:val="22"/>
          <w:u w:val="none"/>
        </w:rPr>
      </w:pPr>
    </w:p>
    <w:p w:rsidR="002D48CA" w:rsidRPr="00041991" w:rsidRDefault="003A1778" w:rsidP="00B57EBF">
      <w:pPr>
        <w:ind w:right="-23"/>
        <w:contextualSpacing/>
        <w:jc w:val="both"/>
        <w:rPr>
          <w:rFonts w:ascii="Times New Roman" w:hAnsi="Times New Roman"/>
          <w:sz w:val="22"/>
          <w:szCs w:val="22"/>
          <w:u w:val="none"/>
        </w:rPr>
      </w:pPr>
      <w:r w:rsidRPr="00041991">
        <w:rPr>
          <w:rFonts w:ascii="Times New Roman" w:hAnsi="Times New Roman"/>
          <w:b/>
          <w:sz w:val="22"/>
          <w:szCs w:val="22"/>
          <w:u w:val="none"/>
        </w:rPr>
        <w:t xml:space="preserve">          AVIZ  JURIDIC</w:t>
      </w:r>
      <w:r w:rsidRPr="00041991">
        <w:rPr>
          <w:rFonts w:ascii="Times New Roman" w:hAnsi="Times New Roman"/>
          <w:b/>
          <w:sz w:val="22"/>
          <w:szCs w:val="22"/>
          <w:u w:val="none"/>
        </w:rPr>
        <w:tab/>
      </w:r>
      <w:r w:rsidRPr="00041991">
        <w:rPr>
          <w:rFonts w:ascii="Times New Roman" w:hAnsi="Times New Roman"/>
          <w:b/>
          <w:sz w:val="22"/>
          <w:szCs w:val="22"/>
          <w:u w:val="none"/>
        </w:rPr>
        <w:tab/>
      </w:r>
      <w:r w:rsidRPr="00041991">
        <w:rPr>
          <w:rFonts w:ascii="Times New Roman" w:hAnsi="Times New Roman"/>
          <w:b/>
          <w:sz w:val="22"/>
          <w:szCs w:val="22"/>
          <w:u w:val="none"/>
        </w:rPr>
        <w:tab/>
      </w:r>
      <w:r w:rsidRPr="00041991">
        <w:rPr>
          <w:rFonts w:ascii="Times New Roman" w:hAnsi="Times New Roman"/>
          <w:b/>
          <w:sz w:val="22"/>
          <w:szCs w:val="22"/>
          <w:u w:val="none"/>
        </w:rPr>
        <w:tab/>
      </w:r>
      <w:r w:rsidRPr="00041991">
        <w:rPr>
          <w:rFonts w:ascii="Times New Roman" w:hAnsi="Times New Roman"/>
          <w:b/>
          <w:sz w:val="22"/>
          <w:szCs w:val="22"/>
          <w:u w:val="none"/>
        </w:rPr>
        <w:tab/>
      </w:r>
      <w:r w:rsidRPr="00041991">
        <w:rPr>
          <w:rFonts w:ascii="Times New Roman" w:hAnsi="Times New Roman"/>
          <w:b/>
          <w:sz w:val="22"/>
          <w:szCs w:val="22"/>
          <w:u w:val="none"/>
        </w:rPr>
        <w:tab/>
        <w:t xml:space="preserve">  </w:t>
      </w:r>
      <w:r w:rsidRPr="00041991">
        <w:rPr>
          <w:rFonts w:ascii="Times New Roman" w:hAnsi="Times New Roman"/>
          <w:b/>
          <w:sz w:val="22"/>
          <w:szCs w:val="22"/>
          <w:u w:val="none"/>
        </w:rPr>
        <w:tab/>
        <w:t xml:space="preserve">                 </w:t>
      </w:r>
    </w:p>
    <w:p w:rsidR="002D48CA" w:rsidRPr="00041991" w:rsidRDefault="003A1778" w:rsidP="00B57EBF">
      <w:pPr>
        <w:ind w:right="-23"/>
        <w:contextualSpacing/>
        <w:jc w:val="both"/>
        <w:rPr>
          <w:rFonts w:ascii="Times New Roman" w:hAnsi="Times New Roman"/>
          <w:sz w:val="22"/>
          <w:szCs w:val="22"/>
          <w:u w:val="none"/>
        </w:rPr>
      </w:pPr>
      <w:r w:rsidRPr="00041991">
        <w:rPr>
          <w:rFonts w:ascii="Times New Roman" w:hAnsi="Times New Roman"/>
          <w:sz w:val="22"/>
          <w:szCs w:val="22"/>
          <w:u w:val="none"/>
        </w:rPr>
        <w:t>C.j.</w:t>
      </w:r>
    </w:p>
    <w:p w:rsidR="002D48CA" w:rsidRPr="00041991" w:rsidRDefault="003A1778" w:rsidP="00B57EBF">
      <w:pPr>
        <w:ind w:right="-23"/>
        <w:contextualSpacing/>
        <w:jc w:val="both"/>
        <w:rPr>
          <w:rFonts w:ascii="Times New Roman" w:hAnsi="Times New Roman"/>
          <w:sz w:val="22"/>
          <w:szCs w:val="22"/>
          <w:u w:val="none"/>
        </w:rPr>
      </w:pPr>
      <w:r w:rsidRPr="00041991">
        <w:rPr>
          <w:rFonts w:ascii="Times New Roman" w:hAnsi="Times New Roman"/>
          <w:sz w:val="22"/>
          <w:szCs w:val="22"/>
          <w:u w:val="none"/>
        </w:rPr>
        <w:t xml:space="preserve">           </w:t>
      </w:r>
    </w:p>
    <w:p w:rsidR="00041991" w:rsidRPr="00041991" w:rsidRDefault="00041991">
      <w:pPr>
        <w:ind w:right="-23"/>
        <w:contextualSpacing/>
        <w:jc w:val="both"/>
        <w:rPr>
          <w:rFonts w:ascii="Times New Roman" w:hAnsi="Times New Roman"/>
          <w:sz w:val="22"/>
          <w:szCs w:val="22"/>
          <w:u w:val="none"/>
        </w:rPr>
      </w:pPr>
    </w:p>
    <w:sectPr w:rsidR="00041991" w:rsidRPr="00041991" w:rsidSect="005E1F30">
      <w:headerReference w:type="even" r:id="rId9"/>
      <w:headerReference w:type="default" r:id="rId10"/>
      <w:footerReference w:type="even" r:id="rId11"/>
      <w:footerReference w:type="default" r:id="rId12"/>
      <w:headerReference w:type="first" r:id="rId13"/>
      <w:footerReference w:type="first" r:id="rId14"/>
      <w:pgSz w:w="11907" w:h="16840"/>
      <w:pgMar w:top="567" w:right="851" w:bottom="567" w:left="1134" w:header="227" w:footer="17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91" w:rsidRDefault="002A1391" w:rsidP="002D48CA">
      <w:r>
        <w:separator/>
      </w:r>
    </w:p>
  </w:endnote>
  <w:endnote w:type="continuationSeparator" w:id="0">
    <w:p w:rsidR="002A1391" w:rsidRDefault="002A1391" w:rsidP="002D48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91" w:rsidRDefault="00823DF6">
    <w:pPr>
      <w:pStyle w:val="Footer"/>
      <w:framePr w:wrap="around" w:vAnchor="text" w:hAnchor="margin" w:xAlign="outside" w:y="1"/>
      <w:rPr>
        <w:rStyle w:val="PageNumber"/>
      </w:rPr>
    </w:pPr>
    <w:r>
      <w:rPr>
        <w:rStyle w:val="PageNumber"/>
      </w:rPr>
      <w:fldChar w:fldCharType="begin"/>
    </w:r>
    <w:r w:rsidR="002A1391">
      <w:rPr>
        <w:rStyle w:val="PageNumber"/>
      </w:rPr>
      <w:instrText xml:space="preserve">PAGE  </w:instrText>
    </w:r>
    <w:r>
      <w:rPr>
        <w:rStyle w:val="PageNumber"/>
      </w:rPr>
      <w:fldChar w:fldCharType="separate"/>
    </w:r>
    <w:r w:rsidR="002A1391">
      <w:rPr>
        <w:rStyle w:val="PageNumber"/>
      </w:rPr>
      <w:t>1</w:t>
    </w:r>
    <w:r>
      <w:rPr>
        <w:rStyle w:val="PageNumber"/>
      </w:rPr>
      <w:fldChar w:fldCharType="end"/>
    </w:r>
  </w:p>
  <w:p w:rsidR="002A1391" w:rsidRDefault="002A139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91" w:rsidRDefault="002A1391">
    <w:pPr>
      <w:pStyle w:val="Footer"/>
      <w:framePr w:wrap="around" w:vAnchor="text" w:hAnchor="margin" w:xAlign="outside" w:y="1"/>
      <w:rPr>
        <w:rStyle w:val="PageNumber"/>
      </w:rPr>
    </w:pPr>
  </w:p>
  <w:p w:rsidR="002A1391" w:rsidRPr="00D15187" w:rsidRDefault="002A1391">
    <w:pPr>
      <w:pStyle w:val="Footer"/>
      <w:ind w:right="360" w:firstLine="360"/>
      <w:jc w:val="center"/>
      <w:rPr>
        <w:rFonts w:ascii="Tahoma" w:hAnsi="Tahoma"/>
        <w:snapToGrid w:val="0"/>
        <w:sz w:val="16"/>
        <w:szCs w:val="16"/>
        <w:u w:val="none"/>
      </w:rPr>
    </w:pPr>
    <w:r w:rsidRPr="00D15187">
      <w:rPr>
        <w:rFonts w:ascii="Times New Roman" w:hAnsi="Times New Roman"/>
        <w:sz w:val="16"/>
        <w:szCs w:val="16"/>
        <w:u w:val="none"/>
      </w:rPr>
      <w:t>Neclasificat</w:t>
    </w:r>
  </w:p>
  <w:p w:rsidR="002A1391" w:rsidRPr="00D15187" w:rsidRDefault="002A1391">
    <w:pPr>
      <w:pStyle w:val="Footer"/>
      <w:ind w:right="360" w:firstLine="360"/>
      <w:jc w:val="center"/>
      <w:rPr>
        <w:rFonts w:ascii="Times New Roman" w:hAnsi="Times New Roman"/>
        <w:snapToGrid w:val="0"/>
        <w:sz w:val="16"/>
        <w:szCs w:val="16"/>
        <w:u w:val="none"/>
      </w:rPr>
    </w:pPr>
    <w:r w:rsidRPr="00D15187">
      <w:rPr>
        <w:rFonts w:ascii="Tahoma" w:hAnsi="Tahoma"/>
        <w:snapToGrid w:val="0"/>
        <w:sz w:val="16"/>
        <w:szCs w:val="16"/>
        <w:u w:val="none"/>
      </w:rPr>
      <w:t xml:space="preserve"> </w:t>
    </w:r>
    <w:r w:rsidR="00823DF6" w:rsidRPr="00D15187">
      <w:rPr>
        <w:rFonts w:ascii="Times New Roman" w:hAnsi="Times New Roman"/>
        <w:snapToGrid w:val="0"/>
        <w:sz w:val="16"/>
        <w:szCs w:val="16"/>
        <w:u w:val="none"/>
      </w:rPr>
      <w:fldChar w:fldCharType="begin"/>
    </w:r>
    <w:r w:rsidRPr="00D15187">
      <w:rPr>
        <w:rFonts w:ascii="Times New Roman" w:hAnsi="Times New Roman"/>
        <w:snapToGrid w:val="0"/>
        <w:sz w:val="16"/>
        <w:szCs w:val="16"/>
        <w:u w:val="none"/>
      </w:rPr>
      <w:instrText xml:space="preserve"> PAGE </w:instrText>
    </w:r>
    <w:r w:rsidR="00823DF6" w:rsidRPr="00D15187">
      <w:rPr>
        <w:rFonts w:ascii="Times New Roman" w:hAnsi="Times New Roman"/>
        <w:snapToGrid w:val="0"/>
        <w:sz w:val="16"/>
        <w:szCs w:val="16"/>
        <w:u w:val="none"/>
      </w:rPr>
      <w:fldChar w:fldCharType="separate"/>
    </w:r>
    <w:r w:rsidR="00DB2AC5">
      <w:rPr>
        <w:rFonts w:ascii="Times New Roman" w:hAnsi="Times New Roman"/>
        <w:noProof/>
        <w:snapToGrid w:val="0"/>
        <w:sz w:val="16"/>
        <w:szCs w:val="16"/>
        <w:u w:val="none"/>
      </w:rPr>
      <w:t>3</w:t>
    </w:r>
    <w:r w:rsidR="00823DF6" w:rsidRPr="00D15187">
      <w:rPr>
        <w:rFonts w:ascii="Times New Roman" w:hAnsi="Times New Roman"/>
        <w:snapToGrid w:val="0"/>
        <w:sz w:val="16"/>
        <w:szCs w:val="16"/>
        <w:u w:val="none"/>
      </w:rPr>
      <w:fldChar w:fldCharType="end"/>
    </w:r>
    <w:r w:rsidRPr="00D15187">
      <w:rPr>
        <w:rFonts w:ascii="Times New Roman" w:hAnsi="Times New Roman"/>
        <w:snapToGrid w:val="0"/>
        <w:sz w:val="16"/>
        <w:szCs w:val="16"/>
        <w:u w:val="none"/>
      </w:rPr>
      <w:t xml:space="preserve"> din </w:t>
    </w:r>
    <w:r w:rsidR="00823DF6" w:rsidRPr="00D15187">
      <w:rPr>
        <w:rFonts w:ascii="Times New Roman" w:hAnsi="Times New Roman"/>
        <w:snapToGrid w:val="0"/>
        <w:sz w:val="16"/>
        <w:szCs w:val="16"/>
        <w:u w:val="none"/>
      </w:rPr>
      <w:fldChar w:fldCharType="begin"/>
    </w:r>
    <w:r w:rsidRPr="00D15187">
      <w:rPr>
        <w:rFonts w:ascii="Times New Roman" w:hAnsi="Times New Roman"/>
        <w:snapToGrid w:val="0"/>
        <w:sz w:val="16"/>
        <w:szCs w:val="16"/>
        <w:u w:val="none"/>
      </w:rPr>
      <w:instrText xml:space="preserve"> NUMPAGES </w:instrText>
    </w:r>
    <w:r w:rsidR="00823DF6" w:rsidRPr="00D15187">
      <w:rPr>
        <w:rFonts w:ascii="Times New Roman" w:hAnsi="Times New Roman"/>
        <w:snapToGrid w:val="0"/>
        <w:sz w:val="16"/>
        <w:szCs w:val="16"/>
        <w:u w:val="none"/>
      </w:rPr>
      <w:fldChar w:fldCharType="separate"/>
    </w:r>
    <w:r w:rsidR="00DB2AC5">
      <w:rPr>
        <w:rFonts w:ascii="Times New Roman" w:hAnsi="Times New Roman"/>
        <w:noProof/>
        <w:snapToGrid w:val="0"/>
        <w:sz w:val="16"/>
        <w:szCs w:val="16"/>
        <w:u w:val="none"/>
      </w:rPr>
      <w:t>3</w:t>
    </w:r>
    <w:r w:rsidR="00823DF6" w:rsidRPr="00D15187">
      <w:rPr>
        <w:rFonts w:ascii="Times New Roman" w:hAnsi="Times New Roman"/>
        <w:snapToGrid w:val="0"/>
        <w:sz w:val="16"/>
        <w:szCs w:val="16"/>
        <w:u w:val="none"/>
      </w:rPr>
      <w:fldChar w:fldCharType="end"/>
    </w:r>
  </w:p>
  <w:p w:rsidR="002A1391" w:rsidRDefault="002A1391">
    <w:pPr>
      <w:pStyle w:val="Footer"/>
      <w:ind w:right="360" w:firstLine="360"/>
      <w:jc w:val="center"/>
      <w:rPr>
        <w:rFonts w:ascii="Times New Roman" w:hAnsi="Times New Roman"/>
        <w:sz w:val="16"/>
        <w:u w:val="non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none"/>
      </w:rPr>
      <w:id w:val="87671043"/>
    </w:sdtPr>
    <w:sdtEndPr>
      <w:rPr>
        <w:rFonts w:ascii="Times New Roman" w:hAnsi="Times New Roman"/>
        <w:sz w:val="20"/>
      </w:rPr>
    </w:sdtEndPr>
    <w:sdtContent>
      <w:sdt>
        <w:sdtPr>
          <w:rPr>
            <w:rFonts w:ascii="Times New Roman" w:hAnsi="Times New Roman"/>
            <w:sz w:val="20"/>
            <w:u w:val="none"/>
          </w:rPr>
          <w:id w:val="565050477"/>
        </w:sdtPr>
        <w:sdtContent>
          <w:p w:rsidR="002A1391" w:rsidRDefault="002A1391">
            <w:pPr>
              <w:pStyle w:val="Footer"/>
              <w:jc w:val="center"/>
              <w:rPr>
                <w:rFonts w:ascii="Times New Roman" w:hAnsi="Times New Roman"/>
                <w:sz w:val="20"/>
                <w:u w:val="none"/>
              </w:rPr>
            </w:pPr>
            <w:r>
              <w:rPr>
                <w:rFonts w:ascii="Times New Roman" w:hAnsi="Times New Roman"/>
                <w:sz w:val="20"/>
                <w:u w:val="none"/>
              </w:rPr>
              <w:t>Neclasificat</w:t>
            </w:r>
          </w:p>
          <w:p w:rsidR="002A1391" w:rsidRDefault="00823DF6">
            <w:pPr>
              <w:pStyle w:val="Footer"/>
              <w:jc w:val="center"/>
              <w:rPr>
                <w:rFonts w:ascii="Times New Roman" w:hAnsi="Times New Roman"/>
                <w:sz w:val="20"/>
                <w:u w:val="none"/>
              </w:rPr>
            </w:pPr>
            <w:r>
              <w:rPr>
                <w:rFonts w:ascii="Times New Roman" w:hAnsi="Times New Roman"/>
                <w:sz w:val="20"/>
                <w:u w:val="none"/>
              </w:rPr>
              <w:fldChar w:fldCharType="begin"/>
            </w:r>
            <w:r w:rsidR="002A1391">
              <w:rPr>
                <w:rFonts w:ascii="Times New Roman" w:hAnsi="Times New Roman"/>
                <w:sz w:val="20"/>
                <w:u w:val="none"/>
              </w:rPr>
              <w:instrText xml:space="preserve"> PAGE </w:instrText>
            </w:r>
            <w:r>
              <w:rPr>
                <w:rFonts w:ascii="Times New Roman" w:hAnsi="Times New Roman"/>
                <w:sz w:val="20"/>
                <w:u w:val="none"/>
              </w:rPr>
              <w:fldChar w:fldCharType="separate"/>
            </w:r>
            <w:r w:rsidR="00DB2AC5">
              <w:rPr>
                <w:rFonts w:ascii="Times New Roman" w:hAnsi="Times New Roman"/>
                <w:noProof/>
                <w:sz w:val="20"/>
                <w:u w:val="none"/>
              </w:rPr>
              <w:t>1</w:t>
            </w:r>
            <w:r>
              <w:rPr>
                <w:rFonts w:ascii="Times New Roman" w:hAnsi="Times New Roman"/>
                <w:sz w:val="20"/>
                <w:u w:val="none"/>
              </w:rPr>
              <w:fldChar w:fldCharType="end"/>
            </w:r>
            <w:r w:rsidR="002A1391">
              <w:rPr>
                <w:rFonts w:ascii="Times New Roman" w:hAnsi="Times New Roman"/>
                <w:sz w:val="20"/>
                <w:u w:val="none"/>
              </w:rPr>
              <w:t xml:space="preserve"> din </w:t>
            </w:r>
            <w:r>
              <w:rPr>
                <w:rFonts w:ascii="Times New Roman" w:hAnsi="Times New Roman"/>
                <w:sz w:val="20"/>
                <w:u w:val="none"/>
              </w:rPr>
              <w:fldChar w:fldCharType="begin"/>
            </w:r>
            <w:r w:rsidR="002A1391">
              <w:rPr>
                <w:rFonts w:ascii="Times New Roman" w:hAnsi="Times New Roman"/>
                <w:sz w:val="20"/>
                <w:u w:val="none"/>
              </w:rPr>
              <w:instrText xml:space="preserve"> NUMPAGES  </w:instrText>
            </w:r>
            <w:r>
              <w:rPr>
                <w:rFonts w:ascii="Times New Roman" w:hAnsi="Times New Roman"/>
                <w:sz w:val="20"/>
                <w:u w:val="none"/>
              </w:rPr>
              <w:fldChar w:fldCharType="separate"/>
            </w:r>
            <w:r w:rsidR="00DB2AC5">
              <w:rPr>
                <w:rFonts w:ascii="Times New Roman" w:hAnsi="Times New Roman"/>
                <w:noProof/>
                <w:sz w:val="20"/>
                <w:u w:val="none"/>
              </w:rPr>
              <w:t>3</w:t>
            </w:r>
            <w:r>
              <w:rPr>
                <w:rFonts w:ascii="Times New Roman" w:hAnsi="Times New Roman"/>
                <w:sz w:val="20"/>
                <w:u w:val="none"/>
              </w:rPr>
              <w:fldChar w:fldCharType="end"/>
            </w:r>
          </w:p>
        </w:sdtContent>
      </w:sdt>
    </w:sdtContent>
  </w:sdt>
  <w:p w:rsidR="002A1391" w:rsidRDefault="002A13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91" w:rsidRDefault="002A1391" w:rsidP="002D48CA">
      <w:r>
        <w:separator/>
      </w:r>
    </w:p>
  </w:footnote>
  <w:footnote w:type="continuationSeparator" w:id="0">
    <w:p w:rsidR="002A1391" w:rsidRDefault="002A1391" w:rsidP="002D4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91" w:rsidRDefault="00823DF6">
    <w:pPr>
      <w:pStyle w:val="Header"/>
    </w:pPr>
    <w:r w:rsidRPr="00823DF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60579" o:spid="_x0000_s139266" type="#_x0000_t136" style="position:absolute;margin-left:0;margin-top:0;width:559.55pt;height:139.8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PROIEC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91" w:rsidRDefault="00823DF6">
    <w:pPr>
      <w:pStyle w:val="Header"/>
    </w:pPr>
    <w:r w:rsidRPr="00823DF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60580" o:spid="_x0000_s139267" type="#_x0000_t136" style="position:absolute;margin-left:0;margin-top:0;width:559.55pt;height:139.8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PROIEC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91" w:rsidRDefault="00823DF6">
    <w:pPr>
      <w:pStyle w:val="Header"/>
    </w:pPr>
    <w:r w:rsidRPr="00823DF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60578" o:spid="_x0000_s139265" type="#_x0000_t136" style="position:absolute;margin-left:0;margin-top:0;width:559.55pt;height:139.8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PROIEC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45C70"/>
    <w:multiLevelType w:val="multilevel"/>
    <w:tmpl w:val="55945C70"/>
    <w:lvl w:ilvl="0">
      <w:start w:val="1"/>
      <w:numFmt w:val="bullet"/>
      <w:lvlText w:val=""/>
      <w:lvlJc w:val="left"/>
      <w:pPr>
        <w:ind w:left="360" w:hanging="360"/>
      </w:pPr>
      <w:rPr>
        <w:rFonts w:ascii="Wingdings" w:hAnsi="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40290"/>
    <o:shapelayout v:ext="edit">
      <o:idmap v:ext="edit" data="136"/>
    </o:shapelayout>
  </w:hdrShapeDefaults>
  <w:footnotePr>
    <w:footnote w:id="-1"/>
    <w:footnote w:id="0"/>
  </w:footnotePr>
  <w:endnotePr>
    <w:endnote w:id="-1"/>
    <w:endnote w:id="0"/>
  </w:endnotePr>
  <w:compat/>
  <w:rsids>
    <w:rsidRoot w:val="009A47B3"/>
    <w:rsid w:val="0000073B"/>
    <w:rsid w:val="00000C0B"/>
    <w:rsid w:val="00000DC8"/>
    <w:rsid w:val="00002272"/>
    <w:rsid w:val="000026F9"/>
    <w:rsid w:val="00004AE7"/>
    <w:rsid w:val="0000533A"/>
    <w:rsid w:val="000065BB"/>
    <w:rsid w:val="00007769"/>
    <w:rsid w:val="0001272B"/>
    <w:rsid w:val="0001513B"/>
    <w:rsid w:val="00015B30"/>
    <w:rsid w:val="00016CEB"/>
    <w:rsid w:val="00022ED5"/>
    <w:rsid w:val="00024C4F"/>
    <w:rsid w:val="00024D04"/>
    <w:rsid w:val="00032B20"/>
    <w:rsid w:val="00034BA0"/>
    <w:rsid w:val="00034DA8"/>
    <w:rsid w:val="00035A9A"/>
    <w:rsid w:val="000367E5"/>
    <w:rsid w:val="00037130"/>
    <w:rsid w:val="00041991"/>
    <w:rsid w:val="00042EF9"/>
    <w:rsid w:val="00043964"/>
    <w:rsid w:val="000441E9"/>
    <w:rsid w:val="0004456B"/>
    <w:rsid w:val="00045671"/>
    <w:rsid w:val="00045A40"/>
    <w:rsid w:val="00045FB5"/>
    <w:rsid w:val="0004618A"/>
    <w:rsid w:val="00046D27"/>
    <w:rsid w:val="00051B9F"/>
    <w:rsid w:val="00052DB5"/>
    <w:rsid w:val="00052FA7"/>
    <w:rsid w:val="0005302E"/>
    <w:rsid w:val="00053A70"/>
    <w:rsid w:val="00055434"/>
    <w:rsid w:val="00055507"/>
    <w:rsid w:val="000605E5"/>
    <w:rsid w:val="00061913"/>
    <w:rsid w:val="000626C5"/>
    <w:rsid w:val="000641D7"/>
    <w:rsid w:val="00064779"/>
    <w:rsid w:val="00065DB7"/>
    <w:rsid w:val="00066B5A"/>
    <w:rsid w:val="0006728B"/>
    <w:rsid w:val="000674D9"/>
    <w:rsid w:val="0006779A"/>
    <w:rsid w:val="00071089"/>
    <w:rsid w:val="00072083"/>
    <w:rsid w:val="000726D6"/>
    <w:rsid w:val="00073BD9"/>
    <w:rsid w:val="00075984"/>
    <w:rsid w:val="00076745"/>
    <w:rsid w:val="000772FE"/>
    <w:rsid w:val="0008396A"/>
    <w:rsid w:val="00084D55"/>
    <w:rsid w:val="00085E03"/>
    <w:rsid w:val="00085E4E"/>
    <w:rsid w:val="00093062"/>
    <w:rsid w:val="0009307A"/>
    <w:rsid w:val="0009383D"/>
    <w:rsid w:val="000960CB"/>
    <w:rsid w:val="0009618F"/>
    <w:rsid w:val="000A033B"/>
    <w:rsid w:val="000A0CD8"/>
    <w:rsid w:val="000A118F"/>
    <w:rsid w:val="000A48B2"/>
    <w:rsid w:val="000A7A75"/>
    <w:rsid w:val="000B0348"/>
    <w:rsid w:val="000B0C51"/>
    <w:rsid w:val="000B219C"/>
    <w:rsid w:val="000B37CA"/>
    <w:rsid w:val="000B3F3D"/>
    <w:rsid w:val="000B4CA7"/>
    <w:rsid w:val="000B5816"/>
    <w:rsid w:val="000B5CAD"/>
    <w:rsid w:val="000B5F9A"/>
    <w:rsid w:val="000B6DD9"/>
    <w:rsid w:val="000B72B5"/>
    <w:rsid w:val="000C1137"/>
    <w:rsid w:val="000C15CC"/>
    <w:rsid w:val="000C2423"/>
    <w:rsid w:val="000C2A00"/>
    <w:rsid w:val="000C3F5E"/>
    <w:rsid w:val="000C6724"/>
    <w:rsid w:val="000C6FD4"/>
    <w:rsid w:val="000D2750"/>
    <w:rsid w:val="000D3454"/>
    <w:rsid w:val="000D550D"/>
    <w:rsid w:val="000D66DC"/>
    <w:rsid w:val="000D6F64"/>
    <w:rsid w:val="000E0ED5"/>
    <w:rsid w:val="000E59AF"/>
    <w:rsid w:val="000E612C"/>
    <w:rsid w:val="000E7168"/>
    <w:rsid w:val="000E778E"/>
    <w:rsid w:val="000F003D"/>
    <w:rsid w:val="000F0E14"/>
    <w:rsid w:val="000F2316"/>
    <w:rsid w:val="000F3DA3"/>
    <w:rsid w:val="000F4AF5"/>
    <w:rsid w:val="000F5967"/>
    <w:rsid w:val="000F69A7"/>
    <w:rsid w:val="00100F1C"/>
    <w:rsid w:val="00104118"/>
    <w:rsid w:val="00105A08"/>
    <w:rsid w:val="00105B88"/>
    <w:rsid w:val="001065C6"/>
    <w:rsid w:val="00106BE6"/>
    <w:rsid w:val="00110064"/>
    <w:rsid w:val="001106C9"/>
    <w:rsid w:val="0011143F"/>
    <w:rsid w:val="00114A17"/>
    <w:rsid w:val="00116C10"/>
    <w:rsid w:val="001216A8"/>
    <w:rsid w:val="001222DA"/>
    <w:rsid w:val="00123F63"/>
    <w:rsid w:val="001305AD"/>
    <w:rsid w:val="001305AE"/>
    <w:rsid w:val="00130A2C"/>
    <w:rsid w:val="00133579"/>
    <w:rsid w:val="001348F7"/>
    <w:rsid w:val="00134AEC"/>
    <w:rsid w:val="00135ED7"/>
    <w:rsid w:val="00137368"/>
    <w:rsid w:val="0014044D"/>
    <w:rsid w:val="00141832"/>
    <w:rsid w:val="00141D55"/>
    <w:rsid w:val="0014482D"/>
    <w:rsid w:val="00144E2F"/>
    <w:rsid w:val="00144FA3"/>
    <w:rsid w:val="001453DE"/>
    <w:rsid w:val="00145B2B"/>
    <w:rsid w:val="001518BE"/>
    <w:rsid w:val="00156282"/>
    <w:rsid w:val="00156701"/>
    <w:rsid w:val="00157CAC"/>
    <w:rsid w:val="0017012D"/>
    <w:rsid w:val="001701F6"/>
    <w:rsid w:val="001701FB"/>
    <w:rsid w:val="00171DFD"/>
    <w:rsid w:val="00171F21"/>
    <w:rsid w:val="001751D8"/>
    <w:rsid w:val="00175D9F"/>
    <w:rsid w:val="00181B18"/>
    <w:rsid w:val="00182452"/>
    <w:rsid w:val="00184AC9"/>
    <w:rsid w:val="00184AE0"/>
    <w:rsid w:val="00185393"/>
    <w:rsid w:val="0019241A"/>
    <w:rsid w:val="00192FC6"/>
    <w:rsid w:val="0019390C"/>
    <w:rsid w:val="00193A21"/>
    <w:rsid w:val="0019586B"/>
    <w:rsid w:val="00196814"/>
    <w:rsid w:val="00196F7D"/>
    <w:rsid w:val="00197838"/>
    <w:rsid w:val="001A047F"/>
    <w:rsid w:val="001A12B5"/>
    <w:rsid w:val="001A2FAC"/>
    <w:rsid w:val="001A3392"/>
    <w:rsid w:val="001A3A5B"/>
    <w:rsid w:val="001A4C87"/>
    <w:rsid w:val="001A5A6E"/>
    <w:rsid w:val="001B0F29"/>
    <w:rsid w:val="001B16D5"/>
    <w:rsid w:val="001B1B9F"/>
    <w:rsid w:val="001B1E37"/>
    <w:rsid w:val="001B2067"/>
    <w:rsid w:val="001B4368"/>
    <w:rsid w:val="001B4E5F"/>
    <w:rsid w:val="001B563B"/>
    <w:rsid w:val="001B6366"/>
    <w:rsid w:val="001C0401"/>
    <w:rsid w:val="001C04E5"/>
    <w:rsid w:val="001C0DC8"/>
    <w:rsid w:val="001C1716"/>
    <w:rsid w:val="001C2A19"/>
    <w:rsid w:val="001C3DF7"/>
    <w:rsid w:val="001C4668"/>
    <w:rsid w:val="001C7E00"/>
    <w:rsid w:val="001D230A"/>
    <w:rsid w:val="001D2404"/>
    <w:rsid w:val="001D2BCA"/>
    <w:rsid w:val="001D3BFB"/>
    <w:rsid w:val="001D3C67"/>
    <w:rsid w:val="001D60DB"/>
    <w:rsid w:val="001E0F9B"/>
    <w:rsid w:val="001E32B0"/>
    <w:rsid w:val="001E3845"/>
    <w:rsid w:val="001E4D6E"/>
    <w:rsid w:val="001E4E7B"/>
    <w:rsid w:val="001E67B3"/>
    <w:rsid w:val="001F009D"/>
    <w:rsid w:val="001F0788"/>
    <w:rsid w:val="001F0E02"/>
    <w:rsid w:val="001F18BB"/>
    <w:rsid w:val="001F2FDB"/>
    <w:rsid w:val="001F3183"/>
    <w:rsid w:val="001F5468"/>
    <w:rsid w:val="00200334"/>
    <w:rsid w:val="00200F32"/>
    <w:rsid w:val="002013A0"/>
    <w:rsid w:val="00202A2B"/>
    <w:rsid w:val="00203674"/>
    <w:rsid w:val="002052F2"/>
    <w:rsid w:val="00206E8C"/>
    <w:rsid w:val="0020729D"/>
    <w:rsid w:val="00210F95"/>
    <w:rsid w:val="00211DB2"/>
    <w:rsid w:val="0021328C"/>
    <w:rsid w:val="00215095"/>
    <w:rsid w:val="002163A4"/>
    <w:rsid w:val="00221D98"/>
    <w:rsid w:val="00222F52"/>
    <w:rsid w:val="002237EA"/>
    <w:rsid w:val="00223939"/>
    <w:rsid w:val="00223959"/>
    <w:rsid w:val="00224594"/>
    <w:rsid w:val="0022483A"/>
    <w:rsid w:val="00226588"/>
    <w:rsid w:val="00227E47"/>
    <w:rsid w:val="00233758"/>
    <w:rsid w:val="002350A8"/>
    <w:rsid w:val="00236229"/>
    <w:rsid w:val="00236288"/>
    <w:rsid w:val="0023632B"/>
    <w:rsid w:val="00242CD1"/>
    <w:rsid w:val="00243A6F"/>
    <w:rsid w:val="0024493C"/>
    <w:rsid w:val="00245D81"/>
    <w:rsid w:val="002479F4"/>
    <w:rsid w:val="002545F6"/>
    <w:rsid w:val="002569C1"/>
    <w:rsid w:val="0025709E"/>
    <w:rsid w:val="00257749"/>
    <w:rsid w:val="0026155C"/>
    <w:rsid w:val="002627C1"/>
    <w:rsid w:val="00265F7B"/>
    <w:rsid w:val="0026636B"/>
    <w:rsid w:val="00266B72"/>
    <w:rsid w:val="0026739E"/>
    <w:rsid w:val="00270594"/>
    <w:rsid w:val="00270F8D"/>
    <w:rsid w:val="002712FF"/>
    <w:rsid w:val="002728EE"/>
    <w:rsid w:val="00274605"/>
    <w:rsid w:val="00274647"/>
    <w:rsid w:val="00274C64"/>
    <w:rsid w:val="002767F9"/>
    <w:rsid w:val="002768D7"/>
    <w:rsid w:val="00281613"/>
    <w:rsid w:val="0028276A"/>
    <w:rsid w:val="00282BF9"/>
    <w:rsid w:val="002836D7"/>
    <w:rsid w:val="0029032C"/>
    <w:rsid w:val="002904A1"/>
    <w:rsid w:val="0029064B"/>
    <w:rsid w:val="00291B0F"/>
    <w:rsid w:val="0029380B"/>
    <w:rsid w:val="00294463"/>
    <w:rsid w:val="002958BC"/>
    <w:rsid w:val="002A1391"/>
    <w:rsid w:val="002A1825"/>
    <w:rsid w:val="002A1A2A"/>
    <w:rsid w:val="002A2C36"/>
    <w:rsid w:val="002A45DC"/>
    <w:rsid w:val="002A4B66"/>
    <w:rsid w:val="002A7A7A"/>
    <w:rsid w:val="002A7F7C"/>
    <w:rsid w:val="002A7F94"/>
    <w:rsid w:val="002B152B"/>
    <w:rsid w:val="002B1D02"/>
    <w:rsid w:val="002B2332"/>
    <w:rsid w:val="002B2CCC"/>
    <w:rsid w:val="002B4309"/>
    <w:rsid w:val="002B4EEE"/>
    <w:rsid w:val="002B6389"/>
    <w:rsid w:val="002C335B"/>
    <w:rsid w:val="002C6BAF"/>
    <w:rsid w:val="002D0641"/>
    <w:rsid w:val="002D1021"/>
    <w:rsid w:val="002D3398"/>
    <w:rsid w:val="002D39A6"/>
    <w:rsid w:val="002D46B5"/>
    <w:rsid w:val="002D48CA"/>
    <w:rsid w:val="002D5364"/>
    <w:rsid w:val="002E7E6B"/>
    <w:rsid w:val="002F1B7D"/>
    <w:rsid w:val="002F2884"/>
    <w:rsid w:val="002F331B"/>
    <w:rsid w:val="002F4A71"/>
    <w:rsid w:val="002F4F58"/>
    <w:rsid w:val="00302882"/>
    <w:rsid w:val="00303C01"/>
    <w:rsid w:val="00304506"/>
    <w:rsid w:val="003076E5"/>
    <w:rsid w:val="00311B5D"/>
    <w:rsid w:val="00313210"/>
    <w:rsid w:val="003135C9"/>
    <w:rsid w:val="0032006A"/>
    <w:rsid w:val="00325016"/>
    <w:rsid w:val="00327203"/>
    <w:rsid w:val="003303DF"/>
    <w:rsid w:val="003320D5"/>
    <w:rsid w:val="00332A11"/>
    <w:rsid w:val="00332E1D"/>
    <w:rsid w:val="00332FD6"/>
    <w:rsid w:val="003335BB"/>
    <w:rsid w:val="00333C78"/>
    <w:rsid w:val="00337D92"/>
    <w:rsid w:val="00340071"/>
    <w:rsid w:val="003407E2"/>
    <w:rsid w:val="00347799"/>
    <w:rsid w:val="00351C1F"/>
    <w:rsid w:val="00352463"/>
    <w:rsid w:val="00352F1D"/>
    <w:rsid w:val="003539CB"/>
    <w:rsid w:val="003555E7"/>
    <w:rsid w:val="00355AA0"/>
    <w:rsid w:val="00360487"/>
    <w:rsid w:val="003611E2"/>
    <w:rsid w:val="0036524F"/>
    <w:rsid w:val="003656F0"/>
    <w:rsid w:val="003656FF"/>
    <w:rsid w:val="0037032C"/>
    <w:rsid w:val="00370A2D"/>
    <w:rsid w:val="00373803"/>
    <w:rsid w:val="003766D6"/>
    <w:rsid w:val="00380D82"/>
    <w:rsid w:val="003836C5"/>
    <w:rsid w:val="00384204"/>
    <w:rsid w:val="00385310"/>
    <w:rsid w:val="00386B34"/>
    <w:rsid w:val="0038745B"/>
    <w:rsid w:val="00393316"/>
    <w:rsid w:val="00393F0B"/>
    <w:rsid w:val="003960AC"/>
    <w:rsid w:val="00396689"/>
    <w:rsid w:val="003A0CF5"/>
    <w:rsid w:val="003A136F"/>
    <w:rsid w:val="003A1778"/>
    <w:rsid w:val="003A32F9"/>
    <w:rsid w:val="003A686D"/>
    <w:rsid w:val="003A714B"/>
    <w:rsid w:val="003A7CDB"/>
    <w:rsid w:val="003B09BF"/>
    <w:rsid w:val="003B0D46"/>
    <w:rsid w:val="003B3251"/>
    <w:rsid w:val="003B4264"/>
    <w:rsid w:val="003B6C1D"/>
    <w:rsid w:val="003C37F4"/>
    <w:rsid w:val="003C3B1D"/>
    <w:rsid w:val="003C3F6C"/>
    <w:rsid w:val="003C475A"/>
    <w:rsid w:val="003C573D"/>
    <w:rsid w:val="003D0168"/>
    <w:rsid w:val="003D058F"/>
    <w:rsid w:val="003D27C0"/>
    <w:rsid w:val="003D4180"/>
    <w:rsid w:val="003D5622"/>
    <w:rsid w:val="003E34CF"/>
    <w:rsid w:val="003E3755"/>
    <w:rsid w:val="003E3C1D"/>
    <w:rsid w:val="003E3CD0"/>
    <w:rsid w:val="003E4457"/>
    <w:rsid w:val="003E6AE4"/>
    <w:rsid w:val="003F25EE"/>
    <w:rsid w:val="003F312B"/>
    <w:rsid w:val="003F5B2D"/>
    <w:rsid w:val="0040023F"/>
    <w:rsid w:val="004008F8"/>
    <w:rsid w:val="00401BD8"/>
    <w:rsid w:val="00401EC0"/>
    <w:rsid w:val="0040200D"/>
    <w:rsid w:val="0040219B"/>
    <w:rsid w:val="00402AC3"/>
    <w:rsid w:val="00402CE9"/>
    <w:rsid w:val="004037F2"/>
    <w:rsid w:val="00403DBF"/>
    <w:rsid w:val="004062B7"/>
    <w:rsid w:val="00406925"/>
    <w:rsid w:val="00406B06"/>
    <w:rsid w:val="004117D8"/>
    <w:rsid w:val="00411C08"/>
    <w:rsid w:val="00413B35"/>
    <w:rsid w:val="004165C2"/>
    <w:rsid w:val="00416F25"/>
    <w:rsid w:val="00421682"/>
    <w:rsid w:val="00423682"/>
    <w:rsid w:val="0043162B"/>
    <w:rsid w:val="0043178D"/>
    <w:rsid w:val="004323BA"/>
    <w:rsid w:val="00437578"/>
    <w:rsid w:val="00440062"/>
    <w:rsid w:val="004434F1"/>
    <w:rsid w:val="004441AC"/>
    <w:rsid w:val="00444343"/>
    <w:rsid w:val="0044583D"/>
    <w:rsid w:val="00451549"/>
    <w:rsid w:val="00451C69"/>
    <w:rsid w:val="00452137"/>
    <w:rsid w:val="00452915"/>
    <w:rsid w:val="00453552"/>
    <w:rsid w:val="004538BA"/>
    <w:rsid w:val="00454DCF"/>
    <w:rsid w:val="00461F4E"/>
    <w:rsid w:val="004621D2"/>
    <w:rsid w:val="0046231E"/>
    <w:rsid w:val="00466362"/>
    <w:rsid w:val="00466F49"/>
    <w:rsid w:val="004678D6"/>
    <w:rsid w:val="004735D3"/>
    <w:rsid w:val="00473B41"/>
    <w:rsid w:val="00476464"/>
    <w:rsid w:val="004817B7"/>
    <w:rsid w:val="00482495"/>
    <w:rsid w:val="00483890"/>
    <w:rsid w:val="00485484"/>
    <w:rsid w:val="004862ED"/>
    <w:rsid w:val="00486A97"/>
    <w:rsid w:val="0048775D"/>
    <w:rsid w:val="00490A16"/>
    <w:rsid w:val="00493709"/>
    <w:rsid w:val="00493BFB"/>
    <w:rsid w:val="00494735"/>
    <w:rsid w:val="00494D0D"/>
    <w:rsid w:val="00495A79"/>
    <w:rsid w:val="00496D69"/>
    <w:rsid w:val="004A021B"/>
    <w:rsid w:val="004A48B7"/>
    <w:rsid w:val="004A48C1"/>
    <w:rsid w:val="004A5CBE"/>
    <w:rsid w:val="004A666A"/>
    <w:rsid w:val="004A66B5"/>
    <w:rsid w:val="004B1A87"/>
    <w:rsid w:val="004B25C2"/>
    <w:rsid w:val="004B30E5"/>
    <w:rsid w:val="004B353C"/>
    <w:rsid w:val="004B4125"/>
    <w:rsid w:val="004B5E4E"/>
    <w:rsid w:val="004B7278"/>
    <w:rsid w:val="004B7B1C"/>
    <w:rsid w:val="004C06AA"/>
    <w:rsid w:val="004C3CF0"/>
    <w:rsid w:val="004C6C54"/>
    <w:rsid w:val="004D1242"/>
    <w:rsid w:val="004D2590"/>
    <w:rsid w:val="004D342B"/>
    <w:rsid w:val="004D3B05"/>
    <w:rsid w:val="004D42FB"/>
    <w:rsid w:val="004D449D"/>
    <w:rsid w:val="004D4610"/>
    <w:rsid w:val="004D4B5F"/>
    <w:rsid w:val="004D4D85"/>
    <w:rsid w:val="004D5868"/>
    <w:rsid w:val="004E0FD8"/>
    <w:rsid w:val="004E1561"/>
    <w:rsid w:val="004E20BC"/>
    <w:rsid w:val="004E2617"/>
    <w:rsid w:val="004E5119"/>
    <w:rsid w:val="004E5E58"/>
    <w:rsid w:val="004F2191"/>
    <w:rsid w:val="004F31DA"/>
    <w:rsid w:val="004F3C5C"/>
    <w:rsid w:val="004F689C"/>
    <w:rsid w:val="004F7E8E"/>
    <w:rsid w:val="00500B38"/>
    <w:rsid w:val="0050371F"/>
    <w:rsid w:val="005038F9"/>
    <w:rsid w:val="00505FDB"/>
    <w:rsid w:val="00511185"/>
    <w:rsid w:val="005118B7"/>
    <w:rsid w:val="005121AA"/>
    <w:rsid w:val="005130CA"/>
    <w:rsid w:val="005139C2"/>
    <w:rsid w:val="00513AF1"/>
    <w:rsid w:val="00513D75"/>
    <w:rsid w:val="00513FB5"/>
    <w:rsid w:val="005143B8"/>
    <w:rsid w:val="005159A7"/>
    <w:rsid w:val="00515EF7"/>
    <w:rsid w:val="0051659D"/>
    <w:rsid w:val="005169F2"/>
    <w:rsid w:val="005171B3"/>
    <w:rsid w:val="00521B78"/>
    <w:rsid w:val="0052581D"/>
    <w:rsid w:val="00533C4E"/>
    <w:rsid w:val="00534AA1"/>
    <w:rsid w:val="005361A6"/>
    <w:rsid w:val="00541DE7"/>
    <w:rsid w:val="005421F0"/>
    <w:rsid w:val="0054448B"/>
    <w:rsid w:val="00544597"/>
    <w:rsid w:val="00547E78"/>
    <w:rsid w:val="00547E9D"/>
    <w:rsid w:val="005506EB"/>
    <w:rsid w:val="00550D1E"/>
    <w:rsid w:val="00551CD8"/>
    <w:rsid w:val="00551F1D"/>
    <w:rsid w:val="00552F40"/>
    <w:rsid w:val="0055377C"/>
    <w:rsid w:val="00554907"/>
    <w:rsid w:val="00554ED9"/>
    <w:rsid w:val="00554EEB"/>
    <w:rsid w:val="005561D1"/>
    <w:rsid w:val="00556583"/>
    <w:rsid w:val="00557266"/>
    <w:rsid w:val="00560FA1"/>
    <w:rsid w:val="005611E1"/>
    <w:rsid w:val="0056403B"/>
    <w:rsid w:val="005658FB"/>
    <w:rsid w:val="0056654D"/>
    <w:rsid w:val="00570723"/>
    <w:rsid w:val="00570914"/>
    <w:rsid w:val="00570A27"/>
    <w:rsid w:val="00574381"/>
    <w:rsid w:val="00574A5C"/>
    <w:rsid w:val="00577A3F"/>
    <w:rsid w:val="00577D02"/>
    <w:rsid w:val="005808F5"/>
    <w:rsid w:val="00582A9F"/>
    <w:rsid w:val="00582FCF"/>
    <w:rsid w:val="00583B95"/>
    <w:rsid w:val="0058455F"/>
    <w:rsid w:val="005868BD"/>
    <w:rsid w:val="0059024F"/>
    <w:rsid w:val="00590848"/>
    <w:rsid w:val="00590B18"/>
    <w:rsid w:val="00592470"/>
    <w:rsid w:val="00592A26"/>
    <w:rsid w:val="00594753"/>
    <w:rsid w:val="0059543C"/>
    <w:rsid w:val="00595BE8"/>
    <w:rsid w:val="00596185"/>
    <w:rsid w:val="005A121E"/>
    <w:rsid w:val="005A18DC"/>
    <w:rsid w:val="005A2F6E"/>
    <w:rsid w:val="005A5A48"/>
    <w:rsid w:val="005A6908"/>
    <w:rsid w:val="005A7D44"/>
    <w:rsid w:val="005B12D2"/>
    <w:rsid w:val="005B1FF6"/>
    <w:rsid w:val="005B2ADD"/>
    <w:rsid w:val="005B2D6B"/>
    <w:rsid w:val="005B5A24"/>
    <w:rsid w:val="005B7766"/>
    <w:rsid w:val="005C0829"/>
    <w:rsid w:val="005C1C80"/>
    <w:rsid w:val="005C1CEA"/>
    <w:rsid w:val="005C3C4E"/>
    <w:rsid w:val="005C54EE"/>
    <w:rsid w:val="005C6C3C"/>
    <w:rsid w:val="005C76AF"/>
    <w:rsid w:val="005D01F4"/>
    <w:rsid w:val="005D0F1E"/>
    <w:rsid w:val="005D12F2"/>
    <w:rsid w:val="005D1E57"/>
    <w:rsid w:val="005D3FEE"/>
    <w:rsid w:val="005D4DFE"/>
    <w:rsid w:val="005D6C5A"/>
    <w:rsid w:val="005D7157"/>
    <w:rsid w:val="005D7279"/>
    <w:rsid w:val="005D7A76"/>
    <w:rsid w:val="005E05D7"/>
    <w:rsid w:val="005E1F30"/>
    <w:rsid w:val="005E445F"/>
    <w:rsid w:val="005E58F6"/>
    <w:rsid w:val="005F398D"/>
    <w:rsid w:val="005F39F1"/>
    <w:rsid w:val="005F4DD6"/>
    <w:rsid w:val="005F522E"/>
    <w:rsid w:val="005F6068"/>
    <w:rsid w:val="00600125"/>
    <w:rsid w:val="006008D7"/>
    <w:rsid w:val="00602082"/>
    <w:rsid w:val="006026A8"/>
    <w:rsid w:val="0060411E"/>
    <w:rsid w:val="0060658C"/>
    <w:rsid w:val="00607E93"/>
    <w:rsid w:val="0061063D"/>
    <w:rsid w:val="0061283B"/>
    <w:rsid w:val="006133FC"/>
    <w:rsid w:val="006144E0"/>
    <w:rsid w:val="00615134"/>
    <w:rsid w:val="0061725A"/>
    <w:rsid w:val="0061744F"/>
    <w:rsid w:val="00617CC3"/>
    <w:rsid w:val="00617FB4"/>
    <w:rsid w:val="00622610"/>
    <w:rsid w:val="00624424"/>
    <w:rsid w:val="00624428"/>
    <w:rsid w:val="00624B15"/>
    <w:rsid w:val="0062669C"/>
    <w:rsid w:val="00627580"/>
    <w:rsid w:val="00630518"/>
    <w:rsid w:val="0063250F"/>
    <w:rsid w:val="00632D5D"/>
    <w:rsid w:val="00633797"/>
    <w:rsid w:val="00634580"/>
    <w:rsid w:val="006347EF"/>
    <w:rsid w:val="00634E82"/>
    <w:rsid w:val="00635A43"/>
    <w:rsid w:val="00636997"/>
    <w:rsid w:val="00640061"/>
    <w:rsid w:val="006440E7"/>
    <w:rsid w:val="0064522A"/>
    <w:rsid w:val="00646B4D"/>
    <w:rsid w:val="006514C8"/>
    <w:rsid w:val="00654FC7"/>
    <w:rsid w:val="006562C5"/>
    <w:rsid w:val="00661F1A"/>
    <w:rsid w:val="00664197"/>
    <w:rsid w:val="006659B2"/>
    <w:rsid w:val="006679A8"/>
    <w:rsid w:val="006708AB"/>
    <w:rsid w:val="00675019"/>
    <w:rsid w:val="00677A98"/>
    <w:rsid w:val="00680255"/>
    <w:rsid w:val="00681342"/>
    <w:rsid w:val="006828A0"/>
    <w:rsid w:val="00686646"/>
    <w:rsid w:val="006873E5"/>
    <w:rsid w:val="006927B2"/>
    <w:rsid w:val="0069296F"/>
    <w:rsid w:val="00692E03"/>
    <w:rsid w:val="00694749"/>
    <w:rsid w:val="00694823"/>
    <w:rsid w:val="00694CF5"/>
    <w:rsid w:val="00695CC1"/>
    <w:rsid w:val="006977AF"/>
    <w:rsid w:val="006A0812"/>
    <w:rsid w:val="006A0934"/>
    <w:rsid w:val="006A230F"/>
    <w:rsid w:val="006A5C84"/>
    <w:rsid w:val="006A6C24"/>
    <w:rsid w:val="006A7DDC"/>
    <w:rsid w:val="006B021B"/>
    <w:rsid w:val="006B1047"/>
    <w:rsid w:val="006B2958"/>
    <w:rsid w:val="006B3A93"/>
    <w:rsid w:val="006B3F7F"/>
    <w:rsid w:val="006B43C4"/>
    <w:rsid w:val="006B51AF"/>
    <w:rsid w:val="006B5AF6"/>
    <w:rsid w:val="006C03F0"/>
    <w:rsid w:val="006C2426"/>
    <w:rsid w:val="006C383C"/>
    <w:rsid w:val="006C395E"/>
    <w:rsid w:val="006C519D"/>
    <w:rsid w:val="006C580C"/>
    <w:rsid w:val="006C5BC1"/>
    <w:rsid w:val="006C6D49"/>
    <w:rsid w:val="006D0B7D"/>
    <w:rsid w:val="006D0BB3"/>
    <w:rsid w:val="006D2DA0"/>
    <w:rsid w:val="006D3E17"/>
    <w:rsid w:val="006D68A5"/>
    <w:rsid w:val="006D7E68"/>
    <w:rsid w:val="006E1924"/>
    <w:rsid w:val="006E4092"/>
    <w:rsid w:val="006E4334"/>
    <w:rsid w:val="006E5350"/>
    <w:rsid w:val="006F18D2"/>
    <w:rsid w:val="006F23F8"/>
    <w:rsid w:val="006F38A0"/>
    <w:rsid w:val="006F45B7"/>
    <w:rsid w:val="006F45F5"/>
    <w:rsid w:val="006F4C41"/>
    <w:rsid w:val="006F6338"/>
    <w:rsid w:val="006F6C9C"/>
    <w:rsid w:val="006F6EDC"/>
    <w:rsid w:val="00701090"/>
    <w:rsid w:val="00702C00"/>
    <w:rsid w:val="00703832"/>
    <w:rsid w:val="00703DA9"/>
    <w:rsid w:val="0070629F"/>
    <w:rsid w:val="0070686D"/>
    <w:rsid w:val="00714DCA"/>
    <w:rsid w:val="0071726C"/>
    <w:rsid w:val="00717497"/>
    <w:rsid w:val="007178D6"/>
    <w:rsid w:val="0072222E"/>
    <w:rsid w:val="00722FBF"/>
    <w:rsid w:val="007242BA"/>
    <w:rsid w:val="007249CC"/>
    <w:rsid w:val="00725244"/>
    <w:rsid w:val="00726906"/>
    <w:rsid w:val="0072699F"/>
    <w:rsid w:val="00731F9D"/>
    <w:rsid w:val="00732D9F"/>
    <w:rsid w:val="007348DD"/>
    <w:rsid w:val="007352A1"/>
    <w:rsid w:val="00737CBB"/>
    <w:rsid w:val="007443D9"/>
    <w:rsid w:val="00744F41"/>
    <w:rsid w:val="00746908"/>
    <w:rsid w:val="00751199"/>
    <w:rsid w:val="00751559"/>
    <w:rsid w:val="00753F6C"/>
    <w:rsid w:val="007552DC"/>
    <w:rsid w:val="00755998"/>
    <w:rsid w:val="00756D6E"/>
    <w:rsid w:val="00760958"/>
    <w:rsid w:val="00761385"/>
    <w:rsid w:val="0076248B"/>
    <w:rsid w:val="00763BF1"/>
    <w:rsid w:val="00766399"/>
    <w:rsid w:val="007675C3"/>
    <w:rsid w:val="00767B82"/>
    <w:rsid w:val="00767FD1"/>
    <w:rsid w:val="00770142"/>
    <w:rsid w:val="00771391"/>
    <w:rsid w:val="007716DC"/>
    <w:rsid w:val="00771D89"/>
    <w:rsid w:val="00773618"/>
    <w:rsid w:val="00773A70"/>
    <w:rsid w:val="00774576"/>
    <w:rsid w:val="007761FF"/>
    <w:rsid w:val="00776AD0"/>
    <w:rsid w:val="007778FB"/>
    <w:rsid w:val="00780363"/>
    <w:rsid w:val="007816BE"/>
    <w:rsid w:val="00781EC0"/>
    <w:rsid w:val="00783095"/>
    <w:rsid w:val="007831C8"/>
    <w:rsid w:val="00783EF4"/>
    <w:rsid w:val="007851D6"/>
    <w:rsid w:val="007859F6"/>
    <w:rsid w:val="00790BE5"/>
    <w:rsid w:val="00792E5E"/>
    <w:rsid w:val="007931E2"/>
    <w:rsid w:val="00793A45"/>
    <w:rsid w:val="00793FD1"/>
    <w:rsid w:val="00794168"/>
    <w:rsid w:val="0079445F"/>
    <w:rsid w:val="00795880"/>
    <w:rsid w:val="00795BC2"/>
    <w:rsid w:val="007970A2"/>
    <w:rsid w:val="007979AC"/>
    <w:rsid w:val="007A0566"/>
    <w:rsid w:val="007A2196"/>
    <w:rsid w:val="007A3D4D"/>
    <w:rsid w:val="007A6DFB"/>
    <w:rsid w:val="007A712A"/>
    <w:rsid w:val="007B00EE"/>
    <w:rsid w:val="007B015B"/>
    <w:rsid w:val="007B3473"/>
    <w:rsid w:val="007B3C62"/>
    <w:rsid w:val="007B43E8"/>
    <w:rsid w:val="007B56C0"/>
    <w:rsid w:val="007B7562"/>
    <w:rsid w:val="007C0C33"/>
    <w:rsid w:val="007C2AD9"/>
    <w:rsid w:val="007C3076"/>
    <w:rsid w:val="007C3155"/>
    <w:rsid w:val="007C43E2"/>
    <w:rsid w:val="007C4423"/>
    <w:rsid w:val="007C4D73"/>
    <w:rsid w:val="007C78D9"/>
    <w:rsid w:val="007D0305"/>
    <w:rsid w:val="007D2CB1"/>
    <w:rsid w:val="007D35DF"/>
    <w:rsid w:val="007D389B"/>
    <w:rsid w:val="007D5093"/>
    <w:rsid w:val="007D5502"/>
    <w:rsid w:val="007D60DD"/>
    <w:rsid w:val="007D6336"/>
    <w:rsid w:val="007D7140"/>
    <w:rsid w:val="007D7B17"/>
    <w:rsid w:val="007E223A"/>
    <w:rsid w:val="007E4C36"/>
    <w:rsid w:val="007E723D"/>
    <w:rsid w:val="007F199D"/>
    <w:rsid w:val="00803B24"/>
    <w:rsid w:val="008054D8"/>
    <w:rsid w:val="00810E9A"/>
    <w:rsid w:val="00811C22"/>
    <w:rsid w:val="00814A85"/>
    <w:rsid w:val="00814ABC"/>
    <w:rsid w:val="00816598"/>
    <w:rsid w:val="00817255"/>
    <w:rsid w:val="00821974"/>
    <w:rsid w:val="00823649"/>
    <w:rsid w:val="00823DF6"/>
    <w:rsid w:val="0082480E"/>
    <w:rsid w:val="00824E31"/>
    <w:rsid w:val="0082651B"/>
    <w:rsid w:val="0083070F"/>
    <w:rsid w:val="008315F4"/>
    <w:rsid w:val="00832B63"/>
    <w:rsid w:val="00832BD1"/>
    <w:rsid w:val="00832DFD"/>
    <w:rsid w:val="00833E34"/>
    <w:rsid w:val="00834BF3"/>
    <w:rsid w:val="008369C2"/>
    <w:rsid w:val="00837A7C"/>
    <w:rsid w:val="0084021D"/>
    <w:rsid w:val="0084236A"/>
    <w:rsid w:val="00844612"/>
    <w:rsid w:val="00844B07"/>
    <w:rsid w:val="00844EB8"/>
    <w:rsid w:val="0084540C"/>
    <w:rsid w:val="00851F66"/>
    <w:rsid w:val="00855710"/>
    <w:rsid w:val="0086234E"/>
    <w:rsid w:val="008630CD"/>
    <w:rsid w:val="008650FF"/>
    <w:rsid w:val="008653E6"/>
    <w:rsid w:val="00865957"/>
    <w:rsid w:val="00865DC9"/>
    <w:rsid w:val="00866373"/>
    <w:rsid w:val="00866AD0"/>
    <w:rsid w:val="0087094C"/>
    <w:rsid w:val="008760EA"/>
    <w:rsid w:val="00876381"/>
    <w:rsid w:val="00881B32"/>
    <w:rsid w:val="00884358"/>
    <w:rsid w:val="00887944"/>
    <w:rsid w:val="00890820"/>
    <w:rsid w:val="00891556"/>
    <w:rsid w:val="0089197C"/>
    <w:rsid w:val="00892872"/>
    <w:rsid w:val="0089332A"/>
    <w:rsid w:val="00893C4B"/>
    <w:rsid w:val="008956CD"/>
    <w:rsid w:val="008A0058"/>
    <w:rsid w:val="008A0484"/>
    <w:rsid w:val="008A216D"/>
    <w:rsid w:val="008A26E7"/>
    <w:rsid w:val="008A2C88"/>
    <w:rsid w:val="008A2DE8"/>
    <w:rsid w:val="008A77A7"/>
    <w:rsid w:val="008B08A4"/>
    <w:rsid w:val="008B0B8E"/>
    <w:rsid w:val="008B1DA0"/>
    <w:rsid w:val="008B48FD"/>
    <w:rsid w:val="008B632A"/>
    <w:rsid w:val="008B7A4B"/>
    <w:rsid w:val="008C103D"/>
    <w:rsid w:val="008C2F61"/>
    <w:rsid w:val="008C397B"/>
    <w:rsid w:val="008C3ED9"/>
    <w:rsid w:val="008C4F03"/>
    <w:rsid w:val="008C7503"/>
    <w:rsid w:val="008D1DB5"/>
    <w:rsid w:val="008D27E0"/>
    <w:rsid w:val="008D2AA9"/>
    <w:rsid w:val="008D6390"/>
    <w:rsid w:val="008D7955"/>
    <w:rsid w:val="008E063F"/>
    <w:rsid w:val="008E0985"/>
    <w:rsid w:val="008E2232"/>
    <w:rsid w:val="008E299D"/>
    <w:rsid w:val="008E6815"/>
    <w:rsid w:val="008F137B"/>
    <w:rsid w:val="008F2996"/>
    <w:rsid w:val="008F4A27"/>
    <w:rsid w:val="00903243"/>
    <w:rsid w:val="00906DBF"/>
    <w:rsid w:val="0090762B"/>
    <w:rsid w:val="00914002"/>
    <w:rsid w:val="00914DE3"/>
    <w:rsid w:val="00914F0C"/>
    <w:rsid w:val="00917CEA"/>
    <w:rsid w:val="00921DBC"/>
    <w:rsid w:val="00921E77"/>
    <w:rsid w:val="009235C3"/>
    <w:rsid w:val="00924573"/>
    <w:rsid w:val="00924851"/>
    <w:rsid w:val="009248B8"/>
    <w:rsid w:val="009252EE"/>
    <w:rsid w:val="00925CA4"/>
    <w:rsid w:val="00926107"/>
    <w:rsid w:val="0092645D"/>
    <w:rsid w:val="009272D7"/>
    <w:rsid w:val="00927A06"/>
    <w:rsid w:val="00930396"/>
    <w:rsid w:val="009307D6"/>
    <w:rsid w:val="00930A83"/>
    <w:rsid w:val="00931F29"/>
    <w:rsid w:val="0093343A"/>
    <w:rsid w:val="00934E5E"/>
    <w:rsid w:val="00935204"/>
    <w:rsid w:val="0093799F"/>
    <w:rsid w:val="00937C54"/>
    <w:rsid w:val="00942C4D"/>
    <w:rsid w:val="009437D9"/>
    <w:rsid w:val="00944E09"/>
    <w:rsid w:val="009504E7"/>
    <w:rsid w:val="00952147"/>
    <w:rsid w:val="009541D6"/>
    <w:rsid w:val="00954532"/>
    <w:rsid w:val="00954877"/>
    <w:rsid w:val="00956539"/>
    <w:rsid w:val="0095727B"/>
    <w:rsid w:val="00962B76"/>
    <w:rsid w:val="00963908"/>
    <w:rsid w:val="00966212"/>
    <w:rsid w:val="009711DB"/>
    <w:rsid w:val="00973F82"/>
    <w:rsid w:val="00974092"/>
    <w:rsid w:val="00983461"/>
    <w:rsid w:val="00984375"/>
    <w:rsid w:val="0098582D"/>
    <w:rsid w:val="00985ACC"/>
    <w:rsid w:val="009863FB"/>
    <w:rsid w:val="0098688C"/>
    <w:rsid w:val="00987B16"/>
    <w:rsid w:val="009910B6"/>
    <w:rsid w:val="0099195E"/>
    <w:rsid w:val="009923E8"/>
    <w:rsid w:val="00993281"/>
    <w:rsid w:val="0099428C"/>
    <w:rsid w:val="0099588E"/>
    <w:rsid w:val="00995D6F"/>
    <w:rsid w:val="0099620D"/>
    <w:rsid w:val="0099691C"/>
    <w:rsid w:val="00996ACF"/>
    <w:rsid w:val="00996D89"/>
    <w:rsid w:val="009A2C7A"/>
    <w:rsid w:val="009A2F87"/>
    <w:rsid w:val="009A47B3"/>
    <w:rsid w:val="009A4A51"/>
    <w:rsid w:val="009A50E7"/>
    <w:rsid w:val="009A646D"/>
    <w:rsid w:val="009A7559"/>
    <w:rsid w:val="009A7F7B"/>
    <w:rsid w:val="009B115F"/>
    <w:rsid w:val="009B2454"/>
    <w:rsid w:val="009B4629"/>
    <w:rsid w:val="009B47B7"/>
    <w:rsid w:val="009C2A1F"/>
    <w:rsid w:val="009C30C4"/>
    <w:rsid w:val="009C5415"/>
    <w:rsid w:val="009C5860"/>
    <w:rsid w:val="009C6E62"/>
    <w:rsid w:val="009C7D92"/>
    <w:rsid w:val="009D00BE"/>
    <w:rsid w:val="009D0639"/>
    <w:rsid w:val="009D370E"/>
    <w:rsid w:val="009D3A9A"/>
    <w:rsid w:val="009D4729"/>
    <w:rsid w:val="009E171B"/>
    <w:rsid w:val="009E2029"/>
    <w:rsid w:val="009E2B1B"/>
    <w:rsid w:val="009E56B4"/>
    <w:rsid w:val="009E6CA8"/>
    <w:rsid w:val="009E78BC"/>
    <w:rsid w:val="009F0457"/>
    <w:rsid w:val="009F27C1"/>
    <w:rsid w:val="009F3FA3"/>
    <w:rsid w:val="009F41FE"/>
    <w:rsid w:val="009F5F81"/>
    <w:rsid w:val="00A01C12"/>
    <w:rsid w:val="00A01C35"/>
    <w:rsid w:val="00A10587"/>
    <w:rsid w:val="00A10838"/>
    <w:rsid w:val="00A148C6"/>
    <w:rsid w:val="00A16B08"/>
    <w:rsid w:val="00A224B8"/>
    <w:rsid w:val="00A24534"/>
    <w:rsid w:val="00A264B8"/>
    <w:rsid w:val="00A270A5"/>
    <w:rsid w:val="00A30786"/>
    <w:rsid w:val="00A33BA3"/>
    <w:rsid w:val="00A34767"/>
    <w:rsid w:val="00A34BA0"/>
    <w:rsid w:val="00A36D53"/>
    <w:rsid w:val="00A3768E"/>
    <w:rsid w:val="00A378DE"/>
    <w:rsid w:val="00A44A2E"/>
    <w:rsid w:val="00A505AB"/>
    <w:rsid w:val="00A521CA"/>
    <w:rsid w:val="00A534AD"/>
    <w:rsid w:val="00A5641D"/>
    <w:rsid w:val="00A567D5"/>
    <w:rsid w:val="00A56D33"/>
    <w:rsid w:val="00A572F8"/>
    <w:rsid w:val="00A638A7"/>
    <w:rsid w:val="00A6418E"/>
    <w:rsid w:val="00A64821"/>
    <w:rsid w:val="00A66698"/>
    <w:rsid w:val="00A66FFF"/>
    <w:rsid w:val="00A70A57"/>
    <w:rsid w:val="00A7149B"/>
    <w:rsid w:val="00A724FF"/>
    <w:rsid w:val="00A75770"/>
    <w:rsid w:val="00A75BD5"/>
    <w:rsid w:val="00A761FC"/>
    <w:rsid w:val="00A773EC"/>
    <w:rsid w:val="00A77662"/>
    <w:rsid w:val="00A776D0"/>
    <w:rsid w:val="00A80077"/>
    <w:rsid w:val="00A80A8D"/>
    <w:rsid w:val="00A8204E"/>
    <w:rsid w:val="00A824BB"/>
    <w:rsid w:val="00A8375B"/>
    <w:rsid w:val="00A8531D"/>
    <w:rsid w:val="00A86CEE"/>
    <w:rsid w:val="00A92627"/>
    <w:rsid w:val="00A95B1E"/>
    <w:rsid w:val="00A96796"/>
    <w:rsid w:val="00AA021E"/>
    <w:rsid w:val="00AA064C"/>
    <w:rsid w:val="00AA341E"/>
    <w:rsid w:val="00AA381D"/>
    <w:rsid w:val="00AA6524"/>
    <w:rsid w:val="00AB0A54"/>
    <w:rsid w:val="00AB1E41"/>
    <w:rsid w:val="00AB34DA"/>
    <w:rsid w:val="00AB457C"/>
    <w:rsid w:val="00AB5D6F"/>
    <w:rsid w:val="00AB621C"/>
    <w:rsid w:val="00AC04A4"/>
    <w:rsid w:val="00AC2252"/>
    <w:rsid w:val="00AC49E0"/>
    <w:rsid w:val="00AC58D0"/>
    <w:rsid w:val="00AC779C"/>
    <w:rsid w:val="00AD37ED"/>
    <w:rsid w:val="00AD3895"/>
    <w:rsid w:val="00AD3E18"/>
    <w:rsid w:val="00AD4B3A"/>
    <w:rsid w:val="00AD775F"/>
    <w:rsid w:val="00AE11B4"/>
    <w:rsid w:val="00AE2F26"/>
    <w:rsid w:val="00AE5972"/>
    <w:rsid w:val="00AE610C"/>
    <w:rsid w:val="00AE6CDA"/>
    <w:rsid w:val="00AF150F"/>
    <w:rsid w:val="00AF33A6"/>
    <w:rsid w:val="00AF37D5"/>
    <w:rsid w:val="00AF63D1"/>
    <w:rsid w:val="00AF659C"/>
    <w:rsid w:val="00AF6D50"/>
    <w:rsid w:val="00B04E9D"/>
    <w:rsid w:val="00B060AE"/>
    <w:rsid w:val="00B068A7"/>
    <w:rsid w:val="00B0797E"/>
    <w:rsid w:val="00B10476"/>
    <w:rsid w:val="00B13F51"/>
    <w:rsid w:val="00B158A0"/>
    <w:rsid w:val="00B17752"/>
    <w:rsid w:val="00B17E2D"/>
    <w:rsid w:val="00B204F9"/>
    <w:rsid w:val="00B2074B"/>
    <w:rsid w:val="00B20999"/>
    <w:rsid w:val="00B21F46"/>
    <w:rsid w:val="00B22962"/>
    <w:rsid w:val="00B2362C"/>
    <w:rsid w:val="00B25BE0"/>
    <w:rsid w:val="00B26870"/>
    <w:rsid w:val="00B26A5B"/>
    <w:rsid w:val="00B26B0A"/>
    <w:rsid w:val="00B31548"/>
    <w:rsid w:val="00B320D9"/>
    <w:rsid w:val="00B325B4"/>
    <w:rsid w:val="00B32E10"/>
    <w:rsid w:val="00B333B4"/>
    <w:rsid w:val="00B33501"/>
    <w:rsid w:val="00B33A9D"/>
    <w:rsid w:val="00B34C85"/>
    <w:rsid w:val="00B34DAA"/>
    <w:rsid w:val="00B366E1"/>
    <w:rsid w:val="00B3781B"/>
    <w:rsid w:val="00B379B4"/>
    <w:rsid w:val="00B37EB7"/>
    <w:rsid w:val="00B40562"/>
    <w:rsid w:val="00B40DC8"/>
    <w:rsid w:val="00B41EE1"/>
    <w:rsid w:val="00B41F80"/>
    <w:rsid w:val="00B4288D"/>
    <w:rsid w:val="00B44DCF"/>
    <w:rsid w:val="00B45198"/>
    <w:rsid w:val="00B479E8"/>
    <w:rsid w:val="00B502D7"/>
    <w:rsid w:val="00B50618"/>
    <w:rsid w:val="00B50EE4"/>
    <w:rsid w:val="00B54936"/>
    <w:rsid w:val="00B551D4"/>
    <w:rsid w:val="00B570E8"/>
    <w:rsid w:val="00B57983"/>
    <w:rsid w:val="00B57EBF"/>
    <w:rsid w:val="00B60C4E"/>
    <w:rsid w:val="00B6361F"/>
    <w:rsid w:val="00B644E5"/>
    <w:rsid w:val="00B6454C"/>
    <w:rsid w:val="00B65058"/>
    <w:rsid w:val="00B66C5C"/>
    <w:rsid w:val="00B70952"/>
    <w:rsid w:val="00B70C9D"/>
    <w:rsid w:val="00B71180"/>
    <w:rsid w:val="00B71787"/>
    <w:rsid w:val="00B71A17"/>
    <w:rsid w:val="00B72CDC"/>
    <w:rsid w:val="00B739B6"/>
    <w:rsid w:val="00B80782"/>
    <w:rsid w:val="00B81C83"/>
    <w:rsid w:val="00B82CCF"/>
    <w:rsid w:val="00B83B3F"/>
    <w:rsid w:val="00B87FFE"/>
    <w:rsid w:val="00B922F8"/>
    <w:rsid w:val="00B93312"/>
    <w:rsid w:val="00B93471"/>
    <w:rsid w:val="00B950C2"/>
    <w:rsid w:val="00B95E21"/>
    <w:rsid w:val="00B9615B"/>
    <w:rsid w:val="00B96C0C"/>
    <w:rsid w:val="00BA2942"/>
    <w:rsid w:val="00BA29C7"/>
    <w:rsid w:val="00BA3B5F"/>
    <w:rsid w:val="00BA4EE2"/>
    <w:rsid w:val="00BB0371"/>
    <w:rsid w:val="00BB0EAD"/>
    <w:rsid w:val="00BB10FF"/>
    <w:rsid w:val="00BB17DA"/>
    <w:rsid w:val="00BB224E"/>
    <w:rsid w:val="00BB230D"/>
    <w:rsid w:val="00BB42E9"/>
    <w:rsid w:val="00BB5643"/>
    <w:rsid w:val="00BB7644"/>
    <w:rsid w:val="00BC12D3"/>
    <w:rsid w:val="00BC1679"/>
    <w:rsid w:val="00BC4470"/>
    <w:rsid w:val="00BC532C"/>
    <w:rsid w:val="00BC761B"/>
    <w:rsid w:val="00BD1FB5"/>
    <w:rsid w:val="00BD392A"/>
    <w:rsid w:val="00BD3E0B"/>
    <w:rsid w:val="00BE0BF6"/>
    <w:rsid w:val="00BE187F"/>
    <w:rsid w:val="00BE5F9B"/>
    <w:rsid w:val="00BE6E8A"/>
    <w:rsid w:val="00BF1DB8"/>
    <w:rsid w:val="00BF2AE3"/>
    <w:rsid w:val="00BF35CA"/>
    <w:rsid w:val="00BF6389"/>
    <w:rsid w:val="00BF6FDB"/>
    <w:rsid w:val="00C002EA"/>
    <w:rsid w:val="00C025C2"/>
    <w:rsid w:val="00C0459B"/>
    <w:rsid w:val="00C04A5C"/>
    <w:rsid w:val="00C06036"/>
    <w:rsid w:val="00C07D46"/>
    <w:rsid w:val="00C07FF6"/>
    <w:rsid w:val="00C10522"/>
    <w:rsid w:val="00C116DE"/>
    <w:rsid w:val="00C11C6E"/>
    <w:rsid w:val="00C12AA0"/>
    <w:rsid w:val="00C17BD2"/>
    <w:rsid w:val="00C20A66"/>
    <w:rsid w:val="00C22E43"/>
    <w:rsid w:val="00C23856"/>
    <w:rsid w:val="00C25291"/>
    <w:rsid w:val="00C30C6B"/>
    <w:rsid w:val="00C32478"/>
    <w:rsid w:val="00C33050"/>
    <w:rsid w:val="00C3350E"/>
    <w:rsid w:val="00C341D7"/>
    <w:rsid w:val="00C37404"/>
    <w:rsid w:val="00C4527A"/>
    <w:rsid w:val="00C45B8A"/>
    <w:rsid w:val="00C47FA3"/>
    <w:rsid w:val="00C50645"/>
    <w:rsid w:val="00C51009"/>
    <w:rsid w:val="00C513C1"/>
    <w:rsid w:val="00C5199D"/>
    <w:rsid w:val="00C522CA"/>
    <w:rsid w:val="00C527FA"/>
    <w:rsid w:val="00C535F9"/>
    <w:rsid w:val="00C55C31"/>
    <w:rsid w:val="00C56D39"/>
    <w:rsid w:val="00C57620"/>
    <w:rsid w:val="00C61A64"/>
    <w:rsid w:val="00C64B00"/>
    <w:rsid w:val="00C653A2"/>
    <w:rsid w:val="00C65AC4"/>
    <w:rsid w:val="00C66329"/>
    <w:rsid w:val="00C66B27"/>
    <w:rsid w:val="00C719A1"/>
    <w:rsid w:val="00C719F4"/>
    <w:rsid w:val="00C720C7"/>
    <w:rsid w:val="00C72C84"/>
    <w:rsid w:val="00C735F2"/>
    <w:rsid w:val="00C747BB"/>
    <w:rsid w:val="00C81036"/>
    <w:rsid w:val="00C83C3F"/>
    <w:rsid w:val="00C85127"/>
    <w:rsid w:val="00C85C48"/>
    <w:rsid w:val="00C86536"/>
    <w:rsid w:val="00C8707C"/>
    <w:rsid w:val="00C901B5"/>
    <w:rsid w:val="00C914FC"/>
    <w:rsid w:val="00C939BA"/>
    <w:rsid w:val="00C95CD3"/>
    <w:rsid w:val="00C95D8A"/>
    <w:rsid w:val="00C968FF"/>
    <w:rsid w:val="00C97037"/>
    <w:rsid w:val="00CA2324"/>
    <w:rsid w:val="00CA2503"/>
    <w:rsid w:val="00CA2514"/>
    <w:rsid w:val="00CA320F"/>
    <w:rsid w:val="00CA4DB7"/>
    <w:rsid w:val="00CA59FB"/>
    <w:rsid w:val="00CA7C61"/>
    <w:rsid w:val="00CA7FB5"/>
    <w:rsid w:val="00CB0629"/>
    <w:rsid w:val="00CB1E73"/>
    <w:rsid w:val="00CB6762"/>
    <w:rsid w:val="00CC0117"/>
    <w:rsid w:val="00CC157C"/>
    <w:rsid w:val="00CC243F"/>
    <w:rsid w:val="00CC2738"/>
    <w:rsid w:val="00CC398D"/>
    <w:rsid w:val="00CC45E9"/>
    <w:rsid w:val="00CC463E"/>
    <w:rsid w:val="00CC7A46"/>
    <w:rsid w:val="00CC7FC2"/>
    <w:rsid w:val="00CD09E8"/>
    <w:rsid w:val="00CD159C"/>
    <w:rsid w:val="00CD16D9"/>
    <w:rsid w:val="00CD5347"/>
    <w:rsid w:val="00CD7CCC"/>
    <w:rsid w:val="00CE21A0"/>
    <w:rsid w:val="00CE2AC4"/>
    <w:rsid w:val="00CE36E8"/>
    <w:rsid w:val="00CE3E5B"/>
    <w:rsid w:val="00CE421F"/>
    <w:rsid w:val="00CE5E91"/>
    <w:rsid w:val="00CE6447"/>
    <w:rsid w:val="00CF01E9"/>
    <w:rsid w:val="00CF1B6B"/>
    <w:rsid w:val="00CF2200"/>
    <w:rsid w:val="00CF2A7F"/>
    <w:rsid w:val="00CF4C42"/>
    <w:rsid w:val="00CF5184"/>
    <w:rsid w:val="00CF5A52"/>
    <w:rsid w:val="00CF75E8"/>
    <w:rsid w:val="00CF7E86"/>
    <w:rsid w:val="00D01AE2"/>
    <w:rsid w:val="00D0535D"/>
    <w:rsid w:val="00D05E7F"/>
    <w:rsid w:val="00D067F8"/>
    <w:rsid w:val="00D0752C"/>
    <w:rsid w:val="00D07D2D"/>
    <w:rsid w:val="00D123D5"/>
    <w:rsid w:val="00D12B1D"/>
    <w:rsid w:val="00D130F5"/>
    <w:rsid w:val="00D1485B"/>
    <w:rsid w:val="00D15187"/>
    <w:rsid w:val="00D1570C"/>
    <w:rsid w:val="00D15AB6"/>
    <w:rsid w:val="00D16C67"/>
    <w:rsid w:val="00D17059"/>
    <w:rsid w:val="00D2289A"/>
    <w:rsid w:val="00D22DBF"/>
    <w:rsid w:val="00D22EF0"/>
    <w:rsid w:val="00D23063"/>
    <w:rsid w:val="00D2532F"/>
    <w:rsid w:val="00D313D6"/>
    <w:rsid w:val="00D31F21"/>
    <w:rsid w:val="00D32483"/>
    <w:rsid w:val="00D363AF"/>
    <w:rsid w:val="00D36A37"/>
    <w:rsid w:val="00D43628"/>
    <w:rsid w:val="00D43D62"/>
    <w:rsid w:val="00D4630F"/>
    <w:rsid w:val="00D47C0C"/>
    <w:rsid w:val="00D50025"/>
    <w:rsid w:val="00D54544"/>
    <w:rsid w:val="00D545B3"/>
    <w:rsid w:val="00D54881"/>
    <w:rsid w:val="00D5502C"/>
    <w:rsid w:val="00D550F7"/>
    <w:rsid w:val="00D55551"/>
    <w:rsid w:val="00D56719"/>
    <w:rsid w:val="00D60D8F"/>
    <w:rsid w:val="00D61B46"/>
    <w:rsid w:val="00D661E6"/>
    <w:rsid w:val="00D66F1C"/>
    <w:rsid w:val="00D6718C"/>
    <w:rsid w:val="00D67291"/>
    <w:rsid w:val="00D67BAD"/>
    <w:rsid w:val="00D70E7F"/>
    <w:rsid w:val="00D716A0"/>
    <w:rsid w:val="00D74142"/>
    <w:rsid w:val="00D83B3B"/>
    <w:rsid w:val="00D84369"/>
    <w:rsid w:val="00D85E78"/>
    <w:rsid w:val="00D91170"/>
    <w:rsid w:val="00D92567"/>
    <w:rsid w:val="00D93260"/>
    <w:rsid w:val="00D977CC"/>
    <w:rsid w:val="00D978A4"/>
    <w:rsid w:val="00DA31D4"/>
    <w:rsid w:val="00DA4242"/>
    <w:rsid w:val="00DA486B"/>
    <w:rsid w:val="00DA5A35"/>
    <w:rsid w:val="00DA770E"/>
    <w:rsid w:val="00DB01F4"/>
    <w:rsid w:val="00DB2948"/>
    <w:rsid w:val="00DB2AC5"/>
    <w:rsid w:val="00DB2E55"/>
    <w:rsid w:val="00DB3393"/>
    <w:rsid w:val="00DB4114"/>
    <w:rsid w:val="00DB4171"/>
    <w:rsid w:val="00DC4FC5"/>
    <w:rsid w:val="00DC5FE8"/>
    <w:rsid w:val="00DC7686"/>
    <w:rsid w:val="00DD0C9C"/>
    <w:rsid w:val="00DD1171"/>
    <w:rsid w:val="00DD1610"/>
    <w:rsid w:val="00DD1679"/>
    <w:rsid w:val="00DD20C5"/>
    <w:rsid w:val="00DD4991"/>
    <w:rsid w:val="00DD675E"/>
    <w:rsid w:val="00DE0383"/>
    <w:rsid w:val="00DE099D"/>
    <w:rsid w:val="00DE1D96"/>
    <w:rsid w:val="00DE2C3A"/>
    <w:rsid w:val="00DE3AB7"/>
    <w:rsid w:val="00DE660B"/>
    <w:rsid w:val="00DE66CE"/>
    <w:rsid w:val="00DE76FC"/>
    <w:rsid w:val="00DE7B27"/>
    <w:rsid w:val="00DF2806"/>
    <w:rsid w:val="00DF2EA8"/>
    <w:rsid w:val="00DF40D8"/>
    <w:rsid w:val="00DF4194"/>
    <w:rsid w:val="00DF5219"/>
    <w:rsid w:val="00E011A5"/>
    <w:rsid w:val="00E03C95"/>
    <w:rsid w:val="00E044A0"/>
    <w:rsid w:val="00E04DD3"/>
    <w:rsid w:val="00E07E2D"/>
    <w:rsid w:val="00E1016B"/>
    <w:rsid w:val="00E1083F"/>
    <w:rsid w:val="00E108B0"/>
    <w:rsid w:val="00E14742"/>
    <w:rsid w:val="00E1773F"/>
    <w:rsid w:val="00E20382"/>
    <w:rsid w:val="00E214C8"/>
    <w:rsid w:val="00E21D6F"/>
    <w:rsid w:val="00E21FA7"/>
    <w:rsid w:val="00E23E95"/>
    <w:rsid w:val="00E2551E"/>
    <w:rsid w:val="00E314E1"/>
    <w:rsid w:val="00E315E7"/>
    <w:rsid w:val="00E32ED8"/>
    <w:rsid w:val="00E33B41"/>
    <w:rsid w:val="00E34D7B"/>
    <w:rsid w:val="00E34EE8"/>
    <w:rsid w:val="00E357EB"/>
    <w:rsid w:val="00E358A9"/>
    <w:rsid w:val="00E35A35"/>
    <w:rsid w:val="00E3615F"/>
    <w:rsid w:val="00E4002D"/>
    <w:rsid w:val="00E438D0"/>
    <w:rsid w:val="00E44FF8"/>
    <w:rsid w:val="00E45325"/>
    <w:rsid w:val="00E45D3D"/>
    <w:rsid w:val="00E541B3"/>
    <w:rsid w:val="00E54C93"/>
    <w:rsid w:val="00E61C7B"/>
    <w:rsid w:val="00E61D25"/>
    <w:rsid w:val="00E6323F"/>
    <w:rsid w:val="00E6505E"/>
    <w:rsid w:val="00E65C0C"/>
    <w:rsid w:val="00E73037"/>
    <w:rsid w:val="00E769BA"/>
    <w:rsid w:val="00E8362E"/>
    <w:rsid w:val="00E85DE8"/>
    <w:rsid w:val="00E8689B"/>
    <w:rsid w:val="00E91973"/>
    <w:rsid w:val="00E91F0B"/>
    <w:rsid w:val="00E94921"/>
    <w:rsid w:val="00E96674"/>
    <w:rsid w:val="00E9697B"/>
    <w:rsid w:val="00E9705E"/>
    <w:rsid w:val="00EA00E7"/>
    <w:rsid w:val="00EA28B3"/>
    <w:rsid w:val="00EA292C"/>
    <w:rsid w:val="00EA458F"/>
    <w:rsid w:val="00EA4BFF"/>
    <w:rsid w:val="00EA5BCA"/>
    <w:rsid w:val="00EA6042"/>
    <w:rsid w:val="00EA6132"/>
    <w:rsid w:val="00EA6892"/>
    <w:rsid w:val="00EB1501"/>
    <w:rsid w:val="00EB3E07"/>
    <w:rsid w:val="00EB4DE5"/>
    <w:rsid w:val="00EB4E15"/>
    <w:rsid w:val="00EB5844"/>
    <w:rsid w:val="00EB7199"/>
    <w:rsid w:val="00EC1152"/>
    <w:rsid w:val="00EC36BF"/>
    <w:rsid w:val="00EC3B3E"/>
    <w:rsid w:val="00EC55FD"/>
    <w:rsid w:val="00EC66EA"/>
    <w:rsid w:val="00EC73B6"/>
    <w:rsid w:val="00EC798B"/>
    <w:rsid w:val="00ED16A6"/>
    <w:rsid w:val="00ED2389"/>
    <w:rsid w:val="00ED262B"/>
    <w:rsid w:val="00ED4B54"/>
    <w:rsid w:val="00ED509D"/>
    <w:rsid w:val="00EE2084"/>
    <w:rsid w:val="00EE3EDE"/>
    <w:rsid w:val="00EE486D"/>
    <w:rsid w:val="00EE6FE7"/>
    <w:rsid w:val="00EE7624"/>
    <w:rsid w:val="00EE76FA"/>
    <w:rsid w:val="00EF2C55"/>
    <w:rsid w:val="00EF4F38"/>
    <w:rsid w:val="00EF59F6"/>
    <w:rsid w:val="00EF5C23"/>
    <w:rsid w:val="00EF7551"/>
    <w:rsid w:val="00F0313D"/>
    <w:rsid w:val="00F05769"/>
    <w:rsid w:val="00F05BB0"/>
    <w:rsid w:val="00F141DC"/>
    <w:rsid w:val="00F1453D"/>
    <w:rsid w:val="00F14D5A"/>
    <w:rsid w:val="00F14FB6"/>
    <w:rsid w:val="00F16CBF"/>
    <w:rsid w:val="00F24814"/>
    <w:rsid w:val="00F328E2"/>
    <w:rsid w:val="00F331BD"/>
    <w:rsid w:val="00F361B5"/>
    <w:rsid w:val="00F366AF"/>
    <w:rsid w:val="00F40507"/>
    <w:rsid w:val="00F40A15"/>
    <w:rsid w:val="00F432B4"/>
    <w:rsid w:val="00F47303"/>
    <w:rsid w:val="00F4745F"/>
    <w:rsid w:val="00F51502"/>
    <w:rsid w:val="00F51EBB"/>
    <w:rsid w:val="00F52B39"/>
    <w:rsid w:val="00F5459E"/>
    <w:rsid w:val="00F54914"/>
    <w:rsid w:val="00F55215"/>
    <w:rsid w:val="00F561CD"/>
    <w:rsid w:val="00F56B0A"/>
    <w:rsid w:val="00F57344"/>
    <w:rsid w:val="00F6219D"/>
    <w:rsid w:val="00F6247A"/>
    <w:rsid w:val="00F646B0"/>
    <w:rsid w:val="00F6489C"/>
    <w:rsid w:val="00F6610F"/>
    <w:rsid w:val="00F668D8"/>
    <w:rsid w:val="00F66E06"/>
    <w:rsid w:val="00F70C43"/>
    <w:rsid w:val="00F72168"/>
    <w:rsid w:val="00F7285E"/>
    <w:rsid w:val="00F72C4E"/>
    <w:rsid w:val="00F73735"/>
    <w:rsid w:val="00F747AE"/>
    <w:rsid w:val="00F750FE"/>
    <w:rsid w:val="00F77F43"/>
    <w:rsid w:val="00F8181C"/>
    <w:rsid w:val="00F827C2"/>
    <w:rsid w:val="00F831E9"/>
    <w:rsid w:val="00F85F11"/>
    <w:rsid w:val="00F87C64"/>
    <w:rsid w:val="00F87F68"/>
    <w:rsid w:val="00F9253D"/>
    <w:rsid w:val="00F92C54"/>
    <w:rsid w:val="00F93257"/>
    <w:rsid w:val="00F93DB2"/>
    <w:rsid w:val="00F94581"/>
    <w:rsid w:val="00F94C98"/>
    <w:rsid w:val="00F9719D"/>
    <w:rsid w:val="00FA394C"/>
    <w:rsid w:val="00FA3A2D"/>
    <w:rsid w:val="00FA49EC"/>
    <w:rsid w:val="00FA5F5C"/>
    <w:rsid w:val="00FA6D44"/>
    <w:rsid w:val="00FA724F"/>
    <w:rsid w:val="00FA7F22"/>
    <w:rsid w:val="00FB413F"/>
    <w:rsid w:val="00FB526C"/>
    <w:rsid w:val="00FB716E"/>
    <w:rsid w:val="00FC5340"/>
    <w:rsid w:val="00FC55C4"/>
    <w:rsid w:val="00FC6CB2"/>
    <w:rsid w:val="00FD0339"/>
    <w:rsid w:val="00FD1E73"/>
    <w:rsid w:val="00FD2BD8"/>
    <w:rsid w:val="00FD3F1C"/>
    <w:rsid w:val="00FD3F8E"/>
    <w:rsid w:val="00FD58FC"/>
    <w:rsid w:val="00FD767B"/>
    <w:rsid w:val="00FE2E47"/>
    <w:rsid w:val="00FE367E"/>
    <w:rsid w:val="00FE3E02"/>
    <w:rsid w:val="00FE41B7"/>
    <w:rsid w:val="00FE4B0A"/>
    <w:rsid w:val="00FE52AF"/>
    <w:rsid w:val="00FE5A59"/>
    <w:rsid w:val="00FE6C2F"/>
    <w:rsid w:val="00FE6F0C"/>
    <w:rsid w:val="00FE7A14"/>
    <w:rsid w:val="00FF2471"/>
    <w:rsid w:val="00FF319C"/>
    <w:rsid w:val="00FF75EE"/>
    <w:rsid w:val="00FF79A5"/>
    <w:rsid w:val="4F322FB9"/>
    <w:rsid w:val="71F94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3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unhideWhenUsed="0"/>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uiPriority="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8CA"/>
    <w:rPr>
      <w:rFonts w:ascii="Arial" w:hAnsi="Arial"/>
      <w:sz w:val="24"/>
      <w:u w:val="words"/>
      <w:lang w:val="ro-RO"/>
    </w:rPr>
  </w:style>
  <w:style w:type="paragraph" w:styleId="Heading1">
    <w:name w:val="heading 1"/>
    <w:basedOn w:val="Normal"/>
    <w:next w:val="Normal"/>
    <w:qFormat/>
    <w:rsid w:val="002D48CA"/>
    <w:pPr>
      <w:keepNext/>
      <w:spacing w:line="360" w:lineRule="auto"/>
      <w:jc w:val="both"/>
      <w:outlineLvl w:val="0"/>
    </w:pPr>
    <w:rPr>
      <w:rFonts w:ascii="Arial Narrow" w:hAnsi="Arial Narrow"/>
      <w:sz w:val="28"/>
      <w:u w:val="none"/>
    </w:rPr>
  </w:style>
  <w:style w:type="paragraph" w:styleId="Heading3">
    <w:name w:val="heading 3"/>
    <w:basedOn w:val="Normal"/>
    <w:next w:val="Normal"/>
    <w:qFormat/>
    <w:rsid w:val="002D48CA"/>
    <w:pPr>
      <w:keepNext/>
      <w:jc w:val="both"/>
      <w:outlineLvl w:val="2"/>
    </w:pPr>
    <w:rPr>
      <w:rFonts w:ascii="Arial Narrow" w:hAnsi="Arial Narrow"/>
      <w:b/>
      <w:sz w:val="28"/>
      <w:u w:val="single"/>
      <w:lang w:val="en-US"/>
    </w:rPr>
  </w:style>
  <w:style w:type="paragraph" w:styleId="Heading7">
    <w:name w:val="heading 7"/>
    <w:basedOn w:val="Normal"/>
    <w:next w:val="Normal"/>
    <w:link w:val="Heading7Char"/>
    <w:unhideWhenUsed/>
    <w:qFormat/>
    <w:rsid w:val="002D48CA"/>
    <w:pPr>
      <w:widowControl w:val="0"/>
      <w:autoSpaceDE w:val="0"/>
      <w:autoSpaceDN w:val="0"/>
      <w:adjustRightInd w:val="0"/>
      <w:spacing w:before="240" w:after="60"/>
      <w:outlineLvl w:val="6"/>
    </w:pPr>
    <w:rPr>
      <w:rFonts w:ascii="Calibri" w:hAnsi="Calibri"/>
      <w:szCs w:val="24"/>
      <w:u w:val="none"/>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D48CA"/>
    <w:rPr>
      <w:rFonts w:ascii="Tahoma" w:hAnsi="Tahoma" w:cs="Tahoma"/>
      <w:sz w:val="16"/>
      <w:szCs w:val="16"/>
    </w:rPr>
  </w:style>
  <w:style w:type="paragraph" w:styleId="BodyText">
    <w:name w:val="Body Text"/>
    <w:basedOn w:val="Normal"/>
    <w:link w:val="BodyTextChar"/>
    <w:qFormat/>
    <w:rsid w:val="002D48CA"/>
    <w:pPr>
      <w:jc w:val="both"/>
    </w:pPr>
    <w:rPr>
      <w:rFonts w:ascii="Arial Narrow" w:hAnsi="Arial Narrow"/>
      <w:sz w:val="28"/>
      <w:u w:val="none"/>
    </w:rPr>
  </w:style>
  <w:style w:type="paragraph" w:styleId="BodyText2">
    <w:name w:val="Body Text 2"/>
    <w:basedOn w:val="Normal"/>
    <w:link w:val="BodyText2Char"/>
    <w:qFormat/>
    <w:rsid w:val="002D48CA"/>
    <w:pPr>
      <w:jc w:val="both"/>
    </w:pPr>
    <w:rPr>
      <w:u w:val="none"/>
      <w:lang w:val="en-US"/>
    </w:rPr>
  </w:style>
  <w:style w:type="paragraph" w:styleId="BodyTextIndent">
    <w:name w:val="Body Text Indent"/>
    <w:basedOn w:val="Normal"/>
    <w:qFormat/>
    <w:rsid w:val="002D48CA"/>
    <w:pPr>
      <w:ind w:firstLine="720"/>
      <w:jc w:val="both"/>
    </w:pPr>
    <w:rPr>
      <w:rFonts w:ascii="Arial Narrow" w:hAnsi="Arial Narrow"/>
      <w:sz w:val="28"/>
      <w:u w:val="none"/>
    </w:rPr>
  </w:style>
  <w:style w:type="paragraph" w:styleId="BodyTextIndent2">
    <w:name w:val="Body Text Indent 2"/>
    <w:basedOn w:val="Normal"/>
    <w:qFormat/>
    <w:rsid w:val="002D48CA"/>
    <w:pPr>
      <w:ind w:left="585"/>
    </w:pPr>
    <w:rPr>
      <w:rFonts w:ascii="Arial Narrow" w:hAnsi="Arial Narrow"/>
      <w:u w:val="none"/>
    </w:rPr>
  </w:style>
  <w:style w:type="paragraph" w:styleId="BodyTextIndent3">
    <w:name w:val="Body Text Indent 3"/>
    <w:basedOn w:val="Normal"/>
    <w:qFormat/>
    <w:rsid w:val="002D48CA"/>
    <w:pPr>
      <w:ind w:firstLine="720"/>
      <w:jc w:val="both"/>
    </w:pPr>
    <w:rPr>
      <w:rFonts w:ascii="Arial Narrow" w:hAnsi="Arial Narrow"/>
      <w:u w:val="none"/>
    </w:rPr>
  </w:style>
  <w:style w:type="character" w:styleId="CommentReference">
    <w:name w:val="annotation reference"/>
    <w:basedOn w:val="DefaultParagraphFont"/>
    <w:uiPriority w:val="99"/>
    <w:semiHidden/>
    <w:unhideWhenUsed/>
    <w:qFormat/>
    <w:rsid w:val="002D48CA"/>
    <w:rPr>
      <w:sz w:val="16"/>
      <w:szCs w:val="16"/>
    </w:rPr>
  </w:style>
  <w:style w:type="paragraph" w:styleId="CommentText">
    <w:name w:val="annotation text"/>
    <w:basedOn w:val="Normal"/>
    <w:link w:val="CommentTextChar"/>
    <w:uiPriority w:val="99"/>
    <w:semiHidden/>
    <w:unhideWhenUsed/>
    <w:qFormat/>
    <w:rsid w:val="002D48CA"/>
    <w:rPr>
      <w:sz w:val="20"/>
    </w:rPr>
  </w:style>
  <w:style w:type="paragraph" w:styleId="CommentSubject">
    <w:name w:val="annotation subject"/>
    <w:basedOn w:val="CommentText"/>
    <w:next w:val="CommentText"/>
    <w:link w:val="CommentSubjectChar"/>
    <w:uiPriority w:val="99"/>
    <w:semiHidden/>
    <w:unhideWhenUsed/>
    <w:qFormat/>
    <w:rsid w:val="002D48CA"/>
    <w:rPr>
      <w:b/>
      <w:bCs/>
    </w:rPr>
  </w:style>
  <w:style w:type="paragraph" w:styleId="Footer">
    <w:name w:val="footer"/>
    <w:basedOn w:val="Normal"/>
    <w:link w:val="FooterChar"/>
    <w:uiPriority w:val="99"/>
    <w:rsid w:val="002D48CA"/>
    <w:pPr>
      <w:tabs>
        <w:tab w:val="center" w:pos="4320"/>
        <w:tab w:val="right" w:pos="8640"/>
      </w:tabs>
    </w:pPr>
  </w:style>
  <w:style w:type="paragraph" w:styleId="Header">
    <w:name w:val="header"/>
    <w:basedOn w:val="Normal"/>
    <w:uiPriority w:val="99"/>
    <w:rsid w:val="002D48CA"/>
    <w:pPr>
      <w:tabs>
        <w:tab w:val="center" w:pos="4320"/>
        <w:tab w:val="right" w:pos="8640"/>
      </w:tabs>
    </w:pPr>
  </w:style>
  <w:style w:type="character" w:styleId="Hyperlink">
    <w:name w:val="Hyperlink"/>
    <w:basedOn w:val="DefaultParagraphFont"/>
    <w:uiPriority w:val="99"/>
    <w:unhideWhenUsed/>
    <w:qFormat/>
    <w:rsid w:val="002D48CA"/>
    <w:rPr>
      <w:color w:val="0000FF" w:themeColor="hyperlink"/>
      <w:u w:val="single"/>
    </w:rPr>
  </w:style>
  <w:style w:type="paragraph" w:styleId="NormalWeb">
    <w:name w:val="Normal (Web)"/>
    <w:basedOn w:val="Normal"/>
    <w:uiPriority w:val="99"/>
    <w:unhideWhenUsed/>
    <w:qFormat/>
    <w:rsid w:val="002D48CA"/>
    <w:pPr>
      <w:spacing w:before="100" w:beforeAutospacing="1" w:after="100" w:afterAutospacing="1"/>
    </w:pPr>
    <w:rPr>
      <w:rFonts w:ascii="Times New Roman" w:eastAsiaTheme="minorEastAsia" w:hAnsi="Times New Roman"/>
      <w:szCs w:val="24"/>
      <w:u w:val="none"/>
      <w:lang w:val="en-US"/>
    </w:rPr>
  </w:style>
  <w:style w:type="character" w:styleId="PageNumber">
    <w:name w:val="page number"/>
    <w:basedOn w:val="DefaultParagraphFont"/>
    <w:qFormat/>
    <w:rsid w:val="002D48CA"/>
  </w:style>
  <w:style w:type="character" w:customStyle="1" w:styleId="labeldatatext">
    <w:name w:val="labeldatatext"/>
    <w:basedOn w:val="DefaultParagraphFont"/>
    <w:qFormat/>
    <w:rsid w:val="002D48CA"/>
  </w:style>
  <w:style w:type="character" w:customStyle="1" w:styleId="BodyText2Char">
    <w:name w:val="Body Text 2 Char"/>
    <w:basedOn w:val="DefaultParagraphFont"/>
    <w:link w:val="BodyText2"/>
    <w:qFormat/>
    <w:rsid w:val="002D48CA"/>
    <w:rPr>
      <w:rFonts w:ascii="Arial" w:hAnsi="Arial"/>
      <w:sz w:val="24"/>
    </w:rPr>
  </w:style>
  <w:style w:type="character" w:customStyle="1" w:styleId="BodyTextChar">
    <w:name w:val="Body Text Char"/>
    <w:basedOn w:val="DefaultParagraphFont"/>
    <w:link w:val="BodyText"/>
    <w:qFormat/>
    <w:rsid w:val="002D48CA"/>
    <w:rPr>
      <w:rFonts w:ascii="Arial Narrow" w:hAnsi="Arial Narrow"/>
      <w:sz w:val="28"/>
      <w:lang w:val="ro-RO"/>
    </w:rPr>
  </w:style>
  <w:style w:type="paragraph" w:styleId="NoSpacing">
    <w:name w:val="No Spacing"/>
    <w:link w:val="NoSpacingChar"/>
    <w:uiPriority w:val="1"/>
    <w:qFormat/>
    <w:rsid w:val="002D48CA"/>
    <w:rPr>
      <w:sz w:val="24"/>
      <w:szCs w:val="24"/>
      <w:lang w:val="ro-RO"/>
    </w:rPr>
  </w:style>
  <w:style w:type="paragraph" w:customStyle="1" w:styleId="DefaultText">
    <w:name w:val="Default Text"/>
    <w:basedOn w:val="Normal"/>
    <w:qFormat/>
    <w:rsid w:val="002D48CA"/>
    <w:pPr>
      <w:overflowPunct w:val="0"/>
      <w:autoSpaceDE w:val="0"/>
      <w:autoSpaceDN w:val="0"/>
      <w:adjustRightInd w:val="0"/>
      <w:textAlignment w:val="baseline"/>
    </w:pPr>
    <w:rPr>
      <w:rFonts w:ascii="Times New Roman" w:hAnsi="Times New Roman"/>
      <w:szCs w:val="22"/>
      <w:u w:val="none"/>
      <w:lang w:eastAsia="ro-RO"/>
    </w:rPr>
  </w:style>
  <w:style w:type="character" w:customStyle="1" w:styleId="NoSpacingChar">
    <w:name w:val="No Spacing Char"/>
    <w:basedOn w:val="DefaultParagraphFont"/>
    <w:link w:val="NoSpacing"/>
    <w:uiPriority w:val="1"/>
    <w:qFormat/>
    <w:rsid w:val="002D48CA"/>
    <w:rPr>
      <w:sz w:val="24"/>
      <w:szCs w:val="24"/>
      <w:lang w:val="ro-RO" w:eastAsia="en-US" w:bidi="ar-SA"/>
    </w:rPr>
  </w:style>
  <w:style w:type="paragraph" w:customStyle="1" w:styleId="DefaultText1">
    <w:name w:val="Default Text:1"/>
    <w:basedOn w:val="Normal"/>
    <w:link w:val="DefaultText1Char"/>
    <w:qFormat/>
    <w:rsid w:val="002D48CA"/>
    <w:rPr>
      <w:rFonts w:ascii="Times New Roman" w:hAnsi="Times New Roman"/>
      <w:u w:val="none"/>
      <w:lang w:val="en-US"/>
    </w:rPr>
  </w:style>
  <w:style w:type="character" w:customStyle="1" w:styleId="DefaultText1Char">
    <w:name w:val="Default Text:1 Char"/>
    <w:basedOn w:val="DefaultParagraphFont"/>
    <w:link w:val="DefaultText1"/>
    <w:qFormat/>
    <w:rsid w:val="002D48CA"/>
    <w:rPr>
      <w:sz w:val="24"/>
      <w:lang w:val="en-US" w:eastAsia="en-US"/>
    </w:rPr>
  </w:style>
  <w:style w:type="paragraph" w:styleId="ListParagraph">
    <w:name w:val="List Paragraph"/>
    <w:aliases w:val="Forth level,Akapit z listą BS,Outlines a.b.c.,List_Paragraph,Multilevel para_II,Akapit z lista BS,body 2,Normal bullet 2,7 List Paragraph,6 List Paragraph,List Paragraph (numbered (a)),Normal 2,# List Paragraph,List Paragraph11,Paragraph"/>
    <w:basedOn w:val="Normal"/>
    <w:link w:val="ListParagraphChar"/>
    <w:uiPriority w:val="34"/>
    <w:qFormat/>
    <w:rsid w:val="002D48CA"/>
    <w:pPr>
      <w:ind w:left="720"/>
      <w:contextualSpacing/>
    </w:pPr>
  </w:style>
  <w:style w:type="paragraph" w:customStyle="1" w:styleId="BodyText21">
    <w:name w:val="Body Text 21"/>
    <w:basedOn w:val="Normal"/>
    <w:qFormat/>
    <w:rsid w:val="002D48CA"/>
    <w:pPr>
      <w:suppressAutoHyphens/>
    </w:pPr>
    <w:rPr>
      <w:rFonts w:ascii="Times New Roman" w:hAnsi="Times New Roman"/>
      <w:sz w:val="26"/>
      <w:szCs w:val="24"/>
      <w:u w:val="none"/>
      <w:lang w:eastAsia="ar-SA"/>
    </w:rPr>
  </w:style>
  <w:style w:type="character" w:customStyle="1" w:styleId="CommentTextChar">
    <w:name w:val="Comment Text Char"/>
    <w:basedOn w:val="DefaultParagraphFont"/>
    <w:link w:val="CommentText"/>
    <w:uiPriority w:val="99"/>
    <w:semiHidden/>
    <w:qFormat/>
    <w:rsid w:val="002D48CA"/>
    <w:rPr>
      <w:rFonts w:ascii="Arial" w:hAnsi="Arial"/>
      <w:u w:val="words"/>
      <w:lang w:eastAsia="en-US"/>
    </w:rPr>
  </w:style>
  <w:style w:type="character" w:customStyle="1" w:styleId="CommentSubjectChar">
    <w:name w:val="Comment Subject Char"/>
    <w:basedOn w:val="CommentTextChar"/>
    <w:link w:val="CommentSubject"/>
    <w:uiPriority w:val="99"/>
    <w:semiHidden/>
    <w:qFormat/>
    <w:rsid w:val="002D48CA"/>
    <w:rPr>
      <w:rFonts w:ascii="Arial" w:hAnsi="Arial"/>
      <w:b/>
      <w:bCs/>
      <w:u w:val="words"/>
      <w:lang w:eastAsia="en-US"/>
    </w:rPr>
  </w:style>
  <w:style w:type="character" w:customStyle="1" w:styleId="Heading7Char">
    <w:name w:val="Heading 7 Char"/>
    <w:basedOn w:val="DefaultParagraphFont"/>
    <w:link w:val="Heading7"/>
    <w:qFormat/>
    <w:rsid w:val="002D48CA"/>
    <w:rPr>
      <w:rFonts w:ascii="Calibri" w:hAnsi="Calibri"/>
      <w:sz w:val="24"/>
      <w:szCs w:val="24"/>
      <w:lang w:val="en-US" w:eastAsia="zh-CN"/>
    </w:rPr>
  </w:style>
  <w:style w:type="character" w:customStyle="1" w:styleId="FooterChar">
    <w:name w:val="Footer Char"/>
    <w:basedOn w:val="DefaultParagraphFont"/>
    <w:link w:val="Footer"/>
    <w:uiPriority w:val="99"/>
    <w:qFormat/>
    <w:rsid w:val="002D48CA"/>
    <w:rPr>
      <w:rFonts w:ascii="Arial" w:hAnsi="Arial"/>
      <w:sz w:val="24"/>
      <w:u w:val="words"/>
      <w:lang w:eastAsia="en-US"/>
    </w:rPr>
  </w:style>
  <w:style w:type="paragraph" w:customStyle="1" w:styleId="Default">
    <w:name w:val="Default"/>
    <w:qFormat/>
    <w:rsid w:val="002D48CA"/>
    <w:pPr>
      <w:autoSpaceDE w:val="0"/>
      <w:autoSpaceDN w:val="0"/>
      <w:adjustRightInd w:val="0"/>
    </w:pPr>
    <w:rPr>
      <w:rFonts w:ascii="Trebuchet MS" w:eastAsiaTheme="minorEastAsia" w:hAnsi="Trebuchet MS" w:cs="Trebuchet MS"/>
      <w:color w:val="000000"/>
      <w:sz w:val="24"/>
      <w:szCs w:val="24"/>
      <w:lang w:val="ro-RO" w:eastAsia="ro-RO"/>
    </w:rPr>
  </w:style>
  <w:style w:type="character" w:customStyle="1" w:styleId="ListParagraphChar">
    <w:name w:val="List Paragraph Char"/>
    <w:aliases w:val="Forth level Char,Akapit z listą BS Char,Outlines a.b.c. Char,List_Paragraph Char,Multilevel para_II Char,Akapit z lista BS Char,body 2 Char,Normal bullet 2 Char,7 List Paragraph Char,6 List Paragraph Char,Normal 2 Char,Paragraph Char"/>
    <w:basedOn w:val="DefaultParagraphFont"/>
    <w:link w:val="ListParagraph"/>
    <w:uiPriority w:val="34"/>
    <w:qFormat/>
    <w:rsid w:val="002A45DC"/>
    <w:rPr>
      <w:rFonts w:ascii="Arial" w:hAnsi="Arial"/>
      <w:sz w:val="24"/>
      <w:u w:val="words"/>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39267"/>
    <customShpInfo spid="_x0000_s139266"/>
    <customShpInfo spid="_x0000_s13926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34BD4-C977-4E9C-81F8-8D0EDAFF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1209</Words>
  <Characters>7801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CONTRACT DE EXECUŢIE DE LUCRĂRI</vt:lpstr>
    </vt:vector>
  </TitlesOfParts>
  <Company>Grizli777</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EXECUŢIE DE LUCRĂRI</dc:title>
  <dc:subject>JOÃO JARDIM x8?! PORRA! DIA 8 VOTA NÃO!</dc:subject>
  <dc:creator>VOTA NÃO À REGIONALIZAÇÃO! SIM AO REFORÇO DO MUNICIPALISMO!</dc:creator>
  <dc:description>A REGIONALIZAÇÃO É UM ERRO COLOSSAL!</dc:description>
  <cp:lastModifiedBy>N.C</cp:lastModifiedBy>
  <cp:revision>8</cp:revision>
  <cp:lastPrinted>2026-02-26T07:13:00Z</cp:lastPrinted>
  <dcterms:created xsi:type="dcterms:W3CDTF">2026-02-23T12:27:00Z</dcterms:created>
  <dcterms:modified xsi:type="dcterms:W3CDTF">2026-02-26T07:13:00Z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352AB9A33C26434299E44E25A13AD4B4_12</vt:lpwstr>
  </property>
</Properties>
</file>