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0B5A" w14:textId="77777777" w:rsidR="007273F7" w:rsidRPr="00E61834" w:rsidRDefault="007273F7" w:rsidP="008C6639">
      <w:pPr>
        <w:spacing w:after="0" w:line="240" w:lineRule="auto"/>
        <w:rPr>
          <w:rFonts w:asciiTheme="minorBidi" w:eastAsia="Calibri" w:hAnsiTheme="minorBidi"/>
          <w:sz w:val="20"/>
          <w:szCs w:val="20"/>
          <w:lang w:val="en-US" w:bidi="ro-RO"/>
        </w:rPr>
      </w:pPr>
    </w:p>
    <w:p w14:paraId="7918A4C4" w14:textId="77777777" w:rsidR="00747DE1" w:rsidRPr="00747DE1" w:rsidRDefault="00747DE1" w:rsidP="00747DE1">
      <w:pPr>
        <w:spacing w:after="0" w:line="240" w:lineRule="auto"/>
        <w:rPr>
          <w:rFonts w:ascii="Arial" w:eastAsia="Calibri" w:hAnsi="Arial" w:cs="Arial"/>
          <w:sz w:val="20"/>
          <w:szCs w:val="20"/>
          <w:lang w:val="en-US" w:bidi="ro-RO"/>
        </w:rPr>
      </w:pPr>
      <w:r w:rsidRPr="00747DE1">
        <w:rPr>
          <w:rFonts w:ascii="Arial" w:eastAsia="Calibri" w:hAnsi="Arial" w:cs="Arial"/>
          <w:sz w:val="20"/>
          <w:szCs w:val="20"/>
          <w:lang w:val="en-US" w:bidi="ro-RO"/>
        </w:rPr>
        <w:t>Administratia Nationala “Apele Romane”</w:t>
      </w:r>
    </w:p>
    <w:p w14:paraId="4175E0D3" w14:textId="77777777" w:rsidR="00747DE1" w:rsidRPr="00747DE1" w:rsidRDefault="00747DE1" w:rsidP="00747DE1">
      <w:pPr>
        <w:spacing w:after="0" w:line="240" w:lineRule="auto"/>
        <w:rPr>
          <w:rFonts w:ascii="Arial" w:eastAsia="Calibri" w:hAnsi="Arial" w:cs="Arial"/>
          <w:sz w:val="20"/>
          <w:szCs w:val="20"/>
          <w:lang w:val="en-US" w:bidi="ro-RO"/>
        </w:rPr>
      </w:pPr>
      <w:r w:rsidRPr="00747DE1">
        <w:rPr>
          <w:rFonts w:ascii="Arial" w:eastAsia="Calibri" w:hAnsi="Arial" w:cs="Arial"/>
          <w:sz w:val="20"/>
          <w:szCs w:val="20"/>
          <w:lang w:val="en-US" w:bidi="ro-RO"/>
        </w:rPr>
        <w:t>Administratia Bazinală de Apă Crișuri</w:t>
      </w:r>
    </w:p>
    <w:p w14:paraId="623ECE99" w14:textId="77777777" w:rsidR="00747DE1" w:rsidRPr="00747DE1" w:rsidRDefault="00747DE1" w:rsidP="00747DE1">
      <w:pPr>
        <w:spacing w:after="0" w:line="240" w:lineRule="auto"/>
        <w:rPr>
          <w:rFonts w:ascii="Arial" w:eastAsia="Calibri" w:hAnsi="Arial" w:cs="Arial"/>
          <w:sz w:val="20"/>
          <w:szCs w:val="20"/>
          <w:lang w:val="en-US" w:bidi="ro-RO"/>
        </w:rPr>
      </w:pPr>
      <w:r w:rsidRPr="00747DE1">
        <w:rPr>
          <w:rFonts w:ascii="Arial" w:eastAsia="Calibri" w:hAnsi="Arial" w:cs="Arial"/>
          <w:sz w:val="20"/>
          <w:szCs w:val="20"/>
          <w:lang w:val="en-US" w:bidi="ro-RO"/>
        </w:rPr>
        <w:t>Compartiment Achizitii</w:t>
      </w:r>
    </w:p>
    <w:p w14:paraId="1E88BC85" w14:textId="408A9C81" w:rsidR="00747DE1" w:rsidRPr="00A94B95" w:rsidRDefault="00747DE1" w:rsidP="00747DE1">
      <w:pPr>
        <w:spacing w:after="0" w:line="240" w:lineRule="auto"/>
        <w:rPr>
          <w:rFonts w:ascii="Arial" w:eastAsia="Calibri" w:hAnsi="Arial" w:cs="Arial"/>
          <w:sz w:val="20"/>
          <w:szCs w:val="20"/>
          <w:lang w:val="en-US"/>
        </w:rPr>
      </w:pPr>
      <w:r w:rsidRPr="00A94B95">
        <w:rPr>
          <w:rFonts w:ascii="Arial" w:eastAsia="Calibri" w:hAnsi="Arial" w:cs="Arial"/>
          <w:sz w:val="20"/>
          <w:szCs w:val="20"/>
          <w:lang w:val="en-US"/>
        </w:rPr>
        <w:t>N</w:t>
      </w:r>
      <w:r w:rsidR="00A94B95" w:rsidRPr="00A94B95">
        <w:rPr>
          <w:rFonts w:ascii="Arial" w:eastAsia="Calibri" w:hAnsi="Arial" w:cs="Arial"/>
          <w:sz w:val="20"/>
          <w:szCs w:val="20"/>
          <w:lang w:val="en-US"/>
        </w:rPr>
        <w:t xml:space="preserve">r. 72 </w:t>
      </w:r>
      <w:r w:rsidRPr="00A94B95">
        <w:rPr>
          <w:rFonts w:ascii="Arial" w:eastAsia="Calibri" w:hAnsi="Arial" w:cs="Arial"/>
          <w:sz w:val="20"/>
          <w:szCs w:val="20"/>
          <w:lang w:val="en-US"/>
        </w:rPr>
        <w:t xml:space="preserve">/ </w:t>
      </w:r>
      <w:r w:rsidR="00A94B95" w:rsidRPr="00A94B95">
        <w:rPr>
          <w:rFonts w:ascii="Arial" w:eastAsia="Calibri" w:hAnsi="Arial" w:cs="Arial"/>
          <w:sz w:val="20"/>
          <w:szCs w:val="20"/>
          <w:lang w:val="en-US"/>
        </w:rPr>
        <w:t>02</w:t>
      </w:r>
      <w:r w:rsidRPr="00A94B95">
        <w:rPr>
          <w:rFonts w:ascii="Arial" w:eastAsia="Calibri" w:hAnsi="Arial" w:cs="Arial"/>
          <w:sz w:val="20"/>
          <w:szCs w:val="20"/>
          <w:lang w:val="en-US"/>
        </w:rPr>
        <w:t>.02.2026</w:t>
      </w:r>
    </w:p>
    <w:p w14:paraId="1DB1C146" w14:textId="77777777" w:rsidR="00C06118" w:rsidRPr="00E61834" w:rsidRDefault="00C06118" w:rsidP="00747DE1">
      <w:pPr>
        <w:spacing w:after="0"/>
        <w:rPr>
          <w:rFonts w:asciiTheme="minorBidi" w:hAnsiTheme="minorBidi"/>
          <w:sz w:val="20"/>
          <w:szCs w:val="20"/>
          <w:lang w:val="fr-FR"/>
        </w:rPr>
      </w:pPr>
      <w:r w:rsidRPr="00E61834">
        <w:rPr>
          <w:rFonts w:asciiTheme="minorBidi" w:hAnsiTheme="minorBidi"/>
          <w:sz w:val="20"/>
          <w:szCs w:val="20"/>
          <w:lang w:val="fr-FR"/>
        </w:rPr>
        <w:t xml:space="preserve">                                                                                                                                                 </w:t>
      </w:r>
    </w:p>
    <w:p w14:paraId="6EC8DAF0" w14:textId="2901D76D" w:rsidR="008F18C8" w:rsidRPr="00E61834" w:rsidRDefault="008F18C8" w:rsidP="008F18C8">
      <w:pPr>
        <w:spacing w:after="0"/>
        <w:rPr>
          <w:rFonts w:asciiTheme="minorBidi" w:hAnsiTheme="minorBidi"/>
          <w:sz w:val="20"/>
          <w:szCs w:val="20"/>
          <w:lang w:val="fr-FR"/>
        </w:rPr>
      </w:pPr>
      <w:r w:rsidRPr="00E61834">
        <w:rPr>
          <w:rFonts w:asciiTheme="minorBidi" w:hAnsiTheme="minorBidi"/>
          <w:sz w:val="20"/>
          <w:szCs w:val="20"/>
          <w:lang w:val="fr-FR"/>
        </w:rPr>
        <w:t xml:space="preserve">                                                                                                                      SE APROBA,                                                                                                                                         </w:t>
      </w:r>
    </w:p>
    <w:p w14:paraId="2A8408DF" w14:textId="77777777" w:rsidR="008F18C8" w:rsidRPr="00E61834" w:rsidRDefault="008F18C8" w:rsidP="008F18C8">
      <w:pPr>
        <w:spacing w:after="0"/>
        <w:rPr>
          <w:rFonts w:asciiTheme="minorBidi" w:hAnsiTheme="minorBidi"/>
          <w:sz w:val="20"/>
          <w:szCs w:val="20"/>
          <w:lang w:val="fr-FR"/>
        </w:rPr>
      </w:pPr>
      <w:r w:rsidRPr="00E61834">
        <w:rPr>
          <w:rFonts w:asciiTheme="minorBidi" w:hAnsiTheme="minorBidi"/>
          <w:sz w:val="20"/>
          <w:szCs w:val="20"/>
          <w:lang w:val="fr-FR"/>
        </w:rPr>
        <w:t xml:space="preserve">                                                                                                                 Director ABA Crisuri</w:t>
      </w:r>
    </w:p>
    <w:p w14:paraId="26552B34" w14:textId="555655FE" w:rsidR="008F18C8" w:rsidRPr="00E61834" w:rsidRDefault="008F18C8" w:rsidP="008F18C8">
      <w:pPr>
        <w:spacing w:after="0" w:line="240" w:lineRule="auto"/>
        <w:jc w:val="center"/>
        <w:rPr>
          <w:rFonts w:asciiTheme="minorBidi" w:hAnsiTheme="minorBidi"/>
          <w:sz w:val="20"/>
          <w:szCs w:val="20"/>
          <w:lang w:val="fr-FR"/>
        </w:rPr>
      </w:pPr>
      <w:r w:rsidRPr="00E61834">
        <w:rPr>
          <w:rFonts w:asciiTheme="minorBidi" w:hAnsiTheme="minorBidi"/>
          <w:sz w:val="20"/>
          <w:szCs w:val="20"/>
          <w:lang w:val="fr-FR"/>
        </w:rPr>
        <w:t xml:space="preserve">                                                                                                Ing. PASZTOR Sandor                                                                                                           </w:t>
      </w:r>
    </w:p>
    <w:p w14:paraId="4750497C" w14:textId="77777777" w:rsidR="00C06118" w:rsidRPr="00E61834" w:rsidRDefault="00C06118" w:rsidP="008F18C8">
      <w:pPr>
        <w:spacing w:after="0"/>
        <w:rPr>
          <w:rFonts w:asciiTheme="minorBidi" w:hAnsiTheme="minorBidi"/>
          <w:sz w:val="20"/>
          <w:szCs w:val="20"/>
          <w:lang w:val="fr-FR"/>
        </w:rPr>
      </w:pPr>
    </w:p>
    <w:p w14:paraId="6E1FF695" w14:textId="46B23CF3" w:rsidR="00C06118" w:rsidRPr="00E61834" w:rsidRDefault="00C06118" w:rsidP="008B5669">
      <w:pPr>
        <w:spacing w:after="0"/>
        <w:jc w:val="center"/>
        <w:rPr>
          <w:rFonts w:asciiTheme="minorBidi" w:hAnsiTheme="minorBidi"/>
          <w:sz w:val="20"/>
          <w:szCs w:val="20"/>
          <w:lang w:val="fr-FR"/>
        </w:rPr>
      </w:pPr>
    </w:p>
    <w:p w14:paraId="3ED913A3" w14:textId="28D33A7E" w:rsidR="008F18C8" w:rsidRPr="00E61834" w:rsidRDefault="008F18C8" w:rsidP="008B5669">
      <w:pPr>
        <w:spacing w:after="0"/>
        <w:jc w:val="center"/>
        <w:rPr>
          <w:rFonts w:asciiTheme="minorBidi" w:hAnsiTheme="minorBidi"/>
          <w:sz w:val="20"/>
          <w:szCs w:val="20"/>
          <w:lang w:val="fr-FR"/>
        </w:rPr>
      </w:pPr>
    </w:p>
    <w:p w14:paraId="4A77CB4A" w14:textId="77777777" w:rsidR="008F18C8" w:rsidRPr="00E61834" w:rsidRDefault="008F18C8" w:rsidP="008B5669">
      <w:pPr>
        <w:spacing w:after="0"/>
        <w:jc w:val="center"/>
        <w:rPr>
          <w:rFonts w:asciiTheme="minorBidi" w:hAnsiTheme="minorBidi"/>
          <w:sz w:val="20"/>
          <w:szCs w:val="20"/>
          <w:lang w:val="fr-FR"/>
        </w:rPr>
      </w:pPr>
    </w:p>
    <w:p w14:paraId="5B43987B" w14:textId="77777777" w:rsidR="00C06118" w:rsidRPr="00E61834" w:rsidRDefault="00C06118" w:rsidP="008B5669">
      <w:pPr>
        <w:spacing w:after="0"/>
        <w:jc w:val="center"/>
        <w:rPr>
          <w:rFonts w:asciiTheme="minorBidi" w:hAnsiTheme="minorBidi"/>
          <w:sz w:val="20"/>
          <w:szCs w:val="20"/>
          <w:lang w:val="fr-FR"/>
        </w:rPr>
      </w:pPr>
    </w:p>
    <w:p w14:paraId="4B3D8551" w14:textId="7927AE11" w:rsidR="00C06118" w:rsidRPr="00E61834" w:rsidRDefault="00C06118" w:rsidP="008B5669">
      <w:pPr>
        <w:spacing w:before="120"/>
        <w:ind w:left="1"/>
        <w:jc w:val="center"/>
        <w:rPr>
          <w:rFonts w:asciiTheme="minorBidi" w:eastAsia="Calibri" w:hAnsiTheme="minorBidi"/>
          <w:b/>
          <w:sz w:val="20"/>
          <w:szCs w:val="20"/>
        </w:rPr>
      </w:pPr>
      <w:r w:rsidRPr="00E61834">
        <w:rPr>
          <w:rFonts w:asciiTheme="minorBidi" w:eastAsia="Calibri" w:hAnsiTheme="minorBidi"/>
          <w:b/>
          <w:sz w:val="20"/>
          <w:szCs w:val="20"/>
        </w:rPr>
        <w:t>Caiet de sarcini pentru achiziție de produse</w:t>
      </w:r>
    </w:p>
    <w:p w14:paraId="72756278" w14:textId="3FB4DAEA" w:rsidR="006A4745" w:rsidRPr="00E61834" w:rsidRDefault="006A4745" w:rsidP="008B5669">
      <w:pPr>
        <w:spacing w:after="0"/>
        <w:ind w:left="1"/>
        <w:contextualSpacing/>
        <w:jc w:val="center"/>
        <w:rPr>
          <w:rFonts w:asciiTheme="minorBidi" w:eastAsia="Calibri" w:hAnsiTheme="minorBidi"/>
          <w:b/>
          <w:iCs/>
          <w:sz w:val="20"/>
          <w:szCs w:val="20"/>
          <w:u w:val="single"/>
          <w:lang w:val="fr-FR"/>
        </w:rPr>
      </w:pPr>
      <w:r w:rsidRPr="00E7389E">
        <w:rPr>
          <w:rFonts w:asciiTheme="minorBidi" w:eastAsia="Calibri" w:hAnsiTheme="minorBidi"/>
          <w:b/>
          <w:iCs/>
          <w:sz w:val="20"/>
          <w:szCs w:val="20"/>
          <w:lang w:val="fr-FR"/>
        </w:rPr>
        <w:t>Acord-cadru de Furnizare</w:t>
      </w:r>
      <w:r w:rsidR="00E7389E">
        <w:rPr>
          <w:rFonts w:asciiTheme="minorBidi" w:eastAsia="Calibri" w:hAnsiTheme="minorBidi"/>
          <w:b/>
          <w:iCs/>
          <w:sz w:val="20"/>
          <w:szCs w:val="20"/>
          <w:lang w:val="fr-FR"/>
        </w:rPr>
        <w:t xml:space="preserve"> </w:t>
      </w:r>
      <w:r w:rsidR="00E7389E">
        <w:rPr>
          <w:rFonts w:ascii="Arial" w:eastAsia="Calibri" w:hAnsi="Arial" w:cs="Arial"/>
          <w:b/>
          <w:bCs/>
          <w:iCs/>
          <w:sz w:val="20"/>
          <w:szCs w:val="20"/>
          <w:lang w:val="en-AU"/>
        </w:rPr>
        <w:t>cu durata de 48 luni (perioada mai 2026-aprilie 2030)</w:t>
      </w:r>
    </w:p>
    <w:p w14:paraId="1C4F7EA5" w14:textId="77777777" w:rsidR="006A4745" w:rsidRPr="00E61834" w:rsidRDefault="006A4745" w:rsidP="008B5669">
      <w:pPr>
        <w:spacing w:after="0"/>
        <w:ind w:left="1"/>
        <w:contextualSpacing/>
        <w:jc w:val="center"/>
        <w:rPr>
          <w:rFonts w:asciiTheme="minorBidi" w:eastAsia="Calibri" w:hAnsiTheme="minorBidi"/>
          <w:b/>
          <w:iCs/>
          <w:sz w:val="20"/>
          <w:szCs w:val="20"/>
          <w:u w:val="single"/>
          <w:lang w:val="fr-FR"/>
        </w:rPr>
      </w:pPr>
    </w:p>
    <w:p w14:paraId="30BA4CE5" w14:textId="77777777" w:rsidR="006A4745" w:rsidRPr="000C6D01" w:rsidRDefault="006A4745" w:rsidP="008B5669">
      <w:pPr>
        <w:spacing w:after="0"/>
        <w:ind w:left="1"/>
        <w:contextualSpacing/>
        <w:jc w:val="center"/>
        <w:rPr>
          <w:rFonts w:asciiTheme="minorBidi" w:eastAsia="Calibri" w:hAnsiTheme="minorBidi"/>
          <w:b/>
          <w:iCs/>
          <w:sz w:val="20"/>
          <w:szCs w:val="20"/>
          <w:lang w:val="en-AU"/>
        </w:rPr>
      </w:pPr>
      <w:bookmarkStart w:id="0" w:name="_Hlk503639659"/>
      <w:r w:rsidRPr="000C6D01">
        <w:rPr>
          <w:rFonts w:asciiTheme="minorBidi" w:eastAsia="Calibri" w:hAnsiTheme="minorBidi"/>
          <w:b/>
          <w:iCs/>
          <w:sz w:val="20"/>
          <w:szCs w:val="20"/>
          <w:lang w:val="fr-FR"/>
        </w:rPr>
        <w:t xml:space="preserve">LOT 2. </w:t>
      </w:r>
      <w:r w:rsidRPr="000C6D01">
        <w:rPr>
          <w:rFonts w:asciiTheme="minorBidi" w:eastAsia="Calibri" w:hAnsiTheme="minorBidi"/>
          <w:b/>
          <w:iCs/>
          <w:sz w:val="20"/>
          <w:szCs w:val="20"/>
          <w:lang w:val="en-AU"/>
        </w:rPr>
        <w:t>Motorina EURO 5 vrac</w:t>
      </w:r>
    </w:p>
    <w:bookmarkEnd w:id="0"/>
    <w:p w14:paraId="6495DD16" w14:textId="77777777" w:rsidR="00C06118" w:rsidRPr="00E61834" w:rsidRDefault="00C06118" w:rsidP="008B5669">
      <w:pPr>
        <w:spacing w:after="0"/>
        <w:ind w:left="1"/>
        <w:contextualSpacing/>
        <w:jc w:val="center"/>
        <w:rPr>
          <w:rFonts w:asciiTheme="minorBidi" w:eastAsia="Calibri" w:hAnsiTheme="minorBidi"/>
          <w:iCs/>
          <w:sz w:val="20"/>
          <w:szCs w:val="20"/>
          <w:lang w:val="en-AU"/>
        </w:rPr>
      </w:pPr>
    </w:p>
    <w:p w14:paraId="644F7B31" w14:textId="77777777" w:rsidR="00C06118" w:rsidRPr="00E61834" w:rsidRDefault="00C06118" w:rsidP="008B5669">
      <w:pPr>
        <w:spacing w:after="0"/>
        <w:contextualSpacing/>
        <w:jc w:val="center"/>
        <w:rPr>
          <w:rFonts w:asciiTheme="minorBidi" w:eastAsia="Calibri" w:hAnsiTheme="minorBidi"/>
          <w:iCs/>
          <w:sz w:val="20"/>
          <w:szCs w:val="20"/>
          <w:lang w:val="en-AU"/>
        </w:rPr>
      </w:pPr>
    </w:p>
    <w:p w14:paraId="5835FDB6" w14:textId="77777777" w:rsidR="00C06118" w:rsidRPr="00E61834" w:rsidRDefault="00C06118" w:rsidP="008B5669">
      <w:pPr>
        <w:keepNext/>
        <w:keepLines/>
        <w:numPr>
          <w:ilvl w:val="0"/>
          <w:numId w:val="1"/>
        </w:numPr>
        <w:spacing w:before="120"/>
        <w:outlineLvl w:val="0"/>
        <w:rPr>
          <w:rFonts w:asciiTheme="minorBidi" w:eastAsia="Times New Roman" w:hAnsiTheme="minorBidi"/>
          <w:b/>
          <w:bCs/>
          <w:sz w:val="20"/>
          <w:szCs w:val="20"/>
        </w:rPr>
      </w:pPr>
      <w:bookmarkStart w:id="1" w:name="_Toc478634958"/>
      <w:r w:rsidRPr="00E61834">
        <w:rPr>
          <w:rFonts w:asciiTheme="minorBidi" w:eastAsia="Times New Roman" w:hAnsiTheme="minorBidi"/>
          <w:b/>
          <w:bCs/>
          <w:sz w:val="20"/>
          <w:szCs w:val="20"/>
        </w:rPr>
        <w:t>Introducere</w:t>
      </w:r>
      <w:bookmarkEnd w:id="1"/>
    </w:p>
    <w:p w14:paraId="2A531313" w14:textId="77777777" w:rsidR="00C06118" w:rsidRPr="00E61834" w:rsidRDefault="00C06118" w:rsidP="008B5669">
      <w:pPr>
        <w:spacing w:before="120"/>
        <w:ind w:left="1"/>
        <w:jc w:val="both"/>
        <w:rPr>
          <w:rFonts w:asciiTheme="minorBidi" w:eastAsia="Calibri" w:hAnsiTheme="minorBidi"/>
          <w:sz w:val="20"/>
          <w:szCs w:val="20"/>
        </w:rPr>
      </w:pPr>
      <w:r w:rsidRPr="00E61834">
        <w:rPr>
          <w:rFonts w:asciiTheme="minorBidi" w:eastAsia="Calibri" w:hAnsiTheme="minorBidi"/>
          <w:sz w:val="20"/>
          <w:szCs w:val="20"/>
        </w:rPr>
        <w:t>Caietul de sarcini face parte integrantă din documentația de atribuire și constituie ansamblul cerințelor pe baza cărora se elaborează de către fiecare ofertant propunerea tehnică.</w:t>
      </w:r>
    </w:p>
    <w:p w14:paraId="500F7F37" w14:textId="77777777" w:rsidR="00C06118" w:rsidRPr="00E61834" w:rsidRDefault="00C06118" w:rsidP="008B5669">
      <w:pPr>
        <w:spacing w:before="120"/>
        <w:ind w:left="1"/>
        <w:jc w:val="both"/>
        <w:rPr>
          <w:rFonts w:asciiTheme="minorBidi" w:eastAsia="Calibri" w:hAnsiTheme="minorBidi"/>
          <w:sz w:val="20"/>
          <w:szCs w:val="20"/>
        </w:rPr>
      </w:pPr>
      <w:r w:rsidRPr="00E61834">
        <w:rPr>
          <w:rFonts w:asciiTheme="minorBidi" w:eastAsia="Calibri" w:hAnsiTheme="minorBidi"/>
          <w:sz w:val="20"/>
          <w:szCs w:val="20"/>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D904D79" w14:textId="77777777" w:rsidR="00C06118" w:rsidRPr="00E61834" w:rsidRDefault="00C06118" w:rsidP="008B5669">
      <w:pPr>
        <w:spacing w:before="120"/>
        <w:ind w:left="1"/>
        <w:jc w:val="both"/>
        <w:rPr>
          <w:rFonts w:asciiTheme="minorBidi" w:eastAsia="Calibri" w:hAnsiTheme="minorBidi"/>
          <w:sz w:val="20"/>
          <w:szCs w:val="20"/>
        </w:rPr>
      </w:pPr>
      <w:r w:rsidRPr="00E61834">
        <w:rPr>
          <w:rFonts w:asciiTheme="minorBidi" w:eastAsia="Calibri" w:hAnsiTheme="minorBidi"/>
          <w:sz w:val="20"/>
          <w:szCs w:val="20"/>
        </w:rPr>
        <w:t>Caietul de sarcini trebuie să precizeze și instituțiile competente de la care furnizorii,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furnizării produselor (după caz).</w:t>
      </w:r>
    </w:p>
    <w:p w14:paraId="23F91BC3" w14:textId="4B3755B4" w:rsidR="00C06118" w:rsidRPr="00E61834" w:rsidRDefault="00C06118" w:rsidP="008B5669">
      <w:pPr>
        <w:spacing w:before="120"/>
        <w:jc w:val="both"/>
        <w:rPr>
          <w:rFonts w:asciiTheme="minorBidi" w:eastAsia="Calibri" w:hAnsiTheme="minorBidi"/>
          <w:sz w:val="20"/>
          <w:szCs w:val="20"/>
        </w:rPr>
      </w:pPr>
      <w:r w:rsidRPr="00E61834">
        <w:rPr>
          <w:rFonts w:asciiTheme="minorBidi" w:eastAsia="Calibri" w:hAnsiTheme="minorBidi"/>
          <w:sz w:val="20"/>
          <w:szCs w:val="20"/>
        </w:rPr>
        <w:t>În cadrul acestei proceduri, A.N. Apele Române – Administraţia Bazinală de Apă Crişuri    îndeplinește rolul de Autoritatea contractantă, respectiv Autoritatea contractantă în cadrul Contractului.</w:t>
      </w:r>
    </w:p>
    <w:p w14:paraId="26AAC49C" w14:textId="77777777" w:rsidR="00C06118" w:rsidRDefault="00C06118" w:rsidP="008B5669">
      <w:pPr>
        <w:spacing w:before="120"/>
        <w:jc w:val="both"/>
        <w:rPr>
          <w:rFonts w:asciiTheme="minorBidi" w:eastAsia="Calibri" w:hAnsiTheme="minorBidi"/>
          <w:sz w:val="20"/>
          <w:szCs w:val="20"/>
        </w:rPr>
      </w:pPr>
      <w:r w:rsidRPr="00E61834">
        <w:rPr>
          <w:rFonts w:asciiTheme="minorBidi" w:eastAsia="Calibri" w:hAnsiTheme="minorBidi"/>
          <w:sz w:val="20"/>
          <w:szCs w:val="20"/>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0CB2BFE3" w14:textId="77777777" w:rsidR="00E96785" w:rsidRPr="00E61834" w:rsidRDefault="00E96785" w:rsidP="008B5669">
      <w:pPr>
        <w:spacing w:before="120"/>
        <w:jc w:val="both"/>
        <w:rPr>
          <w:rFonts w:asciiTheme="minorBidi" w:eastAsia="Calibri" w:hAnsiTheme="minorBidi"/>
          <w:sz w:val="20"/>
          <w:szCs w:val="20"/>
        </w:rPr>
      </w:pPr>
    </w:p>
    <w:p w14:paraId="00455411" w14:textId="77777777" w:rsidR="00C06118" w:rsidRPr="00E61834" w:rsidRDefault="00C06118" w:rsidP="008B5669">
      <w:pPr>
        <w:keepNext/>
        <w:keepLines/>
        <w:numPr>
          <w:ilvl w:val="0"/>
          <w:numId w:val="1"/>
        </w:numPr>
        <w:spacing w:before="120"/>
        <w:outlineLvl w:val="0"/>
        <w:rPr>
          <w:rFonts w:asciiTheme="minorBidi" w:eastAsia="Times New Roman" w:hAnsiTheme="minorBidi"/>
          <w:b/>
          <w:bCs/>
          <w:sz w:val="20"/>
          <w:szCs w:val="20"/>
        </w:rPr>
      </w:pPr>
      <w:bookmarkStart w:id="2" w:name="_Toc478634959"/>
      <w:r w:rsidRPr="00E61834">
        <w:rPr>
          <w:rFonts w:asciiTheme="minorBidi" w:eastAsia="Times New Roman" w:hAnsiTheme="minorBidi"/>
          <w:b/>
          <w:bCs/>
          <w:sz w:val="20"/>
          <w:szCs w:val="20"/>
        </w:rPr>
        <w:t>Contextul realizării acestei achiziții de produse</w:t>
      </w:r>
      <w:bookmarkEnd w:id="2"/>
    </w:p>
    <w:p w14:paraId="7EB6B6E9" w14:textId="7B3768B2" w:rsidR="00C06118" w:rsidRDefault="00C06118" w:rsidP="008B5669">
      <w:pPr>
        <w:jc w:val="both"/>
        <w:rPr>
          <w:rFonts w:asciiTheme="minorBidi" w:eastAsia="Times New Roman" w:hAnsiTheme="minorBidi"/>
          <w:sz w:val="20"/>
          <w:szCs w:val="20"/>
        </w:rPr>
      </w:pPr>
      <w:bookmarkStart w:id="3" w:name="_Hlk10226045"/>
      <w:r w:rsidRPr="00E61834">
        <w:rPr>
          <w:rFonts w:asciiTheme="minorBidi" w:eastAsia="Calibri" w:hAnsiTheme="minorBidi"/>
          <w:sz w:val="20"/>
          <w:szCs w:val="20"/>
        </w:rPr>
        <w:t xml:space="preserve">A.N. Apele Române – Administraţia Bazinală de Apă Crişuri, in scopul </w:t>
      </w:r>
      <w:bookmarkStart w:id="4" w:name="_Hlk509427900"/>
      <w:r w:rsidR="00CD7EEB" w:rsidRPr="00E61834">
        <w:rPr>
          <w:rFonts w:asciiTheme="minorBidi" w:eastAsia="Calibri" w:hAnsiTheme="minorBidi"/>
          <w:sz w:val="20"/>
          <w:szCs w:val="20"/>
        </w:rPr>
        <w:t>gospodaririi cantitative si calitative a resurselor de apa din bazinul hidrografic Crisuri</w:t>
      </w:r>
      <w:bookmarkEnd w:id="4"/>
      <w:r w:rsidR="007538E9" w:rsidRPr="00E61834">
        <w:rPr>
          <w:rFonts w:asciiTheme="minorBidi" w:eastAsia="Calibri" w:hAnsiTheme="minorBidi"/>
          <w:sz w:val="20"/>
          <w:szCs w:val="20"/>
        </w:rPr>
        <w:t>, intentioneaza sa achizitioneze</w:t>
      </w:r>
      <w:r w:rsidR="00A16EAE" w:rsidRPr="00E61834">
        <w:rPr>
          <w:rFonts w:asciiTheme="minorBidi" w:eastAsia="Times New Roman" w:hAnsiTheme="minorBidi"/>
          <w:iCs/>
          <w:sz w:val="20"/>
          <w:szCs w:val="20"/>
          <w:lang w:eastAsia="ro-RO"/>
        </w:rPr>
        <w:t xml:space="preserve"> </w:t>
      </w:r>
      <w:bookmarkStart w:id="5" w:name="_Hlk94262299"/>
      <w:r w:rsidR="00A16EAE" w:rsidRPr="00E61834">
        <w:rPr>
          <w:rFonts w:asciiTheme="minorBidi" w:eastAsia="Times New Roman" w:hAnsiTheme="minorBidi"/>
          <w:iCs/>
          <w:sz w:val="20"/>
          <w:szCs w:val="20"/>
          <w:lang w:eastAsia="ro-RO"/>
        </w:rPr>
        <w:t>Motorina Euro 5 vrac</w:t>
      </w:r>
      <w:r w:rsidR="007538E9" w:rsidRPr="00E61834">
        <w:rPr>
          <w:rFonts w:asciiTheme="minorBidi" w:eastAsia="Calibri" w:hAnsiTheme="minorBidi"/>
          <w:sz w:val="20"/>
          <w:szCs w:val="20"/>
        </w:rPr>
        <w:t xml:space="preserve">  </w:t>
      </w:r>
      <w:bookmarkEnd w:id="5"/>
      <w:r w:rsidR="007538E9" w:rsidRPr="00E61834">
        <w:rPr>
          <w:rFonts w:asciiTheme="minorBidi" w:eastAsia="Calibri" w:hAnsiTheme="minorBidi"/>
          <w:sz w:val="20"/>
          <w:szCs w:val="20"/>
        </w:rPr>
        <w:t xml:space="preserve">pentru perioada </w:t>
      </w:r>
      <w:r w:rsidR="00E61834" w:rsidRPr="00E61834">
        <w:rPr>
          <w:rFonts w:asciiTheme="minorBidi" w:eastAsia="Calibri" w:hAnsiTheme="minorBidi"/>
          <w:sz w:val="20"/>
          <w:szCs w:val="20"/>
        </w:rPr>
        <w:t>01.05.</w:t>
      </w:r>
      <w:r w:rsidR="007538E9" w:rsidRPr="00E61834">
        <w:rPr>
          <w:rFonts w:asciiTheme="minorBidi" w:eastAsia="Calibri" w:hAnsiTheme="minorBidi"/>
          <w:sz w:val="20"/>
          <w:szCs w:val="20"/>
        </w:rPr>
        <w:t>202</w:t>
      </w:r>
      <w:r w:rsidR="00E61834" w:rsidRPr="00E61834">
        <w:rPr>
          <w:rFonts w:asciiTheme="minorBidi" w:eastAsia="Calibri" w:hAnsiTheme="minorBidi"/>
          <w:sz w:val="20"/>
          <w:szCs w:val="20"/>
        </w:rPr>
        <w:t>6</w:t>
      </w:r>
      <w:r w:rsidR="007538E9" w:rsidRPr="00E61834">
        <w:rPr>
          <w:rFonts w:asciiTheme="minorBidi" w:eastAsia="Calibri" w:hAnsiTheme="minorBidi"/>
          <w:sz w:val="20"/>
          <w:szCs w:val="20"/>
        </w:rPr>
        <w:t xml:space="preserve"> – </w:t>
      </w:r>
      <w:r w:rsidR="00E61834" w:rsidRPr="00E61834">
        <w:rPr>
          <w:rFonts w:asciiTheme="minorBidi" w:eastAsia="Calibri" w:hAnsiTheme="minorBidi"/>
          <w:sz w:val="20"/>
          <w:szCs w:val="20"/>
        </w:rPr>
        <w:t>30.04.</w:t>
      </w:r>
      <w:r w:rsidR="007538E9" w:rsidRPr="00E61834">
        <w:rPr>
          <w:rFonts w:asciiTheme="minorBidi" w:eastAsia="Calibri" w:hAnsiTheme="minorBidi"/>
          <w:sz w:val="20"/>
          <w:szCs w:val="20"/>
        </w:rPr>
        <w:t>20</w:t>
      </w:r>
      <w:r w:rsidR="00E61834" w:rsidRPr="00E61834">
        <w:rPr>
          <w:rFonts w:asciiTheme="minorBidi" w:eastAsia="Calibri" w:hAnsiTheme="minorBidi"/>
          <w:sz w:val="20"/>
          <w:szCs w:val="20"/>
        </w:rPr>
        <w:t>30</w:t>
      </w:r>
      <w:r w:rsidR="00226644" w:rsidRPr="00E61834">
        <w:rPr>
          <w:rFonts w:asciiTheme="minorBidi" w:eastAsia="Calibri" w:hAnsiTheme="minorBidi"/>
          <w:sz w:val="20"/>
          <w:szCs w:val="20"/>
        </w:rPr>
        <w:t xml:space="preserve">, pentru </w:t>
      </w:r>
      <w:r w:rsidR="00226644" w:rsidRPr="00E61834">
        <w:rPr>
          <w:rFonts w:asciiTheme="minorBidi" w:eastAsia="Times New Roman" w:hAnsiTheme="minorBidi"/>
          <w:sz w:val="20"/>
          <w:szCs w:val="20"/>
        </w:rPr>
        <w:t xml:space="preserve">functionarea parcului de camioane </w:t>
      </w:r>
      <w:r w:rsidR="00E61834" w:rsidRPr="00E61834">
        <w:rPr>
          <w:rFonts w:asciiTheme="minorBidi" w:eastAsia="Times New Roman" w:hAnsiTheme="minorBidi"/>
          <w:sz w:val="20"/>
          <w:szCs w:val="20"/>
        </w:rPr>
        <w:t xml:space="preserve">de transport </w:t>
      </w:r>
      <w:r w:rsidR="00226644" w:rsidRPr="00E61834">
        <w:rPr>
          <w:rFonts w:asciiTheme="minorBidi" w:eastAsia="Times New Roman" w:hAnsiTheme="minorBidi"/>
          <w:sz w:val="20"/>
          <w:szCs w:val="20"/>
        </w:rPr>
        <w:t xml:space="preserve">si a utilajelor </w:t>
      </w:r>
      <w:r w:rsidR="00A16EAE" w:rsidRPr="00E61834">
        <w:rPr>
          <w:rFonts w:asciiTheme="minorBidi" w:eastAsia="Times New Roman" w:hAnsiTheme="minorBidi"/>
          <w:sz w:val="20"/>
          <w:szCs w:val="20"/>
        </w:rPr>
        <w:t xml:space="preserve">terasiere </w:t>
      </w:r>
      <w:r w:rsidR="00226644" w:rsidRPr="00E61834">
        <w:rPr>
          <w:rFonts w:asciiTheme="minorBidi" w:eastAsia="Times New Roman" w:hAnsiTheme="minorBidi"/>
          <w:sz w:val="20"/>
          <w:szCs w:val="20"/>
        </w:rPr>
        <w:t>din dotare</w:t>
      </w:r>
      <w:r w:rsidR="00A16EAE" w:rsidRPr="00E61834">
        <w:rPr>
          <w:rFonts w:asciiTheme="minorBidi" w:eastAsia="Times New Roman" w:hAnsiTheme="minorBidi"/>
          <w:sz w:val="20"/>
          <w:szCs w:val="20"/>
        </w:rPr>
        <w:t>.</w:t>
      </w:r>
    </w:p>
    <w:p w14:paraId="16188E91" w14:textId="77777777" w:rsidR="00E96785" w:rsidRPr="00E61834" w:rsidRDefault="00E96785" w:rsidP="008B5669">
      <w:pPr>
        <w:jc w:val="both"/>
        <w:rPr>
          <w:rFonts w:asciiTheme="minorBidi" w:eastAsia="Calibri" w:hAnsiTheme="minorBidi"/>
          <w:iCs/>
          <w:sz w:val="20"/>
          <w:szCs w:val="20"/>
          <w:lang w:eastAsia="ro-RO"/>
        </w:rPr>
      </w:pPr>
    </w:p>
    <w:p w14:paraId="42940554" w14:textId="77777777" w:rsidR="00C06118" w:rsidRDefault="00C06118" w:rsidP="008B5669">
      <w:pPr>
        <w:numPr>
          <w:ilvl w:val="1"/>
          <w:numId w:val="1"/>
        </w:numPr>
        <w:spacing w:after="160"/>
        <w:jc w:val="both"/>
        <w:rPr>
          <w:rFonts w:asciiTheme="minorBidi" w:eastAsia="Calibri" w:hAnsiTheme="minorBidi"/>
          <w:b/>
          <w:bCs/>
          <w:iCs/>
          <w:sz w:val="20"/>
          <w:szCs w:val="20"/>
          <w:lang w:eastAsia="ro-RO"/>
        </w:rPr>
      </w:pPr>
      <w:bookmarkStart w:id="6" w:name="_Toc478634960"/>
      <w:bookmarkEnd w:id="3"/>
      <w:r w:rsidRPr="00E61834">
        <w:rPr>
          <w:rFonts w:asciiTheme="minorBidi" w:eastAsia="Calibri" w:hAnsiTheme="minorBidi"/>
          <w:b/>
          <w:bCs/>
          <w:iCs/>
          <w:sz w:val="20"/>
          <w:szCs w:val="20"/>
          <w:lang w:eastAsia="ro-RO"/>
        </w:rPr>
        <w:t xml:space="preserve">Informații despre </w:t>
      </w:r>
      <w:bookmarkEnd w:id="6"/>
      <w:r w:rsidRPr="00E61834">
        <w:rPr>
          <w:rFonts w:asciiTheme="minorBidi" w:eastAsia="Calibri" w:hAnsiTheme="minorBidi"/>
          <w:b/>
          <w:bCs/>
          <w:iCs/>
          <w:sz w:val="20"/>
          <w:szCs w:val="20"/>
          <w:lang w:eastAsia="ro-RO"/>
        </w:rPr>
        <w:t>Autoritatea/entitatea contractantă</w:t>
      </w:r>
    </w:p>
    <w:p w14:paraId="1BFC23EE" w14:textId="6546D731" w:rsidR="005D1AB6" w:rsidRDefault="005D1AB6" w:rsidP="005D1AB6">
      <w:pPr>
        <w:jc w:val="both"/>
        <w:rPr>
          <w:rFonts w:ascii="Arial" w:eastAsia="Calibri" w:hAnsi="Arial" w:cs="Arial"/>
          <w:iCs/>
          <w:sz w:val="20"/>
          <w:szCs w:val="20"/>
          <w:lang w:eastAsia="ro-RO"/>
        </w:rPr>
      </w:pPr>
      <w:r w:rsidRPr="005A30DC">
        <w:rPr>
          <w:rFonts w:ascii="Arial" w:eastAsia="Calibri" w:hAnsi="Arial" w:cs="Arial"/>
          <w:iCs/>
          <w:sz w:val="20"/>
          <w:szCs w:val="20"/>
          <w:lang w:eastAsia="ro-RO"/>
        </w:rPr>
        <w:t>Autoritatea contractanta : A.N. APELE ROMȂNE - ADMINISTRAŢIA BAZINALĂ DE APĂ CRIŞURI     Adresa sediu: str. Ion Bogdan nr. 35, loc. Oradea, judeţul Bihor</w:t>
      </w:r>
      <w:r w:rsidRPr="00622EA3">
        <w:rPr>
          <w:rFonts w:ascii="Arial" w:eastAsia="Calibri" w:hAnsi="Arial" w:cs="Arial"/>
          <w:iCs/>
          <w:sz w:val="20"/>
          <w:szCs w:val="20"/>
          <w:lang w:eastAsia="ro-RO"/>
        </w:rPr>
        <w:t>; Adresa de corespondenta: sediu nou - str. Atelierelor, nr. 6-8, Oradea, jud. Bihor.</w:t>
      </w:r>
    </w:p>
    <w:p w14:paraId="201C8125" w14:textId="77777777" w:rsidR="00E96785" w:rsidRPr="005D1AB6" w:rsidRDefault="00E96785" w:rsidP="005D1AB6">
      <w:pPr>
        <w:jc w:val="both"/>
        <w:rPr>
          <w:rFonts w:ascii="Arial" w:eastAsia="Calibri" w:hAnsi="Arial" w:cs="Arial"/>
          <w:iCs/>
          <w:sz w:val="20"/>
          <w:szCs w:val="20"/>
          <w:lang w:eastAsia="ro-RO"/>
        </w:rPr>
      </w:pPr>
    </w:p>
    <w:p w14:paraId="00B92A91" w14:textId="3A68F0C0" w:rsidR="00C06118" w:rsidRPr="00E61834" w:rsidRDefault="00C06118" w:rsidP="008B5669">
      <w:pPr>
        <w:keepNext/>
        <w:keepLines/>
        <w:numPr>
          <w:ilvl w:val="1"/>
          <w:numId w:val="1"/>
        </w:numPr>
        <w:spacing w:before="120"/>
        <w:outlineLvl w:val="1"/>
        <w:rPr>
          <w:rFonts w:asciiTheme="minorBidi" w:eastAsia="Times New Roman" w:hAnsiTheme="minorBidi"/>
          <w:b/>
          <w:bCs/>
          <w:sz w:val="20"/>
          <w:szCs w:val="20"/>
        </w:rPr>
      </w:pPr>
      <w:bookmarkStart w:id="7" w:name="_Toc478634961"/>
      <w:r w:rsidRPr="00E61834">
        <w:rPr>
          <w:rFonts w:asciiTheme="minorBidi" w:eastAsia="Times New Roman" w:hAnsiTheme="minorBidi"/>
          <w:b/>
          <w:bCs/>
          <w:sz w:val="20"/>
          <w:szCs w:val="20"/>
        </w:rPr>
        <w:t>Informații despre contextul care a determinat achiziționarea produselor</w:t>
      </w:r>
      <w:bookmarkEnd w:id="7"/>
    </w:p>
    <w:p w14:paraId="66E8CA6B" w14:textId="2BDE7875" w:rsidR="00A16EAE" w:rsidRDefault="00A16EAE" w:rsidP="00F35600">
      <w:pPr>
        <w:jc w:val="both"/>
        <w:rPr>
          <w:rFonts w:asciiTheme="minorBidi" w:eastAsia="Calibri" w:hAnsiTheme="minorBidi"/>
          <w:sz w:val="20"/>
          <w:szCs w:val="20"/>
        </w:rPr>
      </w:pPr>
      <w:bookmarkStart w:id="8" w:name="_Hlk24551809"/>
      <w:r w:rsidRPr="00E61834">
        <w:rPr>
          <w:rFonts w:asciiTheme="minorBidi" w:eastAsia="Calibri" w:hAnsiTheme="minorBidi"/>
          <w:sz w:val="20"/>
          <w:szCs w:val="20"/>
          <w:lang w:val="fr-FR"/>
        </w:rPr>
        <w:t>A.N. Apele Române – Administraţia Bazinală de Apă Crişuri</w:t>
      </w:r>
      <w:r w:rsidRPr="00E61834">
        <w:rPr>
          <w:rFonts w:asciiTheme="minorBidi" w:eastAsia="Calibri" w:hAnsiTheme="minorBidi"/>
          <w:sz w:val="20"/>
          <w:szCs w:val="20"/>
        </w:rPr>
        <w:t xml:space="preserve"> </w:t>
      </w:r>
      <w:bookmarkStart w:id="9" w:name="_Hlk94033674"/>
      <w:r w:rsidRPr="00E61834">
        <w:rPr>
          <w:rFonts w:asciiTheme="minorBidi" w:eastAsia="Calibri" w:hAnsiTheme="minorBidi"/>
          <w:sz w:val="20"/>
          <w:szCs w:val="20"/>
        </w:rPr>
        <w:t>are in prezent incheiat un acord-cadru de furnizare carburanti</w:t>
      </w:r>
      <w:bookmarkEnd w:id="9"/>
      <w:r w:rsidRPr="00E61834">
        <w:rPr>
          <w:rFonts w:asciiTheme="minorBidi" w:eastAsia="Calibri" w:hAnsiTheme="minorBidi"/>
          <w:sz w:val="20"/>
          <w:szCs w:val="20"/>
        </w:rPr>
        <w:t>, care expira la data de 30.04.202</w:t>
      </w:r>
      <w:r w:rsidR="005D1AB6">
        <w:rPr>
          <w:rFonts w:asciiTheme="minorBidi" w:eastAsia="Calibri" w:hAnsiTheme="minorBidi"/>
          <w:sz w:val="20"/>
          <w:szCs w:val="20"/>
        </w:rPr>
        <w:t>6</w:t>
      </w:r>
      <w:r w:rsidRPr="00E61834">
        <w:rPr>
          <w:rFonts w:asciiTheme="minorBidi" w:eastAsia="Calibri" w:hAnsiTheme="minorBidi"/>
          <w:sz w:val="20"/>
          <w:szCs w:val="20"/>
        </w:rPr>
        <w:t>.</w:t>
      </w:r>
      <w:bookmarkEnd w:id="8"/>
      <w:r w:rsidRPr="00E61834">
        <w:rPr>
          <w:rFonts w:asciiTheme="minorBidi" w:eastAsia="Calibri" w:hAnsiTheme="minorBidi"/>
          <w:sz w:val="20"/>
          <w:szCs w:val="20"/>
        </w:rPr>
        <w:t xml:space="preserve"> Ca urmare, este necesara incheierea unui acord-cadru/contract de furnizare a carburantilor necesari pentru desfasurarea in continuare a activitatii specifice. </w:t>
      </w:r>
    </w:p>
    <w:p w14:paraId="41A1AB6D" w14:textId="77777777" w:rsidR="00E96785" w:rsidRPr="00E61834" w:rsidRDefault="00E96785" w:rsidP="00F35600">
      <w:pPr>
        <w:jc w:val="both"/>
        <w:rPr>
          <w:rFonts w:asciiTheme="minorBidi" w:eastAsia="Calibri" w:hAnsiTheme="minorBidi"/>
          <w:sz w:val="20"/>
          <w:szCs w:val="20"/>
        </w:rPr>
      </w:pPr>
    </w:p>
    <w:p w14:paraId="2C137373" w14:textId="77777777" w:rsidR="00C06118" w:rsidRPr="00E61834" w:rsidRDefault="00C06118" w:rsidP="008B5669">
      <w:pPr>
        <w:keepNext/>
        <w:keepLines/>
        <w:numPr>
          <w:ilvl w:val="1"/>
          <w:numId w:val="1"/>
        </w:numPr>
        <w:spacing w:before="120"/>
        <w:jc w:val="both"/>
        <w:outlineLvl w:val="1"/>
        <w:rPr>
          <w:rFonts w:asciiTheme="minorBidi" w:eastAsia="Times New Roman" w:hAnsiTheme="minorBidi"/>
          <w:b/>
          <w:bCs/>
          <w:sz w:val="20"/>
          <w:szCs w:val="20"/>
        </w:rPr>
      </w:pPr>
      <w:bookmarkStart w:id="10" w:name="_Toc478634962"/>
      <w:r w:rsidRPr="00E61834">
        <w:rPr>
          <w:rFonts w:asciiTheme="minorBidi" w:eastAsia="Times New Roman" w:hAnsiTheme="minorBidi"/>
          <w:b/>
          <w:bCs/>
          <w:sz w:val="20"/>
          <w:szCs w:val="20"/>
        </w:rPr>
        <w:t xml:space="preserve">Informații despre beneficiile anticipate de către </w:t>
      </w:r>
      <w:bookmarkEnd w:id="10"/>
      <w:r w:rsidRPr="00E61834">
        <w:rPr>
          <w:rFonts w:asciiTheme="minorBidi" w:eastAsia="Times New Roman" w:hAnsiTheme="minorBidi"/>
          <w:b/>
          <w:bCs/>
          <w:sz w:val="20"/>
          <w:szCs w:val="20"/>
        </w:rPr>
        <w:t>Autoritatea/entitatea contractantă</w:t>
      </w:r>
    </w:p>
    <w:p w14:paraId="3FF5B9D6" w14:textId="77777777" w:rsidR="00E96785" w:rsidRDefault="00C06118" w:rsidP="008B5669">
      <w:pPr>
        <w:jc w:val="both"/>
        <w:rPr>
          <w:rFonts w:asciiTheme="minorBidi" w:eastAsia="Calibri" w:hAnsiTheme="minorBidi"/>
          <w:sz w:val="20"/>
          <w:szCs w:val="20"/>
        </w:rPr>
      </w:pPr>
      <w:r w:rsidRPr="00E61834">
        <w:rPr>
          <w:rFonts w:asciiTheme="minorBidi" w:eastAsia="Calibri" w:hAnsiTheme="minorBidi"/>
          <w:sz w:val="20"/>
          <w:szCs w:val="20"/>
        </w:rPr>
        <w:t>Avand in vedere specificul activitatii de gospodarire a apelor, pri</w:t>
      </w:r>
      <w:r w:rsidR="00CD7EEB" w:rsidRPr="00E61834">
        <w:rPr>
          <w:rFonts w:asciiTheme="minorBidi" w:eastAsia="Calibri" w:hAnsiTheme="minorBidi"/>
          <w:sz w:val="20"/>
          <w:szCs w:val="20"/>
        </w:rPr>
        <w:t>n achizitionarea acestor produse,  se va asigura</w:t>
      </w:r>
      <w:r w:rsidRPr="00E61834">
        <w:rPr>
          <w:rFonts w:asciiTheme="minorBidi" w:eastAsia="Calibri" w:hAnsiTheme="minorBidi"/>
          <w:sz w:val="20"/>
          <w:szCs w:val="20"/>
        </w:rPr>
        <w:t xml:space="preserve"> activitatile de intretinere si exploatare a sistemelor hidrotehnice operative din Bazinul hidrografic</w:t>
      </w:r>
      <w:r w:rsidR="00F35600" w:rsidRPr="00E61834">
        <w:rPr>
          <w:rFonts w:asciiTheme="minorBidi" w:eastAsia="Calibri" w:hAnsiTheme="minorBidi"/>
          <w:sz w:val="20"/>
          <w:szCs w:val="20"/>
        </w:rPr>
        <w:t xml:space="preserve"> Crisuri</w:t>
      </w:r>
      <w:r w:rsidRPr="00E61834">
        <w:rPr>
          <w:rFonts w:asciiTheme="minorBidi" w:eastAsia="Calibri" w:hAnsiTheme="minorBidi"/>
          <w:sz w:val="20"/>
          <w:szCs w:val="20"/>
        </w:rPr>
        <w:t xml:space="preserve">. </w:t>
      </w:r>
    </w:p>
    <w:p w14:paraId="0140CB9D" w14:textId="234C44BD" w:rsidR="00C06118" w:rsidRPr="00E61834" w:rsidRDefault="00C06118" w:rsidP="008B5669">
      <w:pPr>
        <w:jc w:val="both"/>
        <w:rPr>
          <w:rFonts w:asciiTheme="minorBidi" w:eastAsia="Calibri" w:hAnsiTheme="minorBidi"/>
          <w:sz w:val="20"/>
          <w:szCs w:val="20"/>
        </w:rPr>
      </w:pPr>
      <w:r w:rsidRPr="00E61834">
        <w:rPr>
          <w:rFonts w:asciiTheme="minorBidi" w:eastAsia="Calibri" w:hAnsiTheme="minorBidi"/>
          <w:sz w:val="20"/>
          <w:szCs w:val="20"/>
        </w:rPr>
        <w:t xml:space="preserve"> </w:t>
      </w:r>
    </w:p>
    <w:p w14:paraId="2DCFE86E" w14:textId="534ED2E9" w:rsidR="00C06118" w:rsidRPr="00E96785" w:rsidRDefault="00C06118" w:rsidP="008B5669">
      <w:pPr>
        <w:keepNext/>
        <w:keepLines/>
        <w:numPr>
          <w:ilvl w:val="1"/>
          <w:numId w:val="1"/>
        </w:numPr>
        <w:spacing w:before="120"/>
        <w:jc w:val="both"/>
        <w:outlineLvl w:val="1"/>
        <w:rPr>
          <w:rFonts w:asciiTheme="minorBidi" w:eastAsia="Times New Roman" w:hAnsiTheme="minorBidi"/>
          <w:b/>
          <w:bCs/>
          <w:sz w:val="20"/>
          <w:szCs w:val="20"/>
        </w:rPr>
      </w:pPr>
      <w:bookmarkStart w:id="11" w:name="_Toc478634963"/>
      <w:r w:rsidRPr="00E61834">
        <w:rPr>
          <w:rFonts w:asciiTheme="minorBidi" w:eastAsia="Times New Roman" w:hAnsiTheme="minorBidi"/>
          <w:b/>
          <w:bCs/>
          <w:sz w:val="20"/>
          <w:szCs w:val="20"/>
        </w:rPr>
        <w:t>Alte inițiative/proiecte/programe asociate cu această achiziție de produse</w:t>
      </w:r>
      <w:bookmarkEnd w:id="11"/>
      <w:r w:rsidRPr="00E61834">
        <w:rPr>
          <w:rFonts w:asciiTheme="minorBidi" w:eastAsia="Times New Roman" w:hAnsiTheme="minorBidi"/>
          <w:b/>
          <w:bCs/>
          <w:sz w:val="20"/>
          <w:szCs w:val="20"/>
        </w:rPr>
        <w:t>, dacă este cazul</w:t>
      </w:r>
      <w:r w:rsidR="00F35600" w:rsidRPr="00E61834">
        <w:rPr>
          <w:rFonts w:asciiTheme="minorBidi" w:eastAsia="Times New Roman" w:hAnsiTheme="minorBidi"/>
          <w:b/>
          <w:bCs/>
          <w:sz w:val="20"/>
          <w:szCs w:val="20"/>
        </w:rPr>
        <w:t xml:space="preserve">  - </w:t>
      </w:r>
      <w:r w:rsidR="00F35600" w:rsidRPr="00E61834">
        <w:rPr>
          <w:rFonts w:asciiTheme="minorBidi" w:eastAsia="Times New Roman" w:hAnsiTheme="minorBidi"/>
          <w:sz w:val="20"/>
          <w:szCs w:val="20"/>
        </w:rPr>
        <w:t>Nu este cazul.</w:t>
      </w:r>
    </w:p>
    <w:p w14:paraId="30249433" w14:textId="77777777" w:rsidR="00E96785" w:rsidRPr="00E61834" w:rsidRDefault="00E96785" w:rsidP="00E96785">
      <w:pPr>
        <w:keepNext/>
        <w:keepLines/>
        <w:spacing w:before="120"/>
        <w:ind w:left="576"/>
        <w:jc w:val="both"/>
        <w:outlineLvl w:val="1"/>
        <w:rPr>
          <w:rFonts w:asciiTheme="minorBidi" w:eastAsia="Times New Roman" w:hAnsiTheme="minorBidi"/>
          <w:b/>
          <w:bCs/>
          <w:sz w:val="20"/>
          <w:szCs w:val="20"/>
        </w:rPr>
      </w:pPr>
    </w:p>
    <w:p w14:paraId="5A5BE829" w14:textId="77777777" w:rsidR="00C06118" w:rsidRPr="00E61834" w:rsidRDefault="00C06118" w:rsidP="008B5669">
      <w:pPr>
        <w:keepNext/>
        <w:keepLines/>
        <w:numPr>
          <w:ilvl w:val="1"/>
          <w:numId w:val="1"/>
        </w:numPr>
        <w:spacing w:before="120"/>
        <w:jc w:val="both"/>
        <w:outlineLvl w:val="1"/>
        <w:rPr>
          <w:rFonts w:asciiTheme="minorBidi" w:eastAsia="Times New Roman" w:hAnsiTheme="minorBidi"/>
          <w:b/>
          <w:bCs/>
          <w:sz w:val="20"/>
          <w:szCs w:val="20"/>
        </w:rPr>
      </w:pPr>
      <w:bookmarkStart w:id="12" w:name="_Toc478634964"/>
      <w:r w:rsidRPr="00E61834">
        <w:rPr>
          <w:rFonts w:asciiTheme="minorBidi" w:eastAsia="Times New Roman" w:hAnsiTheme="minorBidi"/>
          <w:b/>
          <w:bCs/>
          <w:sz w:val="20"/>
          <w:szCs w:val="20"/>
        </w:rPr>
        <w:t>Cadrul general al sectorului în care Autoritatea/entitatea contractantă își desfășoară activitatea</w:t>
      </w:r>
      <w:bookmarkEnd w:id="12"/>
    </w:p>
    <w:p w14:paraId="12E64114" w14:textId="2A028C95" w:rsidR="00C06118" w:rsidRPr="00E61834" w:rsidRDefault="00C06118" w:rsidP="008B5669">
      <w:pPr>
        <w:jc w:val="both"/>
        <w:rPr>
          <w:rFonts w:asciiTheme="minorBidi" w:eastAsia="Calibri" w:hAnsiTheme="minorBidi"/>
          <w:sz w:val="20"/>
          <w:szCs w:val="20"/>
        </w:rPr>
      </w:pPr>
      <w:r w:rsidRPr="00E61834">
        <w:rPr>
          <w:rFonts w:asciiTheme="minorBidi" w:eastAsia="Calibri" w:hAnsiTheme="minorBidi"/>
          <w:sz w:val="20"/>
          <w:szCs w:val="20"/>
        </w:rPr>
        <w:t xml:space="preserve">Administrația Națională ”Apele Române” este o instituție publică de interes național cu personalitate juridică, finanţată din venituri proprii, aflată în coordonarea autorității publice centrale din domeniul apelor, respectiv Ministerul  </w:t>
      </w:r>
      <w:r w:rsidR="009A247B" w:rsidRPr="00E61834">
        <w:rPr>
          <w:rFonts w:asciiTheme="minorBidi" w:eastAsia="Calibri" w:hAnsiTheme="minorBidi"/>
          <w:sz w:val="20"/>
          <w:szCs w:val="20"/>
        </w:rPr>
        <w:t xml:space="preserve">Mediului, </w:t>
      </w:r>
      <w:r w:rsidRPr="00E61834">
        <w:rPr>
          <w:rFonts w:asciiTheme="minorBidi" w:eastAsia="Calibri" w:hAnsiTheme="minorBidi"/>
          <w:sz w:val="20"/>
          <w:szCs w:val="20"/>
        </w:rPr>
        <w:t xml:space="preserve">Apelor și Padurilor. Administraţia Naţională "Apele Române" administrează apele din domeniul public al statului şi infrastructura Sistemului Naţional de Gospodărire a Apelor formată din lacuri de acumulare, diguri de apărare împotriva inundaţiilor, canale, derivaţii interbazinale, prize de apă şi alte lucrări specifice, precum şi infrastructura sistemelor naţionale de veghe hidrologică, hidrogeologică şi de monitorizare a calităţii resurselor de apă aflate în patrimoniul său, în scopul cunoaşterii şi a gestionării unitare pe ansamblul ţării, a resurselor de apă de suprafaţă şi subterane.  </w:t>
      </w:r>
    </w:p>
    <w:p w14:paraId="265B65B2" w14:textId="5E6D185D" w:rsidR="00C06118" w:rsidRDefault="00C06118" w:rsidP="008B5669">
      <w:pPr>
        <w:spacing w:after="0"/>
        <w:jc w:val="both"/>
        <w:rPr>
          <w:rFonts w:asciiTheme="minorBidi" w:eastAsia="Times New Roman" w:hAnsiTheme="minorBidi"/>
          <w:sz w:val="20"/>
          <w:szCs w:val="20"/>
        </w:rPr>
      </w:pPr>
      <w:bookmarkStart w:id="13" w:name="_Hlk10232139"/>
      <w:r w:rsidRPr="00E61834">
        <w:rPr>
          <w:rFonts w:asciiTheme="minorBidi" w:eastAsia="Times New Roman" w:hAnsiTheme="minorBidi"/>
          <w:sz w:val="20"/>
          <w:szCs w:val="20"/>
        </w:rPr>
        <w:t>A.N.</w:t>
      </w:r>
      <w:r w:rsidR="007E6474">
        <w:rPr>
          <w:rFonts w:asciiTheme="minorBidi" w:eastAsia="Times New Roman" w:hAnsiTheme="minorBidi"/>
          <w:sz w:val="20"/>
          <w:szCs w:val="20"/>
        </w:rPr>
        <w:t xml:space="preserve"> </w:t>
      </w:r>
      <w:r w:rsidRPr="00E61834">
        <w:rPr>
          <w:rFonts w:asciiTheme="minorBidi" w:eastAsia="Times New Roman" w:hAnsiTheme="minorBidi"/>
          <w:sz w:val="20"/>
          <w:szCs w:val="20"/>
        </w:rPr>
        <w:t>Apele Române – Administraţia Bazinală de Apă Crişuri</w:t>
      </w:r>
      <w:bookmarkEnd w:id="13"/>
      <w:r w:rsidR="005D1AB6">
        <w:rPr>
          <w:rFonts w:asciiTheme="minorBidi" w:eastAsia="Times New Roman" w:hAnsiTheme="minorBidi"/>
          <w:sz w:val="20"/>
          <w:szCs w:val="20"/>
        </w:rPr>
        <w:t xml:space="preserve">, </w:t>
      </w:r>
      <w:r w:rsidR="005D1AB6">
        <w:rPr>
          <w:rFonts w:ascii="Arial" w:eastAsia="Times New Roman" w:hAnsi="Arial" w:cs="Arial"/>
          <w:sz w:val="20"/>
          <w:szCs w:val="20"/>
        </w:rPr>
        <w:t xml:space="preserve">institutie </w:t>
      </w:r>
      <w:r w:rsidR="005D1AB6" w:rsidRPr="00897B3E">
        <w:rPr>
          <w:rFonts w:ascii="Arial" w:eastAsia="Times New Roman" w:hAnsi="Arial" w:cs="Arial"/>
          <w:sz w:val="20"/>
          <w:szCs w:val="20"/>
        </w:rPr>
        <w:t xml:space="preserve"> </w:t>
      </w:r>
      <w:r w:rsidR="005D1AB6">
        <w:rPr>
          <w:rFonts w:ascii="Arial" w:eastAsia="Times New Roman" w:hAnsi="Arial" w:cs="Arial"/>
          <w:sz w:val="20"/>
          <w:szCs w:val="20"/>
        </w:rPr>
        <w:t xml:space="preserve">subordonata </w:t>
      </w:r>
      <w:r w:rsidR="005D1AB6" w:rsidRPr="005A30DC">
        <w:rPr>
          <w:rFonts w:ascii="Arial" w:eastAsia="Calibri" w:hAnsi="Arial" w:cs="Arial"/>
          <w:sz w:val="20"/>
          <w:szCs w:val="20"/>
        </w:rPr>
        <w:t>A</w:t>
      </w:r>
      <w:r w:rsidR="005D1AB6">
        <w:rPr>
          <w:rFonts w:ascii="Arial" w:eastAsia="Calibri" w:hAnsi="Arial" w:cs="Arial"/>
          <w:sz w:val="20"/>
          <w:szCs w:val="20"/>
        </w:rPr>
        <w:t>.</w:t>
      </w:r>
      <w:r w:rsidR="005D1AB6" w:rsidRPr="005A30DC">
        <w:rPr>
          <w:rFonts w:ascii="Arial" w:eastAsia="Calibri" w:hAnsi="Arial" w:cs="Arial"/>
          <w:sz w:val="20"/>
          <w:szCs w:val="20"/>
        </w:rPr>
        <w:t xml:space="preserve"> N</w:t>
      </w:r>
      <w:r w:rsidR="005D1AB6">
        <w:rPr>
          <w:rFonts w:ascii="Arial" w:eastAsia="Calibri" w:hAnsi="Arial" w:cs="Arial"/>
          <w:sz w:val="20"/>
          <w:szCs w:val="20"/>
        </w:rPr>
        <w:t xml:space="preserve">. </w:t>
      </w:r>
      <w:r w:rsidR="005D1AB6" w:rsidRPr="005A30DC">
        <w:rPr>
          <w:rFonts w:ascii="Arial" w:eastAsia="Calibri" w:hAnsi="Arial" w:cs="Arial"/>
          <w:sz w:val="20"/>
          <w:szCs w:val="20"/>
        </w:rPr>
        <w:t xml:space="preserve"> ”Apele Române”</w:t>
      </w:r>
      <w:r w:rsidR="005D1AB6">
        <w:rPr>
          <w:rFonts w:ascii="Arial" w:eastAsia="Calibri" w:hAnsi="Arial" w:cs="Arial"/>
          <w:sz w:val="20"/>
          <w:szCs w:val="20"/>
        </w:rPr>
        <w:t xml:space="preserve">, </w:t>
      </w:r>
      <w:r w:rsidRPr="00E61834">
        <w:rPr>
          <w:rFonts w:asciiTheme="minorBidi" w:eastAsia="Times New Roman" w:hAnsiTheme="minorBidi"/>
          <w:sz w:val="20"/>
          <w:szCs w:val="20"/>
        </w:rPr>
        <w:t xml:space="preserve">are ca activitate gospodarirea cantitativa si calitativa a resurselor de apa din bazinul hidrografic Crisuri, activitate desfasurata si supravegheata prin subunitati din teritoriu, organizate la nivelul judetelor Bihor, Arad, Hunedoara, Cluj, Sălaj si Satu Mare. </w:t>
      </w:r>
    </w:p>
    <w:p w14:paraId="162C5E30" w14:textId="77777777" w:rsidR="00E96785" w:rsidRPr="00E61834" w:rsidRDefault="00E96785" w:rsidP="008B5669">
      <w:pPr>
        <w:spacing w:after="0"/>
        <w:jc w:val="both"/>
        <w:rPr>
          <w:rFonts w:asciiTheme="minorBidi" w:eastAsia="Times New Roman" w:hAnsiTheme="minorBidi"/>
          <w:sz w:val="20"/>
          <w:szCs w:val="20"/>
        </w:rPr>
      </w:pPr>
    </w:p>
    <w:p w14:paraId="1B5937CE" w14:textId="77777777" w:rsidR="00C06118" w:rsidRPr="00E61834" w:rsidRDefault="00C06118" w:rsidP="008B5669">
      <w:pPr>
        <w:keepNext/>
        <w:keepLines/>
        <w:numPr>
          <w:ilvl w:val="1"/>
          <w:numId w:val="1"/>
        </w:numPr>
        <w:spacing w:before="120"/>
        <w:outlineLvl w:val="1"/>
        <w:rPr>
          <w:rFonts w:asciiTheme="minorBidi" w:eastAsia="Times New Roman" w:hAnsiTheme="minorBidi"/>
          <w:b/>
          <w:bCs/>
          <w:sz w:val="20"/>
          <w:szCs w:val="20"/>
        </w:rPr>
      </w:pPr>
      <w:bookmarkStart w:id="14" w:name="_Toc478634965"/>
      <w:r w:rsidRPr="00E61834">
        <w:rPr>
          <w:rFonts w:asciiTheme="minorBidi" w:eastAsia="Times New Roman" w:hAnsiTheme="minorBidi"/>
          <w:b/>
          <w:bCs/>
          <w:sz w:val="20"/>
          <w:szCs w:val="20"/>
        </w:rPr>
        <w:t>Factori interesați și rolul acestora</w:t>
      </w:r>
      <w:bookmarkEnd w:id="14"/>
      <w:r w:rsidRPr="00E61834">
        <w:rPr>
          <w:rFonts w:asciiTheme="minorBidi" w:eastAsia="Times New Roman" w:hAnsiTheme="minorBidi"/>
          <w:b/>
          <w:bCs/>
          <w:sz w:val="20"/>
          <w:szCs w:val="20"/>
        </w:rPr>
        <w:t>, dacă este cazul</w:t>
      </w:r>
    </w:p>
    <w:p w14:paraId="48BEA105" w14:textId="0EE1BA25" w:rsidR="00C06118" w:rsidRDefault="00C06118" w:rsidP="008B5669">
      <w:pPr>
        <w:jc w:val="both"/>
        <w:rPr>
          <w:rFonts w:asciiTheme="minorBidi" w:eastAsia="Calibri" w:hAnsiTheme="minorBidi"/>
          <w:sz w:val="20"/>
          <w:szCs w:val="20"/>
        </w:rPr>
      </w:pPr>
      <w:r w:rsidRPr="00E61834">
        <w:rPr>
          <w:rFonts w:asciiTheme="minorBidi" w:eastAsia="Calibri" w:hAnsiTheme="minorBidi"/>
          <w:sz w:val="20"/>
          <w:szCs w:val="20"/>
        </w:rPr>
        <w:t>Implementarea contractului va fi realizata de catre personalul responsabil din cadrul Administratiei Bazinale de Ape Crisuri Oradea, care va gestiona  derularea acest</w:t>
      </w:r>
      <w:r w:rsidR="00F35600" w:rsidRPr="00E61834">
        <w:rPr>
          <w:rFonts w:asciiTheme="minorBidi" w:eastAsia="Calibri" w:hAnsiTheme="minorBidi"/>
          <w:sz w:val="20"/>
          <w:szCs w:val="20"/>
        </w:rPr>
        <w:t>or</w:t>
      </w:r>
      <w:r w:rsidRPr="00E61834">
        <w:rPr>
          <w:rFonts w:asciiTheme="minorBidi" w:eastAsia="Calibri" w:hAnsiTheme="minorBidi"/>
          <w:sz w:val="20"/>
          <w:szCs w:val="20"/>
        </w:rPr>
        <w:t xml:space="preserve"> contract</w:t>
      </w:r>
      <w:r w:rsidR="00F35600" w:rsidRPr="00E61834">
        <w:rPr>
          <w:rFonts w:asciiTheme="minorBidi" w:eastAsia="Calibri" w:hAnsiTheme="minorBidi"/>
          <w:sz w:val="20"/>
          <w:szCs w:val="20"/>
        </w:rPr>
        <w:t>e</w:t>
      </w:r>
      <w:r w:rsidRPr="00E61834">
        <w:rPr>
          <w:rFonts w:asciiTheme="minorBidi" w:eastAsia="Calibri" w:hAnsiTheme="minorBidi"/>
          <w:sz w:val="20"/>
          <w:szCs w:val="20"/>
        </w:rPr>
        <w:t>.</w:t>
      </w:r>
    </w:p>
    <w:p w14:paraId="5F191981" w14:textId="77777777" w:rsidR="00E96785" w:rsidRDefault="00E96785" w:rsidP="008B5669">
      <w:pPr>
        <w:jc w:val="both"/>
        <w:rPr>
          <w:rFonts w:asciiTheme="minorBidi" w:eastAsia="Calibri" w:hAnsiTheme="minorBidi"/>
          <w:sz w:val="20"/>
          <w:szCs w:val="20"/>
        </w:rPr>
      </w:pPr>
    </w:p>
    <w:p w14:paraId="060CB997" w14:textId="77777777" w:rsidR="00E96785" w:rsidRPr="00770290" w:rsidRDefault="00E96785" w:rsidP="00E96785">
      <w:pPr>
        <w:spacing w:after="0"/>
        <w:jc w:val="both"/>
        <w:rPr>
          <w:rFonts w:ascii="Arial" w:hAnsi="Arial" w:cs="Arial"/>
          <w:b/>
          <w:bCs/>
          <w:iCs/>
          <w:sz w:val="20"/>
          <w:szCs w:val="20"/>
        </w:rPr>
      </w:pPr>
      <w:r w:rsidRPr="00770290">
        <w:rPr>
          <w:rFonts w:ascii="Arial" w:hAnsi="Arial" w:cs="Arial"/>
          <w:b/>
          <w:bCs/>
          <w:iCs/>
          <w:sz w:val="20"/>
          <w:szCs w:val="20"/>
        </w:rPr>
        <w:t>2.7 Riscurile aferente implementarii contractului / acordului - cadru</w:t>
      </w:r>
    </w:p>
    <w:p w14:paraId="31387BD8" w14:textId="77777777" w:rsidR="00E96785" w:rsidRPr="00770290" w:rsidRDefault="00E96785" w:rsidP="00E96785">
      <w:pPr>
        <w:spacing w:after="0"/>
        <w:jc w:val="both"/>
        <w:rPr>
          <w:rFonts w:ascii="Arial" w:hAnsi="Arial" w:cs="Arial"/>
          <w:iCs/>
          <w:sz w:val="20"/>
          <w:szCs w:val="20"/>
        </w:rPr>
      </w:pPr>
      <w:r w:rsidRPr="00770290">
        <w:rPr>
          <w:rFonts w:ascii="Arial" w:hAnsi="Arial" w:cs="Arial"/>
          <w:iCs/>
          <w:sz w:val="20"/>
          <w:szCs w:val="20"/>
        </w:rPr>
        <w:t xml:space="preserve">Riscurile principale de implementare a contractului / acordului-cadru sunt: </w:t>
      </w:r>
    </w:p>
    <w:p w14:paraId="5EF3EAD4" w14:textId="77777777" w:rsidR="00E96785" w:rsidRPr="00770290" w:rsidRDefault="00E96785" w:rsidP="00E96785">
      <w:pPr>
        <w:spacing w:after="0"/>
        <w:jc w:val="both"/>
        <w:rPr>
          <w:rFonts w:ascii="Arial" w:hAnsi="Arial" w:cs="Arial"/>
          <w:iCs/>
          <w:sz w:val="20"/>
          <w:szCs w:val="20"/>
        </w:rPr>
      </w:pPr>
      <w:r w:rsidRPr="00770290">
        <w:rPr>
          <w:rFonts w:ascii="Arial" w:hAnsi="Arial" w:cs="Arial"/>
          <w:iCs/>
          <w:sz w:val="20"/>
          <w:szCs w:val="20"/>
        </w:rPr>
        <w:t>- neindeplinirea sarcinilor de catre ofertantul declarat castigator. Pentru minimizarea acestui risc, autoritatea contractanta prevede penalitati aplicabile pentru neindeplinirea sarcinilor contractuale.</w:t>
      </w:r>
    </w:p>
    <w:p w14:paraId="4E84AD4B" w14:textId="77777777" w:rsidR="00E96785" w:rsidRPr="00770290" w:rsidRDefault="00E96785" w:rsidP="00E96785">
      <w:pPr>
        <w:spacing w:after="0"/>
        <w:jc w:val="both"/>
        <w:rPr>
          <w:rFonts w:ascii="Arial" w:hAnsi="Arial" w:cs="Arial"/>
          <w:iCs/>
          <w:sz w:val="20"/>
          <w:szCs w:val="20"/>
        </w:rPr>
      </w:pPr>
      <w:r w:rsidRPr="00770290">
        <w:rPr>
          <w:rFonts w:ascii="Arial" w:hAnsi="Arial" w:cs="Arial"/>
          <w:iCs/>
          <w:sz w:val="20"/>
          <w:szCs w:val="20"/>
        </w:rPr>
        <w:lastRenderedPageBreak/>
        <w:t xml:space="preserve">- aparitia fenomenelor de forta majora care impiedica finalizarea anumitor contracte din cadrul acordului -cadru. In cazul in care forta majora este prezenta pe o perioada mai mare de 6 luni, contractul poate fi denuntat de oricare dintre Parti, conform clauzelor contractuale. </w:t>
      </w:r>
    </w:p>
    <w:p w14:paraId="52F8EDC3" w14:textId="77777777" w:rsidR="00E96785" w:rsidRPr="00770290" w:rsidRDefault="00E96785" w:rsidP="00E96785">
      <w:pPr>
        <w:spacing w:after="0"/>
        <w:jc w:val="both"/>
        <w:rPr>
          <w:rFonts w:ascii="Arial" w:hAnsi="Arial" w:cs="Arial"/>
          <w:iCs/>
          <w:sz w:val="20"/>
          <w:szCs w:val="20"/>
        </w:rPr>
      </w:pPr>
    </w:p>
    <w:p w14:paraId="32C631AD" w14:textId="77777777" w:rsidR="00E96785" w:rsidRPr="00770290" w:rsidRDefault="00E96785" w:rsidP="00E96785">
      <w:pPr>
        <w:spacing w:after="0"/>
        <w:jc w:val="both"/>
        <w:rPr>
          <w:rFonts w:ascii="Arial" w:hAnsi="Arial" w:cs="Arial"/>
          <w:iCs/>
          <w:sz w:val="20"/>
          <w:szCs w:val="20"/>
        </w:rPr>
      </w:pPr>
      <w:r w:rsidRPr="00770290">
        <w:rPr>
          <w:rFonts w:ascii="Arial" w:hAnsi="Arial" w:cs="Arial"/>
          <w:iCs/>
          <w:sz w:val="20"/>
          <w:szCs w:val="20"/>
        </w:rPr>
        <w:t xml:space="preserve">Riscurile secundare asociate implementarii contractului / acordului-cadru sunt: </w:t>
      </w:r>
    </w:p>
    <w:p w14:paraId="786C7989" w14:textId="77777777" w:rsidR="00E96785" w:rsidRPr="00770290" w:rsidRDefault="00E96785" w:rsidP="00E96785">
      <w:pPr>
        <w:spacing w:after="0"/>
        <w:jc w:val="both"/>
        <w:rPr>
          <w:rFonts w:ascii="Arial" w:hAnsi="Arial" w:cs="Arial"/>
          <w:iCs/>
          <w:sz w:val="20"/>
          <w:szCs w:val="20"/>
        </w:rPr>
      </w:pPr>
    </w:p>
    <w:tbl>
      <w:tblPr>
        <w:tblStyle w:val="Tabelgril"/>
        <w:tblW w:w="9639" w:type="dxa"/>
        <w:tblInd w:w="-5" w:type="dxa"/>
        <w:tblLook w:val="04A0" w:firstRow="1" w:lastRow="0" w:firstColumn="1" w:lastColumn="0" w:noHBand="0" w:noVBand="1"/>
      </w:tblPr>
      <w:tblGrid>
        <w:gridCol w:w="3402"/>
        <w:gridCol w:w="6237"/>
      </w:tblGrid>
      <w:tr w:rsidR="00E96785" w:rsidRPr="00770290" w14:paraId="7EB72737" w14:textId="77777777" w:rsidTr="003154E5">
        <w:tc>
          <w:tcPr>
            <w:tcW w:w="3402" w:type="dxa"/>
            <w:shd w:val="clear" w:color="auto" w:fill="F2F2F2"/>
          </w:tcPr>
          <w:p w14:paraId="747F65BE" w14:textId="77777777" w:rsidR="00E96785" w:rsidRPr="00770290" w:rsidRDefault="00E96785" w:rsidP="003154E5">
            <w:pPr>
              <w:spacing w:after="160" w:line="259" w:lineRule="auto"/>
              <w:jc w:val="center"/>
              <w:rPr>
                <w:rFonts w:ascii="Arial" w:eastAsia="Calibri" w:hAnsi="Arial" w:cs="Arial"/>
                <w:b/>
                <w:bCs/>
                <w:sz w:val="20"/>
                <w:szCs w:val="20"/>
              </w:rPr>
            </w:pPr>
            <w:r w:rsidRPr="00770290">
              <w:rPr>
                <w:rFonts w:ascii="Arial" w:eastAsia="Calibri" w:hAnsi="Arial" w:cs="Arial"/>
                <w:b/>
                <w:bCs/>
                <w:sz w:val="20"/>
                <w:szCs w:val="20"/>
              </w:rPr>
              <w:t>Risc</w:t>
            </w:r>
          </w:p>
        </w:tc>
        <w:tc>
          <w:tcPr>
            <w:tcW w:w="6237" w:type="dxa"/>
            <w:shd w:val="clear" w:color="auto" w:fill="F2F2F2"/>
          </w:tcPr>
          <w:p w14:paraId="566F164B" w14:textId="77777777" w:rsidR="00E96785" w:rsidRPr="00770290" w:rsidRDefault="00E96785" w:rsidP="003154E5">
            <w:pPr>
              <w:spacing w:after="160" w:line="259" w:lineRule="auto"/>
              <w:jc w:val="center"/>
              <w:rPr>
                <w:rFonts w:ascii="Arial" w:eastAsia="Calibri" w:hAnsi="Arial" w:cs="Arial"/>
                <w:b/>
                <w:bCs/>
                <w:sz w:val="20"/>
                <w:szCs w:val="20"/>
              </w:rPr>
            </w:pPr>
            <w:r w:rsidRPr="00770290">
              <w:rPr>
                <w:rFonts w:ascii="Arial" w:eastAsia="Calibri" w:hAnsi="Arial" w:cs="Arial"/>
                <w:b/>
                <w:bCs/>
                <w:sz w:val="20"/>
                <w:szCs w:val="20"/>
              </w:rPr>
              <w:t>Masuri de minimizare/ inlaturare a riscului</w:t>
            </w:r>
          </w:p>
        </w:tc>
      </w:tr>
      <w:tr w:rsidR="00E96785" w:rsidRPr="00770290" w14:paraId="5F7FA619" w14:textId="77777777" w:rsidTr="003154E5">
        <w:tc>
          <w:tcPr>
            <w:tcW w:w="3402" w:type="dxa"/>
          </w:tcPr>
          <w:p w14:paraId="53685F5E"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Monitorizare ineficienta a implementarii contractului</w:t>
            </w:r>
          </w:p>
        </w:tc>
        <w:tc>
          <w:tcPr>
            <w:tcW w:w="6237" w:type="dxa"/>
          </w:tcPr>
          <w:p w14:paraId="661F72B0"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Autoritatea Contractanta desemneaza responsabil de implementare a contractului/</w:t>
            </w:r>
            <w:r w:rsidRPr="00770290">
              <w:rPr>
                <w:rFonts w:ascii="Arial" w:hAnsi="Arial" w:cs="Arial"/>
                <w:iCs/>
                <w:sz w:val="20"/>
                <w:szCs w:val="20"/>
              </w:rPr>
              <w:t>acordului-cadru</w:t>
            </w:r>
            <w:r w:rsidRPr="00770290">
              <w:rPr>
                <w:rFonts w:ascii="Arial" w:eastAsia="Calibri" w:hAnsi="Arial" w:cs="Arial"/>
                <w:sz w:val="20"/>
                <w:szCs w:val="20"/>
              </w:rPr>
              <w:t xml:space="preserve">, ce va monitoriza desfasurarea livrarilor si va verifica conformitatea actiunilor intreprinse de Furnizor cu prevederile caietului de sarcini si ofertei tehnice asumate </w:t>
            </w:r>
          </w:p>
        </w:tc>
      </w:tr>
      <w:tr w:rsidR="00E96785" w:rsidRPr="00770290" w14:paraId="22E19CC6" w14:textId="77777777" w:rsidTr="003154E5">
        <w:tc>
          <w:tcPr>
            <w:tcW w:w="3402" w:type="dxa"/>
          </w:tcPr>
          <w:p w14:paraId="3F13F6F5"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Modificarea clauzelor contractuale prin act aditional, care ar conduce la majorarea pretului</w:t>
            </w:r>
          </w:p>
        </w:tc>
        <w:tc>
          <w:tcPr>
            <w:tcW w:w="6237" w:type="dxa"/>
          </w:tcPr>
          <w:p w14:paraId="7BF5E1BA"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Autoritatea Contractanta va aplica modificarea clauzelor contractuale numai in cazuri bine justificate, in conformitate cu legislatia in vigoare. In cazul identificarii necesitatii de a majora pretul contractului, aceasta majorare se va face cu respectarea prevederilor din Legea 98/2016 si HG 395/2016 (Capitolul V- executarea contractului de achizitie publica- Sectiunea 2- Modificarea contractului de achizitie)</w:t>
            </w:r>
          </w:p>
        </w:tc>
      </w:tr>
      <w:tr w:rsidR="00E96785" w:rsidRPr="00770290" w14:paraId="3488655C" w14:textId="77777777" w:rsidTr="003154E5">
        <w:tc>
          <w:tcPr>
            <w:tcW w:w="3402" w:type="dxa"/>
          </w:tcPr>
          <w:p w14:paraId="444829AD"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 xml:space="preserve">Amanarea intentionata a transmiterii documentelor ori justificari false privind necesitatea de prelungire a termenelor, ce ar conduce la o decalare a livrarilor </w:t>
            </w:r>
          </w:p>
        </w:tc>
        <w:tc>
          <w:tcPr>
            <w:tcW w:w="6237" w:type="dxa"/>
          </w:tcPr>
          <w:p w14:paraId="1F73B235"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Responsabilul desemnat de Autoritatea Contractanta se va asigura ca orice eventuala prelungire a termenelor se va face pe baza unor justificari sustinute, de ordin obiectiv. In cazul intarzierilor nejusificate se vor aplica penalitatile invocate in contract.</w:t>
            </w:r>
          </w:p>
        </w:tc>
      </w:tr>
      <w:tr w:rsidR="00E96785" w:rsidRPr="00770290" w14:paraId="66807A90" w14:textId="77777777" w:rsidTr="003154E5">
        <w:tc>
          <w:tcPr>
            <w:tcW w:w="3402" w:type="dxa"/>
          </w:tcPr>
          <w:p w14:paraId="6FA5468C"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Plata in avans, desi livrabilele nu au fost predate/ activitatile nu au fost realizate</w:t>
            </w:r>
          </w:p>
        </w:tc>
        <w:tc>
          <w:tcPr>
            <w:tcW w:w="6237" w:type="dxa"/>
          </w:tcPr>
          <w:p w14:paraId="329057AE"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Responsabili din cadrul Autoritatii Contractante de emiterea platilor se vor consulta cu reponsabilul de implementarea contractului si impreuna se vor asigura de livrarea produselor stipulate pentru plata.</w:t>
            </w:r>
          </w:p>
        </w:tc>
      </w:tr>
      <w:tr w:rsidR="00E96785" w:rsidRPr="00770290" w14:paraId="2E08A75C" w14:textId="77777777" w:rsidTr="003154E5">
        <w:tc>
          <w:tcPr>
            <w:tcW w:w="3402" w:type="dxa"/>
          </w:tcPr>
          <w:p w14:paraId="69EAC3AC"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Intarzierea platilor ce conduce la aplicarea de penalitati si astfel majorarea pretului contractului</w:t>
            </w:r>
          </w:p>
        </w:tc>
        <w:tc>
          <w:tcPr>
            <w:tcW w:w="6237" w:type="dxa"/>
          </w:tcPr>
          <w:p w14:paraId="6E6183C2" w14:textId="77777777" w:rsidR="00E96785" w:rsidRPr="00770290" w:rsidRDefault="00E96785" w:rsidP="003154E5">
            <w:pPr>
              <w:spacing w:after="160" w:line="259" w:lineRule="auto"/>
              <w:jc w:val="both"/>
              <w:rPr>
                <w:rFonts w:ascii="Arial" w:eastAsia="Calibri" w:hAnsi="Arial" w:cs="Arial"/>
                <w:sz w:val="20"/>
                <w:szCs w:val="20"/>
              </w:rPr>
            </w:pPr>
            <w:r w:rsidRPr="00770290">
              <w:rPr>
                <w:rFonts w:ascii="Arial" w:eastAsia="Calibri" w:hAnsi="Arial" w:cs="Arial"/>
                <w:sz w:val="20"/>
                <w:szCs w:val="20"/>
              </w:rPr>
              <w:t>Responsabilul de contract din cadrul Autoritatii Contractante va comunica in mod eficient cu departamentul financiar pentru a se incadra in termenul de plata convenit in cadrul contractului</w:t>
            </w:r>
          </w:p>
        </w:tc>
      </w:tr>
    </w:tbl>
    <w:p w14:paraId="35D258F5" w14:textId="77777777" w:rsidR="00E96785" w:rsidRDefault="00E96785" w:rsidP="008B5669">
      <w:pPr>
        <w:jc w:val="both"/>
        <w:rPr>
          <w:rFonts w:asciiTheme="minorBidi" w:eastAsia="Calibri" w:hAnsiTheme="minorBidi"/>
          <w:sz w:val="20"/>
          <w:szCs w:val="20"/>
        </w:rPr>
      </w:pPr>
    </w:p>
    <w:p w14:paraId="4E32E1CB" w14:textId="77777777" w:rsidR="00E96785" w:rsidRPr="00E61834" w:rsidRDefault="00E96785" w:rsidP="008B5669">
      <w:pPr>
        <w:jc w:val="both"/>
        <w:rPr>
          <w:rFonts w:asciiTheme="minorBidi" w:eastAsia="Calibri" w:hAnsiTheme="minorBidi"/>
          <w:sz w:val="20"/>
          <w:szCs w:val="20"/>
        </w:rPr>
      </w:pPr>
    </w:p>
    <w:p w14:paraId="4519580A" w14:textId="5FB57B5C" w:rsidR="00E96785" w:rsidRPr="00E96785" w:rsidRDefault="00C06118" w:rsidP="00E96785">
      <w:pPr>
        <w:keepNext/>
        <w:keepLines/>
        <w:numPr>
          <w:ilvl w:val="0"/>
          <w:numId w:val="1"/>
        </w:numPr>
        <w:spacing w:before="120"/>
        <w:jc w:val="both"/>
        <w:outlineLvl w:val="0"/>
        <w:rPr>
          <w:rFonts w:asciiTheme="minorBidi" w:eastAsia="Times New Roman" w:hAnsiTheme="minorBidi"/>
          <w:b/>
          <w:bCs/>
          <w:sz w:val="20"/>
          <w:szCs w:val="20"/>
        </w:rPr>
      </w:pPr>
      <w:bookmarkStart w:id="15" w:name="_Toc478634966"/>
      <w:r w:rsidRPr="00E61834">
        <w:rPr>
          <w:rFonts w:asciiTheme="minorBidi" w:eastAsia="Times New Roman" w:hAnsiTheme="minorBidi"/>
          <w:b/>
          <w:bCs/>
          <w:sz w:val="20"/>
          <w:szCs w:val="20"/>
        </w:rPr>
        <w:t>Descrierea produselor solicitate</w:t>
      </w:r>
      <w:bookmarkEnd w:id="15"/>
    </w:p>
    <w:p w14:paraId="6ACC59EE" w14:textId="77777777" w:rsidR="00C06118" w:rsidRPr="00E61834" w:rsidRDefault="00C06118" w:rsidP="008B5669">
      <w:pPr>
        <w:keepNext/>
        <w:keepLines/>
        <w:numPr>
          <w:ilvl w:val="1"/>
          <w:numId w:val="1"/>
        </w:numPr>
        <w:spacing w:before="120"/>
        <w:outlineLvl w:val="1"/>
        <w:rPr>
          <w:rFonts w:asciiTheme="minorBidi" w:eastAsia="Times New Roman" w:hAnsiTheme="minorBidi"/>
          <w:b/>
          <w:bCs/>
          <w:sz w:val="20"/>
          <w:szCs w:val="20"/>
        </w:rPr>
      </w:pPr>
      <w:bookmarkStart w:id="16" w:name="_Toc478634967"/>
      <w:r w:rsidRPr="00E61834">
        <w:rPr>
          <w:rFonts w:asciiTheme="minorBidi" w:eastAsia="Times New Roman" w:hAnsiTheme="minorBidi"/>
          <w:b/>
          <w:bCs/>
          <w:sz w:val="20"/>
          <w:szCs w:val="20"/>
        </w:rPr>
        <w:t>Descrierea situației actuale la nivelul Autorității/entității contractante</w:t>
      </w:r>
      <w:bookmarkEnd w:id="16"/>
    </w:p>
    <w:p w14:paraId="3CA2E37E" w14:textId="722C7DBF" w:rsidR="00C06118" w:rsidRDefault="00C06118" w:rsidP="008B5669">
      <w:pPr>
        <w:spacing w:before="120"/>
        <w:jc w:val="both"/>
        <w:rPr>
          <w:rFonts w:asciiTheme="minorBidi" w:eastAsia="Calibri" w:hAnsiTheme="minorBidi"/>
          <w:sz w:val="20"/>
          <w:szCs w:val="20"/>
        </w:rPr>
      </w:pPr>
      <w:r w:rsidRPr="00E61834">
        <w:rPr>
          <w:rFonts w:asciiTheme="minorBidi" w:eastAsia="Times New Roman" w:hAnsiTheme="minorBidi"/>
          <w:sz w:val="20"/>
          <w:szCs w:val="20"/>
          <w:lang w:val="fr-FR"/>
        </w:rPr>
        <w:t xml:space="preserve">A.N.Apele Române – Administraţia Bazinală de Apă Crişuri </w:t>
      </w:r>
      <w:r w:rsidR="00CB24EE" w:rsidRPr="00E61834">
        <w:rPr>
          <w:rFonts w:asciiTheme="minorBidi" w:eastAsia="Times New Roman" w:hAnsiTheme="minorBidi"/>
          <w:sz w:val="20"/>
          <w:szCs w:val="20"/>
          <w:lang w:val="fr-FR" w:bidi="en-US"/>
        </w:rPr>
        <w:t>dispune de un sistem de</w:t>
      </w:r>
      <w:r w:rsidR="00842DA7" w:rsidRPr="00E61834">
        <w:rPr>
          <w:rFonts w:asciiTheme="minorBidi" w:eastAsia="Times New Roman" w:hAnsiTheme="minorBidi"/>
          <w:sz w:val="20"/>
          <w:szCs w:val="20"/>
          <w:lang w:val="fr-FR" w:bidi="en-US"/>
        </w:rPr>
        <w:t xml:space="preserve"> depozit</w:t>
      </w:r>
      <w:r w:rsidR="005D1AB6">
        <w:rPr>
          <w:rFonts w:asciiTheme="minorBidi" w:eastAsia="Times New Roman" w:hAnsiTheme="minorBidi"/>
          <w:sz w:val="20"/>
          <w:szCs w:val="20"/>
          <w:lang w:val="fr-FR" w:bidi="en-US"/>
        </w:rPr>
        <w:t xml:space="preserve"> cu bazin </w:t>
      </w:r>
      <w:r w:rsidR="0099742A">
        <w:rPr>
          <w:rFonts w:asciiTheme="minorBidi" w:eastAsia="Times New Roman" w:hAnsiTheme="minorBidi"/>
          <w:sz w:val="20"/>
          <w:szCs w:val="20"/>
          <w:lang w:val="fr-FR" w:bidi="en-US"/>
        </w:rPr>
        <w:t>subteran</w:t>
      </w:r>
      <w:r w:rsidR="00842DA7" w:rsidRPr="00E61834">
        <w:rPr>
          <w:rFonts w:asciiTheme="minorBidi" w:eastAsia="Times New Roman" w:hAnsiTheme="minorBidi"/>
          <w:sz w:val="20"/>
          <w:szCs w:val="20"/>
          <w:lang w:val="fr-FR" w:bidi="en-US"/>
        </w:rPr>
        <w:t xml:space="preserve"> si</w:t>
      </w:r>
      <w:r w:rsidR="00CB24EE" w:rsidRPr="00E61834">
        <w:rPr>
          <w:rFonts w:asciiTheme="minorBidi" w:eastAsia="Times New Roman" w:hAnsiTheme="minorBidi"/>
          <w:sz w:val="20"/>
          <w:szCs w:val="20"/>
          <w:lang w:val="fr-FR" w:bidi="en-US"/>
        </w:rPr>
        <w:t xml:space="preserve"> </w:t>
      </w:r>
      <w:r w:rsidR="00A92C66" w:rsidRPr="00E61834">
        <w:rPr>
          <w:rFonts w:asciiTheme="minorBidi" w:eastAsia="Times New Roman" w:hAnsiTheme="minorBidi"/>
          <w:sz w:val="20"/>
          <w:szCs w:val="20"/>
          <w:lang w:val="fr-FR" w:bidi="en-US"/>
        </w:rPr>
        <w:t xml:space="preserve">statie de </w:t>
      </w:r>
      <w:r w:rsidR="00CB24EE" w:rsidRPr="00E61834">
        <w:rPr>
          <w:rFonts w:asciiTheme="minorBidi" w:eastAsia="Times New Roman" w:hAnsiTheme="minorBidi"/>
          <w:sz w:val="20"/>
          <w:szCs w:val="20"/>
          <w:lang w:val="fr-FR" w:bidi="en-US"/>
        </w:rPr>
        <w:t>alimentare cu carburant</w:t>
      </w:r>
      <w:r w:rsidR="00842DA7" w:rsidRPr="00E61834">
        <w:rPr>
          <w:rFonts w:asciiTheme="minorBidi" w:eastAsia="Times New Roman" w:hAnsiTheme="minorBidi"/>
          <w:sz w:val="20"/>
          <w:szCs w:val="20"/>
          <w:lang w:val="fr-FR" w:bidi="en-US"/>
        </w:rPr>
        <w:t>,</w:t>
      </w:r>
      <w:r w:rsidR="00CB24EE" w:rsidRPr="00E61834">
        <w:rPr>
          <w:rFonts w:asciiTheme="minorBidi" w:eastAsia="Times New Roman" w:hAnsiTheme="minorBidi"/>
          <w:sz w:val="20"/>
          <w:szCs w:val="20"/>
          <w:lang w:val="fr-FR" w:bidi="en-US"/>
        </w:rPr>
        <w:t xml:space="preserve"> amplasat </w:t>
      </w:r>
      <w:r w:rsidR="00CB24EE" w:rsidRPr="00E61834">
        <w:rPr>
          <w:rFonts w:asciiTheme="minorBidi" w:eastAsia="Times New Roman" w:hAnsiTheme="minorBidi"/>
          <w:sz w:val="20"/>
          <w:szCs w:val="20"/>
          <w:lang w:val="fr-FR"/>
        </w:rPr>
        <w:t>la Magazia Centrală A.B.A. Crişuri</w:t>
      </w:r>
      <w:r w:rsidR="0099742A">
        <w:rPr>
          <w:rFonts w:asciiTheme="minorBidi" w:eastAsia="Calibri" w:hAnsiTheme="minorBidi"/>
          <w:sz w:val="20"/>
          <w:szCs w:val="20"/>
        </w:rPr>
        <w:t>, Oradea, str. Atelierelor, nr. 8, jud. Bihor.</w:t>
      </w:r>
      <w:r w:rsidRPr="00E61834">
        <w:rPr>
          <w:rFonts w:asciiTheme="minorBidi" w:eastAsia="Calibri" w:hAnsiTheme="minorBidi"/>
          <w:sz w:val="20"/>
          <w:szCs w:val="20"/>
        </w:rPr>
        <w:t xml:space="preserve"> </w:t>
      </w:r>
      <w:r w:rsidR="003636F5" w:rsidRPr="00E61834">
        <w:rPr>
          <w:rFonts w:asciiTheme="minorBidi" w:eastAsia="Calibri" w:hAnsiTheme="minorBidi"/>
          <w:sz w:val="20"/>
          <w:szCs w:val="20"/>
        </w:rPr>
        <w:t xml:space="preserve"> </w:t>
      </w:r>
    </w:p>
    <w:p w14:paraId="3B75ECE7" w14:textId="303BAE41" w:rsidR="00E96785" w:rsidRPr="00E96785" w:rsidRDefault="00E96785" w:rsidP="00E96785">
      <w:pPr>
        <w:spacing w:before="120" w:line="240" w:lineRule="auto"/>
        <w:jc w:val="both"/>
        <w:rPr>
          <w:rFonts w:ascii="Arial" w:eastAsia="Times New Roman" w:hAnsi="Arial" w:cs="Arial"/>
          <w:sz w:val="20"/>
          <w:szCs w:val="20"/>
        </w:rPr>
      </w:pPr>
      <w:r w:rsidRPr="00E96785">
        <w:rPr>
          <w:rFonts w:ascii="Arial" w:eastAsia="Times New Roman" w:hAnsi="Arial" w:cs="Arial"/>
          <w:sz w:val="20"/>
          <w:szCs w:val="20"/>
        </w:rPr>
        <w:t>A.N.Apele Române – Administraţia Bazinală de Apă Crişuri</w:t>
      </w:r>
      <w:r w:rsidRPr="005A30DC">
        <w:rPr>
          <w:rFonts w:ascii="Arial" w:eastAsia="Calibri" w:hAnsi="Arial" w:cs="Arial"/>
          <w:sz w:val="20"/>
          <w:szCs w:val="20"/>
        </w:rPr>
        <w:t xml:space="preserve"> </w:t>
      </w:r>
      <w:r w:rsidRPr="005A30DC">
        <w:rPr>
          <w:rFonts w:ascii="Arial" w:eastAsia="Times New Roman" w:hAnsi="Arial" w:cs="Arial"/>
          <w:sz w:val="20"/>
          <w:szCs w:val="20"/>
        </w:rPr>
        <w:t>are in prezent incheiat un contract subsecvent de furnizare</w:t>
      </w:r>
      <w:r>
        <w:rPr>
          <w:rFonts w:ascii="Arial" w:eastAsia="Times New Roman" w:hAnsi="Arial" w:cs="Arial"/>
          <w:sz w:val="20"/>
          <w:szCs w:val="20"/>
        </w:rPr>
        <w:t xml:space="preserve"> motorina vrac</w:t>
      </w:r>
      <w:r w:rsidRPr="005A30DC">
        <w:rPr>
          <w:rFonts w:ascii="Arial" w:eastAsia="Times New Roman" w:hAnsi="Arial" w:cs="Arial"/>
          <w:sz w:val="20"/>
          <w:szCs w:val="20"/>
        </w:rPr>
        <w:t>, valabil pana la data de 30.04.202</w:t>
      </w:r>
      <w:r>
        <w:rPr>
          <w:rFonts w:ascii="Arial" w:eastAsia="Times New Roman" w:hAnsi="Arial" w:cs="Arial"/>
          <w:sz w:val="20"/>
          <w:szCs w:val="20"/>
        </w:rPr>
        <w:t>6</w:t>
      </w:r>
      <w:r w:rsidRPr="005A30DC">
        <w:rPr>
          <w:rFonts w:ascii="Arial" w:eastAsia="Times New Roman" w:hAnsi="Arial" w:cs="Arial"/>
          <w:sz w:val="20"/>
          <w:szCs w:val="20"/>
        </w:rPr>
        <w:t>.</w:t>
      </w:r>
      <w:r w:rsidRPr="00E96785">
        <w:rPr>
          <w:rFonts w:ascii="Arial" w:eastAsia="Times New Roman" w:hAnsi="Arial" w:cs="Arial"/>
          <w:sz w:val="20"/>
          <w:szCs w:val="20"/>
        </w:rPr>
        <w:t xml:space="preserve"> </w:t>
      </w:r>
    </w:p>
    <w:p w14:paraId="5AD9CBAF" w14:textId="77777777" w:rsidR="00E96785" w:rsidRPr="00E96785" w:rsidRDefault="00E96785" w:rsidP="008B5669">
      <w:pPr>
        <w:spacing w:before="120"/>
        <w:jc w:val="both"/>
        <w:rPr>
          <w:rFonts w:asciiTheme="minorBidi" w:eastAsia="Calibri" w:hAnsiTheme="minorBidi"/>
          <w:sz w:val="20"/>
          <w:szCs w:val="20"/>
        </w:rPr>
      </w:pPr>
    </w:p>
    <w:p w14:paraId="4FFE1F21" w14:textId="77777777" w:rsidR="00C06118" w:rsidRPr="00E61834" w:rsidRDefault="00C06118" w:rsidP="008B5669">
      <w:pPr>
        <w:keepNext/>
        <w:keepLines/>
        <w:numPr>
          <w:ilvl w:val="1"/>
          <w:numId w:val="1"/>
        </w:numPr>
        <w:spacing w:before="120"/>
        <w:outlineLvl w:val="1"/>
        <w:rPr>
          <w:rFonts w:asciiTheme="minorBidi" w:eastAsia="Times New Roman" w:hAnsiTheme="minorBidi"/>
          <w:b/>
          <w:bCs/>
          <w:sz w:val="20"/>
          <w:szCs w:val="20"/>
        </w:rPr>
      </w:pPr>
      <w:bookmarkStart w:id="17" w:name="_Toc478634968"/>
      <w:r w:rsidRPr="00E61834">
        <w:rPr>
          <w:rFonts w:asciiTheme="minorBidi" w:eastAsia="Times New Roman" w:hAnsiTheme="minorBidi"/>
          <w:b/>
          <w:bCs/>
          <w:sz w:val="20"/>
          <w:szCs w:val="20"/>
        </w:rPr>
        <w:t>Obiectivul general la care contribuie furnizarea produselor</w:t>
      </w:r>
      <w:bookmarkEnd w:id="17"/>
    </w:p>
    <w:p w14:paraId="57CBD109" w14:textId="258079E0" w:rsidR="00A92C66" w:rsidRPr="00E61834" w:rsidRDefault="00AE636D" w:rsidP="00A92C66">
      <w:pPr>
        <w:spacing w:after="0" w:line="240" w:lineRule="auto"/>
        <w:jc w:val="both"/>
        <w:rPr>
          <w:rFonts w:asciiTheme="minorBidi" w:eastAsia="Times New Roman" w:hAnsiTheme="minorBidi"/>
          <w:sz w:val="20"/>
          <w:szCs w:val="20"/>
        </w:rPr>
      </w:pPr>
      <w:r w:rsidRPr="00E61834">
        <w:rPr>
          <w:rFonts w:asciiTheme="minorBidi" w:eastAsia="Calibri" w:hAnsiTheme="minorBidi"/>
          <w:sz w:val="20"/>
          <w:szCs w:val="20"/>
          <w:lang w:bidi="en-US"/>
        </w:rPr>
        <w:t xml:space="preserve">Obiectivul general la care achizitia contribuie este realizarea </w:t>
      </w:r>
      <w:r w:rsidRPr="00E61834">
        <w:rPr>
          <w:rFonts w:asciiTheme="minorBidi" w:eastAsia="Calibri" w:hAnsiTheme="minorBidi"/>
          <w:sz w:val="20"/>
          <w:szCs w:val="20"/>
        </w:rPr>
        <w:t>activitatii</w:t>
      </w:r>
      <w:r w:rsidR="00C06118" w:rsidRPr="00E61834">
        <w:rPr>
          <w:rFonts w:asciiTheme="minorBidi" w:eastAsia="Calibri" w:hAnsiTheme="minorBidi"/>
          <w:sz w:val="20"/>
          <w:szCs w:val="20"/>
        </w:rPr>
        <w:t xml:space="preserve"> de intretinere-exploatare a cursurilor de apa</w:t>
      </w:r>
      <w:r w:rsidR="00A92C66" w:rsidRPr="00E61834">
        <w:rPr>
          <w:rFonts w:asciiTheme="minorBidi" w:eastAsia="Calibri" w:hAnsiTheme="minorBidi"/>
          <w:sz w:val="20"/>
          <w:szCs w:val="20"/>
        </w:rPr>
        <w:t xml:space="preserve">, </w:t>
      </w:r>
      <w:r w:rsidR="00A92C66" w:rsidRPr="00E61834">
        <w:rPr>
          <w:rFonts w:asciiTheme="minorBidi" w:eastAsia="Times New Roman" w:hAnsiTheme="minorBidi"/>
          <w:sz w:val="20"/>
          <w:szCs w:val="20"/>
        </w:rPr>
        <w:t xml:space="preserve">prin incheierea unui </w:t>
      </w:r>
      <w:bookmarkStart w:id="18" w:name="_Hlk94118404"/>
      <w:r w:rsidR="00A92C66" w:rsidRPr="00E61834">
        <w:rPr>
          <w:rFonts w:asciiTheme="minorBidi" w:eastAsia="Times New Roman" w:hAnsiTheme="minorBidi"/>
          <w:iCs/>
          <w:sz w:val="20"/>
          <w:szCs w:val="20"/>
          <w:lang w:eastAsia="ro-RO"/>
        </w:rPr>
        <w:t>acord-cadru de furnizare Motorina Euro 5 vrac</w:t>
      </w:r>
      <w:r w:rsidR="00E96785">
        <w:rPr>
          <w:rFonts w:asciiTheme="minorBidi" w:eastAsia="Times New Roman" w:hAnsiTheme="minorBidi"/>
          <w:iCs/>
          <w:sz w:val="20"/>
          <w:szCs w:val="20"/>
          <w:lang w:eastAsia="ro-RO"/>
        </w:rPr>
        <w:t>,</w:t>
      </w:r>
      <w:r w:rsidR="00A92C66" w:rsidRPr="00E61834">
        <w:rPr>
          <w:rFonts w:asciiTheme="minorBidi" w:eastAsia="Calibri" w:hAnsiTheme="minorBidi"/>
          <w:sz w:val="20"/>
          <w:szCs w:val="20"/>
        </w:rPr>
        <w:t xml:space="preserve"> </w:t>
      </w:r>
      <w:r w:rsidR="00A92C66" w:rsidRPr="00E61834">
        <w:rPr>
          <w:rFonts w:asciiTheme="minorBidi" w:eastAsia="Times New Roman" w:hAnsiTheme="minorBidi"/>
          <w:iCs/>
          <w:sz w:val="20"/>
          <w:szCs w:val="20"/>
          <w:lang w:eastAsia="ro-RO"/>
        </w:rPr>
        <w:t>cu durata de 48 de luni, cu un singur agent economic, fara reluarea competitiei.</w:t>
      </w:r>
    </w:p>
    <w:bookmarkEnd w:id="18"/>
    <w:p w14:paraId="62FD2454" w14:textId="411F3E3B" w:rsidR="00C06118" w:rsidRPr="00E61834" w:rsidRDefault="00C06118" w:rsidP="008B5669">
      <w:pPr>
        <w:jc w:val="both"/>
        <w:rPr>
          <w:rFonts w:asciiTheme="minorBidi" w:eastAsia="Times New Roman" w:hAnsiTheme="minorBidi"/>
          <w:sz w:val="20"/>
          <w:szCs w:val="20"/>
        </w:rPr>
      </w:pPr>
      <w:r w:rsidRPr="00E61834">
        <w:rPr>
          <w:rFonts w:asciiTheme="minorBidi" w:eastAsia="Calibri" w:hAnsiTheme="minorBidi"/>
          <w:sz w:val="20"/>
          <w:szCs w:val="20"/>
        </w:rPr>
        <w:t xml:space="preserve"> </w:t>
      </w:r>
    </w:p>
    <w:p w14:paraId="2467A793" w14:textId="0672BE10" w:rsidR="00C06118" w:rsidRPr="00E61834" w:rsidRDefault="00C06118" w:rsidP="008B5669">
      <w:pPr>
        <w:keepNext/>
        <w:keepLines/>
        <w:numPr>
          <w:ilvl w:val="1"/>
          <w:numId w:val="1"/>
        </w:numPr>
        <w:spacing w:before="120"/>
        <w:outlineLvl w:val="1"/>
        <w:rPr>
          <w:rFonts w:asciiTheme="minorBidi" w:eastAsia="Times New Roman" w:hAnsiTheme="minorBidi"/>
          <w:b/>
          <w:bCs/>
          <w:sz w:val="20"/>
          <w:szCs w:val="20"/>
        </w:rPr>
      </w:pPr>
      <w:bookmarkStart w:id="19" w:name="_Toc478634970"/>
      <w:r w:rsidRPr="00E61834">
        <w:rPr>
          <w:rFonts w:asciiTheme="minorBidi" w:eastAsia="Times New Roman" w:hAnsiTheme="minorBidi"/>
          <w:b/>
          <w:bCs/>
          <w:sz w:val="20"/>
          <w:szCs w:val="20"/>
        </w:rPr>
        <w:lastRenderedPageBreak/>
        <w:t>Produsele solicitate și operațiunile cu titlu accesoriu necesar a fi realizate</w:t>
      </w:r>
      <w:bookmarkEnd w:id="19"/>
    </w:p>
    <w:p w14:paraId="341D0CEA" w14:textId="4B2975FC" w:rsidR="00B13F48" w:rsidRPr="00E61834" w:rsidRDefault="00B13F48" w:rsidP="00254E50">
      <w:pPr>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 xml:space="preserve">A.N.Apele Române – Administraţia Bazinală de Apă Crişuri doreste sa achizitioneze Motorina Euro 5 </w:t>
      </w:r>
      <w:bookmarkStart w:id="20" w:name="_Hlk220416547"/>
      <w:r w:rsidR="00E872F3" w:rsidRPr="00E61834">
        <w:rPr>
          <w:rFonts w:asciiTheme="minorBidi" w:eastAsia="Calibri" w:hAnsiTheme="minorBidi"/>
          <w:sz w:val="20"/>
          <w:szCs w:val="20"/>
        </w:rPr>
        <w:t xml:space="preserve">vrac </w:t>
      </w:r>
      <w:r w:rsidRPr="00E61834">
        <w:rPr>
          <w:rFonts w:asciiTheme="minorBidi" w:eastAsia="Calibri" w:hAnsiTheme="minorBidi"/>
          <w:sz w:val="20"/>
          <w:szCs w:val="20"/>
        </w:rPr>
        <w:t>(sau superioara, in functie de noile tipuri de motorina existente)</w:t>
      </w:r>
      <w:r w:rsidR="00E872F3" w:rsidRPr="00E61834">
        <w:rPr>
          <w:rFonts w:asciiTheme="minorBidi" w:eastAsia="Calibri" w:hAnsiTheme="minorBidi"/>
          <w:sz w:val="20"/>
          <w:szCs w:val="20"/>
        </w:rPr>
        <w:t>.</w:t>
      </w:r>
    </w:p>
    <w:bookmarkEnd w:id="20"/>
    <w:p w14:paraId="30931C92" w14:textId="77777777" w:rsidR="00254E50" w:rsidRPr="00E61834" w:rsidRDefault="00254E50" w:rsidP="00254E50">
      <w:pPr>
        <w:spacing w:after="0" w:line="240" w:lineRule="auto"/>
        <w:jc w:val="both"/>
        <w:rPr>
          <w:rFonts w:asciiTheme="minorBidi" w:eastAsia="Times New Roman" w:hAnsiTheme="minorBidi"/>
          <w:iCs/>
          <w:sz w:val="20"/>
          <w:szCs w:val="20"/>
          <w:lang w:eastAsia="ro-RO"/>
        </w:rPr>
      </w:pPr>
    </w:p>
    <w:p w14:paraId="37946BF3" w14:textId="2D27D273" w:rsidR="00C06118" w:rsidRDefault="00C06118" w:rsidP="008B5669">
      <w:pPr>
        <w:jc w:val="both"/>
        <w:rPr>
          <w:rFonts w:asciiTheme="minorBidi" w:eastAsia="Calibri" w:hAnsiTheme="minorBidi"/>
          <w:sz w:val="20"/>
          <w:szCs w:val="20"/>
        </w:rPr>
      </w:pPr>
      <w:r w:rsidRPr="00E61834">
        <w:rPr>
          <w:rFonts w:asciiTheme="minorBidi" w:eastAsia="Calibri" w:hAnsiTheme="minorBidi"/>
          <w:sz w:val="20"/>
          <w:szCs w:val="20"/>
        </w:rPr>
        <w:t xml:space="preserve">Cerinţele impuse prin caietul de sarcini sunt minimale și obligatorii, orice ofertă care nu întruneşte aceste cerinţe va fi considerată ca neconformă şi va fi respinsă de către </w:t>
      </w:r>
      <w:r w:rsidR="00E872F3" w:rsidRPr="00E61834">
        <w:rPr>
          <w:rFonts w:asciiTheme="minorBidi" w:eastAsia="Calibri" w:hAnsiTheme="minorBidi"/>
          <w:sz w:val="20"/>
          <w:szCs w:val="20"/>
        </w:rPr>
        <w:t>C</w:t>
      </w:r>
      <w:r w:rsidRPr="00E61834">
        <w:rPr>
          <w:rFonts w:asciiTheme="minorBidi" w:eastAsia="Calibri" w:hAnsiTheme="minorBidi"/>
          <w:sz w:val="20"/>
          <w:szCs w:val="20"/>
        </w:rPr>
        <w:t>omisia de evaluare. Referirile la o anumită marcă,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«sau echivalent».</w:t>
      </w:r>
    </w:p>
    <w:p w14:paraId="65F8AABA" w14:textId="77777777" w:rsidR="00C07AAB" w:rsidRPr="00E61834" w:rsidRDefault="00C07AAB" w:rsidP="008B5669">
      <w:pPr>
        <w:jc w:val="both"/>
        <w:rPr>
          <w:rFonts w:asciiTheme="minorBidi" w:eastAsia="Calibri" w:hAnsiTheme="minorBidi"/>
          <w:sz w:val="20"/>
          <w:szCs w:val="20"/>
        </w:rPr>
      </w:pPr>
    </w:p>
    <w:p w14:paraId="4579BADC" w14:textId="40127306" w:rsidR="00E8758B" w:rsidRPr="00E61834" w:rsidRDefault="00F676C4" w:rsidP="00C452EE">
      <w:pPr>
        <w:pStyle w:val="Listparagraf"/>
        <w:numPr>
          <w:ilvl w:val="2"/>
          <w:numId w:val="1"/>
        </w:numPr>
        <w:rPr>
          <w:rFonts w:asciiTheme="minorBidi" w:eastAsia="Times New Roman" w:hAnsiTheme="minorBidi"/>
          <w:b/>
          <w:bCs/>
          <w:sz w:val="20"/>
          <w:szCs w:val="20"/>
        </w:rPr>
      </w:pPr>
      <w:r w:rsidRPr="00E61834">
        <w:rPr>
          <w:rFonts w:asciiTheme="minorBidi" w:eastAsia="Times New Roman" w:hAnsiTheme="minorBidi"/>
          <w:b/>
          <w:bCs/>
          <w:sz w:val="20"/>
          <w:szCs w:val="20"/>
        </w:rPr>
        <w:t>Produse solicitate</w:t>
      </w:r>
    </w:p>
    <w:p w14:paraId="1ED379E9" w14:textId="7CAD4AB4" w:rsidR="00F676C4" w:rsidRPr="00E61834" w:rsidRDefault="00F676C4" w:rsidP="00F676C4">
      <w:pPr>
        <w:spacing w:after="0" w:line="240" w:lineRule="auto"/>
        <w:jc w:val="both"/>
        <w:rPr>
          <w:rFonts w:asciiTheme="minorBidi" w:eastAsia="Times New Roman" w:hAnsiTheme="minorBidi"/>
          <w:iCs/>
          <w:sz w:val="20"/>
          <w:szCs w:val="20"/>
          <w:lang w:val="fr-FR" w:eastAsia="ro-RO"/>
        </w:rPr>
      </w:pPr>
      <w:r w:rsidRPr="00E61834">
        <w:rPr>
          <w:rFonts w:asciiTheme="minorBidi" w:eastAsia="Times New Roman" w:hAnsiTheme="minorBidi"/>
          <w:iCs/>
          <w:sz w:val="20"/>
          <w:szCs w:val="20"/>
          <w:lang w:val="fr-FR" w:eastAsia="ro-RO"/>
        </w:rPr>
        <w:t>Acord-cadru de furnizare cu durata de 48 de luni, cu un singur ag</w:t>
      </w:r>
      <w:bookmarkStart w:id="21" w:name="_Hlk93560876"/>
      <w:r w:rsidRPr="00E61834">
        <w:rPr>
          <w:rFonts w:asciiTheme="minorBidi" w:eastAsia="Times New Roman" w:hAnsiTheme="minorBidi"/>
          <w:iCs/>
          <w:sz w:val="20"/>
          <w:szCs w:val="20"/>
          <w:lang w:val="fr-FR" w:eastAsia="ro-RO"/>
        </w:rPr>
        <w:t>ent economic, fara reluarea competitiei</w:t>
      </w:r>
      <w:bookmarkEnd w:id="21"/>
      <w:r w:rsidRPr="00E61834">
        <w:rPr>
          <w:rFonts w:asciiTheme="minorBidi" w:eastAsia="Times New Roman" w:hAnsiTheme="minorBidi"/>
          <w:iCs/>
          <w:sz w:val="20"/>
          <w:szCs w:val="20"/>
          <w:lang w:val="fr-FR" w:eastAsia="ro-RO"/>
        </w:rPr>
        <w:t>, pentru achizitia urmatoarelor produse:</w:t>
      </w:r>
    </w:p>
    <w:p w14:paraId="1F17E6FC" w14:textId="77777777" w:rsidR="00F676C4" w:rsidRPr="00E61834" w:rsidRDefault="00F676C4" w:rsidP="00F676C4">
      <w:pPr>
        <w:spacing w:after="0" w:line="240" w:lineRule="auto"/>
        <w:jc w:val="both"/>
        <w:rPr>
          <w:rFonts w:asciiTheme="minorBidi" w:eastAsia="Times New Roman" w:hAnsiTheme="minorBidi"/>
          <w:iCs/>
          <w:sz w:val="20"/>
          <w:szCs w:val="20"/>
          <w:lang w:val="fr-FR" w:eastAsia="ro-RO"/>
        </w:rPr>
      </w:pPr>
    </w:p>
    <w:p w14:paraId="40EC549C" w14:textId="77777777" w:rsidR="00F676C4" w:rsidRPr="00E61834" w:rsidRDefault="00F676C4" w:rsidP="00F676C4">
      <w:pPr>
        <w:spacing w:after="0" w:line="240" w:lineRule="auto"/>
        <w:jc w:val="both"/>
        <w:rPr>
          <w:rFonts w:asciiTheme="minorBidi" w:eastAsia="Times New Roman" w:hAnsiTheme="minorBidi"/>
          <w:iCs/>
          <w:sz w:val="20"/>
          <w:szCs w:val="20"/>
          <w:lang w:val="sv-SE" w:eastAsia="ro-RO"/>
        </w:rPr>
      </w:pPr>
      <w:bookmarkStart w:id="22" w:name="_Hlk503550235"/>
      <w:r w:rsidRPr="00E61834">
        <w:rPr>
          <w:rFonts w:asciiTheme="minorBidi" w:eastAsia="Times New Roman" w:hAnsiTheme="minorBidi"/>
          <w:iCs/>
          <w:sz w:val="20"/>
          <w:szCs w:val="20"/>
          <w:lang w:val="sv-SE" w:eastAsia="ro-RO"/>
        </w:rPr>
        <w:t>Cod CPV :  09134220-5    Motorină (EN 590)</w:t>
      </w:r>
    </w:p>
    <w:bookmarkEnd w:id="22"/>
    <w:p w14:paraId="0DFAADD4" w14:textId="4EF65C6F" w:rsidR="00F676C4" w:rsidRDefault="00F676C4" w:rsidP="00F676C4">
      <w:pPr>
        <w:spacing w:after="0" w:line="240" w:lineRule="auto"/>
        <w:ind w:left="360"/>
        <w:jc w:val="both"/>
        <w:rPr>
          <w:rFonts w:asciiTheme="minorBidi" w:eastAsia="Times New Roman" w:hAnsiTheme="minorBidi"/>
          <w:iCs/>
          <w:sz w:val="20"/>
          <w:szCs w:val="20"/>
          <w:lang w:val="sv-SE" w:eastAsia="ro-RO"/>
        </w:rPr>
      </w:pPr>
      <w:r w:rsidRPr="00E61834">
        <w:rPr>
          <w:rFonts w:asciiTheme="minorBidi" w:eastAsia="Times New Roman" w:hAnsiTheme="minorBidi"/>
          <w:iCs/>
          <w:sz w:val="20"/>
          <w:szCs w:val="20"/>
          <w:lang w:val="sv-SE" w:eastAsia="ro-RO"/>
        </w:rPr>
        <w:t xml:space="preserve">- Motorina Euro 5 vrac :        minim </w:t>
      </w:r>
      <w:r w:rsidR="00704266">
        <w:rPr>
          <w:rFonts w:asciiTheme="minorBidi" w:eastAsia="Times New Roman" w:hAnsiTheme="minorBidi"/>
          <w:iCs/>
          <w:sz w:val="20"/>
          <w:szCs w:val="20"/>
          <w:lang w:val="sv-SE" w:eastAsia="ro-RO"/>
        </w:rPr>
        <w:t>2</w:t>
      </w:r>
      <w:r w:rsidRPr="00E61834">
        <w:rPr>
          <w:rFonts w:asciiTheme="minorBidi" w:eastAsia="Times New Roman" w:hAnsiTheme="minorBidi"/>
          <w:iCs/>
          <w:sz w:val="20"/>
          <w:szCs w:val="20"/>
          <w:lang w:val="sv-SE" w:eastAsia="ro-RO"/>
        </w:rPr>
        <w:t xml:space="preserve">00000  litri ;  maxim </w:t>
      </w:r>
      <w:r w:rsidR="00C07AAB">
        <w:rPr>
          <w:rFonts w:asciiTheme="minorBidi" w:eastAsia="Times New Roman" w:hAnsiTheme="minorBidi"/>
          <w:iCs/>
          <w:sz w:val="20"/>
          <w:szCs w:val="20"/>
          <w:lang w:val="sv-SE" w:eastAsia="ro-RO"/>
        </w:rPr>
        <w:t>6</w:t>
      </w:r>
      <w:r w:rsidRPr="00E61834">
        <w:rPr>
          <w:rFonts w:asciiTheme="minorBidi" w:eastAsia="Times New Roman" w:hAnsiTheme="minorBidi"/>
          <w:iCs/>
          <w:sz w:val="20"/>
          <w:szCs w:val="20"/>
          <w:lang w:val="sv-SE" w:eastAsia="ro-RO"/>
        </w:rPr>
        <w:t xml:space="preserve">00000 litri;  </w:t>
      </w:r>
    </w:p>
    <w:p w14:paraId="01B28A96" w14:textId="77777777" w:rsidR="00C07AAB" w:rsidRPr="00E61834" w:rsidRDefault="00C07AAB" w:rsidP="00F676C4">
      <w:pPr>
        <w:spacing w:after="0" w:line="240" w:lineRule="auto"/>
        <w:ind w:left="360"/>
        <w:jc w:val="both"/>
        <w:rPr>
          <w:rFonts w:asciiTheme="minorBidi" w:eastAsia="Times New Roman" w:hAnsiTheme="minorBidi"/>
          <w:iCs/>
          <w:sz w:val="20"/>
          <w:szCs w:val="20"/>
          <w:lang w:val="sv-SE" w:eastAsia="ro-RO"/>
        </w:rPr>
      </w:pPr>
    </w:p>
    <w:p w14:paraId="577533DF" w14:textId="77777777" w:rsidR="00F676C4" w:rsidRPr="00E61834" w:rsidRDefault="00F676C4" w:rsidP="00F676C4">
      <w:pPr>
        <w:spacing w:after="0" w:line="240" w:lineRule="auto"/>
        <w:jc w:val="both"/>
        <w:rPr>
          <w:rFonts w:asciiTheme="minorBidi" w:eastAsia="Times New Roman" w:hAnsiTheme="minorBidi"/>
          <w:iCs/>
          <w:sz w:val="20"/>
          <w:szCs w:val="20"/>
          <w:lang w:val="sv-SE" w:eastAsia="ro-RO"/>
        </w:rPr>
      </w:pPr>
    </w:p>
    <w:p w14:paraId="3FC0AF38" w14:textId="27C77463" w:rsidR="00783220" w:rsidRPr="00E61834" w:rsidRDefault="00D0120F" w:rsidP="00D0120F">
      <w:pPr>
        <w:pStyle w:val="Listparagraf"/>
        <w:numPr>
          <w:ilvl w:val="2"/>
          <w:numId w:val="1"/>
        </w:numPr>
        <w:rPr>
          <w:rFonts w:asciiTheme="minorBidi" w:eastAsia="Times New Roman" w:hAnsiTheme="minorBidi"/>
          <w:b/>
          <w:bCs/>
          <w:sz w:val="20"/>
          <w:szCs w:val="20"/>
        </w:rPr>
      </w:pPr>
      <w:r w:rsidRPr="00E61834">
        <w:rPr>
          <w:rFonts w:asciiTheme="minorBidi" w:eastAsia="Times New Roman" w:hAnsiTheme="minorBidi"/>
          <w:b/>
          <w:bCs/>
          <w:sz w:val="20"/>
          <w:szCs w:val="20"/>
        </w:rPr>
        <w:t>Cantitati de achizitionat</w:t>
      </w:r>
    </w:p>
    <w:p w14:paraId="4EBF2AFA" w14:textId="6B507ADF" w:rsidR="00783220" w:rsidRPr="00E61834" w:rsidRDefault="00783220" w:rsidP="008F18C8">
      <w:pPr>
        <w:spacing w:after="0" w:line="240" w:lineRule="auto"/>
        <w:jc w:val="center"/>
        <w:rPr>
          <w:rFonts w:asciiTheme="minorBidi" w:eastAsia="Times New Roman" w:hAnsiTheme="minorBidi"/>
          <w:b/>
          <w:bCs/>
          <w:iCs/>
          <w:sz w:val="20"/>
          <w:szCs w:val="20"/>
          <w:lang w:val="en-AU" w:eastAsia="ro-RO"/>
        </w:rPr>
      </w:pPr>
      <w:bookmarkStart w:id="23" w:name="_Hlk503691757"/>
      <w:r w:rsidRPr="00E61834">
        <w:rPr>
          <w:rFonts w:asciiTheme="minorBidi" w:eastAsia="Times New Roman" w:hAnsiTheme="minorBidi"/>
          <w:b/>
          <w:bCs/>
          <w:iCs/>
          <w:sz w:val="20"/>
          <w:szCs w:val="20"/>
          <w:lang w:val="en-AU" w:eastAsia="ro-RO"/>
        </w:rPr>
        <w:t xml:space="preserve">LOT 2. Motorina EURO 5 </w:t>
      </w:r>
      <w:r w:rsidR="00D0120F" w:rsidRPr="00E61834">
        <w:rPr>
          <w:rFonts w:asciiTheme="minorBidi" w:eastAsia="Times New Roman" w:hAnsiTheme="minorBidi"/>
          <w:b/>
          <w:bCs/>
          <w:iCs/>
          <w:sz w:val="20"/>
          <w:szCs w:val="20"/>
          <w:lang w:val="en-AU" w:eastAsia="ro-RO"/>
        </w:rPr>
        <w:t>vrac</w:t>
      </w:r>
      <w:bookmarkEnd w:id="23"/>
    </w:p>
    <w:p w14:paraId="049298A0" w14:textId="23ACEFEF" w:rsidR="00783220" w:rsidRPr="00E61834" w:rsidRDefault="00783220" w:rsidP="00783220">
      <w:pPr>
        <w:spacing w:after="0" w:line="240" w:lineRule="auto"/>
        <w:jc w:val="center"/>
        <w:rPr>
          <w:rFonts w:asciiTheme="minorBidi" w:eastAsia="Times New Roman" w:hAnsiTheme="minorBidi"/>
          <w:b/>
          <w:bCs/>
          <w:iCs/>
          <w:sz w:val="20"/>
          <w:szCs w:val="20"/>
          <w:lang w:val="en-AU" w:eastAsia="ro-RO"/>
        </w:rPr>
      </w:pPr>
    </w:p>
    <w:p w14:paraId="12540724" w14:textId="77777777" w:rsidR="00A80640" w:rsidRPr="00E61834" w:rsidRDefault="00A80640" w:rsidP="00A80640">
      <w:pPr>
        <w:numPr>
          <w:ilvl w:val="0"/>
          <w:numId w:val="13"/>
        </w:numPr>
        <w:spacing w:after="0" w:line="240" w:lineRule="auto"/>
        <w:jc w:val="both"/>
        <w:rPr>
          <w:rFonts w:asciiTheme="minorBidi" w:eastAsia="Times New Roman" w:hAnsiTheme="minorBidi"/>
          <w:iCs/>
          <w:sz w:val="20"/>
          <w:szCs w:val="20"/>
          <w:lang w:val="fr-FR" w:eastAsia="ro-RO"/>
        </w:rPr>
      </w:pPr>
      <w:bookmarkStart w:id="24" w:name="_Hlk95372408"/>
      <w:r w:rsidRPr="00E61834">
        <w:rPr>
          <w:rFonts w:asciiTheme="minorBidi" w:eastAsia="Times New Roman" w:hAnsiTheme="minorBidi"/>
          <w:iCs/>
          <w:sz w:val="20"/>
          <w:szCs w:val="20"/>
          <w:lang w:val="fr-FR" w:eastAsia="ro-RO"/>
        </w:rPr>
        <w:t>estimari ale cantitatilor minime si maxime care ar putea fi solicitate pe durata întregului acord-cadru:</w:t>
      </w:r>
    </w:p>
    <w:p w14:paraId="3CA2AA39" w14:textId="72ADF059" w:rsidR="00A80640" w:rsidRPr="00E61834" w:rsidRDefault="00A80640" w:rsidP="00A80640">
      <w:pPr>
        <w:spacing w:after="0" w:line="240" w:lineRule="auto"/>
        <w:ind w:left="360"/>
        <w:jc w:val="both"/>
        <w:rPr>
          <w:rFonts w:asciiTheme="minorBidi" w:eastAsia="Times New Roman" w:hAnsiTheme="minorBidi"/>
          <w:iCs/>
          <w:sz w:val="20"/>
          <w:szCs w:val="20"/>
          <w:lang w:val="sv-SE" w:eastAsia="ro-RO"/>
        </w:rPr>
      </w:pPr>
      <w:r w:rsidRPr="00E61834">
        <w:rPr>
          <w:rFonts w:asciiTheme="minorBidi" w:eastAsia="Times New Roman" w:hAnsiTheme="minorBidi"/>
          <w:iCs/>
          <w:sz w:val="20"/>
          <w:szCs w:val="20"/>
          <w:lang w:val="sv-SE" w:eastAsia="ro-RO"/>
        </w:rPr>
        <w:t xml:space="preserve">- Motorina Euro 5 vrac :        minim </w:t>
      </w:r>
      <w:r w:rsidR="00AB3B69">
        <w:rPr>
          <w:rFonts w:asciiTheme="minorBidi" w:eastAsia="Times New Roman" w:hAnsiTheme="minorBidi"/>
          <w:iCs/>
          <w:sz w:val="20"/>
          <w:szCs w:val="20"/>
          <w:lang w:val="sv-SE" w:eastAsia="ro-RO"/>
        </w:rPr>
        <w:t>2</w:t>
      </w:r>
      <w:r w:rsidRPr="00E61834">
        <w:rPr>
          <w:rFonts w:asciiTheme="minorBidi" w:eastAsia="Times New Roman" w:hAnsiTheme="minorBidi"/>
          <w:iCs/>
          <w:sz w:val="20"/>
          <w:szCs w:val="20"/>
          <w:lang w:val="sv-SE" w:eastAsia="ro-RO"/>
        </w:rPr>
        <w:t xml:space="preserve">00000  litri ;  maxim </w:t>
      </w:r>
      <w:r w:rsidR="00AB3B69">
        <w:rPr>
          <w:rFonts w:asciiTheme="minorBidi" w:eastAsia="Times New Roman" w:hAnsiTheme="minorBidi"/>
          <w:iCs/>
          <w:sz w:val="20"/>
          <w:szCs w:val="20"/>
          <w:lang w:val="sv-SE" w:eastAsia="ro-RO"/>
        </w:rPr>
        <w:t>6</w:t>
      </w:r>
      <w:r w:rsidRPr="00E61834">
        <w:rPr>
          <w:rFonts w:asciiTheme="minorBidi" w:eastAsia="Times New Roman" w:hAnsiTheme="minorBidi"/>
          <w:iCs/>
          <w:sz w:val="20"/>
          <w:szCs w:val="20"/>
          <w:lang w:val="sv-SE" w:eastAsia="ro-RO"/>
        </w:rPr>
        <w:t xml:space="preserve">00000 litri;  </w:t>
      </w:r>
    </w:p>
    <w:p w14:paraId="56EDCFC5" w14:textId="16F5A62E" w:rsidR="000D6C05" w:rsidRPr="00D4541F" w:rsidRDefault="00A80640" w:rsidP="000D6C05">
      <w:pPr>
        <w:spacing w:after="0" w:line="240" w:lineRule="auto"/>
        <w:jc w:val="both"/>
        <w:rPr>
          <w:rFonts w:asciiTheme="minorBidi" w:eastAsia="Times New Roman" w:hAnsiTheme="minorBidi"/>
          <w:b/>
          <w:iCs/>
          <w:sz w:val="20"/>
          <w:szCs w:val="20"/>
          <w:lang w:val="en-AU" w:eastAsia="ro-RO"/>
        </w:rPr>
      </w:pPr>
      <w:r w:rsidRPr="00E61834">
        <w:rPr>
          <w:rFonts w:asciiTheme="minorBidi" w:eastAsia="Times New Roman" w:hAnsiTheme="minorBidi"/>
          <w:iCs/>
          <w:sz w:val="20"/>
          <w:szCs w:val="20"/>
          <w:lang w:val="en-AU" w:eastAsia="ro-RO"/>
        </w:rPr>
        <w:t xml:space="preserve">Valoare estimata acord-cadru Lot 2, fara TVA: </w:t>
      </w:r>
      <w:bookmarkStart w:id="25" w:name="_Hlk94863020"/>
      <w:r w:rsidR="000D6C05" w:rsidRPr="00D4541F">
        <w:rPr>
          <w:rFonts w:asciiTheme="minorBidi" w:eastAsia="Times New Roman" w:hAnsiTheme="minorBidi"/>
          <w:bCs/>
          <w:iCs/>
          <w:sz w:val="20"/>
          <w:szCs w:val="20"/>
          <w:lang w:val="en-AU" w:eastAsia="ro-RO"/>
        </w:rPr>
        <w:t>minim</w:t>
      </w:r>
      <w:r w:rsidR="000D6C05" w:rsidRPr="00D4541F">
        <w:rPr>
          <w:rFonts w:asciiTheme="minorBidi" w:eastAsia="Times New Roman" w:hAnsiTheme="minorBidi"/>
          <w:b/>
          <w:iCs/>
          <w:sz w:val="20"/>
          <w:szCs w:val="20"/>
          <w:lang w:val="en-AU" w:eastAsia="ro-RO"/>
        </w:rPr>
        <w:t xml:space="preserve"> 1.</w:t>
      </w:r>
      <w:r w:rsidR="00AB3B69" w:rsidRPr="00D4541F">
        <w:rPr>
          <w:rFonts w:asciiTheme="minorBidi" w:eastAsia="Times New Roman" w:hAnsiTheme="minorBidi"/>
          <w:b/>
          <w:iCs/>
          <w:sz w:val="20"/>
          <w:szCs w:val="20"/>
          <w:lang w:val="en-AU" w:eastAsia="ro-RO"/>
        </w:rPr>
        <w:t>3</w:t>
      </w:r>
      <w:r w:rsidR="00D4541F" w:rsidRPr="00D4541F">
        <w:rPr>
          <w:rFonts w:asciiTheme="minorBidi" w:eastAsia="Times New Roman" w:hAnsiTheme="minorBidi"/>
          <w:b/>
          <w:iCs/>
          <w:sz w:val="20"/>
          <w:szCs w:val="20"/>
          <w:lang w:val="en-AU" w:eastAsia="ro-RO"/>
        </w:rPr>
        <w:t>6</w:t>
      </w:r>
      <w:r w:rsidR="00AB3B69" w:rsidRPr="00D4541F">
        <w:rPr>
          <w:rFonts w:asciiTheme="minorBidi" w:eastAsia="Times New Roman" w:hAnsiTheme="minorBidi"/>
          <w:b/>
          <w:iCs/>
          <w:sz w:val="20"/>
          <w:szCs w:val="20"/>
          <w:lang w:val="en-AU" w:eastAsia="ro-RO"/>
        </w:rPr>
        <w:t>0</w:t>
      </w:r>
      <w:r w:rsidR="000D6C05" w:rsidRPr="00D4541F">
        <w:rPr>
          <w:rFonts w:asciiTheme="minorBidi" w:eastAsia="Times New Roman" w:hAnsiTheme="minorBidi"/>
          <w:b/>
          <w:iCs/>
          <w:sz w:val="20"/>
          <w:szCs w:val="20"/>
          <w:lang w:val="en-AU" w:eastAsia="ro-RO"/>
        </w:rPr>
        <w:t>.000</w:t>
      </w:r>
      <w:r w:rsidR="00D4541F" w:rsidRPr="00D4541F">
        <w:rPr>
          <w:rFonts w:asciiTheme="minorBidi" w:eastAsia="Times New Roman" w:hAnsiTheme="minorBidi"/>
          <w:b/>
          <w:iCs/>
          <w:sz w:val="20"/>
          <w:szCs w:val="20"/>
          <w:lang w:val="en-AU" w:eastAsia="ro-RO"/>
        </w:rPr>
        <w:t>,oo</w:t>
      </w:r>
      <w:r w:rsidR="000D6C05" w:rsidRPr="00D4541F">
        <w:rPr>
          <w:rFonts w:asciiTheme="minorBidi" w:eastAsia="Times New Roman" w:hAnsiTheme="minorBidi"/>
          <w:b/>
          <w:iCs/>
          <w:sz w:val="20"/>
          <w:szCs w:val="20"/>
          <w:lang w:val="en-AU" w:eastAsia="ro-RO"/>
        </w:rPr>
        <w:t xml:space="preserve"> lei; </w:t>
      </w:r>
      <w:r w:rsidR="000D6C05" w:rsidRPr="00D4541F">
        <w:rPr>
          <w:rFonts w:asciiTheme="minorBidi" w:eastAsia="Times New Roman" w:hAnsiTheme="minorBidi"/>
          <w:bCs/>
          <w:iCs/>
          <w:sz w:val="20"/>
          <w:szCs w:val="20"/>
          <w:lang w:val="en-AU" w:eastAsia="ro-RO"/>
        </w:rPr>
        <w:t>maxim</w:t>
      </w:r>
      <w:r w:rsidR="000D6C05" w:rsidRPr="00D4541F">
        <w:rPr>
          <w:rFonts w:asciiTheme="minorBidi" w:eastAsia="Times New Roman" w:hAnsiTheme="minorBidi"/>
          <w:b/>
          <w:iCs/>
          <w:sz w:val="20"/>
          <w:szCs w:val="20"/>
          <w:lang w:val="en-AU" w:eastAsia="ro-RO"/>
        </w:rPr>
        <w:t xml:space="preserve"> </w:t>
      </w:r>
      <w:r w:rsidR="00D4541F" w:rsidRPr="00D4541F">
        <w:rPr>
          <w:rFonts w:asciiTheme="minorBidi" w:eastAsia="Times New Roman" w:hAnsiTheme="minorBidi"/>
          <w:b/>
          <w:iCs/>
          <w:sz w:val="20"/>
          <w:szCs w:val="20"/>
          <w:lang w:val="en-AU" w:eastAsia="ro-RO"/>
        </w:rPr>
        <w:t>4.080.000,oo</w:t>
      </w:r>
      <w:r w:rsidR="000D6C05" w:rsidRPr="00D4541F">
        <w:rPr>
          <w:rFonts w:asciiTheme="minorBidi" w:eastAsia="Times New Roman" w:hAnsiTheme="minorBidi"/>
          <w:b/>
          <w:iCs/>
          <w:sz w:val="20"/>
          <w:szCs w:val="20"/>
          <w:lang w:val="en-AU" w:eastAsia="ro-RO"/>
        </w:rPr>
        <w:t xml:space="preserve"> lei.</w:t>
      </w:r>
    </w:p>
    <w:bookmarkEnd w:id="25"/>
    <w:p w14:paraId="476924BF" w14:textId="7C48AD4D" w:rsidR="00A80640" w:rsidRPr="00E61834" w:rsidRDefault="00A80640" w:rsidP="00A80640">
      <w:pPr>
        <w:spacing w:after="0" w:line="240" w:lineRule="auto"/>
        <w:ind w:left="360"/>
        <w:jc w:val="both"/>
        <w:rPr>
          <w:rFonts w:asciiTheme="minorBidi" w:eastAsia="Times New Roman" w:hAnsiTheme="minorBidi"/>
          <w:iCs/>
          <w:sz w:val="20"/>
          <w:szCs w:val="20"/>
          <w:lang w:val="en-AU" w:eastAsia="ro-RO"/>
        </w:rPr>
      </w:pPr>
    </w:p>
    <w:p w14:paraId="27B39DA3" w14:textId="77777777" w:rsidR="00A80640" w:rsidRPr="00E61834" w:rsidRDefault="00A80640" w:rsidP="00A80640">
      <w:pPr>
        <w:spacing w:after="0" w:line="240" w:lineRule="auto"/>
        <w:ind w:left="360"/>
        <w:jc w:val="both"/>
        <w:rPr>
          <w:rFonts w:asciiTheme="minorBidi" w:eastAsia="Times New Roman" w:hAnsiTheme="minorBidi"/>
          <w:iCs/>
          <w:sz w:val="20"/>
          <w:szCs w:val="20"/>
          <w:lang w:val="en-AU" w:eastAsia="ro-RO"/>
        </w:rPr>
      </w:pPr>
    </w:p>
    <w:p w14:paraId="30B33F6C" w14:textId="77777777" w:rsidR="00A80640" w:rsidRPr="00E61834" w:rsidRDefault="00A80640" w:rsidP="00A80640">
      <w:pPr>
        <w:numPr>
          <w:ilvl w:val="0"/>
          <w:numId w:val="13"/>
        </w:numPr>
        <w:spacing w:after="0" w:line="240" w:lineRule="auto"/>
        <w:jc w:val="both"/>
        <w:rPr>
          <w:rFonts w:asciiTheme="minorBidi" w:eastAsia="Times New Roman" w:hAnsiTheme="minorBidi"/>
          <w:iCs/>
          <w:sz w:val="20"/>
          <w:szCs w:val="20"/>
          <w:lang w:val="fr-FR" w:eastAsia="ro-RO"/>
        </w:rPr>
      </w:pPr>
      <w:bookmarkStart w:id="26" w:name="_Hlk220417223"/>
      <w:r w:rsidRPr="00E61834">
        <w:rPr>
          <w:rFonts w:asciiTheme="minorBidi" w:eastAsia="Times New Roman" w:hAnsiTheme="minorBidi"/>
          <w:iCs/>
          <w:sz w:val="20"/>
          <w:szCs w:val="20"/>
          <w:lang w:val="fr-FR" w:eastAsia="ro-RO"/>
        </w:rPr>
        <w:t xml:space="preserve">estimari ale cantitatilor minime si maxime care ar putea face obiectul unui singur contract subsecvent dintre cele care urmeaza sa fie atribuite pe durata acordului-cadru: </w:t>
      </w:r>
    </w:p>
    <w:p w14:paraId="5897191F" w14:textId="77777777" w:rsidR="00AB3B69" w:rsidRDefault="00A80640" w:rsidP="00A80640">
      <w:pPr>
        <w:spacing w:after="0" w:line="240" w:lineRule="auto"/>
        <w:ind w:left="360"/>
        <w:jc w:val="both"/>
        <w:rPr>
          <w:rFonts w:asciiTheme="minorBidi" w:eastAsia="Times New Roman" w:hAnsiTheme="minorBidi"/>
          <w:iCs/>
          <w:sz w:val="20"/>
          <w:szCs w:val="20"/>
          <w:lang w:val="sv-SE" w:eastAsia="ro-RO"/>
        </w:rPr>
      </w:pPr>
      <w:r w:rsidRPr="00E61834">
        <w:rPr>
          <w:rFonts w:asciiTheme="minorBidi" w:eastAsia="Times New Roman" w:hAnsiTheme="minorBidi"/>
          <w:iCs/>
          <w:sz w:val="20"/>
          <w:szCs w:val="20"/>
          <w:lang w:val="sv-SE" w:eastAsia="ro-RO"/>
        </w:rPr>
        <w:t xml:space="preserve">- Motorina Euro 5 vrac :        minim </w:t>
      </w:r>
      <w:r w:rsidR="00AB3B69">
        <w:rPr>
          <w:rFonts w:asciiTheme="minorBidi" w:eastAsia="Times New Roman" w:hAnsiTheme="minorBidi"/>
          <w:iCs/>
          <w:sz w:val="20"/>
          <w:szCs w:val="20"/>
          <w:lang w:val="sv-SE" w:eastAsia="ro-RO"/>
        </w:rPr>
        <w:t>30</w:t>
      </w:r>
      <w:r w:rsidRPr="00E61834">
        <w:rPr>
          <w:rFonts w:asciiTheme="minorBidi" w:eastAsia="Times New Roman" w:hAnsiTheme="minorBidi"/>
          <w:iCs/>
          <w:sz w:val="20"/>
          <w:szCs w:val="20"/>
          <w:lang w:val="sv-SE" w:eastAsia="ro-RO"/>
        </w:rPr>
        <w:t xml:space="preserve">000  litri ;  maxim </w:t>
      </w:r>
      <w:r w:rsidR="00AB3B69">
        <w:rPr>
          <w:rFonts w:asciiTheme="minorBidi" w:eastAsia="Times New Roman" w:hAnsiTheme="minorBidi"/>
          <w:iCs/>
          <w:sz w:val="20"/>
          <w:szCs w:val="20"/>
          <w:lang w:val="sv-SE" w:eastAsia="ro-RO"/>
        </w:rPr>
        <w:t>150</w:t>
      </w:r>
      <w:r w:rsidRPr="00E61834">
        <w:rPr>
          <w:rFonts w:asciiTheme="minorBidi" w:eastAsia="Times New Roman" w:hAnsiTheme="minorBidi"/>
          <w:iCs/>
          <w:sz w:val="20"/>
          <w:szCs w:val="20"/>
          <w:lang w:val="sv-SE" w:eastAsia="ro-RO"/>
        </w:rPr>
        <w:t xml:space="preserve">000 litri; </w:t>
      </w:r>
    </w:p>
    <w:p w14:paraId="6794D777" w14:textId="63C35B6C" w:rsidR="00A80640" w:rsidRPr="00E61834" w:rsidRDefault="00A80640" w:rsidP="00A80640">
      <w:pPr>
        <w:spacing w:after="0" w:line="240" w:lineRule="auto"/>
        <w:ind w:left="360"/>
        <w:jc w:val="both"/>
        <w:rPr>
          <w:rFonts w:asciiTheme="minorBidi" w:eastAsia="Times New Roman" w:hAnsiTheme="minorBidi"/>
          <w:iCs/>
          <w:sz w:val="20"/>
          <w:szCs w:val="20"/>
          <w:lang w:val="sv-SE" w:eastAsia="ro-RO"/>
        </w:rPr>
      </w:pPr>
      <w:r w:rsidRPr="00E61834">
        <w:rPr>
          <w:rFonts w:asciiTheme="minorBidi" w:eastAsia="Times New Roman" w:hAnsiTheme="minorBidi"/>
          <w:iCs/>
          <w:sz w:val="20"/>
          <w:szCs w:val="20"/>
          <w:lang w:val="sv-SE" w:eastAsia="ro-RO"/>
        </w:rPr>
        <w:t xml:space="preserve"> </w:t>
      </w:r>
    </w:p>
    <w:p w14:paraId="5282BA02" w14:textId="20875226" w:rsidR="000D6C05" w:rsidRPr="00D4541F" w:rsidRDefault="00A80640" w:rsidP="000D6C05">
      <w:pPr>
        <w:spacing w:after="0" w:line="240" w:lineRule="auto"/>
        <w:ind w:left="360"/>
        <w:jc w:val="both"/>
        <w:rPr>
          <w:rFonts w:asciiTheme="minorBidi" w:eastAsia="Times New Roman" w:hAnsiTheme="minorBidi"/>
          <w:iCs/>
          <w:sz w:val="20"/>
          <w:szCs w:val="20"/>
          <w:lang w:val="fr-FR" w:eastAsia="ro-RO"/>
        </w:rPr>
      </w:pPr>
      <w:r w:rsidRPr="00D4541F">
        <w:rPr>
          <w:rFonts w:asciiTheme="minorBidi" w:eastAsia="Times New Roman" w:hAnsiTheme="minorBidi"/>
          <w:iCs/>
          <w:sz w:val="20"/>
          <w:szCs w:val="20"/>
          <w:lang w:val="fr-FR" w:eastAsia="ro-RO"/>
        </w:rPr>
        <w:t xml:space="preserve">Valoare estimata contract subsecvent, fara TVA: </w:t>
      </w:r>
      <w:r w:rsidR="000D6C05" w:rsidRPr="00D4541F">
        <w:rPr>
          <w:rFonts w:asciiTheme="minorBidi" w:eastAsia="Times New Roman" w:hAnsiTheme="minorBidi"/>
          <w:iCs/>
          <w:sz w:val="20"/>
          <w:szCs w:val="20"/>
          <w:lang w:val="fr-FR" w:eastAsia="ro-RO"/>
        </w:rPr>
        <w:t xml:space="preserve">minim </w:t>
      </w:r>
      <w:r w:rsidR="00D4541F" w:rsidRPr="00D4541F">
        <w:rPr>
          <w:rFonts w:asciiTheme="minorBidi" w:eastAsia="Times New Roman" w:hAnsiTheme="minorBidi"/>
          <w:b/>
          <w:bCs/>
          <w:iCs/>
          <w:sz w:val="20"/>
          <w:szCs w:val="20"/>
          <w:lang w:val="fr-FR" w:eastAsia="ro-RO"/>
        </w:rPr>
        <w:t>204.000,oo</w:t>
      </w:r>
      <w:r w:rsidR="000D6C05" w:rsidRPr="00D4541F">
        <w:rPr>
          <w:rFonts w:asciiTheme="minorBidi" w:eastAsia="Times New Roman" w:hAnsiTheme="minorBidi"/>
          <w:b/>
          <w:bCs/>
          <w:iCs/>
          <w:sz w:val="20"/>
          <w:szCs w:val="20"/>
          <w:lang w:val="fr-FR" w:eastAsia="ro-RO"/>
        </w:rPr>
        <w:t xml:space="preserve"> lei</w:t>
      </w:r>
      <w:r w:rsidR="000D6C05" w:rsidRPr="00D4541F">
        <w:rPr>
          <w:rFonts w:asciiTheme="minorBidi" w:eastAsia="Times New Roman" w:hAnsiTheme="minorBidi"/>
          <w:iCs/>
          <w:sz w:val="20"/>
          <w:szCs w:val="20"/>
          <w:lang w:val="fr-FR" w:eastAsia="ro-RO"/>
        </w:rPr>
        <w:t xml:space="preserve">; maxim  </w:t>
      </w:r>
      <w:bookmarkStart w:id="27" w:name="_Hlk219891479"/>
      <w:bookmarkStart w:id="28" w:name="_Hlk94889465"/>
      <w:r w:rsidR="00D4541F" w:rsidRPr="00D4541F">
        <w:rPr>
          <w:rFonts w:asciiTheme="minorBidi" w:eastAsia="Times New Roman" w:hAnsiTheme="minorBidi"/>
          <w:b/>
          <w:bCs/>
          <w:iCs/>
          <w:sz w:val="20"/>
          <w:szCs w:val="20"/>
          <w:lang w:val="fr-FR" w:eastAsia="ro-RO"/>
        </w:rPr>
        <w:t>1.020.000,oo</w:t>
      </w:r>
      <w:r w:rsidR="000D6C05" w:rsidRPr="00D4541F">
        <w:rPr>
          <w:rFonts w:asciiTheme="minorBidi" w:eastAsia="Times New Roman" w:hAnsiTheme="minorBidi"/>
          <w:b/>
          <w:bCs/>
          <w:iCs/>
          <w:sz w:val="20"/>
          <w:szCs w:val="20"/>
          <w:lang w:val="fr-FR" w:eastAsia="ro-RO"/>
        </w:rPr>
        <w:t xml:space="preserve"> lei</w:t>
      </w:r>
      <w:bookmarkEnd w:id="27"/>
      <w:r w:rsidR="000D6C05" w:rsidRPr="00D4541F">
        <w:rPr>
          <w:rFonts w:asciiTheme="minorBidi" w:eastAsia="Times New Roman" w:hAnsiTheme="minorBidi"/>
          <w:iCs/>
          <w:sz w:val="20"/>
          <w:szCs w:val="20"/>
          <w:lang w:val="fr-FR" w:eastAsia="ro-RO"/>
        </w:rPr>
        <w:t>.</w:t>
      </w:r>
      <w:bookmarkEnd w:id="28"/>
    </w:p>
    <w:p w14:paraId="541AEA23" w14:textId="11C243D0" w:rsidR="00A80640" w:rsidRPr="00D4541F" w:rsidRDefault="000D6C05" w:rsidP="000D6C05">
      <w:pPr>
        <w:spacing w:after="0" w:line="240" w:lineRule="auto"/>
        <w:ind w:left="360"/>
        <w:jc w:val="both"/>
        <w:rPr>
          <w:rFonts w:asciiTheme="minorBidi" w:eastAsia="Times New Roman" w:hAnsiTheme="minorBidi"/>
          <w:iCs/>
          <w:sz w:val="20"/>
          <w:szCs w:val="20"/>
          <w:lang w:val="fr-FR" w:eastAsia="ro-RO"/>
        </w:rPr>
      </w:pPr>
      <w:r w:rsidRPr="00D4541F">
        <w:rPr>
          <w:rFonts w:asciiTheme="minorBidi" w:eastAsia="Times New Roman" w:hAnsiTheme="minorBidi"/>
          <w:iCs/>
          <w:sz w:val="20"/>
          <w:szCs w:val="20"/>
          <w:lang w:eastAsia="ro-RO"/>
        </w:rPr>
        <w:t xml:space="preserve">Valoare estimata a celui mai mare contract subsecvent, fara TVA : </w:t>
      </w:r>
      <w:r w:rsidR="00D4541F" w:rsidRPr="00D4541F">
        <w:rPr>
          <w:rFonts w:asciiTheme="minorBidi" w:eastAsia="Times New Roman" w:hAnsiTheme="minorBidi"/>
          <w:b/>
          <w:bCs/>
          <w:iCs/>
          <w:sz w:val="20"/>
          <w:szCs w:val="20"/>
          <w:lang w:val="fr-FR" w:eastAsia="ro-RO"/>
        </w:rPr>
        <w:t>1.020.000,oo lei</w:t>
      </w:r>
      <w:r w:rsidRPr="00D4541F">
        <w:rPr>
          <w:rFonts w:asciiTheme="minorBidi" w:eastAsia="Times New Roman" w:hAnsiTheme="minorBidi"/>
          <w:iCs/>
          <w:sz w:val="20"/>
          <w:szCs w:val="20"/>
          <w:lang w:val="fr-FR" w:eastAsia="ro-RO"/>
        </w:rPr>
        <w:t>.</w:t>
      </w:r>
    </w:p>
    <w:p w14:paraId="27952EDC" w14:textId="77777777" w:rsidR="00A80640" w:rsidRPr="00E61834" w:rsidRDefault="00A80640" w:rsidP="00A80640">
      <w:pPr>
        <w:spacing w:after="0" w:line="240" w:lineRule="auto"/>
        <w:ind w:left="360"/>
        <w:jc w:val="both"/>
        <w:rPr>
          <w:rFonts w:asciiTheme="minorBidi" w:eastAsia="Times New Roman" w:hAnsiTheme="minorBidi"/>
          <w:iCs/>
          <w:sz w:val="20"/>
          <w:szCs w:val="20"/>
          <w:lang w:val="fr-FR" w:eastAsia="ro-RO"/>
        </w:rPr>
      </w:pPr>
    </w:p>
    <w:p w14:paraId="21338836" w14:textId="7DBFFDF1" w:rsidR="00A80640" w:rsidRPr="00AB3B69" w:rsidRDefault="00A80640" w:rsidP="00A80640">
      <w:pPr>
        <w:pStyle w:val="Listparagraf"/>
        <w:numPr>
          <w:ilvl w:val="0"/>
          <w:numId w:val="13"/>
        </w:numPr>
        <w:spacing w:after="0" w:line="240" w:lineRule="auto"/>
        <w:jc w:val="both"/>
        <w:rPr>
          <w:rFonts w:asciiTheme="minorBidi" w:eastAsia="Times New Roman" w:hAnsiTheme="minorBidi"/>
          <w:iCs/>
          <w:sz w:val="20"/>
          <w:szCs w:val="20"/>
          <w:lang w:val="fr-FR" w:eastAsia="ro-RO"/>
        </w:rPr>
      </w:pPr>
      <w:r w:rsidRPr="00AB3B69">
        <w:rPr>
          <w:rFonts w:asciiTheme="minorBidi" w:eastAsia="Times New Roman" w:hAnsiTheme="minorBidi"/>
          <w:iCs/>
          <w:sz w:val="20"/>
          <w:szCs w:val="20"/>
          <w:lang w:val="fr-FR" w:eastAsia="ro-RO"/>
        </w:rPr>
        <w:t xml:space="preserve">frecventa contractelor subsecvente:  </w:t>
      </w:r>
      <w:r w:rsidR="00AB3B69" w:rsidRPr="00AB3B69">
        <w:rPr>
          <w:rFonts w:asciiTheme="minorBidi" w:eastAsia="Times New Roman" w:hAnsiTheme="minorBidi"/>
          <w:iCs/>
          <w:sz w:val="20"/>
          <w:szCs w:val="20"/>
          <w:lang w:val="fr-FR" w:eastAsia="ro-RO"/>
        </w:rPr>
        <w:t>minim un</w:t>
      </w:r>
      <w:r w:rsidRPr="00AB3B69">
        <w:rPr>
          <w:rFonts w:asciiTheme="minorBidi" w:eastAsia="Times New Roman" w:hAnsiTheme="minorBidi"/>
          <w:iCs/>
          <w:sz w:val="20"/>
          <w:szCs w:val="20"/>
          <w:lang w:val="fr-FR" w:eastAsia="ro-RO"/>
        </w:rPr>
        <w:t xml:space="preserve"> contract subsecvent anual</w:t>
      </w:r>
      <w:r w:rsidR="000C6D01">
        <w:rPr>
          <w:rFonts w:asciiTheme="minorBidi" w:eastAsia="Times New Roman" w:hAnsiTheme="minorBidi"/>
          <w:iCs/>
          <w:sz w:val="20"/>
          <w:szCs w:val="20"/>
          <w:lang w:val="fr-FR" w:eastAsia="ro-RO"/>
        </w:rPr>
        <w:t>, maxim 3 contracte.</w:t>
      </w:r>
    </w:p>
    <w:bookmarkEnd w:id="24"/>
    <w:bookmarkEnd w:id="26"/>
    <w:p w14:paraId="560D42F4" w14:textId="5F827612" w:rsidR="00CC4670" w:rsidRPr="00AB3B69" w:rsidRDefault="00A80640" w:rsidP="00C452EE">
      <w:pPr>
        <w:spacing w:after="0" w:line="240" w:lineRule="auto"/>
        <w:jc w:val="both"/>
        <w:rPr>
          <w:rFonts w:asciiTheme="minorBidi" w:eastAsia="Times New Roman" w:hAnsiTheme="minorBidi"/>
          <w:iCs/>
          <w:sz w:val="20"/>
          <w:szCs w:val="20"/>
          <w:lang w:val="fr-FR" w:eastAsia="ro-RO"/>
        </w:rPr>
      </w:pPr>
      <w:r w:rsidRPr="00AB3B69">
        <w:rPr>
          <w:rFonts w:asciiTheme="minorBidi" w:eastAsia="Times New Roman" w:hAnsiTheme="minorBidi"/>
          <w:iCs/>
          <w:sz w:val="20"/>
          <w:szCs w:val="20"/>
          <w:lang w:val="fr-FR" w:eastAsia="ro-RO"/>
        </w:rPr>
        <w:t xml:space="preserve">                   </w:t>
      </w:r>
    </w:p>
    <w:p w14:paraId="6D1FC50E" w14:textId="34626C4C" w:rsidR="0018270A" w:rsidRPr="00E61834" w:rsidRDefault="0018270A" w:rsidP="00EA0B3B">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 xml:space="preserve">Se va incheia un acord-cadru de furnizare, cu durata de 48 de luni, pentru cantitatile </w:t>
      </w:r>
      <w:r w:rsidRPr="00E61834">
        <w:rPr>
          <w:rFonts w:asciiTheme="minorBidi" w:eastAsia="Times New Roman" w:hAnsiTheme="minorBidi"/>
          <w:b/>
          <w:noProof/>
          <w:sz w:val="20"/>
          <w:szCs w:val="20"/>
          <w:u w:val="single"/>
          <w:lang w:eastAsia="ro-RO"/>
        </w:rPr>
        <w:t>maxime</w:t>
      </w:r>
      <w:r w:rsidRPr="00E61834">
        <w:rPr>
          <w:rFonts w:asciiTheme="minorBidi" w:eastAsia="Times New Roman" w:hAnsiTheme="minorBidi"/>
          <w:noProof/>
          <w:sz w:val="20"/>
          <w:szCs w:val="20"/>
          <w:lang w:eastAsia="ro-RO"/>
        </w:rPr>
        <w:t xml:space="preserve"> specificate in Documentatia de atribuire. </w:t>
      </w:r>
      <w:bookmarkStart w:id="29" w:name="_Hlk95372904"/>
      <w:r w:rsidRPr="00E61834">
        <w:rPr>
          <w:rFonts w:asciiTheme="minorBidi" w:eastAsia="Times New Roman" w:hAnsiTheme="minorBidi"/>
          <w:noProof/>
          <w:sz w:val="20"/>
          <w:szCs w:val="20"/>
          <w:lang w:eastAsia="ro-RO"/>
        </w:rPr>
        <w:t xml:space="preserve">In baza acordului-cadru incheiat, se vor atribui anual, </w:t>
      </w:r>
      <w:r w:rsidR="00AB3B69">
        <w:rPr>
          <w:rFonts w:asciiTheme="minorBidi" w:eastAsia="Times New Roman" w:hAnsiTheme="minorBidi"/>
          <w:noProof/>
          <w:sz w:val="20"/>
          <w:szCs w:val="20"/>
          <w:lang w:eastAsia="ro-RO"/>
        </w:rPr>
        <w:t>minim 1 – maxim 3</w:t>
      </w:r>
      <w:r w:rsidRPr="00E61834">
        <w:rPr>
          <w:rFonts w:asciiTheme="minorBidi" w:eastAsia="Times New Roman" w:hAnsiTheme="minorBidi"/>
          <w:noProof/>
          <w:sz w:val="20"/>
          <w:szCs w:val="20"/>
          <w:lang w:eastAsia="ro-RO"/>
        </w:rPr>
        <w:t xml:space="preserve"> contracte subsecvente. Numarul contractelor subsecvente si cantitatile de carburanti sunt estimative.</w:t>
      </w:r>
      <w:r w:rsidR="00A357EC" w:rsidRPr="00E61834">
        <w:rPr>
          <w:rFonts w:asciiTheme="minorBidi" w:eastAsia="Times New Roman" w:hAnsiTheme="minorBidi"/>
          <w:b/>
          <w:noProof/>
          <w:sz w:val="20"/>
          <w:szCs w:val="20"/>
          <w:lang w:eastAsia="ro-RO"/>
        </w:rPr>
        <w:t xml:space="preserve"> </w:t>
      </w:r>
      <w:r w:rsidRPr="00E61834">
        <w:rPr>
          <w:rFonts w:asciiTheme="minorBidi" w:eastAsia="Times New Roman" w:hAnsiTheme="minorBidi"/>
          <w:noProof/>
          <w:sz w:val="20"/>
          <w:szCs w:val="20"/>
          <w:lang w:eastAsia="ro-RO"/>
        </w:rPr>
        <w:t xml:space="preserve">Cantităţile totale de carburanţi auto ce fac obiectul acordului-cadru (contractului subsecvent) sunt estimative, autoritatea contractantantă </w:t>
      </w:r>
      <w:r w:rsidR="00A357EC" w:rsidRPr="00E61834">
        <w:rPr>
          <w:rFonts w:asciiTheme="minorBidi" w:eastAsia="Times New Roman" w:hAnsiTheme="minorBidi"/>
          <w:noProof/>
          <w:sz w:val="20"/>
          <w:szCs w:val="20"/>
          <w:lang w:eastAsia="ro-RO"/>
        </w:rPr>
        <w:t>nu este</w:t>
      </w:r>
      <w:r w:rsidRPr="00E61834">
        <w:rPr>
          <w:rFonts w:asciiTheme="minorBidi" w:eastAsia="Times New Roman" w:hAnsiTheme="minorBidi"/>
          <w:noProof/>
          <w:sz w:val="20"/>
          <w:szCs w:val="20"/>
          <w:lang w:eastAsia="ro-RO"/>
        </w:rPr>
        <w:t xml:space="preserve"> obligată să achiziţioneze întreaga cantitate de carburanţi auto contractata, fiind condiţionată de consumurile efective ale mijloacelor tehnice din dotare şi de existenţa resurselor financiare alocate cu aceasta destinatie. </w:t>
      </w:r>
    </w:p>
    <w:bookmarkEnd w:id="29"/>
    <w:p w14:paraId="2A43D67B" w14:textId="77777777" w:rsidR="008F18C8" w:rsidRPr="00E61834" w:rsidRDefault="008F18C8" w:rsidP="00EA0B3B">
      <w:pPr>
        <w:spacing w:after="0" w:line="240" w:lineRule="auto"/>
        <w:jc w:val="both"/>
        <w:rPr>
          <w:rFonts w:asciiTheme="minorBidi" w:eastAsia="Times New Roman" w:hAnsiTheme="minorBidi"/>
          <w:b/>
          <w:noProof/>
          <w:sz w:val="20"/>
          <w:szCs w:val="20"/>
          <w:lang w:eastAsia="ro-RO"/>
        </w:rPr>
      </w:pPr>
    </w:p>
    <w:p w14:paraId="787073CA" w14:textId="77777777" w:rsidR="0018270A" w:rsidRPr="00E61834" w:rsidRDefault="00E83524" w:rsidP="0018270A">
      <w:pPr>
        <w:spacing w:after="0" w:line="240" w:lineRule="auto"/>
        <w:jc w:val="both"/>
        <w:rPr>
          <w:rFonts w:asciiTheme="minorBidi" w:eastAsia="Times New Roman" w:hAnsiTheme="minorBidi"/>
          <w:b/>
          <w:sz w:val="20"/>
          <w:szCs w:val="20"/>
        </w:rPr>
      </w:pPr>
      <w:r w:rsidRPr="007250EF">
        <w:rPr>
          <w:rFonts w:asciiTheme="minorBidi" w:eastAsia="Times New Roman" w:hAnsiTheme="minorBidi"/>
          <w:sz w:val="20"/>
          <w:szCs w:val="20"/>
        </w:rPr>
        <w:t xml:space="preserve"> </w:t>
      </w:r>
      <w:r w:rsidR="0018270A" w:rsidRPr="00E61834">
        <w:rPr>
          <w:rFonts w:asciiTheme="minorBidi" w:eastAsia="Times New Roman" w:hAnsiTheme="minorBidi"/>
          <w:b/>
          <w:sz w:val="20"/>
          <w:szCs w:val="20"/>
        </w:rPr>
        <w:t xml:space="preserve">Perioada de derulare </w:t>
      </w:r>
    </w:p>
    <w:p w14:paraId="6360E51D" w14:textId="0BC2CC0D" w:rsidR="00E5383F" w:rsidRPr="00E61834" w:rsidRDefault="0018270A" w:rsidP="00C452EE">
      <w:pPr>
        <w:spacing w:after="0" w:line="240" w:lineRule="auto"/>
        <w:jc w:val="both"/>
        <w:rPr>
          <w:rFonts w:asciiTheme="minorBidi" w:eastAsia="Times New Roman" w:hAnsiTheme="minorBidi"/>
          <w:sz w:val="20"/>
          <w:szCs w:val="20"/>
        </w:rPr>
      </w:pPr>
      <w:r w:rsidRPr="00E61834">
        <w:rPr>
          <w:rFonts w:asciiTheme="minorBidi" w:eastAsia="Times New Roman" w:hAnsiTheme="minorBidi"/>
          <w:sz w:val="20"/>
          <w:szCs w:val="20"/>
        </w:rPr>
        <w:t>-</w:t>
      </w:r>
      <w:bookmarkStart w:id="30" w:name="_Hlk503711476"/>
      <w:r w:rsidRPr="00E61834">
        <w:rPr>
          <w:rFonts w:asciiTheme="minorBidi" w:eastAsia="Times New Roman" w:hAnsiTheme="minorBidi"/>
          <w:sz w:val="20"/>
          <w:szCs w:val="20"/>
        </w:rPr>
        <w:t xml:space="preserve">Acordul-cadru se </w:t>
      </w:r>
      <w:bookmarkEnd w:id="30"/>
      <w:r w:rsidRPr="00E61834">
        <w:rPr>
          <w:rFonts w:asciiTheme="minorBidi" w:eastAsia="Times New Roman" w:hAnsiTheme="minorBidi"/>
          <w:sz w:val="20"/>
          <w:szCs w:val="20"/>
        </w:rPr>
        <w:t>deruleaza pe 48 luni in perioada mai 202</w:t>
      </w:r>
      <w:r w:rsidR="00AB3B69">
        <w:rPr>
          <w:rFonts w:asciiTheme="minorBidi" w:eastAsia="Times New Roman" w:hAnsiTheme="minorBidi"/>
          <w:sz w:val="20"/>
          <w:szCs w:val="20"/>
        </w:rPr>
        <w:t>6</w:t>
      </w:r>
      <w:r w:rsidRPr="00E61834">
        <w:rPr>
          <w:rFonts w:asciiTheme="minorBidi" w:eastAsia="Times New Roman" w:hAnsiTheme="minorBidi"/>
          <w:sz w:val="20"/>
          <w:szCs w:val="20"/>
        </w:rPr>
        <w:t>-aprilie 20</w:t>
      </w:r>
      <w:r w:rsidR="00AB3B69">
        <w:rPr>
          <w:rFonts w:asciiTheme="minorBidi" w:eastAsia="Times New Roman" w:hAnsiTheme="minorBidi"/>
          <w:sz w:val="20"/>
          <w:szCs w:val="20"/>
        </w:rPr>
        <w:t>30</w:t>
      </w:r>
      <w:r w:rsidRPr="00E61834">
        <w:rPr>
          <w:rFonts w:asciiTheme="minorBidi" w:eastAsia="Times New Roman" w:hAnsiTheme="minorBidi"/>
          <w:sz w:val="20"/>
          <w:szCs w:val="20"/>
        </w:rPr>
        <w:t xml:space="preserve">, in functie de contractele subsecvente incheiate. </w:t>
      </w:r>
    </w:p>
    <w:p w14:paraId="05D9F21A" w14:textId="77777777" w:rsidR="008F18C8" w:rsidRPr="00E61834" w:rsidRDefault="008F18C8" w:rsidP="00C452EE">
      <w:pPr>
        <w:spacing w:after="0" w:line="240" w:lineRule="auto"/>
        <w:jc w:val="both"/>
        <w:rPr>
          <w:rFonts w:asciiTheme="minorBidi" w:eastAsia="Times New Roman" w:hAnsiTheme="minorBidi"/>
          <w:sz w:val="20"/>
          <w:szCs w:val="20"/>
        </w:rPr>
      </w:pPr>
    </w:p>
    <w:p w14:paraId="6E02AEA2" w14:textId="30886B3D" w:rsidR="00C06118" w:rsidRPr="00E61834" w:rsidRDefault="005552CE" w:rsidP="005552CE">
      <w:pPr>
        <w:pStyle w:val="Listparagraf"/>
        <w:keepNext/>
        <w:keepLines/>
        <w:numPr>
          <w:ilvl w:val="2"/>
          <w:numId w:val="14"/>
        </w:numPr>
        <w:spacing w:before="120"/>
        <w:outlineLvl w:val="1"/>
        <w:rPr>
          <w:rFonts w:asciiTheme="minorBidi" w:eastAsia="Calibri" w:hAnsiTheme="minorBidi"/>
          <w:b/>
          <w:bCs/>
          <w:sz w:val="20"/>
          <w:szCs w:val="20"/>
        </w:rPr>
      </w:pPr>
      <w:r w:rsidRPr="00E61834">
        <w:rPr>
          <w:rFonts w:asciiTheme="minorBidi" w:eastAsia="Times New Roman" w:hAnsiTheme="minorBidi"/>
          <w:b/>
          <w:bCs/>
          <w:noProof/>
          <w:sz w:val="20"/>
          <w:szCs w:val="20"/>
          <w:lang w:eastAsia="ro-RO"/>
        </w:rPr>
        <w:t>Conditii tehnice si de calitate</w:t>
      </w:r>
      <w:r w:rsidR="00C06118" w:rsidRPr="00E61834">
        <w:rPr>
          <w:rFonts w:asciiTheme="minorBidi" w:hAnsiTheme="minorBidi"/>
          <w:sz w:val="20"/>
          <w:szCs w:val="20"/>
        </w:rPr>
        <w:tab/>
      </w:r>
    </w:p>
    <w:p w14:paraId="050CABB0" w14:textId="77777777" w:rsidR="005552CE" w:rsidRPr="00E61834" w:rsidRDefault="005552CE" w:rsidP="005552CE">
      <w:pPr>
        <w:spacing w:after="0" w:line="240" w:lineRule="auto"/>
        <w:ind w:firstLine="720"/>
        <w:jc w:val="both"/>
        <w:rPr>
          <w:rFonts w:asciiTheme="minorBidi" w:eastAsia="Times New Roman" w:hAnsiTheme="minorBidi"/>
          <w:bCs/>
          <w:noProof/>
          <w:sz w:val="20"/>
          <w:szCs w:val="20"/>
        </w:rPr>
      </w:pPr>
      <w:r w:rsidRPr="00E61834">
        <w:rPr>
          <w:rFonts w:asciiTheme="minorBidi" w:eastAsia="Times New Roman" w:hAnsiTheme="minorBidi"/>
          <w:noProof/>
          <w:sz w:val="20"/>
          <w:szCs w:val="20"/>
        </w:rPr>
        <w:t>Carburanţii livraţi vor respecta normele Uniunii Europene şi vor fi omologaţi conform legislaţiei române în vigoare</w:t>
      </w:r>
      <w:r w:rsidRPr="00E61834">
        <w:rPr>
          <w:rFonts w:asciiTheme="minorBidi" w:eastAsia="Times New Roman" w:hAnsiTheme="minorBidi"/>
          <w:b/>
          <w:bCs/>
          <w:noProof/>
          <w:sz w:val="20"/>
          <w:szCs w:val="20"/>
        </w:rPr>
        <w:t xml:space="preserve">. </w:t>
      </w:r>
      <w:r w:rsidRPr="00E61834">
        <w:rPr>
          <w:rFonts w:asciiTheme="minorBidi" w:eastAsia="Times New Roman" w:hAnsiTheme="minorBidi"/>
          <w:bCs/>
          <w:noProof/>
          <w:sz w:val="20"/>
          <w:szCs w:val="20"/>
        </w:rPr>
        <w:t>Combustibilul furnizat trebuie să respecte normele</w:t>
      </w:r>
      <w:r w:rsidRPr="00E61834">
        <w:rPr>
          <w:rFonts w:asciiTheme="minorBidi" w:eastAsia="Times New Roman" w:hAnsiTheme="minorBidi"/>
          <w:noProof/>
          <w:sz w:val="20"/>
          <w:szCs w:val="20"/>
        </w:rPr>
        <w:t xml:space="preserve"> </w:t>
      </w:r>
      <w:r w:rsidRPr="00E61834">
        <w:rPr>
          <w:rFonts w:asciiTheme="minorBidi" w:eastAsia="Times New Roman" w:hAnsiTheme="minorBidi"/>
          <w:bCs/>
          <w:noProof/>
          <w:sz w:val="20"/>
          <w:szCs w:val="20"/>
        </w:rPr>
        <w:t>europene de poluare, încadrându-se în coeficienţii de poluare acceptaţi de normele</w:t>
      </w:r>
      <w:r w:rsidRPr="00E61834">
        <w:rPr>
          <w:rFonts w:asciiTheme="minorBidi" w:eastAsia="Times New Roman" w:hAnsiTheme="minorBidi"/>
          <w:noProof/>
          <w:sz w:val="20"/>
          <w:szCs w:val="20"/>
        </w:rPr>
        <w:t xml:space="preserve"> </w:t>
      </w:r>
      <w:r w:rsidRPr="00E61834">
        <w:rPr>
          <w:rFonts w:asciiTheme="minorBidi" w:eastAsia="Times New Roman" w:hAnsiTheme="minorBidi"/>
          <w:bCs/>
          <w:noProof/>
          <w:sz w:val="20"/>
          <w:szCs w:val="20"/>
        </w:rPr>
        <w:t>europene in vigoare.</w:t>
      </w:r>
    </w:p>
    <w:p w14:paraId="154D417C" w14:textId="3B9DA4E3" w:rsidR="005552CE" w:rsidRDefault="005552CE" w:rsidP="004825B7">
      <w:pPr>
        <w:spacing w:after="0" w:line="240" w:lineRule="auto"/>
        <w:ind w:firstLine="720"/>
        <w:jc w:val="both"/>
        <w:rPr>
          <w:rFonts w:ascii="Arial" w:eastAsia="Times New Roman" w:hAnsi="Arial" w:cs="Arial"/>
          <w:bCs/>
          <w:noProof/>
          <w:sz w:val="20"/>
          <w:szCs w:val="20"/>
          <w:lang w:val="it-IT"/>
        </w:rPr>
      </w:pPr>
      <w:bookmarkStart w:id="31" w:name="_Hlk220416756"/>
      <w:r w:rsidRPr="00E61834">
        <w:rPr>
          <w:rFonts w:asciiTheme="minorBidi" w:eastAsia="Times New Roman" w:hAnsiTheme="minorBidi"/>
          <w:noProof/>
          <w:sz w:val="20"/>
          <w:szCs w:val="20"/>
        </w:rPr>
        <w:lastRenderedPageBreak/>
        <w:t>Carburantii trebuie să corespundă specificaţiilor tehnice de calitate prevăzute în Ordonanța de Urgență a Guvernului nr. 80 din 13 septembrie 2018 pentru stabilirea condiţiilor de introducere pe piaţă a benzinei şi motorinei</w:t>
      </w:r>
      <w:r w:rsidR="004825B7">
        <w:rPr>
          <w:rFonts w:asciiTheme="minorBidi" w:eastAsia="Times New Roman" w:hAnsiTheme="minorBidi"/>
          <w:noProof/>
          <w:sz w:val="20"/>
          <w:szCs w:val="20"/>
        </w:rPr>
        <w:t xml:space="preserve">, </w:t>
      </w:r>
      <w:bookmarkStart w:id="32" w:name="_Hlk219571379"/>
      <w:r w:rsidR="004825B7" w:rsidRPr="004B2394">
        <w:rPr>
          <w:rFonts w:ascii="Arial" w:eastAsia="Times New Roman" w:hAnsi="Arial" w:cs="Arial"/>
          <w:noProof/>
          <w:sz w:val="20"/>
          <w:szCs w:val="20"/>
        </w:rPr>
        <w:t>completata cu ORDONANTȚĂ DE URGENŢĂ 33 din 12 mai 2023</w:t>
      </w:r>
      <w:r w:rsidR="004825B7">
        <w:rPr>
          <w:rFonts w:ascii="Arial" w:eastAsia="Times New Roman" w:hAnsi="Arial" w:cs="Arial"/>
          <w:noProof/>
          <w:sz w:val="20"/>
          <w:szCs w:val="20"/>
        </w:rPr>
        <w:t>.</w:t>
      </w:r>
      <w:r w:rsidR="004825B7" w:rsidRPr="004B2394">
        <w:rPr>
          <w:rFonts w:ascii="Arial" w:eastAsia="Times New Roman" w:hAnsi="Arial" w:cs="Arial"/>
          <w:noProof/>
          <w:sz w:val="20"/>
          <w:szCs w:val="20"/>
        </w:rPr>
        <w:t xml:space="preserve"> </w:t>
      </w:r>
      <w:r w:rsidR="004825B7" w:rsidRPr="005A30DC">
        <w:rPr>
          <w:rFonts w:ascii="Arial" w:eastAsia="Times New Roman" w:hAnsi="Arial" w:cs="Arial"/>
          <w:noProof/>
          <w:sz w:val="20"/>
          <w:szCs w:val="20"/>
        </w:rPr>
        <w:t xml:space="preserve"> </w:t>
      </w:r>
      <w:r w:rsidRPr="00E61834">
        <w:rPr>
          <w:rFonts w:asciiTheme="minorBidi" w:eastAsia="Times New Roman" w:hAnsiTheme="minorBidi"/>
          <w:noProof/>
          <w:sz w:val="20"/>
          <w:szCs w:val="20"/>
        </w:rPr>
        <w:t xml:space="preserve"> </w:t>
      </w:r>
      <w:bookmarkEnd w:id="32"/>
      <w:r w:rsidR="004825B7" w:rsidRPr="005A30DC">
        <w:rPr>
          <w:rFonts w:ascii="Arial" w:eastAsia="Times New Roman" w:hAnsi="Arial" w:cs="Arial"/>
          <w:bCs/>
          <w:noProof/>
          <w:sz w:val="20"/>
          <w:szCs w:val="20"/>
          <w:lang w:val="it-IT"/>
        </w:rPr>
        <w:t>Caracteristici</w:t>
      </w:r>
      <w:r w:rsidR="004825B7">
        <w:rPr>
          <w:rFonts w:ascii="Arial" w:eastAsia="Times New Roman" w:hAnsi="Arial" w:cs="Arial"/>
          <w:bCs/>
          <w:noProof/>
          <w:sz w:val="20"/>
          <w:szCs w:val="20"/>
          <w:lang w:val="it-IT"/>
        </w:rPr>
        <w:t>le</w:t>
      </w:r>
      <w:r w:rsidR="004825B7" w:rsidRPr="005A30DC">
        <w:rPr>
          <w:rFonts w:ascii="Arial" w:eastAsia="Times New Roman" w:hAnsi="Arial" w:cs="Arial"/>
          <w:bCs/>
          <w:noProof/>
          <w:sz w:val="20"/>
          <w:szCs w:val="20"/>
          <w:lang w:val="it-IT"/>
        </w:rPr>
        <w:t xml:space="preserve"> fizico-chimice si caracteristici generale pe care trebuie sa le indeplineasca motorina </w:t>
      </w:r>
      <w:smartTag w:uri="urn:schemas-microsoft-com:office:smarttags" w:element="stockticker">
        <w:r w:rsidR="004825B7" w:rsidRPr="005A30DC">
          <w:rPr>
            <w:rFonts w:ascii="Arial" w:eastAsia="Times New Roman" w:hAnsi="Arial" w:cs="Arial"/>
            <w:bCs/>
            <w:noProof/>
            <w:sz w:val="20"/>
            <w:szCs w:val="20"/>
            <w:lang w:val="it-IT"/>
          </w:rPr>
          <w:t>EURO</w:t>
        </w:r>
      </w:smartTag>
      <w:r w:rsidR="004825B7" w:rsidRPr="005A30DC">
        <w:rPr>
          <w:rFonts w:ascii="Arial" w:eastAsia="Times New Roman" w:hAnsi="Arial" w:cs="Arial"/>
          <w:bCs/>
          <w:noProof/>
          <w:sz w:val="20"/>
          <w:szCs w:val="20"/>
          <w:lang w:val="it-IT"/>
        </w:rPr>
        <w:t xml:space="preserve"> 5 vor fi conform </w:t>
      </w:r>
      <w:r w:rsidR="004825B7">
        <w:rPr>
          <w:rFonts w:ascii="Arial" w:eastAsia="Times New Roman" w:hAnsi="Arial" w:cs="Arial"/>
          <w:bCs/>
          <w:noProof/>
          <w:sz w:val="20"/>
          <w:szCs w:val="20"/>
          <w:lang w:val="it-IT"/>
        </w:rPr>
        <w:t xml:space="preserve">standardului european actual </w:t>
      </w:r>
      <w:r w:rsidR="004825B7" w:rsidRPr="00350E2F">
        <w:rPr>
          <w:rFonts w:ascii="Arial" w:eastAsia="Times New Roman" w:hAnsi="Arial" w:cs="Arial"/>
          <w:bCs/>
          <w:noProof/>
          <w:sz w:val="20"/>
          <w:szCs w:val="20"/>
        </w:rPr>
        <w:t>EN 590</w:t>
      </w:r>
      <w:r w:rsidR="004825B7">
        <w:rPr>
          <w:rFonts w:ascii="Arial" w:eastAsia="Times New Roman" w:hAnsi="Arial" w:cs="Arial"/>
          <w:bCs/>
          <w:noProof/>
          <w:sz w:val="20"/>
          <w:szCs w:val="20"/>
        </w:rPr>
        <w:t>:</w:t>
      </w:r>
      <w:r w:rsidR="004825B7" w:rsidRPr="00350E2F">
        <w:rPr>
          <w:rFonts w:ascii="Arial" w:eastAsia="Times New Roman" w:hAnsi="Arial" w:cs="Arial"/>
          <w:bCs/>
          <w:noProof/>
          <w:sz w:val="20"/>
          <w:szCs w:val="20"/>
        </w:rPr>
        <w:t xml:space="preserve"> 2022</w:t>
      </w:r>
      <w:r w:rsidR="004825B7" w:rsidRPr="005A30DC">
        <w:rPr>
          <w:rFonts w:ascii="Arial" w:eastAsia="Times New Roman" w:hAnsi="Arial" w:cs="Arial"/>
          <w:bCs/>
          <w:noProof/>
          <w:sz w:val="20"/>
          <w:szCs w:val="20"/>
          <w:lang w:val="it-IT"/>
        </w:rPr>
        <w:t xml:space="preserve"> </w:t>
      </w:r>
      <w:r w:rsidR="004825B7">
        <w:rPr>
          <w:rFonts w:ascii="Arial" w:eastAsia="Times New Roman" w:hAnsi="Arial" w:cs="Arial"/>
          <w:bCs/>
          <w:noProof/>
          <w:sz w:val="20"/>
          <w:szCs w:val="20"/>
          <w:lang w:val="it-IT"/>
        </w:rPr>
        <w:t xml:space="preserve">(inlocuieste versiunea anterioara </w:t>
      </w:r>
      <w:r w:rsidR="004825B7" w:rsidRPr="005A30DC">
        <w:rPr>
          <w:rFonts w:ascii="Arial" w:eastAsia="Times New Roman" w:hAnsi="Arial" w:cs="Arial"/>
          <w:bCs/>
          <w:noProof/>
          <w:sz w:val="20"/>
          <w:szCs w:val="20"/>
          <w:lang w:val="it-IT"/>
        </w:rPr>
        <w:t>EN 590+A1:2017</w:t>
      </w:r>
      <w:r w:rsidR="004825B7">
        <w:rPr>
          <w:rFonts w:ascii="Arial" w:eastAsia="Times New Roman" w:hAnsi="Arial" w:cs="Arial"/>
          <w:bCs/>
          <w:noProof/>
          <w:sz w:val="20"/>
          <w:szCs w:val="20"/>
          <w:lang w:val="it-IT"/>
        </w:rPr>
        <w:t>)</w:t>
      </w:r>
      <w:r w:rsidR="004825B7" w:rsidRPr="005A30DC">
        <w:rPr>
          <w:rFonts w:ascii="Arial" w:eastAsia="Times New Roman" w:hAnsi="Arial" w:cs="Arial"/>
          <w:bCs/>
          <w:noProof/>
          <w:sz w:val="20"/>
          <w:szCs w:val="20"/>
          <w:lang w:val="it-IT"/>
        </w:rPr>
        <w:t>.</w:t>
      </w:r>
    </w:p>
    <w:bookmarkEnd w:id="31"/>
    <w:p w14:paraId="658FB7BA" w14:textId="77777777" w:rsidR="00F03DA9" w:rsidRPr="004825B7" w:rsidRDefault="00F03DA9" w:rsidP="004825B7">
      <w:pPr>
        <w:spacing w:after="0" w:line="240" w:lineRule="auto"/>
        <w:ind w:firstLine="720"/>
        <w:jc w:val="both"/>
        <w:rPr>
          <w:rFonts w:ascii="Arial" w:eastAsia="Times New Roman" w:hAnsi="Arial" w:cs="Arial"/>
          <w:bCs/>
          <w:noProof/>
          <w:sz w:val="20"/>
          <w:szCs w:val="20"/>
          <w:lang w:val="it-IT"/>
        </w:rPr>
      </w:pPr>
    </w:p>
    <w:p w14:paraId="4A0C52E0" w14:textId="4FE7993A" w:rsidR="00F62D81" w:rsidRPr="00E61834" w:rsidRDefault="00BB6387" w:rsidP="004825B7">
      <w:pPr>
        <w:spacing w:after="0" w:line="240" w:lineRule="auto"/>
        <w:jc w:val="both"/>
        <w:rPr>
          <w:rFonts w:asciiTheme="minorBidi" w:hAnsiTheme="minorBidi"/>
          <w:sz w:val="20"/>
          <w:szCs w:val="20"/>
        </w:rPr>
      </w:pPr>
      <w:r w:rsidRPr="00E61834">
        <w:rPr>
          <w:rFonts w:asciiTheme="minorBidi" w:hAnsiTheme="minorBidi"/>
          <w:sz w:val="20"/>
          <w:szCs w:val="20"/>
        </w:rPr>
        <w:t>Motorina Euro 5 (sau superioara, func</w:t>
      </w:r>
      <w:r w:rsidR="00E34E90" w:rsidRPr="00E61834">
        <w:rPr>
          <w:rFonts w:asciiTheme="minorBidi" w:hAnsiTheme="minorBidi"/>
          <w:sz w:val="20"/>
          <w:szCs w:val="20"/>
        </w:rPr>
        <w:t>t</w:t>
      </w:r>
      <w:r w:rsidRPr="00E61834">
        <w:rPr>
          <w:rFonts w:asciiTheme="minorBidi" w:hAnsiTheme="minorBidi"/>
          <w:sz w:val="20"/>
          <w:szCs w:val="20"/>
        </w:rPr>
        <w:t xml:space="preserve">ie de noile tipuri de motorina existente), trebuie sa corespunda specificafiilor tehnice de calitate prevazute in O.U.G. nr. 80/2018  privind calitatea carburantilor, </w:t>
      </w:r>
      <w:r w:rsidR="004825B7" w:rsidRPr="004B2394">
        <w:rPr>
          <w:rFonts w:ascii="Arial" w:eastAsia="Times New Roman" w:hAnsi="Arial" w:cs="Arial"/>
          <w:noProof/>
          <w:sz w:val="20"/>
          <w:szCs w:val="20"/>
        </w:rPr>
        <w:t>completata cu ORDONANTȚĂ DE URGENŢĂ 33 din 12 mai 2023</w:t>
      </w:r>
      <w:r w:rsidR="004825B7">
        <w:rPr>
          <w:rFonts w:ascii="Arial" w:eastAsia="Times New Roman" w:hAnsi="Arial" w:cs="Arial"/>
          <w:noProof/>
          <w:sz w:val="20"/>
          <w:szCs w:val="20"/>
        </w:rPr>
        <w:t>.</w:t>
      </w:r>
      <w:r w:rsidR="004825B7" w:rsidRPr="004B2394">
        <w:rPr>
          <w:rFonts w:ascii="Arial" w:eastAsia="Times New Roman" w:hAnsi="Arial" w:cs="Arial"/>
          <w:noProof/>
          <w:sz w:val="20"/>
          <w:szCs w:val="20"/>
        </w:rPr>
        <w:t xml:space="preserve"> </w:t>
      </w:r>
      <w:r w:rsidR="004825B7" w:rsidRPr="005A30DC">
        <w:rPr>
          <w:rFonts w:ascii="Arial" w:eastAsia="Times New Roman" w:hAnsi="Arial" w:cs="Arial"/>
          <w:noProof/>
          <w:sz w:val="20"/>
          <w:szCs w:val="20"/>
        </w:rPr>
        <w:t xml:space="preserve"> </w:t>
      </w:r>
      <w:r w:rsidR="004825B7" w:rsidRPr="00E61834">
        <w:rPr>
          <w:rFonts w:asciiTheme="minorBidi" w:eastAsia="Times New Roman" w:hAnsiTheme="minorBidi"/>
          <w:noProof/>
          <w:sz w:val="20"/>
          <w:szCs w:val="20"/>
        </w:rPr>
        <w:t xml:space="preserve"> </w:t>
      </w:r>
    </w:p>
    <w:p w14:paraId="695F4C81" w14:textId="197C210B" w:rsidR="00BB6387" w:rsidRPr="00E61834" w:rsidRDefault="00BB6387" w:rsidP="00704172">
      <w:pPr>
        <w:spacing w:after="0" w:line="240" w:lineRule="auto"/>
        <w:jc w:val="both"/>
        <w:rPr>
          <w:rFonts w:asciiTheme="minorBidi" w:hAnsiTheme="minorBidi"/>
          <w:sz w:val="20"/>
          <w:szCs w:val="20"/>
        </w:rPr>
      </w:pPr>
      <w:r w:rsidRPr="00E61834">
        <w:rPr>
          <w:rFonts w:asciiTheme="minorBidi" w:hAnsiTheme="minorBidi"/>
          <w:sz w:val="20"/>
          <w:szCs w:val="20"/>
        </w:rPr>
        <w:t>ProcentuI de biocarburant trebuie sa fie corespunzator prevederilor legale in vigoare in ceea ce priveste promovarea utilizarii biocarburantilor si a biolichidelor.</w:t>
      </w:r>
    </w:p>
    <w:p w14:paraId="0806F0B2" w14:textId="45C9C234" w:rsidR="00BB6387" w:rsidRPr="00E61834" w:rsidRDefault="00BB6387" w:rsidP="00704172">
      <w:pPr>
        <w:spacing w:after="0" w:line="240" w:lineRule="auto"/>
        <w:jc w:val="both"/>
        <w:rPr>
          <w:rFonts w:asciiTheme="minorBidi" w:hAnsiTheme="minorBidi"/>
          <w:sz w:val="20"/>
          <w:szCs w:val="20"/>
        </w:rPr>
      </w:pPr>
      <w:bookmarkStart w:id="33" w:name="_Hlk220417145"/>
      <w:r w:rsidRPr="00E61834">
        <w:rPr>
          <w:rFonts w:asciiTheme="minorBidi" w:hAnsiTheme="minorBidi"/>
          <w:sz w:val="20"/>
          <w:szCs w:val="20"/>
        </w:rPr>
        <w:t>Motorina livrata va prezenta caracteristicile de utilizare in functie de sezonul reglementat, de temperaturile exterioare (tip TLF clasele A,B,C,D,E, F respectiv 0,1,2 climate arctice si ierni severe) si de solicitarile achizitorului.</w:t>
      </w:r>
    </w:p>
    <w:bookmarkEnd w:id="33"/>
    <w:p w14:paraId="77F2648D" w14:textId="23E0CE22" w:rsidR="00C06118" w:rsidRDefault="00BB6387" w:rsidP="00704172">
      <w:pPr>
        <w:spacing w:after="0" w:line="240" w:lineRule="auto"/>
        <w:jc w:val="both"/>
        <w:rPr>
          <w:rFonts w:asciiTheme="minorBidi" w:hAnsiTheme="minorBidi"/>
          <w:sz w:val="20"/>
          <w:szCs w:val="20"/>
        </w:rPr>
      </w:pPr>
      <w:r w:rsidRPr="00E61834">
        <w:rPr>
          <w:rFonts w:asciiTheme="minorBidi" w:hAnsiTheme="minorBidi"/>
          <w:sz w:val="20"/>
          <w:szCs w:val="20"/>
        </w:rPr>
        <w:t>Motorina va proveni numai din rafinarii, fiind excluse alte surse de provenienta.</w:t>
      </w:r>
    </w:p>
    <w:p w14:paraId="2DB6CE02" w14:textId="77777777" w:rsidR="00F03DA9" w:rsidRDefault="00F03DA9" w:rsidP="00704172">
      <w:pPr>
        <w:spacing w:after="0" w:line="240" w:lineRule="auto"/>
        <w:jc w:val="both"/>
        <w:rPr>
          <w:rFonts w:asciiTheme="minorBidi" w:hAnsiTheme="minorBidi"/>
          <w:sz w:val="20"/>
          <w:szCs w:val="20"/>
        </w:rPr>
      </w:pPr>
    </w:p>
    <w:p w14:paraId="4C78B680" w14:textId="77777777" w:rsidR="00F03DA9" w:rsidRDefault="00F03DA9" w:rsidP="00F03DA9">
      <w:pPr>
        <w:spacing w:after="0" w:line="240" w:lineRule="auto"/>
        <w:jc w:val="both"/>
        <w:rPr>
          <w:rFonts w:asciiTheme="minorBidi" w:hAnsiTheme="minorBidi"/>
          <w:sz w:val="20"/>
          <w:szCs w:val="20"/>
        </w:rPr>
      </w:pPr>
      <w:r w:rsidRPr="00F03DA9">
        <w:rPr>
          <w:rFonts w:asciiTheme="minorBidi" w:hAnsiTheme="minorBidi"/>
          <w:sz w:val="20"/>
          <w:szCs w:val="20"/>
        </w:rPr>
        <w:t>Pentru carburantul Euro Diesel 5, standardul prevede urmatoarele:</w:t>
      </w:r>
    </w:p>
    <w:p w14:paraId="0ABF88F3" w14:textId="77777777" w:rsidR="00F03DA9" w:rsidRPr="00F03DA9" w:rsidRDefault="00F03DA9" w:rsidP="00F03DA9">
      <w:pPr>
        <w:spacing w:after="0" w:line="240" w:lineRule="auto"/>
        <w:jc w:val="both"/>
        <w:rPr>
          <w:rFonts w:asciiTheme="minorBidi" w:hAnsiTheme="minorBidi"/>
          <w:sz w:val="20"/>
          <w:szCs w:val="20"/>
        </w:rPr>
      </w:pPr>
    </w:p>
    <w:p w14:paraId="4DFE21B1" w14:textId="77777777" w:rsidR="00F03DA9" w:rsidRDefault="00F03DA9" w:rsidP="00F03DA9">
      <w:pPr>
        <w:spacing w:after="0" w:line="240" w:lineRule="auto"/>
        <w:jc w:val="both"/>
        <w:rPr>
          <w:rFonts w:asciiTheme="minorBidi" w:hAnsiTheme="minorBidi"/>
          <w:sz w:val="20"/>
          <w:szCs w:val="20"/>
        </w:rPr>
      </w:pPr>
      <w:r w:rsidRPr="00F03DA9">
        <w:rPr>
          <w:rFonts w:asciiTheme="minorBidi" w:hAnsiTheme="minorBidi"/>
          <w:sz w:val="20"/>
          <w:szCs w:val="20"/>
        </w:rPr>
        <w:t>Tabelul 1 - Caracteristici fizico-chimice</w:t>
      </w:r>
    </w:p>
    <w:p w14:paraId="7C51AB5C" w14:textId="77777777" w:rsidR="00F03DA9" w:rsidRPr="00F03DA9" w:rsidRDefault="00F03DA9" w:rsidP="00F03DA9">
      <w:pPr>
        <w:spacing w:after="0" w:line="240" w:lineRule="auto"/>
        <w:jc w:val="both"/>
        <w:rPr>
          <w:rFonts w:asciiTheme="minorBidi" w:hAnsiTheme="minorBidi"/>
          <w:sz w:val="20"/>
          <w:szCs w:val="20"/>
        </w:rPr>
      </w:pPr>
    </w:p>
    <w:tbl>
      <w:tblPr>
        <w:tblW w:w="9145" w:type="dxa"/>
        <w:jc w:val="center"/>
        <w:tblLayout w:type="fixed"/>
        <w:tblCellMar>
          <w:left w:w="10" w:type="dxa"/>
          <w:right w:w="10" w:type="dxa"/>
        </w:tblCellMar>
        <w:tblLook w:val="04A0" w:firstRow="1" w:lastRow="0" w:firstColumn="1" w:lastColumn="0" w:noHBand="0" w:noVBand="1"/>
      </w:tblPr>
      <w:tblGrid>
        <w:gridCol w:w="3925"/>
        <w:gridCol w:w="1080"/>
        <w:gridCol w:w="810"/>
        <w:gridCol w:w="3330"/>
      </w:tblGrid>
      <w:tr w:rsidR="00F03DA9" w:rsidRPr="00F03DA9" w14:paraId="236A152B" w14:textId="77777777" w:rsidTr="00F03DA9">
        <w:trPr>
          <w:trHeight w:hRule="exact" w:val="307"/>
          <w:jc w:val="center"/>
        </w:trPr>
        <w:tc>
          <w:tcPr>
            <w:tcW w:w="3925" w:type="dxa"/>
            <w:vMerge w:val="restart"/>
            <w:tcBorders>
              <w:top w:val="single" w:sz="4" w:space="0" w:color="auto"/>
              <w:left w:val="single" w:sz="4" w:space="0" w:color="auto"/>
            </w:tcBorders>
            <w:shd w:val="clear" w:color="auto" w:fill="FFFFFF"/>
            <w:vAlign w:val="center"/>
          </w:tcPr>
          <w:p w14:paraId="639CC4D6"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Caracteristici</w:t>
            </w:r>
          </w:p>
        </w:tc>
        <w:tc>
          <w:tcPr>
            <w:tcW w:w="1890" w:type="dxa"/>
            <w:gridSpan w:val="2"/>
            <w:tcBorders>
              <w:top w:val="single" w:sz="4" w:space="0" w:color="auto"/>
              <w:left w:val="single" w:sz="4" w:space="0" w:color="auto"/>
            </w:tcBorders>
            <w:shd w:val="clear" w:color="auto" w:fill="FFFFFF"/>
            <w:vAlign w:val="center"/>
          </w:tcPr>
          <w:p w14:paraId="10382C66"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Limite</w:t>
            </w:r>
          </w:p>
        </w:tc>
        <w:tc>
          <w:tcPr>
            <w:tcW w:w="3330" w:type="dxa"/>
            <w:vMerge w:val="restart"/>
            <w:tcBorders>
              <w:top w:val="single" w:sz="4" w:space="0" w:color="auto"/>
              <w:left w:val="single" w:sz="4" w:space="0" w:color="auto"/>
              <w:right w:val="single" w:sz="4" w:space="0" w:color="auto"/>
            </w:tcBorders>
            <w:shd w:val="clear" w:color="auto" w:fill="FFFFFF"/>
            <w:vAlign w:val="center"/>
          </w:tcPr>
          <w:p w14:paraId="560BF2A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Metoda de analiză</w:t>
            </w:r>
          </w:p>
        </w:tc>
      </w:tr>
      <w:tr w:rsidR="00F03DA9" w:rsidRPr="00F03DA9" w14:paraId="4B42417B" w14:textId="77777777" w:rsidTr="00F03DA9">
        <w:trPr>
          <w:trHeight w:hRule="exact" w:val="293"/>
          <w:jc w:val="center"/>
        </w:trPr>
        <w:tc>
          <w:tcPr>
            <w:tcW w:w="3925" w:type="dxa"/>
            <w:vMerge/>
            <w:tcBorders>
              <w:left w:val="single" w:sz="4" w:space="0" w:color="auto"/>
            </w:tcBorders>
            <w:shd w:val="clear" w:color="auto" w:fill="FFFFFF"/>
            <w:vAlign w:val="center"/>
          </w:tcPr>
          <w:p w14:paraId="37BAD42F"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c>
          <w:tcPr>
            <w:tcW w:w="1080" w:type="dxa"/>
            <w:tcBorders>
              <w:top w:val="single" w:sz="4" w:space="0" w:color="auto"/>
              <w:left w:val="single" w:sz="4" w:space="0" w:color="auto"/>
            </w:tcBorders>
            <w:shd w:val="clear" w:color="auto" w:fill="FFFFFF"/>
            <w:vAlign w:val="center"/>
          </w:tcPr>
          <w:p w14:paraId="156AE672"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Min.</w:t>
            </w:r>
          </w:p>
        </w:tc>
        <w:tc>
          <w:tcPr>
            <w:tcW w:w="810" w:type="dxa"/>
            <w:tcBorders>
              <w:top w:val="single" w:sz="4" w:space="0" w:color="auto"/>
              <w:left w:val="single" w:sz="4" w:space="0" w:color="auto"/>
            </w:tcBorders>
            <w:shd w:val="clear" w:color="auto" w:fill="FFFFFF"/>
            <w:vAlign w:val="center"/>
          </w:tcPr>
          <w:p w14:paraId="41174EF3"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lang w:val="fr-FR"/>
              </w:rPr>
              <w:t>Max.</w:t>
            </w:r>
          </w:p>
        </w:tc>
        <w:tc>
          <w:tcPr>
            <w:tcW w:w="3330" w:type="dxa"/>
            <w:vMerge/>
            <w:tcBorders>
              <w:left w:val="single" w:sz="4" w:space="0" w:color="auto"/>
              <w:right w:val="single" w:sz="4" w:space="0" w:color="auto"/>
            </w:tcBorders>
            <w:shd w:val="clear" w:color="auto" w:fill="FFFFFF"/>
            <w:vAlign w:val="center"/>
          </w:tcPr>
          <w:p w14:paraId="363C8836"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r>
      <w:tr w:rsidR="00F03DA9" w:rsidRPr="00F03DA9" w14:paraId="23E4779D" w14:textId="77777777" w:rsidTr="00F03DA9">
        <w:trPr>
          <w:trHeight w:hRule="exact" w:val="874"/>
          <w:jc w:val="center"/>
        </w:trPr>
        <w:tc>
          <w:tcPr>
            <w:tcW w:w="3925" w:type="dxa"/>
            <w:tcBorders>
              <w:top w:val="single" w:sz="4" w:space="0" w:color="auto"/>
              <w:left w:val="single" w:sz="4" w:space="0" w:color="auto"/>
              <w:bottom w:val="single" w:sz="4" w:space="0" w:color="auto"/>
            </w:tcBorders>
            <w:shd w:val="clear" w:color="auto" w:fill="FFFFFF"/>
            <w:vAlign w:val="center"/>
          </w:tcPr>
          <w:p w14:paraId="47D6D88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Cifra cetanică</w:t>
            </w:r>
          </w:p>
        </w:tc>
        <w:tc>
          <w:tcPr>
            <w:tcW w:w="1080" w:type="dxa"/>
            <w:tcBorders>
              <w:top w:val="single" w:sz="4" w:space="0" w:color="auto"/>
              <w:left w:val="single" w:sz="4" w:space="0" w:color="auto"/>
              <w:bottom w:val="single" w:sz="4" w:space="0" w:color="auto"/>
            </w:tcBorders>
            <w:shd w:val="clear" w:color="auto" w:fill="FFFFFF"/>
            <w:vAlign w:val="center"/>
          </w:tcPr>
          <w:p w14:paraId="183ECDBA"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51.0</w:t>
            </w:r>
          </w:p>
        </w:tc>
        <w:tc>
          <w:tcPr>
            <w:tcW w:w="810" w:type="dxa"/>
            <w:tcBorders>
              <w:top w:val="single" w:sz="4" w:space="0" w:color="auto"/>
              <w:left w:val="single" w:sz="4" w:space="0" w:color="auto"/>
              <w:bottom w:val="single" w:sz="4" w:space="0" w:color="auto"/>
            </w:tcBorders>
            <w:shd w:val="clear" w:color="auto" w:fill="FFFFFF"/>
            <w:vAlign w:val="center"/>
          </w:tcPr>
          <w:p w14:paraId="3C672200"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w:t>
            </w: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5B903423" w14:textId="77777777" w:rsidR="00F03DA9" w:rsidRPr="00F03DA9" w:rsidRDefault="00F03DA9" w:rsidP="00F03DA9">
            <w:pPr>
              <w:widowControl w:val="0"/>
              <w:spacing w:after="0" w:line="278"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5165: 2020; </w:t>
            </w:r>
          </w:p>
          <w:p w14:paraId="462D1043" w14:textId="77777777" w:rsidR="00F03DA9" w:rsidRPr="00F03DA9" w:rsidRDefault="00F03DA9" w:rsidP="00F03DA9">
            <w:pPr>
              <w:widowControl w:val="0"/>
              <w:spacing w:after="0" w:line="278"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15195:2023; </w:t>
            </w:r>
          </w:p>
          <w:p w14:paraId="49D5A33F"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SR EN 16144:2012</w:t>
            </w:r>
          </w:p>
        </w:tc>
      </w:tr>
      <w:tr w:rsidR="00F03DA9" w:rsidRPr="00F03DA9" w14:paraId="1FAE3DC7" w14:textId="77777777" w:rsidTr="00F03DA9">
        <w:trPr>
          <w:trHeight w:hRule="exact" w:val="703"/>
          <w:jc w:val="center"/>
        </w:trPr>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0ECD7FB4"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Indice cetanic</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7CA8E2AC"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46.0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60CC8DB"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63827ACF"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4264:2018</w:t>
            </w:r>
          </w:p>
        </w:tc>
      </w:tr>
      <w:tr w:rsidR="00F03DA9" w:rsidRPr="00F03DA9" w14:paraId="7CF3DCAE" w14:textId="77777777" w:rsidTr="00F03DA9">
        <w:trPr>
          <w:trHeight w:hRule="exact" w:val="829"/>
          <w:jc w:val="center"/>
        </w:trPr>
        <w:tc>
          <w:tcPr>
            <w:tcW w:w="3925" w:type="dxa"/>
            <w:tcBorders>
              <w:top w:val="single" w:sz="4" w:space="0" w:color="auto"/>
              <w:left w:val="single" w:sz="4" w:space="0" w:color="auto"/>
            </w:tcBorders>
            <w:shd w:val="clear" w:color="auto" w:fill="FFFFFF"/>
            <w:vAlign w:val="center"/>
          </w:tcPr>
          <w:p w14:paraId="7A84C851"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Densitate la 15°C, kg/m</w:t>
            </w:r>
            <w:r w:rsidRPr="00F03DA9">
              <w:rPr>
                <w:rFonts w:ascii="Arial" w:eastAsia="Calibri" w:hAnsi="Arial" w:cs="Arial"/>
                <w:color w:val="000000"/>
                <w:sz w:val="20"/>
                <w:szCs w:val="20"/>
                <w:vertAlign w:val="superscript"/>
              </w:rPr>
              <w:t>3</w:t>
            </w:r>
          </w:p>
        </w:tc>
        <w:tc>
          <w:tcPr>
            <w:tcW w:w="1080" w:type="dxa"/>
            <w:tcBorders>
              <w:top w:val="single" w:sz="4" w:space="0" w:color="auto"/>
              <w:left w:val="single" w:sz="4" w:space="0" w:color="auto"/>
            </w:tcBorders>
            <w:shd w:val="clear" w:color="auto" w:fill="FFFFFF"/>
            <w:vAlign w:val="center"/>
          </w:tcPr>
          <w:p w14:paraId="5305C123"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820.0</w:t>
            </w:r>
          </w:p>
        </w:tc>
        <w:tc>
          <w:tcPr>
            <w:tcW w:w="810" w:type="dxa"/>
            <w:tcBorders>
              <w:top w:val="single" w:sz="4" w:space="0" w:color="auto"/>
              <w:left w:val="single" w:sz="4" w:space="0" w:color="auto"/>
            </w:tcBorders>
            <w:shd w:val="clear" w:color="auto" w:fill="FFFFFF"/>
            <w:vAlign w:val="center"/>
          </w:tcPr>
          <w:p w14:paraId="1ECF4358"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845.0</w:t>
            </w:r>
          </w:p>
        </w:tc>
        <w:tc>
          <w:tcPr>
            <w:tcW w:w="3330" w:type="dxa"/>
            <w:tcBorders>
              <w:top w:val="single" w:sz="4" w:space="0" w:color="auto"/>
              <w:left w:val="single" w:sz="4" w:space="0" w:color="auto"/>
              <w:right w:val="single" w:sz="4" w:space="0" w:color="auto"/>
            </w:tcBorders>
            <w:shd w:val="clear" w:color="auto" w:fill="FFFFFF"/>
            <w:vAlign w:val="center"/>
          </w:tcPr>
          <w:p w14:paraId="10574277"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3675:2002/C91:2005; </w:t>
            </w:r>
          </w:p>
          <w:p w14:paraId="7E9D8B3F"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bookmarkStart w:id="34" w:name="_Hlk70325341"/>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12185:20</w:t>
            </w:r>
            <w:bookmarkEnd w:id="34"/>
            <w:r w:rsidRPr="00F03DA9">
              <w:rPr>
                <w:rFonts w:ascii="Arial" w:eastAsia="Calibri" w:hAnsi="Arial" w:cs="Arial"/>
                <w:color w:val="000000"/>
                <w:sz w:val="20"/>
                <w:szCs w:val="20"/>
              </w:rPr>
              <w:t>24</w:t>
            </w:r>
          </w:p>
        </w:tc>
      </w:tr>
      <w:tr w:rsidR="00F03DA9" w:rsidRPr="00F03DA9" w14:paraId="235079BB" w14:textId="77777777" w:rsidTr="00F03DA9">
        <w:trPr>
          <w:trHeight w:hRule="exact" w:val="298"/>
          <w:jc w:val="center"/>
        </w:trPr>
        <w:tc>
          <w:tcPr>
            <w:tcW w:w="3925" w:type="dxa"/>
            <w:tcBorders>
              <w:top w:val="single" w:sz="4" w:space="0" w:color="auto"/>
              <w:left w:val="single" w:sz="4" w:space="0" w:color="auto"/>
              <w:bottom w:val="single" w:sz="4" w:space="0" w:color="auto"/>
            </w:tcBorders>
            <w:shd w:val="clear" w:color="auto" w:fill="FFFFFF"/>
            <w:vAlign w:val="center"/>
          </w:tcPr>
          <w:p w14:paraId="3265F586"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Hidrocarburi aromatice policiclice, % (m/m).</w:t>
            </w:r>
          </w:p>
        </w:tc>
        <w:tc>
          <w:tcPr>
            <w:tcW w:w="1080" w:type="dxa"/>
            <w:tcBorders>
              <w:top w:val="single" w:sz="4" w:space="0" w:color="auto"/>
              <w:left w:val="single" w:sz="4" w:space="0" w:color="auto"/>
              <w:bottom w:val="single" w:sz="4" w:space="0" w:color="auto"/>
            </w:tcBorders>
            <w:shd w:val="clear" w:color="auto" w:fill="FFFFFF"/>
            <w:vAlign w:val="center"/>
          </w:tcPr>
          <w:p w14:paraId="0C88E854" w14:textId="77777777" w:rsidR="00F03DA9" w:rsidRPr="00F03DA9" w:rsidRDefault="00F03DA9" w:rsidP="00F03DA9">
            <w:pPr>
              <w:widowControl w:val="0"/>
              <w:spacing w:after="0" w:line="8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w:t>
            </w:r>
          </w:p>
        </w:tc>
        <w:tc>
          <w:tcPr>
            <w:tcW w:w="810" w:type="dxa"/>
            <w:tcBorders>
              <w:top w:val="single" w:sz="4" w:space="0" w:color="auto"/>
              <w:left w:val="single" w:sz="4" w:space="0" w:color="auto"/>
              <w:bottom w:val="single" w:sz="4" w:space="0" w:color="auto"/>
            </w:tcBorders>
            <w:shd w:val="clear" w:color="auto" w:fill="FFFFFF"/>
            <w:vAlign w:val="center"/>
          </w:tcPr>
          <w:p w14:paraId="7B459F66"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8.0</w:t>
            </w: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390117CC"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r w:rsidRPr="00F03DA9">
              <w:rPr>
                <w:rFonts w:ascii="Arial" w:eastAsia="Calibri" w:hAnsi="Arial" w:cs="Arial"/>
                <w:color w:val="000000"/>
                <w:sz w:val="20"/>
                <w:szCs w:val="20"/>
              </w:rPr>
              <w:t>SR EN 12916:2024</w:t>
            </w:r>
          </w:p>
          <w:p w14:paraId="79FABDCE"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p>
        </w:tc>
      </w:tr>
      <w:tr w:rsidR="00F03DA9" w:rsidRPr="00F03DA9" w14:paraId="7181ECEB" w14:textId="77777777" w:rsidTr="00F03DA9">
        <w:trPr>
          <w:trHeight w:hRule="exact" w:val="838"/>
          <w:jc w:val="center"/>
        </w:trPr>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615AB201"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r w:rsidRPr="00F03DA9">
              <w:rPr>
                <w:rFonts w:ascii="Arial" w:eastAsia="Calibri" w:hAnsi="Arial" w:cs="Arial"/>
                <w:color w:val="000000"/>
                <w:sz w:val="20"/>
                <w:szCs w:val="20"/>
              </w:rPr>
              <w:t>Conţinut de sulf, mg/kg</w:t>
            </w:r>
          </w:p>
          <w:p w14:paraId="6F6BBD9B"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1355DD12"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00EB57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10.0</w:t>
            </w: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2F543301"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20846:2020;</w:t>
            </w:r>
          </w:p>
          <w:p w14:paraId="4C357D9C"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20884:2020;</w:t>
            </w:r>
          </w:p>
          <w:p w14:paraId="3B20B81E"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13032:2024</w:t>
            </w:r>
          </w:p>
          <w:p w14:paraId="714426B2"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p>
          <w:p w14:paraId="5E8D65A9"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p>
        </w:tc>
      </w:tr>
      <w:tr w:rsidR="00F03DA9" w:rsidRPr="00F03DA9" w14:paraId="5463491E" w14:textId="77777777" w:rsidTr="00F03DA9">
        <w:trPr>
          <w:trHeight w:hRule="exact" w:val="566"/>
          <w:jc w:val="center"/>
        </w:trPr>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206ADC20"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Punct de inflamabilitate, °C</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E8B68B4"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Peste</w:t>
            </w:r>
          </w:p>
          <w:p w14:paraId="053C9A42"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55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0F699CA"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0F769C9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2719:2016</w:t>
            </w:r>
          </w:p>
        </w:tc>
      </w:tr>
      <w:tr w:rsidR="00F03DA9" w:rsidRPr="00F03DA9" w14:paraId="73B87C58" w14:textId="77777777" w:rsidTr="00F03DA9">
        <w:trPr>
          <w:trHeight w:hRule="exact" w:val="576"/>
          <w:jc w:val="center"/>
        </w:trPr>
        <w:tc>
          <w:tcPr>
            <w:tcW w:w="3925" w:type="dxa"/>
            <w:tcBorders>
              <w:top w:val="single" w:sz="4" w:space="0" w:color="auto"/>
              <w:left w:val="single" w:sz="4" w:space="0" w:color="auto"/>
            </w:tcBorders>
            <w:shd w:val="clear" w:color="auto" w:fill="FFFFFF"/>
            <w:vAlign w:val="center"/>
          </w:tcPr>
          <w:p w14:paraId="7FF8E291"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Reziduu de carbon (în 10% reziduu de distilare), %(m/m)</w:t>
            </w:r>
          </w:p>
        </w:tc>
        <w:tc>
          <w:tcPr>
            <w:tcW w:w="1080" w:type="dxa"/>
            <w:tcBorders>
              <w:top w:val="single" w:sz="4" w:space="0" w:color="auto"/>
              <w:left w:val="single" w:sz="4" w:space="0" w:color="auto"/>
            </w:tcBorders>
            <w:shd w:val="clear" w:color="auto" w:fill="FFFFFF"/>
            <w:vAlign w:val="center"/>
          </w:tcPr>
          <w:p w14:paraId="0A18D4F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w:t>
            </w:r>
          </w:p>
        </w:tc>
        <w:tc>
          <w:tcPr>
            <w:tcW w:w="810" w:type="dxa"/>
            <w:tcBorders>
              <w:top w:val="single" w:sz="4" w:space="0" w:color="auto"/>
              <w:left w:val="single" w:sz="4" w:space="0" w:color="auto"/>
            </w:tcBorders>
            <w:shd w:val="clear" w:color="auto" w:fill="FFFFFF"/>
            <w:vAlign w:val="center"/>
          </w:tcPr>
          <w:p w14:paraId="75AE6D47"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0.30</w:t>
            </w:r>
          </w:p>
        </w:tc>
        <w:tc>
          <w:tcPr>
            <w:tcW w:w="3330" w:type="dxa"/>
            <w:tcBorders>
              <w:top w:val="single" w:sz="4" w:space="0" w:color="auto"/>
              <w:left w:val="single" w:sz="4" w:space="0" w:color="auto"/>
              <w:right w:val="single" w:sz="4" w:space="0" w:color="auto"/>
            </w:tcBorders>
            <w:shd w:val="clear" w:color="auto" w:fill="FFFFFF"/>
            <w:vAlign w:val="center"/>
          </w:tcPr>
          <w:p w14:paraId="3FA3386D"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10370:2015</w:t>
            </w:r>
          </w:p>
        </w:tc>
      </w:tr>
      <w:tr w:rsidR="00F03DA9" w:rsidRPr="00F03DA9" w14:paraId="2C4189F2" w14:textId="77777777" w:rsidTr="00F03DA9">
        <w:trPr>
          <w:trHeight w:hRule="exact" w:val="288"/>
          <w:jc w:val="center"/>
        </w:trPr>
        <w:tc>
          <w:tcPr>
            <w:tcW w:w="3925" w:type="dxa"/>
            <w:tcBorders>
              <w:top w:val="single" w:sz="4" w:space="0" w:color="auto"/>
              <w:left w:val="single" w:sz="4" w:space="0" w:color="auto"/>
            </w:tcBorders>
            <w:shd w:val="clear" w:color="auto" w:fill="FFFFFF"/>
            <w:vAlign w:val="center"/>
          </w:tcPr>
          <w:p w14:paraId="07873881" w14:textId="77777777" w:rsidR="00F03DA9" w:rsidRPr="00F03DA9" w:rsidRDefault="00F03DA9" w:rsidP="00F03DA9">
            <w:pPr>
              <w:widowControl w:val="0"/>
              <w:spacing w:after="0" w:line="25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Continut de cenuşă, % </w:t>
            </w:r>
            <w:r w:rsidRPr="00F03DA9">
              <w:rPr>
                <w:rFonts w:ascii="Arial" w:eastAsia="Calibri" w:hAnsi="Arial" w:cs="Arial"/>
                <w:i/>
                <w:iCs/>
                <w:color w:val="000000"/>
                <w:sz w:val="20"/>
                <w:szCs w:val="20"/>
              </w:rPr>
              <w:t>(</w:t>
            </w:r>
            <w:r w:rsidRPr="00F03DA9">
              <w:rPr>
                <w:rFonts w:ascii="Arial" w:eastAsia="Calibri" w:hAnsi="Arial" w:cs="Arial"/>
                <w:color w:val="000000"/>
                <w:sz w:val="20"/>
                <w:szCs w:val="20"/>
              </w:rPr>
              <w:t>m/m )</w:t>
            </w:r>
          </w:p>
        </w:tc>
        <w:tc>
          <w:tcPr>
            <w:tcW w:w="1080" w:type="dxa"/>
            <w:tcBorders>
              <w:top w:val="single" w:sz="4" w:space="0" w:color="auto"/>
              <w:left w:val="single" w:sz="4" w:space="0" w:color="auto"/>
            </w:tcBorders>
            <w:shd w:val="clear" w:color="auto" w:fill="FFFFFF"/>
            <w:vAlign w:val="center"/>
          </w:tcPr>
          <w:p w14:paraId="698F5C24" w14:textId="77777777" w:rsidR="00F03DA9" w:rsidRPr="00F03DA9" w:rsidRDefault="00F03DA9" w:rsidP="00F03DA9">
            <w:pPr>
              <w:widowControl w:val="0"/>
              <w:spacing w:after="0" w:line="8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w:t>
            </w:r>
          </w:p>
        </w:tc>
        <w:tc>
          <w:tcPr>
            <w:tcW w:w="810" w:type="dxa"/>
            <w:tcBorders>
              <w:top w:val="single" w:sz="4" w:space="0" w:color="auto"/>
              <w:left w:val="single" w:sz="4" w:space="0" w:color="auto"/>
            </w:tcBorders>
            <w:shd w:val="clear" w:color="auto" w:fill="FFFFFF"/>
            <w:vAlign w:val="center"/>
          </w:tcPr>
          <w:p w14:paraId="3BCEC28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0.01</w:t>
            </w:r>
          </w:p>
        </w:tc>
        <w:tc>
          <w:tcPr>
            <w:tcW w:w="3330" w:type="dxa"/>
            <w:tcBorders>
              <w:top w:val="single" w:sz="4" w:space="0" w:color="auto"/>
              <w:left w:val="single" w:sz="4" w:space="0" w:color="auto"/>
              <w:right w:val="single" w:sz="4" w:space="0" w:color="auto"/>
            </w:tcBorders>
            <w:shd w:val="clear" w:color="auto" w:fill="FFFFFF"/>
            <w:vAlign w:val="center"/>
          </w:tcPr>
          <w:p w14:paraId="0609424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6245:2003</w:t>
            </w:r>
          </w:p>
        </w:tc>
      </w:tr>
      <w:tr w:rsidR="00F03DA9" w:rsidRPr="00F03DA9" w14:paraId="7D6C7E75" w14:textId="77777777" w:rsidTr="00F03DA9">
        <w:trPr>
          <w:trHeight w:hRule="exact" w:val="319"/>
          <w:jc w:val="center"/>
        </w:trPr>
        <w:tc>
          <w:tcPr>
            <w:tcW w:w="3925" w:type="dxa"/>
            <w:tcBorders>
              <w:top w:val="single" w:sz="4" w:space="0" w:color="auto"/>
              <w:left w:val="single" w:sz="4" w:space="0" w:color="auto"/>
            </w:tcBorders>
            <w:shd w:val="clear" w:color="auto" w:fill="FFFFFF"/>
            <w:vAlign w:val="center"/>
          </w:tcPr>
          <w:p w14:paraId="6955DA0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Conţinut de apă, mg/kg.</w:t>
            </w:r>
          </w:p>
        </w:tc>
        <w:tc>
          <w:tcPr>
            <w:tcW w:w="1080" w:type="dxa"/>
            <w:tcBorders>
              <w:top w:val="single" w:sz="4" w:space="0" w:color="auto"/>
              <w:left w:val="single" w:sz="4" w:space="0" w:color="auto"/>
            </w:tcBorders>
            <w:shd w:val="clear" w:color="auto" w:fill="FFFFFF"/>
            <w:vAlign w:val="center"/>
          </w:tcPr>
          <w:p w14:paraId="1D9B66CA"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w:t>
            </w:r>
          </w:p>
        </w:tc>
        <w:tc>
          <w:tcPr>
            <w:tcW w:w="810" w:type="dxa"/>
            <w:tcBorders>
              <w:top w:val="single" w:sz="4" w:space="0" w:color="auto"/>
              <w:left w:val="single" w:sz="4" w:space="0" w:color="auto"/>
            </w:tcBorders>
            <w:shd w:val="clear" w:color="auto" w:fill="FFFFFF"/>
            <w:vAlign w:val="center"/>
          </w:tcPr>
          <w:p w14:paraId="6DC31817"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200</w:t>
            </w:r>
          </w:p>
        </w:tc>
        <w:tc>
          <w:tcPr>
            <w:tcW w:w="3330" w:type="dxa"/>
            <w:tcBorders>
              <w:top w:val="single" w:sz="4" w:space="0" w:color="auto"/>
              <w:left w:val="single" w:sz="4" w:space="0" w:color="auto"/>
              <w:right w:val="single" w:sz="4" w:space="0" w:color="auto"/>
            </w:tcBorders>
            <w:shd w:val="clear" w:color="auto" w:fill="FFFFFF"/>
            <w:vAlign w:val="center"/>
          </w:tcPr>
          <w:p w14:paraId="708019D9"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12937:2001</w:t>
            </w:r>
          </w:p>
        </w:tc>
      </w:tr>
      <w:tr w:rsidR="00F03DA9" w:rsidRPr="00F03DA9" w14:paraId="79D40680" w14:textId="77777777" w:rsidTr="00F03DA9">
        <w:trPr>
          <w:trHeight w:hRule="exact" w:val="283"/>
          <w:jc w:val="center"/>
        </w:trPr>
        <w:tc>
          <w:tcPr>
            <w:tcW w:w="3925" w:type="dxa"/>
            <w:tcBorders>
              <w:top w:val="single" w:sz="4" w:space="0" w:color="auto"/>
              <w:left w:val="single" w:sz="4" w:space="0" w:color="auto"/>
            </w:tcBorders>
            <w:shd w:val="clear" w:color="auto" w:fill="FFFFFF"/>
            <w:vAlign w:val="center"/>
          </w:tcPr>
          <w:p w14:paraId="463C4C9C"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r w:rsidRPr="00F03DA9">
              <w:rPr>
                <w:rFonts w:ascii="Arial" w:eastAsia="Calibri" w:hAnsi="Arial" w:cs="Arial"/>
                <w:color w:val="000000"/>
                <w:sz w:val="20"/>
                <w:szCs w:val="20"/>
              </w:rPr>
              <w:t>Contaminare totală, mg/kg</w:t>
            </w:r>
          </w:p>
          <w:p w14:paraId="1253CB20"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p>
        </w:tc>
        <w:tc>
          <w:tcPr>
            <w:tcW w:w="1080" w:type="dxa"/>
            <w:tcBorders>
              <w:top w:val="single" w:sz="4" w:space="0" w:color="auto"/>
              <w:left w:val="single" w:sz="4" w:space="0" w:color="auto"/>
            </w:tcBorders>
            <w:shd w:val="clear" w:color="auto" w:fill="FFFFFF"/>
            <w:vAlign w:val="center"/>
          </w:tcPr>
          <w:p w14:paraId="33A444EC" w14:textId="77777777" w:rsidR="00F03DA9" w:rsidRPr="00F03DA9" w:rsidRDefault="00F03DA9" w:rsidP="00F03DA9">
            <w:pPr>
              <w:widowControl w:val="0"/>
              <w:spacing w:after="0" w:line="8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w:t>
            </w:r>
          </w:p>
        </w:tc>
        <w:tc>
          <w:tcPr>
            <w:tcW w:w="810" w:type="dxa"/>
            <w:tcBorders>
              <w:top w:val="single" w:sz="4" w:space="0" w:color="auto"/>
              <w:left w:val="single" w:sz="4" w:space="0" w:color="auto"/>
            </w:tcBorders>
            <w:shd w:val="clear" w:color="auto" w:fill="FFFFFF"/>
            <w:vAlign w:val="center"/>
          </w:tcPr>
          <w:p w14:paraId="3FF4D159"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24</w:t>
            </w:r>
          </w:p>
        </w:tc>
        <w:tc>
          <w:tcPr>
            <w:tcW w:w="3330" w:type="dxa"/>
            <w:tcBorders>
              <w:top w:val="single" w:sz="4" w:space="0" w:color="auto"/>
              <w:left w:val="single" w:sz="4" w:space="0" w:color="auto"/>
              <w:right w:val="single" w:sz="4" w:space="0" w:color="auto"/>
            </w:tcBorders>
            <w:shd w:val="clear" w:color="auto" w:fill="FFFFFF"/>
            <w:vAlign w:val="center"/>
          </w:tcPr>
          <w:p w14:paraId="2E102557"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r w:rsidRPr="00F03DA9">
              <w:rPr>
                <w:rFonts w:ascii="Arial" w:eastAsia="Calibri" w:hAnsi="Arial" w:cs="Arial"/>
                <w:color w:val="000000"/>
                <w:sz w:val="20"/>
                <w:szCs w:val="20"/>
              </w:rPr>
              <w:t>SR EN 12662:2014</w:t>
            </w:r>
          </w:p>
          <w:p w14:paraId="3C75448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p>
        </w:tc>
      </w:tr>
      <w:tr w:rsidR="00F03DA9" w:rsidRPr="00F03DA9" w14:paraId="5111DC45" w14:textId="77777777" w:rsidTr="00F03DA9">
        <w:trPr>
          <w:trHeight w:hRule="exact" w:val="293"/>
          <w:jc w:val="center"/>
        </w:trPr>
        <w:tc>
          <w:tcPr>
            <w:tcW w:w="3925" w:type="dxa"/>
            <w:tcBorders>
              <w:top w:val="single" w:sz="4" w:space="0" w:color="auto"/>
              <w:left w:val="single" w:sz="4" w:space="0" w:color="auto"/>
              <w:bottom w:val="single" w:sz="4" w:space="0" w:color="auto"/>
            </w:tcBorders>
            <w:shd w:val="clear" w:color="auto" w:fill="FFFFFF"/>
            <w:vAlign w:val="center"/>
          </w:tcPr>
          <w:p w14:paraId="560A538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Coroziune pe lama de cupru (3 h la 50°C), evaluare</w:t>
            </w:r>
          </w:p>
        </w:tc>
        <w:tc>
          <w:tcPr>
            <w:tcW w:w="1890" w:type="dxa"/>
            <w:gridSpan w:val="2"/>
            <w:tcBorders>
              <w:top w:val="single" w:sz="4" w:space="0" w:color="auto"/>
              <w:left w:val="single" w:sz="4" w:space="0" w:color="auto"/>
              <w:bottom w:val="single" w:sz="4" w:space="0" w:color="auto"/>
            </w:tcBorders>
            <w:shd w:val="clear" w:color="auto" w:fill="FFFFFF"/>
            <w:vAlign w:val="center"/>
          </w:tcPr>
          <w:p w14:paraId="653486EA"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Clasa 1</w:t>
            </w: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2B28A36A"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2160:2002</w:t>
            </w:r>
          </w:p>
        </w:tc>
      </w:tr>
      <w:tr w:rsidR="00F03DA9" w:rsidRPr="00F03DA9" w14:paraId="7E251B36" w14:textId="77777777" w:rsidTr="00F03DA9">
        <w:trPr>
          <w:trHeight w:hRule="exact" w:val="576"/>
          <w:jc w:val="center"/>
        </w:trPr>
        <w:tc>
          <w:tcPr>
            <w:tcW w:w="3925" w:type="dxa"/>
            <w:tcBorders>
              <w:top w:val="single" w:sz="4" w:space="0" w:color="auto"/>
              <w:left w:val="single" w:sz="4" w:space="0" w:color="auto"/>
              <w:bottom w:val="single" w:sz="4" w:space="0" w:color="auto"/>
              <w:right w:val="single" w:sz="4" w:space="0" w:color="auto"/>
            </w:tcBorders>
            <w:shd w:val="clear" w:color="auto" w:fill="FFFFFF"/>
            <w:vAlign w:val="center"/>
          </w:tcPr>
          <w:p w14:paraId="353C16D6"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Conţinut de esteri metilici ai acizilor graşi (EMAG), %(V/V)</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5D44EC6D"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82F05E3"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7.0</w:t>
            </w: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7F01ABB4"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SR EN 14078:2014</w:t>
            </w:r>
          </w:p>
        </w:tc>
      </w:tr>
      <w:tr w:rsidR="00F03DA9" w:rsidRPr="00F03DA9" w14:paraId="76FBA19E" w14:textId="77777777" w:rsidTr="00F03DA9">
        <w:trPr>
          <w:trHeight w:hRule="exact" w:val="559"/>
          <w:jc w:val="center"/>
        </w:trPr>
        <w:tc>
          <w:tcPr>
            <w:tcW w:w="3925" w:type="dxa"/>
            <w:tcBorders>
              <w:top w:val="single" w:sz="4" w:space="0" w:color="auto"/>
              <w:left w:val="single" w:sz="4" w:space="0" w:color="auto"/>
            </w:tcBorders>
            <w:shd w:val="clear" w:color="auto" w:fill="FFFFFF"/>
            <w:vAlign w:val="center"/>
          </w:tcPr>
          <w:p w14:paraId="7091EC83"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Stabilitate la oxidare, g/m</w:t>
            </w:r>
            <w:r w:rsidRPr="00F03DA9">
              <w:rPr>
                <w:rFonts w:ascii="Arial" w:eastAsia="Calibri" w:hAnsi="Arial" w:cs="Arial"/>
                <w:color w:val="000000"/>
                <w:sz w:val="20"/>
                <w:szCs w:val="20"/>
                <w:vertAlign w:val="superscript"/>
              </w:rPr>
              <w:t>3</w:t>
            </w:r>
            <w:r w:rsidRPr="00F03DA9">
              <w:rPr>
                <w:rFonts w:ascii="Arial" w:eastAsia="Calibri" w:hAnsi="Arial" w:cs="Arial"/>
                <w:color w:val="000000"/>
                <w:sz w:val="20"/>
                <w:szCs w:val="20"/>
              </w:rPr>
              <w:t xml:space="preserve"> h</w:t>
            </w:r>
          </w:p>
        </w:tc>
        <w:tc>
          <w:tcPr>
            <w:tcW w:w="1080" w:type="dxa"/>
            <w:tcBorders>
              <w:top w:val="single" w:sz="4" w:space="0" w:color="auto"/>
              <w:left w:val="single" w:sz="4" w:space="0" w:color="auto"/>
            </w:tcBorders>
            <w:shd w:val="clear" w:color="auto" w:fill="FFFFFF"/>
            <w:vAlign w:val="center"/>
          </w:tcPr>
          <w:p w14:paraId="292B4E3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20</w:t>
            </w:r>
          </w:p>
        </w:tc>
        <w:tc>
          <w:tcPr>
            <w:tcW w:w="810" w:type="dxa"/>
            <w:tcBorders>
              <w:top w:val="single" w:sz="4" w:space="0" w:color="auto"/>
              <w:left w:val="single" w:sz="4" w:space="0" w:color="auto"/>
            </w:tcBorders>
            <w:shd w:val="clear" w:color="auto" w:fill="FFFFFF"/>
            <w:vAlign w:val="center"/>
          </w:tcPr>
          <w:p w14:paraId="7D642164"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25</w:t>
            </w:r>
          </w:p>
        </w:tc>
        <w:tc>
          <w:tcPr>
            <w:tcW w:w="3330" w:type="dxa"/>
            <w:tcBorders>
              <w:top w:val="single" w:sz="4" w:space="0" w:color="auto"/>
              <w:left w:val="single" w:sz="4" w:space="0" w:color="auto"/>
              <w:right w:val="single" w:sz="4" w:space="0" w:color="auto"/>
            </w:tcBorders>
            <w:shd w:val="clear" w:color="auto" w:fill="FFFFFF"/>
            <w:vAlign w:val="center"/>
          </w:tcPr>
          <w:p w14:paraId="0561E6E1"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12205:1999; </w:t>
            </w:r>
          </w:p>
          <w:p w14:paraId="17E2E86F"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SR EN 15751:2014</w:t>
            </w:r>
          </w:p>
        </w:tc>
      </w:tr>
      <w:tr w:rsidR="00F03DA9" w:rsidRPr="00F03DA9" w14:paraId="0A313C3A" w14:textId="77777777" w:rsidTr="00F03DA9">
        <w:trPr>
          <w:trHeight w:hRule="exact" w:val="541"/>
          <w:jc w:val="center"/>
        </w:trPr>
        <w:tc>
          <w:tcPr>
            <w:tcW w:w="3925" w:type="dxa"/>
            <w:tcBorders>
              <w:top w:val="single" w:sz="4" w:space="0" w:color="auto"/>
              <w:left w:val="single" w:sz="4" w:space="0" w:color="auto"/>
            </w:tcBorders>
            <w:shd w:val="clear" w:color="auto" w:fill="FFFFFF"/>
            <w:vAlign w:val="center"/>
          </w:tcPr>
          <w:p w14:paraId="2E742C8D"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Putere de lubrifiere, diametrul corectat al urmei de uzură (wsd 1,4) la 60°C</w:t>
            </w:r>
          </w:p>
        </w:tc>
        <w:tc>
          <w:tcPr>
            <w:tcW w:w="1080" w:type="dxa"/>
            <w:tcBorders>
              <w:top w:val="single" w:sz="4" w:space="0" w:color="auto"/>
              <w:left w:val="single" w:sz="4" w:space="0" w:color="auto"/>
            </w:tcBorders>
            <w:shd w:val="clear" w:color="auto" w:fill="FFFFFF"/>
            <w:vAlign w:val="center"/>
          </w:tcPr>
          <w:p w14:paraId="39DDE45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w:t>
            </w:r>
          </w:p>
        </w:tc>
        <w:tc>
          <w:tcPr>
            <w:tcW w:w="810" w:type="dxa"/>
            <w:tcBorders>
              <w:top w:val="single" w:sz="4" w:space="0" w:color="auto"/>
              <w:left w:val="single" w:sz="4" w:space="0" w:color="auto"/>
            </w:tcBorders>
            <w:shd w:val="clear" w:color="auto" w:fill="FFFFFF"/>
            <w:vAlign w:val="center"/>
          </w:tcPr>
          <w:p w14:paraId="108D52D2"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460</w:t>
            </w:r>
          </w:p>
        </w:tc>
        <w:tc>
          <w:tcPr>
            <w:tcW w:w="3330" w:type="dxa"/>
            <w:tcBorders>
              <w:top w:val="single" w:sz="4" w:space="0" w:color="auto"/>
              <w:left w:val="single" w:sz="4" w:space="0" w:color="auto"/>
              <w:right w:val="single" w:sz="4" w:space="0" w:color="auto"/>
            </w:tcBorders>
            <w:shd w:val="clear" w:color="auto" w:fill="FFFFFF"/>
            <w:vAlign w:val="center"/>
          </w:tcPr>
          <w:p w14:paraId="18AEEFC6"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w:t>
            </w:r>
            <w:r w:rsidRPr="00F03DA9">
              <w:rPr>
                <w:rFonts w:ascii="Arial" w:eastAsia="Calibri" w:hAnsi="Arial" w:cs="Arial"/>
                <w:color w:val="000000"/>
                <w:sz w:val="20"/>
                <w:szCs w:val="20"/>
                <w:lang w:val="en-US"/>
              </w:rPr>
              <w:t>12156-</w:t>
            </w:r>
            <w:r w:rsidRPr="00F03DA9">
              <w:rPr>
                <w:rFonts w:ascii="Arial" w:eastAsia="Calibri" w:hAnsi="Arial" w:cs="Arial"/>
                <w:color w:val="000000"/>
                <w:sz w:val="20"/>
                <w:szCs w:val="20"/>
                <w:lang w:val="en-US"/>
              </w:rPr>
              <w:softHyphen/>
              <w:t>1:2023</w:t>
            </w:r>
          </w:p>
        </w:tc>
      </w:tr>
      <w:tr w:rsidR="00F03DA9" w:rsidRPr="00F03DA9" w14:paraId="12B03B60" w14:textId="77777777" w:rsidTr="00F03DA9">
        <w:trPr>
          <w:trHeight w:hRule="exact" w:val="1123"/>
          <w:jc w:val="center"/>
        </w:trPr>
        <w:tc>
          <w:tcPr>
            <w:tcW w:w="3925" w:type="dxa"/>
            <w:tcBorders>
              <w:top w:val="single" w:sz="4" w:space="0" w:color="auto"/>
              <w:left w:val="single" w:sz="4" w:space="0" w:color="auto"/>
            </w:tcBorders>
            <w:shd w:val="clear" w:color="auto" w:fill="FFFFFF"/>
            <w:vAlign w:val="center"/>
          </w:tcPr>
          <w:p w14:paraId="1DE02084"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lastRenderedPageBreak/>
              <w:t>Distilare</w:t>
            </w:r>
          </w:p>
          <w:p w14:paraId="3A4C1835"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(V/V) recuperat la 250°C,</w:t>
            </w:r>
          </w:p>
          <w:p w14:paraId="14498232"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 % (V/V) % (V/V) recuperat la 350°C, </w:t>
            </w:r>
          </w:p>
          <w:p w14:paraId="631482F1"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(V/V) 95 % (V/V) recuperat la       , °C</w:t>
            </w:r>
          </w:p>
        </w:tc>
        <w:tc>
          <w:tcPr>
            <w:tcW w:w="1080" w:type="dxa"/>
            <w:tcBorders>
              <w:top w:val="single" w:sz="4" w:space="0" w:color="auto"/>
              <w:left w:val="single" w:sz="4" w:space="0" w:color="auto"/>
            </w:tcBorders>
            <w:shd w:val="clear" w:color="auto" w:fill="FFFFFF"/>
            <w:vAlign w:val="center"/>
          </w:tcPr>
          <w:p w14:paraId="24F03C08"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85</w:t>
            </w:r>
          </w:p>
        </w:tc>
        <w:tc>
          <w:tcPr>
            <w:tcW w:w="810" w:type="dxa"/>
            <w:tcBorders>
              <w:top w:val="single" w:sz="4" w:space="0" w:color="auto"/>
              <w:left w:val="single" w:sz="4" w:space="0" w:color="auto"/>
            </w:tcBorders>
            <w:shd w:val="clear" w:color="auto" w:fill="FFFFFF"/>
            <w:vAlign w:val="center"/>
          </w:tcPr>
          <w:p w14:paraId="2F3BC8A3" w14:textId="77777777" w:rsidR="00F03DA9" w:rsidRPr="00F03DA9" w:rsidRDefault="00F03DA9" w:rsidP="00F03DA9">
            <w:pPr>
              <w:widowControl w:val="0"/>
              <w:spacing w:after="3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&lt;65</w:t>
            </w:r>
          </w:p>
          <w:p w14:paraId="238CE4DE" w14:textId="77777777" w:rsidR="00F03DA9" w:rsidRPr="00F03DA9" w:rsidRDefault="00F03DA9" w:rsidP="00F03DA9">
            <w:pPr>
              <w:widowControl w:val="0"/>
              <w:spacing w:before="3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360</w:t>
            </w:r>
          </w:p>
        </w:tc>
        <w:tc>
          <w:tcPr>
            <w:tcW w:w="3330" w:type="dxa"/>
            <w:tcBorders>
              <w:top w:val="single" w:sz="4" w:space="0" w:color="auto"/>
              <w:left w:val="single" w:sz="4" w:space="0" w:color="auto"/>
              <w:right w:val="single" w:sz="4" w:space="0" w:color="auto"/>
            </w:tcBorders>
            <w:shd w:val="clear" w:color="auto" w:fill="FFFFFF"/>
            <w:vAlign w:val="center"/>
          </w:tcPr>
          <w:p w14:paraId="6F34CF58"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p>
          <w:p w14:paraId="580353BC"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3405:2019</w:t>
            </w:r>
          </w:p>
        </w:tc>
      </w:tr>
      <w:tr w:rsidR="00F03DA9" w:rsidRPr="00F03DA9" w14:paraId="584B1AA1" w14:textId="77777777" w:rsidTr="00F03DA9">
        <w:trPr>
          <w:trHeight w:hRule="exact" w:val="374"/>
          <w:jc w:val="center"/>
        </w:trPr>
        <w:tc>
          <w:tcPr>
            <w:tcW w:w="3925" w:type="dxa"/>
            <w:tcBorders>
              <w:top w:val="single" w:sz="4" w:space="0" w:color="auto"/>
              <w:left w:val="single" w:sz="4" w:space="0" w:color="auto"/>
              <w:bottom w:val="single" w:sz="4" w:space="0" w:color="auto"/>
            </w:tcBorders>
            <w:shd w:val="clear" w:color="auto" w:fill="FFFFFF"/>
            <w:vAlign w:val="center"/>
          </w:tcPr>
          <w:p w14:paraId="0DE290D1"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Viscozitate la 40°C mm</w:t>
            </w:r>
            <w:r w:rsidRPr="00F03DA9">
              <w:rPr>
                <w:rFonts w:ascii="Arial" w:eastAsia="Calibri" w:hAnsi="Arial" w:cs="Arial"/>
                <w:color w:val="000000"/>
                <w:sz w:val="20"/>
                <w:szCs w:val="20"/>
                <w:vertAlign w:val="superscript"/>
              </w:rPr>
              <w:t>2</w:t>
            </w:r>
            <w:r w:rsidRPr="00F03DA9">
              <w:rPr>
                <w:rFonts w:ascii="Arial" w:eastAsia="Calibri" w:hAnsi="Arial" w:cs="Arial"/>
                <w:color w:val="000000"/>
                <w:sz w:val="20"/>
                <w:szCs w:val="20"/>
              </w:rPr>
              <w:t xml:space="preserve"> /s</w:t>
            </w:r>
          </w:p>
        </w:tc>
        <w:tc>
          <w:tcPr>
            <w:tcW w:w="1080" w:type="dxa"/>
            <w:tcBorders>
              <w:top w:val="single" w:sz="4" w:space="0" w:color="auto"/>
              <w:left w:val="single" w:sz="4" w:space="0" w:color="auto"/>
              <w:bottom w:val="single" w:sz="4" w:space="0" w:color="auto"/>
            </w:tcBorders>
            <w:shd w:val="clear" w:color="auto" w:fill="FFFFFF"/>
            <w:vAlign w:val="center"/>
          </w:tcPr>
          <w:p w14:paraId="47DA6B9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2.00</w:t>
            </w:r>
          </w:p>
        </w:tc>
        <w:tc>
          <w:tcPr>
            <w:tcW w:w="810" w:type="dxa"/>
            <w:tcBorders>
              <w:top w:val="single" w:sz="4" w:space="0" w:color="auto"/>
              <w:left w:val="single" w:sz="4" w:space="0" w:color="auto"/>
              <w:bottom w:val="single" w:sz="4" w:space="0" w:color="auto"/>
            </w:tcBorders>
            <w:shd w:val="clear" w:color="auto" w:fill="FFFFFF"/>
            <w:vAlign w:val="center"/>
          </w:tcPr>
          <w:p w14:paraId="215DFBD0"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4.50</w:t>
            </w:r>
          </w:p>
        </w:tc>
        <w:tc>
          <w:tcPr>
            <w:tcW w:w="3330" w:type="dxa"/>
            <w:tcBorders>
              <w:top w:val="single" w:sz="4" w:space="0" w:color="auto"/>
              <w:left w:val="single" w:sz="4" w:space="0" w:color="auto"/>
              <w:bottom w:val="single" w:sz="4" w:space="0" w:color="auto"/>
              <w:right w:val="single" w:sz="4" w:space="0" w:color="auto"/>
            </w:tcBorders>
            <w:shd w:val="clear" w:color="auto" w:fill="FFFFFF"/>
            <w:vAlign w:val="center"/>
          </w:tcPr>
          <w:p w14:paraId="2D921562"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3104:2023</w:t>
            </w:r>
          </w:p>
        </w:tc>
      </w:tr>
    </w:tbl>
    <w:p w14:paraId="5DFA6D65" w14:textId="77777777" w:rsidR="00F03DA9" w:rsidRDefault="00F03DA9" w:rsidP="00704172">
      <w:pPr>
        <w:spacing w:after="0" w:line="240" w:lineRule="auto"/>
        <w:jc w:val="both"/>
        <w:rPr>
          <w:rFonts w:asciiTheme="minorBidi" w:hAnsiTheme="minorBidi"/>
          <w:sz w:val="20"/>
          <w:szCs w:val="20"/>
        </w:rPr>
      </w:pPr>
    </w:p>
    <w:p w14:paraId="3C24DEE8" w14:textId="77777777" w:rsidR="00F03DA9" w:rsidRDefault="00F03DA9" w:rsidP="00704172">
      <w:pPr>
        <w:spacing w:after="0" w:line="240" w:lineRule="auto"/>
        <w:jc w:val="both"/>
        <w:rPr>
          <w:rFonts w:asciiTheme="minorBidi" w:hAnsiTheme="minorBidi"/>
          <w:sz w:val="20"/>
          <w:szCs w:val="20"/>
        </w:rPr>
      </w:pPr>
    </w:p>
    <w:p w14:paraId="3725813D" w14:textId="77777777" w:rsidR="00F03DA9" w:rsidRPr="00F03DA9" w:rsidRDefault="00F03DA9" w:rsidP="00F03DA9">
      <w:pPr>
        <w:widowControl w:val="0"/>
        <w:spacing w:after="0" w:line="230" w:lineRule="exact"/>
        <w:rPr>
          <w:rFonts w:ascii="Arial" w:eastAsia="Calibri" w:hAnsi="Arial" w:cs="Arial"/>
          <w:color w:val="000000"/>
          <w:sz w:val="20"/>
          <w:szCs w:val="20"/>
        </w:rPr>
      </w:pPr>
      <w:r w:rsidRPr="00F03DA9">
        <w:rPr>
          <w:rFonts w:ascii="Arial" w:eastAsia="Calibri" w:hAnsi="Arial" w:cs="Arial"/>
          <w:bCs/>
          <w:color w:val="000000"/>
          <w:sz w:val="20"/>
          <w:szCs w:val="20"/>
        </w:rPr>
        <w:t xml:space="preserve">Tabelul 2 </w:t>
      </w:r>
      <w:r w:rsidRPr="00F03DA9">
        <w:rPr>
          <w:rFonts w:ascii="Arial" w:eastAsia="Calibri" w:hAnsi="Arial" w:cs="Arial"/>
          <w:color w:val="000000"/>
          <w:sz w:val="20"/>
          <w:szCs w:val="20"/>
        </w:rPr>
        <w:t>— Cerinţe dependente de climă şi metode de încercare — Climate temperate</w:t>
      </w:r>
    </w:p>
    <w:p w14:paraId="6D5FAF5B" w14:textId="77777777" w:rsidR="00F03DA9" w:rsidRPr="00F03DA9" w:rsidRDefault="00F03DA9" w:rsidP="00F03DA9">
      <w:pPr>
        <w:widowControl w:val="0"/>
        <w:spacing w:after="0" w:line="230" w:lineRule="exact"/>
        <w:rPr>
          <w:rFonts w:ascii="Arial" w:eastAsia="Calibri" w:hAnsi="Arial" w:cs="Arial"/>
          <w:color w:val="000000"/>
          <w:sz w:val="20"/>
          <w:szCs w:val="20"/>
        </w:rPr>
      </w:pPr>
    </w:p>
    <w:tbl>
      <w:tblPr>
        <w:tblOverlap w:val="never"/>
        <w:tblW w:w="9115" w:type="dxa"/>
        <w:jc w:val="center"/>
        <w:tblLayout w:type="fixed"/>
        <w:tblCellMar>
          <w:left w:w="10" w:type="dxa"/>
          <w:right w:w="10" w:type="dxa"/>
        </w:tblCellMar>
        <w:tblLook w:val="04A0" w:firstRow="1" w:lastRow="0" w:firstColumn="1" w:lastColumn="0" w:noHBand="0" w:noVBand="1"/>
      </w:tblPr>
      <w:tblGrid>
        <w:gridCol w:w="714"/>
        <w:gridCol w:w="1291"/>
        <w:gridCol w:w="810"/>
        <w:gridCol w:w="810"/>
        <w:gridCol w:w="720"/>
        <w:gridCol w:w="810"/>
        <w:gridCol w:w="810"/>
        <w:gridCol w:w="810"/>
        <w:gridCol w:w="2340"/>
      </w:tblGrid>
      <w:tr w:rsidR="00F03DA9" w:rsidRPr="00F03DA9" w14:paraId="7BB012CF" w14:textId="77777777" w:rsidTr="00F03DA9">
        <w:trPr>
          <w:trHeight w:hRule="exact" w:val="341"/>
          <w:jc w:val="center"/>
        </w:trPr>
        <w:tc>
          <w:tcPr>
            <w:tcW w:w="714" w:type="dxa"/>
            <w:vMerge w:val="restart"/>
            <w:tcBorders>
              <w:top w:val="single" w:sz="4" w:space="0" w:color="auto"/>
              <w:left w:val="single" w:sz="4" w:space="0" w:color="auto"/>
            </w:tcBorders>
            <w:shd w:val="clear" w:color="auto" w:fill="FFFFFF"/>
          </w:tcPr>
          <w:p w14:paraId="0AD72D59"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Proprietate</w:t>
            </w:r>
          </w:p>
        </w:tc>
        <w:tc>
          <w:tcPr>
            <w:tcW w:w="1291" w:type="dxa"/>
            <w:vMerge w:val="restart"/>
            <w:tcBorders>
              <w:top w:val="single" w:sz="4" w:space="0" w:color="auto"/>
              <w:left w:val="single" w:sz="4" w:space="0" w:color="auto"/>
            </w:tcBorders>
            <w:shd w:val="clear" w:color="auto" w:fill="FFFFFF"/>
          </w:tcPr>
          <w:p w14:paraId="7BF36966" w14:textId="77777777" w:rsidR="00F03DA9" w:rsidRPr="00F03DA9" w:rsidRDefault="00F03DA9" w:rsidP="00F03DA9">
            <w:pPr>
              <w:widowControl w:val="0"/>
              <w:spacing w:after="0" w:line="230" w:lineRule="exact"/>
              <w:ind w:left="180"/>
              <w:rPr>
                <w:rFonts w:ascii="Arial" w:eastAsia="Times New Roman" w:hAnsi="Arial" w:cs="Arial"/>
                <w:color w:val="000000"/>
                <w:sz w:val="20"/>
                <w:szCs w:val="20"/>
              </w:rPr>
            </w:pPr>
            <w:r w:rsidRPr="00F03DA9">
              <w:rPr>
                <w:rFonts w:ascii="Arial" w:eastAsia="Calibri" w:hAnsi="Arial" w:cs="Arial"/>
                <w:bCs/>
                <w:color w:val="000000"/>
                <w:sz w:val="20"/>
                <w:szCs w:val="20"/>
              </w:rPr>
              <w:t>Unităţi</w:t>
            </w:r>
          </w:p>
        </w:tc>
        <w:tc>
          <w:tcPr>
            <w:tcW w:w="4770" w:type="dxa"/>
            <w:gridSpan w:val="6"/>
            <w:tcBorders>
              <w:top w:val="single" w:sz="4" w:space="0" w:color="auto"/>
              <w:left w:val="single" w:sz="4" w:space="0" w:color="auto"/>
            </w:tcBorders>
            <w:shd w:val="clear" w:color="auto" w:fill="FFFFFF"/>
          </w:tcPr>
          <w:p w14:paraId="441F657E"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Limite</w:t>
            </w:r>
          </w:p>
        </w:tc>
        <w:tc>
          <w:tcPr>
            <w:tcW w:w="2340" w:type="dxa"/>
            <w:vMerge w:val="restart"/>
            <w:tcBorders>
              <w:top w:val="single" w:sz="4" w:space="0" w:color="auto"/>
              <w:left w:val="single" w:sz="4" w:space="0" w:color="auto"/>
              <w:right w:val="single" w:sz="4" w:space="0" w:color="auto"/>
            </w:tcBorders>
            <w:shd w:val="clear" w:color="auto" w:fill="FFFFFF"/>
          </w:tcPr>
          <w:p w14:paraId="03855AEF"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Metodă</w:t>
            </w:r>
          </w:p>
          <w:p w14:paraId="2DFE333B"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de</w:t>
            </w:r>
          </w:p>
          <w:p w14:paraId="0C001EF3"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încercare</w:t>
            </w:r>
          </w:p>
        </w:tc>
      </w:tr>
      <w:tr w:rsidR="00F03DA9" w:rsidRPr="00F03DA9" w14:paraId="24D12140" w14:textId="77777777" w:rsidTr="00F03DA9">
        <w:trPr>
          <w:trHeight w:hRule="exact" w:val="566"/>
          <w:jc w:val="center"/>
        </w:trPr>
        <w:tc>
          <w:tcPr>
            <w:tcW w:w="714" w:type="dxa"/>
            <w:vMerge/>
            <w:tcBorders>
              <w:left w:val="single" w:sz="4" w:space="0" w:color="auto"/>
            </w:tcBorders>
            <w:shd w:val="clear" w:color="auto" w:fill="FFFFFF"/>
          </w:tcPr>
          <w:p w14:paraId="2CCE9ACB"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c>
          <w:tcPr>
            <w:tcW w:w="1291" w:type="dxa"/>
            <w:vMerge/>
            <w:tcBorders>
              <w:left w:val="single" w:sz="4" w:space="0" w:color="auto"/>
            </w:tcBorders>
            <w:shd w:val="clear" w:color="auto" w:fill="FFFFFF"/>
          </w:tcPr>
          <w:p w14:paraId="0D152083"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c>
          <w:tcPr>
            <w:tcW w:w="810" w:type="dxa"/>
            <w:tcBorders>
              <w:top w:val="single" w:sz="4" w:space="0" w:color="auto"/>
              <w:left w:val="single" w:sz="4" w:space="0" w:color="auto"/>
            </w:tcBorders>
            <w:shd w:val="clear" w:color="auto" w:fill="FFFFFF"/>
          </w:tcPr>
          <w:p w14:paraId="7E8CEEFE"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7FB98952"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A</w:t>
            </w:r>
          </w:p>
        </w:tc>
        <w:tc>
          <w:tcPr>
            <w:tcW w:w="810" w:type="dxa"/>
            <w:tcBorders>
              <w:top w:val="single" w:sz="4" w:space="0" w:color="auto"/>
              <w:left w:val="single" w:sz="4" w:space="0" w:color="auto"/>
            </w:tcBorders>
            <w:shd w:val="clear" w:color="auto" w:fill="FFFFFF"/>
          </w:tcPr>
          <w:p w14:paraId="0BD60328"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2C43CC75"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B</w:t>
            </w:r>
          </w:p>
        </w:tc>
        <w:tc>
          <w:tcPr>
            <w:tcW w:w="720" w:type="dxa"/>
            <w:tcBorders>
              <w:top w:val="single" w:sz="4" w:space="0" w:color="auto"/>
              <w:left w:val="single" w:sz="4" w:space="0" w:color="auto"/>
            </w:tcBorders>
            <w:shd w:val="clear" w:color="auto" w:fill="FFFFFF"/>
          </w:tcPr>
          <w:p w14:paraId="40075D73"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7598E069"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w:t>
            </w:r>
          </w:p>
        </w:tc>
        <w:tc>
          <w:tcPr>
            <w:tcW w:w="810" w:type="dxa"/>
            <w:tcBorders>
              <w:top w:val="single" w:sz="4" w:space="0" w:color="auto"/>
              <w:left w:val="single" w:sz="4" w:space="0" w:color="auto"/>
            </w:tcBorders>
            <w:shd w:val="clear" w:color="auto" w:fill="FFFFFF"/>
          </w:tcPr>
          <w:p w14:paraId="04E621F8"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0BB1EA75"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D</w:t>
            </w:r>
          </w:p>
        </w:tc>
        <w:tc>
          <w:tcPr>
            <w:tcW w:w="810" w:type="dxa"/>
            <w:tcBorders>
              <w:top w:val="single" w:sz="4" w:space="0" w:color="auto"/>
              <w:left w:val="single" w:sz="4" w:space="0" w:color="auto"/>
            </w:tcBorders>
            <w:shd w:val="clear" w:color="auto" w:fill="FFFFFF"/>
          </w:tcPr>
          <w:p w14:paraId="437C494B"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1214A455"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E</w:t>
            </w:r>
          </w:p>
        </w:tc>
        <w:tc>
          <w:tcPr>
            <w:tcW w:w="810" w:type="dxa"/>
            <w:tcBorders>
              <w:top w:val="single" w:sz="4" w:space="0" w:color="auto"/>
              <w:left w:val="single" w:sz="4" w:space="0" w:color="auto"/>
            </w:tcBorders>
            <w:shd w:val="clear" w:color="auto" w:fill="FFFFFF"/>
          </w:tcPr>
          <w:p w14:paraId="3CF0FB70"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03EAD820"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lang w:val="fr-FR"/>
              </w:rPr>
              <w:t>F</w:t>
            </w:r>
          </w:p>
        </w:tc>
        <w:tc>
          <w:tcPr>
            <w:tcW w:w="2340" w:type="dxa"/>
            <w:vMerge/>
            <w:tcBorders>
              <w:left w:val="single" w:sz="4" w:space="0" w:color="auto"/>
              <w:right w:val="single" w:sz="4" w:space="0" w:color="auto"/>
            </w:tcBorders>
            <w:shd w:val="clear" w:color="auto" w:fill="FFFFFF"/>
          </w:tcPr>
          <w:p w14:paraId="6371EE55"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r>
      <w:tr w:rsidR="00F03DA9" w:rsidRPr="00F03DA9" w14:paraId="19C426CF" w14:textId="77777777" w:rsidTr="00F03DA9">
        <w:trPr>
          <w:trHeight w:hRule="exact" w:val="712"/>
          <w:jc w:val="center"/>
        </w:trPr>
        <w:tc>
          <w:tcPr>
            <w:tcW w:w="714" w:type="dxa"/>
            <w:tcBorders>
              <w:top w:val="single" w:sz="4" w:space="0" w:color="auto"/>
              <w:left w:val="single" w:sz="4" w:space="0" w:color="auto"/>
              <w:bottom w:val="single" w:sz="4" w:space="0" w:color="auto"/>
            </w:tcBorders>
            <w:shd w:val="clear" w:color="auto" w:fill="FFFFFF"/>
            <w:vAlign w:val="center"/>
          </w:tcPr>
          <w:p w14:paraId="05F55D16"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smartTag w:uri="urn:schemas-microsoft-com:office:smarttags" w:element="stockticker">
              <w:r w:rsidRPr="00F03DA9">
                <w:rPr>
                  <w:rFonts w:ascii="Arial" w:eastAsia="Calibri" w:hAnsi="Arial" w:cs="Arial"/>
                  <w:color w:val="000000"/>
                  <w:sz w:val="20"/>
                  <w:szCs w:val="20"/>
                </w:rPr>
                <w:t>TLF</w:t>
              </w:r>
            </w:smartTag>
          </w:p>
        </w:tc>
        <w:tc>
          <w:tcPr>
            <w:tcW w:w="1291" w:type="dxa"/>
            <w:tcBorders>
              <w:top w:val="single" w:sz="4" w:space="0" w:color="auto"/>
              <w:left w:val="single" w:sz="4" w:space="0" w:color="auto"/>
              <w:bottom w:val="single" w:sz="4" w:space="0" w:color="auto"/>
            </w:tcBorders>
            <w:shd w:val="clear" w:color="auto" w:fill="FFFFFF"/>
            <w:vAlign w:val="center"/>
          </w:tcPr>
          <w:p w14:paraId="3100B763" w14:textId="77777777" w:rsidR="00F03DA9" w:rsidRPr="00F03DA9" w:rsidRDefault="00F03DA9" w:rsidP="00F03DA9">
            <w:pPr>
              <w:widowControl w:val="0"/>
              <w:spacing w:line="350" w:lineRule="exact"/>
              <w:ind w:left="320" w:hanging="320"/>
              <w:jc w:val="center"/>
              <w:rPr>
                <w:rFonts w:ascii="Arial" w:eastAsia="Times New Roman" w:hAnsi="Arial" w:cs="Arial"/>
                <w:color w:val="000000"/>
                <w:sz w:val="20"/>
                <w:szCs w:val="20"/>
              </w:rPr>
            </w:pPr>
            <w:r w:rsidRPr="00F03DA9">
              <w:rPr>
                <w:rFonts w:ascii="Arial" w:eastAsia="Calibri" w:hAnsi="Arial" w:cs="Arial"/>
                <w:color w:val="000000"/>
                <w:sz w:val="20"/>
                <w:szCs w:val="20"/>
              </w:rPr>
              <w:t>°C,</w:t>
            </w:r>
          </w:p>
          <w:p w14:paraId="038812C2" w14:textId="77777777" w:rsidR="00F03DA9" w:rsidRPr="00F03DA9" w:rsidRDefault="00F03DA9" w:rsidP="00F03DA9">
            <w:pPr>
              <w:widowControl w:val="0"/>
              <w:spacing w:before="12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max.</w:t>
            </w:r>
          </w:p>
        </w:tc>
        <w:tc>
          <w:tcPr>
            <w:tcW w:w="810" w:type="dxa"/>
            <w:tcBorders>
              <w:top w:val="single" w:sz="4" w:space="0" w:color="auto"/>
              <w:left w:val="single" w:sz="4" w:space="0" w:color="auto"/>
              <w:bottom w:val="single" w:sz="4" w:space="0" w:color="auto"/>
            </w:tcBorders>
            <w:shd w:val="clear" w:color="auto" w:fill="FFFFFF"/>
            <w:vAlign w:val="center"/>
          </w:tcPr>
          <w:p w14:paraId="16443C06"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+5</w:t>
            </w:r>
          </w:p>
        </w:tc>
        <w:tc>
          <w:tcPr>
            <w:tcW w:w="810" w:type="dxa"/>
            <w:tcBorders>
              <w:top w:val="single" w:sz="4" w:space="0" w:color="auto"/>
              <w:left w:val="single" w:sz="4" w:space="0" w:color="auto"/>
              <w:bottom w:val="single" w:sz="4" w:space="0" w:color="auto"/>
            </w:tcBorders>
            <w:shd w:val="clear" w:color="auto" w:fill="FFFFFF"/>
            <w:vAlign w:val="center"/>
          </w:tcPr>
          <w:p w14:paraId="52BF77B6"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0</w:t>
            </w:r>
          </w:p>
        </w:tc>
        <w:tc>
          <w:tcPr>
            <w:tcW w:w="720" w:type="dxa"/>
            <w:tcBorders>
              <w:top w:val="single" w:sz="4" w:space="0" w:color="auto"/>
              <w:left w:val="single" w:sz="4" w:space="0" w:color="auto"/>
              <w:bottom w:val="single" w:sz="4" w:space="0" w:color="auto"/>
            </w:tcBorders>
            <w:shd w:val="clear" w:color="auto" w:fill="FFFFFF"/>
            <w:vAlign w:val="center"/>
          </w:tcPr>
          <w:p w14:paraId="1660708A"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-5</w:t>
            </w:r>
          </w:p>
        </w:tc>
        <w:tc>
          <w:tcPr>
            <w:tcW w:w="810" w:type="dxa"/>
            <w:tcBorders>
              <w:top w:val="single" w:sz="4" w:space="0" w:color="auto"/>
              <w:left w:val="single" w:sz="4" w:space="0" w:color="auto"/>
              <w:bottom w:val="single" w:sz="4" w:space="0" w:color="auto"/>
            </w:tcBorders>
            <w:shd w:val="clear" w:color="auto" w:fill="FFFFFF"/>
            <w:vAlign w:val="center"/>
          </w:tcPr>
          <w:p w14:paraId="0CCA156F"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-10</w:t>
            </w:r>
          </w:p>
        </w:tc>
        <w:tc>
          <w:tcPr>
            <w:tcW w:w="810" w:type="dxa"/>
            <w:tcBorders>
              <w:top w:val="single" w:sz="4" w:space="0" w:color="auto"/>
              <w:left w:val="single" w:sz="4" w:space="0" w:color="auto"/>
              <w:bottom w:val="single" w:sz="4" w:space="0" w:color="auto"/>
            </w:tcBorders>
            <w:shd w:val="clear" w:color="auto" w:fill="FFFFFF"/>
            <w:vAlign w:val="center"/>
          </w:tcPr>
          <w:p w14:paraId="3FA4F8C0"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-15</w:t>
            </w:r>
          </w:p>
        </w:tc>
        <w:tc>
          <w:tcPr>
            <w:tcW w:w="810" w:type="dxa"/>
            <w:tcBorders>
              <w:top w:val="single" w:sz="4" w:space="0" w:color="auto"/>
              <w:left w:val="single" w:sz="4" w:space="0" w:color="auto"/>
              <w:bottom w:val="single" w:sz="4" w:space="0" w:color="auto"/>
            </w:tcBorders>
            <w:shd w:val="clear" w:color="auto" w:fill="FFFFFF"/>
            <w:vAlign w:val="center"/>
          </w:tcPr>
          <w:p w14:paraId="36E7A4C8"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-20</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FA96DFC" w14:textId="77777777" w:rsidR="00F03DA9" w:rsidRPr="00F03DA9" w:rsidRDefault="00F03DA9" w:rsidP="00F03DA9">
            <w:pPr>
              <w:widowControl w:val="0"/>
              <w:spacing w:after="0" w:line="230" w:lineRule="exact"/>
              <w:jc w:val="both"/>
              <w:rPr>
                <w:rFonts w:ascii="Arial" w:eastAsia="Calibri" w:hAnsi="Arial" w:cs="Arial"/>
                <w:color w:val="000000"/>
                <w:sz w:val="20"/>
                <w:szCs w:val="20"/>
              </w:rPr>
            </w:pPr>
            <w:r w:rsidRPr="00F03DA9">
              <w:rPr>
                <w:rFonts w:ascii="Arial" w:eastAsia="Calibri" w:hAnsi="Arial" w:cs="Arial"/>
                <w:color w:val="000000"/>
                <w:sz w:val="20"/>
                <w:szCs w:val="20"/>
              </w:rPr>
              <w:t>SR EN 116:2016</w:t>
            </w:r>
          </w:p>
          <w:p w14:paraId="51ED5AE0" w14:textId="77777777" w:rsidR="00F03DA9" w:rsidRPr="00F03DA9" w:rsidRDefault="00F03DA9" w:rsidP="00F03DA9">
            <w:pPr>
              <w:widowControl w:val="0"/>
              <w:spacing w:after="0" w:line="230" w:lineRule="exact"/>
              <w:jc w:val="both"/>
              <w:rPr>
                <w:rFonts w:ascii="Arial" w:eastAsia="Calibri" w:hAnsi="Arial" w:cs="Arial"/>
                <w:color w:val="000000"/>
                <w:sz w:val="20"/>
                <w:szCs w:val="20"/>
              </w:rPr>
            </w:pPr>
            <w:r w:rsidRPr="00F03DA9">
              <w:rPr>
                <w:rFonts w:ascii="Arial" w:eastAsia="Calibri" w:hAnsi="Arial" w:cs="Arial"/>
                <w:color w:val="000000"/>
                <w:sz w:val="20"/>
                <w:szCs w:val="20"/>
              </w:rPr>
              <w:t>SR EN 16329: 2022</w:t>
            </w:r>
          </w:p>
        </w:tc>
      </w:tr>
    </w:tbl>
    <w:p w14:paraId="7F60E1CD" w14:textId="77777777" w:rsidR="00F03DA9" w:rsidRDefault="00F03DA9" w:rsidP="00704172">
      <w:pPr>
        <w:spacing w:after="0" w:line="240" w:lineRule="auto"/>
        <w:jc w:val="both"/>
        <w:rPr>
          <w:rFonts w:asciiTheme="minorBidi" w:hAnsiTheme="minorBidi"/>
          <w:sz w:val="20"/>
          <w:szCs w:val="20"/>
        </w:rPr>
      </w:pPr>
    </w:p>
    <w:p w14:paraId="07C47AE1" w14:textId="77777777" w:rsidR="00F03DA9" w:rsidRDefault="00F03DA9" w:rsidP="00704172">
      <w:pPr>
        <w:spacing w:after="0" w:line="240" w:lineRule="auto"/>
        <w:jc w:val="both"/>
        <w:rPr>
          <w:rFonts w:asciiTheme="minorBidi" w:hAnsiTheme="minorBidi"/>
          <w:sz w:val="20"/>
          <w:szCs w:val="20"/>
        </w:rPr>
      </w:pPr>
    </w:p>
    <w:p w14:paraId="008B9339" w14:textId="77777777" w:rsidR="00F03DA9" w:rsidRDefault="00F03DA9" w:rsidP="00F03DA9">
      <w:pPr>
        <w:spacing w:after="0" w:line="240" w:lineRule="auto"/>
        <w:jc w:val="both"/>
        <w:rPr>
          <w:rFonts w:asciiTheme="minorBidi" w:hAnsiTheme="minorBidi"/>
          <w:sz w:val="20"/>
          <w:szCs w:val="20"/>
        </w:rPr>
      </w:pPr>
      <w:r w:rsidRPr="00F03DA9">
        <w:rPr>
          <w:rFonts w:asciiTheme="minorBidi" w:hAnsiTheme="minorBidi"/>
          <w:bCs/>
          <w:sz w:val="20"/>
          <w:szCs w:val="20"/>
        </w:rPr>
        <w:t xml:space="preserve">Tabelul 3 </w:t>
      </w:r>
      <w:r w:rsidRPr="00F03DA9">
        <w:rPr>
          <w:rFonts w:asciiTheme="minorBidi" w:hAnsiTheme="minorBidi"/>
          <w:b/>
          <w:sz w:val="20"/>
          <w:szCs w:val="20"/>
        </w:rPr>
        <w:t>-</w:t>
      </w:r>
      <w:r w:rsidRPr="00F03DA9">
        <w:rPr>
          <w:rFonts w:asciiTheme="minorBidi" w:hAnsiTheme="minorBidi"/>
          <w:sz w:val="20"/>
          <w:szCs w:val="20"/>
        </w:rPr>
        <w:t xml:space="preserve"> Cerinţe dependente de climă şi metode de încercare - Climate arctice sau cu ierni severe</w:t>
      </w:r>
    </w:p>
    <w:p w14:paraId="39168465" w14:textId="77777777" w:rsidR="00F03DA9" w:rsidRPr="00F03DA9" w:rsidRDefault="00F03DA9" w:rsidP="00F03DA9">
      <w:pPr>
        <w:spacing w:after="0" w:line="240" w:lineRule="auto"/>
        <w:jc w:val="both"/>
        <w:rPr>
          <w:rFonts w:asciiTheme="minorBidi" w:hAnsiTheme="minorBid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91"/>
        <w:gridCol w:w="1424"/>
        <w:gridCol w:w="1269"/>
        <w:gridCol w:w="1071"/>
        <w:gridCol w:w="810"/>
        <w:gridCol w:w="810"/>
        <w:gridCol w:w="810"/>
        <w:gridCol w:w="1587"/>
      </w:tblGrid>
      <w:tr w:rsidR="00F03DA9" w:rsidRPr="00F03DA9" w14:paraId="3BDF3291" w14:textId="77777777" w:rsidTr="00F03DA9">
        <w:trPr>
          <w:trHeight w:hRule="exact" w:val="346"/>
        </w:trPr>
        <w:tc>
          <w:tcPr>
            <w:tcW w:w="1291" w:type="dxa"/>
            <w:vMerge w:val="restart"/>
            <w:shd w:val="clear" w:color="auto" w:fill="FFFFFF"/>
          </w:tcPr>
          <w:p w14:paraId="5D9800B9"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Proprietate</w:t>
            </w:r>
          </w:p>
        </w:tc>
        <w:tc>
          <w:tcPr>
            <w:tcW w:w="1424" w:type="dxa"/>
            <w:vMerge w:val="restart"/>
            <w:shd w:val="clear" w:color="auto" w:fill="FFFFFF"/>
          </w:tcPr>
          <w:p w14:paraId="2B60984B"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Unităţi</w:t>
            </w:r>
          </w:p>
        </w:tc>
        <w:tc>
          <w:tcPr>
            <w:tcW w:w="4770" w:type="dxa"/>
            <w:gridSpan w:val="5"/>
            <w:shd w:val="clear" w:color="auto" w:fill="FFFFFF"/>
          </w:tcPr>
          <w:p w14:paraId="33BF3BFB"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Limite</w:t>
            </w:r>
          </w:p>
        </w:tc>
        <w:tc>
          <w:tcPr>
            <w:tcW w:w="1587" w:type="dxa"/>
            <w:vMerge w:val="restart"/>
            <w:shd w:val="clear" w:color="auto" w:fill="FFFFFF"/>
          </w:tcPr>
          <w:p w14:paraId="4A6CD1A4"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Metodă</w:t>
            </w:r>
          </w:p>
          <w:p w14:paraId="4BB36907"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de</w:t>
            </w:r>
          </w:p>
          <w:p w14:paraId="3CD11353"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încercare</w:t>
            </w:r>
          </w:p>
        </w:tc>
      </w:tr>
      <w:tr w:rsidR="00F03DA9" w:rsidRPr="00F03DA9" w14:paraId="194BB62A" w14:textId="77777777" w:rsidTr="00F03DA9">
        <w:trPr>
          <w:trHeight w:hRule="exact" w:val="562"/>
        </w:trPr>
        <w:tc>
          <w:tcPr>
            <w:tcW w:w="1291" w:type="dxa"/>
            <w:vMerge/>
            <w:shd w:val="clear" w:color="auto" w:fill="FFFFFF"/>
          </w:tcPr>
          <w:p w14:paraId="7CA3AF3A"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c>
          <w:tcPr>
            <w:tcW w:w="1424" w:type="dxa"/>
            <w:vMerge/>
            <w:shd w:val="clear" w:color="auto" w:fill="FFFFFF"/>
          </w:tcPr>
          <w:p w14:paraId="2E863A02"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c>
          <w:tcPr>
            <w:tcW w:w="1269" w:type="dxa"/>
            <w:shd w:val="clear" w:color="auto" w:fill="FFFFFF"/>
          </w:tcPr>
          <w:p w14:paraId="6E6C34F7"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4838EA8E"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0</w:t>
            </w:r>
          </w:p>
        </w:tc>
        <w:tc>
          <w:tcPr>
            <w:tcW w:w="1071" w:type="dxa"/>
            <w:shd w:val="clear" w:color="auto" w:fill="FFFFFF"/>
          </w:tcPr>
          <w:p w14:paraId="4A8B291F" w14:textId="77777777" w:rsidR="00F03DA9" w:rsidRPr="00F03DA9" w:rsidRDefault="00F03DA9" w:rsidP="00F03DA9">
            <w:pPr>
              <w:widowControl w:val="0"/>
              <w:spacing w:after="60" w:line="230" w:lineRule="exact"/>
              <w:ind w:left="220"/>
              <w:jc w:val="both"/>
              <w:rPr>
                <w:rFonts w:ascii="Arial" w:eastAsia="Calibri" w:hAnsi="Arial" w:cs="Arial"/>
                <w:bCs/>
                <w:color w:val="000000"/>
                <w:sz w:val="20"/>
                <w:szCs w:val="20"/>
              </w:rPr>
            </w:pPr>
            <w:r w:rsidRPr="00F03DA9">
              <w:rPr>
                <w:rFonts w:ascii="Arial" w:eastAsia="Calibri" w:hAnsi="Arial" w:cs="Arial"/>
                <w:bCs/>
                <w:color w:val="000000"/>
                <w:sz w:val="20"/>
                <w:szCs w:val="20"/>
              </w:rPr>
              <w:t xml:space="preserve">clasa </w:t>
            </w:r>
          </w:p>
          <w:p w14:paraId="57B55471" w14:textId="77777777" w:rsidR="00F03DA9" w:rsidRPr="00F03DA9" w:rsidRDefault="00F03DA9" w:rsidP="00F03DA9">
            <w:pPr>
              <w:widowControl w:val="0"/>
              <w:spacing w:after="60" w:line="230" w:lineRule="exact"/>
              <w:ind w:left="220"/>
              <w:jc w:val="both"/>
              <w:rPr>
                <w:rFonts w:ascii="Arial" w:eastAsia="Calibri" w:hAnsi="Arial" w:cs="Arial"/>
                <w:bCs/>
                <w:color w:val="000000"/>
                <w:sz w:val="20"/>
                <w:szCs w:val="20"/>
              </w:rPr>
            </w:pPr>
            <w:r w:rsidRPr="00F03DA9">
              <w:rPr>
                <w:rFonts w:ascii="Arial" w:eastAsia="Calibri" w:hAnsi="Arial" w:cs="Arial"/>
                <w:bCs/>
                <w:color w:val="000000"/>
                <w:sz w:val="20"/>
                <w:szCs w:val="20"/>
              </w:rPr>
              <w:t xml:space="preserve">   1</w:t>
            </w:r>
          </w:p>
          <w:p w14:paraId="62754625" w14:textId="77777777" w:rsidR="00F03DA9" w:rsidRPr="00F03DA9" w:rsidRDefault="00F03DA9" w:rsidP="00F03DA9">
            <w:pPr>
              <w:widowControl w:val="0"/>
              <w:spacing w:before="60" w:after="0" w:line="230" w:lineRule="exact"/>
              <w:ind w:right="240"/>
              <w:jc w:val="center"/>
              <w:rPr>
                <w:rFonts w:ascii="Arial" w:eastAsia="Times New Roman" w:hAnsi="Arial" w:cs="Arial"/>
                <w:color w:val="000000"/>
                <w:sz w:val="20"/>
                <w:szCs w:val="20"/>
              </w:rPr>
            </w:pPr>
          </w:p>
        </w:tc>
        <w:tc>
          <w:tcPr>
            <w:tcW w:w="810" w:type="dxa"/>
            <w:shd w:val="clear" w:color="auto" w:fill="FFFFFF"/>
          </w:tcPr>
          <w:p w14:paraId="4810E424"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4B0D05BB"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2</w:t>
            </w:r>
          </w:p>
        </w:tc>
        <w:tc>
          <w:tcPr>
            <w:tcW w:w="810" w:type="dxa"/>
            <w:shd w:val="clear" w:color="auto" w:fill="FFFFFF"/>
          </w:tcPr>
          <w:p w14:paraId="4DA1A9CE"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4DFC19A1"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3</w:t>
            </w:r>
          </w:p>
        </w:tc>
        <w:tc>
          <w:tcPr>
            <w:tcW w:w="810" w:type="dxa"/>
            <w:shd w:val="clear" w:color="auto" w:fill="FFFFFF"/>
          </w:tcPr>
          <w:p w14:paraId="5B700E80"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clasa</w:t>
            </w:r>
          </w:p>
          <w:p w14:paraId="74E93C9B"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bCs/>
                <w:color w:val="000000"/>
                <w:sz w:val="20"/>
                <w:szCs w:val="20"/>
              </w:rPr>
              <w:t>4</w:t>
            </w:r>
          </w:p>
        </w:tc>
        <w:tc>
          <w:tcPr>
            <w:tcW w:w="1587" w:type="dxa"/>
            <w:vMerge/>
            <w:shd w:val="clear" w:color="auto" w:fill="FFFFFF"/>
          </w:tcPr>
          <w:p w14:paraId="32C70D08" w14:textId="77777777" w:rsidR="00F03DA9" w:rsidRPr="00F03DA9" w:rsidRDefault="00F03DA9" w:rsidP="00F03DA9">
            <w:pPr>
              <w:spacing w:after="0" w:line="240" w:lineRule="auto"/>
              <w:rPr>
                <w:rFonts w:ascii="Arial" w:eastAsia="Times New Roman" w:hAnsi="Arial" w:cs="Arial"/>
                <w:color w:val="000000"/>
                <w:sz w:val="20"/>
                <w:szCs w:val="20"/>
                <w:lang w:val="en-US"/>
              </w:rPr>
            </w:pPr>
          </w:p>
        </w:tc>
      </w:tr>
      <w:tr w:rsidR="00F03DA9" w:rsidRPr="00F03DA9" w14:paraId="7EA4611A" w14:textId="77777777" w:rsidTr="00F03DA9">
        <w:trPr>
          <w:trHeight w:hRule="exact" w:val="433"/>
        </w:trPr>
        <w:tc>
          <w:tcPr>
            <w:tcW w:w="1291" w:type="dxa"/>
            <w:shd w:val="clear" w:color="auto" w:fill="FFFFFF"/>
          </w:tcPr>
          <w:p w14:paraId="08981CF6" w14:textId="77777777" w:rsidR="00F03DA9" w:rsidRPr="00F03DA9" w:rsidRDefault="00F03DA9" w:rsidP="00F03DA9">
            <w:pPr>
              <w:widowControl w:val="0"/>
              <w:spacing w:after="0" w:line="210" w:lineRule="exact"/>
              <w:jc w:val="center"/>
              <w:rPr>
                <w:rFonts w:ascii="Arial" w:eastAsia="Verdana" w:hAnsi="Arial" w:cs="Arial"/>
                <w:bCs/>
                <w:color w:val="000000"/>
                <w:sz w:val="20"/>
                <w:szCs w:val="20"/>
              </w:rPr>
            </w:pPr>
            <w:r w:rsidRPr="00F03DA9">
              <w:rPr>
                <w:rFonts w:ascii="Arial" w:eastAsia="Verdana" w:hAnsi="Arial" w:cs="Arial"/>
                <w:bCs/>
                <w:color w:val="000000"/>
                <w:sz w:val="20"/>
                <w:szCs w:val="20"/>
              </w:rPr>
              <w:t>TLF</w:t>
            </w:r>
          </w:p>
          <w:p w14:paraId="4E9BC995" w14:textId="77777777" w:rsidR="00F03DA9" w:rsidRPr="00F03DA9" w:rsidRDefault="00F03DA9" w:rsidP="00F03DA9">
            <w:pPr>
              <w:widowControl w:val="0"/>
              <w:spacing w:after="0" w:line="210" w:lineRule="exact"/>
              <w:jc w:val="center"/>
              <w:rPr>
                <w:rFonts w:ascii="Arial" w:eastAsia="Verdana" w:hAnsi="Arial" w:cs="Arial"/>
                <w:b/>
                <w:bCs/>
                <w:color w:val="000000"/>
                <w:sz w:val="20"/>
                <w:szCs w:val="20"/>
              </w:rPr>
            </w:pPr>
          </w:p>
          <w:p w14:paraId="49912628" w14:textId="77777777" w:rsidR="00F03DA9" w:rsidRPr="00F03DA9" w:rsidRDefault="00F03DA9" w:rsidP="00F03DA9">
            <w:pPr>
              <w:widowControl w:val="0"/>
              <w:spacing w:after="0" w:line="210" w:lineRule="exact"/>
              <w:jc w:val="center"/>
              <w:rPr>
                <w:rFonts w:ascii="Arial" w:eastAsia="Times New Roman" w:hAnsi="Arial" w:cs="Arial"/>
                <w:color w:val="000000"/>
                <w:sz w:val="20"/>
                <w:szCs w:val="20"/>
              </w:rPr>
            </w:pPr>
          </w:p>
        </w:tc>
        <w:tc>
          <w:tcPr>
            <w:tcW w:w="1424" w:type="dxa"/>
            <w:shd w:val="clear" w:color="auto" w:fill="FFFFFF"/>
          </w:tcPr>
          <w:p w14:paraId="60719BE1" w14:textId="77777777" w:rsidR="00F03DA9" w:rsidRPr="00F03DA9" w:rsidRDefault="00F03DA9" w:rsidP="00F03DA9">
            <w:pPr>
              <w:widowControl w:val="0"/>
              <w:spacing w:line="210" w:lineRule="exact"/>
              <w:jc w:val="center"/>
              <w:rPr>
                <w:rFonts w:ascii="Arial" w:eastAsia="Times New Roman" w:hAnsi="Arial" w:cs="Arial"/>
                <w:color w:val="000000"/>
                <w:sz w:val="20"/>
                <w:szCs w:val="20"/>
              </w:rPr>
            </w:pPr>
            <w:r w:rsidRPr="00F03DA9">
              <w:rPr>
                <w:rFonts w:ascii="Arial" w:eastAsia="Verdana" w:hAnsi="Arial" w:cs="Arial"/>
                <w:bCs/>
                <w:color w:val="000000"/>
                <w:sz w:val="20"/>
                <w:szCs w:val="20"/>
              </w:rPr>
              <w:t xml:space="preserve">°c, </w:t>
            </w:r>
            <w:r w:rsidRPr="00F03DA9">
              <w:rPr>
                <w:rFonts w:ascii="Arial" w:eastAsia="Calibri" w:hAnsi="Arial" w:cs="Arial"/>
                <w:color w:val="000000"/>
                <w:sz w:val="20"/>
                <w:szCs w:val="20"/>
              </w:rPr>
              <w:t>max.</w:t>
            </w:r>
          </w:p>
        </w:tc>
        <w:tc>
          <w:tcPr>
            <w:tcW w:w="1269" w:type="dxa"/>
            <w:shd w:val="clear" w:color="auto" w:fill="FFFFFF"/>
          </w:tcPr>
          <w:p w14:paraId="0175EE4B"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-20</w:t>
            </w:r>
          </w:p>
        </w:tc>
        <w:tc>
          <w:tcPr>
            <w:tcW w:w="1071" w:type="dxa"/>
            <w:shd w:val="clear" w:color="auto" w:fill="FFFFFF"/>
          </w:tcPr>
          <w:p w14:paraId="244367C6"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-26</w:t>
            </w:r>
          </w:p>
        </w:tc>
        <w:tc>
          <w:tcPr>
            <w:tcW w:w="810" w:type="dxa"/>
            <w:shd w:val="clear" w:color="auto" w:fill="FFFFFF"/>
          </w:tcPr>
          <w:p w14:paraId="48F0D712"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-32</w:t>
            </w:r>
          </w:p>
        </w:tc>
        <w:tc>
          <w:tcPr>
            <w:tcW w:w="810" w:type="dxa"/>
            <w:shd w:val="clear" w:color="auto" w:fill="FFFFFF"/>
          </w:tcPr>
          <w:p w14:paraId="5A779F19"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-38</w:t>
            </w:r>
          </w:p>
        </w:tc>
        <w:tc>
          <w:tcPr>
            <w:tcW w:w="810" w:type="dxa"/>
            <w:shd w:val="clear" w:color="auto" w:fill="FFFFFF"/>
          </w:tcPr>
          <w:p w14:paraId="3A1F643D"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-44</w:t>
            </w:r>
          </w:p>
        </w:tc>
        <w:tc>
          <w:tcPr>
            <w:tcW w:w="1587" w:type="dxa"/>
            <w:shd w:val="clear" w:color="auto" w:fill="FFFFFF"/>
          </w:tcPr>
          <w:p w14:paraId="6155500D"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r w:rsidRPr="00F03DA9">
              <w:rPr>
                <w:rFonts w:ascii="Arial" w:eastAsia="Calibri" w:hAnsi="Arial" w:cs="Arial"/>
                <w:color w:val="000000"/>
                <w:sz w:val="20"/>
                <w:szCs w:val="20"/>
              </w:rPr>
              <w:t>SR EN 116:2016</w:t>
            </w:r>
          </w:p>
          <w:p w14:paraId="20ECDF09"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r w:rsidRPr="00F03DA9">
              <w:rPr>
                <w:rFonts w:ascii="Arial" w:eastAsia="Calibri" w:hAnsi="Arial" w:cs="Arial"/>
                <w:color w:val="000000"/>
                <w:sz w:val="20"/>
                <w:szCs w:val="20"/>
              </w:rPr>
              <w:t>SR EN 16329: 2022</w:t>
            </w:r>
          </w:p>
          <w:p w14:paraId="3A352DB8"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p>
          <w:p w14:paraId="2527B05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p>
        </w:tc>
      </w:tr>
      <w:tr w:rsidR="00F03DA9" w:rsidRPr="00F03DA9" w14:paraId="2017DE13" w14:textId="77777777" w:rsidTr="00F03DA9">
        <w:trPr>
          <w:trHeight w:hRule="exact" w:val="772"/>
        </w:trPr>
        <w:tc>
          <w:tcPr>
            <w:tcW w:w="1291" w:type="dxa"/>
            <w:shd w:val="clear" w:color="auto" w:fill="FFFFFF"/>
          </w:tcPr>
          <w:p w14:paraId="032E1371"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Punct de tulburare</w:t>
            </w:r>
          </w:p>
        </w:tc>
        <w:tc>
          <w:tcPr>
            <w:tcW w:w="1424" w:type="dxa"/>
            <w:shd w:val="clear" w:color="auto" w:fill="FFFFFF"/>
          </w:tcPr>
          <w:p w14:paraId="19AC863B" w14:textId="77777777" w:rsidR="00F03DA9" w:rsidRPr="00F03DA9" w:rsidRDefault="00F03DA9" w:rsidP="00F03DA9">
            <w:pPr>
              <w:widowControl w:val="0"/>
              <w:spacing w:line="210" w:lineRule="exact"/>
              <w:jc w:val="center"/>
              <w:rPr>
                <w:rFonts w:ascii="Arial" w:eastAsia="Times New Roman" w:hAnsi="Arial" w:cs="Arial"/>
                <w:color w:val="000000"/>
                <w:sz w:val="20"/>
                <w:szCs w:val="20"/>
              </w:rPr>
            </w:pPr>
            <w:r w:rsidRPr="00F03DA9">
              <w:rPr>
                <w:rFonts w:ascii="Arial" w:eastAsia="Verdana" w:hAnsi="Arial" w:cs="Arial"/>
                <w:bCs/>
                <w:color w:val="000000"/>
                <w:sz w:val="20"/>
                <w:szCs w:val="20"/>
              </w:rPr>
              <w:t>°c,</w:t>
            </w:r>
          </w:p>
          <w:p w14:paraId="0AA65769" w14:textId="77777777" w:rsidR="00F03DA9" w:rsidRPr="00F03DA9" w:rsidRDefault="00F03DA9" w:rsidP="00F03DA9">
            <w:pPr>
              <w:widowControl w:val="0"/>
              <w:spacing w:before="12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max.</w:t>
            </w:r>
          </w:p>
        </w:tc>
        <w:tc>
          <w:tcPr>
            <w:tcW w:w="1269" w:type="dxa"/>
            <w:shd w:val="clear" w:color="auto" w:fill="FFFFFF"/>
          </w:tcPr>
          <w:p w14:paraId="2A7416AF"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-10</w:t>
            </w:r>
          </w:p>
        </w:tc>
        <w:tc>
          <w:tcPr>
            <w:tcW w:w="1071" w:type="dxa"/>
            <w:shd w:val="clear" w:color="auto" w:fill="FFFFFF"/>
          </w:tcPr>
          <w:p w14:paraId="4297129D"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-16</w:t>
            </w:r>
          </w:p>
        </w:tc>
        <w:tc>
          <w:tcPr>
            <w:tcW w:w="810" w:type="dxa"/>
            <w:shd w:val="clear" w:color="auto" w:fill="FFFFFF"/>
          </w:tcPr>
          <w:p w14:paraId="38B1DF1C"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-22</w:t>
            </w:r>
          </w:p>
        </w:tc>
        <w:tc>
          <w:tcPr>
            <w:tcW w:w="810" w:type="dxa"/>
            <w:shd w:val="clear" w:color="auto" w:fill="FFFFFF"/>
          </w:tcPr>
          <w:p w14:paraId="1AC9195B"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-28</w:t>
            </w:r>
          </w:p>
        </w:tc>
        <w:tc>
          <w:tcPr>
            <w:tcW w:w="810" w:type="dxa"/>
            <w:shd w:val="clear" w:color="auto" w:fill="FFFFFF"/>
          </w:tcPr>
          <w:p w14:paraId="2FDE65EB"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-34</w:t>
            </w:r>
          </w:p>
        </w:tc>
        <w:tc>
          <w:tcPr>
            <w:tcW w:w="1587" w:type="dxa"/>
            <w:shd w:val="clear" w:color="auto" w:fill="FFFFFF"/>
          </w:tcPr>
          <w:p w14:paraId="01F8A225"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p>
          <w:p w14:paraId="3A711AA4"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SR EN ISO 3015:2019</w:t>
            </w:r>
          </w:p>
        </w:tc>
      </w:tr>
      <w:tr w:rsidR="00F03DA9" w:rsidRPr="00F03DA9" w14:paraId="42288610" w14:textId="77777777" w:rsidTr="00F03DA9">
        <w:trPr>
          <w:trHeight w:hRule="exact" w:val="845"/>
        </w:trPr>
        <w:tc>
          <w:tcPr>
            <w:tcW w:w="1291" w:type="dxa"/>
            <w:shd w:val="clear" w:color="auto" w:fill="FFFFFF"/>
          </w:tcPr>
          <w:p w14:paraId="4EAF36E0"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Densitate la 15°C</w:t>
            </w:r>
          </w:p>
        </w:tc>
        <w:tc>
          <w:tcPr>
            <w:tcW w:w="1424" w:type="dxa"/>
            <w:shd w:val="clear" w:color="auto" w:fill="FFFFFF"/>
          </w:tcPr>
          <w:p w14:paraId="32D8FD27"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kg/m</w:t>
            </w:r>
            <w:r w:rsidRPr="00F03DA9">
              <w:rPr>
                <w:rFonts w:ascii="Arial" w:eastAsia="Calibri" w:hAnsi="Arial" w:cs="Arial"/>
                <w:color w:val="000000"/>
                <w:sz w:val="20"/>
                <w:szCs w:val="20"/>
                <w:vertAlign w:val="superscript"/>
              </w:rPr>
              <w:t>3</w:t>
            </w:r>
            <w:r w:rsidRPr="00F03DA9">
              <w:rPr>
                <w:rFonts w:ascii="Arial" w:eastAsia="Calibri" w:hAnsi="Arial" w:cs="Arial"/>
                <w:color w:val="000000"/>
                <w:sz w:val="20"/>
                <w:szCs w:val="20"/>
              </w:rPr>
              <w:t>,min. kg/m</w:t>
            </w:r>
            <w:r w:rsidRPr="00F03DA9">
              <w:rPr>
                <w:rFonts w:ascii="Arial" w:eastAsia="Calibri" w:hAnsi="Arial" w:cs="Arial"/>
                <w:color w:val="000000"/>
                <w:sz w:val="20"/>
                <w:szCs w:val="20"/>
                <w:vertAlign w:val="superscript"/>
              </w:rPr>
              <w:t>3</w:t>
            </w:r>
            <w:r w:rsidRPr="00F03DA9">
              <w:rPr>
                <w:rFonts w:ascii="Arial" w:eastAsia="Calibri" w:hAnsi="Arial" w:cs="Arial"/>
                <w:color w:val="000000"/>
                <w:sz w:val="20"/>
                <w:szCs w:val="20"/>
              </w:rPr>
              <w:t>,max.</w:t>
            </w:r>
          </w:p>
        </w:tc>
        <w:tc>
          <w:tcPr>
            <w:tcW w:w="1269" w:type="dxa"/>
            <w:shd w:val="clear" w:color="auto" w:fill="FFFFFF"/>
          </w:tcPr>
          <w:p w14:paraId="49748979" w14:textId="77777777" w:rsidR="00F03DA9" w:rsidRPr="00F03DA9" w:rsidRDefault="00F03DA9" w:rsidP="00F03DA9">
            <w:pPr>
              <w:widowControl w:val="0"/>
              <w:spacing w:after="60" w:line="230" w:lineRule="exact"/>
              <w:ind w:left="200"/>
              <w:jc w:val="center"/>
              <w:rPr>
                <w:rFonts w:ascii="Arial" w:eastAsia="Times New Roman" w:hAnsi="Arial" w:cs="Arial"/>
                <w:color w:val="000000"/>
                <w:sz w:val="20"/>
                <w:szCs w:val="20"/>
              </w:rPr>
            </w:pPr>
            <w:r w:rsidRPr="00F03DA9">
              <w:rPr>
                <w:rFonts w:ascii="Arial" w:eastAsia="Calibri" w:hAnsi="Arial" w:cs="Arial"/>
                <w:color w:val="000000"/>
                <w:sz w:val="20"/>
                <w:szCs w:val="20"/>
              </w:rPr>
              <w:t>800.0</w:t>
            </w:r>
          </w:p>
          <w:p w14:paraId="16CACBAA" w14:textId="77777777" w:rsidR="00F03DA9" w:rsidRPr="00F03DA9" w:rsidRDefault="00F03DA9" w:rsidP="00F03DA9">
            <w:pPr>
              <w:widowControl w:val="0"/>
              <w:spacing w:before="60" w:after="0" w:line="230" w:lineRule="exact"/>
              <w:ind w:left="200"/>
              <w:jc w:val="center"/>
              <w:rPr>
                <w:rFonts w:ascii="Arial" w:eastAsia="Times New Roman" w:hAnsi="Arial" w:cs="Arial"/>
                <w:color w:val="000000"/>
                <w:sz w:val="20"/>
                <w:szCs w:val="20"/>
              </w:rPr>
            </w:pPr>
            <w:r w:rsidRPr="00F03DA9">
              <w:rPr>
                <w:rFonts w:ascii="Arial" w:eastAsia="Calibri" w:hAnsi="Arial" w:cs="Arial"/>
                <w:color w:val="000000"/>
                <w:sz w:val="20"/>
                <w:szCs w:val="20"/>
              </w:rPr>
              <w:t>845.0</w:t>
            </w:r>
          </w:p>
        </w:tc>
        <w:tc>
          <w:tcPr>
            <w:tcW w:w="1071" w:type="dxa"/>
            <w:shd w:val="clear" w:color="auto" w:fill="FFFFFF"/>
          </w:tcPr>
          <w:p w14:paraId="7CF3F107"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800.0</w:t>
            </w:r>
          </w:p>
          <w:p w14:paraId="35728331"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845.0</w:t>
            </w:r>
          </w:p>
        </w:tc>
        <w:tc>
          <w:tcPr>
            <w:tcW w:w="810" w:type="dxa"/>
            <w:shd w:val="clear" w:color="auto" w:fill="FFFFFF"/>
          </w:tcPr>
          <w:p w14:paraId="051FCD24"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800.0</w:t>
            </w:r>
          </w:p>
          <w:p w14:paraId="300D857E"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840.0</w:t>
            </w:r>
          </w:p>
        </w:tc>
        <w:tc>
          <w:tcPr>
            <w:tcW w:w="810" w:type="dxa"/>
            <w:shd w:val="clear" w:color="auto" w:fill="FFFFFF"/>
          </w:tcPr>
          <w:p w14:paraId="11C6FB15"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800.0</w:t>
            </w:r>
          </w:p>
          <w:p w14:paraId="199B12F9"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840.0</w:t>
            </w:r>
          </w:p>
        </w:tc>
        <w:tc>
          <w:tcPr>
            <w:tcW w:w="810" w:type="dxa"/>
            <w:shd w:val="clear" w:color="auto" w:fill="FFFFFF"/>
          </w:tcPr>
          <w:p w14:paraId="6D3392BA"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800.0</w:t>
            </w:r>
          </w:p>
          <w:p w14:paraId="6E90D337"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840.0</w:t>
            </w:r>
          </w:p>
        </w:tc>
        <w:tc>
          <w:tcPr>
            <w:tcW w:w="1587" w:type="dxa"/>
            <w:shd w:val="clear" w:color="auto" w:fill="FFFFFF"/>
          </w:tcPr>
          <w:p w14:paraId="4503E9AE"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w:t>
            </w:r>
            <w:r w:rsidRPr="00B0081E">
              <w:rPr>
                <w:rFonts w:ascii="Arial" w:eastAsia="Calibri" w:hAnsi="Arial" w:cs="Arial"/>
                <w:color w:val="000000"/>
                <w:sz w:val="20"/>
                <w:szCs w:val="20"/>
                <w:lang w:val="sv-SE"/>
              </w:rPr>
              <w:t xml:space="preserve">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3675:2002/C91:2005     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12185:2024</w:t>
            </w:r>
          </w:p>
        </w:tc>
      </w:tr>
      <w:tr w:rsidR="00F03DA9" w:rsidRPr="00F03DA9" w14:paraId="2F2A19F6" w14:textId="77777777" w:rsidTr="00F03DA9">
        <w:trPr>
          <w:trHeight w:hRule="exact" w:val="852"/>
        </w:trPr>
        <w:tc>
          <w:tcPr>
            <w:tcW w:w="1291" w:type="dxa"/>
            <w:shd w:val="clear" w:color="auto" w:fill="FFFFFF"/>
          </w:tcPr>
          <w:p w14:paraId="27ABE317"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Viscozitate la 40°C</w:t>
            </w:r>
          </w:p>
        </w:tc>
        <w:tc>
          <w:tcPr>
            <w:tcW w:w="1424" w:type="dxa"/>
            <w:shd w:val="clear" w:color="auto" w:fill="FFFFFF"/>
          </w:tcPr>
          <w:p w14:paraId="0833A394"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mm</w:t>
            </w:r>
            <w:r w:rsidRPr="00F03DA9">
              <w:rPr>
                <w:rFonts w:ascii="Arial" w:eastAsia="Calibri" w:hAnsi="Arial" w:cs="Arial"/>
                <w:color w:val="000000"/>
                <w:sz w:val="20"/>
                <w:szCs w:val="20"/>
                <w:vertAlign w:val="superscript"/>
              </w:rPr>
              <w:t>2</w:t>
            </w:r>
            <w:r w:rsidRPr="00F03DA9">
              <w:rPr>
                <w:rFonts w:ascii="Arial" w:eastAsia="Calibri" w:hAnsi="Arial" w:cs="Arial"/>
                <w:color w:val="000000"/>
                <w:sz w:val="20"/>
                <w:szCs w:val="20"/>
              </w:rPr>
              <w:t xml:space="preserve"> /s,min. mm</w:t>
            </w:r>
            <w:r w:rsidRPr="00F03DA9">
              <w:rPr>
                <w:rFonts w:ascii="Arial" w:eastAsia="Calibri" w:hAnsi="Arial" w:cs="Arial"/>
                <w:color w:val="000000"/>
                <w:sz w:val="20"/>
                <w:szCs w:val="20"/>
                <w:vertAlign w:val="superscript"/>
              </w:rPr>
              <w:t>2</w:t>
            </w:r>
            <w:r w:rsidRPr="00F03DA9">
              <w:rPr>
                <w:rFonts w:ascii="Arial" w:eastAsia="Calibri" w:hAnsi="Arial" w:cs="Arial"/>
                <w:color w:val="000000"/>
                <w:sz w:val="20"/>
                <w:szCs w:val="20"/>
              </w:rPr>
              <w:t xml:space="preserve"> /s.max.</w:t>
            </w:r>
          </w:p>
        </w:tc>
        <w:tc>
          <w:tcPr>
            <w:tcW w:w="1269" w:type="dxa"/>
            <w:shd w:val="clear" w:color="auto" w:fill="FFFFFF"/>
          </w:tcPr>
          <w:p w14:paraId="40171D69" w14:textId="77777777" w:rsidR="00F03DA9" w:rsidRPr="00F03DA9" w:rsidRDefault="00F03DA9" w:rsidP="00F03DA9">
            <w:pPr>
              <w:widowControl w:val="0"/>
              <w:spacing w:after="6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1.50</w:t>
            </w:r>
          </w:p>
          <w:p w14:paraId="51D02B45" w14:textId="77777777" w:rsidR="00F03DA9" w:rsidRPr="00F03DA9" w:rsidRDefault="00F03DA9" w:rsidP="00F03DA9">
            <w:pPr>
              <w:widowControl w:val="0"/>
              <w:spacing w:before="60"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4.00</w:t>
            </w:r>
          </w:p>
        </w:tc>
        <w:tc>
          <w:tcPr>
            <w:tcW w:w="1071" w:type="dxa"/>
            <w:shd w:val="clear" w:color="auto" w:fill="FFFFFF"/>
          </w:tcPr>
          <w:p w14:paraId="3A18E603" w14:textId="77777777" w:rsidR="00F03DA9" w:rsidRPr="00F03DA9" w:rsidRDefault="00F03DA9" w:rsidP="00F03DA9">
            <w:pPr>
              <w:widowControl w:val="0"/>
              <w:spacing w:after="60" w:line="230" w:lineRule="exact"/>
              <w:ind w:left="220"/>
              <w:jc w:val="center"/>
              <w:rPr>
                <w:rFonts w:ascii="Arial" w:eastAsia="Times New Roman" w:hAnsi="Arial" w:cs="Arial"/>
                <w:color w:val="000000"/>
                <w:sz w:val="20"/>
                <w:szCs w:val="20"/>
              </w:rPr>
            </w:pPr>
            <w:r w:rsidRPr="00F03DA9">
              <w:rPr>
                <w:rFonts w:ascii="Arial" w:eastAsia="Calibri" w:hAnsi="Arial" w:cs="Arial"/>
                <w:color w:val="000000"/>
                <w:sz w:val="20"/>
                <w:szCs w:val="20"/>
              </w:rPr>
              <w:t>1.50</w:t>
            </w:r>
          </w:p>
          <w:p w14:paraId="683CC2CD" w14:textId="77777777" w:rsidR="00F03DA9" w:rsidRPr="00F03DA9" w:rsidRDefault="00F03DA9" w:rsidP="00F03DA9">
            <w:pPr>
              <w:widowControl w:val="0"/>
              <w:spacing w:before="60" w:after="0" w:line="230" w:lineRule="exact"/>
              <w:ind w:left="220"/>
              <w:jc w:val="center"/>
              <w:rPr>
                <w:rFonts w:ascii="Arial" w:eastAsia="Times New Roman" w:hAnsi="Arial" w:cs="Arial"/>
                <w:color w:val="000000"/>
                <w:sz w:val="20"/>
                <w:szCs w:val="20"/>
              </w:rPr>
            </w:pPr>
            <w:r w:rsidRPr="00F03DA9">
              <w:rPr>
                <w:rFonts w:ascii="Arial" w:eastAsia="Calibri" w:hAnsi="Arial" w:cs="Arial"/>
                <w:color w:val="000000"/>
                <w:sz w:val="20"/>
                <w:szCs w:val="20"/>
              </w:rPr>
              <w:t>4.00</w:t>
            </w:r>
          </w:p>
        </w:tc>
        <w:tc>
          <w:tcPr>
            <w:tcW w:w="810" w:type="dxa"/>
            <w:shd w:val="clear" w:color="auto" w:fill="FFFFFF"/>
          </w:tcPr>
          <w:p w14:paraId="7E0A17C6"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1.50</w:t>
            </w:r>
          </w:p>
          <w:p w14:paraId="643EF6F2"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4.00</w:t>
            </w:r>
          </w:p>
        </w:tc>
        <w:tc>
          <w:tcPr>
            <w:tcW w:w="810" w:type="dxa"/>
            <w:shd w:val="clear" w:color="auto" w:fill="FFFFFF"/>
          </w:tcPr>
          <w:p w14:paraId="5E949108"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1.40</w:t>
            </w:r>
          </w:p>
          <w:p w14:paraId="048CC80F"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4.00</w:t>
            </w:r>
          </w:p>
        </w:tc>
        <w:tc>
          <w:tcPr>
            <w:tcW w:w="810" w:type="dxa"/>
            <w:shd w:val="clear" w:color="auto" w:fill="FFFFFF"/>
          </w:tcPr>
          <w:p w14:paraId="27E3AD5C" w14:textId="77777777" w:rsidR="00F03DA9" w:rsidRPr="00F03DA9" w:rsidRDefault="00F03DA9" w:rsidP="00F03DA9">
            <w:pPr>
              <w:widowControl w:val="0"/>
              <w:spacing w:after="6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1.20</w:t>
            </w:r>
          </w:p>
          <w:p w14:paraId="647E67F4" w14:textId="77777777" w:rsidR="00F03DA9" w:rsidRPr="00F03DA9" w:rsidRDefault="00F03DA9" w:rsidP="00F03DA9">
            <w:pPr>
              <w:widowControl w:val="0"/>
              <w:spacing w:before="6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4.00</w:t>
            </w:r>
          </w:p>
        </w:tc>
        <w:tc>
          <w:tcPr>
            <w:tcW w:w="1587" w:type="dxa"/>
            <w:shd w:val="clear" w:color="auto" w:fill="FFFFFF"/>
          </w:tcPr>
          <w:p w14:paraId="6066EB0F"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p>
          <w:p w14:paraId="67547C1C"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3104:2023</w:t>
            </w:r>
          </w:p>
        </w:tc>
      </w:tr>
      <w:tr w:rsidR="00F03DA9" w:rsidRPr="00F03DA9" w14:paraId="1C64532F" w14:textId="77777777" w:rsidTr="00F03DA9">
        <w:trPr>
          <w:trHeight w:hRule="exact" w:val="840"/>
        </w:trPr>
        <w:tc>
          <w:tcPr>
            <w:tcW w:w="1291" w:type="dxa"/>
            <w:shd w:val="clear" w:color="auto" w:fill="FFFFFF"/>
          </w:tcPr>
          <w:p w14:paraId="7D32B965"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Cifra</w:t>
            </w:r>
          </w:p>
          <w:p w14:paraId="1DFF5F64"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cetanică</w:t>
            </w:r>
          </w:p>
          <w:p w14:paraId="68FB3101" w14:textId="77777777" w:rsidR="00F03DA9" w:rsidRPr="00F03DA9" w:rsidRDefault="00F03DA9" w:rsidP="00F03DA9">
            <w:pPr>
              <w:widowControl w:val="0"/>
              <w:spacing w:after="0" w:line="278"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măsurată</w:t>
            </w:r>
          </w:p>
        </w:tc>
        <w:tc>
          <w:tcPr>
            <w:tcW w:w="1424" w:type="dxa"/>
            <w:shd w:val="clear" w:color="auto" w:fill="FFFFFF"/>
          </w:tcPr>
          <w:p w14:paraId="0793DD9E"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min.</w:t>
            </w:r>
          </w:p>
        </w:tc>
        <w:tc>
          <w:tcPr>
            <w:tcW w:w="1269" w:type="dxa"/>
            <w:shd w:val="clear" w:color="auto" w:fill="FFFFFF"/>
          </w:tcPr>
          <w:p w14:paraId="4EA9993D"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51</w:t>
            </w:r>
          </w:p>
        </w:tc>
        <w:tc>
          <w:tcPr>
            <w:tcW w:w="1071" w:type="dxa"/>
            <w:shd w:val="clear" w:color="auto" w:fill="FFFFFF"/>
          </w:tcPr>
          <w:p w14:paraId="5B68A4C1"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51</w:t>
            </w:r>
          </w:p>
        </w:tc>
        <w:tc>
          <w:tcPr>
            <w:tcW w:w="810" w:type="dxa"/>
            <w:shd w:val="clear" w:color="auto" w:fill="FFFFFF"/>
          </w:tcPr>
          <w:p w14:paraId="58857A0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51</w:t>
            </w:r>
          </w:p>
        </w:tc>
        <w:tc>
          <w:tcPr>
            <w:tcW w:w="810" w:type="dxa"/>
            <w:shd w:val="clear" w:color="auto" w:fill="FFFFFF"/>
          </w:tcPr>
          <w:p w14:paraId="13A6FFF7"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51</w:t>
            </w:r>
          </w:p>
        </w:tc>
        <w:tc>
          <w:tcPr>
            <w:tcW w:w="810" w:type="dxa"/>
            <w:shd w:val="clear" w:color="auto" w:fill="FFFFFF"/>
          </w:tcPr>
          <w:p w14:paraId="08B65AA9"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51</w:t>
            </w:r>
          </w:p>
        </w:tc>
        <w:tc>
          <w:tcPr>
            <w:tcW w:w="1587" w:type="dxa"/>
            <w:shd w:val="clear" w:color="auto" w:fill="FFFFFF"/>
          </w:tcPr>
          <w:p w14:paraId="56C0B426"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5165: 2020</w:t>
            </w:r>
          </w:p>
          <w:p w14:paraId="39CBFCD5"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SR EN 15195:2023</w:t>
            </w:r>
          </w:p>
          <w:p w14:paraId="61AF47DA"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SR EN 16144:2012</w:t>
            </w:r>
          </w:p>
        </w:tc>
      </w:tr>
      <w:tr w:rsidR="00F03DA9" w:rsidRPr="00F03DA9" w14:paraId="1FC6702E" w14:textId="77777777" w:rsidTr="00F03DA9">
        <w:trPr>
          <w:trHeight w:hRule="exact" w:val="830"/>
        </w:trPr>
        <w:tc>
          <w:tcPr>
            <w:tcW w:w="1291" w:type="dxa"/>
            <w:tcBorders>
              <w:bottom w:val="single" w:sz="4" w:space="0" w:color="auto"/>
            </w:tcBorders>
            <w:shd w:val="clear" w:color="auto" w:fill="FFFFFF"/>
          </w:tcPr>
          <w:p w14:paraId="4FD7F582"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Indice</w:t>
            </w:r>
          </w:p>
          <w:p w14:paraId="2AF2685A"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cetanic</w:t>
            </w:r>
          </w:p>
          <w:p w14:paraId="3099FC4B"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calculat</w:t>
            </w:r>
          </w:p>
        </w:tc>
        <w:tc>
          <w:tcPr>
            <w:tcW w:w="1424" w:type="dxa"/>
            <w:tcBorders>
              <w:bottom w:val="single" w:sz="4" w:space="0" w:color="auto"/>
            </w:tcBorders>
            <w:shd w:val="clear" w:color="auto" w:fill="FFFFFF"/>
          </w:tcPr>
          <w:p w14:paraId="1E709A8C"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min.</w:t>
            </w:r>
          </w:p>
        </w:tc>
        <w:tc>
          <w:tcPr>
            <w:tcW w:w="1269" w:type="dxa"/>
            <w:tcBorders>
              <w:bottom w:val="single" w:sz="4" w:space="0" w:color="auto"/>
            </w:tcBorders>
            <w:shd w:val="clear" w:color="auto" w:fill="FFFFFF"/>
          </w:tcPr>
          <w:p w14:paraId="60E5A368"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46.0</w:t>
            </w:r>
          </w:p>
        </w:tc>
        <w:tc>
          <w:tcPr>
            <w:tcW w:w="1071" w:type="dxa"/>
            <w:tcBorders>
              <w:bottom w:val="single" w:sz="4" w:space="0" w:color="auto"/>
            </w:tcBorders>
            <w:shd w:val="clear" w:color="auto" w:fill="FFFFFF"/>
          </w:tcPr>
          <w:p w14:paraId="64BAAF9C" w14:textId="77777777" w:rsidR="00F03DA9" w:rsidRPr="00F03DA9" w:rsidRDefault="00F03DA9" w:rsidP="00F03DA9">
            <w:pPr>
              <w:widowControl w:val="0"/>
              <w:spacing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46.0</w:t>
            </w:r>
          </w:p>
        </w:tc>
        <w:tc>
          <w:tcPr>
            <w:tcW w:w="810" w:type="dxa"/>
            <w:tcBorders>
              <w:bottom w:val="single" w:sz="4" w:space="0" w:color="auto"/>
            </w:tcBorders>
            <w:shd w:val="clear" w:color="auto" w:fill="FFFFFF"/>
          </w:tcPr>
          <w:p w14:paraId="68EFE3EA"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46.0</w:t>
            </w:r>
          </w:p>
        </w:tc>
        <w:tc>
          <w:tcPr>
            <w:tcW w:w="810" w:type="dxa"/>
            <w:tcBorders>
              <w:bottom w:val="single" w:sz="4" w:space="0" w:color="auto"/>
            </w:tcBorders>
            <w:shd w:val="clear" w:color="auto" w:fill="FFFFFF"/>
          </w:tcPr>
          <w:p w14:paraId="56076598"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43.0</w:t>
            </w:r>
          </w:p>
        </w:tc>
        <w:tc>
          <w:tcPr>
            <w:tcW w:w="810" w:type="dxa"/>
            <w:tcBorders>
              <w:bottom w:val="single" w:sz="4" w:space="0" w:color="auto"/>
            </w:tcBorders>
            <w:shd w:val="clear" w:color="auto" w:fill="FFFFFF"/>
          </w:tcPr>
          <w:p w14:paraId="74D14D09"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43.0</w:t>
            </w:r>
          </w:p>
        </w:tc>
        <w:tc>
          <w:tcPr>
            <w:tcW w:w="1587" w:type="dxa"/>
            <w:tcBorders>
              <w:bottom w:val="single" w:sz="4" w:space="0" w:color="auto"/>
            </w:tcBorders>
            <w:shd w:val="clear" w:color="auto" w:fill="FFFFFF"/>
          </w:tcPr>
          <w:p w14:paraId="1C8543CA" w14:textId="77777777" w:rsidR="00F03DA9" w:rsidRPr="00F03DA9" w:rsidRDefault="00F03DA9" w:rsidP="00F03DA9">
            <w:pPr>
              <w:widowControl w:val="0"/>
              <w:spacing w:after="0" w:line="274" w:lineRule="exact"/>
              <w:jc w:val="center"/>
              <w:rPr>
                <w:rFonts w:ascii="Arial" w:eastAsia="Calibri" w:hAnsi="Arial" w:cs="Arial"/>
                <w:color w:val="000000"/>
                <w:sz w:val="20"/>
                <w:szCs w:val="20"/>
              </w:rPr>
            </w:pPr>
          </w:p>
          <w:p w14:paraId="3F86570D" w14:textId="77777777" w:rsidR="00F03DA9" w:rsidRPr="00F03DA9" w:rsidRDefault="00F03DA9" w:rsidP="00F03DA9">
            <w:pPr>
              <w:widowControl w:val="0"/>
              <w:spacing w:after="0" w:line="274"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 xml:space="preserve">SR </w:t>
            </w:r>
            <w:r w:rsidRPr="00F03DA9">
              <w:rPr>
                <w:rFonts w:ascii="Arial" w:eastAsia="Calibri" w:hAnsi="Arial" w:cs="Arial"/>
                <w:color w:val="000000"/>
                <w:sz w:val="20"/>
                <w:szCs w:val="20"/>
                <w:lang w:val="fr-FR"/>
              </w:rPr>
              <w:t xml:space="preserve">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4264:2018</w:t>
            </w:r>
          </w:p>
        </w:tc>
      </w:tr>
      <w:tr w:rsidR="00F03DA9" w:rsidRPr="00F03DA9" w14:paraId="683E0EDB" w14:textId="77777777" w:rsidTr="00F03DA9">
        <w:trPr>
          <w:trHeight w:hRule="exact" w:val="2050"/>
        </w:trPr>
        <w:tc>
          <w:tcPr>
            <w:tcW w:w="1291" w:type="dxa"/>
            <w:tcBorders>
              <w:top w:val="single" w:sz="4" w:space="0" w:color="auto"/>
              <w:left w:val="single" w:sz="4" w:space="0" w:color="auto"/>
              <w:bottom w:val="single" w:sz="4" w:space="0" w:color="auto"/>
              <w:right w:val="single" w:sz="4" w:space="0" w:color="auto"/>
            </w:tcBorders>
            <w:shd w:val="clear" w:color="auto" w:fill="FFFFFF"/>
          </w:tcPr>
          <w:p w14:paraId="1ACA621D"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Distilare</w:t>
            </w:r>
          </w:p>
          <w:p w14:paraId="0CEDC8BC" w14:textId="02CD7512" w:rsidR="00F03DA9" w:rsidRPr="00F03DA9" w:rsidRDefault="00F03DA9" w:rsidP="00F03DA9">
            <w:pPr>
              <w:widowControl w:val="0"/>
              <w:spacing w:after="0" w:line="274" w:lineRule="exact"/>
              <w:jc w:val="both"/>
              <w:rPr>
                <w:rFonts w:ascii="Arial" w:eastAsia="Calibri" w:hAnsi="Arial" w:cs="Arial"/>
                <w:color w:val="000000"/>
                <w:sz w:val="20"/>
                <w:szCs w:val="20"/>
              </w:rPr>
            </w:pPr>
            <w:r w:rsidRPr="00F03DA9">
              <w:rPr>
                <w:rFonts w:ascii="Arial" w:eastAsia="Calibri" w:hAnsi="Arial" w:cs="Arial"/>
                <w:color w:val="000000"/>
                <w:sz w:val="20"/>
                <w:szCs w:val="20"/>
              </w:rPr>
              <w:t>condensate % (V/V) la 180°C, % (V/V) condensate la</w:t>
            </w:r>
          </w:p>
          <w:p w14:paraId="193A8AB3" w14:textId="77777777" w:rsidR="00F03DA9" w:rsidRPr="00F03DA9" w:rsidRDefault="00F03DA9" w:rsidP="00F03DA9">
            <w:pPr>
              <w:widowControl w:val="0"/>
              <w:spacing w:before="240" w:after="0" w:line="274" w:lineRule="exact"/>
              <w:rPr>
                <w:rFonts w:ascii="Arial" w:eastAsia="Calibri" w:hAnsi="Arial" w:cs="Arial"/>
                <w:color w:val="000000"/>
                <w:sz w:val="20"/>
                <w:szCs w:val="20"/>
              </w:rPr>
            </w:pPr>
          </w:p>
          <w:p w14:paraId="75E7A38E" w14:textId="77777777" w:rsidR="00F03DA9" w:rsidRPr="00F03DA9" w:rsidRDefault="00F03DA9" w:rsidP="00F03DA9">
            <w:pPr>
              <w:widowControl w:val="0"/>
              <w:spacing w:before="240" w:after="0" w:line="274" w:lineRule="exact"/>
              <w:rPr>
                <w:rFonts w:ascii="Arial" w:eastAsia="Calibri" w:hAnsi="Arial" w:cs="Arial"/>
                <w:color w:val="000000"/>
                <w:sz w:val="20"/>
                <w:szCs w:val="20"/>
              </w:rPr>
            </w:pPr>
          </w:p>
          <w:p w14:paraId="527A7712" w14:textId="77777777" w:rsidR="00F03DA9" w:rsidRPr="00F03DA9" w:rsidRDefault="00F03DA9" w:rsidP="00F03DA9">
            <w:pPr>
              <w:widowControl w:val="0"/>
              <w:spacing w:before="240" w:after="0" w:line="274" w:lineRule="exact"/>
              <w:rPr>
                <w:rFonts w:ascii="Arial" w:eastAsia="Calibri" w:hAnsi="Arial" w:cs="Arial"/>
                <w:color w:val="000000"/>
                <w:sz w:val="20"/>
                <w:szCs w:val="20"/>
              </w:rPr>
            </w:pPr>
            <w:r w:rsidRPr="00F03DA9">
              <w:rPr>
                <w:rFonts w:ascii="Arial" w:eastAsia="Calibri" w:hAnsi="Arial" w:cs="Arial"/>
                <w:color w:val="000000"/>
                <w:sz w:val="20"/>
                <w:szCs w:val="20"/>
              </w:rPr>
              <w:t xml:space="preserve"> 340°C,</w:t>
            </w:r>
          </w:p>
          <w:p w14:paraId="3F36CA60" w14:textId="77777777" w:rsidR="00F03DA9" w:rsidRPr="00F03DA9" w:rsidRDefault="00F03DA9" w:rsidP="00F03DA9">
            <w:pPr>
              <w:widowControl w:val="0"/>
              <w:spacing w:before="240" w:after="0" w:line="274" w:lineRule="exact"/>
              <w:rPr>
                <w:rFonts w:ascii="Arial" w:eastAsia="Calibri" w:hAnsi="Arial" w:cs="Arial"/>
                <w:color w:val="000000"/>
                <w:sz w:val="20"/>
                <w:szCs w:val="20"/>
              </w:rPr>
            </w:pPr>
          </w:p>
          <w:p w14:paraId="33FEA0BD" w14:textId="77777777" w:rsidR="00F03DA9" w:rsidRPr="00F03DA9" w:rsidRDefault="00F03DA9" w:rsidP="00F03DA9">
            <w:pPr>
              <w:widowControl w:val="0"/>
              <w:spacing w:before="240" w:after="0" w:line="274" w:lineRule="exact"/>
              <w:rPr>
                <w:rFonts w:ascii="Arial" w:eastAsia="Calibri" w:hAnsi="Arial" w:cs="Arial"/>
                <w:color w:val="000000"/>
                <w:sz w:val="20"/>
                <w:szCs w:val="20"/>
              </w:rPr>
            </w:pPr>
          </w:p>
          <w:p w14:paraId="4A6940A9" w14:textId="77777777" w:rsidR="00F03DA9" w:rsidRPr="00F03DA9" w:rsidRDefault="00F03DA9" w:rsidP="00F03DA9">
            <w:pPr>
              <w:widowControl w:val="0"/>
              <w:spacing w:before="240" w:after="0" w:line="274" w:lineRule="exact"/>
              <w:rPr>
                <w:rFonts w:ascii="Arial" w:eastAsia="Calibri" w:hAnsi="Arial" w:cs="Arial"/>
                <w:color w:val="000000"/>
                <w:sz w:val="20"/>
                <w:szCs w:val="20"/>
              </w:rPr>
            </w:pPr>
          </w:p>
          <w:p w14:paraId="42E2709B" w14:textId="77777777" w:rsidR="00F03DA9" w:rsidRPr="00F03DA9" w:rsidRDefault="00F03DA9" w:rsidP="00F03DA9">
            <w:pPr>
              <w:widowControl w:val="0"/>
              <w:spacing w:before="240" w:after="0" w:line="274" w:lineRule="exact"/>
              <w:rPr>
                <w:rFonts w:ascii="Arial" w:eastAsia="Times New Roman" w:hAnsi="Arial" w:cs="Arial"/>
                <w:color w:val="000000"/>
                <w:sz w:val="20"/>
                <w:szCs w:val="20"/>
              </w:rPr>
            </w:pPr>
          </w:p>
        </w:tc>
        <w:tc>
          <w:tcPr>
            <w:tcW w:w="1424" w:type="dxa"/>
            <w:tcBorders>
              <w:top w:val="single" w:sz="4" w:space="0" w:color="auto"/>
              <w:left w:val="single" w:sz="4" w:space="0" w:color="auto"/>
              <w:bottom w:val="single" w:sz="4" w:space="0" w:color="auto"/>
              <w:right w:val="single" w:sz="4" w:space="0" w:color="auto"/>
            </w:tcBorders>
            <w:shd w:val="clear" w:color="auto" w:fill="FFFFFF"/>
          </w:tcPr>
          <w:p w14:paraId="0406C2A7" w14:textId="77777777" w:rsidR="00F03DA9" w:rsidRPr="00F03DA9" w:rsidRDefault="00F03DA9" w:rsidP="00F03DA9">
            <w:pPr>
              <w:widowControl w:val="0"/>
              <w:spacing w:after="480" w:line="274" w:lineRule="exact"/>
              <w:jc w:val="center"/>
              <w:rPr>
                <w:rFonts w:ascii="Arial" w:eastAsia="Calibri" w:hAnsi="Arial" w:cs="Arial"/>
                <w:color w:val="000000"/>
                <w:sz w:val="20"/>
                <w:szCs w:val="20"/>
              </w:rPr>
            </w:pPr>
          </w:p>
          <w:p w14:paraId="12663A11" w14:textId="77777777" w:rsidR="00F03DA9" w:rsidRPr="00F03DA9" w:rsidRDefault="00F03DA9" w:rsidP="00F03DA9">
            <w:pPr>
              <w:widowControl w:val="0"/>
              <w:spacing w:after="480" w:line="274" w:lineRule="exact"/>
              <w:jc w:val="both"/>
              <w:rPr>
                <w:rFonts w:ascii="Arial" w:eastAsia="Times New Roman" w:hAnsi="Arial" w:cs="Arial"/>
                <w:color w:val="000000"/>
                <w:sz w:val="20"/>
                <w:szCs w:val="20"/>
              </w:rPr>
            </w:pPr>
            <w:r w:rsidRPr="00F03DA9">
              <w:rPr>
                <w:rFonts w:ascii="Arial" w:eastAsia="Calibri" w:hAnsi="Arial" w:cs="Arial"/>
                <w:color w:val="000000"/>
                <w:sz w:val="20"/>
                <w:szCs w:val="20"/>
              </w:rPr>
              <w:t>% (V/V), max.</w:t>
            </w:r>
          </w:p>
          <w:p w14:paraId="76CE56E5" w14:textId="77777777" w:rsidR="00F03DA9" w:rsidRPr="00F03DA9" w:rsidRDefault="00F03DA9" w:rsidP="00F03DA9">
            <w:pPr>
              <w:widowControl w:val="0"/>
              <w:spacing w:before="480" w:after="0" w:line="274" w:lineRule="exact"/>
              <w:jc w:val="center"/>
              <w:rPr>
                <w:rFonts w:ascii="Arial" w:eastAsia="Calibri" w:hAnsi="Arial" w:cs="Arial"/>
                <w:color w:val="000000"/>
                <w:sz w:val="20"/>
                <w:szCs w:val="20"/>
              </w:rPr>
            </w:pPr>
            <w:r w:rsidRPr="00F03DA9">
              <w:rPr>
                <w:rFonts w:ascii="Arial" w:eastAsia="Calibri" w:hAnsi="Arial" w:cs="Arial"/>
                <w:color w:val="000000"/>
                <w:sz w:val="20"/>
                <w:szCs w:val="20"/>
              </w:rPr>
              <w:t>% (V/V), max.</w:t>
            </w:r>
          </w:p>
          <w:p w14:paraId="64E87C49" w14:textId="77777777" w:rsidR="00F03DA9" w:rsidRPr="00F03DA9" w:rsidRDefault="00F03DA9" w:rsidP="00F03DA9">
            <w:pPr>
              <w:widowControl w:val="0"/>
              <w:spacing w:before="480" w:after="0" w:line="274" w:lineRule="exact"/>
              <w:jc w:val="center"/>
              <w:rPr>
                <w:rFonts w:ascii="Arial" w:eastAsia="Times New Roman" w:hAnsi="Arial" w:cs="Arial"/>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FFFFFF"/>
          </w:tcPr>
          <w:p w14:paraId="45F4E857" w14:textId="77777777" w:rsidR="00F03DA9" w:rsidRPr="00F03DA9" w:rsidRDefault="00F03DA9" w:rsidP="00F03DA9">
            <w:pPr>
              <w:widowControl w:val="0"/>
              <w:spacing w:after="90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10</w:t>
            </w:r>
          </w:p>
          <w:p w14:paraId="5F823A0E" w14:textId="77777777" w:rsidR="00F03DA9" w:rsidRPr="00F03DA9" w:rsidRDefault="00F03DA9" w:rsidP="00F03DA9">
            <w:pPr>
              <w:widowControl w:val="0"/>
              <w:spacing w:before="900"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95</w:t>
            </w:r>
          </w:p>
        </w:tc>
        <w:tc>
          <w:tcPr>
            <w:tcW w:w="1071" w:type="dxa"/>
            <w:tcBorders>
              <w:top w:val="single" w:sz="4" w:space="0" w:color="auto"/>
              <w:left w:val="single" w:sz="4" w:space="0" w:color="auto"/>
              <w:bottom w:val="single" w:sz="4" w:space="0" w:color="auto"/>
              <w:right w:val="single" w:sz="4" w:space="0" w:color="auto"/>
            </w:tcBorders>
            <w:shd w:val="clear" w:color="auto" w:fill="FFFFFF"/>
          </w:tcPr>
          <w:p w14:paraId="21FA0CDF" w14:textId="77777777" w:rsidR="00F03DA9" w:rsidRPr="00F03DA9" w:rsidRDefault="00F03DA9" w:rsidP="00F03DA9">
            <w:pPr>
              <w:widowControl w:val="0"/>
              <w:spacing w:after="90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10</w:t>
            </w:r>
          </w:p>
          <w:p w14:paraId="10CC7C10" w14:textId="77777777" w:rsidR="00F03DA9" w:rsidRPr="00F03DA9" w:rsidRDefault="00F03DA9" w:rsidP="00F03DA9">
            <w:pPr>
              <w:widowControl w:val="0"/>
              <w:spacing w:before="900" w:after="0" w:line="230" w:lineRule="exact"/>
              <w:ind w:right="240"/>
              <w:jc w:val="center"/>
              <w:rPr>
                <w:rFonts w:ascii="Arial" w:eastAsia="Times New Roman" w:hAnsi="Arial" w:cs="Arial"/>
                <w:color w:val="000000"/>
                <w:sz w:val="20"/>
                <w:szCs w:val="20"/>
              </w:rPr>
            </w:pPr>
            <w:r w:rsidRPr="00F03DA9">
              <w:rPr>
                <w:rFonts w:ascii="Arial" w:eastAsia="Calibri" w:hAnsi="Arial" w:cs="Arial"/>
                <w:color w:val="000000"/>
                <w:sz w:val="20"/>
                <w:szCs w:val="20"/>
              </w:rPr>
              <w:t>95</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FC03C5F" w14:textId="77777777" w:rsidR="00F03DA9" w:rsidRPr="00F03DA9" w:rsidRDefault="00F03DA9" w:rsidP="00F03DA9">
            <w:pPr>
              <w:widowControl w:val="0"/>
              <w:spacing w:after="90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10</w:t>
            </w:r>
          </w:p>
          <w:p w14:paraId="5CD8B1B9" w14:textId="77777777" w:rsidR="00F03DA9" w:rsidRPr="00F03DA9" w:rsidRDefault="00F03DA9" w:rsidP="00F03DA9">
            <w:pPr>
              <w:widowControl w:val="0"/>
              <w:spacing w:before="90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95</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026DC4E" w14:textId="77777777" w:rsidR="00F03DA9" w:rsidRPr="00F03DA9" w:rsidRDefault="00F03DA9" w:rsidP="00F03DA9">
            <w:pPr>
              <w:widowControl w:val="0"/>
              <w:spacing w:after="90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10</w:t>
            </w:r>
          </w:p>
          <w:p w14:paraId="6DDE447F" w14:textId="77777777" w:rsidR="00F03DA9" w:rsidRPr="00F03DA9" w:rsidRDefault="00F03DA9" w:rsidP="00F03DA9">
            <w:pPr>
              <w:widowControl w:val="0"/>
              <w:spacing w:before="90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95</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2F6A3C5" w14:textId="77777777" w:rsidR="00F03DA9" w:rsidRPr="00F03DA9" w:rsidRDefault="00F03DA9" w:rsidP="00F03DA9">
            <w:pPr>
              <w:widowControl w:val="0"/>
              <w:spacing w:after="90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10</w:t>
            </w:r>
          </w:p>
          <w:p w14:paraId="4AF56028" w14:textId="77777777" w:rsidR="00F03DA9" w:rsidRPr="00F03DA9" w:rsidRDefault="00F03DA9" w:rsidP="00F03DA9">
            <w:pPr>
              <w:widowControl w:val="0"/>
              <w:spacing w:before="900"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95</w:t>
            </w:r>
          </w:p>
        </w:tc>
        <w:tc>
          <w:tcPr>
            <w:tcW w:w="1587" w:type="dxa"/>
            <w:tcBorders>
              <w:top w:val="single" w:sz="4" w:space="0" w:color="auto"/>
              <w:left w:val="single" w:sz="4" w:space="0" w:color="auto"/>
              <w:bottom w:val="single" w:sz="4" w:space="0" w:color="auto"/>
              <w:right w:val="single" w:sz="4" w:space="0" w:color="auto"/>
            </w:tcBorders>
            <w:shd w:val="clear" w:color="auto" w:fill="FFFFFF"/>
          </w:tcPr>
          <w:p w14:paraId="4276C316"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p>
          <w:p w14:paraId="61270AB1"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p>
          <w:p w14:paraId="31D21120"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p>
          <w:p w14:paraId="62E7D6E2" w14:textId="77777777" w:rsidR="00F03DA9" w:rsidRPr="00F03DA9" w:rsidRDefault="00F03DA9" w:rsidP="00F03DA9">
            <w:pPr>
              <w:widowControl w:val="0"/>
              <w:spacing w:after="0" w:line="230" w:lineRule="exact"/>
              <w:jc w:val="center"/>
              <w:rPr>
                <w:rFonts w:ascii="Arial" w:eastAsia="Calibri" w:hAnsi="Arial" w:cs="Arial"/>
                <w:color w:val="000000"/>
                <w:sz w:val="20"/>
                <w:szCs w:val="20"/>
              </w:rPr>
            </w:pPr>
            <w:r w:rsidRPr="00F03DA9">
              <w:rPr>
                <w:rFonts w:ascii="Arial" w:eastAsia="Calibri" w:hAnsi="Arial" w:cs="Arial"/>
                <w:color w:val="000000"/>
                <w:sz w:val="20"/>
                <w:szCs w:val="20"/>
              </w:rPr>
              <w:t xml:space="preserve">SR EN </w:t>
            </w:r>
            <w:smartTag w:uri="urn:schemas-microsoft-com:office:smarttags" w:element="stockticker">
              <w:r w:rsidRPr="00F03DA9">
                <w:rPr>
                  <w:rFonts w:ascii="Arial" w:eastAsia="Calibri" w:hAnsi="Arial" w:cs="Arial"/>
                  <w:color w:val="000000"/>
                  <w:sz w:val="20"/>
                  <w:szCs w:val="20"/>
                </w:rPr>
                <w:t>ISO</w:t>
              </w:r>
            </w:smartTag>
            <w:r w:rsidRPr="00F03DA9">
              <w:rPr>
                <w:rFonts w:ascii="Arial" w:eastAsia="Calibri" w:hAnsi="Arial" w:cs="Arial"/>
                <w:color w:val="000000"/>
                <w:sz w:val="20"/>
                <w:szCs w:val="20"/>
              </w:rPr>
              <w:t xml:space="preserve"> 3405:2019</w:t>
            </w:r>
          </w:p>
          <w:p w14:paraId="732B8945" w14:textId="77777777" w:rsidR="00F03DA9" w:rsidRPr="00F03DA9" w:rsidRDefault="00F03DA9" w:rsidP="00F03DA9">
            <w:pPr>
              <w:widowControl w:val="0"/>
              <w:spacing w:after="0" w:line="230" w:lineRule="exact"/>
              <w:jc w:val="center"/>
              <w:rPr>
                <w:rFonts w:ascii="Arial" w:eastAsia="Times New Roman" w:hAnsi="Arial" w:cs="Arial"/>
                <w:color w:val="000000"/>
                <w:sz w:val="20"/>
                <w:szCs w:val="20"/>
              </w:rPr>
            </w:pPr>
            <w:r w:rsidRPr="00F03DA9">
              <w:rPr>
                <w:rFonts w:ascii="Arial" w:eastAsia="Calibri" w:hAnsi="Arial" w:cs="Arial"/>
                <w:color w:val="000000"/>
                <w:sz w:val="20"/>
                <w:szCs w:val="20"/>
              </w:rPr>
              <w:t>SR EN ISO 3924:2020</w:t>
            </w:r>
          </w:p>
        </w:tc>
      </w:tr>
    </w:tbl>
    <w:p w14:paraId="405EABD1" w14:textId="77777777" w:rsidR="00F03DA9" w:rsidRDefault="00F03DA9" w:rsidP="00704172">
      <w:pPr>
        <w:spacing w:after="0" w:line="240" w:lineRule="auto"/>
        <w:jc w:val="both"/>
        <w:rPr>
          <w:rFonts w:asciiTheme="minorBidi" w:hAnsiTheme="minorBidi"/>
          <w:sz w:val="20"/>
          <w:szCs w:val="20"/>
        </w:rPr>
      </w:pPr>
    </w:p>
    <w:p w14:paraId="09470A71" w14:textId="77777777" w:rsidR="00F03DA9" w:rsidRPr="00E61834" w:rsidRDefault="00F03DA9" w:rsidP="00704172">
      <w:pPr>
        <w:spacing w:after="0" w:line="240" w:lineRule="auto"/>
        <w:jc w:val="both"/>
        <w:rPr>
          <w:rFonts w:asciiTheme="minorBidi" w:hAnsiTheme="minorBidi"/>
          <w:sz w:val="20"/>
          <w:szCs w:val="20"/>
        </w:rPr>
      </w:pPr>
    </w:p>
    <w:p w14:paraId="3C49A9DB" w14:textId="77777777" w:rsidR="00704172" w:rsidRPr="00E61834" w:rsidRDefault="00704172" w:rsidP="00704172">
      <w:pPr>
        <w:spacing w:after="0" w:line="240" w:lineRule="auto"/>
        <w:jc w:val="both"/>
        <w:rPr>
          <w:rFonts w:asciiTheme="minorBidi" w:eastAsia="Times New Roman" w:hAnsiTheme="minorBidi"/>
          <w:noProof/>
          <w:sz w:val="20"/>
          <w:szCs w:val="20"/>
        </w:rPr>
      </w:pPr>
      <w:r w:rsidRPr="00E61834">
        <w:rPr>
          <w:rFonts w:asciiTheme="minorBidi" w:eastAsia="Times New Roman" w:hAnsiTheme="minorBidi"/>
          <w:noProof/>
          <w:sz w:val="20"/>
          <w:szCs w:val="20"/>
        </w:rPr>
        <w:t xml:space="preserve">Ofertantul are obligatia de a face dovada conformitatii produselor care urmeaza a fi furnizate cu cerintele prevazute în actele normative, prin prezentarea fişelor tehnice cu specificaţiile tehnice fizico-chimice ale acestora si de Certificate de conformitate a carburantilor ofertati, emise de organisme abilitate in acest </w:t>
      </w:r>
      <w:r w:rsidRPr="00E61834">
        <w:rPr>
          <w:rFonts w:asciiTheme="minorBidi" w:eastAsia="Times New Roman" w:hAnsiTheme="minorBidi"/>
          <w:noProof/>
          <w:sz w:val="20"/>
          <w:szCs w:val="20"/>
        </w:rPr>
        <w:lastRenderedPageBreak/>
        <w:t>sens, care sa ateste conformitatea produselor, identificate clar prin referire la specificatii sau standarde relevante, valabile la data limita de depunere a ofertelor.</w:t>
      </w:r>
    </w:p>
    <w:p w14:paraId="0250B5EA" w14:textId="77777777" w:rsidR="00704172" w:rsidRPr="00E61834" w:rsidRDefault="00704172" w:rsidP="00704172">
      <w:pPr>
        <w:spacing w:after="0" w:line="240" w:lineRule="auto"/>
        <w:jc w:val="both"/>
        <w:rPr>
          <w:rFonts w:asciiTheme="minorBidi" w:hAnsiTheme="minorBidi"/>
          <w:sz w:val="20"/>
          <w:szCs w:val="20"/>
        </w:rPr>
      </w:pPr>
    </w:p>
    <w:p w14:paraId="15DC2349" w14:textId="30CE3B9B" w:rsidR="00C06118" w:rsidRPr="00E61834" w:rsidRDefault="00C06118" w:rsidP="00255950">
      <w:pPr>
        <w:pStyle w:val="Listparagraf"/>
        <w:keepNext/>
        <w:keepLines/>
        <w:numPr>
          <w:ilvl w:val="2"/>
          <w:numId w:val="14"/>
        </w:numPr>
        <w:spacing w:before="120"/>
        <w:outlineLvl w:val="1"/>
        <w:rPr>
          <w:rFonts w:asciiTheme="minorBidi" w:eastAsia="Times New Roman" w:hAnsiTheme="minorBidi"/>
          <w:b/>
          <w:bCs/>
          <w:sz w:val="20"/>
          <w:szCs w:val="20"/>
        </w:rPr>
      </w:pPr>
      <w:bookmarkStart w:id="35" w:name="_Toc478634976"/>
      <w:r w:rsidRPr="00E61834">
        <w:rPr>
          <w:rFonts w:asciiTheme="minorBidi" w:eastAsia="Times New Roman" w:hAnsiTheme="minorBidi"/>
          <w:b/>
          <w:bCs/>
          <w:sz w:val="20"/>
          <w:szCs w:val="20"/>
        </w:rPr>
        <w:t>Livrare, ambalare, etichetare, transport si asigurare pe durata transportului</w:t>
      </w:r>
      <w:bookmarkEnd w:id="35"/>
    </w:p>
    <w:p w14:paraId="5E1F14F1" w14:textId="77777777" w:rsidR="007B6060" w:rsidRDefault="007B6060" w:rsidP="007B6060">
      <w:pPr>
        <w:widowControl w:val="0"/>
        <w:spacing w:after="0" w:line="240" w:lineRule="auto"/>
        <w:jc w:val="both"/>
        <w:rPr>
          <w:rFonts w:asciiTheme="minorBidi" w:eastAsia="Calibri" w:hAnsiTheme="minorBidi"/>
          <w:sz w:val="20"/>
          <w:szCs w:val="20"/>
        </w:rPr>
      </w:pPr>
      <w:bookmarkStart w:id="36" w:name="_Hlk220493046"/>
      <w:r>
        <w:rPr>
          <w:rFonts w:asciiTheme="minorBidi" w:eastAsia="Calibri" w:hAnsiTheme="minorBidi"/>
          <w:sz w:val="20"/>
          <w:szCs w:val="20"/>
        </w:rPr>
        <w:t>L</w:t>
      </w:r>
      <w:r w:rsidRPr="007B6060">
        <w:rPr>
          <w:rFonts w:asciiTheme="minorBidi" w:eastAsia="Calibri" w:hAnsiTheme="minorBidi"/>
          <w:sz w:val="20"/>
          <w:szCs w:val="20"/>
        </w:rPr>
        <w:t>ivrarea și transportul combustibilului vrac și toate costurile asociate acestuia la adresa/adresele de livrare, respectiv punctul/punctele de recepţie indicate de către autoritatea contractantă sunt în sarcina exclusivă a contractantului, acesta din urmă folosind mijloace proprii şi/sau firmă de transport specializată și deţinând toate autorizațiile necesare pentru a livra combustibilul vrac la locația/locațiile indicată/indicate de autoritatea contractantă.</w:t>
      </w:r>
      <w:r>
        <w:rPr>
          <w:rFonts w:asciiTheme="minorBidi" w:eastAsia="Calibri" w:hAnsiTheme="minorBidi"/>
          <w:sz w:val="20"/>
          <w:szCs w:val="20"/>
        </w:rPr>
        <w:t xml:space="preserve"> </w:t>
      </w:r>
    </w:p>
    <w:bookmarkEnd w:id="36"/>
    <w:p w14:paraId="6792F905" w14:textId="77777777" w:rsidR="007B6060" w:rsidRDefault="007B6060" w:rsidP="007B6060">
      <w:pPr>
        <w:widowControl w:val="0"/>
        <w:spacing w:after="0" w:line="240" w:lineRule="auto"/>
        <w:jc w:val="both"/>
        <w:rPr>
          <w:rFonts w:asciiTheme="minorBidi" w:eastAsia="Calibri" w:hAnsiTheme="minorBidi"/>
          <w:sz w:val="20"/>
          <w:szCs w:val="20"/>
        </w:rPr>
      </w:pPr>
      <w:r w:rsidRPr="007B6060">
        <w:rPr>
          <w:rFonts w:asciiTheme="minorBidi" w:eastAsia="Calibri" w:hAnsiTheme="minorBidi"/>
          <w:sz w:val="20"/>
          <w:szCs w:val="20"/>
        </w:rPr>
        <w:t xml:space="preserve">Contractantul va asigura furnizarea şi livrarea combustibilului vrac la locaţia/locaţiile de indicate, asigurând respectarea prevederilor legale cu privire la transportul de combustibil (motorină) pe drumurile publice, respectiv: </w:t>
      </w:r>
    </w:p>
    <w:p w14:paraId="149034F3" w14:textId="6927C77B" w:rsidR="007B6060" w:rsidRDefault="007B6060" w:rsidP="007B6060">
      <w:pPr>
        <w:widowControl w:val="0"/>
        <w:spacing w:after="0" w:line="240" w:lineRule="auto"/>
        <w:jc w:val="both"/>
        <w:rPr>
          <w:rFonts w:asciiTheme="minorBidi" w:eastAsia="Calibri" w:hAnsiTheme="minorBidi"/>
          <w:sz w:val="20"/>
          <w:szCs w:val="20"/>
        </w:rPr>
      </w:pPr>
      <w:r>
        <w:rPr>
          <w:rFonts w:asciiTheme="minorBidi" w:eastAsia="Calibri" w:hAnsiTheme="minorBidi"/>
          <w:sz w:val="20"/>
          <w:szCs w:val="20"/>
        </w:rPr>
        <w:t>-</w:t>
      </w:r>
      <w:r w:rsidRPr="007B6060">
        <w:rPr>
          <w:rFonts w:asciiTheme="minorBidi" w:eastAsia="Calibri" w:hAnsiTheme="minorBidi"/>
          <w:sz w:val="20"/>
          <w:szCs w:val="20"/>
        </w:rPr>
        <w:t xml:space="preserve">utilizarea de cisterne specializate, care îndeplinesc condiţiile tehnice și de agreare, prevăzute în Acordul european referitor la transportul rutier internaţional al mărfurilor periculoase (ADR), respectiv deține autorizaţie ADR pentru transportul combustibilului (motorină) drumurile publice, având dotările și echipamentele necesare prevăzute în reglementările în vigoare; </w:t>
      </w:r>
    </w:p>
    <w:p w14:paraId="4F969F48" w14:textId="77777777" w:rsidR="007B6060" w:rsidRDefault="007B6060" w:rsidP="007B6060">
      <w:pPr>
        <w:widowControl w:val="0"/>
        <w:spacing w:after="0" w:line="240" w:lineRule="auto"/>
        <w:jc w:val="both"/>
        <w:rPr>
          <w:rFonts w:asciiTheme="minorBidi" w:eastAsia="Calibri" w:hAnsiTheme="minorBidi"/>
          <w:sz w:val="20"/>
          <w:szCs w:val="20"/>
        </w:rPr>
      </w:pPr>
      <w:r>
        <w:rPr>
          <w:rFonts w:asciiTheme="minorBidi" w:eastAsia="Calibri" w:hAnsiTheme="minorBidi"/>
          <w:sz w:val="20"/>
          <w:szCs w:val="20"/>
        </w:rPr>
        <w:t>-</w:t>
      </w:r>
      <w:r w:rsidRPr="007B6060">
        <w:rPr>
          <w:rFonts w:asciiTheme="minorBidi" w:eastAsia="Calibri" w:hAnsiTheme="minorBidi"/>
          <w:sz w:val="20"/>
          <w:szCs w:val="20"/>
        </w:rPr>
        <w:t xml:space="preserve">pastrarea, în autovehicul, a documentului de transport, instrucţiunilor scrise pentru echipaj, documentelor de identitate ale tuturor membrilor echipajului, certificatului de autorizare a vehiculelor pentru transportul anumitor mărfuri periculoase și certificatului de instruire şoferului vehiculului de transport de mărfuri periculoase ADR. </w:t>
      </w:r>
    </w:p>
    <w:p w14:paraId="5274E4C9" w14:textId="72178569" w:rsidR="007B6060" w:rsidRDefault="007B6060" w:rsidP="007B6060">
      <w:pPr>
        <w:widowControl w:val="0"/>
        <w:spacing w:after="0" w:line="240" w:lineRule="auto"/>
        <w:jc w:val="both"/>
        <w:rPr>
          <w:rFonts w:asciiTheme="minorBidi" w:eastAsia="Calibri" w:hAnsiTheme="minorBidi"/>
          <w:sz w:val="20"/>
          <w:szCs w:val="20"/>
        </w:rPr>
      </w:pPr>
      <w:r>
        <w:rPr>
          <w:rFonts w:asciiTheme="minorBidi" w:eastAsia="Calibri" w:hAnsiTheme="minorBidi"/>
          <w:sz w:val="20"/>
          <w:szCs w:val="20"/>
        </w:rPr>
        <w:t>-</w:t>
      </w:r>
      <w:r w:rsidRPr="007B6060">
        <w:rPr>
          <w:rFonts w:asciiTheme="minorBidi" w:eastAsia="Calibri" w:hAnsiTheme="minorBidi"/>
          <w:sz w:val="20"/>
          <w:szCs w:val="20"/>
        </w:rPr>
        <w:t>marcarea corespunzătoare a unităților de transport, inclusiv cu numerele de pericol și a numărul</w:t>
      </w:r>
      <w:r>
        <w:rPr>
          <w:rFonts w:asciiTheme="minorBidi" w:eastAsia="Calibri" w:hAnsiTheme="minorBidi"/>
          <w:sz w:val="20"/>
          <w:szCs w:val="20"/>
        </w:rPr>
        <w:t xml:space="preserve">ui </w:t>
      </w:r>
      <w:r w:rsidRPr="007B6060">
        <w:rPr>
          <w:rFonts w:asciiTheme="minorBidi" w:eastAsia="Calibri" w:hAnsiTheme="minorBidi"/>
          <w:sz w:val="20"/>
          <w:szCs w:val="20"/>
        </w:rPr>
        <w:t xml:space="preserve"> privind mărfurile periculoase</w:t>
      </w:r>
    </w:p>
    <w:p w14:paraId="1E6E8D09" w14:textId="02F37FA7" w:rsidR="003913AA" w:rsidRPr="004825B7" w:rsidRDefault="003913AA" w:rsidP="00A519E6">
      <w:pPr>
        <w:widowControl w:val="0"/>
        <w:spacing w:after="0" w:line="240" w:lineRule="auto"/>
        <w:jc w:val="both"/>
        <w:rPr>
          <w:rFonts w:asciiTheme="minorBidi" w:eastAsia="Calibri" w:hAnsiTheme="minorBidi"/>
          <w:b/>
          <w:bCs/>
          <w:sz w:val="20"/>
          <w:szCs w:val="20"/>
        </w:rPr>
      </w:pPr>
      <w:r w:rsidRPr="00E61834">
        <w:rPr>
          <w:rFonts w:asciiTheme="minorBidi" w:eastAsia="Calibri" w:hAnsiTheme="minorBidi"/>
          <w:sz w:val="20"/>
          <w:szCs w:val="20"/>
        </w:rPr>
        <w:t xml:space="preserve">Livrarea se va face la punctele de livrare indicate de autoritatea contractanta, conform conditiei INCOTERMS 2010 - DAP-Delivery At Place, furnizorul livrand marfurile in mijloace de transport </w:t>
      </w:r>
      <w:r w:rsidR="00B4276A" w:rsidRPr="00E61834">
        <w:rPr>
          <w:rFonts w:asciiTheme="minorBidi" w:eastAsia="Calibri" w:hAnsiTheme="minorBidi"/>
          <w:sz w:val="20"/>
          <w:szCs w:val="20"/>
        </w:rPr>
        <w:t>autorizate,</w:t>
      </w:r>
      <w:r w:rsidRPr="00E61834">
        <w:rPr>
          <w:rFonts w:asciiTheme="minorBidi" w:eastAsia="Calibri" w:hAnsiTheme="minorBidi"/>
          <w:sz w:val="20"/>
          <w:szCs w:val="20"/>
        </w:rPr>
        <w:t xml:space="preserve"> la locurile stabilite cu cumparatorul. Furnizorul acopera toate costurile pentru livrarea si de</w:t>
      </w:r>
      <w:r w:rsidR="00A444AE" w:rsidRPr="00E61834">
        <w:rPr>
          <w:rFonts w:asciiTheme="minorBidi" w:eastAsia="Calibri" w:hAnsiTheme="minorBidi"/>
          <w:sz w:val="20"/>
          <w:szCs w:val="20"/>
        </w:rPr>
        <w:t>s</w:t>
      </w:r>
      <w:r w:rsidRPr="00E61834">
        <w:rPr>
          <w:rFonts w:asciiTheme="minorBidi" w:eastAsia="Calibri" w:hAnsiTheme="minorBidi"/>
          <w:sz w:val="20"/>
          <w:szCs w:val="20"/>
        </w:rPr>
        <w:t>carcarea marfurilor la locurile stabilite, fara a avea dreptul de a refactura aceste costuri</w:t>
      </w:r>
      <w:r w:rsidR="0003498C" w:rsidRPr="00E61834">
        <w:rPr>
          <w:rFonts w:asciiTheme="minorBidi" w:eastAsia="Calibri" w:hAnsiTheme="minorBidi"/>
          <w:sz w:val="20"/>
          <w:szCs w:val="20"/>
        </w:rPr>
        <w:t xml:space="preserve">, </w:t>
      </w:r>
      <w:r w:rsidRPr="00E61834">
        <w:rPr>
          <w:rFonts w:asciiTheme="minorBidi" w:eastAsia="Calibri" w:hAnsiTheme="minorBidi"/>
          <w:sz w:val="20"/>
          <w:szCs w:val="20"/>
        </w:rPr>
        <w:t xml:space="preserve">respectiv </w:t>
      </w:r>
      <w:bookmarkStart w:id="37" w:name="_Hlk95376837"/>
      <w:r w:rsidRPr="00E61834">
        <w:rPr>
          <w:rFonts w:asciiTheme="minorBidi" w:eastAsia="Calibri" w:hAnsiTheme="minorBidi"/>
          <w:sz w:val="20"/>
          <w:szCs w:val="20"/>
        </w:rPr>
        <w:t xml:space="preserve">la </w:t>
      </w:r>
      <w:r w:rsidR="004825B7">
        <w:rPr>
          <w:rFonts w:asciiTheme="minorBidi" w:eastAsia="Calibri" w:hAnsiTheme="minorBidi"/>
          <w:sz w:val="20"/>
          <w:szCs w:val="20"/>
        </w:rPr>
        <w:t xml:space="preserve">Depozit carburant - </w:t>
      </w:r>
      <w:r w:rsidRPr="004825B7">
        <w:rPr>
          <w:rFonts w:asciiTheme="minorBidi" w:eastAsia="Calibri" w:hAnsiTheme="minorBidi"/>
          <w:b/>
          <w:bCs/>
          <w:sz w:val="20"/>
          <w:szCs w:val="20"/>
        </w:rPr>
        <w:t>Atelier mecanic ABA Crişuri Oradea,  str. Atelierelor nr.</w:t>
      </w:r>
      <w:r w:rsidR="004825B7">
        <w:rPr>
          <w:rFonts w:asciiTheme="minorBidi" w:eastAsia="Calibri" w:hAnsiTheme="minorBidi"/>
          <w:b/>
          <w:bCs/>
          <w:sz w:val="20"/>
          <w:szCs w:val="20"/>
        </w:rPr>
        <w:t xml:space="preserve"> </w:t>
      </w:r>
      <w:r w:rsidRPr="004825B7">
        <w:rPr>
          <w:rFonts w:asciiTheme="minorBidi" w:eastAsia="Calibri" w:hAnsiTheme="minorBidi"/>
          <w:b/>
          <w:bCs/>
          <w:sz w:val="20"/>
          <w:szCs w:val="20"/>
        </w:rPr>
        <w:t>8, jud. Bihor.</w:t>
      </w:r>
    </w:p>
    <w:p w14:paraId="62310E48" w14:textId="101905EC" w:rsidR="0006748F" w:rsidRPr="00E61834" w:rsidRDefault="003913AA" w:rsidP="00A519E6">
      <w:pPr>
        <w:widowControl w:val="0"/>
        <w:spacing w:after="0" w:line="240" w:lineRule="auto"/>
        <w:jc w:val="both"/>
        <w:rPr>
          <w:rFonts w:asciiTheme="minorBidi" w:eastAsia="Calibri" w:hAnsiTheme="minorBidi"/>
          <w:sz w:val="20"/>
          <w:szCs w:val="20"/>
          <w:lang w:val="fr-FR"/>
        </w:rPr>
      </w:pPr>
      <w:bookmarkStart w:id="38" w:name="_Hlk95458875"/>
      <w:bookmarkEnd w:id="37"/>
      <w:r w:rsidRPr="00E61834">
        <w:rPr>
          <w:rFonts w:asciiTheme="minorBidi" w:eastAsia="Calibri" w:hAnsiTheme="minorBidi"/>
          <w:sz w:val="20"/>
          <w:szCs w:val="20"/>
        </w:rPr>
        <w:t>Livrarile se vor efectua pe baza de comanda ferma</w:t>
      </w:r>
      <w:r w:rsidR="0006748F" w:rsidRPr="00E61834">
        <w:rPr>
          <w:rFonts w:asciiTheme="minorBidi" w:eastAsia="Calibri" w:hAnsiTheme="minorBidi"/>
          <w:sz w:val="20"/>
          <w:szCs w:val="20"/>
        </w:rPr>
        <w:t>, c</w:t>
      </w:r>
      <w:r w:rsidR="0006748F" w:rsidRPr="00E61834">
        <w:rPr>
          <w:rFonts w:asciiTheme="minorBidi" w:eastAsia="Calibri" w:hAnsiTheme="minorBidi"/>
          <w:sz w:val="20"/>
          <w:szCs w:val="20"/>
          <w:lang w:val="fr-FR"/>
        </w:rPr>
        <w:t xml:space="preserve">antitatea minimă comandată la un transport va fi de </w:t>
      </w:r>
      <w:r w:rsidR="00AC7EC7" w:rsidRPr="00E61834">
        <w:rPr>
          <w:rFonts w:asciiTheme="minorBidi" w:eastAsia="Calibri" w:hAnsiTheme="minorBidi"/>
          <w:sz w:val="20"/>
          <w:szCs w:val="20"/>
          <w:lang w:val="fr-FR"/>
        </w:rPr>
        <w:t>5</w:t>
      </w:r>
      <w:r w:rsidR="0006748F" w:rsidRPr="00E61834">
        <w:rPr>
          <w:rFonts w:asciiTheme="minorBidi" w:eastAsia="Calibri" w:hAnsiTheme="minorBidi"/>
          <w:sz w:val="20"/>
          <w:szCs w:val="20"/>
          <w:lang w:val="fr-FR"/>
        </w:rPr>
        <w:t xml:space="preserve">.000 litri. </w:t>
      </w:r>
    </w:p>
    <w:p w14:paraId="0B0CCD17" w14:textId="64F44414" w:rsidR="003913AA" w:rsidRPr="00E61834" w:rsidRDefault="003913AA" w:rsidP="00A519E6">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In cazul unor temperaturi extrem de scazute, se va furniza obligatoriu motorina cu temperatura limita de filtrabilitate de cel pu</w:t>
      </w:r>
      <w:r w:rsidR="007250EF">
        <w:rPr>
          <w:rFonts w:asciiTheme="minorBidi" w:eastAsia="Calibri" w:hAnsiTheme="minorBidi"/>
          <w:sz w:val="20"/>
          <w:szCs w:val="20"/>
        </w:rPr>
        <w:t>t</w:t>
      </w:r>
      <w:r w:rsidRPr="00E61834">
        <w:rPr>
          <w:rFonts w:asciiTheme="minorBidi" w:eastAsia="Calibri" w:hAnsiTheme="minorBidi"/>
          <w:sz w:val="20"/>
          <w:szCs w:val="20"/>
        </w:rPr>
        <w:t xml:space="preserve">in - 26°C (clasa I, climate arctice si iemi severe) fara costuri suplimentare pentru achizitor. </w:t>
      </w:r>
    </w:p>
    <w:bookmarkEnd w:id="38"/>
    <w:p w14:paraId="5F0CDB7C" w14:textId="3949DDCC" w:rsidR="00C553D0" w:rsidRPr="00E61834" w:rsidRDefault="00722D8B" w:rsidP="00A519E6">
      <w:pPr>
        <w:widowControl w:val="0"/>
        <w:spacing w:after="0" w:line="240" w:lineRule="auto"/>
        <w:jc w:val="both"/>
        <w:rPr>
          <w:rFonts w:asciiTheme="minorBidi" w:eastAsia="Calibri" w:hAnsiTheme="minorBidi"/>
          <w:bCs/>
          <w:sz w:val="20"/>
          <w:szCs w:val="20"/>
        </w:rPr>
      </w:pPr>
      <w:r w:rsidRPr="00E61834">
        <w:rPr>
          <w:rFonts w:asciiTheme="minorBidi" w:eastAsia="Calibri" w:hAnsiTheme="minorBidi"/>
          <w:bCs/>
          <w:sz w:val="20"/>
          <w:szCs w:val="20"/>
        </w:rPr>
        <w:t>Termenul maxim de livrare acceptat (peste care oferta va fi declarata neconforma) este de 4 zile lucratoare</w:t>
      </w:r>
      <w:r w:rsidR="000B67C2">
        <w:rPr>
          <w:rFonts w:asciiTheme="minorBidi" w:eastAsia="Calibri" w:hAnsiTheme="minorBidi"/>
          <w:bCs/>
          <w:sz w:val="20"/>
          <w:szCs w:val="20"/>
        </w:rPr>
        <w:t>, incepand cu ziua urmatoare</w:t>
      </w:r>
      <w:r w:rsidR="0006748F" w:rsidRPr="00E61834">
        <w:rPr>
          <w:rFonts w:asciiTheme="minorBidi" w:eastAsia="Calibri" w:hAnsiTheme="minorBidi"/>
          <w:bCs/>
          <w:sz w:val="20"/>
          <w:szCs w:val="20"/>
        </w:rPr>
        <w:t xml:space="preserve"> </w:t>
      </w:r>
      <w:bookmarkStart w:id="39" w:name="_Hlk94287691"/>
      <w:r w:rsidR="0006748F" w:rsidRPr="00E61834">
        <w:rPr>
          <w:rFonts w:asciiTheme="minorBidi" w:eastAsia="Calibri" w:hAnsiTheme="minorBidi"/>
          <w:bCs/>
          <w:sz w:val="20"/>
          <w:szCs w:val="20"/>
        </w:rPr>
        <w:t xml:space="preserve">de la data </w:t>
      </w:r>
      <w:r w:rsidR="00D63A71" w:rsidRPr="00E61834">
        <w:rPr>
          <w:rFonts w:asciiTheme="minorBidi" w:eastAsia="Calibri" w:hAnsiTheme="minorBidi"/>
          <w:bCs/>
          <w:sz w:val="20"/>
          <w:szCs w:val="20"/>
        </w:rPr>
        <w:t>emiterii comenzii de livrare</w:t>
      </w:r>
      <w:bookmarkEnd w:id="39"/>
      <w:r w:rsidR="00D63A71" w:rsidRPr="00E61834">
        <w:rPr>
          <w:rFonts w:asciiTheme="minorBidi" w:eastAsia="Calibri" w:hAnsiTheme="minorBidi"/>
          <w:bCs/>
          <w:sz w:val="20"/>
          <w:szCs w:val="20"/>
        </w:rPr>
        <w:t>.</w:t>
      </w:r>
      <w:r w:rsidRPr="00E61834">
        <w:rPr>
          <w:rFonts w:asciiTheme="minorBidi" w:eastAsia="Calibri" w:hAnsiTheme="minorBidi"/>
          <w:bCs/>
          <w:sz w:val="20"/>
          <w:szCs w:val="20"/>
        </w:rPr>
        <w:t xml:space="preserve"> </w:t>
      </w:r>
    </w:p>
    <w:p w14:paraId="24ED6CC8" w14:textId="2D57FAEA" w:rsidR="003913AA" w:rsidRPr="00E61834" w:rsidRDefault="003913AA" w:rsidP="00A519E6">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Transportul motorinei se va efectua cu mijloace de transport (autociste</w:t>
      </w:r>
      <w:r w:rsidR="00D3052D" w:rsidRPr="00E61834">
        <w:rPr>
          <w:rFonts w:asciiTheme="minorBidi" w:eastAsia="Calibri" w:hAnsiTheme="minorBidi"/>
          <w:sz w:val="20"/>
          <w:szCs w:val="20"/>
        </w:rPr>
        <w:t>rne echipate si</w:t>
      </w:r>
      <w:r w:rsidRPr="00E61834">
        <w:rPr>
          <w:rFonts w:asciiTheme="minorBidi" w:eastAsia="Calibri" w:hAnsiTheme="minorBidi"/>
          <w:sz w:val="20"/>
          <w:szCs w:val="20"/>
        </w:rPr>
        <w:t xml:space="preserve"> agreate ADR), asigurarea marfii transport</w:t>
      </w:r>
      <w:r w:rsidR="00D3052D" w:rsidRPr="00E61834">
        <w:rPr>
          <w:rFonts w:asciiTheme="minorBidi" w:eastAsia="Calibri" w:hAnsiTheme="minorBidi"/>
          <w:sz w:val="20"/>
          <w:szCs w:val="20"/>
        </w:rPr>
        <w:t>ate intrand in sarcina fumizorul</w:t>
      </w:r>
      <w:r w:rsidRPr="00E61834">
        <w:rPr>
          <w:rFonts w:asciiTheme="minorBidi" w:eastAsia="Calibri" w:hAnsiTheme="minorBidi"/>
          <w:sz w:val="20"/>
          <w:szCs w:val="20"/>
        </w:rPr>
        <w:t>ui.</w:t>
      </w:r>
    </w:p>
    <w:p w14:paraId="2E53A314" w14:textId="2AFBA09D" w:rsidR="003913AA" w:rsidRPr="00E61834" w:rsidRDefault="003913AA" w:rsidP="00A519E6">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Pe parcursu</w:t>
      </w:r>
      <w:r w:rsidR="00D3052D" w:rsidRPr="00E61834">
        <w:rPr>
          <w:rFonts w:asciiTheme="minorBidi" w:eastAsia="Calibri" w:hAnsiTheme="minorBidi"/>
          <w:sz w:val="20"/>
          <w:szCs w:val="20"/>
        </w:rPr>
        <w:t xml:space="preserve">l derularii contractului, cisternele trebuie </w:t>
      </w:r>
      <w:r w:rsidRPr="00E61834">
        <w:rPr>
          <w:rFonts w:asciiTheme="minorBidi" w:eastAsia="Calibri" w:hAnsiTheme="minorBidi"/>
          <w:sz w:val="20"/>
          <w:szCs w:val="20"/>
        </w:rPr>
        <w:t>sa fie dotate cu</w:t>
      </w:r>
      <w:r w:rsidR="00D3052D" w:rsidRPr="00E61834">
        <w:rPr>
          <w:rFonts w:asciiTheme="minorBidi" w:eastAsia="Calibri" w:hAnsiTheme="minorBidi"/>
          <w:sz w:val="20"/>
          <w:szCs w:val="20"/>
        </w:rPr>
        <w:t xml:space="preserve"> debitmetre cu certificat metro</w:t>
      </w:r>
      <w:r w:rsidRPr="00E61834">
        <w:rPr>
          <w:rFonts w:asciiTheme="minorBidi" w:eastAsia="Calibri" w:hAnsiTheme="minorBidi"/>
          <w:sz w:val="20"/>
          <w:szCs w:val="20"/>
        </w:rPr>
        <w:t>logic in termen de valabilitate, conectate la imprimanta pentru tiparirea tichetului de Iivrare (bon de descarcare).</w:t>
      </w:r>
    </w:p>
    <w:p w14:paraId="59A40FE1" w14:textId="3919915E" w:rsidR="003913AA" w:rsidRPr="00E61834" w:rsidRDefault="003913AA" w:rsidP="00A519E6">
      <w:pPr>
        <w:widowControl w:val="0"/>
        <w:spacing w:after="0" w:line="240" w:lineRule="auto"/>
        <w:jc w:val="both"/>
        <w:rPr>
          <w:rFonts w:asciiTheme="minorBidi" w:eastAsia="Calibri" w:hAnsiTheme="minorBidi"/>
          <w:sz w:val="20"/>
          <w:szCs w:val="20"/>
        </w:rPr>
      </w:pPr>
      <w:bookmarkStart w:id="40" w:name="_Hlk95459015"/>
      <w:r w:rsidRPr="00E61834">
        <w:rPr>
          <w:rFonts w:asciiTheme="minorBidi" w:eastAsia="Calibri" w:hAnsiTheme="minorBidi"/>
          <w:sz w:val="20"/>
          <w:szCs w:val="20"/>
        </w:rPr>
        <w:t>Livrarea motorinei se va efectua numai in z</w:t>
      </w:r>
      <w:r w:rsidR="00D3052D" w:rsidRPr="00E61834">
        <w:rPr>
          <w:rFonts w:asciiTheme="minorBidi" w:eastAsia="Calibri" w:hAnsiTheme="minorBidi"/>
          <w:sz w:val="20"/>
          <w:szCs w:val="20"/>
        </w:rPr>
        <w:t>ilele lucratoare, intre orele 08</w:t>
      </w:r>
      <w:r w:rsidRPr="00E61834">
        <w:rPr>
          <w:rFonts w:asciiTheme="minorBidi" w:eastAsia="Calibri" w:hAnsiTheme="minorBidi"/>
          <w:sz w:val="20"/>
          <w:szCs w:val="20"/>
        </w:rPr>
        <w:t xml:space="preserve">.00-15.00, </w:t>
      </w:r>
      <w:r w:rsidR="00C553D0" w:rsidRPr="00E61834">
        <w:rPr>
          <w:rFonts w:asciiTheme="minorBidi" w:eastAsia="Calibri" w:hAnsiTheme="minorBidi"/>
          <w:sz w:val="20"/>
          <w:szCs w:val="20"/>
        </w:rPr>
        <w:t>si</w:t>
      </w:r>
      <w:r w:rsidRPr="00E61834">
        <w:rPr>
          <w:rFonts w:asciiTheme="minorBidi" w:eastAsia="Calibri" w:hAnsiTheme="minorBidi"/>
          <w:sz w:val="20"/>
          <w:szCs w:val="20"/>
        </w:rPr>
        <w:t xml:space="preserve"> va fi considerat</w:t>
      </w:r>
      <w:r w:rsidR="00B613E0" w:rsidRPr="00E61834">
        <w:rPr>
          <w:rFonts w:asciiTheme="minorBidi" w:eastAsia="Calibri" w:hAnsiTheme="minorBidi"/>
          <w:sz w:val="20"/>
          <w:szCs w:val="20"/>
        </w:rPr>
        <w:t>a</w:t>
      </w:r>
      <w:r w:rsidRPr="00E61834">
        <w:rPr>
          <w:rFonts w:asciiTheme="minorBidi" w:eastAsia="Calibri" w:hAnsiTheme="minorBidi"/>
          <w:sz w:val="20"/>
          <w:szCs w:val="20"/>
        </w:rPr>
        <w:t xml:space="preserve"> incheiata, atunci cand aceasta se afla in rezervoarele achizitorului.</w:t>
      </w:r>
    </w:p>
    <w:p w14:paraId="06020DDF" w14:textId="7687488D" w:rsidR="003913AA" w:rsidRPr="00E61834" w:rsidRDefault="003913AA" w:rsidP="00A519E6">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In caz</w:t>
      </w:r>
      <w:r w:rsidR="00D3052D" w:rsidRPr="00E61834">
        <w:rPr>
          <w:rFonts w:asciiTheme="minorBidi" w:eastAsia="Calibri" w:hAnsiTheme="minorBidi"/>
          <w:sz w:val="20"/>
          <w:szCs w:val="20"/>
        </w:rPr>
        <w:t>ul in care se va constata ca ci</w:t>
      </w:r>
      <w:r w:rsidRPr="00E61834">
        <w:rPr>
          <w:rFonts w:asciiTheme="minorBidi" w:eastAsia="Calibri" w:hAnsiTheme="minorBidi"/>
          <w:sz w:val="20"/>
          <w:szCs w:val="20"/>
        </w:rPr>
        <w:t>sterna nu este sigilata sau</w:t>
      </w:r>
      <w:r w:rsidR="00D3052D" w:rsidRPr="00E61834">
        <w:rPr>
          <w:rFonts w:asciiTheme="minorBidi" w:eastAsia="Calibri" w:hAnsiTheme="minorBidi"/>
          <w:sz w:val="20"/>
          <w:szCs w:val="20"/>
        </w:rPr>
        <w:t xml:space="preserve"> sigiliul prezinta urme de deteriorare, se vor anun</w:t>
      </w:r>
      <w:r w:rsidR="001F422A" w:rsidRPr="00E61834">
        <w:rPr>
          <w:rFonts w:asciiTheme="minorBidi" w:eastAsia="Calibri" w:hAnsiTheme="minorBidi"/>
          <w:sz w:val="20"/>
          <w:szCs w:val="20"/>
        </w:rPr>
        <w:t>t</w:t>
      </w:r>
      <w:r w:rsidR="00D3052D" w:rsidRPr="00E61834">
        <w:rPr>
          <w:rFonts w:asciiTheme="minorBidi" w:eastAsia="Calibri" w:hAnsiTheme="minorBidi"/>
          <w:sz w:val="20"/>
          <w:szCs w:val="20"/>
        </w:rPr>
        <w:t>a reprezentanti</w:t>
      </w:r>
      <w:r w:rsidRPr="00E61834">
        <w:rPr>
          <w:rFonts w:asciiTheme="minorBidi" w:eastAsia="Calibri" w:hAnsiTheme="minorBidi"/>
          <w:sz w:val="20"/>
          <w:szCs w:val="20"/>
        </w:rPr>
        <w:t>i legali ai fumizoru</w:t>
      </w:r>
      <w:r w:rsidR="00D3052D" w:rsidRPr="00E61834">
        <w:rPr>
          <w:rFonts w:asciiTheme="minorBidi" w:eastAsia="Calibri" w:hAnsiTheme="minorBidi"/>
          <w:sz w:val="20"/>
          <w:szCs w:val="20"/>
        </w:rPr>
        <w:t>lui si</w:t>
      </w:r>
      <w:r w:rsidRPr="00E61834">
        <w:rPr>
          <w:rFonts w:asciiTheme="minorBidi" w:eastAsia="Calibri" w:hAnsiTheme="minorBidi"/>
          <w:sz w:val="20"/>
          <w:szCs w:val="20"/>
        </w:rPr>
        <w:t xml:space="preserve"> marfa va fi retumata.</w:t>
      </w:r>
    </w:p>
    <w:bookmarkEnd w:id="40"/>
    <w:p w14:paraId="66C144A7" w14:textId="77777777" w:rsidR="00315E52" w:rsidRPr="00E61834" w:rsidRDefault="00315E52" w:rsidP="002B48D8">
      <w:pPr>
        <w:spacing w:after="0"/>
        <w:jc w:val="both"/>
        <w:rPr>
          <w:rFonts w:asciiTheme="minorBidi" w:eastAsia="Calibri" w:hAnsiTheme="minorBidi"/>
          <w:sz w:val="20"/>
          <w:szCs w:val="20"/>
        </w:rPr>
      </w:pPr>
      <w:r w:rsidRPr="00E61834">
        <w:rPr>
          <w:rFonts w:asciiTheme="minorBidi" w:eastAsia="Calibri" w:hAnsiTheme="minorBidi"/>
          <w:sz w:val="20"/>
          <w:szCs w:val="20"/>
        </w:rPr>
        <w:t>La livrare, p</w:t>
      </w:r>
      <w:r w:rsidR="002B48D8" w:rsidRPr="00E61834">
        <w:rPr>
          <w:rFonts w:asciiTheme="minorBidi" w:eastAsia="Calibri" w:hAnsiTheme="minorBidi"/>
          <w:sz w:val="20"/>
          <w:szCs w:val="20"/>
        </w:rPr>
        <w:t xml:space="preserve">rodusele vor fi insofite de urmatoarele documente: </w:t>
      </w:r>
    </w:p>
    <w:p w14:paraId="3C7A5B0D" w14:textId="77777777" w:rsidR="00315E52" w:rsidRPr="00E61834" w:rsidRDefault="00315E52" w:rsidP="002B48D8">
      <w:pPr>
        <w:spacing w:after="0"/>
        <w:jc w:val="both"/>
        <w:rPr>
          <w:rFonts w:asciiTheme="minorBidi" w:eastAsia="Calibri" w:hAnsiTheme="minorBidi"/>
          <w:sz w:val="20"/>
          <w:szCs w:val="20"/>
        </w:rPr>
      </w:pPr>
      <w:r w:rsidRPr="00E61834">
        <w:rPr>
          <w:rFonts w:asciiTheme="minorBidi" w:eastAsia="Calibri" w:hAnsiTheme="minorBidi"/>
          <w:sz w:val="20"/>
          <w:szCs w:val="20"/>
        </w:rPr>
        <w:t>-</w:t>
      </w:r>
      <w:r w:rsidR="002B48D8" w:rsidRPr="00E61834">
        <w:rPr>
          <w:rFonts w:asciiTheme="minorBidi" w:eastAsia="Calibri" w:hAnsiTheme="minorBidi"/>
          <w:sz w:val="20"/>
          <w:szCs w:val="20"/>
        </w:rPr>
        <w:t xml:space="preserve">certificat de calitate, </w:t>
      </w:r>
    </w:p>
    <w:p w14:paraId="7A9CEE59" w14:textId="77777777" w:rsidR="00315E52" w:rsidRPr="00E61834" w:rsidRDefault="00315E52" w:rsidP="002B48D8">
      <w:pPr>
        <w:spacing w:after="0"/>
        <w:jc w:val="both"/>
        <w:rPr>
          <w:rFonts w:asciiTheme="minorBidi" w:eastAsia="Calibri" w:hAnsiTheme="minorBidi"/>
          <w:sz w:val="20"/>
          <w:szCs w:val="20"/>
        </w:rPr>
      </w:pPr>
      <w:r w:rsidRPr="00E61834">
        <w:rPr>
          <w:rFonts w:asciiTheme="minorBidi" w:eastAsia="Calibri" w:hAnsiTheme="minorBidi"/>
          <w:sz w:val="20"/>
          <w:szCs w:val="20"/>
        </w:rPr>
        <w:t>-</w:t>
      </w:r>
      <w:r w:rsidR="002B48D8" w:rsidRPr="00E61834">
        <w:rPr>
          <w:rFonts w:asciiTheme="minorBidi" w:eastAsia="Calibri" w:hAnsiTheme="minorBidi"/>
          <w:sz w:val="20"/>
          <w:szCs w:val="20"/>
        </w:rPr>
        <w:t xml:space="preserve">certificat de origine, </w:t>
      </w:r>
    </w:p>
    <w:p w14:paraId="65ABD6F8" w14:textId="77777777" w:rsidR="00B0037E" w:rsidRPr="00E61834" w:rsidRDefault="00315E52" w:rsidP="002B48D8">
      <w:pPr>
        <w:spacing w:after="0"/>
        <w:jc w:val="both"/>
        <w:rPr>
          <w:rFonts w:asciiTheme="minorBidi" w:eastAsia="Calibri" w:hAnsiTheme="minorBidi"/>
          <w:sz w:val="20"/>
          <w:szCs w:val="20"/>
        </w:rPr>
      </w:pPr>
      <w:r w:rsidRPr="00E61834">
        <w:rPr>
          <w:rFonts w:asciiTheme="minorBidi" w:eastAsia="Calibri" w:hAnsiTheme="minorBidi"/>
          <w:sz w:val="20"/>
          <w:szCs w:val="20"/>
        </w:rPr>
        <w:t>-</w:t>
      </w:r>
      <w:r w:rsidR="002B48D8" w:rsidRPr="00E61834">
        <w:rPr>
          <w:rFonts w:asciiTheme="minorBidi" w:eastAsia="Calibri" w:hAnsiTheme="minorBidi"/>
          <w:sz w:val="20"/>
          <w:szCs w:val="20"/>
        </w:rPr>
        <w:t>declaratie de conformitate, care sa ateste conformitatea cu certificatul de conformitate, emis de RAR-OCP, in baza OG 80/2000, coroborat cu StandartuI SR EN 590, actualizat</w:t>
      </w:r>
      <w:r w:rsidRPr="00E61834">
        <w:rPr>
          <w:rFonts w:asciiTheme="minorBidi" w:eastAsia="Calibri" w:hAnsiTheme="minorBidi"/>
          <w:sz w:val="20"/>
          <w:szCs w:val="20"/>
        </w:rPr>
        <w:t>,</w:t>
      </w:r>
    </w:p>
    <w:p w14:paraId="341AA2A2" w14:textId="77777777" w:rsidR="00B0037E" w:rsidRPr="00E61834" w:rsidRDefault="00B0037E" w:rsidP="002B48D8">
      <w:pPr>
        <w:spacing w:after="0"/>
        <w:jc w:val="both"/>
        <w:rPr>
          <w:rFonts w:asciiTheme="minorBidi" w:eastAsia="Calibri" w:hAnsiTheme="minorBidi"/>
          <w:sz w:val="20"/>
          <w:szCs w:val="20"/>
        </w:rPr>
      </w:pPr>
      <w:r w:rsidRPr="00E61834">
        <w:rPr>
          <w:rFonts w:asciiTheme="minorBidi" w:eastAsia="Calibri" w:hAnsiTheme="minorBidi"/>
          <w:sz w:val="20"/>
          <w:szCs w:val="20"/>
        </w:rPr>
        <w:t>-</w:t>
      </w:r>
      <w:r w:rsidR="002B48D8" w:rsidRPr="00E61834">
        <w:rPr>
          <w:rFonts w:asciiTheme="minorBidi" w:eastAsia="Calibri" w:hAnsiTheme="minorBidi"/>
          <w:sz w:val="20"/>
          <w:szCs w:val="20"/>
        </w:rPr>
        <w:t>certifi</w:t>
      </w:r>
      <w:r w:rsidR="00315E52" w:rsidRPr="00E61834">
        <w:rPr>
          <w:rFonts w:asciiTheme="minorBidi" w:eastAsia="Calibri" w:hAnsiTheme="minorBidi"/>
          <w:sz w:val="20"/>
          <w:szCs w:val="20"/>
        </w:rPr>
        <w:t>c</w:t>
      </w:r>
      <w:r w:rsidR="002B48D8" w:rsidRPr="00E61834">
        <w:rPr>
          <w:rFonts w:asciiTheme="minorBidi" w:eastAsia="Calibri" w:hAnsiTheme="minorBidi"/>
          <w:sz w:val="20"/>
          <w:szCs w:val="20"/>
        </w:rPr>
        <w:t xml:space="preserve">at de garantie, </w:t>
      </w:r>
    </w:p>
    <w:p w14:paraId="3D5529B0" w14:textId="77777777" w:rsidR="00B0037E" w:rsidRPr="00E61834" w:rsidRDefault="00B0037E" w:rsidP="002B48D8">
      <w:pPr>
        <w:spacing w:after="0"/>
        <w:jc w:val="both"/>
        <w:rPr>
          <w:rFonts w:asciiTheme="minorBidi" w:eastAsia="Calibri" w:hAnsiTheme="minorBidi"/>
          <w:sz w:val="20"/>
          <w:szCs w:val="20"/>
        </w:rPr>
      </w:pPr>
      <w:r w:rsidRPr="00E61834">
        <w:rPr>
          <w:rFonts w:asciiTheme="minorBidi" w:eastAsia="Calibri" w:hAnsiTheme="minorBidi"/>
          <w:sz w:val="20"/>
          <w:szCs w:val="20"/>
        </w:rPr>
        <w:t>-</w:t>
      </w:r>
      <w:r w:rsidR="002B48D8" w:rsidRPr="00E61834">
        <w:rPr>
          <w:rFonts w:asciiTheme="minorBidi" w:eastAsia="Calibri" w:hAnsiTheme="minorBidi"/>
          <w:sz w:val="20"/>
          <w:szCs w:val="20"/>
        </w:rPr>
        <w:t xml:space="preserve">buletin de analiza fizico-chimica (elaborat in laboratoarele acreditate), </w:t>
      </w:r>
    </w:p>
    <w:p w14:paraId="6711D816" w14:textId="1C188057" w:rsidR="002B48D8" w:rsidRPr="00E61834" w:rsidRDefault="00B0037E" w:rsidP="002B48D8">
      <w:pPr>
        <w:spacing w:after="0"/>
        <w:jc w:val="both"/>
        <w:rPr>
          <w:rFonts w:asciiTheme="minorBidi" w:eastAsia="Calibri" w:hAnsiTheme="minorBidi"/>
          <w:sz w:val="20"/>
          <w:szCs w:val="20"/>
        </w:rPr>
      </w:pPr>
      <w:r w:rsidRPr="00E61834">
        <w:rPr>
          <w:rFonts w:asciiTheme="minorBidi" w:eastAsia="Calibri" w:hAnsiTheme="minorBidi"/>
          <w:sz w:val="20"/>
          <w:szCs w:val="20"/>
        </w:rPr>
        <w:t>-</w:t>
      </w:r>
      <w:r w:rsidR="002B48D8" w:rsidRPr="00E61834">
        <w:rPr>
          <w:rFonts w:asciiTheme="minorBidi" w:eastAsia="Calibri" w:hAnsiTheme="minorBidi"/>
          <w:sz w:val="20"/>
          <w:szCs w:val="20"/>
        </w:rPr>
        <w:t xml:space="preserve">avizul de insotire a marfii care sa ateste cantitatea de motorina livrata, exprimata  </w:t>
      </w:r>
      <w:r w:rsidR="004825B7">
        <w:rPr>
          <w:rFonts w:asciiTheme="minorBidi" w:eastAsia="Calibri" w:hAnsiTheme="minorBidi"/>
          <w:sz w:val="20"/>
          <w:szCs w:val="20"/>
        </w:rPr>
        <w:t xml:space="preserve">in </w:t>
      </w:r>
      <w:r w:rsidR="002B48D8" w:rsidRPr="00E61834">
        <w:rPr>
          <w:rFonts w:asciiTheme="minorBidi" w:eastAsia="Calibri" w:hAnsiTheme="minorBidi"/>
          <w:sz w:val="20"/>
          <w:szCs w:val="20"/>
        </w:rPr>
        <w:t>litri efectiv livrati si temperatura de incarcare, litri echivalenti la 15 grade</w:t>
      </w:r>
      <w:r w:rsidR="00315E52" w:rsidRPr="00E61834">
        <w:rPr>
          <w:rFonts w:asciiTheme="minorBidi" w:eastAsia="Calibri" w:hAnsiTheme="minorBidi"/>
          <w:sz w:val="20"/>
          <w:szCs w:val="20"/>
        </w:rPr>
        <w:t xml:space="preserve"> </w:t>
      </w:r>
      <w:r w:rsidR="002B48D8" w:rsidRPr="00E61834">
        <w:rPr>
          <w:rFonts w:asciiTheme="minorBidi" w:eastAsia="Calibri" w:hAnsiTheme="minorBidi"/>
          <w:sz w:val="20"/>
          <w:szCs w:val="20"/>
        </w:rPr>
        <w:t>Celsius si densitatea aferenta a produsului la temperatura de 15 grade Celsius.</w:t>
      </w:r>
      <w:r w:rsidR="00315E52" w:rsidRPr="00E61834">
        <w:rPr>
          <w:rFonts w:asciiTheme="minorBidi" w:eastAsia="Calibri" w:hAnsiTheme="minorBidi"/>
          <w:sz w:val="20"/>
          <w:szCs w:val="20"/>
        </w:rPr>
        <w:t xml:space="preserve"> </w:t>
      </w:r>
      <w:r w:rsidR="002B48D8" w:rsidRPr="00E61834">
        <w:rPr>
          <w:rFonts w:asciiTheme="minorBidi" w:eastAsia="Calibri" w:hAnsiTheme="minorBidi"/>
          <w:sz w:val="20"/>
          <w:szCs w:val="20"/>
        </w:rPr>
        <w:t>La aviz se va atasa tichetul de incarcare a cistemei, datele de pe aviz trebuind sa fie identice</w:t>
      </w:r>
      <w:r w:rsidR="00315E52" w:rsidRPr="00E61834">
        <w:rPr>
          <w:rFonts w:asciiTheme="minorBidi" w:eastAsia="Calibri" w:hAnsiTheme="minorBidi"/>
          <w:sz w:val="20"/>
          <w:szCs w:val="20"/>
        </w:rPr>
        <w:t xml:space="preserve"> </w:t>
      </w:r>
      <w:r w:rsidR="002B48D8" w:rsidRPr="00E61834">
        <w:rPr>
          <w:rFonts w:asciiTheme="minorBidi" w:eastAsia="Calibri" w:hAnsiTheme="minorBidi"/>
          <w:sz w:val="20"/>
          <w:szCs w:val="20"/>
        </w:rPr>
        <w:t>cu datele de pe tichetul de incarcare.</w:t>
      </w:r>
    </w:p>
    <w:p w14:paraId="4DDAE900" w14:textId="77777777" w:rsidR="00A519E6" w:rsidRPr="00E61834" w:rsidRDefault="00A519E6" w:rsidP="00A519E6">
      <w:pPr>
        <w:widowControl w:val="0"/>
        <w:spacing w:after="0" w:line="240" w:lineRule="auto"/>
        <w:jc w:val="both"/>
        <w:rPr>
          <w:rFonts w:asciiTheme="minorBidi" w:eastAsia="Calibri" w:hAnsiTheme="minorBidi"/>
          <w:sz w:val="20"/>
          <w:szCs w:val="20"/>
        </w:rPr>
      </w:pPr>
    </w:p>
    <w:p w14:paraId="5042E073" w14:textId="77777777" w:rsidR="007B21D6" w:rsidRPr="00E61834" w:rsidRDefault="007B21D6" w:rsidP="007B21D6">
      <w:pPr>
        <w:pStyle w:val="Listparagraf"/>
        <w:widowControl w:val="0"/>
        <w:numPr>
          <w:ilvl w:val="2"/>
          <w:numId w:val="14"/>
        </w:numPr>
        <w:rPr>
          <w:rFonts w:asciiTheme="minorBidi" w:eastAsia="Calibri" w:hAnsiTheme="minorBidi"/>
          <w:b/>
          <w:bCs/>
          <w:sz w:val="20"/>
          <w:szCs w:val="20"/>
        </w:rPr>
      </w:pPr>
      <w:r w:rsidRPr="00E61834">
        <w:rPr>
          <w:rFonts w:asciiTheme="minorBidi" w:eastAsia="Calibri" w:hAnsiTheme="minorBidi"/>
          <w:b/>
          <w:bCs/>
          <w:sz w:val="20"/>
          <w:szCs w:val="20"/>
        </w:rPr>
        <w:t>Recepția produselor</w:t>
      </w:r>
    </w:p>
    <w:p w14:paraId="33E268F9" w14:textId="5ED79F18" w:rsidR="007250EF" w:rsidRPr="00E61834" w:rsidRDefault="007B21D6" w:rsidP="007250EF">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 xml:space="preserve">Recepţia cantitativă şi calitativă a produsului  se va face la locul  de livrare pentru fiecare transport </w:t>
      </w:r>
      <w:r w:rsidRPr="00E61834">
        <w:rPr>
          <w:rFonts w:asciiTheme="minorBidi" w:eastAsia="Calibri" w:hAnsiTheme="minorBidi"/>
          <w:sz w:val="20"/>
          <w:szCs w:val="20"/>
        </w:rPr>
        <w:lastRenderedPageBreak/>
        <w:t>efectuat, de către delegaţii împuterniciţi ai achizitorului şi ai furnizorului, pe baza certificatului de calitate, a avizului de însoţire a mărfii, declaraţiei de conformitate, raportului de încercări, notei de greutate şi certificatului de calibrare al cisternei sau tichetului de descărcare.</w:t>
      </w:r>
      <w:r w:rsidR="007250EF">
        <w:rPr>
          <w:rFonts w:asciiTheme="minorBidi" w:eastAsia="Calibri" w:hAnsiTheme="minorBidi"/>
          <w:sz w:val="20"/>
          <w:szCs w:val="20"/>
        </w:rPr>
        <w:t xml:space="preserve"> L</w:t>
      </w:r>
      <w:r w:rsidR="007250EF" w:rsidRPr="007250EF">
        <w:rPr>
          <w:rFonts w:asciiTheme="minorBidi" w:eastAsia="Calibri" w:hAnsiTheme="minorBidi"/>
          <w:sz w:val="20"/>
          <w:szCs w:val="20"/>
        </w:rPr>
        <w:t>ivrarea combustibilului vrac aferent unei comenzi se va considera îndeplinită în momentul în care toată cantitatea inclusă în comandă a fost livrată și recepţionată de către autoritatea contractantă</w:t>
      </w:r>
      <w:r w:rsidR="007250EF">
        <w:rPr>
          <w:rFonts w:asciiTheme="minorBidi" w:eastAsia="Calibri" w:hAnsiTheme="minorBidi"/>
          <w:sz w:val="20"/>
          <w:szCs w:val="20"/>
        </w:rPr>
        <w:t>.</w:t>
      </w:r>
    </w:p>
    <w:p w14:paraId="46D2A523" w14:textId="16A9B96C" w:rsidR="007B21D6" w:rsidRPr="00E61834" w:rsidRDefault="007B21D6" w:rsidP="00A519E6">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 xml:space="preserve">Pe toată perioada de derulare a </w:t>
      </w:r>
      <w:r w:rsidR="000B67C2">
        <w:rPr>
          <w:rFonts w:asciiTheme="minorBidi" w:eastAsia="Calibri" w:hAnsiTheme="minorBidi"/>
          <w:sz w:val="20"/>
          <w:szCs w:val="20"/>
        </w:rPr>
        <w:t>Acordului-cadru/</w:t>
      </w:r>
      <w:r w:rsidRPr="00E61834">
        <w:rPr>
          <w:rFonts w:asciiTheme="minorBidi" w:eastAsia="Calibri" w:hAnsiTheme="minorBidi"/>
          <w:sz w:val="20"/>
          <w:szCs w:val="20"/>
        </w:rPr>
        <w:t>contract</w:t>
      </w:r>
      <w:r w:rsidR="000B67C2">
        <w:rPr>
          <w:rFonts w:asciiTheme="minorBidi" w:eastAsia="Calibri" w:hAnsiTheme="minorBidi"/>
          <w:sz w:val="20"/>
          <w:szCs w:val="20"/>
        </w:rPr>
        <w:t>elor subsecvente</w:t>
      </w:r>
      <w:r w:rsidRPr="00E61834">
        <w:rPr>
          <w:rFonts w:asciiTheme="minorBidi" w:eastAsia="Calibri" w:hAnsiTheme="minorBidi"/>
          <w:sz w:val="20"/>
          <w:szCs w:val="20"/>
        </w:rPr>
        <w:t>, la livrarea oricărui transport de motorină, dacă se consideră necesar,</w:t>
      </w:r>
      <w:r w:rsidR="00595C9B" w:rsidRPr="00E61834">
        <w:rPr>
          <w:rFonts w:asciiTheme="minorBidi" w:eastAsia="Calibri" w:hAnsiTheme="minorBidi"/>
          <w:sz w:val="20"/>
          <w:szCs w:val="20"/>
        </w:rPr>
        <w:t xml:space="preserve"> </w:t>
      </w:r>
      <w:r w:rsidR="00E42981" w:rsidRPr="00E61834">
        <w:rPr>
          <w:rFonts w:asciiTheme="minorBidi" w:eastAsia="Calibri" w:hAnsiTheme="minorBidi"/>
          <w:sz w:val="20"/>
          <w:szCs w:val="20"/>
        </w:rPr>
        <w:t>inainte de inceperea descarcarii,</w:t>
      </w:r>
      <w:r w:rsidRPr="00E61834">
        <w:rPr>
          <w:rFonts w:asciiTheme="minorBidi" w:eastAsia="Calibri" w:hAnsiTheme="minorBidi"/>
          <w:sz w:val="20"/>
          <w:szCs w:val="20"/>
        </w:rPr>
        <w:t xml:space="preserve"> achizitorul poate proceda la prelevarea a </w:t>
      </w:r>
      <w:r w:rsidR="00595C9B" w:rsidRPr="00E61834">
        <w:rPr>
          <w:rFonts w:asciiTheme="minorBidi" w:eastAsia="Calibri" w:hAnsiTheme="minorBidi"/>
          <w:sz w:val="20"/>
          <w:szCs w:val="20"/>
        </w:rPr>
        <w:t>3</w:t>
      </w:r>
      <w:r w:rsidRPr="00E61834">
        <w:rPr>
          <w:rFonts w:asciiTheme="minorBidi" w:eastAsia="Calibri" w:hAnsiTheme="minorBidi"/>
          <w:sz w:val="20"/>
          <w:szCs w:val="20"/>
        </w:rPr>
        <w:t xml:space="preserve"> (</w:t>
      </w:r>
      <w:r w:rsidR="00595C9B" w:rsidRPr="00E61834">
        <w:rPr>
          <w:rFonts w:asciiTheme="minorBidi" w:eastAsia="Calibri" w:hAnsiTheme="minorBidi"/>
          <w:sz w:val="20"/>
          <w:szCs w:val="20"/>
        </w:rPr>
        <w:t>trei</w:t>
      </w:r>
      <w:r w:rsidRPr="00E61834">
        <w:rPr>
          <w:rFonts w:asciiTheme="minorBidi" w:eastAsia="Calibri" w:hAnsiTheme="minorBidi"/>
          <w:sz w:val="20"/>
          <w:szCs w:val="20"/>
        </w:rPr>
        <w:t>) eşantioane în recipienţi</w:t>
      </w:r>
      <w:r w:rsidR="00012896" w:rsidRPr="00E61834">
        <w:rPr>
          <w:rFonts w:asciiTheme="minorBidi" w:eastAsia="Calibri" w:hAnsiTheme="minorBidi"/>
          <w:sz w:val="20"/>
          <w:szCs w:val="20"/>
        </w:rPr>
        <w:t xml:space="preserve"> (cate unul pentru achizitor si furnizor si unul pentru laboratorul independent pentru analize)</w:t>
      </w:r>
      <w:r w:rsidRPr="00E61834">
        <w:rPr>
          <w:rFonts w:asciiTheme="minorBidi" w:eastAsia="Calibri" w:hAnsiTheme="minorBidi"/>
          <w:sz w:val="20"/>
          <w:szCs w:val="20"/>
        </w:rPr>
        <w:t xml:space="preserve">, care vor fi sigilaţi de către delegatul împuternicit  de furnizor cu sigiliul furnizorului. Pe recipient se va înscrie numărul avizului de însoţire a mărfii şi semnăturile reprezentanţilor părţilor, iar pe aviz se va înscrie numărul de sigiliu al eşantioanelor de probă </w:t>
      </w:r>
      <w:r w:rsidR="004D27D2" w:rsidRPr="00E61834">
        <w:rPr>
          <w:rFonts w:asciiTheme="minorBidi" w:eastAsia="Calibri" w:hAnsiTheme="minorBidi"/>
          <w:sz w:val="20"/>
          <w:szCs w:val="20"/>
        </w:rPr>
        <w:t xml:space="preserve">In aceste cazuri, </w:t>
      </w:r>
      <w:r w:rsidRPr="00E61834">
        <w:rPr>
          <w:rFonts w:asciiTheme="minorBidi" w:eastAsia="Calibri" w:hAnsiTheme="minorBidi"/>
          <w:sz w:val="20"/>
          <w:szCs w:val="20"/>
        </w:rPr>
        <w:t>Achizitorul poate efectua</w:t>
      </w:r>
      <w:r w:rsidR="008F632D" w:rsidRPr="00E61834">
        <w:rPr>
          <w:rFonts w:asciiTheme="minorBidi" w:eastAsia="Calibri" w:hAnsiTheme="minorBidi"/>
          <w:sz w:val="20"/>
          <w:szCs w:val="20"/>
        </w:rPr>
        <w:t xml:space="preserve"> </w:t>
      </w:r>
      <w:r w:rsidRPr="00E61834">
        <w:rPr>
          <w:rFonts w:asciiTheme="minorBidi" w:eastAsia="Calibri" w:hAnsiTheme="minorBidi"/>
          <w:sz w:val="20"/>
          <w:szCs w:val="20"/>
        </w:rPr>
        <w:t>analiza probelor prelevate din motorina livrată, la un laborator agreat de ambele părţi şi acreditat RENAR, urmând ca ulterior să prezinte furnizorului buletinele de analiză emise.</w:t>
      </w:r>
      <w:r w:rsidR="004D27D2" w:rsidRPr="00E61834">
        <w:rPr>
          <w:rFonts w:asciiTheme="minorBidi" w:eastAsia="Calibri" w:hAnsiTheme="minorBidi"/>
          <w:sz w:val="20"/>
          <w:szCs w:val="20"/>
        </w:rPr>
        <w:t xml:space="preserve"> </w:t>
      </w:r>
      <w:r w:rsidR="00AB70D0" w:rsidRPr="00E61834">
        <w:rPr>
          <w:rFonts w:asciiTheme="minorBidi" w:eastAsia="Calibri" w:hAnsiTheme="minorBidi"/>
          <w:sz w:val="20"/>
          <w:szCs w:val="20"/>
        </w:rPr>
        <w:t>Dacă prin rezultatul probelor verificate, se constată neîndeplinirea cerinţelor de calitate prevăzute in oferta tehnica</w:t>
      </w:r>
      <w:r w:rsidR="00830F67" w:rsidRPr="00E61834">
        <w:rPr>
          <w:rFonts w:asciiTheme="minorBidi" w:eastAsia="Calibri" w:hAnsiTheme="minorBidi"/>
          <w:sz w:val="20"/>
          <w:szCs w:val="20"/>
        </w:rPr>
        <w:t>, autoritatea contractantă are dreptul de a cere înlocuirea fără costuri suplimentare a motorinei cu alta corespunzătoare</w:t>
      </w:r>
      <w:r w:rsidR="008F632D" w:rsidRPr="00E61834">
        <w:rPr>
          <w:rFonts w:asciiTheme="minorBidi" w:eastAsia="Calibri" w:hAnsiTheme="minorBidi"/>
          <w:sz w:val="20"/>
          <w:szCs w:val="20"/>
        </w:rPr>
        <w:t xml:space="preserve"> si sa recupereze cheltuielile de analize de la furnizor</w:t>
      </w:r>
      <w:r w:rsidR="00830F67" w:rsidRPr="00E61834">
        <w:rPr>
          <w:rFonts w:asciiTheme="minorBidi" w:eastAsia="Calibri" w:hAnsiTheme="minorBidi"/>
          <w:sz w:val="20"/>
          <w:szCs w:val="20"/>
        </w:rPr>
        <w:t>, oricând pe perioada de derulare a contractului.</w:t>
      </w:r>
      <w:r w:rsidR="00830F67" w:rsidRPr="00E61834">
        <w:rPr>
          <w:rFonts w:asciiTheme="minorBidi" w:eastAsia="Times New Roman" w:hAnsiTheme="minorBidi"/>
          <w:b/>
          <w:bCs/>
          <w:sz w:val="20"/>
          <w:szCs w:val="20"/>
        </w:rPr>
        <w:t xml:space="preserve"> </w:t>
      </w:r>
    </w:p>
    <w:p w14:paraId="1DC7243F" w14:textId="77777777" w:rsidR="00441274" w:rsidRDefault="007B21D6" w:rsidP="00441274">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 xml:space="preserve">Furnizorul va fi direct răspunzător de pagubele produse autovehiculelor </w:t>
      </w:r>
      <w:r w:rsidR="00D25CC6" w:rsidRPr="00E61834">
        <w:rPr>
          <w:rFonts w:asciiTheme="minorBidi" w:eastAsia="Calibri" w:hAnsiTheme="minorBidi"/>
          <w:sz w:val="20"/>
          <w:szCs w:val="20"/>
        </w:rPr>
        <w:t xml:space="preserve">si utilajelor </w:t>
      </w:r>
      <w:r w:rsidRPr="00E61834">
        <w:rPr>
          <w:rFonts w:asciiTheme="minorBidi" w:eastAsia="Calibri" w:hAnsiTheme="minorBidi"/>
          <w:sz w:val="20"/>
          <w:szCs w:val="20"/>
        </w:rPr>
        <w:t xml:space="preserve">achizitorului, datorate calităţii necorespunzătoare a motorinei, </w:t>
      </w:r>
      <w:bookmarkStart w:id="41" w:name="_Hlk94452258"/>
      <w:r w:rsidRPr="00E61834">
        <w:rPr>
          <w:rFonts w:asciiTheme="minorBidi" w:eastAsia="Calibri" w:hAnsiTheme="minorBidi"/>
          <w:sz w:val="20"/>
          <w:szCs w:val="20"/>
        </w:rPr>
        <w:t>dacă prin rezultatul probelor verificate, se constată neîndeplinirea cerinţelor de calitate prevăzute de certificatul de încercări care însoţeşte produsul la livrare.</w:t>
      </w:r>
      <w:bookmarkEnd w:id="41"/>
      <w:r w:rsidR="00E42981" w:rsidRPr="00E61834">
        <w:rPr>
          <w:rFonts w:asciiTheme="minorBidi" w:eastAsia="Calibri" w:hAnsiTheme="minorBidi"/>
          <w:sz w:val="20"/>
          <w:szCs w:val="20"/>
        </w:rPr>
        <w:t xml:space="preserve"> </w:t>
      </w:r>
      <w:r w:rsidR="00441274" w:rsidRPr="00441274">
        <w:rPr>
          <w:rFonts w:asciiTheme="minorBidi" w:eastAsia="Calibri" w:hAnsiTheme="minorBidi"/>
          <w:sz w:val="20"/>
          <w:szCs w:val="20"/>
        </w:rPr>
        <w:t xml:space="preserve">In cazul in care </w:t>
      </w:r>
      <w:bookmarkStart w:id="42" w:name="_Hlk220438719"/>
      <w:r w:rsidR="00441274" w:rsidRPr="00441274">
        <w:rPr>
          <w:rFonts w:asciiTheme="minorBidi" w:eastAsia="Calibri" w:hAnsiTheme="minorBidi"/>
          <w:sz w:val="20"/>
          <w:szCs w:val="20"/>
        </w:rPr>
        <w:t xml:space="preserve">Promitentul-Achizitor </w:t>
      </w:r>
      <w:bookmarkEnd w:id="42"/>
      <w:r w:rsidR="00441274" w:rsidRPr="00441274">
        <w:rPr>
          <w:rFonts w:asciiTheme="minorBidi" w:eastAsia="Calibri" w:hAnsiTheme="minorBidi"/>
          <w:sz w:val="20"/>
          <w:szCs w:val="20"/>
        </w:rPr>
        <w:t>constata deprecierea calitatii carburantilor alimentati, si din  aceasta cauza intervin unele defectiuni de motorizare a autovehiculelor din parcul propriu, si poate dovedi prin expertize tehnice aceasta cauza, Promitentul-Furnizor  are obligația de a suporta pe cheltuiala sa, contravaloarea serviciilor de reparatii a acestor autovehicule.</w:t>
      </w:r>
      <w:r w:rsidR="00441274">
        <w:rPr>
          <w:rFonts w:asciiTheme="minorBidi" w:eastAsia="Calibri" w:hAnsiTheme="minorBidi"/>
          <w:sz w:val="20"/>
          <w:szCs w:val="20"/>
        </w:rPr>
        <w:t xml:space="preserve"> </w:t>
      </w:r>
    </w:p>
    <w:p w14:paraId="32B0A3E2" w14:textId="30894920" w:rsidR="007B21D6" w:rsidRDefault="007B21D6" w:rsidP="00441274">
      <w:pPr>
        <w:widowControl w:val="0"/>
        <w:spacing w:after="0" w:line="240" w:lineRule="auto"/>
        <w:jc w:val="both"/>
        <w:rPr>
          <w:rFonts w:asciiTheme="minorBidi" w:eastAsia="Calibri" w:hAnsiTheme="minorBidi"/>
          <w:sz w:val="20"/>
          <w:szCs w:val="20"/>
        </w:rPr>
      </w:pPr>
      <w:r w:rsidRPr="00E61834">
        <w:rPr>
          <w:rFonts w:asciiTheme="minorBidi" w:eastAsia="Calibri" w:hAnsiTheme="minorBidi"/>
          <w:sz w:val="20"/>
          <w:szCs w:val="20"/>
        </w:rPr>
        <w:t xml:space="preserve">Livrarea repetată a unei motorine necorespunzătoare poate fi considerată motiv de reziliere unilaterală a contractului de către entitatea contractantă, deoarece ar fi contrară unui interes de transport si </w:t>
      </w:r>
      <w:r w:rsidR="00787719">
        <w:rPr>
          <w:rFonts w:asciiTheme="minorBidi" w:eastAsia="Calibri" w:hAnsiTheme="minorBidi"/>
          <w:sz w:val="20"/>
          <w:szCs w:val="20"/>
        </w:rPr>
        <w:t xml:space="preserve">executie </w:t>
      </w:r>
      <w:r w:rsidRPr="00E61834">
        <w:rPr>
          <w:rFonts w:asciiTheme="minorBidi" w:eastAsia="Calibri" w:hAnsiTheme="minorBidi"/>
          <w:sz w:val="20"/>
          <w:szCs w:val="20"/>
        </w:rPr>
        <w:t xml:space="preserve">lucrari operativ. </w:t>
      </w:r>
      <w:bookmarkStart w:id="43" w:name="_Hlk94452414"/>
      <w:bookmarkStart w:id="44" w:name="_Toc367969412"/>
      <w:bookmarkStart w:id="45" w:name="_Toc419291373"/>
      <w:bookmarkStart w:id="46" w:name="_Toc464743182"/>
      <w:bookmarkStart w:id="47" w:name="_Toc478634989"/>
    </w:p>
    <w:p w14:paraId="1CA3E379" w14:textId="77777777" w:rsidR="00A65F7B" w:rsidRPr="00E61834" w:rsidRDefault="00A65F7B" w:rsidP="00A519E6">
      <w:pPr>
        <w:widowControl w:val="0"/>
        <w:spacing w:after="0" w:line="240" w:lineRule="auto"/>
        <w:jc w:val="both"/>
        <w:rPr>
          <w:rFonts w:asciiTheme="minorBidi" w:eastAsia="Calibri" w:hAnsiTheme="minorBidi"/>
          <w:sz w:val="20"/>
          <w:szCs w:val="20"/>
        </w:rPr>
      </w:pPr>
    </w:p>
    <w:bookmarkEnd w:id="43"/>
    <w:p w14:paraId="3C82A36A" w14:textId="23B455E8" w:rsidR="007B21D6" w:rsidRDefault="006864D5" w:rsidP="00A519E6">
      <w:pPr>
        <w:spacing w:after="0" w:line="240" w:lineRule="auto"/>
        <w:jc w:val="both"/>
        <w:rPr>
          <w:rFonts w:asciiTheme="minorBidi" w:hAnsiTheme="minorBidi"/>
          <w:sz w:val="20"/>
          <w:szCs w:val="20"/>
        </w:rPr>
      </w:pPr>
      <w:r w:rsidRPr="00E61834">
        <w:rPr>
          <w:rFonts w:asciiTheme="minorBidi" w:hAnsiTheme="minorBidi"/>
          <w:b/>
          <w:bCs/>
          <w:sz w:val="20"/>
          <w:szCs w:val="20"/>
        </w:rPr>
        <w:t>Termen de garanţie al produsului</w:t>
      </w:r>
      <w:r w:rsidRPr="00E61834">
        <w:rPr>
          <w:rFonts w:asciiTheme="minorBidi" w:hAnsiTheme="minorBidi"/>
          <w:sz w:val="20"/>
          <w:szCs w:val="20"/>
        </w:rPr>
        <w:t xml:space="preserve"> : minim 6 luni de la data livrării.</w:t>
      </w:r>
    </w:p>
    <w:p w14:paraId="718A60D1" w14:textId="0EFD920B" w:rsidR="001602FB" w:rsidRDefault="00A65F7B" w:rsidP="00A65F7B">
      <w:pPr>
        <w:spacing w:after="0" w:line="240" w:lineRule="auto"/>
        <w:jc w:val="both"/>
        <w:rPr>
          <w:rFonts w:asciiTheme="minorBidi" w:hAnsiTheme="minorBidi"/>
          <w:sz w:val="20"/>
          <w:szCs w:val="20"/>
        </w:rPr>
      </w:pPr>
      <w:r>
        <w:rPr>
          <w:rFonts w:asciiTheme="minorBidi" w:hAnsiTheme="minorBidi"/>
          <w:sz w:val="20"/>
          <w:szCs w:val="20"/>
        </w:rPr>
        <w:t>A</w:t>
      </w:r>
      <w:r w:rsidRPr="00A65F7B">
        <w:rPr>
          <w:rFonts w:asciiTheme="minorBidi" w:hAnsiTheme="minorBidi"/>
          <w:sz w:val="20"/>
          <w:szCs w:val="20"/>
        </w:rPr>
        <w:t>utoritatea contractantă are dreptul de a notifica imediat contractantului, în scris, orice defect/neconformitate în legătură cu produsele. La primirea unei astfel de notificări, contractantul are obligația de a remedia defectul/neconformitatea în termen de 5 zile lucrătoare de la primirea unei înştiințări scrise din partea autorității contractante, urmând ca toate costurile aferente remedierii să fie suportate de către contractant</w:t>
      </w:r>
      <w:r>
        <w:rPr>
          <w:rFonts w:asciiTheme="minorBidi" w:hAnsiTheme="minorBidi"/>
          <w:sz w:val="20"/>
          <w:szCs w:val="20"/>
        </w:rPr>
        <w:t>.</w:t>
      </w:r>
    </w:p>
    <w:p w14:paraId="78EB64EF" w14:textId="77777777" w:rsidR="00A65F7B" w:rsidRDefault="00A65F7B" w:rsidP="00A65F7B">
      <w:pPr>
        <w:spacing w:after="0" w:line="240" w:lineRule="auto"/>
        <w:jc w:val="both"/>
        <w:rPr>
          <w:rFonts w:asciiTheme="minorBidi" w:hAnsiTheme="minorBidi"/>
          <w:sz w:val="20"/>
          <w:szCs w:val="20"/>
        </w:rPr>
      </w:pPr>
    </w:p>
    <w:p w14:paraId="3DA0164D" w14:textId="77777777" w:rsidR="001602FB" w:rsidRPr="001602FB" w:rsidRDefault="001602FB" w:rsidP="001602FB">
      <w:pPr>
        <w:pStyle w:val="Listparagraf"/>
        <w:numPr>
          <w:ilvl w:val="2"/>
          <w:numId w:val="14"/>
        </w:numPr>
        <w:spacing w:after="0" w:line="240" w:lineRule="auto"/>
        <w:jc w:val="both"/>
        <w:rPr>
          <w:rFonts w:asciiTheme="minorBidi" w:hAnsiTheme="minorBidi"/>
          <w:b/>
          <w:bCs/>
          <w:sz w:val="20"/>
          <w:szCs w:val="20"/>
        </w:rPr>
      </w:pPr>
      <w:r w:rsidRPr="001602FB">
        <w:rPr>
          <w:rFonts w:asciiTheme="minorBidi" w:hAnsiTheme="minorBidi"/>
          <w:b/>
          <w:bCs/>
          <w:sz w:val="20"/>
          <w:szCs w:val="20"/>
        </w:rPr>
        <w:t xml:space="preserve">Asistenţă pentru Autoritatea Contractantă </w:t>
      </w:r>
    </w:p>
    <w:p w14:paraId="431BC054" w14:textId="78E70F38" w:rsidR="001602FB" w:rsidRPr="001602FB" w:rsidRDefault="001602FB" w:rsidP="001602FB">
      <w:pPr>
        <w:spacing w:after="0" w:line="240" w:lineRule="auto"/>
        <w:jc w:val="both"/>
        <w:rPr>
          <w:rFonts w:asciiTheme="minorBidi" w:hAnsiTheme="minorBidi"/>
          <w:sz w:val="20"/>
          <w:szCs w:val="20"/>
        </w:rPr>
      </w:pPr>
      <w:r w:rsidRPr="001602FB">
        <w:rPr>
          <w:rFonts w:asciiTheme="minorBidi" w:hAnsiTheme="minorBidi"/>
          <w:sz w:val="20"/>
          <w:szCs w:val="20"/>
        </w:rPr>
        <w:t>Pe toată durata contractului, contractantul va pune la dispoziție autorității contractante servicii de asistenţă cu privire la probleme legate de furnizarea produselor, inclusiv depunerea şi soluționarea eventualelor plângeri cu privire la acestea</w:t>
      </w:r>
      <w:r>
        <w:rPr>
          <w:rFonts w:asciiTheme="minorBidi" w:hAnsiTheme="minorBidi"/>
          <w:sz w:val="20"/>
          <w:szCs w:val="20"/>
        </w:rPr>
        <w:t>. A</w:t>
      </w:r>
      <w:r w:rsidRPr="001602FB">
        <w:rPr>
          <w:rFonts w:asciiTheme="minorBidi" w:hAnsiTheme="minorBidi"/>
          <w:sz w:val="20"/>
          <w:szCs w:val="20"/>
        </w:rPr>
        <w:t>sistența de tip Help-desk/Call-center reprezintă punctul de contact al contractantului pentru autoritatea contractantă, cu privire la orice problemă legată de produsele ce fac obiectul contractului, oferind sprijin reprezentanţilor autorității contractante sub formă de consiliere, îndrumări sau informaţii care să îi ajute să soluţioneze problemele apărute pe parcursul implementării</w:t>
      </w:r>
      <w:r>
        <w:rPr>
          <w:rFonts w:asciiTheme="minorBidi" w:hAnsiTheme="minorBidi"/>
          <w:sz w:val="20"/>
          <w:szCs w:val="20"/>
        </w:rPr>
        <w:t xml:space="preserve"> contractului.</w:t>
      </w:r>
    </w:p>
    <w:p w14:paraId="58507767" w14:textId="77777777" w:rsidR="00A519E6" w:rsidRPr="00E61834" w:rsidRDefault="00A519E6" w:rsidP="00A519E6">
      <w:pPr>
        <w:spacing w:after="0" w:line="240" w:lineRule="auto"/>
        <w:jc w:val="both"/>
        <w:rPr>
          <w:rFonts w:asciiTheme="minorBidi" w:hAnsiTheme="minorBidi"/>
          <w:sz w:val="20"/>
          <w:szCs w:val="20"/>
        </w:rPr>
      </w:pPr>
    </w:p>
    <w:p w14:paraId="36F46229" w14:textId="40D0671C" w:rsidR="006864D5" w:rsidRPr="00E61834" w:rsidRDefault="006864D5" w:rsidP="006864D5">
      <w:pPr>
        <w:pStyle w:val="Listparagraf"/>
        <w:keepNext/>
        <w:keepLines/>
        <w:numPr>
          <w:ilvl w:val="1"/>
          <w:numId w:val="14"/>
        </w:numPr>
        <w:spacing w:before="120" w:after="0" w:line="240" w:lineRule="auto"/>
        <w:outlineLvl w:val="1"/>
        <w:rPr>
          <w:rFonts w:asciiTheme="minorBidi" w:eastAsia="Times New Roman" w:hAnsiTheme="minorBidi"/>
          <w:b/>
          <w:bCs/>
          <w:sz w:val="20"/>
          <w:szCs w:val="20"/>
        </w:rPr>
      </w:pPr>
      <w:bookmarkStart w:id="48" w:name="_Toc478634986"/>
      <w:r w:rsidRPr="00E61834">
        <w:rPr>
          <w:rFonts w:asciiTheme="minorBidi" w:eastAsia="Times New Roman" w:hAnsiTheme="minorBidi"/>
          <w:b/>
          <w:bCs/>
          <w:sz w:val="20"/>
          <w:szCs w:val="20"/>
        </w:rPr>
        <w:t>Atribuțiile și responsabilitățile Părților</w:t>
      </w:r>
      <w:bookmarkEnd w:id="48"/>
    </w:p>
    <w:p w14:paraId="4C687CB0" w14:textId="3717B5BD" w:rsidR="00D90834" w:rsidRPr="00E61834" w:rsidRDefault="006864D5" w:rsidP="006864D5">
      <w:pPr>
        <w:shd w:val="clear" w:color="auto" w:fill="FFFFFF"/>
        <w:spacing w:after="0" w:line="240" w:lineRule="auto"/>
        <w:jc w:val="both"/>
        <w:rPr>
          <w:rFonts w:asciiTheme="minorBidi" w:eastAsia="Times New Roman" w:hAnsiTheme="minorBidi"/>
          <w:sz w:val="20"/>
          <w:szCs w:val="20"/>
          <w:lang w:eastAsia="ro-RO"/>
        </w:rPr>
      </w:pPr>
      <w:r w:rsidRPr="00E61834">
        <w:rPr>
          <w:rFonts w:asciiTheme="minorBidi" w:eastAsia="Times New Roman" w:hAnsiTheme="minorBidi"/>
          <w:sz w:val="20"/>
          <w:szCs w:val="20"/>
          <w:lang w:eastAsia="ro-RO"/>
        </w:rPr>
        <w:t>Atributiile si responsabilitatile partilor se vor stabili prin oferta depusa si prin acordul-cadru si contractele subsecvente care se vor incheia.</w:t>
      </w:r>
      <w:bookmarkEnd w:id="44"/>
      <w:bookmarkEnd w:id="45"/>
      <w:bookmarkEnd w:id="46"/>
      <w:bookmarkEnd w:id="47"/>
    </w:p>
    <w:p w14:paraId="23A3DC6B" w14:textId="77777777" w:rsidR="006864D5" w:rsidRPr="00E61834" w:rsidRDefault="006864D5" w:rsidP="006864D5">
      <w:pPr>
        <w:shd w:val="clear" w:color="auto" w:fill="FFFFFF"/>
        <w:spacing w:after="0" w:line="240" w:lineRule="auto"/>
        <w:jc w:val="both"/>
        <w:rPr>
          <w:rFonts w:asciiTheme="minorBidi" w:eastAsia="Times New Roman" w:hAnsiTheme="minorBidi"/>
          <w:sz w:val="20"/>
          <w:szCs w:val="20"/>
          <w:lang w:eastAsia="ro-RO"/>
        </w:rPr>
      </w:pPr>
    </w:p>
    <w:p w14:paraId="57C11367" w14:textId="77777777" w:rsidR="00C06118" w:rsidRPr="00E61834" w:rsidRDefault="00C06118" w:rsidP="00255950">
      <w:pPr>
        <w:keepNext/>
        <w:keepLines/>
        <w:numPr>
          <w:ilvl w:val="0"/>
          <w:numId w:val="14"/>
        </w:numPr>
        <w:spacing w:before="120"/>
        <w:jc w:val="both"/>
        <w:outlineLvl w:val="0"/>
        <w:rPr>
          <w:rFonts w:asciiTheme="minorBidi" w:eastAsia="Times New Roman" w:hAnsiTheme="minorBidi"/>
          <w:b/>
          <w:bCs/>
          <w:sz w:val="20"/>
          <w:szCs w:val="20"/>
        </w:rPr>
      </w:pPr>
      <w:bookmarkStart w:id="49" w:name="_Toc478634987"/>
      <w:r w:rsidRPr="00E61834">
        <w:rPr>
          <w:rFonts w:asciiTheme="minorBidi" w:eastAsia="Times New Roman" w:hAnsiTheme="minorBidi"/>
          <w:b/>
          <w:bCs/>
          <w:sz w:val="20"/>
          <w:szCs w:val="20"/>
        </w:rPr>
        <w:t>Documentații ce trebuie furnizate Autorității/entității contractante în legătură cu produsul</w:t>
      </w:r>
      <w:bookmarkEnd w:id="49"/>
      <w:r w:rsidRPr="00E61834">
        <w:rPr>
          <w:rFonts w:asciiTheme="minorBidi" w:eastAsia="Times New Roman" w:hAnsiTheme="minorBidi"/>
          <w:b/>
          <w:bCs/>
          <w:sz w:val="20"/>
          <w:szCs w:val="20"/>
        </w:rPr>
        <w:t xml:space="preserve"> </w:t>
      </w:r>
    </w:p>
    <w:p w14:paraId="53180941" w14:textId="77777777" w:rsidR="003D6AC1" w:rsidRPr="00E61834" w:rsidRDefault="00DB791F" w:rsidP="003D6AC1">
      <w:pPr>
        <w:spacing w:after="0"/>
        <w:jc w:val="both"/>
        <w:rPr>
          <w:rFonts w:asciiTheme="minorBidi" w:eastAsia="Calibri" w:hAnsiTheme="minorBidi"/>
          <w:b/>
          <w:bCs/>
          <w:sz w:val="20"/>
          <w:szCs w:val="20"/>
        </w:rPr>
      </w:pPr>
      <w:r w:rsidRPr="00E61834">
        <w:rPr>
          <w:rFonts w:asciiTheme="minorBidi" w:eastAsia="Calibri" w:hAnsiTheme="minorBidi"/>
          <w:b/>
          <w:bCs/>
          <w:sz w:val="20"/>
          <w:szCs w:val="20"/>
        </w:rPr>
        <w:t>4.1. Propunere tehnica</w:t>
      </w:r>
    </w:p>
    <w:p w14:paraId="315A8344" w14:textId="155759AD" w:rsidR="00AC206B" w:rsidRPr="00E61834" w:rsidRDefault="00DB791F" w:rsidP="003D6AC1">
      <w:pPr>
        <w:spacing w:after="0"/>
        <w:jc w:val="both"/>
        <w:rPr>
          <w:rFonts w:asciiTheme="minorBidi" w:eastAsia="Calibri" w:hAnsiTheme="minorBidi"/>
          <w:b/>
          <w:bCs/>
          <w:sz w:val="20"/>
          <w:szCs w:val="20"/>
        </w:rPr>
      </w:pPr>
      <w:r w:rsidRPr="00E61834">
        <w:rPr>
          <w:rFonts w:asciiTheme="minorBidi" w:hAnsiTheme="minorBidi"/>
          <w:sz w:val="20"/>
          <w:szCs w:val="20"/>
        </w:rPr>
        <w:t>Ofertanții vor întocmi propunerea tehnică într-o manieră organizată, astfel încât aceasta să asigure posibilitatea verificării în mod facil a corespondenței cu cerințele/specificațiile prevăzute în cadrul Caietului de sarcini.</w:t>
      </w:r>
      <w:r w:rsidR="00AC206B" w:rsidRPr="00E61834">
        <w:rPr>
          <w:rFonts w:asciiTheme="minorBidi" w:hAnsiTheme="minorBidi"/>
          <w:sz w:val="20"/>
          <w:szCs w:val="20"/>
        </w:rPr>
        <w:t xml:space="preserve"> conform </w:t>
      </w:r>
      <w:r w:rsidR="00AC206B" w:rsidRPr="007E6474">
        <w:rPr>
          <w:rFonts w:asciiTheme="minorBidi" w:hAnsiTheme="minorBidi"/>
          <w:sz w:val="20"/>
          <w:szCs w:val="20"/>
        </w:rPr>
        <w:t>Formular nr. 10 -</w:t>
      </w:r>
      <w:r w:rsidR="00AC206B" w:rsidRPr="007E6474">
        <w:rPr>
          <w:rFonts w:asciiTheme="minorBidi" w:eastAsia="Times New Roman" w:hAnsiTheme="minorBidi"/>
          <w:b/>
          <w:sz w:val="20"/>
          <w:szCs w:val="20"/>
          <w:lang w:eastAsia="ro-RO"/>
        </w:rPr>
        <w:t xml:space="preserve"> </w:t>
      </w:r>
      <w:r w:rsidR="00AC206B" w:rsidRPr="007E6474">
        <w:rPr>
          <w:rFonts w:asciiTheme="minorBidi" w:hAnsiTheme="minorBidi"/>
          <w:bCs/>
          <w:sz w:val="20"/>
          <w:szCs w:val="20"/>
        </w:rPr>
        <w:t xml:space="preserve">Propunere tehnica -model. Propunerea </w:t>
      </w:r>
      <w:r w:rsidR="00AC206B" w:rsidRPr="00E61834">
        <w:rPr>
          <w:rFonts w:asciiTheme="minorBidi" w:hAnsiTheme="minorBidi"/>
          <w:bCs/>
          <w:sz w:val="20"/>
          <w:szCs w:val="20"/>
        </w:rPr>
        <w:t>tehnica trebuie sa reflecte asumarea de catre ofertant a tuturor cerintelor / obligatiilor prevazute în Caietul de sarcini, considerate minime şi obligatorii.</w:t>
      </w:r>
    </w:p>
    <w:p w14:paraId="053EF7BC" w14:textId="786AA6B6" w:rsidR="00DB791F" w:rsidRPr="00E61834" w:rsidRDefault="00AC206B" w:rsidP="00DB791F">
      <w:pPr>
        <w:keepNext/>
        <w:keepLines/>
        <w:spacing w:after="0" w:line="240" w:lineRule="auto"/>
        <w:jc w:val="both"/>
        <w:outlineLvl w:val="0"/>
        <w:rPr>
          <w:rFonts w:asciiTheme="minorBidi" w:eastAsia="Times New Roman" w:hAnsiTheme="minorBidi"/>
          <w:b/>
          <w:bCs/>
          <w:sz w:val="20"/>
          <w:szCs w:val="20"/>
        </w:rPr>
      </w:pPr>
      <w:r w:rsidRPr="00E61834">
        <w:rPr>
          <w:rFonts w:asciiTheme="minorBidi" w:hAnsiTheme="minorBidi"/>
          <w:sz w:val="20"/>
          <w:szCs w:val="20"/>
        </w:rPr>
        <w:t xml:space="preserve"> </w:t>
      </w:r>
      <w:r w:rsidR="00DB791F" w:rsidRPr="00E61834">
        <w:rPr>
          <w:rFonts w:asciiTheme="minorBidi" w:hAnsiTheme="minorBidi"/>
          <w:sz w:val="20"/>
          <w:szCs w:val="20"/>
        </w:rPr>
        <w:t xml:space="preserve"> </w:t>
      </w:r>
    </w:p>
    <w:p w14:paraId="5A0EE9E0" w14:textId="77777777" w:rsidR="00CF7961" w:rsidRPr="00E61834" w:rsidRDefault="00CF7961" w:rsidP="00CF7961">
      <w:pPr>
        <w:spacing w:after="0"/>
        <w:jc w:val="both"/>
        <w:rPr>
          <w:rFonts w:asciiTheme="minorBidi" w:eastAsia="Calibri" w:hAnsiTheme="minorBidi"/>
          <w:sz w:val="20"/>
          <w:szCs w:val="20"/>
        </w:rPr>
      </w:pPr>
      <w:r w:rsidRPr="00E61834">
        <w:rPr>
          <w:rFonts w:asciiTheme="minorBidi" w:eastAsia="Calibri" w:hAnsiTheme="minorBidi"/>
          <w:sz w:val="20"/>
          <w:szCs w:val="20"/>
        </w:rPr>
        <w:t>Se vor prezenta următoarele documente :</w:t>
      </w:r>
    </w:p>
    <w:p w14:paraId="092F0C3F" w14:textId="279810DF" w:rsidR="00CF7961" w:rsidRPr="00E61834" w:rsidRDefault="00CF7961" w:rsidP="00CF7961">
      <w:pPr>
        <w:spacing w:after="0"/>
        <w:jc w:val="both"/>
        <w:rPr>
          <w:rFonts w:asciiTheme="minorBidi" w:eastAsia="Calibri" w:hAnsiTheme="minorBidi"/>
          <w:sz w:val="20"/>
          <w:szCs w:val="20"/>
        </w:rPr>
      </w:pPr>
      <w:r w:rsidRPr="00E61834">
        <w:rPr>
          <w:rFonts w:asciiTheme="minorBidi" w:eastAsia="Calibri" w:hAnsiTheme="minorBidi"/>
          <w:sz w:val="20"/>
          <w:szCs w:val="20"/>
        </w:rPr>
        <w:t xml:space="preserve">- Fişa tehnică cu specificaţiile tehnice fizico-chimice pentru produsul ofertat. </w:t>
      </w:r>
    </w:p>
    <w:p w14:paraId="0FCC1527" w14:textId="42F698DF" w:rsidR="00CF7961" w:rsidRPr="00E61834" w:rsidRDefault="00CF7961" w:rsidP="00A519E6">
      <w:pPr>
        <w:spacing w:after="0" w:line="240" w:lineRule="auto"/>
        <w:jc w:val="both"/>
        <w:rPr>
          <w:rFonts w:asciiTheme="minorBidi" w:eastAsia="Times New Roman" w:hAnsiTheme="minorBidi"/>
          <w:sz w:val="20"/>
          <w:szCs w:val="20"/>
          <w:lang w:val="fr-FR"/>
        </w:rPr>
      </w:pPr>
      <w:r w:rsidRPr="00E61834">
        <w:rPr>
          <w:rFonts w:asciiTheme="minorBidi" w:eastAsia="Times New Roman" w:hAnsiTheme="minorBidi"/>
          <w:sz w:val="20"/>
          <w:szCs w:val="20"/>
          <w:lang w:val="fr-FR"/>
        </w:rPr>
        <w:lastRenderedPageBreak/>
        <w:t>- Certificate de conformitate a carburantilor ofertati, emise de organisme abilitate in acest sens, care sa ateste conformitatea produselor, identificate clar prin referire la specificatii sau standarde relevante , valabile la data limita de depunere a ofertelor.</w:t>
      </w:r>
    </w:p>
    <w:p w14:paraId="6CF58681" w14:textId="5A7C566F" w:rsidR="00CF7961" w:rsidRPr="00E61834" w:rsidRDefault="00CF7961" w:rsidP="00CF7961">
      <w:pPr>
        <w:spacing w:after="0"/>
        <w:jc w:val="both"/>
        <w:rPr>
          <w:rFonts w:asciiTheme="minorBidi" w:eastAsia="Calibri" w:hAnsiTheme="minorBidi"/>
          <w:sz w:val="20"/>
          <w:szCs w:val="20"/>
          <w:lang w:val="fr-FR"/>
        </w:rPr>
      </w:pPr>
      <w:r w:rsidRPr="00E61834">
        <w:rPr>
          <w:rFonts w:asciiTheme="minorBidi" w:eastAsia="Calibri" w:hAnsiTheme="minorBidi"/>
          <w:sz w:val="20"/>
          <w:szCs w:val="20"/>
          <w:lang w:val="fr-FR"/>
        </w:rPr>
        <w:t xml:space="preserve">-Fişa tehnică de securitate, în care să fie precizate instrucţiunile privind manipularea, descărcarea şi depozitarea produsului. </w:t>
      </w:r>
    </w:p>
    <w:p w14:paraId="6F0CC639" w14:textId="60819F56" w:rsidR="00AC206B" w:rsidRPr="00E61834" w:rsidRDefault="00AC206B" w:rsidP="00CF7961">
      <w:pPr>
        <w:spacing w:after="0"/>
        <w:jc w:val="both"/>
        <w:rPr>
          <w:rFonts w:asciiTheme="minorBidi" w:eastAsia="Calibri" w:hAnsiTheme="minorBidi"/>
          <w:sz w:val="20"/>
          <w:szCs w:val="20"/>
          <w:lang w:val="fr-FR"/>
        </w:rPr>
      </w:pPr>
      <w:r w:rsidRPr="00E61834">
        <w:rPr>
          <w:rFonts w:asciiTheme="minorBidi" w:eastAsia="Calibri" w:hAnsiTheme="minorBidi"/>
          <w:sz w:val="20"/>
          <w:szCs w:val="20"/>
          <w:lang w:val="fr-FR"/>
        </w:rPr>
        <w:t>-</w:t>
      </w:r>
      <w:r w:rsidRPr="00E61834">
        <w:rPr>
          <w:rFonts w:asciiTheme="minorBidi" w:eastAsia="Times New Roman" w:hAnsiTheme="minorBidi"/>
          <w:sz w:val="20"/>
          <w:szCs w:val="20"/>
          <w:lang w:val="fr-FR"/>
        </w:rPr>
        <w:t xml:space="preserve">Pentru calcul punctaj tehnic se solicita prezentarea </w:t>
      </w:r>
      <w:r w:rsidR="00BC4DFA" w:rsidRPr="00E61834">
        <w:rPr>
          <w:rFonts w:asciiTheme="minorBidi" w:eastAsia="Times New Roman" w:hAnsiTheme="minorBidi"/>
          <w:sz w:val="20"/>
          <w:szCs w:val="20"/>
          <w:lang w:val="fr-FR"/>
        </w:rPr>
        <w:t>t</w:t>
      </w:r>
      <w:r w:rsidR="00BC4DFA" w:rsidRPr="00E61834">
        <w:rPr>
          <w:rFonts w:asciiTheme="minorBidi" w:eastAsia="Times New Roman" w:hAnsiTheme="minorBidi"/>
          <w:bCs/>
          <w:sz w:val="20"/>
          <w:szCs w:val="20"/>
          <w:lang w:val="fr-FR" w:eastAsia="ro-RO"/>
        </w:rPr>
        <w:t>ermenului de livrare, stabilit in zile lucratoare, calculat din ziua urmatoare datei lansarii comenzii de furnizare.</w:t>
      </w:r>
    </w:p>
    <w:p w14:paraId="19706E90" w14:textId="46E44FD6" w:rsidR="00B05BD1" w:rsidRPr="00933F48" w:rsidRDefault="00B05BD1" w:rsidP="00933F48">
      <w:pPr>
        <w:spacing w:after="0" w:line="240" w:lineRule="auto"/>
        <w:jc w:val="both"/>
        <w:rPr>
          <w:rFonts w:ascii="Arial" w:eastAsia="Times New Roman" w:hAnsi="Arial" w:cs="Arial"/>
          <w:sz w:val="20"/>
          <w:szCs w:val="20"/>
          <w:lang w:val="fr-FR"/>
        </w:rPr>
      </w:pPr>
      <w:r w:rsidRPr="00E61834">
        <w:rPr>
          <w:rFonts w:asciiTheme="minorBidi" w:eastAsia="Times New Roman" w:hAnsiTheme="minorBidi"/>
          <w:sz w:val="20"/>
          <w:szCs w:val="20"/>
          <w:lang w:val="fr-FR"/>
        </w:rPr>
        <w:t>-Declaratie de acceptare model de acord-cadru si contract subsecvent din DA.</w:t>
      </w:r>
      <w:r w:rsidR="00933F48">
        <w:rPr>
          <w:rFonts w:asciiTheme="minorBidi" w:eastAsia="Times New Roman" w:hAnsiTheme="minorBidi"/>
          <w:sz w:val="20"/>
          <w:szCs w:val="20"/>
          <w:lang w:val="fr-FR"/>
        </w:rPr>
        <w:t xml:space="preserve"> </w:t>
      </w:r>
      <w:r w:rsidR="00933F48" w:rsidRPr="00781E5F">
        <w:rPr>
          <w:rFonts w:ascii="Arial" w:hAnsi="Arial" w:cs="Arial"/>
          <w:sz w:val="20"/>
          <w:szCs w:val="20"/>
          <w:lang w:val="pt-BR"/>
        </w:rPr>
        <w:t>D</w:t>
      </w:r>
      <w:r w:rsidR="00933F48" w:rsidRPr="00781E5F">
        <w:rPr>
          <w:rFonts w:ascii="Arial" w:hAnsi="Arial" w:cs="Arial"/>
          <w:bCs/>
          <w:sz w:val="20"/>
          <w:szCs w:val="20"/>
          <w:lang w:val="fr-FR"/>
        </w:rPr>
        <w:t>aca un operator economic considera ca anumite clauze ii sunt in defavoare, poate solicita autoritatii contractante clarificari, inclusiv modificarea lor, astfel incat daca aceste clauze vor fi modificate, ele sa fie aduse la cunostinta tuturor operatorilor economici interesati, inainte de data limita de depunere a ofertelor.</w:t>
      </w:r>
    </w:p>
    <w:p w14:paraId="094E54DF" w14:textId="77777777" w:rsidR="00B05BD1" w:rsidRPr="00E61834" w:rsidRDefault="00B05BD1" w:rsidP="00B05BD1">
      <w:pPr>
        <w:spacing w:after="0" w:line="240" w:lineRule="auto"/>
        <w:jc w:val="both"/>
        <w:rPr>
          <w:rFonts w:asciiTheme="minorBidi" w:eastAsia="Times New Roman" w:hAnsiTheme="minorBidi"/>
          <w:sz w:val="20"/>
          <w:szCs w:val="20"/>
        </w:rPr>
      </w:pPr>
      <w:r w:rsidRPr="00E61834">
        <w:rPr>
          <w:rFonts w:asciiTheme="minorBidi" w:eastAsia="Times New Roman" w:hAnsiTheme="minorBidi"/>
          <w:sz w:val="20"/>
          <w:szCs w:val="20"/>
        </w:rPr>
        <w:t>-Declaratia privind respectarea reglementarilor obligatorii in dom. mediului, social si al rel. de munca si de protectia muncii.</w:t>
      </w:r>
    </w:p>
    <w:p w14:paraId="1D1A983A" w14:textId="77777777" w:rsidR="00B05BD1" w:rsidRPr="00E61834" w:rsidRDefault="00B05BD1" w:rsidP="00B05BD1">
      <w:pPr>
        <w:spacing w:after="0" w:line="240" w:lineRule="auto"/>
        <w:jc w:val="both"/>
        <w:rPr>
          <w:rFonts w:asciiTheme="minorBidi" w:eastAsia="Times New Roman" w:hAnsiTheme="minorBidi"/>
          <w:sz w:val="20"/>
          <w:szCs w:val="20"/>
        </w:rPr>
      </w:pPr>
      <w:r w:rsidRPr="00E61834">
        <w:rPr>
          <w:rFonts w:asciiTheme="minorBidi" w:eastAsia="Times New Roman" w:hAnsiTheme="minorBidi"/>
          <w:sz w:val="20"/>
          <w:szCs w:val="20"/>
        </w:rPr>
        <w:t>-Declaratia privind informaţiile din propunerea tehnică sau propunerea financiară  justificate si dovedite ca fiind confidenţiale.</w:t>
      </w:r>
    </w:p>
    <w:p w14:paraId="432CD929" w14:textId="54800033" w:rsidR="00DB791F" w:rsidRPr="00E61834" w:rsidRDefault="00B05BD1" w:rsidP="00B05BD1">
      <w:pPr>
        <w:spacing w:after="0" w:line="240" w:lineRule="auto"/>
        <w:jc w:val="both"/>
        <w:rPr>
          <w:rFonts w:asciiTheme="minorBidi" w:eastAsia="Times New Roman" w:hAnsiTheme="minorBidi"/>
          <w:sz w:val="20"/>
          <w:szCs w:val="20"/>
        </w:rPr>
      </w:pPr>
      <w:r w:rsidRPr="00E61834">
        <w:rPr>
          <w:rFonts w:asciiTheme="minorBidi" w:eastAsia="Times New Roman" w:hAnsiTheme="minorBidi"/>
          <w:sz w:val="20"/>
          <w:szCs w:val="20"/>
        </w:rPr>
        <w:t>-Declarația de consimţământ privind prelucrarea datelor cu caracter personal.</w:t>
      </w:r>
    </w:p>
    <w:p w14:paraId="4023AB04" w14:textId="03C248B5" w:rsidR="006946C7" w:rsidRPr="00E61834" w:rsidRDefault="006946C7" w:rsidP="008B5669">
      <w:pPr>
        <w:spacing w:after="0"/>
        <w:jc w:val="both"/>
        <w:rPr>
          <w:rFonts w:asciiTheme="minorBidi" w:eastAsia="Calibri" w:hAnsiTheme="minorBidi"/>
          <w:b/>
          <w:bCs/>
          <w:sz w:val="20"/>
          <w:szCs w:val="20"/>
        </w:rPr>
      </w:pPr>
    </w:p>
    <w:p w14:paraId="4F6BE8A6" w14:textId="005B49A8" w:rsidR="00E255CE" w:rsidRPr="00E61834" w:rsidRDefault="00E255CE" w:rsidP="008B5669">
      <w:pPr>
        <w:spacing w:after="0"/>
        <w:jc w:val="both"/>
        <w:rPr>
          <w:rFonts w:asciiTheme="minorBidi" w:eastAsia="Calibri" w:hAnsiTheme="minorBidi"/>
          <w:b/>
          <w:bCs/>
          <w:sz w:val="20"/>
          <w:szCs w:val="20"/>
        </w:rPr>
      </w:pPr>
      <w:r w:rsidRPr="00E61834">
        <w:rPr>
          <w:rFonts w:asciiTheme="minorBidi" w:eastAsia="Calibri" w:hAnsiTheme="minorBidi"/>
          <w:b/>
          <w:bCs/>
          <w:sz w:val="20"/>
          <w:szCs w:val="20"/>
        </w:rPr>
        <w:t>4.2. Propunere financiara</w:t>
      </w:r>
    </w:p>
    <w:p w14:paraId="168E1B0C" w14:textId="419AE961" w:rsidR="00F01024" w:rsidRPr="00E61834" w:rsidRDefault="00E255CE" w:rsidP="00BB00C4">
      <w:pPr>
        <w:spacing w:after="0" w:line="240" w:lineRule="auto"/>
        <w:ind w:firstLine="720"/>
        <w:jc w:val="both"/>
        <w:rPr>
          <w:rFonts w:asciiTheme="minorBidi" w:eastAsia="Times New Roman" w:hAnsiTheme="minorBidi"/>
          <w:sz w:val="20"/>
          <w:szCs w:val="20"/>
          <w:lang w:val="fr-FR"/>
        </w:rPr>
      </w:pPr>
      <w:r w:rsidRPr="00E61834">
        <w:rPr>
          <w:rFonts w:asciiTheme="minorBidi" w:eastAsia="Times New Roman" w:hAnsiTheme="minorBidi"/>
          <w:sz w:val="20"/>
          <w:szCs w:val="20"/>
        </w:rPr>
        <w:t xml:space="preserve">Preţul acordului-cadru </w:t>
      </w:r>
      <w:r w:rsidRPr="00E61834">
        <w:rPr>
          <w:rFonts w:asciiTheme="minorBidi" w:eastAsia="Times New Roman" w:hAnsiTheme="minorBidi"/>
          <w:bCs/>
          <w:sz w:val="20"/>
          <w:szCs w:val="20"/>
        </w:rPr>
        <w:t xml:space="preserve">(c/v </w:t>
      </w:r>
      <w:r w:rsidR="00933F48">
        <w:rPr>
          <w:rFonts w:asciiTheme="minorBidi" w:eastAsia="Times New Roman" w:hAnsiTheme="minorBidi"/>
          <w:bCs/>
          <w:sz w:val="20"/>
          <w:szCs w:val="20"/>
        </w:rPr>
        <w:t>6</w:t>
      </w:r>
      <w:r w:rsidRPr="00E61834">
        <w:rPr>
          <w:rFonts w:asciiTheme="minorBidi" w:eastAsia="Times New Roman" w:hAnsiTheme="minorBidi"/>
          <w:bCs/>
          <w:sz w:val="20"/>
          <w:szCs w:val="20"/>
        </w:rPr>
        <w:t>00000 litri  motorina Euro 5)</w:t>
      </w:r>
      <w:r w:rsidRPr="00E61834">
        <w:rPr>
          <w:rFonts w:asciiTheme="minorBidi" w:eastAsia="Times New Roman" w:hAnsiTheme="minorBidi"/>
          <w:sz w:val="20"/>
          <w:szCs w:val="20"/>
        </w:rPr>
        <w:t xml:space="preserve"> este cel rezultat în urma procedurii, conform Formularului de ofertă, în preţul ofertat fiind incluse toate cheltuielile efectuate până la recepţia produsului de către achizitor. </w:t>
      </w:r>
      <w:bookmarkStart w:id="50" w:name="_Hlk95311838"/>
      <w:r w:rsidRPr="00E61834">
        <w:rPr>
          <w:rFonts w:asciiTheme="minorBidi" w:eastAsia="Times New Roman" w:hAnsiTheme="minorBidi"/>
          <w:sz w:val="20"/>
          <w:szCs w:val="20"/>
        </w:rPr>
        <w:t>Preţul ofertat include toate taxele şi cheltuielile legale, accizele impuse</w:t>
      </w:r>
      <w:r w:rsidR="00B05BD1" w:rsidRPr="00E61834">
        <w:rPr>
          <w:rFonts w:asciiTheme="minorBidi" w:eastAsia="Times New Roman" w:hAnsiTheme="minorBidi"/>
          <w:sz w:val="20"/>
          <w:szCs w:val="20"/>
        </w:rPr>
        <w:t>,</w:t>
      </w:r>
      <w:r w:rsidRPr="00E61834">
        <w:rPr>
          <w:rFonts w:asciiTheme="minorBidi" w:eastAsia="Times New Roman" w:hAnsiTheme="minorBidi"/>
          <w:sz w:val="20"/>
          <w:szCs w:val="20"/>
        </w:rPr>
        <w:t xml:space="preserve"> transportul la depozitul achizitorului, </w:t>
      </w:r>
      <w:r w:rsidR="001B2A96" w:rsidRPr="00E61834">
        <w:rPr>
          <w:rFonts w:asciiTheme="minorBidi" w:eastAsia="Times New Roman" w:hAnsiTheme="minorBidi"/>
          <w:sz w:val="20"/>
          <w:szCs w:val="20"/>
        </w:rPr>
        <w:t xml:space="preserve">fara  </w:t>
      </w:r>
      <w:r w:rsidRPr="00E61834">
        <w:rPr>
          <w:rFonts w:asciiTheme="minorBidi" w:eastAsia="Times New Roman" w:hAnsiTheme="minorBidi"/>
          <w:sz w:val="20"/>
          <w:szCs w:val="20"/>
        </w:rPr>
        <w:t>TVA</w:t>
      </w:r>
      <w:r w:rsidR="001B2A96" w:rsidRPr="00E61834">
        <w:rPr>
          <w:rFonts w:asciiTheme="minorBidi" w:eastAsia="Times New Roman" w:hAnsiTheme="minorBidi"/>
          <w:sz w:val="20"/>
          <w:szCs w:val="20"/>
        </w:rPr>
        <w:t xml:space="preserve">, care </w:t>
      </w:r>
      <w:r w:rsidR="00B50C4A" w:rsidRPr="00E61834">
        <w:rPr>
          <w:rFonts w:asciiTheme="minorBidi" w:eastAsia="Times New Roman" w:hAnsiTheme="minorBidi"/>
          <w:sz w:val="20"/>
          <w:szCs w:val="20"/>
        </w:rPr>
        <w:t>v</w:t>
      </w:r>
      <w:r w:rsidR="001B2A96" w:rsidRPr="00E61834">
        <w:rPr>
          <w:rFonts w:asciiTheme="minorBidi" w:eastAsia="Times New Roman" w:hAnsiTheme="minorBidi"/>
          <w:sz w:val="20"/>
          <w:szCs w:val="20"/>
        </w:rPr>
        <w:t xml:space="preserve">a fi </w:t>
      </w:r>
      <w:r w:rsidRPr="00E61834">
        <w:rPr>
          <w:rFonts w:asciiTheme="minorBidi" w:eastAsia="Times New Roman" w:hAnsiTheme="minorBidi"/>
          <w:sz w:val="20"/>
          <w:szCs w:val="20"/>
        </w:rPr>
        <w:t xml:space="preserve"> evidentiata separat. </w:t>
      </w:r>
      <w:bookmarkEnd w:id="50"/>
      <w:r w:rsidRPr="00E61834">
        <w:rPr>
          <w:rFonts w:asciiTheme="minorBidi" w:eastAsia="Times New Roman" w:hAnsiTheme="minorBidi"/>
          <w:sz w:val="20"/>
          <w:szCs w:val="20"/>
        </w:rPr>
        <w:t xml:space="preserve"> </w:t>
      </w:r>
      <w:bookmarkStart w:id="51" w:name="_Hlk95312359"/>
      <w:r w:rsidRPr="00E61834">
        <w:rPr>
          <w:rFonts w:asciiTheme="minorBidi" w:eastAsia="Times New Roman" w:hAnsiTheme="minorBidi"/>
          <w:sz w:val="20"/>
          <w:szCs w:val="20"/>
          <w:lang w:val="fr-FR"/>
        </w:rPr>
        <w:t xml:space="preserve">Pentru susţinere, la Formularul de ofertă,  ofertantul va anexa formularul </w:t>
      </w:r>
      <w:r w:rsidR="00E34EDB" w:rsidRPr="00E61834">
        <w:rPr>
          <w:rFonts w:asciiTheme="minorBidi" w:eastAsia="Times New Roman" w:hAnsiTheme="minorBidi"/>
          <w:sz w:val="20"/>
          <w:szCs w:val="20"/>
          <w:lang w:val="fr-FR"/>
        </w:rPr>
        <w:t>c</w:t>
      </w:r>
      <w:r w:rsidRPr="00E61834">
        <w:rPr>
          <w:rFonts w:asciiTheme="minorBidi" w:eastAsia="Times New Roman" w:hAnsiTheme="minorBidi"/>
          <w:sz w:val="20"/>
          <w:szCs w:val="20"/>
          <w:lang w:val="fr-FR"/>
        </w:rPr>
        <w:t>entralizator de oferta care contine justificarea pretului pe componente</w:t>
      </w:r>
      <w:r w:rsidR="00D24086" w:rsidRPr="00E61834">
        <w:rPr>
          <w:rFonts w:asciiTheme="minorBidi" w:eastAsia="Times New Roman" w:hAnsiTheme="minorBidi"/>
          <w:sz w:val="20"/>
          <w:szCs w:val="20"/>
          <w:lang w:val="fr-FR"/>
        </w:rPr>
        <w:t>, conform formulei de calcul</w:t>
      </w:r>
      <w:r w:rsidR="00BB00C4" w:rsidRPr="00E61834">
        <w:rPr>
          <w:rFonts w:asciiTheme="minorBidi" w:eastAsia="Times New Roman" w:hAnsiTheme="minorBidi"/>
          <w:sz w:val="20"/>
          <w:szCs w:val="20"/>
          <w:lang w:val="fr-FR"/>
        </w:rPr>
        <w:t xml:space="preserve">  </w:t>
      </w:r>
      <w:r w:rsidR="00BB00C4" w:rsidRPr="00E61834">
        <w:rPr>
          <w:rFonts w:asciiTheme="minorBidi" w:eastAsia="Times New Roman" w:hAnsiTheme="minorBidi"/>
          <w:sz w:val="20"/>
          <w:szCs w:val="20"/>
        </w:rPr>
        <w:t>P</w:t>
      </w:r>
      <w:r w:rsidR="004A504F" w:rsidRPr="00E61834">
        <w:rPr>
          <w:rFonts w:asciiTheme="minorBidi" w:eastAsia="Times New Roman" w:hAnsiTheme="minorBidi"/>
          <w:sz w:val="20"/>
          <w:szCs w:val="20"/>
        </w:rPr>
        <w:t>ret ofertat</w:t>
      </w:r>
      <w:r w:rsidR="00BB00C4" w:rsidRPr="00E61834">
        <w:rPr>
          <w:rFonts w:asciiTheme="minorBidi" w:eastAsia="Times New Roman" w:hAnsiTheme="minorBidi"/>
          <w:sz w:val="20"/>
          <w:szCs w:val="20"/>
        </w:rPr>
        <w:t xml:space="preserve"> = Pb + Pa + Pt</w:t>
      </w:r>
      <w:r w:rsidR="00BB00C4" w:rsidRPr="00E61834">
        <w:rPr>
          <w:rFonts w:asciiTheme="minorBidi" w:eastAsia="Times New Roman" w:hAnsiTheme="minorBidi"/>
          <w:sz w:val="20"/>
          <w:szCs w:val="20"/>
          <w:lang w:val="fr-FR"/>
        </w:rPr>
        <w:t xml:space="preserve"> </w:t>
      </w:r>
      <w:r w:rsidR="00D24086" w:rsidRPr="00E61834">
        <w:rPr>
          <w:rFonts w:asciiTheme="minorBidi" w:eastAsia="Times New Roman" w:hAnsiTheme="minorBidi"/>
          <w:sz w:val="20"/>
          <w:szCs w:val="20"/>
          <w:lang w:val="fr-FR"/>
        </w:rPr>
        <w:t>, unde</w:t>
      </w:r>
      <w:r w:rsidR="00F01024" w:rsidRPr="00E61834">
        <w:rPr>
          <w:rFonts w:asciiTheme="minorBidi" w:eastAsia="Times New Roman" w:hAnsiTheme="minorBidi"/>
          <w:sz w:val="20"/>
          <w:szCs w:val="20"/>
          <w:lang w:val="fr-FR"/>
        </w:rPr>
        <w:t>:</w:t>
      </w:r>
    </w:p>
    <w:p w14:paraId="6578737F" w14:textId="77777777" w:rsidR="005407E0" w:rsidRPr="00E61834" w:rsidRDefault="005407E0" w:rsidP="00BB00C4">
      <w:pPr>
        <w:spacing w:after="0" w:line="240" w:lineRule="auto"/>
        <w:ind w:firstLine="720"/>
        <w:jc w:val="both"/>
        <w:rPr>
          <w:rFonts w:asciiTheme="minorBidi" w:eastAsia="Times New Roman" w:hAnsiTheme="minorBidi"/>
          <w:sz w:val="20"/>
          <w:szCs w:val="20"/>
        </w:rPr>
      </w:pPr>
    </w:p>
    <w:p w14:paraId="6633D405" w14:textId="1340CDAC" w:rsidR="00BB00C4" w:rsidRPr="00E61834" w:rsidRDefault="00F01024" w:rsidP="00F01024">
      <w:pPr>
        <w:spacing w:after="0" w:line="240" w:lineRule="auto"/>
        <w:jc w:val="both"/>
        <w:rPr>
          <w:rFonts w:asciiTheme="minorBidi" w:eastAsia="Times New Roman" w:hAnsiTheme="minorBidi"/>
          <w:sz w:val="20"/>
          <w:szCs w:val="20"/>
        </w:rPr>
      </w:pPr>
      <w:r w:rsidRPr="00E61834">
        <w:rPr>
          <w:rFonts w:asciiTheme="minorBidi" w:eastAsia="Times New Roman" w:hAnsiTheme="minorBidi"/>
          <w:sz w:val="20"/>
          <w:szCs w:val="20"/>
        </w:rPr>
        <w:t>-</w:t>
      </w:r>
      <w:r w:rsidR="006938C2" w:rsidRPr="00E61834">
        <w:rPr>
          <w:rFonts w:asciiTheme="minorBidi" w:eastAsia="Times New Roman" w:hAnsiTheme="minorBidi"/>
          <w:sz w:val="20"/>
          <w:szCs w:val="20"/>
        </w:rPr>
        <w:t>Pb = Preţul de baza al motorinei franco-beneficiar in lei/1000 litri</w:t>
      </w:r>
      <w:r w:rsidR="00564003" w:rsidRPr="00E61834">
        <w:rPr>
          <w:rFonts w:asciiTheme="minorBidi" w:eastAsia="Times New Roman" w:hAnsiTheme="minorBidi"/>
          <w:sz w:val="20"/>
          <w:szCs w:val="20"/>
        </w:rPr>
        <w:t xml:space="preserve">, </w:t>
      </w:r>
      <w:bookmarkStart w:id="52" w:name="_Hlk94516685"/>
      <w:r w:rsidR="00564003" w:rsidRPr="00E61834">
        <w:rPr>
          <w:rFonts w:asciiTheme="minorBidi" w:eastAsia="Times New Roman" w:hAnsiTheme="minorBidi"/>
          <w:sz w:val="20"/>
          <w:szCs w:val="20"/>
        </w:rPr>
        <w:t>fara acciza si TVA</w:t>
      </w:r>
      <w:r w:rsidR="00224300" w:rsidRPr="00E61834">
        <w:rPr>
          <w:rFonts w:asciiTheme="minorBidi" w:eastAsia="Times New Roman" w:hAnsiTheme="minorBidi"/>
          <w:sz w:val="20"/>
          <w:szCs w:val="20"/>
        </w:rPr>
        <w:t>.</w:t>
      </w:r>
      <w:bookmarkEnd w:id="52"/>
      <w:r w:rsidR="006938C2" w:rsidRPr="00E61834">
        <w:rPr>
          <w:rFonts w:asciiTheme="minorBidi" w:eastAsia="Times New Roman" w:hAnsiTheme="minorBidi"/>
          <w:sz w:val="20"/>
          <w:szCs w:val="20"/>
        </w:rPr>
        <w:t xml:space="preserve"> Acest preţ va ramane neschimbat pe toata perioada de derulare a acordului-cadru</w:t>
      </w:r>
      <w:r w:rsidR="00342E6B">
        <w:rPr>
          <w:rFonts w:asciiTheme="minorBidi" w:eastAsia="Times New Roman" w:hAnsiTheme="minorBidi"/>
          <w:sz w:val="20"/>
          <w:szCs w:val="20"/>
        </w:rPr>
        <w:t xml:space="preserve"> </w:t>
      </w:r>
      <w:bookmarkStart w:id="53" w:name="_Hlk221005476"/>
      <w:r w:rsidR="00342E6B">
        <w:rPr>
          <w:rFonts w:asciiTheme="minorBidi" w:eastAsia="Times New Roman" w:hAnsiTheme="minorBidi"/>
          <w:sz w:val="20"/>
          <w:szCs w:val="20"/>
        </w:rPr>
        <w:t>si a contractelor subsecvente</w:t>
      </w:r>
      <w:bookmarkEnd w:id="53"/>
      <w:r w:rsidR="005B33B2" w:rsidRPr="00E61834">
        <w:rPr>
          <w:rFonts w:asciiTheme="minorBidi" w:eastAsia="Times New Roman" w:hAnsiTheme="minorBidi"/>
          <w:sz w:val="20"/>
          <w:szCs w:val="20"/>
        </w:rPr>
        <w:t>;</w:t>
      </w:r>
      <w:r w:rsidR="00564003" w:rsidRPr="00E61834">
        <w:rPr>
          <w:rFonts w:asciiTheme="minorBidi" w:eastAsia="Times New Roman" w:hAnsiTheme="minorBidi"/>
          <w:sz w:val="20"/>
          <w:szCs w:val="20"/>
        </w:rPr>
        <w:t xml:space="preserve"> </w:t>
      </w:r>
    </w:p>
    <w:p w14:paraId="1376004C" w14:textId="759CD48C" w:rsidR="00F01024" w:rsidRPr="00E61834" w:rsidRDefault="00BB00C4" w:rsidP="00F01024">
      <w:pPr>
        <w:spacing w:after="0" w:line="240" w:lineRule="auto"/>
        <w:jc w:val="both"/>
        <w:rPr>
          <w:rFonts w:asciiTheme="minorBidi" w:eastAsia="Times New Roman" w:hAnsiTheme="minorBidi"/>
          <w:sz w:val="20"/>
          <w:szCs w:val="20"/>
        </w:rPr>
      </w:pPr>
      <w:r w:rsidRPr="00E61834">
        <w:rPr>
          <w:rFonts w:asciiTheme="minorBidi" w:eastAsia="Times New Roman" w:hAnsiTheme="minorBidi"/>
          <w:sz w:val="20"/>
          <w:szCs w:val="20"/>
        </w:rPr>
        <w:t>-</w:t>
      </w:r>
      <w:r w:rsidR="00F01024" w:rsidRPr="00E61834">
        <w:rPr>
          <w:rFonts w:asciiTheme="minorBidi" w:eastAsia="Times New Roman" w:hAnsiTheme="minorBidi"/>
          <w:sz w:val="20"/>
          <w:szCs w:val="20"/>
        </w:rPr>
        <w:t xml:space="preserve">Pa = valoare acciza in lei / 1000 litri pentru motorina, la data </w:t>
      </w:r>
      <w:r w:rsidR="00552ABD" w:rsidRPr="00E61834">
        <w:rPr>
          <w:rFonts w:asciiTheme="minorBidi" w:eastAsia="Times New Roman" w:hAnsiTheme="minorBidi"/>
          <w:sz w:val="20"/>
          <w:szCs w:val="20"/>
        </w:rPr>
        <w:t>elaborarii</w:t>
      </w:r>
      <w:r w:rsidR="00F01024" w:rsidRPr="00E61834">
        <w:rPr>
          <w:rFonts w:asciiTheme="minorBidi" w:eastAsia="Times New Roman" w:hAnsiTheme="minorBidi"/>
          <w:sz w:val="20"/>
          <w:szCs w:val="20"/>
        </w:rPr>
        <w:t xml:space="preserve"> oferte</w:t>
      </w:r>
      <w:r w:rsidR="00552ABD" w:rsidRPr="00E61834">
        <w:rPr>
          <w:rFonts w:asciiTheme="minorBidi" w:eastAsia="Times New Roman" w:hAnsiTheme="minorBidi"/>
          <w:sz w:val="20"/>
          <w:szCs w:val="20"/>
        </w:rPr>
        <w:t>i</w:t>
      </w:r>
      <w:r w:rsidR="00F01024" w:rsidRPr="00E61834">
        <w:rPr>
          <w:rFonts w:asciiTheme="minorBidi" w:eastAsia="Times New Roman" w:hAnsiTheme="minorBidi"/>
          <w:sz w:val="20"/>
          <w:szCs w:val="20"/>
        </w:rPr>
        <w:t>;</w:t>
      </w:r>
    </w:p>
    <w:p w14:paraId="30F61B48" w14:textId="46FA132D" w:rsidR="00F01024" w:rsidRPr="00E61834" w:rsidRDefault="00BB00C4" w:rsidP="00BB00C4">
      <w:pPr>
        <w:spacing w:after="0" w:line="240" w:lineRule="auto"/>
        <w:jc w:val="both"/>
        <w:rPr>
          <w:rFonts w:asciiTheme="minorBidi" w:eastAsia="Times New Roman" w:hAnsiTheme="minorBidi"/>
          <w:sz w:val="20"/>
          <w:szCs w:val="20"/>
        </w:rPr>
      </w:pPr>
      <w:r w:rsidRPr="00E61834">
        <w:rPr>
          <w:rFonts w:asciiTheme="minorBidi" w:eastAsia="Times New Roman" w:hAnsiTheme="minorBidi"/>
          <w:sz w:val="20"/>
          <w:szCs w:val="20"/>
        </w:rPr>
        <w:t>-</w:t>
      </w:r>
      <w:r w:rsidR="00F01024" w:rsidRPr="00E61834">
        <w:rPr>
          <w:rFonts w:asciiTheme="minorBidi" w:eastAsia="Times New Roman" w:hAnsiTheme="minorBidi"/>
          <w:sz w:val="20"/>
          <w:szCs w:val="20"/>
        </w:rPr>
        <w:t>Pt = lei / 1000 litri: preţul transportului. Acest preţ va ramane neschimbat pe toata perioada de derulare a acordului cadru</w:t>
      </w:r>
      <w:r w:rsidR="00342E6B">
        <w:rPr>
          <w:rFonts w:asciiTheme="minorBidi" w:eastAsia="Times New Roman" w:hAnsiTheme="minorBidi"/>
          <w:sz w:val="20"/>
          <w:szCs w:val="20"/>
        </w:rPr>
        <w:t xml:space="preserve"> </w:t>
      </w:r>
      <w:r w:rsidR="00342E6B">
        <w:rPr>
          <w:rFonts w:asciiTheme="minorBidi" w:eastAsia="Times New Roman" w:hAnsiTheme="minorBidi"/>
          <w:sz w:val="20"/>
          <w:szCs w:val="20"/>
        </w:rPr>
        <w:t>si a contractelor subsecvente</w:t>
      </w:r>
      <w:r w:rsidR="00F01024" w:rsidRPr="00E61834">
        <w:rPr>
          <w:rFonts w:asciiTheme="minorBidi" w:eastAsia="Times New Roman" w:hAnsiTheme="minorBidi"/>
          <w:sz w:val="20"/>
          <w:szCs w:val="20"/>
        </w:rPr>
        <w:t>.</w:t>
      </w:r>
    </w:p>
    <w:bookmarkEnd w:id="51"/>
    <w:p w14:paraId="4EC5DB8C" w14:textId="77777777" w:rsidR="007D3FC0" w:rsidRPr="00E61834" w:rsidRDefault="007D3FC0" w:rsidP="00010519">
      <w:pPr>
        <w:spacing w:after="0" w:line="240" w:lineRule="auto"/>
        <w:jc w:val="both"/>
        <w:rPr>
          <w:rFonts w:asciiTheme="minorBidi" w:eastAsia="Times New Roman" w:hAnsiTheme="minorBidi"/>
          <w:sz w:val="20"/>
          <w:szCs w:val="20"/>
          <w:lang w:val="fr-FR"/>
        </w:rPr>
      </w:pPr>
    </w:p>
    <w:p w14:paraId="10AB5D02" w14:textId="29B77C94" w:rsidR="002911C2" w:rsidRPr="00E61834" w:rsidRDefault="002911C2" w:rsidP="002911C2">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 xml:space="preserve">La întocmirea Propunerii financiare, ofertanţii vor avea grijă ca valoarea totală a ofertei, astfel cum aceasta a fost descrisă anterior, sa fie exprimată cu maximum 2 zecimale (datorita limitărilor impuse de interfaţa SEAP). </w:t>
      </w:r>
      <w:r w:rsidRPr="00E61834">
        <w:rPr>
          <w:rFonts w:asciiTheme="minorBidi" w:eastAsia="Times New Roman" w:hAnsiTheme="minorBidi"/>
          <w:noProof/>
          <w:sz w:val="20"/>
          <w:szCs w:val="20"/>
          <w:lang w:val="fr-FR" w:eastAsia="ro-RO"/>
        </w:rPr>
        <w:t>Ofertele vor fi comparate la valoarea totala in lei, fara TVA.</w:t>
      </w:r>
      <w:r w:rsidRPr="00E61834">
        <w:rPr>
          <w:rFonts w:asciiTheme="minorBidi" w:eastAsia="Times New Roman" w:hAnsiTheme="minorBidi"/>
          <w:noProof/>
          <w:sz w:val="20"/>
          <w:szCs w:val="20"/>
          <w:lang w:eastAsia="ro-RO"/>
        </w:rPr>
        <w:t xml:space="preserve"> Se vor lua în considerare numai ofertele admisibile şi conforme.</w:t>
      </w:r>
    </w:p>
    <w:p w14:paraId="75502467" w14:textId="6F72CA23" w:rsidR="003B209E" w:rsidRPr="00E61834" w:rsidRDefault="002911C2" w:rsidP="00010519">
      <w:pPr>
        <w:spacing w:after="0" w:line="240" w:lineRule="auto"/>
        <w:jc w:val="both"/>
        <w:rPr>
          <w:rFonts w:asciiTheme="minorBidi" w:eastAsia="Times New Roman" w:hAnsiTheme="minorBidi"/>
          <w:noProof/>
          <w:sz w:val="20"/>
          <w:szCs w:val="20"/>
          <w:lang w:eastAsia="ro-RO"/>
        </w:rPr>
      </w:pPr>
      <w:bookmarkStart w:id="54" w:name="_Hlk94296714"/>
      <w:r w:rsidRPr="00E61834">
        <w:rPr>
          <w:rFonts w:asciiTheme="minorBidi" w:eastAsia="Times New Roman" w:hAnsiTheme="minorBidi"/>
          <w:noProof/>
          <w:sz w:val="20"/>
          <w:szCs w:val="20"/>
          <w:lang w:eastAsia="ro-RO"/>
        </w:rPr>
        <w:t>În cazul în care două sau mai multe oferte sunt situate pe primul loc, cu punctaje egale, autoritatea contractantă va solicita ofertanţilor o nouă propunere financiară, iar contractul va fi atribuit ofertantului a cărui nouă propunere financiară are preţul cel mai scăzut.</w:t>
      </w:r>
      <w:bookmarkEnd w:id="54"/>
    </w:p>
    <w:p w14:paraId="7686B425" w14:textId="4880F05A" w:rsidR="00925E5D" w:rsidRPr="00E61834" w:rsidRDefault="00925E5D" w:rsidP="00460277">
      <w:pPr>
        <w:spacing w:after="0"/>
        <w:jc w:val="both"/>
        <w:rPr>
          <w:rFonts w:asciiTheme="minorBidi" w:eastAsia="Calibri" w:hAnsiTheme="minorBidi"/>
          <w:color w:val="FF0000"/>
          <w:sz w:val="20"/>
          <w:szCs w:val="20"/>
        </w:rPr>
      </w:pPr>
      <w:bookmarkStart w:id="55" w:name="bookmark25"/>
      <w:bookmarkStart w:id="56" w:name="_Toc478634990"/>
    </w:p>
    <w:p w14:paraId="70D23621" w14:textId="6B24A0D0" w:rsidR="008F18C8" w:rsidRPr="00E61834" w:rsidRDefault="00925E5D" w:rsidP="0093030C">
      <w:pPr>
        <w:pStyle w:val="Listparagraf"/>
        <w:numPr>
          <w:ilvl w:val="0"/>
          <w:numId w:val="14"/>
        </w:numPr>
        <w:spacing w:after="0" w:line="240" w:lineRule="auto"/>
        <w:jc w:val="both"/>
        <w:rPr>
          <w:rFonts w:asciiTheme="minorBidi" w:eastAsia="Times New Roman" w:hAnsiTheme="minorBidi"/>
          <w:b/>
          <w:bCs/>
          <w:noProof/>
          <w:sz w:val="20"/>
          <w:szCs w:val="20"/>
          <w:lang w:eastAsia="ro-RO"/>
        </w:rPr>
      </w:pPr>
      <w:r w:rsidRPr="00E61834">
        <w:rPr>
          <w:rFonts w:asciiTheme="minorBidi" w:eastAsia="Times New Roman" w:hAnsiTheme="minorBidi"/>
          <w:b/>
          <w:bCs/>
          <w:noProof/>
          <w:sz w:val="20"/>
          <w:szCs w:val="20"/>
          <w:lang w:eastAsia="ro-RO"/>
        </w:rPr>
        <w:t>Ajustarea pretului contractului</w:t>
      </w:r>
    </w:p>
    <w:p w14:paraId="405FDB05" w14:textId="77777777" w:rsidR="00B0081E" w:rsidRDefault="00B0081E" w:rsidP="009D65D7">
      <w:pPr>
        <w:spacing w:line="240" w:lineRule="auto"/>
        <w:jc w:val="both"/>
        <w:rPr>
          <w:rFonts w:asciiTheme="minorBidi" w:eastAsia="Times New Roman" w:hAnsiTheme="minorBidi"/>
          <w:iCs/>
          <w:noProof/>
          <w:sz w:val="20"/>
          <w:szCs w:val="20"/>
          <w:lang w:val="es-ES" w:eastAsia="ro-RO"/>
        </w:rPr>
      </w:pPr>
      <w:bookmarkStart w:id="57" w:name="_Hlk95371970"/>
    </w:p>
    <w:p w14:paraId="53B7527D" w14:textId="33120D70" w:rsidR="00260830" w:rsidRPr="00E61834" w:rsidRDefault="00B0081E" w:rsidP="00B0081E">
      <w:pPr>
        <w:spacing w:line="240" w:lineRule="auto"/>
        <w:jc w:val="both"/>
        <w:rPr>
          <w:rFonts w:asciiTheme="minorBidi" w:eastAsia="Times New Roman" w:hAnsiTheme="minorBidi"/>
          <w:sz w:val="20"/>
          <w:szCs w:val="20"/>
          <w:lang w:eastAsia="ro-RO"/>
        </w:rPr>
      </w:pPr>
      <w:bookmarkStart w:id="58" w:name="_Hlk220418021"/>
      <w:r w:rsidRPr="00B0081E">
        <w:rPr>
          <w:rFonts w:asciiTheme="minorBidi" w:eastAsia="Times New Roman" w:hAnsiTheme="minorBidi"/>
          <w:iCs/>
          <w:noProof/>
          <w:sz w:val="20"/>
          <w:szCs w:val="20"/>
          <w:lang w:eastAsia="ro-RO"/>
        </w:rPr>
        <w:t xml:space="preserve">Oferta are caracter obligatoriu din punct de vedere al conținutului, </w:t>
      </w:r>
      <w:bookmarkStart w:id="59" w:name="_Hlk220255395"/>
      <w:r w:rsidRPr="00B0081E">
        <w:rPr>
          <w:rFonts w:asciiTheme="minorBidi" w:eastAsia="Times New Roman" w:hAnsiTheme="minorBidi"/>
          <w:iCs/>
          <w:noProof/>
          <w:sz w:val="20"/>
          <w:szCs w:val="20"/>
          <w:lang w:eastAsia="ro-RO"/>
        </w:rPr>
        <w:t>pe întreaga perioadă de valabilitate a ofertei.</w:t>
      </w:r>
      <w:r>
        <w:rPr>
          <w:rFonts w:asciiTheme="minorBidi" w:eastAsia="Times New Roman" w:hAnsiTheme="minorBidi"/>
          <w:iCs/>
          <w:noProof/>
          <w:sz w:val="20"/>
          <w:szCs w:val="20"/>
          <w:lang w:eastAsia="ro-RO"/>
        </w:rPr>
        <w:t xml:space="preserve"> </w:t>
      </w:r>
      <w:bookmarkEnd w:id="59"/>
      <w:r>
        <w:rPr>
          <w:rFonts w:asciiTheme="minorBidi" w:eastAsia="Times New Roman" w:hAnsiTheme="minorBidi"/>
          <w:iCs/>
          <w:noProof/>
          <w:sz w:val="20"/>
          <w:szCs w:val="20"/>
          <w:lang w:eastAsia="ro-RO"/>
        </w:rPr>
        <w:t xml:space="preserve">Pretul </w:t>
      </w:r>
      <w:r w:rsidR="00677B10">
        <w:rPr>
          <w:rFonts w:asciiTheme="minorBidi" w:eastAsia="Times New Roman" w:hAnsiTheme="minorBidi"/>
          <w:iCs/>
          <w:noProof/>
          <w:sz w:val="20"/>
          <w:szCs w:val="20"/>
          <w:lang w:eastAsia="ro-RO"/>
        </w:rPr>
        <w:t xml:space="preserve">ofertat este ferm si nu se va modifica </w:t>
      </w:r>
      <w:r w:rsidR="00677B10" w:rsidRPr="00B0081E">
        <w:rPr>
          <w:rFonts w:asciiTheme="minorBidi" w:eastAsia="Times New Roman" w:hAnsiTheme="minorBidi"/>
          <w:iCs/>
          <w:noProof/>
          <w:sz w:val="20"/>
          <w:szCs w:val="20"/>
          <w:lang w:eastAsia="ro-RO"/>
        </w:rPr>
        <w:t>pe întreaga perioadă de valabilitate a ofertei.</w:t>
      </w:r>
      <w:r w:rsidR="00677B10">
        <w:rPr>
          <w:rFonts w:asciiTheme="minorBidi" w:eastAsia="Times New Roman" w:hAnsiTheme="minorBidi"/>
          <w:iCs/>
          <w:noProof/>
          <w:sz w:val="20"/>
          <w:szCs w:val="20"/>
          <w:lang w:eastAsia="ro-RO"/>
        </w:rPr>
        <w:t xml:space="preserve"> Dupa aceasta perioada, a</w:t>
      </w:r>
      <w:r w:rsidR="00CF10D0" w:rsidRPr="00E61834">
        <w:rPr>
          <w:rFonts w:asciiTheme="minorBidi" w:eastAsia="Times New Roman" w:hAnsiTheme="minorBidi"/>
          <w:iCs/>
          <w:noProof/>
          <w:sz w:val="20"/>
          <w:szCs w:val="20"/>
          <w:lang w:val="es-ES" w:eastAsia="ro-RO"/>
        </w:rPr>
        <w:t xml:space="preserve">justarea pretului contractului se face </w:t>
      </w:r>
      <w:r w:rsidR="00CF10D0" w:rsidRPr="00E61834">
        <w:rPr>
          <w:rFonts w:asciiTheme="minorBidi" w:eastAsia="Times New Roman" w:hAnsiTheme="minorBidi"/>
          <w:iCs/>
          <w:noProof/>
          <w:sz w:val="20"/>
          <w:szCs w:val="20"/>
          <w:lang w:eastAsia="ro-RO"/>
        </w:rPr>
        <w:t>cu respectarea prevederile art. 221 din Legea nr. 98/2016.</w:t>
      </w:r>
      <w:r w:rsidR="00CF10D0" w:rsidRPr="00E61834">
        <w:rPr>
          <w:rFonts w:asciiTheme="minorBidi" w:eastAsia="Times New Roman" w:hAnsiTheme="minorBidi"/>
          <w:sz w:val="20"/>
          <w:szCs w:val="20"/>
          <w:lang w:eastAsia="ro-RO"/>
        </w:rPr>
        <w:t xml:space="preserve"> </w:t>
      </w:r>
      <w:r w:rsidR="00260830" w:rsidRPr="00E61834">
        <w:rPr>
          <w:rFonts w:asciiTheme="minorBidi" w:eastAsia="Times New Roman" w:hAnsiTheme="minorBidi"/>
          <w:sz w:val="20"/>
          <w:szCs w:val="20"/>
          <w:lang w:eastAsia="ro-RO"/>
        </w:rPr>
        <w:t>Preţul unitar de livrare se va putea actualiza numai în cazul modificării preţului carburantului în funcţie de fluctuaţiile de pe piaţa specifică (</w:t>
      </w:r>
      <w:r w:rsidR="00260830" w:rsidRPr="00E61834">
        <w:rPr>
          <w:rFonts w:asciiTheme="minorBidi" w:eastAsia="Times New Roman" w:hAnsiTheme="minorBidi"/>
          <w:sz w:val="20"/>
          <w:szCs w:val="20"/>
        </w:rPr>
        <w:t>cotaţiile petrolului pe pieţele internaţionale</w:t>
      </w:r>
      <w:r w:rsidR="00260830" w:rsidRPr="00E61834">
        <w:rPr>
          <w:rFonts w:asciiTheme="minorBidi" w:eastAsia="Times New Roman" w:hAnsiTheme="minorBidi"/>
          <w:sz w:val="20"/>
          <w:szCs w:val="20"/>
          <w:lang w:eastAsia="ro-RO"/>
        </w:rPr>
        <w:t xml:space="preserve">, evoluţia leului pe piaţa valutară, preţuri de rafinărie, modificarea accizelor, etc.), în conformitate cu legislaţia în vigoare.  </w:t>
      </w:r>
    </w:p>
    <w:p w14:paraId="01BE66EC" w14:textId="52720D07" w:rsidR="00D726A8" w:rsidRPr="00E61834" w:rsidRDefault="007B4346" w:rsidP="00010519">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 xml:space="preserve">Preţul unitar de achiziţie al carburantului este cel valabil la data emiterii facturii pentru fiecare transport livrat, calculat prin aplicarea formulei de ajustare, valabila pe durata </w:t>
      </w:r>
      <w:r w:rsidR="007B2D0D" w:rsidRPr="00E61834">
        <w:rPr>
          <w:rFonts w:asciiTheme="minorBidi" w:eastAsia="Times New Roman" w:hAnsiTheme="minorBidi"/>
          <w:noProof/>
          <w:sz w:val="20"/>
          <w:szCs w:val="20"/>
          <w:lang w:eastAsia="ro-RO"/>
        </w:rPr>
        <w:t xml:space="preserve">derularii </w:t>
      </w:r>
      <w:r w:rsidR="00CF10D0" w:rsidRPr="00E61834">
        <w:rPr>
          <w:rFonts w:asciiTheme="minorBidi" w:eastAsia="Times New Roman" w:hAnsiTheme="minorBidi"/>
          <w:noProof/>
          <w:sz w:val="20"/>
          <w:szCs w:val="20"/>
          <w:lang w:eastAsia="ro-RO"/>
        </w:rPr>
        <w:t>A</w:t>
      </w:r>
      <w:r w:rsidR="007B2D0D" w:rsidRPr="00E61834">
        <w:rPr>
          <w:rFonts w:asciiTheme="minorBidi" w:eastAsia="Times New Roman" w:hAnsiTheme="minorBidi"/>
          <w:noProof/>
          <w:sz w:val="20"/>
          <w:szCs w:val="20"/>
          <w:lang w:eastAsia="ro-RO"/>
        </w:rPr>
        <w:t xml:space="preserve">cordului-cadru. </w:t>
      </w:r>
    </w:p>
    <w:p w14:paraId="24D82F0F" w14:textId="6B779927" w:rsidR="00D726A8" w:rsidRPr="00E61834" w:rsidRDefault="00361DEE" w:rsidP="00D726A8">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A</w:t>
      </w:r>
      <w:r w:rsidR="00D726A8" w:rsidRPr="00E61834">
        <w:rPr>
          <w:rFonts w:asciiTheme="minorBidi" w:eastAsia="Times New Roman" w:hAnsiTheme="minorBidi"/>
          <w:noProof/>
          <w:sz w:val="20"/>
          <w:szCs w:val="20"/>
          <w:lang w:eastAsia="ro-RO"/>
        </w:rPr>
        <w:t xml:space="preserve">justarea pretului contractului se va face </w:t>
      </w:r>
      <w:r w:rsidRPr="00E61834">
        <w:rPr>
          <w:rFonts w:asciiTheme="minorBidi" w:eastAsia="Times New Roman" w:hAnsiTheme="minorBidi"/>
          <w:noProof/>
          <w:sz w:val="20"/>
          <w:szCs w:val="20"/>
          <w:lang w:eastAsia="ro-RO"/>
        </w:rPr>
        <w:t xml:space="preserve">dupa formula : </w:t>
      </w:r>
      <w:r w:rsidR="00D726A8" w:rsidRPr="00E61834">
        <w:rPr>
          <w:rFonts w:asciiTheme="minorBidi" w:eastAsia="Times New Roman" w:hAnsiTheme="minorBidi"/>
          <w:noProof/>
          <w:sz w:val="20"/>
          <w:szCs w:val="20"/>
          <w:lang w:eastAsia="ro-RO"/>
        </w:rPr>
        <w:t>Pf = Pb x Cf / Ci + Pa + Pt,</w:t>
      </w:r>
    </w:p>
    <w:p w14:paraId="149228FF" w14:textId="77777777" w:rsidR="00D726A8" w:rsidRPr="00E61834" w:rsidRDefault="00D726A8" w:rsidP="00D726A8">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Unde:</w:t>
      </w:r>
    </w:p>
    <w:p w14:paraId="463B6A3F" w14:textId="28A257A0" w:rsidR="00D726A8" w:rsidRPr="00E61834" w:rsidRDefault="00D726A8" w:rsidP="00D726A8">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Pf = pretul facturat - lei /1000 litri</w:t>
      </w:r>
      <w:r w:rsidR="006938C2" w:rsidRPr="00E61834">
        <w:rPr>
          <w:rFonts w:asciiTheme="minorBidi" w:eastAsia="Times New Roman" w:hAnsiTheme="minorBidi"/>
          <w:noProof/>
          <w:sz w:val="20"/>
          <w:szCs w:val="20"/>
          <w:lang w:eastAsia="ro-RO"/>
        </w:rPr>
        <w:t>,</w:t>
      </w:r>
      <w:r w:rsidRPr="00E61834">
        <w:rPr>
          <w:rFonts w:asciiTheme="minorBidi" w:eastAsia="Times New Roman" w:hAnsiTheme="minorBidi"/>
          <w:noProof/>
          <w:sz w:val="20"/>
          <w:szCs w:val="20"/>
          <w:lang w:eastAsia="ro-RO"/>
        </w:rPr>
        <w:t xml:space="preserve"> fara TVA;</w:t>
      </w:r>
    </w:p>
    <w:p w14:paraId="7067C1C9" w14:textId="1B712B51" w:rsidR="00D726A8" w:rsidRPr="00E61834" w:rsidRDefault="00D726A8" w:rsidP="00D726A8">
      <w:pPr>
        <w:spacing w:after="0" w:line="240" w:lineRule="auto"/>
        <w:jc w:val="both"/>
        <w:rPr>
          <w:rFonts w:asciiTheme="minorBidi" w:eastAsia="Times New Roman" w:hAnsiTheme="minorBidi"/>
          <w:noProof/>
          <w:sz w:val="20"/>
          <w:szCs w:val="20"/>
          <w:lang w:eastAsia="ro-RO"/>
        </w:rPr>
      </w:pPr>
      <w:bookmarkStart w:id="60" w:name="_Hlk94466833"/>
      <w:r w:rsidRPr="00E61834">
        <w:rPr>
          <w:rFonts w:asciiTheme="minorBidi" w:eastAsia="Times New Roman" w:hAnsiTheme="minorBidi"/>
          <w:noProof/>
          <w:sz w:val="20"/>
          <w:szCs w:val="20"/>
          <w:lang w:eastAsia="ro-RO"/>
        </w:rPr>
        <w:t>Pb = lei / 1000 litri. Preţul de baza al motorinei franco-beneficiar</w:t>
      </w:r>
      <w:r w:rsidR="00361DEE" w:rsidRPr="00E61834">
        <w:rPr>
          <w:rFonts w:asciiTheme="minorBidi" w:eastAsia="Times New Roman" w:hAnsiTheme="minorBidi"/>
          <w:noProof/>
          <w:sz w:val="20"/>
          <w:szCs w:val="20"/>
          <w:lang w:eastAsia="ro-RO"/>
        </w:rPr>
        <w:t xml:space="preserve">, </w:t>
      </w:r>
      <w:r w:rsidR="00361DEE" w:rsidRPr="00E61834">
        <w:rPr>
          <w:rFonts w:asciiTheme="minorBidi" w:eastAsia="Times New Roman" w:hAnsiTheme="minorBidi"/>
          <w:sz w:val="20"/>
          <w:szCs w:val="20"/>
        </w:rPr>
        <w:t>fara acciza si TVA.</w:t>
      </w:r>
      <w:r w:rsidR="0055541E" w:rsidRPr="00E61834">
        <w:rPr>
          <w:rFonts w:asciiTheme="minorBidi" w:eastAsia="Times New Roman" w:hAnsiTheme="minorBidi"/>
          <w:noProof/>
          <w:sz w:val="20"/>
          <w:szCs w:val="20"/>
          <w:lang w:eastAsia="ro-RO"/>
        </w:rPr>
        <w:t xml:space="preserve"> Acest preţ va ramane neschimbat pe toata perioada de derulare a acordului-cadru</w:t>
      </w:r>
      <w:bookmarkEnd w:id="60"/>
      <w:r w:rsidR="00342E6B">
        <w:rPr>
          <w:rFonts w:asciiTheme="minorBidi" w:eastAsia="Times New Roman" w:hAnsiTheme="minorBidi"/>
          <w:noProof/>
          <w:sz w:val="20"/>
          <w:szCs w:val="20"/>
          <w:lang w:eastAsia="ro-RO"/>
        </w:rPr>
        <w:t xml:space="preserve"> </w:t>
      </w:r>
      <w:r w:rsidR="00342E6B">
        <w:rPr>
          <w:rFonts w:asciiTheme="minorBidi" w:eastAsia="Times New Roman" w:hAnsiTheme="minorBidi"/>
          <w:sz w:val="20"/>
          <w:szCs w:val="20"/>
        </w:rPr>
        <w:t>si a contractelor subsecvente</w:t>
      </w:r>
      <w:r w:rsidR="0055541E" w:rsidRPr="00E61834">
        <w:rPr>
          <w:rFonts w:asciiTheme="minorBidi" w:eastAsia="Times New Roman" w:hAnsiTheme="minorBidi"/>
          <w:noProof/>
          <w:sz w:val="20"/>
          <w:szCs w:val="20"/>
          <w:lang w:eastAsia="ro-RO"/>
        </w:rPr>
        <w:t>.</w:t>
      </w:r>
    </w:p>
    <w:p w14:paraId="361738E1" w14:textId="53B902D8" w:rsidR="00D726A8" w:rsidRPr="00E61834" w:rsidRDefault="00D726A8" w:rsidP="00D726A8">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Cf = lei /1000 litri. Cotatia medie pentru tipul de motorina cod MTR5, publicata de</w:t>
      </w:r>
      <w:r w:rsidR="00244DF9" w:rsidRPr="00E61834">
        <w:rPr>
          <w:rFonts w:asciiTheme="minorBidi" w:eastAsia="Times New Roman" w:hAnsiTheme="minorBidi"/>
          <w:noProof/>
          <w:sz w:val="20"/>
          <w:szCs w:val="20"/>
          <w:lang w:eastAsia="ro-RO"/>
        </w:rPr>
        <w:t xml:space="preserve"> </w:t>
      </w:r>
      <w:r w:rsidRPr="00E61834">
        <w:rPr>
          <w:rFonts w:asciiTheme="minorBidi" w:eastAsia="Times New Roman" w:hAnsiTheme="minorBidi"/>
          <w:noProof/>
          <w:sz w:val="20"/>
          <w:szCs w:val="20"/>
          <w:lang w:eastAsia="ro-RO"/>
        </w:rPr>
        <w:t>către Bursa Romana de Mărfuri, in saptamana anterioara livrării.</w:t>
      </w:r>
    </w:p>
    <w:p w14:paraId="44F674AD" w14:textId="508CCA8E" w:rsidR="00D726A8" w:rsidRPr="00E61834" w:rsidRDefault="00D726A8" w:rsidP="00D726A8">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lastRenderedPageBreak/>
        <w:t>Ci = lei / 1000 litri. Cotatia medie pentru tipul de motorina cod MTR5, publicata de</w:t>
      </w:r>
      <w:r w:rsidR="00244DF9" w:rsidRPr="00E61834">
        <w:rPr>
          <w:rFonts w:asciiTheme="minorBidi" w:eastAsia="Times New Roman" w:hAnsiTheme="minorBidi"/>
          <w:noProof/>
          <w:sz w:val="20"/>
          <w:szCs w:val="20"/>
          <w:lang w:eastAsia="ro-RO"/>
        </w:rPr>
        <w:t xml:space="preserve"> </w:t>
      </w:r>
      <w:r w:rsidRPr="00E61834">
        <w:rPr>
          <w:rFonts w:asciiTheme="minorBidi" w:eastAsia="Times New Roman" w:hAnsiTheme="minorBidi"/>
          <w:noProof/>
          <w:sz w:val="20"/>
          <w:szCs w:val="20"/>
          <w:lang w:eastAsia="ro-RO"/>
        </w:rPr>
        <w:t xml:space="preserve">către Bursa Romana de Mărfuri, in saptamana anterioara saptamanii </w:t>
      </w:r>
      <w:r w:rsidR="00826678" w:rsidRPr="00826678">
        <w:rPr>
          <w:rFonts w:asciiTheme="minorBidi" w:eastAsia="Times New Roman" w:hAnsiTheme="minorBidi"/>
          <w:noProof/>
          <w:sz w:val="20"/>
          <w:szCs w:val="20"/>
          <w:lang w:eastAsia="ro-RO"/>
        </w:rPr>
        <w:t>care a cuprins data limita de depunere a ofertelor  pentru atribuirea acordului cadru.</w:t>
      </w:r>
    </w:p>
    <w:p w14:paraId="3DE6ECDC" w14:textId="77777777" w:rsidR="00D726A8" w:rsidRPr="00E61834" w:rsidRDefault="00D726A8" w:rsidP="00D726A8">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Pa = valoare acciza in lei /1000 litri pentru motorina la data livrării;</w:t>
      </w:r>
    </w:p>
    <w:p w14:paraId="27B4EE1B" w14:textId="25311E5B" w:rsidR="00D726A8" w:rsidRPr="00E61834" w:rsidRDefault="00D726A8" w:rsidP="00D726A8">
      <w:pPr>
        <w:spacing w:after="0" w:line="240" w:lineRule="auto"/>
        <w:jc w:val="both"/>
        <w:rPr>
          <w:rFonts w:asciiTheme="minorBidi" w:eastAsia="Times New Roman" w:hAnsiTheme="minorBidi"/>
          <w:noProof/>
          <w:sz w:val="20"/>
          <w:szCs w:val="20"/>
          <w:lang w:eastAsia="ro-RO"/>
        </w:rPr>
      </w:pPr>
      <w:r w:rsidRPr="00E61834">
        <w:rPr>
          <w:rFonts w:asciiTheme="minorBidi" w:eastAsia="Times New Roman" w:hAnsiTheme="minorBidi"/>
          <w:noProof/>
          <w:sz w:val="20"/>
          <w:szCs w:val="20"/>
          <w:lang w:eastAsia="ro-RO"/>
        </w:rPr>
        <w:t>Pt = lei / 1000 litri: preţul transportului.</w:t>
      </w:r>
      <w:r w:rsidR="0055541E" w:rsidRPr="00E61834">
        <w:rPr>
          <w:rFonts w:asciiTheme="minorBidi" w:eastAsia="Times New Roman" w:hAnsiTheme="minorBidi"/>
          <w:noProof/>
          <w:sz w:val="20"/>
          <w:szCs w:val="20"/>
          <w:lang w:eastAsia="ro-RO"/>
        </w:rPr>
        <w:t xml:space="preserve"> Acest preţ va ramane neschimbat pe toata perioada de derulare a acordului-cadru</w:t>
      </w:r>
      <w:r w:rsidR="00342E6B" w:rsidRPr="00342E6B">
        <w:rPr>
          <w:rFonts w:asciiTheme="minorBidi" w:eastAsia="Times New Roman" w:hAnsiTheme="minorBidi"/>
          <w:sz w:val="20"/>
          <w:szCs w:val="20"/>
        </w:rPr>
        <w:t xml:space="preserve"> </w:t>
      </w:r>
      <w:r w:rsidR="00342E6B">
        <w:rPr>
          <w:rFonts w:asciiTheme="minorBidi" w:eastAsia="Times New Roman" w:hAnsiTheme="minorBidi"/>
          <w:sz w:val="20"/>
          <w:szCs w:val="20"/>
        </w:rPr>
        <w:t>si a contractelor subsecvente</w:t>
      </w:r>
      <w:r w:rsidR="00342E6B">
        <w:rPr>
          <w:rFonts w:asciiTheme="minorBidi" w:eastAsia="Times New Roman" w:hAnsiTheme="minorBidi"/>
          <w:noProof/>
          <w:sz w:val="20"/>
          <w:szCs w:val="20"/>
          <w:lang w:eastAsia="ro-RO"/>
        </w:rPr>
        <w:t xml:space="preserve"> </w:t>
      </w:r>
      <w:r w:rsidR="0055541E" w:rsidRPr="00E61834">
        <w:rPr>
          <w:rFonts w:asciiTheme="minorBidi" w:eastAsia="Times New Roman" w:hAnsiTheme="minorBidi"/>
          <w:noProof/>
          <w:sz w:val="20"/>
          <w:szCs w:val="20"/>
          <w:lang w:eastAsia="ro-RO"/>
        </w:rPr>
        <w:t>.</w:t>
      </w:r>
    </w:p>
    <w:p w14:paraId="1CFFA9D3" w14:textId="48742843" w:rsidR="00CB1DB0" w:rsidRPr="00E61834" w:rsidRDefault="00036D6C" w:rsidP="00CB1DB0">
      <w:pPr>
        <w:spacing w:after="0" w:line="240" w:lineRule="auto"/>
        <w:jc w:val="both"/>
        <w:rPr>
          <w:rFonts w:asciiTheme="minorBidi" w:eastAsia="Times New Roman" w:hAnsiTheme="minorBidi"/>
          <w:noProof/>
          <w:sz w:val="20"/>
          <w:szCs w:val="20"/>
          <w:lang w:val="sv-SE" w:eastAsia="ro-RO"/>
        </w:rPr>
      </w:pPr>
      <w:r w:rsidRPr="00E61834">
        <w:rPr>
          <w:rFonts w:asciiTheme="minorBidi" w:eastAsia="Times New Roman" w:hAnsiTheme="minorBidi"/>
          <w:noProof/>
          <w:sz w:val="20"/>
          <w:szCs w:val="20"/>
          <w:lang w:eastAsia="ro-RO"/>
        </w:rPr>
        <w:t>(i</w:t>
      </w:r>
      <w:r w:rsidR="00440C5A" w:rsidRPr="00E61834">
        <w:rPr>
          <w:rFonts w:asciiTheme="minorBidi" w:eastAsia="Times New Roman" w:hAnsiTheme="minorBidi"/>
          <w:noProof/>
          <w:sz w:val="20"/>
          <w:szCs w:val="20"/>
          <w:lang w:eastAsia="ro-RO"/>
        </w:rPr>
        <w:t xml:space="preserve">n calcul se va folosi </w:t>
      </w:r>
      <w:r w:rsidR="00CB1DB0" w:rsidRPr="00E61834">
        <w:rPr>
          <w:rFonts w:asciiTheme="minorBidi" w:eastAsia="Times New Roman" w:hAnsiTheme="minorBidi"/>
          <w:noProof/>
          <w:sz w:val="20"/>
          <w:szCs w:val="20"/>
          <w:lang w:val="sv-SE" w:eastAsia="ro-RO"/>
        </w:rPr>
        <w:t>densitatea pentru motorina tip EURO 5 de 0,845 ×  to</w:t>
      </w:r>
      <w:r w:rsidR="00440C5A" w:rsidRPr="00E61834">
        <w:rPr>
          <w:rFonts w:asciiTheme="minorBidi" w:eastAsia="Times New Roman" w:hAnsiTheme="minorBidi"/>
          <w:noProof/>
          <w:sz w:val="20"/>
          <w:szCs w:val="20"/>
          <w:lang w:val="sv-SE" w:eastAsia="ro-RO"/>
        </w:rPr>
        <w:t>na</w:t>
      </w:r>
      <w:r w:rsidR="00CB1DB0" w:rsidRPr="00E61834">
        <w:rPr>
          <w:rFonts w:asciiTheme="minorBidi" w:eastAsia="Times New Roman" w:hAnsiTheme="minorBidi"/>
          <w:noProof/>
          <w:sz w:val="20"/>
          <w:szCs w:val="20"/>
          <w:lang w:val="sv-SE" w:eastAsia="ro-RO"/>
        </w:rPr>
        <w:t>/</w:t>
      </w:r>
      <w:r w:rsidR="00440C5A" w:rsidRPr="00E61834">
        <w:rPr>
          <w:rFonts w:asciiTheme="minorBidi" w:eastAsia="Times New Roman" w:hAnsiTheme="minorBidi"/>
          <w:noProof/>
          <w:sz w:val="20"/>
          <w:szCs w:val="20"/>
          <w:lang w:val="sv-SE" w:eastAsia="ro-RO"/>
        </w:rPr>
        <w:t xml:space="preserve">1000 </w:t>
      </w:r>
      <w:r w:rsidR="00CB1DB0" w:rsidRPr="00E61834">
        <w:rPr>
          <w:rFonts w:asciiTheme="minorBidi" w:eastAsia="Times New Roman" w:hAnsiTheme="minorBidi"/>
          <w:noProof/>
          <w:sz w:val="20"/>
          <w:szCs w:val="20"/>
          <w:lang w:val="sv-SE" w:eastAsia="ro-RO"/>
        </w:rPr>
        <w:t>litr</w:t>
      </w:r>
      <w:r w:rsidR="00440C5A" w:rsidRPr="00E61834">
        <w:rPr>
          <w:rFonts w:asciiTheme="minorBidi" w:eastAsia="Times New Roman" w:hAnsiTheme="minorBidi"/>
          <w:noProof/>
          <w:sz w:val="20"/>
          <w:szCs w:val="20"/>
          <w:lang w:val="sv-SE" w:eastAsia="ro-RO"/>
        </w:rPr>
        <w:t>i</w:t>
      </w:r>
      <w:r w:rsidRPr="00E61834">
        <w:rPr>
          <w:rFonts w:asciiTheme="minorBidi" w:eastAsia="Times New Roman" w:hAnsiTheme="minorBidi"/>
          <w:noProof/>
          <w:sz w:val="20"/>
          <w:szCs w:val="20"/>
          <w:lang w:val="sv-SE" w:eastAsia="ro-RO"/>
        </w:rPr>
        <w:t>)</w:t>
      </w:r>
    </w:p>
    <w:bookmarkEnd w:id="57"/>
    <w:bookmarkEnd w:id="58"/>
    <w:p w14:paraId="4B15C4E4" w14:textId="77777777" w:rsidR="00010519" w:rsidRPr="00E61834" w:rsidRDefault="00010519" w:rsidP="00925E5D">
      <w:pPr>
        <w:spacing w:after="0" w:line="240" w:lineRule="auto"/>
        <w:jc w:val="both"/>
        <w:rPr>
          <w:rFonts w:asciiTheme="minorBidi" w:eastAsia="Times New Roman" w:hAnsiTheme="minorBidi"/>
          <w:noProof/>
          <w:sz w:val="20"/>
          <w:szCs w:val="20"/>
          <w:lang w:val="sv-SE" w:eastAsia="ro-RO"/>
        </w:rPr>
      </w:pPr>
    </w:p>
    <w:p w14:paraId="1C05D707" w14:textId="77777777" w:rsidR="00925E5D" w:rsidRPr="007250EF" w:rsidRDefault="00925E5D" w:rsidP="00925E5D">
      <w:pPr>
        <w:spacing w:after="0" w:line="240" w:lineRule="auto"/>
        <w:jc w:val="both"/>
        <w:rPr>
          <w:rFonts w:asciiTheme="minorBidi" w:eastAsia="Times New Roman" w:hAnsiTheme="minorBidi"/>
          <w:b/>
          <w:bCs/>
          <w:noProof/>
          <w:sz w:val="20"/>
          <w:szCs w:val="20"/>
          <w:lang w:val="fr-FR" w:eastAsia="ro-RO"/>
        </w:rPr>
      </w:pPr>
      <w:r w:rsidRPr="007250EF">
        <w:rPr>
          <w:rFonts w:asciiTheme="minorBidi" w:eastAsia="Times New Roman" w:hAnsiTheme="minorBidi"/>
          <w:b/>
          <w:bCs/>
          <w:noProof/>
          <w:sz w:val="20"/>
          <w:szCs w:val="20"/>
          <w:lang w:val="fr-FR" w:eastAsia="ro-RO"/>
        </w:rPr>
        <w:t>6.  Modalitati si conditii de plata</w:t>
      </w:r>
    </w:p>
    <w:p w14:paraId="1591778D" w14:textId="3C5A4370" w:rsidR="00925E5D" w:rsidRPr="00E61834" w:rsidRDefault="00D8278E" w:rsidP="00556050">
      <w:pPr>
        <w:spacing w:after="0"/>
        <w:jc w:val="both"/>
        <w:rPr>
          <w:rFonts w:asciiTheme="minorBidi" w:eastAsia="Calibri" w:hAnsiTheme="minorBidi"/>
          <w:bCs/>
          <w:sz w:val="20"/>
          <w:szCs w:val="20"/>
        </w:rPr>
      </w:pPr>
      <w:r w:rsidRPr="00E61834">
        <w:rPr>
          <w:rFonts w:asciiTheme="minorBidi" w:eastAsia="Calibri" w:hAnsiTheme="minorBidi"/>
          <w:bCs/>
          <w:sz w:val="20"/>
          <w:szCs w:val="20"/>
          <w:lang w:val="fr-FR"/>
        </w:rPr>
        <w:t xml:space="preserve">Contractantul va emite factura pentru produsele livrate. Fiecare factura va avea menționat numărul contractului, </w:t>
      </w:r>
      <w:r w:rsidR="009435B0" w:rsidRPr="00E61834">
        <w:rPr>
          <w:rFonts w:asciiTheme="minorBidi" w:eastAsia="Calibri" w:hAnsiTheme="minorBidi"/>
          <w:bCs/>
          <w:sz w:val="20"/>
          <w:szCs w:val="20"/>
          <w:lang w:val="fr-FR"/>
        </w:rPr>
        <w:t xml:space="preserve">numarul avizului de insotire, </w:t>
      </w:r>
      <w:r w:rsidRPr="00E61834">
        <w:rPr>
          <w:rFonts w:asciiTheme="minorBidi" w:eastAsia="Calibri" w:hAnsiTheme="minorBidi"/>
          <w:bCs/>
          <w:sz w:val="20"/>
          <w:szCs w:val="20"/>
          <w:lang w:val="fr-FR"/>
        </w:rPr>
        <w:t xml:space="preserve">datele de emitere și de scadența ale facturii respective. </w:t>
      </w:r>
      <w:r w:rsidR="00317021" w:rsidRPr="00E61834">
        <w:rPr>
          <w:rFonts w:asciiTheme="minorBidi" w:eastAsia="Calibri" w:hAnsiTheme="minorBidi"/>
          <w:bCs/>
          <w:sz w:val="20"/>
          <w:szCs w:val="20"/>
        </w:rPr>
        <w:t>Plata produselor se face cu OP prin Trezorerie, în termen de 30 de zile de la emiterea facturii.</w:t>
      </w:r>
      <w:r w:rsidR="00CB4427">
        <w:rPr>
          <w:rFonts w:asciiTheme="minorBidi" w:eastAsia="Calibri" w:hAnsiTheme="minorBidi"/>
          <w:bCs/>
          <w:sz w:val="20"/>
          <w:szCs w:val="20"/>
        </w:rPr>
        <w:t xml:space="preserve"> Facturile vor </w:t>
      </w:r>
      <w:r w:rsidR="00CB4427" w:rsidRPr="00CB4427">
        <w:rPr>
          <w:rFonts w:asciiTheme="minorBidi" w:eastAsia="Calibri" w:hAnsiTheme="minorBidi"/>
          <w:bCs/>
          <w:sz w:val="20"/>
          <w:szCs w:val="20"/>
        </w:rPr>
        <w:t>fi emise electronic, respectiv transmi</w:t>
      </w:r>
      <w:r w:rsidR="00CB4427">
        <w:rPr>
          <w:rFonts w:asciiTheme="minorBidi" w:eastAsia="Calibri" w:hAnsiTheme="minorBidi"/>
          <w:bCs/>
          <w:sz w:val="20"/>
          <w:szCs w:val="20"/>
        </w:rPr>
        <w:t>s</w:t>
      </w:r>
      <w:r w:rsidR="00CB4427" w:rsidRPr="00CB4427">
        <w:rPr>
          <w:rFonts w:asciiTheme="minorBidi" w:eastAsia="Calibri" w:hAnsiTheme="minorBidi"/>
          <w:bCs/>
          <w:sz w:val="20"/>
          <w:szCs w:val="20"/>
        </w:rPr>
        <w:t>e prin intermediul sistemului naţional privind factura electronică RO e-Factura</w:t>
      </w:r>
      <w:r w:rsidR="00CB4427">
        <w:rPr>
          <w:rFonts w:asciiTheme="minorBidi" w:eastAsia="Calibri" w:hAnsiTheme="minorBidi"/>
          <w:bCs/>
          <w:sz w:val="20"/>
          <w:szCs w:val="20"/>
        </w:rPr>
        <w:t xml:space="preserve"> </w:t>
      </w:r>
      <w:r w:rsidR="00556050" w:rsidRPr="00556050">
        <w:rPr>
          <w:rFonts w:asciiTheme="minorBidi" w:eastAsia="Calibri" w:hAnsiTheme="minorBidi"/>
          <w:bCs/>
          <w:sz w:val="20"/>
          <w:szCs w:val="20"/>
        </w:rPr>
        <w:t xml:space="preserve">in termen de </w:t>
      </w:r>
      <w:r w:rsidR="00556050">
        <w:rPr>
          <w:rFonts w:asciiTheme="minorBidi" w:eastAsia="Calibri" w:hAnsiTheme="minorBidi"/>
          <w:bCs/>
          <w:sz w:val="20"/>
          <w:szCs w:val="20"/>
        </w:rPr>
        <w:t xml:space="preserve">maxim </w:t>
      </w:r>
      <w:r w:rsidR="00556050" w:rsidRPr="00556050">
        <w:rPr>
          <w:rFonts w:asciiTheme="minorBidi" w:eastAsia="Calibri" w:hAnsiTheme="minorBidi"/>
          <w:bCs/>
          <w:sz w:val="20"/>
          <w:szCs w:val="20"/>
        </w:rPr>
        <w:t xml:space="preserve">2 zile lucratoare de la data </w:t>
      </w:r>
      <w:r w:rsidR="00556050">
        <w:rPr>
          <w:rFonts w:asciiTheme="minorBidi" w:eastAsia="Calibri" w:hAnsiTheme="minorBidi"/>
          <w:bCs/>
          <w:sz w:val="20"/>
          <w:szCs w:val="20"/>
        </w:rPr>
        <w:t>livrarii produselor</w:t>
      </w:r>
      <w:r w:rsidR="00556050" w:rsidRPr="00556050">
        <w:rPr>
          <w:rFonts w:asciiTheme="minorBidi" w:eastAsia="Calibri" w:hAnsiTheme="minorBidi"/>
          <w:bCs/>
          <w:sz w:val="20"/>
          <w:szCs w:val="20"/>
        </w:rPr>
        <w:t>.</w:t>
      </w:r>
    </w:p>
    <w:p w14:paraId="3EBEF152" w14:textId="77777777" w:rsidR="00460277" w:rsidRPr="00E61834" w:rsidRDefault="00460277" w:rsidP="00460277">
      <w:pPr>
        <w:spacing w:after="0"/>
        <w:jc w:val="both"/>
        <w:rPr>
          <w:rFonts w:asciiTheme="minorBidi" w:eastAsia="Calibri" w:hAnsiTheme="minorBidi"/>
          <w:sz w:val="20"/>
          <w:szCs w:val="20"/>
        </w:rPr>
      </w:pPr>
    </w:p>
    <w:p w14:paraId="2081D827" w14:textId="41FF0207" w:rsidR="00460277" w:rsidRPr="00E61834" w:rsidRDefault="00925E5D" w:rsidP="00460277">
      <w:pPr>
        <w:spacing w:after="0"/>
        <w:jc w:val="both"/>
        <w:rPr>
          <w:rFonts w:asciiTheme="minorBidi" w:eastAsia="Times New Roman" w:hAnsiTheme="minorBidi"/>
          <w:b/>
          <w:bCs/>
          <w:sz w:val="20"/>
          <w:szCs w:val="20"/>
        </w:rPr>
      </w:pPr>
      <w:r w:rsidRPr="00E61834">
        <w:rPr>
          <w:rFonts w:asciiTheme="minorBidi" w:eastAsia="Times New Roman" w:hAnsiTheme="minorBidi"/>
          <w:b/>
          <w:bCs/>
          <w:sz w:val="20"/>
          <w:szCs w:val="20"/>
        </w:rPr>
        <w:t xml:space="preserve">7. </w:t>
      </w:r>
      <w:r w:rsidR="00912B09" w:rsidRPr="00E61834">
        <w:rPr>
          <w:rFonts w:asciiTheme="minorBidi" w:eastAsia="Times New Roman" w:hAnsiTheme="minorBidi"/>
          <w:b/>
          <w:bCs/>
          <w:sz w:val="20"/>
          <w:szCs w:val="20"/>
        </w:rPr>
        <w:t>Criteriul de atribuire</w:t>
      </w:r>
      <w:r w:rsidRPr="00E61834">
        <w:rPr>
          <w:rFonts w:asciiTheme="minorBidi" w:eastAsia="Times New Roman" w:hAnsiTheme="minorBidi"/>
          <w:b/>
          <w:bCs/>
          <w:sz w:val="20"/>
          <w:szCs w:val="20"/>
        </w:rPr>
        <w:t xml:space="preserve"> aplicat</w:t>
      </w:r>
    </w:p>
    <w:p w14:paraId="6EFD92BE" w14:textId="4103D542" w:rsidR="00925E5D" w:rsidRPr="00E61834" w:rsidRDefault="00D8278E" w:rsidP="00D8278E">
      <w:pPr>
        <w:keepNext/>
        <w:keepLines/>
        <w:spacing w:before="120" w:line="240" w:lineRule="auto"/>
        <w:jc w:val="both"/>
        <w:outlineLvl w:val="0"/>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Pentru determinarea ofertei celei mai avantajoase din punct de vedere economic autoritatea contractanta va aplica criteriul de atribuire </w:t>
      </w:r>
      <w:r w:rsidRPr="00E61834">
        <w:rPr>
          <w:rFonts w:asciiTheme="minorBidi" w:eastAsia="Times New Roman" w:hAnsiTheme="minorBidi"/>
          <w:b/>
          <w:sz w:val="20"/>
          <w:szCs w:val="20"/>
          <w:lang w:val="fr-FR" w:eastAsia="ro-RO"/>
        </w:rPr>
        <w:t xml:space="preserve">,, </w:t>
      </w:r>
      <w:r w:rsidRPr="00E61834">
        <w:rPr>
          <w:rFonts w:asciiTheme="minorBidi" w:eastAsia="Times New Roman" w:hAnsiTheme="minorBidi"/>
          <w:b/>
          <w:sz w:val="20"/>
          <w:szCs w:val="20"/>
          <w:lang w:eastAsia="ro-RO"/>
        </w:rPr>
        <w:t xml:space="preserve">Cel mai bun raport calitate-preț </w:t>
      </w:r>
      <w:r w:rsidRPr="00E61834">
        <w:rPr>
          <w:rFonts w:asciiTheme="minorBidi" w:eastAsia="Times New Roman" w:hAnsiTheme="minorBidi"/>
          <w:b/>
          <w:sz w:val="20"/>
          <w:szCs w:val="20"/>
          <w:lang w:val="fr-FR" w:eastAsia="ro-RO"/>
        </w:rPr>
        <w:t>’’</w:t>
      </w:r>
      <w:r w:rsidRPr="00E61834">
        <w:rPr>
          <w:rFonts w:asciiTheme="minorBidi" w:eastAsia="Times New Roman" w:hAnsiTheme="minorBidi"/>
          <w:bCs/>
          <w:sz w:val="20"/>
          <w:szCs w:val="20"/>
          <w:lang w:val="fr-FR" w:eastAsia="ro-RO"/>
        </w:rPr>
        <w:t xml:space="preserve">, conform art.187 alin.3 lit. </w:t>
      </w:r>
      <w:r w:rsidR="00770540">
        <w:rPr>
          <w:rFonts w:asciiTheme="minorBidi" w:eastAsia="Times New Roman" w:hAnsiTheme="minorBidi"/>
          <w:bCs/>
          <w:sz w:val="20"/>
          <w:szCs w:val="20"/>
          <w:lang w:val="fr-FR" w:eastAsia="ro-RO"/>
        </w:rPr>
        <w:t>a</w:t>
      </w:r>
      <w:r w:rsidRPr="00E61834">
        <w:rPr>
          <w:rFonts w:asciiTheme="minorBidi" w:eastAsia="Times New Roman" w:hAnsiTheme="minorBidi"/>
          <w:bCs/>
          <w:sz w:val="20"/>
          <w:szCs w:val="20"/>
          <w:lang w:val="fr-FR" w:eastAsia="ro-RO"/>
        </w:rPr>
        <w:t>) din Legea nr.98/2016.</w:t>
      </w:r>
    </w:p>
    <w:p w14:paraId="3BC47CCF" w14:textId="77777777" w:rsidR="00062B85" w:rsidRPr="00E61834" w:rsidRDefault="00912B09" w:rsidP="00062B85">
      <w:pPr>
        <w:spacing w:after="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Factorii de evaluare:</w:t>
      </w:r>
    </w:p>
    <w:p w14:paraId="30C294B4" w14:textId="33CF88EB" w:rsidR="00062B85" w:rsidRPr="00E61834" w:rsidRDefault="00DB791F" w:rsidP="00062B85">
      <w:pPr>
        <w:spacing w:after="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1) Prețul ofertei (punctaj financiar -  Pf) -  pondere de 95 % in evaluare</w:t>
      </w:r>
    </w:p>
    <w:p w14:paraId="086B3F72" w14:textId="1E9BF390" w:rsidR="00062B85" w:rsidRPr="00E61834" w:rsidRDefault="00DB791F" w:rsidP="00062B85">
      <w:pPr>
        <w:spacing w:after="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2) </w:t>
      </w:r>
      <w:bookmarkStart w:id="61" w:name="_Hlk95055621"/>
      <w:r w:rsidRPr="00E61834">
        <w:rPr>
          <w:rFonts w:asciiTheme="minorBidi" w:eastAsia="Times New Roman" w:hAnsiTheme="minorBidi"/>
          <w:bCs/>
          <w:sz w:val="20"/>
          <w:szCs w:val="20"/>
          <w:lang w:val="fr-FR" w:eastAsia="ro-RO"/>
        </w:rPr>
        <w:t>Componenta tehnica (punctaj tehnic – Pt) – Termen de livrare</w:t>
      </w:r>
      <w:r w:rsidR="009F42E2" w:rsidRPr="00E61834">
        <w:rPr>
          <w:rFonts w:asciiTheme="minorBidi" w:eastAsia="Times New Roman" w:hAnsiTheme="minorBidi"/>
          <w:bCs/>
          <w:sz w:val="20"/>
          <w:szCs w:val="20"/>
          <w:lang w:val="fr-FR" w:eastAsia="ro-RO"/>
        </w:rPr>
        <w:t xml:space="preserve"> (stabilit in zile lucratoare)</w:t>
      </w:r>
      <w:r w:rsidRPr="00E61834">
        <w:rPr>
          <w:rFonts w:asciiTheme="minorBidi" w:eastAsia="Times New Roman" w:hAnsiTheme="minorBidi"/>
          <w:bCs/>
          <w:sz w:val="20"/>
          <w:szCs w:val="20"/>
          <w:lang w:val="fr-FR" w:eastAsia="ro-RO"/>
        </w:rPr>
        <w:t xml:space="preserve"> </w:t>
      </w:r>
      <w:bookmarkEnd w:id="61"/>
      <w:r w:rsidRPr="00E61834">
        <w:rPr>
          <w:rFonts w:asciiTheme="minorBidi" w:eastAsia="Times New Roman" w:hAnsiTheme="minorBidi"/>
          <w:bCs/>
          <w:sz w:val="20"/>
          <w:szCs w:val="20"/>
          <w:lang w:val="fr-FR" w:eastAsia="ro-RO"/>
        </w:rPr>
        <w:t>-pondere de 5 %  in evaluare.</w:t>
      </w:r>
    </w:p>
    <w:p w14:paraId="40535CB7" w14:textId="77777777" w:rsidR="00062B85" w:rsidRPr="00E61834" w:rsidRDefault="00DB791F" w:rsidP="00062B85">
      <w:pPr>
        <w:spacing w:after="0"/>
        <w:jc w:val="both"/>
        <w:rPr>
          <w:rFonts w:asciiTheme="minorBidi" w:eastAsia="Times New Roman" w:hAnsiTheme="minorBidi"/>
          <w:bCs/>
          <w:sz w:val="20"/>
          <w:szCs w:val="20"/>
          <w:lang w:val="en-US" w:eastAsia="ro-RO"/>
        </w:rPr>
      </w:pPr>
      <w:r w:rsidRPr="00E61834">
        <w:rPr>
          <w:rFonts w:asciiTheme="minorBidi" w:eastAsia="Times New Roman" w:hAnsiTheme="minorBidi"/>
          <w:bCs/>
          <w:sz w:val="20"/>
          <w:szCs w:val="20"/>
          <w:lang w:val="en-US" w:eastAsia="ro-RO"/>
        </w:rPr>
        <w:t>Modul de calcul al punctajului</w:t>
      </w:r>
    </w:p>
    <w:p w14:paraId="111C615C" w14:textId="08CFCC1C" w:rsidR="00062B85" w:rsidRPr="00E61834" w:rsidRDefault="00DB791F" w:rsidP="00062B85">
      <w:pPr>
        <w:pStyle w:val="Listparagraf"/>
        <w:numPr>
          <w:ilvl w:val="0"/>
          <w:numId w:val="16"/>
        </w:numPr>
        <w:spacing w:after="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Prețul cel mai mic al acordului-cadru  - punctaj maxim  95 puncte;</w:t>
      </w:r>
    </w:p>
    <w:p w14:paraId="2442D15B" w14:textId="77777777" w:rsidR="00062B85"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Algoritm de calcul: Punctajul se acorda astfel: </w:t>
      </w:r>
    </w:p>
    <w:p w14:paraId="258B6DCD" w14:textId="77777777" w:rsidR="00592A49"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a) Pentru cel mai scazut dintre preturi se acorda punctajul maxim alocat; </w:t>
      </w:r>
    </w:p>
    <w:p w14:paraId="1A4D7C8E" w14:textId="5C46DCA4" w:rsidR="00592A49"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b) Pentru celelalte preturi ofertate punctajul P(n) se calculeaza proportional, astfel: </w:t>
      </w:r>
    </w:p>
    <w:p w14:paraId="09659A80" w14:textId="71000C5D" w:rsidR="00062B85"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P(n) = (Pret minim ofertat / Pret n) x punctaj maxim alocat.</w:t>
      </w:r>
    </w:p>
    <w:p w14:paraId="29E74326" w14:textId="77777777" w:rsidR="00592A49" w:rsidRPr="00E61834" w:rsidRDefault="00592A49" w:rsidP="00062B85">
      <w:pPr>
        <w:spacing w:after="0"/>
        <w:ind w:left="360"/>
        <w:jc w:val="both"/>
        <w:rPr>
          <w:rFonts w:asciiTheme="minorBidi" w:eastAsia="Times New Roman" w:hAnsiTheme="minorBidi"/>
          <w:bCs/>
          <w:sz w:val="20"/>
          <w:szCs w:val="20"/>
          <w:lang w:val="fr-FR" w:eastAsia="ro-RO"/>
        </w:rPr>
      </w:pPr>
    </w:p>
    <w:p w14:paraId="56E99BDA" w14:textId="77777777" w:rsidR="00062B85"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2. Componenta tehnica (punctaj tehnic – Pt) – Termen de livrare -punctaj maxim 5 puncte Algoritm de calcul: Punctajul se acorda astfel:</w:t>
      </w:r>
    </w:p>
    <w:p w14:paraId="1137F50B" w14:textId="77777777" w:rsidR="00062B85"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a) Pentru cel mai scazut dintre termenele de livrare se acorda punctajul maxim alocat; </w:t>
      </w:r>
    </w:p>
    <w:p w14:paraId="0851A6E8" w14:textId="77777777" w:rsidR="009F42E2"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b) Pentru celelalte termene de livrare ofertate punctajul T(n) se calculeaza proportional, astfel: </w:t>
      </w:r>
    </w:p>
    <w:p w14:paraId="73C46E4E" w14:textId="2807C9EB" w:rsidR="00062B85"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T(n) = (Termen livrare minim ofertat / Termen livrare n) x punctaj maxim alocat. Termenul de livrare al produsului se va exprima in zile </w:t>
      </w:r>
      <w:bookmarkStart w:id="62" w:name="_Hlk95055755"/>
      <w:r w:rsidRPr="00E61834">
        <w:rPr>
          <w:rFonts w:asciiTheme="minorBidi" w:eastAsia="Times New Roman" w:hAnsiTheme="minorBidi"/>
          <w:bCs/>
          <w:sz w:val="20"/>
          <w:szCs w:val="20"/>
          <w:lang w:val="fr-FR" w:eastAsia="ro-RO"/>
        </w:rPr>
        <w:t xml:space="preserve">lucratoare (calculat din ziua urmatoare datei lansarii comenzii). </w:t>
      </w:r>
      <w:bookmarkEnd w:id="62"/>
      <w:r w:rsidRPr="00E61834">
        <w:rPr>
          <w:rFonts w:asciiTheme="minorBidi" w:eastAsia="Times New Roman" w:hAnsiTheme="minorBidi"/>
          <w:bCs/>
          <w:sz w:val="20"/>
          <w:szCs w:val="20"/>
          <w:lang w:val="fr-FR" w:eastAsia="ro-RO"/>
        </w:rPr>
        <w:t>Termenul maxim de livrare acceptat (peste care oferta va fi declarata neconforma) este de 4 zile lucratoare. Termenul minim sub care oferta nu va fi punctata suplimentar (va primi punctajul maxim) este de 2 zile lucratoare</w:t>
      </w:r>
    </w:p>
    <w:p w14:paraId="4DDA104A" w14:textId="77777777" w:rsidR="00592A49" w:rsidRPr="00E61834" w:rsidRDefault="00592A49" w:rsidP="00062B85">
      <w:pPr>
        <w:spacing w:after="0"/>
        <w:ind w:left="360"/>
        <w:jc w:val="both"/>
        <w:rPr>
          <w:rFonts w:asciiTheme="minorBidi" w:eastAsia="Times New Roman" w:hAnsiTheme="minorBidi"/>
          <w:bCs/>
          <w:sz w:val="20"/>
          <w:szCs w:val="20"/>
          <w:lang w:val="fr-FR" w:eastAsia="ro-RO"/>
        </w:rPr>
      </w:pPr>
    </w:p>
    <w:p w14:paraId="2432F529" w14:textId="77777777" w:rsidR="00062B85"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Punctaj maxim total: 100 puncte</w:t>
      </w:r>
    </w:p>
    <w:p w14:paraId="44BEB430" w14:textId="77777777" w:rsidR="00062B85" w:rsidRPr="00E61834" w:rsidRDefault="00DB791F" w:rsidP="00062B85">
      <w:pPr>
        <w:spacing w:after="0"/>
        <w:ind w:left="360"/>
        <w:jc w:val="both"/>
        <w:rPr>
          <w:rFonts w:asciiTheme="minorBidi" w:eastAsia="Times New Roman" w:hAnsiTheme="minorBidi"/>
          <w:bCs/>
          <w:sz w:val="20"/>
          <w:szCs w:val="20"/>
          <w:lang w:val="fr-FR" w:eastAsia="ro-RO"/>
        </w:rPr>
      </w:pPr>
      <w:r w:rsidRPr="00E61834">
        <w:rPr>
          <w:rFonts w:asciiTheme="minorBidi" w:eastAsia="Times New Roman" w:hAnsiTheme="minorBidi"/>
          <w:bCs/>
          <w:sz w:val="20"/>
          <w:szCs w:val="20"/>
          <w:lang w:val="fr-FR" w:eastAsia="ro-RO"/>
        </w:rPr>
        <w:t xml:space="preserve">Punctajul final al fiecărui ofertant se obține prin însumarea punctajelor obținute : </w:t>
      </w:r>
    </w:p>
    <w:p w14:paraId="0D08E837" w14:textId="77777777" w:rsidR="00062B85" w:rsidRPr="00E61834" w:rsidRDefault="00DB791F" w:rsidP="00062B85">
      <w:pPr>
        <w:spacing w:after="0"/>
        <w:ind w:left="360"/>
        <w:jc w:val="both"/>
        <w:rPr>
          <w:rFonts w:asciiTheme="minorBidi" w:eastAsia="Times New Roman" w:hAnsiTheme="minorBidi"/>
          <w:bCs/>
          <w:sz w:val="20"/>
          <w:szCs w:val="20"/>
          <w:lang w:val="en-US" w:eastAsia="ro-RO"/>
        </w:rPr>
      </w:pPr>
      <w:r w:rsidRPr="00E61834">
        <w:rPr>
          <w:rFonts w:asciiTheme="minorBidi" w:eastAsia="Times New Roman" w:hAnsiTheme="minorBidi"/>
          <w:bCs/>
          <w:sz w:val="20"/>
          <w:szCs w:val="20"/>
          <w:lang w:val="en-US" w:eastAsia="ro-RO"/>
        </w:rPr>
        <w:t>Punctaj total =Punctaj financiar + Punctaj tehnic  ( P total = Pf + Pt).</w:t>
      </w:r>
    </w:p>
    <w:p w14:paraId="111FCD60" w14:textId="7A7F4DAD" w:rsidR="00062B85" w:rsidRPr="00E61834" w:rsidRDefault="00062B85" w:rsidP="00062B85">
      <w:pPr>
        <w:spacing w:after="0"/>
        <w:ind w:left="360"/>
        <w:jc w:val="both"/>
        <w:rPr>
          <w:rFonts w:asciiTheme="minorBidi" w:eastAsia="Times New Roman" w:hAnsiTheme="minorBidi"/>
          <w:bCs/>
          <w:sz w:val="20"/>
          <w:szCs w:val="20"/>
          <w:lang w:val="en-US" w:eastAsia="ro-RO"/>
        </w:rPr>
      </w:pPr>
    </w:p>
    <w:p w14:paraId="7ABB3F6B" w14:textId="77777777" w:rsidR="00AE4FA9" w:rsidRPr="00E61834" w:rsidRDefault="00AE4FA9" w:rsidP="00AE4FA9">
      <w:pPr>
        <w:spacing w:after="0" w:line="240" w:lineRule="auto"/>
        <w:jc w:val="both"/>
        <w:rPr>
          <w:rFonts w:asciiTheme="minorBidi" w:eastAsia="Times New Roman" w:hAnsiTheme="minorBidi"/>
          <w:sz w:val="20"/>
          <w:szCs w:val="20"/>
          <w:lang w:val="en-US" w:eastAsia="ro-RO"/>
        </w:rPr>
      </w:pPr>
      <w:r w:rsidRPr="00E61834">
        <w:rPr>
          <w:rFonts w:asciiTheme="minorBidi" w:eastAsia="Times New Roman" w:hAnsiTheme="minorBidi"/>
          <w:b/>
          <w:bCs/>
          <w:sz w:val="20"/>
          <w:szCs w:val="20"/>
          <w:lang w:val="en-US" w:eastAsia="ro-RO"/>
        </w:rPr>
        <w:t>Justificare componenta tehnica</w:t>
      </w:r>
      <w:r w:rsidRPr="00E61834">
        <w:rPr>
          <w:rFonts w:asciiTheme="minorBidi" w:eastAsia="Times New Roman" w:hAnsiTheme="minorBidi"/>
          <w:sz w:val="20"/>
          <w:szCs w:val="20"/>
          <w:lang w:val="en-US" w:eastAsia="ro-RO"/>
        </w:rPr>
        <w:t xml:space="preserve"> - </w:t>
      </w:r>
      <w:r w:rsidRPr="00E61834">
        <w:rPr>
          <w:rFonts w:asciiTheme="minorBidi" w:eastAsia="Times New Roman" w:hAnsiTheme="minorBidi"/>
          <w:bCs/>
          <w:sz w:val="20"/>
          <w:szCs w:val="20"/>
          <w:lang w:eastAsia="ro-RO"/>
        </w:rPr>
        <w:t>Termen de livrare  -</w:t>
      </w:r>
      <w:r w:rsidRPr="00E61834">
        <w:rPr>
          <w:rFonts w:asciiTheme="minorBidi" w:eastAsia="Times New Roman" w:hAnsiTheme="minorBidi"/>
          <w:bCs/>
          <w:sz w:val="20"/>
          <w:szCs w:val="20"/>
          <w:lang w:val="en-US" w:eastAsia="ro-RO"/>
        </w:rPr>
        <w:t>pondere de 5 %  in evaluare</w:t>
      </w:r>
    </w:p>
    <w:p w14:paraId="7C7CE481" w14:textId="77777777" w:rsidR="00AE4FA9" w:rsidRPr="00E61834" w:rsidRDefault="00AE4FA9" w:rsidP="00AE4FA9">
      <w:pPr>
        <w:spacing w:after="0" w:line="240" w:lineRule="auto"/>
        <w:jc w:val="both"/>
        <w:rPr>
          <w:rFonts w:asciiTheme="minorBidi" w:eastAsia="Times New Roman" w:hAnsiTheme="minorBidi"/>
          <w:sz w:val="20"/>
          <w:szCs w:val="20"/>
          <w:lang w:val="en-US" w:eastAsia="ro-RO"/>
        </w:rPr>
      </w:pPr>
      <w:r w:rsidRPr="00E61834">
        <w:rPr>
          <w:rFonts w:asciiTheme="minorBidi" w:eastAsia="Times New Roman" w:hAnsiTheme="minorBidi"/>
          <w:sz w:val="20"/>
          <w:szCs w:val="20"/>
          <w:lang w:val="en-US" w:eastAsia="ro-RO"/>
        </w:rPr>
        <w:t xml:space="preserve">Acest factor de evaluare a fost stabilit în directă legătură cu natura și obiectul acordului-cadru care urmează a fi incheiat, avand in vedere ca activitatea de gospodarire a apelor desfasurata de ABA Crisuri presupune, pe langa lucrarile de intretinere si exploatare executate prin programul tehnic, si  capacitatea de interventie imediata si operativa in caz de inundatii sau alte calamitati, cu utilajele mecanizate din dotare, pentru care este necesar in permanenta asigurarea carburantului. In acest sens, consideram ca un termen de livrare cat mai mic al motorinei necesare, reprezinta pentru ABA Crisuri un avantaj evident, </w:t>
      </w:r>
      <w:r w:rsidRPr="00E61834">
        <w:rPr>
          <w:rFonts w:asciiTheme="minorBidi" w:hAnsiTheme="minorBidi"/>
          <w:sz w:val="20"/>
          <w:szCs w:val="20"/>
        </w:rPr>
        <w:t>ponderea stabilita pentru acest factor de evaluare nu conduce la distorsionarea rezultatului aplicării procedurii și reflecta importanța caracteristicii tehnice/funcționale considerate a reprezenta un avantaj calitativ.</w:t>
      </w:r>
    </w:p>
    <w:p w14:paraId="00D3F0C5" w14:textId="5E5713C9" w:rsidR="00C07F77" w:rsidRPr="00E61834" w:rsidRDefault="00C07F77" w:rsidP="00AE4FA9">
      <w:pPr>
        <w:spacing w:after="0"/>
        <w:jc w:val="both"/>
        <w:rPr>
          <w:rFonts w:asciiTheme="minorBidi" w:eastAsia="Times New Roman" w:hAnsiTheme="minorBidi"/>
          <w:bCs/>
          <w:sz w:val="20"/>
          <w:szCs w:val="20"/>
          <w:lang w:val="en-US" w:eastAsia="ro-RO"/>
        </w:rPr>
      </w:pPr>
    </w:p>
    <w:p w14:paraId="568D2AB8" w14:textId="30DE4E44" w:rsidR="00C06118" w:rsidRPr="00E61834" w:rsidRDefault="000169E2" w:rsidP="00C07F77">
      <w:pPr>
        <w:keepNext/>
        <w:keepLines/>
        <w:spacing w:before="120" w:after="0"/>
        <w:jc w:val="both"/>
        <w:outlineLvl w:val="0"/>
        <w:rPr>
          <w:rFonts w:asciiTheme="minorBidi" w:eastAsia="Times New Roman" w:hAnsiTheme="minorBidi"/>
          <w:b/>
          <w:bCs/>
          <w:sz w:val="20"/>
          <w:szCs w:val="20"/>
        </w:rPr>
      </w:pPr>
      <w:r w:rsidRPr="00E61834">
        <w:rPr>
          <w:rFonts w:asciiTheme="minorBidi" w:hAnsiTheme="minorBidi"/>
          <w:b/>
          <w:bCs/>
          <w:sz w:val="20"/>
          <w:szCs w:val="20"/>
          <w:lang w:bidi="en-US"/>
        </w:rPr>
        <w:lastRenderedPageBreak/>
        <w:t>8.</w:t>
      </w:r>
      <w:bookmarkEnd w:id="55"/>
      <w:r w:rsidR="00C07F77" w:rsidRPr="00E61834">
        <w:rPr>
          <w:rFonts w:asciiTheme="minorBidi" w:hAnsiTheme="minorBidi"/>
          <w:b/>
          <w:bCs/>
          <w:sz w:val="20"/>
          <w:szCs w:val="20"/>
          <w:lang w:bidi="en-US"/>
        </w:rPr>
        <w:t xml:space="preserve"> </w:t>
      </w:r>
      <w:r w:rsidR="00C06118" w:rsidRPr="00E61834">
        <w:rPr>
          <w:rFonts w:asciiTheme="minorBidi" w:eastAsia="Times New Roman" w:hAnsiTheme="minorBidi"/>
          <w:b/>
          <w:bCs/>
          <w:sz w:val="20"/>
          <w:szCs w:val="20"/>
        </w:rPr>
        <w:t>Cadrul legal care guvernează relația dintre Autoritatea/entitatea contractantă și Contractant (inclusiv în domeniile mediului, social și al relațiilor de muncă)</w:t>
      </w:r>
      <w:bookmarkEnd w:id="56"/>
    </w:p>
    <w:p w14:paraId="601D3A05" w14:textId="77777777" w:rsidR="00C07F77" w:rsidRPr="00E61834" w:rsidRDefault="00C07F77" w:rsidP="00C07F77">
      <w:pPr>
        <w:spacing w:before="120" w:line="240" w:lineRule="auto"/>
        <w:jc w:val="both"/>
        <w:rPr>
          <w:rFonts w:asciiTheme="minorBidi" w:eastAsia="Calibri" w:hAnsiTheme="minorBidi"/>
          <w:i/>
          <w:sz w:val="20"/>
          <w:szCs w:val="20"/>
        </w:rPr>
      </w:pPr>
      <w:r w:rsidRPr="00E61834">
        <w:rPr>
          <w:rFonts w:asciiTheme="minorBidi" w:eastAsia="Calibri" w:hAnsiTheme="minorBidi"/>
          <w:sz w:val="20"/>
          <w:szCs w:val="20"/>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E61834">
        <w:rPr>
          <w:rFonts w:asciiTheme="minorBidi" w:eastAsia="Calibri" w:hAnsiTheme="minorBidi"/>
          <w:i/>
          <w:sz w:val="20"/>
          <w:szCs w:val="20"/>
        </w:rPr>
        <w:t xml:space="preserve"> </w:t>
      </w:r>
      <w:r w:rsidRPr="00E61834">
        <w:rPr>
          <w:rFonts w:asciiTheme="minorBidi" w:eastAsia="Calibri" w:hAnsiTheme="minorBidi"/>
          <w:sz w:val="20"/>
          <w:szCs w:val="20"/>
        </w:rPr>
        <w:t>respectiv :</w:t>
      </w:r>
    </w:p>
    <w:p w14:paraId="5C47AB94" w14:textId="77777777" w:rsidR="00C07F77" w:rsidRPr="00E61834" w:rsidRDefault="00C07F77" w:rsidP="00C07F77">
      <w:pPr>
        <w:numPr>
          <w:ilvl w:val="0"/>
          <w:numId w:val="3"/>
        </w:numPr>
        <w:spacing w:before="120" w:line="240" w:lineRule="auto"/>
        <w:ind w:left="714" w:hanging="357"/>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nr. 87 a OIM privind libertatea de asociere și protecția dreptului de organizare;</w:t>
      </w:r>
    </w:p>
    <w:p w14:paraId="448E3DD5" w14:textId="77777777" w:rsidR="00C07F77" w:rsidRPr="00E61834" w:rsidRDefault="00C07F77" w:rsidP="00C07F77">
      <w:pPr>
        <w:numPr>
          <w:ilvl w:val="0"/>
          <w:numId w:val="3"/>
        </w:numPr>
        <w:spacing w:before="120" w:line="240" w:lineRule="auto"/>
        <w:ind w:left="714" w:hanging="357"/>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nr. 98 a OIM privind dreptul de organizare și negociere colectivă;</w:t>
      </w:r>
    </w:p>
    <w:p w14:paraId="1FE6F1E4" w14:textId="77777777" w:rsidR="00C07F77" w:rsidRPr="00E61834" w:rsidRDefault="00C07F77" w:rsidP="00C07F77">
      <w:pPr>
        <w:numPr>
          <w:ilvl w:val="0"/>
          <w:numId w:val="3"/>
        </w:numPr>
        <w:spacing w:before="120" w:line="240" w:lineRule="auto"/>
        <w:ind w:left="714" w:hanging="357"/>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nr. 29 a OIM privind munca forțată;</w:t>
      </w:r>
    </w:p>
    <w:p w14:paraId="79DA85AD" w14:textId="77777777" w:rsidR="00C07F77" w:rsidRPr="00E61834" w:rsidRDefault="00C07F77" w:rsidP="00C07F77">
      <w:pPr>
        <w:numPr>
          <w:ilvl w:val="0"/>
          <w:numId w:val="3"/>
        </w:numPr>
        <w:spacing w:before="120" w:line="240" w:lineRule="auto"/>
        <w:ind w:left="714" w:hanging="357"/>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nr. 105 a OIM privind abolirea muncii forțate;</w:t>
      </w:r>
    </w:p>
    <w:p w14:paraId="4F47337C" w14:textId="77777777" w:rsidR="00C07F77" w:rsidRPr="00E61834" w:rsidRDefault="00C07F77" w:rsidP="00C07F77">
      <w:pPr>
        <w:numPr>
          <w:ilvl w:val="0"/>
          <w:numId w:val="3"/>
        </w:numPr>
        <w:spacing w:before="120" w:line="240" w:lineRule="auto"/>
        <w:ind w:left="714" w:hanging="357"/>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nr. 138 a OIM privind vârsta minimă de încadrare în muncă;</w:t>
      </w:r>
    </w:p>
    <w:p w14:paraId="798EFCC7" w14:textId="77777777" w:rsidR="00C07F77" w:rsidRPr="00E61834" w:rsidRDefault="00C07F77" w:rsidP="00C07F77">
      <w:pPr>
        <w:numPr>
          <w:ilvl w:val="0"/>
          <w:numId w:val="3"/>
        </w:numPr>
        <w:spacing w:before="120" w:line="240" w:lineRule="auto"/>
        <w:ind w:left="714" w:hanging="357"/>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nr. 111 a OIM privind discriminarea (ocuparea forței de muncă și profesie);</w:t>
      </w:r>
    </w:p>
    <w:p w14:paraId="7D844B3C" w14:textId="77777777" w:rsidR="00C07F77" w:rsidRPr="00E61834" w:rsidRDefault="00C07F77" w:rsidP="00C07F77">
      <w:pPr>
        <w:numPr>
          <w:ilvl w:val="0"/>
          <w:numId w:val="3"/>
        </w:numPr>
        <w:spacing w:before="120" w:line="240" w:lineRule="auto"/>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de la Viena privind protecția stratului de ozon și Protocolul său de la Montreal privind substanțele care epuizează stratul de ozon;</w:t>
      </w:r>
    </w:p>
    <w:p w14:paraId="57474132" w14:textId="77777777" w:rsidR="00C07F77" w:rsidRDefault="00C07F77" w:rsidP="00C07F77">
      <w:pPr>
        <w:numPr>
          <w:ilvl w:val="0"/>
          <w:numId w:val="3"/>
        </w:numPr>
        <w:spacing w:before="120" w:line="240" w:lineRule="auto"/>
        <w:contextualSpacing/>
        <w:jc w:val="both"/>
        <w:rPr>
          <w:rFonts w:asciiTheme="minorBidi" w:eastAsia="Calibri" w:hAnsiTheme="minorBidi"/>
          <w:iCs/>
          <w:sz w:val="20"/>
          <w:szCs w:val="20"/>
        </w:rPr>
      </w:pPr>
      <w:r w:rsidRPr="00E61834">
        <w:rPr>
          <w:rFonts w:asciiTheme="minorBidi" w:eastAsia="Calibri" w:hAnsiTheme="minorBidi"/>
          <w:iCs/>
          <w:sz w:val="20"/>
          <w:szCs w:val="20"/>
        </w:rPr>
        <w:t>Convenția de la Basel privind controlul circulației transfrontaliere a deșeurilor periculoase și al eliminării acestora (Convenția de la Basel);</w:t>
      </w:r>
    </w:p>
    <w:p w14:paraId="04C23FEA" w14:textId="77777777" w:rsidR="00F052EB" w:rsidRPr="00E61834" w:rsidRDefault="00F052EB" w:rsidP="00F052EB">
      <w:pPr>
        <w:spacing w:before="120" w:line="240" w:lineRule="auto"/>
        <w:ind w:left="720"/>
        <w:contextualSpacing/>
        <w:jc w:val="both"/>
        <w:rPr>
          <w:rFonts w:asciiTheme="minorBidi" w:eastAsia="Calibri" w:hAnsiTheme="minorBidi"/>
          <w:iCs/>
          <w:sz w:val="20"/>
          <w:szCs w:val="20"/>
        </w:rPr>
      </w:pPr>
    </w:p>
    <w:p w14:paraId="7E22E48A" w14:textId="77777777" w:rsidR="00C06118" w:rsidRPr="00E61834" w:rsidRDefault="00C06118" w:rsidP="008B5669">
      <w:pPr>
        <w:spacing w:before="120"/>
        <w:ind w:left="714"/>
        <w:contextualSpacing/>
        <w:jc w:val="both"/>
        <w:rPr>
          <w:rFonts w:asciiTheme="minorBidi" w:eastAsia="Calibri" w:hAnsiTheme="minorBidi"/>
          <w:iCs/>
          <w:sz w:val="20"/>
          <w:szCs w:val="20"/>
        </w:rPr>
      </w:pPr>
    </w:p>
    <w:p w14:paraId="1BA66F9B" w14:textId="796F1006" w:rsidR="00C06118" w:rsidRPr="00E61834" w:rsidRDefault="00C07F77" w:rsidP="00C07F77">
      <w:pPr>
        <w:keepNext/>
        <w:keepLines/>
        <w:spacing w:before="120"/>
        <w:jc w:val="both"/>
        <w:outlineLvl w:val="0"/>
        <w:rPr>
          <w:rFonts w:asciiTheme="minorBidi" w:eastAsia="Times New Roman" w:hAnsiTheme="minorBidi"/>
          <w:b/>
          <w:bCs/>
          <w:sz w:val="20"/>
          <w:szCs w:val="20"/>
        </w:rPr>
      </w:pPr>
      <w:bookmarkStart w:id="63" w:name="_Toc478634991"/>
      <w:r w:rsidRPr="00E61834">
        <w:rPr>
          <w:rFonts w:asciiTheme="minorBidi" w:eastAsia="Times New Roman" w:hAnsiTheme="minorBidi"/>
          <w:b/>
          <w:bCs/>
          <w:sz w:val="20"/>
          <w:szCs w:val="20"/>
        </w:rPr>
        <w:t>9.</w:t>
      </w:r>
      <w:r w:rsidR="00C06118" w:rsidRPr="00E61834">
        <w:rPr>
          <w:rFonts w:asciiTheme="minorBidi" w:eastAsia="Times New Roman" w:hAnsiTheme="minorBidi"/>
          <w:b/>
          <w:bCs/>
          <w:sz w:val="20"/>
          <w:szCs w:val="20"/>
        </w:rPr>
        <w:t>Managementul/Gestionarea Contractului și activități de raportare în cadrul Contractului</w:t>
      </w:r>
      <w:bookmarkEnd w:id="63"/>
      <w:r w:rsidR="00C06118" w:rsidRPr="00E61834">
        <w:rPr>
          <w:rFonts w:asciiTheme="minorBidi" w:eastAsia="Times New Roman" w:hAnsiTheme="minorBidi"/>
          <w:b/>
          <w:bCs/>
          <w:sz w:val="20"/>
          <w:szCs w:val="20"/>
        </w:rPr>
        <w:t>, dacă este cazul</w:t>
      </w:r>
    </w:p>
    <w:p w14:paraId="58469E2A" w14:textId="77777777" w:rsidR="00C07F77" w:rsidRPr="00E61834" w:rsidRDefault="00C07F77" w:rsidP="00C07F77">
      <w:pPr>
        <w:spacing w:before="120" w:line="240" w:lineRule="auto"/>
        <w:jc w:val="both"/>
        <w:rPr>
          <w:rFonts w:asciiTheme="minorBidi" w:eastAsia="Calibri" w:hAnsiTheme="minorBidi"/>
          <w:iCs/>
          <w:sz w:val="20"/>
          <w:szCs w:val="20"/>
        </w:rPr>
      </w:pPr>
      <w:r w:rsidRPr="00E61834">
        <w:rPr>
          <w:rFonts w:asciiTheme="minorBidi" w:eastAsia="Calibri" w:hAnsiTheme="minorBidi"/>
          <w:iCs/>
          <w:sz w:val="20"/>
          <w:szCs w:val="20"/>
        </w:rPr>
        <w:t xml:space="preserve">Rațiunea managementului contractului este obținerea asigurării că la finalizarea Contractului, Autoritatea/entitatea contractantă a obținut ce și-a planificat și poate dovedi îndeplinirea obiectivelor și obținerea beneficiilor documentate în Strategia de Contractare. De aceea, managementul Contractului trebuie planificat în etapa de pregătire a procesului de achiziție, la momentul elaborării Caietului de sarcini și a Contractului.  </w:t>
      </w:r>
    </w:p>
    <w:p w14:paraId="282EA8A8" w14:textId="2C925170" w:rsidR="00C07F77" w:rsidRPr="00E61834" w:rsidRDefault="00C07F77" w:rsidP="00C07F77">
      <w:pPr>
        <w:spacing w:before="120" w:line="240" w:lineRule="auto"/>
        <w:jc w:val="both"/>
        <w:rPr>
          <w:rFonts w:asciiTheme="minorBidi" w:eastAsia="Calibri" w:hAnsiTheme="minorBidi"/>
          <w:iCs/>
          <w:sz w:val="20"/>
          <w:szCs w:val="20"/>
        </w:rPr>
      </w:pPr>
    </w:p>
    <w:p w14:paraId="044AF023" w14:textId="49EB15E7" w:rsidR="00C07F77" w:rsidRPr="00E61834" w:rsidRDefault="00C07F77" w:rsidP="00C07F77">
      <w:pPr>
        <w:spacing w:before="120" w:line="240" w:lineRule="auto"/>
        <w:jc w:val="both"/>
        <w:rPr>
          <w:rFonts w:asciiTheme="minorBidi" w:eastAsia="Calibri" w:hAnsiTheme="minorBidi"/>
          <w:iCs/>
          <w:sz w:val="20"/>
          <w:szCs w:val="20"/>
        </w:rPr>
      </w:pPr>
    </w:p>
    <w:p w14:paraId="5AB418AE" w14:textId="77777777" w:rsidR="00C07F77" w:rsidRPr="00E61834" w:rsidRDefault="00C07F77" w:rsidP="00C07F77">
      <w:pPr>
        <w:spacing w:before="120" w:line="240" w:lineRule="auto"/>
        <w:jc w:val="both"/>
        <w:rPr>
          <w:rFonts w:asciiTheme="minorBidi" w:eastAsia="Calibri" w:hAnsiTheme="minorBidi"/>
          <w:iCs/>
          <w:sz w:val="20"/>
          <w:szCs w:val="20"/>
        </w:rPr>
      </w:pPr>
    </w:p>
    <w:p w14:paraId="21090CB3" w14:textId="77777777" w:rsidR="00C07F77" w:rsidRPr="00E61834" w:rsidRDefault="00C07F77" w:rsidP="00C07F77">
      <w:pPr>
        <w:spacing w:after="0" w:line="240" w:lineRule="auto"/>
        <w:jc w:val="center"/>
        <w:rPr>
          <w:rFonts w:asciiTheme="minorBidi" w:eastAsia="Calibri" w:hAnsiTheme="minorBidi"/>
          <w:iCs/>
          <w:sz w:val="20"/>
          <w:szCs w:val="20"/>
        </w:rPr>
      </w:pPr>
      <w:r w:rsidRPr="00E61834">
        <w:rPr>
          <w:rFonts w:asciiTheme="minorBidi" w:eastAsia="Calibri" w:hAnsiTheme="minorBidi"/>
          <w:iCs/>
          <w:sz w:val="20"/>
          <w:szCs w:val="20"/>
        </w:rPr>
        <w:t>Intocmit,</w:t>
      </w:r>
    </w:p>
    <w:p w14:paraId="7338F66E" w14:textId="1DFD92C7" w:rsidR="00C07F77" w:rsidRPr="00E61834" w:rsidRDefault="004E1F58" w:rsidP="00C07F77">
      <w:pPr>
        <w:spacing w:after="0" w:line="240" w:lineRule="auto"/>
        <w:jc w:val="center"/>
        <w:rPr>
          <w:rFonts w:asciiTheme="minorBidi" w:eastAsia="Calibri" w:hAnsiTheme="minorBidi"/>
          <w:iCs/>
          <w:sz w:val="20"/>
          <w:szCs w:val="20"/>
        </w:rPr>
      </w:pPr>
      <w:r>
        <w:rPr>
          <w:rFonts w:asciiTheme="minorBidi" w:eastAsia="Calibri" w:hAnsiTheme="minorBidi"/>
          <w:iCs/>
          <w:sz w:val="20"/>
          <w:szCs w:val="20"/>
        </w:rPr>
        <w:t xml:space="preserve">Coord. </w:t>
      </w:r>
      <w:r w:rsidR="00C07F77" w:rsidRPr="00E61834">
        <w:rPr>
          <w:rFonts w:asciiTheme="minorBidi" w:eastAsia="Calibri" w:hAnsiTheme="minorBidi"/>
          <w:iCs/>
          <w:sz w:val="20"/>
          <w:szCs w:val="20"/>
        </w:rPr>
        <w:t>Compartiment Achizitii</w:t>
      </w:r>
    </w:p>
    <w:p w14:paraId="6B52DE22" w14:textId="77777777" w:rsidR="00C07F77" w:rsidRPr="00E61834" w:rsidRDefault="00C07F77" w:rsidP="00C07F77">
      <w:pPr>
        <w:spacing w:after="0" w:line="240" w:lineRule="auto"/>
        <w:jc w:val="center"/>
        <w:rPr>
          <w:rFonts w:asciiTheme="minorBidi" w:eastAsia="Calibri" w:hAnsiTheme="minorBidi"/>
          <w:iCs/>
          <w:sz w:val="20"/>
          <w:szCs w:val="20"/>
        </w:rPr>
      </w:pPr>
      <w:r w:rsidRPr="00E61834">
        <w:rPr>
          <w:rFonts w:asciiTheme="minorBidi" w:eastAsia="Calibri" w:hAnsiTheme="minorBidi"/>
          <w:iCs/>
          <w:sz w:val="20"/>
          <w:szCs w:val="20"/>
        </w:rPr>
        <w:t>Ec. Gheorghe STANCIU</w:t>
      </w:r>
    </w:p>
    <w:p w14:paraId="41AF4EDD" w14:textId="77777777" w:rsidR="00C06118" w:rsidRPr="00E61834" w:rsidRDefault="00C06118" w:rsidP="008B5669">
      <w:pPr>
        <w:spacing w:after="0"/>
        <w:jc w:val="both"/>
        <w:rPr>
          <w:rFonts w:asciiTheme="minorBidi" w:hAnsiTheme="minorBidi"/>
          <w:color w:val="FF0000"/>
          <w:sz w:val="20"/>
          <w:szCs w:val="20"/>
        </w:rPr>
      </w:pPr>
    </w:p>
    <w:p w14:paraId="1F9749D7" w14:textId="77777777" w:rsidR="00C06118" w:rsidRPr="00E61834" w:rsidRDefault="00C06118" w:rsidP="008B5669">
      <w:pPr>
        <w:spacing w:after="0"/>
        <w:jc w:val="center"/>
        <w:rPr>
          <w:rFonts w:asciiTheme="minorBidi" w:hAnsiTheme="minorBidi"/>
          <w:sz w:val="20"/>
          <w:szCs w:val="20"/>
          <w:lang w:val="es-PA"/>
        </w:rPr>
      </w:pPr>
    </w:p>
    <w:p w14:paraId="68B3ACF0" w14:textId="11052DEA" w:rsidR="00C06118" w:rsidRPr="00E61834" w:rsidRDefault="00C06118" w:rsidP="008B5669">
      <w:pPr>
        <w:tabs>
          <w:tab w:val="left" w:pos="1350"/>
          <w:tab w:val="left" w:pos="3600"/>
        </w:tabs>
        <w:spacing w:after="0"/>
        <w:rPr>
          <w:rFonts w:asciiTheme="minorBidi" w:hAnsiTheme="minorBidi"/>
          <w:sz w:val="20"/>
          <w:szCs w:val="20"/>
          <w:lang w:val="en-AU"/>
        </w:rPr>
      </w:pPr>
    </w:p>
    <w:p w14:paraId="6E758251" w14:textId="340D8761" w:rsidR="00C06118" w:rsidRPr="00E61834" w:rsidRDefault="00C06118" w:rsidP="008B5669">
      <w:pPr>
        <w:tabs>
          <w:tab w:val="left" w:pos="1350"/>
          <w:tab w:val="left" w:pos="5685"/>
        </w:tabs>
        <w:spacing w:after="0"/>
        <w:rPr>
          <w:rFonts w:asciiTheme="minorBidi" w:hAnsiTheme="minorBidi"/>
          <w:sz w:val="20"/>
          <w:szCs w:val="20"/>
        </w:rPr>
      </w:pPr>
      <w:r w:rsidRPr="00E61834">
        <w:rPr>
          <w:rFonts w:asciiTheme="minorBidi" w:hAnsiTheme="minorBidi"/>
          <w:sz w:val="20"/>
          <w:szCs w:val="20"/>
        </w:rPr>
        <w:t xml:space="preserve">                     </w:t>
      </w:r>
      <w:r w:rsidRPr="00E61834">
        <w:rPr>
          <w:rFonts w:asciiTheme="minorBidi" w:hAnsiTheme="minorBidi"/>
          <w:sz w:val="20"/>
          <w:szCs w:val="20"/>
          <w:lang w:val="en-AU"/>
        </w:rPr>
        <w:t xml:space="preserve">                                                                    </w:t>
      </w:r>
    </w:p>
    <w:p w14:paraId="1E450086" w14:textId="345345D6" w:rsidR="007F6EDA" w:rsidRPr="00E61834" w:rsidRDefault="007F6EDA" w:rsidP="008B5669">
      <w:pPr>
        <w:spacing w:after="0"/>
        <w:rPr>
          <w:rFonts w:asciiTheme="minorBidi" w:hAnsiTheme="minorBidi"/>
          <w:sz w:val="20"/>
          <w:szCs w:val="20"/>
          <w:lang w:val="en-US"/>
        </w:rPr>
      </w:pPr>
    </w:p>
    <w:sectPr w:rsidR="007F6EDA" w:rsidRPr="00E61834" w:rsidSect="00B42B61">
      <w:footerReference w:type="default" r:id="rId8"/>
      <w:headerReference w:type="first" r:id="rId9"/>
      <w:footerReference w:type="first" r:id="rId10"/>
      <w:pgSz w:w="11906" w:h="16838" w:code="9"/>
      <w:pgMar w:top="1418" w:right="1418" w:bottom="1418" w:left="141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4FD0" w14:textId="77777777" w:rsidR="00175CC7" w:rsidRDefault="00175CC7" w:rsidP="00AB00C2">
      <w:pPr>
        <w:spacing w:after="0" w:line="240" w:lineRule="auto"/>
      </w:pPr>
      <w:r>
        <w:separator/>
      </w:r>
    </w:p>
  </w:endnote>
  <w:endnote w:type="continuationSeparator" w:id="0">
    <w:p w14:paraId="44037A92" w14:textId="77777777" w:rsidR="00175CC7" w:rsidRDefault="00175CC7"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CB4C6A" w14:paraId="19B26F5C" w14:textId="77777777" w:rsidTr="00B42B61">
      <w:trPr>
        <w:jc w:val="center"/>
      </w:trPr>
      <w:tc>
        <w:tcPr>
          <w:tcW w:w="6660" w:type="dxa"/>
        </w:tcPr>
        <w:p w14:paraId="688B5F11" w14:textId="77777777" w:rsidR="00CB4C6A" w:rsidRDefault="00CB4C6A" w:rsidP="00CB4C6A">
          <w:pPr>
            <w:pStyle w:val="Subsol"/>
            <w:spacing w:line="276" w:lineRule="auto"/>
            <w:rPr>
              <w:rFonts w:ascii="Arial" w:hAnsi="Arial" w:cs="Arial"/>
              <w:sz w:val="16"/>
              <w:szCs w:val="16"/>
              <w:lang w:val="ro-RO"/>
            </w:rPr>
          </w:pPr>
        </w:p>
      </w:tc>
      <w:tc>
        <w:tcPr>
          <w:tcW w:w="4410" w:type="dxa"/>
        </w:tcPr>
        <w:p w14:paraId="35DEDCD6" w14:textId="77777777" w:rsidR="00CB4C6A" w:rsidRDefault="00CB4C6A"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A444AE">
            <w:rPr>
              <w:rFonts w:ascii="Arial" w:hAnsi="Arial" w:cs="Arial"/>
              <w:b/>
              <w:bCs/>
              <w:noProof/>
              <w:sz w:val="16"/>
              <w:szCs w:val="16"/>
              <w:lang w:val="ro-RO"/>
            </w:rPr>
            <w:t>4</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A444AE">
            <w:rPr>
              <w:rFonts w:ascii="Arial" w:hAnsi="Arial" w:cs="Arial"/>
              <w:b/>
              <w:bCs/>
              <w:noProof/>
              <w:sz w:val="16"/>
              <w:szCs w:val="16"/>
              <w:lang w:val="ro-RO"/>
            </w:rPr>
            <w:t>7</w:t>
          </w:r>
          <w:r>
            <w:rPr>
              <w:rFonts w:ascii="Arial" w:hAnsi="Arial" w:cs="Arial"/>
              <w:b/>
              <w:bCs/>
              <w:sz w:val="16"/>
              <w:szCs w:val="16"/>
              <w:lang w:val="ro-RO"/>
            </w:rPr>
            <w:fldChar w:fldCharType="end"/>
          </w:r>
        </w:p>
        <w:p w14:paraId="41CABC9B" w14:textId="77777777" w:rsidR="00CB4C6A" w:rsidRDefault="00CB4C6A" w:rsidP="00CB4C6A">
          <w:pPr>
            <w:pStyle w:val="Subsol"/>
            <w:spacing w:line="276" w:lineRule="auto"/>
            <w:jc w:val="right"/>
            <w:rPr>
              <w:rFonts w:ascii="Arial" w:hAnsi="Arial" w:cs="Arial"/>
              <w:sz w:val="16"/>
              <w:szCs w:val="16"/>
              <w:lang w:val="ro-RO"/>
            </w:rPr>
          </w:pPr>
        </w:p>
      </w:tc>
    </w:tr>
  </w:tbl>
  <w:p w14:paraId="2C6C3128" w14:textId="51641FE9" w:rsidR="00AB00C2" w:rsidRPr="00B6715B" w:rsidRDefault="00166404" w:rsidP="00AB00C2">
    <w:pPr>
      <w:pStyle w:val="Subsol"/>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14:anchorId="0AEE69F6" wp14:editId="651979F0">
          <wp:simplePos x="0" y="0"/>
          <wp:positionH relativeFrom="page">
            <wp:align>center</wp:align>
          </wp:positionH>
          <wp:positionV relativeFrom="bottomMargin">
            <wp:posOffset>0</wp:posOffset>
          </wp:positionV>
          <wp:extent cx="7200000" cy="39600"/>
          <wp:effectExtent l="0" t="0" r="0" b="0"/>
          <wp:wrapNone/>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4518"/>
    </w:tblGrid>
    <w:tr w:rsidR="009E4410" w14:paraId="5F509497" w14:textId="77777777" w:rsidTr="00DA66FE">
      <w:trPr>
        <w:jc w:val="center"/>
      </w:trPr>
      <w:tc>
        <w:tcPr>
          <w:tcW w:w="6660" w:type="dxa"/>
        </w:tcPr>
        <w:p w14:paraId="30DF0F95" w14:textId="0E29D15A" w:rsidR="009E4410" w:rsidRPr="0059506A" w:rsidRDefault="009E4410" w:rsidP="009E4410">
          <w:pPr>
            <w:spacing w:line="264" w:lineRule="auto"/>
            <w:rPr>
              <w:rFonts w:ascii="Arial" w:hAnsi="Arial" w:cs="Arial"/>
              <w:b/>
              <w:sz w:val="16"/>
              <w:szCs w:val="16"/>
              <w:lang w:val="es-ES"/>
            </w:rPr>
          </w:pPr>
          <w:r w:rsidRPr="0059506A">
            <w:rPr>
              <w:rFonts w:ascii="Arial" w:hAnsi="Arial" w:cs="Arial"/>
              <w:b/>
              <w:sz w:val="16"/>
              <w:szCs w:val="16"/>
              <w:lang w:val="es-ES"/>
            </w:rPr>
            <w:t>ADMINISTRAŢIA  BAZINALĂ  DE  APĂ  CRIŞURI</w:t>
          </w:r>
        </w:p>
        <w:p w14:paraId="7865853E" w14:textId="77777777" w:rsidR="009E4410" w:rsidRDefault="009E4410" w:rsidP="009E4410">
          <w:pPr>
            <w:pStyle w:val="Subsol"/>
            <w:spacing w:line="276" w:lineRule="auto"/>
            <w:rPr>
              <w:rFonts w:ascii="Arial" w:hAnsi="Arial" w:cs="Arial"/>
              <w:b/>
              <w:sz w:val="16"/>
              <w:szCs w:val="16"/>
              <w:lang w:val="ro-RO"/>
            </w:rPr>
          </w:pPr>
          <w:r>
            <w:rPr>
              <w:rFonts w:ascii="Arial" w:hAnsi="Arial" w:cs="Arial"/>
              <w:sz w:val="16"/>
              <w:szCs w:val="16"/>
              <w:lang w:val="ro-RO"/>
            </w:rPr>
            <w:t>str. Ion Bogdan, nr. 35, C.P. 410125, Oradea, jud. Bihor</w:t>
          </w:r>
        </w:p>
        <w:p w14:paraId="69B58B9D" w14:textId="40F99B8F" w:rsidR="009E4410" w:rsidRDefault="009E4410" w:rsidP="009E4410">
          <w:pPr>
            <w:pStyle w:val="Subsol"/>
            <w:spacing w:line="276" w:lineRule="auto"/>
            <w:rPr>
              <w:rFonts w:ascii="Arial" w:hAnsi="Arial" w:cs="Arial"/>
              <w:sz w:val="16"/>
              <w:szCs w:val="16"/>
              <w:lang w:val="ro-RO"/>
            </w:rPr>
          </w:pPr>
          <w:r>
            <w:rPr>
              <w:rFonts w:ascii="Arial" w:hAnsi="Arial" w:cs="Arial"/>
              <w:sz w:val="16"/>
              <w:szCs w:val="16"/>
              <w:lang w:val="ro-RO"/>
            </w:rPr>
            <w:t>Tel: +40</w:t>
          </w:r>
          <w:r w:rsidR="00DA66FE">
            <w:rPr>
              <w:rFonts w:ascii="Arial" w:hAnsi="Arial" w:cs="Arial"/>
              <w:sz w:val="16"/>
              <w:szCs w:val="16"/>
              <w:lang w:val="ro-RO"/>
            </w:rPr>
            <w:t xml:space="preserve"> </w:t>
          </w:r>
          <w:r>
            <w:rPr>
              <w:rFonts w:ascii="Arial" w:hAnsi="Arial" w:cs="Arial"/>
              <w:sz w:val="16"/>
              <w:szCs w:val="16"/>
              <w:lang w:val="ro-RO"/>
            </w:rPr>
            <w:t>259 442 033 | +40</w:t>
          </w:r>
          <w:r w:rsidR="00DA66FE">
            <w:rPr>
              <w:rFonts w:ascii="Arial" w:hAnsi="Arial" w:cs="Arial"/>
              <w:sz w:val="16"/>
              <w:szCs w:val="16"/>
              <w:lang w:val="ro-RO"/>
            </w:rPr>
            <w:t xml:space="preserve"> </w:t>
          </w:r>
          <w:r>
            <w:rPr>
              <w:rFonts w:ascii="Arial" w:hAnsi="Arial" w:cs="Arial"/>
              <w:sz w:val="16"/>
              <w:szCs w:val="16"/>
              <w:lang w:val="ro-RO"/>
            </w:rPr>
            <w:t>259 443 892</w:t>
          </w:r>
        </w:p>
        <w:p w14:paraId="74B9FC0B" w14:textId="7EB7C7DC" w:rsidR="009E4410" w:rsidRDefault="009E4410" w:rsidP="009E4410">
          <w:pPr>
            <w:pStyle w:val="Subsol"/>
            <w:spacing w:line="276" w:lineRule="auto"/>
            <w:rPr>
              <w:rFonts w:ascii="Arial" w:hAnsi="Arial" w:cs="Arial"/>
              <w:sz w:val="16"/>
              <w:szCs w:val="16"/>
              <w:lang w:val="ro-RO"/>
            </w:rPr>
          </w:pPr>
          <w:r>
            <w:rPr>
              <w:rFonts w:ascii="Arial" w:hAnsi="Arial" w:cs="Arial"/>
              <w:sz w:val="16"/>
              <w:szCs w:val="16"/>
              <w:lang w:val="ro-RO"/>
            </w:rPr>
            <w:t>Fax: +40</w:t>
          </w:r>
          <w:r w:rsidR="00DA66FE">
            <w:rPr>
              <w:rFonts w:ascii="Arial" w:hAnsi="Arial" w:cs="Arial"/>
              <w:sz w:val="16"/>
              <w:szCs w:val="16"/>
              <w:lang w:val="ro-RO"/>
            </w:rPr>
            <w:t xml:space="preserve"> </w:t>
          </w:r>
          <w:r>
            <w:rPr>
              <w:rFonts w:ascii="Arial" w:hAnsi="Arial" w:cs="Arial"/>
              <w:sz w:val="16"/>
              <w:szCs w:val="16"/>
              <w:lang w:val="ro-RO"/>
            </w:rPr>
            <w:t>259 444 237 | +40</w:t>
          </w:r>
          <w:r w:rsidR="00DA66FE">
            <w:rPr>
              <w:rFonts w:ascii="Arial" w:hAnsi="Arial" w:cs="Arial"/>
              <w:sz w:val="16"/>
              <w:szCs w:val="16"/>
              <w:lang w:val="ro-RO"/>
            </w:rPr>
            <w:t xml:space="preserve"> </w:t>
          </w:r>
          <w:r>
            <w:rPr>
              <w:rFonts w:ascii="Arial" w:hAnsi="Arial" w:cs="Arial"/>
              <w:sz w:val="16"/>
              <w:szCs w:val="16"/>
              <w:lang w:val="ro-RO"/>
            </w:rPr>
            <w:t>259 442 064</w:t>
          </w:r>
        </w:p>
        <w:p w14:paraId="1E07356C" w14:textId="77777777" w:rsidR="009E4410" w:rsidRDefault="009E4410" w:rsidP="009E4410">
          <w:pPr>
            <w:pStyle w:val="Subsol"/>
            <w:spacing w:line="276" w:lineRule="auto"/>
            <w:rPr>
              <w:rFonts w:ascii="Arial" w:hAnsi="Arial" w:cs="Arial"/>
              <w:sz w:val="16"/>
              <w:szCs w:val="16"/>
              <w:lang w:val="ro-RO"/>
            </w:rPr>
          </w:pPr>
          <w:r>
            <w:rPr>
              <w:rFonts w:ascii="Arial" w:hAnsi="Arial" w:cs="Arial"/>
              <w:sz w:val="16"/>
              <w:szCs w:val="16"/>
              <w:lang w:val="ro-RO"/>
            </w:rPr>
            <w:t>Email: dispecerat@dac.rowater.ro | secretariat@dac.rowater.ro</w:t>
          </w:r>
        </w:p>
      </w:tc>
      <w:tc>
        <w:tcPr>
          <w:tcW w:w="4410" w:type="dxa"/>
        </w:tcPr>
        <w:p w14:paraId="15993ACA" w14:textId="77777777" w:rsidR="009E4410" w:rsidRPr="005046B0" w:rsidRDefault="009E4410" w:rsidP="009E4410">
          <w:pPr>
            <w:pStyle w:val="Subsol"/>
            <w:spacing w:line="276" w:lineRule="auto"/>
            <w:jc w:val="right"/>
            <w:rPr>
              <w:rFonts w:ascii="Arial" w:hAnsi="Arial" w:cs="Arial"/>
              <w:sz w:val="16"/>
              <w:szCs w:val="16"/>
            </w:rPr>
          </w:pPr>
          <w:r w:rsidRPr="005046B0">
            <w:rPr>
              <w:rFonts w:ascii="Arial" w:hAnsi="Arial" w:cs="Arial"/>
              <w:sz w:val="16"/>
              <w:szCs w:val="16"/>
            </w:rPr>
            <w:t>Cod fiscal: RO 23782674</w:t>
          </w:r>
        </w:p>
        <w:p w14:paraId="327126F5" w14:textId="77777777" w:rsidR="009E4410" w:rsidRPr="005046B0" w:rsidRDefault="009E4410" w:rsidP="009E4410">
          <w:pPr>
            <w:pStyle w:val="Subsol"/>
            <w:spacing w:line="276" w:lineRule="auto"/>
            <w:jc w:val="right"/>
            <w:rPr>
              <w:rFonts w:ascii="Arial" w:hAnsi="Arial" w:cs="Arial"/>
              <w:sz w:val="16"/>
              <w:szCs w:val="16"/>
              <w:lang w:val="ro-RO"/>
            </w:rPr>
          </w:pPr>
          <w:r w:rsidRPr="005046B0">
            <w:rPr>
              <w:rFonts w:ascii="Arial" w:hAnsi="Arial" w:cs="Arial"/>
              <w:sz w:val="16"/>
              <w:szCs w:val="16"/>
              <w:lang w:val="ro-RO"/>
            </w:rPr>
            <w:t xml:space="preserve">Cod </w:t>
          </w:r>
          <w:r>
            <w:rPr>
              <w:rFonts w:ascii="Arial" w:hAnsi="Arial" w:cs="Arial"/>
              <w:sz w:val="16"/>
              <w:szCs w:val="16"/>
              <w:lang w:val="ro-RO"/>
            </w:rPr>
            <w:t>IBAN</w:t>
          </w:r>
          <w:r w:rsidRPr="005046B0">
            <w:rPr>
              <w:rFonts w:ascii="Arial" w:hAnsi="Arial" w:cs="Arial"/>
              <w:sz w:val="16"/>
              <w:szCs w:val="16"/>
              <w:lang w:val="ro-RO"/>
            </w:rPr>
            <w:t>: RO43 TREZ 0765 0220 1X01 4959</w:t>
          </w:r>
        </w:p>
        <w:p w14:paraId="39F05B19" w14:textId="77777777" w:rsidR="009E4410" w:rsidRDefault="009E4410" w:rsidP="009E4410">
          <w:pPr>
            <w:pStyle w:val="Subsol"/>
            <w:spacing w:line="276" w:lineRule="auto"/>
            <w:jc w:val="right"/>
            <w:rPr>
              <w:rFonts w:ascii="Arial" w:hAnsi="Arial" w:cs="Arial"/>
              <w:sz w:val="16"/>
              <w:szCs w:val="16"/>
              <w:lang w:val="ro-RO"/>
            </w:rPr>
          </w:pPr>
          <w:r w:rsidRPr="005046B0">
            <w:rPr>
              <w:rFonts w:ascii="Arial" w:hAnsi="Arial" w:cs="Arial"/>
              <w:sz w:val="16"/>
              <w:szCs w:val="16"/>
              <w:lang w:val="ro-RO"/>
            </w:rPr>
            <w:t>Trezoreria O</w:t>
          </w:r>
          <w:r>
            <w:rPr>
              <w:rFonts w:ascii="Arial" w:hAnsi="Arial" w:cs="Arial"/>
              <w:sz w:val="16"/>
              <w:szCs w:val="16"/>
              <w:lang w:val="ro-RO"/>
            </w:rPr>
            <w:t>radea</w:t>
          </w:r>
        </w:p>
        <w:p w14:paraId="54E39C9B" w14:textId="77777777" w:rsidR="009E4410" w:rsidRDefault="009E4410" w:rsidP="009E4410">
          <w:pPr>
            <w:pStyle w:val="Subsol"/>
            <w:spacing w:line="276" w:lineRule="auto"/>
            <w:jc w:val="right"/>
            <w:rPr>
              <w:rFonts w:ascii="Arial" w:hAnsi="Arial" w:cs="Arial"/>
              <w:sz w:val="16"/>
              <w:szCs w:val="16"/>
              <w:lang w:val="ro-RO"/>
            </w:rPr>
          </w:pPr>
        </w:p>
        <w:p w14:paraId="69182BAE" w14:textId="1EAEEBC3" w:rsidR="009E4410" w:rsidRDefault="009E4410" w:rsidP="00DA66FE">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C452EE">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C452EE">
            <w:rPr>
              <w:rFonts w:ascii="Arial" w:hAnsi="Arial" w:cs="Arial"/>
              <w:b/>
              <w:bCs/>
              <w:noProof/>
              <w:sz w:val="16"/>
              <w:szCs w:val="16"/>
              <w:lang w:val="ro-RO"/>
            </w:rPr>
            <w:t>7</w:t>
          </w:r>
          <w:r>
            <w:rPr>
              <w:rFonts w:ascii="Arial" w:hAnsi="Arial" w:cs="Arial"/>
              <w:b/>
              <w:bCs/>
              <w:sz w:val="16"/>
              <w:szCs w:val="16"/>
              <w:lang w:val="ro-RO"/>
            </w:rPr>
            <w:fldChar w:fldCharType="end"/>
          </w:r>
        </w:p>
      </w:tc>
    </w:tr>
  </w:tbl>
  <w:p w14:paraId="0C388ECF" w14:textId="75511F91" w:rsidR="005B5085" w:rsidRPr="00CB636C" w:rsidRDefault="00DA66FE" w:rsidP="005B5085">
    <w:pPr>
      <w:pStyle w:val="Subsol"/>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94080" behindDoc="0" locked="0" layoutInCell="1" allowOverlap="1" wp14:anchorId="40D6857F" wp14:editId="744B021D">
          <wp:simplePos x="0" y="0"/>
          <wp:positionH relativeFrom="page">
            <wp:align>center</wp:align>
          </wp:positionH>
          <wp:positionV relativeFrom="bottomMargin">
            <wp:posOffset>-107950</wp:posOffset>
          </wp:positionV>
          <wp:extent cx="7200000" cy="54000"/>
          <wp:effectExtent l="0" t="0" r="1270" b="3175"/>
          <wp:wrapNone/>
          <wp:docPr id="530" name="Picture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5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8BF0" w14:textId="77777777" w:rsidR="00175CC7" w:rsidRDefault="00175CC7" w:rsidP="00AB00C2">
      <w:pPr>
        <w:spacing w:after="0" w:line="240" w:lineRule="auto"/>
      </w:pPr>
      <w:r>
        <w:separator/>
      </w:r>
    </w:p>
  </w:footnote>
  <w:footnote w:type="continuationSeparator" w:id="0">
    <w:p w14:paraId="7BF7F4A0" w14:textId="77777777" w:rsidR="00175CC7" w:rsidRDefault="00175CC7"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17A84996" w:rsidR="00CB636C" w:rsidRPr="005B36FA" w:rsidRDefault="007273F7" w:rsidP="009F35AA">
    <w:pPr>
      <w:pStyle w:val="Antet"/>
      <w:tabs>
        <w:tab w:val="clear" w:pos="4680"/>
        <w:tab w:val="clear" w:pos="9360"/>
      </w:tabs>
      <w:rPr>
        <w:rFonts w:ascii="Arial" w:hAnsi="Arial" w:cs="Arial"/>
      </w:rPr>
    </w:pPr>
    <w:r>
      <w:rPr>
        <w:noProof/>
      </w:rPr>
      <w:drawing>
        <wp:inline distT="0" distB="0" distL="0" distR="0" wp14:anchorId="2E1BC6E6" wp14:editId="12F47617">
          <wp:extent cx="5759450" cy="975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1">
                    <a:extLst>
                      <a:ext uri="{28A0092B-C50C-407E-A947-70E740481C1C}">
                        <a14:useLocalDpi xmlns:a14="http://schemas.microsoft.com/office/drawing/2010/main" val="0"/>
                      </a:ext>
                    </a:extLst>
                  </a:blip>
                  <a:stretch>
                    <a:fillRect/>
                  </a:stretch>
                </pic:blipFill>
                <pic:spPr>
                  <a:xfrm>
                    <a:off x="0" y="0"/>
                    <a:ext cx="5759450" cy="975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3E6"/>
    <w:multiLevelType w:val="multilevel"/>
    <w:tmpl w:val="23FCD08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D4A1A"/>
    <w:multiLevelType w:val="hybridMultilevel"/>
    <w:tmpl w:val="815ABFAA"/>
    <w:lvl w:ilvl="0" w:tplc="7D5C9D20">
      <w:start w:val="8"/>
      <w:numFmt w:val="decimal"/>
      <w:lvlText w:val="%1."/>
      <w:lvlJc w:val="left"/>
      <w:pPr>
        <w:ind w:left="720" w:hanging="360"/>
      </w:pPr>
      <w:rPr>
        <w:rFonts w:eastAsiaTheme="minorHAns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231F98"/>
    <w:multiLevelType w:val="multilevel"/>
    <w:tmpl w:val="4FC845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39734D"/>
    <w:multiLevelType w:val="multilevel"/>
    <w:tmpl w:val="63F40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26D57A9B"/>
    <w:multiLevelType w:val="hybridMultilevel"/>
    <w:tmpl w:val="4F9CA1BE"/>
    <w:lvl w:ilvl="0" w:tplc="1730DD3E">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004984"/>
    <w:multiLevelType w:val="hybridMultilevel"/>
    <w:tmpl w:val="3DE04C64"/>
    <w:lvl w:ilvl="0" w:tplc="B5C829C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1" w15:restartNumberingAfterBreak="0">
    <w:nsid w:val="2E482AEF"/>
    <w:multiLevelType w:val="hybridMultilevel"/>
    <w:tmpl w:val="0C56ACAC"/>
    <w:lvl w:ilvl="0" w:tplc="83583978">
      <w:numFmt w:val="bullet"/>
      <w:lvlText w:val="-"/>
      <w:lvlJc w:val="left"/>
      <w:pPr>
        <w:ind w:left="720" w:hanging="360"/>
      </w:pPr>
      <w:rPr>
        <w:rFonts w:ascii="Arial" w:eastAsia="Calibri"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15:restartNumberingAfterBreak="0">
    <w:nsid w:val="72672304"/>
    <w:multiLevelType w:val="hybridMultilevel"/>
    <w:tmpl w:val="6E60F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F1C0A"/>
    <w:multiLevelType w:val="multilevel"/>
    <w:tmpl w:val="B268BAD4"/>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B71BAC"/>
    <w:multiLevelType w:val="hybridMultilevel"/>
    <w:tmpl w:val="2DBA96A2"/>
    <w:lvl w:ilvl="0" w:tplc="0418000F">
      <w:start w:val="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94306665">
    <w:abstractNumId w:val="13"/>
  </w:num>
  <w:num w:numId="2" w16cid:durableId="232543778">
    <w:abstractNumId w:val="3"/>
  </w:num>
  <w:num w:numId="3" w16cid:durableId="1989741801">
    <w:abstractNumId w:val="1"/>
  </w:num>
  <w:num w:numId="4" w16cid:durableId="647516693">
    <w:abstractNumId w:val="14"/>
  </w:num>
  <w:num w:numId="5" w16cid:durableId="643781881">
    <w:abstractNumId w:val="7"/>
  </w:num>
  <w:num w:numId="6" w16cid:durableId="233903005">
    <w:abstractNumId w:val="12"/>
  </w:num>
  <w:num w:numId="7" w16cid:durableId="1856454775">
    <w:abstractNumId w:val="2"/>
  </w:num>
  <w:num w:numId="8" w16cid:durableId="590048200">
    <w:abstractNumId w:val="8"/>
  </w:num>
  <w:num w:numId="9" w16cid:durableId="1687055155">
    <w:abstractNumId w:val="11"/>
  </w:num>
  <w:num w:numId="10" w16cid:durableId="882715843">
    <w:abstractNumId w:val="10"/>
  </w:num>
  <w:num w:numId="11" w16cid:durableId="1343582578">
    <w:abstractNumId w:val="0"/>
  </w:num>
  <w:num w:numId="12" w16cid:durableId="1275399757">
    <w:abstractNumId w:val="6"/>
  </w:num>
  <w:num w:numId="13" w16cid:durableId="1403061801">
    <w:abstractNumId w:val="15"/>
  </w:num>
  <w:num w:numId="14" w16cid:durableId="230777719">
    <w:abstractNumId w:val="16"/>
  </w:num>
  <w:num w:numId="15" w16cid:durableId="339965902">
    <w:abstractNumId w:val="5"/>
  </w:num>
  <w:num w:numId="16" w16cid:durableId="198317773">
    <w:abstractNumId w:val="9"/>
  </w:num>
  <w:num w:numId="17" w16cid:durableId="152449979">
    <w:abstractNumId w:val="4"/>
  </w:num>
  <w:num w:numId="18" w16cid:durableId="887454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101F4"/>
    <w:rsid w:val="00010519"/>
    <w:rsid w:val="0001255A"/>
    <w:rsid w:val="00012896"/>
    <w:rsid w:val="0001519B"/>
    <w:rsid w:val="000169E2"/>
    <w:rsid w:val="000272D4"/>
    <w:rsid w:val="00027627"/>
    <w:rsid w:val="00027D4F"/>
    <w:rsid w:val="0003498C"/>
    <w:rsid w:val="000364B5"/>
    <w:rsid w:val="00036D6C"/>
    <w:rsid w:val="00041BB8"/>
    <w:rsid w:val="00062B85"/>
    <w:rsid w:val="0006748F"/>
    <w:rsid w:val="00086948"/>
    <w:rsid w:val="000B3084"/>
    <w:rsid w:val="000B67C2"/>
    <w:rsid w:val="000C6D01"/>
    <w:rsid w:val="000D31C6"/>
    <w:rsid w:val="000D6C05"/>
    <w:rsid w:val="000E14E8"/>
    <w:rsid w:val="000F40CD"/>
    <w:rsid w:val="00115CA9"/>
    <w:rsid w:val="0014049C"/>
    <w:rsid w:val="001602FB"/>
    <w:rsid w:val="001648F4"/>
    <w:rsid w:val="00166404"/>
    <w:rsid w:val="00175CC7"/>
    <w:rsid w:val="0018270A"/>
    <w:rsid w:val="00191CC0"/>
    <w:rsid w:val="00195A00"/>
    <w:rsid w:val="001B2A96"/>
    <w:rsid w:val="001B53B0"/>
    <w:rsid w:val="001C543F"/>
    <w:rsid w:val="001E59D1"/>
    <w:rsid w:val="001F0392"/>
    <w:rsid w:val="001F0433"/>
    <w:rsid w:val="001F422A"/>
    <w:rsid w:val="00210F06"/>
    <w:rsid w:val="00222653"/>
    <w:rsid w:val="00224300"/>
    <w:rsid w:val="00226644"/>
    <w:rsid w:val="002342A5"/>
    <w:rsid w:val="00244DF9"/>
    <w:rsid w:val="00254E50"/>
    <w:rsid w:val="00255950"/>
    <w:rsid w:val="00257216"/>
    <w:rsid w:val="00260830"/>
    <w:rsid w:val="00266936"/>
    <w:rsid w:val="00275E26"/>
    <w:rsid w:val="002911C2"/>
    <w:rsid w:val="002911C3"/>
    <w:rsid w:val="0029289D"/>
    <w:rsid w:val="002A1D26"/>
    <w:rsid w:val="002B48D8"/>
    <w:rsid w:val="002C0994"/>
    <w:rsid w:val="002C36BA"/>
    <w:rsid w:val="002D07BC"/>
    <w:rsid w:val="002D518A"/>
    <w:rsid w:val="002E1115"/>
    <w:rsid w:val="002F151B"/>
    <w:rsid w:val="003135DA"/>
    <w:rsid w:val="00315E52"/>
    <w:rsid w:val="00317021"/>
    <w:rsid w:val="00324DA0"/>
    <w:rsid w:val="003324B6"/>
    <w:rsid w:val="00342E6B"/>
    <w:rsid w:val="00346B3C"/>
    <w:rsid w:val="00361DEE"/>
    <w:rsid w:val="003636F5"/>
    <w:rsid w:val="003913AA"/>
    <w:rsid w:val="003B209E"/>
    <w:rsid w:val="003C65B7"/>
    <w:rsid w:val="003D418C"/>
    <w:rsid w:val="003D6AC1"/>
    <w:rsid w:val="003E5ADD"/>
    <w:rsid w:val="003F3556"/>
    <w:rsid w:val="003F4973"/>
    <w:rsid w:val="003F5C70"/>
    <w:rsid w:val="00400DCE"/>
    <w:rsid w:val="00404E28"/>
    <w:rsid w:val="00415C37"/>
    <w:rsid w:val="004209C1"/>
    <w:rsid w:val="00432BC5"/>
    <w:rsid w:val="00433D9E"/>
    <w:rsid w:val="004347F2"/>
    <w:rsid w:val="0043619C"/>
    <w:rsid w:val="00437320"/>
    <w:rsid w:val="00440C5A"/>
    <w:rsid w:val="00440F81"/>
    <w:rsid w:val="00441274"/>
    <w:rsid w:val="00446057"/>
    <w:rsid w:val="00455A5E"/>
    <w:rsid w:val="00460277"/>
    <w:rsid w:val="004825B7"/>
    <w:rsid w:val="004A034C"/>
    <w:rsid w:val="004A504F"/>
    <w:rsid w:val="004C3D13"/>
    <w:rsid w:val="004C6A1F"/>
    <w:rsid w:val="004D27D2"/>
    <w:rsid w:val="004E1F58"/>
    <w:rsid w:val="004E3A25"/>
    <w:rsid w:val="004E48AF"/>
    <w:rsid w:val="004E6CE2"/>
    <w:rsid w:val="005407E0"/>
    <w:rsid w:val="00543BBA"/>
    <w:rsid w:val="0055016A"/>
    <w:rsid w:val="00550EF1"/>
    <w:rsid w:val="00552ABD"/>
    <w:rsid w:val="005552CE"/>
    <w:rsid w:val="0055541E"/>
    <w:rsid w:val="00556050"/>
    <w:rsid w:val="00564003"/>
    <w:rsid w:val="00591072"/>
    <w:rsid w:val="00592A49"/>
    <w:rsid w:val="00595C9B"/>
    <w:rsid w:val="005A107D"/>
    <w:rsid w:val="005A6AF2"/>
    <w:rsid w:val="005A6BB2"/>
    <w:rsid w:val="005B33B2"/>
    <w:rsid w:val="005B36FA"/>
    <w:rsid w:val="005B5085"/>
    <w:rsid w:val="005C4C43"/>
    <w:rsid w:val="005D03ED"/>
    <w:rsid w:val="005D1AB6"/>
    <w:rsid w:val="005D7052"/>
    <w:rsid w:val="005E7ED8"/>
    <w:rsid w:val="00616E28"/>
    <w:rsid w:val="00626724"/>
    <w:rsid w:val="00636F93"/>
    <w:rsid w:val="00645EB6"/>
    <w:rsid w:val="006554DF"/>
    <w:rsid w:val="00663319"/>
    <w:rsid w:val="00677B10"/>
    <w:rsid w:val="00680CA2"/>
    <w:rsid w:val="006864D5"/>
    <w:rsid w:val="00687E5C"/>
    <w:rsid w:val="006938C2"/>
    <w:rsid w:val="006946C7"/>
    <w:rsid w:val="006A0E4C"/>
    <w:rsid w:val="006A4745"/>
    <w:rsid w:val="00704172"/>
    <w:rsid w:val="00704266"/>
    <w:rsid w:val="007076E3"/>
    <w:rsid w:val="00715590"/>
    <w:rsid w:val="007226BE"/>
    <w:rsid w:val="00722D8B"/>
    <w:rsid w:val="00724C1D"/>
    <w:rsid w:val="007250EF"/>
    <w:rsid w:val="007273F7"/>
    <w:rsid w:val="00747DE1"/>
    <w:rsid w:val="007538E9"/>
    <w:rsid w:val="00757EF4"/>
    <w:rsid w:val="00770540"/>
    <w:rsid w:val="00774F5D"/>
    <w:rsid w:val="00777FF5"/>
    <w:rsid w:val="00782D1D"/>
    <w:rsid w:val="00783220"/>
    <w:rsid w:val="00787719"/>
    <w:rsid w:val="007A0C1C"/>
    <w:rsid w:val="007A3737"/>
    <w:rsid w:val="007A37FF"/>
    <w:rsid w:val="007B21D6"/>
    <w:rsid w:val="007B2D0D"/>
    <w:rsid w:val="007B4346"/>
    <w:rsid w:val="007B6060"/>
    <w:rsid w:val="007B61B6"/>
    <w:rsid w:val="007B652A"/>
    <w:rsid w:val="007D3FC0"/>
    <w:rsid w:val="007E6474"/>
    <w:rsid w:val="007F1201"/>
    <w:rsid w:val="007F6EDA"/>
    <w:rsid w:val="008030CC"/>
    <w:rsid w:val="00823692"/>
    <w:rsid w:val="00826678"/>
    <w:rsid w:val="00830F67"/>
    <w:rsid w:val="00836331"/>
    <w:rsid w:val="00842DA7"/>
    <w:rsid w:val="008476DE"/>
    <w:rsid w:val="00851D3B"/>
    <w:rsid w:val="00855A95"/>
    <w:rsid w:val="00860A55"/>
    <w:rsid w:val="00880371"/>
    <w:rsid w:val="0089073E"/>
    <w:rsid w:val="008B507E"/>
    <w:rsid w:val="008B5669"/>
    <w:rsid w:val="008C6639"/>
    <w:rsid w:val="008F18C8"/>
    <w:rsid w:val="008F632D"/>
    <w:rsid w:val="00912B09"/>
    <w:rsid w:val="00924339"/>
    <w:rsid w:val="00925E5D"/>
    <w:rsid w:val="0093030C"/>
    <w:rsid w:val="00933F48"/>
    <w:rsid w:val="009435B0"/>
    <w:rsid w:val="00946312"/>
    <w:rsid w:val="00964D9D"/>
    <w:rsid w:val="009739C9"/>
    <w:rsid w:val="00981B46"/>
    <w:rsid w:val="0098535D"/>
    <w:rsid w:val="009905CB"/>
    <w:rsid w:val="0099742A"/>
    <w:rsid w:val="009A247B"/>
    <w:rsid w:val="009A5B38"/>
    <w:rsid w:val="009B688F"/>
    <w:rsid w:val="009C1420"/>
    <w:rsid w:val="009C2588"/>
    <w:rsid w:val="009D65D7"/>
    <w:rsid w:val="009E4410"/>
    <w:rsid w:val="009E531B"/>
    <w:rsid w:val="009E5D77"/>
    <w:rsid w:val="009F223D"/>
    <w:rsid w:val="009F35AA"/>
    <w:rsid w:val="009F3B89"/>
    <w:rsid w:val="009F42E2"/>
    <w:rsid w:val="00A112AE"/>
    <w:rsid w:val="00A1603D"/>
    <w:rsid w:val="00A16EAE"/>
    <w:rsid w:val="00A357EC"/>
    <w:rsid w:val="00A437F0"/>
    <w:rsid w:val="00A444AE"/>
    <w:rsid w:val="00A4765E"/>
    <w:rsid w:val="00A50369"/>
    <w:rsid w:val="00A519E6"/>
    <w:rsid w:val="00A531F7"/>
    <w:rsid w:val="00A65F7B"/>
    <w:rsid w:val="00A74189"/>
    <w:rsid w:val="00A80640"/>
    <w:rsid w:val="00A80905"/>
    <w:rsid w:val="00A92C66"/>
    <w:rsid w:val="00A93A76"/>
    <w:rsid w:val="00A94B95"/>
    <w:rsid w:val="00A9749C"/>
    <w:rsid w:val="00AB00C2"/>
    <w:rsid w:val="00AB3B69"/>
    <w:rsid w:val="00AB59CC"/>
    <w:rsid w:val="00AB70D0"/>
    <w:rsid w:val="00AC206B"/>
    <w:rsid w:val="00AC7EC7"/>
    <w:rsid w:val="00AD4D97"/>
    <w:rsid w:val="00AD5313"/>
    <w:rsid w:val="00AE4FA9"/>
    <w:rsid w:val="00AE636D"/>
    <w:rsid w:val="00B0037E"/>
    <w:rsid w:val="00B0081E"/>
    <w:rsid w:val="00B04AF1"/>
    <w:rsid w:val="00B05BD1"/>
    <w:rsid w:val="00B13F48"/>
    <w:rsid w:val="00B2165A"/>
    <w:rsid w:val="00B225E5"/>
    <w:rsid w:val="00B3387B"/>
    <w:rsid w:val="00B4276A"/>
    <w:rsid w:val="00B42B61"/>
    <w:rsid w:val="00B46D05"/>
    <w:rsid w:val="00B50C4A"/>
    <w:rsid w:val="00B613E0"/>
    <w:rsid w:val="00B62806"/>
    <w:rsid w:val="00B6715B"/>
    <w:rsid w:val="00B7254F"/>
    <w:rsid w:val="00B80A4F"/>
    <w:rsid w:val="00B96551"/>
    <w:rsid w:val="00BA34B1"/>
    <w:rsid w:val="00BB00C4"/>
    <w:rsid w:val="00BB1B83"/>
    <w:rsid w:val="00BB38C3"/>
    <w:rsid w:val="00BB6387"/>
    <w:rsid w:val="00BB6651"/>
    <w:rsid w:val="00BC4DFA"/>
    <w:rsid w:val="00BD2445"/>
    <w:rsid w:val="00BD6413"/>
    <w:rsid w:val="00BE42E8"/>
    <w:rsid w:val="00C06118"/>
    <w:rsid w:val="00C07AAB"/>
    <w:rsid w:val="00C07F77"/>
    <w:rsid w:val="00C14098"/>
    <w:rsid w:val="00C20022"/>
    <w:rsid w:val="00C402AD"/>
    <w:rsid w:val="00C452EE"/>
    <w:rsid w:val="00C453D4"/>
    <w:rsid w:val="00C553D0"/>
    <w:rsid w:val="00C861BF"/>
    <w:rsid w:val="00C9349F"/>
    <w:rsid w:val="00CB1DB0"/>
    <w:rsid w:val="00CB24EE"/>
    <w:rsid w:val="00CB4427"/>
    <w:rsid w:val="00CB4C6A"/>
    <w:rsid w:val="00CB50A3"/>
    <w:rsid w:val="00CB602C"/>
    <w:rsid w:val="00CB636C"/>
    <w:rsid w:val="00CC3A2E"/>
    <w:rsid w:val="00CC4670"/>
    <w:rsid w:val="00CC57B2"/>
    <w:rsid w:val="00CD2BDD"/>
    <w:rsid w:val="00CD4FED"/>
    <w:rsid w:val="00CD7EEB"/>
    <w:rsid w:val="00CE2F9B"/>
    <w:rsid w:val="00CE4F69"/>
    <w:rsid w:val="00CF0FEE"/>
    <w:rsid w:val="00CF10D0"/>
    <w:rsid w:val="00CF31D8"/>
    <w:rsid w:val="00CF57AE"/>
    <w:rsid w:val="00CF7961"/>
    <w:rsid w:val="00D0120F"/>
    <w:rsid w:val="00D24086"/>
    <w:rsid w:val="00D25CC6"/>
    <w:rsid w:val="00D2738F"/>
    <w:rsid w:val="00D27F29"/>
    <w:rsid w:val="00D3052D"/>
    <w:rsid w:val="00D36B90"/>
    <w:rsid w:val="00D4009D"/>
    <w:rsid w:val="00D4541F"/>
    <w:rsid w:val="00D53AF2"/>
    <w:rsid w:val="00D63A71"/>
    <w:rsid w:val="00D726A8"/>
    <w:rsid w:val="00D8250B"/>
    <w:rsid w:val="00D8278E"/>
    <w:rsid w:val="00D90834"/>
    <w:rsid w:val="00D961DC"/>
    <w:rsid w:val="00D96AB9"/>
    <w:rsid w:val="00DA1F5B"/>
    <w:rsid w:val="00DA66FE"/>
    <w:rsid w:val="00DB5701"/>
    <w:rsid w:val="00DB791F"/>
    <w:rsid w:val="00DC0A79"/>
    <w:rsid w:val="00DC5739"/>
    <w:rsid w:val="00DD622F"/>
    <w:rsid w:val="00DF7CC8"/>
    <w:rsid w:val="00E20EEA"/>
    <w:rsid w:val="00E22D03"/>
    <w:rsid w:val="00E255CE"/>
    <w:rsid w:val="00E25923"/>
    <w:rsid w:val="00E305FF"/>
    <w:rsid w:val="00E34E90"/>
    <w:rsid w:val="00E34EDB"/>
    <w:rsid w:val="00E42981"/>
    <w:rsid w:val="00E5241F"/>
    <w:rsid w:val="00E5383F"/>
    <w:rsid w:val="00E61834"/>
    <w:rsid w:val="00E7389E"/>
    <w:rsid w:val="00E83524"/>
    <w:rsid w:val="00E872F3"/>
    <w:rsid w:val="00E8758B"/>
    <w:rsid w:val="00E96785"/>
    <w:rsid w:val="00EA0B3B"/>
    <w:rsid w:val="00EB0A3E"/>
    <w:rsid w:val="00EB54C4"/>
    <w:rsid w:val="00EE7561"/>
    <w:rsid w:val="00EF2237"/>
    <w:rsid w:val="00EF6C29"/>
    <w:rsid w:val="00F01024"/>
    <w:rsid w:val="00F03DA9"/>
    <w:rsid w:val="00F052EB"/>
    <w:rsid w:val="00F07EA0"/>
    <w:rsid w:val="00F16017"/>
    <w:rsid w:val="00F171C3"/>
    <w:rsid w:val="00F240E0"/>
    <w:rsid w:val="00F35600"/>
    <w:rsid w:val="00F544A1"/>
    <w:rsid w:val="00F62D81"/>
    <w:rsid w:val="00F676C4"/>
    <w:rsid w:val="00F70EB6"/>
    <w:rsid w:val="00F765DE"/>
    <w:rsid w:val="00F84A36"/>
    <w:rsid w:val="00FA3F64"/>
    <w:rsid w:val="00FC48B8"/>
    <w:rsid w:val="00FD174D"/>
    <w:rsid w:val="00FD6547"/>
    <w:rsid w:val="00FF7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DB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1">
    <w:name w:val="Unresolved Mention1"/>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 w:type="paragraph" w:styleId="Listparagraf">
    <w:name w:val="List Paragraph"/>
    <w:basedOn w:val="Normal"/>
    <w:uiPriority w:val="34"/>
    <w:qFormat/>
    <w:rsid w:val="00C06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22D0-ABCD-4D12-BDE6-2E30AF1B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5393</Words>
  <Characters>30743</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Gheorghe STANCIU</cp:lastModifiedBy>
  <cp:revision>11</cp:revision>
  <cp:lastPrinted>2021-03-29T06:56:00Z</cp:lastPrinted>
  <dcterms:created xsi:type="dcterms:W3CDTF">2026-01-28T05:48:00Z</dcterms:created>
  <dcterms:modified xsi:type="dcterms:W3CDTF">2026-02-03T08:05:00Z</dcterms:modified>
</cp:coreProperties>
</file>