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35D99" w14:textId="77777777" w:rsidR="009C747F" w:rsidRPr="00701EEF" w:rsidRDefault="009C747F" w:rsidP="00701EEF">
      <w:pPr>
        <w:spacing w:line="276" w:lineRule="auto"/>
        <w:ind w:right="-60"/>
        <w:jc w:val="center"/>
        <w:rPr>
          <w:rFonts w:ascii="Tahoma" w:hAnsi="Tahoma" w:cs="Tahoma"/>
          <w:b/>
        </w:rPr>
      </w:pPr>
      <w:r w:rsidRPr="00701EEF">
        <w:rPr>
          <w:rFonts w:ascii="Tahoma" w:hAnsi="Tahoma" w:cs="Tahoma"/>
          <w:b/>
        </w:rPr>
        <w:t>CONTRACT DE SERVICII</w:t>
      </w:r>
    </w:p>
    <w:p w14:paraId="51DA9E48" w14:textId="77777777" w:rsidR="009C747F" w:rsidRPr="00701EEF" w:rsidRDefault="009C747F" w:rsidP="005D164C">
      <w:pPr>
        <w:spacing w:line="276" w:lineRule="auto"/>
        <w:ind w:right="-60"/>
        <w:jc w:val="center"/>
        <w:rPr>
          <w:rFonts w:ascii="Tahoma" w:hAnsi="Tahoma" w:cs="Tahoma"/>
          <w:b/>
        </w:rPr>
      </w:pPr>
      <w:r w:rsidRPr="00701EEF">
        <w:rPr>
          <w:rFonts w:ascii="Tahoma" w:hAnsi="Tahoma" w:cs="Tahoma"/>
          <w:b/>
        </w:rPr>
        <w:t>Nr. ____________din ___________</w:t>
      </w:r>
    </w:p>
    <w:p w14:paraId="4AF718FB" w14:textId="77777777" w:rsidR="009C331C" w:rsidRPr="00701EEF" w:rsidRDefault="009C331C" w:rsidP="005D164C">
      <w:pPr>
        <w:pStyle w:val="NoSpacing1"/>
        <w:spacing w:before="240" w:line="276" w:lineRule="auto"/>
        <w:ind w:right="-60"/>
        <w:jc w:val="both"/>
        <w:rPr>
          <w:rFonts w:ascii="Tahoma" w:hAnsi="Tahoma" w:cs="Tahoma"/>
          <w:b/>
          <w:sz w:val="22"/>
          <w:szCs w:val="22"/>
        </w:rPr>
      </w:pPr>
      <w:r w:rsidRPr="00701EEF">
        <w:rPr>
          <w:rFonts w:ascii="Tahoma" w:hAnsi="Tahoma" w:cs="Tahoma"/>
          <w:b/>
          <w:sz w:val="22"/>
          <w:szCs w:val="22"/>
        </w:rPr>
        <w:t>1</w:t>
      </w:r>
      <w:r w:rsidR="00B20CEC" w:rsidRPr="00701EEF">
        <w:rPr>
          <w:rFonts w:ascii="Tahoma" w:hAnsi="Tahoma" w:cs="Tahoma"/>
          <w:b/>
          <w:sz w:val="22"/>
          <w:szCs w:val="22"/>
        </w:rPr>
        <w:t>.</w:t>
      </w:r>
      <w:r w:rsidRPr="00701EEF">
        <w:rPr>
          <w:rFonts w:ascii="Tahoma" w:hAnsi="Tahoma" w:cs="Tahoma"/>
          <w:b/>
          <w:sz w:val="22"/>
          <w:szCs w:val="22"/>
        </w:rPr>
        <w:t xml:space="preserve"> Părţile</w:t>
      </w:r>
    </w:p>
    <w:p w14:paraId="04863373" w14:textId="77777777" w:rsidR="009C747F" w:rsidRPr="00701EEF" w:rsidRDefault="009C747F" w:rsidP="005D164C">
      <w:pPr>
        <w:pStyle w:val="DefaultText"/>
        <w:spacing w:line="276" w:lineRule="auto"/>
        <w:ind w:right="-60" w:firstLine="567"/>
        <w:jc w:val="both"/>
        <w:outlineLvl w:val="0"/>
        <w:rPr>
          <w:rFonts w:ascii="Tahoma" w:hAnsi="Tahoma" w:cs="Tahoma"/>
          <w:sz w:val="22"/>
          <w:szCs w:val="22"/>
          <w:lang w:val="ro-RO"/>
        </w:rPr>
      </w:pPr>
      <w:r w:rsidRPr="00701EEF">
        <w:rPr>
          <w:rFonts w:ascii="Tahoma" w:hAnsi="Tahoma" w:cs="Tahoma"/>
          <w:sz w:val="22"/>
          <w:szCs w:val="22"/>
          <w:lang w:val="ro-RO"/>
        </w:rPr>
        <w:t xml:space="preserve">În temeiul Legii 98/2016 privind achizițiile publice, a HG nr. 395/2016 privind aprobarea Normelor de aplicare a prevederilor referitoare la atribuirea contractului de achiziție publică/acordului cadru din Legea nr. 98/2016 privind achizitiile publice precum și în baza raportului de atribuire </w:t>
      </w:r>
      <w:r w:rsidRPr="00701EEF">
        <w:rPr>
          <w:rFonts w:ascii="Tahoma" w:hAnsi="Tahoma" w:cs="Tahoma"/>
          <w:b/>
          <w:bCs/>
          <w:sz w:val="22"/>
          <w:szCs w:val="22"/>
          <w:lang w:val="ro-RO"/>
        </w:rPr>
        <w:t xml:space="preserve">___________________ </w:t>
      </w:r>
      <w:r w:rsidRPr="00701EEF">
        <w:rPr>
          <w:rFonts w:ascii="Tahoma" w:hAnsi="Tahoma" w:cs="Tahoma"/>
          <w:sz w:val="22"/>
          <w:szCs w:val="22"/>
          <w:lang w:val="ro-RO"/>
        </w:rPr>
        <w:t>s-a încheiat prezentul contract de servicii, între:</w:t>
      </w:r>
    </w:p>
    <w:p w14:paraId="2B706339" w14:textId="77777777" w:rsidR="009C747F" w:rsidRPr="00701EEF" w:rsidRDefault="009C747F" w:rsidP="005D164C">
      <w:pPr>
        <w:spacing w:line="276" w:lineRule="auto"/>
        <w:ind w:right="-60"/>
        <w:jc w:val="both"/>
        <w:rPr>
          <w:rFonts w:ascii="Tahoma" w:hAnsi="Tahoma" w:cs="Tahoma"/>
          <w:b/>
        </w:rPr>
      </w:pPr>
      <w:r w:rsidRPr="00701EEF">
        <w:rPr>
          <w:rFonts w:ascii="Tahoma" w:hAnsi="Tahoma" w:cs="Tahoma"/>
          <w:b/>
        </w:rPr>
        <w:t>Între</w:t>
      </w:r>
    </w:p>
    <w:p w14:paraId="7FFE049B" w14:textId="34D1161D" w:rsidR="00561E0F" w:rsidRPr="005D48D8" w:rsidRDefault="00B20CEC" w:rsidP="005D164C">
      <w:pPr>
        <w:adjustRightInd w:val="0"/>
        <w:spacing w:line="276" w:lineRule="auto"/>
        <w:jc w:val="both"/>
        <w:rPr>
          <w:rFonts w:ascii="Tahoma" w:hAnsi="Tahoma" w:cs="Tahoma"/>
          <w:b/>
          <w:bCs/>
        </w:rPr>
      </w:pPr>
      <w:r w:rsidRPr="00701EEF">
        <w:rPr>
          <w:rFonts w:ascii="Tahoma" w:hAnsi="Tahoma" w:cs="Tahoma"/>
          <w:b/>
        </w:rPr>
        <w:t xml:space="preserve">1.1. </w:t>
      </w:r>
      <w:r w:rsidR="008D59D1">
        <w:rPr>
          <w:rFonts w:ascii="Tahoma" w:hAnsi="Tahoma" w:cs="Tahoma"/>
          <w:b/>
        </w:rPr>
        <w:t xml:space="preserve">Scoala Gimanziala „Mihai Eminescu” Harman </w:t>
      </w:r>
      <w:r w:rsidR="00561E0F" w:rsidRPr="005D48D8">
        <w:rPr>
          <w:rFonts w:ascii="Tahoma" w:hAnsi="Tahoma" w:cs="Tahoma"/>
          <w:b/>
        </w:rPr>
        <w:t xml:space="preserve"> </w:t>
      </w:r>
      <w:r w:rsidR="00561E0F" w:rsidRPr="005D48D8">
        <w:rPr>
          <w:rFonts w:ascii="Tahoma" w:hAnsi="Tahoma" w:cs="Tahoma"/>
          <w:bCs/>
        </w:rPr>
        <w:t xml:space="preserve">cu sediul in </w:t>
      </w:r>
      <w:r w:rsidR="005D48D8" w:rsidRPr="005D48D8">
        <w:rPr>
          <w:rFonts w:ascii="Tahoma" w:hAnsi="Tahoma" w:cs="Tahoma"/>
        </w:rPr>
        <w:t xml:space="preserve">Strada: </w:t>
      </w:r>
      <w:r w:rsidR="008D59D1">
        <w:rPr>
          <w:rFonts w:ascii="Tahoma" w:hAnsi="Tahoma" w:cs="Tahoma"/>
        </w:rPr>
        <w:t>Dorobantilor</w:t>
      </w:r>
      <w:r w:rsidR="005D48D8" w:rsidRPr="005D48D8">
        <w:rPr>
          <w:rFonts w:ascii="Tahoma" w:hAnsi="Tahoma" w:cs="Tahoma"/>
        </w:rPr>
        <w:t>, nr. 7</w:t>
      </w:r>
      <w:r w:rsidR="008D59D1">
        <w:rPr>
          <w:rFonts w:ascii="Tahoma" w:hAnsi="Tahoma" w:cs="Tahoma"/>
        </w:rPr>
        <w:t>8</w:t>
      </w:r>
      <w:r w:rsidR="005D48D8" w:rsidRPr="005D48D8">
        <w:rPr>
          <w:rFonts w:ascii="Tahoma" w:hAnsi="Tahoma" w:cs="Tahoma"/>
        </w:rPr>
        <w:t xml:space="preserve">, Sector: -, Judet: </w:t>
      </w:r>
      <w:r w:rsidR="008D59D1">
        <w:rPr>
          <w:rFonts w:ascii="Tahoma" w:hAnsi="Tahoma" w:cs="Tahoma"/>
        </w:rPr>
        <w:t>Brasov</w:t>
      </w:r>
      <w:r w:rsidR="005D48D8" w:rsidRPr="005D48D8">
        <w:rPr>
          <w:rFonts w:ascii="Tahoma" w:hAnsi="Tahoma" w:cs="Tahoma"/>
        </w:rPr>
        <w:t>, Localitate:</w:t>
      </w:r>
      <w:r w:rsidR="008D59D1">
        <w:rPr>
          <w:rFonts w:ascii="Tahoma" w:hAnsi="Tahoma" w:cs="Tahoma"/>
        </w:rPr>
        <w:t xml:space="preserve"> Harman</w:t>
      </w:r>
      <w:r w:rsidR="005D48D8" w:rsidRPr="005D48D8">
        <w:rPr>
          <w:rFonts w:ascii="Tahoma" w:hAnsi="Tahoma" w:cs="Tahoma"/>
        </w:rPr>
        <w:t xml:space="preserve">, Cod postal: </w:t>
      </w:r>
      <w:r w:rsidR="008D59D1">
        <w:rPr>
          <w:rFonts w:ascii="Tahoma" w:hAnsi="Tahoma" w:cs="Tahoma"/>
        </w:rPr>
        <w:t>507085</w:t>
      </w:r>
      <w:r w:rsidR="00561E0F" w:rsidRPr="005D48D8">
        <w:rPr>
          <w:rFonts w:ascii="Tahoma" w:hAnsi="Tahoma" w:cs="Tahoma"/>
        </w:rPr>
        <w:t>,</w:t>
      </w:r>
      <w:r w:rsidR="00561E0F" w:rsidRPr="005D48D8">
        <w:rPr>
          <w:rFonts w:ascii="Tahoma" w:hAnsi="Tahoma" w:cs="Tahoma"/>
          <w:bCs/>
        </w:rPr>
        <w:t xml:space="preserve"> </w:t>
      </w:r>
      <w:r w:rsidR="00A053C9" w:rsidRPr="00A053C9">
        <w:rPr>
          <w:rFonts w:ascii="Tahoma" w:hAnsi="Tahoma" w:cs="Tahoma"/>
          <w:bCs/>
        </w:rPr>
        <w:t xml:space="preserve">cont </w:t>
      </w:r>
      <w:r w:rsidR="00741461" w:rsidRPr="00741461">
        <w:rPr>
          <w:rStyle w:val="BodyTextChar"/>
          <w:rFonts w:ascii="Tahoma" w:hAnsi="Tahoma" w:cs="Tahoma"/>
          <w:color w:val="000000"/>
          <w:sz w:val="22"/>
          <w:szCs w:val="22"/>
        </w:rPr>
        <w:t>RO25TREZ24E650301200301X</w:t>
      </w:r>
      <w:r w:rsidR="00A053C9" w:rsidRPr="00741461">
        <w:rPr>
          <w:rFonts w:ascii="Tahoma" w:hAnsi="Tahoma" w:cs="Tahoma"/>
          <w:bCs/>
        </w:rPr>
        <w:t xml:space="preserve"> </w:t>
      </w:r>
      <w:r w:rsidR="00A053C9" w:rsidRPr="00A053C9">
        <w:rPr>
          <w:rFonts w:ascii="Tahoma" w:hAnsi="Tahoma" w:cs="Tahoma"/>
          <w:bCs/>
        </w:rPr>
        <w:t xml:space="preserve">deschis la Trezoreria </w:t>
      </w:r>
      <w:r w:rsidR="008D59D1">
        <w:rPr>
          <w:rFonts w:ascii="Tahoma" w:hAnsi="Tahoma" w:cs="Tahoma"/>
          <w:bCs/>
        </w:rPr>
        <w:t>Brasov</w:t>
      </w:r>
      <w:r w:rsidR="00A053C9" w:rsidRPr="00A053C9">
        <w:rPr>
          <w:rFonts w:ascii="Tahoma" w:hAnsi="Tahoma" w:cs="Tahoma"/>
          <w:bCs/>
        </w:rPr>
        <w:t xml:space="preserve">  </w:t>
      </w:r>
      <w:r w:rsidR="00561E0F" w:rsidRPr="005D48D8">
        <w:rPr>
          <w:rFonts w:ascii="Tahoma" w:hAnsi="Tahoma" w:cs="Tahoma"/>
          <w:bCs/>
        </w:rPr>
        <w:t xml:space="preserve">, e-mail: </w:t>
      </w:r>
      <w:r w:rsidR="008D59D1">
        <w:rPr>
          <w:rFonts w:ascii="Tahoma" w:hAnsi="Tahoma" w:cs="Tahoma"/>
          <w:bCs/>
        </w:rPr>
        <w:t>scoalaharman@yahoo.com</w:t>
      </w:r>
      <w:r w:rsidR="00561E0F" w:rsidRPr="005D48D8">
        <w:rPr>
          <w:rFonts w:ascii="Tahoma" w:hAnsi="Tahoma" w:cs="Tahoma"/>
          <w:bCs/>
        </w:rPr>
        <w:t xml:space="preserve">, Nr. de telefon: </w:t>
      </w:r>
      <w:r w:rsidR="005D48D8" w:rsidRPr="005D48D8">
        <w:rPr>
          <w:rFonts w:ascii="Tahoma" w:hAnsi="Tahoma" w:cs="Tahoma"/>
          <w:bCs/>
        </w:rPr>
        <w:t>+40 2</w:t>
      </w:r>
      <w:r w:rsidR="008D59D1">
        <w:rPr>
          <w:rFonts w:ascii="Tahoma" w:hAnsi="Tahoma" w:cs="Tahoma"/>
          <w:bCs/>
        </w:rPr>
        <w:t>68367014</w:t>
      </w:r>
      <w:r w:rsidR="00561E0F" w:rsidRPr="005D48D8">
        <w:rPr>
          <w:rFonts w:ascii="Tahoma" w:hAnsi="Tahoma" w:cs="Tahoma"/>
          <w:bCs/>
        </w:rPr>
        <w:t xml:space="preserve">;  legal reprezentata prin </w:t>
      </w:r>
      <w:r w:rsidR="008D59D1">
        <w:rPr>
          <w:rFonts w:ascii="Tahoma" w:hAnsi="Tahoma" w:cs="Tahoma"/>
          <w:bCs/>
        </w:rPr>
        <w:t>Director Aciu Ioan</w:t>
      </w:r>
      <w:r w:rsidR="00561E0F" w:rsidRPr="005D48D8">
        <w:rPr>
          <w:rFonts w:ascii="Tahoma" w:hAnsi="Tahoma" w:cs="Tahoma"/>
          <w:bCs/>
        </w:rPr>
        <w:t>, in calitate de achizitor pe de o parte,</w:t>
      </w:r>
    </w:p>
    <w:p w14:paraId="0E1152AF" w14:textId="764301CC" w:rsidR="009C747F" w:rsidRPr="00701EEF" w:rsidRDefault="009C747F" w:rsidP="005D164C">
      <w:pPr>
        <w:adjustRightInd w:val="0"/>
        <w:spacing w:line="276" w:lineRule="auto"/>
        <w:jc w:val="both"/>
        <w:rPr>
          <w:rFonts w:ascii="Tahoma" w:hAnsi="Tahoma" w:cs="Tahoma"/>
          <w:bCs/>
        </w:rPr>
      </w:pPr>
      <w:r w:rsidRPr="00701EEF">
        <w:rPr>
          <w:rFonts w:ascii="Tahoma" w:hAnsi="Tahoma" w:cs="Tahoma"/>
          <w:bCs/>
        </w:rPr>
        <w:t>Şi</w:t>
      </w:r>
    </w:p>
    <w:p w14:paraId="648D2702" w14:textId="77777777" w:rsidR="005D48D8" w:rsidRDefault="005D48D8" w:rsidP="005D164C">
      <w:pPr>
        <w:spacing w:line="276" w:lineRule="auto"/>
        <w:ind w:right="-60"/>
        <w:jc w:val="both"/>
        <w:rPr>
          <w:rFonts w:ascii="Tahoma" w:hAnsi="Tahoma" w:cs="Tahoma"/>
          <w:b/>
        </w:rPr>
      </w:pPr>
    </w:p>
    <w:p w14:paraId="499DBF5E" w14:textId="144E7312" w:rsidR="009C747F" w:rsidRPr="00701EEF" w:rsidRDefault="00B20CEC" w:rsidP="005D164C">
      <w:pPr>
        <w:spacing w:line="276" w:lineRule="auto"/>
        <w:ind w:right="-60"/>
        <w:jc w:val="both"/>
        <w:rPr>
          <w:rFonts w:ascii="Tahoma" w:hAnsi="Tahoma" w:cs="Tahoma"/>
        </w:rPr>
      </w:pPr>
      <w:r w:rsidRPr="00701EEF">
        <w:rPr>
          <w:rFonts w:ascii="Tahoma" w:hAnsi="Tahoma" w:cs="Tahoma"/>
          <w:b/>
        </w:rPr>
        <w:t xml:space="preserve">1.2. </w:t>
      </w:r>
      <w:r w:rsidR="009C747F" w:rsidRPr="00701EEF">
        <w:rPr>
          <w:rFonts w:ascii="Tahoma" w:hAnsi="Tahoma" w:cs="Tahoma"/>
          <w:b/>
        </w:rPr>
        <w:t>___________________</w:t>
      </w:r>
      <w:r w:rsidR="009C747F" w:rsidRPr="00701EEF">
        <w:rPr>
          <w:rFonts w:ascii="Tahoma" w:hAnsi="Tahoma" w:cs="Tahoma"/>
        </w:rPr>
        <w:t xml:space="preserve">, cu sediul în _________, str. ____________, tel./fax: </w:t>
      </w:r>
      <w:r w:rsidR="0064221D">
        <w:rPr>
          <w:rFonts w:ascii="Tahoma" w:hAnsi="Tahoma" w:cs="Tahoma"/>
        </w:rPr>
        <w:t>____________</w:t>
      </w:r>
      <w:r w:rsidR="009C747F" w:rsidRPr="00701EEF">
        <w:rPr>
          <w:rFonts w:ascii="Tahoma" w:hAnsi="Tahoma" w:cs="Tahoma"/>
        </w:rPr>
        <w:t xml:space="preserve">, e-mail: _______________, înmatriculată la Reg. Comerţului cu nr. _________________, CUI: _______________ şi cont ____________________ la Trezoreria _____________, reprezentată de </w:t>
      </w:r>
      <w:r w:rsidR="00477267" w:rsidRPr="00701EEF">
        <w:rPr>
          <w:rFonts w:ascii="Tahoma" w:hAnsi="Tahoma" w:cs="Tahoma"/>
        </w:rPr>
        <w:t>________________</w:t>
      </w:r>
      <w:r w:rsidR="009C747F" w:rsidRPr="00701EEF">
        <w:rPr>
          <w:rFonts w:ascii="Tahoma" w:hAnsi="Tahoma" w:cs="Tahoma"/>
        </w:rPr>
        <w:t xml:space="preserve">, în calitate de </w:t>
      </w:r>
      <w:r w:rsidR="00477267" w:rsidRPr="00701EEF">
        <w:rPr>
          <w:rFonts w:ascii="Tahoma" w:hAnsi="Tahoma" w:cs="Tahoma"/>
        </w:rPr>
        <w:t>___________________________-</w:t>
      </w:r>
      <w:r w:rsidR="009C747F" w:rsidRPr="00701EEF">
        <w:rPr>
          <w:rFonts w:ascii="Tahoma" w:hAnsi="Tahoma" w:cs="Tahoma"/>
        </w:rPr>
        <w:t xml:space="preserve">, numită în continuare </w:t>
      </w:r>
      <w:r w:rsidR="009C747F" w:rsidRPr="00701EEF">
        <w:rPr>
          <w:rFonts w:ascii="Tahoma" w:hAnsi="Tahoma" w:cs="Tahoma"/>
          <w:b/>
          <w:bCs/>
        </w:rPr>
        <w:t>Prestator</w:t>
      </w:r>
      <w:r w:rsidR="009C747F" w:rsidRPr="00701EEF">
        <w:rPr>
          <w:rFonts w:ascii="Tahoma" w:hAnsi="Tahoma" w:cs="Tahoma"/>
        </w:rPr>
        <w:t>, pe de altă parte.</w:t>
      </w:r>
    </w:p>
    <w:p w14:paraId="43C3510A" w14:textId="77777777" w:rsidR="009C331C" w:rsidRPr="00701EEF" w:rsidRDefault="009C331C" w:rsidP="005D164C">
      <w:pPr>
        <w:pStyle w:val="NoSpacing1"/>
        <w:spacing w:line="276" w:lineRule="auto"/>
        <w:ind w:right="-60"/>
        <w:jc w:val="both"/>
        <w:rPr>
          <w:rFonts w:ascii="Tahoma" w:hAnsi="Tahoma" w:cs="Tahoma"/>
          <w:b/>
          <w:sz w:val="22"/>
          <w:szCs w:val="22"/>
        </w:rPr>
      </w:pPr>
      <w:r w:rsidRPr="00701EEF">
        <w:rPr>
          <w:rFonts w:ascii="Tahoma" w:hAnsi="Tahoma" w:cs="Tahoma"/>
          <w:b/>
          <w:sz w:val="22"/>
          <w:szCs w:val="22"/>
        </w:rPr>
        <w:t>2</w:t>
      </w:r>
      <w:r w:rsidR="00B20CEC" w:rsidRPr="00701EEF">
        <w:rPr>
          <w:rFonts w:ascii="Tahoma" w:hAnsi="Tahoma" w:cs="Tahoma"/>
          <w:b/>
          <w:sz w:val="22"/>
          <w:szCs w:val="22"/>
        </w:rPr>
        <w:t>.</w:t>
      </w:r>
      <w:r w:rsidRPr="00701EEF">
        <w:rPr>
          <w:rFonts w:ascii="Tahoma" w:hAnsi="Tahoma" w:cs="Tahoma"/>
          <w:b/>
          <w:sz w:val="22"/>
          <w:szCs w:val="22"/>
        </w:rPr>
        <w:t xml:space="preserve"> Definiţii</w:t>
      </w:r>
    </w:p>
    <w:p w14:paraId="3708C8F2" w14:textId="77777777" w:rsidR="009C331C" w:rsidRPr="00701EEF" w:rsidRDefault="009C331C" w:rsidP="005D164C">
      <w:pPr>
        <w:pStyle w:val="NoSpacing1"/>
        <w:spacing w:line="276" w:lineRule="auto"/>
        <w:ind w:right="-60"/>
        <w:jc w:val="both"/>
        <w:rPr>
          <w:rFonts w:ascii="Tahoma" w:hAnsi="Tahoma" w:cs="Tahoma"/>
          <w:sz w:val="22"/>
          <w:szCs w:val="22"/>
        </w:rPr>
      </w:pPr>
      <w:r w:rsidRPr="00701EEF">
        <w:rPr>
          <w:rFonts w:ascii="Tahoma" w:hAnsi="Tahoma" w:cs="Tahoma"/>
          <w:sz w:val="22"/>
          <w:szCs w:val="22"/>
        </w:rPr>
        <w:t>În prezentul contract următorii termeni vor fi interpretaţi astfel:</w:t>
      </w:r>
    </w:p>
    <w:p w14:paraId="6711BD5C" w14:textId="77777777" w:rsidR="009C331C" w:rsidRPr="00701EEF" w:rsidRDefault="009C331C" w:rsidP="005D164C">
      <w:pPr>
        <w:pStyle w:val="NoSpacing1"/>
        <w:numPr>
          <w:ilvl w:val="0"/>
          <w:numId w:val="25"/>
        </w:numPr>
        <w:tabs>
          <w:tab w:val="left" w:pos="284"/>
        </w:tabs>
        <w:spacing w:line="276" w:lineRule="auto"/>
        <w:ind w:right="-60"/>
        <w:jc w:val="both"/>
        <w:rPr>
          <w:rFonts w:ascii="Tahoma" w:hAnsi="Tahoma" w:cs="Tahoma"/>
          <w:sz w:val="22"/>
          <w:szCs w:val="22"/>
        </w:rPr>
      </w:pPr>
      <w:r w:rsidRPr="00701EEF">
        <w:rPr>
          <w:rFonts w:ascii="Tahoma" w:hAnsi="Tahoma" w:cs="Tahoma"/>
          <w:sz w:val="22"/>
          <w:szCs w:val="22"/>
        </w:rPr>
        <w:t>contract –prezentul contract şi toate anexele sale;</w:t>
      </w:r>
    </w:p>
    <w:p w14:paraId="2E9A5D45" w14:textId="77777777" w:rsidR="009C331C" w:rsidRPr="00701EEF" w:rsidRDefault="009C331C" w:rsidP="005D164C">
      <w:pPr>
        <w:pStyle w:val="NoSpacing1"/>
        <w:numPr>
          <w:ilvl w:val="0"/>
          <w:numId w:val="25"/>
        </w:numPr>
        <w:tabs>
          <w:tab w:val="left" w:pos="284"/>
        </w:tabs>
        <w:spacing w:line="276" w:lineRule="auto"/>
        <w:ind w:right="-60"/>
        <w:jc w:val="both"/>
        <w:rPr>
          <w:rFonts w:ascii="Tahoma" w:hAnsi="Tahoma" w:cs="Tahoma"/>
          <w:sz w:val="22"/>
          <w:szCs w:val="22"/>
        </w:rPr>
      </w:pPr>
      <w:r w:rsidRPr="00701EEF">
        <w:rPr>
          <w:rFonts w:ascii="Tahoma" w:hAnsi="Tahoma" w:cs="Tahoma"/>
          <w:sz w:val="22"/>
          <w:szCs w:val="22"/>
        </w:rPr>
        <w:t>achizitor şi prestator - părţile contractante, aşa cum sunt acestea numite în prezentul contract;</w:t>
      </w:r>
    </w:p>
    <w:p w14:paraId="72F8FAA7" w14:textId="77777777" w:rsidR="009C331C" w:rsidRPr="00701EEF" w:rsidRDefault="009C331C" w:rsidP="005D164C">
      <w:pPr>
        <w:pStyle w:val="NoSpacing1"/>
        <w:numPr>
          <w:ilvl w:val="0"/>
          <w:numId w:val="25"/>
        </w:numPr>
        <w:tabs>
          <w:tab w:val="left" w:pos="284"/>
        </w:tabs>
        <w:spacing w:line="276" w:lineRule="auto"/>
        <w:ind w:right="-60"/>
        <w:jc w:val="both"/>
        <w:rPr>
          <w:rFonts w:ascii="Tahoma" w:hAnsi="Tahoma" w:cs="Tahoma"/>
          <w:sz w:val="22"/>
          <w:szCs w:val="22"/>
        </w:rPr>
      </w:pPr>
      <w:r w:rsidRPr="00701EEF">
        <w:rPr>
          <w:rFonts w:ascii="Tahoma" w:hAnsi="Tahoma" w:cs="Tahoma"/>
          <w:sz w:val="22"/>
          <w:szCs w:val="22"/>
        </w:rPr>
        <w:t>parte – achizitorul sau prestatorul, astfel cum rezultă din context</w:t>
      </w:r>
    </w:p>
    <w:p w14:paraId="54B4C9A9" w14:textId="77777777" w:rsidR="009C331C" w:rsidRPr="00701EEF" w:rsidRDefault="009C331C" w:rsidP="005D164C">
      <w:pPr>
        <w:pStyle w:val="NoSpacing1"/>
        <w:numPr>
          <w:ilvl w:val="0"/>
          <w:numId w:val="25"/>
        </w:numPr>
        <w:tabs>
          <w:tab w:val="left" w:pos="284"/>
        </w:tabs>
        <w:spacing w:line="276" w:lineRule="auto"/>
        <w:ind w:right="-60"/>
        <w:jc w:val="both"/>
        <w:rPr>
          <w:rFonts w:ascii="Tahoma" w:hAnsi="Tahoma" w:cs="Tahoma"/>
          <w:sz w:val="22"/>
          <w:szCs w:val="22"/>
        </w:rPr>
      </w:pPr>
      <w:r w:rsidRPr="00701EEF">
        <w:rPr>
          <w:rFonts w:ascii="Tahoma" w:hAnsi="Tahoma" w:cs="Tahoma"/>
          <w:sz w:val="22"/>
          <w:szCs w:val="22"/>
        </w:rPr>
        <w:t>preţul contractului - preţul plătibil executantului de către achizitor, în baza contractului, pentru îndeplinirea integrală şi corespunzătoare a tuturor obligaţiilor sale, asumate prin contract;</w:t>
      </w:r>
    </w:p>
    <w:p w14:paraId="36A92EF0" w14:textId="77777777" w:rsidR="009C331C" w:rsidRPr="00701EEF" w:rsidRDefault="009C331C" w:rsidP="005D164C">
      <w:pPr>
        <w:pStyle w:val="NoSpacing1"/>
        <w:numPr>
          <w:ilvl w:val="0"/>
          <w:numId w:val="25"/>
        </w:numPr>
        <w:tabs>
          <w:tab w:val="left" w:pos="284"/>
        </w:tabs>
        <w:spacing w:line="276" w:lineRule="auto"/>
        <w:ind w:right="-60"/>
        <w:jc w:val="both"/>
        <w:rPr>
          <w:rFonts w:ascii="Tahoma" w:hAnsi="Tahoma" w:cs="Tahoma"/>
          <w:sz w:val="22"/>
          <w:szCs w:val="22"/>
        </w:rPr>
      </w:pPr>
      <w:r w:rsidRPr="00701EEF">
        <w:rPr>
          <w:rFonts w:ascii="Tahoma" w:hAnsi="Tahoma" w:cs="Tahoma"/>
          <w:sz w:val="22"/>
          <w:szCs w:val="22"/>
        </w:rPr>
        <w:t>cerinţele achizitorului – caietul de sarcini şi orice alte cerinţe/instrucţiuni emise de achizitor pe durata executării contractului;</w:t>
      </w:r>
    </w:p>
    <w:p w14:paraId="137A7F29" w14:textId="3BEDBEF5" w:rsidR="00694B52" w:rsidRPr="00701EEF" w:rsidRDefault="009C331C" w:rsidP="005D164C">
      <w:pPr>
        <w:pStyle w:val="NoSpacing1"/>
        <w:numPr>
          <w:ilvl w:val="0"/>
          <w:numId w:val="25"/>
        </w:numPr>
        <w:tabs>
          <w:tab w:val="left" w:pos="284"/>
        </w:tabs>
        <w:spacing w:line="276" w:lineRule="auto"/>
        <w:ind w:right="-60"/>
        <w:jc w:val="both"/>
        <w:rPr>
          <w:rFonts w:ascii="Tahoma" w:hAnsi="Tahoma" w:cs="Tahoma"/>
          <w:sz w:val="22"/>
          <w:szCs w:val="22"/>
        </w:rPr>
      </w:pPr>
      <w:r w:rsidRPr="00701EEF">
        <w:rPr>
          <w:rFonts w:ascii="Tahoma" w:hAnsi="Tahoma" w:cs="Tahoma"/>
          <w:sz w:val="22"/>
          <w:szCs w:val="22"/>
        </w:rPr>
        <w:t>ordin</w:t>
      </w:r>
      <w:r w:rsidR="00477267" w:rsidRPr="00701EEF">
        <w:rPr>
          <w:rFonts w:ascii="Tahoma" w:hAnsi="Tahoma" w:cs="Tahoma"/>
          <w:sz w:val="22"/>
          <w:szCs w:val="22"/>
        </w:rPr>
        <w:t xml:space="preserve"> -</w:t>
      </w:r>
      <w:r w:rsidRPr="00701EEF">
        <w:rPr>
          <w:rFonts w:ascii="Tahoma" w:hAnsi="Tahoma" w:cs="Tahoma"/>
          <w:sz w:val="22"/>
          <w:szCs w:val="22"/>
        </w:rPr>
        <w:t xml:space="preserve"> orice instrucţiune sau dispoziţie emisă de achizitor către </w:t>
      </w:r>
      <w:r w:rsidR="00694B52" w:rsidRPr="00701EEF">
        <w:rPr>
          <w:rFonts w:ascii="Tahoma" w:hAnsi="Tahoma" w:cs="Tahoma"/>
          <w:sz w:val="22"/>
          <w:szCs w:val="22"/>
        </w:rPr>
        <w:t>prestator</w:t>
      </w:r>
      <w:r w:rsidRPr="00701EEF">
        <w:rPr>
          <w:rFonts w:ascii="Tahoma" w:hAnsi="Tahoma" w:cs="Tahoma"/>
          <w:sz w:val="22"/>
          <w:szCs w:val="22"/>
        </w:rPr>
        <w:t xml:space="preserve"> privind </w:t>
      </w:r>
      <w:r w:rsidR="00694B52" w:rsidRPr="00701EEF">
        <w:rPr>
          <w:rFonts w:ascii="Tahoma" w:hAnsi="Tahoma" w:cs="Tahoma"/>
          <w:sz w:val="22"/>
          <w:szCs w:val="22"/>
        </w:rPr>
        <w:t>prestarea serviciilor</w:t>
      </w:r>
      <w:r w:rsidRPr="00701EEF">
        <w:rPr>
          <w:rFonts w:ascii="Tahoma" w:hAnsi="Tahoma" w:cs="Tahoma"/>
          <w:sz w:val="22"/>
          <w:szCs w:val="22"/>
        </w:rPr>
        <w:t>.</w:t>
      </w:r>
    </w:p>
    <w:p w14:paraId="5D6D16CB" w14:textId="77777777" w:rsidR="00694B52" w:rsidRPr="00701EEF" w:rsidRDefault="00694B52" w:rsidP="005D164C">
      <w:pPr>
        <w:pStyle w:val="NoSpacing1"/>
        <w:numPr>
          <w:ilvl w:val="0"/>
          <w:numId w:val="25"/>
        </w:numPr>
        <w:tabs>
          <w:tab w:val="left" w:pos="284"/>
        </w:tabs>
        <w:spacing w:line="276" w:lineRule="auto"/>
        <w:ind w:right="-60"/>
        <w:jc w:val="both"/>
        <w:rPr>
          <w:rFonts w:ascii="Tahoma" w:hAnsi="Tahoma" w:cs="Tahoma"/>
          <w:sz w:val="22"/>
          <w:szCs w:val="22"/>
        </w:rPr>
      </w:pPr>
      <w:r w:rsidRPr="00701EEF">
        <w:rPr>
          <w:rFonts w:ascii="Tahoma" w:hAnsi="Tahoma" w:cs="Tahoma"/>
          <w:sz w:val="22"/>
          <w:szCs w:val="22"/>
        </w:rPr>
        <w:t>produse - echipamentele, maşinile, utilajele, piesele de schimb şi orice alte bunuri cuprinse în anexa/anexele la prezentul contract şi pe care prestatorul are obligaţia de a le furniza aferent serviciilor prestate conform contractului</w:t>
      </w:r>
      <w:r w:rsidRPr="00701EEF">
        <w:rPr>
          <w:rFonts w:ascii="Tahoma" w:hAnsi="Tahoma" w:cs="Tahoma"/>
          <w:iCs/>
          <w:sz w:val="22"/>
          <w:szCs w:val="22"/>
        </w:rPr>
        <w:t>;</w:t>
      </w:r>
    </w:p>
    <w:p w14:paraId="14485405" w14:textId="77777777" w:rsidR="00477267" w:rsidRPr="00701EEF" w:rsidRDefault="00694B52" w:rsidP="005D164C">
      <w:pPr>
        <w:pStyle w:val="NoSpacing1"/>
        <w:numPr>
          <w:ilvl w:val="0"/>
          <w:numId w:val="25"/>
        </w:numPr>
        <w:tabs>
          <w:tab w:val="left" w:pos="284"/>
        </w:tabs>
        <w:spacing w:line="276" w:lineRule="auto"/>
        <w:ind w:right="-60"/>
        <w:jc w:val="both"/>
        <w:rPr>
          <w:rFonts w:ascii="Tahoma" w:hAnsi="Tahoma" w:cs="Tahoma"/>
          <w:sz w:val="22"/>
          <w:szCs w:val="22"/>
        </w:rPr>
      </w:pPr>
      <w:r w:rsidRPr="00701EEF">
        <w:rPr>
          <w:rFonts w:ascii="Tahoma" w:hAnsi="Tahoma" w:cs="Tahoma"/>
          <w:sz w:val="22"/>
          <w:szCs w:val="22"/>
        </w:rPr>
        <w:t xml:space="preserve">servicii </w:t>
      </w:r>
      <w:r w:rsidRPr="00701EEF">
        <w:rPr>
          <w:rFonts w:ascii="Tahoma" w:hAnsi="Tahoma" w:cs="Tahoma"/>
          <w:i/>
          <w:sz w:val="22"/>
          <w:szCs w:val="22"/>
        </w:rPr>
        <w:t>-</w:t>
      </w:r>
      <w:r w:rsidRPr="00701EEF">
        <w:rPr>
          <w:rFonts w:ascii="Tahoma" w:hAnsi="Tahoma" w:cs="Tahoma"/>
          <w:sz w:val="22"/>
          <w:szCs w:val="22"/>
        </w:rPr>
        <w:t xml:space="preserve"> activităţi a căror prestare fac obiectul contractului; </w:t>
      </w:r>
    </w:p>
    <w:p w14:paraId="281806AB" w14:textId="162C4320" w:rsidR="00340339" w:rsidRPr="00701EEF" w:rsidRDefault="00477267" w:rsidP="005D164C">
      <w:pPr>
        <w:pStyle w:val="NoSpacing1"/>
        <w:numPr>
          <w:ilvl w:val="0"/>
          <w:numId w:val="25"/>
        </w:numPr>
        <w:tabs>
          <w:tab w:val="left" w:pos="284"/>
        </w:tabs>
        <w:spacing w:line="276" w:lineRule="auto"/>
        <w:ind w:right="-60"/>
        <w:jc w:val="both"/>
        <w:rPr>
          <w:rFonts w:ascii="Tahoma" w:hAnsi="Tahoma" w:cs="Tahoma"/>
          <w:sz w:val="22"/>
          <w:szCs w:val="22"/>
        </w:rPr>
      </w:pPr>
      <w:r w:rsidRPr="00701EEF">
        <w:rPr>
          <w:rFonts w:ascii="Tahoma" w:hAnsi="Tahoma" w:cs="Tahoma"/>
          <w:sz w:val="22"/>
          <w:szCs w:val="22"/>
        </w:rPr>
        <w:t>R</w:t>
      </w:r>
      <w:r w:rsidR="009C331C" w:rsidRPr="00701EEF">
        <w:rPr>
          <w:rFonts w:ascii="Tahoma" w:hAnsi="Tahoma" w:cs="Tahoma"/>
          <w:sz w:val="22"/>
          <w:szCs w:val="22"/>
        </w:rPr>
        <w:t>ecepţia</w:t>
      </w:r>
      <w:r w:rsidRPr="00701EEF">
        <w:rPr>
          <w:rFonts w:ascii="Tahoma" w:hAnsi="Tahoma" w:cs="Tahoma"/>
          <w:sz w:val="22"/>
          <w:szCs w:val="22"/>
        </w:rPr>
        <w:t xml:space="preserve"> - </w:t>
      </w:r>
      <w:r w:rsidR="009C331C" w:rsidRPr="00701EEF">
        <w:rPr>
          <w:rFonts w:ascii="Tahoma" w:hAnsi="Tahoma" w:cs="Tahoma"/>
          <w:sz w:val="22"/>
          <w:szCs w:val="22"/>
        </w:rPr>
        <w:t xml:space="preserve"> </w:t>
      </w:r>
      <w:r w:rsidRPr="00701EEF">
        <w:rPr>
          <w:rFonts w:ascii="Tahoma" w:hAnsi="Tahoma" w:cs="Tahoma"/>
          <w:sz w:val="22"/>
          <w:szCs w:val="22"/>
        </w:rPr>
        <w:t>operatiunea de predare – preluare a produselor, care se realizeaza cantitativ si calitativ, conform pct. 5 din Caietul</w:t>
      </w:r>
      <w:r w:rsidR="00701EEF" w:rsidRPr="00701EEF">
        <w:rPr>
          <w:rFonts w:ascii="Tahoma" w:hAnsi="Tahoma" w:cs="Tahoma"/>
          <w:sz w:val="22"/>
          <w:szCs w:val="22"/>
        </w:rPr>
        <w:t xml:space="preserve"> </w:t>
      </w:r>
      <w:r w:rsidRPr="00701EEF">
        <w:rPr>
          <w:rFonts w:ascii="Tahoma" w:hAnsi="Tahoma" w:cs="Tahoma"/>
          <w:sz w:val="22"/>
          <w:szCs w:val="22"/>
        </w:rPr>
        <w:t xml:space="preserve">de Sarcini, după livrarea produselor în cantitatea solicitată la locația Beneficiarului </w:t>
      </w:r>
      <w:r w:rsidR="005D48D8" w:rsidRPr="005D48D8">
        <w:rPr>
          <w:rFonts w:ascii="Tahoma" w:hAnsi="Tahoma" w:cs="Tahoma"/>
          <w:sz w:val="22"/>
          <w:szCs w:val="22"/>
        </w:rPr>
        <w:t>Şcoala Gimnazială „</w:t>
      </w:r>
      <w:r w:rsidR="008D59D1">
        <w:rPr>
          <w:rFonts w:ascii="Tahoma" w:hAnsi="Tahoma" w:cs="Tahoma"/>
          <w:sz w:val="22"/>
          <w:szCs w:val="22"/>
        </w:rPr>
        <w:t>Mihai Eminescu”, Harman</w:t>
      </w:r>
      <w:r w:rsidRPr="00701EEF">
        <w:rPr>
          <w:rFonts w:ascii="Tahoma" w:hAnsi="Tahoma" w:cs="Tahoma"/>
          <w:sz w:val="22"/>
          <w:szCs w:val="22"/>
        </w:rPr>
        <w:t>;</w:t>
      </w:r>
    </w:p>
    <w:p w14:paraId="3CC4A94F" w14:textId="444BD42B" w:rsidR="00340339" w:rsidRPr="00701EEF" w:rsidRDefault="00340339" w:rsidP="005D164C">
      <w:pPr>
        <w:pStyle w:val="NoSpacing1"/>
        <w:numPr>
          <w:ilvl w:val="0"/>
          <w:numId w:val="25"/>
        </w:numPr>
        <w:tabs>
          <w:tab w:val="left" w:pos="284"/>
        </w:tabs>
        <w:spacing w:line="276" w:lineRule="auto"/>
        <w:ind w:right="-60"/>
        <w:jc w:val="both"/>
        <w:rPr>
          <w:rFonts w:ascii="Tahoma" w:hAnsi="Tahoma" w:cs="Tahoma"/>
          <w:sz w:val="22"/>
          <w:szCs w:val="22"/>
        </w:rPr>
      </w:pPr>
      <w:r w:rsidRPr="00701EEF">
        <w:rPr>
          <w:rFonts w:ascii="Tahoma" w:hAnsi="Tahoma" w:cs="Tahoma"/>
          <w:sz w:val="22"/>
          <w:szCs w:val="22"/>
        </w:rPr>
        <w:t>raport lunar privind derularea programului-pilot</w:t>
      </w:r>
      <w:r w:rsidR="009C331C" w:rsidRPr="00701EEF">
        <w:rPr>
          <w:rFonts w:ascii="Tahoma" w:hAnsi="Tahoma" w:cs="Tahoma"/>
          <w:sz w:val="22"/>
          <w:szCs w:val="22"/>
        </w:rPr>
        <w:t xml:space="preserve"> – documentul întocmit şi semnat </w:t>
      </w:r>
      <w:r w:rsidR="00833279">
        <w:rPr>
          <w:rFonts w:ascii="Tahoma" w:hAnsi="Tahoma" w:cs="Tahoma"/>
          <w:sz w:val="22"/>
          <w:szCs w:val="22"/>
        </w:rPr>
        <w:t>de cate beneficiarul serviciilor, privind cantitatile de servicii prestate lunar de catre contractant</w:t>
      </w:r>
      <w:r w:rsidR="009C331C" w:rsidRPr="00701EEF">
        <w:rPr>
          <w:rFonts w:ascii="Tahoma" w:hAnsi="Tahoma" w:cs="Tahoma"/>
          <w:sz w:val="22"/>
          <w:szCs w:val="22"/>
        </w:rPr>
        <w:t>;</w:t>
      </w:r>
    </w:p>
    <w:p w14:paraId="1BBA7D0F" w14:textId="77777777" w:rsidR="00340339" w:rsidRPr="00701EEF" w:rsidRDefault="009C331C" w:rsidP="005D164C">
      <w:pPr>
        <w:pStyle w:val="NoSpacing1"/>
        <w:numPr>
          <w:ilvl w:val="0"/>
          <w:numId w:val="25"/>
        </w:numPr>
        <w:tabs>
          <w:tab w:val="left" w:pos="284"/>
        </w:tabs>
        <w:spacing w:line="276" w:lineRule="auto"/>
        <w:ind w:right="-60"/>
        <w:jc w:val="both"/>
        <w:rPr>
          <w:rFonts w:ascii="Tahoma" w:hAnsi="Tahoma" w:cs="Tahoma"/>
          <w:sz w:val="22"/>
          <w:szCs w:val="22"/>
        </w:rPr>
      </w:pPr>
      <w:r w:rsidRPr="00701EEF">
        <w:rPr>
          <w:rFonts w:ascii="Tahoma" w:hAnsi="Tahoma" w:cs="Tahoma"/>
          <w:sz w:val="22"/>
          <w:szCs w:val="22"/>
        </w:rPr>
        <w:t xml:space="preserve">despăgubire generală: suma, neprevăzută expres în contract care este acordată de către instanţa de judecată sau este convenită de către părţi ca şi despăgubire plătibilă părţii prejudiciate în urma încălcării contractului de către cealaltă parte; </w:t>
      </w:r>
    </w:p>
    <w:p w14:paraId="5C5C570E" w14:textId="77777777" w:rsidR="00340339" w:rsidRPr="00701EEF" w:rsidRDefault="009C331C" w:rsidP="005D164C">
      <w:pPr>
        <w:pStyle w:val="NoSpacing1"/>
        <w:numPr>
          <w:ilvl w:val="0"/>
          <w:numId w:val="25"/>
        </w:numPr>
        <w:tabs>
          <w:tab w:val="left" w:pos="284"/>
        </w:tabs>
        <w:spacing w:line="276" w:lineRule="auto"/>
        <w:ind w:right="-60"/>
        <w:jc w:val="both"/>
        <w:rPr>
          <w:rStyle w:val="Par1Char"/>
          <w:rFonts w:ascii="Tahoma" w:hAnsi="Tahoma" w:cs="Tahoma"/>
          <w:color w:val="00000A"/>
          <w:sz w:val="22"/>
          <w:szCs w:val="22"/>
          <w:lang w:eastAsia="ar-SA"/>
        </w:rPr>
      </w:pPr>
      <w:r w:rsidRPr="00701EEF">
        <w:rPr>
          <w:rFonts w:ascii="Tahoma" w:hAnsi="Tahoma" w:cs="Tahoma"/>
          <w:sz w:val="22"/>
          <w:szCs w:val="22"/>
        </w:rPr>
        <w:lastRenderedPageBreak/>
        <w:t>penalitate contractuală: despăgubirea stabilită în contractul de execuţie lucrări ca fiind plătibilă de către una din părţile contractante către cealaltă parte, în caz de neîndeplinire sau îndeplinire necorespunzătoare a obligaţiilor din contract;</w:t>
      </w:r>
    </w:p>
    <w:p w14:paraId="5D848D2D" w14:textId="22E5B3FD" w:rsidR="00340339" w:rsidRPr="00701EEF" w:rsidRDefault="009C331C" w:rsidP="005D164C">
      <w:pPr>
        <w:pStyle w:val="NoSpacing1"/>
        <w:numPr>
          <w:ilvl w:val="0"/>
          <w:numId w:val="25"/>
        </w:numPr>
        <w:tabs>
          <w:tab w:val="left" w:pos="284"/>
        </w:tabs>
        <w:spacing w:line="276" w:lineRule="auto"/>
        <w:ind w:right="-60"/>
        <w:jc w:val="both"/>
        <w:rPr>
          <w:rFonts w:ascii="Tahoma" w:hAnsi="Tahoma" w:cs="Tahoma"/>
          <w:sz w:val="22"/>
          <w:szCs w:val="22"/>
        </w:rPr>
      </w:pPr>
      <w:r w:rsidRPr="00701EEF">
        <w:rPr>
          <w:rStyle w:val="Par1Char"/>
          <w:rFonts w:ascii="Tahoma" w:eastAsia="Calibri" w:hAnsi="Tahoma" w:cs="Tahoma"/>
          <w:bCs/>
          <w:sz w:val="22"/>
          <w:szCs w:val="22"/>
        </w:rPr>
        <w:t>garanţia de bună execuţie</w:t>
      </w:r>
      <w:r w:rsidRPr="00701EEF">
        <w:rPr>
          <w:rFonts w:ascii="Tahoma" w:hAnsi="Tahoma" w:cs="Tahoma"/>
          <w:sz w:val="22"/>
          <w:szCs w:val="22"/>
        </w:rPr>
        <w:t xml:space="preserve">: garanţia se constituie de către </w:t>
      </w:r>
      <w:r w:rsidR="00714DBC">
        <w:rPr>
          <w:rFonts w:ascii="Tahoma" w:hAnsi="Tahoma" w:cs="Tahoma"/>
          <w:sz w:val="22"/>
          <w:szCs w:val="22"/>
        </w:rPr>
        <w:t>prestatator</w:t>
      </w:r>
      <w:r w:rsidRPr="00701EEF">
        <w:rPr>
          <w:rFonts w:ascii="Tahoma" w:hAnsi="Tahoma" w:cs="Tahoma"/>
          <w:sz w:val="22"/>
          <w:szCs w:val="22"/>
        </w:rPr>
        <w:t xml:space="preserve"> în scopul asigurării autorităţii contractante de îndeplinirea cantitativă, calitativă şi în perioada convenită a contractului. </w:t>
      </w:r>
    </w:p>
    <w:p w14:paraId="4128D010" w14:textId="77777777" w:rsidR="00340339" w:rsidRPr="00701EEF" w:rsidRDefault="009C331C" w:rsidP="005D164C">
      <w:pPr>
        <w:pStyle w:val="NoSpacing1"/>
        <w:numPr>
          <w:ilvl w:val="0"/>
          <w:numId w:val="25"/>
        </w:numPr>
        <w:tabs>
          <w:tab w:val="left" w:pos="284"/>
        </w:tabs>
        <w:spacing w:line="276" w:lineRule="auto"/>
        <w:ind w:right="-60"/>
        <w:jc w:val="both"/>
        <w:rPr>
          <w:rFonts w:ascii="Tahoma" w:hAnsi="Tahoma" w:cs="Tahoma"/>
          <w:sz w:val="22"/>
          <w:szCs w:val="22"/>
        </w:rPr>
      </w:pPr>
      <w:r w:rsidRPr="00701EEF">
        <w:rPr>
          <w:rFonts w:ascii="Tahoma" w:hAnsi="Tahoma" w:cs="Tahoma"/>
          <w:sz w:val="22"/>
          <w:szCs w:val="22"/>
        </w:rPr>
        <w:t>forţa majoră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5C2D20C" w14:textId="77777777" w:rsidR="00340339" w:rsidRPr="00701EEF" w:rsidRDefault="009C331C" w:rsidP="005D164C">
      <w:pPr>
        <w:pStyle w:val="NoSpacing1"/>
        <w:numPr>
          <w:ilvl w:val="0"/>
          <w:numId w:val="25"/>
        </w:numPr>
        <w:tabs>
          <w:tab w:val="left" w:pos="284"/>
        </w:tabs>
        <w:spacing w:line="276" w:lineRule="auto"/>
        <w:ind w:right="-60"/>
        <w:jc w:val="both"/>
        <w:rPr>
          <w:rFonts w:ascii="Tahoma" w:hAnsi="Tahoma" w:cs="Tahoma"/>
          <w:sz w:val="22"/>
          <w:szCs w:val="22"/>
        </w:rPr>
      </w:pPr>
      <w:r w:rsidRPr="00701EEF">
        <w:rPr>
          <w:rFonts w:ascii="Tahoma" w:hAnsi="Tahoma" w:cs="Tahoma"/>
          <w:sz w:val="22"/>
          <w:szCs w:val="22"/>
        </w:rPr>
        <w:t>act adiţional: document prin care se pot modifica termenii şi condiţiile contractului;</w:t>
      </w:r>
    </w:p>
    <w:p w14:paraId="2E010734" w14:textId="77777777" w:rsidR="00340339" w:rsidRPr="00701EEF" w:rsidRDefault="009C331C" w:rsidP="005D164C">
      <w:pPr>
        <w:pStyle w:val="NoSpacing1"/>
        <w:numPr>
          <w:ilvl w:val="0"/>
          <w:numId w:val="25"/>
        </w:numPr>
        <w:tabs>
          <w:tab w:val="left" w:pos="284"/>
        </w:tabs>
        <w:spacing w:line="276" w:lineRule="auto"/>
        <w:ind w:right="-60"/>
        <w:jc w:val="both"/>
        <w:rPr>
          <w:rFonts w:ascii="Tahoma" w:hAnsi="Tahoma" w:cs="Tahoma"/>
          <w:sz w:val="22"/>
          <w:szCs w:val="22"/>
        </w:rPr>
      </w:pPr>
      <w:r w:rsidRPr="00701EEF">
        <w:rPr>
          <w:rFonts w:ascii="Tahoma" w:hAnsi="Tahoma" w:cs="Tahoma"/>
          <w:bCs/>
          <w:sz w:val="22"/>
          <w:szCs w:val="22"/>
        </w:rPr>
        <w:t>conflict de interese</w:t>
      </w:r>
      <w:r w:rsidRPr="00701EEF">
        <w:rPr>
          <w:rFonts w:ascii="Tahoma" w:hAnsi="Tahoma" w:cs="Tahoma"/>
          <w:sz w:val="22"/>
          <w:szCs w:val="22"/>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787E1E7E" w14:textId="77777777" w:rsidR="00340339" w:rsidRPr="00701EEF" w:rsidRDefault="009C331C" w:rsidP="005D164C">
      <w:pPr>
        <w:pStyle w:val="NoSpacing1"/>
        <w:numPr>
          <w:ilvl w:val="0"/>
          <w:numId w:val="25"/>
        </w:numPr>
        <w:tabs>
          <w:tab w:val="left" w:pos="284"/>
        </w:tabs>
        <w:spacing w:line="276" w:lineRule="auto"/>
        <w:ind w:right="-60"/>
        <w:jc w:val="both"/>
        <w:rPr>
          <w:rFonts w:ascii="Tahoma" w:hAnsi="Tahoma" w:cs="Tahoma"/>
          <w:sz w:val="22"/>
          <w:szCs w:val="22"/>
        </w:rPr>
      </w:pPr>
      <w:r w:rsidRPr="00701EEF">
        <w:rPr>
          <w:rFonts w:ascii="Tahoma" w:hAnsi="Tahoma" w:cs="Tahoma"/>
          <w:sz w:val="22"/>
          <w:szCs w:val="22"/>
        </w:rPr>
        <w:t>zi - zi calendaristică; an - 365 zile.</w:t>
      </w:r>
    </w:p>
    <w:p w14:paraId="1964C85A" w14:textId="77777777" w:rsidR="00340339" w:rsidRPr="00701EEF" w:rsidRDefault="00340339" w:rsidP="005D164C">
      <w:pPr>
        <w:pStyle w:val="NoSpacing1"/>
        <w:numPr>
          <w:ilvl w:val="0"/>
          <w:numId w:val="25"/>
        </w:numPr>
        <w:tabs>
          <w:tab w:val="left" w:pos="284"/>
        </w:tabs>
        <w:spacing w:line="276" w:lineRule="auto"/>
        <w:ind w:right="-60"/>
        <w:jc w:val="both"/>
        <w:rPr>
          <w:rFonts w:ascii="Tahoma" w:hAnsi="Tahoma" w:cs="Tahoma"/>
          <w:sz w:val="22"/>
          <w:szCs w:val="22"/>
        </w:rPr>
      </w:pPr>
      <w:r w:rsidRPr="00701EEF">
        <w:rPr>
          <w:rFonts w:ascii="Tahoma" w:hAnsi="Tahoma" w:cs="Tahoma"/>
          <w:sz w:val="22"/>
          <w:szCs w:val="22"/>
        </w:rPr>
        <w:t>termenii comerciali de livrare vor fi interpre</w:t>
      </w:r>
      <w:r w:rsidR="00E26FAA" w:rsidRPr="00701EEF">
        <w:rPr>
          <w:rFonts w:ascii="Tahoma" w:hAnsi="Tahoma" w:cs="Tahoma"/>
          <w:sz w:val="22"/>
          <w:szCs w:val="22"/>
        </w:rPr>
        <w:t>t</w:t>
      </w:r>
      <w:r w:rsidRPr="00701EEF">
        <w:rPr>
          <w:rFonts w:ascii="Tahoma" w:hAnsi="Tahoma" w:cs="Tahoma"/>
          <w:sz w:val="22"/>
          <w:szCs w:val="22"/>
        </w:rPr>
        <w:t>ați conform INCOTERMS 2000 — Camera Internațională de Comerț (CIC)</w:t>
      </w:r>
    </w:p>
    <w:p w14:paraId="4A66F2D8" w14:textId="77777777" w:rsidR="00B20CEC" w:rsidRPr="00701EEF" w:rsidRDefault="00B20CEC" w:rsidP="005D164C">
      <w:pPr>
        <w:pStyle w:val="DefaultText"/>
        <w:spacing w:line="276" w:lineRule="auto"/>
        <w:ind w:right="-60"/>
        <w:jc w:val="both"/>
        <w:rPr>
          <w:rFonts w:ascii="Tahoma" w:hAnsi="Tahoma" w:cs="Tahoma"/>
          <w:b/>
          <w:sz w:val="22"/>
          <w:szCs w:val="22"/>
          <w:lang w:val="ro-RO"/>
        </w:rPr>
      </w:pPr>
      <w:r w:rsidRPr="00701EEF">
        <w:rPr>
          <w:rFonts w:ascii="Tahoma" w:hAnsi="Tahoma" w:cs="Tahoma"/>
          <w:b/>
          <w:sz w:val="22"/>
          <w:szCs w:val="22"/>
          <w:lang w:val="ro-RO"/>
        </w:rPr>
        <w:t>3. Interpretare</w:t>
      </w:r>
    </w:p>
    <w:p w14:paraId="6A7F339D" w14:textId="77777777" w:rsidR="00B20CEC" w:rsidRPr="00701EEF" w:rsidRDefault="00B20CEC" w:rsidP="005D164C">
      <w:pPr>
        <w:pStyle w:val="DefaultText"/>
        <w:tabs>
          <w:tab w:val="left" w:pos="426"/>
        </w:tabs>
        <w:spacing w:line="276" w:lineRule="auto"/>
        <w:ind w:right="-60"/>
        <w:jc w:val="both"/>
        <w:rPr>
          <w:rFonts w:ascii="Tahoma" w:hAnsi="Tahoma" w:cs="Tahoma"/>
          <w:sz w:val="22"/>
          <w:szCs w:val="22"/>
          <w:lang w:val="ro-RO"/>
        </w:rPr>
      </w:pPr>
      <w:r w:rsidRPr="00701EEF">
        <w:rPr>
          <w:rFonts w:ascii="Tahoma" w:hAnsi="Tahoma" w:cs="Tahoma"/>
          <w:b/>
          <w:sz w:val="22"/>
          <w:szCs w:val="22"/>
          <w:lang w:val="ro-RO"/>
        </w:rPr>
        <w:t xml:space="preserve">3.1 </w:t>
      </w:r>
      <w:r w:rsidRPr="00701EEF">
        <w:rPr>
          <w:rFonts w:ascii="Tahoma" w:hAnsi="Tahoma" w:cs="Tahoma"/>
          <w:sz w:val="22"/>
          <w:szCs w:val="22"/>
          <w:lang w:val="ro-RO"/>
        </w:rPr>
        <w:t>În prezentul contract, cu excepţia unei prevederi contrare cuvintele la forma singular vor include forma de plural şi vice versa, acolo unde acest lucru este permis de context.</w:t>
      </w:r>
    </w:p>
    <w:p w14:paraId="2CEC0480" w14:textId="77777777" w:rsidR="00B20CEC" w:rsidRPr="00701EEF" w:rsidRDefault="00B20CEC" w:rsidP="005D164C">
      <w:pPr>
        <w:pStyle w:val="DefaultText"/>
        <w:spacing w:line="276" w:lineRule="auto"/>
        <w:ind w:right="-60"/>
        <w:jc w:val="both"/>
        <w:rPr>
          <w:rFonts w:ascii="Tahoma" w:hAnsi="Tahoma" w:cs="Tahoma"/>
          <w:sz w:val="22"/>
          <w:szCs w:val="22"/>
          <w:lang w:val="ro-RO"/>
        </w:rPr>
      </w:pPr>
      <w:r w:rsidRPr="00701EEF">
        <w:rPr>
          <w:rFonts w:ascii="Tahoma" w:hAnsi="Tahoma" w:cs="Tahoma"/>
          <w:b/>
          <w:sz w:val="22"/>
          <w:szCs w:val="22"/>
          <w:lang w:val="ro-RO"/>
        </w:rPr>
        <w:t xml:space="preserve">3.2 </w:t>
      </w:r>
      <w:r w:rsidRPr="00701EEF">
        <w:rPr>
          <w:rFonts w:ascii="Tahoma" w:hAnsi="Tahoma" w:cs="Tahoma"/>
          <w:sz w:val="22"/>
          <w:szCs w:val="22"/>
          <w:lang w:val="ro-RO"/>
        </w:rPr>
        <w:t>Termenul “zi” sau “zile” sau orice referire la zile reprezintă zile calendaristice dacă nu se specifică in mod diferit.</w:t>
      </w:r>
    </w:p>
    <w:p w14:paraId="75755CA4" w14:textId="77777777" w:rsidR="00553D07" w:rsidRPr="00701EEF" w:rsidRDefault="00B20CEC" w:rsidP="005D164C">
      <w:pPr>
        <w:pStyle w:val="BodyText"/>
        <w:spacing w:before="8" w:line="276" w:lineRule="auto"/>
        <w:ind w:right="-60"/>
        <w:rPr>
          <w:rFonts w:ascii="Tahoma" w:hAnsi="Tahoma" w:cs="Tahoma"/>
          <w:b/>
          <w:i/>
          <w:sz w:val="22"/>
          <w:szCs w:val="22"/>
        </w:rPr>
      </w:pPr>
      <w:r w:rsidRPr="00701EEF">
        <w:rPr>
          <w:rFonts w:ascii="Tahoma" w:hAnsi="Tahoma" w:cs="Tahoma"/>
          <w:b/>
          <w:sz w:val="22"/>
          <w:szCs w:val="22"/>
        </w:rPr>
        <w:t>4.Obiectul principal al contractului</w:t>
      </w:r>
    </w:p>
    <w:p w14:paraId="326FFDFC" w14:textId="648E1F7A" w:rsidR="00553D07" w:rsidRPr="00701EEF" w:rsidRDefault="007D1D64" w:rsidP="005D164C">
      <w:pPr>
        <w:spacing w:line="276" w:lineRule="auto"/>
        <w:ind w:right="-60"/>
        <w:jc w:val="both"/>
        <w:rPr>
          <w:rFonts w:ascii="Tahoma" w:hAnsi="Tahoma" w:cs="Tahoma"/>
        </w:rPr>
      </w:pPr>
      <w:r w:rsidRPr="00701EEF">
        <w:rPr>
          <w:rFonts w:ascii="Tahoma" w:hAnsi="Tahoma" w:cs="Tahoma"/>
          <w:b/>
        </w:rPr>
        <w:t>4.1</w:t>
      </w:r>
      <w:r w:rsidRPr="00701EEF">
        <w:rPr>
          <w:rFonts w:ascii="Tahoma" w:hAnsi="Tahoma" w:cs="Tahoma"/>
        </w:rPr>
        <w:t xml:space="preserve"> </w:t>
      </w:r>
      <w:r w:rsidR="007B024F" w:rsidRPr="00701EEF">
        <w:rPr>
          <w:rFonts w:ascii="Tahoma" w:hAnsi="Tahoma" w:cs="Tahoma"/>
        </w:rPr>
        <w:t xml:space="preserve">Obiectul prezentului contract </w:t>
      </w:r>
      <w:r w:rsidR="00E26FAA" w:rsidRPr="00701EEF">
        <w:rPr>
          <w:rFonts w:ascii="Tahoma" w:hAnsi="Tahoma" w:cs="Tahoma"/>
        </w:rPr>
        <w:t>î</w:t>
      </w:r>
      <w:r w:rsidR="007B024F" w:rsidRPr="00701EEF">
        <w:rPr>
          <w:rFonts w:ascii="Tahoma" w:hAnsi="Tahoma" w:cs="Tahoma"/>
        </w:rPr>
        <w:t>l constituie prestarea</w:t>
      </w:r>
      <w:r w:rsidR="001B548E" w:rsidRPr="00701EEF">
        <w:rPr>
          <w:rFonts w:ascii="Tahoma" w:hAnsi="Tahoma" w:cs="Tahoma"/>
        </w:rPr>
        <w:t xml:space="preserve"> (pregătirea, prepararea</w:t>
      </w:r>
      <w:r w:rsidR="00477267" w:rsidRPr="00701EEF">
        <w:rPr>
          <w:rFonts w:ascii="Tahoma" w:hAnsi="Tahoma" w:cs="Tahoma"/>
        </w:rPr>
        <w:t>, ambalarea, depozitarea in conditii optime</w:t>
      </w:r>
      <w:r w:rsidR="001B548E" w:rsidRPr="00701EEF">
        <w:rPr>
          <w:rFonts w:ascii="Tahoma" w:hAnsi="Tahoma" w:cs="Tahoma"/>
        </w:rPr>
        <w:t xml:space="preserve"> şi livrarea </w:t>
      </w:r>
      <w:r w:rsidR="000A61ED">
        <w:rPr>
          <w:rFonts w:ascii="Tahoma" w:hAnsi="Tahoma" w:cs="Tahoma"/>
        </w:rPr>
        <w:t>mesei calde</w:t>
      </w:r>
      <w:r w:rsidR="001B548E" w:rsidRPr="00701EEF">
        <w:rPr>
          <w:rFonts w:ascii="Tahoma" w:hAnsi="Tahoma" w:cs="Tahoma"/>
        </w:rPr>
        <w:t>)</w:t>
      </w:r>
      <w:r w:rsidR="007B024F" w:rsidRPr="00701EEF">
        <w:rPr>
          <w:rFonts w:ascii="Tahoma" w:hAnsi="Tahoma" w:cs="Tahoma"/>
        </w:rPr>
        <w:t xml:space="preserve"> </w:t>
      </w:r>
      <w:r w:rsidR="00E26FAA" w:rsidRPr="00701EEF">
        <w:rPr>
          <w:rFonts w:ascii="Tahoma" w:hAnsi="Tahoma" w:cs="Tahoma"/>
        </w:rPr>
        <w:t>de că</w:t>
      </w:r>
      <w:r w:rsidR="007B024F" w:rsidRPr="00701EEF">
        <w:rPr>
          <w:rFonts w:ascii="Tahoma" w:hAnsi="Tahoma" w:cs="Tahoma"/>
        </w:rPr>
        <w:t xml:space="preserve">tre prestator </w:t>
      </w:r>
      <w:r w:rsidR="00E26FAA" w:rsidRPr="00701EEF">
        <w:rPr>
          <w:rFonts w:ascii="Tahoma" w:hAnsi="Tahoma" w:cs="Tahoma"/>
        </w:rPr>
        <w:t>î</w:t>
      </w:r>
      <w:r w:rsidR="007B024F" w:rsidRPr="00701EEF">
        <w:rPr>
          <w:rFonts w:ascii="Tahoma" w:hAnsi="Tahoma" w:cs="Tahoma"/>
        </w:rPr>
        <w:t xml:space="preserve">n favoarea Beneficiarului a serviciilor de livrare, la </w:t>
      </w:r>
      <w:r w:rsidR="00E26FAA" w:rsidRPr="00701EEF">
        <w:rPr>
          <w:rFonts w:ascii="Tahoma" w:hAnsi="Tahoma" w:cs="Tahoma"/>
        </w:rPr>
        <w:t>comandă</w:t>
      </w:r>
      <w:r w:rsidR="007B024F" w:rsidRPr="00701EEF">
        <w:rPr>
          <w:rFonts w:ascii="Tahoma" w:hAnsi="Tahoma" w:cs="Tahoma"/>
        </w:rPr>
        <w:t xml:space="preserve">, a </w:t>
      </w:r>
      <w:r w:rsidR="00701EEF" w:rsidRPr="00701EEF">
        <w:rPr>
          <w:rFonts w:ascii="Tahoma" w:hAnsi="Tahoma" w:cs="Tahoma"/>
        </w:rPr>
        <w:t xml:space="preserve">meselor </w:t>
      </w:r>
      <w:r w:rsidR="008D59D1">
        <w:rPr>
          <w:rFonts w:ascii="Tahoma" w:hAnsi="Tahoma" w:cs="Tahoma"/>
        </w:rPr>
        <w:t>prescolarilor</w:t>
      </w:r>
      <w:r w:rsidR="007B024F" w:rsidRPr="00701EEF">
        <w:rPr>
          <w:rFonts w:ascii="Tahoma" w:hAnsi="Tahoma" w:cs="Tahoma"/>
        </w:rPr>
        <w:t xml:space="preserve"> din cadrul </w:t>
      </w:r>
      <w:r w:rsidR="005D48D8" w:rsidRPr="005D48D8">
        <w:rPr>
          <w:rFonts w:ascii="Tahoma" w:hAnsi="Tahoma" w:cs="Tahoma"/>
        </w:rPr>
        <w:t>Şcoal</w:t>
      </w:r>
      <w:r w:rsidR="005D48D8">
        <w:rPr>
          <w:rFonts w:ascii="Tahoma" w:hAnsi="Tahoma" w:cs="Tahoma"/>
        </w:rPr>
        <w:t>ii</w:t>
      </w:r>
      <w:r w:rsidR="005D48D8" w:rsidRPr="005D48D8">
        <w:rPr>
          <w:rFonts w:ascii="Tahoma" w:hAnsi="Tahoma" w:cs="Tahoma"/>
        </w:rPr>
        <w:t xml:space="preserve"> Gimnazial</w:t>
      </w:r>
      <w:r w:rsidR="005D48D8">
        <w:rPr>
          <w:rFonts w:ascii="Tahoma" w:hAnsi="Tahoma" w:cs="Tahoma"/>
        </w:rPr>
        <w:t>e</w:t>
      </w:r>
      <w:r w:rsidR="005D48D8" w:rsidRPr="005D48D8">
        <w:rPr>
          <w:rFonts w:ascii="Tahoma" w:hAnsi="Tahoma" w:cs="Tahoma"/>
        </w:rPr>
        <w:t xml:space="preserve"> „</w:t>
      </w:r>
      <w:r w:rsidR="008D59D1">
        <w:rPr>
          <w:rFonts w:ascii="Tahoma" w:hAnsi="Tahoma" w:cs="Tahoma"/>
        </w:rPr>
        <w:t>Mihai Eminescu</w:t>
      </w:r>
      <w:r w:rsidR="005D48D8" w:rsidRPr="005D48D8">
        <w:rPr>
          <w:rFonts w:ascii="Tahoma" w:hAnsi="Tahoma" w:cs="Tahoma"/>
        </w:rPr>
        <w:t>"</w:t>
      </w:r>
      <w:r w:rsidR="008D59D1">
        <w:rPr>
          <w:rFonts w:ascii="Tahoma" w:hAnsi="Tahoma" w:cs="Tahoma"/>
        </w:rPr>
        <w:t xml:space="preserve"> Harman,</w:t>
      </w:r>
      <w:r w:rsidR="005D48D8">
        <w:rPr>
          <w:rFonts w:ascii="Tahoma" w:hAnsi="Tahoma" w:cs="Tahoma"/>
        </w:rPr>
        <w:t xml:space="preserve"> </w:t>
      </w:r>
      <w:r w:rsidR="00E26FAA" w:rsidRPr="00701EEF">
        <w:rPr>
          <w:rFonts w:ascii="Tahoma" w:hAnsi="Tahoma" w:cs="Tahoma"/>
        </w:rPr>
        <w:t xml:space="preserve">din </w:t>
      </w:r>
      <w:r w:rsidR="00477267" w:rsidRPr="00701EEF">
        <w:rPr>
          <w:rFonts w:ascii="Tahoma" w:hAnsi="Tahoma" w:cs="Tahoma"/>
        </w:rPr>
        <w:t xml:space="preserve">Comuna </w:t>
      </w:r>
      <w:r w:rsidR="008D59D1">
        <w:rPr>
          <w:rFonts w:ascii="Tahoma" w:hAnsi="Tahoma" w:cs="Tahoma"/>
        </w:rPr>
        <w:t>Harman</w:t>
      </w:r>
      <w:r w:rsidR="00477267" w:rsidRPr="00701EEF">
        <w:rPr>
          <w:rFonts w:ascii="Tahoma" w:hAnsi="Tahoma" w:cs="Tahoma"/>
        </w:rPr>
        <w:t xml:space="preserve">, judetul </w:t>
      </w:r>
      <w:r w:rsidR="008D59D1">
        <w:rPr>
          <w:rFonts w:ascii="Tahoma" w:hAnsi="Tahoma" w:cs="Tahoma"/>
        </w:rPr>
        <w:t>Brasov</w:t>
      </w:r>
      <w:r w:rsidR="007B024F" w:rsidRPr="00701EEF">
        <w:rPr>
          <w:rFonts w:ascii="Tahoma" w:hAnsi="Tahoma" w:cs="Tahoma"/>
        </w:rPr>
        <w:t xml:space="preserve">, </w:t>
      </w:r>
      <w:r w:rsidR="00E26FAA" w:rsidRPr="00701EEF">
        <w:rPr>
          <w:rFonts w:ascii="Tahoma" w:hAnsi="Tahoma" w:cs="Tahoma"/>
        </w:rPr>
        <w:t>în schimbul achitării de că</w:t>
      </w:r>
      <w:r w:rsidR="007B024F" w:rsidRPr="00701EEF">
        <w:rPr>
          <w:rFonts w:ascii="Tahoma" w:hAnsi="Tahoma" w:cs="Tahoma"/>
        </w:rPr>
        <w:t xml:space="preserve">tre achizitor a </w:t>
      </w:r>
      <w:r w:rsidR="00E26FAA" w:rsidRPr="00701EEF">
        <w:rPr>
          <w:rFonts w:ascii="Tahoma" w:hAnsi="Tahoma" w:cs="Tahoma"/>
        </w:rPr>
        <w:t>preț</w:t>
      </w:r>
      <w:r w:rsidR="007B024F" w:rsidRPr="00701EEF">
        <w:rPr>
          <w:rFonts w:ascii="Tahoma" w:hAnsi="Tahoma" w:cs="Tahoma"/>
        </w:rPr>
        <w:t>ului aferent acestor servicii.</w:t>
      </w:r>
    </w:p>
    <w:p w14:paraId="0D6F7083" w14:textId="571DA7D4" w:rsidR="00553D07" w:rsidRPr="00701EEF" w:rsidRDefault="00694DC6" w:rsidP="005D164C">
      <w:pPr>
        <w:spacing w:line="276" w:lineRule="auto"/>
        <w:ind w:right="-60"/>
        <w:jc w:val="both"/>
        <w:rPr>
          <w:rFonts w:ascii="Tahoma" w:hAnsi="Tahoma" w:cs="Tahoma"/>
        </w:rPr>
      </w:pPr>
      <w:r w:rsidRPr="00701EEF">
        <w:rPr>
          <w:rFonts w:ascii="Tahoma" w:hAnsi="Tahoma" w:cs="Tahoma"/>
          <w:b/>
        </w:rPr>
        <w:t xml:space="preserve">4.2 </w:t>
      </w:r>
      <w:r w:rsidR="007B024F" w:rsidRPr="00701EEF">
        <w:rPr>
          <w:rFonts w:ascii="Tahoma" w:hAnsi="Tahoma" w:cs="Tahoma"/>
        </w:rPr>
        <w:t xml:space="preserve">Serviciile de catering vor fi prestate </w:t>
      </w:r>
      <w:r w:rsidR="00E26FAA" w:rsidRPr="00701EEF">
        <w:rPr>
          <w:rFonts w:ascii="Tahoma" w:hAnsi="Tahoma" w:cs="Tahoma"/>
        </w:rPr>
        <w:t>în favoarea beneficiarului (</w:t>
      </w:r>
      <w:r w:rsidR="005D48D8" w:rsidRPr="005D48D8">
        <w:rPr>
          <w:rFonts w:ascii="Tahoma" w:hAnsi="Tahoma" w:cs="Tahoma"/>
        </w:rPr>
        <w:t>Şcoala Gimnazială „</w:t>
      </w:r>
      <w:r w:rsidR="008D59D1">
        <w:rPr>
          <w:rFonts w:ascii="Tahoma" w:hAnsi="Tahoma" w:cs="Tahoma"/>
        </w:rPr>
        <w:t>Mihai Eminescu</w:t>
      </w:r>
      <w:r w:rsidR="005D48D8" w:rsidRPr="005D48D8">
        <w:rPr>
          <w:rFonts w:ascii="Tahoma" w:hAnsi="Tahoma" w:cs="Tahoma"/>
        </w:rPr>
        <w:t xml:space="preserve">" </w:t>
      </w:r>
      <w:r w:rsidR="008D59D1">
        <w:rPr>
          <w:rFonts w:ascii="Tahoma" w:hAnsi="Tahoma" w:cs="Tahoma"/>
        </w:rPr>
        <w:t>Harman</w:t>
      </w:r>
      <w:r w:rsidR="00E26FAA" w:rsidRPr="00701EEF">
        <w:rPr>
          <w:rFonts w:ascii="Tahoma" w:hAnsi="Tahoma" w:cs="Tahoma"/>
        </w:rPr>
        <w:t>)</w:t>
      </w:r>
      <w:r w:rsidR="007B024F" w:rsidRPr="00701EEF">
        <w:rPr>
          <w:rFonts w:ascii="Tahoma" w:hAnsi="Tahoma" w:cs="Tahoma"/>
        </w:rPr>
        <w:t xml:space="preserve"> </w:t>
      </w:r>
      <w:r w:rsidR="00E26FAA" w:rsidRPr="00701EEF">
        <w:rPr>
          <w:rFonts w:ascii="Tahoma" w:hAnsi="Tahoma" w:cs="Tahoma"/>
        </w:rPr>
        <w:t>î</w:t>
      </w:r>
      <w:r w:rsidR="007B024F" w:rsidRPr="00701EEF">
        <w:rPr>
          <w:rFonts w:ascii="Tahoma" w:hAnsi="Tahoma" w:cs="Tahoma"/>
        </w:rPr>
        <w:t xml:space="preserve">n baza comenzilor acestora, de la data </w:t>
      </w:r>
      <w:r w:rsidR="00E26FAA" w:rsidRPr="00701EEF">
        <w:rPr>
          <w:rFonts w:ascii="Tahoma" w:hAnsi="Tahoma" w:cs="Tahoma"/>
        </w:rPr>
        <w:t xml:space="preserve">emiterii Ordinului de începere a contractului și până </w:t>
      </w:r>
      <w:r w:rsidR="00EE2A35">
        <w:rPr>
          <w:rFonts w:ascii="Tahoma" w:hAnsi="Tahoma" w:cs="Tahoma"/>
        </w:rPr>
        <w:t>la data de 01.03.2027</w:t>
      </w:r>
      <w:r w:rsidR="007B024F" w:rsidRPr="00701EEF">
        <w:rPr>
          <w:rFonts w:ascii="Tahoma" w:hAnsi="Tahoma" w:cs="Tahoma"/>
        </w:rPr>
        <w:t xml:space="preserve">. Prestarea serviciilor se va face </w:t>
      </w:r>
      <w:r w:rsidR="00E26FAA" w:rsidRPr="00701EEF">
        <w:rPr>
          <w:rFonts w:ascii="Tahoma" w:hAnsi="Tahoma" w:cs="Tahoma"/>
        </w:rPr>
        <w:t>în fiecare zi</w:t>
      </w:r>
      <w:r w:rsidRPr="00701EEF">
        <w:rPr>
          <w:rFonts w:ascii="Tahoma" w:hAnsi="Tahoma" w:cs="Tahoma"/>
        </w:rPr>
        <w:t xml:space="preserve"> de curs</w:t>
      </w:r>
      <w:r w:rsidR="00EE2A35">
        <w:rPr>
          <w:rFonts w:ascii="Tahoma" w:hAnsi="Tahoma" w:cs="Tahoma"/>
        </w:rPr>
        <w:t>.</w:t>
      </w:r>
      <w:bookmarkStart w:id="0" w:name="_GoBack"/>
      <w:bookmarkEnd w:id="0"/>
    </w:p>
    <w:p w14:paraId="1B2CEABA" w14:textId="0A7311D0" w:rsidR="00553D07" w:rsidRPr="000A61ED" w:rsidRDefault="00BB0959" w:rsidP="005D164C">
      <w:pPr>
        <w:pStyle w:val="BodyText"/>
        <w:tabs>
          <w:tab w:val="left" w:pos="709"/>
          <w:tab w:val="left" w:pos="8389"/>
        </w:tabs>
        <w:spacing w:line="276" w:lineRule="auto"/>
        <w:jc w:val="both"/>
        <w:rPr>
          <w:rFonts w:ascii="Tahoma" w:hAnsi="Tahoma" w:cs="Tahoma"/>
          <w:sz w:val="22"/>
          <w:szCs w:val="22"/>
        </w:rPr>
      </w:pPr>
      <w:r w:rsidRPr="000A61ED">
        <w:rPr>
          <w:rFonts w:ascii="Tahoma" w:hAnsi="Tahoma" w:cs="Tahoma"/>
          <w:b/>
          <w:sz w:val="22"/>
          <w:szCs w:val="22"/>
        </w:rPr>
        <w:t>4.</w:t>
      </w:r>
      <w:r w:rsidR="00843F99">
        <w:rPr>
          <w:rFonts w:ascii="Tahoma" w:hAnsi="Tahoma" w:cs="Tahoma"/>
          <w:b/>
          <w:sz w:val="22"/>
          <w:szCs w:val="22"/>
        </w:rPr>
        <w:t>3</w:t>
      </w:r>
      <w:r w:rsidRPr="000A61ED">
        <w:rPr>
          <w:rFonts w:ascii="Tahoma" w:hAnsi="Tahoma" w:cs="Tahoma"/>
          <w:b/>
          <w:sz w:val="22"/>
          <w:szCs w:val="22"/>
        </w:rPr>
        <w:t xml:space="preserve"> </w:t>
      </w:r>
      <w:r w:rsidR="000A61ED" w:rsidRPr="000A61ED">
        <w:rPr>
          <w:rFonts w:ascii="Tahoma" w:hAnsi="Tahoma" w:cs="Tahoma"/>
          <w:sz w:val="22"/>
          <w:szCs w:val="22"/>
        </w:rPr>
        <w:t>Suportul alimentar</w:t>
      </w:r>
      <w:r w:rsidR="001B548E" w:rsidRPr="000A61ED">
        <w:rPr>
          <w:rFonts w:ascii="Tahoma" w:hAnsi="Tahoma" w:cs="Tahoma"/>
          <w:sz w:val="22"/>
          <w:szCs w:val="22"/>
        </w:rPr>
        <w:t xml:space="preserve"> va respecta prevederile </w:t>
      </w:r>
      <w:r w:rsidR="003536BE">
        <w:rPr>
          <w:rStyle w:val="sden"/>
          <w:rFonts w:ascii="Tahoma" w:hAnsi="Tahoma" w:cs="Tahoma"/>
          <w:sz w:val="22"/>
          <w:szCs w:val="22"/>
          <w:bdr w:val="none" w:sz="0" w:space="0" w:color="auto" w:frame="1"/>
          <w:shd w:val="clear" w:color="auto" w:fill="FFFFFF"/>
        </w:rPr>
        <w:t xml:space="preserve"> Ordinului Ministrului Sanatatii nr.1.456/2020 </w:t>
      </w:r>
      <w:r w:rsidR="001B548E" w:rsidRPr="000A61ED">
        <w:rPr>
          <w:rFonts w:ascii="Tahoma" w:hAnsi="Tahoma" w:cs="Tahoma"/>
          <w:sz w:val="22"/>
          <w:szCs w:val="22"/>
        </w:rPr>
        <w:t>și toate prevederile din documentația de atribuire</w:t>
      </w:r>
      <w:r w:rsidR="00AA7CC5" w:rsidRPr="000A61ED">
        <w:rPr>
          <w:rFonts w:ascii="Tahoma" w:hAnsi="Tahoma" w:cs="Tahoma"/>
          <w:sz w:val="22"/>
          <w:szCs w:val="22"/>
        </w:rPr>
        <w:t>, precum și celelalte prevederi din cadrul documentației de atribuire</w:t>
      </w:r>
      <w:r w:rsidR="001B548E" w:rsidRPr="000A61ED">
        <w:rPr>
          <w:rFonts w:ascii="Tahoma" w:hAnsi="Tahoma" w:cs="Tahoma"/>
          <w:sz w:val="22"/>
          <w:szCs w:val="22"/>
        </w:rPr>
        <w:t>.</w:t>
      </w:r>
    </w:p>
    <w:p w14:paraId="1775444C" w14:textId="66297776" w:rsidR="005F54AA" w:rsidRDefault="005F54AA" w:rsidP="005D164C">
      <w:pPr>
        <w:pStyle w:val="ListParagraph"/>
        <w:tabs>
          <w:tab w:val="left" w:pos="0"/>
          <w:tab w:val="left" w:pos="426"/>
        </w:tabs>
        <w:ind w:left="0"/>
        <w:rPr>
          <w:rFonts w:ascii="Tahoma" w:hAnsi="Tahoma" w:cs="Tahoma"/>
        </w:rPr>
      </w:pPr>
      <w:r w:rsidRPr="000A61ED">
        <w:rPr>
          <w:rFonts w:ascii="Tahoma" w:hAnsi="Tahoma" w:cs="Tahoma"/>
          <w:b/>
        </w:rPr>
        <w:t>4.</w:t>
      </w:r>
      <w:r w:rsidR="00843F99">
        <w:rPr>
          <w:rFonts w:ascii="Tahoma" w:hAnsi="Tahoma" w:cs="Tahoma"/>
          <w:b/>
        </w:rPr>
        <w:t>4</w:t>
      </w:r>
      <w:r w:rsidRPr="000A61ED">
        <w:rPr>
          <w:rFonts w:ascii="Tahoma" w:hAnsi="Tahoma" w:cs="Tahoma"/>
          <w:b/>
        </w:rPr>
        <w:t xml:space="preserve"> </w:t>
      </w:r>
      <w:r w:rsidRPr="000A61ED">
        <w:rPr>
          <w:rFonts w:ascii="Tahoma" w:hAnsi="Tahoma" w:cs="Tahoma"/>
        </w:rPr>
        <w:t xml:space="preserve">Numărul estimativ de </w:t>
      </w:r>
      <w:r w:rsidR="000A61ED">
        <w:rPr>
          <w:rFonts w:ascii="Tahoma" w:hAnsi="Tahoma" w:cs="Tahoma"/>
        </w:rPr>
        <w:t>meniuri</w:t>
      </w:r>
      <w:r w:rsidRPr="000A61ED">
        <w:rPr>
          <w:rFonts w:ascii="Tahoma" w:hAnsi="Tahoma" w:cs="Tahoma"/>
        </w:rPr>
        <w:t xml:space="preserve"> livrate:</w:t>
      </w:r>
    </w:p>
    <w:tbl>
      <w:tblPr>
        <w:tblStyle w:val="TableGrid"/>
        <w:tblW w:w="0" w:type="auto"/>
        <w:tblInd w:w="108" w:type="dxa"/>
        <w:tblLook w:val="04A0" w:firstRow="1" w:lastRow="0" w:firstColumn="1" w:lastColumn="0" w:noHBand="0" w:noVBand="1"/>
      </w:tblPr>
      <w:tblGrid>
        <w:gridCol w:w="3720"/>
        <w:gridCol w:w="2084"/>
        <w:gridCol w:w="1958"/>
        <w:gridCol w:w="1759"/>
      </w:tblGrid>
      <w:tr w:rsidR="00AC2E98" w:rsidRPr="00AC2E98" w14:paraId="67D48FC8" w14:textId="77777777" w:rsidTr="0077562F">
        <w:tc>
          <w:tcPr>
            <w:tcW w:w="3828" w:type="dxa"/>
            <w:shd w:val="clear" w:color="auto" w:fill="EEECE1" w:themeFill="background2"/>
          </w:tcPr>
          <w:p w14:paraId="38387959" w14:textId="1B7D0570" w:rsidR="005F3BAE" w:rsidRPr="00AC2E98" w:rsidRDefault="00AC2E98" w:rsidP="005D164C">
            <w:pPr>
              <w:pStyle w:val="ListParagraph"/>
              <w:tabs>
                <w:tab w:val="left" w:pos="0"/>
                <w:tab w:val="left" w:pos="426"/>
              </w:tabs>
              <w:ind w:left="0"/>
              <w:jc w:val="center"/>
              <w:rPr>
                <w:rFonts w:ascii="Tahoma" w:hAnsi="Tahoma" w:cs="Tahoma"/>
                <w:b/>
                <w:sz w:val="22"/>
                <w:szCs w:val="22"/>
              </w:rPr>
            </w:pPr>
            <w:r w:rsidRPr="00AC2E98">
              <w:rPr>
                <w:rFonts w:ascii="Tahoma" w:hAnsi="Tahoma" w:cs="Tahoma"/>
                <w:b/>
                <w:sz w:val="22"/>
                <w:szCs w:val="22"/>
              </w:rPr>
              <w:t>Perioada</w:t>
            </w:r>
          </w:p>
        </w:tc>
        <w:tc>
          <w:tcPr>
            <w:tcW w:w="2126" w:type="dxa"/>
            <w:shd w:val="clear" w:color="auto" w:fill="EEECE1" w:themeFill="background2"/>
          </w:tcPr>
          <w:p w14:paraId="69940B65" w14:textId="77777777" w:rsidR="005F3BAE" w:rsidRPr="00AC2E98" w:rsidRDefault="005F3BAE" w:rsidP="005D164C">
            <w:pPr>
              <w:pStyle w:val="ListParagraph"/>
              <w:tabs>
                <w:tab w:val="left" w:pos="0"/>
                <w:tab w:val="left" w:pos="426"/>
              </w:tabs>
              <w:ind w:left="0"/>
              <w:jc w:val="center"/>
              <w:rPr>
                <w:rFonts w:ascii="Tahoma" w:hAnsi="Tahoma" w:cs="Tahoma"/>
                <w:b/>
                <w:sz w:val="22"/>
                <w:szCs w:val="22"/>
              </w:rPr>
            </w:pPr>
            <w:r w:rsidRPr="00AC2E98">
              <w:rPr>
                <w:rFonts w:ascii="Tahoma" w:hAnsi="Tahoma" w:cs="Tahoma"/>
                <w:b/>
                <w:sz w:val="22"/>
                <w:szCs w:val="22"/>
              </w:rPr>
              <w:t>Numărul de zile de curs</w:t>
            </w:r>
          </w:p>
        </w:tc>
        <w:tc>
          <w:tcPr>
            <w:tcW w:w="1984" w:type="dxa"/>
            <w:shd w:val="clear" w:color="auto" w:fill="EEECE1" w:themeFill="background2"/>
          </w:tcPr>
          <w:p w14:paraId="6F860724" w14:textId="77777777" w:rsidR="005F3BAE" w:rsidRPr="00AC2E98" w:rsidRDefault="005F3BAE" w:rsidP="005D164C">
            <w:pPr>
              <w:pStyle w:val="ListParagraph"/>
              <w:tabs>
                <w:tab w:val="left" w:pos="0"/>
                <w:tab w:val="left" w:pos="426"/>
              </w:tabs>
              <w:ind w:left="0"/>
              <w:jc w:val="center"/>
              <w:rPr>
                <w:rFonts w:ascii="Tahoma" w:hAnsi="Tahoma" w:cs="Tahoma"/>
                <w:b/>
                <w:sz w:val="22"/>
                <w:szCs w:val="22"/>
              </w:rPr>
            </w:pPr>
            <w:r w:rsidRPr="00AC2E98">
              <w:rPr>
                <w:rFonts w:ascii="Tahoma" w:hAnsi="Tahoma" w:cs="Tahoma"/>
                <w:b/>
                <w:sz w:val="22"/>
                <w:szCs w:val="22"/>
              </w:rPr>
              <w:t>Numărul de prescolari beneficiari</w:t>
            </w:r>
          </w:p>
        </w:tc>
        <w:tc>
          <w:tcPr>
            <w:tcW w:w="1780" w:type="dxa"/>
            <w:shd w:val="clear" w:color="auto" w:fill="EEECE1" w:themeFill="background2"/>
          </w:tcPr>
          <w:p w14:paraId="03CCEE09" w14:textId="77777777" w:rsidR="005F3BAE" w:rsidRPr="00AC2E98" w:rsidRDefault="005F3BAE" w:rsidP="005D164C">
            <w:pPr>
              <w:pStyle w:val="ListParagraph"/>
              <w:tabs>
                <w:tab w:val="left" w:pos="0"/>
                <w:tab w:val="left" w:pos="426"/>
              </w:tabs>
              <w:ind w:left="0"/>
              <w:jc w:val="center"/>
              <w:rPr>
                <w:rFonts w:ascii="Tahoma" w:hAnsi="Tahoma" w:cs="Tahoma"/>
                <w:b/>
                <w:sz w:val="22"/>
                <w:szCs w:val="22"/>
              </w:rPr>
            </w:pPr>
            <w:r w:rsidRPr="00AC2E98">
              <w:rPr>
                <w:rFonts w:ascii="Tahoma" w:hAnsi="Tahoma" w:cs="Tahoma"/>
                <w:b/>
                <w:sz w:val="22"/>
                <w:szCs w:val="22"/>
              </w:rPr>
              <w:t>Nr. meniuri</w:t>
            </w:r>
          </w:p>
        </w:tc>
      </w:tr>
      <w:tr w:rsidR="00AC2E98" w:rsidRPr="00AC2E98" w14:paraId="1F767D4B" w14:textId="77777777" w:rsidTr="0077562F">
        <w:tc>
          <w:tcPr>
            <w:tcW w:w="3828" w:type="dxa"/>
          </w:tcPr>
          <w:p w14:paraId="609CD48E" w14:textId="08F5E4F1" w:rsidR="005F3BAE" w:rsidRPr="00AC2E98" w:rsidRDefault="00AC2E98" w:rsidP="005D164C">
            <w:pPr>
              <w:pStyle w:val="ListParagraph"/>
              <w:tabs>
                <w:tab w:val="left" w:pos="0"/>
                <w:tab w:val="left" w:pos="426"/>
              </w:tabs>
              <w:ind w:left="0"/>
              <w:jc w:val="center"/>
              <w:rPr>
                <w:rFonts w:ascii="Tahoma" w:hAnsi="Tahoma" w:cs="Tahoma"/>
                <w:sz w:val="22"/>
                <w:szCs w:val="22"/>
              </w:rPr>
            </w:pPr>
            <w:r w:rsidRPr="00AC2E98">
              <w:rPr>
                <w:rFonts w:ascii="Tahoma" w:hAnsi="Tahoma" w:cs="Tahoma"/>
                <w:sz w:val="22"/>
                <w:szCs w:val="22"/>
              </w:rPr>
              <w:t>01.03.2026-01.03.2027</w:t>
            </w:r>
          </w:p>
        </w:tc>
        <w:tc>
          <w:tcPr>
            <w:tcW w:w="2126" w:type="dxa"/>
          </w:tcPr>
          <w:p w14:paraId="7B9330D0" w14:textId="43CE67EB" w:rsidR="005F3BAE" w:rsidRPr="00AC2E98" w:rsidRDefault="00AC2E98" w:rsidP="005D164C">
            <w:pPr>
              <w:pStyle w:val="ListParagraph"/>
              <w:tabs>
                <w:tab w:val="left" w:pos="0"/>
                <w:tab w:val="left" w:pos="426"/>
              </w:tabs>
              <w:ind w:left="0"/>
              <w:jc w:val="center"/>
              <w:rPr>
                <w:rFonts w:ascii="Tahoma" w:hAnsi="Tahoma" w:cs="Tahoma"/>
                <w:sz w:val="22"/>
                <w:szCs w:val="22"/>
              </w:rPr>
            </w:pPr>
            <w:r w:rsidRPr="00AC2E98">
              <w:rPr>
                <w:rFonts w:ascii="Tahoma" w:hAnsi="Tahoma" w:cs="Tahoma"/>
                <w:sz w:val="22"/>
                <w:szCs w:val="22"/>
              </w:rPr>
              <w:t>209</w:t>
            </w:r>
            <w:r w:rsidR="005F3BAE" w:rsidRPr="00AC2E98">
              <w:rPr>
                <w:rFonts w:ascii="Tahoma" w:hAnsi="Tahoma" w:cs="Tahoma"/>
                <w:sz w:val="22"/>
                <w:szCs w:val="22"/>
              </w:rPr>
              <w:t xml:space="preserve"> </w:t>
            </w:r>
          </w:p>
        </w:tc>
        <w:tc>
          <w:tcPr>
            <w:tcW w:w="1984" w:type="dxa"/>
          </w:tcPr>
          <w:p w14:paraId="58C4849C" w14:textId="3780C15F" w:rsidR="005F3BAE" w:rsidRPr="00AC2E98" w:rsidRDefault="00AC2E98" w:rsidP="005D164C">
            <w:pPr>
              <w:pStyle w:val="ListParagraph"/>
              <w:tabs>
                <w:tab w:val="left" w:pos="0"/>
                <w:tab w:val="left" w:pos="426"/>
              </w:tabs>
              <w:ind w:left="0"/>
              <w:jc w:val="center"/>
              <w:rPr>
                <w:rFonts w:ascii="Tahoma" w:hAnsi="Tahoma" w:cs="Tahoma"/>
                <w:sz w:val="22"/>
                <w:szCs w:val="22"/>
              </w:rPr>
            </w:pPr>
            <w:r w:rsidRPr="00AC2E98">
              <w:rPr>
                <w:rFonts w:ascii="Tahoma" w:hAnsi="Tahoma" w:cs="Tahoma"/>
                <w:sz w:val="22"/>
                <w:szCs w:val="22"/>
              </w:rPr>
              <w:t>162</w:t>
            </w:r>
          </w:p>
        </w:tc>
        <w:tc>
          <w:tcPr>
            <w:tcW w:w="1780" w:type="dxa"/>
          </w:tcPr>
          <w:p w14:paraId="062047FE" w14:textId="7806290C" w:rsidR="005F3BAE" w:rsidRPr="00AC2E98" w:rsidRDefault="00AC2E98" w:rsidP="005D164C">
            <w:pPr>
              <w:pStyle w:val="ListParagraph"/>
              <w:tabs>
                <w:tab w:val="left" w:pos="0"/>
                <w:tab w:val="left" w:pos="426"/>
              </w:tabs>
              <w:ind w:left="0" w:right="-27"/>
              <w:jc w:val="center"/>
              <w:rPr>
                <w:rFonts w:ascii="Tahoma" w:hAnsi="Tahoma" w:cs="Tahoma"/>
                <w:sz w:val="22"/>
                <w:szCs w:val="22"/>
              </w:rPr>
            </w:pPr>
            <w:r w:rsidRPr="00AC2E98">
              <w:rPr>
                <w:rFonts w:ascii="Tahoma" w:hAnsi="Tahoma" w:cs="Tahoma"/>
                <w:sz w:val="22"/>
                <w:szCs w:val="22"/>
              </w:rPr>
              <w:t>33.858</w:t>
            </w:r>
          </w:p>
        </w:tc>
      </w:tr>
      <w:tr w:rsidR="00AC2E98" w:rsidRPr="00AC2E98" w14:paraId="3ACF061B" w14:textId="77777777" w:rsidTr="0077562F">
        <w:tc>
          <w:tcPr>
            <w:tcW w:w="7938" w:type="dxa"/>
            <w:gridSpan w:val="3"/>
            <w:shd w:val="clear" w:color="auto" w:fill="EEECE1" w:themeFill="background2"/>
            <w:vAlign w:val="center"/>
          </w:tcPr>
          <w:p w14:paraId="1FB16B8F" w14:textId="77777777" w:rsidR="005F3BAE" w:rsidRPr="00AC2E98" w:rsidRDefault="005F3BAE" w:rsidP="005D164C">
            <w:pPr>
              <w:pStyle w:val="ListParagraph"/>
              <w:tabs>
                <w:tab w:val="left" w:pos="0"/>
                <w:tab w:val="left" w:pos="426"/>
              </w:tabs>
              <w:ind w:left="0"/>
              <w:jc w:val="right"/>
              <w:rPr>
                <w:rFonts w:ascii="Tahoma" w:hAnsi="Tahoma" w:cs="Tahoma"/>
                <w:b/>
                <w:sz w:val="22"/>
                <w:szCs w:val="22"/>
              </w:rPr>
            </w:pPr>
            <w:r w:rsidRPr="00AC2E98">
              <w:rPr>
                <w:rFonts w:ascii="Tahoma" w:hAnsi="Tahoma" w:cs="Tahoma"/>
                <w:b/>
                <w:sz w:val="22"/>
                <w:szCs w:val="22"/>
              </w:rPr>
              <w:lastRenderedPageBreak/>
              <w:t>TOTAL</w:t>
            </w:r>
          </w:p>
        </w:tc>
        <w:tc>
          <w:tcPr>
            <w:tcW w:w="1780" w:type="dxa"/>
            <w:shd w:val="clear" w:color="auto" w:fill="EEECE1" w:themeFill="background2"/>
            <w:vAlign w:val="center"/>
          </w:tcPr>
          <w:p w14:paraId="74780119" w14:textId="41413987" w:rsidR="005F3BAE" w:rsidRPr="00AC2E98" w:rsidRDefault="00C67E28" w:rsidP="005D164C">
            <w:pPr>
              <w:pStyle w:val="ListParagraph"/>
              <w:tabs>
                <w:tab w:val="left" w:pos="0"/>
                <w:tab w:val="left" w:pos="426"/>
              </w:tabs>
              <w:ind w:left="0" w:right="312"/>
              <w:jc w:val="center"/>
              <w:rPr>
                <w:rFonts w:ascii="Tahoma" w:hAnsi="Tahoma" w:cs="Tahoma"/>
                <w:b/>
                <w:sz w:val="22"/>
                <w:szCs w:val="22"/>
              </w:rPr>
            </w:pPr>
            <w:r>
              <w:rPr>
                <w:rFonts w:ascii="Tahoma" w:hAnsi="Tahoma" w:cs="Tahoma"/>
                <w:b/>
                <w:sz w:val="22"/>
                <w:szCs w:val="22"/>
              </w:rPr>
              <w:t xml:space="preserve">     33.858</w:t>
            </w:r>
          </w:p>
        </w:tc>
      </w:tr>
    </w:tbl>
    <w:p w14:paraId="5FD8DD08" w14:textId="77777777" w:rsidR="00544F85" w:rsidRPr="000A61ED" w:rsidRDefault="00544F85" w:rsidP="005D164C">
      <w:pPr>
        <w:pStyle w:val="ListParagraph"/>
        <w:tabs>
          <w:tab w:val="left" w:pos="0"/>
          <w:tab w:val="left" w:pos="426"/>
        </w:tabs>
        <w:ind w:left="0"/>
        <w:rPr>
          <w:rFonts w:ascii="Tahoma" w:hAnsi="Tahoma" w:cs="Tahoma"/>
        </w:rPr>
      </w:pPr>
    </w:p>
    <w:p w14:paraId="57A9A5B3" w14:textId="137A3426" w:rsidR="00D54D85" w:rsidRPr="00D54D85" w:rsidRDefault="00D54D85" w:rsidP="005D164C">
      <w:pPr>
        <w:spacing w:line="276" w:lineRule="auto"/>
        <w:ind w:right="-60"/>
        <w:jc w:val="both"/>
        <w:rPr>
          <w:rFonts w:ascii="Tahoma" w:hAnsi="Tahoma" w:cs="Tahoma"/>
        </w:rPr>
      </w:pPr>
      <w:r>
        <w:rPr>
          <w:rFonts w:ascii="Tahoma" w:hAnsi="Tahoma" w:cs="Tahoma"/>
          <w:b/>
        </w:rPr>
        <w:t xml:space="preserve">4.5 </w:t>
      </w:r>
      <w:r>
        <w:rPr>
          <w:rFonts w:ascii="Tahoma" w:hAnsi="Tahoma" w:cs="Tahoma"/>
        </w:rPr>
        <w:t xml:space="preserve">Autoritatea contractanta nu este obligata sa achizitioneze numarul total de meniuri pe parcursul derularii contractului de achizitie publica. Cantitatea totala ce urmeaza a fi achizitionata va fi data de numarul zilnic de </w:t>
      </w:r>
      <w:r w:rsidR="001C1260">
        <w:rPr>
          <w:rFonts w:ascii="Tahoma" w:hAnsi="Tahoma" w:cs="Tahoma"/>
        </w:rPr>
        <w:t xml:space="preserve">prescolari </w:t>
      </w:r>
      <w:r>
        <w:rPr>
          <w:rFonts w:ascii="Tahoma" w:hAnsi="Tahoma" w:cs="Tahoma"/>
        </w:rPr>
        <w:t xml:space="preserve">prezenti la </w:t>
      </w:r>
      <w:r w:rsidR="001C1260">
        <w:rPr>
          <w:rFonts w:ascii="Tahoma" w:hAnsi="Tahoma" w:cs="Tahoma"/>
        </w:rPr>
        <w:t xml:space="preserve">gradinita </w:t>
      </w:r>
      <w:r>
        <w:rPr>
          <w:rFonts w:ascii="Tahoma" w:hAnsi="Tahoma" w:cs="Tahoma"/>
        </w:rPr>
        <w:t>si numarul de zile efective de livrare a meniurilor pe intreaga durata a contractului.</w:t>
      </w:r>
    </w:p>
    <w:p w14:paraId="61BE3591" w14:textId="76FCCCBB" w:rsidR="00553D07" w:rsidRPr="00701EEF" w:rsidRDefault="00AA7CC5" w:rsidP="005D164C">
      <w:pPr>
        <w:spacing w:line="276" w:lineRule="auto"/>
        <w:ind w:right="-60"/>
        <w:jc w:val="both"/>
        <w:rPr>
          <w:rFonts w:ascii="Tahoma" w:hAnsi="Tahoma" w:cs="Tahoma"/>
          <w:b/>
        </w:rPr>
      </w:pPr>
      <w:r w:rsidRPr="00701EEF">
        <w:rPr>
          <w:rFonts w:ascii="Tahoma" w:hAnsi="Tahoma" w:cs="Tahoma"/>
          <w:b/>
        </w:rPr>
        <w:t>5.</w:t>
      </w:r>
      <w:r w:rsidRPr="00701EEF">
        <w:rPr>
          <w:rFonts w:ascii="Tahoma" w:hAnsi="Tahoma" w:cs="Tahoma"/>
        </w:rPr>
        <w:t xml:space="preserve"> </w:t>
      </w:r>
      <w:r w:rsidRPr="00701EEF">
        <w:rPr>
          <w:rFonts w:ascii="Tahoma" w:hAnsi="Tahoma" w:cs="Tahoma"/>
          <w:b/>
        </w:rPr>
        <w:t>Prețul contractului</w:t>
      </w:r>
    </w:p>
    <w:p w14:paraId="4D47C0E0" w14:textId="77777777" w:rsidR="00651CD9" w:rsidRDefault="00AA7CC5" w:rsidP="005D164C">
      <w:pPr>
        <w:spacing w:line="276" w:lineRule="auto"/>
        <w:ind w:right="-60"/>
        <w:jc w:val="both"/>
        <w:rPr>
          <w:rFonts w:ascii="Tahoma" w:hAnsi="Tahoma" w:cs="Tahoma"/>
        </w:rPr>
      </w:pPr>
      <w:r w:rsidRPr="00701EEF">
        <w:rPr>
          <w:rFonts w:ascii="Tahoma" w:hAnsi="Tahoma" w:cs="Tahoma"/>
          <w:b/>
        </w:rPr>
        <w:t>5.1</w:t>
      </w:r>
      <w:r w:rsidRPr="00701EEF">
        <w:rPr>
          <w:rFonts w:ascii="Tahoma" w:hAnsi="Tahoma" w:cs="Tahoma"/>
        </w:rPr>
        <w:t xml:space="preserve"> </w:t>
      </w:r>
      <w:r w:rsidR="007B024F" w:rsidRPr="00701EEF">
        <w:rPr>
          <w:rFonts w:ascii="Tahoma" w:hAnsi="Tahoma" w:cs="Tahoma"/>
        </w:rPr>
        <w:t>Prețul</w:t>
      </w:r>
      <w:r w:rsidRPr="00701EEF">
        <w:rPr>
          <w:rFonts w:ascii="Tahoma" w:hAnsi="Tahoma" w:cs="Tahoma"/>
        </w:rPr>
        <w:t xml:space="preserve">  </w:t>
      </w:r>
      <w:r w:rsidR="007B024F" w:rsidRPr="00701EEF">
        <w:rPr>
          <w:rFonts w:ascii="Tahoma" w:hAnsi="Tahoma" w:cs="Tahoma"/>
        </w:rPr>
        <w:t xml:space="preserve">convenit pentru îndeplinirea contractului, respectiv prețul serviciilor prestate, plătibil prestatorului de către achizitor este de </w:t>
      </w:r>
      <w:r w:rsidRPr="00701EEF">
        <w:rPr>
          <w:rFonts w:ascii="Tahoma" w:hAnsi="Tahoma" w:cs="Tahoma"/>
        </w:rPr>
        <w:t>__</w:t>
      </w:r>
      <w:r w:rsidR="004D0615" w:rsidRPr="00701EEF">
        <w:rPr>
          <w:rFonts w:ascii="Tahoma" w:hAnsi="Tahoma" w:cs="Tahoma"/>
        </w:rPr>
        <w:t>_________</w:t>
      </w:r>
      <w:r w:rsidRPr="00701EEF">
        <w:rPr>
          <w:rFonts w:ascii="Tahoma" w:hAnsi="Tahoma" w:cs="Tahoma"/>
        </w:rPr>
        <w:t>___________</w:t>
      </w:r>
      <w:r w:rsidR="007B024F" w:rsidRPr="00701EEF">
        <w:rPr>
          <w:rFonts w:ascii="Tahoma" w:hAnsi="Tahoma" w:cs="Tahoma"/>
        </w:rPr>
        <w:t xml:space="preserve"> lei fara TVA. </w:t>
      </w:r>
    </w:p>
    <w:p w14:paraId="144F66B6" w14:textId="39F8C94B" w:rsidR="00651CD9" w:rsidRDefault="00651CD9" w:rsidP="005D164C">
      <w:pPr>
        <w:spacing w:line="276" w:lineRule="auto"/>
        <w:ind w:right="-60"/>
        <w:jc w:val="both"/>
        <w:rPr>
          <w:rFonts w:ascii="Tahoma" w:hAnsi="Tahoma" w:cs="Tahoma"/>
        </w:rPr>
      </w:pPr>
      <w:r>
        <w:rPr>
          <w:rFonts w:ascii="Tahoma" w:hAnsi="Tahoma" w:cs="Tahoma"/>
        </w:rPr>
        <w:t xml:space="preserve">Tariful unitar / meniu este de </w:t>
      </w:r>
      <w:r w:rsidRPr="00701EEF">
        <w:rPr>
          <w:rFonts w:ascii="Tahoma" w:hAnsi="Tahoma" w:cs="Tahoma"/>
        </w:rPr>
        <w:t>____________</w:t>
      </w:r>
      <w:r>
        <w:rPr>
          <w:rFonts w:ascii="Tahoma" w:hAnsi="Tahoma" w:cs="Tahoma"/>
        </w:rPr>
        <w:t xml:space="preserve"> lei fara TVA.</w:t>
      </w:r>
    </w:p>
    <w:p w14:paraId="5919D8CF" w14:textId="5471296F" w:rsidR="00553D07" w:rsidRPr="00701EEF" w:rsidRDefault="007B024F" w:rsidP="005D164C">
      <w:pPr>
        <w:spacing w:line="276" w:lineRule="auto"/>
        <w:ind w:right="-60"/>
        <w:jc w:val="both"/>
        <w:rPr>
          <w:rFonts w:ascii="Tahoma" w:hAnsi="Tahoma" w:cs="Tahoma"/>
        </w:rPr>
      </w:pPr>
      <w:r w:rsidRPr="00701EEF">
        <w:rPr>
          <w:rFonts w:ascii="Tahoma" w:hAnsi="Tahoma" w:cs="Tahoma"/>
        </w:rPr>
        <w:t>Plata taxei pe valoarea adaugat</w:t>
      </w:r>
      <w:r w:rsidR="00AA7CC5" w:rsidRPr="00701EEF">
        <w:rPr>
          <w:rFonts w:ascii="Tahoma" w:hAnsi="Tahoma" w:cs="Tahoma"/>
        </w:rPr>
        <w:t>ă</w:t>
      </w:r>
      <w:r w:rsidRPr="00701EEF">
        <w:rPr>
          <w:rFonts w:ascii="Tahoma" w:hAnsi="Tahoma" w:cs="Tahoma"/>
        </w:rPr>
        <w:t xml:space="preserve"> se va face la cota TVA prev</w:t>
      </w:r>
      <w:r w:rsidR="00AA7CC5" w:rsidRPr="00701EEF">
        <w:rPr>
          <w:rFonts w:ascii="Tahoma" w:hAnsi="Tahoma" w:cs="Tahoma"/>
        </w:rPr>
        <w:t>ă</w:t>
      </w:r>
      <w:r w:rsidRPr="00701EEF">
        <w:rPr>
          <w:rFonts w:ascii="Tahoma" w:hAnsi="Tahoma" w:cs="Tahoma"/>
        </w:rPr>
        <w:t>zut</w:t>
      </w:r>
      <w:r w:rsidR="00AA7CC5" w:rsidRPr="00701EEF">
        <w:rPr>
          <w:rFonts w:ascii="Tahoma" w:hAnsi="Tahoma" w:cs="Tahoma"/>
        </w:rPr>
        <w:t>ă</w:t>
      </w:r>
      <w:r w:rsidRPr="00701EEF">
        <w:rPr>
          <w:rFonts w:ascii="Tahoma" w:hAnsi="Tahoma" w:cs="Tahoma"/>
        </w:rPr>
        <w:t xml:space="preserve"> de legisla</w:t>
      </w:r>
      <w:r w:rsidR="00AA7CC5" w:rsidRPr="00701EEF">
        <w:rPr>
          <w:rFonts w:ascii="Tahoma" w:hAnsi="Tahoma" w:cs="Tahoma"/>
        </w:rPr>
        <w:t>ț</w:t>
      </w:r>
      <w:r w:rsidRPr="00701EEF">
        <w:rPr>
          <w:rFonts w:ascii="Tahoma" w:hAnsi="Tahoma" w:cs="Tahoma"/>
        </w:rPr>
        <w:t xml:space="preserve">ia </w:t>
      </w:r>
      <w:r w:rsidR="00AA7CC5" w:rsidRPr="00701EEF">
        <w:rPr>
          <w:rFonts w:ascii="Tahoma" w:hAnsi="Tahoma" w:cs="Tahoma"/>
        </w:rPr>
        <w:t>î</w:t>
      </w:r>
      <w:r w:rsidRPr="00701EEF">
        <w:rPr>
          <w:rFonts w:ascii="Tahoma" w:hAnsi="Tahoma" w:cs="Tahoma"/>
        </w:rPr>
        <w:t>n vigoare la data emiterii facturii.</w:t>
      </w:r>
    </w:p>
    <w:p w14:paraId="4F9F74EF" w14:textId="5838722C" w:rsidR="00AA7CC5" w:rsidRPr="00701EEF" w:rsidRDefault="004D0615" w:rsidP="005D164C">
      <w:pPr>
        <w:spacing w:line="276" w:lineRule="auto"/>
        <w:ind w:right="-60"/>
        <w:rPr>
          <w:rFonts w:ascii="Tahoma" w:hAnsi="Tahoma" w:cs="Tahoma"/>
          <w:bCs/>
        </w:rPr>
      </w:pPr>
      <w:r w:rsidRPr="00701EEF">
        <w:rPr>
          <w:rFonts w:ascii="Tahoma" w:hAnsi="Tahoma" w:cs="Tahoma"/>
          <w:bCs/>
        </w:rPr>
        <w:t xml:space="preserve">Pretul contractului este dat de nr. total estimat de </w:t>
      </w:r>
      <w:r w:rsidR="000A61ED">
        <w:rPr>
          <w:rFonts w:ascii="Tahoma" w:hAnsi="Tahoma" w:cs="Tahoma"/>
          <w:bCs/>
        </w:rPr>
        <w:t>meniuri</w:t>
      </w:r>
      <w:r w:rsidRPr="00701EEF">
        <w:rPr>
          <w:rFonts w:ascii="Tahoma" w:hAnsi="Tahoma" w:cs="Tahoma"/>
          <w:bCs/>
        </w:rPr>
        <w:t xml:space="preserve"> si de pretul unitar ofertat, astfel: </w:t>
      </w:r>
      <w:r w:rsidR="00714DBC">
        <w:rPr>
          <w:rFonts w:ascii="Tahoma" w:hAnsi="Tahoma" w:cs="Tahoma"/>
          <w:bCs/>
          <w:lang w:eastAsia="ar-SA"/>
        </w:rPr>
        <w:t>33858</w:t>
      </w:r>
      <w:r w:rsidRPr="00701EEF">
        <w:rPr>
          <w:rFonts w:ascii="Tahoma" w:hAnsi="Tahoma" w:cs="Tahoma"/>
          <w:bCs/>
          <w:lang w:eastAsia="ar-SA"/>
        </w:rPr>
        <w:t xml:space="preserve"> </w:t>
      </w:r>
      <w:r w:rsidR="00AA7CC5" w:rsidRPr="00701EEF">
        <w:rPr>
          <w:rFonts w:ascii="Tahoma" w:hAnsi="Tahoma" w:cs="Tahoma"/>
          <w:bCs/>
        </w:rPr>
        <w:t xml:space="preserve">buc x </w:t>
      </w:r>
      <w:r w:rsidR="00A578EB">
        <w:rPr>
          <w:rFonts w:ascii="Tahoma" w:hAnsi="Tahoma" w:cs="Tahoma"/>
          <w:bCs/>
        </w:rPr>
        <w:t xml:space="preserve">tariful unitar de </w:t>
      </w:r>
      <w:r w:rsidR="00833279">
        <w:rPr>
          <w:rFonts w:ascii="Tahoma" w:hAnsi="Tahoma" w:cs="Tahoma"/>
          <w:bCs/>
        </w:rPr>
        <w:t>........lei</w:t>
      </w:r>
      <w:r w:rsidR="00AA7CC5" w:rsidRPr="00701EEF">
        <w:rPr>
          <w:rFonts w:ascii="Tahoma" w:hAnsi="Tahoma" w:cs="Tahoma"/>
          <w:bCs/>
        </w:rPr>
        <w:t>/buc</w:t>
      </w:r>
      <w:r w:rsidR="00A578EB">
        <w:rPr>
          <w:rFonts w:ascii="Tahoma" w:hAnsi="Tahoma" w:cs="Tahoma"/>
          <w:bCs/>
        </w:rPr>
        <w:t xml:space="preserve"> </w:t>
      </w:r>
      <w:r w:rsidR="00AA7CC5" w:rsidRPr="00701EEF">
        <w:rPr>
          <w:rFonts w:ascii="Tahoma" w:hAnsi="Tahoma" w:cs="Tahoma"/>
          <w:bCs/>
        </w:rPr>
        <w:t>= _____________ lei (fără TVA)</w:t>
      </w:r>
    </w:p>
    <w:p w14:paraId="3355D8B4" w14:textId="668ED9CD" w:rsidR="001C13FC" w:rsidRPr="00701EEF" w:rsidRDefault="001C13FC" w:rsidP="005D164C">
      <w:pPr>
        <w:spacing w:line="276" w:lineRule="auto"/>
        <w:ind w:right="-60"/>
        <w:jc w:val="both"/>
        <w:rPr>
          <w:rFonts w:ascii="Tahoma" w:hAnsi="Tahoma" w:cs="Tahoma"/>
        </w:rPr>
      </w:pPr>
      <w:r w:rsidRPr="00701EEF">
        <w:rPr>
          <w:rFonts w:ascii="Tahoma" w:hAnsi="Tahoma" w:cs="Tahoma"/>
          <w:b/>
        </w:rPr>
        <w:t xml:space="preserve">5.2 </w:t>
      </w:r>
      <w:r w:rsidRPr="00701EEF">
        <w:rPr>
          <w:rFonts w:ascii="Tahoma" w:hAnsi="Tahoma" w:cs="Tahoma"/>
        </w:rPr>
        <w:t xml:space="preserve">Prețul </w:t>
      </w:r>
      <w:r w:rsidR="000A61ED">
        <w:rPr>
          <w:rFonts w:ascii="Tahoma" w:hAnsi="Tahoma" w:cs="Tahoma"/>
        </w:rPr>
        <w:t>suportului</w:t>
      </w:r>
      <w:r w:rsidRPr="00701EEF">
        <w:rPr>
          <w:rFonts w:ascii="Tahoma" w:hAnsi="Tahoma" w:cs="Tahoma"/>
        </w:rPr>
        <w:t xml:space="preserve"> alimentar ofertat este de _______________.</w:t>
      </w:r>
    </w:p>
    <w:p w14:paraId="7F675019" w14:textId="466B1F94" w:rsidR="00016325" w:rsidRPr="00701EEF" w:rsidRDefault="00016325" w:rsidP="005D164C">
      <w:pPr>
        <w:spacing w:line="276" w:lineRule="auto"/>
        <w:ind w:right="-60"/>
        <w:jc w:val="both"/>
        <w:rPr>
          <w:rFonts w:ascii="Tahoma" w:hAnsi="Tahoma" w:cs="Tahoma"/>
        </w:rPr>
      </w:pPr>
      <w:r w:rsidRPr="00701EEF">
        <w:rPr>
          <w:rFonts w:ascii="Tahoma" w:hAnsi="Tahoma" w:cs="Tahoma"/>
          <w:b/>
        </w:rPr>
        <w:t>5.</w:t>
      </w:r>
      <w:r w:rsidR="001C13FC" w:rsidRPr="00701EEF">
        <w:rPr>
          <w:rFonts w:ascii="Tahoma" w:hAnsi="Tahoma" w:cs="Tahoma"/>
          <w:b/>
        </w:rPr>
        <w:t>3</w:t>
      </w:r>
      <w:r w:rsidRPr="00701EEF">
        <w:rPr>
          <w:rFonts w:ascii="Tahoma" w:hAnsi="Tahoma" w:cs="Tahoma"/>
        </w:rPr>
        <w:t xml:space="preserve"> </w:t>
      </w:r>
      <w:r w:rsidR="007B024F" w:rsidRPr="00701EEF">
        <w:rPr>
          <w:rFonts w:ascii="Tahoma" w:hAnsi="Tahoma" w:cs="Tahoma"/>
        </w:rPr>
        <w:t>Lunar unitatea de învățâmânt</w:t>
      </w:r>
      <w:r w:rsidRPr="00701EEF">
        <w:rPr>
          <w:rFonts w:ascii="Tahoma" w:hAnsi="Tahoma" w:cs="Tahoma"/>
        </w:rPr>
        <w:t xml:space="preserve"> (beneficiarul achiziției)</w:t>
      </w:r>
      <w:r w:rsidR="007B024F" w:rsidRPr="00701EEF">
        <w:rPr>
          <w:rFonts w:ascii="Tahoma" w:hAnsi="Tahoma" w:cs="Tahoma"/>
        </w:rPr>
        <w:t xml:space="preserve"> va transmite la achizitor, avizele de expediție precum și </w:t>
      </w:r>
      <w:r w:rsidRPr="00701EEF">
        <w:rPr>
          <w:rFonts w:ascii="Tahoma" w:hAnsi="Tahoma" w:cs="Tahoma"/>
        </w:rPr>
        <w:t xml:space="preserve">Procesului verbal lunar de recepție a </w:t>
      </w:r>
      <w:r w:rsidR="004746B7">
        <w:rPr>
          <w:rFonts w:ascii="Tahoma" w:hAnsi="Tahoma" w:cs="Tahoma"/>
        </w:rPr>
        <w:t>mesei calde</w:t>
      </w:r>
      <w:r w:rsidR="00833279">
        <w:rPr>
          <w:rFonts w:ascii="Tahoma" w:hAnsi="Tahoma" w:cs="Tahoma"/>
        </w:rPr>
        <w:t>.</w:t>
      </w:r>
    </w:p>
    <w:p w14:paraId="3978BFB3" w14:textId="77777777" w:rsidR="00553D07" w:rsidRPr="00B13276" w:rsidRDefault="00016325" w:rsidP="005D164C">
      <w:pPr>
        <w:spacing w:line="276" w:lineRule="auto"/>
        <w:ind w:right="-60"/>
        <w:jc w:val="both"/>
        <w:rPr>
          <w:rFonts w:ascii="Tahoma" w:hAnsi="Tahoma" w:cs="Tahoma"/>
        </w:rPr>
      </w:pPr>
      <w:r w:rsidRPr="00B13276">
        <w:rPr>
          <w:rFonts w:ascii="Tahoma" w:hAnsi="Tahoma" w:cs="Tahoma"/>
          <w:b/>
        </w:rPr>
        <w:t>5.</w:t>
      </w:r>
      <w:r w:rsidR="001C13FC" w:rsidRPr="00B13276">
        <w:rPr>
          <w:rFonts w:ascii="Tahoma" w:hAnsi="Tahoma" w:cs="Tahoma"/>
          <w:b/>
        </w:rPr>
        <w:t>4</w:t>
      </w:r>
      <w:r w:rsidRPr="00B13276">
        <w:rPr>
          <w:rFonts w:ascii="Tahoma" w:hAnsi="Tahoma" w:cs="Tahoma"/>
        </w:rPr>
        <w:t xml:space="preserve"> </w:t>
      </w:r>
      <w:r w:rsidR="007B024F" w:rsidRPr="00B13276">
        <w:rPr>
          <w:rFonts w:ascii="Tahoma" w:hAnsi="Tahoma" w:cs="Tahoma"/>
        </w:rPr>
        <w:t>Reprezentanții achizitorului vor verifica conformitatea documentelor p</w:t>
      </w:r>
      <w:r w:rsidRPr="00B13276">
        <w:rPr>
          <w:rFonts w:ascii="Tahoma" w:hAnsi="Tahoma" w:cs="Tahoma"/>
        </w:rPr>
        <w:t>rimite</w:t>
      </w:r>
      <w:r w:rsidR="007B024F" w:rsidRPr="00B13276">
        <w:rPr>
          <w:rFonts w:ascii="Tahoma" w:hAnsi="Tahoma" w:cs="Tahoma"/>
        </w:rPr>
        <w:t xml:space="preserve"> de</w:t>
      </w:r>
      <w:r w:rsidRPr="00B13276">
        <w:rPr>
          <w:rFonts w:ascii="Tahoma" w:hAnsi="Tahoma" w:cs="Tahoma"/>
        </w:rPr>
        <w:t xml:space="preserve"> la</w:t>
      </w:r>
      <w:r w:rsidR="007B024F" w:rsidRPr="00B13276">
        <w:rPr>
          <w:rFonts w:ascii="Tahoma" w:hAnsi="Tahoma" w:cs="Tahoma"/>
        </w:rPr>
        <w:t xml:space="preserve"> unitatea </w:t>
      </w:r>
      <w:r w:rsidRPr="00B13276">
        <w:rPr>
          <w:rFonts w:ascii="Tahoma" w:hAnsi="Tahoma" w:cs="Tahoma"/>
        </w:rPr>
        <w:t>ș</w:t>
      </w:r>
      <w:r w:rsidR="007B024F" w:rsidRPr="00B13276">
        <w:rPr>
          <w:rFonts w:ascii="Tahoma" w:hAnsi="Tahoma" w:cs="Tahoma"/>
        </w:rPr>
        <w:t>colar</w:t>
      </w:r>
      <w:r w:rsidRPr="00B13276">
        <w:rPr>
          <w:rFonts w:ascii="Tahoma" w:hAnsi="Tahoma" w:cs="Tahoma"/>
        </w:rPr>
        <w:t>ă</w:t>
      </w:r>
      <w:r w:rsidR="007B024F" w:rsidRPr="00B13276">
        <w:rPr>
          <w:rFonts w:ascii="Tahoma" w:hAnsi="Tahoma" w:cs="Tahoma"/>
        </w:rPr>
        <w:t xml:space="preserve"> cu documentele primite de la prestator. După verificarea conformității acestor documente, prestatorul va putea să emită factura fiscal</w:t>
      </w:r>
      <w:r w:rsidRPr="00B13276">
        <w:rPr>
          <w:rFonts w:ascii="Tahoma" w:hAnsi="Tahoma" w:cs="Tahoma"/>
        </w:rPr>
        <w:t>ă</w:t>
      </w:r>
      <w:r w:rsidR="007B024F" w:rsidRPr="00B13276">
        <w:rPr>
          <w:rFonts w:ascii="Tahoma" w:hAnsi="Tahoma" w:cs="Tahoma"/>
        </w:rPr>
        <w:t>.</w:t>
      </w:r>
    </w:p>
    <w:p w14:paraId="685F102A" w14:textId="77777777" w:rsidR="00553D07" w:rsidRPr="00B13276" w:rsidRDefault="00016325" w:rsidP="005D164C">
      <w:pPr>
        <w:spacing w:line="276" w:lineRule="auto"/>
        <w:ind w:right="-60"/>
        <w:jc w:val="both"/>
        <w:rPr>
          <w:rFonts w:ascii="Tahoma" w:hAnsi="Tahoma" w:cs="Tahoma"/>
        </w:rPr>
      </w:pPr>
      <w:r w:rsidRPr="00B13276">
        <w:rPr>
          <w:rFonts w:ascii="Tahoma" w:hAnsi="Tahoma" w:cs="Tahoma"/>
          <w:b/>
        </w:rPr>
        <w:t>5.</w:t>
      </w:r>
      <w:r w:rsidR="001C13FC" w:rsidRPr="00B13276">
        <w:rPr>
          <w:rFonts w:ascii="Tahoma" w:hAnsi="Tahoma" w:cs="Tahoma"/>
          <w:b/>
        </w:rPr>
        <w:t>5</w:t>
      </w:r>
      <w:r w:rsidRPr="00B13276">
        <w:rPr>
          <w:rFonts w:ascii="Tahoma" w:hAnsi="Tahoma" w:cs="Tahoma"/>
        </w:rPr>
        <w:t xml:space="preserve"> </w:t>
      </w:r>
      <w:r w:rsidR="007B024F" w:rsidRPr="00B13276">
        <w:rPr>
          <w:rFonts w:ascii="Tahoma" w:hAnsi="Tahoma" w:cs="Tahoma"/>
        </w:rPr>
        <w:t>Plata se va face în termen de 30 de zile din momentul când factura și centralizatorul cu numărul de porții livrate care o însoțesc sunt depuse la achizitor.</w:t>
      </w:r>
    </w:p>
    <w:p w14:paraId="21FC08CE" w14:textId="1A98F26F" w:rsidR="00E6738B" w:rsidRPr="00B13276" w:rsidRDefault="00E6738B" w:rsidP="005D164C">
      <w:pPr>
        <w:spacing w:line="276" w:lineRule="auto"/>
        <w:ind w:right="-60"/>
        <w:jc w:val="both"/>
        <w:rPr>
          <w:rFonts w:ascii="Tahoma" w:hAnsi="Tahoma" w:cs="Tahoma"/>
        </w:rPr>
      </w:pPr>
      <w:r w:rsidRPr="00B13276">
        <w:rPr>
          <w:rFonts w:ascii="Tahoma" w:hAnsi="Tahoma" w:cs="Tahoma"/>
          <w:b/>
        </w:rPr>
        <w:t>5.6</w:t>
      </w:r>
      <w:r w:rsidRPr="00B13276">
        <w:rPr>
          <w:rFonts w:ascii="Tahoma" w:hAnsi="Tahoma" w:cs="Tahoma"/>
        </w:rPr>
        <w:t xml:space="preserve">  Prețul final al contractului va fi stabilit în baza Proceselor verbale lunare de recepție a </w:t>
      </w:r>
      <w:r w:rsidR="000A61ED">
        <w:rPr>
          <w:rFonts w:ascii="Tahoma" w:hAnsi="Tahoma" w:cs="Tahoma"/>
        </w:rPr>
        <w:t>suportului alimentar</w:t>
      </w:r>
      <w:r w:rsidR="00833279">
        <w:rPr>
          <w:rFonts w:ascii="Tahoma" w:hAnsi="Tahoma" w:cs="Tahoma"/>
        </w:rPr>
        <w:t xml:space="preserve">, </w:t>
      </w:r>
      <w:r w:rsidRPr="00B13276">
        <w:rPr>
          <w:rFonts w:ascii="Tahoma" w:hAnsi="Tahoma" w:cs="Tahoma"/>
        </w:rPr>
        <w:t xml:space="preserve">întocmite pe baza prezenței efective la </w:t>
      </w:r>
      <w:r w:rsidR="001C1260">
        <w:rPr>
          <w:rFonts w:ascii="Tahoma" w:hAnsi="Tahoma" w:cs="Tahoma"/>
        </w:rPr>
        <w:t>gradinita a prescolarilor</w:t>
      </w:r>
      <w:r w:rsidRPr="00B13276">
        <w:rPr>
          <w:rFonts w:ascii="Tahoma" w:hAnsi="Tahoma" w:cs="Tahoma"/>
        </w:rPr>
        <w:t>.</w:t>
      </w:r>
    </w:p>
    <w:p w14:paraId="5CEA8FBD" w14:textId="77777777" w:rsidR="00553D07" w:rsidRPr="00B13276" w:rsidRDefault="00214213" w:rsidP="005D164C">
      <w:pPr>
        <w:spacing w:line="276" w:lineRule="auto"/>
        <w:ind w:right="-60"/>
        <w:jc w:val="both"/>
        <w:rPr>
          <w:rFonts w:ascii="Tahoma" w:hAnsi="Tahoma" w:cs="Tahoma"/>
          <w:b/>
        </w:rPr>
      </w:pPr>
      <w:r w:rsidRPr="00B13276">
        <w:rPr>
          <w:rFonts w:ascii="Tahoma" w:hAnsi="Tahoma" w:cs="Tahoma"/>
          <w:b/>
        </w:rPr>
        <w:t xml:space="preserve">6. </w:t>
      </w:r>
      <w:r w:rsidR="007B024F" w:rsidRPr="00B13276">
        <w:rPr>
          <w:rFonts w:ascii="Tahoma" w:hAnsi="Tahoma" w:cs="Tahoma"/>
          <w:b/>
        </w:rPr>
        <w:t xml:space="preserve">Durata </w:t>
      </w:r>
      <w:r w:rsidR="00EB1081" w:rsidRPr="00B13276">
        <w:rPr>
          <w:rFonts w:ascii="Tahoma" w:hAnsi="Tahoma" w:cs="Tahoma"/>
          <w:b/>
        </w:rPr>
        <w:t xml:space="preserve">și documentele </w:t>
      </w:r>
      <w:r w:rsidR="007B024F" w:rsidRPr="00B13276">
        <w:rPr>
          <w:rFonts w:ascii="Tahoma" w:hAnsi="Tahoma" w:cs="Tahoma"/>
          <w:b/>
        </w:rPr>
        <w:t>contractului</w:t>
      </w:r>
    </w:p>
    <w:p w14:paraId="2D993BC0" w14:textId="0BA3E570" w:rsidR="00553D07" w:rsidRPr="00B13276" w:rsidRDefault="00214213" w:rsidP="005D164C">
      <w:pPr>
        <w:spacing w:line="276" w:lineRule="auto"/>
        <w:ind w:right="-60"/>
        <w:jc w:val="both"/>
        <w:rPr>
          <w:rFonts w:ascii="Tahoma" w:hAnsi="Tahoma" w:cs="Tahoma"/>
        </w:rPr>
      </w:pPr>
      <w:r w:rsidRPr="00B13276">
        <w:rPr>
          <w:rFonts w:ascii="Tahoma" w:hAnsi="Tahoma" w:cs="Tahoma"/>
          <w:b/>
        </w:rPr>
        <w:t>6.1</w:t>
      </w:r>
      <w:r w:rsidR="007B024F" w:rsidRPr="00B13276">
        <w:rPr>
          <w:rFonts w:ascii="Tahoma" w:hAnsi="Tahoma" w:cs="Tahoma"/>
        </w:rPr>
        <w:t xml:space="preserve"> Durata contractului este </w:t>
      </w:r>
      <w:r w:rsidR="007B024F" w:rsidRPr="0065008E">
        <w:rPr>
          <w:rFonts w:ascii="Tahoma" w:hAnsi="Tahoma" w:cs="Tahoma"/>
        </w:rPr>
        <w:t>cuprins</w:t>
      </w:r>
      <w:r w:rsidRPr="0065008E">
        <w:rPr>
          <w:rFonts w:ascii="Tahoma" w:hAnsi="Tahoma" w:cs="Tahoma"/>
        </w:rPr>
        <w:t>ă</w:t>
      </w:r>
      <w:r w:rsidR="007B024F" w:rsidRPr="0065008E">
        <w:rPr>
          <w:rFonts w:ascii="Tahoma" w:hAnsi="Tahoma" w:cs="Tahoma"/>
        </w:rPr>
        <w:t xml:space="preserve"> </w:t>
      </w:r>
      <w:r w:rsidRPr="0065008E">
        <w:rPr>
          <w:rFonts w:ascii="Tahoma" w:hAnsi="Tahoma" w:cs="Tahoma"/>
        </w:rPr>
        <w:t>î</w:t>
      </w:r>
      <w:r w:rsidR="007B024F" w:rsidRPr="0065008E">
        <w:rPr>
          <w:rFonts w:ascii="Tahoma" w:hAnsi="Tahoma" w:cs="Tahoma"/>
        </w:rPr>
        <w:t xml:space="preserve">ntre data </w:t>
      </w:r>
      <w:r w:rsidRPr="0065008E">
        <w:rPr>
          <w:rFonts w:ascii="Tahoma" w:hAnsi="Tahoma" w:cs="Tahoma"/>
        </w:rPr>
        <w:t>emiterii Ordinului de începere</w:t>
      </w:r>
      <w:r w:rsidR="007B024F" w:rsidRPr="0065008E">
        <w:rPr>
          <w:rFonts w:ascii="Tahoma" w:hAnsi="Tahoma" w:cs="Tahoma"/>
        </w:rPr>
        <w:t xml:space="preserve"> </w:t>
      </w:r>
      <w:r w:rsidRPr="0065008E">
        <w:rPr>
          <w:rFonts w:ascii="Tahoma" w:hAnsi="Tahoma" w:cs="Tahoma"/>
        </w:rPr>
        <w:t>ș</w:t>
      </w:r>
      <w:r w:rsidR="007B024F" w:rsidRPr="0065008E">
        <w:rPr>
          <w:rFonts w:ascii="Tahoma" w:hAnsi="Tahoma" w:cs="Tahoma"/>
        </w:rPr>
        <w:t>i p</w:t>
      </w:r>
      <w:r w:rsidRPr="0065008E">
        <w:rPr>
          <w:rFonts w:ascii="Tahoma" w:hAnsi="Tahoma" w:cs="Tahoma"/>
        </w:rPr>
        <w:t>â</w:t>
      </w:r>
      <w:r w:rsidR="007B024F" w:rsidRPr="0065008E">
        <w:rPr>
          <w:rFonts w:ascii="Tahoma" w:hAnsi="Tahoma" w:cs="Tahoma"/>
        </w:rPr>
        <w:t>n</w:t>
      </w:r>
      <w:r w:rsidRPr="0065008E">
        <w:rPr>
          <w:rFonts w:ascii="Tahoma" w:hAnsi="Tahoma" w:cs="Tahoma"/>
        </w:rPr>
        <w:t>ă</w:t>
      </w:r>
      <w:r w:rsidR="00C556B8">
        <w:rPr>
          <w:rFonts w:ascii="Tahoma" w:hAnsi="Tahoma" w:cs="Tahoma"/>
        </w:rPr>
        <w:t xml:space="preserve"> la data de 01.03.2027</w:t>
      </w:r>
    </w:p>
    <w:p w14:paraId="6A95F26A" w14:textId="77777777" w:rsidR="00553D07" w:rsidRPr="00B13276" w:rsidRDefault="00214213" w:rsidP="005D164C">
      <w:pPr>
        <w:spacing w:line="276" w:lineRule="auto"/>
        <w:ind w:right="-60"/>
        <w:jc w:val="both"/>
        <w:rPr>
          <w:rFonts w:ascii="Tahoma" w:hAnsi="Tahoma" w:cs="Tahoma"/>
        </w:rPr>
      </w:pPr>
      <w:r w:rsidRPr="00B13276">
        <w:rPr>
          <w:rFonts w:ascii="Tahoma" w:hAnsi="Tahoma" w:cs="Tahoma"/>
          <w:b/>
        </w:rPr>
        <w:t>6.2</w:t>
      </w:r>
      <w:r w:rsidRPr="00B13276">
        <w:rPr>
          <w:rFonts w:ascii="Tahoma" w:hAnsi="Tahoma" w:cs="Tahoma"/>
        </w:rPr>
        <w:t xml:space="preserve"> </w:t>
      </w:r>
      <w:r w:rsidR="007B024F" w:rsidRPr="00B13276">
        <w:rPr>
          <w:rFonts w:ascii="Tahoma" w:hAnsi="Tahoma" w:cs="Tahoma"/>
        </w:rPr>
        <w:t xml:space="preserve"> Prezentul contract intra </w:t>
      </w:r>
      <w:r w:rsidRPr="00B13276">
        <w:rPr>
          <w:rFonts w:ascii="Tahoma" w:hAnsi="Tahoma" w:cs="Tahoma"/>
        </w:rPr>
        <w:t>î</w:t>
      </w:r>
      <w:r w:rsidR="007B024F" w:rsidRPr="00B13276">
        <w:rPr>
          <w:rFonts w:ascii="Tahoma" w:hAnsi="Tahoma" w:cs="Tahoma"/>
        </w:rPr>
        <w:t>n vigoare de la data semn</w:t>
      </w:r>
      <w:r w:rsidRPr="00B13276">
        <w:rPr>
          <w:rFonts w:ascii="Tahoma" w:hAnsi="Tahoma" w:cs="Tahoma"/>
        </w:rPr>
        <w:t>ă</w:t>
      </w:r>
      <w:r w:rsidR="007B024F" w:rsidRPr="00B13276">
        <w:rPr>
          <w:rFonts w:ascii="Tahoma" w:hAnsi="Tahoma" w:cs="Tahoma"/>
        </w:rPr>
        <w:t>rii lui de c</w:t>
      </w:r>
      <w:r w:rsidRPr="00B13276">
        <w:rPr>
          <w:rFonts w:ascii="Tahoma" w:hAnsi="Tahoma" w:cs="Tahoma"/>
        </w:rPr>
        <w:t>ă</w:t>
      </w:r>
      <w:r w:rsidR="007B024F" w:rsidRPr="00B13276">
        <w:rPr>
          <w:rFonts w:ascii="Tahoma" w:hAnsi="Tahoma" w:cs="Tahoma"/>
        </w:rPr>
        <w:t>tre ambele p</w:t>
      </w:r>
      <w:r w:rsidRPr="00B13276">
        <w:rPr>
          <w:rFonts w:ascii="Tahoma" w:hAnsi="Tahoma" w:cs="Tahoma"/>
        </w:rPr>
        <w:t>ă</w:t>
      </w:r>
      <w:r w:rsidR="007B024F" w:rsidRPr="00B13276">
        <w:rPr>
          <w:rFonts w:ascii="Tahoma" w:hAnsi="Tahoma" w:cs="Tahoma"/>
        </w:rPr>
        <w:t>r</w:t>
      </w:r>
      <w:r w:rsidRPr="00B13276">
        <w:rPr>
          <w:rFonts w:ascii="Tahoma" w:hAnsi="Tahoma" w:cs="Tahoma"/>
        </w:rPr>
        <w:t>ț</w:t>
      </w:r>
      <w:r w:rsidR="007B024F" w:rsidRPr="00B13276">
        <w:rPr>
          <w:rFonts w:ascii="Tahoma" w:hAnsi="Tahoma" w:cs="Tahoma"/>
        </w:rPr>
        <w:t>i contractante</w:t>
      </w:r>
      <w:r w:rsidRPr="00B13276">
        <w:rPr>
          <w:rFonts w:ascii="Tahoma" w:hAnsi="Tahoma" w:cs="Tahoma"/>
        </w:rPr>
        <w:t>.</w:t>
      </w:r>
    </w:p>
    <w:p w14:paraId="1581B928" w14:textId="762B124D" w:rsidR="00553D07" w:rsidRPr="00B13276" w:rsidRDefault="00214213" w:rsidP="005D164C">
      <w:pPr>
        <w:spacing w:line="276" w:lineRule="auto"/>
        <w:ind w:right="-60"/>
        <w:jc w:val="both"/>
        <w:rPr>
          <w:rFonts w:ascii="Tahoma" w:hAnsi="Tahoma" w:cs="Tahoma"/>
        </w:rPr>
      </w:pPr>
      <w:r w:rsidRPr="00B13276">
        <w:rPr>
          <w:rFonts w:ascii="Tahoma" w:hAnsi="Tahoma" w:cs="Tahoma"/>
          <w:b/>
        </w:rPr>
        <w:t>6.</w:t>
      </w:r>
      <w:r w:rsidR="003F225B" w:rsidRPr="00B13276">
        <w:rPr>
          <w:rFonts w:ascii="Tahoma" w:hAnsi="Tahoma" w:cs="Tahoma"/>
          <w:b/>
        </w:rPr>
        <w:t>3</w:t>
      </w:r>
      <w:r w:rsidRPr="00B13276">
        <w:rPr>
          <w:rFonts w:ascii="Tahoma" w:hAnsi="Tahoma" w:cs="Tahoma"/>
        </w:rPr>
        <w:t xml:space="preserve"> </w:t>
      </w:r>
      <w:r w:rsidR="007B024F" w:rsidRPr="00B13276">
        <w:rPr>
          <w:rFonts w:ascii="Tahoma" w:hAnsi="Tahoma" w:cs="Tahoma"/>
        </w:rPr>
        <w:t>Documentele contractului</w:t>
      </w:r>
      <w:r w:rsidRPr="00B13276">
        <w:rPr>
          <w:rFonts w:ascii="Tahoma" w:hAnsi="Tahoma" w:cs="Tahoma"/>
        </w:rPr>
        <w:t>:</w:t>
      </w:r>
    </w:p>
    <w:p w14:paraId="2CA8F58B" w14:textId="77777777" w:rsidR="00214213" w:rsidRPr="00B13276" w:rsidRDefault="007B024F" w:rsidP="005D164C">
      <w:pPr>
        <w:pStyle w:val="ListParagraph"/>
        <w:numPr>
          <w:ilvl w:val="0"/>
          <w:numId w:val="27"/>
        </w:numPr>
        <w:tabs>
          <w:tab w:val="left" w:pos="284"/>
        </w:tabs>
        <w:spacing w:line="276" w:lineRule="auto"/>
        <w:ind w:right="-60"/>
        <w:rPr>
          <w:rFonts w:ascii="Tahoma" w:hAnsi="Tahoma" w:cs="Tahoma"/>
        </w:rPr>
      </w:pPr>
      <w:r w:rsidRPr="00B13276">
        <w:rPr>
          <w:rFonts w:ascii="Tahoma" w:hAnsi="Tahoma" w:cs="Tahoma"/>
        </w:rPr>
        <w:t>caietul de sarcini, inclusiv clarificările și/sau măsurile de remediere aduse până la depunerea ofertelor ce privesc aspectele tehnice și financiare;</w:t>
      </w:r>
    </w:p>
    <w:p w14:paraId="68E0B04F" w14:textId="77777777" w:rsidR="00214213" w:rsidRPr="00B13276" w:rsidRDefault="007B024F" w:rsidP="005D164C">
      <w:pPr>
        <w:pStyle w:val="ListParagraph"/>
        <w:numPr>
          <w:ilvl w:val="0"/>
          <w:numId w:val="27"/>
        </w:numPr>
        <w:tabs>
          <w:tab w:val="left" w:pos="284"/>
        </w:tabs>
        <w:spacing w:line="276" w:lineRule="auto"/>
        <w:ind w:right="-60"/>
        <w:rPr>
          <w:rFonts w:ascii="Tahoma" w:hAnsi="Tahoma" w:cs="Tahoma"/>
        </w:rPr>
      </w:pPr>
      <w:r w:rsidRPr="00B13276">
        <w:rPr>
          <w:rFonts w:ascii="Tahoma" w:hAnsi="Tahoma" w:cs="Tahoma"/>
        </w:rPr>
        <w:t>propunerea tehnică și propunerea financiară, inclusiv clarificările din perioada de evaluare;</w:t>
      </w:r>
    </w:p>
    <w:p w14:paraId="0ED8A63C" w14:textId="77777777" w:rsidR="00214213" w:rsidRPr="00B13276" w:rsidRDefault="007B024F" w:rsidP="005D164C">
      <w:pPr>
        <w:pStyle w:val="ListParagraph"/>
        <w:numPr>
          <w:ilvl w:val="0"/>
          <w:numId w:val="27"/>
        </w:numPr>
        <w:tabs>
          <w:tab w:val="left" w:pos="284"/>
        </w:tabs>
        <w:spacing w:line="276" w:lineRule="auto"/>
        <w:ind w:right="-60"/>
        <w:rPr>
          <w:rFonts w:ascii="Tahoma" w:hAnsi="Tahoma" w:cs="Tahoma"/>
        </w:rPr>
      </w:pPr>
      <w:r w:rsidRPr="00B13276">
        <w:rPr>
          <w:rFonts w:ascii="Tahoma" w:hAnsi="Tahoma" w:cs="Tahoma"/>
        </w:rPr>
        <w:t>garanția de bună execuție,</w:t>
      </w:r>
      <w:r w:rsidR="00214213" w:rsidRPr="00B13276">
        <w:rPr>
          <w:rFonts w:ascii="Tahoma" w:hAnsi="Tahoma" w:cs="Tahoma"/>
        </w:rPr>
        <w:t>;</w:t>
      </w:r>
    </w:p>
    <w:p w14:paraId="286E15FA" w14:textId="77777777" w:rsidR="00214213" w:rsidRPr="00B13276" w:rsidRDefault="007B024F" w:rsidP="005D164C">
      <w:pPr>
        <w:pStyle w:val="ListParagraph"/>
        <w:numPr>
          <w:ilvl w:val="0"/>
          <w:numId w:val="27"/>
        </w:numPr>
        <w:tabs>
          <w:tab w:val="left" w:pos="284"/>
        </w:tabs>
        <w:spacing w:line="276" w:lineRule="auto"/>
        <w:ind w:right="-60"/>
        <w:rPr>
          <w:rFonts w:ascii="Tahoma" w:hAnsi="Tahoma" w:cs="Tahoma"/>
        </w:rPr>
      </w:pPr>
      <w:r w:rsidRPr="00B13276">
        <w:rPr>
          <w:rFonts w:ascii="Tahoma" w:hAnsi="Tahoma" w:cs="Tahoma"/>
        </w:rPr>
        <w:t>angajamentul ferm de susținere din partea unui terț, dacă este cazul;</w:t>
      </w:r>
    </w:p>
    <w:p w14:paraId="224DEAEB" w14:textId="77777777" w:rsidR="00214213" w:rsidRPr="00B13276" w:rsidRDefault="007B024F" w:rsidP="005D164C">
      <w:pPr>
        <w:pStyle w:val="ListParagraph"/>
        <w:numPr>
          <w:ilvl w:val="0"/>
          <w:numId w:val="27"/>
        </w:numPr>
        <w:tabs>
          <w:tab w:val="left" w:pos="284"/>
        </w:tabs>
        <w:spacing w:line="276" w:lineRule="auto"/>
        <w:ind w:right="-60"/>
        <w:rPr>
          <w:rFonts w:ascii="Tahoma" w:hAnsi="Tahoma" w:cs="Tahoma"/>
        </w:rPr>
      </w:pPr>
      <w:r w:rsidRPr="00B13276">
        <w:rPr>
          <w:rFonts w:ascii="Tahoma" w:hAnsi="Tahoma" w:cs="Tahoma"/>
        </w:rPr>
        <w:t>acordul de subcontractare, dacă este cazul,</w:t>
      </w:r>
    </w:p>
    <w:p w14:paraId="2239FDB5" w14:textId="77777777" w:rsidR="00EB1081" w:rsidRPr="00B13276" w:rsidRDefault="007B024F" w:rsidP="005D164C">
      <w:pPr>
        <w:pStyle w:val="ListParagraph"/>
        <w:numPr>
          <w:ilvl w:val="0"/>
          <w:numId w:val="27"/>
        </w:numPr>
        <w:tabs>
          <w:tab w:val="left" w:pos="284"/>
        </w:tabs>
        <w:spacing w:line="276" w:lineRule="auto"/>
        <w:ind w:right="-60"/>
        <w:rPr>
          <w:rFonts w:ascii="Tahoma" w:hAnsi="Tahoma" w:cs="Tahoma"/>
        </w:rPr>
      </w:pPr>
      <w:r w:rsidRPr="00B13276">
        <w:rPr>
          <w:rFonts w:ascii="Tahoma" w:hAnsi="Tahoma" w:cs="Tahoma"/>
        </w:rPr>
        <w:t>acord</w:t>
      </w:r>
      <w:r w:rsidR="00EB1081" w:rsidRPr="00B13276">
        <w:rPr>
          <w:rFonts w:ascii="Tahoma" w:hAnsi="Tahoma" w:cs="Tahoma"/>
        </w:rPr>
        <w:t>ul de asociere, dacă este cazul,</w:t>
      </w:r>
    </w:p>
    <w:p w14:paraId="25C6D568" w14:textId="15FC3540" w:rsidR="00EB1081" w:rsidRPr="00B13276" w:rsidRDefault="00EB1081" w:rsidP="005D164C">
      <w:pPr>
        <w:pStyle w:val="ListParagraph"/>
        <w:numPr>
          <w:ilvl w:val="0"/>
          <w:numId w:val="27"/>
        </w:numPr>
        <w:tabs>
          <w:tab w:val="left" w:pos="284"/>
        </w:tabs>
        <w:spacing w:line="276" w:lineRule="auto"/>
        <w:ind w:right="-60"/>
        <w:rPr>
          <w:rFonts w:ascii="Tahoma" w:hAnsi="Tahoma" w:cs="Tahoma"/>
        </w:rPr>
      </w:pPr>
      <w:r w:rsidRPr="00B13276">
        <w:rPr>
          <w:rFonts w:ascii="Tahoma" w:hAnsi="Tahoma" w:cs="Tahoma"/>
        </w:rPr>
        <w:t>Autorizația de funcționare comercială alimetanție publică emisă de primăria sub a cărei juris</w:t>
      </w:r>
      <w:r w:rsidR="007C572B">
        <w:rPr>
          <w:rFonts w:ascii="Tahoma" w:hAnsi="Tahoma" w:cs="Tahoma"/>
        </w:rPr>
        <w:t>d</w:t>
      </w:r>
      <w:r w:rsidRPr="00B13276">
        <w:rPr>
          <w:rFonts w:ascii="Tahoma" w:hAnsi="Tahoma" w:cs="Tahoma"/>
        </w:rPr>
        <w:t>icție se află prestatorul;</w:t>
      </w:r>
    </w:p>
    <w:p w14:paraId="57F5C9A7" w14:textId="7821FC8D" w:rsidR="00EB1081" w:rsidRPr="00B13276" w:rsidRDefault="00EB1081" w:rsidP="005D164C">
      <w:pPr>
        <w:pStyle w:val="ListParagraph"/>
        <w:numPr>
          <w:ilvl w:val="0"/>
          <w:numId w:val="27"/>
        </w:numPr>
        <w:tabs>
          <w:tab w:val="left" w:pos="284"/>
        </w:tabs>
        <w:spacing w:line="276" w:lineRule="auto"/>
        <w:ind w:right="-60"/>
        <w:rPr>
          <w:rFonts w:ascii="Tahoma" w:hAnsi="Tahoma" w:cs="Tahoma"/>
        </w:rPr>
      </w:pPr>
      <w:r w:rsidRPr="00B13276">
        <w:rPr>
          <w:rFonts w:ascii="Tahoma" w:hAnsi="Tahoma" w:cs="Tahoma"/>
        </w:rPr>
        <w:t xml:space="preserve">Autorizație sanitar-veterinară emisă de Direcția Sanitar Veterinară și pentru Siguranța Alimentelor- pentru locația de producție a </w:t>
      </w:r>
      <w:r w:rsidR="000A61ED">
        <w:rPr>
          <w:rFonts w:ascii="Tahoma" w:hAnsi="Tahoma" w:cs="Tahoma"/>
        </w:rPr>
        <w:t>suportului alimentar</w:t>
      </w:r>
      <w:r w:rsidRPr="00B13276">
        <w:rPr>
          <w:rFonts w:ascii="Tahoma" w:hAnsi="Tahoma" w:cs="Tahoma"/>
        </w:rPr>
        <w:t>;</w:t>
      </w:r>
    </w:p>
    <w:p w14:paraId="0B45E177" w14:textId="33BF1F53" w:rsidR="00EB1081" w:rsidRPr="00B13276" w:rsidRDefault="00EB1081" w:rsidP="005D164C">
      <w:pPr>
        <w:pStyle w:val="ListParagraph"/>
        <w:numPr>
          <w:ilvl w:val="0"/>
          <w:numId w:val="27"/>
        </w:numPr>
        <w:tabs>
          <w:tab w:val="left" w:pos="284"/>
        </w:tabs>
        <w:spacing w:line="276" w:lineRule="auto"/>
        <w:ind w:right="-60"/>
        <w:rPr>
          <w:rFonts w:ascii="Tahoma" w:hAnsi="Tahoma" w:cs="Tahoma"/>
        </w:rPr>
      </w:pPr>
      <w:r w:rsidRPr="00B13276">
        <w:rPr>
          <w:rFonts w:ascii="Tahoma" w:hAnsi="Tahoma" w:cs="Tahoma"/>
        </w:rPr>
        <w:t xml:space="preserve">Autorizația sanitar-veterinară emisă de Direcția Sanitar Veterinară și pentru Siguranța Alimentelor – pentru mijlocul de transport cu care vot fi transportate </w:t>
      </w:r>
      <w:r w:rsidR="000A61ED">
        <w:rPr>
          <w:rFonts w:ascii="Tahoma" w:hAnsi="Tahoma" w:cs="Tahoma"/>
        </w:rPr>
        <w:t>meniurile</w:t>
      </w:r>
      <w:r w:rsidRPr="00B13276">
        <w:rPr>
          <w:rFonts w:ascii="Tahoma" w:hAnsi="Tahoma" w:cs="Tahoma"/>
        </w:rPr>
        <w:t>.</w:t>
      </w:r>
    </w:p>
    <w:p w14:paraId="12E744E3" w14:textId="77777777" w:rsidR="00553D07" w:rsidRPr="00B13276" w:rsidRDefault="00620DB7" w:rsidP="005D164C">
      <w:pPr>
        <w:spacing w:line="276" w:lineRule="auto"/>
        <w:ind w:right="-60"/>
        <w:jc w:val="both"/>
        <w:rPr>
          <w:rFonts w:ascii="Tahoma" w:hAnsi="Tahoma" w:cs="Tahoma"/>
          <w:b/>
        </w:rPr>
      </w:pPr>
      <w:r w:rsidRPr="00B13276">
        <w:rPr>
          <w:rFonts w:ascii="Tahoma" w:hAnsi="Tahoma" w:cs="Tahoma"/>
          <w:b/>
        </w:rPr>
        <w:t xml:space="preserve">7. </w:t>
      </w:r>
      <w:r w:rsidR="007B024F" w:rsidRPr="00B13276">
        <w:rPr>
          <w:rFonts w:ascii="Tahoma" w:hAnsi="Tahoma" w:cs="Tahoma"/>
          <w:b/>
        </w:rPr>
        <w:t>Obliga</w:t>
      </w:r>
      <w:r w:rsidRPr="00B13276">
        <w:rPr>
          <w:rFonts w:ascii="Tahoma" w:hAnsi="Tahoma" w:cs="Tahoma"/>
          <w:b/>
        </w:rPr>
        <w:t>ț</w:t>
      </w:r>
      <w:r w:rsidR="007B024F" w:rsidRPr="00B13276">
        <w:rPr>
          <w:rFonts w:ascii="Tahoma" w:hAnsi="Tahoma" w:cs="Tahoma"/>
          <w:b/>
        </w:rPr>
        <w:t>iile principale ale prestatorului</w:t>
      </w:r>
    </w:p>
    <w:p w14:paraId="4D4A63D9" w14:textId="35EE66A1" w:rsidR="00553D07" w:rsidRPr="00B13276" w:rsidRDefault="00620DB7" w:rsidP="005D164C">
      <w:pPr>
        <w:spacing w:line="276" w:lineRule="auto"/>
        <w:ind w:right="-60"/>
        <w:jc w:val="both"/>
        <w:rPr>
          <w:rFonts w:ascii="Tahoma" w:hAnsi="Tahoma" w:cs="Tahoma"/>
        </w:rPr>
      </w:pPr>
      <w:r w:rsidRPr="00B13276">
        <w:rPr>
          <w:rFonts w:ascii="Tahoma" w:hAnsi="Tahoma" w:cs="Tahoma"/>
          <w:b/>
        </w:rPr>
        <w:t>7.1</w:t>
      </w:r>
      <w:r w:rsidRPr="00B13276">
        <w:rPr>
          <w:rFonts w:ascii="Tahoma" w:hAnsi="Tahoma" w:cs="Tahoma"/>
        </w:rPr>
        <w:t xml:space="preserve"> </w:t>
      </w:r>
      <w:r w:rsidR="007B024F" w:rsidRPr="00B13276">
        <w:rPr>
          <w:rFonts w:ascii="Tahoma" w:hAnsi="Tahoma" w:cs="Tahoma"/>
        </w:rPr>
        <w:t>Prestatorul se obligă s</w:t>
      </w:r>
      <w:r w:rsidR="00E23402" w:rsidRPr="00B13276">
        <w:rPr>
          <w:rFonts w:ascii="Tahoma" w:hAnsi="Tahoma" w:cs="Tahoma"/>
        </w:rPr>
        <w:t>ă</w:t>
      </w:r>
      <w:r w:rsidR="007B024F" w:rsidRPr="00B13276">
        <w:rPr>
          <w:rFonts w:ascii="Tahoma" w:hAnsi="Tahoma" w:cs="Tahoma"/>
        </w:rPr>
        <w:t xml:space="preserve"> presteze serviciile la standardele și performanțele prezentate în propunerea tehnică, cu respectarea normelor de igien</w:t>
      </w:r>
      <w:r w:rsidR="00E23402" w:rsidRPr="00B13276">
        <w:rPr>
          <w:rFonts w:ascii="Tahoma" w:hAnsi="Tahoma" w:cs="Tahoma"/>
        </w:rPr>
        <w:t>ă</w:t>
      </w:r>
      <w:r w:rsidR="007B024F" w:rsidRPr="00B13276">
        <w:rPr>
          <w:rFonts w:ascii="Tahoma" w:hAnsi="Tahoma" w:cs="Tahoma"/>
        </w:rPr>
        <w:t xml:space="preserve"> privind fu</w:t>
      </w:r>
      <w:r w:rsidR="007C572B">
        <w:rPr>
          <w:rFonts w:ascii="Tahoma" w:hAnsi="Tahoma" w:cs="Tahoma"/>
        </w:rPr>
        <w:t>rn</w:t>
      </w:r>
      <w:r w:rsidR="007B024F" w:rsidRPr="00B13276">
        <w:rPr>
          <w:rFonts w:ascii="Tahoma" w:hAnsi="Tahoma" w:cs="Tahoma"/>
        </w:rPr>
        <w:t>izarea produselor alimentare.</w:t>
      </w:r>
      <w:r w:rsidR="007701D2" w:rsidRPr="00B13276">
        <w:rPr>
          <w:rFonts w:ascii="Tahoma" w:hAnsi="Tahoma" w:cs="Tahoma"/>
        </w:rPr>
        <w:t xml:space="preserve"> De asemenea se obligă să presteze serviciile cu personalul declarat în cadrul propunerii tehnice și să </w:t>
      </w:r>
      <w:r w:rsidR="007701D2" w:rsidRPr="00B13276">
        <w:rPr>
          <w:rFonts w:ascii="Tahoma" w:hAnsi="Tahoma" w:cs="Tahoma"/>
        </w:rPr>
        <w:lastRenderedPageBreak/>
        <w:t xml:space="preserve">livreze </w:t>
      </w:r>
      <w:r w:rsidR="000A61ED">
        <w:rPr>
          <w:rFonts w:ascii="Tahoma" w:hAnsi="Tahoma" w:cs="Tahoma"/>
        </w:rPr>
        <w:t>suportul alimentar</w:t>
      </w:r>
      <w:r w:rsidR="007701D2" w:rsidRPr="00B13276">
        <w:rPr>
          <w:rFonts w:ascii="Tahoma" w:hAnsi="Tahoma" w:cs="Tahoma"/>
        </w:rPr>
        <w:t xml:space="preserve"> utilizând autoturismul autorizat sanitar-veterinar prezentat în cadrul ofertei. Prestatorul poate înlocui personalul și/sau autoturismul declarat în ofertă, doar cu personal și/sau autoturism instruite/autorizate în aceleași condiții ca </w:t>
      </w:r>
      <w:r w:rsidR="00491A9D" w:rsidRPr="00B13276">
        <w:rPr>
          <w:rFonts w:ascii="Tahoma" w:hAnsi="Tahoma" w:cs="Tahoma"/>
        </w:rPr>
        <w:t>cele înlocuite.</w:t>
      </w:r>
    </w:p>
    <w:p w14:paraId="296B554F" w14:textId="19F5C638" w:rsidR="004D0615" w:rsidRPr="00B13276" w:rsidRDefault="00E23402" w:rsidP="005D164C">
      <w:pPr>
        <w:spacing w:line="276" w:lineRule="auto"/>
        <w:ind w:right="-60"/>
        <w:jc w:val="both"/>
        <w:rPr>
          <w:rStyle w:val="spar"/>
          <w:rFonts w:ascii="Tahoma" w:hAnsi="Tahoma" w:cs="Tahoma"/>
          <w:bCs/>
          <w:bdr w:val="none" w:sz="0" w:space="0" w:color="auto" w:frame="1"/>
          <w:shd w:val="clear" w:color="auto" w:fill="FFFFFF"/>
        </w:rPr>
      </w:pPr>
      <w:r w:rsidRPr="00B13276">
        <w:rPr>
          <w:rFonts w:ascii="Tahoma" w:hAnsi="Tahoma" w:cs="Tahoma"/>
          <w:b/>
        </w:rPr>
        <w:t xml:space="preserve">7.2 </w:t>
      </w:r>
      <w:r w:rsidR="004D0615" w:rsidRPr="00B13276">
        <w:rPr>
          <w:rFonts w:ascii="Tahoma" w:hAnsi="Tahoma" w:cs="Tahoma"/>
          <w:bCs/>
          <w:w w:val="95"/>
        </w:rPr>
        <w:t>Distribuția</w:t>
      </w:r>
      <w:r w:rsidR="004D0615" w:rsidRPr="00B13276">
        <w:rPr>
          <w:rFonts w:ascii="Tahoma" w:hAnsi="Tahoma" w:cs="Tahoma"/>
          <w:bCs/>
          <w:spacing w:val="53"/>
          <w:w w:val="95"/>
        </w:rPr>
        <w:t xml:space="preserve"> </w:t>
      </w:r>
      <w:r w:rsidR="002B5893">
        <w:rPr>
          <w:rFonts w:ascii="Tahoma" w:hAnsi="Tahoma" w:cs="Tahoma"/>
          <w:bCs/>
          <w:w w:val="95"/>
        </w:rPr>
        <w:t>meniurilor</w:t>
      </w:r>
      <w:r w:rsidR="004D0615" w:rsidRPr="00B13276">
        <w:rPr>
          <w:rFonts w:ascii="Tahoma" w:hAnsi="Tahoma" w:cs="Tahoma"/>
          <w:bCs/>
          <w:spacing w:val="33"/>
          <w:w w:val="95"/>
        </w:rPr>
        <w:t xml:space="preserve"> </w:t>
      </w:r>
      <w:r w:rsidR="004D0615" w:rsidRPr="00B13276">
        <w:rPr>
          <w:rFonts w:ascii="Tahoma" w:hAnsi="Tahoma" w:cs="Tahoma"/>
          <w:bCs/>
          <w:w w:val="95"/>
        </w:rPr>
        <w:t>se</w:t>
      </w:r>
      <w:r w:rsidR="004D0615" w:rsidRPr="00B13276">
        <w:rPr>
          <w:rFonts w:ascii="Tahoma" w:hAnsi="Tahoma" w:cs="Tahoma"/>
          <w:bCs/>
          <w:spacing w:val="26"/>
          <w:w w:val="95"/>
        </w:rPr>
        <w:t xml:space="preserve"> </w:t>
      </w:r>
      <w:r w:rsidR="004D0615" w:rsidRPr="00B13276">
        <w:rPr>
          <w:rFonts w:ascii="Tahoma" w:hAnsi="Tahoma" w:cs="Tahoma"/>
          <w:bCs/>
          <w:w w:val="95"/>
        </w:rPr>
        <w:t>va</w:t>
      </w:r>
      <w:r w:rsidR="004D0615" w:rsidRPr="00B13276">
        <w:rPr>
          <w:rFonts w:ascii="Tahoma" w:hAnsi="Tahoma" w:cs="Tahoma"/>
          <w:bCs/>
          <w:spacing w:val="34"/>
          <w:w w:val="95"/>
        </w:rPr>
        <w:t xml:space="preserve"> </w:t>
      </w:r>
      <w:r w:rsidR="004D0615" w:rsidRPr="00B13276">
        <w:rPr>
          <w:rFonts w:ascii="Tahoma" w:hAnsi="Tahoma" w:cs="Tahoma"/>
          <w:bCs/>
          <w:w w:val="95"/>
        </w:rPr>
        <w:t>face</w:t>
      </w:r>
      <w:r w:rsidR="004D0615" w:rsidRPr="00B13276">
        <w:rPr>
          <w:rFonts w:ascii="Tahoma" w:hAnsi="Tahoma" w:cs="Tahoma"/>
          <w:bCs/>
          <w:spacing w:val="35"/>
          <w:w w:val="95"/>
        </w:rPr>
        <w:t xml:space="preserve"> </w:t>
      </w:r>
      <w:r w:rsidR="004D0615" w:rsidRPr="00B13276">
        <w:rPr>
          <w:rFonts w:ascii="Tahoma" w:hAnsi="Tahoma" w:cs="Tahoma"/>
          <w:bCs/>
          <w:w w:val="95"/>
        </w:rPr>
        <w:t>zilnic,</w:t>
      </w:r>
      <w:r w:rsidR="004D0615" w:rsidRPr="00B13276">
        <w:rPr>
          <w:rFonts w:ascii="Tahoma" w:hAnsi="Tahoma" w:cs="Tahoma"/>
          <w:bCs/>
          <w:spacing w:val="44"/>
          <w:w w:val="95"/>
        </w:rPr>
        <w:t xml:space="preserve"> </w:t>
      </w:r>
      <w:r w:rsidR="004D0615" w:rsidRPr="00B13276">
        <w:rPr>
          <w:rFonts w:ascii="Tahoma" w:hAnsi="Tahoma" w:cs="Tahoma"/>
          <w:bCs/>
          <w:w w:val="95"/>
        </w:rPr>
        <w:t>între</w:t>
      </w:r>
      <w:r w:rsidR="004D0615" w:rsidRPr="00B13276">
        <w:rPr>
          <w:rFonts w:ascii="Tahoma" w:hAnsi="Tahoma" w:cs="Tahoma"/>
          <w:bCs/>
          <w:spacing w:val="37"/>
          <w:w w:val="95"/>
        </w:rPr>
        <w:t xml:space="preserve"> </w:t>
      </w:r>
      <w:r w:rsidR="004D0615" w:rsidRPr="00B13276">
        <w:rPr>
          <w:rFonts w:ascii="Tahoma" w:hAnsi="Tahoma" w:cs="Tahoma"/>
          <w:bCs/>
          <w:w w:val="95"/>
        </w:rPr>
        <w:t>orele</w:t>
      </w:r>
      <w:r w:rsidR="004D0615" w:rsidRPr="00B13276">
        <w:rPr>
          <w:rFonts w:ascii="Tahoma" w:hAnsi="Tahoma" w:cs="Tahoma"/>
          <w:bCs/>
          <w:spacing w:val="35"/>
          <w:w w:val="95"/>
        </w:rPr>
        <w:t xml:space="preserve"> </w:t>
      </w:r>
      <w:r w:rsidR="0065008E">
        <w:rPr>
          <w:rFonts w:ascii="Tahoma" w:hAnsi="Tahoma" w:cs="Tahoma"/>
          <w:bCs/>
          <w:w w:val="95"/>
        </w:rPr>
        <w:t>09:00 - 09:30</w:t>
      </w:r>
      <w:r w:rsidR="004D0615" w:rsidRPr="00B13276">
        <w:rPr>
          <w:rFonts w:ascii="Tahoma" w:hAnsi="Tahoma" w:cs="Tahoma"/>
          <w:bCs/>
          <w:spacing w:val="9"/>
          <w:w w:val="95"/>
        </w:rPr>
        <w:t xml:space="preserve"> </w:t>
      </w:r>
      <w:r w:rsidR="0065008E">
        <w:rPr>
          <w:rFonts w:ascii="Tahoma" w:hAnsi="Tahoma" w:cs="Tahoma"/>
          <w:bCs/>
          <w:spacing w:val="9"/>
          <w:w w:val="95"/>
        </w:rPr>
        <w:t xml:space="preserve"> pentru micul dejun si 11:45 – 12:15 pentru masa de pranz si gustare, </w:t>
      </w:r>
      <w:r w:rsidR="004D0615" w:rsidRPr="00B13276">
        <w:rPr>
          <w:rFonts w:ascii="Tahoma" w:hAnsi="Tahoma" w:cs="Tahoma"/>
          <w:bCs/>
          <w:w w:val="95"/>
        </w:rPr>
        <w:t>pe</w:t>
      </w:r>
      <w:r w:rsidR="004D0615" w:rsidRPr="00B13276">
        <w:rPr>
          <w:rFonts w:ascii="Tahoma" w:hAnsi="Tahoma" w:cs="Tahoma"/>
          <w:bCs/>
          <w:spacing w:val="5"/>
          <w:w w:val="95"/>
        </w:rPr>
        <w:t xml:space="preserve"> </w:t>
      </w:r>
      <w:r w:rsidR="004D0615" w:rsidRPr="00B13276">
        <w:rPr>
          <w:rFonts w:ascii="Tahoma" w:hAnsi="Tahoma" w:cs="Tahoma"/>
          <w:bCs/>
          <w:w w:val="95"/>
        </w:rPr>
        <w:t>baza</w:t>
      </w:r>
      <w:r w:rsidR="004D0615" w:rsidRPr="00B13276">
        <w:rPr>
          <w:rFonts w:ascii="Tahoma" w:hAnsi="Tahoma" w:cs="Tahoma"/>
          <w:bCs/>
          <w:spacing w:val="7"/>
          <w:w w:val="95"/>
        </w:rPr>
        <w:t xml:space="preserve"> </w:t>
      </w:r>
      <w:r w:rsidR="004D0615" w:rsidRPr="00B13276">
        <w:rPr>
          <w:rFonts w:ascii="Tahoma" w:hAnsi="Tahoma" w:cs="Tahoma"/>
          <w:bCs/>
          <w:w w:val="95"/>
        </w:rPr>
        <w:t>comenzii</w:t>
      </w:r>
      <w:r w:rsidR="0065008E">
        <w:rPr>
          <w:rFonts w:ascii="Tahoma" w:hAnsi="Tahoma" w:cs="Tahoma"/>
          <w:bCs/>
          <w:w w:val="95"/>
        </w:rPr>
        <w:t xml:space="preserve"> telefonice</w:t>
      </w:r>
      <w:r w:rsidR="004D0615" w:rsidRPr="00B13276">
        <w:rPr>
          <w:rFonts w:ascii="Tahoma" w:hAnsi="Tahoma" w:cs="Tahoma"/>
          <w:bCs/>
          <w:spacing w:val="18"/>
          <w:w w:val="95"/>
        </w:rPr>
        <w:t xml:space="preserve"> </w:t>
      </w:r>
      <w:r w:rsidR="004D0615" w:rsidRPr="00B13276">
        <w:rPr>
          <w:rFonts w:ascii="Tahoma" w:hAnsi="Tahoma" w:cs="Tahoma"/>
          <w:bCs/>
          <w:w w:val="95"/>
        </w:rPr>
        <w:t>primite</w:t>
      </w:r>
      <w:r w:rsidR="004D0615" w:rsidRPr="00B13276">
        <w:rPr>
          <w:rFonts w:ascii="Tahoma" w:hAnsi="Tahoma" w:cs="Tahoma"/>
          <w:bCs/>
          <w:spacing w:val="14"/>
          <w:w w:val="95"/>
        </w:rPr>
        <w:t xml:space="preserve"> </w:t>
      </w:r>
      <w:r w:rsidR="0065008E">
        <w:rPr>
          <w:rFonts w:ascii="Tahoma" w:hAnsi="Tahoma" w:cs="Tahoma"/>
          <w:bCs/>
          <w:w w:val="95"/>
        </w:rPr>
        <w:t>pana la ora 08:00 din</w:t>
      </w:r>
      <w:r w:rsidR="004D0615" w:rsidRPr="00B13276">
        <w:rPr>
          <w:rFonts w:ascii="Tahoma" w:hAnsi="Tahoma" w:cs="Tahoma"/>
          <w:bCs/>
          <w:spacing w:val="3"/>
          <w:w w:val="95"/>
        </w:rPr>
        <w:t xml:space="preserve"> </w:t>
      </w:r>
      <w:r w:rsidR="004D0615" w:rsidRPr="00B13276">
        <w:rPr>
          <w:rFonts w:ascii="Tahoma" w:hAnsi="Tahoma" w:cs="Tahoma"/>
          <w:bCs/>
          <w:w w:val="95"/>
        </w:rPr>
        <w:t>partea</w:t>
      </w:r>
      <w:r w:rsidR="00F54EAC">
        <w:rPr>
          <w:rFonts w:ascii="Tahoma" w:hAnsi="Tahoma" w:cs="Tahoma"/>
          <w:bCs/>
          <w:w w:val="95"/>
        </w:rPr>
        <w:t xml:space="preserve"> fiecarei</w:t>
      </w:r>
      <w:r w:rsidR="004D0615" w:rsidRPr="00B13276">
        <w:rPr>
          <w:rFonts w:ascii="Tahoma" w:hAnsi="Tahoma" w:cs="Tahoma"/>
          <w:bCs/>
          <w:spacing w:val="2"/>
          <w:w w:val="95"/>
        </w:rPr>
        <w:t xml:space="preserve"> </w:t>
      </w:r>
      <w:r w:rsidR="004D0615" w:rsidRPr="00B13276">
        <w:rPr>
          <w:rFonts w:ascii="Tahoma" w:hAnsi="Tahoma" w:cs="Tahoma"/>
          <w:bCs/>
          <w:w w:val="95"/>
        </w:rPr>
        <w:t>unități</w:t>
      </w:r>
      <w:r w:rsidR="004D0615" w:rsidRPr="00B13276">
        <w:rPr>
          <w:rFonts w:ascii="Tahoma" w:hAnsi="Tahoma" w:cs="Tahoma"/>
          <w:bCs/>
          <w:spacing w:val="5"/>
          <w:w w:val="95"/>
        </w:rPr>
        <w:t xml:space="preserve"> </w:t>
      </w:r>
      <w:r w:rsidR="004D0615" w:rsidRPr="00B13276">
        <w:rPr>
          <w:rFonts w:ascii="Tahoma" w:hAnsi="Tahoma" w:cs="Tahoma"/>
          <w:bCs/>
          <w:w w:val="95"/>
        </w:rPr>
        <w:t>de</w:t>
      </w:r>
      <w:r w:rsidR="004D0615" w:rsidRPr="00B13276">
        <w:rPr>
          <w:rFonts w:ascii="Tahoma" w:hAnsi="Tahoma" w:cs="Tahoma"/>
          <w:bCs/>
          <w:spacing w:val="2"/>
          <w:w w:val="95"/>
        </w:rPr>
        <w:t xml:space="preserve"> </w:t>
      </w:r>
      <w:r w:rsidR="004D0615" w:rsidRPr="00B13276">
        <w:rPr>
          <w:rFonts w:ascii="Tahoma" w:hAnsi="Tahoma" w:cs="Tahoma"/>
          <w:bCs/>
          <w:w w:val="95"/>
        </w:rPr>
        <w:t xml:space="preserve">învățământ. Astfel, unitatea de invatamant va comunica furnizorului numarul de </w:t>
      </w:r>
      <w:r w:rsidR="000A61ED">
        <w:rPr>
          <w:rFonts w:ascii="Tahoma" w:hAnsi="Tahoma" w:cs="Tahoma"/>
          <w:bCs/>
          <w:w w:val="95"/>
        </w:rPr>
        <w:t>meniuri</w:t>
      </w:r>
      <w:r w:rsidR="004D0615" w:rsidRPr="00B13276">
        <w:rPr>
          <w:rFonts w:ascii="Tahoma" w:hAnsi="Tahoma" w:cs="Tahoma"/>
          <w:bCs/>
          <w:w w:val="95"/>
        </w:rPr>
        <w:t xml:space="preserve">, in functie de numarul de </w:t>
      </w:r>
      <w:r w:rsidR="00F54EAC">
        <w:rPr>
          <w:rFonts w:ascii="Tahoma" w:hAnsi="Tahoma" w:cs="Tahoma"/>
          <w:bCs/>
          <w:w w:val="95"/>
        </w:rPr>
        <w:t>prescolari</w:t>
      </w:r>
      <w:r w:rsidR="004D0615" w:rsidRPr="00B13276">
        <w:rPr>
          <w:rFonts w:ascii="Tahoma" w:hAnsi="Tahoma" w:cs="Tahoma"/>
          <w:bCs/>
          <w:w w:val="95"/>
        </w:rPr>
        <w:t xml:space="preserve"> prezenti la </w:t>
      </w:r>
      <w:r w:rsidR="00F54EAC">
        <w:rPr>
          <w:rFonts w:ascii="Tahoma" w:hAnsi="Tahoma" w:cs="Tahoma"/>
          <w:bCs/>
          <w:w w:val="95"/>
        </w:rPr>
        <w:t>gradinita</w:t>
      </w:r>
      <w:r w:rsidR="004D0615" w:rsidRPr="00B13276">
        <w:rPr>
          <w:rFonts w:ascii="Tahoma" w:hAnsi="Tahoma" w:cs="Tahoma"/>
          <w:bCs/>
          <w:w w:val="95"/>
        </w:rPr>
        <w:t xml:space="preserve">, precum si eventualele informatii referitoare la </w:t>
      </w:r>
      <w:r w:rsidR="004D0615" w:rsidRPr="00B13276">
        <w:rPr>
          <w:rStyle w:val="spar"/>
          <w:rFonts w:ascii="Tahoma" w:hAnsi="Tahoma" w:cs="Tahoma"/>
          <w:bCs/>
          <w:bdr w:val="none" w:sz="0" w:space="0" w:color="auto" w:frame="1"/>
          <w:shd w:val="clear" w:color="auto" w:fill="FFFFFF"/>
        </w:rPr>
        <w:t xml:space="preserve">copii cu diabet, intoleranță la lactoză, gluten sau alte probleme de natură medical. </w:t>
      </w:r>
    </w:p>
    <w:p w14:paraId="77F34991" w14:textId="7506B358" w:rsidR="004D0615" w:rsidRDefault="004D0615" w:rsidP="005D164C">
      <w:pPr>
        <w:spacing w:line="276" w:lineRule="auto"/>
        <w:ind w:right="-60"/>
        <w:jc w:val="both"/>
        <w:rPr>
          <w:rStyle w:val="spar"/>
          <w:rFonts w:ascii="Tahoma" w:hAnsi="Tahoma" w:cs="Tahoma"/>
          <w:color w:val="000000"/>
          <w:bdr w:val="none" w:sz="0" w:space="0" w:color="auto" w:frame="1"/>
          <w:shd w:val="clear" w:color="auto" w:fill="FFFFFF"/>
        </w:rPr>
      </w:pPr>
      <w:r w:rsidRPr="00B13276">
        <w:rPr>
          <w:rStyle w:val="spar"/>
          <w:rFonts w:ascii="Tahoma" w:hAnsi="Tahoma" w:cs="Tahoma"/>
          <w:b/>
          <w:bCs/>
          <w:color w:val="000000"/>
          <w:bdr w:val="none" w:sz="0" w:space="0" w:color="auto" w:frame="1"/>
          <w:shd w:val="clear" w:color="auto" w:fill="FFFFFF"/>
        </w:rPr>
        <w:t xml:space="preserve">7.3 </w:t>
      </w:r>
      <w:r w:rsidRPr="00B13276">
        <w:rPr>
          <w:rStyle w:val="spar"/>
          <w:rFonts w:ascii="Tahoma" w:hAnsi="Tahoma" w:cs="Tahoma"/>
          <w:color w:val="000000"/>
          <w:bdr w:val="none" w:sz="0" w:space="0" w:color="auto" w:frame="1"/>
          <w:shd w:val="clear" w:color="auto" w:fill="FFFFFF"/>
        </w:rPr>
        <w:t xml:space="preserve">Prestatorul se obliga sa livreze </w:t>
      </w:r>
      <w:r w:rsidR="000A61ED">
        <w:rPr>
          <w:rStyle w:val="spar"/>
          <w:rFonts w:ascii="Tahoma" w:hAnsi="Tahoma" w:cs="Tahoma"/>
          <w:color w:val="000000"/>
          <w:bdr w:val="none" w:sz="0" w:space="0" w:color="auto" w:frame="1"/>
          <w:shd w:val="clear" w:color="auto" w:fill="FFFFFF"/>
        </w:rPr>
        <w:t>suportul alimentar</w:t>
      </w:r>
      <w:r w:rsidR="006E3411" w:rsidRPr="00B13276">
        <w:rPr>
          <w:rStyle w:val="spar"/>
          <w:rFonts w:ascii="Tahoma" w:hAnsi="Tahoma" w:cs="Tahoma"/>
          <w:color w:val="000000"/>
          <w:bdr w:val="none" w:sz="0" w:space="0" w:color="auto" w:frame="1"/>
          <w:shd w:val="clear" w:color="auto" w:fill="FFFFFF"/>
        </w:rPr>
        <w:t xml:space="preserve"> la urmatoarele locatii:</w:t>
      </w:r>
    </w:p>
    <w:p w14:paraId="722A689A" w14:textId="77777777" w:rsidR="005D48D8" w:rsidRPr="00B13276" w:rsidRDefault="005D48D8" w:rsidP="005D164C">
      <w:pPr>
        <w:spacing w:line="276" w:lineRule="auto"/>
        <w:ind w:right="-60"/>
        <w:jc w:val="both"/>
        <w:rPr>
          <w:rStyle w:val="spar"/>
          <w:rFonts w:ascii="Tahoma" w:hAnsi="Tahoma" w:cs="Tahoma"/>
          <w:color w:val="000000"/>
          <w:bdr w:val="none" w:sz="0" w:space="0" w:color="auto" w:frame="1"/>
          <w:shd w:val="clear" w:color="auto" w:fill="FFFFFF"/>
        </w:rPr>
      </w:pPr>
    </w:p>
    <w:p w14:paraId="53960ADF" w14:textId="2A39F921" w:rsidR="005D48D8" w:rsidRPr="005D48D8" w:rsidRDefault="005D48D8" w:rsidP="005D164C">
      <w:pPr>
        <w:numPr>
          <w:ilvl w:val="0"/>
          <w:numId w:val="30"/>
        </w:numPr>
        <w:spacing w:line="276" w:lineRule="auto"/>
        <w:ind w:right="-60"/>
        <w:jc w:val="both"/>
        <w:rPr>
          <w:rFonts w:ascii="Tahoma" w:hAnsi="Tahoma" w:cs="Tahoma"/>
          <w:spacing w:val="3"/>
        </w:rPr>
      </w:pPr>
      <w:bookmarkStart w:id="1" w:name="_Hlk164780199"/>
      <w:r w:rsidRPr="005D48D8">
        <w:rPr>
          <w:rFonts w:ascii="Tahoma" w:hAnsi="Tahoma" w:cs="Tahoma"/>
          <w:spacing w:val="3"/>
        </w:rPr>
        <w:t xml:space="preserve">Grădinița </w:t>
      </w:r>
      <w:r w:rsidR="00F54EAC">
        <w:rPr>
          <w:rFonts w:ascii="Tahoma" w:hAnsi="Tahoma" w:cs="Tahoma"/>
          <w:spacing w:val="3"/>
        </w:rPr>
        <w:t>nr.1, str. Stefan cel Mare , nr.294</w:t>
      </w:r>
    </w:p>
    <w:p w14:paraId="394C1371" w14:textId="6590B9C6" w:rsidR="005D48D8" w:rsidRPr="005D48D8" w:rsidRDefault="005D48D8" w:rsidP="005D164C">
      <w:pPr>
        <w:numPr>
          <w:ilvl w:val="0"/>
          <w:numId w:val="30"/>
        </w:numPr>
        <w:spacing w:line="276" w:lineRule="auto"/>
        <w:ind w:right="-60"/>
        <w:jc w:val="both"/>
        <w:rPr>
          <w:rFonts w:ascii="Tahoma" w:hAnsi="Tahoma" w:cs="Tahoma"/>
          <w:spacing w:val="3"/>
        </w:rPr>
      </w:pPr>
      <w:r w:rsidRPr="005D48D8">
        <w:rPr>
          <w:rFonts w:ascii="Tahoma" w:hAnsi="Tahoma" w:cs="Tahoma"/>
          <w:spacing w:val="3"/>
        </w:rPr>
        <w:t xml:space="preserve">Grădinița </w:t>
      </w:r>
      <w:r w:rsidR="00F54EAC">
        <w:rPr>
          <w:rFonts w:ascii="Tahoma" w:hAnsi="Tahoma" w:cs="Tahoma"/>
          <w:spacing w:val="3"/>
        </w:rPr>
        <w:t>nr.2. Str. Aleea 13, nr.6</w:t>
      </w:r>
    </w:p>
    <w:p w14:paraId="35868316" w14:textId="2378638C" w:rsidR="005D48D8" w:rsidRPr="005D48D8" w:rsidRDefault="005D48D8" w:rsidP="005D164C">
      <w:pPr>
        <w:numPr>
          <w:ilvl w:val="0"/>
          <w:numId w:val="30"/>
        </w:numPr>
        <w:spacing w:line="276" w:lineRule="auto"/>
        <w:ind w:right="-60"/>
        <w:jc w:val="both"/>
        <w:rPr>
          <w:rFonts w:ascii="Tahoma" w:hAnsi="Tahoma" w:cs="Tahoma"/>
          <w:spacing w:val="3"/>
        </w:rPr>
      </w:pPr>
      <w:r w:rsidRPr="005D48D8">
        <w:rPr>
          <w:rFonts w:ascii="Tahoma" w:hAnsi="Tahoma" w:cs="Tahoma"/>
          <w:spacing w:val="3"/>
        </w:rPr>
        <w:t xml:space="preserve">Grădinița </w:t>
      </w:r>
      <w:r w:rsidR="00F54EAC">
        <w:rPr>
          <w:rFonts w:ascii="Tahoma" w:hAnsi="Tahoma" w:cs="Tahoma"/>
          <w:spacing w:val="3"/>
        </w:rPr>
        <w:t>Podu Olt, Sat Podu Olt, Str. Principala nr.1157</w:t>
      </w:r>
      <w:r w:rsidRPr="005D48D8">
        <w:rPr>
          <w:rFonts w:ascii="Tahoma" w:hAnsi="Tahoma" w:cs="Tahoma"/>
          <w:spacing w:val="3"/>
        </w:rPr>
        <w:t xml:space="preserve"> </w:t>
      </w:r>
    </w:p>
    <w:p w14:paraId="2B978386" w14:textId="77777777" w:rsidR="005D48D8" w:rsidRPr="005D48D8" w:rsidRDefault="005D48D8" w:rsidP="005D164C">
      <w:pPr>
        <w:spacing w:line="276" w:lineRule="auto"/>
        <w:ind w:left="720" w:right="-60"/>
        <w:jc w:val="both"/>
        <w:rPr>
          <w:rFonts w:ascii="Tahoma" w:hAnsi="Tahoma" w:cs="Tahoma"/>
          <w:i/>
          <w:iCs/>
          <w:spacing w:val="3"/>
        </w:rPr>
      </w:pPr>
    </w:p>
    <w:bookmarkEnd w:id="1"/>
    <w:p w14:paraId="016577BC" w14:textId="6BA9F0EB" w:rsidR="00553D07" w:rsidRPr="00B13276" w:rsidRDefault="00E23402" w:rsidP="005D164C">
      <w:pPr>
        <w:spacing w:line="276" w:lineRule="auto"/>
        <w:ind w:right="-60"/>
        <w:jc w:val="both"/>
        <w:rPr>
          <w:rFonts w:ascii="Tahoma" w:hAnsi="Tahoma" w:cs="Tahoma"/>
        </w:rPr>
      </w:pPr>
      <w:r w:rsidRPr="00B13276">
        <w:rPr>
          <w:rFonts w:ascii="Tahoma" w:hAnsi="Tahoma" w:cs="Tahoma"/>
          <w:b/>
        </w:rPr>
        <w:t>7.</w:t>
      </w:r>
      <w:r w:rsidR="006E3411" w:rsidRPr="00B13276">
        <w:rPr>
          <w:rFonts w:ascii="Tahoma" w:hAnsi="Tahoma" w:cs="Tahoma"/>
          <w:b/>
        </w:rPr>
        <w:t>4</w:t>
      </w:r>
      <w:r w:rsidRPr="00B13276">
        <w:rPr>
          <w:rFonts w:ascii="Tahoma" w:hAnsi="Tahoma" w:cs="Tahoma"/>
        </w:rPr>
        <w:t xml:space="preserve"> </w:t>
      </w:r>
      <w:r w:rsidR="007B024F" w:rsidRPr="00B13276">
        <w:rPr>
          <w:rFonts w:ascii="Tahoma" w:hAnsi="Tahoma" w:cs="Tahoma"/>
        </w:rPr>
        <w:t xml:space="preserve"> Prestatorul se oblig</w:t>
      </w:r>
      <w:r w:rsidR="00511D49" w:rsidRPr="00B13276">
        <w:rPr>
          <w:rFonts w:ascii="Tahoma" w:hAnsi="Tahoma" w:cs="Tahoma"/>
        </w:rPr>
        <w:t>ă</w:t>
      </w:r>
      <w:r w:rsidR="007B024F" w:rsidRPr="00B13276">
        <w:rPr>
          <w:rFonts w:ascii="Tahoma" w:hAnsi="Tahoma" w:cs="Tahoma"/>
        </w:rPr>
        <w:t xml:space="preserve"> să despăgubească achizitorul împotriva oricăror:</w:t>
      </w:r>
    </w:p>
    <w:p w14:paraId="2CAF1C1F" w14:textId="77777777" w:rsidR="00E23402" w:rsidRPr="00B13276" w:rsidRDefault="007B024F" w:rsidP="005D164C">
      <w:pPr>
        <w:pStyle w:val="ListParagraph"/>
        <w:numPr>
          <w:ilvl w:val="0"/>
          <w:numId w:val="28"/>
        </w:numPr>
        <w:tabs>
          <w:tab w:val="left" w:pos="284"/>
        </w:tabs>
        <w:spacing w:line="276" w:lineRule="auto"/>
        <w:ind w:left="1134" w:right="-60"/>
        <w:rPr>
          <w:rFonts w:ascii="Tahoma" w:hAnsi="Tahoma" w:cs="Tahoma"/>
        </w:rPr>
      </w:pPr>
      <w:r w:rsidRPr="00B13276">
        <w:rPr>
          <w:rFonts w:ascii="Tahoma" w:hAnsi="Tahoma" w:cs="Tahoma"/>
        </w:rPr>
        <w:t>reclamații și acțiuni în justiție, ce rezultă din încălcarea unor drepturi de proprietate intelectuală (brevete, nume, mărci înregistrate etc.), legate de echipamentele, materialele, instalațiile sau utilajele folosite pentru sau în legatură cu produsele achiziționate, și</w:t>
      </w:r>
    </w:p>
    <w:p w14:paraId="54D6AD46" w14:textId="77777777" w:rsidR="00553D07" w:rsidRPr="00B13276" w:rsidRDefault="007B024F" w:rsidP="005D164C">
      <w:pPr>
        <w:pStyle w:val="ListParagraph"/>
        <w:numPr>
          <w:ilvl w:val="0"/>
          <w:numId w:val="28"/>
        </w:numPr>
        <w:tabs>
          <w:tab w:val="left" w:pos="284"/>
        </w:tabs>
        <w:spacing w:line="276" w:lineRule="auto"/>
        <w:ind w:left="1134" w:right="-60"/>
        <w:rPr>
          <w:rFonts w:ascii="Tahoma" w:hAnsi="Tahoma" w:cs="Tahoma"/>
        </w:rPr>
      </w:pPr>
      <w:r w:rsidRPr="00B13276">
        <w:rPr>
          <w:rFonts w:ascii="Tahoma" w:hAnsi="Tahoma" w:cs="Tahoma"/>
        </w:rPr>
        <w:t>daune-interese, costuri, taxe și cheltuieli de orice natură, aferente, cu excepția situației în care o astfel de încălcare rezultă din respectarea caietului de sarcini întocmit de către achizitor</w:t>
      </w:r>
      <w:r w:rsidR="00E6738B" w:rsidRPr="00B13276">
        <w:rPr>
          <w:rFonts w:ascii="Tahoma" w:hAnsi="Tahoma" w:cs="Tahoma"/>
        </w:rPr>
        <w:t>.</w:t>
      </w:r>
    </w:p>
    <w:p w14:paraId="4AC23DDE" w14:textId="04018CB9" w:rsidR="00553D07" w:rsidRPr="00B13276" w:rsidRDefault="00E23402" w:rsidP="005D164C">
      <w:pPr>
        <w:spacing w:line="276" w:lineRule="auto"/>
        <w:ind w:right="-60"/>
        <w:jc w:val="both"/>
        <w:rPr>
          <w:rFonts w:ascii="Tahoma" w:hAnsi="Tahoma" w:cs="Tahoma"/>
        </w:rPr>
      </w:pPr>
      <w:r w:rsidRPr="00B13276">
        <w:rPr>
          <w:rFonts w:ascii="Tahoma" w:hAnsi="Tahoma" w:cs="Tahoma"/>
          <w:b/>
        </w:rPr>
        <w:t>7.</w:t>
      </w:r>
      <w:r w:rsidR="006E3411" w:rsidRPr="00B13276">
        <w:rPr>
          <w:rFonts w:ascii="Tahoma" w:hAnsi="Tahoma" w:cs="Tahoma"/>
          <w:b/>
        </w:rPr>
        <w:t>5</w:t>
      </w:r>
      <w:r w:rsidRPr="00B13276">
        <w:rPr>
          <w:rFonts w:ascii="Tahoma" w:hAnsi="Tahoma" w:cs="Tahoma"/>
        </w:rPr>
        <w:t xml:space="preserve"> </w:t>
      </w:r>
      <w:r w:rsidR="007B024F" w:rsidRPr="00B13276">
        <w:rPr>
          <w:rFonts w:ascii="Tahoma" w:hAnsi="Tahoma" w:cs="Tahoma"/>
        </w:rPr>
        <w:t xml:space="preserve">Prestatorul se obligă să execute integral operațiunile stabilite în caietul de sarcini </w:t>
      </w:r>
      <w:r w:rsidR="00511D49" w:rsidRPr="00B13276">
        <w:rPr>
          <w:rFonts w:ascii="Tahoma" w:hAnsi="Tahoma" w:cs="Tahoma"/>
        </w:rPr>
        <w:t>și să</w:t>
      </w:r>
      <w:r w:rsidR="007B024F" w:rsidRPr="00B13276">
        <w:rPr>
          <w:rFonts w:ascii="Tahoma" w:hAnsi="Tahoma" w:cs="Tahoma"/>
        </w:rPr>
        <w:t xml:space="preserve"> livreze produsele </w:t>
      </w:r>
      <w:r w:rsidR="00511D49" w:rsidRPr="00B13276">
        <w:rPr>
          <w:rFonts w:ascii="Tahoma" w:hAnsi="Tahoma" w:cs="Tahoma"/>
        </w:rPr>
        <w:t>î</w:t>
      </w:r>
      <w:r w:rsidR="007B024F" w:rsidRPr="00B13276">
        <w:rPr>
          <w:rFonts w:ascii="Tahoma" w:hAnsi="Tahoma" w:cs="Tahoma"/>
        </w:rPr>
        <w:t xml:space="preserve">n conformitate cu prevederile caietului de sarcini si a art. </w:t>
      </w:r>
      <w:r w:rsidR="00511D49" w:rsidRPr="00B13276">
        <w:rPr>
          <w:rFonts w:ascii="Tahoma" w:hAnsi="Tahoma" w:cs="Tahoma"/>
        </w:rPr>
        <w:t>7.</w:t>
      </w:r>
      <w:r w:rsidR="007701D2" w:rsidRPr="00B13276">
        <w:rPr>
          <w:rFonts w:ascii="Tahoma" w:hAnsi="Tahoma" w:cs="Tahoma"/>
        </w:rPr>
        <w:t>2</w:t>
      </w:r>
      <w:r w:rsidR="007B024F" w:rsidRPr="00B13276">
        <w:rPr>
          <w:rFonts w:ascii="Tahoma" w:hAnsi="Tahoma" w:cs="Tahoma"/>
        </w:rPr>
        <w:t xml:space="preserve"> </w:t>
      </w:r>
      <w:r w:rsidR="006E3411" w:rsidRPr="00B13276">
        <w:rPr>
          <w:rFonts w:ascii="Tahoma" w:hAnsi="Tahoma" w:cs="Tahoma"/>
        </w:rPr>
        <w:t xml:space="preserve">si art. 7.3 </w:t>
      </w:r>
      <w:r w:rsidR="007B024F" w:rsidRPr="00B13276">
        <w:rPr>
          <w:rFonts w:ascii="Tahoma" w:hAnsi="Tahoma" w:cs="Tahoma"/>
        </w:rPr>
        <w:t>din contract.</w:t>
      </w:r>
    </w:p>
    <w:p w14:paraId="18CC514E" w14:textId="15E40DBA" w:rsidR="00553D07" w:rsidRPr="00B13276" w:rsidRDefault="00511D49" w:rsidP="005D164C">
      <w:pPr>
        <w:spacing w:line="276" w:lineRule="auto"/>
        <w:ind w:right="-60"/>
        <w:jc w:val="both"/>
        <w:rPr>
          <w:rFonts w:ascii="Tahoma" w:hAnsi="Tahoma" w:cs="Tahoma"/>
        </w:rPr>
      </w:pPr>
      <w:r w:rsidRPr="00B13276">
        <w:rPr>
          <w:rFonts w:ascii="Tahoma" w:hAnsi="Tahoma" w:cs="Tahoma"/>
          <w:b/>
        </w:rPr>
        <w:t>7.</w:t>
      </w:r>
      <w:r w:rsidR="006E3411" w:rsidRPr="00B13276">
        <w:rPr>
          <w:rFonts w:ascii="Tahoma" w:hAnsi="Tahoma" w:cs="Tahoma"/>
          <w:b/>
        </w:rPr>
        <w:t>6</w:t>
      </w:r>
      <w:r w:rsidRPr="00B13276">
        <w:rPr>
          <w:rFonts w:ascii="Tahoma" w:hAnsi="Tahoma" w:cs="Tahoma"/>
        </w:rPr>
        <w:t xml:space="preserve"> </w:t>
      </w:r>
      <w:r w:rsidR="007B024F" w:rsidRPr="00B13276">
        <w:rPr>
          <w:rFonts w:ascii="Tahoma" w:hAnsi="Tahoma" w:cs="Tahoma"/>
        </w:rPr>
        <w:t>Prestatorul va respecta prevederile O</w:t>
      </w:r>
      <w:r w:rsidR="007C572B">
        <w:rPr>
          <w:rFonts w:ascii="Tahoma" w:hAnsi="Tahoma" w:cs="Tahoma"/>
        </w:rPr>
        <w:t>r</w:t>
      </w:r>
      <w:r w:rsidR="007B024F" w:rsidRPr="00B13276">
        <w:rPr>
          <w:rFonts w:ascii="Tahoma" w:hAnsi="Tahoma" w:cs="Tahoma"/>
        </w:rPr>
        <w:t xml:space="preserve">dinului </w:t>
      </w:r>
      <w:r w:rsidR="007B024F" w:rsidRPr="002F51AE">
        <w:rPr>
          <w:rFonts w:ascii="Tahoma" w:hAnsi="Tahoma" w:cs="Tahoma"/>
        </w:rPr>
        <w:t xml:space="preserve">nr. </w:t>
      </w:r>
      <w:r w:rsidR="00161ED0" w:rsidRPr="002F51AE">
        <w:rPr>
          <w:rFonts w:ascii="Tahoma" w:hAnsi="Tahoma" w:cs="Tahoma"/>
        </w:rPr>
        <w:t>541/2025</w:t>
      </w:r>
      <w:r w:rsidR="00161ED0">
        <w:rPr>
          <w:rFonts w:ascii="Tahoma" w:hAnsi="Tahoma" w:cs="Tahoma"/>
        </w:rPr>
        <w:t xml:space="preserve"> </w:t>
      </w:r>
      <w:r w:rsidR="007B024F" w:rsidRPr="00B13276">
        <w:rPr>
          <w:rFonts w:ascii="Tahoma" w:hAnsi="Tahoma" w:cs="Tahoma"/>
        </w:rPr>
        <w:t>pentru aprobarea Listei alimentelor nerecomandate prescolarilor și scolarilor și a principiilor care stau la baza unei alimentații sănătoase pentru copii și adolescenți.</w:t>
      </w:r>
    </w:p>
    <w:p w14:paraId="7157E723" w14:textId="3A42194E" w:rsidR="00553D07" w:rsidRPr="00B13276" w:rsidRDefault="00511D49" w:rsidP="005D164C">
      <w:pPr>
        <w:spacing w:line="276" w:lineRule="auto"/>
        <w:ind w:right="-60"/>
        <w:jc w:val="both"/>
        <w:rPr>
          <w:rFonts w:ascii="Tahoma" w:hAnsi="Tahoma" w:cs="Tahoma"/>
        </w:rPr>
      </w:pPr>
      <w:r w:rsidRPr="00B13276">
        <w:rPr>
          <w:rFonts w:ascii="Tahoma" w:hAnsi="Tahoma" w:cs="Tahoma"/>
          <w:b/>
        </w:rPr>
        <w:t>7.</w:t>
      </w:r>
      <w:r w:rsidR="006E3411" w:rsidRPr="00B13276">
        <w:rPr>
          <w:rFonts w:ascii="Tahoma" w:hAnsi="Tahoma" w:cs="Tahoma"/>
          <w:b/>
        </w:rPr>
        <w:t>7</w:t>
      </w:r>
      <w:r w:rsidRPr="00B13276">
        <w:rPr>
          <w:rFonts w:ascii="Tahoma" w:hAnsi="Tahoma" w:cs="Tahoma"/>
        </w:rPr>
        <w:t xml:space="preserve"> </w:t>
      </w:r>
      <w:r w:rsidR="007B024F" w:rsidRPr="00B13276">
        <w:rPr>
          <w:rFonts w:ascii="Tahoma" w:hAnsi="Tahoma" w:cs="Tahoma"/>
        </w:rPr>
        <w:t xml:space="preserve">Prestatorul este pe deplin responsabil pentru prestarea serviciilor de preparare </w:t>
      </w:r>
      <w:r w:rsidRPr="00B13276">
        <w:rPr>
          <w:rFonts w:ascii="Tahoma" w:hAnsi="Tahoma" w:cs="Tahoma"/>
        </w:rPr>
        <w:t>ș</w:t>
      </w:r>
      <w:r w:rsidR="007B024F" w:rsidRPr="00B13276">
        <w:rPr>
          <w:rFonts w:ascii="Tahoma" w:hAnsi="Tahoma" w:cs="Tahoma"/>
        </w:rPr>
        <w:t>i distribuire a hranei. Totodată, este răspunzător atât de siguranța tuturor operațiunilor și metodelor de prestare utilizate, cât și de calificarea personalului folosit pe toată durata contractului.</w:t>
      </w:r>
    </w:p>
    <w:p w14:paraId="544B26B2" w14:textId="4725266B" w:rsidR="00553D07" w:rsidRPr="00B13276" w:rsidRDefault="00511D49" w:rsidP="005D164C">
      <w:pPr>
        <w:spacing w:line="276" w:lineRule="auto"/>
        <w:ind w:right="-60"/>
        <w:jc w:val="both"/>
        <w:rPr>
          <w:rFonts w:ascii="Tahoma" w:hAnsi="Tahoma" w:cs="Tahoma"/>
        </w:rPr>
      </w:pPr>
      <w:r w:rsidRPr="00B13276">
        <w:rPr>
          <w:rFonts w:ascii="Tahoma" w:hAnsi="Tahoma" w:cs="Tahoma"/>
          <w:b/>
        </w:rPr>
        <w:t>7.</w:t>
      </w:r>
      <w:r w:rsidR="006E3411" w:rsidRPr="00B13276">
        <w:rPr>
          <w:rFonts w:ascii="Tahoma" w:hAnsi="Tahoma" w:cs="Tahoma"/>
          <w:b/>
        </w:rPr>
        <w:t>8</w:t>
      </w:r>
      <w:r w:rsidRPr="00B13276">
        <w:rPr>
          <w:rFonts w:ascii="Tahoma" w:hAnsi="Tahoma" w:cs="Tahoma"/>
        </w:rPr>
        <w:t xml:space="preserve"> </w:t>
      </w:r>
      <w:r w:rsidR="007B024F" w:rsidRPr="00B13276">
        <w:rPr>
          <w:rFonts w:ascii="Tahoma" w:hAnsi="Tahoma" w:cs="Tahoma"/>
        </w:rPr>
        <w:t>Prestatorul are obligația de a transporta alimentele în condiții de siguranță, ambalajele fiind prezentate intacte la locul de distribuție.</w:t>
      </w:r>
    </w:p>
    <w:p w14:paraId="6218539A" w14:textId="62008110" w:rsidR="00553D07" w:rsidRPr="00B13276" w:rsidRDefault="00511D49" w:rsidP="005D164C">
      <w:pPr>
        <w:spacing w:line="276" w:lineRule="auto"/>
        <w:ind w:right="-60"/>
        <w:jc w:val="both"/>
        <w:rPr>
          <w:rFonts w:ascii="Tahoma" w:hAnsi="Tahoma" w:cs="Tahoma"/>
        </w:rPr>
      </w:pPr>
      <w:r w:rsidRPr="00B13276">
        <w:rPr>
          <w:rFonts w:ascii="Tahoma" w:hAnsi="Tahoma" w:cs="Tahoma"/>
          <w:b/>
        </w:rPr>
        <w:t>7.</w:t>
      </w:r>
      <w:r w:rsidR="006E3411" w:rsidRPr="00B13276">
        <w:rPr>
          <w:rFonts w:ascii="Tahoma" w:hAnsi="Tahoma" w:cs="Tahoma"/>
          <w:b/>
        </w:rPr>
        <w:t>9</w:t>
      </w:r>
      <w:r w:rsidRPr="00B13276">
        <w:rPr>
          <w:rFonts w:ascii="Tahoma" w:hAnsi="Tahoma" w:cs="Tahoma"/>
        </w:rPr>
        <w:t xml:space="preserve"> Î</w:t>
      </w:r>
      <w:r w:rsidR="007B024F" w:rsidRPr="00B13276">
        <w:rPr>
          <w:rFonts w:ascii="Tahoma" w:hAnsi="Tahoma" w:cs="Tahoma"/>
        </w:rPr>
        <w:t>n cazul apariției unor cauze de forță majoră care determină întârzieri în fumizarea produselor sau chiar întreruperea temporară a acestuia, Prestatorul va anunța de îndată achizitorul și va contribui la minimizarea efectelor negative ivite.</w:t>
      </w:r>
    </w:p>
    <w:p w14:paraId="5A4C2C16" w14:textId="52656041" w:rsidR="009219FA" w:rsidRPr="00B13276" w:rsidRDefault="009219FA" w:rsidP="005D164C">
      <w:pPr>
        <w:spacing w:line="276" w:lineRule="auto"/>
        <w:ind w:right="-60"/>
        <w:jc w:val="both"/>
        <w:rPr>
          <w:rFonts w:ascii="Tahoma" w:hAnsi="Tahoma" w:cs="Tahoma"/>
        </w:rPr>
      </w:pPr>
      <w:r w:rsidRPr="00B13276">
        <w:rPr>
          <w:rFonts w:ascii="Tahoma" w:hAnsi="Tahoma" w:cs="Tahoma"/>
          <w:b/>
        </w:rPr>
        <w:t>7.</w:t>
      </w:r>
      <w:r w:rsidR="006E3411" w:rsidRPr="00B13276">
        <w:rPr>
          <w:rFonts w:ascii="Tahoma" w:hAnsi="Tahoma" w:cs="Tahoma"/>
          <w:b/>
        </w:rPr>
        <w:t>10</w:t>
      </w:r>
      <w:r w:rsidRPr="00B13276">
        <w:rPr>
          <w:rFonts w:ascii="Tahoma" w:hAnsi="Tahoma" w:cs="Tahoma"/>
        </w:rPr>
        <w:t xml:space="preserve"> Prestatorul se obligă să asigure zilnic pregătirea, prepararea şi livrarea hranei grupul ţintă, în cantităţile şi conţinutul caloric stabilit prin normele de hrană prevăzute de legislaţia în vigoare, conform caietului de sarcini anexă la prezentul contract, în perioadele convenite şi în conformitate cu obligaţiile asumate prin prezentul contract.</w:t>
      </w:r>
    </w:p>
    <w:p w14:paraId="37442C79" w14:textId="3E404FDA" w:rsidR="009219FA" w:rsidRPr="00B13276" w:rsidRDefault="00F00771" w:rsidP="005D164C">
      <w:pPr>
        <w:spacing w:line="276" w:lineRule="auto"/>
        <w:ind w:right="-60"/>
        <w:jc w:val="both"/>
        <w:rPr>
          <w:rFonts w:ascii="Tahoma" w:hAnsi="Tahoma" w:cs="Tahoma"/>
        </w:rPr>
      </w:pPr>
      <w:r w:rsidRPr="00B13276">
        <w:rPr>
          <w:rFonts w:ascii="Tahoma" w:hAnsi="Tahoma" w:cs="Tahoma"/>
          <w:b/>
        </w:rPr>
        <w:t>7.1</w:t>
      </w:r>
      <w:r w:rsidR="006E3411" w:rsidRPr="00B13276">
        <w:rPr>
          <w:rFonts w:ascii="Tahoma" w:hAnsi="Tahoma" w:cs="Tahoma"/>
          <w:b/>
        </w:rPr>
        <w:t>1</w:t>
      </w:r>
      <w:r w:rsidRPr="00B13276">
        <w:rPr>
          <w:rFonts w:ascii="Tahoma" w:hAnsi="Tahoma" w:cs="Tahoma"/>
        </w:rPr>
        <w:t xml:space="preserve"> Prestatorul se obligă să nu prepare și să nu distribuie alimente cu conținut crescut de grăsimi, zahăr, sare sau calorii per unitate de vânzare precum și alimentele neambalate</w:t>
      </w:r>
      <w:r w:rsidR="006E3411" w:rsidRPr="00B13276">
        <w:rPr>
          <w:rFonts w:ascii="Tahoma" w:hAnsi="Tahoma" w:cs="Tahoma"/>
        </w:rPr>
        <w:t>.</w:t>
      </w:r>
      <w:r w:rsidRPr="00B13276">
        <w:rPr>
          <w:rFonts w:ascii="Tahoma" w:hAnsi="Tahoma" w:cs="Tahoma"/>
        </w:rPr>
        <w:t xml:space="preserve"> </w:t>
      </w:r>
    </w:p>
    <w:p w14:paraId="4D6AE7B0" w14:textId="089F3D83" w:rsidR="00F00771" w:rsidRPr="00B13276" w:rsidRDefault="00F00771" w:rsidP="005D164C">
      <w:pPr>
        <w:spacing w:line="276" w:lineRule="auto"/>
        <w:ind w:right="-60"/>
        <w:jc w:val="both"/>
        <w:rPr>
          <w:rFonts w:ascii="Tahoma" w:hAnsi="Tahoma" w:cs="Tahoma"/>
        </w:rPr>
      </w:pPr>
      <w:r w:rsidRPr="00B13276">
        <w:rPr>
          <w:rFonts w:ascii="Tahoma" w:hAnsi="Tahoma" w:cs="Tahoma"/>
          <w:b/>
        </w:rPr>
        <w:t>7.1</w:t>
      </w:r>
      <w:r w:rsidR="006E3411" w:rsidRPr="00B13276">
        <w:rPr>
          <w:rFonts w:ascii="Tahoma" w:hAnsi="Tahoma" w:cs="Tahoma"/>
          <w:b/>
        </w:rPr>
        <w:t>2</w:t>
      </w:r>
      <w:r w:rsidRPr="00B13276">
        <w:rPr>
          <w:rFonts w:ascii="Tahoma" w:hAnsi="Tahoma" w:cs="Tahoma"/>
        </w:rPr>
        <w:t xml:space="preserve"> Prestatorul se obliga să asigure prepararea hranei din produse agroalimentare de calitate, însoţite obligatoriu de certificate de calitate şi sanitar veterinare.</w:t>
      </w:r>
    </w:p>
    <w:p w14:paraId="19471A97" w14:textId="1D39844B" w:rsidR="00F00771" w:rsidRPr="00B13276" w:rsidRDefault="00F00771" w:rsidP="005D164C">
      <w:pPr>
        <w:spacing w:line="276" w:lineRule="auto"/>
        <w:ind w:right="-60"/>
        <w:jc w:val="both"/>
        <w:rPr>
          <w:rFonts w:ascii="Tahoma" w:hAnsi="Tahoma" w:cs="Tahoma"/>
        </w:rPr>
      </w:pPr>
      <w:r w:rsidRPr="00B13276">
        <w:rPr>
          <w:rFonts w:ascii="Tahoma" w:hAnsi="Tahoma" w:cs="Tahoma"/>
          <w:b/>
        </w:rPr>
        <w:t>7.1</w:t>
      </w:r>
      <w:r w:rsidR="006E3411" w:rsidRPr="00B13276">
        <w:rPr>
          <w:rFonts w:ascii="Tahoma" w:hAnsi="Tahoma" w:cs="Tahoma"/>
          <w:b/>
        </w:rPr>
        <w:t>3</w:t>
      </w:r>
      <w:r w:rsidRPr="00B13276">
        <w:rPr>
          <w:rFonts w:ascii="Tahoma" w:hAnsi="Tahoma" w:cs="Tahoma"/>
        </w:rPr>
        <w:t xml:space="preserve"> Prestatorul se obligă să asigure condiţiile igienico-sanitare prevăzute de actele normative în vigoare pentru depozitarea şi păstrarea produselor agroalimentare, respectiv pentru distribuţia </w:t>
      </w:r>
      <w:r w:rsidRPr="00B13276">
        <w:rPr>
          <w:rFonts w:ascii="Tahoma" w:hAnsi="Tahoma" w:cs="Tahoma"/>
        </w:rPr>
        <w:lastRenderedPageBreak/>
        <w:t>hranei.</w:t>
      </w:r>
    </w:p>
    <w:p w14:paraId="57D3C98D" w14:textId="698F6B68" w:rsidR="00F00771" w:rsidRPr="00B13276" w:rsidRDefault="00F00771" w:rsidP="005D164C">
      <w:pPr>
        <w:spacing w:line="276" w:lineRule="auto"/>
        <w:ind w:right="-60"/>
        <w:jc w:val="both"/>
        <w:rPr>
          <w:rFonts w:ascii="Tahoma" w:hAnsi="Tahoma" w:cs="Tahoma"/>
        </w:rPr>
      </w:pPr>
      <w:r w:rsidRPr="00B13276">
        <w:rPr>
          <w:rFonts w:ascii="Tahoma" w:hAnsi="Tahoma" w:cs="Tahoma"/>
          <w:b/>
        </w:rPr>
        <w:t>7.1</w:t>
      </w:r>
      <w:r w:rsidR="006E3411" w:rsidRPr="00B13276">
        <w:rPr>
          <w:rFonts w:ascii="Tahoma" w:hAnsi="Tahoma" w:cs="Tahoma"/>
          <w:b/>
        </w:rPr>
        <w:t>4</w:t>
      </w:r>
      <w:r w:rsidRPr="00B13276">
        <w:rPr>
          <w:rFonts w:ascii="Tahoma" w:hAnsi="Tahoma" w:cs="Tahoma"/>
        </w:rPr>
        <w:t xml:space="preserve"> Prestatorul se obligă să presteze serviciile de catering la standardele şi/sau performanţele prezentate în propunerea tehnică, anexă la contract.</w:t>
      </w:r>
    </w:p>
    <w:p w14:paraId="72E816FD" w14:textId="71702C08" w:rsidR="00F00771" w:rsidRPr="00B13276" w:rsidRDefault="00F00771" w:rsidP="005D164C">
      <w:pPr>
        <w:spacing w:line="276" w:lineRule="auto"/>
        <w:ind w:right="-60"/>
        <w:jc w:val="both"/>
        <w:rPr>
          <w:rFonts w:ascii="Tahoma" w:hAnsi="Tahoma" w:cs="Tahoma"/>
        </w:rPr>
      </w:pPr>
      <w:r w:rsidRPr="00B13276">
        <w:rPr>
          <w:rFonts w:ascii="Tahoma" w:hAnsi="Tahoma" w:cs="Tahoma"/>
          <w:b/>
        </w:rPr>
        <w:t>7.1</w:t>
      </w:r>
      <w:r w:rsidR="006E3411" w:rsidRPr="00B13276">
        <w:rPr>
          <w:rFonts w:ascii="Tahoma" w:hAnsi="Tahoma" w:cs="Tahoma"/>
          <w:b/>
        </w:rPr>
        <w:t>5</w:t>
      </w:r>
      <w:r w:rsidRPr="00B13276">
        <w:rPr>
          <w:rFonts w:ascii="Tahoma" w:hAnsi="Tahoma" w:cs="Tahoma"/>
        </w:rPr>
        <w:t xml:space="preserve"> Prestatorul se oblig</w:t>
      </w:r>
      <w:r w:rsidR="002744C3" w:rsidRPr="00B13276">
        <w:rPr>
          <w:rFonts w:ascii="Tahoma" w:hAnsi="Tahoma" w:cs="Tahoma"/>
        </w:rPr>
        <w:t>ă să</w:t>
      </w:r>
      <w:r w:rsidRPr="00B13276">
        <w:rPr>
          <w:rFonts w:ascii="Tahoma" w:hAnsi="Tahoma" w:cs="Tahoma"/>
        </w:rPr>
        <w:t xml:space="preserve"> transporte şi s</w:t>
      </w:r>
      <w:r w:rsidR="002744C3" w:rsidRPr="00B13276">
        <w:rPr>
          <w:rFonts w:ascii="Tahoma" w:hAnsi="Tahoma" w:cs="Tahoma"/>
        </w:rPr>
        <w:t>ă</w:t>
      </w:r>
      <w:r w:rsidRPr="00B13276">
        <w:rPr>
          <w:rFonts w:ascii="Tahoma" w:hAnsi="Tahoma" w:cs="Tahoma"/>
        </w:rPr>
        <w:t xml:space="preserve"> distribuie hrana, cu mijloace de transport autorizate DSV, în conformitate cu normele de igiena în vigoare. Mijloacele de transport şi/sau containerele folosite la tra</w:t>
      </w:r>
      <w:r w:rsidR="007C572B">
        <w:rPr>
          <w:rFonts w:ascii="Tahoma" w:hAnsi="Tahoma" w:cs="Tahoma"/>
        </w:rPr>
        <w:t>n</w:t>
      </w:r>
      <w:r w:rsidRPr="00B13276">
        <w:rPr>
          <w:rFonts w:ascii="Tahoma" w:hAnsi="Tahoma" w:cs="Tahoma"/>
        </w:rPr>
        <w:t>sportul alimentelor trebuie menţinute curate şi în bune condiţii pentru a proteja alimentele de contaminare şi trebuie, unde este necesar, să fie create şi construite pentru a permite o curăţire adecvată şi/sau dezinfecţie.</w:t>
      </w:r>
    </w:p>
    <w:p w14:paraId="0222FBFC" w14:textId="22028011" w:rsidR="00F00771" w:rsidRPr="00B13276" w:rsidRDefault="0065229F" w:rsidP="005D164C">
      <w:pPr>
        <w:spacing w:line="276" w:lineRule="auto"/>
        <w:ind w:right="-60"/>
        <w:jc w:val="both"/>
        <w:rPr>
          <w:rFonts w:ascii="Tahoma" w:hAnsi="Tahoma" w:cs="Tahoma"/>
        </w:rPr>
      </w:pPr>
      <w:r w:rsidRPr="00B13276">
        <w:rPr>
          <w:rFonts w:ascii="Tahoma" w:hAnsi="Tahoma" w:cs="Tahoma"/>
          <w:b/>
        </w:rPr>
        <w:t>7.1</w:t>
      </w:r>
      <w:r w:rsidR="006E3411" w:rsidRPr="00B13276">
        <w:rPr>
          <w:rFonts w:ascii="Tahoma" w:hAnsi="Tahoma" w:cs="Tahoma"/>
          <w:b/>
        </w:rPr>
        <w:t>6</w:t>
      </w:r>
      <w:r w:rsidR="00F00771" w:rsidRPr="00B13276">
        <w:rPr>
          <w:rFonts w:ascii="Tahoma" w:hAnsi="Tahoma" w:cs="Tahoma"/>
        </w:rPr>
        <w:t xml:space="preserve"> Prestatorul se oblig</w:t>
      </w:r>
      <w:r w:rsidRPr="00B13276">
        <w:rPr>
          <w:rFonts w:ascii="Tahoma" w:hAnsi="Tahoma" w:cs="Tahoma"/>
        </w:rPr>
        <w:t>ă</w:t>
      </w:r>
      <w:r w:rsidR="00F00771" w:rsidRPr="00B13276">
        <w:rPr>
          <w:rFonts w:ascii="Tahoma" w:hAnsi="Tahoma" w:cs="Tahoma"/>
        </w:rPr>
        <w:t xml:space="preserve"> să întocmească cantitativ-valoric documentele legale (note de distribuţie, bonuri de predare-transfer, restituire, bonuri de repartiţie-distribuţie) pentru distribuirea produselor agroalimentare şi a altor bunuri ce intră în consum. Produsele aprovizionate vor fi însoţite de documente legale prevăzute de legislaţia în vigoare ( facturi fiscale, aviz de însoţire a mărfii, avize, certificate sanitar veterinare, declaraţii de conformitate, certificate de calitate).</w:t>
      </w:r>
    </w:p>
    <w:p w14:paraId="132999F6" w14:textId="77777777" w:rsidR="00F00771" w:rsidRPr="00B13276" w:rsidRDefault="0065229F" w:rsidP="005D164C">
      <w:pPr>
        <w:spacing w:line="276" w:lineRule="auto"/>
        <w:ind w:right="-60"/>
        <w:jc w:val="both"/>
        <w:rPr>
          <w:rFonts w:ascii="Tahoma" w:hAnsi="Tahoma" w:cs="Tahoma"/>
        </w:rPr>
      </w:pPr>
      <w:r w:rsidRPr="00B13276">
        <w:rPr>
          <w:rFonts w:ascii="Tahoma" w:hAnsi="Tahoma" w:cs="Tahoma"/>
          <w:b/>
        </w:rPr>
        <w:t>7.17</w:t>
      </w:r>
      <w:r w:rsidR="00F00771" w:rsidRPr="00B13276">
        <w:rPr>
          <w:rFonts w:ascii="Tahoma" w:hAnsi="Tahoma" w:cs="Tahoma"/>
        </w:rPr>
        <w:t xml:space="preserve"> Prestatorul se oblig</w:t>
      </w:r>
      <w:r w:rsidRPr="00B13276">
        <w:rPr>
          <w:rFonts w:ascii="Tahoma" w:hAnsi="Tahoma" w:cs="Tahoma"/>
        </w:rPr>
        <w:t>ă să</w:t>
      </w:r>
      <w:r w:rsidR="00F00771" w:rsidRPr="00B13276">
        <w:rPr>
          <w:rFonts w:ascii="Tahoma" w:hAnsi="Tahoma" w:cs="Tahoma"/>
        </w:rPr>
        <w:t xml:space="preserve"> execute serviciile prezentului contract exclusiv cu personal calificat</w:t>
      </w:r>
      <w:r w:rsidRPr="00B13276">
        <w:rPr>
          <w:rFonts w:ascii="Tahoma" w:hAnsi="Tahoma" w:cs="Tahoma"/>
        </w:rPr>
        <w:t xml:space="preserve"> și declarat în propunerea tehnică</w:t>
      </w:r>
      <w:r w:rsidR="00F00771" w:rsidRPr="00B13276">
        <w:rPr>
          <w:rFonts w:ascii="Tahoma" w:hAnsi="Tahoma" w:cs="Tahoma"/>
        </w:rPr>
        <w:t xml:space="preserve">. Personalul prestatorului care lucrează la prepararea hranei trebuie să aibă analizele medicale la zi şi să respecte regulile igienico-sanitare prevăzute de legislaţia în vigoare. </w:t>
      </w:r>
      <w:r w:rsidRPr="00B13276">
        <w:rPr>
          <w:rFonts w:ascii="Tahoma" w:hAnsi="Tahoma" w:cs="Tahoma"/>
        </w:rPr>
        <w:t>Fiecare persoana care lucreaza î</w:t>
      </w:r>
      <w:r w:rsidR="00F00771" w:rsidRPr="00B13276">
        <w:rPr>
          <w:rFonts w:ascii="Tahoma" w:hAnsi="Tahoma" w:cs="Tahoma"/>
        </w:rPr>
        <w:t xml:space="preserve">n zona de </w:t>
      </w:r>
      <w:r w:rsidRPr="00B13276">
        <w:rPr>
          <w:rFonts w:ascii="Tahoma" w:hAnsi="Tahoma" w:cs="Tahoma"/>
        </w:rPr>
        <w:t>manipulare a alimentelor va menține curățenia personală</w:t>
      </w:r>
      <w:r w:rsidR="00F00771" w:rsidRPr="00B13276">
        <w:rPr>
          <w:rFonts w:ascii="Tahoma" w:hAnsi="Tahoma" w:cs="Tahoma"/>
        </w:rPr>
        <w:t xml:space="preserve"> la un n</w:t>
      </w:r>
      <w:r w:rsidRPr="00B13276">
        <w:rPr>
          <w:rFonts w:ascii="Tahoma" w:hAnsi="Tahoma" w:cs="Tahoma"/>
        </w:rPr>
        <w:t>ivel înalt și va purta echipament de protecție adecvat ș</w:t>
      </w:r>
      <w:r w:rsidR="00F00771" w:rsidRPr="00B13276">
        <w:rPr>
          <w:rFonts w:ascii="Tahoma" w:hAnsi="Tahoma" w:cs="Tahoma"/>
        </w:rPr>
        <w:t>i curat.</w:t>
      </w:r>
    </w:p>
    <w:p w14:paraId="3E043AAD" w14:textId="77777777" w:rsidR="00F00771" w:rsidRPr="00B13276" w:rsidRDefault="0065229F" w:rsidP="005D164C">
      <w:pPr>
        <w:spacing w:line="276" w:lineRule="auto"/>
        <w:ind w:right="-60"/>
        <w:jc w:val="both"/>
        <w:rPr>
          <w:rFonts w:ascii="Tahoma" w:hAnsi="Tahoma" w:cs="Tahoma"/>
        </w:rPr>
      </w:pPr>
      <w:r w:rsidRPr="00B13276">
        <w:rPr>
          <w:rFonts w:ascii="Tahoma" w:hAnsi="Tahoma" w:cs="Tahoma"/>
          <w:b/>
        </w:rPr>
        <w:t>7.18</w:t>
      </w:r>
      <w:r w:rsidR="00F00771" w:rsidRPr="00B13276">
        <w:rPr>
          <w:rFonts w:ascii="Tahoma" w:hAnsi="Tahoma" w:cs="Tahoma"/>
        </w:rPr>
        <w:t xml:space="preserve"> Prestatorul trebuie s</w:t>
      </w:r>
      <w:r w:rsidRPr="00B13276">
        <w:rPr>
          <w:rFonts w:ascii="Tahoma" w:hAnsi="Tahoma" w:cs="Tahoma"/>
        </w:rPr>
        <w:t>ă rezolve imediat sesizările și reclamaț</w:t>
      </w:r>
      <w:r w:rsidR="00F00771" w:rsidRPr="00B13276">
        <w:rPr>
          <w:rFonts w:ascii="Tahoma" w:hAnsi="Tahoma" w:cs="Tahoma"/>
        </w:rPr>
        <w:t>iile privind calitatea hranei.</w:t>
      </w:r>
    </w:p>
    <w:p w14:paraId="434BD431" w14:textId="77777777" w:rsidR="00F00771" w:rsidRPr="00B13276" w:rsidRDefault="00FD64BC" w:rsidP="005D164C">
      <w:pPr>
        <w:spacing w:line="276" w:lineRule="auto"/>
        <w:ind w:right="-60"/>
        <w:jc w:val="both"/>
        <w:rPr>
          <w:rFonts w:ascii="Tahoma" w:hAnsi="Tahoma" w:cs="Tahoma"/>
        </w:rPr>
      </w:pPr>
      <w:r w:rsidRPr="00B13276">
        <w:rPr>
          <w:rFonts w:ascii="Tahoma" w:hAnsi="Tahoma" w:cs="Tahoma"/>
          <w:b/>
        </w:rPr>
        <w:t>7.19</w:t>
      </w:r>
      <w:r w:rsidR="00F00771" w:rsidRPr="00B13276">
        <w:rPr>
          <w:rFonts w:ascii="Tahoma" w:hAnsi="Tahoma" w:cs="Tahoma"/>
        </w:rPr>
        <w:t xml:space="preserve"> </w:t>
      </w:r>
      <w:r w:rsidRPr="00B13276">
        <w:rPr>
          <w:rFonts w:ascii="Tahoma" w:hAnsi="Tahoma" w:cs="Tahoma"/>
        </w:rPr>
        <w:t xml:space="preserve">În vederea rezolvării </w:t>
      </w:r>
      <w:r w:rsidR="009157C7" w:rsidRPr="00B13276">
        <w:rPr>
          <w:rFonts w:ascii="Tahoma" w:hAnsi="Tahoma" w:cs="Tahoma"/>
        </w:rPr>
        <w:t xml:space="preserve">prompte a </w:t>
      </w:r>
      <w:r w:rsidRPr="00B13276">
        <w:rPr>
          <w:rFonts w:ascii="Tahoma" w:hAnsi="Tahoma" w:cs="Tahoma"/>
        </w:rPr>
        <w:t>problemelor curente ș</w:t>
      </w:r>
      <w:r w:rsidR="00F00771" w:rsidRPr="00B13276">
        <w:rPr>
          <w:rFonts w:ascii="Tahoma" w:hAnsi="Tahoma" w:cs="Tahoma"/>
        </w:rPr>
        <w:t>i evit</w:t>
      </w:r>
      <w:r w:rsidR="009157C7" w:rsidRPr="00B13276">
        <w:rPr>
          <w:rFonts w:ascii="Tahoma" w:hAnsi="Tahoma" w:cs="Tahoma"/>
        </w:rPr>
        <w:t>ă</w:t>
      </w:r>
      <w:r w:rsidR="00F00771" w:rsidRPr="00B13276">
        <w:rPr>
          <w:rFonts w:ascii="Tahoma" w:hAnsi="Tahoma" w:cs="Tahoma"/>
        </w:rPr>
        <w:t>rii unor disfunctionalitati, prestatorul va numi o persoana cu responsabilitati operative care va prelua zilnic  solicitarile din partea institutiei.</w:t>
      </w:r>
    </w:p>
    <w:p w14:paraId="4F18315E" w14:textId="77777777" w:rsidR="00F00771" w:rsidRPr="00B13276" w:rsidRDefault="00435D90" w:rsidP="005D164C">
      <w:pPr>
        <w:spacing w:line="276" w:lineRule="auto"/>
        <w:ind w:right="-60"/>
        <w:jc w:val="both"/>
        <w:rPr>
          <w:rFonts w:ascii="Tahoma" w:hAnsi="Tahoma" w:cs="Tahoma"/>
        </w:rPr>
      </w:pPr>
      <w:r w:rsidRPr="00B13276">
        <w:rPr>
          <w:rFonts w:ascii="Tahoma" w:hAnsi="Tahoma" w:cs="Tahoma"/>
          <w:b/>
        </w:rPr>
        <w:t>7.20</w:t>
      </w:r>
      <w:r w:rsidR="00F00771" w:rsidRPr="00B13276">
        <w:rPr>
          <w:rFonts w:ascii="Tahoma" w:hAnsi="Tahoma" w:cs="Tahoma"/>
        </w:rPr>
        <w:t xml:space="preserve"> Prestatorul este pe deplin responsabil pentru prestarea serviciilor de preparare si distribuire a hranei. Totodată, este răspunzător atât de siguranţa tuturor operaţiunilor şi metodelor de prestare utilizate, cât şi de calificarea personalului folosit pe toată durata contractului.</w:t>
      </w:r>
    </w:p>
    <w:p w14:paraId="6E2ACD9E" w14:textId="68EF46E0" w:rsidR="00F00771" w:rsidRPr="00B13276" w:rsidRDefault="0011580A" w:rsidP="005D164C">
      <w:pPr>
        <w:spacing w:line="276" w:lineRule="auto"/>
        <w:ind w:right="-60"/>
        <w:jc w:val="both"/>
        <w:rPr>
          <w:rFonts w:ascii="Tahoma" w:hAnsi="Tahoma" w:cs="Tahoma"/>
        </w:rPr>
      </w:pPr>
      <w:r w:rsidRPr="00B13276">
        <w:rPr>
          <w:rFonts w:ascii="Tahoma" w:hAnsi="Tahoma" w:cs="Tahoma"/>
          <w:b/>
        </w:rPr>
        <w:t>7.21</w:t>
      </w:r>
      <w:r w:rsidR="00F00771" w:rsidRPr="00B13276">
        <w:rPr>
          <w:rFonts w:ascii="Tahoma" w:hAnsi="Tahoma" w:cs="Tahoma"/>
        </w:rPr>
        <w:t xml:space="preserve"> Prestatorul are obligaţia de a executa serviciile prevăzute în contract cu profesionalismul şi prom</w:t>
      </w:r>
      <w:r w:rsidR="007C572B">
        <w:rPr>
          <w:rFonts w:ascii="Tahoma" w:hAnsi="Tahoma" w:cs="Tahoma"/>
        </w:rPr>
        <w:t>p</w:t>
      </w:r>
      <w:r w:rsidR="00F00771" w:rsidRPr="00B13276">
        <w:rPr>
          <w:rFonts w:ascii="Tahoma" w:hAnsi="Tahoma" w:cs="Tahoma"/>
        </w:rPr>
        <w:t>titudinea cuvenite angajamentului asumat şi în conformitate cu propunerea sa tehnică, anexa la contract.</w:t>
      </w:r>
    </w:p>
    <w:p w14:paraId="7B1F2ADE" w14:textId="77777777" w:rsidR="00F00771" w:rsidRPr="00B13276" w:rsidRDefault="00F00771" w:rsidP="005D164C">
      <w:pPr>
        <w:spacing w:line="276" w:lineRule="auto"/>
        <w:ind w:right="-60"/>
        <w:jc w:val="both"/>
        <w:rPr>
          <w:rFonts w:ascii="Tahoma" w:hAnsi="Tahoma" w:cs="Tahoma"/>
        </w:rPr>
      </w:pPr>
      <w:r w:rsidRPr="00B13276">
        <w:rPr>
          <w:rFonts w:ascii="Tahoma" w:hAnsi="Tahoma" w:cs="Tahoma"/>
        </w:rPr>
        <w:t xml:space="preserve">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75BC8C3E" w14:textId="77777777" w:rsidR="00F00771" w:rsidRPr="00B13276" w:rsidRDefault="0011580A" w:rsidP="005D164C">
      <w:pPr>
        <w:spacing w:line="276" w:lineRule="auto"/>
        <w:ind w:right="-60"/>
        <w:jc w:val="both"/>
        <w:rPr>
          <w:rFonts w:ascii="Tahoma" w:hAnsi="Tahoma" w:cs="Tahoma"/>
        </w:rPr>
      </w:pPr>
      <w:r w:rsidRPr="00B13276">
        <w:rPr>
          <w:rFonts w:ascii="Tahoma" w:hAnsi="Tahoma" w:cs="Tahoma"/>
          <w:b/>
        </w:rPr>
        <w:t>7.22</w:t>
      </w:r>
      <w:r w:rsidR="00F00771" w:rsidRPr="00B13276">
        <w:rPr>
          <w:rFonts w:ascii="Tahoma" w:hAnsi="Tahoma" w:cs="Tahoma"/>
        </w:rPr>
        <w:t xml:space="preserve">  Prestatorul este pe deplin responsabil pentru execuţia serviciilor în conformitate cu graficul de prestare intocmit </w:t>
      </w:r>
      <w:r w:rsidRPr="00B13276">
        <w:rPr>
          <w:rFonts w:ascii="Tahoma" w:hAnsi="Tahoma" w:cs="Tahoma"/>
        </w:rPr>
        <w:t>î</w:t>
      </w:r>
      <w:r w:rsidR="00F00771" w:rsidRPr="00B13276">
        <w:rPr>
          <w:rFonts w:ascii="Tahoma" w:hAnsi="Tahoma" w:cs="Tahoma"/>
        </w:rPr>
        <w:t>n conformitate cu cerin</w:t>
      </w:r>
      <w:r w:rsidRPr="00B13276">
        <w:rPr>
          <w:rFonts w:ascii="Tahoma" w:hAnsi="Tahoma" w:cs="Tahoma"/>
        </w:rPr>
        <w:t>ț</w:t>
      </w:r>
      <w:r w:rsidR="00F00771" w:rsidRPr="00B13276">
        <w:rPr>
          <w:rFonts w:ascii="Tahoma" w:hAnsi="Tahoma" w:cs="Tahoma"/>
        </w:rPr>
        <w:t xml:space="preserve">ele din Caietul de sarcini. Totodată, este răspunzător atât de siguranţa tuturor operaţiunilor şi metodelor de prestare utilizate, cât şi de calificarea personalului folosit pe toată durata contractului. </w:t>
      </w:r>
    </w:p>
    <w:p w14:paraId="5D5D21A1" w14:textId="77777777" w:rsidR="00E6738B" w:rsidRPr="00B13276" w:rsidRDefault="009B422A" w:rsidP="005D164C">
      <w:pPr>
        <w:spacing w:line="276" w:lineRule="auto"/>
        <w:ind w:right="-60"/>
        <w:jc w:val="both"/>
        <w:rPr>
          <w:rFonts w:ascii="Tahoma" w:hAnsi="Tahoma" w:cs="Tahoma"/>
        </w:rPr>
      </w:pPr>
      <w:r w:rsidRPr="00B13276">
        <w:rPr>
          <w:rFonts w:ascii="Tahoma" w:hAnsi="Tahoma" w:cs="Tahoma"/>
          <w:b/>
        </w:rPr>
        <w:t>7.23</w:t>
      </w:r>
      <w:r w:rsidR="00F00771" w:rsidRPr="00B13276">
        <w:rPr>
          <w:rFonts w:ascii="Tahoma" w:hAnsi="Tahoma" w:cs="Tahoma"/>
        </w:rPr>
        <w:t xml:space="preserve"> </w:t>
      </w:r>
      <w:r w:rsidRPr="00B13276">
        <w:rPr>
          <w:rFonts w:ascii="Tahoma" w:hAnsi="Tahoma" w:cs="Tahoma"/>
        </w:rPr>
        <w:t>În situația în care personalul angajat uzează de dreptul la grevă, prestatorul trebuie să asigure desfășurarea activității de hră</w:t>
      </w:r>
      <w:r w:rsidR="00F00771" w:rsidRPr="00B13276">
        <w:rPr>
          <w:rFonts w:ascii="Tahoma" w:hAnsi="Tahoma" w:cs="Tahoma"/>
        </w:rPr>
        <w:t>nire.</w:t>
      </w:r>
    </w:p>
    <w:p w14:paraId="58E0081C" w14:textId="77777777" w:rsidR="00553D07" w:rsidRPr="00B13276" w:rsidRDefault="006E1454" w:rsidP="005D164C">
      <w:pPr>
        <w:spacing w:line="276" w:lineRule="auto"/>
        <w:ind w:right="-60"/>
        <w:jc w:val="both"/>
        <w:rPr>
          <w:rFonts w:ascii="Tahoma" w:hAnsi="Tahoma" w:cs="Tahoma"/>
        </w:rPr>
      </w:pPr>
      <w:r w:rsidRPr="00B13276">
        <w:rPr>
          <w:rFonts w:ascii="Tahoma" w:hAnsi="Tahoma" w:cs="Tahoma"/>
          <w:b/>
        </w:rPr>
        <w:t xml:space="preserve">8. </w:t>
      </w:r>
      <w:r w:rsidR="007B024F" w:rsidRPr="00B13276">
        <w:rPr>
          <w:rFonts w:ascii="Tahoma" w:hAnsi="Tahoma" w:cs="Tahoma"/>
          <w:b/>
        </w:rPr>
        <w:t>Obliga</w:t>
      </w:r>
      <w:r w:rsidRPr="00B13276">
        <w:rPr>
          <w:rFonts w:ascii="Tahoma" w:hAnsi="Tahoma" w:cs="Tahoma"/>
          <w:b/>
        </w:rPr>
        <w:t>ț</w:t>
      </w:r>
      <w:r w:rsidR="007B024F" w:rsidRPr="00B13276">
        <w:rPr>
          <w:rFonts w:ascii="Tahoma" w:hAnsi="Tahoma" w:cs="Tahoma"/>
          <w:b/>
        </w:rPr>
        <w:t>iile principale ale achizitorului</w:t>
      </w:r>
    </w:p>
    <w:p w14:paraId="25A40638" w14:textId="77777777" w:rsidR="006E1454" w:rsidRPr="00B13276" w:rsidRDefault="006E1454" w:rsidP="005D164C">
      <w:pPr>
        <w:spacing w:line="276" w:lineRule="auto"/>
        <w:ind w:right="-60"/>
        <w:jc w:val="both"/>
        <w:rPr>
          <w:rFonts w:ascii="Tahoma" w:hAnsi="Tahoma" w:cs="Tahoma"/>
        </w:rPr>
      </w:pPr>
      <w:r w:rsidRPr="00B13276">
        <w:rPr>
          <w:rFonts w:ascii="Tahoma" w:hAnsi="Tahoma" w:cs="Tahoma"/>
          <w:b/>
        </w:rPr>
        <w:t>8.1</w:t>
      </w:r>
      <w:r w:rsidRPr="00B13276">
        <w:rPr>
          <w:rFonts w:ascii="Tahoma" w:hAnsi="Tahoma" w:cs="Tahoma"/>
        </w:rPr>
        <w:t xml:space="preserve"> Achizitorul se va asigura că beneficiarul serviciilor se va achita de toate îndatoririle care sunt prevăzute în legislația aplicabilă achiziției:</w:t>
      </w:r>
    </w:p>
    <w:p w14:paraId="208F6956" w14:textId="77777777" w:rsidR="00E94578" w:rsidRPr="00B13276" w:rsidRDefault="006E1454" w:rsidP="005D164C">
      <w:pPr>
        <w:pStyle w:val="ListParagraph"/>
        <w:numPr>
          <w:ilvl w:val="0"/>
          <w:numId w:val="29"/>
        </w:numPr>
        <w:tabs>
          <w:tab w:val="left" w:pos="284"/>
        </w:tabs>
        <w:spacing w:line="276" w:lineRule="auto"/>
        <w:ind w:right="-60"/>
        <w:rPr>
          <w:rFonts w:ascii="Tahoma" w:hAnsi="Tahoma" w:cs="Tahoma"/>
        </w:rPr>
      </w:pPr>
      <w:r w:rsidRPr="00B13276">
        <w:rPr>
          <w:rFonts w:ascii="Tahoma" w:hAnsi="Tahoma" w:cs="Tahoma"/>
        </w:rPr>
        <w:t xml:space="preserve">a </w:t>
      </w:r>
      <w:r w:rsidR="00E94578" w:rsidRPr="00B13276">
        <w:rPr>
          <w:rFonts w:ascii="Tahoma" w:hAnsi="Tahoma" w:cs="Tahoma"/>
        </w:rPr>
        <w:t>desemnat persoana responsabilă din cadrul unității de învățământ pentru implementarea proiectului;</w:t>
      </w:r>
    </w:p>
    <w:p w14:paraId="38C8DDA9" w14:textId="1AAF3E3B" w:rsidR="00E6738B" w:rsidRPr="00B13276" w:rsidRDefault="00E6738B" w:rsidP="005D164C">
      <w:pPr>
        <w:pStyle w:val="ListParagraph"/>
        <w:numPr>
          <w:ilvl w:val="0"/>
          <w:numId w:val="29"/>
        </w:numPr>
        <w:tabs>
          <w:tab w:val="left" w:pos="284"/>
        </w:tabs>
        <w:spacing w:line="276" w:lineRule="auto"/>
        <w:ind w:right="-60"/>
        <w:rPr>
          <w:rFonts w:ascii="Tahoma" w:hAnsi="Tahoma" w:cs="Tahoma"/>
        </w:rPr>
      </w:pPr>
      <w:r w:rsidRPr="00B13276">
        <w:rPr>
          <w:rFonts w:ascii="Tahoma" w:hAnsi="Tahoma" w:cs="Tahoma"/>
        </w:rPr>
        <w:t xml:space="preserve">comunică zilnic către prestator, în timp util, numărul de </w:t>
      </w:r>
      <w:r w:rsidR="000A61ED">
        <w:rPr>
          <w:rFonts w:ascii="Tahoma" w:hAnsi="Tahoma" w:cs="Tahoma"/>
        </w:rPr>
        <w:t>meniuri</w:t>
      </w:r>
      <w:r w:rsidRPr="00B13276">
        <w:rPr>
          <w:rFonts w:ascii="Tahoma" w:hAnsi="Tahoma" w:cs="Tahoma"/>
        </w:rPr>
        <w:t xml:space="preserve"> în baza prezenței efective a </w:t>
      </w:r>
      <w:r w:rsidR="00F54EAC">
        <w:rPr>
          <w:rFonts w:ascii="Tahoma" w:hAnsi="Tahoma" w:cs="Tahoma"/>
        </w:rPr>
        <w:t>prescolarilor la gradinita</w:t>
      </w:r>
      <w:r w:rsidRPr="00B13276">
        <w:rPr>
          <w:rFonts w:ascii="Tahoma" w:hAnsi="Tahoma" w:cs="Tahoma"/>
        </w:rPr>
        <w:t>;</w:t>
      </w:r>
    </w:p>
    <w:p w14:paraId="0CEC78EF" w14:textId="121AB970" w:rsidR="006E1454" w:rsidRPr="00B13276" w:rsidRDefault="00E94578" w:rsidP="005D164C">
      <w:pPr>
        <w:pStyle w:val="ListParagraph"/>
        <w:numPr>
          <w:ilvl w:val="0"/>
          <w:numId w:val="29"/>
        </w:numPr>
        <w:tabs>
          <w:tab w:val="left" w:pos="284"/>
        </w:tabs>
        <w:spacing w:line="276" w:lineRule="auto"/>
        <w:ind w:right="-60"/>
        <w:rPr>
          <w:rFonts w:ascii="Tahoma" w:hAnsi="Tahoma" w:cs="Tahoma"/>
        </w:rPr>
      </w:pPr>
      <w:r w:rsidRPr="00B13276">
        <w:rPr>
          <w:rFonts w:ascii="Tahoma" w:hAnsi="Tahoma" w:cs="Tahoma"/>
        </w:rPr>
        <w:lastRenderedPageBreak/>
        <w:t xml:space="preserve">recepționează și verifică conformitatea fiecărei </w:t>
      </w:r>
      <w:r w:rsidR="00E8159F" w:rsidRPr="00B13276">
        <w:rPr>
          <w:rFonts w:ascii="Tahoma" w:hAnsi="Tahoma" w:cs="Tahoma"/>
        </w:rPr>
        <w:t>livrări</w:t>
      </w:r>
      <w:r w:rsidRPr="00B13276">
        <w:rPr>
          <w:rFonts w:ascii="Tahoma" w:hAnsi="Tahoma" w:cs="Tahoma"/>
        </w:rPr>
        <w:t xml:space="preserve"> </w:t>
      </w:r>
      <w:r w:rsidR="00E8159F" w:rsidRPr="00B13276">
        <w:rPr>
          <w:rFonts w:ascii="Tahoma" w:hAnsi="Tahoma" w:cs="Tahoma"/>
        </w:rPr>
        <w:t xml:space="preserve">de </w:t>
      </w:r>
      <w:r w:rsidR="000A61ED">
        <w:rPr>
          <w:rFonts w:ascii="Tahoma" w:hAnsi="Tahoma" w:cs="Tahoma"/>
        </w:rPr>
        <w:t>meniuri</w:t>
      </w:r>
      <w:r w:rsidR="00E6738B" w:rsidRPr="00B13276">
        <w:rPr>
          <w:rFonts w:ascii="Tahoma" w:hAnsi="Tahoma" w:cs="Tahoma"/>
        </w:rPr>
        <w:t>;</w:t>
      </w:r>
    </w:p>
    <w:p w14:paraId="04D388E3" w14:textId="2D19F584" w:rsidR="00833279" w:rsidRDefault="00E8159F" w:rsidP="005D164C">
      <w:pPr>
        <w:pStyle w:val="ListParagraph"/>
        <w:numPr>
          <w:ilvl w:val="0"/>
          <w:numId w:val="29"/>
        </w:numPr>
        <w:tabs>
          <w:tab w:val="left" w:pos="284"/>
        </w:tabs>
        <w:spacing w:line="276" w:lineRule="auto"/>
        <w:ind w:right="-60"/>
        <w:rPr>
          <w:rFonts w:ascii="Tahoma" w:hAnsi="Tahoma" w:cs="Tahoma"/>
        </w:rPr>
      </w:pPr>
      <w:r w:rsidRPr="00833279">
        <w:rPr>
          <w:rFonts w:ascii="Tahoma" w:hAnsi="Tahoma" w:cs="Tahoma"/>
        </w:rPr>
        <w:t xml:space="preserve">întocmește și certifică Procesului verbal lunar de recepție a </w:t>
      </w:r>
      <w:r w:rsidR="004746B7" w:rsidRPr="00833279">
        <w:rPr>
          <w:rFonts w:ascii="Tahoma" w:hAnsi="Tahoma" w:cs="Tahoma"/>
        </w:rPr>
        <w:t>m</w:t>
      </w:r>
      <w:r w:rsidR="00CF7C20">
        <w:rPr>
          <w:rFonts w:ascii="Tahoma" w:hAnsi="Tahoma" w:cs="Tahoma"/>
        </w:rPr>
        <w:t>eniurilor.</w:t>
      </w:r>
    </w:p>
    <w:p w14:paraId="7372920B" w14:textId="4B75E4B3" w:rsidR="00553D07" w:rsidRPr="00833279" w:rsidRDefault="00E8159F" w:rsidP="005D164C">
      <w:pPr>
        <w:tabs>
          <w:tab w:val="left" w:pos="284"/>
        </w:tabs>
        <w:spacing w:line="276" w:lineRule="auto"/>
        <w:ind w:right="-60"/>
        <w:jc w:val="both"/>
        <w:rPr>
          <w:rFonts w:ascii="Tahoma" w:hAnsi="Tahoma" w:cs="Tahoma"/>
        </w:rPr>
      </w:pPr>
      <w:r w:rsidRPr="00833279">
        <w:rPr>
          <w:rFonts w:ascii="Tahoma" w:hAnsi="Tahoma" w:cs="Tahoma"/>
          <w:b/>
        </w:rPr>
        <w:t>8.2</w:t>
      </w:r>
      <w:r w:rsidRPr="00833279">
        <w:rPr>
          <w:rFonts w:ascii="Tahoma" w:hAnsi="Tahoma" w:cs="Tahoma"/>
        </w:rPr>
        <w:t xml:space="preserve"> </w:t>
      </w:r>
      <w:r w:rsidR="007B024F" w:rsidRPr="00833279">
        <w:rPr>
          <w:rFonts w:ascii="Tahoma" w:hAnsi="Tahoma" w:cs="Tahoma"/>
        </w:rPr>
        <w:t>Achizitorul se obligă să plătească pentru serviciile prestate, prețul eșalonat, lunar, în baza facturii fiscale și a procesului verbal de receptie al serviciilor semnat f</w:t>
      </w:r>
      <w:r w:rsidRPr="00833279">
        <w:rPr>
          <w:rFonts w:ascii="Tahoma" w:hAnsi="Tahoma" w:cs="Tahoma"/>
        </w:rPr>
        <w:t>ă</w:t>
      </w:r>
      <w:r w:rsidR="007B024F" w:rsidRPr="00833279">
        <w:rPr>
          <w:rFonts w:ascii="Tahoma" w:hAnsi="Tahoma" w:cs="Tahoma"/>
        </w:rPr>
        <w:t>r</w:t>
      </w:r>
      <w:r w:rsidRPr="00833279">
        <w:rPr>
          <w:rFonts w:ascii="Tahoma" w:hAnsi="Tahoma" w:cs="Tahoma"/>
        </w:rPr>
        <w:t>ă</w:t>
      </w:r>
      <w:r w:rsidR="007B024F" w:rsidRPr="00833279">
        <w:rPr>
          <w:rFonts w:ascii="Tahoma" w:hAnsi="Tahoma" w:cs="Tahoma"/>
        </w:rPr>
        <w:t xml:space="preserve"> obiectiuni.</w:t>
      </w:r>
    </w:p>
    <w:p w14:paraId="0D59B213" w14:textId="63F06DB1" w:rsidR="00553D07" w:rsidRPr="00B13276" w:rsidRDefault="00E8159F" w:rsidP="005D164C">
      <w:pPr>
        <w:spacing w:line="276" w:lineRule="auto"/>
        <w:ind w:right="-60"/>
        <w:jc w:val="both"/>
        <w:rPr>
          <w:rFonts w:ascii="Tahoma" w:hAnsi="Tahoma" w:cs="Tahoma"/>
        </w:rPr>
      </w:pPr>
      <w:r w:rsidRPr="00B13276">
        <w:rPr>
          <w:rFonts w:ascii="Tahoma" w:hAnsi="Tahoma" w:cs="Tahoma"/>
          <w:b/>
        </w:rPr>
        <w:t>8.3</w:t>
      </w:r>
      <w:r w:rsidRPr="00B13276">
        <w:rPr>
          <w:rFonts w:ascii="Tahoma" w:hAnsi="Tahoma" w:cs="Tahoma"/>
        </w:rPr>
        <w:t xml:space="preserve"> </w:t>
      </w:r>
      <w:r w:rsidR="007B024F" w:rsidRPr="00B13276">
        <w:rPr>
          <w:rFonts w:ascii="Tahoma" w:hAnsi="Tahoma" w:cs="Tahoma"/>
        </w:rPr>
        <w:t>Achizitorul se obligă să plătească prețul serviciilor prestate către prestator în termen de</w:t>
      </w:r>
      <w:r w:rsidR="00E6738B" w:rsidRPr="00B13276">
        <w:rPr>
          <w:rFonts w:ascii="Tahoma" w:hAnsi="Tahoma" w:cs="Tahoma"/>
        </w:rPr>
        <w:t xml:space="preserve"> maxim</w:t>
      </w:r>
      <w:r w:rsidR="007B024F" w:rsidRPr="00B13276">
        <w:rPr>
          <w:rFonts w:ascii="Tahoma" w:hAnsi="Tahoma" w:cs="Tahoma"/>
        </w:rPr>
        <w:t xml:space="preserve"> 30 de zile calendaristice din momentul când factura și centralizatorul cu numărul de </w:t>
      </w:r>
      <w:r w:rsidR="000A61ED">
        <w:rPr>
          <w:rFonts w:ascii="Tahoma" w:hAnsi="Tahoma" w:cs="Tahoma"/>
        </w:rPr>
        <w:t>meniuri</w:t>
      </w:r>
      <w:r w:rsidR="007B024F" w:rsidRPr="00B13276">
        <w:rPr>
          <w:rFonts w:ascii="Tahoma" w:hAnsi="Tahoma" w:cs="Tahoma"/>
        </w:rPr>
        <w:t xml:space="preserve"> livrate care o însoțesc sunt depuse la achizitor.</w:t>
      </w:r>
    </w:p>
    <w:p w14:paraId="451142F7" w14:textId="77777777" w:rsidR="00553D07" w:rsidRPr="00B13276" w:rsidRDefault="00B50F57" w:rsidP="005D164C">
      <w:pPr>
        <w:spacing w:line="276" w:lineRule="auto"/>
        <w:ind w:right="-60"/>
        <w:jc w:val="both"/>
        <w:rPr>
          <w:rFonts w:ascii="Tahoma" w:hAnsi="Tahoma" w:cs="Tahoma"/>
        </w:rPr>
      </w:pPr>
      <w:r w:rsidRPr="00B13276">
        <w:rPr>
          <w:rFonts w:ascii="Tahoma" w:hAnsi="Tahoma" w:cs="Tahoma"/>
          <w:b/>
        </w:rPr>
        <w:t>8.4</w:t>
      </w:r>
      <w:r w:rsidRPr="00B13276">
        <w:rPr>
          <w:rFonts w:ascii="Tahoma" w:hAnsi="Tahoma" w:cs="Tahoma"/>
        </w:rPr>
        <w:t xml:space="preserve"> </w:t>
      </w:r>
      <w:r w:rsidR="007B024F" w:rsidRPr="00B13276">
        <w:rPr>
          <w:rFonts w:ascii="Tahoma" w:hAnsi="Tahoma" w:cs="Tahoma"/>
        </w:rPr>
        <w:t xml:space="preserve">Plata se va realiza prin ordin de plată, pe baza </w:t>
      </w:r>
      <w:r w:rsidRPr="00B13276">
        <w:rPr>
          <w:rFonts w:ascii="Tahoma" w:hAnsi="Tahoma" w:cs="Tahoma"/>
        </w:rPr>
        <w:t>facturii acceptate de achizitor, în contul de trezorerie al prestatorului.</w:t>
      </w:r>
    </w:p>
    <w:p w14:paraId="4242E32F" w14:textId="4A64D276" w:rsidR="00553D07" w:rsidRPr="00B13276" w:rsidRDefault="00666EB6" w:rsidP="005D164C">
      <w:pPr>
        <w:spacing w:line="276" w:lineRule="auto"/>
        <w:ind w:right="-60"/>
        <w:jc w:val="both"/>
        <w:rPr>
          <w:rFonts w:ascii="Tahoma" w:hAnsi="Tahoma" w:cs="Tahoma"/>
          <w:b/>
        </w:rPr>
      </w:pPr>
      <w:r w:rsidRPr="00B13276">
        <w:rPr>
          <w:rFonts w:ascii="Tahoma" w:hAnsi="Tahoma" w:cs="Tahoma"/>
          <w:b/>
        </w:rPr>
        <w:t xml:space="preserve">9. </w:t>
      </w:r>
      <w:r w:rsidR="007B024F" w:rsidRPr="00B13276">
        <w:rPr>
          <w:rFonts w:ascii="Tahoma" w:hAnsi="Tahoma" w:cs="Tahoma"/>
          <w:b/>
        </w:rPr>
        <w:t>Garan</w:t>
      </w:r>
      <w:r w:rsidRPr="00B13276">
        <w:rPr>
          <w:rFonts w:ascii="Tahoma" w:hAnsi="Tahoma" w:cs="Tahoma"/>
          <w:b/>
        </w:rPr>
        <w:t>ț</w:t>
      </w:r>
      <w:r w:rsidR="007B024F" w:rsidRPr="00B13276">
        <w:rPr>
          <w:rFonts w:ascii="Tahoma" w:hAnsi="Tahoma" w:cs="Tahoma"/>
          <w:b/>
        </w:rPr>
        <w:t>ia de bună execu</w:t>
      </w:r>
      <w:r w:rsidRPr="00B13276">
        <w:rPr>
          <w:rFonts w:ascii="Tahoma" w:hAnsi="Tahoma" w:cs="Tahoma"/>
          <w:b/>
        </w:rPr>
        <w:t>ț</w:t>
      </w:r>
      <w:r w:rsidR="007B024F" w:rsidRPr="00B13276">
        <w:rPr>
          <w:rFonts w:ascii="Tahoma" w:hAnsi="Tahoma" w:cs="Tahoma"/>
          <w:b/>
        </w:rPr>
        <w:t>ie a contractului</w:t>
      </w:r>
    </w:p>
    <w:p w14:paraId="03A7FB2C" w14:textId="40F633D3" w:rsidR="006E3411" w:rsidRPr="00B13276" w:rsidRDefault="006E3411" w:rsidP="005D164C">
      <w:pPr>
        <w:spacing w:line="276" w:lineRule="auto"/>
        <w:ind w:right="-25"/>
        <w:jc w:val="both"/>
        <w:rPr>
          <w:rFonts w:ascii="Tahoma" w:hAnsi="Tahoma" w:cs="Tahoma"/>
        </w:rPr>
      </w:pPr>
      <w:r w:rsidRPr="00B13276">
        <w:rPr>
          <w:rFonts w:ascii="Tahoma" w:eastAsia="SegoeUI" w:hAnsi="Tahoma" w:cs="Tahoma"/>
          <w:b/>
          <w:bCs/>
        </w:rPr>
        <w:t>9.1</w:t>
      </w:r>
      <w:r w:rsidRPr="00B13276">
        <w:rPr>
          <w:rFonts w:ascii="Tahoma" w:eastAsia="SegoeUI" w:hAnsi="Tahoma" w:cs="Tahoma"/>
        </w:rPr>
        <w:t xml:space="preserve"> valoarea garantiei de buna e</w:t>
      </w:r>
      <w:r w:rsidR="007C572B">
        <w:rPr>
          <w:rFonts w:ascii="Tahoma" w:eastAsia="SegoeUI" w:hAnsi="Tahoma" w:cs="Tahoma"/>
        </w:rPr>
        <w:t>x</w:t>
      </w:r>
      <w:r w:rsidRPr="00B13276">
        <w:rPr>
          <w:rFonts w:ascii="Tahoma" w:eastAsia="SegoeUI" w:hAnsi="Tahoma" w:cs="Tahoma"/>
        </w:rPr>
        <w:t>ecutie este de 10% din valoarea contractului fără TVA.</w:t>
      </w:r>
    </w:p>
    <w:p w14:paraId="5E5B71C4" w14:textId="6041F0D4" w:rsidR="006E3411" w:rsidRPr="00B13276" w:rsidRDefault="00D971F2" w:rsidP="005D164C">
      <w:pPr>
        <w:spacing w:line="276" w:lineRule="auto"/>
        <w:ind w:right="-25"/>
        <w:jc w:val="both"/>
        <w:rPr>
          <w:rFonts w:ascii="Tahoma" w:hAnsi="Tahoma" w:cs="Tahoma"/>
        </w:rPr>
      </w:pPr>
      <w:r w:rsidRPr="00B13276">
        <w:rPr>
          <w:rFonts w:ascii="Tahoma" w:eastAsia="SegoeUI" w:hAnsi="Tahoma" w:cs="Tahoma"/>
          <w:b/>
          <w:bCs/>
        </w:rPr>
        <w:t>9.2</w:t>
      </w:r>
      <w:r w:rsidRPr="00B13276">
        <w:rPr>
          <w:rFonts w:ascii="Tahoma" w:eastAsia="SegoeUI" w:hAnsi="Tahoma" w:cs="Tahoma"/>
        </w:rPr>
        <w:t xml:space="preserve"> </w:t>
      </w:r>
      <w:r w:rsidR="006E3411" w:rsidRPr="00B13276">
        <w:rPr>
          <w:rFonts w:ascii="Tahoma" w:eastAsia="SegoeUI" w:hAnsi="Tahoma" w:cs="Tahoma"/>
        </w:rPr>
        <w:t>Garantia de buna executie se constituie în termen de 5 zile lucratoare de la data semnarii de catre ambele parti a contractului de lucrari.</w:t>
      </w:r>
    </w:p>
    <w:p w14:paraId="7528618A" w14:textId="30E2F4ED" w:rsidR="006E3411" w:rsidRPr="00B13276" w:rsidRDefault="00D971F2" w:rsidP="005D164C">
      <w:pPr>
        <w:pStyle w:val="BodyText"/>
        <w:spacing w:line="276" w:lineRule="auto"/>
        <w:jc w:val="both"/>
        <w:rPr>
          <w:rFonts w:ascii="Tahoma" w:hAnsi="Tahoma" w:cs="Tahoma"/>
          <w:sz w:val="22"/>
          <w:szCs w:val="22"/>
        </w:rPr>
      </w:pPr>
      <w:r w:rsidRPr="00B13276">
        <w:rPr>
          <w:rFonts w:ascii="Tahoma" w:hAnsi="Tahoma" w:cs="Tahoma"/>
          <w:b/>
          <w:bCs/>
          <w:sz w:val="22"/>
          <w:szCs w:val="22"/>
        </w:rPr>
        <w:t>9.3</w:t>
      </w:r>
      <w:r w:rsidRPr="00B13276">
        <w:rPr>
          <w:rFonts w:ascii="Tahoma" w:hAnsi="Tahoma" w:cs="Tahoma"/>
          <w:sz w:val="22"/>
          <w:szCs w:val="22"/>
        </w:rPr>
        <w:t xml:space="preserve"> </w:t>
      </w:r>
      <w:r w:rsidRPr="00B13276">
        <w:rPr>
          <w:rFonts w:ascii="Tahoma" w:eastAsia="SegoeUI" w:hAnsi="Tahoma" w:cs="Tahoma"/>
          <w:sz w:val="22"/>
          <w:szCs w:val="22"/>
        </w:rPr>
        <w:t>Garantia de buna executie</w:t>
      </w:r>
      <w:r w:rsidR="006E3411" w:rsidRPr="00B13276">
        <w:rPr>
          <w:rFonts w:ascii="Tahoma" w:hAnsi="Tahoma" w:cs="Tahoma"/>
          <w:sz w:val="22"/>
          <w:szCs w:val="22"/>
        </w:rPr>
        <w:t xml:space="preserve"> trebuie să fie irevocabilă, necondiţionată şi se constituie</w:t>
      </w:r>
      <w:r w:rsidR="007C572B">
        <w:rPr>
          <w:rFonts w:ascii="Tahoma" w:hAnsi="Tahoma" w:cs="Tahoma"/>
          <w:sz w:val="22"/>
          <w:szCs w:val="22"/>
        </w:rPr>
        <w:t xml:space="preserve"> </w:t>
      </w:r>
      <w:r w:rsidR="006E3411" w:rsidRPr="00B13276">
        <w:rPr>
          <w:rFonts w:ascii="Tahoma" w:hAnsi="Tahoma" w:cs="Tahoma"/>
          <w:sz w:val="22"/>
          <w:szCs w:val="22"/>
        </w:rPr>
        <w:t xml:space="preserve">in conformitate cu dispozitiile art. 154 alin (4) din Legea 98/2016, </w:t>
      </w:r>
      <w:r w:rsidRPr="00B13276">
        <w:rPr>
          <w:rFonts w:ascii="Tahoma" w:hAnsi="Tahoma" w:cs="Tahoma"/>
          <w:sz w:val="22"/>
          <w:szCs w:val="22"/>
        </w:rPr>
        <w:t>astfel</w:t>
      </w:r>
      <w:r w:rsidR="006E3411" w:rsidRPr="00B13276">
        <w:rPr>
          <w:rFonts w:ascii="Tahoma" w:hAnsi="Tahoma" w:cs="Tahoma"/>
          <w:sz w:val="22"/>
          <w:szCs w:val="22"/>
        </w:rPr>
        <w:t xml:space="preserve">: </w:t>
      </w:r>
    </w:p>
    <w:p w14:paraId="2932D635" w14:textId="77777777" w:rsidR="006E3411" w:rsidRPr="00B13276" w:rsidRDefault="006E3411" w:rsidP="005D164C">
      <w:pPr>
        <w:pStyle w:val="ListParagraph"/>
        <w:tabs>
          <w:tab w:val="left" w:pos="284"/>
          <w:tab w:val="left" w:pos="360"/>
          <w:tab w:val="left" w:pos="1115"/>
        </w:tabs>
        <w:spacing w:line="276" w:lineRule="auto"/>
        <w:ind w:left="360"/>
        <w:rPr>
          <w:rFonts w:ascii="Tahoma" w:hAnsi="Tahoma" w:cs="Tahoma"/>
        </w:rPr>
      </w:pPr>
      <w:r w:rsidRPr="00B13276">
        <w:rPr>
          <w:rFonts w:ascii="Tahoma" w:hAnsi="Tahoma" w:cs="Tahoma"/>
        </w:rPr>
        <w:t xml:space="preserve">a) virament bancar; </w:t>
      </w:r>
    </w:p>
    <w:p w14:paraId="1E507876" w14:textId="77777777" w:rsidR="006E3411" w:rsidRPr="00B13276" w:rsidRDefault="006E3411" w:rsidP="005D164C">
      <w:pPr>
        <w:pStyle w:val="ListParagraph"/>
        <w:tabs>
          <w:tab w:val="left" w:pos="284"/>
          <w:tab w:val="left" w:pos="360"/>
          <w:tab w:val="left" w:pos="1115"/>
        </w:tabs>
        <w:spacing w:line="276" w:lineRule="auto"/>
        <w:ind w:left="360"/>
        <w:rPr>
          <w:rFonts w:ascii="Tahoma" w:hAnsi="Tahoma" w:cs="Tahoma"/>
        </w:rPr>
      </w:pPr>
      <w:r w:rsidRPr="00B13276">
        <w:rPr>
          <w:rFonts w:ascii="Tahoma" w:hAnsi="Tahoma" w:cs="Tahoma"/>
        </w:rPr>
        <w:t xml:space="preserve">b) instrumente de garantare emise în condiţiile legii astfel: </w:t>
      </w:r>
    </w:p>
    <w:p w14:paraId="102A0C1B" w14:textId="77777777" w:rsidR="006E3411" w:rsidRPr="00B13276" w:rsidRDefault="006E3411" w:rsidP="005D164C">
      <w:pPr>
        <w:pStyle w:val="ListParagraph"/>
        <w:tabs>
          <w:tab w:val="left" w:pos="284"/>
          <w:tab w:val="left" w:pos="1115"/>
        </w:tabs>
        <w:spacing w:line="276" w:lineRule="auto"/>
        <w:ind w:left="630"/>
        <w:rPr>
          <w:rFonts w:ascii="Tahoma" w:hAnsi="Tahoma" w:cs="Tahoma"/>
        </w:rPr>
      </w:pPr>
      <w:r w:rsidRPr="00B13276">
        <w:rPr>
          <w:rFonts w:ascii="Tahoma" w:hAnsi="Tahoma" w:cs="Tahoma"/>
        </w:rPr>
        <w:t xml:space="preserve">(i) scrisori de garanţie emise de instituţii de credit bancare din România sau din alt stat; </w:t>
      </w:r>
    </w:p>
    <w:p w14:paraId="381F14FE" w14:textId="2320D99A" w:rsidR="006E3411" w:rsidRPr="00B13276" w:rsidRDefault="006E3411" w:rsidP="005D164C">
      <w:pPr>
        <w:pStyle w:val="ListParagraph"/>
        <w:tabs>
          <w:tab w:val="left" w:pos="284"/>
          <w:tab w:val="left" w:pos="1115"/>
        </w:tabs>
        <w:spacing w:line="276" w:lineRule="auto"/>
        <w:ind w:left="630"/>
        <w:rPr>
          <w:rFonts w:ascii="Tahoma" w:hAnsi="Tahoma" w:cs="Tahoma"/>
        </w:rPr>
      </w:pPr>
      <w:r w:rsidRPr="00B13276">
        <w:rPr>
          <w:rFonts w:ascii="Tahoma" w:hAnsi="Tahoma" w:cs="Tahoma"/>
        </w:rPr>
        <w:t>(ii) scrisori de garanţie emise de instituţii financiare nebancare din România sau din alt stat</w:t>
      </w:r>
      <w:r w:rsidR="00D971F2" w:rsidRPr="00B13276">
        <w:rPr>
          <w:rFonts w:ascii="Tahoma" w:hAnsi="Tahoma" w:cs="Tahoma"/>
        </w:rPr>
        <w:t>;</w:t>
      </w:r>
    </w:p>
    <w:p w14:paraId="1B751C0F" w14:textId="77777777" w:rsidR="006E3411" w:rsidRPr="00B13276" w:rsidRDefault="006E3411" w:rsidP="005D164C">
      <w:pPr>
        <w:pStyle w:val="ListParagraph"/>
        <w:tabs>
          <w:tab w:val="left" w:pos="284"/>
          <w:tab w:val="left" w:pos="1115"/>
        </w:tabs>
        <w:spacing w:line="276" w:lineRule="auto"/>
        <w:ind w:left="630"/>
        <w:rPr>
          <w:rFonts w:ascii="Tahoma" w:hAnsi="Tahoma" w:cs="Tahoma"/>
        </w:rPr>
      </w:pPr>
      <w:r w:rsidRPr="00B13276">
        <w:rPr>
          <w:rFonts w:ascii="Tahoma" w:hAnsi="Tahoma" w:cs="Tahoma"/>
        </w:rPr>
        <w:t xml:space="preserve">(iii) asigurări de garanţii emise: </w:t>
      </w:r>
    </w:p>
    <w:p w14:paraId="76C21F5F" w14:textId="77777777" w:rsidR="006E3411" w:rsidRPr="00B13276" w:rsidRDefault="006E3411" w:rsidP="005D164C">
      <w:pPr>
        <w:pStyle w:val="ListParagraph"/>
        <w:tabs>
          <w:tab w:val="left" w:pos="284"/>
          <w:tab w:val="left" w:pos="1115"/>
        </w:tabs>
        <w:spacing w:line="276" w:lineRule="auto"/>
        <w:ind w:left="1080"/>
        <w:rPr>
          <w:rFonts w:ascii="Tahoma" w:hAnsi="Tahoma" w:cs="Tahoma"/>
        </w:rPr>
      </w:pPr>
      <w:r w:rsidRPr="00B13276">
        <w:rPr>
          <w:rFonts w:ascii="Tahoma" w:hAnsi="Tahoma" w:cs="Tahoma"/>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103A7AFF" w14:textId="77777777" w:rsidR="006E3411" w:rsidRPr="00B13276" w:rsidRDefault="006E3411" w:rsidP="005D164C">
      <w:pPr>
        <w:pStyle w:val="ListParagraph"/>
        <w:tabs>
          <w:tab w:val="left" w:pos="284"/>
          <w:tab w:val="left" w:pos="1115"/>
        </w:tabs>
        <w:spacing w:line="276" w:lineRule="auto"/>
        <w:ind w:left="1080"/>
        <w:rPr>
          <w:rFonts w:ascii="Tahoma" w:hAnsi="Tahoma" w:cs="Tahoma"/>
        </w:rPr>
      </w:pPr>
      <w:r w:rsidRPr="00B13276">
        <w:rPr>
          <w:rFonts w:ascii="Tahoma" w:hAnsi="Tahoma" w:cs="Tahoma"/>
        </w:rPr>
        <w:t xml:space="preserve">– fie de societăţi de asigurare din state terţe prin sucursale autorizate în România de către Autoritatea de Supraveghere Financiară; </w:t>
      </w:r>
    </w:p>
    <w:p w14:paraId="2E8D494D" w14:textId="66068046" w:rsidR="006E3411" w:rsidRPr="00B13276" w:rsidRDefault="006E3411" w:rsidP="005D164C">
      <w:pPr>
        <w:pStyle w:val="ListParagraph"/>
        <w:tabs>
          <w:tab w:val="left" w:pos="284"/>
          <w:tab w:val="left" w:pos="1115"/>
        </w:tabs>
        <w:spacing w:line="276" w:lineRule="auto"/>
        <w:ind w:left="360"/>
        <w:rPr>
          <w:rFonts w:ascii="Tahoma" w:hAnsi="Tahoma" w:cs="Tahoma"/>
        </w:rPr>
      </w:pPr>
      <w:r w:rsidRPr="00B13276">
        <w:rPr>
          <w:rFonts w:ascii="Tahoma" w:hAnsi="Tahoma" w:cs="Tahoma"/>
        </w:rPr>
        <w:t xml:space="preserve">c) reţineri succesive din sumele datorate pentru facturi parţiale; </w:t>
      </w:r>
    </w:p>
    <w:p w14:paraId="7D41DF71" w14:textId="514FC127" w:rsidR="006E3411" w:rsidRPr="00B13276" w:rsidRDefault="006E3411" w:rsidP="005D164C">
      <w:pPr>
        <w:pStyle w:val="ListParagraph"/>
        <w:tabs>
          <w:tab w:val="left" w:pos="284"/>
          <w:tab w:val="left" w:pos="1115"/>
        </w:tabs>
        <w:spacing w:line="276" w:lineRule="auto"/>
        <w:ind w:left="360"/>
        <w:rPr>
          <w:rFonts w:ascii="Tahoma" w:hAnsi="Tahoma" w:cs="Tahoma"/>
        </w:rPr>
      </w:pPr>
      <w:r w:rsidRPr="00B13276">
        <w:rPr>
          <w:rFonts w:ascii="Tahoma" w:hAnsi="Tahoma" w:cs="Tahoma"/>
        </w:rPr>
        <w:t>d) combinarea a două sau mai multe dintre modalităţile de constituire prevăzute la lit. a)-</w:t>
      </w:r>
      <w:r w:rsidR="00D971F2" w:rsidRPr="00B13276">
        <w:rPr>
          <w:rFonts w:ascii="Tahoma" w:hAnsi="Tahoma" w:cs="Tahoma"/>
        </w:rPr>
        <w:t>b</w:t>
      </w:r>
      <w:r w:rsidRPr="00B13276">
        <w:rPr>
          <w:rFonts w:ascii="Tahoma" w:hAnsi="Tahoma" w:cs="Tahoma"/>
        </w:rPr>
        <w:t xml:space="preserve">), </w:t>
      </w:r>
    </w:p>
    <w:p w14:paraId="6325F566" w14:textId="5F5481FE" w:rsidR="006E3411" w:rsidRPr="00B13276" w:rsidRDefault="00D971F2" w:rsidP="005D164C">
      <w:pPr>
        <w:pStyle w:val="ListParagraph"/>
        <w:tabs>
          <w:tab w:val="left" w:pos="284"/>
          <w:tab w:val="left" w:pos="1115"/>
        </w:tabs>
        <w:spacing w:line="276" w:lineRule="auto"/>
        <w:ind w:left="0"/>
        <w:rPr>
          <w:rFonts w:ascii="Tahoma" w:hAnsi="Tahoma" w:cs="Tahoma"/>
        </w:rPr>
      </w:pPr>
      <w:r w:rsidRPr="00B13276">
        <w:rPr>
          <w:rFonts w:ascii="Tahoma" w:hAnsi="Tahoma" w:cs="Tahoma"/>
          <w:b/>
          <w:bCs/>
        </w:rPr>
        <w:t>9.4</w:t>
      </w:r>
      <w:r w:rsidRPr="00B13276">
        <w:rPr>
          <w:rFonts w:ascii="Tahoma" w:hAnsi="Tahoma" w:cs="Tahoma"/>
        </w:rPr>
        <w:t xml:space="preserve"> </w:t>
      </w:r>
      <w:r w:rsidR="006E3411" w:rsidRPr="00B13276">
        <w:rPr>
          <w:rFonts w:ascii="Tahoma" w:hAnsi="Tahoma" w:cs="Tahoma"/>
        </w:rPr>
        <w:t xml:space="preserve">In cazul constituirii </w:t>
      </w:r>
      <w:r w:rsidRPr="00B13276">
        <w:rPr>
          <w:rFonts w:ascii="Tahoma" w:hAnsi="Tahoma" w:cs="Tahoma"/>
        </w:rPr>
        <w:t>garantiei de buna executie</w:t>
      </w:r>
      <w:r w:rsidR="006E3411" w:rsidRPr="00B13276">
        <w:rPr>
          <w:rFonts w:ascii="Tahoma" w:hAnsi="Tahoma" w:cs="Tahoma"/>
        </w:rPr>
        <w:t xml:space="preserve"> prin reţineri succesive din sumele datorate pentru facturi parţiale</w:t>
      </w:r>
      <w:r w:rsidRPr="00B13276">
        <w:rPr>
          <w:rFonts w:ascii="Tahoma" w:hAnsi="Tahoma" w:cs="Tahoma"/>
        </w:rPr>
        <w:t>,</w:t>
      </w:r>
      <w:r w:rsidR="006E3411" w:rsidRPr="00B13276">
        <w:rPr>
          <w:rFonts w:ascii="Tahoma" w:hAnsi="Tahoma" w:cs="Tahoma"/>
        </w:rPr>
        <w:t xml:space="preserve"> </w:t>
      </w:r>
      <w:r w:rsidRPr="00B13276">
        <w:rPr>
          <w:rFonts w:ascii="Tahoma" w:hAnsi="Tahoma" w:cs="Tahoma"/>
        </w:rPr>
        <w:t>Prestatorul</w:t>
      </w:r>
      <w:r w:rsidR="006E3411" w:rsidRPr="00B13276">
        <w:rPr>
          <w:rFonts w:ascii="Tahoma" w:hAnsi="Tahoma" w:cs="Tahoma"/>
        </w:rPr>
        <w:t xml:space="preserve"> are obligaţia de a </w:t>
      </w:r>
      <w:r w:rsidR="006E3411" w:rsidRPr="00B13276">
        <w:rPr>
          <w:rFonts w:ascii="Tahoma" w:hAnsi="Tahoma" w:cs="Tahoma"/>
          <w:spacing w:val="2"/>
        </w:rPr>
        <w:t xml:space="preserve">deschide contul </w:t>
      </w:r>
      <w:r w:rsidR="006E3411" w:rsidRPr="00B13276">
        <w:rPr>
          <w:rFonts w:ascii="Tahoma" w:hAnsi="Tahoma" w:cs="Tahoma"/>
        </w:rPr>
        <w:t xml:space="preserve">la </w:t>
      </w:r>
      <w:r w:rsidR="006E3411" w:rsidRPr="00B13276">
        <w:rPr>
          <w:rFonts w:ascii="Tahoma" w:hAnsi="Tahoma" w:cs="Tahoma"/>
          <w:spacing w:val="2"/>
        </w:rPr>
        <w:t xml:space="preserve">dispoziţia autorităţii contractante, </w:t>
      </w:r>
      <w:r w:rsidR="006E3411" w:rsidRPr="00B13276">
        <w:rPr>
          <w:rFonts w:ascii="Tahoma" w:hAnsi="Tahoma" w:cs="Tahoma"/>
        </w:rPr>
        <w:t xml:space="preserve">la </w:t>
      </w:r>
      <w:r w:rsidR="006E3411" w:rsidRPr="00B13276">
        <w:rPr>
          <w:rFonts w:ascii="Tahoma" w:hAnsi="Tahoma" w:cs="Tahoma"/>
          <w:spacing w:val="2"/>
        </w:rPr>
        <w:t xml:space="preserve">unitatea Trezoreriei Statului </w:t>
      </w:r>
      <w:r w:rsidR="006E3411" w:rsidRPr="00B13276">
        <w:rPr>
          <w:rFonts w:ascii="Tahoma" w:hAnsi="Tahoma" w:cs="Tahoma"/>
        </w:rPr>
        <w:t xml:space="preserve">din </w:t>
      </w:r>
      <w:r w:rsidR="006E3411" w:rsidRPr="00B13276">
        <w:rPr>
          <w:rFonts w:ascii="Tahoma" w:hAnsi="Tahoma" w:cs="Tahoma"/>
          <w:spacing w:val="2"/>
        </w:rPr>
        <w:t xml:space="preserve">cadrul organului fiscal competent </w:t>
      </w:r>
      <w:r w:rsidR="006E3411" w:rsidRPr="00B13276">
        <w:rPr>
          <w:rFonts w:ascii="Tahoma" w:hAnsi="Tahoma" w:cs="Tahoma"/>
          <w:spacing w:val="3"/>
        </w:rPr>
        <w:t xml:space="preserve">în </w:t>
      </w:r>
      <w:r w:rsidR="006E3411" w:rsidRPr="00B13276">
        <w:rPr>
          <w:rFonts w:ascii="Tahoma" w:hAnsi="Tahoma" w:cs="Tahoma"/>
        </w:rPr>
        <w:t>administrarea acestuia</w:t>
      </w:r>
      <w:r w:rsidRPr="00B13276">
        <w:rPr>
          <w:rFonts w:ascii="Tahoma" w:hAnsi="Tahoma" w:cs="Tahoma"/>
        </w:rPr>
        <w:t>.</w:t>
      </w:r>
      <w:r w:rsidR="006E3411" w:rsidRPr="00B13276">
        <w:rPr>
          <w:rFonts w:ascii="Tahoma" w:hAnsi="Tahoma" w:cs="Tahoma"/>
        </w:rPr>
        <w:t xml:space="preserve"> Suma iniţială care se depune de către contractant în contul de disponibil astfel deschis nu trebuie să fie mai mică de 0,5% din preţul contractului subsecvent, fără</w:t>
      </w:r>
      <w:r w:rsidR="006E3411" w:rsidRPr="00B13276">
        <w:rPr>
          <w:rFonts w:ascii="Tahoma" w:hAnsi="Tahoma" w:cs="Tahoma"/>
          <w:spacing w:val="-11"/>
        </w:rPr>
        <w:t xml:space="preserve"> </w:t>
      </w:r>
      <w:r w:rsidR="006E3411" w:rsidRPr="00B13276">
        <w:rPr>
          <w:rFonts w:ascii="Tahoma" w:hAnsi="Tahoma" w:cs="Tahoma"/>
        </w:rPr>
        <w:t>TVA.</w:t>
      </w:r>
    </w:p>
    <w:p w14:paraId="1B8C5147" w14:textId="2770FE8E" w:rsidR="006E3411" w:rsidRPr="00B13276" w:rsidRDefault="006E3411" w:rsidP="005D164C">
      <w:pPr>
        <w:spacing w:line="276" w:lineRule="auto"/>
        <w:ind w:right="-25"/>
        <w:jc w:val="both"/>
        <w:rPr>
          <w:rFonts w:ascii="Tahoma" w:hAnsi="Tahoma" w:cs="Tahoma"/>
        </w:rPr>
      </w:pPr>
      <w:r w:rsidRPr="00B13276">
        <w:rPr>
          <w:rFonts w:ascii="Tahoma" w:eastAsia="SegoeUI" w:hAnsi="Tahoma" w:cs="Tahoma"/>
        </w:rPr>
        <w:t>Autoritatea contractanta are obligaţia de a elibera/restitui garanţia de buna executie,</w:t>
      </w:r>
      <w:r w:rsidR="00D971F2" w:rsidRPr="00B13276">
        <w:rPr>
          <w:rFonts w:ascii="Tahoma" w:eastAsia="SegoeUI" w:hAnsi="Tahoma" w:cs="Tahoma"/>
        </w:rPr>
        <w:t xml:space="preserve"> in conformtiate cu dispozitiile art. 42 alin. (2) din HG 395/2016, </w:t>
      </w:r>
      <w:r w:rsidR="00D971F2" w:rsidRPr="00B13276">
        <w:rPr>
          <w:rFonts w:ascii="Tahoma" w:hAnsi="Tahoma" w:cs="Tahoma"/>
        </w:rPr>
        <w:t>în cel mult 14 zile de la data îndeplinirii de către contractant a obligaţiilor asumate prin contractul de achiziţie publică, dacă nu a ridicat până la acea dată pretenţii asupra ei.</w:t>
      </w:r>
      <w:r w:rsidRPr="00B13276">
        <w:rPr>
          <w:rFonts w:ascii="Tahoma" w:eastAsia="SegoeUI" w:hAnsi="Tahoma" w:cs="Tahoma"/>
        </w:rPr>
        <w:t xml:space="preserve"> </w:t>
      </w:r>
    </w:p>
    <w:p w14:paraId="7116E276" w14:textId="02DD70BC" w:rsidR="006E3411" w:rsidRPr="00B13276" w:rsidRDefault="00D971F2" w:rsidP="005D164C">
      <w:pPr>
        <w:spacing w:line="276" w:lineRule="auto"/>
        <w:ind w:right="-25"/>
        <w:jc w:val="both"/>
        <w:rPr>
          <w:rFonts w:ascii="Tahoma" w:eastAsia="SegoeUI" w:hAnsi="Tahoma" w:cs="Tahoma"/>
        </w:rPr>
      </w:pPr>
      <w:r w:rsidRPr="00B13276">
        <w:rPr>
          <w:rFonts w:ascii="Tahoma" w:eastAsia="SegoeUI" w:hAnsi="Tahoma" w:cs="Tahoma"/>
          <w:b/>
          <w:bCs/>
        </w:rPr>
        <w:t>9.5</w:t>
      </w:r>
      <w:r w:rsidRPr="00B13276">
        <w:rPr>
          <w:rFonts w:ascii="Tahoma" w:eastAsia="SegoeUI" w:hAnsi="Tahoma" w:cs="Tahoma"/>
        </w:rPr>
        <w:t xml:space="preserve"> </w:t>
      </w:r>
      <w:r w:rsidR="006E3411" w:rsidRPr="00B13276">
        <w:rPr>
          <w:rFonts w:ascii="Tahoma" w:eastAsia="SegoeUI" w:hAnsi="Tahoma" w:cs="Tahoma"/>
        </w:rPr>
        <w:t>În cazul suplimentării valorii contractului pe parcursul executării acestuia, contractantul are obligația de a completa garanția în corelație cu noua valoare</w:t>
      </w:r>
    </w:p>
    <w:p w14:paraId="15FAC89F" w14:textId="679BE478" w:rsidR="006E3411" w:rsidRPr="00B13276" w:rsidRDefault="00D971F2" w:rsidP="005D164C">
      <w:pPr>
        <w:spacing w:line="276" w:lineRule="auto"/>
        <w:ind w:right="-25"/>
        <w:jc w:val="both"/>
        <w:rPr>
          <w:rFonts w:ascii="Tahoma" w:hAnsi="Tahoma" w:cs="Tahoma"/>
        </w:rPr>
      </w:pPr>
      <w:r w:rsidRPr="00B13276">
        <w:rPr>
          <w:rFonts w:ascii="Tahoma" w:hAnsi="Tahoma" w:cs="Tahoma"/>
          <w:b/>
          <w:bCs/>
        </w:rPr>
        <w:t>9.6</w:t>
      </w:r>
      <w:r w:rsidRPr="00B13276">
        <w:rPr>
          <w:rFonts w:ascii="Tahoma" w:hAnsi="Tahoma" w:cs="Tahoma"/>
        </w:rPr>
        <w:t xml:space="preserve"> </w:t>
      </w:r>
      <w:r w:rsidR="006E3411" w:rsidRPr="00B13276">
        <w:rPr>
          <w:rFonts w:ascii="Tahoma" w:hAnsi="Tahoma" w:cs="Tahoma"/>
        </w:rPr>
        <w:t>In cazul retinerii in parte sau in totalitate a garantiei de buna executie, pe parcursul executiei contractului, contractantul a</w:t>
      </w:r>
      <w:r w:rsidR="007C572B">
        <w:rPr>
          <w:rFonts w:ascii="Tahoma" w:hAnsi="Tahoma" w:cs="Tahoma"/>
        </w:rPr>
        <w:t>r</w:t>
      </w:r>
      <w:r w:rsidR="006E3411" w:rsidRPr="00B13276">
        <w:rPr>
          <w:rFonts w:ascii="Tahoma" w:hAnsi="Tahoma" w:cs="Tahoma"/>
        </w:rPr>
        <w:t>e obligatia reconstituirii garantiei de buna executie.</w:t>
      </w:r>
    </w:p>
    <w:p w14:paraId="66A22315" w14:textId="77777777" w:rsidR="00D971F2" w:rsidRDefault="00D971F2" w:rsidP="005D164C">
      <w:pPr>
        <w:ind w:right="-60"/>
        <w:jc w:val="both"/>
        <w:rPr>
          <w:b/>
        </w:rPr>
      </w:pPr>
    </w:p>
    <w:p w14:paraId="38B341AB" w14:textId="42C04EF7" w:rsidR="00553D07" w:rsidRPr="00B13276" w:rsidRDefault="00DC0C6E" w:rsidP="005D164C">
      <w:pPr>
        <w:spacing w:line="276" w:lineRule="auto"/>
        <w:ind w:right="-60"/>
        <w:jc w:val="both"/>
        <w:rPr>
          <w:rFonts w:ascii="Tahoma" w:hAnsi="Tahoma" w:cs="Tahoma"/>
          <w:b/>
        </w:rPr>
      </w:pPr>
      <w:r w:rsidRPr="00B13276">
        <w:rPr>
          <w:rFonts w:ascii="Tahoma" w:hAnsi="Tahoma" w:cs="Tahoma"/>
          <w:b/>
        </w:rPr>
        <w:t xml:space="preserve">10. </w:t>
      </w:r>
      <w:r w:rsidR="007B024F" w:rsidRPr="00B13276">
        <w:rPr>
          <w:rFonts w:ascii="Tahoma" w:hAnsi="Tahoma" w:cs="Tahoma"/>
          <w:b/>
        </w:rPr>
        <w:t>Recep</w:t>
      </w:r>
      <w:r w:rsidRPr="00B13276">
        <w:rPr>
          <w:rFonts w:ascii="Tahoma" w:hAnsi="Tahoma" w:cs="Tahoma"/>
          <w:b/>
        </w:rPr>
        <w:t>ț</w:t>
      </w:r>
      <w:r w:rsidR="007B024F" w:rsidRPr="00B13276">
        <w:rPr>
          <w:rFonts w:ascii="Tahoma" w:hAnsi="Tahoma" w:cs="Tahoma"/>
          <w:b/>
        </w:rPr>
        <w:t>ie, inspec</w:t>
      </w:r>
      <w:r w:rsidRPr="00B13276">
        <w:rPr>
          <w:rFonts w:ascii="Tahoma" w:hAnsi="Tahoma" w:cs="Tahoma"/>
          <w:b/>
        </w:rPr>
        <w:t>ț</w:t>
      </w:r>
      <w:r w:rsidR="007B024F" w:rsidRPr="00B13276">
        <w:rPr>
          <w:rFonts w:ascii="Tahoma" w:hAnsi="Tahoma" w:cs="Tahoma"/>
          <w:b/>
        </w:rPr>
        <w:t>ii și teste</w:t>
      </w:r>
    </w:p>
    <w:p w14:paraId="4FEB0D72" w14:textId="77777777" w:rsidR="00553D07" w:rsidRPr="00B13276" w:rsidRDefault="00DC0C6E" w:rsidP="005D164C">
      <w:pPr>
        <w:spacing w:line="276" w:lineRule="auto"/>
        <w:ind w:right="-60"/>
        <w:jc w:val="both"/>
        <w:rPr>
          <w:rFonts w:ascii="Tahoma" w:hAnsi="Tahoma" w:cs="Tahoma"/>
        </w:rPr>
      </w:pPr>
      <w:r w:rsidRPr="00B13276">
        <w:rPr>
          <w:rFonts w:ascii="Tahoma" w:hAnsi="Tahoma" w:cs="Tahoma"/>
          <w:b/>
        </w:rPr>
        <w:t>10.1</w:t>
      </w:r>
      <w:r w:rsidR="007B024F" w:rsidRPr="00B13276">
        <w:rPr>
          <w:rFonts w:ascii="Tahoma" w:hAnsi="Tahoma" w:cs="Tahoma"/>
        </w:rPr>
        <w:t xml:space="preserve"> Achizitorul</w:t>
      </w:r>
      <w:r w:rsidRPr="00B13276">
        <w:rPr>
          <w:rFonts w:ascii="Tahoma" w:hAnsi="Tahoma" w:cs="Tahoma"/>
        </w:rPr>
        <w:t>, beneficiarul și/sau</w:t>
      </w:r>
      <w:r w:rsidR="007B024F" w:rsidRPr="00B13276">
        <w:rPr>
          <w:rFonts w:ascii="Tahoma" w:hAnsi="Tahoma" w:cs="Tahoma"/>
        </w:rPr>
        <w:t xml:space="preserve"> reprezentantul s</w:t>
      </w:r>
      <w:r w:rsidRPr="00B13276">
        <w:rPr>
          <w:rFonts w:ascii="Tahoma" w:hAnsi="Tahoma" w:cs="Tahoma"/>
        </w:rPr>
        <w:t>ă</w:t>
      </w:r>
      <w:r w:rsidR="007B024F" w:rsidRPr="00B13276">
        <w:rPr>
          <w:rFonts w:ascii="Tahoma" w:hAnsi="Tahoma" w:cs="Tahoma"/>
        </w:rPr>
        <w:t xml:space="preserve">u are dreptul de a inspecta și /sau testa produsele care fac obiectul serviciilor pentru a verifica conformitatea lor cu specificațiile din propunerea tehnică și din caietul de sarcini, întocmind note de </w:t>
      </w:r>
      <w:r w:rsidRPr="00B13276">
        <w:rPr>
          <w:rFonts w:ascii="Tahoma" w:hAnsi="Tahoma" w:cs="Tahoma"/>
        </w:rPr>
        <w:t>constatare pe care le transmite</w:t>
      </w:r>
      <w:r w:rsidR="007B024F" w:rsidRPr="00B13276">
        <w:rPr>
          <w:rFonts w:ascii="Tahoma" w:hAnsi="Tahoma" w:cs="Tahoma"/>
        </w:rPr>
        <w:t xml:space="preserve"> </w:t>
      </w:r>
      <w:r w:rsidR="007B024F" w:rsidRPr="00B13276">
        <w:rPr>
          <w:rFonts w:ascii="Tahoma" w:hAnsi="Tahoma" w:cs="Tahoma"/>
        </w:rPr>
        <w:lastRenderedPageBreak/>
        <w:t>prestatorului.</w:t>
      </w:r>
    </w:p>
    <w:p w14:paraId="076F9D78" w14:textId="77777777" w:rsidR="00553D07" w:rsidRPr="00B13276" w:rsidRDefault="00051D96" w:rsidP="005D164C">
      <w:pPr>
        <w:spacing w:line="276" w:lineRule="auto"/>
        <w:ind w:right="-60"/>
        <w:jc w:val="both"/>
        <w:rPr>
          <w:rFonts w:ascii="Tahoma" w:hAnsi="Tahoma" w:cs="Tahoma"/>
        </w:rPr>
      </w:pPr>
      <w:r w:rsidRPr="00B13276">
        <w:rPr>
          <w:rFonts w:ascii="Tahoma" w:hAnsi="Tahoma" w:cs="Tahoma"/>
          <w:b/>
        </w:rPr>
        <w:t>10.2</w:t>
      </w:r>
      <w:r w:rsidR="007B024F" w:rsidRPr="00B13276">
        <w:rPr>
          <w:rFonts w:ascii="Tahoma" w:hAnsi="Tahoma" w:cs="Tahoma"/>
        </w:rPr>
        <w:t xml:space="preserve"> Recepția se va realiza de către un reprezentant desemnat de c</w:t>
      </w:r>
      <w:r w:rsidRPr="00B13276">
        <w:rPr>
          <w:rFonts w:ascii="Tahoma" w:hAnsi="Tahoma" w:cs="Tahoma"/>
        </w:rPr>
        <w:t>ă</w:t>
      </w:r>
      <w:r w:rsidR="007B024F" w:rsidRPr="00B13276">
        <w:rPr>
          <w:rFonts w:ascii="Tahoma" w:hAnsi="Tahoma" w:cs="Tahoma"/>
        </w:rPr>
        <w:t xml:space="preserve">tre </w:t>
      </w:r>
      <w:r w:rsidRPr="00B13276">
        <w:rPr>
          <w:rFonts w:ascii="Tahoma" w:hAnsi="Tahoma" w:cs="Tahoma"/>
        </w:rPr>
        <w:t>beneficiar (unitatea de învățământ)</w:t>
      </w:r>
      <w:r w:rsidR="007B024F" w:rsidRPr="00B13276">
        <w:rPr>
          <w:rFonts w:ascii="Tahoma" w:hAnsi="Tahoma" w:cs="Tahoma"/>
        </w:rPr>
        <w:t>.</w:t>
      </w:r>
    </w:p>
    <w:p w14:paraId="5FF8A9E8" w14:textId="77777777" w:rsidR="00553D07" w:rsidRPr="00B13276" w:rsidRDefault="00051D96" w:rsidP="005D164C">
      <w:pPr>
        <w:spacing w:line="276" w:lineRule="auto"/>
        <w:ind w:right="-60"/>
        <w:jc w:val="both"/>
        <w:rPr>
          <w:rFonts w:ascii="Tahoma" w:hAnsi="Tahoma" w:cs="Tahoma"/>
        </w:rPr>
      </w:pPr>
      <w:r w:rsidRPr="00B13276">
        <w:rPr>
          <w:rFonts w:ascii="Tahoma" w:hAnsi="Tahoma" w:cs="Tahoma"/>
          <w:b/>
        </w:rPr>
        <w:t>10.3</w:t>
      </w:r>
      <w:r w:rsidRPr="00B13276">
        <w:rPr>
          <w:rFonts w:ascii="Tahoma" w:hAnsi="Tahoma" w:cs="Tahoma"/>
        </w:rPr>
        <w:t xml:space="preserve"> </w:t>
      </w:r>
      <w:r w:rsidR="007B024F" w:rsidRPr="00B13276">
        <w:rPr>
          <w:rFonts w:ascii="Tahoma" w:hAnsi="Tahoma" w:cs="Tahoma"/>
        </w:rPr>
        <w:t>Inspecțiile și testele din cadrul recepției cantitative și calitative se vor face la destinația finală a produselor.</w:t>
      </w:r>
    </w:p>
    <w:p w14:paraId="619B14A7" w14:textId="0F9D4DB4" w:rsidR="00553D07" w:rsidRPr="00B13276" w:rsidRDefault="00051D96" w:rsidP="005D164C">
      <w:pPr>
        <w:spacing w:line="276" w:lineRule="auto"/>
        <w:ind w:right="-60"/>
        <w:jc w:val="both"/>
        <w:rPr>
          <w:rFonts w:ascii="Tahoma" w:hAnsi="Tahoma" w:cs="Tahoma"/>
        </w:rPr>
      </w:pPr>
      <w:r w:rsidRPr="00B13276">
        <w:rPr>
          <w:rFonts w:ascii="Tahoma" w:hAnsi="Tahoma" w:cs="Tahoma"/>
          <w:b/>
        </w:rPr>
        <w:t>10.4</w:t>
      </w:r>
      <w:r w:rsidRPr="00B13276">
        <w:rPr>
          <w:rFonts w:ascii="Tahoma" w:hAnsi="Tahoma" w:cs="Tahoma"/>
        </w:rPr>
        <w:t xml:space="preserve"> </w:t>
      </w:r>
      <w:r w:rsidR="007B024F" w:rsidRPr="00B13276">
        <w:rPr>
          <w:rFonts w:ascii="Tahoma" w:hAnsi="Tahoma" w:cs="Tahoma"/>
        </w:rPr>
        <w:t>Dacă vreunul din produsele inspectate sau testate nu corespunde specificațiilor, achizitorul are dreptul s</w:t>
      </w:r>
      <w:r w:rsidRPr="00B13276">
        <w:rPr>
          <w:rFonts w:ascii="Tahoma" w:hAnsi="Tahoma" w:cs="Tahoma"/>
        </w:rPr>
        <w:t>ă</w:t>
      </w:r>
      <w:r w:rsidR="007B024F" w:rsidRPr="00B13276">
        <w:rPr>
          <w:rFonts w:ascii="Tahoma" w:hAnsi="Tahoma" w:cs="Tahoma"/>
        </w:rPr>
        <w:t xml:space="preserve"> îl respingă, iar prestatorul are obligația, </w:t>
      </w:r>
      <w:r w:rsidRPr="00B13276">
        <w:rPr>
          <w:rFonts w:ascii="Tahoma" w:hAnsi="Tahoma" w:cs="Tahoma"/>
        </w:rPr>
        <w:t>fă</w:t>
      </w:r>
      <w:r w:rsidR="007B024F" w:rsidRPr="00B13276">
        <w:rPr>
          <w:rFonts w:ascii="Tahoma" w:hAnsi="Tahoma" w:cs="Tahoma"/>
        </w:rPr>
        <w:t>ră</w:t>
      </w:r>
      <w:r w:rsidRPr="00B13276">
        <w:rPr>
          <w:rFonts w:ascii="Tahoma" w:hAnsi="Tahoma" w:cs="Tahoma"/>
        </w:rPr>
        <w:t xml:space="preserve"> de</w:t>
      </w:r>
      <w:r w:rsidR="007B024F" w:rsidRPr="00B13276">
        <w:rPr>
          <w:rFonts w:ascii="Tahoma" w:hAnsi="Tahoma" w:cs="Tahoma"/>
        </w:rPr>
        <w:t xml:space="preserve"> a modifica prețul contractului</w:t>
      </w:r>
      <w:r w:rsidRPr="00B13276">
        <w:rPr>
          <w:rFonts w:ascii="Tahoma" w:hAnsi="Tahoma" w:cs="Tahoma"/>
        </w:rPr>
        <w:t>,</w:t>
      </w:r>
      <w:r w:rsidR="007B024F" w:rsidRPr="00B13276">
        <w:rPr>
          <w:rFonts w:ascii="Tahoma" w:hAnsi="Tahoma" w:cs="Tahoma"/>
        </w:rPr>
        <w:t xml:space="preserve"> de a înlocui produsul/(e) refuzat/(e)</w:t>
      </w:r>
      <w:r w:rsidR="00D971F2" w:rsidRPr="00B13276">
        <w:rPr>
          <w:rFonts w:ascii="Tahoma" w:hAnsi="Tahoma" w:cs="Tahoma"/>
        </w:rPr>
        <w:t xml:space="preserve"> conform clauzei 5 din Caietul de Sarcini</w:t>
      </w:r>
      <w:r w:rsidR="007B024F" w:rsidRPr="00B13276">
        <w:rPr>
          <w:rFonts w:ascii="Tahoma" w:hAnsi="Tahoma" w:cs="Tahoma"/>
        </w:rPr>
        <w:t>.</w:t>
      </w:r>
    </w:p>
    <w:p w14:paraId="15742FAD" w14:textId="34295F6F" w:rsidR="00553D07" w:rsidRPr="00B13276" w:rsidRDefault="00051D96" w:rsidP="005D164C">
      <w:pPr>
        <w:spacing w:line="276" w:lineRule="auto"/>
        <w:ind w:right="-60"/>
        <w:jc w:val="both"/>
        <w:rPr>
          <w:rFonts w:ascii="Tahoma" w:hAnsi="Tahoma" w:cs="Tahoma"/>
        </w:rPr>
      </w:pPr>
      <w:r w:rsidRPr="00B13276">
        <w:rPr>
          <w:rFonts w:ascii="Tahoma" w:hAnsi="Tahoma" w:cs="Tahoma"/>
          <w:b/>
        </w:rPr>
        <w:t>10.5</w:t>
      </w:r>
      <w:r w:rsidRPr="00B13276">
        <w:rPr>
          <w:rFonts w:ascii="Tahoma" w:hAnsi="Tahoma" w:cs="Tahoma"/>
        </w:rPr>
        <w:t xml:space="preserve"> </w:t>
      </w:r>
      <w:r w:rsidR="007B024F" w:rsidRPr="00B13276">
        <w:rPr>
          <w:rFonts w:ascii="Tahoma" w:hAnsi="Tahoma" w:cs="Tahoma"/>
        </w:rPr>
        <w:t xml:space="preserve">Dreptul achizitorului de a inspecta, testa și, daca este necesar, de a respinge, nu va fi limitat sau amânat datorită faptului că produsele au fost inspectate și testate de prestator, cu sau </w:t>
      </w:r>
      <w:r w:rsidR="00D971F2" w:rsidRPr="00B13276">
        <w:rPr>
          <w:rFonts w:ascii="Tahoma" w:hAnsi="Tahoma" w:cs="Tahoma"/>
        </w:rPr>
        <w:t>f</w:t>
      </w:r>
      <w:r w:rsidR="007B024F" w:rsidRPr="00B13276">
        <w:rPr>
          <w:rFonts w:ascii="Tahoma" w:hAnsi="Tahoma" w:cs="Tahoma"/>
        </w:rPr>
        <w:t>ară participarea unui reprezentant al achizitorului, anterior livrării acestora la destinația finală.</w:t>
      </w:r>
    </w:p>
    <w:p w14:paraId="2555ADA1" w14:textId="6D4E5DCF" w:rsidR="00553D07" w:rsidRPr="00B13276" w:rsidRDefault="00837FA9" w:rsidP="005D164C">
      <w:pPr>
        <w:spacing w:line="276" w:lineRule="auto"/>
        <w:ind w:right="-60"/>
        <w:jc w:val="both"/>
        <w:rPr>
          <w:rFonts w:ascii="Tahoma" w:hAnsi="Tahoma" w:cs="Tahoma"/>
        </w:rPr>
      </w:pPr>
      <w:r w:rsidRPr="00B13276">
        <w:rPr>
          <w:rFonts w:ascii="Tahoma" w:hAnsi="Tahoma" w:cs="Tahoma"/>
          <w:b/>
        </w:rPr>
        <w:t>10.6</w:t>
      </w:r>
      <w:r w:rsidRPr="00B13276">
        <w:rPr>
          <w:rFonts w:ascii="Tahoma" w:hAnsi="Tahoma" w:cs="Tahoma"/>
        </w:rPr>
        <w:t xml:space="preserve"> </w:t>
      </w:r>
      <w:r w:rsidR="007B024F" w:rsidRPr="00B13276">
        <w:rPr>
          <w:rFonts w:ascii="Tahoma" w:hAnsi="Tahoma" w:cs="Tahoma"/>
        </w:rPr>
        <w:t>Prevederile clauzelor 1</w:t>
      </w:r>
      <w:r w:rsidRPr="00B13276">
        <w:rPr>
          <w:rFonts w:ascii="Tahoma" w:hAnsi="Tahoma" w:cs="Tahoma"/>
        </w:rPr>
        <w:t>0</w:t>
      </w:r>
      <w:r w:rsidR="007B024F" w:rsidRPr="00B13276">
        <w:rPr>
          <w:rFonts w:ascii="Tahoma" w:hAnsi="Tahoma" w:cs="Tahoma"/>
        </w:rPr>
        <w:t>.1-1</w:t>
      </w:r>
      <w:r w:rsidRPr="00B13276">
        <w:rPr>
          <w:rFonts w:ascii="Tahoma" w:hAnsi="Tahoma" w:cs="Tahoma"/>
        </w:rPr>
        <w:t>0</w:t>
      </w:r>
      <w:r w:rsidR="007B024F" w:rsidRPr="00B13276">
        <w:rPr>
          <w:rFonts w:ascii="Tahoma" w:hAnsi="Tahoma" w:cs="Tahoma"/>
        </w:rPr>
        <w:t>.</w:t>
      </w:r>
      <w:r w:rsidRPr="00B13276">
        <w:rPr>
          <w:rFonts w:ascii="Tahoma" w:hAnsi="Tahoma" w:cs="Tahoma"/>
        </w:rPr>
        <w:t xml:space="preserve">5 </w:t>
      </w:r>
      <w:r w:rsidR="007B024F" w:rsidRPr="00B13276">
        <w:rPr>
          <w:rFonts w:ascii="Tahoma" w:hAnsi="Tahoma" w:cs="Tahoma"/>
        </w:rPr>
        <w:t>nu î</w:t>
      </w:r>
      <w:r w:rsidR="007C572B">
        <w:rPr>
          <w:rFonts w:ascii="Tahoma" w:hAnsi="Tahoma" w:cs="Tahoma"/>
        </w:rPr>
        <w:t>l</w:t>
      </w:r>
      <w:r w:rsidR="007B024F" w:rsidRPr="00B13276">
        <w:rPr>
          <w:rFonts w:ascii="Tahoma" w:hAnsi="Tahoma" w:cs="Tahoma"/>
        </w:rPr>
        <w:t xml:space="preserve"> vor absolvi pe prestator de obligația asumării garanțiilor sau altor obligații prevăzute în contract.</w:t>
      </w:r>
    </w:p>
    <w:p w14:paraId="62F2D2A7" w14:textId="77777777" w:rsidR="00E97B6C" w:rsidRPr="00B13276" w:rsidRDefault="00FE7E24" w:rsidP="005D164C">
      <w:pPr>
        <w:spacing w:line="276" w:lineRule="auto"/>
        <w:ind w:right="-60"/>
        <w:jc w:val="both"/>
        <w:rPr>
          <w:rFonts w:ascii="Tahoma" w:hAnsi="Tahoma" w:cs="Tahoma"/>
        </w:rPr>
      </w:pPr>
      <w:r w:rsidRPr="00B13276">
        <w:rPr>
          <w:rFonts w:ascii="Tahoma" w:hAnsi="Tahoma" w:cs="Tahoma"/>
          <w:b/>
        </w:rPr>
        <w:t>10.7</w:t>
      </w:r>
      <w:r w:rsidRPr="00B13276">
        <w:rPr>
          <w:rFonts w:ascii="Tahoma" w:hAnsi="Tahoma" w:cs="Tahoma"/>
        </w:rPr>
        <w:t xml:space="preserve"> Prestatorul se supune inspecțiilor efectuate de către organele de control prevăzute în caietul de sarcini.</w:t>
      </w:r>
    </w:p>
    <w:p w14:paraId="1888305B" w14:textId="5FB824FD" w:rsidR="00E97B6C" w:rsidRPr="00B13276" w:rsidRDefault="00E97B6C" w:rsidP="005D164C">
      <w:pPr>
        <w:spacing w:line="276" w:lineRule="auto"/>
        <w:ind w:right="-60"/>
        <w:jc w:val="both"/>
        <w:rPr>
          <w:rFonts w:ascii="Tahoma" w:hAnsi="Tahoma" w:cs="Tahoma"/>
        </w:rPr>
      </w:pPr>
      <w:r w:rsidRPr="00B13276">
        <w:rPr>
          <w:rFonts w:ascii="Tahoma" w:hAnsi="Tahoma" w:cs="Tahoma"/>
          <w:b/>
        </w:rPr>
        <w:t xml:space="preserve">10.8 </w:t>
      </w:r>
      <w:r w:rsidRPr="00B13276">
        <w:rPr>
          <w:rFonts w:ascii="Tahoma" w:hAnsi="Tahoma" w:cs="Tahoma"/>
        </w:rPr>
        <w:t xml:space="preserve">Furnizorul trebuie să predea (în copie sau original) toate documentele ce atestă proveniența, conformitatea și calitatea produselor alimentare componente a </w:t>
      </w:r>
      <w:r w:rsidR="000A61ED">
        <w:rPr>
          <w:rFonts w:ascii="Tahoma" w:hAnsi="Tahoma" w:cs="Tahoma"/>
        </w:rPr>
        <w:t>suportului alimentar</w:t>
      </w:r>
      <w:r w:rsidRPr="00B13276">
        <w:rPr>
          <w:rFonts w:ascii="Tahoma" w:hAnsi="Tahoma" w:cs="Tahoma"/>
        </w:rPr>
        <w:t>.</w:t>
      </w:r>
    </w:p>
    <w:p w14:paraId="3BB3C4D0" w14:textId="77777777" w:rsidR="00553D07" w:rsidRPr="00B13276" w:rsidRDefault="00FE7E24" w:rsidP="005D164C">
      <w:pPr>
        <w:spacing w:line="276" w:lineRule="auto"/>
        <w:ind w:right="-60"/>
        <w:jc w:val="both"/>
        <w:rPr>
          <w:rFonts w:ascii="Tahoma" w:hAnsi="Tahoma" w:cs="Tahoma"/>
          <w:b/>
        </w:rPr>
      </w:pPr>
      <w:r w:rsidRPr="00B13276">
        <w:rPr>
          <w:rFonts w:ascii="Tahoma" w:hAnsi="Tahoma" w:cs="Tahoma"/>
          <w:b/>
        </w:rPr>
        <w:t xml:space="preserve">11. </w:t>
      </w:r>
      <w:r w:rsidR="007B024F" w:rsidRPr="00B13276">
        <w:rPr>
          <w:rFonts w:ascii="Tahoma" w:hAnsi="Tahoma" w:cs="Tahoma"/>
          <w:b/>
        </w:rPr>
        <w:t>Ambalare</w:t>
      </w:r>
      <w:r w:rsidRPr="00B13276">
        <w:rPr>
          <w:rFonts w:ascii="Tahoma" w:hAnsi="Tahoma" w:cs="Tahoma"/>
          <w:b/>
        </w:rPr>
        <w:t>a</w:t>
      </w:r>
      <w:r w:rsidR="007B024F" w:rsidRPr="00B13276">
        <w:rPr>
          <w:rFonts w:ascii="Tahoma" w:hAnsi="Tahoma" w:cs="Tahoma"/>
          <w:b/>
        </w:rPr>
        <w:t xml:space="preserve"> și </w:t>
      </w:r>
      <w:r w:rsidRPr="00B13276">
        <w:rPr>
          <w:rFonts w:ascii="Tahoma" w:hAnsi="Tahoma" w:cs="Tahoma"/>
          <w:b/>
        </w:rPr>
        <w:t>consumarea produselor alimentare</w:t>
      </w:r>
    </w:p>
    <w:p w14:paraId="7A922A6A" w14:textId="77777777" w:rsidR="00553D07" w:rsidRPr="00B13276" w:rsidRDefault="00E97B6C" w:rsidP="005D164C">
      <w:pPr>
        <w:spacing w:line="276" w:lineRule="auto"/>
        <w:ind w:right="-60"/>
        <w:jc w:val="both"/>
        <w:rPr>
          <w:rFonts w:ascii="Tahoma" w:hAnsi="Tahoma" w:cs="Tahoma"/>
        </w:rPr>
      </w:pPr>
      <w:r w:rsidRPr="00B13276">
        <w:rPr>
          <w:rFonts w:ascii="Tahoma" w:hAnsi="Tahoma" w:cs="Tahoma"/>
          <w:b/>
        </w:rPr>
        <w:t>11.1</w:t>
      </w:r>
      <w:r w:rsidR="007B024F" w:rsidRPr="00B13276">
        <w:rPr>
          <w:rFonts w:ascii="Tahoma" w:hAnsi="Tahoma" w:cs="Tahoma"/>
        </w:rPr>
        <w:t xml:space="preserve"> Prestatorul are obligația de a ambala produsele pentru ca acestea să facă față, bară limitare, la manipularea dură din timpul transportului, tranzitului și expunerii la temperaturi extreme, la soare și la precipițațiile care ar putea să apară în timpul transportului și depozitării în aer liber, în așa fel încât să ajungă în bună stare la destinația finală.</w:t>
      </w:r>
    </w:p>
    <w:p w14:paraId="54720FF4" w14:textId="77777777" w:rsidR="00553D07" w:rsidRPr="00B13276" w:rsidRDefault="00E97B6C" w:rsidP="005D164C">
      <w:pPr>
        <w:spacing w:line="276" w:lineRule="auto"/>
        <w:ind w:right="-60"/>
        <w:jc w:val="both"/>
        <w:rPr>
          <w:rFonts w:ascii="Tahoma" w:hAnsi="Tahoma" w:cs="Tahoma"/>
        </w:rPr>
      </w:pPr>
      <w:r w:rsidRPr="00B13276">
        <w:rPr>
          <w:rFonts w:ascii="Tahoma" w:hAnsi="Tahoma" w:cs="Tahoma"/>
          <w:b/>
        </w:rPr>
        <w:t>11.2</w:t>
      </w:r>
      <w:r w:rsidR="007B024F" w:rsidRPr="00B13276">
        <w:rPr>
          <w:rFonts w:ascii="Tahoma" w:hAnsi="Tahoma" w:cs="Tahoma"/>
        </w:rPr>
        <w:t xml:space="preserve"> În cazul ambalării greutăților și volumelor în formă de cutii, prestatorul va lua în considerare, unde este cazul, distanța mare până la destinația finală a produselor și absența facilităților de manipulare grea în toate punctele de tranzit.</w:t>
      </w:r>
    </w:p>
    <w:p w14:paraId="36DAEFC3" w14:textId="4470C7D8" w:rsidR="00352CD7" w:rsidRPr="00B13276" w:rsidRDefault="00E97B6C" w:rsidP="005D164C">
      <w:pPr>
        <w:spacing w:line="276" w:lineRule="auto"/>
        <w:ind w:right="-60"/>
        <w:jc w:val="both"/>
        <w:rPr>
          <w:rFonts w:ascii="Tahoma" w:hAnsi="Tahoma" w:cs="Tahoma"/>
        </w:rPr>
      </w:pPr>
      <w:r w:rsidRPr="00B13276">
        <w:rPr>
          <w:rFonts w:ascii="Tahoma" w:hAnsi="Tahoma" w:cs="Tahoma"/>
          <w:b/>
        </w:rPr>
        <w:t>11.3</w:t>
      </w:r>
      <w:r w:rsidRPr="00B13276">
        <w:rPr>
          <w:rFonts w:ascii="Tahoma" w:hAnsi="Tahoma" w:cs="Tahoma"/>
        </w:rPr>
        <w:t xml:space="preserve"> </w:t>
      </w:r>
      <w:r w:rsidR="007B024F" w:rsidRPr="00B13276">
        <w:rPr>
          <w:rFonts w:ascii="Tahoma" w:hAnsi="Tahoma" w:cs="Tahoma"/>
        </w:rPr>
        <w:t>Ambalarea, marcarea și documentația din interiorul s</w:t>
      </w:r>
      <w:r w:rsidR="000A61ED">
        <w:rPr>
          <w:rFonts w:ascii="Tahoma" w:hAnsi="Tahoma" w:cs="Tahoma"/>
        </w:rPr>
        <w:t>a</w:t>
      </w:r>
      <w:r w:rsidR="007B024F" w:rsidRPr="00B13276">
        <w:rPr>
          <w:rFonts w:ascii="Tahoma" w:hAnsi="Tahoma" w:cs="Tahoma"/>
        </w:rPr>
        <w:t xml:space="preserve">u din afara </w:t>
      </w:r>
      <w:r w:rsidR="000A61ED">
        <w:rPr>
          <w:rFonts w:ascii="Tahoma" w:hAnsi="Tahoma" w:cs="Tahoma"/>
        </w:rPr>
        <w:t>meniurilor</w:t>
      </w:r>
      <w:r w:rsidR="007B024F" w:rsidRPr="00B13276">
        <w:rPr>
          <w:rFonts w:ascii="Tahoma" w:hAnsi="Tahoma" w:cs="Tahoma"/>
        </w:rPr>
        <w:t xml:space="preserve"> va respecta strict cerințele pre</w:t>
      </w:r>
      <w:r w:rsidR="00352CD7" w:rsidRPr="00B13276">
        <w:rPr>
          <w:rFonts w:ascii="Tahoma" w:hAnsi="Tahoma" w:cs="Tahoma"/>
        </w:rPr>
        <w:t>văzute de legislația în vigoare și de către Caietul de sarcini din cadrul Documentației de atribuire.</w:t>
      </w:r>
    </w:p>
    <w:p w14:paraId="082CE9CE" w14:textId="77777777" w:rsidR="00553D07" w:rsidRPr="00B13276" w:rsidRDefault="00352CD7" w:rsidP="005D164C">
      <w:pPr>
        <w:spacing w:line="276" w:lineRule="auto"/>
        <w:ind w:right="-60"/>
        <w:jc w:val="both"/>
        <w:rPr>
          <w:rFonts w:ascii="Tahoma" w:hAnsi="Tahoma" w:cs="Tahoma"/>
        </w:rPr>
      </w:pPr>
      <w:r w:rsidRPr="00B13276">
        <w:rPr>
          <w:rFonts w:ascii="Tahoma" w:hAnsi="Tahoma" w:cs="Tahoma"/>
          <w:b/>
        </w:rPr>
        <w:t>12.</w:t>
      </w:r>
      <w:r w:rsidRPr="00B13276">
        <w:rPr>
          <w:rFonts w:ascii="Tahoma" w:hAnsi="Tahoma" w:cs="Tahoma"/>
        </w:rPr>
        <w:t xml:space="preserve"> </w:t>
      </w:r>
      <w:r w:rsidR="007B024F" w:rsidRPr="00B13276">
        <w:rPr>
          <w:rFonts w:ascii="Tahoma" w:hAnsi="Tahoma" w:cs="Tahoma"/>
          <w:b/>
        </w:rPr>
        <w:t>Livrarea și documentele care înso</w:t>
      </w:r>
      <w:r w:rsidRPr="00B13276">
        <w:rPr>
          <w:rFonts w:ascii="Tahoma" w:hAnsi="Tahoma" w:cs="Tahoma"/>
          <w:b/>
        </w:rPr>
        <w:t>ț</w:t>
      </w:r>
      <w:r w:rsidR="007B024F" w:rsidRPr="00B13276">
        <w:rPr>
          <w:rFonts w:ascii="Tahoma" w:hAnsi="Tahoma" w:cs="Tahoma"/>
          <w:b/>
        </w:rPr>
        <w:t>esc produsele</w:t>
      </w:r>
    </w:p>
    <w:p w14:paraId="3E122EC5" w14:textId="66177CC0" w:rsidR="00553D07" w:rsidRPr="00B13276" w:rsidRDefault="00785695" w:rsidP="005D164C">
      <w:pPr>
        <w:spacing w:line="276" w:lineRule="auto"/>
        <w:ind w:right="-60"/>
        <w:jc w:val="both"/>
        <w:rPr>
          <w:rFonts w:ascii="Tahoma" w:hAnsi="Tahoma" w:cs="Tahoma"/>
        </w:rPr>
      </w:pPr>
      <w:r w:rsidRPr="00B13276">
        <w:rPr>
          <w:rFonts w:ascii="Tahoma" w:hAnsi="Tahoma" w:cs="Tahoma"/>
          <w:b/>
        </w:rPr>
        <w:t>12.1</w:t>
      </w:r>
      <w:r w:rsidRPr="00B13276">
        <w:rPr>
          <w:rFonts w:ascii="Tahoma" w:hAnsi="Tahoma" w:cs="Tahoma"/>
        </w:rPr>
        <w:t xml:space="preserve"> </w:t>
      </w:r>
      <w:r w:rsidR="007B024F" w:rsidRPr="00B13276">
        <w:rPr>
          <w:rFonts w:ascii="Tahoma" w:hAnsi="Tahoma" w:cs="Tahoma"/>
        </w:rPr>
        <w:t>Prestatorul are obliga</w:t>
      </w:r>
      <w:r w:rsidRPr="00B13276">
        <w:rPr>
          <w:rFonts w:ascii="Tahoma" w:hAnsi="Tahoma" w:cs="Tahoma"/>
        </w:rPr>
        <w:t>ț</w:t>
      </w:r>
      <w:r w:rsidR="007B024F" w:rsidRPr="00B13276">
        <w:rPr>
          <w:rFonts w:ascii="Tahoma" w:hAnsi="Tahoma" w:cs="Tahoma"/>
        </w:rPr>
        <w:t xml:space="preserve">ia de a presta serviciile </w:t>
      </w:r>
      <w:r w:rsidRPr="00B13276">
        <w:rPr>
          <w:rFonts w:ascii="Tahoma" w:hAnsi="Tahoma" w:cs="Tahoma"/>
        </w:rPr>
        <w:t>î</w:t>
      </w:r>
      <w:r w:rsidR="007B024F" w:rsidRPr="00B13276">
        <w:rPr>
          <w:rFonts w:ascii="Tahoma" w:hAnsi="Tahoma" w:cs="Tahoma"/>
        </w:rPr>
        <w:t>n vederea furniz</w:t>
      </w:r>
      <w:r w:rsidRPr="00B13276">
        <w:rPr>
          <w:rFonts w:ascii="Tahoma" w:hAnsi="Tahoma" w:cs="Tahoma"/>
        </w:rPr>
        <w:t>ă</w:t>
      </w:r>
      <w:r w:rsidR="007B024F" w:rsidRPr="00B13276">
        <w:rPr>
          <w:rFonts w:ascii="Tahoma" w:hAnsi="Tahoma" w:cs="Tahoma"/>
        </w:rPr>
        <w:t xml:space="preserve">rii </w:t>
      </w:r>
      <w:r w:rsidR="000A61ED">
        <w:rPr>
          <w:rFonts w:ascii="Tahoma" w:hAnsi="Tahoma" w:cs="Tahoma"/>
        </w:rPr>
        <w:t>suportului alimentar</w:t>
      </w:r>
      <w:r w:rsidR="007B024F" w:rsidRPr="00B13276">
        <w:rPr>
          <w:rFonts w:ascii="Tahoma" w:hAnsi="Tahoma" w:cs="Tahoma"/>
        </w:rPr>
        <w:t xml:space="preserve"> la loca</w:t>
      </w:r>
      <w:r w:rsidRPr="00B13276">
        <w:rPr>
          <w:rFonts w:ascii="Tahoma" w:hAnsi="Tahoma" w:cs="Tahoma"/>
        </w:rPr>
        <w:t>ț</w:t>
      </w:r>
      <w:r w:rsidR="007B024F" w:rsidRPr="00B13276">
        <w:rPr>
          <w:rFonts w:ascii="Tahoma" w:hAnsi="Tahoma" w:cs="Tahoma"/>
        </w:rPr>
        <w:t>ia de livrare</w:t>
      </w:r>
      <w:r w:rsidRPr="00B13276">
        <w:rPr>
          <w:rFonts w:ascii="Tahoma" w:hAnsi="Tahoma" w:cs="Tahoma"/>
        </w:rPr>
        <w:t xml:space="preserve"> comunicată de către beneficiar.</w:t>
      </w:r>
    </w:p>
    <w:p w14:paraId="5A99187A" w14:textId="24D593D8" w:rsidR="00553D07" w:rsidRPr="00B13276" w:rsidRDefault="00785695" w:rsidP="005D164C">
      <w:pPr>
        <w:spacing w:line="276" w:lineRule="auto"/>
        <w:ind w:right="-60"/>
        <w:jc w:val="both"/>
        <w:rPr>
          <w:rFonts w:ascii="Tahoma" w:hAnsi="Tahoma" w:cs="Tahoma"/>
        </w:rPr>
      </w:pPr>
      <w:r w:rsidRPr="00B13276">
        <w:rPr>
          <w:rFonts w:ascii="Tahoma" w:hAnsi="Tahoma" w:cs="Tahoma"/>
          <w:b/>
        </w:rPr>
        <w:t>12.2</w:t>
      </w:r>
      <w:r w:rsidR="007B024F" w:rsidRPr="00B13276">
        <w:rPr>
          <w:rFonts w:ascii="Tahoma" w:hAnsi="Tahoma" w:cs="Tahoma"/>
        </w:rPr>
        <w:t xml:space="preserve"> Produsele fu</w:t>
      </w:r>
      <w:r w:rsidRPr="00B13276">
        <w:rPr>
          <w:rFonts w:ascii="Tahoma" w:hAnsi="Tahoma" w:cs="Tahoma"/>
        </w:rPr>
        <w:t>rn</w:t>
      </w:r>
      <w:r w:rsidR="007B024F" w:rsidRPr="00B13276">
        <w:rPr>
          <w:rFonts w:ascii="Tahoma" w:hAnsi="Tahoma" w:cs="Tahoma"/>
        </w:rPr>
        <w:t xml:space="preserve">izate care fac obiectul serviciilor trebuie </w:t>
      </w:r>
      <w:r w:rsidRPr="00B13276">
        <w:rPr>
          <w:rFonts w:ascii="Tahoma" w:hAnsi="Tahoma" w:cs="Tahoma"/>
        </w:rPr>
        <w:t>î</w:t>
      </w:r>
      <w:r w:rsidR="007B024F" w:rsidRPr="00B13276">
        <w:rPr>
          <w:rFonts w:ascii="Tahoma" w:hAnsi="Tahoma" w:cs="Tahoma"/>
        </w:rPr>
        <w:t>nso</w:t>
      </w:r>
      <w:r w:rsidRPr="00B13276">
        <w:rPr>
          <w:rFonts w:ascii="Tahoma" w:hAnsi="Tahoma" w:cs="Tahoma"/>
        </w:rPr>
        <w:t>ț</w:t>
      </w:r>
      <w:r w:rsidR="007B024F" w:rsidRPr="00B13276">
        <w:rPr>
          <w:rFonts w:ascii="Tahoma" w:hAnsi="Tahoma" w:cs="Tahoma"/>
        </w:rPr>
        <w:t>ite de c</w:t>
      </w:r>
      <w:r w:rsidRPr="00B13276">
        <w:rPr>
          <w:rFonts w:ascii="Tahoma" w:hAnsi="Tahoma" w:cs="Tahoma"/>
        </w:rPr>
        <w:t>ă</w:t>
      </w:r>
      <w:r w:rsidR="007B024F" w:rsidRPr="00B13276">
        <w:rPr>
          <w:rFonts w:ascii="Tahoma" w:hAnsi="Tahoma" w:cs="Tahoma"/>
        </w:rPr>
        <w:t>tre documentele sol</w:t>
      </w:r>
      <w:r w:rsidRPr="00B13276">
        <w:rPr>
          <w:rFonts w:ascii="Tahoma" w:hAnsi="Tahoma" w:cs="Tahoma"/>
        </w:rPr>
        <w:t>icitate prin documentația de atribuire.</w:t>
      </w:r>
    </w:p>
    <w:p w14:paraId="3E4CE327" w14:textId="77777777" w:rsidR="00553D07" w:rsidRPr="00B13276" w:rsidRDefault="00785695" w:rsidP="005D164C">
      <w:pPr>
        <w:spacing w:line="276" w:lineRule="auto"/>
        <w:ind w:right="-60"/>
        <w:jc w:val="both"/>
        <w:rPr>
          <w:rFonts w:ascii="Tahoma" w:hAnsi="Tahoma" w:cs="Tahoma"/>
        </w:rPr>
      </w:pPr>
      <w:r w:rsidRPr="00B13276">
        <w:rPr>
          <w:rFonts w:ascii="Tahoma" w:hAnsi="Tahoma" w:cs="Tahoma"/>
          <w:b/>
        </w:rPr>
        <w:t>12.3</w:t>
      </w:r>
      <w:r w:rsidRPr="00B13276">
        <w:rPr>
          <w:rFonts w:ascii="Tahoma" w:hAnsi="Tahoma" w:cs="Tahoma"/>
        </w:rPr>
        <w:t xml:space="preserve"> </w:t>
      </w:r>
      <w:r w:rsidR="007B024F" w:rsidRPr="00B13276">
        <w:rPr>
          <w:rFonts w:ascii="Tahoma" w:hAnsi="Tahoma" w:cs="Tahoma"/>
        </w:rPr>
        <w:t>Certificarea de către achizitor a faptului ca produsele au fost livrate parțial sau total se face după recepție, prin semnarea de primire de către reprezentantul autorizat al acestuia, pe documentele emise de c</w:t>
      </w:r>
      <w:r w:rsidR="004B4603" w:rsidRPr="00B13276">
        <w:rPr>
          <w:rFonts w:ascii="Tahoma" w:hAnsi="Tahoma" w:cs="Tahoma"/>
        </w:rPr>
        <w:t>ă</w:t>
      </w:r>
      <w:r w:rsidR="007B024F" w:rsidRPr="00B13276">
        <w:rPr>
          <w:rFonts w:ascii="Tahoma" w:hAnsi="Tahoma" w:cs="Tahoma"/>
        </w:rPr>
        <w:t xml:space="preserve">tre </w:t>
      </w:r>
      <w:r w:rsidR="004B4603" w:rsidRPr="00B13276">
        <w:rPr>
          <w:rFonts w:ascii="Tahoma" w:hAnsi="Tahoma" w:cs="Tahoma"/>
        </w:rPr>
        <w:t>beneficiarul serviciilor</w:t>
      </w:r>
      <w:r w:rsidR="007B024F" w:rsidRPr="00B13276">
        <w:rPr>
          <w:rFonts w:ascii="Tahoma" w:hAnsi="Tahoma" w:cs="Tahoma"/>
        </w:rPr>
        <w:t>.</w:t>
      </w:r>
    </w:p>
    <w:p w14:paraId="26B3190D" w14:textId="77777777" w:rsidR="00553D07" w:rsidRPr="00B13276" w:rsidRDefault="004B4603" w:rsidP="005D164C">
      <w:pPr>
        <w:spacing w:line="276" w:lineRule="auto"/>
        <w:ind w:right="-60"/>
        <w:jc w:val="both"/>
        <w:rPr>
          <w:rFonts w:ascii="Tahoma" w:hAnsi="Tahoma" w:cs="Tahoma"/>
        </w:rPr>
      </w:pPr>
      <w:r w:rsidRPr="00B13276">
        <w:rPr>
          <w:rFonts w:ascii="Tahoma" w:hAnsi="Tahoma" w:cs="Tahoma"/>
          <w:b/>
        </w:rPr>
        <w:t>12.4</w:t>
      </w:r>
      <w:r w:rsidR="007B024F" w:rsidRPr="00B13276">
        <w:rPr>
          <w:rFonts w:ascii="Tahoma" w:hAnsi="Tahoma" w:cs="Tahoma"/>
        </w:rPr>
        <w:t xml:space="preserve"> Prestarea serviciilor se consideră încheiată în momentul în care sunt îndeplinite prevederile clauzelor privind recepția produselor.</w:t>
      </w:r>
    </w:p>
    <w:p w14:paraId="3FD4BEF2" w14:textId="77777777" w:rsidR="00553D07" w:rsidRPr="00B13276" w:rsidRDefault="001C25B6" w:rsidP="005D164C">
      <w:pPr>
        <w:spacing w:line="276" w:lineRule="auto"/>
        <w:ind w:right="-60"/>
        <w:jc w:val="both"/>
        <w:rPr>
          <w:rFonts w:ascii="Tahoma" w:hAnsi="Tahoma" w:cs="Tahoma"/>
          <w:b/>
        </w:rPr>
      </w:pPr>
      <w:r w:rsidRPr="00B13276">
        <w:rPr>
          <w:rFonts w:ascii="Tahoma" w:hAnsi="Tahoma" w:cs="Tahoma"/>
          <w:b/>
        </w:rPr>
        <w:t xml:space="preserve">13. </w:t>
      </w:r>
      <w:r w:rsidR="007B024F" w:rsidRPr="00B13276">
        <w:rPr>
          <w:rFonts w:ascii="Tahoma" w:hAnsi="Tahoma" w:cs="Tahoma"/>
          <w:b/>
        </w:rPr>
        <w:t>Asigurări</w:t>
      </w:r>
    </w:p>
    <w:p w14:paraId="5FAE1EBB" w14:textId="77777777" w:rsidR="00553D07" w:rsidRPr="00B13276" w:rsidRDefault="001C25B6" w:rsidP="005D164C">
      <w:pPr>
        <w:spacing w:line="276" w:lineRule="auto"/>
        <w:ind w:right="-60"/>
        <w:jc w:val="both"/>
        <w:rPr>
          <w:rFonts w:ascii="Tahoma" w:hAnsi="Tahoma" w:cs="Tahoma"/>
        </w:rPr>
      </w:pPr>
      <w:r w:rsidRPr="00B13276">
        <w:rPr>
          <w:rFonts w:ascii="Tahoma" w:hAnsi="Tahoma" w:cs="Tahoma"/>
          <w:b/>
        </w:rPr>
        <w:t>13.1</w:t>
      </w:r>
      <w:r w:rsidRPr="00B13276">
        <w:rPr>
          <w:rFonts w:ascii="Tahoma" w:hAnsi="Tahoma" w:cs="Tahoma"/>
        </w:rPr>
        <w:t xml:space="preserve"> </w:t>
      </w:r>
      <w:r w:rsidR="007B024F" w:rsidRPr="00B13276">
        <w:rPr>
          <w:rFonts w:ascii="Tahoma" w:hAnsi="Tahoma" w:cs="Tahoma"/>
        </w:rPr>
        <w:t xml:space="preserve">Prestatorul are obligația de a asigura complet produsele furnizate </w:t>
      </w:r>
      <w:r w:rsidRPr="00B13276">
        <w:rPr>
          <w:rFonts w:ascii="Tahoma" w:hAnsi="Tahoma" w:cs="Tahoma"/>
        </w:rPr>
        <w:t>î</w:t>
      </w:r>
      <w:r w:rsidR="007B024F" w:rsidRPr="00B13276">
        <w:rPr>
          <w:rFonts w:ascii="Tahoma" w:hAnsi="Tahoma" w:cs="Tahoma"/>
        </w:rPr>
        <w:t>n urma prest</w:t>
      </w:r>
      <w:r w:rsidRPr="00B13276">
        <w:rPr>
          <w:rFonts w:ascii="Tahoma" w:hAnsi="Tahoma" w:cs="Tahoma"/>
        </w:rPr>
        <w:t>ă</w:t>
      </w:r>
      <w:r w:rsidR="007B024F" w:rsidRPr="00B13276">
        <w:rPr>
          <w:rFonts w:ascii="Tahoma" w:hAnsi="Tahoma" w:cs="Tahoma"/>
        </w:rPr>
        <w:t>rii serviciilor prin contract împotriva pierderii sau deteriorării neprevăzute la fabricare, transport, depozitare și livrare, în funcție de termenul comercial de livrare convenit.</w:t>
      </w:r>
    </w:p>
    <w:p w14:paraId="35DDDD73" w14:textId="77777777" w:rsidR="001C25B6" w:rsidRPr="00B13276" w:rsidRDefault="001C25B6" w:rsidP="005D164C">
      <w:pPr>
        <w:spacing w:line="276" w:lineRule="auto"/>
        <w:ind w:right="-60"/>
        <w:jc w:val="both"/>
        <w:rPr>
          <w:rFonts w:ascii="Tahoma" w:hAnsi="Tahoma" w:cs="Tahoma"/>
        </w:rPr>
      </w:pPr>
      <w:r w:rsidRPr="00B13276">
        <w:rPr>
          <w:rFonts w:ascii="Tahoma" w:hAnsi="Tahoma" w:cs="Tahoma"/>
          <w:b/>
        </w:rPr>
        <w:t>13.2</w:t>
      </w:r>
      <w:r w:rsidRPr="00B13276">
        <w:rPr>
          <w:rFonts w:ascii="Tahoma" w:hAnsi="Tahoma" w:cs="Tahoma"/>
        </w:rPr>
        <w:t xml:space="preserve"> </w:t>
      </w:r>
      <w:r w:rsidR="007B024F" w:rsidRPr="00B13276">
        <w:rPr>
          <w:rFonts w:ascii="Tahoma" w:hAnsi="Tahoma" w:cs="Tahoma"/>
        </w:rPr>
        <w:t xml:space="preserve">Prestatorul este pe deplin responsabil pentru prestarea serviciilor de preparare </w:t>
      </w:r>
      <w:r w:rsidRPr="00B13276">
        <w:rPr>
          <w:rFonts w:ascii="Tahoma" w:hAnsi="Tahoma" w:cs="Tahoma"/>
        </w:rPr>
        <w:t>ș</w:t>
      </w:r>
      <w:r w:rsidR="007B024F" w:rsidRPr="00B13276">
        <w:rPr>
          <w:rFonts w:ascii="Tahoma" w:hAnsi="Tahoma" w:cs="Tahoma"/>
        </w:rPr>
        <w:t xml:space="preserve">i furnizare a hranei. </w:t>
      </w:r>
    </w:p>
    <w:p w14:paraId="1B8565BD" w14:textId="77777777" w:rsidR="00553D07" w:rsidRPr="00B13276" w:rsidRDefault="001C25B6" w:rsidP="005D164C">
      <w:pPr>
        <w:spacing w:line="276" w:lineRule="auto"/>
        <w:ind w:right="-60"/>
        <w:jc w:val="both"/>
        <w:rPr>
          <w:rFonts w:ascii="Tahoma" w:hAnsi="Tahoma" w:cs="Tahoma"/>
        </w:rPr>
      </w:pPr>
      <w:r w:rsidRPr="00B13276">
        <w:rPr>
          <w:rFonts w:ascii="Tahoma" w:hAnsi="Tahoma" w:cs="Tahoma"/>
          <w:b/>
        </w:rPr>
        <w:t>13.3</w:t>
      </w:r>
      <w:r w:rsidRPr="00B13276">
        <w:rPr>
          <w:rFonts w:ascii="Tahoma" w:hAnsi="Tahoma" w:cs="Tahoma"/>
        </w:rPr>
        <w:t xml:space="preserve"> </w:t>
      </w:r>
      <w:r w:rsidR="007B024F" w:rsidRPr="00B13276">
        <w:rPr>
          <w:rFonts w:ascii="Tahoma" w:hAnsi="Tahoma" w:cs="Tahoma"/>
        </w:rPr>
        <w:t xml:space="preserve">Totodată, este răspunzător atât de siguranța tuturor operațiunilor și metodelor de prestare </w:t>
      </w:r>
      <w:r w:rsidR="007B024F" w:rsidRPr="00B13276">
        <w:rPr>
          <w:rFonts w:ascii="Tahoma" w:hAnsi="Tahoma" w:cs="Tahoma"/>
        </w:rPr>
        <w:lastRenderedPageBreak/>
        <w:t>utilizate, cât și de calificarea personalului folosit pe toată durata contractului.</w:t>
      </w:r>
    </w:p>
    <w:p w14:paraId="679CB8C8" w14:textId="77777777" w:rsidR="00553D07" w:rsidRPr="00B13276" w:rsidRDefault="001C25B6" w:rsidP="005D164C">
      <w:pPr>
        <w:spacing w:line="276" w:lineRule="auto"/>
        <w:ind w:right="-60"/>
        <w:jc w:val="both"/>
        <w:rPr>
          <w:rFonts w:ascii="Tahoma" w:hAnsi="Tahoma" w:cs="Tahoma"/>
          <w:b/>
        </w:rPr>
      </w:pPr>
      <w:r w:rsidRPr="00B13276">
        <w:rPr>
          <w:rFonts w:ascii="Tahoma" w:hAnsi="Tahoma" w:cs="Tahoma"/>
          <w:b/>
        </w:rPr>
        <w:t xml:space="preserve">14. </w:t>
      </w:r>
      <w:r w:rsidR="007B024F" w:rsidRPr="00B13276">
        <w:rPr>
          <w:rFonts w:ascii="Tahoma" w:hAnsi="Tahoma" w:cs="Tahoma"/>
          <w:b/>
        </w:rPr>
        <w:t>Perioada de valabilitate acordată produselor</w:t>
      </w:r>
    </w:p>
    <w:p w14:paraId="0269C88C" w14:textId="06DD0CD0" w:rsidR="00553D07" w:rsidRPr="00B13276" w:rsidRDefault="001C25B6" w:rsidP="005D164C">
      <w:pPr>
        <w:spacing w:line="276" w:lineRule="auto"/>
        <w:ind w:right="-60"/>
        <w:jc w:val="both"/>
        <w:rPr>
          <w:rFonts w:ascii="Tahoma" w:hAnsi="Tahoma" w:cs="Tahoma"/>
        </w:rPr>
      </w:pPr>
      <w:r w:rsidRPr="00B13276">
        <w:rPr>
          <w:rFonts w:ascii="Tahoma" w:hAnsi="Tahoma" w:cs="Tahoma"/>
          <w:b/>
        </w:rPr>
        <w:t>14.1</w:t>
      </w:r>
      <w:r w:rsidRPr="00B13276">
        <w:rPr>
          <w:rFonts w:ascii="Tahoma" w:hAnsi="Tahoma" w:cs="Tahoma"/>
        </w:rPr>
        <w:t xml:space="preserve"> </w:t>
      </w:r>
      <w:r w:rsidR="007B024F" w:rsidRPr="00B13276">
        <w:rPr>
          <w:rFonts w:ascii="Tahoma" w:hAnsi="Tahoma" w:cs="Tahoma"/>
        </w:rPr>
        <w:t>Prestatorul are obligația de a garanta c</w:t>
      </w:r>
      <w:r w:rsidRPr="00B13276">
        <w:rPr>
          <w:rFonts w:ascii="Tahoma" w:hAnsi="Tahoma" w:cs="Tahoma"/>
        </w:rPr>
        <w:t>ă</w:t>
      </w:r>
      <w:r w:rsidR="007B024F" w:rsidRPr="00B13276">
        <w:rPr>
          <w:rFonts w:ascii="Tahoma" w:hAnsi="Tahoma" w:cs="Tahoma"/>
        </w:rPr>
        <w:t xml:space="preserve"> produs</w:t>
      </w:r>
      <w:r w:rsidR="007C572B">
        <w:rPr>
          <w:rFonts w:ascii="Tahoma" w:hAnsi="Tahoma" w:cs="Tahoma"/>
        </w:rPr>
        <w:t>e</w:t>
      </w:r>
      <w:r w:rsidR="007B024F" w:rsidRPr="00B13276">
        <w:rPr>
          <w:rFonts w:ascii="Tahoma" w:hAnsi="Tahoma" w:cs="Tahoma"/>
        </w:rPr>
        <w:t>le alimentare care face obiectul prestarii serviciilor este în conformitate cu oferta sa tehnică.</w:t>
      </w:r>
    </w:p>
    <w:p w14:paraId="2F3F47F3" w14:textId="77562391" w:rsidR="00553D07" w:rsidRPr="00B13276" w:rsidRDefault="001C25B6" w:rsidP="005D164C">
      <w:pPr>
        <w:spacing w:line="276" w:lineRule="auto"/>
        <w:ind w:right="-60"/>
        <w:jc w:val="both"/>
        <w:rPr>
          <w:rFonts w:ascii="Tahoma" w:hAnsi="Tahoma" w:cs="Tahoma"/>
        </w:rPr>
      </w:pPr>
      <w:r w:rsidRPr="00B13276">
        <w:rPr>
          <w:rFonts w:ascii="Tahoma" w:hAnsi="Tahoma" w:cs="Tahoma"/>
          <w:b/>
        </w:rPr>
        <w:t>14.2</w:t>
      </w:r>
      <w:r w:rsidRPr="00B13276">
        <w:rPr>
          <w:rFonts w:ascii="Tahoma" w:hAnsi="Tahoma" w:cs="Tahoma"/>
        </w:rPr>
        <w:t xml:space="preserve"> </w:t>
      </w:r>
      <w:r w:rsidR="007B024F" w:rsidRPr="00B13276">
        <w:rPr>
          <w:rFonts w:ascii="Tahoma" w:hAnsi="Tahoma" w:cs="Tahoma"/>
        </w:rPr>
        <w:t>Data limită minim</w:t>
      </w:r>
      <w:r w:rsidRPr="00B13276">
        <w:rPr>
          <w:rFonts w:ascii="Tahoma" w:hAnsi="Tahoma" w:cs="Tahoma"/>
        </w:rPr>
        <w:t>ă</w:t>
      </w:r>
      <w:r w:rsidR="007B024F" w:rsidRPr="00B13276">
        <w:rPr>
          <w:rFonts w:ascii="Tahoma" w:hAnsi="Tahoma" w:cs="Tahoma"/>
        </w:rPr>
        <w:t xml:space="preserve"> de consum al produselor transportat</w:t>
      </w:r>
      <w:r w:rsidRPr="00B13276">
        <w:rPr>
          <w:rFonts w:ascii="Tahoma" w:hAnsi="Tahoma" w:cs="Tahoma"/>
        </w:rPr>
        <w:t>e de la prestator</w:t>
      </w:r>
      <w:r w:rsidR="007B024F" w:rsidRPr="00B13276">
        <w:rPr>
          <w:rFonts w:ascii="Tahoma" w:hAnsi="Tahoma" w:cs="Tahoma"/>
        </w:rPr>
        <w:t xml:space="preserve"> c</w:t>
      </w:r>
      <w:r w:rsidRPr="00B13276">
        <w:rPr>
          <w:rFonts w:ascii="Tahoma" w:hAnsi="Tahoma" w:cs="Tahoma"/>
        </w:rPr>
        <w:t>ătre beneficiar</w:t>
      </w:r>
      <w:r w:rsidR="007B024F" w:rsidRPr="00B13276">
        <w:rPr>
          <w:rFonts w:ascii="Tahoma" w:hAnsi="Tahoma" w:cs="Tahoma"/>
        </w:rPr>
        <w:t xml:space="preserve"> va fi de 24 de ore de la momentul ambal</w:t>
      </w:r>
      <w:r w:rsidRPr="00B13276">
        <w:rPr>
          <w:rFonts w:ascii="Tahoma" w:hAnsi="Tahoma" w:cs="Tahoma"/>
        </w:rPr>
        <w:t>ă</w:t>
      </w:r>
      <w:r w:rsidR="007B024F" w:rsidRPr="00B13276">
        <w:rPr>
          <w:rFonts w:ascii="Tahoma" w:hAnsi="Tahoma" w:cs="Tahoma"/>
        </w:rPr>
        <w:t>rii.</w:t>
      </w:r>
    </w:p>
    <w:p w14:paraId="29B80BC0" w14:textId="692710C4" w:rsidR="00553D07" w:rsidRPr="00B13276" w:rsidRDefault="001C25B6" w:rsidP="005D164C">
      <w:pPr>
        <w:spacing w:line="276" w:lineRule="auto"/>
        <w:ind w:right="-60"/>
        <w:jc w:val="both"/>
        <w:rPr>
          <w:rFonts w:ascii="Tahoma" w:hAnsi="Tahoma" w:cs="Tahoma"/>
        </w:rPr>
      </w:pPr>
      <w:r w:rsidRPr="00B13276">
        <w:rPr>
          <w:rFonts w:ascii="Tahoma" w:hAnsi="Tahoma" w:cs="Tahoma"/>
          <w:b/>
        </w:rPr>
        <w:t>14.3</w:t>
      </w:r>
      <w:r w:rsidRPr="00B13276">
        <w:rPr>
          <w:rFonts w:ascii="Tahoma" w:hAnsi="Tahoma" w:cs="Tahoma"/>
        </w:rPr>
        <w:t xml:space="preserve"> </w:t>
      </w:r>
      <w:r w:rsidR="007B024F" w:rsidRPr="00B13276">
        <w:rPr>
          <w:rFonts w:ascii="Tahoma" w:hAnsi="Tahoma" w:cs="Tahoma"/>
        </w:rPr>
        <w:t>Achizitorul are dreptul de a notifica imediat prestatorul</w:t>
      </w:r>
      <w:r w:rsidR="00D971F2" w:rsidRPr="00B13276">
        <w:rPr>
          <w:rFonts w:ascii="Tahoma" w:hAnsi="Tahoma" w:cs="Tahoma"/>
        </w:rPr>
        <w:t xml:space="preserve"> </w:t>
      </w:r>
      <w:r w:rsidR="007B024F" w:rsidRPr="00B13276">
        <w:rPr>
          <w:rFonts w:ascii="Tahoma" w:hAnsi="Tahoma" w:cs="Tahoma"/>
        </w:rPr>
        <w:t>în scris, orice plângere sau reclamație ce apare în conformitate cu perioadă de valabilitate precum și cu data limită de consum.</w:t>
      </w:r>
    </w:p>
    <w:p w14:paraId="14A78065" w14:textId="77777777" w:rsidR="00553D07" w:rsidRPr="00B13276" w:rsidRDefault="001C25B6" w:rsidP="005D164C">
      <w:pPr>
        <w:spacing w:line="276" w:lineRule="auto"/>
        <w:ind w:right="-60"/>
        <w:jc w:val="both"/>
        <w:rPr>
          <w:rFonts w:ascii="Tahoma" w:hAnsi="Tahoma" w:cs="Tahoma"/>
        </w:rPr>
      </w:pPr>
      <w:r w:rsidRPr="00B13276">
        <w:rPr>
          <w:rFonts w:ascii="Tahoma" w:hAnsi="Tahoma" w:cs="Tahoma"/>
          <w:b/>
        </w:rPr>
        <w:t>14.4</w:t>
      </w:r>
      <w:r w:rsidRPr="00B13276">
        <w:rPr>
          <w:rFonts w:ascii="Tahoma" w:hAnsi="Tahoma" w:cs="Tahoma"/>
        </w:rPr>
        <w:t xml:space="preserve"> </w:t>
      </w:r>
      <w:r w:rsidR="007B024F" w:rsidRPr="00B13276">
        <w:rPr>
          <w:rFonts w:ascii="Tahoma" w:hAnsi="Tahoma" w:cs="Tahoma"/>
        </w:rPr>
        <w:t>La primirea unei astfel de notificări, prestatorul</w:t>
      </w:r>
      <w:r w:rsidRPr="00B13276">
        <w:rPr>
          <w:rFonts w:ascii="Tahoma" w:hAnsi="Tahoma" w:cs="Tahoma"/>
        </w:rPr>
        <w:t xml:space="preserve"> </w:t>
      </w:r>
      <w:r w:rsidR="007B024F" w:rsidRPr="00B13276">
        <w:rPr>
          <w:rFonts w:ascii="Tahoma" w:hAnsi="Tahoma" w:cs="Tahoma"/>
        </w:rPr>
        <w:t>are obligația de a înlocui produsul/produsele înt</w:t>
      </w:r>
      <w:r w:rsidRPr="00B13276">
        <w:rPr>
          <w:rFonts w:ascii="Tahoma" w:hAnsi="Tahoma" w:cs="Tahoma"/>
        </w:rPr>
        <w:t>r</w:t>
      </w:r>
      <w:r w:rsidR="007B024F" w:rsidRPr="00B13276">
        <w:rPr>
          <w:rFonts w:ascii="Tahoma" w:hAnsi="Tahoma" w:cs="Tahoma"/>
        </w:rPr>
        <w:t>-un timp c</w:t>
      </w:r>
      <w:r w:rsidRPr="00B13276">
        <w:rPr>
          <w:rFonts w:ascii="Tahoma" w:hAnsi="Tahoma" w:cs="Tahoma"/>
        </w:rPr>
        <w:t>â</w:t>
      </w:r>
      <w:r w:rsidR="007B024F" w:rsidRPr="00B13276">
        <w:rPr>
          <w:rFonts w:ascii="Tahoma" w:hAnsi="Tahoma" w:cs="Tahoma"/>
        </w:rPr>
        <w:t xml:space="preserve">t mai scurt, </w:t>
      </w:r>
      <w:r w:rsidRPr="00B13276">
        <w:rPr>
          <w:rFonts w:ascii="Tahoma" w:hAnsi="Tahoma" w:cs="Tahoma"/>
        </w:rPr>
        <w:t>făr</w:t>
      </w:r>
      <w:r w:rsidR="007B024F" w:rsidRPr="00B13276">
        <w:rPr>
          <w:rFonts w:ascii="Tahoma" w:hAnsi="Tahoma" w:cs="Tahoma"/>
        </w:rPr>
        <w:t>ă costuri suplimentare pentru achizitor.</w:t>
      </w:r>
    </w:p>
    <w:p w14:paraId="78F56CA4" w14:textId="77777777" w:rsidR="002D6F0F" w:rsidRPr="00B13276" w:rsidRDefault="002D6F0F" w:rsidP="005D164C">
      <w:pPr>
        <w:widowControl/>
        <w:numPr>
          <w:ilvl w:val="1"/>
          <w:numId w:val="20"/>
        </w:numPr>
        <w:tabs>
          <w:tab w:val="clear" w:pos="720"/>
          <w:tab w:val="num" w:pos="0"/>
        </w:tabs>
        <w:autoSpaceDE/>
        <w:autoSpaceDN/>
        <w:spacing w:line="276" w:lineRule="auto"/>
        <w:jc w:val="both"/>
        <w:rPr>
          <w:rFonts w:ascii="Tahoma" w:hAnsi="Tahoma" w:cs="Tahoma"/>
          <w:b/>
        </w:rPr>
      </w:pPr>
      <w:r w:rsidRPr="00B13276">
        <w:rPr>
          <w:rFonts w:ascii="Tahoma" w:hAnsi="Tahoma" w:cs="Tahoma"/>
          <w:b/>
        </w:rPr>
        <w:t>15.</w:t>
      </w:r>
      <w:r w:rsidRPr="00B13276">
        <w:rPr>
          <w:rFonts w:ascii="Tahoma" w:hAnsi="Tahoma" w:cs="Tahoma"/>
        </w:rPr>
        <w:t xml:space="preserve"> </w:t>
      </w:r>
      <w:r w:rsidRPr="00B13276">
        <w:rPr>
          <w:rFonts w:ascii="Tahoma" w:hAnsi="Tahoma" w:cs="Tahoma"/>
          <w:b/>
        </w:rPr>
        <w:t>Modalităţi de plată și recuperarea creanțelor de la prestator</w:t>
      </w:r>
    </w:p>
    <w:p w14:paraId="7A55DA7E" w14:textId="609B8863" w:rsidR="002D6F0F" w:rsidRPr="00B13276" w:rsidRDefault="002D6F0F" w:rsidP="005D164C">
      <w:pPr>
        <w:widowControl/>
        <w:numPr>
          <w:ilvl w:val="1"/>
          <w:numId w:val="20"/>
        </w:numPr>
        <w:tabs>
          <w:tab w:val="clear" w:pos="720"/>
          <w:tab w:val="num" w:pos="0"/>
        </w:tabs>
        <w:autoSpaceDE/>
        <w:autoSpaceDN/>
        <w:spacing w:line="276" w:lineRule="auto"/>
        <w:jc w:val="both"/>
        <w:rPr>
          <w:rFonts w:ascii="Tahoma" w:hAnsi="Tahoma" w:cs="Tahoma"/>
        </w:rPr>
      </w:pPr>
      <w:r w:rsidRPr="00B13276">
        <w:rPr>
          <w:rFonts w:ascii="Tahoma" w:hAnsi="Tahoma" w:cs="Tahoma"/>
          <w:b/>
        </w:rPr>
        <w:t xml:space="preserve">15.1 </w:t>
      </w:r>
      <w:r w:rsidRPr="00B13276">
        <w:rPr>
          <w:rFonts w:ascii="Tahoma" w:hAnsi="Tahoma" w:cs="Tahoma"/>
        </w:rPr>
        <w:t>Achizitorul va efectua plata contravalorii serviciilor facturate de către prestator în maxim 30 de zile de la acceptarea la plată a acesteia. Plata produselor și serviciilor contractate se efectuează de către ordonatorii principali de credite, la solicitare furnizorilor, pe baza documentelor de recepție calitativă și cantitativă, întocmite și aprobate de unitatea de învățământ.</w:t>
      </w:r>
    </w:p>
    <w:p w14:paraId="4AAC0AFC" w14:textId="0D14A4D7" w:rsidR="002D6F0F" w:rsidRPr="00B13276" w:rsidRDefault="002D6F0F" w:rsidP="005D164C">
      <w:pPr>
        <w:spacing w:line="276" w:lineRule="auto"/>
        <w:jc w:val="both"/>
        <w:rPr>
          <w:rFonts w:ascii="Tahoma" w:hAnsi="Tahoma" w:cs="Tahoma"/>
        </w:rPr>
      </w:pPr>
      <w:r w:rsidRPr="00B13276">
        <w:rPr>
          <w:rFonts w:ascii="Tahoma" w:hAnsi="Tahoma" w:cs="Tahoma"/>
          <w:b/>
        </w:rPr>
        <w:t>15.2</w:t>
      </w:r>
      <w:r w:rsidRPr="00B13276">
        <w:rPr>
          <w:rFonts w:ascii="Tahoma" w:hAnsi="Tahoma" w:cs="Tahoma"/>
        </w:rPr>
        <w:t xml:space="preserve"> Decontarea se va face pe baza facturii emise de prestator. Plata serviciilor se va efectua în lei.</w:t>
      </w:r>
    </w:p>
    <w:p w14:paraId="452E3F16" w14:textId="77777777" w:rsidR="002D6F0F" w:rsidRPr="00B13276" w:rsidRDefault="002D6F0F" w:rsidP="005D164C">
      <w:pPr>
        <w:spacing w:line="276" w:lineRule="auto"/>
        <w:jc w:val="both"/>
        <w:rPr>
          <w:rFonts w:ascii="Tahoma" w:hAnsi="Tahoma" w:cs="Tahoma"/>
        </w:rPr>
      </w:pPr>
      <w:r w:rsidRPr="00B13276">
        <w:rPr>
          <w:rFonts w:ascii="Tahoma" w:hAnsi="Tahoma" w:cs="Tahoma"/>
          <w:b/>
        </w:rPr>
        <w:t>15.3</w:t>
      </w:r>
      <w:r w:rsidRPr="00B13276">
        <w:rPr>
          <w:rFonts w:ascii="Tahoma" w:hAnsi="Tahoma" w:cs="Tahoma"/>
        </w:rPr>
        <w:t xml:space="preserve"> Prestatorul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determinarea și plata lor) se vor stabili în urma verificărilor executate de către organele de control financiar intern ale contractantului sau alte organe abilitate de lege. Sumele determinate conform ultimelor două aliniate, se vor recupera astfel: sumele încasate în plus se vor recupera prin compensare, din facturile neachitate pe același contract sau din facturile neachitate de achizitor, din alte contracte în derulare la data constatării și comunicării, iar sumele calculate ca foloase necuvenite (penalizări) pentru utilizarea sumelor încasate în plus, se vor achita imediat de la data constatării și înștiințării.</w:t>
      </w:r>
    </w:p>
    <w:p w14:paraId="1A370B28" w14:textId="77777777" w:rsidR="002D6F0F" w:rsidRPr="00B13276" w:rsidRDefault="002D6F0F" w:rsidP="005D164C">
      <w:pPr>
        <w:spacing w:line="276" w:lineRule="auto"/>
        <w:jc w:val="both"/>
        <w:rPr>
          <w:rFonts w:ascii="Tahoma" w:hAnsi="Tahoma" w:cs="Tahoma"/>
        </w:rPr>
      </w:pPr>
      <w:r w:rsidRPr="00B13276">
        <w:rPr>
          <w:rFonts w:ascii="Tahoma" w:hAnsi="Tahoma" w:cs="Tahoma"/>
          <w:b/>
        </w:rPr>
        <w:t>15.4</w:t>
      </w:r>
      <w:r w:rsidRPr="00B13276">
        <w:rPr>
          <w:rFonts w:ascii="Tahoma" w:hAnsi="Tahoma" w:cs="Tahoma"/>
        </w:rPr>
        <w:t xml:space="preserve"> Prezentarea cu date eronate sau incomplete, față de prevederile legii și ale contractului de achiziție, a facturilor spre decontare, face să nu curgă termenul de plată, dacă achizitorul sesizează prestatorul despre neregulile constatate și returnează facturile în original, în termen de 15 zile de la primirea facturii. Un nou termen de plată va curge de la confirmarea de către achizitor a noilor facturi prezentate de către prestator, completate cu date corecte, potrivit legii și contractului. Achizitorul nu are dreptul să efectueze, iar prestatorul să solicite plăți în avans.</w:t>
      </w:r>
    </w:p>
    <w:p w14:paraId="4CB3C10B" w14:textId="77777777" w:rsidR="002D6F0F" w:rsidRPr="00B13276" w:rsidRDefault="002D6F0F" w:rsidP="005D164C">
      <w:pPr>
        <w:spacing w:line="276" w:lineRule="auto"/>
        <w:jc w:val="both"/>
        <w:rPr>
          <w:rFonts w:ascii="Tahoma" w:hAnsi="Tahoma" w:cs="Tahoma"/>
        </w:rPr>
      </w:pPr>
      <w:r w:rsidRPr="00B13276">
        <w:rPr>
          <w:rFonts w:ascii="Tahoma" w:hAnsi="Tahoma" w:cs="Tahoma"/>
          <w:b/>
        </w:rPr>
        <w:t>15.5</w:t>
      </w:r>
      <w:r w:rsidRPr="00B13276">
        <w:rPr>
          <w:rFonts w:ascii="Tahoma" w:hAnsi="Tahoma" w:cs="Tahoma"/>
        </w:rPr>
        <w:t xml:space="preserve"> Prestatorul va restitui orice sume cuvenite achizitorului și care i-au fost plătite în plus față de valoarea finală certificată, în termen de 15 zile de la primirea unei cereri în acest sens.</w:t>
      </w:r>
    </w:p>
    <w:p w14:paraId="27018FB9" w14:textId="2E28101F" w:rsidR="002D6F0F" w:rsidRPr="00B13276" w:rsidRDefault="002D6F0F" w:rsidP="005D164C">
      <w:pPr>
        <w:spacing w:line="276" w:lineRule="auto"/>
        <w:jc w:val="both"/>
        <w:rPr>
          <w:rFonts w:ascii="Tahoma" w:hAnsi="Tahoma" w:cs="Tahoma"/>
        </w:rPr>
      </w:pPr>
      <w:r w:rsidRPr="00B13276">
        <w:rPr>
          <w:rFonts w:ascii="Tahoma" w:hAnsi="Tahoma" w:cs="Tahoma"/>
          <w:b/>
        </w:rPr>
        <w:t>15.6</w:t>
      </w:r>
      <w:r w:rsidRPr="00B13276">
        <w:rPr>
          <w:rFonts w:ascii="Tahoma" w:hAnsi="Tahoma" w:cs="Tahoma"/>
        </w:rPr>
        <w:t xml:space="preserve"> Dacă prestatorul nu va face plata în termenul limită indicat mai sus, achizitorul va aplica penalități reprezentând 0,1 % pentru fiecare zi de întârziere din plata neefectuată, până la îndeplinirea efectivă a obligațiilor.</w:t>
      </w:r>
    </w:p>
    <w:p w14:paraId="01F3860D" w14:textId="77777777" w:rsidR="002D6F0F" w:rsidRPr="00B13276" w:rsidRDefault="002D6F0F" w:rsidP="005D164C">
      <w:pPr>
        <w:spacing w:line="276" w:lineRule="auto"/>
        <w:jc w:val="both"/>
        <w:rPr>
          <w:rFonts w:ascii="Tahoma" w:hAnsi="Tahoma" w:cs="Tahoma"/>
        </w:rPr>
      </w:pPr>
      <w:r w:rsidRPr="00B13276">
        <w:rPr>
          <w:rFonts w:ascii="Tahoma" w:hAnsi="Tahoma" w:cs="Tahoma"/>
          <w:b/>
        </w:rPr>
        <w:t>16. Sancţiuni pentru neîndeplinirea culpabilă a obligaţiilor</w:t>
      </w:r>
    </w:p>
    <w:p w14:paraId="766A4C07" w14:textId="77777777" w:rsidR="002D6F0F" w:rsidRPr="00B13276" w:rsidRDefault="002D6F0F" w:rsidP="005D164C">
      <w:pPr>
        <w:tabs>
          <w:tab w:val="num" w:pos="0"/>
        </w:tabs>
        <w:spacing w:line="276" w:lineRule="auto"/>
        <w:jc w:val="both"/>
        <w:rPr>
          <w:rFonts w:ascii="Tahoma" w:hAnsi="Tahoma" w:cs="Tahoma"/>
        </w:rPr>
      </w:pPr>
      <w:r w:rsidRPr="00B13276">
        <w:rPr>
          <w:rFonts w:ascii="Tahoma" w:hAnsi="Tahoma" w:cs="Tahoma"/>
          <w:b/>
        </w:rPr>
        <w:t>16.1</w:t>
      </w:r>
      <w:r w:rsidRPr="00B13276">
        <w:rPr>
          <w:rFonts w:ascii="Tahoma" w:hAnsi="Tahoma" w:cs="Tahoma"/>
        </w:rPr>
        <w:t xml:space="preserve"> În cazul în care, din vina sa exclusivă, prestatorul nu reuşeşte să îşi îndeplinească obligaţiile asumate prin contract, achizitorul nu va recepționa și nu va plăti contravaloarea serviciilor prestate.</w:t>
      </w:r>
    </w:p>
    <w:p w14:paraId="66F3A84C" w14:textId="77777777" w:rsidR="002D6F0F" w:rsidRPr="00B13276" w:rsidRDefault="002D6F0F" w:rsidP="005D164C">
      <w:pPr>
        <w:tabs>
          <w:tab w:val="num" w:pos="0"/>
        </w:tabs>
        <w:spacing w:line="276" w:lineRule="auto"/>
        <w:jc w:val="both"/>
        <w:rPr>
          <w:rFonts w:ascii="Tahoma" w:hAnsi="Tahoma" w:cs="Tahoma"/>
        </w:rPr>
      </w:pPr>
      <w:r w:rsidRPr="00B13276">
        <w:rPr>
          <w:rFonts w:ascii="Tahoma" w:hAnsi="Tahoma" w:cs="Tahoma"/>
          <w:b/>
        </w:rPr>
        <w:t>16.2</w:t>
      </w:r>
      <w:r w:rsidRPr="00B13276">
        <w:rPr>
          <w:rFonts w:ascii="Tahoma" w:hAnsi="Tahoma" w:cs="Tahoma"/>
        </w:rPr>
        <w:t xml:space="preserve"> În cazul în care, din vina sa exclusivă, prestatorul nu reușește să-și îndeplinească obligațiile asumate prin contract, atunci achizitorul este îndreptățit de a deduce din prețul contractului, ca penalități, o sumă echivalentă cu o cotă procentuală de 0,01%/zi de întârziere din prețul contractului, aferent obligațiilor neîndeplinite sau îndeplinite necorespunzător, până la îndeplinirea efectivă a obligațiilor.În situația în care, contravaloarea majorărilor de întârziere nu acoperă valoarea </w:t>
      </w:r>
      <w:r w:rsidRPr="00B13276">
        <w:rPr>
          <w:rFonts w:ascii="Tahoma" w:hAnsi="Tahoma" w:cs="Tahoma"/>
        </w:rPr>
        <w:lastRenderedPageBreak/>
        <w:t>prejudiciului cauzat, achizitorul poate solicita daune-interese până la acoperirea integrală a prejudiciului.</w:t>
      </w:r>
    </w:p>
    <w:p w14:paraId="2C8C50D7" w14:textId="0223ABB1" w:rsidR="002D6F0F" w:rsidRPr="00B13276" w:rsidRDefault="002D6F0F" w:rsidP="005D164C">
      <w:pPr>
        <w:tabs>
          <w:tab w:val="num" w:pos="0"/>
        </w:tabs>
        <w:spacing w:line="276" w:lineRule="auto"/>
        <w:jc w:val="both"/>
        <w:rPr>
          <w:rFonts w:ascii="Tahoma" w:hAnsi="Tahoma" w:cs="Tahoma"/>
        </w:rPr>
      </w:pPr>
      <w:r w:rsidRPr="00B13276">
        <w:rPr>
          <w:rFonts w:ascii="Tahoma" w:hAnsi="Tahoma" w:cs="Tahoma"/>
          <w:b/>
        </w:rPr>
        <w:t>16.3</w:t>
      </w:r>
      <w:r w:rsidRPr="00B13276">
        <w:rPr>
          <w:rFonts w:ascii="Tahoma" w:hAnsi="Tahoma" w:cs="Tahoma"/>
        </w:rPr>
        <w:t xml:space="preserve"> În cazul în care achizitorul nu onorează facturile de la expirarea perioadei convenite, atunci acesta are obligația de a plăti ca penalități o sumă echivalentă cu o cotă procentuală de 0,1 %/zi întârziere din plata neefectuată până la îndeplinirea efectivă a obligațiilor.</w:t>
      </w:r>
    </w:p>
    <w:p w14:paraId="1E060ACB" w14:textId="77777777" w:rsidR="002D6F0F" w:rsidRPr="00B13276" w:rsidRDefault="002D6F0F" w:rsidP="005D164C">
      <w:pPr>
        <w:tabs>
          <w:tab w:val="num" w:pos="0"/>
        </w:tabs>
        <w:spacing w:line="276" w:lineRule="auto"/>
        <w:jc w:val="both"/>
        <w:rPr>
          <w:rFonts w:ascii="Tahoma" w:hAnsi="Tahoma" w:cs="Tahoma"/>
        </w:rPr>
      </w:pPr>
      <w:r w:rsidRPr="00B13276">
        <w:rPr>
          <w:rFonts w:ascii="Tahoma" w:hAnsi="Tahoma" w:cs="Tahoma"/>
          <w:b/>
        </w:rPr>
        <w:t>16.4</w:t>
      </w:r>
      <w:r w:rsidRPr="00B13276">
        <w:rPr>
          <w:rFonts w:ascii="Tahoma" w:hAnsi="Tahoma" w:cs="Tahoma"/>
        </w:rPr>
        <w:t xml:space="preserve"> În cazul în care prin întârzierea nejustificată a executării contractului se produc prejudicii achizitorului, prestatorul va datora daune-interese care să acopere prejudiciul creat.</w:t>
      </w:r>
    </w:p>
    <w:p w14:paraId="68D8DA8C" w14:textId="77777777" w:rsidR="002D6F0F" w:rsidRPr="00B13276" w:rsidRDefault="002D6F0F" w:rsidP="005D164C">
      <w:pPr>
        <w:tabs>
          <w:tab w:val="num" w:pos="0"/>
        </w:tabs>
        <w:spacing w:line="276" w:lineRule="auto"/>
        <w:jc w:val="both"/>
        <w:rPr>
          <w:rFonts w:ascii="Tahoma" w:hAnsi="Tahoma" w:cs="Tahoma"/>
        </w:rPr>
      </w:pPr>
      <w:r w:rsidRPr="00B13276">
        <w:rPr>
          <w:rFonts w:ascii="Tahoma" w:hAnsi="Tahoma" w:cs="Tahoma"/>
          <w:b/>
        </w:rPr>
        <w:t>16.5</w:t>
      </w:r>
      <w:r w:rsidRPr="00B13276">
        <w:rPr>
          <w:rFonts w:ascii="Tahoma" w:hAnsi="Tahoma" w:cs="Tahoma"/>
        </w:rPr>
        <w:t xml:space="preserve"> Nerespectarea obligațiilor asumate prin prezentul contract de către una din părți, în mod culpabil, dă dreptul părții lezate de a cere rezilierea contractului de servicii și de a pretinde plata de daune-interese.</w:t>
      </w:r>
    </w:p>
    <w:p w14:paraId="62450DAA" w14:textId="77777777" w:rsidR="002D6F0F" w:rsidRPr="00B13276" w:rsidRDefault="002D6F0F" w:rsidP="005D164C">
      <w:pPr>
        <w:spacing w:line="276" w:lineRule="auto"/>
        <w:jc w:val="both"/>
        <w:rPr>
          <w:rFonts w:ascii="Tahoma" w:hAnsi="Tahoma" w:cs="Tahoma"/>
          <w:b/>
        </w:rPr>
      </w:pPr>
      <w:r w:rsidRPr="00B13276">
        <w:rPr>
          <w:rFonts w:ascii="Tahoma" w:hAnsi="Tahoma" w:cs="Tahoma"/>
          <w:b/>
        </w:rPr>
        <w:t>1</w:t>
      </w:r>
      <w:r w:rsidR="00F332B6" w:rsidRPr="00B13276">
        <w:rPr>
          <w:rFonts w:ascii="Tahoma" w:hAnsi="Tahoma" w:cs="Tahoma"/>
          <w:b/>
        </w:rPr>
        <w:t>7</w:t>
      </w:r>
      <w:r w:rsidRPr="00B13276">
        <w:rPr>
          <w:rFonts w:ascii="Tahoma" w:hAnsi="Tahoma" w:cs="Tahoma"/>
          <w:b/>
        </w:rPr>
        <w:t>. Începere, finalizare, întârzieri, sistare</w:t>
      </w:r>
    </w:p>
    <w:p w14:paraId="0E2A26AD" w14:textId="77777777" w:rsidR="002D6F0F" w:rsidRPr="00B13276" w:rsidRDefault="002D6F0F" w:rsidP="005D164C">
      <w:pPr>
        <w:spacing w:line="276" w:lineRule="auto"/>
        <w:jc w:val="both"/>
        <w:rPr>
          <w:rFonts w:ascii="Tahoma" w:hAnsi="Tahoma" w:cs="Tahoma"/>
        </w:rPr>
      </w:pPr>
      <w:r w:rsidRPr="00B13276">
        <w:rPr>
          <w:rFonts w:ascii="Tahoma" w:hAnsi="Tahoma" w:cs="Tahoma"/>
          <w:b/>
        </w:rPr>
        <w:t>1</w:t>
      </w:r>
      <w:r w:rsidR="00F332B6" w:rsidRPr="00B13276">
        <w:rPr>
          <w:rFonts w:ascii="Tahoma" w:hAnsi="Tahoma" w:cs="Tahoma"/>
          <w:b/>
        </w:rPr>
        <w:t>7</w:t>
      </w:r>
      <w:r w:rsidRPr="00B13276">
        <w:rPr>
          <w:rFonts w:ascii="Tahoma" w:hAnsi="Tahoma" w:cs="Tahoma"/>
          <w:b/>
        </w:rPr>
        <w:t>.1</w:t>
      </w:r>
      <w:r w:rsidRPr="00B13276">
        <w:rPr>
          <w:rFonts w:ascii="Tahoma" w:hAnsi="Tahoma" w:cs="Tahoma"/>
        </w:rPr>
        <w:t xml:space="preserve"> Prestatorul are obligaţia de a începe prestarea serviciilor în </w:t>
      </w:r>
      <w:r w:rsidR="00F332B6" w:rsidRPr="00B13276">
        <w:rPr>
          <w:rFonts w:ascii="Tahoma" w:hAnsi="Tahoma" w:cs="Tahoma"/>
        </w:rPr>
        <w:t>ziua de curs imediat următoare emiterii ordinului de începere</w:t>
      </w:r>
      <w:r w:rsidRPr="00B13276">
        <w:rPr>
          <w:rFonts w:ascii="Tahoma" w:hAnsi="Tahoma" w:cs="Tahoma"/>
        </w:rPr>
        <w:t>.</w:t>
      </w:r>
    </w:p>
    <w:p w14:paraId="021A6E41" w14:textId="77777777" w:rsidR="002D6F0F" w:rsidRPr="00B13276" w:rsidRDefault="002D6F0F" w:rsidP="005D164C">
      <w:pPr>
        <w:spacing w:line="276" w:lineRule="auto"/>
        <w:jc w:val="both"/>
        <w:rPr>
          <w:rFonts w:ascii="Tahoma" w:hAnsi="Tahoma" w:cs="Tahoma"/>
        </w:rPr>
      </w:pPr>
      <w:r w:rsidRPr="00B13276">
        <w:rPr>
          <w:rFonts w:ascii="Tahoma" w:hAnsi="Tahoma" w:cs="Tahoma"/>
        </w:rPr>
        <w:t>În cazul în care:</w:t>
      </w:r>
    </w:p>
    <w:p w14:paraId="4B0457F4" w14:textId="77777777" w:rsidR="00F332B6" w:rsidRPr="00B13276" w:rsidRDefault="002D6F0F" w:rsidP="005D164C">
      <w:pPr>
        <w:widowControl/>
        <w:numPr>
          <w:ilvl w:val="1"/>
          <w:numId w:val="21"/>
        </w:numPr>
        <w:tabs>
          <w:tab w:val="clear" w:pos="1440"/>
          <w:tab w:val="num" w:pos="0"/>
          <w:tab w:val="left" w:pos="284"/>
        </w:tabs>
        <w:autoSpaceDE/>
        <w:autoSpaceDN/>
        <w:spacing w:line="276" w:lineRule="auto"/>
        <w:ind w:left="0" w:firstLine="0"/>
        <w:jc w:val="both"/>
        <w:rPr>
          <w:rFonts w:ascii="Tahoma" w:hAnsi="Tahoma" w:cs="Tahoma"/>
        </w:rPr>
      </w:pPr>
      <w:r w:rsidRPr="00B13276">
        <w:rPr>
          <w:rFonts w:ascii="Tahoma" w:hAnsi="Tahoma" w:cs="Tahoma"/>
        </w:rPr>
        <w:t>orice motive de întârziere, ce nu se datorează prestatorului; sau</w:t>
      </w:r>
    </w:p>
    <w:p w14:paraId="00AF0928" w14:textId="77777777" w:rsidR="002D6F0F" w:rsidRPr="00B13276" w:rsidRDefault="002D6F0F" w:rsidP="005D164C">
      <w:pPr>
        <w:widowControl/>
        <w:numPr>
          <w:ilvl w:val="1"/>
          <w:numId w:val="21"/>
        </w:numPr>
        <w:tabs>
          <w:tab w:val="clear" w:pos="1440"/>
          <w:tab w:val="num" w:pos="0"/>
          <w:tab w:val="left" w:pos="284"/>
        </w:tabs>
        <w:autoSpaceDE/>
        <w:autoSpaceDN/>
        <w:spacing w:line="276" w:lineRule="auto"/>
        <w:ind w:left="0" w:firstLine="0"/>
        <w:jc w:val="both"/>
        <w:rPr>
          <w:rFonts w:ascii="Tahoma" w:hAnsi="Tahoma" w:cs="Tahoma"/>
        </w:rPr>
      </w:pPr>
      <w:r w:rsidRPr="00B13276">
        <w:rPr>
          <w:rFonts w:ascii="Tahoma" w:hAnsi="Tahoma" w:cs="Tahoma"/>
        </w:rPr>
        <w:t>alte circumstanţe neobişnuite, susceptibile de a surveni altfel decât prin încălcarea contractului de către prestator, îndreptăţesc prestatorul de a solicita modificarea/prelungirea perioadelor de prestare a serviciilor sau a oricărei faze a acestora, atunci părţile vor revizui, de comun acord, perioadele de prestare şi vor semna un act adiţional.</w:t>
      </w:r>
    </w:p>
    <w:p w14:paraId="55FF0205" w14:textId="6ED3ACA8" w:rsidR="002D6F0F" w:rsidRPr="00B13276" w:rsidRDefault="002D6F0F" w:rsidP="005D164C">
      <w:pPr>
        <w:widowControl/>
        <w:numPr>
          <w:ilvl w:val="1"/>
          <w:numId w:val="20"/>
        </w:numPr>
        <w:tabs>
          <w:tab w:val="clear" w:pos="720"/>
          <w:tab w:val="num" w:pos="0"/>
        </w:tabs>
        <w:autoSpaceDE/>
        <w:autoSpaceDN/>
        <w:spacing w:line="276" w:lineRule="auto"/>
        <w:jc w:val="both"/>
        <w:rPr>
          <w:rFonts w:ascii="Tahoma" w:hAnsi="Tahoma" w:cs="Tahoma"/>
        </w:rPr>
      </w:pPr>
      <w:r w:rsidRPr="00B13276">
        <w:rPr>
          <w:rFonts w:ascii="Tahoma" w:hAnsi="Tahoma" w:cs="Tahoma"/>
          <w:b/>
        </w:rPr>
        <w:t>1</w:t>
      </w:r>
      <w:r w:rsidR="00F332B6" w:rsidRPr="00B13276">
        <w:rPr>
          <w:rFonts w:ascii="Tahoma" w:hAnsi="Tahoma" w:cs="Tahoma"/>
          <w:b/>
        </w:rPr>
        <w:t>7.</w:t>
      </w:r>
      <w:r w:rsidR="00B13276" w:rsidRPr="00B13276">
        <w:rPr>
          <w:rFonts w:ascii="Tahoma" w:hAnsi="Tahoma" w:cs="Tahoma"/>
          <w:b/>
        </w:rPr>
        <w:t>2</w:t>
      </w:r>
      <w:r w:rsidR="00F332B6" w:rsidRPr="00B13276">
        <w:rPr>
          <w:rFonts w:ascii="Tahoma" w:hAnsi="Tahoma" w:cs="Tahoma"/>
        </w:rPr>
        <w:t xml:space="preserve"> </w:t>
      </w:r>
      <w:r w:rsidRPr="00B13276">
        <w:rPr>
          <w:rFonts w:ascii="Tahoma" w:hAnsi="Tahoma" w:cs="Tahoma"/>
        </w:rPr>
        <w:t>În afara cazului în care achizitorul este de acord cu prelungirea termenului de prestare, orice întârziere în îndeplinirea contractului dă dreptul achizitorului de a solicita penalităţi prestatorului.</w:t>
      </w:r>
    </w:p>
    <w:p w14:paraId="32FD6664" w14:textId="417F8C94" w:rsidR="002D6F0F" w:rsidRPr="00B13276" w:rsidRDefault="00C407EE" w:rsidP="005D164C">
      <w:pPr>
        <w:tabs>
          <w:tab w:val="num" w:pos="0"/>
        </w:tabs>
        <w:spacing w:line="276" w:lineRule="auto"/>
        <w:jc w:val="both"/>
        <w:rPr>
          <w:rFonts w:ascii="Tahoma" w:hAnsi="Tahoma" w:cs="Tahoma"/>
        </w:rPr>
      </w:pPr>
      <w:r w:rsidRPr="00B13276">
        <w:rPr>
          <w:rFonts w:ascii="Tahoma" w:hAnsi="Tahoma" w:cs="Tahoma"/>
          <w:b/>
        </w:rPr>
        <w:t>17</w:t>
      </w:r>
      <w:r w:rsidR="002D6F0F" w:rsidRPr="00B13276">
        <w:rPr>
          <w:rFonts w:ascii="Tahoma" w:hAnsi="Tahoma" w:cs="Tahoma"/>
          <w:b/>
        </w:rPr>
        <w:t>.</w:t>
      </w:r>
      <w:r w:rsidR="00B13276" w:rsidRPr="00B13276">
        <w:rPr>
          <w:rFonts w:ascii="Tahoma" w:hAnsi="Tahoma" w:cs="Tahoma"/>
          <w:b/>
        </w:rPr>
        <w:t>3</w:t>
      </w:r>
      <w:r w:rsidRPr="00B13276">
        <w:rPr>
          <w:rFonts w:ascii="Tahoma" w:hAnsi="Tahoma" w:cs="Tahoma"/>
          <w:b/>
        </w:rPr>
        <w:t xml:space="preserve"> </w:t>
      </w:r>
      <w:r w:rsidR="002D6F0F" w:rsidRPr="00B13276">
        <w:rPr>
          <w:rFonts w:ascii="Tahoma" w:hAnsi="Tahoma" w:cs="Tahoma"/>
        </w:rPr>
        <w:t>Prezentul contract se reziliază de drept, fără a mai fi necesară punerea în întârziere a prestatorului, fără încuviințarea instanței de judecată și/sau arbitrale și fără a mai fi necesară îndeplinirea vreunei formalități prealabile dacă:</w:t>
      </w:r>
    </w:p>
    <w:p w14:paraId="3E4DD0D6" w14:textId="77777777" w:rsidR="00C407EE" w:rsidRPr="00B13276" w:rsidRDefault="002D6F0F" w:rsidP="005D164C">
      <w:pPr>
        <w:pStyle w:val="ListParagraph"/>
        <w:numPr>
          <w:ilvl w:val="0"/>
          <w:numId w:val="23"/>
        </w:numPr>
        <w:tabs>
          <w:tab w:val="num" w:pos="0"/>
          <w:tab w:val="left" w:pos="284"/>
        </w:tabs>
        <w:spacing w:line="276" w:lineRule="auto"/>
        <w:ind w:left="0" w:firstLine="0"/>
        <w:rPr>
          <w:rFonts w:ascii="Tahoma" w:hAnsi="Tahoma" w:cs="Tahoma"/>
        </w:rPr>
      </w:pPr>
      <w:r w:rsidRPr="00B13276">
        <w:rPr>
          <w:rFonts w:ascii="Tahoma" w:hAnsi="Tahoma" w:cs="Tahoma"/>
        </w:rPr>
        <w:t>prestatorul se află în procedura insolvenței declarată sau nedeclarată, potrivit Legii nr. 85/2014 privind procedura insolvenței cu modificările și completările ulterioare;</w:t>
      </w:r>
    </w:p>
    <w:p w14:paraId="4A5178A9" w14:textId="77777777" w:rsidR="00C407EE" w:rsidRPr="00B13276" w:rsidRDefault="002D6F0F" w:rsidP="005D164C">
      <w:pPr>
        <w:pStyle w:val="ListParagraph"/>
        <w:numPr>
          <w:ilvl w:val="0"/>
          <w:numId w:val="23"/>
        </w:numPr>
        <w:tabs>
          <w:tab w:val="num" w:pos="0"/>
          <w:tab w:val="left" w:pos="284"/>
        </w:tabs>
        <w:spacing w:line="276" w:lineRule="auto"/>
        <w:ind w:left="0" w:firstLine="0"/>
        <w:rPr>
          <w:rFonts w:ascii="Tahoma" w:hAnsi="Tahoma" w:cs="Tahoma"/>
        </w:rPr>
      </w:pPr>
      <w:r w:rsidRPr="00B13276">
        <w:rPr>
          <w:rFonts w:ascii="Tahoma" w:hAnsi="Tahoma" w:cs="Tahoma"/>
        </w:rPr>
        <w:t>Prestatorul nu își îndeplinește obligațiile contractuale asumate, deși a fost notificat de achizitor;</w:t>
      </w:r>
    </w:p>
    <w:p w14:paraId="328EB9D8" w14:textId="77777777" w:rsidR="00C407EE" w:rsidRPr="00B13276" w:rsidRDefault="002D6F0F" w:rsidP="005D164C">
      <w:pPr>
        <w:pStyle w:val="ListParagraph"/>
        <w:numPr>
          <w:ilvl w:val="0"/>
          <w:numId w:val="23"/>
        </w:numPr>
        <w:tabs>
          <w:tab w:val="num" w:pos="0"/>
          <w:tab w:val="left" w:pos="284"/>
        </w:tabs>
        <w:spacing w:line="276" w:lineRule="auto"/>
        <w:ind w:left="0" w:firstLine="0"/>
        <w:rPr>
          <w:rFonts w:ascii="Tahoma" w:hAnsi="Tahoma" w:cs="Tahoma"/>
        </w:rPr>
      </w:pPr>
      <w:r w:rsidRPr="00B13276">
        <w:rPr>
          <w:rFonts w:ascii="Tahoma" w:hAnsi="Tahoma" w:cs="Tahoma"/>
        </w:rPr>
        <w:t>Prestatorul a fost condamnat pentru o infracțiune în legătură cu exercitarea profesiei printr-o hotărâre judecătorească definitivă;</w:t>
      </w:r>
    </w:p>
    <w:p w14:paraId="287C7421" w14:textId="77777777" w:rsidR="00C407EE" w:rsidRPr="00B13276" w:rsidRDefault="002D6F0F" w:rsidP="005D164C">
      <w:pPr>
        <w:pStyle w:val="ListParagraph"/>
        <w:numPr>
          <w:ilvl w:val="0"/>
          <w:numId w:val="23"/>
        </w:numPr>
        <w:tabs>
          <w:tab w:val="num" w:pos="0"/>
          <w:tab w:val="left" w:pos="284"/>
        </w:tabs>
        <w:spacing w:line="276" w:lineRule="auto"/>
        <w:ind w:left="0" w:firstLine="0"/>
        <w:rPr>
          <w:rFonts w:ascii="Tahoma" w:hAnsi="Tahoma" w:cs="Tahoma"/>
        </w:rPr>
      </w:pPr>
      <w:r w:rsidRPr="00B13276">
        <w:rPr>
          <w:rFonts w:ascii="Tahoma" w:hAnsi="Tahoma" w:cs="Tahoma"/>
        </w:rPr>
        <w:t>Prestatorul se află în culpă profesională gravă ce poate fi dovedită prin orice mijloc de probă pe care achizitorul îl poate justifica;</w:t>
      </w:r>
    </w:p>
    <w:p w14:paraId="497FD59A" w14:textId="77777777" w:rsidR="00C407EE" w:rsidRPr="00B13276" w:rsidRDefault="002D6F0F" w:rsidP="005D164C">
      <w:pPr>
        <w:pStyle w:val="ListParagraph"/>
        <w:numPr>
          <w:ilvl w:val="0"/>
          <w:numId w:val="23"/>
        </w:numPr>
        <w:tabs>
          <w:tab w:val="num" w:pos="0"/>
          <w:tab w:val="left" w:pos="284"/>
        </w:tabs>
        <w:spacing w:line="276" w:lineRule="auto"/>
        <w:ind w:left="0" w:firstLine="0"/>
        <w:rPr>
          <w:rFonts w:ascii="Tahoma" w:hAnsi="Tahoma" w:cs="Tahoma"/>
        </w:rPr>
      </w:pPr>
      <w:r w:rsidRPr="00B13276">
        <w:rPr>
          <w:rFonts w:ascii="Tahoma" w:hAnsi="Tahoma" w:cs="Tahoma"/>
        </w:rPr>
        <w:t>Prestatorul cesionează drepturile sale izvorâte din prezentul contract, fără acceptul achizitorului;</w:t>
      </w:r>
    </w:p>
    <w:p w14:paraId="483256F4" w14:textId="77777777" w:rsidR="00C407EE" w:rsidRPr="00B13276" w:rsidRDefault="002D6F0F" w:rsidP="005D164C">
      <w:pPr>
        <w:pStyle w:val="ListParagraph"/>
        <w:numPr>
          <w:ilvl w:val="0"/>
          <w:numId w:val="23"/>
        </w:numPr>
        <w:tabs>
          <w:tab w:val="num" w:pos="0"/>
          <w:tab w:val="left" w:pos="284"/>
        </w:tabs>
        <w:spacing w:line="276" w:lineRule="auto"/>
        <w:ind w:left="0" w:firstLine="0"/>
        <w:rPr>
          <w:rFonts w:ascii="Tahoma" w:hAnsi="Tahoma" w:cs="Tahoma"/>
        </w:rPr>
      </w:pPr>
      <w:r w:rsidRPr="00B13276">
        <w:rPr>
          <w:rFonts w:ascii="Tahoma" w:hAnsi="Tahoma" w:cs="Tahoma"/>
        </w:rPr>
        <w:t>Are loc orice modificare organizațională care implică o schimbare cu privire la personalitatea juridică, natura sau controlul prestatorului, cu excepția situației în care asemenea modificări sunt înregistrate într-un act adițional la contractul de servicii;</w:t>
      </w:r>
    </w:p>
    <w:p w14:paraId="4E3E9898" w14:textId="77777777" w:rsidR="00C407EE" w:rsidRPr="00B13276" w:rsidRDefault="002D6F0F" w:rsidP="005D164C">
      <w:pPr>
        <w:pStyle w:val="ListParagraph"/>
        <w:numPr>
          <w:ilvl w:val="0"/>
          <w:numId w:val="23"/>
        </w:numPr>
        <w:tabs>
          <w:tab w:val="num" w:pos="0"/>
          <w:tab w:val="left" w:pos="284"/>
        </w:tabs>
        <w:spacing w:line="276" w:lineRule="auto"/>
        <w:ind w:left="0" w:firstLine="0"/>
        <w:rPr>
          <w:rFonts w:ascii="Tahoma" w:hAnsi="Tahoma" w:cs="Tahoma"/>
        </w:rPr>
      </w:pPr>
      <w:r w:rsidRPr="00B13276">
        <w:rPr>
          <w:rFonts w:ascii="Tahoma" w:hAnsi="Tahoma" w:cs="Tahoma"/>
        </w:rPr>
        <w:t>Apariția oricărei alte incapacități legale care să împiedice executarea contractului de servicii;</w:t>
      </w:r>
    </w:p>
    <w:p w14:paraId="5270E3C6" w14:textId="77777777" w:rsidR="002D6F0F" w:rsidRPr="00B13276" w:rsidRDefault="002D6F0F" w:rsidP="005D164C">
      <w:pPr>
        <w:pStyle w:val="ListParagraph"/>
        <w:numPr>
          <w:ilvl w:val="0"/>
          <w:numId w:val="23"/>
        </w:numPr>
        <w:tabs>
          <w:tab w:val="num" w:pos="0"/>
          <w:tab w:val="left" w:pos="284"/>
        </w:tabs>
        <w:spacing w:line="276" w:lineRule="auto"/>
        <w:ind w:left="0" w:firstLine="0"/>
        <w:rPr>
          <w:rFonts w:ascii="Tahoma" w:hAnsi="Tahoma" w:cs="Tahoma"/>
        </w:rPr>
      </w:pPr>
      <w:r w:rsidRPr="00B13276">
        <w:rPr>
          <w:rFonts w:ascii="Tahoma" w:hAnsi="Tahoma" w:cs="Tahoma"/>
        </w:rPr>
        <w:t>În caz de neexecutare culpabilă din vina prestatorului a obligațiilor contractuale, atunci când cuantumul penalităților de întârziere este mai mare de 10% din prețul contractului, achizitorul este îndreptățit să considere contractul desființat de drept, fără a mai fi necesară punerea în întârziere a prestatorului, fără încuviințarea instanței de judecată și/sau arbitrale, și fără a mai fi necesară îndeplinirea vreunei formalități prealabile. În această situație prestatorul nu este îndreptățit să solicite nici un fel de daune sau alte sume pe care s-ar considera îndreptățit să le primească ca urmare a rezilierii contractului potrivit acestei clauze.</w:t>
      </w:r>
    </w:p>
    <w:p w14:paraId="4FDEF3A0" w14:textId="37E98624" w:rsidR="002D6F0F" w:rsidRPr="00B13276" w:rsidRDefault="00C407EE" w:rsidP="005D164C">
      <w:pPr>
        <w:tabs>
          <w:tab w:val="num" w:pos="0"/>
        </w:tabs>
        <w:spacing w:line="276" w:lineRule="auto"/>
        <w:jc w:val="both"/>
        <w:rPr>
          <w:rFonts w:ascii="Tahoma" w:hAnsi="Tahoma" w:cs="Tahoma"/>
        </w:rPr>
      </w:pPr>
      <w:r w:rsidRPr="00B13276">
        <w:rPr>
          <w:rFonts w:ascii="Tahoma" w:hAnsi="Tahoma" w:cs="Tahoma"/>
          <w:b/>
        </w:rPr>
        <w:t>17.</w:t>
      </w:r>
      <w:r w:rsidR="00B13276" w:rsidRPr="00B13276">
        <w:rPr>
          <w:rFonts w:ascii="Tahoma" w:hAnsi="Tahoma" w:cs="Tahoma"/>
          <w:b/>
        </w:rPr>
        <w:t>4</w:t>
      </w:r>
      <w:r w:rsidR="002D6F0F" w:rsidRPr="00B13276">
        <w:rPr>
          <w:rFonts w:ascii="Tahoma" w:hAnsi="Tahoma" w:cs="Tahoma"/>
        </w:rPr>
        <w:t xml:space="preserve"> Rezilierea contractului pentru motivele invocate la art. 1</w:t>
      </w:r>
      <w:r w:rsidRPr="00B13276">
        <w:rPr>
          <w:rFonts w:ascii="Tahoma" w:hAnsi="Tahoma" w:cs="Tahoma"/>
        </w:rPr>
        <w:t>7</w:t>
      </w:r>
      <w:r w:rsidR="002D6F0F" w:rsidRPr="00B13276">
        <w:rPr>
          <w:rFonts w:ascii="Tahoma" w:hAnsi="Tahoma" w:cs="Tahoma"/>
        </w:rPr>
        <w:t>.</w:t>
      </w:r>
      <w:r w:rsidRPr="00B13276">
        <w:rPr>
          <w:rFonts w:ascii="Tahoma" w:hAnsi="Tahoma" w:cs="Tahoma"/>
        </w:rPr>
        <w:t>3</w:t>
      </w:r>
      <w:r w:rsidR="002D6F0F" w:rsidRPr="00B13276">
        <w:rPr>
          <w:rFonts w:ascii="Tahoma" w:hAnsi="Tahoma" w:cs="Tahoma"/>
        </w:rPr>
        <w:t xml:space="preserve"> se va notifica în scris părții contractante cu cel puțin 30 de zile lucrătoare anterior datei în care contractul se reziliază de drept.</w:t>
      </w:r>
    </w:p>
    <w:p w14:paraId="37353304" w14:textId="6E7DA2D8" w:rsidR="002D6F0F" w:rsidRPr="00B13276" w:rsidRDefault="002D6F0F" w:rsidP="005D164C">
      <w:pPr>
        <w:tabs>
          <w:tab w:val="num" w:pos="0"/>
        </w:tabs>
        <w:spacing w:line="276" w:lineRule="auto"/>
        <w:jc w:val="both"/>
        <w:rPr>
          <w:rFonts w:ascii="Tahoma" w:hAnsi="Tahoma" w:cs="Tahoma"/>
        </w:rPr>
      </w:pPr>
      <w:r w:rsidRPr="00B13276">
        <w:rPr>
          <w:rFonts w:ascii="Tahoma" w:hAnsi="Tahoma" w:cs="Tahoma"/>
          <w:b/>
        </w:rPr>
        <w:lastRenderedPageBreak/>
        <w:t>1</w:t>
      </w:r>
      <w:r w:rsidR="00C407EE" w:rsidRPr="00B13276">
        <w:rPr>
          <w:rFonts w:ascii="Tahoma" w:hAnsi="Tahoma" w:cs="Tahoma"/>
          <w:b/>
        </w:rPr>
        <w:t>7</w:t>
      </w:r>
      <w:r w:rsidRPr="00B13276">
        <w:rPr>
          <w:rFonts w:ascii="Tahoma" w:hAnsi="Tahoma" w:cs="Tahoma"/>
          <w:b/>
        </w:rPr>
        <w:t>.</w:t>
      </w:r>
      <w:r w:rsidR="00B13276" w:rsidRPr="00B13276">
        <w:rPr>
          <w:rFonts w:ascii="Tahoma" w:hAnsi="Tahoma" w:cs="Tahoma"/>
          <w:b/>
        </w:rPr>
        <w:t>5</w:t>
      </w:r>
      <w:r w:rsidRPr="00B13276">
        <w:rPr>
          <w:rFonts w:ascii="Tahoma" w:hAnsi="Tahoma" w:cs="Tahoma"/>
        </w:rPr>
        <w:t xml:space="preserve"> Achizitorul va avea, până la data întreruperii și încetării contractului, aceleași obligații de plată prevăzute de contract, inclusiv plata serviciilor prestate și recepționate până în acel moment.</w:t>
      </w:r>
    </w:p>
    <w:p w14:paraId="0EF2FDE4" w14:textId="1102C7CA" w:rsidR="002D6F0F" w:rsidRPr="00B13276" w:rsidRDefault="002D6F0F" w:rsidP="005D164C">
      <w:pPr>
        <w:tabs>
          <w:tab w:val="num" w:pos="0"/>
        </w:tabs>
        <w:spacing w:line="276" w:lineRule="auto"/>
        <w:jc w:val="both"/>
        <w:rPr>
          <w:rFonts w:ascii="Tahoma" w:hAnsi="Tahoma" w:cs="Tahoma"/>
        </w:rPr>
      </w:pPr>
      <w:r w:rsidRPr="00B13276">
        <w:rPr>
          <w:rFonts w:ascii="Tahoma" w:hAnsi="Tahoma" w:cs="Tahoma"/>
          <w:b/>
        </w:rPr>
        <w:t>1</w:t>
      </w:r>
      <w:r w:rsidR="00C407EE" w:rsidRPr="00B13276">
        <w:rPr>
          <w:rFonts w:ascii="Tahoma" w:hAnsi="Tahoma" w:cs="Tahoma"/>
          <w:b/>
        </w:rPr>
        <w:t>7</w:t>
      </w:r>
      <w:r w:rsidRPr="00B13276">
        <w:rPr>
          <w:rFonts w:ascii="Tahoma" w:hAnsi="Tahoma" w:cs="Tahoma"/>
          <w:b/>
        </w:rPr>
        <w:t>.</w:t>
      </w:r>
      <w:r w:rsidR="00B13276" w:rsidRPr="00B13276">
        <w:rPr>
          <w:rFonts w:ascii="Tahoma" w:hAnsi="Tahoma" w:cs="Tahoma"/>
          <w:b/>
        </w:rPr>
        <w:t>6</w:t>
      </w:r>
      <w:r w:rsidRPr="00B13276">
        <w:rPr>
          <w:rFonts w:ascii="Tahoma" w:hAnsi="Tahoma" w:cs="Tahoma"/>
        </w:rPr>
        <w:t xml:space="preserve"> (1) Achizitorul își rezervă dreptul de a denunța unilateral contractul de servicii, în cel mult 30 de zile de la apariția unor circumstanțe care nu au putut fi prevăzute la data încheierii contractului și care conduc la modificarea clauzelor contractuale în așa măsură încât îndeplinirea contractului respectiv ar fi contrară interesului public.</w:t>
      </w:r>
    </w:p>
    <w:p w14:paraId="1B02DAB6" w14:textId="77777777" w:rsidR="002D6F0F" w:rsidRPr="00B13276" w:rsidRDefault="002D6F0F" w:rsidP="005D164C">
      <w:pPr>
        <w:tabs>
          <w:tab w:val="num" w:pos="0"/>
        </w:tabs>
        <w:spacing w:line="276" w:lineRule="auto"/>
        <w:jc w:val="both"/>
        <w:rPr>
          <w:rFonts w:ascii="Tahoma" w:hAnsi="Tahoma" w:cs="Tahoma"/>
        </w:rPr>
      </w:pPr>
      <w:r w:rsidRPr="00B13276">
        <w:rPr>
          <w:rFonts w:ascii="Tahoma" w:hAnsi="Tahoma" w:cs="Tahoma"/>
        </w:rPr>
        <w:t>(2) Achizitorul are dreptul de a denunța unilateral prezentul contract și în situația în care alocarea resurselor financiare a fost sistată.</w:t>
      </w:r>
    </w:p>
    <w:p w14:paraId="578D4B83" w14:textId="77777777" w:rsidR="002D6F0F" w:rsidRPr="00B13276" w:rsidRDefault="002D6F0F" w:rsidP="005D164C">
      <w:pPr>
        <w:tabs>
          <w:tab w:val="num" w:pos="0"/>
        </w:tabs>
        <w:spacing w:line="276" w:lineRule="auto"/>
        <w:jc w:val="both"/>
        <w:rPr>
          <w:rFonts w:ascii="Tahoma" w:hAnsi="Tahoma" w:cs="Tahoma"/>
        </w:rPr>
      </w:pPr>
      <w:r w:rsidRPr="00B13276">
        <w:rPr>
          <w:rFonts w:ascii="Tahoma" w:hAnsi="Tahoma" w:cs="Tahoma"/>
        </w:rPr>
        <w:t>(3) În cazul prevăzut la alin. 1 și alin. 2, prestatorul are dreptul de a pretinde numai plata corespunzătoare pentru partea din contract îndeplinită până la data denunțării unilaterale a contractului.</w:t>
      </w:r>
    </w:p>
    <w:p w14:paraId="6296C0CC" w14:textId="3E3423C1" w:rsidR="002D6F0F" w:rsidRPr="00B13276" w:rsidRDefault="002D6F0F" w:rsidP="005D164C">
      <w:pPr>
        <w:tabs>
          <w:tab w:val="num" w:pos="0"/>
        </w:tabs>
        <w:spacing w:line="276" w:lineRule="auto"/>
        <w:jc w:val="both"/>
        <w:rPr>
          <w:rFonts w:ascii="Tahoma" w:hAnsi="Tahoma" w:cs="Tahoma"/>
        </w:rPr>
      </w:pPr>
      <w:r w:rsidRPr="00B13276">
        <w:rPr>
          <w:rFonts w:ascii="Tahoma" w:hAnsi="Tahoma" w:cs="Tahoma"/>
          <w:b/>
        </w:rPr>
        <w:t>1</w:t>
      </w:r>
      <w:r w:rsidR="00C407EE" w:rsidRPr="00B13276">
        <w:rPr>
          <w:rFonts w:ascii="Tahoma" w:hAnsi="Tahoma" w:cs="Tahoma"/>
          <w:b/>
        </w:rPr>
        <w:t>7</w:t>
      </w:r>
      <w:r w:rsidRPr="00B13276">
        <w:rPr>
          <w:rFonts w:ascii="Tahoma" w:hAnsi="Tahoma" w:cs="Tahoma"/>
          <w:b/>
        </w:rPr>
        <w:t>.</w:t>
      </w:r>
      <w:r w:rsidR="00B13276" w:rsidRPr="00B13276">
        <w:rPr>
          <w:rFonts w:ascii="Tahoma" w:hAnsi="Tahoma" w:cs="Tahoma"/>
          <w:b/>
        </w:rPr>
        <w:t>7</w:t>
      </w:r>
      <w:r w:rsidRPr="00B13276">
        <w:rPr>
          <w:rFonts w:ascii="Tahoma" w:hAnsi="Tahoma" w:cs="Tahoma"/>
        </w:rPr>
        <w:t xml:space="preserve"> (1) Orice modificare a prezentului contract de achiziție publică în cursul perioadei sale de valabilitate altfel decât în cazurile și condițiile prevăzute la art. 221 din cadrul Legii nr. 98/2016 se realizează prin organizarea unei noi proceduri de atribuire, în conformitate cu dispozițiile Legii nr. 98/2016.</w:t>
      </w:r>
    </w:p>
    <w:p w14:paraId="4C6F34A4" w14:textId="77777777" w:rsidR="002D6F0F" w:rsidRPr="00B13276" w:rsidRDefault="002D6F0F" w:rsidP="005D164C">
      <w:pPr>
        <w:tabs>
          <w:tab w:val="num" w:pos="0"/>
        </w:tabs>
        <w:spacing w:line="276" w:lineRule="auto"/>
        <w:jc w:val="both"/>
        <w:rPr>
          <w:rFonts w:ascii="Tahoma" w:hAnsi="Tahoma" w:cs="Tahoma"/>
        </w:rPr>
      </w:pPr>
      <w:r w:rsidRPr="00B13276">
        <w:rPr>
          <w:rFonts w:ascii="Tahoma" w:hAnsi="Tahoma" w:cs="Tahoma"/>
        </w:rPr>
        <w:t>(2) În situația nerespectării dispozițiilor alin. 1, achizitorul are dreptul de a denunța unilateral prezentul contract de achiziție publică.</w:t>
      </w:r>
    </w:p>
    <w:p w14:paraId="61434BF2" w14:textId="1E934C1E" w:rsidR="002D6F0F" w:rsidRPr="00B13276" w:rsidRDefault="002D6F0F" w:rsidP="005D164C">
      <w:pPr>
        <w:tabs>
          <w:tab w:val="num" w:pos="0"/>
        </w:tabs>
        <w:spacing w:line="276" w:lineRule="auto"/>
        <w:jc w:val="both"/>
        <w:rPr>
          <w:rFonts w:ascii="Tahoma" w:hAnsi="Tahoma" w:cs="Tahoma"/>
        </w:rPr>
      </w:pPr>
      <w:r w:rsidRPr="00B13276">
        <w:rPr>
          <w:rFonts w:ascii="Tahoma" w:hAnsi="Tahoma" w:cs="Tahoma"/>
          <w:b/>
        </w:rPr>
        <w:t>1</w:t>
      </w:r>
      <w:r w:rsidR="00C407EE" w:rsidRPr="00B13276">
        <w:rPr>
          <w:rFonts w:ascii="Tahoma" w:hAnsi="Tahoma" w:cs="Tahoma"/>
          <w:b/>
        </w:rPr>
        <w:t>7</w:t>
      </w:r>
      <w:r w:rsidRPr="00B13276">
        <w:rPr>
          <w:rFonts w:ascii="Tahoma" w:hAnsi="Tahoma" w:cs="Tahoma"/>
          <w:b/>
        </w:rPr>
        <w:t>.</w:t>
      </w:r>
      <w:r w:rsidR="00B13276" w:rsidRPr="00B13276">
        <w:rPr>
          <w:rFonts w:ascii="Tahoma" w:hAnsi="Tahoma" w:cs="Tahoma"/>
          <w:b/>
        </w:rPr>
        <w:t>8</w:t>
      </w:r>
      <w:r w:rsidRPr="00B13276">
        <w:rPr>
          <w:rFonts w:ascii="Tahoma" w:hAnsi="Tahoma" w:cs="Tahoma"/>
        </w:rPr>
        <w:t xml:space="preserve"> Achizitorul are dreptul de a denunța unilateral prezentul contract în perioada de valabilitate a acestuia în una din următoarele situații:</w:t>
      </w:r>
    </w:p>
    <w:p w14:paraId="6DC570FB" w14:textId="77777777" w:rsidR="002D6F0F" w:rsidRPr="00B13276" w:rsidRDefault="002D6F0F" w:rsidP="005D164C">
      <w:pPr>
        <w:tabs>
          <w:tab w:val="num" w:pos="0"/>
        </w:tabs>
        <w:spacing w:line="276" w:lineRule="auto"/>
        <w:jc w:val="both"/>
        <w:rPr>
          <w:rFonts w:ascii="Tahoma" w:hAnsi="Tahoma" w:cs="Tahoma"/>
        </w:rPr>
      </w:pPr>
      <w:r w:rsidRPr="00B13276">
        <w:rPr>
          <w:rFonts w:ascii="Tahoma" w:hAnsi="Tahoma" w:cs="Tahoma"/>
        </w:rPr>
        <w:t>a) prestatorul se află, la momentul atribuirii contractului, în una din situațiile care ar fi determinat excluderea sa din procedura de atribuire potrivit art. 164-167, art. 169 din cadrul Legii nr. 98/2016.</w:t>
      </w:r>
    </w:p>
    <w:p w14:paraId="4A8C46DE" w14:textId="7E2F8EB9" w:rsidR="002D6F0F" w:rsidRPr="00B13276" w:rsidRDefault="002D6F0F" w:rsidP="005D164C">
      <w:pPr>
        <w:tabs>
          <w:tab w:val="num" w:pos="0"/>
        </w:tabs>
        <w:spacing w:line="276" w:lineRule="auto"/>
        <w:jc w:val="both"/>
        <w:rPr>
          <w:rFonts w:ascii="Tahoma" w:hAnsi="Tahoma" w:cs="Tahoma"/>
        </w:rPr>
      </w:pPr>
      <w:r w:rsidRPr="00B13276">
        <w:rPr>
          <w:rFonts w:ascii="Tahoma" w:hAnsi="Tahoma" w:cs="Tahoma"/>
        </w:rPr>
        <w:t>b) Contractul nu ar fi trebuit</w:t>
      </w:r>
      <w:r w:rsidR="007C572B">
        <w:rPr>
          <w:rFonts w:ascii="Tahoma" w:hAnsi="Tahoma" w:cs="Tahoma"/>
        </w:rPr>
        <w:t xml:space="preserve"> atribuit</w:t>
      </w:r>
      <w:r w:rsidRPr="00B13276">
        <w:rPr>
          <w:rFonts w:ascii="Tahoma" w:hAnsi="Tahoma" w:cs="Tahoma"/>
        </w:rPr>
        <w:t xml:space="preserve"> prestatorului respectiv, având în vedere o încălcare gravă a obligațiilor care rezultă din legislația europeană relevantă și care a fost constatată printr-o decizie a Curții de Justiție a Uniunii Europene.</w:t>
      </w:r>
    </w:p>
    <w:p w14:paraId="65407F6E" w14:textId="48202D56" w:rsidR="003F225B" w:rsidRPr="00B13276" w:rsidRDefault="003F225B" w:rsidP="005D164C">
      <w:pPr>
        <w:tabs>
          <w:tab w:val="num" w:pos="0"/>
        </w:tabs>
        <w:spacing w:line="276" w:lineRule="auto"/>
        <w:jc w:val="both"/>
        <w:rPr>
          <w:rFonts w:ascii="Tahoma" w:hAnsi="Tahoma" w:cs="Tahoma"/>
        </w:rPr>
      </w:pPr>
      <w:r w:rsidRPr="00B13276">
        <w:rPr>
          <w:rFonts w:ascii="Tahoma" w:hAnsi="Tahoma" w:cs="Tahoma"/>
        </w:rPr>
        <w:t>c) in acord cu cele precizate in cadrul art. 17.2.</w:t>
      </w:r>
    </w:p>
    <w:p w14:paraId="38FCAF09" w14:textId="7815E10E" w:rsidR="00D54D85" w:rsidRDefault="00C407EE" w:rsidP="005D164C">
      <w:pPr>
        <w:widowControl/>
        <w:numPr>
          <w:ilvl w:val="1"/>
          <w:numId w:val="20"/>
        </w:numPr>
        <w:tabs>
          <w:tab w:val="clear" w:pos="720"/>
          <w:tab w:val="num" w:pos="0"/>
        </w:tabs>
        <w:autoSpaceDE/>
        <w:autoSpaceDN/>
        <w:spacing w:line="276" w:lineRule="auto"/>
        <w:jc w:val="both"/>
        <w:rPr>
          <w:rFonts w:ascii="Tahoma" w:hAnsi="Tahoma" w:cs="Tahoma"/>
          <w:b/>
        </w:rPr>
      </w:pPr>
      <w:r w:rsidRPr="00B13276">
        <w:rPr>
          <w:rFonts w:ascii="Tahoma" w:hAnsi="Tahoma" w:cs="Tahoma"/>
          <w:b/>
        </w:rPr>
        <w:t>18</w:t>
      </w:r>
      <w:r w:rsidR="002D6F0F" w:rsidRPr="00B13276">
        <w:rPr>
          <w:rFonts w:ascii="Tahoma" w:hAnsi="Tahoma" w:cs="Tahoma"/>
          <w:b/>
        </w:rPr>
        <w:t xml:space="preserve">. </w:t>
      </w:r>
      <w:r w:rsidR="00D54D85">
        <w:rPr>
          <w:rFonts w:ascii="Tahoma" w:hAnsi="Tahoma" w:cs="Tahoma"/>
          <w:b/>
        </w:rPr>
        <w:t>Modificarea contractului</w:t>
      </w:r>
    </w:p>
    <w:p w14:paraId="02878BE4" w14:textId="0EE2B4C7" w:rsidR="002D6F0F" w:rsidRPr="00B13276" w:rsidRDefault="00D54D85" w:rsidP="005D164C">
      <w:pPr>
        <w:widowControl/>
        <w:numPr>
          <w:ilvl w:val="1"/>
          <w:numId w:val="20"/>
        </w:numPr>
        <w:tabs>
          <w:tab w:val="clear" w:pos="720"/>
          <w:tab w:val="num" w:pos="0"/>
        </w:tabs>
        <w:autoSpaceDE/>
        <w:autoSpaceDN/>
        <w:spacing w:line="276" w:lineRule="auto"/>
        <w:jc w:val="both"/>
        <w:rPr>
          <w:rFonts w:ascii="Tahoma" w:hAnsi="Tahoma" w:cs="Tahoma"/>
          <w:b/>
        </w:rPr>
      </w:pPr>
      <w:r>
        <w:rPr>
          <w:rFonts w:ascii="Tahoma" w:hAnsi="Tahoma" w:cs="Tahoma"/>
          <w:b/>
        </w:rPr>
        <w:t xml:space="preserve">18.1 </w:t>
      </w:r>
      <w:r w:rsidR="002D6F0F" w:rsidRPr="00B13276">
        <w:rPr>
          <w:rFonts w:ascii="Tahoma" w:hAnsi="Tahoma" w:cs="Tahoma"/>
          <w:b/>
        </w:rPr>
        <w:t>Actualizarea preţului contractului</w:t>
      </w:r>
    </w:p>
    <w:p w14:paraId="0EABA3F5" w14:textId="7704ACAA" w:rsidR="00E8232C" w:rsidRPr="0064221D" w:rsidRDefault="002D6F0F" w:rsidP="005D164C">
      <w:pPr>
        <w:spacing w:line="276" w:lineRule="auto"/>
        <w:jc w:val="both"/>
        <w:rPr>
          <w:rFonts w:ascii="Tahoma" w:hAnsi="Tahoma" w:cs="Tahoma"/>
        </w:rPr>
      </w:pPr>
      <w:r w:rsidRPr="00B13276">
        <w:rPr>
          <w:rFonts w:ascii="Tahoma" w:hAnsi="Tahoma" w:cs="Tahoma"/>
          <w:b/>
        </w:rPr>
        <w:t>1</w:t>
      </w:r>
      <w:r w:rsidR="00D82CA2" w:rsidRPr="00B13276">
        <w:rPr>
          <w:rFonts w:ascii="Tahoma" w:hAnsi="Tahoma" w:cs="Tahoma"/>
          <w:b/>
        </w:rPr>
        <w:t>8.</w:t>
      </w:r>
      <w:r w:rsidR="00D54D85">
        <w:rPr>
          <w:rFonts w:ascii="Tahoma" w:hAnsi="Tahoma" w:cs="Tahoma"/>
          <w:b/>
        </w:rPr>
        <w:t>1.1</w:t>
      </w:r>
      <w:r w:rsidRPr="00B13276">
        <w:rPr>
          <w:rFonts w:ascii="Tahoma" w:hAnsi="Tahoma" w:cs="Tahoma"/>
        </w:rPr>
        <w:t xml:space="preserve"> </w:t>
      </w:r>
      <w:r w:rsidR="00651CD9">
        <w:rPr>
          <w:rFonts w:ascii="Tahoma" w:hAnsi="Tahoma" w:cs="Tahoma"/>
        </w:rPr>
        <w:t>Tariful unitar aferent</w:t>
      </w:r>
      <w:r w:rsidRPr="00B13276">
        <w:rPr>
          <w:rFonts w:ascii="Tahoma" w:hAnsi="Tahoma" w:cs="Tahoma"/>
        </w:rPr>
        <w:t xml:space="preserve"> serviciile prestate, este ce</w:t>
      </w:r>
      <w:r w:rsidR="00651CD9">
        <w:rPr>
          <w:rFonts w:ascii="Tahoma" w:hAnsi="Tahoma" w:cs="Tahoma"/>
        </w:rPr>
        <w:t>l</w:t>
      </w:r>
      <w:r w:rsidRPr="00B13276">
        <w:rPr>
          <w:rFonts w:ascii="Tahoma" w:hAnsi="Tahoma" w:cs="Tahoma"/>
        </w:rPr>
        <w:t xml:space="preserve"> prevăzut la punctul </w:t>
      </w:r>
      <w:r w:rsidR="00D82CA2" w:rsidRPr="00B13276">
        <w:rPr>
          <w:rFonts w:ascii="Tahoma" w:hAnsi="Tahoma" w:cs="Tahoma"/>
        </w:rPr>
        <w:t>5</w:t>
      </w:r>
      <w:r w:rsidRPr="00B13276">
        <w:rPr>
          <w:rFonts w:ascii="Tahoma" w:hAnsi="Tahoma" w:cs="Tahoma"/>
        </w:rPr>
        <w:t>.1.</w:t>
      </w:r>
      <w:r w:rsidR="00A578EB">
        <w:rPr>
          <w:rFonts w:ascii="Tahoma" w:hAnsi="Tahoma" w:cs="Tahoma"/>
        </w:rPr>
        <w:t xml:space="preserve"> Tariful unitar este ferm si nu se actualizeaza.</w:t>
      </w:r>
    </w:p>
    <w:p w14:paraId="0DD99690" w14:textId="77777777" w:rsidR="00651CD9" w:rsidRDefault="00651CD9" w:rsidP="005D164C">
      <w:pPr>
        <w:adjustRightInd w:val="0"/>
        <w:spacing w:line="276" w:lineRule="auto"/>
        <w:jc w:val="both"/>
        <w:rPr>
          <w:rFonts w:ascii="Aptos" w:hAnsi="Aptos" w:cs="Tahoma"/>
          <w:lang w:eastAsia="ar-SA"/>
        </w:rPr>
      </w:pPr>
    </w:p>
    <w:p w14:paraId="0F100919" w14:textId="77777777" w:rsidR="002D6F0F" w:rsidRPr="00B13276" w:rsidRDefault="002D6F0F" w:rsidP="005D164C">
      <w:pPr>
        <w:spacing w:line="276" w:lineRule="auto"/>
        <w:jc w:val="both"/>
        <w:rPr>
          <w:rFonts w:ascii="Tahoma" w:hAnsi="Tahoma" w:cs="Tahoma"/>
          <w:b/>
        </w:rPr>
      </w:pPr>
      <w:r w:rsidRPr="00B13276">
        <w:rPr>
          <w:rFonts w:ascii="Tahoma" w:hAnsi="Tahoma" w:cs="Tahoma"/>
          <w:b/>
        </w:rPr>
        <w:t>1</w:t>
      </w:r>
      <w:r w:rsidR="00D82CA2" w:rsidRPr="00B13276">
        <w:rPr>
          <w:rFonts w:ascii="Tahoma" w:hAnsi="Tahoma" w:cs="Tahoma"/>
          <w:b/>
        </w:rPr>
        <w:t>9</w:t>
      </w:r>
      <w:r w:rsidRPr="00B13276">
        <w:rPr>
          <w:rFonts w:ascii="Tahoma" w:hAnsi="Tahoma" w:cs="Tahoma"/>
          <w:b/>
        </w:rPr>
        <w:t>. Subcontractanţi</w:t>
      </w:r>
    </w:p>
    <w:p w14:paraId="7539B5E8" w14:textId="77777777" w:rsidR="002D6F0F" w:rsidRPr="00B13276" w:rsidRDefault="002D6F0F" w:rsidP="005D164C">
      <w:pPr>
        <w:spacing w:line="276" w:lineRule="auto"/>
        <w:jc w:val="both"/>
        <w:rPr>
          <w:rFonts w:ascii="Tahoma" w:hAnsi="Tahoma" w:cs="Tahoma"/>
        </w:rPr>
      </w:pPr>
      <w:r w:rsidRPr="00B13276">
        <w:rPr>
          <w:rFonts w:ascii="Tahoma" w:hAnsi="Tahoma" w:cs="Tahoma"/>
          <w:b/>
        </w:rPr>
        <w:t>1</w:t>
      </w:r>
      <w:r w:rsidR="00D82CA2" w:rsidRPr="00B13276">
        <w:rPr>
          <w:rFonts w:ascii="Tahoma" w:hAnsi="Tahoma" w:cs="Tahoma"/>
          <w:b/>
        </w:rPr>
        <w:t>9.1</w:t>
      </w:r>
      <w:r w:rsidRPr="00B13276">
        <w:rPr>
          <w:rFonts w:ascii="Tahoma" w:hAnsi="Tahoma" w:cs="Tahoma"/>
        </w:rPr>
        <w:t xml:space="preserve"> Prestatorul are obligaţia, în cazul în care părți din contract le subcontractează, de a încheia contracte cu subcontractanţii desemnaţi, în aceleaşi condiţii în care el a semnat contractul cu achizitorul, conform prevederilor Secțiunii 1 a capitolului IV din Hotărârea nr. 395/2016.</w:t>
      </w:r>
    </w:p>
    <w:p w14:paraId="42047D77" w14:textId="77777777" w:rsidR="002D6F0F" w:rsidRPr="00B13276" w:rsidRDefault="002D6F0F" w:rsidP="005D164C">
      <w:pPr>
        <w:spacing w:line="276" w:lineRule="auto"/>
        <w:jc w:val="both"/>
        <w:rPr>
          <w:rFonts w:ascii="Tahoma" w:hAnsi="Tahoma" w:cs="Tahoma"/>
        </w:rPr>
      </w:pPr>
      <w:r w:rsidRPr="00B13276">
        <w:rPr>
          <w:rFonts w:ascii="Tahoma" w:hAnsi="Tahoma" w:cs="Tahoma"/>
          <w:b/>
        </w:rPr>
        <w:t>1</w:t>
      </w:r>
      <w:r w:rsidR="00342079" w:rsidRPr="00B13276">
        <w:rPr>
          <w:rFonts w:ascii="Tahoma" w:hAnsi="Tahoma" w:cs="Tahoma"/>
          <w:b/>
        </w:rPr>
        <w:t>9</w:t>
      </w:r>
      <w:r w:rsidRPr="00B13276">
        <w:rPr>
          <w:rFonts w:ascii="Tahoma" w:hAnsi="Tahoma" w:cs="Tahoma"/>
          <w:b/>
        </w:rPr>
        <w:t>.2</w:t>
      </w:r>
      <w:r w:rsidRPr="00B13276">
        <w:rPr>
          <w:rFonts w:ascii="Tahoma" w:hAnsi="Tahoma" w:cs="Tahoma"/>
        </w:rPr>
        <w:t xml:space="preserve"> (1) Achizitorul poate efectua plăţi corespunzătoare părţii/părţilor din contract îndeplinite de către subcontractanţii propuşi în ofertă, dacă aceştia solicită la momentul încheierii contractului de achiziție publică sau la momentul introducerii lor în contract, serviciile prestate contractantului potrivit contractului dintre contractant şi subcontractant.</w:t>
      </w:r>
    </w:p>
    <w:p w14:paraId="414E258F" w14:textId="77777777" w:rsidR="002D6F0F" w:rsidRPr="00B13276" w:rsidRDefault="002D6F0F" w:rsidP="005D164C">
      <w:pPr>
        <w:spacing w:line="276" w:lineRule="auto"/>
        <w:jc w:val="both"/>
        <w:rPr>
          <w:rFonts w:ascii="Tahoma" w:hAnsi="Tahoma" w:cs="Tahoma"/>
        </w:rPr>
      </w:pPr>
      <w:r w:rsidRPr="00B13276">
        <w:rPr>
          <w:rFonts w:ascii="Tahoma" w:hAnsi="Tahoma" w:cs="Tahoma"/>
        </w:rPr>
        <w:t>(2) Achizitorul efectuează plăţile directe către subcontractanţii agreaţi doar atunci când prestaţia acestora este confirmată prin documente agreate de toate cele 3 părţi, respectiv achizitor, prestator şi subcontractant sau de achizitor şi subcontractant atunci când, în mod nejustificat, prestatorul blochează confirmarea prestarii obligaţiilor asumate de subcontractant.</w:t>
      </w:r>
    </w:p>
    <w:p w14:paraId="6E03A4EE" w14:textId="77777777" w:rsidR="002D6F0F" w:rsidRPr="00B13276" w:rsidRDefault="002D6F0F" w:rsidP="005D164C">
      <w:pPr>
        <w:spacing w:line="276" w:lineRule="auto"/>
        <w:jc w:val="both"/>
        <w:rPr>
          <w:rFonts w:ascii="Tahoma" w:hAnsi="Tahoma" w:cs="Tahoma"/>
        </w:rPr>
      </w:pPr>
      <w:r w:rsidRPr="00B13276">
        <w:rPr>
          <w:rFonts w:ascii="Tahoma" w:hAnsi="Tahoma" w:cs="Tahoma"/>
        </w:rPr>
        <w:t>(3) Dispoziţiile prevăzute la alin. (1)-(2) nu diminuează răspunderea prestatorului în ceea ce priveşte modul de îndeplinire a contractului de achiziţie publică.</w:t>
      </w:r>
    </w:p>
    <w:p w14:paraId="1CDB3154" w14:textId="77777777" w:rsidR="002D6F0F" w:rsidRPr="00B13276" w:rsidRDefault="002D6F0F" w:rsidP="005D164C">
      <w:pPr>
        <w:spacing w:line="276" w:lineRule="auto"/>
        <w:jc w:val="both"/>
        <w:rPr>
          <w:rFonts w:ascii="Tahoma" w:hAnsi="Tahoma" w:cs="Tahoma"/>
        </w:rPr>
      </w:pPr>
      <w:r w:rsidRPr="00B13276">
        <w:rPr>
          <w:rFonts w:ascii="Tahoma" w:hAnsi="Tahoma" w:cs="Tahoma"/>
          <w:b/>
        </w:rPr>
        <w:t>1</w:t>
      </w:r>
      <w:r w:rsidR="00342079" w:rsidRPr="00B13276">
        <w:rPr>
          <w:rFonts w:ascii="Tahoma" w:hAnsi="Tahoma" w:cs="Tahoma"/>
          <w:b/>
        </w:rPr>
        <w:t>9.3</w:t>
      </w:r>
      <w:r w:rsidRPr="00B13276">
        <w:rPr>
          <w:rFonts w:ascii="Tahoma" w:hAnsi="Tahoma" w:cs="Tahoma"/>
        </w:rPr>
        <w:t xml:space="preserve"> (1) Prestatorul are obligaţia de a prezenta la încheierea contractului toate contractele încheiate </w:t>
      </w:r>
      <w:r w:rsidRPr="00B13276">
        <w:rPr>
          <w:rFonts w:ascii="Tahoma" w:hAnsi="Tahoma" w:cs="Tahoma"/>
        </w:rPr>
        <w:lastRenderedPageBreak/>
        <w:t>cu subcontractanţii desemnaţi.</w:t>
      </w:r>
    </w:p>
    <w:p w14:paraId="20002887" w14:textId="77777777" w:rsidR="002D6F0F" w:rsidRPr="00B13276" w:rsidRDefault="002D6F0F" w:rsidP="005D164C">
      <w:pPr>
        <w:spacing w:line="276" w:lineRule="auto"/>
        <w:jc w:val="both"/>
        <w:rPr>
          <w:rFonts w:ascii="Tahoma" w:hAnsi="Tahoma" w:cs="Tahoma"/>
        </w:rPr>
      </w:pPr>
      <w:r w:rsidRPr="00B13276">
        <w:rPr>
          <w:rFonts w:ascii="Tahoma" w:hAnsi="Tahoma" w:cs="Tahoma"/>
        </w:rPr>
        <w:t>(2) Lista subcontractanţilor cuprinzând datele de recunoaştere a acestora, precum şi contractele încheiate cu aceştia se constituie în anexe la contract.</w:t>
      </w:r>
    </w:p>
    <w:p w14:paraId="411F81AF" w14:textId="77777777" w:rsidR="002D6F0F" w:rsidRPr="00B13276" w:rsidRDefault="002D6F0F" w:rsidP="005D164C">
      <w:pPr>
        <w:spacing w:line="276" w:lineRule="auto"/>
        <w:jc w:val="both"/>
        <w:rPr>
          <w:rFonts w:ascii="Tahoma" w:hAnsi="Tahoma" w:cs="Tahoma"/>
        </w:rPr>
      </w:pPr>
      <w:r w:rsidRPr="00B13276">
        <w:rPr>
          <w:rFonts w:ascii="Tahoma" w:hAnsi="Tahoma" w:cs="Tahoma"/>
          <w:b/>
        </w:rPr>
        <w:t>1</w:t>
      </w:r>
      <w:r w:rsidR="00342079" w:rsidRPr="00B13276">
        <w:rPr>
          <w:rFonts w:ascii="Tahoma" w:hAnsi="Tahoma" w:cs="Tahoma"/>
          <w:b/>
        </w:rPr>
        <w:t>9.4</w:t>
      </w:r>
      <w:r w:rsidRPr="00B13276">
        <w:rPr>
          <w:rFonts w:ascii="Tahoma" w:hAnsi="Tahoma" w:cs="Tahoma"/>
        </w:rPr>
        <w:t xml:space="preserve"> (1) Prestatorul este pe deplin răspunzător față de achizitor de modul în care îndeplineşte contractul.</w:t>
      </w:r>
    </w:p>
    <w:p w14:paraId="70BEEAB7" w14:textId="77777777" w:rsidR="002D6F0F" w:rsidRPr="00B13276" w:rsidRDefault="002D6F0F" w:rsidP="005D164C">
      <w:pPr>
        <w:spacing w:line="276" w:lineRule="auto"/>
        <w:jc w:val="both"/>
        <w:rPr>
          <w:rFonts w:ascii="Tahoma" w:hAnsi="Tahoma" w:cs="Tahoma"/>
        </w:rPr>
      </w:pPr>
      <w:r w:rsidRPr="00B13276">
        <w:rPr>
          <w:rFonts w:ascii="Tahoma" w:hAnsi="Tahoma" w:cs="Tahoma"/>
        </w:rPr>
        <w:t>(2) Subcontractantul este pe deplin răspunzător față de executant de modul în care îndeplineşte partea sa din contract.</w:t>
      </w:r>
    </w:p>
    <w:p w14:paraId="673F6E02" w14:textId="77777777" w:rsidR="002D6F0F" w:rsidRPr="00B13276" w:rsidRDefault="002D6F0F" w:rsidP="005D164C">
      <w:pPr>
        <w:spacing w:line="276" w:lineRule="auto"/>
        <w:jc w:val="both"/>
        <w:rPr>
          <w:rFonts w:ascii="Tahoma" w:hAnsi="Tahoma" w:cs="Tahoma"/>
        </w:rPr>
      </w:pPr>
      <w:r w:rsidRPr="00B13276">
        <w:rPr>
          <w:rFonts w:ascii="Tahoma" w:hAnsi="Tahoma" w:cs="Tahoma"/>
        </w:rPr>
        <w:t>(3) Prestatorul are dreptul de a pretinde daune-interese subcontractantilor, daca aceştia nu îndeplinesc partea lor din contract.</w:t>
      </w:r>
    </w:p>
    <w:p w14:paraId="076C2290" w14:textId="77777777" w:rsidR="002D6F0F" w:rsidRPr="00B13276" w:rsidRDefault="002D6F0F" w:rsidP="005D164C">
      <w:pPr>
        <w:spacing w:line="276" w:lineRule="auto"/>
        <w:jc w:val="both"/>
        <w:rPr>
          <w:rFonts w:ascii="Tahoma" w:hAnsi="Tahoma" w:cs="Tahoma"/>
        </w:rPr>
      </w:pPr>
      <w:r w:rsidRPr="00B13276">
        <w:rPr>
          <w:rFonts w:ascii="Tahoma" w:hAnsi="Tahoma" w:cs="Tahoma"/>
          <w:b/>
        </w:rPr>
        <w:t>1</w:t>
      </w:r>
      <w:r w:rsidR="00342079" w:rsidRPr="00B13276">
        <w:rPr>
          <w:rFonts w:ascii="Tahoma" w:hAnsi="Tahoma" w:cs="Tahoma"/>
          <w:b/>
        </w:rPr>
        <w:t>9.5</w:t>
      </w:r>
      <w:r w:rsidRPr="00B13276">
        <w:rPr>
          <w:rFonts w:ascii="Tahoma" w:hAnsi="Tahoma" w:cs="Tahoma"/>
        </w:rPr>
        <w:t xml:space="preserve"> (1) Prestatorul poate schimba oricare subcontractant dacă acesta nu a îndeplinit partea sa din contract. Schimbarea subcontractantului nu modifică valoarea aferentă activităţilor subcontractate, care va fi cel mult egală cu valoarea declarată în cadrul ofertei ca fiind subcontractată si se va face doar cu acordul prealabil al achizitorului.</w:t>
      </w:r>
    </w:p>
    <w:p w14:paraId="5A76AE00" w14:textId="77777777" w:rsidR="002D6F0F" w:rsidRPr="00B13276" w:rsidRDefault="002D6F0F" w:rsidP="005D164C">
      <w:pPr>
        <w:spacing w:line="276" w:lineRule="auto"/>
        <w:jc w:val="both"/>
        <w:rPr>
          <w:rFonts w:ascii="Tahoma" w:hAnsi="Tahoma" w:cs="Tahoma"/>
        </w:rPr>
      </w:pPr>
      <w:r w:rsidRPr="00B13276">
        <w:rPr>
          <w:rFonts w:ascii="Tahoma" w:hAnsi="Tahoma" w:cs="Tahoma"/>
        </w:rPr>
        <w:t>(2)  Subcontractanţii  schimbați au obligaţia de a prezenta o declaraţie pe propria răspundere prin care îşi asumă respectarea prevederilor caietului de sarcini şi a propunerii tehnice depuse de către prestator la ofertă, aferentă activităţii supuse subcontractării.</w:t>
      </w:r>
    </w:p>
    <w:p w14:paraId="15FE1EFA" w14:textId="77777777" w:rsidR="002D6F0F" w:rsidRPr="00B13276" w:rsidRDefault="002D6F0F" w:rsidP="005D164C">
      <w:pPr>
        <w:spacing w:line="276" w:lineRule="auto"/>
        <w:jc w:val="both"/>
        <w:rPr>
          <w:rFonts w:ascii="Tahoma" w:hAnsi="Tahoma" w:cs="Tahoma"/>
        </w:rPr>
      </w:pPr>
      <w:r w:rsidRPr="00B13276">
        <w:rPr>
          <w:rFonts w:ascii="Tahoma" w:hAnsi="Tahoma" w:cs="Tahoma"/>
        </w:rPr>
        <w:t>(3) Contractele de subcontractare şi declaraţiile vor fi prezentate cu cel puţin 15 zile înainte de momentul începerii prestării serviciilor de către noii subcontractanţi.</w:t>
      </w:r>
    </w:p>
    <w:p w14:paraId="50F722A7" w14:textId="77777777" w:rsidR="002D6F0F" w:rsidRPr="00B13276" w:rsidRDefault="002D6F0F" w:rsidP="005D164C">
      <w:pPr>
        <w:spacing w:line="276" w:lineRule="auto"/>
        <w:jc w:val="both"/>
        <w:rPr>
          <w:rFonts w:ascii="Tahoma" w:hAnsi="Tahoma" w:cs="Tahoma"/>
        </w:rPr>
      </w:pPr>
      <w:r w:rsidRPr="00B13276">
        <w:rPr>
          <w:rFonts w:ascii="Tahoma" w:hAnsi="Tahoma" w:cs="Tahoma"/>
        </w:rPr>
        <w:t>(4) Noii subcontractanţi au obligaţia de a transmite certificatele şi alte documente necesare pentru verificarea inexistenţei unor situaţii de excludere şi a resurselor/capabilităţilor corespunzătoare părţilor de implicare în contractul de achiziţie publică.</w:t>
      </w:r>
    </w:p>
    <w:p w14:paraId="33F94599" w14:textId="77777777" w:rsidR="00C206E7" w:rsidRPr="00B13276" w:rsidRDefault="00C206E7" w:rsidP="005D164C">
      <w:pPr>
        <w:spacing w:line="276" w:lineRule="auto"/>
        <w:jc w:val="both"/>
        <w:rPr>
          <w:rFonts w:ascii="Tahoma" w:hAnsi="Tahoma" w:cs="Tahoma"/>
        </w:rPr>
      </w:pPr>
      <w:r w:rsidRPr="00B13276">
        <w:rPr>
          <w:rFonts w:ascii="Tahoma" w:hAnsi="Tahoma" w:cs="Tahoma"/>
        </w:rPr>
        <w:t>(5) Schimbarea subcontractantului nu va schimba prețul contractului și va fi notificată achizitorului.</w:t>
      </w:r>
    </w:p>
    <w:p w14:paraId="7CEFCBC1" w14:textId="77777777" w:rsidR="002D6F0F" w:rsidRPr="00B13276" w:rsidRDefault="00342079" w:rsidP="005D164C">
      <w:pPr>
        <w:spacing w:line="276" w:lineRule="auto"/>
        <w:jc w:val="both"/>
        <w:rPr>
          <w:rFonts w:ascii="Tahoma" w:hAnsi="Tahoma" w:cs="Tahoma"/>
          <w:b/>
        </w:rPr>
      </w:pPr>
      <w:r w:rsidRPr="00B13276">
        <w:rPr>
          <w:rFonts w:ascii="Tahoma" w:hAnsi="Tahoma" w:cs="Tahoma"/>
          <w:b/>
        </w:rPr>
        <w:t>20</w:t>
      </w:r>
      <w:r w:rsidR="002D6F0F" w:rsidRPr="00B13276">
        <w:rPr>
          <w:rFonts w:ascii="Tahoma" w:hAnsi="Tahoma" w:cs="Tahoma"/>
          <w:b/>
        </w:rPr>
        <w:t>. Cesiune</w:t>
      </w:r>
    </w:p>
    <w:p w14:paraId="1668AEC4" w14:textId="77777777" w:rsidR="002D6F0F" w:rsidRPr="00B13276" w:rsidRDefault="00342079" w:rsidP="005D164C">
      <w:pPr>
        <w:spacing w:line="276" w:lineRule="auto"/>
        <w:jc w:val="both"/>
        <w:rPr>
          <w:rFonts w:ascii="Tahoma" w:hAnsi="Tahoma" w:cs="Tahoma"/>
        </w:rPr>
      </w:pPr>
      <w:r w:rsidRPr="00B13276">
        <w:rPr>
          <w:rFonts w:ascii="Tahoma" w:hAnsi="Tahoma" w:cs="Tahoma"/>
          <w:b/>
        </w:rPr>
        <w:t>20</w:t>
      </w:r>
      <w:r w:rsidR="002D6F0F" w:rsidRPr="00B13276">
        <w:rPr>
          <w:rFonts w:ascii="Tahoma" w:hAnsi="Tahoma" w:cs="Tahoma"/>
          <w:b/>
        </w:rPr>
        <w:t>.1.</w:t>
      </w:r>
      <w:r w:rsidR="002D6F0F" w:rsidRPr="00B13276">
        <w:rPr>
          <w:rFonts w:ascii="Tahoma" w:hAnsi="Tahoma" w:cs="Tahoma"/>
        </w:rPr>
        <w:t xml:space="preserve"> Prestatorul are obligaţia de a nu transfera total sau parţial obligaţiile sale asumate prin contract, fără să obţină,în prealabil, acordul scris al achizitorului.</w:t>
      </w:r>
    </w:p>
    <w:p w14:paraId="49054E39" w14:textId="01834D9D" w:rsidR="002D6F0F" w:rsidRPr="00B13276" w:rsidRDefault="00B13276" w:rsidP="005D164C">
      <w:pPr>
        <w:spacing w:line="276" w:lineRule="auto"/>
        <w:jc w:val="both"/>
        <w:rPr>
          <w:rFonts w:ascii="Tahoma" w:hAnsi="Tahoma" w:cs="Tahoma"/>
        </w:rPr>
      </w:pPr>
      <w:r w:rsidRPr="00B13276">
        <w:rPr>
          <w:rFonts w:ascii="Tahoma" w:hAnsi="Tahoma" w:cs="Tahoma"/>
          <w:b/>
        </w:rPr>
        <w:t>20</w:t>
      </w:r>
      <w:r w:rsidR="002D6F0F" w:rsidRPr="00B13276">
        <w:rPr>
          <w:rFonts w:ascii="Tahoma" w:hAnsi="Tahoma" w:cs="Tahoma"/>
          <w:b/>
        </w:rPr>
        <w:t>.2.</w:t>
      </w:r>
      <w:r w:rsidR="002D6F0F" w:rsidRPr="00B13276">
        <w:rPr>
          <w:rFonts w:ascii="Tahoma" w:hAnsi="Tahoma" w:cs="Tahoma"/>
        </w:rPr>
        <w:t xml:space="preserve"> Cesiune</w:t>
      </w:r>
      <w:r w:rsidR="007C572B">
        <w:rPr>
          <w:rFonts w:ascii="Tahoma" w:hAnsi="Tahoma" w:cs="Tahoma"/>
        </w:rPr>
        <w:t>a</w:t>
      </w:r>
      <w:r w:rsidR="002D6F0F" w:rsidRPr="00B13276">
        <w:rPr>
          <w:rFonts w:ascii="Tahoma" w:hAnsi="Tahoma" w:cs="Tahoma"/>
        </w:rPr>
        <w:t xml:space="preserve"> nu va exonera prestatorul de nicio responsabilitate privind garanţia sau alte obligaţii asumate prin contract.</w:t>
      </w:r>
    </w:p>
    <w:p w14:paraId="6B96C34F" w14:textId="77777777" w:rsidR="002D6F0F" w:rsidRPr="00B13276" w:rsidRDefault="00342079" w:rsidP="005D164C">
      <w:pPr>
        <w:spacing w:line="276" w:lineRule="auto"/>
        <w:jc w:val="both"/>
        <w:rPr>
          <w:rFonts w:ascii="Tahoma" w:hAnsi="Tahoma" w:cs="Tahoma"/>
          <w:b/>
        </w:rPr>
      </w:pPr>
      <w:r w:rsidRPr="00B13276">
        <w:rPr>
          <w:rFonts w:ascii="Tahoma" w:hAnsi="Tahoma" w:cs="Tahoma"/>
          <w:b/>
        </w:rPr>
        <w:t>21</w:t>
      </w:r>
      <w:r w:rsidR="002D6F0F" w:rsidRPr="00B13276">
        <w:rPr>
          <w:rFonts w:ascii="Tahoma" w:hAnsi="Tahoma" w:cs="Tahoma"/>
          <w:b/>
        </w:rPr>
        <w:t>. Forţa majoră</w:t>
      </w:r>
    </w:p>
    <w:p w14:paraId="11CFAF67" w14:textId="77777777" w:rsidR="002D6F0F" w:rsidRPr="00B13276" w:rsidRDefault="00342079" w:rsidP="005D164C">
      <w:pPr>
        <w:widowControl/>
        <w:numPr>
          <w:ilvl w:val="1"/>
          <w:numId w:val="20"/>
        </w:numPr>
        <w:tabs>
          <w:tab w:val="clear" w:pos="720"/>
          <w:tab w:val="num" w:pos="0"/>
        </w:tabs>
        <w:autoSpaceDE/>
        <w:autoSpaceDN/>
        <w:spacing w:line="276" w:lineRule="auto"/>
        <w:jc w:val="both"/>
        <w:rPr>
          <w:rFonts w:ascii="Tahoma" w:hAnsi="Tahoma" w:cs="Tahoma"/>
        </w:rPr>
      </w:pPr>
      <w:r w:rsidRPr="00B13276">
        <w:rPr>
          <w:rFonts w:ascii="Tahoma" w:hAnsi="Tahoma" w:cs="Tahoma"/>
          <w:b/>
        </w:rPr>
        <w:t>21.1</w:t>
      </w:r>
      <w:r w:rsidR="002D6F0F" w:rsidRPr="00B13276">
        <w:rPr>
          <w:rFonts w:ascii="Tahoma" w:hAnsi="Tahoma" w:cs="Tahoma"/>
        </w:rPr>
        <w:t xml:space="preserve"> Forţa majoră este constatată de o autoritate competentă.</w:t>
      </w:r>
    </w:p>
    <w:p w14:paraId="6788C613" w14:textId="77777777" w:rsidR="00342079" w:rsidRPr="00B13276" w:rsidRDefault="00342079" w:rsidP="005D164C">
      <w:pPr>
        <w:widowControl/>
        <w:autoSpaceDE/>
        <w:autoSpaceDN/>
        <w:spacing w:line="276" w:lineRule="auto"/>
        <w:jc w:val="both"/>
        <w:rPr>
          <w:rFonts w:ascii="Tahoma" w:hAnsi="Tahoma" w:cs="Tahoma"/>
        </w:rPr>
      </w:pPr>
      <w:r w:rsidRPr="00B13276">
        <w:rPr>
          <w:rFonts w:ascii="Tahoma" w:hAnsi="Tahoma" w:cs="Tahoma"/>
          <w:b/>
        </w:rPr>
        <w:t>21.2</w:t>
      </w:r>
      <w:r w:rsidRPr="00B13276">
        <w:rPr>
          <w:rFonts w:ascii="Tahoma" w:hAnsi="Tahoma" w:cs="Tahoma"/>
        </w:rPr>
        <w:t xml:space="preserve"> </w:t>
      </w:r>
      <w:r w:rsidR="002D6F0F" w:rsidRPr="00B13276">
        <w:rPr>
          <w:rFonts w:ascii="Tahoma" w:hAnsi="Tahoma" w:cs="Tahoma"/>
        </w:rPr>
        <w:t>Forţa majoră exonerează părţile contractante de îndeplinirea obligaţiilor asumate prin prezentul  contract, pe toată perioada în care acesta acţionează.</w:t>
      </w:r>
    </w:p>
    <w:p w14:paraId="0523C7EF" w14:textId="77777777" w:rsidR="00342079" w:rsidRPr="00B13276" w:rsidRDefault="00342079" w:rsidP="005D164C">
      <w:pPr>
        <w:widowControl/>
        <w:autoSpaceDE/>
        <w:autoSpaceDN/>
        <w:spacing w:line="276" w:lineRule="auto"/>
        <w:jc w:val="both"/>
        <w:rPr>
          <w:rFonts w:ascii="Tahoma" w:hAnsi="Tahoma" w:cs="Tahoma"/>
        </w:rPr>
      </w:pPr>
      <w:r w:rsidRPr="00B13276">
        <w:rPr>
          <w:rFonts w:ascii="Tahoma" w:hAnsi="Tahoma" w:cs="Tahoma"/>
          <w:b/>
        </w:rPr>
        <w:t>21.3</w:t>
      </w:r>
      <w:r w:rsidRPr="00B13276">
        <w:rPr>
          <w:rFonts w:ascii="Tahoma" w:hAnsi="Tahoma" w:cs="Tahoma"/>
        </w:rPr>
        <w:t xml:space="preserve"> </w:t>
      </w:r>
      <w:r w:rsidR="002D6F0F" w:rsidRPr="00B13276">
        <w:rPr>
          <w:rFonts w:ascii="Tahoma" w:hAnsi="Tahoma" w:cs="Tahoma"/>
        </w:rPr>
        <w:t>Îndeplinirea contractului va fi suspendată în perioada de acţiune a forţei majore, dar fără a prejudicia drepturile ce li se cuveneau părţ</w:t>
      </w:r>
      <w:r w:rsidRPr="00B13276">
        <w:rPr>
          <w:rFonts w:ascii="Tahoma" w:hAnsi="Tahoma" w:cs="Tahoma"/>
        </w:rPr>
        <w:t>ilor până la apariţia acesteia.</w:t>
      </w:r>
    </w:p>
    <w:p w14:paraId="48B9C70F" w14:textId="77777777" w:rsidR="002D6F0F" w:rsidRPr="00B13276" w:rsidRDefault="00342079" w:rsidP="005D164C">
      <w:pPr>
        <w:widowControl/>
        <w:autoSpaceDE/>
        <w:autoSpaceDN/>
        <w:spacing w:line="276" w:lineRule="auto"/>
        <w:jc w:val="both"/>
        <w:rPr>
          <w:rFonts w:ascii="Tahoma" w:hAnsi="Tahoma" w:cs="Tahoma"/>
        </w:rPr>
      </w:pPr>
      <w:r w:rsidRPr="00B13276">
        <w:rPr>
          <w:rFonts w:ascii="Tahoma" w:hAnsi="Tahoma" w:cs="Tahoma"/>
          <w:b/>
        </w:rPr>
        <w:t>21.4</w:t>
      </w:r>
      <w:r w:rsidRPr="00B13276">
        <w:rPr>
          <w:rFonts w:ascii="Tahoma" w:hAnsi="Tahoma" w:cs="Tahoma"/>
        </w:rPr>
        <w:t xml:space="preserve"> </w:t>
      </w:r>
      <w:r w:rsidR="002D6F0F" w:rsidRPr="00B13276">
        <w:rPr>
          <w:rFonts w:ascii="Tahoma" w:hAnsi="Tahoma" w:cs="Tahoma"/>
        </w:rPr>
        <w:t>Partea contractantă care invocă forţa majoră are obligaţia de a notifica celeilalte părţi, imediat şi în mod complet, producerea acesteia şi să ia orice măsuri care îi stau la dispoziţie în vederea limitării consecinţelor.</w:t>
      </w:r>
    </w:p>
    <w:p w14:paraId="1A165CDF" w14:textId="77777777" w:rsidR="002D6F0F" w:rsidRPr="00B13276" w:rsidRDefault="00342079" w:rsidP="005D164C">
      <w:pPr>
        <w:widowControl/>
        <w:autoSpaceDE/>
        <w:autoSpaceDN/>
        <w:spacing w:line="276" w:lineRule="auto"/>
        <w:jc w:val="both"/>
        <w:rPr>
          <w:rFonts w:ascii="Tahoma" w:hAnsi="Tahoma" w:cs="Tahoma"/>
        </w:rPr>
      </w:pPr>
      <w:r w:rsidRPr="00B13276">
        <w:rPr>
          <w:rFonts w:ascii="Tahoma" w:hAnsi="Tahoma" w:cs="Tahoma"/>
          <w:b/>
        </w:rPr>
        <w:t>21.5</w:t>
      </w:r>
      <w:r w:rsidRPr="00B13276">
        <w:rPr>
          <w:rFonts w:ascii="Tahoma" w:hAnsi="Tahoma" w:cs="Tahoma"/>
        </w:rPr>
        <w:t xml:space="preserve"> </w:t>
      </w:r>
      <w:r w:rsidR="002D6F0F" w:rsidRPr="00B13276">
        <w:rPr>
          <w:rFonts w:ascii="Tahoma" w:hAnsi="Tahoma" w:cs="Tahoma"/>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66F5A95B" w14:textId="77777777" w:rsidR="002D6F0F" w:rsidRPr="00B13276" w:rsidRDefault="0007417D" w:rsidP="005D164C">
      <w:pPr>
        <w:spacing w:line="276" w:lineRule="auto"/>
        <w:jc w:val="both"/>
        <w:rPr>
          <w:rFonts w:ascii="Tahoma" w:hAnsi="Tahoma" w:cs="Tahoma"/>
          <w:b/>
        </w:rPr>
      </w:pPr>
      <w:r w:rsidRPr="00B13276">
        <w:rPr>
          <w:rFonts w:ascii="Tahoma" w:hAnsi="Tahoma" w:cs="Tahoma"/>
          <w:b/>
        </w:rPr>
        <w:t>22</w:t>
      </w:r>
      <w:r w:rsidR="002D6F0F" w:rsidRPr="00B13276">
        <w:rPr>
          <w:rFonts w:ascii="Tahoma" w:hAnsi="Tahoma" w:cs="Tahoma"/>
          <w:b/>
        </w:rPr>
        <w:t>. Soluţionarea litigiilor</w:t>
      </w:r>
    </w:p>
    <w:p w14:paraId="796EF9CC" w14:textId="77777777" w:rsidR="002D6F0F" w:rsidRPr="00B13276" w:rsidRDefault="0007417D" w:rsidP="005D164C">
      <w:pPr>
        <w:spacing w:line="276" w:lineRule="auto"/>
        <w:jc w:val="both"/>
        <w:rPr>
          <w:rFonts w:ascii="Tahoma" w:hAnsi="Tahoma" w:cs="Tahoma"/>
        </w:rPr>
      </w:pPr>
      <w:r w:rsidRPr="00B13276">
        <w:rPr>
          <w:rFonts w:ascii="Tahoma" w:hAnsi="Tahoma" w:cs="Tahoma"/>
          <w:b/>
        </w:rPr>
        <w:t>22</w:t>
      </w:r>
      <w:r w:rsidR="002D6F0F" w:rsidRPr="00B13276">
        <w:rPr>
          <w:rFonts w:ascii="Tahoma" w:hAnsi="Tahoma" w:cs="Tahoma"/>
          <w:b/>
        </w:rPr>
        <w:t>.1</w:t>
      </w:r>
      <w:r w:rsidRPr="00B13276">
        <w:rPr>
          <w:rFonts w:ascii="Tahoma" w:hAnsi="Tahoma" w:cs="Tahoma"/>
          <w:b/>
        </w:rPr>
        <w:t xml:space="preserve"> </w:t>
      </w:r>
      <w:r w:rsidR="002D6F0F" w:rsidRPr="00B13276">
        <w:rPr>
          <w:rFonts w:ascii="Tahoma" w:hAnsi="Tahoma" w:cs="Tahoma"/>
        </w:rPr>
        <w:t>Achizitorul şi prestatorul vor depune toate eforturile pentru a rezolva pe cale amiabilă, prin tratative directe, orice neînţelegere sau dispută care se poate ivi între ei în cadrul sau în legătură cu îndeplinirea contractului.</w:t>
      </w:r>
    </w:p>
    <w:p w14:paraId="3171FCF9" w14:textId="77777777" w:rsidR="002D6F0F" w:rsidRPr="00B13276" w:rsidRDefault="0007417D" w:rsidP="005D164C">
      <w:pPr>
        <w:spacing w:line="276" w:lineRule="auto"/>
        <w:jc w:val="both"/>
        <w:rPr>
          <w:rFonts w:ascii="Tahoma" w:hAnsi="Tahoma" w:cs="Tahoma"/>
        </w:rPr>
      </w:pPr>
      <w:r w:rsidRPr="00B13276">
        <w:rPr>
          <w:rFonts w:ascii="Tahoma" w:hAnsi="Tahoma" w:cs="Tahoma"/>
          <w:b/>
        </w:rPr>
        <w:t xml:space="preserve">22.2 </w:t>
      </w:r>
      <w:r w:rsidR="002D6F0F" w:rsidRPr="00B13276">
        <w:rPr>
          <w:rFonts w:ascii="Tahoma" w:hAnsi="Tahoma" w:cs="Tahoma"/>
        </w:rPr>
        <w:t xml:space="preserve">Dacă după 15 zile de la începerea acestor tratative neoficiale achizitorul şi prestatorul nu reuşesc să rezolve în mod amiabil o divergenţă contractuală, fiecare poate solicita ca disputa să se </w:t>
      </w:r>
      <w:r w:rsidR="002D6F0F" w:rsidRPr="00B13276">
        <w:rPr>
          <w:rFonts w:ascii="Tahoma" w:hAnsi="Tahoma" w:cs="Tahoma"/>
        </w:rPr>
        <w:lastRenderedPageBreak/>
        <w:t>soluţioneze de către instanţele judecătoreşti competente de la sediul achizitorului.</w:t>
      </w:r>
    </w:p>
    <w:p w14:paraId="7D02ABA7" w14:textId="77777777" w:rsidR="002D6F0F" w:rsidRPr="00B13276" w:rsidRDefault="0007417D" w:rsidP="005D164C">
      <w:pPr>
        <w:spacing w:line="276" w:lineRule="auto"/>
        <w:jc w:val="both"/>
        <w:rPr>
          <w:rFonts w:ascii="Tahoma" w:hAnsi="Tahoma" w:cs="Tahoma"/>
          <w:b/>
        </w:rPr>
      </w:pPr>
      <w:r w:rsidRPr="00B13276">
        <w:rPr>
          <w:rFonts w:ascii="Tahoma" w:hAnsi="Tahoma" w:cs="Tahoma"/>
          <w:b/>
        </w:rPr>
        <w:t xml:space="preserve">23. </w:t>
      </w:r>
      <w:r w:rsidR="002D6F0F" w:rsidRPr="00B13276">
        <w:rPr>
          <w:rFonts w:ascii="Tahoma" w:hAnsi="Tahoma" w:cs="Tahoma"/>
          <w:b/>
        </w:rPr>
        <w:t xml:space="preserve"> Limba care guvernează contractul</w:t>
      </w:r>
    </w:p>
    <w:p w14:paraId="6A8025A5" w14:textId="77777777" w:rsidR="002D6F0F" w:rsidRPr="00B13276" w:rsidRDefault="0007417D" w:rsidP="005D164C">
      <w:pPr>
        <w:spacing w:line="276" w:lineRule="auto"/>
        <w:jc w:val="both"/>
        <w:rPr>
          <w:rFonts w:ascii="Tahoma" w:hAnsi="Tahoma" w:cs="Tahoma"/>
        </w:rPr>
      </w:pPr>
      <w:r w:rsidRPr="00B13276">
        <w:rPr>
          <w:rFonts w:ascii="Tahoma" w:hAnsi="Tahoma" w:cs="Tahoma"/>
          <w:b/>
        </w:rPr>
        <w:t xml:space="preserve">23.1 </w:t>
      </w:r>
      <w:r w:rsidR="002D6F0F" w:rsidRPr="00B13276">
        <w:rPr>
          <w:rFonts w:ascii="Tahoma" w:hAnsi="Tahoma" w:cs="Tahoma"/>
        </w:rPr>
        <w:t xml:space="preserve"> Limba care guvernează contractul este limba română.</w:t>
      </w:r>
    </w:p>
    <w:p w14:paraId="51310E12" w14:textId="77777777" w:rsidR="002D6F0F" w:rsidRPr="00B13276" w:rsidRDefault="0007417D" w:rsidP="005D164C">
      <w:pPr>
        <w:spacing w:line="276" w:lineRule="auto"/>
        <w:jc w:val="both"/>
        <w:rPr>
          <w:rFonts w:ascii="Tahoma" w:hAnsi="Tahoma" w:cs="Tahoma"/>
          <w:b/>
        </w:rPr>
      </w:pPr>
      <w:r w:rsidRPr="00B13276">
        <w:rPr>
          <w:rFonts w:ascii="Tahoma" w:hAnsi="Tahoma" w:cs="Tahoma"/>
          <w:b/>
        </w:rPr>
        <w:t>24</w:t>
      </w:r>
      <w:r w:rsidR="002D6F0F" w:rsidRPr="00B13276">
        <w:rPr>
          <w:rFonts w:ascii="Tahoma" w:hAnsi="Tahoma" w:cs="Tahoma"/>
          <w:b/>
        </w:rPr>
        <w:t>. Comunicări</w:t>
      </w:r>
    </w:p>
    <w:p w14:paraId="61F5AE4A" w14:textId="77777777" w:rsidR="002D6F0F" w:rsidRPr="00B13276" w:rsidRDefault="0007417D" w:rsidP="005D164C">
      <w:pPr>
        <w:spacing w:line="276" w:lineRule="auto"/>
        <w:jc w:val="both"/>
        <w:rPr>
          <w:rFonts w:ascii="Tahoma" w:hAnsi="Tahoma" w:cs="Tahoma"/>
        </w:rPr>
      </w:pPr>
      <w:r w:rsidRPr="00B13276">
        <w:rPr>
          <w:rFonts w:ascii="Tahoma" w:hAnsi="Tahoma" w:cs="Tahoma"/>
          <w:b/>
        </w:rPr>
        <w:t>24</w:t>
      </w:r>
      <w:r w:rsidR="002D6F0F" w:rsidRPr="00B13276">
        <w:rPr>
          <w:rFonts w:ascii="Tahoma" w:hAnsi="Tahoma" w:cs="Tahoma"/>
          <w:b/>
        </w:rPr>
        <w:t>.1.</w:t>
      </w:r>
      <w:r w:rsidR="002D6F0F" w:rsidRPr="00B13276">
        <w:rPr>
          <w:rFonts w:ascii="Tahoma" w:hAnsi="Tahoma" w:cs="Tahoma"/>
        </w:rPr>
        <w:t xml:space="preserve"> (1) Orice comunicare dintre părţi, referitoare la îndeplinirea prezentului contract, trebuie să fie transmisă în scris.</w:t>
      </w:r>
    </w:p>
    <w:p w14:paraId="292C4059" w14:textId="77777777" w:rsidR="002D6F0F" w:rsidRPr="00B13276" w:rsidRDefault="002D6F0F" w:rsidP="005D164C">
      <w:pPr>
        <w:spacing w:line="276" w:lineRule="auto"/>
        <w:jc w:val="both"/>
        <w:rPr>
          <w:rFonts w:ascii="Tahoma" w:hAnsi="Tahoma" w:cs="Tahoma"/>
        </w:rPr>
      </w:pPr>
      <w:r w:rsidRPr="00B13276">
        <w:rPr>
          <w:rFonts w:ascii="Tahoma" w:hAnsi="Tahoma" w:cs="Tahoma"/>
        </w:rPr>
        <w:t>(2) Orice document scris trebuie înregistrat atât în momentul transmiterii, cât şi în momentul primirii.</w:t>
      </w:r>
    </w:p>
    <w:p w14:paraId="21AD6CA7" w14:textId="77777777" w:rsidR="002D6F0F" w:rsidRPr="00B13276" w:rsidRDefault="002D6F0F" w:rsidP="005D164C">
      <w:pPr>
        <w:spacing w:line="276" w:lineRule="auto"/>
        <w:jc w:val="both"/>
        <w:rPr>
          <w:rFonts w:ascii="Tahoma" w:hAnsi="Tahoma" w:cs="Tahoma"/>
        </w:rPr>
      </w:pPr>
      <w:r w:rsidRPr="00B13276">
        <w:rPr>
          <w:rFonts w:ascii="Tahoma" w:hAnsi="Tahoma" w:cs="Tahoma"/>
        </w:rPr>
        <w:t>(3) Comunicările între părţi se pot face şi prin telefon, telegramă, telex, fax sau e-mail, cu condiţia confirmării în scris a primirii comunicării.</w:t>
      </w:r>
    </w:p>
    <w:p w14:paraId="152DFFBD" w14:textId="77777777" w:rsidR="002D6F0F" w:rsidRPr="00B13276" w:rsidRDefault="002D6F0F" w:rsidP="005D164C">
      <w:pPr>
        <w:spacing w:line="276" w:lineRule="auto"/>
        <w:jc w:val="both"/>
        <w:rPr>
          <w:rFonts w:ascii="Tahoma" w:hAnsi="Tahoma" w:cs="Tahoma"/>
          <w:b/>
        </w:rPr>
      </w:pPr>
      <w:r w:rsidRPr="00B13276">
        <w:rPr>
          <w:rFonts w:ascii="Tahoma" w:hAnsi="Tahoma" w:cs="Tahoma"/>
          <w:b/>
        </w:rPr>
        <w:t>2</w:t>
      </w:r>
      <w:r w:rsidR="0007417D" w:rsidRPr="00B13276">
        <w:rPr>
          <w:rFonts w:ascii="Tahoma" w:hAnsi="Tahoma" w:cs="Tahoma"/>
          <w:b/>
        </w:rPr>
        <w:t>5</w:t>
      </w:r>
      <w:r w:rsidRPr="00B13276">
        <w:rPr>
          <w:rFonts w:ascii="Tahoma" w:hAnsi="Tahoma" w:cs="Tahoma"/>
          <w:b/>
        </w:rPr>
        <w:t>. Legea aplicabilă contractului</w:t>
      </w:r>
    </w:p>
    <w:p w14:paraId="20B8AA90" w14:textId="77777777" w:rsidR="002D6F0F" w:rsidRPr="00B13276" w:rsidRDefault="002D6F0F" w:rsidP="005D164C">
      <w:pPr>
        <w:spacing w:line="276" w:lineRule="auto"/>
        <w:jc w:val="both"/>
        <w:rPr>
          <w:rFonts w:ascii="Tahoma" w:hAnsi="Tahoma" w:cs="Tahoma"/>
        </w:rPr>
      </w:pPr>
      <w:r w:rsidRPr="00B13276">
        <w:rPr>
          <w:rFonts w:ascii="Tahoma" w:hAnsi="Tahoma" w:cs="Tahoma"/>
          <w:b/>
        </w:rPr>
        <w:t>2</w:t>
      </w:r>
      <w:r w:rsidR="0007417D" w:rsidRPr="00B13276">
        <w:rPr>
          <w:rFonts w:ascii="Tahoma" w:hAnsi="Tahoma" w:cs="Tahoma"/>
          <w:b/>
        </w:rPr>
        <w:t>5</w:t>
      </w:r>
      <w:r w:rsidRPr="00B13276">
        <w:rPr>
          <w:rFonts w:ascii="Tahoma" w:hAnsi="Tahoma" w:cs="Tahoma"/>
          <w:b/>
        </w:rPr>
        <w:t>.1.</w:t>
      </w:r>
      <w:r w:rsidRPr="00B13276">
        <w:rPr>
          <w:rFonts w:ascii="Tahoma" w:hAnsi="Tahoma" w:cs="Tahoma"/>
        </w:rPr>
        <w:t xml:space="preserve"> Contractul va fi interpretat conform legilor din România.</w:t>
      </w:r>
    </w:p>
    <w:p w14:paraId="677412ED" w14:textId="5F5E816F" w:rsidR="002D6F0F" w:rsidRPr="00B13276" w:rsidRDefault="002D6F0F" w:rsidP="005D164C">
      <w:pPr>
        <w:spacing w:line="276" w:lineRule="auto"/>
        <w:jc w:val="both"/>
        <w:rPr>
          <w:rFonts w:ascii="Tahoma" w:hAnsi="Tahoma" w:cs="Tahoma"/>
        </w:rPr>
      </w:pPr>
      <w:r w:rsidRPr="00B13276">
        <w:rPr>
          <w:rFonts w:ascii="Tahoma" w:hAnsi="Tahoma" w:cs="Tahoma"/>
          <w:b/>
        </w:rPr>
        <w:t>2</w:t>
      </w:r>
      <w:r w:rsidR="0007417D" w:rsidRPr="00B13276">
        <w:rPr>
          <w:rFonts w:ascii="Tahoma" w:hAnsi="Tahoma" w:cs="Tahoma"/>
          <w:b/>
        </w:rPr>
        <w:t>5</w:t>
      </w:r>
      <w:r w:rsidRPr="00B13276">
        <w:rPr>
          <w:rFonts w:ascii="Tahoma" w:hAnsi="Tahoma" w:cs="Tahoma"/>
          <w:b/>
        </w:rPr>
        <w:t>.2.</w:t>
      </w:r>
      <w:r w:rsidRPr="00B13276">
        <w:rPr>
          <w:rFonts w:ascii="Tahoma" w:hAnsi="Tahoma" w:cs="Tahoma"/>
        </w:rPr>
        <w:t xml:space="preserve"> Prezentul contract fost încheiat</w:t>
      </w:r>
      <w:r w:rsidR="00B13276">
        <w:rPr>
          <w:rFonts w:ascii="Tahoma" w:hAnsi="Tahoma" w:cs="Tahoma"/>
        </w:rPr>
        <w:t xml:space="preserve"> astazi, ......................., </w:t>
      </w:r>
      <w:r w:rsidRPr="00B13276">
        <w:rPr>
          <w:rFonts w:ascii="Tahoma" w:hAnsi="Tahoma" w:cs="Tahoma"/>
        </w:rPr>
        <w:t xml:space="preserve"> în 2 (două) exemplare, câte unul pentru fiecare parte.</w:t>
      </w:r>
    </w:p>
    <w:p w14:paraId="5EF9E101" w14:textId="77777777" w:rsidR="00A37ADC" w:rsidRDefault="00A37ADC" w:rsidP="005D164C">
      <w:pPr>
        <w:spacing w:line="276" w:lineRule="auto"/>
        <w:jc w:val="both"/>
      </w:pPr>
    </w:p>
    <w:p w14:paraId="78EBFA05" w14:textId="084C7F74" w:rsidR="00A37ADC" w:rsidRPr="00B13276" w:rsidRDefault="00CE2AC8" w:rsidP="005D164C">
      <w:pPr>
        <w:adjustRightInd w:val="0"/>
        <w:spacing w:line="276" w:lineRule="auto"/>
        <w:rPr>
          <w:rFonts w:ascii="Tahoma" w:hAnsi="Tahoma" w:cs="Tahoma"/>
          <w:b/>
          <w:lang w:val="pt-BR"/>
        </w:rPr>
      </w:pPr>
      <w:r>
        <w:rPr>
          <w:rFonts w:ascii="Tahoma" w:hAnsi="Tahoma" w:cs="Tahoma"/>
          <w:b/>
          <w:lang w:val="pt-BR"/>
        </w:rPr>
        <w:t xml:space="preserve">             </w:t>
      </w:r>
      <w:r w:rsidR="00A37ADC" w:rsidRPr="00B13276">
        <w:rPr>
          <w:rFonts w:ascii="Tahoma" w:hAnsi="Tahoma" w:cs="Tahoma"/>
          <w:b/>
          <w:lang w:val="pt-BR"/>
        </w:rPr>
        <w:t>ACHIZITOR</w:t>
      </w:r>
      <w:r w:rsidR="00A37ADC" w:rsidRPr="00B13276">
        <w:rPr>
          <w:rFonts w:ascii="Tahoma" w:hAnsi="Tahoma" w:cs="Tahoma"/>
          <w:b/>
        </w:rPr>
        <w:t xml:space="preserve">                                                                               </w:t>
      </w:r>
      <w:r w:rsidR="00A37ADC" w:rsidRPr="00B13276">
        <w:rPr>
          <w:rFonts w:ascii="Tahoma" w:hAnsi="Tahoma" w:cs="Tahoma"/>
          <w:b/>
          <w:lang w:val="pt-BR"/>
        </w:rPr>
        <w:t xml:space="preserve">PRESTATOR </w:t>
      </w:r>
    </w:p>
    <w:p w14:paraId="0FE38522" w14:textId="191FC348" w:rsidR="00A37ADC" w:rsidRPr="00B13276" w:rsidRDefault="005228CC" w:rsidP="005D164C">
      <w:pPr>
        <w:adjustRightInd w:val="0"/>
        <w:spacing w:line="276" w:lineRule="auto"/>
        <w:rPr>
          <w:rFonts w:ascii="Tahoma" w:hAnsi="Tahoma" w:cs="Tahoma"/>
          <w:b/>
        </w:rPr>
      </w:pPr>
      <w:r>
        <w:rPr>
          <w:rFonts w:ascii="Tahoma" w:hAnsi="Tahoma" w:cs="Tahoma"/>
          <w:b/>
        </w:rPr>
        <w:t>Scoala Gimnaziala „Mihai Eminescu”</w:t>
      </w:r>
    </w:p>
    <w:p w14:paraId="4408A60C" w14:textId="5A251A83" w:rsidR="005D48D8" w:rsidRPr="00CB47C4" w:rsidRDefault="00CE2AC8" w:rsidP="005D164C">
      <w:pPr>
        <w:ind w:right="441"/>
        <w:rPr>
          <w:rFonts w:ascii="Aptos" w:hAnsi="Aptos" w:cs="Tahoma"/>
          <w:b/>
          <w:bCs/>
          <w:lang w:val="pt-BR"/>
        </w:rPr>
      </w:pPr>
      <w:r>
        <w:rPr>
          <w:rFonts w:ascii="Tahoma" w:hAnsi="Tahoma" w:cs="Tahoma"/>
          <w:b/>
        </w:rPr>
        <w:t xml:space="preserve">               </w:t>
      </w:r>
      <w:r w:rsidR="005228CC">
        <w:rPr>
          <w:rFonts w:ascii="Tahoma" w:hAnsi="Tahoma" w:cs="Tahoma"/>
          <w:b/>
        </w:rPr>
        <w:t>Aciu Ioan</w:t>
      </w:r>
    </w:p>
    <w:p w14:paraId="764128ED" w14:textId="0182A2FC" w:rsidR="005D48D8" w:rsidRPr="00B13276" w:rsidRDefault="00CE2AC8" w:rsidP="005D164C">
      <w:pPr>
        <w:adjustRightInd w:val="0"/>
        <w:spacing w:line="276" w:lineRule="auto"/>
        <w:rPr>
          <w:rFonts w:ascii="Tahoma" w:hAnsi="Tahoma" w:cs="Tahoma"/>
          <w:b/>
        </w:rPr>
      </w:pPr>
      <w:r>
        <w:rPr>
          <w:rFonts w:ascii="Tahoma" w:hAnsi="Tahoma" w:cs="Tahoma"/>
          <w:b/>
        </w:rPr>
        <w:t xml:space="preserve">    </w:t>
      </w:r>
    </w:p>
    <w:p w14:paraId="45BE9E7A" w14:textId="53CDCA62" w:rsidR="00A37ADC" w:rsidRPr="00B13276" w:rsidRDefault="00A37ADC" w:rsidP="005D164C">
      <w:pPr>
        <w:adjustRightInd w:val="0"/>
        <w:spacing w:line="276" w:lineRule="auto"/>
        <w:rPr>
          <w:rFonts w:ascii="Tahoma" w:hAnsi="Tahoma" w:cs="Tahoma"/>
          <w:b/>
        </w:rPr>
      </w:pPr>
      <w:r w:rsidRPr="00B13276">
        <w:rPr>
          <w:rFonts w:ascii="Tahoma" w:hAnsi="Tahoma" w:cs="Tahoma"/>
          <w:b/>
        </w:rPr>
        <w:t xml:space="preserve">       </w:t>
      </w:r>
      <w:r w:rsidR="00843F99">
        <w:rPr>
          <w:rFonts w:ascii="Tahoma" w:hAnsi="Tahoma" w:cs="Tahoma"/>
          <w:b/>
        </w:rPr>
        <w:t xml:space="preserve">  </w:t>
      </w:r>
    </w:p>
    <w:p w14:paraId="3CD284B7" w14:textId="77777777" w:rsidR="00A37ADC" w:rsidRPr="00B263B1" w:rsidRDefault="00A37ADC" w:rsidP="005D164C">
      <w:pPr>
        <w:adjustRightInd w:val="0"/>
        <w:spacing w:line="276" w:lineRule="auto"/>
        <w:rPr>
          <w:rFonts w:asciiTheme="majorHAnsi" w:hAnsiTheme="majorHAnsi" w:cs="Calibri"/>
          <w:b/>
        </w:rPr>
      </w:pPr>
    </w:p>
    <w:p w14:paraId="544F152B" w14:textId="77777777" w:rsidR="00A37ADC" w:rsidRPr="00AA258E" w:rsidRDefault="00A37ADC" w:rsidP="005D164C">
      <w:pPr>
        <w:spacing w:line="276" w:lineRule="auto"/>
        <w:jc w:val="both"/>
      </w:pPr>
    </w:p>
    <w:p w14:paraId="6B070C46" w14:textId="77777777" w:rsidR="002D6F0F" w:rsidRDefault="002D6F0F" w:rsidP="005D164C">
      <w:pPr>
        <w:spacing w:line="276" w:lineRule="auto"/>
        <w:ind w:right="-60"/>
        <w:jc w:val="both"/>
      </w:pPr>
    </w:p>
    <w:p w14:paraId="688A1269" w14:textId="77777777" w:rsidR="00843F99" w:rsidRDefault="00843F99" w:rsidP="00A37ADC">
      <w:pPr>
        <w:spacing w:line="276" w:lineRule="auto"/>
        <w:ind w:right="-60"/>
        <w:jc w:val="both"/>
      </w:pPr>
    </w:p>
    <w:p w14:paraId="26A3BE5B" w14:textId="77777777" w:rsidR="00843F99" w:rsidRDefault="00843F99" w:rsidP="00A37ADC">
      <w:pPr>
        <w:spacing w:line="276" w:lineRule="auto"/>
        <w:ind w:right="-60"/>
        <w:jc w:val="both"/>
      </w:pPr>
    </w:p>
    <w:p w14:paraId="5B326413" w14:textId="77777777" w:rsidR="00843F99" w:rsidRDefault="00843F99" w:rsidP="00A37ADC">
      <w:pPr>
        <w:spacing w:line="276" w:lineRule="auto"/>
        <w:ind w:right="-60"/>
        <w:jc w:val="both"/>
      </w:pPr>
    </w:p>
    <w:p w14:paraId="303FE697" w14:textId="77777777" w:rsidR="00843F99" w:rsidRDefault="00843F99" w:rsidP="00A37ADC">
      <w:pPr>
        <w:spacing w:line="276" w:lineRule="auto"/>
        <w:ind w:right="-60"/>
        <w:jc w:val="both"/>
      </w:pPr>
    </w:p>
    <w:p w14:paraId="63D5A9B2" w14:textId="77777777" w:rsidR="00843F99" w:rsidRDefault="00843F99" w:rsidP="00A37ADC">
      <w:pPr>
        <w:spacing w:line="276" w:lineRule="auto"/>
        <w:ind w:right="-60"/>
        <w:jc w:val="both"/>
      </w:pPr>
    </w:p>
    <w:p w14:paraId="126451CF" w14:textId="77777777" w:rsidR="00843F99" w:rsidRDefault="00843F99" w:rsidP="00A37ADC">
      <w:pPr>
        <w:spacing w:line="276" w:lineRule="auto"/>
        <w:ind w:right="-60"/>
        <w:jc w:val="both"/>
      </w:pPr>
    </w:p>
    <w:p w14:paraId="6705EE39" w14:textId="77777777" w:rsidR="00843F99" w:rsidRDefault="00843F99" w:rsidP="00A37ADC">
      <w:pPr>
        <w:spacing w:line="276" w:lineRule="auto"/>
        <w:ind w:right="-60"/>
        <w:jc w:val="both"/>
      </w:pPr>
    </w:p>
    <w:p w14:paraId="7A5E4201" w14:textId="77777777" w:rsidR="00843F99" w:rsidRDefault="00843F99" w:rsidP="00A37ADC">
      <w:pPr>
        <w:spacing w:line="276" w:lineRule="auto"/>
        <w:ind w:right="-60"/>
        <w:jc w:val="both"/>
      </w:pPr>
    </w:p>
    <w:p w14:paraId="49A57F4E" w14:textId="77777777" w:rsidR="00843F99" w:rsidRDefault="00843F99" w:rsidP="00A37ADC">
      <w:pPr>
        <w:spacing w:line="276" w:lineRule="auto"/>
        <w:ind w:right="-60"/>
        <w:jc w:val="both"/>
      </w:pPr>
    </w:p>
    <w:p w14:paraId="5955D2B8" w14:textId="77777777" w:rsidR="00843F99" w:rsidRDefault="00843F99" w:rsidP="00A37ADC">
      <w:pPr>
        <w:spacing w:line="276" w:lineRule="auto"/>
        <w:ind w:right="-60"/>
        <w:jc w:val="both"/>
      </w:pPr>
    </w:p>
    <w:p w14:paraId="278F2625" w14:textId="77777777" w:rsidR="00843F99" w:rsidRDefault="00843F99" w:rsidP="00A37ADC">
      <w:pPr>
        <w:spacing w:line="276" w:lineRule="auto"/>
        <w:ind w:right="-60"/>
        <w:jc w:val="both"/>
      </w:pPr>
    </w:p>
    <w:p w14:paraId="40D309E3" w14:textId="77777777" w:rsidR="00843F99" w:rsidRDefault="00843F99" w:rsidP="00A37ADC">
      <w:pPr>
        <w:spacing w:line="276" w:lineRule="auto"/>
        <w:ind w:right="-60"/>
        <w:jc w:val="both"/>
      </w:pPr>
    </w:p>
    <w:p w14:paraId="5722DEC5" w14:textId="77777777" w:rsidR="00843F99" w:rsidRDefault="00843F99" w:rsidP="00A37ADC">
      <w:pPr>
        <w:spacing w:line="276" w:lineRule="auto"/>
        <w:ind w:right="-60"/>
        <w:jc w:val="both"/>
      </w:pPr>
    </w:p>
    <w:p w14:paraId="0FF220A9" w14:textId="77777777" w:rsidR="00843F99" w:rsidRDefault="00843F99" w:rsidP="00A37ADC">
      <w:pPr>
        <w:spacing w:line="276" w:lineRule="auto"/>
        <w:ind w:right="-60"/>
        <w:jc w:val="both"/>
      </w:pPr>
    </w:p>
    <w:p w14:paraId="44EAFBAF" w14:textId="77777777" w:rsidR="00843F99" w:rsidRDefault="00843F99" w:rsidP="00A37ADC">
      <w:pPr>
        <w:spacing w:line="276" w:lineRule="auto"/>
        <w:ind w:right="-60"/>
        <w:jc w:val="both"/>
      </w:pPr>
    </w:p>
    <w:p w14:paraId="1F370D7B" w14:textId="77777777" w:rsidR="00843F99" w:rsidRDefault="00843F99" w:rsidP="00A37ADC">
      <w:pPr>
        <w:spacing w:line="276" w:lineRule="auto"/>
        <w:ind w:right="-60"/>
        <w:jc w:val="both"/>
      </w:pPr>
    </w:p>
    <w:p w14:paraId="6E298699" w14:textId="77777777" w:rsidR="00843F99" w:rsidRDefault="00843F99" w:rsidP="00A37ADC">
      <w:pPr>
        <w:spacing w:line="276" w:lineRule="auto"/>
        <w:ind w:right="-60"/>
        <w:jc w:val="both"/>
      </w:pPr>
    </w:p>
    <w:p w14:paraId="6C0E09DA" w14:textId="77777777" w:rsidR="00843F99" w:rsidRDefault="00843F99" w:rsidP="00A37ADC">
      <w:pPr>
        <w:spacing w:line="276" w:lineRule="auto"/>
        <w:ind w:right="-60"/>
        <w:jc w:val="both"/>
      </w:pPr>
    </w:p>
    <w:p w14:paraId="2A27489A" w14:textId="77777777" w:rsidR="00843F99" w:rsidRDefault="00843F99" w:rsidP="00A37ADC">
      <w:pPr>
        <w:spacing w:line="276" w:lineRule="auto"/>
        <w:ind w:right="-60"/>
        <w:jc w:val="both"/>
      </w:pPr>
    </w:p>
    <w:p w14:paraId="1C461EA0" w14:textId="77777777" w:rsidR="00843F99" w:rsidRDefault="00843F99" w:rsidP="00A37ADC">
      <w:pPr>
        <w:spacing w:line="276" w:lineRule="auto"/>
        <w:ind w:right="-60"/>
        <w:jc w:val="both"/>
      </w:pPr>
    </w:p>
    <w:p w14:paraId="468B5C40" w14:textId="77777777" w:rsidR="00843F99" w:rsidRDefault="00843F99" w:rsidP="00A37ADC">
      <w:pPr>
        <w:spacing w:line="276" w:lineRule="auto"/>
        <w:ind w:right="-60"/>
        <w:jc w:val="both"/>
      </w:pPr>
    </w:p>
    <w:p w14:paraId="03AF0E31" w14:textId="77777777" w:rsidR="005D48D8" w:rsidRDefault="005D48D8" w:rsidP="00A37ADC">
      <w:pPr>
        <w:spacing w:line="276" w:lineRule="auto"/>
        <w:ind w:right="-60"/>
        <w:jc w:val="both"/>
      </w:pPr>
    </w:p>
    <w:p w14:paraId="5B850370" w14:textId="77777777" w:rsidR="009F3658" w:rsidRDefault="009F3658" w:rsidP="00A37ADC">
      <w:pPr>
        <w:spacing w:line="276" w:lineRule="auto"/>
        <w:ind w:right="-60"/>
        <w:jc w:val="both"/>
      </w:pPr>
    </w:p>
    <w:p w14:paraId="30409972" w14:textId="09092CED" w:rsidR="00843F99" w:rsidRDefault="00843F99" w:rsidP="00A37ADC">
      <w:pPr>
        <w:spacing w:line="276" w:lineRule="auto"/>
        <w:ind w:right="-60"/>
        <w:jc w:val="both"/>
      </w:pPr>
    </w:p>
    <w:p w14:paraId="1D1E3154" w14:textId="1AD45AB1" w:rsidR="00843F99" w:rsidRPr="009E7E3D" w:rsidRDefault="00843F99" w:rsidP="00A37ADC">
      <w:pPr>
        <w:spacing w:line="276" w:lineRule="auto"/>
        <w:ind w:right="-60"/>
        <w:jc w:val="both"/>
        <w:rPr>
          <w:rFonts w:ascii="Tahoma" w:hAnsi="Tahoma" w:cs="Tahoma"/>
          <w:b/>
          <w:bCs/>
        </w:rPr>
      </w:pPr>
      <w:r w:rsidRPr="009E7E3D">
        <w:rPr>
          <w:rFonts w:ascii="Tahoma" w:hAnsi="Tahoma" w:cs="Tahoma"/>
          <w:b/>
          <w:bCs/>
        </w:rPr>
        <w:t>Anexa 1 – VARIANTE MENIU</w:t>
      </w:r>
    </w:p>
    <w:p w14:paraId="78415678" w14:textId="77777777" w:rsidR="009E7E3D" w:rsidRDefault="009E7E3D" w:rsidP="00A37ADC">
      <w:pPr>
        <w:spacing w:line="276" w:lineRule="auto"/>
        <w:ind w:right="-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977"/>
        <w:gridCol w:w="1024"/>
        <w:gridCol w:w="1824"/>
        <w:gridCol w:w="1793"/>
        <w:gridCol w:w="1741"/>
        <w:gridCol w:w="1126"/>
      </w:tblGrid>
      <w:tr w:rsidR="009E7E3D" w:rsidRPr="00F423C6" w14:paraId="28B1543A" w14:textId="77777777" w:rsidTr="005228CC">
        <w:tc>
          <w:tcPr>
            <w:tcW w:w="1144" w:type="dxa"/>
            <w:tcBorders>
              <w:bottom w:val="single" w:sz="4" w:space="0" w:color="auto"/>
            </w:tcBorders>
          </w:tcPr>
          <w:p w14:paraId="61C0FA22" w14:textId="77777777" w:rsidR="009E7E3D" w:rsidRPr="00F423C6" w:rsidRDefault="009E7E3D" w:rsidP="00133F0C">
            <w:pPr>
              <w:spacing w:line="276" w:lineRule="auto"/>
              <w:jc w:val="center"/>
              <w:outlineLvl w:val="0"/>
              <w:rPr>
                <w:rStyle w:val="spctbdy"/>
                <w:rFonts w:ascii="Tahoma" w:hAnsi="Tahoma" w:cs="Tahoma"/>
                <w:b/>
                <w:bCs/>
                <w:color w:val="000000"/>
                <w:sz w:val="20"/>
                <w:szCs w:val="20"/>
                <w:bdr w:val="none" w:sz="0" w:space="0" w:color="auto" w:frame="1"/>
                <w:shd w:val="clear" w:color="auto" w:fill="FFFFFF"/>
              </w:rPr>
            </w:pPr>
            <w:r w:rsidRPr="00F423C6">
              <w:rPr>
                <w:rStyle w:val="spctbdy"/>
                <w:rFonts w:ascii="Tahoma" w:hAnsi="Tahoma" w:cs="Tahoma"/>
                <w:b/>
                <w:bCs/>
                <w:color w:val="000000"/>
                <w:sz w:val="20"/>
                <w:szCs w:val="20"/>
                <w:bdr w:val="none" w:sz="0" w:space="0" w:color="auto" w:frame="1"/>
                <w:shd w:val="clear" w:color="auto" w:fill="FFFFFF"/>
              </w:rPr>
              <w:t>Varianta meniu</w:t>
            </w:r>
          </w:p>
        </w:tc>
        <w:tc>
          <w:tcPr>
            <w:tcW w:w="977" w:type="dxa"/>
            <w:tcBorders>
              <w:bottom w:val="single" w:sz="4" w:space="0" w:color="auto"/>
            </w:tcBorders>
          </w:tcPr>
          <w:p w14:paraId="4348E1F0" w14:textId="77777777" w:rsidR="009E7E3D" w:rsidRPr="00F423C6" w:rsidRDefault="009E7E3D" w:rsidP="00133F0C">
            <w:pPr>
              <w:spacing w:line="276" w:lineRule="auto"/>
              <w:jc w:val="center"/>
              <w:outlineLvl w:val="0"/>
              <w:rPr>
                <w:rStyle w:val="spctbdy"/>
                <w:rFonts w:ascii="Tahoma" w:hAnsi="Tahoma" w:cs="Tahoma"/>
                <w:b/>
                <w:bCs/>
                <w:color w:val="000000"/>
                <w:sz w:val="20"/>
                <w:szCs w:val="20"/>
                <w:bdr w:val="none" w:sz="0" w:space="0" w:color="auto" w:frame="1"/>
                <w:shd w:val="clear" w:color="auto" w:fill="FFFFFF"/>
              </w:rPr>
            </w:pPr>
            <w:r w:rsidRPr="00F423C6">
              <w:rPr>
                <w:rStyle w:val="spctbdy"/>
                <w:rFonts w:ascii="Tahoma" w:hAnsi="Tahoma" w:cs="Tahoma"/>
                <w:b/>
                <w:bCs/>
                <w:color w:val="000000"/>
                <w:sz w:val="20"/>
                <w:szCs w:val="20"/>
                <w:bdr w:val="none" w:sz="0" w:space="0" w:color="auto" w:frame="1"/>
                <w:shd w:val="clear" w:color="auto" w:fill="FFFFFF"/>
              </w:rPr>
              <w:t>Zi</w:t>
            </w:r>
          </w:p>
        </w:tc>
        <w:tc>
          <w:tcPr>
            <w:tcW w:w="2848" w:type="dxa"/>
            <w:gridSpan w:val="2"/>
          </w:tcPr>
          <w:p w14:paraId="5E108A21" w14:textId="77777777" w:rsidR="009E7E3D" w:rsidRPr="00F423C6" w:rsidRDefault="009E7E3D" w:rsidP="00133F0C">
            <w:pPr>
              <w:spacing w:line="276" w:lineRule="auto"/>
              <w:jc w:val="center"/>
              <w:outlineLvl w:val="0"/>
              <w:rPr>
                <w:rStyle w:val="spctbdy"/>
                <w:rFonts w:ascii="Tahoma" w:hAnsi="Tahoma" w:cs="Tahoma"/>
                <w:b/>
                <w:bCs/>
                <w:color w:val="000000"/>
                <w:sz w:val="20"/>
                <w:szCs w:val="20"/>
                <w:bdr w:val="none" w:sz="0" w:space="0" w:color="auto" w:frame="1"/>
                <w:shd w:val="clear" w:color="auto" w:fill="FFFFFF"/>
              </w:rPr>
            </w:pPr>
            <w:r w:rsidRPr="00F423C6">
              <w:rPr>
                <w:rStyle w:val="spctbdy"/>
                <w:rFonts w:ascii="Tahoma" w:hAnsi="Tahoma" w:cs="Tahoma"/>
                <w:b/>
                <w:bCs/>
                <w:color w:val="000000"/>
                <w:sz w:val="20"/>
                <w:szCs w:val="20"/>
                <w:bdr w:val="none" w:sz="0" w:space="0" w:color="auto" w:frame="1"/>
                <w:shd w:val="clear" w:color="auto" w:fill="FFFFFF"/>
              </w:rPr>
              <w:t>Continut meniu</w:t>
            </w:r>
          </w:p>
        </w:tc>
        <w:tc>
          <w:tcPr>
            <w:tcW w:w="1793" w:type="dxa"/>
          </w:tcPr>
          <w:p w14:paraId="3B8FFAF1" w14:textId="77777777" w:rsidR="009E7E3D" w:rsidRPr="00F423C6" w:rsidRDefault="009E7E3D" w:rsidP="00133F0C">
            <w:pPr>
              <w:spacing w:line="276" w:lineRule="auto"/>
              <w:jc w:val="center"/>
              <w:outlineLvl w:val="0"/>
              <w:rPr>
                <w:rStyle w:val="spctbdy"/>
                <w:rFonts w:ascii="Tahoma" w:hAnsi="Tahoma" w:cs="Tahoma"/>
                <w:b/>
                <w:bCs/>
                <w:color w:val="000000"/>
                <w:sz w:val="20"/>
                <w:szCs w:val="20"/>
                <w:bdr w:val="none" w:sz="0" w:space="0" w:color="auto" w:frame="1"/>
                <w:shd w:val="clear" w:color="auto" w:fill="FFFFFF"/>
              </w:rPr>
            </w:pPr>
            <w:r w:rsidRPr="00F423C6">
              <w:rPr>
                <w:rStyle w:val="spctbdy"/>
                <w:rFonts w:ascii="Tahoma" w:hAnsi="Tahoma" w:cs="Tahoma"/>
                <w:b/>
                <w:bCs/>
                <w:color w:val="000000"/>
                <w:sz w:val="20"/>
                <w:szCs w:val="20"/>
                <w:bdr w:val="none" w:sz="0" w:space="0" w:color="auto" w:frame="1"/>
                <w:shd w:val="clear" w:color="auto" w:fill="FFFFFF"/>
              </w:rPr>
              <w:t>Ingrediente</w:t>
            </w:r>
          </w:p>
        </w:tc>
        <w:tc>
          <w:tcPr>
            <w:tcW w:w="1741" w:type="dxa"/>
          </w:tcPr>
          <w:p w14:paraId="1D9AB90F" w14:textId="77777777" w:rsidR="009E7E3D" w:rsidRPr="00F423C6" w:rsidRDefault="009E7E3D" w:rsidP="00133F0C">
            <w:pPr>
              <w:spacing w:line="276" w:lineRule="auto"/>
              <w:jc w:val="center"/>
              <w:outlineLvl w:val="0"/>
              <w:rPr>
                <w:rStyle w:val="spctbdy"/>
                <w:rFonts w:ascii="Tahoma" w:hAnsi="Tahoma" w:cs="Tahoma"/>
                <w:b/>
                <w:bCs/>
                <w:color w:val="000000"/>
                <w:sz w:val="20"/>
                <w:szCs w:val="20"/>
                <w:bdr w:val="none" w:sz="0" w:space="0" w:color="auto" w:frame="1"/>
                <w:shd w:val="clear" w:color="auto" w:fill="FFFFFF"/>
              </w:rPr>
            </w:pPr>
            <w:r w:rsidRPr="00F423C6">
              <w:rPr>
                <w:rStyle w:val="spctbdy"/>
                <w:rFonts w:ascii="Tahoma" w:hAnsi="Tahoma" w:cs="Tahoma"/>
                <w:b/>
                <w:bCs/>
                <w:color w:val="000000"/>
                <w:sz w:val="20"/>
                <w:szCs w:val="20"/>
                <w:bdr w:val="none" w:sz="0" w:space="0" w:color="auto" w:frame="1"/>
                <w:shd w:val="clear" w:color="auto" w:fill="FFFFFF"/>
              </w:rPr>
              <w:t xml:space="preserve">Gramaj </w:t>
            </w:r>
          </w:p>
        </w:tc>
        <w:tc>
          <w:tcPr>
            <w:tcW w:w="1126" w:type="dxa"/>
          </w:tcPr>
          <w:p w14:paraId="53BA2F31" w14:textId="77777777" w:rsidR="009E7E3D" w:rsidRPr="00F423C6" w:rsidRDefault="009E7E3D" w:rsidP="00133F0C">
            <w:pPr>
              <w:spacing w:line="276" w:lineRule="auto"/>
              <w:jc w:val="center"/>
              <w:outlineLvl w:val="0"/>
              <w:rPr>
                <w:rStyle w:val="spctbdy"/>
                <w:rFonts w:ascii="Tahoma" w:hAnsi="Tahoma" w:cs="Tahoma"/>
                <w:b/>
                <w:bCs/>
                <w:i/>
                <w:iCs/>
                <w:color w:val="000000"/>
                <w:sz w:val="20"/>
                <w:szCs w:val="20"/>
                <w:bdr w:val="none" w:sz="0" w:space="0" w:color="auto" w:frame="1"/>
                <w:shd w:val="clear" w:color="auto" w:fill="FFFFFF"/>
              </w:rPr>
            </w:pPr>
            <w:r w:rsidRPr="00F423C6">
              <w:rPr>
                <w:rStyle w:val="spctbdy"/>
                <w:rFonts w:ascii="Tahoma" w:hAnsi="Tahoma" w:cs="Tahoma"/>
                <w:b/>
                <w:bCs/>
                <w:i/>
                <w:iCs/>
                <w:color w:val="000000"/>
                <w:sz w:val="20"/>
                <w:szCs w:val="20"/>
                <w:bdr w:val="none" w:sz="0" w:space="0" w:color="auto" w:frame="1"/>
                <w:shd w:val="clear" w:color="auto" w:fill="FFFFFF"/>
              </w:rPr>
              <w:t>Alergeni</w:t>
            </w:r>
          </w:p>
        </w:tc>
      </w:tr>
      <w:tr w:rsidR="009E7E3D" w:rsidRPr="00F423C6" w14:paraId="289B4F41" w14:textId="77777777" w:rsidTr="005228CC">
        <w:trPr>
          <w:trHeight w:val="100"/>
        </w:trPr>
        <w:tc>
          <w:tcPr>
            <w:tcW w:w="1144" w:type="dxa"/>
            <w:vMerge w:val="restart"/>
            <w:tcBorders>
              <w:top w:val="single" w:sz="4" w:space="0" w:color="auto"/>
              <w:left w:val="single" w:sz="4" w:space="0" w:color="auto"/>
              <w:bottom w:val="single" w:sz="4" w:space="0" w:color="auto"/>
              <w:right w:val="single" w:sz="4" w:space="0" w:color="auto"/>
            </w:tcBorders>
          </w:tcPr>
          <w:p w14:paraId="35F8FE5A"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p w14:paraId="2C428EE6"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r w:rsidRPr="00F423C6">
              <w:rPr>
                <w:rStyle w:val="spctbdy"/>
                <w:rFonts w:ascii="Tahoma" w:hAnsi="Tahoma" w:cs="Tahoma"/>
                <w:color w:val="000000"/>
                <w:sz w:val="20"/>
                <w:szCs w:val="20"/>
                <w:bdr w:val="none" w:sz="0" w:space="0" w:color="auto" w:frame="1"/>
                <w:shd w:val="clear" w:color="auto" w:fill="FFFFFF"/>
              </w:rPr>
              <w:t>Varianta 1</w:t>
            </w:r>
          </w:p>
        </w:tc>
        <w:tc>
          <w:tcPr>
            <w:tcW w:w="977" w:type="dxa"/>
            <w:vMerge w:val="restart"/>
            <w:tcBorders>
              <w:top w:val="single" w:sz="4" w:space="0" w:color="auto"/>
              <w:left w:val="single" w:sz="4" w:space="0" w:color="auto"/>
              <w:bottom w:val="single" w:sz="4" w:space="0" w:color="auto"/>
              <w:right w:val="single" w:sz="4" w:space="0" w:color="auto"/>
            </w:tcBorders>
          </w:tcPr>
          <w:p w14:paraId="1070DCFB"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p w14:paraId="54DA5157"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r w:rsidRPr="00F423C6">
              <w:rPr>
                <w:rStyle w:val="spctbdy"/>
                <w:rFonts w:ascii="Tahoma" w:hAnsi="Tahoma" w:cs="Tahoma"/>
                <w:color w:val="000000"/>
                <w:sz w:val="20"/>
                <w:szCs w:val="20"/>
                <w:bdr w:val="none" w:sz="0" w:space="0" w:color="auto" w:frame="1"/>
                <w:shd w:val="clear" w:color="auto" w:fill="FFFFFF"/>
              </w:rPr>
              <w:t>Luni</w:t>
            </w:r>
          </w:p>
        </w:tc>
        <w:tc>
          <w:tcPr>
            <w:tcW w:w="1024" w:type="dxa"/>
            <w:tcBorders>
              <w:left w:val="single" w:sz="4" w:space="0" w:color="auto"/>
            </w:tcBorders>
          </w:tcPr>
          <w:p w14:paraId="566F4D5F" w14:textId="5DB51A4A" w:rsidR="009E7E3D"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Mic dejun</w:t>
            </w:r>
          </w:p>
        </w:tc>
        <w:tc>
          <w:tcPr>
            <w:tcW w:w="1824" w:type="dxa"/>
          </w:tcPr>
          <w:p w14:paraId="06F81C64"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7765EADD"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1BF00584"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126" w:type="dxa"/>
          </w:tcPr>
          <w:p w14:paraId="62105BB6"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5228CC" w:rsidRPr="00F423C6" w14:paraId="08B1EF77" w14:textId="77777777" w:rsidTr="005228CC">
        <w:trPr>
          <w:trHeight w:val="100"/>
        </w:trPr>
        <w:tc>
          <w:tcPr>
            <w:tcW w:w="1144" w:type="dxa"/>
            <w:vMerge/>
            <w:tcBorders>
              <w:top w:val="single" w:sz="4" w:space="0" w:color="auto"/>
              <w:left w:val="single" w:sz="4" w:space="0" w:color="auto"/>
              <w:bottom w:val="single" w:sz="4" w:space="0" w:color="auto"/>
              <w:right w:val="single" w:sz="4" w:space="0" w:color="auto"/>
            </w:tcBorders>
          </w:tcPr>
          <w:p w14:paraId="3ADFA50D" w14:textId="77777777" w:rsidR="005228CC" w:rsidRPr="00F423C6" w:rsidRDefault="005228CC"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977" w:type="dxa"/>
            <w:vMerge/>
            <w:tcBorders>
              <w:top w:val="single" w:sz="4" w:space="0" w:color="auto"/>
              <w:left w:val="single" w:sz="4" w:space="0" w:color="auto"/>
              <w:bottom w:val="single" w:sz="4" w:space="0" w:color="auto"/>
              <w:right w:val="single" w:sz="4" w:space="0" w:color="auto"/>
            </w:tcBorders>
          </w:tcPr>
          <w:p w14:paraId="30CBC581" w14:textId="77777777" w:rsidR="005228CC" w:rsidRPr="00F423C6" w:rsidRDefault="005228CC"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1024" w:type="dxa"/>
            <w:tcBorders>
              <w:left w:val="single" w:sz="4" w:space="0" w:color="auto"/>
            </w:tcBorders>
          </w:tcPr>
          <w:p w14:paraId="1464C147" w14:textId="6FD29898" w:rsidR="005228CC"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Gustare 1</w:t>
            </w:r>
          </w:p>
        </w:tc>
        <w:tc>
          <w:tcPr>
            <w:tcW w:w="1824" w:type="dxa"/>
          </w:tcPr>
          <w:p w14:paraId="78578B58"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5189A4E8"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28882E87"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126" w:type="dxa"/>
          </w:tcPr>
          <w:p w14:paraId="0B6DA725"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5228CC" w:rsidRPr="00F423C6" w14:paraId="276854E5" w14:textId="77777777" w:rsidTr="005228CC">
        <w:trPr>
          <w:trHeight w:val="100"/>
        </w:trPr>
        <w:tc>
          <w:tcPr>
            <w:tcW w:w="1144" w:type="dxa"/>
            <w:vMerge/>
            <w:tcBorders>
              <w:top w:val="single" w:sz="4" w:space="0" w:color="auto"/>
              <w:left w:val="single" w:sz="4" w:space="0" w:color="auto"/>
              <w:bottom w:val="single" w:sz="4" w:space="0" w:color="auto"/>
              <w:right w:val="single" w:sz="4" w:space="0" w:color="auto"/>
            </w:tcBorders>
          </w:tcPr>
          <w:p w14:paraId="3CBCEF2C" w14:textId="77777777" w:rsidR="005228CC" w:rsidRPr="00F423C6" w:rsidRDefault="005228CC"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977" w:type="dxa"/>
            <w:vMerge/>
            <w:tcBorders>
              <w:top w:val="single" w:sz="4" w:space="0" w:color="auto"/>
              <w:left w:val="single" w:sz="4" w:space="0" w:color="auto"/>
              <w:bottom w:val="single" w:sz="4" w:space="0" w:color="auto"/>
              <w:right w:val="single" w:sz="4" w:space="0" w:color="auto"/>
            </w:tcBorders>
          </w:tcPr>
          <w:p w14:paraId="37303743" w14:textId="77777777" w:rsidR="005228CC" w:rsidRPr="00F423C6" w:rsidRDefault="005228CC"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1024" w:type="dxa"/>
            <w:tcBorders>
              <w:left w:val="single" w:sz="4" w:space="0" w:color="auto"/>
            </w:tcBorders>
          </w:tcPr>
          <w:p w14:paraId="4FC4DBBB" w14:textId="223D801B" w:rsidR="005228CC"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Felul 1</w:t>
            </w:r>
          </w:p>
        </w:tc>
        <w:tc>
          <w:tcPr>
            <w:tcW w:w="1824" w:type="dxa"/>
          </w:tcPr>
          <w:p w14:paraId="4E2E7F55"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68D7B705"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36951E2C"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126" w:type="dxa"/>
          </w:tcPr>
          <w:p w14:paraId="11B35248"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9E7E3D" w:rsidRPr="00F423C6" w14:paraId="69D5E75E" w14:textId="77777777" w:rsidTr="005228CC">
        <w:trPr>
          <w:trHeight w:val="100"/>
        </w:trPr>
        <w:tc>
          <w:tcPr>
            <w:tcW w:w="1144" w:type="dxa"/>
            <w:vMerge/>
            <w:tcBorders>
              <w:top w:val="single" w:sz="4" w:space="0" w:color="auto"/>
              <w:left w:val="single" w:sz="4" w:space="0" w:color="auto"/>
              <w:bottom w:val="single" w:sz="4" w:space="0" w:color="auto"/>
              <w:right w:val="single" w:sz="4" w:space="0" w:color="auto"/>
            </w:tcBorders>
          </w:tcPr>
          <w:p w14:paraId="693C26EF"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977" w:type="dxa"/>
            <w:vMerge/>
            <w:tcBorders>
              <w:top w:val="single" w:sz="4" w:space="0" w:color="auto"/>
              <w:left w:val="single" w:sz="4" w:space="0" w:color="auto"/>
              <w:bottom w:val="single" w:sz="4" w:space="0" w:color="auto"/>
              <w:right w:val="single" w:sz="4" w:space="0" w:color="auto"/>
            </w:tcBorders>
          </w:tcPr>
          <w:p w14:paraId="43AE931D"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1024" w:type="dxa"/>
            <w:tcBorders>
              <w:left w:val="single" w:sz="4" w:space="0" w:color="auto"/>
              <w:bottom w:val="single" w:sz="4" w:space="0" w:color="auto"/>
            </w:tcBorders>
          </w:tcPr>
          <w:p w14:paraId="1B4E95C8" w14:textId="77777777" w:rsidR="009E7E3D" w:rsidRPr="005228CC" w:rsidRDefault="009E7E3D"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Felul 2</w:t>
            </w:r>
          </w:p>
        </w:tc>
        <w:tc>
          <w:tcPr>
            <w:tcW w:w="1824" w:type="dxa"/>
            <w:tcBorders>
              <w:bottom w:val="single" w:sz="4" w:space="0" w:color="auto"/>
            </w:tcBorders>
          </w:tcPr>
          <w:p w14:paraId="30D4CFC1"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Borders>
              <w:bottom w:val="single" w:sz="4" w:space="0" w:color="auto"/>
            </w:tcBorders>
          </w:tcPr>
          <w:p w14:paraId="6F32FE7F"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125A30BF"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126" w:type="dxa"/>
            <w:tcBorders>
              <w:bottom w:val="single" w:sz="4" w:space="0" w:color="auto"/>
            </w:tcBorders>
          </w:tcPr>
          <w:p w14:paraId="290CC45D"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9E7E3D" w:rsidRPr="00F423C6" w14:paraId="42BE2CFD" w14:textId="77777777" w:rsidTr="005228CC">
        <w:trPr>
          <w:trHeight w:val="100"/>
        </w:trPr>
        <w:tc>
          <w:tcPr>
            <w:tcW w:w="1144" w:type="dxa"/>
            <w:vMerge/>
            <w:tcBorders>
              <w:top w:val="single" w:sz="4" w:space="0" w:color="auto"/>
              <w:left w:val="single" w:sz="4" w:space="0" w:color="auto"/>
              <w:bottom w:val="single" w:sz="4" w:space="0" w:color="auto"/>
              <w:right w:val="single" w:sz="4" w:space="0" w:color="auto"/>
            </w:tcBorders>
          </w:tcPr>
          <w:p w14:paraId="4E19FB35"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977" w:type="dxa"/>
            <w:vMerge/>
            <w:tcBorders>
              <w:top w:val="single" w:sz="4" w:space="0" w:color="auto"/>
              <w:left w:val="single" w:sz="4" w:space="0" w:color="auto"/>
              <w:bottom w:val="single" w:sz="4" w:space="0" w:color="auto"/>
              <w:right w:val="single" w:sz="4" w:space="0" w:color="auto"/>
            </w:tcBorders>
          </w:tcPr>
          <w:p w14:paraId="55C6F5F9"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1024" w:type="dxa"/>
            <w:tcBorders>
              <w:left w:val="single" w:sz="4" w:space="0" w:color="auto"/>
              <w:bottom w:val="single" w:sz="4" w:space="0" w:color="auto"/>
            </w:tcBorders>
          </w:tcPr>
          <w:p w14:paraId="4CD72381" w14:textId="3D56D395" w:rsidR="009E7E3D"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Gustare 2</w:t>
            </w:r>
          </w:p>
        </w:tc>
        <w:tc>
          <w:tcPr>
            <w:tcW w:w="1824" w:type="dxa"/>
            <w:tcBorders>
              <w:bottom w:val="single" w:sz="4" w:space="0" w:color="auto"/>
            </w:tcBorders>
          </w:tcPr>
          <w:p w14:paraId="7479E1BA"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Borders>
              <w:bottom w:val="single" w:sz="4" w:space="0" w:color="auto"/>
            </w:tcBorders>
          </w:tcPr>
          <w:p w14:paraId="02D5A2EC"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Borders>
              <w:bottom w:val="single" w:sz="4" w:space="0" w:color="auto"/>
            </w:tcBorders>
          </w:tcPr>
          <w:p w14:paraId="58D7DF12"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126" w:type="dxa"/>
            <w:tcBorders>
              <w:bottom w:val="single" w:sz="4" w:space="0" w:color="auto"/>
            </w:tcBorders>
          </w:tcPr>
          <w:p w14:paraId="6C959D3D"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9E7E3D" w:rsidRPr="00F423C6" w14:paraId="6634A04E" w14:textId="77777777" w:rsidTr="005228CC">
        <w:trPr>
          <w:trHeight w:val="100"/>
        </w:trPr>
        <w:tc>
          <w:tcPr>
            <w:tcW w:w="4969" w:type="dxa"/>
            <w:gridSpan w:val="4"/>
            <w:tcBorders>
              <w:top w:val="single" w:sz="4" w:space="0" w:color="auto"/>
              <w:left w:val="single" w:sz="4" w:space="0" w:color="auto"/>
              <w:bottom w:val="single" w:sz="4" w:space="0" w:color="auto"/>
              <w:right w:val="single" w:sz="4" w:space="0" w:color="auto"/>
            </w:tcBorders>
          </w:tcPr>
          <w:p w14:paraId="14D0BB42"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Borders>
              <w:top w:val="single" w:sz="4" w:space="0" w:color="auto"/>
              <w:left w:val="single" w:sz="4" w:space="0" w:color="auto"/>
              <w:bottom w:val="single" w:sz="4" w:space="0" w:color="auto"/>
              <w:right w:val="single" w:sz="4" w:space="0" w:color="auto"/>
            </w:tcBorders>
          </w:tcPr>
          <w:p w14:paraId="26AC822F" w14:textId="77777777" w:rsidR="009E7E3D" w:rsidRPr="00F423C6" w:rsidRDefault="009E7E3D"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c>
          <w:tcPr>
            <w:tcW w:w="1741" w:type="dxa"/>
            <w:tcBorders>
              <w:left w:val="single" w:sz="4" w:space="0" w:color="auto"/>
              <w:bottom w:val="single" w:sz="4" w:space="0" w:color="auto"/>
              <w:right w:val="single" w:sz="4" w:space="0" w:color="auto"/>
            </w:tcBorders>
          </w:tcPr>
          <w:p w14:paraId="430B092F" w14:textId="77777777" w:rsidR="009E7E3D" w:rsidRPr="00F423C6" w:rsidRDefault="009E7E3D" w:rsidP="00133F0C">
            <w:pPr>
              <w:spacing w:line="276" w:lineRule="auto"/>
              <w:jc w:val="both"/>
              <w:outlineLvl w:val="0"/>
              <w:rPr>
                <w:rStyle w:val="spctbdy"/>
                <w:rFonts w:ascii="Tahoma" w:hAnsi="Tahoma" w:cs="Tahoma"/>
                <w:i/>
                <w:iCs/>
                <w:color w:val="000000"/>
                <w:sz w:val="20"/>
                <w:szCs w:val="20"/>
                <w:bdr w:val="none" w:sz="0" w:space="0" w:color="auto" w:frame="1"/>
                <w:shd w:val="clear" w:color="auto" w:fill="FFFFFF"/>
              </w:rPr>
            </w:pPr>
            <w:r w:rsidRPr="00F423C6">
              <w:rPr>
                <w:rStyle w:val="spctbdy"/>
                <w:rFonts w:ascii="Tahoma" w:hAnsi="Tahoma" w:cs="Tahoma"/>
                <w:i/>
                <w:iCs/>
                <w:color w:val="000000"/>
                <w:sz w:val="20"/>
                <w:szCs w:val="20"/>
                <w:bdr w:val="none" w:sz="0" w:space="0" w:color="auto" w:frame="1"/>
                <w:shd w:val="clear" w:color="auto" w:fill="FFFFFF"/>
              </w:rPr>
              <w:t>Total:</w:t>
            </w:r>
          </w:p>
        </w:tc>
        <w:tc>
          <w:tcPr>
            <w:tcW w:w="1126" w:type="dxa"/>
            <w:tcBorders>
              <w:top w:val="single" w:sz="4" w:space="0" w:color="auto"/>
              <w:left w:val="single" w:sz="4" w:space="0" w:color="auto"/>
              <w:bottom w:val="single" w:sz="4" w:space="0" w:color="auto"/>
              <w:right w:val="single" w:sz="4" w:space="0" w:color="auto"/>
            </w:tcBorders>
          </w:tcPr>
          <w:p w14:paraId="196C2E30" w14:textId="77777777" w:rsidR="009E7E3D" w:rsidRPr="00F423C6" w:rsidRDefault="009E7E3D"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r>
      <w:tr w:rsidR="009E7E3D" w:rsidRPr="00F423C6" w14:paraId="15E4B8BB" w14:textId="77777777" w:rsidTr="005228CC">
        <w:trPr>
          <w:trHeight w:val="100"/>
        </w:trPr>
        <w:tc>
          <w:tcPr>
            <w:tcW w:w="9629" w:type="dxa"/>
            <w:gridSpan w:val="7"/>
            <w:tcBorders>
              <w:top w:val="single" w:sz="4" w:space="0" w:color="auto"/>
              <w:left w:val="single" w:sz="4" w:space="0" w:color="auto"/>
              <w:bottom w:val="single" w:sz="4" w:space="0" w:color="auto"/>
              <w:right w:val="single" w:sz="4" w:space="0" w:color="auto"/>
            </w:tcBorders>
          </w:tcPr>
          <w:p w14:paraId="0BF6CB5F" w14:textId="77777777" w:rsidR="009E7E3D" w:rsidRPr="00F423C6" w:rsidRDefault="009E7E3D"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r>
      <w:tr w:rsidR="009E7E3D" w:rsidRPr="00F423C6" w14:paraId="3357B131" w14:textId="77777777" w:rsidTr="005228CC">
        <w:trPr>
          <w:trHeight w:val="100"/>
        </w:trPr>
        <w:tc>
          <w:tcPr>
            <w:tcW w:w="1144" w:type="dxa"/>
            <w:vMerge w:val="restart"/>
            <w:tcBorders>
              <w:top w:val="single" w:sz="4" w:space="0" w:color="auto"/>
            </w:tcBorders>
          </w:tcPr>
          <w:p w14:paraId="028FA0C6"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p w14:paraId="5B17804E"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r w:rsidRPr="00F423C6">
              <w:rPr>
                <w:rStyle w:val="spctbdy"/>
                <w:rFonts w:ascii="Tahoma" w:hAnsi="Tahoma" w:cs="Tahoma"/>
                <w:color w:val="000000"/>
                <w:sz w:val="20"/>
                <w:szCs w:val="20"/>
                <w:bdr w:val="none" w:sz="0" w:space="0" w:color="auto" w:frame="1"/>
                <w:shd w:val="clear" w:color="auto" w:fill="FFFFFF"/>
              </w:rPr>
              <w:t>Varianta 2</w:t>
            </w:r>
          </w:p>
        </w:tc>
        <w:tc>
          <w:tcPr>
            <w:tcW w:w="977" w:type="dxa"/>
            <w:vMerge w:val="restart"/>
            <w:tcBorders>
              <w:top w:val="single" w:sz="4" w:space="0" w:color="auto"/>
            </w:tcBorders>
          </w:tcPr>
          <w:p w14:paraId="2FA208E8"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p w14:paraId="763C6B38"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r w:rsidRPr="00F423C6">
              <w:rPr>
                <w:rStyle w:val="spctbdy"/>
                <w:rFonts w:ascii="Tahoma" w:hAnsi="Tahoma" w:cs="Tahoma"/>
                <w:color w:val="000000"/>
                <w:sz w:val="20"/>
                <w:szCs w:val="20"/>
                <w:bdr w:val="none" w:sz="0" w:space="0" w:color="auto" w:frame="1"/>
                <w:shd w:val="clear" w:color="auto" w:fill="FFFFFF"/>
              </w:rPr>
              <w:t>Marti</w:t>
            </w:r>
          </w:p>
        </w:tc>
        <w:tc>
          <w:tcPr>
            <w:tcW w:w="1024" w:type="dxa"/>
            <w:tcBorders>
              <w:top w:val="single" w:sz="4" w:space="0" w:color="auto"/>
            </w:tcBorders>
          </w:tcPr>
          <w:p w14:paraId="06EA335E" w14:textId="0DDAEE89" w:rsidR="009E7E3D"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Pr>
                <w:rStyle w:val="spctbdy"/>
                <w:rFonts w:ascii="Tahoma" w:hAnsi="Tahoma" w:cs="Tahoma"/>
                <w:color w:val="000000"/>
                <w:sz w:val="18"/>
                <w:szCs w:val="18"/>
                <w:bdr w:val="none" w:sz="0" w:space="0" w:color="auto" w:frame="1"/>
                <w:shd w:val="clear" w:color="auto" w:fill="FFFFFF"/>
              </w:rPr>
              <w:t>Mi</w:t>
            </w:r>
            <w:r w:rsidR="007C572B">
              <w:rPr>
                <w:rStyle w:val="spctbdy"/>
                <w:rFonts w:ascii="Tahoma" w:hAnsi="Tahoma" w:cs="Tahoma"/>
                <w:color w:val="000000"/>
                <w:sz w:val="18"/>
                <w:szCs w:val="18"/>
                <w:bdr w:val="none" w:sz="0" w:space="0" w:color="auto" w:frame="1"/>
                <w:shd w:val="clear" w:color="auto" w:fill="FFFFFF"/>
              </w:rPr>
              <w:t>c</w:t>
            </w:r>
            <w:r>
              <w:rPr>
                <w:rStyle w:val="spctbdy"/>
                <w:rFonts w:ascii="Tahoma" w:hAnsi="Tahoma" w:cs="Tahoma"/>
                <w:color w:val="000000"/>
                <w:sz w:val="18"/>
                <w:szCs w:val="18"/>
                <w:bdr w:val="none" w:sz="0" w:space="0" w:color="auto" w:frame="1"/>
                <w:shd w:val="clear" w:color="auto" w:fill="FFFFFF"/>
              </w:rPr>
              <w:t xml:space="preserve"> dejun</w:t>
            </w:r>
          </w:p>
        </w:tc>
        <w:tc>
          <w:tcPr>
            <w:tcW w:w="1824" w:type="dxa"/>
            <w:tcBorders>
              <w:top w:val="single" w:sz="4" w:space="0" w:color="auto"/>
            </w:tcBorders>
          </w:tcPr>
          <w:p w14:paraId="61C13F8A"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Borders>
              <w:top w:val="single" w:sz="4" w:space="0" w:color="auto"/>
            </w:tcBorders>
          </w:tcPr>
          <w:p w14:paraId="4DAF7948"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Borders>
              <w:top w:val="single" w:sz="4" w:space="0" w:color="auto"/>
            </w:tcBorders>
          </w:tcPr>
          <w:p w14:paraId="5FCCAB6D"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126" w:type="dxa"/>
            <w:tcBorders>
              <w:top w:val="single" w:sz="4" w:space="0" w:color="auto"/>
            </w:tcBorders>
          </w:tcPr>
          <w:p w14:paraId="49D9607E"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9E7E3D" w:rsidRPr="00F423C6" w14:paraId="28879FF0" w14:textId="77777777" w:rsidTr="005228CC">
        <w:trPr>
          <w:trHeight w:val="100"/>
        </w:trPr>
        <w:tc>
          <w:tcPr>
            <w:tcW w:w="1144" w:type="dxa"/>
            <w:vMerge/>
          </w:tcPr>
          <w:p w14:paraId="46358276"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977" w:type="dxa"/>
            <w:vMerge/>
          </w:tcPr>
          <w:p w14:paraId="0DDAC4A8"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1024" w:type="dxa"/>
          </w:tcPr>
          <w:p w14:paraId="1CB72811" w14:textId="799D3FF0" w:rsidR="009E7E3D"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Pr>
                <w:rStyle w:val="spctbdy"/>
                <w:rFonts w:ascii="Tahoma" w:hAnsi="Tahoma" w:cs="Tahoma"/>
                <w:color w:val="000000"/>
                <w:sz w:val="18"/>
                <w:szCs w:val="18"/>
                <w:bdr w:val="none" w:sz="0" w:space="0" w:color="auto" w:frame="1"/>
                <w:shd w:val="clear" w:color="auto" w:fill="FFFFFF"/>
              </w:rPr>
              <w:t>Gustare 1</w:t>
            </w:r>
          </w:p>
        </w:tc>
        <w:tc>
          <w:tcPr>
            <w:tcW w:w="1824" w:type="dxa"/>
          </w:tcPr>
          <w:p w14:paraId="3988CF25"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507F9668"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49B9F710"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126" w:type="dxa"/>
          </w:tcPr>
          <w:p w14:paraId="7E47EE23"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5228CC" w:rsidRPr="00F423C6" w14:paraId="1DBE93BC" w14:textId="77777777" w:rsidTr="005228CC">
        <w:trPr>
          <w:trHeight w:val="100"/>
        </w:trPr>
        <w:tc>
          <w:tcPr>
            <w:tcW w:w="1144" w:type="dxa"/>
            <w:vMerge/>
          </w:tcPr>
          <w:p w14:paraId="03787208" w14:textId="77777777" w:rsidR="005228CC" w:rsidRPr="00F423C6" w:rsidRDefault="005228CC"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977" w:type="dxa"/>
            <w:vMerge/>
          </w:tcPr>
          <w:p w14:paraId="3EBB5913" w14:textId="77777777" w:rsidR="005228CC" w:rsidRPr="00F423C6" w:rsidRDefault="005228CC"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1024" w:type="dxa"/>
          </w:tcPr>
          <w:p w14:paraId="34550246" w14:textId="388CED8B" w:rsidR="005228CC"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Pr>
                <w:rStyle w:val="spctbdy"/>
                <w:rFonts w:ascii="Tahoma" w:hAnsi="Tahoma" w:cs="Tahoma"/>
                <w:color w:val="000000"/>
                <w:sz w:val="18"/>
                <w:szCs w:val="18"/>
                <w:bdr w:val="none" w:sz="0" w:space="0" w:color="auto" w:frame="1"/>
                <w:shd w:val="clear" w:color="auto" w:fill="FFFFFF"/>
              </w:rPr>
              <w:t>Felul 1</w:t>
            </w:r>
          </w:p>
        </w:tc>
        <w:tc>
          <w:tcPr>
            <w:tcW w:w="1824" w:type="dxa"/>
          </w:tcPr>
          <w:p w14:paraId="3C44FF23"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3DFCB509"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22B9F383"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126" w:type="dxa"/>
          </w:tcPr>
          <w:p w14:paraId="52BFA8E1"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5228CC" w:rsidRPr="00F423C6" w14:paraId="28F279D9" w14:textId="77777777" w:rsidTr="005228CC">
        <w:trPr>
          <w:trHeight w:val="100"/>
        </w:trPr>
        <w:tc>
          <w:tcPr>
            <w:tcW w:w="1144" w:type="dxa"/>
            <w:vMerge/>
          </w:tcPr>
          <w:p w14:paraId="57A42F16" w14:textId="77777777" w:rsidR="005228CC" w:rsidRPr="00F423C6" w:rsidRDefault="005228CC"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977" w:type="dxa"/>
            <w:vMerge/>
          </w:tcPr>
          <w:p w14:paraId="50AF4798" w14:textId="77777777" w:rsidR="005228CC" w:rsidRPr="00F423C6" w:rsidRDefault="005228CC"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1024" w:type="dxa"/>
          </w:tcPr>
          <w:p w14:paraId="6F5A7293" w14:textId="4CDF4476" w:rsidR="005228CC"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Pr>
                <w:rStyle w:val="spctbdy"/>
                <w:rFonts w:ascii="Tahoma" w:hAnsi="Tahoma" w:cs="Tahoma"/>
                <w:color w:val="000000"/>
                <w:sz w:val="18"/>
                <w:szCs w:val="18"/>
                <w:bdr w:val="none" w:sz="0" w:space="0" w:color="auto" w:frame="1"/>
                <w:shd w:val="clear" w:color="auto" w:fill="FFFFFF"/>
              </w:rPr>
              <w:t>Felul 2</w:t>
            </w:r>
          </w:p>
        </w:tc>
        <w:tc>
          <w:tcPr>
            <w:tcW w:w="1824" w:type="dxa"/>
          </w:tcPr>
          <w:p w14:paraId="7BEA61DE"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69B97436"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0AAC317C"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126" w:type="dxa"/>
          </w:tcPr>
          <w:p w14:paraId="0AF30AD0"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9E7E3D" w:rsidRPr="00F423C6" w14:paraId="7CFDAF8F" w14:textId="77777777" w:rsidTr="005228CC">
        <w:trPr>
          <w:trHeight w:val="100"/>
        </w:trPr>
        <w:tc>
          <w:tcPr>
            <w:tcW w:w="1144" w:type="dxa"/>
            <w:vMerge/>
          </w:tcPr>
          <w:p w14:paraId="760F9153"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977" w:type="dxa"/>
            <w:vMerge/>
          </w:tcPr>
          <w:p w14:paraId="4E4726DF"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1024" w:type="dxa"/>
          </w:tcPr>
          <w:p w14:paraId="1AAB0D75" w14:textId="241FF7AD" w:rsidR="009E7E3D"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Pr>
                <w:rStyle w:val="spctbdy"/>
                <w:rFonts w:ascii="Tahoma" w:hAnsi="Tahoma" w:cs="Tahoma"/>
                <w:color w:val="000000"/>
                <w:sz w:val="18"/>
                <w:szCs w:val="18"/>
                <w:bdr w:val="none" w:sz="0" w:space="0" w:color="auto" w:frame="1"/>
                <w:shd w:val="clear" w:color="auto" w:fill="FFFFFF"/>
              </w:rPr>
              <w:t>Gustare 2</w:t>
            </w:r>
          </w:p>
        </w:tc>
        <w:tc>
          <w:tcPr>
            <w:tcW w:w="1824" w:type="dxa"/>
          </w:tcPr>
          <w:p w14:paraId="2F30102E"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61E983E9"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56765B42"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126" w:type="dxa"/>
          </w:tcPr>
          <w:p w14:paraId="1597D61C"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9E7E3D" w:rsidRPr="00F423C6" w14:paraId="33FE3C03" w14:textId="77777777" w:rsidTr="005228CC">
        <w:trPr>
          <w:trHeight w:val="100"/>
        </w:trPr>
        <w:tc>
          <w:tcPr>
            <w:tcW w:w="4969" w:type="dxa"/>
            <w:gridSpan w:val="4"/>
          </w:tcPr>
          <w:p w14:paraId="2B44F46A"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0F615CE7" w14:textId="77777777" w:rsidR="009E7E3D" w:rsidRPr="00F423C6" w:rsidRDefault="009E7E3D"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c>
          <w:tcPr>
            <w:tcW w:w="1741" w:type="dxa"/>
          </w:tcPr>
          <w:p w14:paraId="2535CDF4" w14:textId="77777777" w:rsidR="009E7E3D" w:rsidRPr="00F423C6" w:rsidRDefault="009E7E3D" w:rsidP="00133F0C">
            <w:pPr>
              <w:spacing w:line="276" w:lineRule="auto"/>
              <w:jc w:val="both"/>
              <w:outlineLvl w:val="0"/>
              <w:rPr>
                <w:rStyle w:val="spctbdy"/>
                <w:rFonts w:ascii="Tahoma" w:hAnsi="Tahoma" w:cs="Tahoma"/>
                <w:b/>
                <w:bCs/>
                <w:i/>
                <w:iCs/>
                <w:color w:val="000000"/>
                <w:sz w:val="20"/>
                <w:szCs w:val="20"/>
                <w:bdr w:val="none" w:sz="0" w:space="0" w:color="auto" w:frame="1"/>
                <w:shd w:val="clear" w:color="auto" w:fill="FFFFFF"/>
              </w:rPr>
            </w:pPr>
            <w:r w:rsidRPr="00F423C6">
              <w:rPr>
                <w:rStyle w:val="spctbdy"/>
                <w:rFonts w:ascii="Tahoma" w:hAnsi="Tahoma" w:cs="Tahoma"/>
                <w:i/>
                <w:iCs/>
                <w:color w:val="000000"/>
                <w:sz w:val="20"/>
                <w:szCs w:val="20"/>
                <w:bdr w:val="none" w:sz="0" w:space="0" w:color="auto" w:frame="1"/>
                <w:shd w:val="clear" w:color="auto" w:fill="FFFFFF"/>
              </w:rPr>
              <w:t>Total:</w:t>
            </w:r>
          </w:p>
        </w:tc>
        <w:tc>
          <w:tcPr>
            <w:tcW w:w="1126" w:type="dxa"/>
          </w:tcPr>
          <w:p w14:paraId="1C2AE0C9" w14:textId="77777777" w:rsidR="009E7E3D" w:rsidRPr="00F423C6" w:rsidRDefault="009E7E3D"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r>
      <w:tr w:rsidR="009E7E3D" w:rsidRPr="00F423C6" w14:paraId="30617DB4" w14:textId="77777777" w:rsidTr="005228CC">
        <w:trPr>
          <w:trHeight w:val="100"/>
        </w:trPr>
        <w:tc>
          <w:tcPr>
            <w:tcW w:w="9629" w:type="dxa"/>
            <w:gridSpan w:val="7"/>
          </w:tcPr>
          <w:p w14:paraId="3B511363" w14:textId="77777777" w:rsidR="009E7E3D" w:rsidRPr="00F423C6" w:rsidRDefault="009E7E3D"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r>
      <w:tr w:rsidR="009E7E3D" w:rsidRPr="00F423C6" w14:paraId="56EE3645" w14:textId="77777777" w:rsidTr="005228CC">
        <w:trPr>
          <w:trHeight w:val="100"/>
        </w:trPr>
        <w:tc>
          <w:tcPr>
            <w:tcW w:w="1144" w:type="dxa"/>
            <w:vMerge w:val="restart"/>
          </w:tcPr>
          <w:p w14:paraId="272039D5"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p w14:paraId="1A57793F"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r w:rsidRPr="00F423C6">
              <w:rPr>
                <w:rStyle w:val="spctbdy"/>
                <w:rFonts w:ascii="Tahoma" w:hAnsi="Tahoma" w:cs="Tahoma"/>
                <w:color w:val="000000"/>
                <w:sz w:val="20"/>
                <w:szCs w:val="20"/>
                <w:bdr w:val="none" w:sz="0" w:space="0" w:color="auto" w:frame="1"/>
                <w:shd w:val="clear" w:color="auto" w:fill="FFFFFF"/>
              </w:rPr>
              <w:t>Varianta 3</w:t>
            </w:r>
          </w:p>
        </w:tc>
        <w:tc>
          <w:tcPr>
            <w:tcW w:w="977" w:type="dxa"/>
            <w:vMerge w:val="restart"/>
          </w:tcPr>
          <w:p w14:paraId="28D329B3"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p w14:paraId="47F37A44"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r w:rsidRPr="00F423C6">
              <w:rPr>
                <w:rStyle w:val="spctbdy"/>
                <w:rFonts w:ascii="Tahoma" w:hAnsi="Tahoma" w:cs="Tahoma"/>
                <w:color w:val="000000"/>
                <w:sz w:val="20"/>
                <w:szCs w:val="20"/>
                <w:bdr w:val="none" w:sz="0" w:space="0" w:color="auto" w:frame="1"/>
                <w:shd w:val="clear" w:color="auto" w:fill="FFFFFF"/>
              </w:rPr>
              <w:t>Miercuri</w:t>
            </w:r>
          </w:p>
        </w:tc>
        <w:tc>
          <w:tcPr>
            <w:tcW w:w="1024" w:type="dxa"/>
          </w:tcPr>
          <w:p w14:paraId="62A64C0E" w14:textId="165AD64F" w:rsidR="009E7E3D"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 xml:space="preserve">Mic dejun </w:t>
            </w:r>
          </w:p>
        </w:tc>
        <w:tc>
          <w:tcPr>
            <w:tcW w:w="1824" w:type="dxa"/>
          </w:tcPr>
          <w:p w14:paraId="20C0AE9F"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1AF7D511"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30B5B5B5" w14:textId="77777777" w:rsidR="009E7E3D" w:rsidRPr="00F423C6" w:rsidRDefault="009E7E3D" w:rsidP="00133F0C">
            <w:pPr>
              <w:spacing w:line="276" w:lineRule="auto"/>
              <w:jc w:val="both"/>
              <w:outlineLvl w:val="0"/>
              <w:rPr>
                <w:rStyle w:val="spctbdy"/>
                <w:rFonts w:ascii="Tahoma" w:hAnsi="Tahoma" w:cs="Tahoma"/>
                <w:b/>
                <w:bCs/>
                <w:i/>
                <w:iCs/>
                <w:color w:val="000000"/>
                <w:sz w:val="20"/>
                <w:szCs w:val="20"/>
                <w:bdr w:val="none" w:sz="0" w:space="0" w:color="auto" w:frame="1"/>
                <w:shd w:val="clear" w:color="auto" w:fill="FFFFFF"/>
              </w:rPr>
            </w:pPr>
          </w:p>
        </w:tc>
        <w:tc>
          <w:tcPr>
            <w:tcW w:w="1126" w:type="dxa"/>
          </w:tcPr>
          <w:p w14:paraId="4608B400"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5228CC" w:rsidRPr="00F423C6" w14:paraId="4998E421" w14:textId="77777777" w:rsidTr="005228CC">
        <w:trPr>
          <w:trHeight w:val="100"/>
        </w:trPr>
        <w:tc>
          <w:tcPr>
            <w:tcW w:w="1144" w:type="dxa"/>
            <w:vMerge/>
          </w:tcPr>
          <w:p w14:paraId="5F5084A0" w14:textId="77777777" w:rsidR="005228CC" w:rsidRPr="00F423C6" w:rsidRDefault="005228CC"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977" w:type="dxa"/>
            <w:vMerge/>
          </w:tcPr>
          <w:p w14:paraId="2EFCD9CC" w14:textId="77777777" w:rsidR="005228CC" w:rsidRPr="00F423C6" w:rsidRDefault="005228CC"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1024" w:type="dxa"/>
          </w:tcPr>
          <w:p w14:paraId="353C41A0" w14:textId="76E557FD" w:rsidR="005228CC"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Gustare 1</w:t>
            </w:r>
          </w:p>
        </w:tc>
        <w:tc>
          <w:tcPr>
            <w:tcW w:w="1824" w:type="dxa"/>
          </w:tcPr>
          <w:p w14:paraId="63AE5AC9"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32DDABAF"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7D102A2B" w14:textId="77777777" w:rsidR="005228CC" w:rsidRPr="00F423C6" w:rsidRDefault="005228CC" w:rsidP="00133F0C">
            <w:pPr>
              <w:spacing w:line="276" w:lineRule="auto"/>
              <w:jc w:val="both"/>
              <w:outlineLvl w:val="0"/>
              <w:rPr>
                <w:rStyle w:val="spctbdy"/>
                <w:rFonts w:ascii="Tahoma" w:hAnsi="Tahoma" w:cs="Tahoma"/>
                <w:b/>
                <w:bCs/>
                <w:i/>
                <w:iCs/>
                <w:color w:val="000000"/>
                <w:sz w:val="20"/>
                <w:szCs w:val="20"/>
                <w:bdr w:val="none" w:sz="0" w:space="0" w:color="auto" w:frame="1"/>
                <w:shd w:val="clear" w:color="auto" w:fill="FFFFFF"/>
              </w:rPr>
            </w:pPr>
          </w:p>
        </w:tc>
        <w:tc>
          <w:tcPr>
            <w:tcW w:w="1126" w:type="dxa"/>
          </w:tcPr>
          <w:p w14:paraId="702EAC67"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5228CC" w:rsidRPr="00F423C6" w14:paraId="17E4BE91" w14:textId="77777777" w:rsidTr="005228CC">
        <w:trPr>
          <w:trHeight w:val="100"/>
        </w:trPr>
        <w:tc>
          <w:tcPr>
            <w:tcW w:w="1144" w:type="dxa"/>
            <w:vMerge/>
          </w:tcPr>
          <w:p w14:paraId="301204A3" w14:textId="77777777" w:rsidR="005228CC" w:rsidRPr="00F423C6" w:rsidRDefault="005228CC"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977" w:type="dxa"/>
            <w:vMerge/>
          </w:tcPr>
          <w:p w14:paraId="3E48AF71" w14:textId="77777777" w:rsidR="005228CC" w:rsidRPr="00F423C6" w:rsidRDefault="005228CC"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1024" w:type="dxa"/>
          </w:tcPr>
          <w:p w14:paraId="057F4DCF" w14:textId="1F906D2F" w:rsidR="005228CC"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Felul 1</w:t>
            </w:r>
          </w:p>
        </w:tc>
        <w:tc>
          <w:tcPr>
            <w:tcW w:w="1824" w:type="dxa"/>
          </w:tcPr>
          <w:p w14:paraId="7FD8A3CF"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35114372"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72554101" w14:textId="77777777" w:rsidR="005228CC" w:rsidRPr="00F423C6" w:rsidRDefault="005228CC" w:rsidP="00133F0C">
            <w:pPr>
              <w:spacing w:line="276" w:lineRule="auto"/>
              <w:jc w:val="both"/>
              <w:outlineLvl w:val="0"/>
              <w:rPr>
                <w:rStyle w:val="spctbdy"/>
                <w:rFonts w:ascii="Tahoma" w:hAnsi="Tahoma" w:cs="Tahoma"/>
                <w:b/>
                <w:bCs/>
                <w:i/>
                <w:iCs/>
                <w:color w:val="000000"/>
                <w:sz w:val="20"/>
                <w:szCs w:val="20"/>
                <w:bdr w:val="none" w:sz="0" w:space="0" w:color="auto" w:frame="1"/>
                <w:shd w:val="clear" w:color="auto" w:fill="FFFFFF"/>
              </w:rPr>
            </w:pPr>
          </w:p>
        </w:tc>
        <w:tc>
          <w:tcPr>
            <w:tcW w:w="1126" w:type="dxa"/>
          </w:tcPr>
          <w:p w14:paraId="4BABC656"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9E7E3D" w:rsidRPr="00F423C6" w14:paraId="0A256710" w14:textId="77777777" w:rsidTr="005228CC">
        <w:trPr>
          <w:trHeight w:val="100"/>
        </w:trPr>
        <w:tc>
          <w:tcPr>
            <w:tcW w:w="1144" w:type="dxa"/>
            <w:vMerge/>
          </w:tcPr>
          <w:p w14:paraId="0BA4DFD8"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977" w:type="dxa"/>
            <w:vMerge/>
          </w:tcPr>
          <w:p w14:paraId="4F2C0EBA"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1024" w:type="dxa"/>
          </w:tcPr>
          <w:p w14:paraId="683DC451" w14:textId="77777777" w:rsidR="009E7E3D" w:rsidRPr="005228CC" w:rsidRDefault="009E7E3D"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Felul 2</w:t>
            </w:r>
          </w:p>
        </w:tc>
        <w:tc>
          <w:tcPr>
            <w:tcW w:w="1824" w:type="dxa"/>
          </w:tcPr>
          <w:p w14:paraId="24A153F5"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5C1EB37F"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20D8F2A5" w14:textId="77777777" w:rsidR="009E7E3D" w:rsidRPr="00F423C6" w:rsidRDefault="009E7E3D" w:rsidP="00133F0C">
            <w:pPr>
              <w:spacing w:line="276" w:lineRule="auto"/>
              <w:jc w:val="both"/>
              <w:outlineLvl w:val="0"/>
              <w:rPr>
                <w:rStyle w:val="spctbdy"/>
                <w:rFonts w:ascii="Tahoma" w:hAnsi="Tahoma" w:cs="Tahoma"/>
                <w:b/>
                <w:bCs/>
                <w:i/>
                <w:iCs/>
                <w:color w:val="000000"/>
                <w:sz w:val="20"/>
                <w:szCs w:val="20"/>
                <w:bdr w:val="none" w:sz="0" w:space="0" w:color="auto" w:frame="1"/>
                <w:shd w:val="clear" w:color="auto" w:fill="FFFFFF"/>
              </w:rPr>
            </w:pPr>
          </w:p>
        </w:tc>
        <w:tc>
          <w:tcPr>
            <w:tcW w:w="1126" w:type="dxa"/>
          </w:tcPr>
          <w:p w14:paraId="3DE15FCF"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9E7E3D" w:rsidRPr="00F423C6" w14:paraId="0610012C" w14:textId="77777777" w:rsidTr="005228CC">
        <w:trPr>
          <w:trHeight w:val="100"/>
        </w:trPr>
        <w:tc>
          <w:tcPr>
            <w:tcW w:w="1144" w:type="dxa"/>
            <w:vMerge/>
          </w:tcPr>
          <w:p w14:paraId="57EF82A4"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977" w:type="dxa"/>
            <w:vMerge/>
          </w:tcPr>
          <w:p w14:paraId="1A739F67"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1024" w:type="dxa"/>
          </w:tcPr>
          <w:p w14:paraId="60B6F361" w14:textId="0513F550" w:rsidR="009E7E3D"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Gustare 2</w:t>
            </w:r>
          </w:p>
        </w:tc>
        <w:tc>
          <w:tcPr>
            <w:tcW w:w="1824" w:type="dxa"/>
          </w:tcPr>
          <w:p w14:paraId="65A3BC95"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558692FE"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26C20593" w14:textId="77777777" w:rsidR="009E7E3D" w:rsidRPr="00F423C6" w:rsidRDefault="009E7E3D" w:rsidP="00133F0C">
            <w:pPr>
              <w:spacing w:line="276" w:lineRule="auto"/>
              <w:jc w:val="both"/>
              <w:outlineLvl w:val="0"/>
              <w:rPr>
                <w:rStyle w:val="spctbdy"/>
                <w:rFonts w:ascii="Tahoma" w:hAnsi="Tahoma" w:cs="Tahoma"/>
                <w:b/>
                <w:bCs/>
                <w:i/>
                <w:iCs/>
                <w:color w:val="000000"/>
                <w:sz w:val="20"/>
                <w:szCs w:val="20"/>
                <w:bdr w:val="none" w:sz="0" w:space="0" w:color="auto" w:frame="1"/>
                <w:shd w:val="clear" w:color="auto" w:fill="FFFFFF"/>
              </w:rPr>
            </w:pPr>
          </w:p>
        </w:tc>
        <w:tc>
          <w:tcPr>
            <w:tcW w:w="1126" w:type="dxa"/>
          </w:tcPr>
          <w:p w14:paraId="7C5C9012"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9E7E3D" w:rsidRPr="00F423C6" w14:paraId="7434389A" w14:textId="77777777" w:rsidTr="005228CC">
        <w:trPr>
          <w:trHeight w:val="100"/>
        </w:trPr>
        <w:tc>
          <w:tcPr>
            <w:tcW w:w="4969" w:type="dxa"/>
            <w:gridSpan w:val="4"/>
          </w:tcPr>
          <w:p w14:paraId="2F09A790"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206E0A18" w14:textId="77777777" w:rsidR="009E7E3D" w:rsidRPr="00F423C6" w:rsidRDefault="009E7E3D"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c>
          <w:tcPr>
            <w:tcW w:w="1741" w:type="dxa"/>
          </w:tcPr>
          <w:p w14:paraId="3885F8D6" w14:textId="77777777" w:rsidR="009E7E3D" w:rsidRPr="00F423C6" w:rsidRDefault="009E7E3D" w:rsidP="00133F0C">
            <w:pPr>
              <w:spacing w:line="276" w:lineRule="auto"/>
              <w:jc w:val="both"/>
              <w:outlineLvl w:val="0"/>
              <w:rPr>
                <w:rStyle w:val="spctbdy"/>
                <w:rFonts w:ascii="Tahoma" w:hAnsi="Tahoma" w:cs="Tahoma"/>
                <w:b/>
                <w:bCs/>
                <w:i/>
                <w:iCs/>
                <w:color w:val="000000"/>
                <w:sz w:val="20"/>
                <w:szCs w:val="20"/>
                <w:bdr w:val="none" w:sz="0" w:space="0" w:color="auto" w:frame="1"/>
                <w:shd w:val="clear" w:color="auto" w:fill="FFFFFF"/>
              </w:rPr>
            </w:pPr>
            <w:r w:rsidRPr="00F423C6">
              <w:rPr>
                <w:rStyle w:val="spctbdy"/>
                <w:rFonts w:ascii="Tahoma" w:hAnsi="Tahoma" w:cs="Tahoma"/>
                <w:i/>
                <w:iCs/>
                <w:color w:val="000000"/>
                <w:sz w:val="20"/>
                <w:szCs w:val="20"/>
                <w:bdr w:val="none" w:sz="0" w:space="0" w:color="auto" w:frame="1"/>
                <w:shd w:val="clear" w:color="auto" w:fill="FFFFFF"/>
              </w:rPr>
              <w:t>Total:</w:t>
            </w:r>
          </w:p>
        </w:tc>
        <w:tc>
          <w:tcPr>
            <w:tcW w:w="1126" w:type="dxa"/>
          </w:tcPr>
          <w:p w14:paraId="06A7F37A" w14:textId="77777777" w:rsidR="009E7E3D" w:rsidRPr="00F423C6" w:rsidRDefault="009E7E3D"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r>
      <w:tr w:rsidR="009E7E3D" w:rsidRPr="00F423C6" w14:paraId="64F95A10" w14:textId="77777777" w:rsidTr="005228CC">
        <w:trPr>
          <w:trHeight w:val="100"/>
        </w:trPr>
        <w:tc>
          <w:tcPr>
            <w:tcW w:w="9629" w:type="dxa"/>
            <w:gridSpan w:val="7"/>
          </w:tcPr>
          <w:p w14:paraId="126C6F5F" w14:textId="77777777" w:rsidR="009E7E3D" w:rsidRPr="00F423C6" w:rsidRDefault="009E7E3D"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r>
      <w:tr w:rsidR="009E7E3D" w:rsidRPr="00F423C6" w14:paraId="2C7501A6" w14:textId="77777777" w:rsidTr="005228CC">
        <w:trPr>
          <w:trHeight w:val="100"/>
        </w:trPr>
        <w:tc>
          <w:tcPr>
            <w:tcW w:w="1144" w:type="dxa"/>
            <w:vMerge w:val="restart"/>
          </w:tcPr>
          <w:p w14:paraId="4D010DC0"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p w14:paraId="3C7954D8"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r w:rsidRPr="00F423C6">
              <w:rPr>
                <w:rStyle w:val="spctbdy"/>
                <w:rFonts w:ascii="Tahoma" w:hAnsi="Tahoma" w:cs="Tahoma"/>
                <w:color w:val="000000"/>
                <w:sz w:val="20"/>
                <w:szCs w:val="20"/>
                <w:bdr w:val="none" w:sz="0" w:space="0" w:color="auto" w:frame="1"/>
                <w:shd w:val="clear" w:color="auto" w:fill="FFFFFF"/>
              </w:rPr>
              <w:t>Varianta 4</w:t>
            </w:r>
          </w:p>
        </w:tc>
        <w:tc>
          <w:tcPr>
            <w:tcW w:w="977" w:type="dxa"/>
            <w:vMerge w:val="restart"/>
          </w:tcPr>
          <w:p w14:paraId="15B8B0FF"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p w14:paraId="696AE7E6"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r w:rsidRPr="00F423C6">
              <w:rPr>
                <w:rStyle w:val="spctbdy"/>
                <w:rFonts w:ascii="Tahoma" w:hAnsi="Tahoma" w:cs="Tahoma"/>
                <w:color w:val="000000"/>
                <w:sz w:val="20"/>
                <w:szCs w:val="20"/>
                <w:bdr w:val="none" w:sz="0" w:space="0" w:color="auto" w:frame="1"/>
                <w:shd w:val="clear" w:color="auto" w:fill="FFFFFF"/>
              </w:rPr>
              <w:t>Joi</w:t>
            </w:r>
          </w:p>
        </w:tc>
        <w:tc>
          <w:tcPr>
            <w:tcW w:w="1024" w:type="dxa"/>
          </w:tcPr>
          <w:p w14:paraId="454F4469" w14:textId="01050D5F" w:rsidR="009E7E3D"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Mic dejun</w:t>
            </w:r>
          </w:p>
        </w:tc>
        <w:tc>
          <w:tcPr>
            <w:tcW w:w="1824" w:type="dxa"/>
          </w:tcPr>
          <w:p w14:paraId="0D005287"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606ACB79"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7C0CD744" w14:textId="77777777" w:rsidR="009E7E3D" w:rsidRPr="00F423C6" w:rsidRDefault="009E7E3D" w:rsidP="00133F0C">
            <w:pPr>
              <w:spacing w:line="276" w:lineRule="auto"/>
              <w:jc w:val="both"/>
              <w:outlineLvl w:val="0"/>
              <w:rPr>
                <w:rStyle w:val="spctbdy"/>
                <w:rFonts w:ascii="Tahoma" w:hAnsi="Tahoma" w:cs="Tahoma"/>
                <w:b/>
                <w:bCs/>
                <w:i/>
                <w:iCs/>
                <w:color w:val="000000"/>
                <w:sz w:val="20"/>
                <w:szCs w:val="20"/>
                <w:bdr w:val="none" w:sz="0" w:space="0" w:color="auto" w:frame="1"/>
                <w:shd w:val="clear" w:color="auto" w:fill="FFFFFF"/>
              </w:rPr>
            </w:pPr>
          </w:p>
        </w:tc>
        <w:tc>
          <w:tcPr>
            <w:tcW w:w="1126" w:type="dxa"/>
          </w:tcPr>
          <w:p w14:paraId="13AB44A4"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9E7E3D" w:rsidRPr="00F423C6" w14:paraId="4DCA614C" w14:textId="77777777" w:rsidTr="005228CC">
        <w:trPr>
          <w:trHeight w:val="100"/>
        </w:trPr>
        <w:tc>
          <w:tcPr>
            <w:tcW w:w="1144" w:type="dxa"/>
            <w:vMerge/>
          </w:tcPr>
          <w:p w14:paraId="1FCD0E61"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977" w:type="dxa"/>
            <w:vMerge/>
          </w:tcPr>
          <w:p w14:paraId="18AD673F"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1024" w:type="dxa"/>
          </w:tcPr>
          <w:p w14:paraId="4F5EA4B7" w14:textId="6DCAA8F1" w:rsidR="009E7E3D"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Gustare 1</w:t>
            </w:r>
          </w:p>
        </w:tc>
        <w:tc>
          <w:tcPr>
            <w:tcW w:w="1824" w:type="dxa"/>
          </w:tcPr>
          <w:p w14:paraId="7CE1EF99"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02B1A8BD"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74A2FA5A" w14:textId="77777777" w:rsidR="009E7E3D" w:rsidRPr="00F423C6" w:rsidRDefault="009E7E3D" w:rsidP="00133F0C">
            <w:pPr>
              <w:spacing w:line="276" w:lineRule="auto"/>
              <w:jc w:val="both"/>
              <w:outlineLvl w:val="0"/>
              <w:rPr>
                <w:rStyle w:val="spctbdy"/>
                <w:rFonts w:ascii="Tahoma" w:hAnsi="Tahoma" w:cs="Tahoma"/>
                <w:b/>
                <w:bCs/>
                <w:i/>
                <w:iCs/>
                <w:color w:val="000000"/>
                <w:sz w:val="20"/>
                <w:szCs w:val="20"/>
                <w:bdr w:val="none" w:sz="0" w:space="0" w:color="auto" w:frame="1"/>
                <w:shd w:val="clear" w:color="auto" w:fill="FFFFFF"/>
              </w:rPr>
            </w:pPr>
          </w:p>
        </w:tc>
        <w:tc>
          <w:tcPr>
            <w:tcW w:w="1126" w:type="dxa"/>
          </w:tcPr>
          <w:p w14:paraId="2B6B4888"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5228CC" w:rsidRPr="00F423C6" w14:paraId="0764EDDA" w14:textId="77777777" w:rsidTr="005228CC">
        <w:trPr>
          <w:trHeight w:val="100"/>
        </w:trPr>
        <w:tc>
          <w:tcPr>
            <w:tcW w:w="1144" w:type="dxa"/>
            <w:vMerge/>
          </w:tcPr>
          <w:p w14:paraId="4C9986C5" w14:textId="77777777" w:rsidR="005228CC" w:rsidRPr="00F423C6" w:rsidRDefault="005228CC"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977" w:type="dxa"/>
            <w:vMerge/>
          </w:tcPr>
          <w:p w14:paraId="38D4186C" w14:textId="77777777" w:rsidR="005228CC" w:rsidRPr="00F423C6" w:rsidRDefault="005228CC"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1024" w:type="dxa"/>
          </w:tcPr>
          <w:p w14:paraId="3BB9AD71" w14:textId="779FA239" w:rsidR="005228CC"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Felul 1</w:t>
            </w:r>
          </w:p>
        </w:tc>
        <w:tc>
          <w:tcPr>
            <w:tcW w:w="1824" w:type="dxa"/>
          </w:tcPr>
          <w:p w14:paraId="5D3FA975"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6E54CC70"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4633C3D9" w14:textId="77777777" w:rsidR="005228CC" w:rsidRPr="00F423C6" w:rsidRDefault="005228CC" w:rsidP="00133F0C">
            <w:pPr>
              <w:spacing w:line="276" w:lineRule="auto"/>
              <w:jc w:val="both"/>
              <w:outlineLvl w:val="0"/>
              <w:rPr>
                <w:rStyle w:val="spctbdy"/>
                <w:rFonts w:ascii="Tahoma" w:hAnsi="Tahoma" w:cs="Tahoma"/>
                <w:b/>
                <w:bCs/>
                <w:i/>
                <w:iCs/>
                <w:color w:val="000000"/>
                <w:sz w:val="20"/>
                <w:szCs w:val="20"/>
                <w:bdr w:val="none" w:sz="0" w:space="0" w:color="auto" w:frame="1"/>
                <w:shd w:val="clear" w:color="auto" w:fill="FFFFFF"/>
              </w:rPr>
            </w:pPr>
          </w:p>
        </w:tc>
        <w:tc>
          <w:tcPr>
            <w:tcW w:w="1126" w:type="dxa"/>
          </w:tcPr>
          <w:p w14:paraId="4AED29AF"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5228CC" w:rsidRPr="00F423C6" w14:paraId="18C611EA" w14:textId="77777777" w:rsidTr="005228CC">
        <w:trPr>
          <w:trHeight w:val="100"/>
        </w:trPr>
        <w:tc>
          <w:tcPr>
            <w:tcW w:w="1144" w:type="dxa"/>
            <w:vMerge/>
          </w:tcPr>
          <w:p w14:paraId="6571ABF5" w14:textId="77777777" w:rsidR="005228CC" w:rsidRPr="00F423C6" w:rsidRDefault="005228CC"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977" w:type="dxa"/>
            <w:vMerge/>
          </w:tcPr>
          <w:p w14:paraId="54DEC6D8" w14:textId="77777777" w:rsidR="005228CC" w:rsidRPr="00F423C6" w:rsidRDefault="005228CC"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1024" w:type="dxa"/>
          </w:tcPr>
          <w:p w14:paraId="017F3B71" w14:textId="332AD571" w:rsidR="005228CC"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Felul 2</w:t>
            </w:r>
          </w:p>
        </w:tc>
        <w:tc>
          <w:tcPr>
            <w:tcW w:w="1824" w:type="dxa"/>
          </w:tcPr>
          <w:p w14:paraId="091811E8"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7B739911"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1CC417D4" w14:textId="77777777" w:rsidR="005228CC" w:rsidRPr="00F423C6" w:rsidRDefault="005228CC" w:rsidP="00133F0C">
            <w:pPr>
              <w:spacing w:line="276" w:lineRule="auto"/>
              <w:jc w:val="both"/>
              <w:outlineLvl w:val="0"/>
              <w:rPr>
                <w:rStyle w:val="spctbdy"/>
                <w:rFonts w:ascii="Tahoma" w:hAnsi="Tahoma" w:cs="Tahoma"/>
                <w:b/>
                <w:bCs/>
                <w:i/>
                <w:iCs/>
                <w:color w:val="000000"/>
                <w:sz w:val="20"/>
                <w:szCs w:val="20"/>
                <w:bdr w:val="none" w:sz="0" w:space="0" w:color="auto" w:frame="1"/>
                <w:shd w:val="clear" w:color="auto" w:fill="FFFFFF"/>
              </w:rPr>
            </w:pPr>
          </w:p>
        </w:tc>
        <w:tc>
          <w:tcPr>
            <w:tcW w:w="1126" w:type="dxa"/>
          </w:tcPr>
          <w:p w14:paraId="29D2D870"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9E7E3D" w:rsidRPr="00F423C6" w14:paraId="46880074" w14:textId="77777777" w:rsidTr="005228CC">
        <w:trPr>
          <w:trHeight w:val="100"/>
        </w:trPr>
        <w:tc>
          <w:tcPr>
            <w:tcW w:w="1144" w:type="dxa"/>
            <w:vMerge/>
          </w:tcPr>
          <w:p w14:paraId="68037CEB"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977" w:type="dxa"/>
            <w:vMerge/>
          </w:tcPr>
          <w:p w14:paraId="68DC3B2E"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tc>
        <w:tc>
          <w:tcPr>
            <w:tcW w:w="1024" w:type="dxa"/>
          </w:tcPr>
          <w:p w14:paraId="63D73E8F" w14:textId="19F67F29" w:rsidR="009E7E3D"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Gustare 2</w:t>
            </w:r>
          </w:p>
        </w:tc>
        <w:tc>
          <w:tcPr>
            <w:tcW w:w="1824" w:type="dxa"/>
          </w:tcPr>
          <w:p w14:paraId="5387CE89"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1C0B4EC4"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78D96561" w14:textId="77777777" w:rsidR="009E7E3D" w:rsidRPr="00F423C6" w:rsidRDefault="009E7E3D" w:rsidP="00133F0C">
            <w:pPr>
              <w:spacing w:line="276" w:lineRule="auto"/>
              <w:jc w:val="both"/>
              <w:outlineLvl w:val="0"/>
              <w:rPr>
                <w:rStyle w:val="spctbdy"/>
                <w:rFonts w:ascii="Tahoma" w:hAnsi="Tahoma" w:cs="Tahoma"/>
                <w:b/>
                <w:bCs/>
                <w:i/>
                <w:iCs/>
                <w:color w:val="000000"/>
                <w:sz w:val="20"/>
                <w:szCs w:val="20"/>
                <w:bdr w:val="none" w:sz="0" w:space="0" w:color="auto" w:frame="1"/>
                <w:shd w:val="clear" w:color="auto" w:fill="FFFFFF"/>
              </w:rPr>
            </w:pPr>
          </w:p>
        </w:tc>
        <w:tc>
          <w:tcPr>
            <w:tcW w:w="1126" w:type="dxa"/>
          </w:tcPr>
          <w:p w14:paraId="47133293"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9E7E3D" w:rsidRPr="00F423C6" w14:paraId="3A2E42E0" w14:textId="77777777" w:rsidTr="005228CC">
        <w:trPr>
          <w:trHeight w:val="100"/>
        </w:trPr>
        <w:tc>
          <w:tcPr>
            <w:tcW w:w="4969" w:type="dxa"/>
            <w:gridSpan w:val="4"/>
          </w:tcPr>
          <w:p w14:paraId="6A862DD1"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3898964C" w14:textId="77777777" w:rsidR="009E7E3D" w:rsidRPr="00F423C6" w:rsidRDefault="009E7E3D"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c>
          <w:tcPr>
            <w:tcW w:w="1741" w:type="dxa"/>
          </w:tcPr>
          <w:p w14:paraId="50CAC69D" w14:textId="77777777" w:rsidR="009E7E3D" w:rsidRPr="00F423C6" w:rsidRDefault="009E7E3D" w:rsidP="00133F0C">
            <w:pPr>
              <w:spacing w:line="276" w:lineRule="auto"/>
              <w:jc w:val="both"/>
              <w:outlineLvl w:val="0"/>
              <w:rPr>
                <w:rStyle w:val="spctbdy"/>
                <w:rFonts w:ascii="Tahoma" w:hAnsi="Tahoma" w:cs="Tahoma"/>
                <w:b/>
                <w:bCs/>
                <w:i/>
                <w:iCs/>
                <w:color w:val="000000"/>
                <w:sz w:val="20"/>
                <w:szCs w:val="20"/>
                <w:bdr w:val="none" w:sz="0" w:space="0" w:color="auto" w:frame="1"/>
                <w:shd w:val="clear" w:color="auto" w:fill="FFFFFF"/>
              </w:rPr>
            </w:pPr>
            <w:r w:rsidRPr="00F423C6">
              <w:rPr>
                <w:rStyle w:val="spctbdy"/>
                <w:rFonts w:ascii="Tahoma" w:hAnsi="Tahoma" w:cs="Tahoma"/>
                <w:i/>
                <w:iCs/>
                <w:color w:val="000000"/>
                <w:sz w:val="20"/>
                <w:szCs w:val="20"/>
                <w:bdr w:val="none" w:sz="0" w:space="0" w:color="auto" w:frame="1"/>
                <w:shd w:val="clear" w:color="auto" w:fill="FFFFFF"/>
              </w:rPr>
              <w:t>Total:</w:t>
            </w:r>
          </w:p>
        </w:tc>
        <w:tc>
          <w:tcPr>
            <w:tcW w:w="1126" w:type="dxa"/>
          </w:tcPr>
          <w:p w14:paraId="0E32492F" w14:textId="77777777" w:rsidR="009E7E3D" w:rsidRPr="00F423C6" w:rsidRDefault="009E7E3D"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r>
      <w:tr w:rsidR="009E7E3D" w:rsidRPr="00F423C6" w14:paraId="72BFF690" w14:textId="77777777" w:rsidTr="005228CC">
        <w:trPr>
          <w:trHeight w:val="100"/>
        </w:trPr>
        <w:tc>
          <w:tcPr>
            <w:tcW w:w="9629" w:type="dxa"/>
            <w:gridSpan w:val="7"/>
          </w:tcPr>
          <w:p w14:paraId="1BC86B10" w14:textId="77777777" w:rsidR="009E7E3D" w:rsidRPr="00F423C6" w:rsidRDefault="009E7E3D"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r>
      <w:tr w:rsidR="009E7E3D" w:rsidRPr="00F423C6" w14:paraId="5928CB0E" w14:textId="77777777" w:rsidTr="005228CC">
        <w:trPr>
          <w:trHeight w:val="100"/>
        </w:trPr>
        <w:tc>
          <w:tcPr>
            <w:tcW w:w="1144" w:type="dxa"/>
            <w:vMerge w:val="restart"/>
          </w:tcPr>
          <w:p w14:paraId="4962E387"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p w14:paraId="71BF9D90"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r w:rsidRPr="00F423C6">
              <w:rPr>
                <w:rStyle w:val="spctbdy"/>
                <w:rFonts w:ascii="Tahoma" w:hAnsi="Tahoma" w:cs="Tahoma"/>
                <w:color w:val="000000"/>
                <w:sz w:val="20"/>
                <w:szCs w:val="20"/>
                <w:bdr w:val="none" w:sz="0" w:space="0" w:color="auto" w:frame="1"/>
                <w:shd w:val="clear" w:color="auto" w:fill="FFFFFF"/>
              </w:rPr>
              <w:t>Varianta 5</w:t>
            </w:r>
          </w:p>
        </w:tc>
        <w:tc>
          <w:tcPr>
            <w:tcW w:w="977" w:type="dxa"/>
            <w:vMerge w:val="restart"/>
          </w:tcPr>
          <w:p w14:paraId="5F0C9040"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p>
          <w:p w14:paraId="0006D9AB" w14:textId="77777777" w:rsidR="009E7E3D" w:rsidRPr="00F423C6" w:rsidRDefault="009E7E3D" w:rsidP="00133F0C">
            <w:pPr>
              <w:spacing w:line="276" w:lineRule="auto"/>
              <w:jc w:val="center"/>
              <w:outlineLvl w:val="0"/>
              <w:rPr>
                <w:rStyle w:val="spctbdy"/>
                <w:rFonts w:ascii="Tahoma" w:hAnsi="Tahoma" w:cs="Tahoma"/>
                <w:color w:val="000000"/>
                <w:sz w:val="20"/>
                <w:szCs w:val="20"/>
                <w:bdr w:val="none" w:sz="0" w:space="0" w:color="auto" w:frame="1"/>
                <w:shd w:val="clear" w:color="auto" w:fill="FFFFFF"/>
              </w:rPr>
            </w:pPr>
            <w:r w:rsidRPr="00F423C6">
              <w:rPr>
                <w:rStyle w:val="spctbdy"/>
                <w:rFonts w:ascii="Tahoma" w:hAnsi="Tahoma" w:cs="Tahoma"/>
                <w:color w:val="000000"/>
                <w:sz w:val="20"/>
                <w:szCs w:val="20"/>
                <w:bdr w:val="none" w:sz="0" w:space="0" w:color="auto" w:frame="1"/>
                <w:shd w:val="clear" w:color="auto" w:fill="FFFFFF"/>
              </w:rPr>
              <w:t>Vineri</w:t>
            </w:r>
          </w:p>
        </w:tc>
        <w:tc>
          <w:tcPr>
            <w:tcW w:w="1024" w:type="dxa"/>
          </w:tcPr>
          <w:p w14:paraId="21D9369C" w14:textId="4242222B" w:rsidR="009E7E3D"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Mic dejun</w:t>
            </w:r>
          </w:p>
        </w:tc>
        <w:tc>
          <w:tcPr>
            <w:tcW w:w="1824" w:type="dxa"/>
          </w:tcPr>
          <w:p w14:paraId="2510CF13"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10E4C932"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34074CF8" w14:textId="77777777" w:rsidR="009E7E3D" w:rsidRPr="00F423C6" w:rsidRDefault="009E7E3D" w:rsidP="00133F0C">
            <w:pPr>
              <w:spacing w:line="276" w:lineRule="auto"/>
              <w:jc w:val="both"/>
              <w:outlineLvl w:val="0"/>
              <w:rPr>
                <w:rStyle w:val="spctbdy"/>
                <w:rFonts w:ascii="Tahoma" w:hAnsi="Tahoma" w:cs="Tahoma"/>
                <w:b/>
                <w:bCs/>
                <w:i/>
                <w:iCs/>
                <w:color w:val="000000"/>
                <w:sz w:val="20"/>
                <w:szCs w:val="20"/>
                <w:bdr w:val="none" w:sz="0" w:space="0" w:color="auto" w:frame="1"/>
                <w:shd w:val="clear" w:color="auto" w:fill="FFFFFF"/>
              </w:rPr>
            </w:pPr>
          </w:p>
        </w:tc>
        <w:tc>
          <w:tcPr>
            <w:tcW w:w="1126" w:type="dxa"/>
          </w:tcPr>
          <w:p w14:paraId="17209CB7"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9E7E3D" w:rsidRPr="00F423C6" w14:paraId="3828CFDD" w14:textId="77777777" w:rsidTr="005228CC">
        <w:trPr>
          <w:trHeight w:val="100"/>
        </w:trPr>
        <w:tc>
          <w:tcPr>
            <w:tcW w:w="1144" w:type="dxa"/>
            <w:vMerge/>
          </w:tcPr>
          <w:p w14:paraId="0D02C93B" w14:textId="77777777" w:rsidR="009E7E3D" w:rsidRPr="00F423C6" w:rsidRDefault="009E7E3D"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c>
          <w:tcPr>
            <w:tcW w:w="977" w:type="dxa"/>
            <w:vMerge/>
          </w:tcPr>
          <w:p w14:paraId="3EEE9A8D" w14:textId="77777777" w:rsidR="009E7E3D" w:rsidRPr="00F423C6" w:rsidRDefault="009E7E3D"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c>
          <w:tcPr>
            <w:tcW w:w="1024" w:type="dxa"/>
          </w:tcPr>
          <w:p w14:paraId="62ABDCF3" w14:textId="5786282A" w:rsidR="009E7E3D"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Gustare 1</w:t>
            </w:r>
          </w:p>
        </w:tc>
        <w:tc>
          <w:tcPr>
            <w:tcW w:w="1824" w:type="dxa"/>
          </w:tcPr>
          <w:p w14:paraId="76484C49"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4EA38FF1"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73D60177" w14:textId="77777777" w:rsidR="009E7E3D" w:rsidRPr="00F423C6" w:rsidRDefault="009E7E3D" w:rsidP="00133F0C">
            <w:pPr>
              <w:spacing w:line="276" w:lineRule="auto"/>
              <w:jc w:val="both"/>
              <w:outlineLvl w:val="0"/>
              <w:rPr>
                <w:rStyle w:val="spctbdy"/>
                <w:rFonts w:ascii="Tahoma" w:hAnsi="Tahoma" w:cs="Tahoma"/>
                <w:b/>
                <w:bCs/>
                <w:i/>
                <w:iCs/>
                <w:color w:val="000000"/>
                <w:sz w:val="20"/>
                <w:szCs w:val="20"/>
                <w:bdr w:val="none" w:sz="0" w:space="0" w:color="auto" w:frame="1"/>
                <w:shd w:val="clear" w:color="auto" w:fill="FFFFFF"/>
              </w:rPr>
            </w:pPr>
          </w:p>
        </w:tc>
        <w:tc>
          <w:tcPr>
            <w:tcW w:w="1126" w:type="dxa"/>
          </w:tcPr>
          <w:p w14:paraId="7403282A"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5228CC" w:rsidRPr="00F423C6" w14:paraId="22FB3EDA" w14:textId="77777777" w:rsidTr="005228CC">
        <w:trPr>
          <w:trHeight w:val="100"/>
        </w:trPr>
        <w:tc>
          <w:tcPr>
            <w:tcW w:w="1144" w:type="dxa"/>
            <w:vMerge/>
          </w:tcPr>
          <w:p w14:paraId="4A83EEFB" w14:textId="77777777" w:rsidR="005228CC" w:rsidRPr="00F423C6" w:rsidRDefault="005228CC"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c>
          <w:tcPr>
            <w:tcW w:w="977" w:type="dxa"/>
            <w:vMerge/>
          </w:tcPr>
          <w:p w14:paraId="4273E5C1" w14:textId="77777777" w:rsidR="005228CC" w:rsidRPr="00F423C6" w:rsidRDefault="005228CC"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c>
          <w:tcPr>
            <w:tcW w:w="1024" w:type="dxa"/>
          </w:tcPr>
          <w:p w14:paraId="7341FD65" w14:textId="3BCBDFB8" w:rsidR="005228CC"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Felul 1</w:t>
            </w:r>
          </w:p>
        </w:tc>
        <w:tc>
          <w:tcPr>
            <w:tcW w:w="1824" w:type="dxa"/>
          </w:tcPr>
          <w:p w14:paraId="45A2F531"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17A5290D"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36249FCE" w14:textId="77777777" w:rsidR="005228CC" w:rsidRPr="00F423C6" w:rsidRDefault="005228CC" w:rsidP="00133F0C">
            <w:pPr>
              <w:spacing w:line="276" w:lineRule="auto"/>
              <w:jc w:val="both"/>
              <w:outlineLvl w:val="0"/>
              <w:rPr>
                <w:rStyle w:val="spctbdy"/>
                <w:rFonts w:ascii="Tahoma" w:hAnsi="Tahoma" w:cs="Tahoma"/>
                <w:b/>
                <w:bCs/>
                <w:i/>
                <w:iCs/>
                <w:color w:val="000000"/>
                <w:sz w:val="20"/>
                <w:szCs w:val="20"/>
                <w:bdr w:val="none" w:sz="0" w:space="0" w:color="auto" w:frame="1"/>
                <w:shd w:val="clear" w:color="auto" w:fill="FFFFFF"/>
              </w:rPr>
            </w:pPr>
          </w:p>
        </w:tc>
        <w:tc>
          <w:tcPr>
            <w:tcW w:w="1126" w:type="dxa"/>
          </w:tcPr>
          <w:p w14:paraId="361371A3"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5228CC" w:rsidRPr="00F423C6" w14:paraId="3D7341D5" w14:textId="77777777" w:rsidTr="005228CC">
        <w:trPr>
          <w:trHeight w:val="100"/>
        </w:trPr>
        <w:tc>
          <w:tcPr>
            <w:tcW w:w="1144" w:type="dxa"/>
            <w:vMerge/>
          </w:tcPr>
          <w:p w14:paraId="7FD61FC1" w14:textId="77777777" w:rsidR="005228CC" w:rsidRPr="00F423C6" w:rsidRDefault="005228CC"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c>
          <w:tcPr>
            <w:tcW w:w="977" w:type="dxa"/>
            <w:vMerge/>
          </w:tcPr>
          <w:p w14:paraId="548D31A3" w14:textId="77777777" w:rsidR="005228CC" w:rsidRPr="00F423C6" w:rsidRDefault="005228CC"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c>
          <w:tcPr>
            <w:tcW w:w="1024" w:type="dxa"/>
          </w:tcPr>
          <w:p w14:paraId="47B6243D" w14:textId="6D6B2A05" w:rsidR="005228CC"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Felul 2</w:t>
            </w:r>
          </w:p>
        </w:tc>
        <w:tc>
          <w:tcPr>
            <w:tcW w:w="1824" w:type="dxa"/>
          </w:tcPr>
          <w:p w14:paraId="319912D3"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5873FA40"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74543BAB" w14:textId="77777777" w:rsidR="005228CC" w:rsidRPr="00F423C6" w:rsidRDefault="005228CC" w:rsidP="00133F0C">
            <w:pPr>
              <w:spacing w:line="276" w:lineRule="auto"/>
              <w:jc w:val="both"/>
              <w:outlineLvl w:val="0"/>
              <w:rPr>
                <w:rStyle w:val="spctbdy"/>
                <w:rFonts w:ascii="Tahoma" w:hAnsi="Tahoma" w:cs="Tahoma"/>
                <w:b/>
                <w:bCs/>
                <w:i/>
                <w:iCs/>
                <w:color w:val="000000"/>
                <w:sz w:val="20"/>
                <w:szCs w:val="20"/>
                <w:bdr w:val="none" w:sz="0" w:space="0" w:color="auto" w:frame="1"/>
                <w:shd w:val="clear" w:color="auto" w:fill="FFFFFF"/>
              </w:rPr>
            </w:pPr>
          </w:p>
        </w:tc>
        <w:tc>
          <w:tcPr>
            <w:tcW w:w="1126" w:type="dxa"/>
          </w:tcPr>
          <w:p w14:paraId="5E8207D4" w14:textId="77777777" w:rsidR="005228CC" w:rsidRPr="00F423C6" w:rsidRDefault="005228CC"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9E7E3D" w:rsidRPr="00F423C6" w14:paraId="43BB0FD6" w14:textId="77777777" w:rsidTr="005228CC">
        <w:trPr>
          <w:trHeight w:val="100"/>
        </w:trPr>
        <w:tc>
          <w:tcPr>
            <w:tcW w:w="1144" w:type="dxa"/>
            <w:vMerge/>
          </w:tcPr>
          <w:p w14:paraId="10BB2DD3" w14:textId="77777777" w:rsidR="009E7E3D" w:rsidRPr="00F423C6" w:rsidRDefault="009E7E3D"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c>
          <w:tcPr>
            <w:tcW w:w="977" w:type="dxa"/>
            <w:vMerge/>
          </w:tcPr>
          <w:p w14:paraId="77D9B7A3" w14:textId="77777777" w:rsidR="009E7E3D" w:rsidRPr="00F423C6" w:rsidRDefault="009E7E3D"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c>
          <w:tcPr>
            <w:tcW w:w="1024" w:type="dxa"/>
          </w:tcPr>
          <w:p w14:paraId="7666ED0F" w14:textId="1ED086C4" w:rsidR="009E7E3D" w:rsidRPr="005228CC" w:rsidRDefault="005228CC" w:rsidP="00133F0C">
            <w:pPr>
              <w:spacing w:line="276" w:lineRule="auto"/>
              <w:jc w:val="both"/>
              <w:outlineLvl w:val="0"/>
              <w:rPr>
                <w:rStyle w:val="spctbdy"/>
                <w:rFonts w:ascii="Tahoma" w:hAnsi="Tahoma" w:cs="Tahoma"/>
                <w:color w:val="000000"/>
                <w:sz w:val="18"/>
                <w:szCs w:val="18"/>
                <w:bdr w:val="none" w:sz="0" w:space="0" w:color="auto" w:frame="1"/>
                <w:shd w:val="clear" w:color="auto" w:fill="FFFFFF"/>
              </w:rPr>
            </w:pPr>
            <w:r w:rsidRPr="005228CC">
              <w:rPr>
                <w:rStyle w:val="spctbdy"/>
                <w:rFonts w:ascii="Tahoma" w:hAnsi="Tahoma" w:cs="Tahoma"/>
                <w:color w:val="000000"/>
                <w:sz w:val="18"/>
                <w:szCs w:val="18"/>
                <w:bdr w:val="none" w:sz="0" w:space="0" w:color="auto" w:frame="1"/>
                <w:shd w:val="clear" w:color="auto" w:fill="FFFFFF"/>
              </w:rPr>
              <w:t>Gustare 2</w:t>
            </w:r>
          </w:p>
        </w:tc>
        <w:tc>
          <w:tcPr>
            <w:tcW w:w="1824" w:type="dxa"/>
          </w:tcPr>
          <w:p w14:paraId="65A15A99"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7A1D8D0D"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41" w:type="dxa"/>
          </w:tcPr>
          <w:p w14:paraId="5AB91406" w14:textId="77777777" w:rsidR="009E7E3D" w:rsidRPr="00F423C6" w:rsidRDefault="009E7E3D" w:rsidP="00133F0C">
            <w:pPr>
              <w:spacing w:line="276" w:lineRule="auto"/>
              <w:jc w:val="both"/>
              <w:outlineLvl w:val="0"/>
              <w:rPr>
                <w:rStyle w:val="spctbdy"/>
                <w:rFonts w:ascii="Tahoma" w:hAnsi="Tahoma" w:cs="Tahoma"/>
                <w:b/>
                <w:bCs/>
                <w:i/>
                <w:iCs/>
                <w:color w:val="000000"/>
                <w:sz w:val="20"/>
                <w:szCs w:val="20"/>
                <w:bdr w:val="none" w:sz="0" w:space="0" w:color="auto" w:frame="1"/>
                <w:shd w:val="clear" w:color="auto" w:fill="FFFFFF"/>
              </w:rPr>
            </w:pPr>
          </w:p>
        </w:tc>
        <w:tc>
          <w:tcPr>
            <w:tcW w:w="1126" w:type="dxa"/>
          </w:tcPr>
          <w:p w14:paraId="0941FE07"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r>
      <w:tr w:rsidR="009E7E3D" w:rsidRPr="00F423C6" w14:paraId="52A67060" w14:textId="77777777" w:rsidTr="005228CC">
        <w:trPr>
          <w:trHeight w:val="100"/>
        </w:trPr>
        <w:tc>
          <w:tcPr>
            <w:tcW w:w="4969" w:type="dxa"/>
            <w:gridSpan w:val="4"/>
          </w:tcPr>
          <w:p w14:paraId="7A5B4E8B" w14:textId="77777777" w:rsidR="009E7E3D" w:rsidRPr="00F423C6" w:rsidRDefault="009E7E3D" w:rsidP="00133F0C">
            <w:pPr>
              <w:spacing w:line="276" w:lineRule="auto"/>
              <w:jc w:val="both"/>
              <w:outlineLvl w:val="0"/>
              <w:rPr>
                <w:rStyle w:val="spctbdy"/>
                <w:rFonts w:ascii="Tahoma" w:hAnsi="Tahoma" w:cs="Tahoma"/>
                <w:b/>
                <w:bCs/>
                <w:color w:val="000000"/>
                <w:sz w:val="20"/>
                <w:szCs w:val="20"/>
                <w:bdr w:val="none" w:sz="0" w:space="0" w:color="auto" w:frame="1"/>
                <w:shd w:val="clear" w:color="auto" w:fill="FFFFFF"/>
              </w:rPr>
            </w:pPr>
          </w:p>
        </w:tc>
        <w:tc>
          <w:tcPr>
            <w:tcW w:w="1793" w:type="dxa"/>
          </w:tcPr>
          <w:p w14:paraId="1BE1277B" w14:textId="77777777" w:rsidR="009E7E3D" w:rsidRPr="00F423C6" w:rsidRDefault="009E7E3D"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c>
          <w:tcPr>
            <w:tcW w:w="1741" w:type="dxa"/>
          </w:tcPr>
          <w:p w14:paraId="27B44C43" w14:textId="77777777" w:rsidR="009E7E3D" w:rsidRPr="00F423C6" w:rsidRDefault="009E7E3D" w:rsidP="00133F0C">
            <w:pPr>
              <w:spacing w:line="276" w:lineRule="auto"/>
              <w:jc w:val="both"/>
              <w:outlineLvl w:val="0"/>
              <w:rPr>
                <w:rStyle w:val="spctbdy"/>
                <w:rFonts w:ascii="Tahoma" w:hAnsi="Tahoma" w:cs="Tahoma"/>
                <w:b/>
                <w:bCs/>
                <w:i/>
                <w:iCs/>
                <w:color w:val="000000"/>
                <w:sz w:val="20"/>
                <w:szCs w:val="20"/>
                <w:bdr w:val="none" w:sz="0" w:space="0" w:color="auto" w:frame="1"/>
                <w:shd w:val="clear" w:color="auto" w:fill="FFFFFF"/>
              </w:rPr>
            </w:pPr>
            <w:r w:rsidRPr="00F423C6">
              <w:rPr>
                <w:rStyle w:val="spctbdy"/>
                <w:rFonts w:ascii="Tahoma" w:hAnsi="Tahoma" w:cs="Tahoma"/>
                <w:i/>
                <w:iCs/>
                <w:color w:val="000000"/>
                <w:sz w:val="20"/>
                <w:szCs w:val="20"/>
                <w:bdr w:val="none" w:sz="0" w:space="0" w:color="auto" w:frame="1"/>
                <w:shd w:val="clear" w:color="auto" w:fill="FFFFFF"/>
              </w:rPr>
              <w:t>Total:</w:t>
            </w:r>
          </w:p>
        </w:tc>
        <w:tc>
          <w:tcPr>
            <w:tcW w:w="1126" w:type="dxa"/>
          </w:tcPr>
          <w:p w14:paraId="4ADE711E" w14:textId="77777777" w:rsidR="009E7E3D" w:rsidRPr="00F423C6" w:rsidRDefault="009E7E3D" w:rsidP="00133F0C">
            <w:pPr>
              <w:spacing w:line="276" w:lineRule="auto"/>
              <w:jc w:val="both"/>
              <w:outlineLvl w:val="0"/>
              <w:rPr>
                <w:rStyle w:val="spctbdy"/>
                <w:rFonts w:ascii="Tahoma" w:hAnsi="Tahoma" w:cs="Tahoma"/>
                <w:color w:val="000000"/>
                <w:sz w:val="20"/>
                <w:szCs w:val="20"/>
                <w:bdr w:val="none" w:sz="0" w:space="0" w:color="auto" w:frame="1"/>
                <w:shd w:val="clear" w:color="auto" w:fill="FFFFFF"/>
              </w:rPr>
            </w:pPr>
          </w:p>
        </w:tc>
      </w:tr>
    </w:tbl>
    <w:p w14:paraId="60D514B7" w14:textId="77777777" w:rsidR="009E7E3D" w:rsidRDefault="009E7E3D" w:rsidP="00A37ADC">
      <w:pPr>
        <w:spacing w:line="276" w:lineRule="auto"/>
        <w:ind w:right="-60"/>
        <w:jc w:val="both"/>
      </w:pPr>
    </w:p>
    <w:p w14:paraId="61B592BF" w14:textId="77777777" w:rsidR="00553D07" w:rsidRPr="00F00771" w:rsidRDefault="00553D07" w:rsidP="00E26FAA">
      <w:pPr>
        <w:ind w:right="-6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9E7E3D" w14:paraId="3C4BA766" w14:textId="77777777" w:rsidTr="009E7E3D">
        <w:tc>
          <w:tcPr>
            <w:tcW w:w="4927" w:type="dxa"/>
          </w:tcPr>
          <w:p w14:paraId="3EEF23A5" w14:textId="77777777" w:rsidR="005D48D8" w:rsidRPr="005D48D8" w:rsidRDefault="005D48D8" w:rsidP="005D48D8">
            <w:pPr>
              <w:ind w:right="-60"/>
              <w:jc w:val="center"/>
              <w:rPr>
                <w:rFonts w:ascii="Tahoma" w:hAnsi="Tahoma" w:cs="Tahoma"/>
                <w:b/>
                <w:lang w:val="pt-BR"/>
              </w:rPr>
            </w:pPr>
            <w:r w:rsidRPr="005D48D8">
              <w:rPr>
                <w:rFonts w:ascii="Tahoma" w:hAnsi="Tahoma" w:cs="Tahoma"/>
                <w:b/>
                <w:lang w:val="pt-BR"/>
              </w:rPr>
              <w:t>ACHIZITOR</w:t>
            </w:r>
            <w:r w:rsidRPr="005D48D8">
              <w:rPr>
                <w:rFonts w:ascii="Tahoma" w:hAnsi="Tahoma" w:cs="Tahoma"/>
                <w:b/>
              </w:rPr>
              <w:t xml:space="preserve">                                                                                          </w:t>
            </w:r>
            <w:r w:rsidRPr="005D48D8">
              <w:rPr>
                <w:rFonts w:ascii="Tahoma" w:hAnsi="Tahoma" w:cs="Tahoma"/>
                <w:b/>
                <w:lang w:val="pt-BR"/>
              </w:rPr>
              <w:t xml:space="preserve">PRESTATOR </w:t>
            </w:r>
          </w:p>
          <w:p w14:paraId="77373E30" w14:textId="231372C1" w:rsidR="005D48D8" w:rsidRPr="005D48D8" w:rsidRDefault="005228CC" w:rsidP="005D48D8">
            <w:pPr>
              <w:ind w:right="-60"/>
              <w:jc w:val="center"/>
              <w:rPr>
                <w:rFonts w:ascii="Tahoma" w:hAnsi="Tahoma" w:cs="Tahoma"/>
                <w:b/>
              </w:rPr>
            </w:pPr>
            <w:r>
              <w:rPr>
                <w:rFonts w:ascii="Tahoma" w:hAnsi="Tahoma" w:cs="Tahoma"/>
                <w:b/>
              </w:rPr>
              <w:t>S</w:t>
            </w:r>
            <w:r w:rsidRPr="005228CC">
              <w:rPr>
                <w:rFonts w:ascii="Tahoma" w:hAnsi="Tahoma" w:cs="Tahoma"/>
                <w:b/>
              </w:rPr>
              <w:t>coala Gimnaziala „Mihai Eminescu” Harman</w:t>
            </w:r>
          </w:p>
          <w:p w14:paraId="1D59C20F" w14:textId="6F547F7C" w:rsidR="005D48D8" w:rsidRPr="005D48D8" w:rsidRDefault="005228CC" w:rsidP="005D48D8">
            <w:pPr>
              <w:ind w:right="-60"/>
              <w:jc w:val="center"/>
              <w:rPr>
                <w:rFonts w:ascii="Tahoma" w:hAnsi="Tahoma" w:cs="Tahoma"/>
                <w:b/>
              </w:rPr>
            </w:pPr>
            <w:r>
              <w:rPr>
                <w:rFonts w:ascii="Tahoma" w:hAnsi="Tahoma" w:cs="Tahoma"/>
                <w:b/>
              </w:rPr>
              <w:t>Director</w:t>
            </w:r>
            <w:r w:rsidR="005D48D8" w:rsidRPr="005D48D8">
              <w:rPr>
                <w:rFonts w:ascii="Tahoma" w:hAnsi="Tahoma" w:cs="Tahoma"/>
                <w:b/>
              </w:rPr>
              <w:t>,</w:t>
            </w:r>
          </w:p>
          <w:p w14:paraId="17766E6D" w14:textId="6EB5E001" w:rsidR="005D48D8" w:rsidRPr="005D48D8" w:rsidRDefault="005228CC" w:rsidP="005D48D8">
            <w:pPr>
              <w:ind w:right="-60"/>
              <w:jc w:val="center"/>
              <w:rPr>
                <w:rFonts w:ascii="Tahoma" w:hAnsi="Tahoma" w:cs="Tahoma"/>
                <w:b/>
                <w:bCs/>
                <w:lang w:val="pt-BR"/>
              </w:rPr>
            </w:pPr>
            <w:r>
              <w:rPr>
                <w:rFonts w:ascii="Tahoma" w:hAnsi="Tahoma" w:cs="Tahoma"/>
                <w:b/>
                <w:bCs/>
                <w:lang w:val="pt-BR"/>
              </w:rPr>
              <w:t>Aciu Ioan</w:t>
            </w:r>
          </w:p>
          <w:p w14:paraId="0FF79F40" w14:textId="69F30283" w:rsidR="009E7E3D" w:rsidRDefault="009E7E3D" w:rsidP="009E7E3D">
            <w:pPr>
              <w:ind w:right="-60"/>
              <w:jc w:val="center"/>
            </w:pPr>
          </w:p>
        </w:tc>
        <w:tc>
          <w:tcPr>
            <w:tcW w:w="4928" w:type="dxa"/>
          </w:tcPr>
          <w:p w14:paraId="29A50F60" w14:textId="0AEF322D" w:rsidR="009E7E3D" w:rsidRDefault="009E7E3D" w:rsidP="009E7E3D">
            <w:pPr>
              <w:ind w:right="-60"/>
              <w:jc w:val="center"/>
            </w:pPr>
            <w:r w:rsidRPr="00B13276">
              <w:rPr>
                <w:rFonts w:ascii="Tahoma" w:hAnsi="Tahoma" w:cs="Tahoma"/>
                <w:b/>
                <w:lang w:val="pt-BR"/>
              </w:rPr>
              <w:t>PRESTATOR</w:t>
            </w:r>
          </w:p>
        </w:tc>
      </w:tr>
    </w:tbl>
    <w:p w14:paraId="57F9A5C1" w14:textId="26123DDD" w:rsidR="009E7E3D" w:rsidRPr="00F00771" w:rsidRDefault="009E7E3D" w:rsidP="00E26FAA">
      <w:pPr>
        <w:ind w:right="-60"/>
        <w:jc w:val="both"/>
        <w:sectPr w:rsidR="009E7E3D" w:rsidRPr="00F00771" w:rsidSect="00477267">
          <w:headerReference w:type="default" r:id="rId7"/>
          <w:footerReference w:type="default" r:id="rId8"/>
          <w:pgSz w:w="11910" w:h="16840"/>
          <w:pgMar w:top="2160" w:right="995" w:bottom="720" w:left="1276" w:header="90" w:footer="222" w:gutter="0"/>
          <w:cols w:space="708"/>
          <w:docGrid w:linePitch="299"/>
        </w:sectPr>
      </w:pPr>
    </w:p>
    <w:p w14:paraId="21BDF019" w14:textId="2E72422C" w:rsidR="00553D07" w:rsidRPr="00551D93" w:rsidRDefault="00553D07" w:rsidP="00551D93">
      <w:pPr>
        <w:adjustRightInd w:val="0"/>
        <w:spacing w:line="276" w:lineRule="auto"/>
        <w:rPr>
          <w:rFonts w:ascii="Tahoma" w:hAnsi="Tahoma" w:cs="Tahoma"/>
          <w:b/>
          <w:lang w:val="pt-BR"/>
        </w:rPr>
      </w:pPr>
    </w:p>
    <w:sectPr w:rsidR="00553D07" w:rsidRPr="00551D93" w:rsidSect="007D1D64">
      <w:type w:val="continuous"/>
      <w:pgSz w:w="11910" w:h="16840"/>
      <w:pgMar w:top="1417" w:right="995" w:bottom="1417" w:left="1276" w:header="708" w:footer="708" w:gutter="0"/>
      <w:cols w:num="2" w:space="708" w:equalWidth="0">
        <w:col w:w="2221" w:space="3229"/>
        <w:col w:w="3626"/>
      </w:cols>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6BA629" w14:textId="77777777" w:rsidR="00C02129" w:rsidRDefault="00C02129" w:rsidP="00477267">
      <w:r>
        <w:separator/>
      </w:r>
    </w:p>
  </w:endnote>
  <w:endnote w:type="continuationSeparator" w:id="0">
    <w:p w14:paraId="3BF895E3" w14:textId="77777777" w:rsidR="00C02129" w:rsidRDefault="00C02129" w:rsidP="0047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EE"/>
    <w:family w:val="auto"/>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UI">
    <w:altName w:val="Yu Gothic"/>
    <w:panose1 w:val="00000000000000000000"/>
    <w:charset w:val="EE"/>
    <w:family w:val="auto"/>
    <w:notTrueType/>
    <w:pitch w:val="default"/>
    <w:sig w:usb0="00000005" w:usb1="08070000" w:usb2="00000010" w:usb3="00000000" w:csb0="00020002"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337470"/>
      <w:docPartObj>
        <w:docPartGallery w:val="Page Numbers (Bottom of Page)"/>
        <w:docPartUnique/>
      </w:docPartObj>
    </w:sdtPr>
    <w:sdtEndPr>
      <w:rPr>
        <w:noProof/>
      </w:rPr>
    </w:sdtEndPr>
    <w:sdtContent>
      <w:p w14:paraId="4BB83F25" w14:textId="0FFBB5EA" w:rsidR="00477267" w:rsidRDefault="00477267">
        <w:pPr>
          <w:pStyle w:val="Footer"/>
          <w:jc w:val="center"/>
        </w:pPr>
        <w:r>
          <w:fldChar w:fldCharType="begin"/>
        </w:r>
        <w:r>
          <w:instrText xml:space="preserve"> PAGE   \* MERGEFORMAT </w:instrText>
        </w:r>
        <w:r>
          <w:fldChar w:fldCharType="separate"/>
        </w:r>
        <w:r w:rsidR="00EE2A35">
          <w:rPr>
            <w:noProof/>
          </w:rPr>
          <w:t>13</w:t>
        </w:r>
        <w:r>
          <w:rPr>
            <w:noProof/>
          </w:rPr>
          <w:fldChar w:fldCharType="end"/>
        </w:r>
      </w:p>
    </w:sdtContent>
  </w:sdt>
  <w:p w14:paraId="48E2E77A" w14:textId="77777777" w:rsidR="00477267" w:rsidRDefault="004772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1152A" w14:textId="77777777" w:rsidR="00C02129" w:rsidRDefault="00C02129" w:rsidP="00477267">
      <w:r>
        <w:separator/>
      </w:r>
    </w:p>
  </w:footnote>
  <w:footnote w:type="continuationSeparator" w:id="0">
    <w:p w14:paraId="03EA11F4" w14:textId="77777777" w:rsidR="00C02129" w:rsidRDefault="00C02129" w:rsidP="004772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E4580" w14:textId="2BA76FC3" w:rsidR="00477267" w:rsidRPr="008D59D1" w:rsidRDefault="008D59D1" w:rsidP="008D59D1">
    <w:pPr>
      <w:pStyle w:val="Header"/>
    </w:pPr>
    <w:r>
      <w:rPr>
        <w:noProof/>
        <w:lang w:eastAsia="ro-RO"/>
      </w:rPr>
      <w:drawing>
        <wp:anchor distT="0" distB="585470" distL="0" distR="164465" simplePos="0" relativeHeight="251658240" behindDoc="1" locked="0" layoutInCell="1" allowOverlap="1" wp14:anchorId="7B484100" wp14:editId="58E3D909">
          <wp:simplePos x="0" y="0"/>
          <wp:positionH relativeFrom="margin">
            <wp:posOffset>-12700</wp:posOffset>
          </wp:positionH>
          <wp:positionV relativeFrom="margin">
            <wp:posOffset>-1078230</wp:posOffset>
          </wp:positionV>
          <wp:extent cx="5949950" cy="658495"/>
          <wp:effectExtent l="0" t="0" r="0" b="8255"/>
          <wp:wrapNone/>
          <wp:docPr id="1544360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0"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lang w:val="ro-RO"/>
      </w:rPr>
    </w:lvl>
    <w:lvl w:ilvl="1">
      <w:start w:val="1"/>
      <w:numFmt w:val="bullet"/>
      <w:lvlText w:val=""/>
      <w:lvlJc w:val="left"/>
      <w:pPr>
        <w:tabs>
          <w:tab w:val="num" w:pos="1080"/>
        </w:tabs>
        <w:ind w:left="1080" w:hanging="360"/>
      </w:pPr>
      <w:rPr>
        <w:rFonts w:ascii="Symbol" w:hAnsi="Symbol" w:cs="OpenSymbol"/>
        <w:lang w:val="ro-RO"/>
      </w:rPr>
    </w:lvl>
    <w:lvl w:ilvl="2">
      <w:start w:val="1"/>
      <w:numFmt w:val="bullet"/>
      <w:lvlText w:val=""/>
      <w:lvlJc w:val="left"/>
      <w:pPr>
        <w:tabs>
          <w:tab w:val="num" w:pos="1440"/>
        </w:tabs>
        <w:ind w:left="1440" w:hanging="360"/>
      </w:pPr>
      <w:rPr>
        <w:rFonts w:ascii="Symbol" w:hAnsi="Symbol" w:cs="OpenSymbol"/>
        <w:lang w:val="ro-RO"/>
      </w:rPr>
    </w:lvl>
    <w:lvl w:ilvl="3">
      <w:start w:val="1"/>
      <w:numFmt w:val="bullet"/>
      <w:lvlText w:val=""/>
      <w:lvlJc w:val="left"/>
      <w:pPr>
        <w:tabs>
          <w:tab w:val="num" w:pos="1800"/>
        </w:tabs>
        <w:ind w:left="1800" w:hanging="360"/>
      </w:pPr>
      <w:rPr>
        <w:rFonts w:ascii="Symbol" w:hAnsi="Symbol" w:cs="OpenSymbol"/>
        <w:lang w:val="ro-RO"/>
      </w:rPr>
    </w:lvl>
    <w:lvl w:ilvl="4">
      <w:start w:val="1"/>
      <w:numFmt w:val="bullet"/>
      <w:lvlText w:val=""/>
      <w:lvlJc w:val="left"/>
      <w:pPr>
        <w:tabs>
          <w:tab w:val="num" w:pos="2160"/>
        </w:tabs>
        <w:ind w:left="2160" w:hanging="360"/>
      </w:pPr>
      <w:rPr>
        <w:rFonts w:ascii="Symbol" w:hAnsi="Symbol" w:cs="OpenSymbol"/>
        <w:lang w:val="ro-RO"/>
      </w:rPr>
    </w:lvl>
    <w:lvl w:ilvl="5">
      <w:start w:val="1"/>
      <w:numFmt w:val="bullet"/>
      <w:lvlText w:val=""/>
      <w:lvlJc w:val="left"/>
      <w:pPr>
        <w:tabs>
          <w:tab w:val="num" w:pos="2520"/>
        </w:tabs>
        <w:ind w:left="2520" w:hanging="360"/>
      </w:pPr>
      <w:rPr>
        <w:rFonts w:ascii="Symbol" w:hAnsi="Symbol" w:cs="OpenSymbol"/>
        <w:lang w:val="ro-RO"/>
      </w:rPr>
    </w:lvl>
    <w:lvl w:ilvl="6">
      <w:start w:val="1"/>
      <w:numFmt w:val="bullet"/>
      <w:lvlText w:val=""/>
      <w:lvlJc w:val="left"/>
      <w:pPr>
        <w:tabs>
          <w:tab w:val="num" w:pos="2880"/>
        </w:tabs>
        <w:ind w:left="2880" w:hanging="360"/>
      </w:pPr>
      <w:rPr>
        <w:rFonts w:ascii="Symbol" w:hAnsi="Symbol" w:cs="OpenSymbol"/>
        <w:lang w:val="ro-RO"/>
      </w:rPr>
    </w:lvl>
    <w:lvl w:ilvl="7">
      <w:start w:val="1"/>
      <w:numFmt w:val="bullet"/>
      <w:lvlText w:val=""/>
      <w:lvlJc w:val="left"/>
      <w:pPr>
        <w:tabs>
          <w:tab w:val="num" w:pos="3240"/>
        </w:tabs>
        <w:ind w:left="3240" w:hanging="360"/>
      </w:pPr>
      <w:rPr>
        <w:rFonts w:ascii="Symbol" w:hAnsi="Symbol" w:cs="OpenSymbol"/>
        <w:lang w:val="ro-RO"/>
      </w:rPr>
    </w:lvl>
    <w:lvl w:ilvl="8">
      <w:start w:val="1"/>
      <w:numFmt w:val="bullet"/>
      <w:lvlText w:val=""/>
      <w:lvlJc w:val="left"/>
      <w:pPr>
        <w:tabs>
          <w:tab w:val="num" w:pos="3600"/>
        </w:tabs>
        <w:ind w:left="3600" w:hanging="360"/>
      </w:pPr>
      <w:rPr>
        <w:rFonts w:ascii="Symbol" w:hAnsi="Symbol" w:cs="OpenSymbol"/>
        <w:lang w:val="ro-RO"/>
      </w:rPr>
    </w:lvl>
  </w:abstractNum>
  <w:abstractNum w:abstractNumId="1"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15:restartNumberingAfterBreak="0">
    <w:nsid w:val="127133AB"/>
    <w:multiLevelType w:val="multilevel"/>
    <w:tmpl w:val="F028F804"/>
    <w:lvl w:ilvl="0">
      <w:start w:val="12"/>
      <w:numFmt w:val="decimal"/>
      <w:lvlText w:val="%1."/>
      <w:lvlJc w:val="left"/>
      <w:pPr>
        <w:ind w:left="166" w:hanging="370"/>
      </w:pPr>
      <w:rPr>
        <w:rFonts w:hint="default"/>
        <w:w w:val="94"/>
        <w:lang w:val="ro-RO" w:eastAsia="en-US" w:bidi="ar-SA"/>
      </w:rPr>
    </w:lvl>
    <w:lvl w:ilvl="1">
      <w:start w:val="1"/>
      <w:numFmt w:val="decimal"/>
      <w:lvlText w:val="%1.%2"/>
      <w:lvlJc w:val="left"/>
      <w:pPr>
        <w:ind w:left="167" w:hanging="734"/>
      </w:pPr>
      <w:rPr>
        <w:rFonts w:hint="default"/>
        <w:b/>
        <w:bCs/>
        <w:w w:val="90"/>
        <w:lang w:val="ro-RO" w:eastAsia="en-US" w:bidi="ar-SA"/>
      </w:rPr>
    </w:lvl>
    <w:lvl w:ilvl="2">
      <w:numFmt w:val="bullet"/>
      <w:lvlText w:val="•"/>
      <w:lvlJc w:val="left"/>
      <w:pPr>
        <w:ind w:left="160" w:hanging="734"/>
      </w:pPr>
      <w:rPr>
        <w:rFonts w:hint="default"/>
        <w:lang w:val="ro-RO" w:eastAsia="en-US" w:bidi="ar-SA"/>
      </w:rPr>
    </w:lvl>
    <w:lvl w:ilvl="3">
      <w:numFmt w:val="bullet"/>
      <w:lvlText w:val="•"/>
      <w:lvlJc w:val="left"/>
      <w:pPr>
        <w:ind w:left="180" w:hanging="734"/>
      </w:pPr>
      <w:rPr>
        <w:rFonts w:hint="default"/>
        <w:lang w:val="ro-RO" w:eastAsia="en-US" w:bidi="ar-SA"/>
      </w:rPr>
    </w:lvl>
    <w:lvl w:ilvl="4">
      <w:numFmt w:val="bullet"/>
      <w:lvlText w:val="•"/>
      <w:lvlJc w:val="left"/>
      <w:pPr>
        <w:ind w:left="220" w:hanging="734"/>
      </w:pPr>
      <w:rPr>
        <w:rFonts w:hint="default"/>
        <w:lang w:val="ro-RO" w:eastAsia="en-US" w:bidi="ar-SA"/>
      </w:rPr>
    </w:lvl>
    <w:lvl w:ilvl="5">
      <w:numFmt w:val="bullet"/>
      <w:lvlText w:val="•"/>
      <w:lvlJc w:val="left"/>
      <w:pPr>
        <w:ind w:left="640" w:hanging="734"/>
      </w:pPr>
      <w:rPr>
        <w:rFonts w:hint="default"/>
        <w:lang w:val="ro-RO" w:eastAsia="en-US" w:bidi="ar-SA"/>
      </w:rPr>
    </w:lvl>
    <w:lvl w:ilvl="6">
      <w:numFmt w:val="bullet"/>
      <w:lvlText w:val="•"/>
      <w:lvlJc w:val="left"/>
      <w:pPr>
        <w:ind w:left="2456" w:hanging="734"/>
      </w:pPr>
      <w:rPr>
        <w:rFonts w:hint="default"/>
        <w:lang w:val="ro-RO" w:eastAsia="en-US" w:bidi="ar-SA"/>
      </w:rPr>
    </w:lvl>
    <w:lvl w:ilvl="7">
      <w:numFmt w:val="bullet"/>
      <w:lvlText w:val="•"/>
      <w:lvlJc w:val="left"/>
      <w:pPr>
        <w:ind w:left="4273" w:hanging="734"/>
      </w:pPr>
      <w:rPr>
        <w:rFonts w:hint="default"/>
        <w:lang w:val="ro-RO" w:eastAsia="en-US" w:bidi="ar-SA"/>
      </w:rPr>
    </w:lvl>
    <w:lvl w:ilvl="8">
      <w:numFmt w:val="bullet"/>
      <w:lvlText w:val="•"/>
      <w:lvlJc w:val="left"/>
      <w:pPr>
        <w:ind w:left="6090" w:hanging="734"/>
      </w:pPr>
      <w:rPr>
        <w:rFonts w:hint="default"/>
        <w:lang w:val="ro-RO" w:eastAsia="en-US" w:bidi="ar-SA"/>
      </w:rPr>
    </w:lvl>
  </w:abstractNum>
  <w:abstractNum w:abstractNumId="3" w15:restartNumberingAfterBreak="0">
    <w:nsid w:val="181C1B72"/>
    <w:multiLevelType w:val="hybridMultilevel"/>
    <w:tmpl w:val="BC9A0E68"/>
    <w:lvl w:ilvl="0" w:tplc="554EF80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DAC0901"/>
    <w:multiLevelType w:val="hybridMultilevel"/>
    <w:tmpl w:val="6C3800CC"/>
    <w:lvl w:ilvl="0" w:tplc="F142F912">
      <w:start w:val="1"/>
      <w:numFmt w:val="lowerLetter"/>
      <w:lvlText w:val="%1)"/>
      <w:lvlJc w:val="left"/>
      <w:pPr>
        <w:ind w:left="720" w:hanging="360"/>
      </w:pPr>
      <w:rPr>
        <w:rFonts w:hint="default"/>
        <w:i/>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14D3FB9"/>
    <w:multiLevelType w:val="multilevel"/>
    <w:tmpl w:val="4C2EFF86"/>
    <w:lvl w:ilvl="0">
      <w:start w:val="8"/>
      <w:numFmt w:val="decimal"/>
      <w:lvlText w:val="%1"/>
      <w:lvlJc w:val="left"/>
      <w:pPr>
        <w:ind w:left="109" w:hanging="419"/>
      </w:pPr>
      <w:rPr>
        <w:rFonts w:hint="default"/>
        <w:lang w:val="ro-RO" w:eastAsia="en-US" w:bidi="ar-SA"/>
      </w:rPr>
    </w:lvl>
    <w:lvl w:ilvl="1">
      <w:start w:val="4"/>
      <w:numFmt w:val="decimal"/>
      <w:lvlText w:val="%1.%2."/>
      <w:lvlJc w:val="left"/>
      <w:pPr>
        <w:ind w:left="109" w:hanging="419"/>
        <w:jc w:val="right"/>
      </w:pPr>
      <w:rPr>
        <w:rFonts w:hint="default"/>
        <w:w w:val="92"/>
        <w:lang w:val="ro-RO" w:eastAsia="en-US" w:bidi="ar-SA"/>
      </w:rPr>
    </w:lvl>
    <w:lvl w:ilvl="2">
      <w:numFmt w:val="bullet"/>
      <w:lvlText w:val="•"/>
      <w:lvlJc w:val="left"/>
      <w:pPr>
        <w:ind w:left="2024" w:hanging="419"/>
      </w:pPr>
      <w:rPr>
        <w:rFonts w:hint="default"/>
        <w:lang w:val="ro-RO" w:eastAsia="en-US" w:bidi="ar-SA"/>
      </w:rPr>
    </w:lvl>
    <w:lvl w:ilvl="3">
      <w:numFmt w:val="bullet"/>
      <w:lvlText w:val="•"/>
      <w:lvlJc w:val="left"/>
      <w:pPr>
        <w:ind w:left="2987" w:hanging="419"/>
      </w:pPr>
      <w:rPr>
        <w:rFonts w:hint="default"/>
        <w:lang w:val="ro-RO" w:eastAsia="en-US" w:bidi="ar-SA"/>
      </w:rPr>
    </w:lvl>
    <w:lvl w:ilvl="4">
      <w:numFmt w:val="bullet"/>
      <w:lvlText w:val="•"/>
      <w:lvlJc w:val="left"/>
      <w:pPr>
        <w:ind w:left="3949" w:hanging="419"/>
      </w:pPr>
      <w:rPr>
        <w:rFonts w:hint="default"/>
        <w:lang w:val="ro-RO" w:eastAsia="en-US" w:bidi="ar-SA"/>
      </w:rPr>
    </w:lvl>
    <w:lvl w:ilvl="5">
      <w:numFmt w:val="bullet"/>
      <w:lvlText w:val="•"/>
      <w:lvlJc w:val="left"/>
      <w:pPr>
        <w:ind w:left="4912" w:hanging="419"/>
      </w:pPr>
      <w:rPr>
        <w:rFonts w:hint="default"/>
        <w:lang w:val="ro-RO" w:eastAsia="en-US" w:bidi="ar-SA"/>
      </w:rPr>
    </w:lvl>
    <w:lvl w:ilvl="6">
      <w:numFmt w:val="bullet"/>
      <w:lvlText w:val="•"/>
      <w:lvlJc w:val="left"/>
      <w:pPr>
        <w:ind w:left="5874" w:hanging="419"/>
      </w:pPr>
      <w:rPr>
        <w:rFonts w:hint="default"/>
        <w:lang w:val="ro-RO" w:eastAsia="en-US" w:bidi="ar-SA"/>
      </w:rPr>
    </w:lvl>
    <w:lvl w:ilvl="7">
      <w:numFmt w:val="bullet"/>
      <w:lvlText w:val="•"/>
      <w:lvlJc w:val="left"/>
      <w:pPr>
        <w:ind w:left="6836" w:hanging="419"/>
      </w:pPr>
      <w:rPr>
        <w:rFonts w:hint="default"/>
        <w:lang w:val="ro-RO" w:eastAsia="en-US" w:bidi="ar-SA"/>
      </w:rPr>
    </w:lvl>
    <w:lvl w:ilvl="8">
      <w:numFmt w:val="bullet"/>
      <w:lvlText w:val="•"/>
      <w:lvlJc w:val="left"/>
      <w:pPr>
        <w:ind w:left="7799" w:hanging="419"/>
      </w:pPr>
      <w:rPr>
        <w:rFonts w:hint="default"/>
        <w:lang w:val="ro-RO" w:eastAsia="en-US" w:bidi="ar-SA"/>
      </w:rPr>
    </w:lvl>
  </w:abstractNum>
  <w:abstractNum w:abstractNumId="6" w15:restartNumberingAfterBreak="0">
    <w:nsid w:val="21B252EB"/>
    <w:multiLevelType w:val="multilevel"/>
    <w:tmpl w:val="867004AE"/>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216ED2"/>
    <w:multiLevelType w:val="multilevel"/>
    <w:tmpl w:val="469ACD3E"/>
    <w:lvl w:ilvl="0">
      <w:start w:val="12"/>
      <w:numFmt w:val="decimal"/>
      <w:lvlText w:val="%1"/>
      <w:lvlJc w:val="left"/>
      <w:pPr>
        <w:ind w:left="166" w:hanging="480"/>
      </w:pPr>
      <w:rPr>
        <w:rFonts w:hint="default"/>
        <w:lang w:val="ro-RO" w:eastAsia="en-US" w:bidi="ar-SA"/>
      </w:rPr>
    </w:lvl>
    <w:lvl w:ilvl="1">
      <w:start w:val="3"/>
      <w:numFmt w:val="decimal"/>
      <w:lvlText w:val="%1.%2"/>
      <w:lvlJc w:val="left"/>
      <w:pPr>
        <w:ind w:left="166" w:hanging="480"/>
      </w:pPr>
      <w:rPr>
        <w:rFonts w:ascii="Times New Roman" w:eastAsia="Times New Roman" w:hAnsi="Times New Roman" w:cs="Times New Roman" w:hint="default"/>
        <w:color w:val="262626"/>
        <w:w w:val="93"/>
        <w:sz w:val="25"/>
        <w:szCs w:val="25"/>
        <w:lang w:val="ro-RO" w:eastAsia="en-US" w:bidi="ar-SA"/>
      </w:rPr>
    </w:lvl>
    <w:lvl w:ilvl="2">
      <w:numFmt w:val="bullet"/>
      <w:lvlText w:val="•"/>
      <w:lvlJc w:val="left"/>
      <w:pPr>
        <w:ind w:left="2072" w:hanging="480"/>
      </w:pPr>
      <w:rPr>
        <w:rFonts w:hint="default"/>
        <w:lang w:val="ro-RO" w:eastAsia="en-US" w:bidi="ar-SA"/>
      </w:rPr>
    </w:lvl>
    <w:lvl w:ilvl="3">
      <w:numFmt w:val="bullet"/>
      <w:lvlText w:val="•"/>
      <w:lvlJc w:val="left"/>
      <w:pPr>
        <w:ind w:left="3029" w:hanging="480"/>
      </w:pPr>
      <w:rPr>
        <w:rFonts w:hint="default"/>
        <w:lang w:val="ro-RO" w:eastAsia="en-US" w:bidi="ar-SA"/>
      </w:rPr>
    </w:lvl>
    <w:lvl w:ilvl="4">
      <w:numFmt w:val="bullet"/>
      <w:lvlText w:val="•"/>
      <w:lvlJc w:val="left"/>
      <w:pPr>
        <w:ind w:left="3985" w:hanging="480"/>
      </w:pPr>
      <w:rPr>
        <w:rFonts w:hint="default"/>
        <w:lang w:val="ro-RO" w:eastAsia="en-US" w:bidi="ar-SA"/>
      </w:rPr>
    </w:lvl>
    <w:lvl w:ilvl="5">
      <w:numFmt w:val="bullet"/>
      <w:lvlText w:val="•"/>
      <w:lvlJc w:val="left"/>
      <w:pPr>
        <w:ind w:left="4942" w:hanging="480"/>
      </w:pPr>
      <w:rPr>
        <w:rFonts w:hint="default"/>
        <w:lang w:val="ro-RO" w:eastAsia="en-US" w:bidi="ar-SA"/>
      </w:rPr>
    </w:lvl>
    <w:lvl w:ilvl="6">
      <w:numFmt w:val="bullet"/>
      <w:lvlText w:val="•"/>
      <w:lvlJc w:val="left"/>
      <w:pPr>
        <w:ind w:left="5898" w:hanging="480"/>
      </w:pPr>
      <w:rPr>
        <w:rFonts w:hint="default"/>
        <w:lang w:val="ro-RO" w:eastAsia="en-US" w:bidi="ar-SA"/>
      </w:rPr>
    </w:lvl>
    <w:lvl w:ilvl="7">
      <w:numFmt w:val="bullet"/>
      <w:lvlText w:val="•"/>
      <w:lvlJc w:val="left"/>
      <w:pPr>
        <w:ind w:left="6854" w:hanging="480"/>
      </w:pPr>
      <w:rPr>
        <w:rFonts w:hint="default"/>
        <w:lang w:val="ro-RO" w:eastAsia="en-US" w:bidi="ar-SA"/>
      </w:rPr>
    </w:lvl>
    <w:lvl w:ilvl="8">
      <w:numFmt w:val="bullet"/>
      <w:lvlText w:val="•"/>
      <w:lvlJc w:val="left"/>
      <w:pPr>
        <w:ind w:left="7811" w:hanging="480"/>
      </w:pPr>
      <w:rPr>
        <w:rFonts w:hint="default"/>
        <w:lang w:val="ro-RO" w:eastAsia="en-US" w:bidi="ar-SA"/>
      </w:rPr>
    </w:lvl>
  </w:abstractNum>
  <w:abstractNum w:abstractNumId="8" w15:restartNumberingAfterBreak="0">
    <w:nsid w:val="25433394"/>
    <w:multiLevelType w:val="hybridMultilevel"/>
    <w:tmpl w:val="F9668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945166"/>
    <w:multiLevelType w:val="hybridMultilevel"/>
    <w:tmpl w:val="D61C71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61A62E9"/>
    <w:multiLevelType w:val="hybridMultilevel"/>
    <w:tmpl w:val="68526F02"/>
    <w:lvl w:ilvl="0" w:tplc="248EA4B8">
      <w:start w:val="1"/>
      <w:numFmt w:val="decimal"/>
      <w:lvlText w:val="%1."/>
      <w:lvlJc w:val="left"/>
      <w:pPr>
        <w:tabs>
          <w:tab w:val="num" w:pos="1430"/>
        </w:tabs>
        <w:ind w:left="1430" w:hanging="360"/>
      </w:pPr>
      <w:rPr>
        <w:rFonts w:hint="default"/>
      </w:rPr>
    </w:lvl>
    <w:lvl w:ilvl="1" w:tplc="CC8ED92A">
      <w:numFmt w:val="none"/>
      <w:lvlText w:val=""/>
      <w:lvlJc w:val="left"/>
      <w:pPr>
        <w:tabs>
          <w:tab w:val="num" w:pos="720"/>
        </w:tabs>
      </w:pPr>
    </w:lvl>
    <w:lvl w:ilvl="2" w:tplc="C8B8D6D6">
      <w:numFmt w:val="none"/>
      <w:lvlText w:val=""/>
      <w:lvlJc w:val="left"/>
      <w:pPr>
        <w:tabs>
          <w:tab w:val="num" w:pos="720"/>
        </w:tabs>
      </w:pPr>
    </w:lvl>
    <w:lvl w:ilvl="3" w:tplc="91FC1BFA">
      <w:numFmt w:val="none"/>
      <w:lvlText w:val=""/>
      <w:lvlJc w:val="left"/>
      <w:pPr>
        <w:tabs>
          <w:tab w:val="num" w:pos="720"/>
        </w:tabs>
      </w:pPr>
    </w:lvl>
    <w:lvl w:ilvl="4" w:tplc="8AE2984A">
      <w:numFmt w:val="none"/>
      <w:lvlText w:val=""/>
      <w:lvlJc w:val="left"/>
      <w:pPr>
        <w:tabs>
          <w:tab w:val="num" w:pos="720"/>
        </w:tabs>
      </w:pPr>
    </w:lvl>
    <w:lvl w:ilvl="5" w:tplc="BE8A460E">
      <w:numFmt w:val="none"/>
      <w:lvlText w:val=""/>
      <w:lvlJc w:val="left"/>
      <w:pPr>
        <w:tabs>
          <w:tab w:val="num" w:pos="720"/>
        </w:tabs>
      </w:pPr>
    </w:lvl>
    <w:lvl w:ilvl="6" w:tplc="E4AC4B74">
      <w:numFmt w:val="none"/>
      <w:lvlText w:val=""/>
      <w:lvlJc w:val="left"/>
      <w:pPr>
        <w:tabs>
          <w:tab w:val="num" w:pos="720"/>
        </w:tabs>
      </w:pPr>
    </w:lvl>
    <w:lvl w:ilvl="7" w:tplc="141E33B6">
      <w:numFmt w:val="none"/>
      <w:lvlText w:val=""/>
      <w:lvlJc w:val="left"/>
      <w:pPr>
        <w:tabs>
          <w:tab w:val="num" w:pos="720"/>
        </w:tabs>
      </w:pPr>
    </w:lvl>
    <w:lvl w:ilvl="8" w:tplc="5692B5A4">
      <w:numFmt w:val="none"/>
      <w:lvlText w:val=""/>
      <w:lvlJc w:val="left"/>
      <w:pPr>
        <w:tabs>
          <w:tab w:val="num" w:pos="720"/>
        </w:tabs>
      </w:pPr>
    </w:lvl>
  </w:abstractNum>
  <w:abstractNum w:abstractNumId="11" w15:restartNumberingAfterBreak="0">
    <w:nsid w:val="2C5E4DB1"/>
    <w:multiLevelType w:val="hybridMultilevel"/>
    <w:tmpl w:val="6F102638"/>
    <w:lvl w:ilvl="0" w:tplc="04180001">
      <w:start w:val="1"/>
      <w:numFmt w:val="bullet"/>
      <w:lvlText w:val=""/>
      <w:lvlJc w:val="left"/>
      <w:pPr>
        <w:ind w:left="2487" w:hanging="360"/>
      </w:pPr>
      <w:rPr>
        <w:rFonts w:ascii="Symbol" w:hAnsi="Symbol" w:hint="default"/>
      </w:rPr>
    </w:lvl>
    <w:lvl w:ilvl="1" w:tplc="04180003" w:tentative="1">
      <w:start w:val="1"/>
      <w:numFmt w:val="bullet"/>
      <w:lvlText w:val="o"/>
      <w:lvlJc w:val="left"/>
      <w:pPr>
        <w:ind w:left="3207" w:hanging="360"/>
      </w:pPr>
      <w:rPr>
        <w:rFonts w:ascii="Courier New" w:hAnsi="Courier New" w:cs="Courier New" w:hint="default"/>
      </w:rPr>
    </w:lvl>
    <w:lvl w:ilvl="2" w:tplc="04180005" w:tentative="1">
      <w:start w:val="1"/>
      <w:numFmt w:val="bullet"/>
      <w:lvlText w:val=""/>
      <w:lvlJc w:val="left"/>
      <w:pPr>
        <w:ind w:left="3927" w:hanging="360"/>
      </w:pPr>
      <w:rPr>
        <w:rFonts w:ascii="Wingdings" w:hAnsi="Wingdings" w:hint="default"/>
      </w:rPr>
    </w:lvl>
    <w:lvl w:ilvl="3" w:tplc="04180001" w:tentative="1">
      <w:start w:val="1"/>
      <w:numFmt w:val="bullet"/>
      <w:lvlText w:val=""/>
      <w:lvlJc w:val="left"/>
      <w:pPr>
        <w:ind w:left="4647" w:hanging="360"/>
      </w:pPr>
      <w:rPr>
        <w:rFonts w:ascii="Symbol" w:hAnsi="Symbol" w:hint="default"/>
      </w:rPr>
    </w:lvl>
    <w:lvl w:ilvl="4" w:tplc="04180003" w:tentative="1">
      <w:start w:val="1"/>
      <w:numFmt w:val="bullet"/>
      <w:lvlText w:val="o"/>
      <w:lvlJc w:val="left"/>
      <w:pPr>
        <w:ind w:left="5367" w:hanging="360"/>
      </w:pPr>
      <w:rPr>
        <w:rFonts w:ascii="Courier New" w:hAnsi="Courier New" w:cs="Courier New" w:hint="default"/>
      </w:rPr>
    </w:lvl>
    <w:lvl w:ilvl="5" w:tplc="04180005" w:tentative="1">
      <w:start w:val="1"/>
      <w:numFmt w:val="bullet"/>
      <w:lvlText w:val=""/>
      <w:lvlJc w:val="left"/>
      <w:pPr>
        <w:ind w:left="6087" w:hanging="360"/>
      </w:pPr>
      <w:rPr>
        <w:rFonts w:ascii="Wingdings" w:hAnsi="Wingdings" w:hint="default"/>
      </w:rPr>
    </w:lvl>
    <w:lvl w:ilvl="6" w:tplc="04180001" w:tentative="1">
      <w:start w:val="1"/>
      <w:numFmt w:val="bullet"/>
      <w:lvlText w:val=""/>
      <w:lvlJc w:val="left"/>
      <w:pPr>
        <w:ind w:left="6807" w:hanging="360"/>
      </w:pPr>
      <w:rPr>
        <w:rFonts w:ascii="Symbol" w:hAnsi="Symbol" w:hint="default"/>
      </w:rPr>
    </w:lvl>
    <w:lvl w:ilvl="7" w:tplc="04180003" w:tentative="1">
      <w:start w:val="1"/>
      <w:numFmt w:val="bullet"/>
      <w:lvlText w:val="o"/>
      <w:lvlJc w:val="left"/>
      <w:pPr>
        <w:ind w:left="7527" w:hanging="360"/>
      </w:pPr>
      <w:rPr>
        <w:rFonts w:ascii="Courier New" w:hAnsi="Courier New" w:cs="Courier New" w:hint="default"/>
      </w:rPr>
    </w:lvl>
    <w:lvl w:ilvl="8" w:tplc="04180005" w:tentative="1">
      <w:start w:val="1"/>
      <w:numFmt w:val="bullet"/>
      <w:lvlText w:val=""/>
      <w:lvlJc w:val="left"/>
      <w:pPr>
        <w:ind w:left="8247" w:hanging="360"/>
      </w:pPr>
      <w:rPr>
        <w:rFonts w:ascii="Wingdings" w:hAnsi="Wingdings" w:hint="default"/>
      </w:rPr>
    </w:lvl>
  </w:abstractNum>
  <w:abstractNum w:abstractNumId="12" w15:restartNumberingAfterBreak="0">
    <w:nsid w:val="318F04AC"/>
    <w:multiLevelType w:val="multilevel"/>
    <w:tmpl w:val="66A0674E"/>
    <w:lvl w:ilvl="0">
      <w:start w:val="25"/>
      <w:numFmt w:val="decimal"/>
      <w:lvlText w:val="%1"/>
      <w:lvlJc w:val="left"/>
      <w:pPr>
        <w:ind w:left="453" w:hanging="299"/>
      </w:pPr>
      <w:rPr>
        <w:rFonts w:ascii="Times New Roman" w:eastAsia="Times New Roman" w:hAnsi="Times New Roman" w:cs="Times New Roman" w:hint="default"/>
        <w:b/>
        <w:bCs/>
        <w:color w:val="262626"/>
        <w:w w:val="94"/>
        <w:sz w:val="25"/>
        <w:szCs w:val="25"/>
        <w:lang w:val="ro-RO" w:eastAsia="en-US" w:bidi="ar-SA"/>
      </w:rPr>
    </w:lvl>
    <w:lvl w:ilvl="1">
      <w:start w:val="1"/>
      <w:numFmt w:val="decimal"/>
      <w:lvlText w:val="%1.%2"/>
      <w:lvlJc w:val="left"/>
      <w:pPr>
        <w:ind w:left="625" w:hanging="466"/>
      </w:pPr>
      <w:rPr>
        <w:rFonts w:ascii="Times New Roman" w:eastAsia="Times New Roman" w:hAnsi="Times New Roman" w:cs="Times New Roman" w:hint="default"/>
        <w:color w:val="262626"/>
        <w:w w:val="91"/>
        <w:sz w:val="25"/>
        <w:szCs w:val="25"/>
        <w:lang w:val="ro-RO" w:eastAsia="en-US" w:bidi="ar-SA"/>
      </w:rPr>
    </w:lvl>
    <w:lvl w:ilvl="2">
      <w:numFmt w:val="bullet"/>
      <w:lvlText w:val="•"/>
      <w:lvlJc w:val="left"/>
      <w:pPr>
        <w:ind w:left="1631" w:hanging="466"/>
      </w:pPr>
      <w:rPr>
        <w:rFonts w:hint="default"/>
        <w:lang w:val="ro-RO" w:eastAsia="en-US" w:bidi="ar-SA"/>
      </w:rPr>
    </w:lvl>
    <w:lvl w:ilvl="3">
      <w:numFmt w:val="bullet"/>
      <w:lvlText w:val="•"/>
      <w:lvlJc w:val="left"/>
      <w:pPr>
        <w:ind w:left="2643" w:hanging="466"/>
      </w:pPr>
      <w:rPr>
        <w:rFonts w:hint="default"/>
        <w:lang w:val="ro-RO" w:eastAsia="en-US" w:bidi="ar-SA"/>
      </w:rPr>
    </w:lvl>
    <w:lvl w:ilvl="4">
      <w:numFmt w:val="bullet"/>
      <w:lvlText w:val="•"/>
      <w:lvlJc w:val="left"/>
      <w:pPr>
        <w:ind w:left="3654" w:hanging="466"/>
      </w:pPr>
      <w:rPr>
        <w:rFonts w:hint="default"/>
        <w:lang w:val="ro-RO" w:eastAsia="en-US" w:bidi="ar-SA"/>
      </w:rPr>
    </w:lvl>
    <w:lvl w:ilvl="5">
      <w:numFmt w:val="bullet"/>
      <w:lvlText w:val="•"/>
      <w:lvlJc w:val="left"/>
      <w:pPr>
        <w:ind w:left="4666" w:hanging="466"/>
      </w:pPr>
      <w:rPr>
        <w:rFonts w:hint="default"/>
        <w:lang w:val="ro-RO" w:eastAsia="en-US" w:bidi="ar-SA"/>
      </w:rPr>
    </w:lvl>
    <w:lvl w:ilvl="6">
      <w:numFmt w:val="bullet"/>
      <w:lvlText w:val="•"/>
      <w:lvlJc w:val="left"/>
      <w:pPr>
        <w:ind w:left="5677" w:hanging="466"/>
      </w:pPr>
      <w:rPr>
        <w:rFonts w:hint="default"/>
        <w:lang w:val="ro-RO" w:eastAsia="en-US" w:bidi="ar-SA"/>
      </w:rPr>
    </w:lvl>
    <w:lvl w:ilvl="7">
      <w:numFmt w:val="bullet"/>
      <w:lvlText w:val="•"/>
      <w:lvlJc w:val="left"/>
      <w:pPr>
        <w:ind w:left="6689" w:hanging="466"/>
      </w:pPr>
      <w:rPr>
        <w:rFonts w:hint="default"/>
        <w:lang w:val="ro-RO" w:eastAsia="en-US" w:bidi="ar-SA"/>
      </w:rPr>
    </w:lvl>
    <w:lvl w:ilvl="8">
      <w:numFmt w:val="bullet"/>
      <w:lvlText w:val="•"/>
      <w:lvlJc w:val="left"/>
      <w:pPr>
        <w:ind w:left="7700" w:hanging="466"/>
      </w:pPr>
      <w:rPr>
        <w:rFonts w:hint="default"/>
        <w:lang w:val="ro-RO" w:eastAsia="en-US" w:bidi="ar-SA"/>
      </w:rPr>
    </w:lvl>
  </w:abstractNum>
  <w:abstractNum w:abstractNumId="13" w15:restartNumberingAfterBreak="0">
    <w:nsid w:val="343930F3"/>
    <w:multiLevelType w:val="hybridMultilevel"/>
    <w:tmpl w:val="9B4EA3F4"/>
    <w:lvl w:ilvl="0" w:tplc="5096E2B0">
      <w:start w:val="1"/>
      <w:numFmt w:val="lowerLetter"/>
      <w:lvlText w:val="%1."/>
      <w:lvlJc w:val="left"/>
      <w:pPr>
        <w:tabs>
          <w:tab w:val="num" w:pos="720"/>
        </w:tabs>
        <w:ind w:left="720" w:hanging="360"/>
      </w:pPr>
      <w:rPr>
        <w:rFonts w:hint="default"/>
        <w:b/>
      </w:rPr>
    </w:lvl>
    <w:lvl w:ilvl="1" w:tplc="88AA72A6">
      <w:start w:val="8"/>
      <w:numFmt w:val="bullet"/>
      <w:lvlText w:val="-"/>
      <w:lvlJc w:val="left"/>
      <w:pPr>
        <w:tabs>
          <w:tab w:val="num" w:pos="1440"/>
        </w:tabs>
        <w:ind w:left="1440" w:hanging="360"/>
      </w:pPr>
      <w:rPr>
        <w:rFonts w:ascii="Times New Roman" w:eastAsia="Times New Roman" w:hAnsi="Times New Roman"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15:restartNumberingAfterBreak="0">
    <w:nsid w:val="34BD6D82"/>
    <w:multiLevelType w:val="hybridMultilevel"/>
    <w:tmpl w:val="F7B469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A0108A0"/>
    <w:multiLevelType w:val="hybridMultilevel"/>
    <w:tmpl w:val="0FA8DFBE"/>
    <w:lvl w:ilvl="0" w:tplc="37065C3E">
      <w:start w:val="1"/>
      <w:numFmt w:val="lowerLetter"/>
      <w:lvlText w:val="%1."/>
      <w:lvlJc w:val="left"/>
      <w:pPr>
        <w:ind w:left="360" w:hanging="204"/>
      </w:pPr>
      <w:rPr>
        <w:rFonts w:ascii="Times New Roman" w:eastAsia="Times New Roman" w:hAnsi="Times New Roman" w:cs="Times New Roman" w:hint="default"/>
        <w:color w:val="282828"/>
        <w:spacing w:val="-1"/>
        <w:w w:val="90"/>
        <w:sz w:val="25"/>
        <w:szCs w:val="25"/>
        <w:lang w:val="ro-RO" w:eastAsia="en-US" w:bidi="ar-SA"/>
      </w:rPr>
    </w:lvl>
    <w:lvl w:ilvl="1" w:tplc="3BA8F684">
      <w:numFmt w:val="bullet"/>
      <w:lvlText w:val="•"/>
      <w:lvlJc w:val="left"/>
      <w:pPr>
        <w:ind w:left="1296" w:hanging="204"/>
      </w:pPr>
      <w:rPr>
        <w:rFonts w:hint="default"/>
        <w:lang w:val="ro-RO" w:eastAsia="en-US" w:bidi="ar-SA"/>
      </w:rPr>
    </w:lvl>
    <w:lvl w:ilvl="2" w:tplc="BC00E18E">
      <w:numFmt w:val="bullet"/>
      <w:lvlText w:val="•"/>
      <w:lvlJc w:val="left"/>
      <w:pPr>
        <w:ind w:left="2232" w:hanging="204"/>
      </w:pPr>
      <w:rPr>
        <w:rFonts w:hint="default"/>
        <w:lang w:val="ro-RO" w:eastAsia="en-US" w:bidi="ar-SA"/>
      </w:rPr>
    </w:lvl>
    <w:lvl w:ilvl="3" w:tplc="7F1E408A">
      <w:numFmt w:val="bullet"/>
      <w:lvlText w:val="•"/>
      <w:lvlJc w:val="left"/>
      <w:pPr>
        <w:ind w:left="3169" w:hanging="204"/>
      </w:pPr>
      <w:rPr>
        <w:rFonts w:hint="default"/>
        <w:lang w:val="ro-RO" w:eastAsia="en-US" w:bidi="ar-SA"/>
      </w:rPr>
    </w:lvl>
    <w:lvl w:ilvl="4" w:tplc="4272636C">
      <w:numFmt w:val="bullet"/>
      <w:lvlText w:val="•"/>
      <w:lvlJc w:val="left"/>
      <w:pPr>
        <w:ind w:left="4105" w:hanging="204"/>
      </w:pPr>
      <w:rPr>
        <w:rFonts w:hint="default"/>
        <w:lang w:val="ro-RO" w:eastAsia="en-US" w:bidi="ar-SA"/>
      </w:rPr>
    </w:lvl>
    <w:lvl w:ilvl="5" w:tplc="B3E030F0">
      <w:numFmt w:val="bullet"/>
      <w:lvlText w:val="•"/>
      <w:lvlJc w:val="left"/>
      <w:pPr>
        <w:ind w:left="5042" w:hanging="204"/>
      </w:pPr>
      <w:rPr>
        <w:rFonts w:hint="default"/>
        <w:lang w:val="ro-RO" w:eastAsia="en-US" w:bidi="ar-SA"/>
      </w:rPr>
    </w:lvl>
    <w:lvl w:ilvl="6" w:tplc="E9A4EF44">
      <w:numFmt w:val="bullet"/>
      <w:lvlText w:val="•"/>
      <w:lvlJc w:val="left"/>
      <w:pPr>
        <w:ind w:left="5978" w:hanging="204"/>
      </w:pPr>
      <w:rPr>
        <w:rFonts w:hint="default"/>
        <w:lang w:val="ro-RO" w:eastAsia="en-US" w:bidi="ar-SA"/>
      </w:rPr>
    </w:lvl>
    <w:lvl w:ilvl="7" w:tplc="BBAE7480">
      <w:numFmt w:val="bullet"/>
      <w:lvlText w:val="•"/>
      <w:lvlJc w:val="left"/>
      <w:pPr>
        <w:ind w:left="6914" w:hanging="204"/>
      </w:pPr>
      <w:rPr>
        <w:rFonts w:hint="default"/>
        <w:lang w:val="ro-RO" w:eastAsia="en-US" w:bidi="ar-SA"/>
      </w:rPr>
    </w:lvl>
    <w:lvl w:ilvl="8" w:tplc="DA266396">
      <w:numFmt w:val="bullet"/>
      <w:lvlText w:val="•"/>
      <w:lvlJc w:val="left"/>
      <w:pPr>
        <w:ind w:left="7851" w:hanging="204"/>
      </w:pPr>
      <w:rPr>
        <w:rFonts w:hint="default"/>
        <w:lang w:val="ro-RO" w:eastAsia="en-US" w:bidi="ar-SA"/>
      </w:rPr>
    </w:lvl>
  </w:abstractNum>
  <w:abstractNum w:abstractNumId="16" w15:restartNumberingAfterBreak="0">
    <w:nsid w:val="3BCF3840"/>
    <w:multiLevelType w:val="multilevel"/>
    <w:tmpl w:val="AF92F3EC"/>
    <w:lvl w:ilvl="0">
      <w:start w:val="4"/>
      <w:numFmt w:val="decimal"/>
      <w:lvlText w:val="%1"/>
      <w:lvlJc w:val="left"/>
      <w:pPr>
        <w:ind w:left="176" w:hanging="450"/>
      </w:pPr>
      <w:rPr>
        <w:rFonts w:hint="default"/>
        <w:lang w:val="ro-RO" w:eastAsia="en-US" w:bidi="ar-SA"/>
      </w:rPr>
    </w:lvl>
    <w:lvl w:ilvl="1">
      <w:start w:val="2"/>
      <w:numFmt w:val="decimal"/>
      <w:lvlText w:val="%1.%2."/>
      <w:lvlJc w:val="left"/>
      <w:pPr>
        <w:ind w:left="176" w:hanging="450"/>
      </w:pPr>
      <w:rPr>
        <w:rFonts w:ascii="Times New Roman" w:eastAsia="Times New Roman" w:hAnsi="Times New Roman" w:cs="Times New Roman" w:hint="default"/>
        <w:color w:val="242424"/>
        <w:w w:val="92"/>
        <w:sz w:val="25"/>
        <w:szCs w:val="25"/>
        <w:lang w:val="ro-RO" w:eastAsia="en-US" w:bidi="ar-SA"/>
      </w:rPr>
    </w:lvl>
    <w:lvl w:ilvl="2">
      <w:numFmt w:val="bullet"/>
      <w:lvlText w:val="-"/>
      <w:lvlJc w:val="left"/>
      <w:pPr>
        <w:ind w:left="1564" w:hanging="353"/>
      </w:pPr>
      <w:rPr>
        <w:rFonts w:ascii="Times New Roman" w:eastAsia="Times New Roman" w:hAnsi="Times New Roman" w:cs="Times New Roman" w:hint="default"/>
        <w:color w:val="242424"/>
        <w:w w:val="89"/>
        <w:sz w:val="25"/>
        <w:szCs w:val="25"/>
        <w:lang w:val="ro-RO" w:eastAsia="en-US" w:bidi="ar-SA"/>
      </w:rPr>
    </w:lvl>
    <w:lvl w:ilvl="3">
      <w:numFmt w:val="bullet"/>
      <w:lvlText w:val="•"/>
      <w:lvlJc w:val="left"/>
      <w:pPr>
        <w:ind w:left="3374" w:hanging="353"/>
      </w:pPr>
      <w:rPr>
        <w:rFonts w:hint="default"/>
        <w:lang w:val="ro-RO" w:eastAsia="en-US" w:bidi="ar-SA"/>
      </w:rPr>
    </w:lvl>
    <w:lvl w:ilvl="4">
      <w:numFmt w:val="bullet"/>
      <w:lvlText w:val="•"/>
      <w:lvlJc w:val="left"/>
      <w:pPr>
        <w:ind w:left="4281" w:hanging="353"/>
      </w:pPr>
      <w:rPr>
        <w:rFonts w:hint="default"/>
        <w:lang w:val="ro-RO" w:eastAsia="en-US" w:bidi="ar-SA"/>
      </w:rPr>
    </w:lvl>
    <w:lvl w:ilvl="5">
      <w:numFmt w:val="bullet"/>
      <w:lvlText w:val="•"/>
      <w:lvlJc w:val="left"/>
      <w:pPr>
        <w:ind w:left="5188" w:hanging="353"/>
      </w:pPr>
      <w:rPr>
        <w:rFonts w:hint="default"/>
        <w:lang w:val="ro-RO" w:eastAsia="en-US" w:bidi="ar-SA"/>
      </w:rPr>
    </w:lvl>
    <w:lvl w:ilvl="6">
      <w:numFmt w:val="bullet"/>
      <w:lvlText w:val="•"/>
      <w:lvlJc w:val="left"/>
      <w:pPr>
        <w:ind w:left="6095" w:hanging="353"/>
      </w:pPr>
      <w:rPr>
        <w:rFonts w:hint="default"/>
        <w:lang w:val="ro-RO" w:eastAsia="en-US" w:bidi="ar-SA"/>
      </w:rPr>
    </w:lvl>
    <w:lvl w:ilvl="7">
      <w:numFmt w:val="bullet"/>
      <w:lvlText w:val="•"/>
      <w:lvlJc w:val="left"/>
      <w:pPr>
        <w:ind w:left="7002" w:hanging="353"/>
      </w:pPr>
      <w:rPr>
        <w:rFonts w:hint="default"/>
        <w:lang w:val="ro-RO" w:eastAsia="en-US" w:bidi="ar-SA"/>
      </w:rPr>
    </w:lvl>
    <w:lvl w:ilvl="8">
      <w:numFmt w:val="bullet"/>
      <w:lvlText w:val="•"/>
      <w:lvlJc w:val="left"/>
      <w:pPr>
        <w:ind w:left="7909" w:hanging="353"/>
      </w:pPr>
      <w:rPr>
        <w:rFonts w:hint="default"/>
        <w:lang w:val="ro-RO" w:eastAsia="en-US" w:bidi="ar-SA"/>
      </w:rPr>
    </w:lvl>
  </w:abstractNum>
  <w:abstractNum w:abstractNumId="17" w15:restartNumberingAfterBreak="0">
    <w:nsid w:val="3DE4140A"/>
    <w:multiLevelType w:val="hybridMultilevel"/>
    <w:tmpl w:val="012C6054"/>
    <w:lvl w:ilvl="0" w:tplc="030EA082">
      <w:start w:val="4"/>
      <w:numFmt w:val="lowerLetter"/>
      <w:lvlText w:val="%1."/>
      <w:lvlJc w:val="left"/>
      <w:pPr>
        <w:ind w:left="142" w:hanging="209"/>
      </w:pPr>
      <w:rPr>
        <w:rFonts w:hint="default"/>
        <w:i/>
        <w:iCs/>
        <w:w w:val="92"/>
        <w:lang w:val="ro-RO" w:eastAsia="en-US" w:bidi="ar-SA"/>
      </w:rPr>
    </w:lvl>
    <w:lvl w:ilvl="1" w:tplc="35B838E4">
      <w:numFmt w:val="bullet"/>
      <w:lvlText w:val="•"/>
      <w:lvlJc w:val="left"/>
      <w:pPr>
        <w:ind w:left="1098" w:hanging="209"/>
      </w:pPr>
      <w:rPr>
        <w:rFonts w:hint="default"/>
        <w:lang w:val="ro-RO" w:eastAsia="en-US" w:bidi="ar-SA"/>
      </w:rPr>
    </w:lvl>
    <w:lvl w:ilvl="2" w:tplc="F26A5DCE">
      <w:numFmt w:val="bullet"/>
      <w:lvlText w:val="•"/>
      <w:lvlJc w:val="left"/>
      <w:pPr>
        <w:ind w:left="2056" w:hanging="209"/>
      </w:pPr>
      <w:rPr>
        <w:rFonts w:hint="default"/>
        <w:lang w:val="ro-RO" w:eastAsia="en-US" w:bidi="ar-SA"/>
      </w:rPr>
    </w:lvl>
    <w:lvl w:ilvl="3" w:tplc="390E5C0C">
      <w:numFmt w:val="bullet"/>
      <w:lvlText w:val="•"/>
      <w:lvlJc w:val="left"/>
      <w:pPr>
        <w:ind w:left="3015" w:hanging="209"/>
      </w:pPr>
      <w:rPr>
        <w:rFonts w:hint="default"/>
        <w:lang w:val="ro-RO" w:eastAsia="en-US" w:bidi="ar-SA"/>
      </w:rPr>
    </w:lvl>
    <w:lvl w:ilvl="4" w:tplc="D640F3A8">
      <w:numFmt w:val="bullet"/>
      <w:lvlText w:val="•"/>
      <w:lvlJc w:val="left"/>
      <w:pPr>
        <w:ind w:left="3973" w:hanging="209"/>
      </w:pPr>
      <w:rPr>
        <w:rFonts w:hint="default"/>
        <w:lang w:val="ro-RO" w:eastAsia="en-US" w:bidi="ar-SA"/>
      </w:rPr>
    </w:lvl>
    <w:lvl w:ilvl="5" w:tplc="03CAA266">
      <w:numFmt w:val="bullet"/>
      <w:lvlText w:val="•"/>
      <w:lvlJc w:val="left"/>
      <w:pPr>
        <w:ind w:left="4932" w:hanging="209"/>
      </w:pPr>
      <w:rPr>
        <w:rFonts w:hint="default"/>
        <w:lang w:val="ro-RO" w:eastAsia="en-US" w:bidi="ar-SA"/>
      </w:rPr>
    </w:lvl>
    <w:lvl w:ilvl="6" w:tplc="B7BA0DF2">
      <w:numFmt w:val="bullet"/>
      <w:lvlText w:val="•"/>
      <w:lvlJc w:val="left"/>
      <w:pPr>
        <w:ind w:left="5890" w:hanging="209"/>
      </w:pPr>
      <w:rPr>
        <w:rFonts w:hint="default"/>
        <w:lang w:val="ro-RO" w:eastAsia="en-US" w:bidi="ar-SA"/>
      </w:rPr>
    </w:lvl>
    <w:lvl w:ilvl="7" w:tplc="4CD04FF2">
      <w:numFmt w:val="bullet"/>
      <w:lvlText w:val="•"/>
      <w:lvlJc w:val="left"/>
      <w:pPr>
        <w:ind w:left="6848" w:hanging="209"/>
      </w:pPr>
      <w:rPr>
        <w:rFonts w:hint="default"/>
        <w:lang w:val="ro-RO" w:eastAsia="en-US" w:bidi="ar-SA"/>
      </w:rPr>
    </w:lvl>
    <w:lvl w:ilvl="8" w:tplc="7BACE7DC">
      <w:numFmt w:val="bullet"/>
      <w:lvlText w:val="•"/>
      <w:lvlJc w:val="left"/>
      <w:pPr>
        <w:ind w:left="7807" w:hanging="209"/>
      </w:pPr>
      <w:rPr>
        <w:rFonts w:hint="default"/>
        <w:lang w:val="ro-RO" w:eastAsia="en-US" w:bidi="ar-SA"/>
      </w:rPr>
    </w:lvl>
  </w:abstractNum>
  <w:abstractNum w:abstractNumId="18" w15:restartNumberingAfterBreak="0">
    <w:nsid w:val="479A11A5"/>
    <w:multiLevelType w:val="hybridMultilevel"/>
    <w:tmpl w:val="2B82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593405"/>
    <w:multiLevelType w:val="multilevel"/>
    <w:tmpl w:val="65BAFB7E"/>
    <w:lvl w:ilvl="0">
      <w:start w:val="8"/>
      <w:numFmt w:val="decimal"/>
      <w:lvlText w:val="%1"/>
      <w:lvlJc w:val="left"/>
      <w:pPr>
        <w:ind w:left="118" w:hanging="456"/>
      </w:pPr>
      <w:rPr>
        <w:rFonts w:hint="default"/>
        <w:lang w:val="ro-RO" w:eastAsia="en-US" w:bidi="ar-SA"/>
      </w:rPr>
    </w:lvl>
    <w:lvl w:ilvl="1">
      <w:start w:val="2"/>
      <w:numFmt w:val="decimal"/>
      <w:lvlText w:val="%1.%2."/>
      <w:lvlJc w:val="left"/>
      <w:pPr>
        <w:ind w:left="118" w:hanging="456"/>
      </w:pPr>
      <w:rPr>
        <w:rFonts w:ascii="Times New Roman" w:eastAsia="Times New Roman" w:hAnsi="Times New Roman" w:cs="Times New Roman" w:hint="default"/>
        <w:color w:val="262626"/>
        <w:w w:val="93"/>
        <w:sz w:val="25"/>
        <w:szCs w:val="25"/>
        <w:lang w:val="ro-RO" w:eastAsia="en-US" w:bidi="ar-SA"/>
      </w:rPr>
    </w:lvl>
    <w:lvl w:ilvl="2">
      <w:start w:val="1"/>
      <w:numFmt w:val="lowerRoman"/>
      <w:lvlText w:val="%3)"/>
      <w:lvlJc w:val="left"/>
      <w:pPr>
        <w:ind w:left="1289" w:hanging="208"/>
      </w:pPr>
      <w:rPr>
        <w:rFonts w:ascii="Times New Roman" w:eastAsia="Times New Roman" w:hAnsi="Times New Roman" w:cs="Times New Roman" w:hint="default"/>
        <w:color w:val="262626"/>
        <w:spacing w:val="-1"/>
        <w:w w:val="94"/>
        <w:sz w:val="25"/>
        <w:szCs w:val="25"/>
        <w:lang w:val="ro-RO" w:eastAsia="en-US" w:bidi="ar-SA"/>
      </w:rPr>
    </w:lvl>
    <w:lvl w:ilvl="3">
      <w:numFmt w:val="bullet"/>
      <w:lvlText w:val="•"/>
      <w:lvlJc w:val="left"/>
      <w:pPr>
        <w:ind w:left="3156" w:hanging="208"/>
      </w:pPr>
      <w:rPr>
        <w:rFonts w:hint="default"/>
        <w:lang w:val="ro-RO" w:eastAsia="en-US" w:bidi="ar-SA"/>
      </w:rPr>
    </w:lvl>
    <w:lvl w:ilvl="4">
      <w:numFmt w:val="bullet"/>
      <w:lvlText w:val="•"/>
      <w:lvlJc w:val="left"/>
      <w:pPr>
        <w:ind w:left="4094" w:hanging="208"/>
      </w:pPr>
      <w:rPr>
        <w:rFonts w:hint="default"/>
        <w:lang w:val="ro-RO" w:eastAsia="en-US" w:bidi="ar-SA"/>
      </w:rPr>
    </w:lvl>
    <w:lvl w:ilvl="5">
      <w:numFmt w:val="bullet"/>
      <w:lvlText w:val="•"/>
      <w:lvlJc w:val="left"/>
      <w:pPr>
        <w:ind w:left="5032" w:hanging="208"/>
      </w:pPr>
      <w:rPr>
        <w:rFonts w:hint="default"/>
        <w:lang w:val="ro-RO" w:eastAsia="en-US" w:bidi="ar-SA"/>
      </w:rPr>
    </w:lvl>
    <w:lvl w:ilvl="6">
      <w:numFmt w:val="bullet"/>
      <w:lvlText w:val="•"/>
      <w:lvlJc w:val="left"/>
      <w:pPr>
        <w:ind w:left="5971" w:hanging="208"/>
      </w:pPr>
      <w:rPr>
        <w:rFonts w:hint="default"/>
        <w:lang w:val="ro-RO" w:eastAsia="en-US" w:bidi="ar-SA"/>
      </w:rPr>
    </w:lvl>
    <w:lvl w:ilvl="7">
      <w:numFmt w:val="bullet"/>
      <w:lvlText w:val="•"/>
      <w:lvlJc w:val="left"/>
      <w:pPr>
        <w:ind w:left="6909" w:hanging="208"/>
      </w:pPr>
      <w:rPr>
        <w:rFonts w:hint="default"/>
        <w:lang w:val="ro-RO" w:eastAsia="en-US" w:bidi="ar-SA"/>
      </w:rPr>
    </w:lvl>
    <w:lvl w:ilvl="8">
      <w:numFmt w:val="bullet"/>
      <w:lvlText w:val="•"/>
      <w:lvlJc w:val="left"/>
      <w:pPr>
        <w:ind w:left="7847" w:hanging="208"/>
      </w:pPr>
      <w:rPr>
        <w:rFonts w:hint="default"/>
        <w:lang w:val="ro-RO" w:eastAsia="en-US" w:bidi="ar-SA"/>
      </w:rPr>
    </w:lvl>
  </w:abstractNum>
  <w:abstractNum w:abstractNumId="20" w15:restartNumberingAfterBreak="0">
    <w:nsid w:val="53B62208"/>
    <w:multiLevelType w:val="multilevel"/>
    <w:tmpl w:val="D160D5FA"/>
    <w:lvl w:ilvl="0">
      <w:start w:val="10"/>
      <w:numFmt w:val="decimal"/>
      <w:lvlText w:val="%1."/>
      <w:lvlJc w:val="left"/>
      <w:pPr>
        <w:ind w:left="550" w:hanging="406"/>
      </w:pPr>
      <w:rPr>
        <w:rFonts w:hint="default"/>
        <w:b/>
        <w:bCs/>
        <w:w w:val="92"/>
        <w:lang w:val="ro-RO" w:eastAsia="en-US" w:bidi="ar-SA"/>
      </w:rPr>
    </w:lvl>
    <w:lvl w:ilvl="1">
      <w:start w:val="1"/>
      <w:numFmt w:val="decimal"/>
      <w:lvlText w:val="%1.%2"/>
      <w:lvlJc w:val="left"/>
      <w:pPr>
        <w:ind w:left="118" w:hanging="478"/>
        <w:jc w:val="right"/>
      </w:pPr>
      <w:rPr>
        <w:rFonts w:hint="default"/>
        <w:w w:val="91"/>
        <w:lang w:val="ro-RO" w:eastAsia="en-US" w:bidi="ar-SA"/>
      </w:rPr>
    </w:lvl>
    <w:lvl w:ilvl="2">
      <w:numFmt w:val="bullet"/>
      <w:lvlText w:val="•"/>
      <w:lvlJc w:val="left"/>
      <w:pPr>
        <w:ind w:left="560" w:hanging="478"/>
      </w:pPr>
      <w:rPr>
        <w:rFonts w:hint="default"/>
        <w:lang w:val="ro-RO" w:eastAsia="en-US" w:bidi="ar-SA"/>
      </w:rPr>
    </w:lvl>
    <w:lvl w:ilvl="3">
      <w:numFmt w:val="bullet"/>
      <w:lvlText w:val="•"/>
      <w:lvlJc w:val="left"/>
      <w:pPr>
        <w:ind w:left="1705" w:hanging="478"/>
      </w:pPr>
      <w:rPr>
        <w:rFonts w:hint="default"/>
        <w:lang w:val="ro-RO" w:eastAsia="en-US" w:bidi="ar-SA"/>
      </w:rPr>
    </w:lvl>
    <w:lvl w:ilvl="4">
      <w:numFmt w:val="bullet"/>
      <w:lvlText w:val="•"/>
      <w:lvlJc w:val="left"/>
      <w:pPr>
        <w:ind w:left="2851" w:hanging="478"/>
      </w:pPr>
      <w:rPr>
        <w:rFonts w:hint="default"/>
        <w:lang w:val="ro-RO" w:eastAsia="en-US" w:bidi="ar-SA"/>
      </w:rPr>
    </w:lvl>
    <w:lvl w:ilvl="5">
      <w:numFmt w:val="bullet"/>
      <w:lvlText w:val="•"/>
      <w:lvlJc w:val="left"/>
      <w:pPr>
        <w:ind w:left="3996" w:hanging="478"/>
      </w:pPr>
      <w:rPr>
        <w:rFonts w:hint="default"/>
        <w:lang w:val="ro-RO" w:eastAsia="en-US" w:bidi="ar-SA"/>
      </w:rPr>
    </w:lvl>
    <w:lvl w:ilvl="6">
      <w:numFmt w:val="bullet"/>
      <w:lvlText w:val="•"/>
      <w:lvlJc w:val="left"/>
      <w:pPr>
        <w:ind w:left="5142" w:hanging="478"/>
      </w:pPr>
      <w:rPr>
        <w:rFonts w:hint="default"/>
        <w:lang w:val="ro-RO" w:eastAsia="en-US" w:bidi="ar-SA"/>
      </w:rPr>
    </w:lvl>
    <w:lvl w:ilvl="7">
      <w:numFmt w:val="bullet"/>
      <w:lvlText w:val="•"/>
      <w:lvlJc w:val="left"/>
      <w:pPr>
        <w:ind w:left="6287" w:hanging="478"/>
      </w:pPr>
      <w:rPr>
        <w:rFonts w:hint="default"/>
        <w:lang w:val="ro-RO" w:eastAsia="en-US" w:bidi="ar-SA"/>
      </w:rPr>
    </w:lvl>
    <w:lvl w:ilvl="8">
      <w:numFmt w:val="bullet"/>
      <w:lvlText w:val="•"/>
      <w:lvlJc w:val="left"/>
      <w:pPr>
        <w:ind w:left="7433" w:hanging="478"/>
      </w:pPr>
      <w:rPr>
        <w:rFonts w:hint="default"/>
        <w:lang w:val="ro-RO" w:eastAsia="en-US" w:bidi="ar-SA"/>
      </w:rPr>
    </w:lvl>
  </w:abstractNum>
  <w:abstractNum w:abstractNumId="21" w15:restartNumberingAfterBreak="0">
    <w:nsid w:val="56135FD2"/>
    <w:multiLevelType w:val="hybridMultilevel"/>
    <w:tmpl w:val="75A4B1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BE22CDB"/>
    <w:multiLevelType w:val="hybridMultilevel"/>
    <w:tmpl w:val="5F2A55A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CA3159A"/>
    <w:multiLevelType w:val="multilevel"/>
    <w:tmpl w:val="3F76E998"/>
    <w:lvl w:ilvl="0">
      <w:start w:val="1"/>
      <w:numFmt w:val="lowerLetter"/>
      <w:lvlText w:val="%1)"/>
      <w:lvlJc w:val="left"/>
      <w:pPr>
        <w:tabs>
          <w:tab w:val="num" w:pos="720"/>
        </w:tabs>
        <w:ind w:left="720" w:hanging="360"/>
      </w:pPr>
      <w:rPr>
        <w:lang w:val="ro-RO"/>
      </w:rPr>
    </w:lvl>
    <w:lvl w:ilvl="1">
      <w:start w:val="1"/>
      <w:numFmt w:val="bullet"/>
      <w:lvlText w:val=""/>
      <w:lvlJc w:val="left"/>
      <w:pPr>
        <w:tabs>
          <w:tab w:val="num" w:pos="1080"/>
        </w:tabs>
        <w:ind w:left="1080" w:hanging="360"/>
      </w:pPr>
      <w:rPr>
        <w:rFonts w:ascii="Symbol" w:hAnsi="Symbol" w:cs="OpenSymbol"/>
        <w:lang w:val="ro-RO"/>
      </w:rPr>
    </w:lvl>
    <w:lvl w:ilvl="2">
      <w:start w:val="1"/>
      <w:numFmt w:val="bullet"/>
      <w:lvlText w:val=""/>
      <w:lvlJc w:val="left"/>
      <w:pPr>
        <w:tabs>
          <w:tab w:val="num" w:pos="1440"/>
        </w:tabs>
        <w:ind w:left="1440" w:hanging="360"/>
      </w:pPr>
      <w:rPr>
        <w:rFonts w:ascii="Symbol" w:hAnsi="Symbol" w:cs="OpenSymbol"/>
        <w:lang w:val="ro-RO"/>
      </w:rPr>
    </w:lvl>
    <w:lvl w:ilvl="3">
      <w:start w:val="1"/>
      <w:numFmt w:val="bullet"/>
      <w:lvlText w:val=""/>
      <w:lvlJc w:val="left"/>
      <w:pPr>
        <w:tabs>
          <w:tab w:val="num" w:pos="1800"/>
        </w:tabs>
        <w:ind w:left="1800" w:hanging="360"/>
      </w:pPr>
      <w:rPr>
        <w:rFonts w:ascii="Symbol" w:hAnsi="Symbol" w:cs="OpenSymbol"/>
        <w:lang w:val="ro-RO"/>
      </w:rPr>
    </w:lvl>
    <w:lvl w:ilvl="4">
      <w:start w:val="1"/>
      <w:numFmt w:val="bullet"/>
      <w:lvlText w:val=""/>
      <w:lvlJc w:val="left"/>
      <w:pPr>
        <w:tabs>
          <w:tab w:val="num" w:pos="2160"/>
        </w:tabs>
        <w:ind w:left="2160" w:hanging="360"/>
      </w:pPr>
      <w:rPr>
        <w:rFonts w:ascii="Symbol" w:hAnsi="Symbol" w:cs="OpenSymbol"/>
        <w:lang w:val="ro-RO"/>
      </w:rPr>
    </w:lvl>
    <w:lvl w:ilvl="5">
      <w:start w:val="1"/>
      <w:numFmt w:val="bullet"/>
      <w:lvlText w:val=""/>
      <w:lvlJc w:val="left"/>
      <w:pPr>
        <w:tabs>
          <w:tab w:val="num" w:pos="2520"/>
        </w:tabs>
        <w:ind w:left="2520" w:hanging="360"/>
      </w:pPr>
      <w:rPr>
        <w:rFonts w:ascii="Symbol" w:hAnsi="Symbol" w:cs="OpenSymbol"/>
        <w:lang w:val="ro-RO"/>
      </w:rPr>
    </w:lvl>
    <w:lvl w:ilvl="6">
      <w:start w:val="1"/>
      <w:numFmt w:val="bullet"/>
      <w:lvlText w:val=""/>
      <w:lvlJc w:val="left"/>
      <w:pPr>
        <w:tabs>
          <w:tab w:val="num" w:pos="2880"/>
        </w:tabs>
        <w:ind w:left="2880" w:hanging="360"/>
      </w:pPr>
      <w:rPr>
        <w:rFonts w:ascii="Symbol" w:hAnsi="Symbol" w:cs="OpenSymbol"/>
        <w:lang w:val="ro-RO"/>
      </w:rPr>
    </w:lvl>
    <w:lvl w:ilvl="7">
      <w:start w:val="1"/>
      <w:numFmt w:val="bullet"/>
      <w:lvlText w:val=""/>
      <w:lvlJc w:val="left"/>
      <w:pPr>
        <w:tabs>
          <w:tab w:val="num" w:pos="3240"/>
        </w:tabs>
        <w:ind w:left="3240" w:hanging="360"/>
      </w:pPr>
      <w:rPr>
        <w:rFonts w:ascii="Symbol" w:hAnsi="Symbol" w:cs="OpenSymbol"/>
        <w:lang w:val="ro-RO"/>
      </w:rPr>
    </w:lvl>
    <w:lvl w:ilvl="8">
      <w:start w:val="1"/>
      <w:numFmt w:val="bullet"/>
      <w:lvlText w:val=""/>
      <w:lvlJc w:val="left"/>
      <w:pPr>
        <w:tabs>
          <w:tab w:val="num" w:pos="3600"/>
        </w:tabs>
        <w:ind w:left="3600" w:hanging="360"/>
      </w:pPr>
      <w:rPr>
        <w:rFonts w:ascii="Symbol" w:hAnsi="Symbol" w:cs="OpenSymbol"/>
        <w:lang w:val="ro-RO"/>
      </w:rPr>
    </w:lvl>
  </w:abstractNum>
  <w:abstractNum w:abstractNumId="24" w15:restartNumberingAfterBreak="0">
    <w:nsid w:val="6392263E"/>
    <w:multiLevelType w:val="multilevel"/>
    <w:tmpl w:val="5A284324"/>
    <w:lvl w:ilvl="0">
      <w:start w:val="7"/>
      <w:numFmt w:val="decimal"/>
      <w:lvlText w:val="%1"/>
      <w:lvlJc w:val="left"/>
      <w:pPr>
        <w:ind w:left="323" w:hanging="181"/>
      </w:pPr>
      <w:rPr>
        <w:rFonts w:hint="default"/>
        <w:b/>
        <w:bCs/>
        <w:w w:val="93"/>
        <w:lang w:val="ro-RO" w:eastAsia="en-US" w:bidi="ar-SA"/>
      </w:rPr>
    </w:lvl>
    <w:lvl w:ilvl="1">
      <w:start w:val="1"/>
      <w:numFmt w:val="decimal"/>
      <w:lvlText w:val="%1.%2"/>
      <w:lvlJc w:val="left"/>
      <w:pPr>
        <w:ind w:left="152" w:hanging="394"/>
      </w:pPr>
      <w:rPr>
        <w:rFonts w:hint="default"/>
        <w:w w:val="92"/>
        <w:lang w:val="ro-RO" w:eastAsia="en-US" w:bidi="ar-SA"/>
      </w:rPr>
    </w:lvl>
    <w:lvl w:ilvl="2">
      <w:start w:val="1"/>
      <w:numFmt w:val="lowerLetter"/>
      <w:lvlText w:val="%3."/>
      <w:lvlJc w:val="left"/>
      <w:pPr>
        <w:ind w:left="1544" w:hanging="394"/>
      </w:pPr>
      <w:rPr>
        <w:rFonts w:ascii="Times New Roman" w:eastAsia="Times New Roman" w:hAnsi="Times New Roman" w:cs="Times New Roman" w:hint="default"/>
        <w:color w:val="262626"/>
        <w:spacing w:val="-1"/>
        <w:w w:val="93"/>
        <w:sz w:val="25"/>
        <w:szCs w:val="25"/>
        <w:lang w:val="ro-RO" w:eastAsia="en-US" w:bidi="ar-SA"/>
      </w:rPr>
    </w:lvl>
    <w:lvl w:ilvl="3">
      <w:numFmt w:val="bullet"/>
      <w:lvlText w:val="•"/>
      <w:lvlJc w:val="left"/>
      <w:pPr>
        <w:ind w:left="1540" w:hanging="394"/>
      </w:pPr>
      <w:rPr>
        <w:rFonts w:hint="default"/>
        <w:lang w:val="ro-RO" w:eastAsia="en-US" w:bidi="ar-SA"/>
      </w:rPr>
    </w:lvl>
    <w:lvl w:ilvl="4">
      <w:numFmt w:val="bullet"/>
      <w:lvlText w:val="•"/>
      <w:lvlJc w:val="left"/>
      <w:pPr>
        <w:ind w:left="2709" w:hanging="394"/>
      </w:pPr>
      <w:rPr>
        <w:rFonts w:hint="default"/>
        <w:lang w:val="ro-RO" w:eastAsia="en-US" w:bidi="ar-SA"/>
      </w:rPr>
    </w:lvl>
    <w:lvl w:ilvl="5">
      <w:numFmt w:val="bullet"/>
      <w:lvlText w:val="•"/>
      <w:lvlJc w:val="left"/>
      <w:pPr>
        <w:ind w:left="3878" w:hanging="394"/>
      </w:pPr>
      <w:rPr>
        <w:rFonts w:hint="default"/>
        <w:lang w:val="ro-RO" w:eastAsia="en-US" w:bidi="ar-SA"/>
      </w:rPr>
    </w:lvl>
    <w:lvl w:ilvl="6">
      <w:numFmt w:val="bullet"/>
      <w:lvlText w:val="•"/>
      <w:lvlJc w:val="left"/>
      <w:pPr>
        <w:ind w:left="5047" w:hanging="394"/>
      </w:pPr>
      <w:rPr>
        <w:rFonts w:hint="default"/>
        <w:lang w:val="ro-RO" w:eastAsia="en-US" w:bidi="ar-SA"/>
      </w:rPr>
    </w:lvl>
    <w:lvl w:ilvl="7">
      <w:numFmt w:val="bullet"/>
      <w:lvlText w:val="•"/>
      <w:lvlJc w:val="left"/>
      <w:pPr>
        <w:ind w:left="6216" w:hanging="394"/>
      </w:pPr>
      <w:rPr>
        <w:rFonts w:hint="default"/>
        <w:lang w:val="ro-RO" w:eastAsia="en-US" w:bidi="ar-SA"/>
      </w:rPr>
    </w:lvl>
    <w:lvl w:ilvl="8">
      <w:numFmt w:val="bullet"/>
      <w:lvlText w:val="•"/>
      <w:lvlJc w:val="left"/>
      <w:pPr>
        <w:ind w:left="7385" w:hanging="394"/>
      </w:pPr>
      <w:rPr>
        <w:rFonts w:hint="default"/>
        <w:lang w:val="ro-RO" w:eastAsia="en-US" w:bidi="ar-SA"/>
      </w:rPr>
    </w:lvl>
  </w:abstractNum>
  <w:abstractNum w:abstractNumId="25" w15:restartNumberingAfterBreak="0">
    <w:nsid w:val="66006D30"/>
    <w:multiLevelType w:val="hybridMultilevel"/>
    <w:tmpl w:val="5296A2F0"/>
    <w:lvl w:ilvl="0" w:tplc="54524458">
      <w:start w:val="2"/>
      <w:numFmt w:val="decimal"/>
      <w:lvlText w:val="(%1)"/>
      <w:lvlJc w:val="left"/>
      <w:pPr>
        <w:ind w:left="133" w:hanging="341"/>
      </w:pPr>
      <w:rPr>
        <w:rFonts w:ascii="Times New Roman" w:eastAsia="Times New Roman" w:hAnsi="Times New Roman" w:cs="Times New Roman" w:hint="default"/>
        <w:color w:val="262626"/>
        <w:w w:val="90"/>
        <w:sz w:val="25"/>
        <w:szCs w:val="25"/>
        <w:lang w:val="ro-RO" w:eastAsia="en-US" w:bidi="ar-SA"/>
      </w:rPr>
    </w:lvl>
    <w:lvl w:ilvl="1" w:tplc="3E70D7E4">
      <w:numFmt w:val="bullet"/>
      <w:lvlText w:val="•"/>
      <w:lvlJc w:val="left"/>
      <w:pPr>
        <w:ind w:left="1098" w:hanging="341"/>
      </w:pPr>
      <w:rPr>
        <w:rFonts w:hint="default"/>
        <w:lang w:val="ro-RO" w:eastAsia="en-US" w:bidi="ar-SA"/>
      </w:rPr>
    </w:lvl>
    <w:lvl w:ilvl="2" w:tplc="F77299F6">
      <w:numFmt w:val="bullet"/>
      <w:lvlText w:val="•"/>
      <w:lvlJc w:val="left"/>
      <w:pPr>
        <w:ind w:left="2056" w:hanging="341"/>
      </w:pPr>
      <w:rPr>
        <w:rFonts w:hint="default"/>
        <w:lang w:val="ro-RO" w:eastAsia="en-US" w:bidi="ar-SA"/>
      </w:rPr>
    </w:lvl>
    <w:lvl w:ilvl="3" w:tplc="169A68BA">
      <w:numFmt w:val="bullet"/>
      <w:lvlText w:val="•"/>
      <w:lvlJc w:val="left"/>
      <w:pPr>
        <w:ind w:left="3015" w:hanging="341"/>
      </w:pPr>
      <w:rPr>
        <w:rFonts w:hint="default"/>
        <w:lang w:val="ro-RO" w:eastAsia="en-US" w:bidi="ar-SA"/>
      </w:rPr>
    </w:lvl>
    <w:lvl w:ilvl="4" w:tplc="2C0C55A2">
      <w:numFmt w:val="bullet"/>
      <w:lvlText w:val="•"/>
      <w:lvlJc w:val="left"/>
      <w:pPr>
        <w:ind w:left="3973" w:hanging="341"/>
      </w:pPr>
      <w:rPr>
        <w:rFonts w:hint="default"/>
        <w:lang w:val="ro-RO" w:eastAsia="en-US" w:bidi="ar-SA"/>
      </w:rPr>
    </w:lvl>
    <w:lvl w:ilvl="5" w:tplc="94F26BA8">
      <w:numFmt w:val="bullet"/>
      <w:lvlText w:val="•"/>
      <w:lvlJc w:val="left"/>
      <w:pPr>
        <w:ind w:left="4932" w:hanging="341"/>
      </w:pPr>
      <w:rPr>
        <w:rFonts w:hint="default"/>
        <w:lang w:val="ro-RO" w:eastAsia="en-US" w:bidi="ar-SA"/>
      </w:rPr>
    </w:lvl>
    <w:lvl w:ilvl="6" w:tplc="A64052AA">
      <w:numFmt w:val="bullet"/>
      <w:lvlText w:val="•"/>
      <w:lvlJc w:val="left"/>
      <w:pPr>
        <w:ind w:left="5890" w:hanging="341"/>
      </w:pPr>
      <w:rPr>
        <w:rFonts w:hint="default"/>
        <w:lang w:val="ro-RO" w:eastAsia="en-US" w:bidi="ar-SA"/>
      </w:rPr>
    </w:lvl>
    <w:lvl w:ilvl="7" w:tplc="9F563092">
      <w:numFmt w:val="bullet"/>
      <w:lvlText w:val="•"/>
      <w:lvlJc w:val="left"/>
      <w:pPr>
        <w:ind w:left="6848" w:hanging="341"/>
      </w:pPr>
      <w:rPr>
        <w:rFonts w:hint="default"/>
        <w:lang w:val="ro-RO" w:eastAsia="en-US" w:bidi="ar-SA"/>
      </w:rPr>
    </w:lvl>
    <w:lvl w:ilvl="8" w:tplc="B6985228">
      <w:numFmt w:val="bullet"/>
      <w:lvlText w:val="•"/>
      <w:lvlJc w:val="left"/>
      <w:pPr>
        <w:ind w:left="7807" w:hanging="341"/>
      </w:pPr>
      <w:rPr>
        <w:rFonts w:hint="default"/>
        <w:lang w:val="ro-RO" w:eastAsia="en-US" w:bidi="ar-SA"/>
      </w:rPr>
    </w:lvl>
  </w:abstractNum>
  <w:abstractNum w:abstractNumId="26" w15:restartNumberingAfterBreak="0">
    <w:nsid w:val="75FB67C6"/>
    <w:multiLevelType w:val="multilevel"/>
    <w:tmpl w:val="107E0820"/>
    <w:lvl w:ilvl="0">
      <w:start w:val="2"/>
      <w:numFmt w:val="decimal"/>
      <w:lvlText w:val="%1."/>
      <w:lvlJc w:val="left"/>
      <w:pPr>
        <w:ind w:left="390" w:hanging="231"/>
      </w:pPr>
      <w:rPr>
        <w:rFonts w:hint="default"/>
        <w:b/>
        <w:bCs/>
        <w:i/>
        <w:iCs/>
        <w:w w:val="90"/>
        <w:lang w:val="ro-RO" w:eastAsia="en-US" w:bidi="ar-SA"/>
      </w:rPr>
    </w:lvl>
    <w:lvl w:ilvl="1">
      <w:start w:val="1"/>
      <w:numFmt w:val="decimal"/>
      <w:lvlText w:val="%1.%2"/>
      <w:lvlJc w:val="left"/>
      <w:pPr>
        <w:ind w:left="143" w:hanging="368"/>
      </w:pPr>
      <w:rPr>
        <w:rFonts w:hint="default"/>
        <w:w w:val="92"/>
        <w:lang w:val="ro-RO" w:eastAsia="en-US" w:bidi="ar-SA"/>
      </w:rPr>
    </w:lvl>
    <w:lvl w:ilvl="2">
      <w:numFmt w:val="bullet"/>
      <w:lvlText w:val="•"/>
      <w:lvlJc w:val="left"/>
      <w:pPr>
        <w:ind w:left="180" w:hanging="368"/>
      </w:pPr>
      <w:rPr>
        <w:rFonts w:hint="default"/>
        <w:lang w:val="ro-RO" w:eastAsia="en-US" w:bidi="ar-SA"/>
      </w:rPr>
    </w:lvl>
    <w:lvl w:ilvl="3">
      <w:numFmt w:val="bullet"/>
      <w:lvlText w:val="•"/>
      <w:lvlJc w:val="left"/>
      <w:pPr>
        <w:ind w:left="400" w:hanging="368"/>
      </w:pPr>
      <w:rPr>
        <w:rFonts w:hint="default"/>
        <w:lang w:val="ro-RO" w:eastAsia="en-US" w:bidi="ar-SA"/>
      </w:rPr>
    </w:lvl>
    <w:lvl w:ilvl="4">
      <w:numFmt w:val="bullet"/>
      <w:lvlText w:val="•"/>
      <w:lvlJc w:val="left"/>
      <w:pPr>
        <w:ind w:left="500" w:hanging="368"/>
      </w:pPr>
      <w:rPr>
        <w:rFonts w:hint="default"/>
        <w:lang w:val="ro-RO" w:eastAsia="en-US" w:bidi="ar-SA"/>
      </w:rPr>
    </w:lvl>
    <w:lvl w:ilvl="5">
      <w:numFmt w:val="bullet"/>
      <w:lvlText w:val="•"/>
      <w:lvlJc w:val="left"/>
      <w:pPr>
        <w:ind w:left="840" w:hanging="368"/>
      </w:pPr>
      <w:rPr>
        <w:rFonts w:hint="default"/>
        <w:lang w:val="ro-RO" w:eastAsia="en-US" w:bidi="ar-SA"/>
      </w:rPr>
    </w:lvl>
    <w:lvl w:ilvl="6">
      <w:numFmt w:val="bullet"/>
      <w:lvlText w:val="•"/>
      <w:lvlJc w:val="left"/>
      <w:pPr>
        <w:ind w:left="1000" w:hanging="368"/>
      </w:pPr>
      <w:rPr>
        <w:rFonts w:hint="default"/>
        <w:lang w:val="ro-RO" w:eastAsia="en-US" w:bidi="ar-SA"/>
      </w:rPr>
    </w:lvl>
    <w:lvl w:ilvl="7">
      <w:numFmt w:val="bullet"/>
      <w:lvlText w:val="•"/>
      <w:lvlJc w:val="left"/>
      <w:pPr>
        <w:ind w:left="3181" w:hanging="368"/>
      </w:pPr>
      <w:rPr>
        <w:rFonts w:hint="default"/>
        <w:lang w:val="ro-RO" w:eastAsia="en-US" w:bidi="ar-SA"/>
      </w:rPr>
    </w:lvl>
    <w:lvl w:ilvl="8">
      <w:numFmt w:val="bullet"/>
      <w:lvlText w:val="•"/>
      <w:lvlJc w:val="left"/>
      <w:pPr>
        <w:ind w:left="5362" w:hanging="368"/>
      </w:pPr>
      <w:rPr>
        <w:rFonts w:hint="default"/>
        <w:lang w:val="ro-RO" w:eastAsia="en-US" w:bidi="ar-SA"/>
      </w:rPr>
    </w:lvl>
  </w:abstractNum>
  <w:abstractNum w:abstractNumId="27" w15:restartNumberingAfterBreak="0">
    <w:nsid w:val="79592931"/>
    <w:multiLevelType w:val="hybridMultilevel"/>
    <w:tmpl w:val="E44862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95B724C"/>
    <w:multiLevelType w:val="multilevel"/>
    <w:tmpl w:val="1BA26562"/>
    <w:lvl w:ilvl="0">
      <w:start w:val="26"/>
      <w:numFmt w:val="decimal"/>
      <w:lvlText w:val="%1."/>
      <w:lvlJc w:val="left"/>
      <w:pPr>
        <w:ind w:left="501" w:hanging="352"/>
      </w:pPr>
      <w:rPr>
        <w:rFonts w:ascii="Times New Roman" w:eastAsia="Times New Roman" w:hAnsi="Times New Roman" w:cs="Times New Roman" w:hint="default"/>
        <w:b/>
        <w:bCs/>
        <w:color w:val="262626"/>
        <w:w w:val="94"/>
        <w:sz w:val="25"/>
        <w:szCs w:val="25"/>
        <w:lang w:val="ro-RO" w:eastAsia="en-US" w:bidi="ar-SA"/>
      </w:rPr>
    </w:lvl>
    <w:lvl w:ilvl="1">
      <w:start w:val="1"/>
      <w:numFmt w:val="decimal"/>
      <w:lvlText w:val="%1.%2"/>
      <w:lvlJc w:val="left"/>
      <w:pPr>
        <w:ind w:left="153" w:hanging="475"/>
      </w:pPr>
      <w:rPr>
        <w:rFonts w:ascii="Times New Roman" w:eastAsia="Times New Roman" w:hAnsi="Times New Roman" w:cs="Times New Roman" w:hint="default"/>
        <w:color w:val="262626"/>
        <w:w w:val="91"/>
        <w:sz w:val="25"/>
        <w:szCs w:val="25"/>
        <w:lang w:val="ro-RO" w:eastAsia="en-US" w:bidi="ar-SA"/>
      </w:rPr>
    </w:lvl>
    <w:lvl w:ilvl="2">
      <w:numFmt w:val="bullet"/>
      <w:lvlText w:val="•"/>
      <w:lvlJc w:val="left"/>
      <w:pPr>
        <w:ind w:left="620" w:hanging="475"/>
      </w:pPr>
      <w:rPr>
        <w:rFonts w:hint="default"/>
        <w:lang w:val="ro-RO" w:eastAsia="en-US" w:bidi="ar-SA"/>
      </w:rPr>
    </w:lvl>
    <w:lvl w:ilvl="3">
      <w:numFmt w:val="bullet"/>
      <w:lvlText w:val="•"/>
      <w:lvlJc w:val="left"/>
      <w:pPr>
        <w:ind w:left="1758" w:hanging="475"/>
      </w:pPr>
      <w:rPr>
        <w:rFonts w:hint="default"/>
        <w:lang w:val="ro-RO" w:eastAsia="en-US" w:bidi="ar-SA"/>
      </w:rPr>
    </w:lvl>
    <w:lvl w:ilvl="4">
      <w:numFmt w:val="bullet"/>
      <w:lvlText w:val="•"/>
      <w:lvlJc w:val="left"/>
      <w:pPr>
        <w:ind w:left="2896" w:hanging="475"/>
      </w:pPr>
      <w:rPr>
        <w:rFonts w:hint="default"/>
        <w:lang w:val="ro-RO" w:eastAsia="en-US" w:bidi="ar-SA"/>
      </w:rPr>
    </w:lvl>
    <w:lvl w:ilvl="5">
      <w:numFmt w:val="bullet"/>
      <w:lvlText w:val="•"/>
      <w:lvlJc w:val="left"/>
      <w:pPr>
        <w:ind w:left="4034" w:hanging="475"/>
      </w:pPr>
      <w:rPr>
        <w:rFonts w:hint="default"/>
        <w:lang w:val="ro-RO" w:eastAsia="en-US" w:bidi="ar-SA"/>
      </w:rPr>
    </w:lvl>
    <w:lvl w:ilvl="6">
      <w:numFmt w:val="bullet"/>
      <w:lvlText w:val="•"/>
      <w:lvlJc w:val="left"/>
      <w:pPr>
        <w:ind w:left="5172" w:hanging="475"/>
      </w:pPr>
      <w:rPr>
        <w:rFonts w:hint="default"/>
        <w:lang w:val="ro-RO" w:eastAsia="en-US" w:bidi="ar-SA"/>
      </w:rPr>
    </w:lvl>
    <w:lvl w:ilvl="7">
      <w:numFmt w:val="bullet"/>
      <w:lvlText w:val="•"/>
      <w:lvlJc w:val="left"/>
      <w:pPr>
        <w:ind w:left="6310" w:hanging="475"/>
      </w:pPr>
      <w:rPr>
        <w:rFonts w:hint="default"/>
        <w:lang w:val="ro-RO" w:eastAsia="en-US" w:bidi="ar-SA"/>
      </w:rPr>
    </w:lvl>
    <w:lvl w:ilvl="8">
      <w:numFmt w:val="bullet"/>
      <w:lvlText w:val="•"/>
      <w:lvlJc w:val="left"/>
      <w:pPr>
        <w:ind w:left="7448" w:hanging="475"/>
      </w:pPr>
      <w:rPr>
        <w:rFonts w:hint="default"/>
        <w:lang w:val="ro-RO" w:eastAsia="en-US" w:bidi="ar-SA"/>
      </w:rPr>
    </w:lvl>
  </w:abstractNum>
  <w:abstractNum w:abstractNumId="29" w15:restartNumberingAfterBreak="0">
    <w:nsid w:val="79981623"/>
    <w:multiLevelType w:val="hybridMultilevel"/>
    <w:tmpl w:val="9EA8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81D26"/>
    <w:multiLevelType w:val="hybridMultilevel"/>
    <w:tmpl w:val="1706BC0E"/>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5"/>
  </w:num>
  <w:num w:numId="4">
    <w:abstractNumId w:val="7"/>
  </w:num>
  <w:num w:numId="5">
    <w:abstractNumId w:val="2"/>
  </w:num>
  <w:num w:numId="6">
    <w:abstractNumId w:val="20"/>
  </w:num>
  <w:num w:numId="7">
    <w:abstractNumId w:val="5"/>
  </w:num>
  <w:num w:numId="8">
    <w:abstractNumId w:val="19"/>
  </w:num>
  <w:num w:numId="9">
    <w:abstractNumId w:val="24"/>
  </w:num>
  <w:num w:numId="10">
    <w:abstractNumId w:val="16"/>
  </w:num>
  <w:num w:numId="11">
    <w:abstractNumId w:val="17"/>
  </w:num>
  <w:num w:numId="12">
    <w:abstractNumId w:val="15"/>
  </w:num>
  <w:num w:numId="13">
    <w:abstractNumId w:val="26"/>
  </w:num>
  <w:num w:numId="14">
    <w:abstractNumId w:val="0"/>
  </w:num>
  <w:num w:numId="15">
    <w:abstractNumId w:val="1"/>
  </w:num>
  <w:num w:numId="16">
    <w:abstractNumId w:val="21"/>
  </w:num>
  <w:num w:numId="17">
    <w:abstractNumId w:val="9"/>
  </w:num>
  <w:num w:numId="18">
    <w:abstractNumId w:val="14"/>
  </w:num>
  <w:num w:numId="19">
    <w:abstractNumId w:val="11"/>
  </w:num>
  <w:num w:numId="20">
    <w:abstractNumId w:val="10"/>
  </w:num>
  <w:num w:numId="21">
    <w:abstractNumId w:val="13"/>
  </w:num>
  <w:num w:numId="22">
    <w:abstractNumId w:val="6"/>
  </w:num>
  <w:num w:numId="23">
    <w:abstractNumId w:val="27"/>
  </w:num>
  <w:num w:numId="24">
    <w:abstractNumId w:val="22"/>
  </w:num>
  <w:num w:numId="25">
    <w:abstractNumId w:val="23"/>
  </w:num>
  <w:num w:numId="26">
    <w:abstractNumId w:val="8"/>
  </w:num>
  <w:num w:numId="27">
    <w:abstractNumId w:val="4"/>
  </w:num>
  <w:num w:numId="28">
    <w:abstractNumId w:val="30"/>
  </w:num>
  <w:num w:numId="29">
    <w:abstractNumId w:val="3"/>
  </w:num>
  <w:num w:numId="30">
    <w:abstractNumId w:val="29"/>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07"/>
    <w:rsid w:val="00016325"/>
    <w:rsid w:val="00025398"/>
    <w:rsid w:val="00051D96"/>
    <w:rsid w:val="0006516C"/>
    <w:rsid w:val="0007417D"/>
    <w:rsid w:val="00092155"/>
    <w:rsid w:val="000A61ED"/>
    <w:rsid w:val="000C4C13"/>
    <w:rsid w:val="00101774"/>
    <w:rsid w:val="0011580A"/>
    <w:rsid w:val="00161ED0"/>
    <w:rsid w:val="001B548E"/>
    <w:rsid w:val="001C1260"/>
    <w:rsid w:val="001C13FC"/>
    <w:rsid w:val="001C25B6"/>
    <w:rsid w:val="001D7AFF"/>
    <w:rsid w:val="00213F0B"/>
    <w:rsid w:val="00214213"/>
    <w:rsid w:val="00257EF4"/>
    <w:rsid w:val="002744C3"/>
    <w:rsid w:val="002B2DF9"/>
    <w:rsid w:val="002B5893"/>
    <w:rsid w:val="002D6F0F"/>
    <w:rsid w:val="002F51AE"/>
    <w:rsid w:val="002F7554"/>
    <w:rsid w:val="00340339"/>
    <w:rsid w:val="00342079"/>
    <w:rsid w:val="00352CD7"/>
    <w:rsid w:val="003536BE"/>
    <w:rsid w:val="003C2B3E"/>
    <w:rsid w:val="003D1A61"/>
    <w:rsid w:val="003F225B"/>
    <w:rsid w:val="004020A8"/>
    <w:rsid w:val="00430297"/>
    <w:rsid w:val="0043398E"/>
    <w:rsid w:val="00435D90"/>
    <w:rsid w:val="00462752"/>
    <w:rsid w:val="004746B7"/>
    <w:rsid w:val="00477267"/>
    <w:rsid w:val="00491A9D"/>
    <w:rsid w:val="004B34DB"/>
    <w:rsid w:val="004B4603"/>
    <w:rsid w:val="004D0615"/>
    <w:rsid w:val="004E4A04"/>
    <w:rsid w:val="004F6F1F"/>
    <w:rsid w:val="00511D49"/>
    <w:rsid w:val="005228CC"/>
    <w:rsid w:val="00544F85"/>
    <w:rsid w:val="00551D93"/>
    <w:rsid w:val="00553D07"/>
    <w:rsid w:val="00561E0F"/>
    <w:rsid w:val="005C50AE"/>
    <w:rsid w:val="005D164C"/>
    <w:rsid w:val="005D48D8"/>
    <w:rsid w:val="005F3BAE"/>
    <w:rsid w:val="005F54AA"/>
    <w:rsid w:val="00620DB7"/>
    <w:rsid w:val="0064221D"/>
    <w:rsid w:val="0065008E"/>
    <w:rsid w:val="00651CD9"/>
    <w:rsid w:val="0065229F"/>
    <w:rsid w:val="00653D9F"/>
    <w:rsid w:val="00666EB6"/>
    <w:rsid w:val="00694B52"/>
    <w:rsid w:val="00694DC6"/>
    <w:rsid w:val="0069600B"/>
    <w:rsid w:val="006E1454"/>
    <w:rsid w:val="006E3411"/>
    <w:rsid w:val="00701EEF"/>
    <w:rsid w:val="00714DBC"/>
    <w:rsid w:val="007226AB"/>
    <w:rsid w:val="0072774A"/>
    <w:rsid w:val="00741461"/>
    <w:rsid w:val="007701D2"/>
    <w:rsid w:val="00785695"/>
    <w:rsid w:val="007B024F"/>
    <w:rsid w:val="007C572B"/>
    <w:rsid w:val="007C70AD"/>
    <w:rsid w:val="007D1D64"/>
    <w:rsid w:val="00800FCC"/>
    <w:rsid w:val="00833279"/>
    <w:rsid w:val="00837FA9"/>
    <w:rsid w:val="00843F99"/>
    <w:rsid w:val="008509AE"/>
    <w:rsid w:val="00851C6F"/>
    <w:rsid w:val="00882894"/>
    <w:rsid w:val="008D59D1"/>
    <w:rsid w:val="009157C7"/>
    <w:rsid w:val="009219FA"/>
    <w:rsid w:val="009761DC"/>
    <w:rsid w:val="009B422A"/>
    <w:rsid w:val="009C331C"/>
    <w:rsid w:val="009C747F"/>
    <w:rsid w:val="009C7618"/>
    <w:rsid w:val="009E7E3D"/>
    <w:rsid w:val="009F3658"/>
    <w:rsid w:val="00A007CA"/>
    <w:rsid w:val="00A053C9"/>
    <w:rsid w:val="00A37ADC"/>
    <w:rsid w:val="00A578EB"/>
    <w:rsid w:val="00A85457"/>
    <w:rsid w:val="00A86277"/>
    <w:rsid w:val="00AA7CC5"/>
    <w:rsid w:val="00AC2E98"/>
    <w:rsid w:val="00B01922"/>
    <w:rsid w:val="00B13276"/>
    <w:rsid w:val="00B20CEC"/>
    <w:rsid w:val="00B50F57"/>
    <w:rsid w:val="00BB0959"/>
    <w:rsid w:val="00BC1F07"/>
    <w:rsid w:val="00C02129"/>
    <w:rsid w:val="00C206E7"/>
    <w:rsid w:val="00C407EE"/>
    <w:rsid w:val="00C52D64"/>
    <w:rsid w:val="00C556B8"/>
    <w:rsid w:val="00C67E28"/>
    <w:rsid w:val="00CE2AC8"/>
    <w:rsid w:val="00CF7C20"/>
    <w:rsid w:val="00D34200"/>
    <w:rsid w:val="00D54ABA"/>
    <w:rsid w:val="00D54D85"/>
    <w:rsid w:val="00D82CA2"/>
    <w:rsid w:val="00D971F2"/>
    <w:rsid w:val="00DC0C6E"/>
    <w:rsid w:val="00DD187B"/>
    <w:rsid w:val="00DE4B67"/>
    <w:rsid w:val="00E23402"/>
    <w:rsid w:val="00E26FAA"/>
    <w:rsid w:val="00E45D17"/>
    <w:rsid w:val="00E576D0"/>
    <w:rsid w:val="00E6485C"/>
    <w:rsid w:val="00E6738B"/>
    <w:rsid w:val="00E8159F"/>
    <w:rsid w:val="00E8232C"/>
    <w:rsid w:val="00E90E15"/>
    <w:rsid w:val="00E94578"/>
    <w:rsid w:val="00E97B6C"/>
    <w:rsid w:val="00EB1081"/>
    <w:rsid w:val="00EC5773"/>
    <w:rsid w:val="00EC7EAE"/>
    <w:rsid w:val="00EE2A35"/>
    <w:rsid w:val="00EE35D3"/>
    <w:rsid w:val="00EF6ECF"/>
    <w:rsid w:val="00F00771"/>
    <w:rsid w:val="00F2736A"/>
    <w:rsid w:val="00F332B6"/>
    <w:rsid w:val="00F54EAC"/>
    <w:rsid w:val="00F82016"/>
    <w:rsid w:val="00FD64BC"/>
    <w:rsid w:val="00FE7E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16548"/>
  <w15:docId w15:val="{12364AD8-829D-41BF-B880-EA84D1D9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spacing w:line="276" w:lineRule="exact"/>
      <w:ind w:left="501"/>
      <w:outlineLvl w:val="0"/>
    </w:pPr>
    <w:rPr>
      <w:b/>
      <w:bCs/>
      <w:sz w:val="25"/>
      <w:szCs w:val="25"/>
    </w:rPr>
  </w:style>
  <w:style w:type="paragraph" w:styleId="Heading2">
    <w:name w:val="heading 2"/>
    <w:basedOn w:val="Normal"/>
    <w:uiPriority w:val="1"/>
    <w:qFormat/>
    <w:pPr>
      <w:spacing w:line="276" w:lineRule="exact"/>
      <w:ind w:left="528"/>
      <w:jc w:val="both"/>
      <w:outlineLvl w:val="1"/>
    </w:pPr>
    <w:rPr>
      <w:b/>
      <w:bCs/>
      <w:i/>
      <w:iCs/>
      <w:sz w:val="25"/>
      <w:szCs w:val="25"/>
    </w:rPr>
  </w:style>
  <w:style w:type="paragraph" w:styleId="Heading5">
    <w:name w:val="heading 5"/>
    <w:basedOn w:val="Normal"/>
    <w:next w:val="Normal"/>
    <w:link w:val="Heading5Char"/>
    <w:uiPriority w:val="9"/>
    <w:unhideWhenUsed/>
    <w:qFormat/>
    <w:rsid w:val="006E3411"/>
    <w:pPr>
      <w:keepNext/>
      <w:keepLines/>
      <w:widowControl/>
      <w:autoSpaceDE/>
      <w:autoSpaceDN/>
      <w:spacing w:before="40"/>
      <w:outlineLvl w:val="4"/>
    </w:pPr>
    <w:rPr>
      <w:rFonts w:asciiTheme="majorHAnsi" w:eastAsiaTheme="majorEastAsia" w:hAnsiTheme="majorHAnsi" w:cstheme="majorBidi"/>
      <w:color w:val="365F91" w:themeColor="accent1" w:themeShade="BF"/>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5"/>
      <w:szCs w:val="25"/>
    </w:rPr>
  </w:style>
  <w:style w:type="paragraph" w:styleId="ListParagraph">
    <w:name w:val="List Paragraph"/>
    <w:aliases w:val="Citation List,본문(내용),List Paragraph (numbered (a)),Forth level"/>
    <w:basedOn w:val="Normal"/>
    <w:link w:val="ListParagraphChar"/>
    <w:uiPriority w:val="34"/>
    <w:qFormat/>
    <w:pPr>
      <w:ind w:left="161" w:firstLine="3"/>
      <w:jc w:val="both"/>
    </w:pPr>
  </w:style>
  <w:style w:type="paragraph" w:customStyle="1" w:styleId="TableParagraph">
    <w:name w:val="Table Paragraph"/>
    <w:basedOn w:val="Normal"/>
    <w:uiPriority w:val="1"/>
    <w:qFormat/>
  </w:style>
  <w:style w:type="paragraph" w:customStyle="1" w:styleId="DefaultText">
    <w:name w:val="Default Text"/>
    <w:basedOn w:val="Normal"/>
    <w:rsid w:val="009C747F"/>
    <w:pPr>
      <w:widowControl/>
      <w:overflowPunct w:val="0"/>
      <w:adjustRightInd w:val="0"/>
    </w:pPr>
    <w:rPr>
      <w:sz w:val="24"/>
      <w:szCs w:val="20"/>
      <w:lang w:val="en-US"/>
    </w:rPr>
  </w:style>
  <w:style w:type="character" w:styleId="Hyperlink">
    <w:name w:val="Hyperlink"/>
    <w:rsid w:val="009C747F"/>
    <w:rPr>
      <w:color w:val="0000FF"/>
      <w:u w:val="single"/>
    </w:rPr>
  </w:style>
  <w:style w:type="paragraph" w:customStyle="1" w:styleId="NoSpacing1">
    <w:name w:val="No Spacing1"/>
    <w:rsid w:val="009C331C"/>
    <w:pPr>
      <w:widowControl/>
      <w:suppressAutoHyphens/>
      <w:overflowPunct w:val="0"/>
      <w:autoSpaceDE/>
      <w:autoSpaceDN/>
    </w:pPr>
    <w:rPr>
      <w:rFonts w:ascii="Times New Roman" w:eastAsia="Times New Roman" w:hAnsi="Times New Roman" w:cs="Times New Roman"/>
      <w:color w:val="00000A"/>
      <w:kern w:val="1"/>
      <w:sz w:val="24"/>
      <w:szCs w:val="24"/>
      <w:lang w:val="ro-RO" w:eastAsia="ar-SA"/>
    </w:rPr>
  </w:style>
  <w:style w:type="character" w:customStyle="1" w:styleId="Par1Char">
    <w:name w:val="Par_1 Char"/>
    <w:rsid w:val="009C331C"/>
    <w:rPr>
      <w:rFonts w:ascii="Times New Roman" w:eastAsia="Times New Roman" w:hAnsi="Times New Roman" w:cs="Times New Roman"/>
      <w:color w:val="000000"/>
      <w:sz w:val="18"/>
      <w:szCs w:val="20"/>
      <w:lang w:eastAsia="ro-RO"/>
    </w:rPr>
  </w:style>
  <w:style w:type="table" w:styleId="TableGrid">
    <w:name w:val="Table Grid"/>
    <w:basedOn w:val="TableNormal"/>
    <w:uiPriority w:val="99"/>
    <w:rsid w:val="005F54AA"/>
    <w:pPr>
      <w:widowControl/>
      <w:autoSpaceDE/>
      <w:autoSpaceDN/>
    </w:pPr>
    <w:rPr>
      <w:rFonts w:ascii="Times New Roman" w:eastAsia="SimSu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EB1081"/>
    <w:pPr>
      <w:spacing w:after="120"/>
      <w:ind w:left="283"/>
    </w:pPr>
  </w:style>
  <w:style w:type="character" w:customStyle="1" w:styleId="BodyTextIndentChar">
    <w:name w:val="Body Text Indent Char"/>
    <w:basedOn w:val="DefaultParagraphFont"/>
    <w:link w:val="BodyTextIndent"/>
    <w:uiPriority w:val="99"/>
    <w:semiHidden/>
    <w:rsid w:val="00EB1081"/>
    <w:rPr>
      <w:rFonts w:ascii="Times New Roman" w:eastAsia="Times New Roman" w:hAnsi="Times New Roman" w:cs="Times New Roman"/>
      <w:lang w:val="ro-RO"/>
    </w:rPr>
  </w:style>
  <w:style w:type="paragraph" w:styleId="Header">
    <w:name w:val="header"/>
    <w:basedOn w:val="Normal"/>
    <w:link w:val="HeaderChar"/>
    <w:uiPriority w:val="99"/>
    <w:unhideWhenUsed/>
    <w:rsid w:val="00477267"/>
    <w:pPr>
      <w:tabs>
        <w:tab w:val="center" w:pos="4680"/>
        <w:tab w:val="right" w:pos="9360"/>
      </w:tabs>
    </w:pPr>
  </w:style>
  <w:style w:type="character" w:customStyle="1" w:styleId="HeaderChar">
    <w:name w:val="Header Char"/>
    <w:basedOn w:val="DefaultParagraphFont"/>
    <w:link w:val="Header"/>
    <w:uiPriority w:val="99"/>
    <w:rsid w:val="00477267"/>
    <w:rPr>
      <w:rFonts w:ascii="Times New Roman" w:eastAsia="Times New Roman" w:hAnsi="Times New Roman" w:cs="Times New Roman"/>
      <w:lang w:val="ro-RO"/>
    </w:rPr>
  </w:style>
  <w:style w:type="paragraph" w:styleId="Footer">
    <w:name w:val="footer"/>
    <w:basedOn w:val="Normal"/>
    <w:link w:val="FooterChar"/>
    <w:uiPriority w:val="99"/>
    <w:unhideWhenUsed/>
    <w:rsid w:val="00477267"/>
    <w:pPr>
      <w:tabs>
        <w:tab w:val="center" w:pos="4680"/>
        <w:tab w:val="right" w:pos="9360"/>
      </w:tabs>
    </w:pPr>
  </w:style>
  <w:style w:type="character" w:customStyle="1" w:styleId="FooterChar">
    <w:name w:val="Footer Char"/>
    <w:basedOn w:val="DefaultParagraphFont"/>
    <w:link w:val="Footer"/>
    <w:uiPriority w:val="99"/>
    <w:rsid w:val="00477267"/>
    <w:rPr>
      <w:rFonts w:ascii="Times New Roman" w:eastAsia="Times New Roman" w:hAnsi="Times New Roman" w:cs="Times New Roman"/>
      <w:lang w:val="ro-RO"/>
    </w:rPr>
  </w:style>
  <w:style w:type="character" w:customStyle="1" w:styleId="u-displayfieldfield">
    <w:name w:val="u-displayfield__field"/>
    <w:basedOn w:val="DefaultParagraphFont"/>
    <w:rsid w:val="00477267"/>
  </w:style>
  <w:style w:type="character" w:customStyle="1" w:styleId="u-displayfieldpreffix">
    <w:name w:val="u-displayfield__preffix"/>
    <w:basedOn w:val="DefaultParagraphFont"/>
    <w:rsid w:val="00477267"/>
  </w:style>
  <w:style w:type="character" w:customStyle="1" w:styleId="spar">
    <w:name w:val="s_par"/>
    <w:basedOn w:val="DefaultParagraphFont"/>
    <w:rsid w:val="004D0615"/>
  </w:style>
  <w:style w:type="character" w:customStyle="1" w:styleId="Heading5Char">
    <w:name w:val="Heading 5 Char"/>
    <w:basedOn w:val="DefaultParagraphFont"/>
    <w:link w:val="Heading5"/>
    <w:uiPriority w:val="9"/>
    <w:rsid w:val="006E3411"/>
    <w:rPr>
      <w:rFonts w:asciiTheme="majorHAnsi" w:eastAsiaTheme="majorEastAsia" w:hAnsiTheme="majorHAnsi" w:cstheme="majorBidi"/>
      <w:color w:val="365F91" w:themeColor="accent1" w:themeShade="BF"/>
      <w:sz w:val="24"/>
      <w:szCs w:val="24"/>
      <w:lang w:val="ro-RO" w:eastAsia="ro-RO"/>
    </w:rPr>
  </w:style>
  <w:style w:type="character" w:customStyle="1" w:styleId="ListParagraphChar">
    <w:name w:val="List Paragraph Char"/>
    <w:aliases w:val="Citation List Char,본문(내용) Char,List Paragraph (numbered (a)) Char,Forth level Char"/>
    <w:link w:val="ListParagraph"/>
    <w:uiPriority w:val="34"/>
    <w:rsid w:val="006E3411"/>
    <w:rPr>
      <w:rFonts w:ascii="Times New Roman" w:eastAsia="Times New Roman" w:hAnsi="Times New Roman" w:cs="Times New Roman"/>
      <w:lang w:val="ro-RO"/>
    </w:rPr>
  </w:style>
  <w:style w:type="character" w:customStyle="1" w:styleId="sden">
    <w:name w:val="s_den"/>
    <w:basedOn w:val="DefaultParagraphFont"/>
    <w:rsid w:val="00701EEF"/>
  </w:style>
  <w:style w:type="character" w:customStyle="1" w:styleId="shdr">
    <w:name w:val="s_hdr"/>
    <w:basedOn w:val="DefaultParagraphFont"/>
    <w:rsid w:val="00701EEF"/>
  </w:style>
  <w:style w:type="character" w:customStyle="1" w:styleId="spctbdy">
    <w:name w:val="s_pct_bdy"/>
    <w:basedOn w:val="DefaultParagraphFont"/>
    <w:rsid w:val="009E7E3D"/>
  </w:style>
  <w:style w:type="character" w:styleId="CommentReference">
    <w:name w:val="annotation reference"/>
    <w:basedOn w:val="DefaultParagraphFont"/>
    <w:uiPriority w:val="99"/>
    <w:semiHidden/>
    <w:unhideWhenUsed/>
    <w:rsid w:val="005D48D8"/>
    <w:rPr>
      <w:sz w:val="16"/>
      <w:szCs w:val="16"/>
    </w:rPr>
  </w:style>
  <w:style w:type="paragraph" w:styleId="CommentText">
    <w:name w:val="annotation text"/>
    <w:basedOn w:val="Normal"/>
    <w:link w:val="CommentTextChar"/>
    <w:uiPriority w:val="99"/>
    <w:unhideWhenUsed/>
    <w:rsid w:val="005D48D8"/>
    <w:rPr>
      <w:sz w:val="20"/>
      <w:szCs w:val="20"/>
    </w:rPr>
  </w:style>
  <w:style w:type="character" w:customStyle="1" w:styleId="CommentTextChar">
    <w:name w:val="Comment Text Char"/>
    <w:basedOn w:val="DefaultParagraphFont"/>
    <w:link w:val="CommentText"/>
    <w:uiPriority w:val="99"/>
    <w:rsid w:val="005D48D8"/>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5D48D8"/>
    <w:rPr>
      <w:b/>
      <w:bCs/>
    </w:rPr>
  </w:style>
  <w:style w:type="character" w:customStyle="1" w:styleId="CommentSubjectChar">
    <w:name w:val="Comment Subject Char"/>
    <w:basedOn w:val="CommentTextChar"/>
    <w:link w:val="CommentSubject"/>
    <w:uiPriority w:val="99"/>
    <w:semiHidden/>
    <w:rsid w:val="005D48D8"/>
    <w:rPr>
      <w:rFonts w:ascii="Times New Roman" w:eastAsia="Times New Roman" w:hAnsi="Times New Roman" w:cs="Times New Roman"/>
      <w:b/>
      <w:bCs/>
      <w:sz w:val="20"/>
      <w:szCs w:val="20"/>
      <w:lang w:val="ro-RO"/>
    </w:rPr>
  </w:style>
  <w:style w:type="character" w:customStyle="1" w:styleId="BodyTextChar">
    <w:name w:val="Body Text Char"/>
    <w:basedOn w:val="DefaultParagraphFont"/>
    <w:link w:val="BodyText"/>
    <w:uiPriority w:val="1"/>
    <w:rsid w:val="00741461"/>
    <w:rPr>
      <w:rFonts w:ascii="Times New Roman" w:eastAsia="Times New Roman" w:hAnsi="Times New Roman" w:cs="Times New Roman"/>
      <w:sz w:val="25"/>
      <w:szCs w:val="25"/>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13</Pages>
  <Words>5896</Words>
  <Characters>34197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SKM_C257i22111617070</vt:lpstr>
    </vt:vector>
  </TitlesOfParts>
  <Company/>
  <LinksUpToDate>false</LinksUpToDate>
  <CharactersWithSpaces>40013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SKM_C257i22111617070</dc:title>
  <dc:creator>Lenovo</dc:creator>
  <cp:lastModifiedBy>User</cp:lastModifiedBy>
  <cp:revision>35</cp:revision>
  <cp:lastPrinted>2024-03-21T12:04:00Z</cp:lastPrinted>
  <dcterms:created xsi:type="dcterms:W3CDTF">2024-05-21T12:03:00Z</dcterms:created>
  <dcterms:modified xsi:type="dcterms:W3CDTF">2026-02-18T09:18:00Z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KM_C257i</vt:lpwstr>
  </property>
  <property fmtid="{D5CDD505-2E9C-101B-9397-08002B2CF9AE}" pid="4" name="LastSaved">
    <vt:filetime>2022-12-08T00:00:00Z</vt:filetime>
  </property>
</Properties>
</file>