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3"/>
        <w:gridCol w:w="5643"/>
      </w:tblGrid>
      <w:tr w:rsidR="00B73ED7" w:rsidRPr="00EB31A9" w:rsidTr="00E02789">
        <w:trPr>
          <w:trHeight w:val="132"/>
          <w:jc w:val="center"/>
        </w:trPr>
        <w:tc>
          <w:tcPr>
            <w:tcW w:w="10506" w:type="dxa"/>
            <w:gridSpan w:val="2"/>
          </w:tcPr>
          <w:p w:rsidR="00B73ED7" w:rsidRPr="00EB31A9" w:rsidRDefault="00B73ED7" w:rsidP="00CE6B24">
            <w:pPr>
              <w:spacing w:after="0"/>
              <w:jc w:val="right"/>
              <w:rPr>
                <w:rFonts w:ascii="Arial Narrow" w:hAnsi="Arial Narrow" w:cs="Arial"/>
                <w:b/>
                <w:i/>
              </w:rPr>
            </w:pPr>
            <w:r w:rsidRPr="00EB31A9">
              <w:rPr>
                <w:rFonts w:ascii="Arial Narrow" w:hAnsi="Arial Narrow" w:cs="Arial"/>
                <w:b/>
                <w:i/>
              </w:rPr>
              <w:t xml:space="preserve">FORMULAR </w:t>
            </w:r>
            <w:r w:rsidR="00CE6B24" w:rsidRPr="00EB31A9">
              <w:rPr>
                <w:rFonts w:ascii="Arial Narrow" w:hAnsi="Arial Narrow" w:cs="Arial"/>
                <w:b/>
                <w:i/>
              </w:rPr>
              <w:t>1</w:t>
            </w:r>
          </w:p>
        </w:tc>
      </w:tr>
      <w:tr w:rsidR="00B73ED7" w:rsidRPr="00EB31A9" w:rsidTr="00E02789">
        <w:trPr>
          <w:trHeight w:val="368"/>
          <w:jc w:val="center"/>
        </w:trPr>
        <w:tc>
          <w:tcPr>
            <w:tcW w:w="10506" w:type="dxa"/>
            <w:gridSpan w:val="2"/>
            <w:vAlign w:val="center"/>
          </w:tcPr>
          <w:p w:rsidR="00F434D7" w:rsidRPr="00EB31A9" w:rsidRDefault="00B73ED7" w:rsidP="00CE6B24">
            <w:pPr>
              <w:spacing w:before="240"/>
              <w:jc w:val="center"/>
              <w:rPr>
                <w:rFonts w:ascii="Arial Narrow" w:hAnsi="Arial Narrow" w:cs="Arial"/>
                <w:b/>
                <w:caps/>
              </w:rPr>
            </w:pPr>
            <w:r w:rsidRPr="00EB31A9">
              <w:rPr>
                <w:rFonts w:ascii="Arial Narrow" w:hAnsi="Arial Narrow" w:cs="Arial"/>
                <w:b/>
                <w:caps/>
              </w:rPr>
              <w:t>OFERT</w:t>
            </w:r>
            <w:r w:rsidR="00CE6B24" w:rsidRPr="00EB31A9">
              <w:rPr>
                <w:rFonts w:ascii="Arial Narrow" w:hAnsi="Arial Narrow" w:cs="Arial"/>
                <w:b/>
                <w:caps/>
              </w:rPr>
              <w:t>A</w:t>
            </w:r>
            <w:r w:rsidRPr="00EB31A9">
              <w:rPr>
                <w:rFonts w:ascii="Arial Narrow" w:hAnsi="Arial Narrow" w:cs="Arial"/>
                <w:b/>
                <w:caps/>
              </w:rPr>
              <w:t xml:space="preserve"> TEHNIC</w:t>
            </w:r>
            <w:r w:rsidR="00CE6B24" w:rsidRPr="00EB31A9">
              <w:rPr>
                <w:rFonts w:ascii="Arial Narrow" w:hAnsi="Arial Narrow" w:cs="Arial"/>
                <w:b/>
                <w:caps/>
              </w:rPr>
              <w:t>Ă</w:t>
            </w:r>
            <w:r w:rsidRPr="00EB31A9">
              <w:rPr>
                <w:rFonts w:ascii="Arial Narrow" w:hAnsi="Arial Narrow" w:cs="Arial"/>
                <w:b/>
                <w:caps/>
              </w:rPr>
              <w:t xml:space="preserve"> </w:t>
            </w:r>
          </w:p>
        </w:tc>
      </w:tr>
      <w:tr w:rsidR="00B73ED7" w:rsidRPr="00EB31A9" w:rsidTr="00E02789">
        <w:trPr>
          <w:trHeight w:val="613"/>
          <w:jc w:val="center"/>
        </w:trPr>
        <w:tc>
          <w:tcPr>
            <w:tcW w:w="4863" w:type="dxa"/>
            <w:vAlign w:val="center"/>
          </w:tcPr>
          <w:p w:rsidR="00B73ED7" w:rsidRPr="00EB31A9" w:rsidRDefault="00B73ED7" w:rsidP="00CE6B24">
            <w:pPr>
              <w:spacing w:before="240"/>
              <w:outlineLvl w:val="0"/>
              <w:rPr>
                <w:rFonts w:ascii="Arial Narrow" w:hAnsi="Arial Narrow" w:cs="Arial"/>
                <w:b/>
              </w:rPr>
            </w:pPr>
            <w:r w:rsidRPr="00EB31A9">
              <w:rPr>
                <w:rFonts w:ascii="Arial Narrow" w:hAnsi="Arial Narrow" w:cs="Arial"/>
              </w:rPr>
              <w:t>Denumire operator economic</w:t>
            </w:r>
          </w:p>
        </w:tc>
        <w:tc>
          <w:tcPr>
            <w:tcW w:w="5643" w:type="dxa"/>
          </w:tcPr>
          <w:p w:rsidR="00B73ED7" w:rsidRPr="00EB31A9" w:rsidRDefault="00B73ED7" w:rsidP="00CE6B24">
            <w:pPr>
              <w:spacing w:before="240"/>
              <w:rPr>
                <w:rFonts w:ascii="Arial Narrow" w:hAnsi="Arial Narrow" w:cs="Arial"/>
                <w:b/>
                <w:i/>
              </w:rPr>
            </w:pPr>
          </w:p>
        </w:tc>
      </w:tr>
      <w:tr w:rsidR="00B73ED7" w:rsidRPr="00EB31A9" w:rsidTr="00E02789">
        <w:trPr>
          <w:trHeight w:val="630"/>
          <w:jc w:val="center"/>
        </w:trPr>
        <w:tc>
          <w:tcPr>
            <w:tcW w:w="10506" w:type="dxa"/>
            <w:gridSpan w:val="2"/>
          </w:tcPr>
          <w:p w:rsidR="00B73ED7" w:rsidRPr="00EB31A9" w:rsidRDefault="00B73ED7" w:rsidP="00CE6B24">
            <w:pPr>
              <w:shd w:val="clear" w:color="auto" w:fill="FFFFFF"/>
              <w:spacing w:before="259"/>
              <w:ind w:right="-14"/>
              <w:jc w:val="both"/>
              <w:rPr>
                <w:rFonts w:ascii="Arial Narrow" w:hAnsi="Arial Narrow"/>
              </w:rPr>
            </w:pPr>
            <w:r w:rsidRPr="00EB31A9">
              <w:rPr>
                <w:rFonts w:ascii="Arial Narrow" w:hAnsi="Arial Narrow" w:cs="Arial"/>
                <w:b/>
              </w:rPr>
              <w:t>C</w:t>
            </w:r>
            <w:r w:rsidR="00CE6B24" w:rsidRPr="00EB31A9">
              <w:rPr>
                <w:rFonts w:ascii="Arial Narrow" w:hAnsi="Arial Narrow" w:cs="Arial"/>
                <w:b/>
              </w:rPr>
              <w:t>ă</w:t>
            </w:r>
            <w:r w:rsidRPr="00EB31A9">
              <w:rPr>
                <w:rFonts w:ascii="Arial Narrow" w:hAnsi="Arial Narrow" w:cs="Arial"/>
                <w:b/>
              </w:rPr>
              <w:t xml:space="preserve">tre </w:t>
            </w:r>
            <w:r w:rsidR="008562F8" w:rsidRPr="00EB31A9">
              <w:rPr>
                <w:rFonts w:ascii="Arial Narrow" w:hAnsi="Arial Narrow" w:cs="Arial"/>
                <w:color w:val="FF0000"/>
                <w:sz w:val="24"/>
                <w:szCs w:val="24"/>
              </w:rPr>
              <w:t xml:space="preserve">: </w:t>
            </w:r>
            <w:r w:rsidR="008562F8"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008562F8" w:rsidRPr="00EB31A9">
              <w:rPr>
                <w:rFonts w:ascii="Arial Narrow" w:hAnsi="Arial Narrow"/>
                <w:b/>
                <w:color w:val="FF0000"/>
              </w:rPr>
              <w:t xml:space="preserve"> BALŞ”</w:t>
            </w:r>
          </w:p>
        </w:tc>
      </w:tr>
      <w:tr w:rsidR="00B73ED7" w:rsidRPr="00EB31A9" w:rsidTr="00E02789">
        <w:trPr>
          <w:trHeight w:val="2101"/>
          <w:jc w:val="center"/>
        </w:trPr>
        <w:tc>
          <w:tcPr>
            <w:tcW w:w="10506" w:type="dxa"/>
            <w:gridSpan w:val="2"/>
            <w:tcBorders>
              <w:bottom w:val="single" w:sz="4" w:space="0" w:color="auto"/>
            </w:tcBorders>
            <w:vAlign w:val="center"/>
          </w:tcPr>
          <w:p w:rsidR="00B73ED7" w:rsidRPr="00EB31A9" w:rsidRDefault="00B73ED7" w:rsidP="00015BBC">
            <w:pPr>
              <w:spacing w:after="0" w:line="360" w:lineRule="auto"/>
              <w:jc w:val="both"/>
              <w:rPr>
                <w:rFonts w:ascii="Arial Narrow" w:hAnsi="Arial Narrow" w:cs="Arial"/>
              </w:rPr>
            </w:pPr>
            <w:r w:rsidRPr="00EB31A9">
              <w:rPr>
                <w:rFonts w:ascii="Arial Narrow" w:hAnsi="Arial Narrow" w:cs="Arial"/>
              </w:rPr>
              <w:t xml:space="preserve">Examinand documentatia de atribuire, subsemnatul ........................................., (numele reprezentantului legal), reprezentant a ofertantului .............................................................................. </w:t>
            </w:r>
            <w:r w:rsidRPr="00EB31A9">
              <w:rPr>
                <w:rFonts w:ascii="Arial Narrow" w:hAnsi="Arial Narrow" w:cs="Arial"/>
                <w:i/>
              </w:rPr>
              <w:t xml:space="preserve">(denumirea ofertantului), </w:t>
            </w:r>
            <w:r w:rsidRPr="00EB31A9">
              <w:rPr>
                <w:rFonts w:ascii="Arial Narrow" w:hAnsi="Arial Narrow" w:cs="Arial"/>
              </w:rPr>
              <w:t>participant la procedura</w:t>
            </w:r>
            <w:r w:rsidRPr="00EB31A9">
              <w:rPr>
                <w:rFonts w:ascii="Arial Narrow" w:hAnsi="Arial Narrow"/>
              </w:rPr>
              <w:t xml:space="preserve"> pentru atribuirea </w:t>
            </w:r>
            <w:r w:rsidR="0010651A" w:rsidRPr="00EB31A9">
              <w:rPr>
                <w:rFonts w:ascii="Arial Narrow" w:hAnsi="Arial Narrow"/>
              </w:rPr>
              <w:t>acordului cadru</w:t>
            </w:r>
            <w:r w:rsidRPr="00EB31A9">
              <w:rPr>
                <w:rFonts w:ascii="Arial Narrow" w:hAnsi="Arial Narrow"/>
              </w:rPr>
              <w:t xml:space="preserve">, având ca obiect achizitia de </w:t>
            </w:r>
            <w:r w:rsidR="001D1906">
              <w:rPr>
                <w:rFonts w:ascii="Arial Narrow" w:hAnsi="Arial Narrow" w:cs="Arial Narrow"/>
                <w:b/>
                <w:bCs/>
                <w:noProof/>
                <w:color w:val="FF0000"/>
              </w:rPr>
              <w:t>MATERIALE CURĂȚENIE</w:t>
            </w:r>
            <w:r w:rsidR="00046789">
              <w:rPr>
                <w:rFonts w:ascii="Arial Narrow" w:hAnsi="Arial Narrow" w:cs="Arial Narrow"/>
                <w:b/>
                <w:bCs/>
                <w:noProof/>
                <w:color w:val="FF0000"/>
              </w:rPr>
              <w:t xml:space="preserve"> </w:t>
            </w:r>
            <w:r w:rsidR="00015BBC">
              <w:rPr>
                <w:rFonts w:ascii="Arial Narrow" w:hAnsi="Arial Narrow" w:cs="Arial Narrow"/>
                <w:b/>
                <w:bCs/>
                <w:noProof/>
                <w:color w:val="FF0000"/>
              </w:rPr>
              <w:t>1</w:t>
            </w:r>
            <w:r w:rsidRPr="00EB31A9">
              <w:rPr>
                <w:rFonts w:ascii="Arial Narrow" w:hAnsi="Arial Narrow" w:cs="Arial"/>
                <w:b/>
                <w:caps/>
              </w:rPr>
              <w:t xml:space="preserve">, </w:t>
            </w:r>
            <w:r w:rsidRPr="00EB31A9">
              <w:rPr>
                <w:rFonts w:ascii="Arial Narrow" w:hAnsi="Arial Narrow"/>
              </w:rPr>
              <w:t>organizată de</w:t>
            </w:r>
            <w:r w:rsidR="008562F8" w:rsidRPr="00EB31A9">
              <w:rPr>
                <w:rFonts w:ascii="Arial Narrow" w:hAnsi="Arial Narrow" w:cs="Arial"/>
                <w:color w:val="FF0000"/>
                <w:sz w:val="24"/>
                <w:szCs w:val="24"/>
              </w:rPr>
              <w:t xml:space="preserve"> </w:t>
            </w:r>
            <w:r w:rsidR="008562F8"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008562F8" w:rsidRPr="00EB31A9">
              <w:rPr>
                <w:rFonts w:ascii="Arial Narrow" w:hAnsi="Arial Narrow"/>
                <w:b/>
                <w:color w:val="FF0000"/>
              </w:rPr>
              <w:t xml:space="preserve"> BALŞ”</w:t>
            </w:r>
            <w:r w:rsidR="00232C3F" w:rsidRPr="00EB31A9">
              <w:rPr>
                <w:rFonts w:ascii="Arial Narrow" w:hAnsi="Arial Narrow" w:cs="Arial"/>
              </w:rPr>
              <w:t xml:space="preserve">, </w:t>
            </w:r>
            <w:r w:rsidRPr="00EB31A9">
              <w:rPr>
                <w:rFonts w:ascii="Arial Narrow" w:hAnsi="Arial Narrow" w:cs="Arial"/>
              </w:rPr>
              <w:t>ne oferim ca, in conformitate cu prevederile si cerintele cuprinse in documentatia de atribuire, sa furnizăm produsele in conformitate cu solicitarile din Caietul de sarcini, astfel:</w:t>
            </w:r>
          </w:p>
        </w:tc>
      </w:tr>
    </w:tbl>
    <w:p w:rsidR="001D1906" w:rsidRPr="00A9607C" w:rsidRDefault="001D1906" w:rsidP="001D1906">
      <w:pPr>
        <w:spacing w:after="0"/>
        <w:ind w:left="-284"/>
        <w:rPr>
          <w:rFonts w:asciiTheme="minorHAnsi" w:hAnsiTheme="minorHAnsi" w:cstheme="minorHAnsi"/>
          <w:b/>
          <w:noProof/>
        </w:rPr>
      </w:pPr>
    </w:p>
    <w:tbl>
      <w:tblPr>
        <w:tblW w:w="11189" w:type="dxa"/>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5"/>
        <w:gridCol w:w="4134"/>
      </w:tblGrid>
      <w:tr w:rsidR="00A92D57" w:rsidRPr="007C729E" w:rsidTr="005E3BDE">
        <w:trPr>
          <w:trHeight w:val="1272"/>
          <w:jc w:val="center"/>
        </w:trPr>
        <w:tc>
          <w:tcPr>
            <w:tcW w:w="11189" w:type="dxa"/>
            <w:gridSpan w:val="2"/>
            <w:shd w:val="clear" w:color="auto" w:fill="auto"/>
            <w:vAlign w:val="center"/>
          </w:tcPr>
          <w:p w:rsidR="001741A7" w:rsidRPr="00A9607C" w:rsidRDefault="001741A7" w:rsidP="001741A7">
            <w:pPr>
              <w:spacing w:after="0"/>
              <w:ind w:firstLine="331"/>
              <w:rPr>
                <w:rFonts w:asciiTheme="minorHAnsi" w:hAnsiTheme="minorHAnsi" w:cstheme="minorHAnsi"/>
                <w:b/>
                <w:noProof/>
              </w:rPr>
            </w:pPr>
            <w:r w:rsidRPr="0060164B">
              <w:rPr>
                <w:rFonts w:asciiTheme="minorHAnsi" w:hAnsiTheme="minorHAnsi" w:cstheme="minorHAnsi"/>
                <w:b/>
                <w:sz w:val="20"/>
              </w:rPr>
              <w:t xml:space="preserve">Lot 1 </w:t>
            </w:r>
            <w:proofErr w:type="spellStart"/>
            <w:r w:rsidR="00AE7A3A" w:rsidRPr="00AE7A3A">
              <w:rPr>
                <w:rFonts w:asciiTheme="minorHAnsi" w:hAnsiTheme="minorHAnsi" w:cstheme="minorHAnsi"/>
                <w:b/>
                <w:sz w:val="20"/>
                <w:lang w:val="en-US"/>
              </w:rPr>
              <w:t>Galeata</w:t>
            </w:r>
            <w:proofErr w:type="spellEnd"/>
            <w:r w:rsidR="00AE7A3A" w:rsidRPr="00AE7A3A">
              <w:rPr>
                <w:rFonts w:asciiTheme="minorHAnsi" w:hAnsiTheme="minorHAnsi" w:cstheme="minorHAnsi"/>
                <w:b/>
                <w:sz w:val="20"/>
                <w:lang w:val="en-US"/>
              </w:rPr>
              <w:t xml:space="preserve"> </w:t>
            </w:r>
            <w:proofErr w:type="spellStart"/>
            <w:r w:rsidR="00AE7A3A" w:rsidRPr="00AE7A3A">
              <w:rPr>
                <w:rFonts w:asciiTheme="minorHAnsi" w:hAnsiTheme="minorHAnsi" w:cstheme="minorHAnsi"/>
                <w:b/>
                <w:sz w:val="20"/>
                <w:lang w:val="en-US"/>
              </w:rPr>
              <w:t>profesionala</w:t>
            </w:r>
            <w:proofErr w:type="spellEnd"/>
            <w:r w:rsidR="00AE7A3A" w:rsidRPr="00AE7A3A">
              <w:rPr>
                <w:rFonts w:asciiTheme="minorHAnsi" w:hAnsiTheme="minorHAnsi" w:cstheme="minorHAnsi"/>
                <w:b/>
                <w:sz w:val="20"/>
                <w:lang w:val="en-US"/>
              </w:rPr>
              <w:t xml:space="preserve"> cu </w:t>
            </w:r>
            <w:proofErr w:type="spellStart"/>
            <w:r w:rsidR="00AE7A3A" w:rsidRPr="00AE7A3A">
              <w:rPr>
                <w:rFonts w:asciiTheme="minorHAnsi" w:hAnsiTheme="minorHAnsi" w:cstheme="minorHAnsi"/>
                <w:b/>
                <w:sz w:val="20"/>
                <w:lang w:val="en-US"/>
              </w:rPr>
              <w:t>capac</w:t>
            </w:r>
            <w:proofErr w:type="spellEnd"/>
            <w:r w:rsidR="00AE7A3A" w:rsidRPr="00AE7A3A">
              <w:rPr>
                <w:rFonts w:asciiTheme="minorHAnsi" w:hAnsiTheme="minorHAnsi" w:cstheme="minorHAnsi"/>
                <w:b/>
                <w:sz w:val="20"/>
                <w:lang w:val="en-US"/>
              </w:rPr>
              <w:t xml:space="preserve"> </w:t>
            </w:r>
            <w:proofErr w:type="spellStart"/>
            <w:r w:rsidR="00AE7A3A" w:rsidRPr="00AE7A3A">
              <w:rPr>
                <w:rFonts w:asciiTheme="minorHAnsi" w:hAnsiTheme="minorHAnsi" w:cstheme="minorHAnsi"/>
                <w:b/>
                <w:sz w:val="20"/>
                <w:lang w:val="en-US"/>
              </w:rPr>
              <w:t>si</w:t>
            </w:r>
            <w:proofErr w:type="spellEnd"/>
            <w:r w:rsidR="00AE7A3A" w:rsidRPr="00AE7A3A">
              <w:rPr>
                <w:rFonts w:asciiTheme="minorHAnsi" w:hAnsiTheme="minorHAnsi" w:cstheme="minorHAnsi"/>
                <w:b/>
                <w:sz w:val="20"/>
                <w:lang w:val="en-US"/>
              </w:rPr>
              <w:t xml:space="preserve"> </w:t>
            </w:r>
            <w:proofErr w:type="spellStart"/>
            <w:r w:rsidR="00AE7A3A" w:rsidRPr="00AE7A3A">
              <w:rPr>
                <w:rFonts w:asciiTheme="minorHAnsi" w:hAnsiTheme="minorHAnsi" w:cstheme="minorHAnsi"/>
                <w:b/>
                <w:sz w:val="20"/>
                <w:lang w:val="en-US"/>
              </w:rPr>
              <w:t>maner</w:t>
            </w:r>
            <w:proofErr w:type="spellEnd"/>
            <w:r w:rsidR="00AE7A3A" w:rsidRPr="00AE7A3A">
              <w:rPr>
                <w:rFonts w:asciiTheme="minorHAnsi" w:hAnsiTheme="minorHAnsi" w:cstheme="minorHAnsi"/>
                <w:b/>
                <w:sz w:val="20"/>
                <w:lang w:val="en-US"/>
              </w:rPr>
              <w:t xml:space="preserve"> </w:t>
            </w:r>
            <w:proofErr w:type="spellStart"/>
            <w:r w:rsidR="00AE7A3A" w:rsidRPr="00AE7A3A">
              <w:rPr>
                <w:rFonts w:asciiTheme="minorHAnsi" w:hAnsiTheme="minorHAnsi" w:cstheme="minorHAnsi"/>
                <w:b/>
                <w:sz w:val="20"/>
                <w:lang w:val="en-US"/>
              </w:rPr>
              <w:t>pe</w:t>
            </w:r>
            <w:proofErr w:type="spellEnd"/>
            <w:r w:rsidR="00AE7A3A" w:rsidRPr="00AE7A3A">
              <w:rPr>
                <w:rFonts w:asciiTheme="minorHAnsi" w:hAnsiTheme="minorHAnsi" w:cstheme="minorHAnsi"/>
                <w:b/>
                <w:sz w:val="20"/>
                <w:lang w:val="en-US"/>
              </w:rPr>
              <w:t xml:space="preserve"> </w:t>
            </w:r>
            <w:proofErr w:type="spellStart"/>
            <w:r w:rsidR="00AE7A3A" w:rsidRPr="00AE7A3A">
              <w:rPr>
                <w:rFonts w:asciiTheme="minorHAnsi" w:hAnsiTheme="minorHAnsi" w:cstheme="minorHAnsi"/>
                <w:b/>
                <w:sz w:val="20"/>
                <w:lang w:val="en-US"/>
              </w:rPr>
              <w:t>coduri</w:t>
            </w:r>
            <w:proofErr w:type="spellEnd"/>
            <w:r w:rsidR="00AE7A3A" w:rsidRPr="00AE7A3A">
              <w:rPr>
                <w:rFonts w:asciiTheme="minorHAnsi" w:hAnsiTheme="minorHAnsi" w:cstheme="minorHAnsi"/>
                <w:b/>
                <w:sz w:val="20"/>
                <w:lang w:val="en-US"/>
              </w:rPr>
              <w:t xml:space="preserve"> de </w:t>
            </w:r>
            <w:proofErr w:type="spellStart"/>
            <w:r w:rsidR="00AE7A3A" w:rsidRPr="00AE7A3A">
              <w:rPr>
                <w:rFonts w:asciiTheme="minorHAnsi" w:hAnsiTheme="minorHAnsi" w:cstheme="minorHAnsi"/>
                <w:b/>
                <w:sz w:val="20"/>
                <w:lang w:val="en-US"/>
              </w:rPr>
              <w:t>culori</w:t>
            </w:r>
            <w:proofErr w:type="spellEnd"/>
            <w:r w:rsidR="00015BBC">
              <w:rPr>
                <w:rFonts w:asciiTheme="minorHAnsi" w:hAnsiTheme="minorHAnsi" w:cstheme="minorHAnsi"/>
                <w:b/>
                <w:sz w:val="20"/>
                <w:lang w:val="en-US"/>
              </w:rPr>
              <w:t xml:space="preserve"> 4-6 l</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8"/>
            </w:tblGrid>
            <w:tr w:rsidR="001741A7" w:rsidRPr="007C729E" w:rsidTr="008C4E64">
              <w:trPr>
                <w:trHeight w:val="398"/>
                <w:jc w:val="center"/>
              </w:trPr>
              <w:tc>
                <w:tcPr>
                  <w:tcW w:w="10368" w:type="dxa"/>
                  <w:shd w:val="clear" w:color="000000" w:fill="D8D8D8"/>
                  <w:vAlign w:val="center"/>
                </w:tcPr>
                <w:p w:rsidR="001741A7" w:rsidRPr="007C729E" w:rsidRDefault="001741A7" w:rsidP="008C4E64">
                  <w:pPr>
                    <w:jc w:val="center"/>
                    <w:rPr>
                      <w:rFonts w:asciiTheme="minorHAnsi" w:hAnsiTheme="minorHAnsi" w:cs="Arial"/>
                      <w:b/>
                      <w:bCs/>
                      <w:noProof/>
                      <w:color w:val="000000"/>
                      <w:sz w:val="20"/>
                      <w:szCs w:val="16"/>
                    </w:rPr>
                  </w:pPr>
                  <w:r w:rsidRPr="007C729E">
                    <w:rPr>
                      <w:rFonts w:asciiTheme="minorHAnsi" w:hAnsiTheme="minorHAnsi" w:cs="Arial"/>
                      <w:b/>
                      <w:bCs/>
                      <w:noProof/>
                      <w:color w:val="000000"/>
                      <w:sz w:val="20"/>
                      <w:szCs w:val="16"/>
                    </w:rPr>
                    <w:t>Specificații</w:t>
                  </w:r>
                  <w:r>
                    <w:rPr>
                      <w:rFonts w:asciiTheme="minorHAnsi" w:hAnsiTheme="minorHAnsi" w:cs="Arial"/>
                      <w:b/>
                      <w:bCs/>
                      <w:noProof/>
                      <w:color w:val="000000"/>
                      <w:sz w:val="20"/>
                      <w:szCs w:val="16"/>
                    </w:rPr>
                    <w:t xml:space="preserve"> tehnice solicitate</w:t>
                  </w:r>
                </w:p>
              </w:tc>
            </w:tr>
            <w:tr w:rsidR="001741A7" w:rsidRPr="007C729E" w:rsidTr="008C4E64">
              <w:trPr>
                <w:trHeight w:val="528"/>
                <w:jc w:val="center"/>
              </w:trPr>
              <w:tc>
                <w:tcPr>
                  <w:tcW w:w="10368" w:type="dxa"/>
                  <w:shd w:val="clear" w:color="auto" w:fill="auto"/>
                  <w:vAlign w:val="center"/>
                </w:tcPr>
                <w:p w:rsidR="00AE7A3A" w:rsidRPr="00AE7A3A" w:rsidRDefault="00AE7A3A" w:rsidP="00AE7A3A">
                  <w:pPr>
                    <w:tabs>
                      <w:tab w:val="left" w:pos="252"/>
                    </w:tabs>
                    <w:spacing w:after="0"/>
                    <w:jc w:val="both"/>
                    <w:rPr>
                      <w:rFonts w:asciiTheme="minorHAnsi" w:hAnsiTheme="minorHAnsi" w:cs="Arial"/>
                      <w:noProof/>
                      <w:color w:val="000000"/>
                      <w:sz w:val="20"/>
                      <w:szCs w:val="16"/>
                    </w:rPr>
                  </w:pPr>
                  <w:r w:rsidRPr="00AE7A3A">
                    <w:rPr>
                      <w:rFonts w:asciiTheme="minorHAnsi" w:hAnsiTheme="minorHAnsi" w:cs="Arial"/>
                      <w:noProof/>
                      <w:color w:val="000000"/>
                      <w:sz w:val="20"/>
                      <w:szCs w:val="16"/>
                    </w:rPr>
                    <w:t>Codurile de culori: albastru, verde, galben, rosu</w:t>
                  </w:r>
                </w:p>
                <w:p w:rsidR="00AE7A3A" w:rsidRPr="00AE7A3A" w:rsidRDefault="00AE7A3A" w:rsidP="00AE7A3A">
                  <w:pPr>
                    <w:tabs>
                      <w:tab w:val="left" w:pos="252"/>
                    </w:tabs>
                    <w:spacing w:after="0"/>
                    <w:jc w:val="both"/>
                    <w:rPr>
                      <w:rFonts w:asciiTheme="minorHAnsi" w:hAnsiTheme="minorHAnsi" w:cs="Arial"/>
                      <w:noProof/>
                      <w:color w:val="000000"/>
                      <w:sz w:val="20"/>
                      <w:szCs w:val="16"/>
                    </w:rPr>
                  </w:pPr>
                  <w:r w:rsidRPr="00AE7A3A">
                    <w:rPr>
                      <w:rFonts w:asciiTheme="minorHAnsi" w:hAnsiTheme="minorHAnsi" w:cs="Arial"/>
                      <w:noProof/>
                      <w:color w:val="000000"/>
                      <w:sz w:val="20"/>
                      <w:szCs w:val="16"/>
                    </w:rPr>
                    <w:t xml:space="preserve">Sa fie confectionata din polipropilena rezistenta </w:t>
                  </w:r>
                </w:p>
                <w:p w:rsidR="00AE7A3A" w:rsidRPr="00AE7A3A" w:rsidRDefault="00AE7A3A" w:rsidP="00AE7A3A">
                  <w:pPr>
                    <w:tabs>
                      <w:tab w:val="left" w:pos="252"/>
                    </w:tabs>
                    <w:spacing w:after="0"/>
                    <w:jc w:val="both"/>
                    <w:rPr>
                      <w:rFonts w:asciiTheme="minorHAnsi" w:hAnsiTheme="minorHAnsi" w:cs="Arial"/>
                      <w:noProof/>
                      <w:color w:val="000000"/>
                      <w:sz w:val="20"/>
                      <w:szCs w:val="16"/>
                    </w:rPr>
                  </w:pPr>
                  <w:r w:rsidRPr="00AE7A3A">
                    <w:rPr>
                      <w:rFonts w:asciiTheme="minorHAnsi" w:hAnsiTheme="minorHAnsi" w:cs="Arial"/>
                      <w:noProof/>
                      <w:color w:val="000000"/>
                      <w:sz w:val="20"/>
                      <w:szCs w:val="16"/>
                    </w:rPr>
                    <w:t>Sa  aiba proprietati antibacteriene</w:t>
                  </w:r>
                </w:p>
                <w:p w:rsidR="00AE7A3A" w:rsidRPr="00AE7A3A" w:rsidRDefault="00AE7A3A" w:rsidP="00AE7A3A">
                  <w:pPr>
                    <w:tabs>
                      <w:tab w:val="left" w:pos="252"/>
                    </w:tabs>
                    <w:spacing w:after="0"/>
                    <w:jc w:val="both"/>
                    <w:rPr>
                      <w:rFonts w:asciiTheme="minorHAnsi" w:hAnsiTheme="minorHAnsi" w:cs="Arial"/>
                      <w:noProof/>
                      <w:color w:val="000000"/>
                      <w:sz w:val="20"/>
                      <w:szCs w:val="16"/>
                    </w:rPr>
                  </w:pPr>
                  <w:r w:rsidRPr="00AE7A3A">
                    <w:rPr>
                      <w:rFonts w:asciiTheme="minorHAnsi" w:hAnsiTheme="minorHAnsi" w:cs="Arial"/>
                      <w:noProof/>
                      <w:color w:val="000000"/>
                      <w:sz w:val="20"/>
                      <w:szCs w:val="16"/>
                    </w:rPr>
                    <w:t xml:space="preserve">Sa aiba capacitate intre 4-6 L </w:t>
                  </w:r>
                </w:p>
                <w:p w:rsidR="00AE7A3A" w:rsidRPr="00AE7A3A" w:rsidRDefault="00AE7A3A" w:rsidP="00AE7A3A">
                  <w:pPr>
                    <w:tabs>
                      <w:tab w:val="left" w:pos="252"/>
                    </w:tabs>
                    <w:spacing w:after="0"/>
                    <w:jc w:val="both"/>
                    <w:rPr>
                      <w:rFonts w:asciiTheme="minorHAnsi" w:hAnsiTheme="minorHAnsi" w:cs="Arial"/>
                      <w:noProof/>
                      <w:color w:val="000000"/>
                      <w:sz w:val="20"/>
                      <w:szCs w:val="16"/>
                    </w:rPr>
                  </w:pPr>
                  <w:r w:rsidRPr="00AE7A3A">
                    <w:rPr>
                      <w:rFonts w:asciiTheme="minorHAnsi" w:hAnsiTheme="minorHAnsi" w:cs="Arial"/>
                      <w:noProof/>
                      <w:color w:val="000000"/>
                      <w:sz w:val="20"/>
                      <w:szCs w:val="16"/>
                    </w:rPr>
                    <w:t xml:space="preserve">Sa aiba forma patrata sau dreptunghiulara </w:t>
                  </w:r>
                </w:p>
                <w:p w:rsidR="00AE7A3A" w:rsidRPr="00AE7A3A" w:rsidRDefault="00AE7A3A" w:rsidP="00AE7A3A">
                  <w:pPr>
                    <w:tabs>
                      <w:tab w:val="left" w:pos="252"/>
                    </w:tabs>
                    <w:spacing w:after="0"/>
                    <w:jc w:val="both"/>
                    <w:rPr>
                      <w:rFonts w:asciiTheme="minorHAnsi" w:hAnsiTheme="minorHAnsi" w:cs="Arial"/>
                      <w:noProof/>
                      <w:color w:val="000000"/>
                      <w:sz w:val="20"/>
                      <w:szCs w:val="16"/>
                    </w:rPr>
                  </w:pPr>
                  <w:r w:rsidRPr="00AE7A3A">
                    <w:rPr>
                      <w:rFonts w:asciiTheme="minorHAnsi" w:hAnsiTheme="minorHAnsi" w:cs="Arial"/>
                      <w:noProof/>
                      <w:color w:val="000000"/>
                      <w:sz w:val="20"/>
                      <w:szCs w:val="16"/>
                    </w:rPr>
                    <w:t xml:space="preserve">Sa prezinte gradatie </w:t>
                  </w:r>
                </w:p>
                <w:p w:rsidR="00AE7A3A" w:rsidRPr="00AE7A3A" w:rsidRDefault="00AE7A3A" w:rsidP="00AE7A3A">
                  <w:pPr>
                    <w:tabs>
                      <w:tab w:val="left" w:pos="252"/>
                    </w:tabs>
                    <w:spacing w:after="0"/>
                    <w:jc w:val="both"/>
                    <w:rPr>
                      <w:rFonts w:asciiTheme="minorHAnsi" w:hAnsiTheme="minorHAnsi" w:cs="Arial"/>
                      <w:noProof/>
                      <w:color w:val="000000"/>
                      <w:sz w:val="20"/>
                      <w:szCs w:val="16"/>
                    </w:rPr>
                  </w:pPr>
                  <w:r w:rsidRPr="00AE7A3A">
                    <w:rPr>
                      <w:rFonts w:asciiTheme="minorHAnsi" w:hAnsiTheme="minorHAnsi" w:cs="Arial"/>
                      <w:noProof/>
                      <w:color w:val="000000"/>
                      <w:sz w:val="20"/>
                      <w:szCs w:val="16"/>
                    </w:rPr>
                    <w:t xml:space="preserve">Capacul sa se inchida ermetic </w:t>
                  </w:r>
                </w:p>
                <w:p w:rsidR="001741A7" w:rsidRPr="00760E02" w:rsidRDefault="00AE7A3A" w:rsidP="00AE7A3A">
                  <w:pPr>
                    <w:tabs>
                      <w:tab w:val="left" w:pos="252"/>
                    </w:tabs>
                    <w:spacing w:after="0"/>
                    <w:jc w:val="both"/>
                    <w:rPr>
                      <w:rFonts w:asciiTheme="minorHAnsi" w:hAnsiTheme="minorHAnsi" w:cs="Calibri"/>
                      <w:noProof/>
                      <w:color w:val="000000"/>
                      <w:sz w:val="18"/>
                      <w:szCs w:val="18"/>
                    </w:rPr>
                  </w:pPr>
                  <w:r w:rsidRPr="00AE7A3A">
                    <w:rPr>
                      <w:rFonts w:asciiTheme="minorHAnsi" w:hAnsiTheme="minorHAnsi" w:cs="Arial"/>
                      <w:noProof/>
                      <w:color w:val="000000"/>
                      <w:sz w:val="20"/>
                      <w:szCs w:val="16"/>
                    </w:rPr>
                    <w:t xml:space="preserve">Manerul sa fie rezistent  </w:t>
                  </w:r>
                </w:p>
              </w:tc>
            </w:tr>
          </w:tbl>
          <w:p w:rsidR="008C4E64" w:rsidRPr="008C4E64" w:rsidRDefault="008C4E64" w:rsidP="00FE5DA0">
            <w:pPr>
              <w:tabs>
                <w:tab w:val="left" w:pos="252"/>
              </w:tabs>
              <w:spacing w:after="0"/>
              <w:jc w:val="both"/>
              <w:rPr>
                <w:rFonts w:asciiTheme="minorHAnsi" w:hAnsiTheme="minorHAnsi" w:cs="Calibri"/>
                <w:b/>
                <w:noProof/>
                <w:color w:val="000000"/>
                <w:sz w:val="18"/>
                <w:szCs w:val="18"/>
              </w:rPr>
            </w:pPr>
          </w:p>
        </w:tc>
      </w:tr>
      <w:tr w:rsidR="008366A3" w:rsidRPr="00EB31A9" w:rsidTr="001741A7">
        <w:tblPrEx>
          <w:tblLook w:val="01E0" w:firstRow="1" w:lastRow="1" w:firstColumn="1" w:lastColumn="1" w:noHBand="0" w:noVBand="0"/>
        </w:tblPrEx>
        <w:trPr>
          <w:trHeight w:val="696"/>
          <w:jc w:val="center"/>
        </w:trPr>
        <w:tc>
          <w:tcPr>
            <w:tcW w:w="11189" w:type="dxa"/>
            <w:gridSpan w:val="2"/>
            <w:tcBorders>
              <w:top w:val="single" w:sz="4" w:space="0" w:color="auto"/>
            </w:tcBorders>
            <w:vAlign w:val="center"/>
          </w:tcPr>
          <w:p w:rsidR="008366A3" w:rsidRPr="00EB31A9" w:rsidRDefault="008366A3" w:rsidP="0013756B">
            <w:pPr>
              <w:shd w:val="clear" w:color="auto" w:fill="FFFFFF"/>
              <w:spacing w:after="0" w:line="240" w:lineRule="auto"/>
              <w:rPr>
                <w:rFonts w:ascii="Arial Narrow" w:hAnsi="Arial Narrow" w:cs="Arial"/>
              </w:rPr>
            </w:pPr>
            <w:r w:rsidRPr="00EB31A9">
              <w:rPr>
                <w:rFonts w:ascii="Arial Narrow" w:hAnsi="Arial Narrow" w:cs="Arial"/>
              </w:rPr>
              <w:t xml:space="preserve">2. Ne angajam ca, in cazul in care oferta noastra este stabilita castigatoare, sa furnizam produsele in conformitate cu cerintele caietului de sarcini, </w:t>
            </w:r>
            <w:r w:rsidRPr="00EB31A9">
              <w:rPr>
                <w:rFonts w:ascii="Arial Narrow" w:hAnsi="Arial Narrow" w:cs="Arial"/>
                <w:b/>
              </w:rPr>
              <w:t xml:space="preserve">in maxim </w:t>
            </w:r>
            <w:r>
              <w:rPr>
                <w:rFonts w:ascii="Arial Narrow" w:hAnsi="Arial Narrow" w:cs="Arial"/>
                <w:b/>
              </w:rPr>
              <w:t>5</w:t>
            </w:r>
            <w:r w:rsidRPr="00EB31A9">
              <w:rPr>
                <w:rFonts w:ascii="Arial Narrow" w:hAnsi="Arial Narrow" w:cs="Arial"/>
                <w:b/>
              </w:rPr>
              <w:t xml:space="preserve"> zile lucratoare  de la transmiterea comenzii.</w:t>
            </w:r>
          </w:p>
        </w:tc>
      </w:tr>
      <w:tr w:rsidR="008366A3" w:rsidRPr="00EB31A9" w:rsidTr="001741A7">
        <w:tblPrEx>
          <w:tblLook w:val="01E0" w:firstRow="1" w:lastRow="1" w:firstColumn="1" w:lastColumn="1" w:noHBand="0" w:noVBand="0"/>
        </w:tblPrEx>
        <w:trPr>
          <w:trHeight w:val="854"/>
          <w:jc w:val="center"/>
        </w:trPr>
        <w:tc>
          <w:tcPr>
            <w:tcW w:w="11189" w:type="dxa"/>
            <w:gridSpan w:val="2"/>
            <w:vAlign w:val="center"/>
          </w:tcPr>
          <w:p w:rsidR="008366A3" w:rsidRPr="00EB31A9" w:rsidRDefault="008366A3" w:rsidP="0013756B">
            <w:pPr>
              <w:shd w:val="clear" w:color="auto" w:fill="FFFFFF"/>
              <w:spacing w:after="0" w:line="240" w:lineRule="auto"/>
              <w:rPr>
                <w:rFonts w:ascii="Arial Narrow" w:hAnsi="Arial Narrow" w:cs="Arial"/>
              </w:rPr>
            </w:pPr>
            <w:r w:rsidRPr="00EB31A9">
              <w:rPr>
                <w:rFonts w:ascii="Arial Narrow" w:hAnsi="Arial Narrow" w:cs="Arial"/>
              </w:rPr>
              <w:t xml:space="preserve">3. Ne angajam sa mentinem aceasta oferta valabila pana la data de ............................. </w:t>
            </w:r>
            <w:r w:rsidRPr="00EB31A9">
              <w:rPr>
                <w:rFonts w:ascii="Arial Narrow" w:hAnsi="Arial Narrow" w:cs="Arial"/>
                <w:b/>
              </w:rPr>
              <w:t>(minim 120 zile de la data limita de depunere a ofertei)</w:t>
            </w:r>
            <w:r w:rsidRPr="00EB31A9">
              <w:rPr>
                <w:rFonts w:ascii="Arial Narrow" w:hAnsi="Arial Narrow" w:cs="Arial"/>
              </w:rPr>
              <w:t xml:space="preserve"> si ea va ramane obligatorie pentru noi si poate fi acceptata oricand inainte de expirarea perioadei de valabilitate.</w:t>
            </w:r>
          </w:p>
        </w:tc>
      </w:tr>
      <w:tr w:rsidR="008366A3" w:rsidRPr="00EB31A9" w:rsidTr="001741A7">
        <w:tblPrEx>
          <w:tblLook w:val="01E0" w:firstRow="1" w:lastRow="1" w:firstColumn="1" w:lastColumn="1" w:noHBand="0" w:noVBand="0"/>
        </w:tblPrEx>
        <w:trPr>
          <w:trHeight w:val="548"/>
          <w:jc w:val="center"/>
        </w:trPr>
        <w:tc>
          <w:tcPr>
            <w:tcW w:w="11189" w:type="dxa"/>
            <w:gridSpan w:val="2"/>
            <w:vAlign w:val="center"/>
          </w:tcPr>
          <w:p w:rsidR="008366A3" w:rsidRPr="00EB31A9" w:rsidRDefault="008366A3" w:rsidP="0013756B">
            <w:pPr>
              <w:shd w:val="clear" w:color="auto" w:fill="FFFFFF"/>
              <w:spacing w:after="0" w:line="240" w:lineRule="auto"/>
              <w:rPr>
                <w:rFonts w:ascii="Arial Narrow" w:hAnsi="Arial Narrow" w:cs="Arial"/>
              </w:rPr>
            </w:pPr>
            <w:r w:rsidRPr="00EB31A9">
              <w:rPr>
                <w:rFonts w:ascii="Arial Narrow" w:hAnsi="Arial Narrow" w:cs="Arial"/>
              </w:rPr>
              <w:t>4. Alaturi de oferta de baza nu depunem oferta alternativa.</w:t>
            </w:r>
          </w:p>
        </w:tc>
      </w:tr>
      <w:tr w:rsidR="008366A3" w:rsidRPr="00EB31A9" w:rsidTr="001741A7">
        <w:tblPrEx>
          <w:tblLook w:val="01E0" w:firstRow="1" w:lastRow="1" w:firstColumn="1" w:lastColumn="1" w:noHBand="0" w:noVBand="0"/>
        </w:tblPrEx>
        <w:trPr>
          <w:trHeight w:val="698"/>
          <w:jc w:val="center"/>
        </w:trPr>
        <w:tc>
          <w:tcPr>
            <w:tcW w:w="11189" w:type="dxa"/>
            <w:gridSpan w:val="2"/>
            <w:vAlign w:val="center"/>
          </w:tcPr>
          <w:p w:rsidR="008366A3" w:rsidRPr="00EB31A9" w:rsidRDefault="008366A3" w:rsidP="0013756B">
            <w:pPr>
              <w:shd w:val="clear" w:color="auto" w:fill="FFFFFF"/>
              <w:spacing w:after="0" w:line="240" w:lineRule="auto"/>
              <w:rPr>
                <w:rFonts w:ascii="Arial Narrow" w:hAnsi="Arial Narrow" w:cs="Arial"/>
              </w:rPr>
            </w:pPr>
            <w:r w:rsidRPr="00EB31A9">
              <w:rPr>
                <w:rFonts w:ascii="Arial Narrow" w:hAnsi="Arial Narrow" w:cs="Arial"/>
              </w:rPr>
              <w:t>5. Pana la incheierea si semnarea contractului de achizitie publica aceasta oferta, impreuna cu comunicarea transmisa de dumneavoastra, prin care oferta noastra este stabilita castigatoare, vor constitui un contract angajant intre noi.</w:t>
            </w:r>
          </w:p>
        </w:tc>
      </w:tr>
      <w:tr w:rsidR="008366A3" w:rsidRPr="00EB31A9" w:rsidTr="001741A7">
        <w:tblPrEx>
          <w:tblLook w:val="01E0" w:firstRow="1" w:lastRow="1" w:firstColumn="1" w:lastColumn="1" w:noHBand="0" w:noVBand="0"/>
        </w:tblPrEx>
        <w:trPr>
          <w:trHeight w:val="688"/>
          <w:jc w:val="center"/>
        </w:trPr>
        <w:tc>
          <w:tcPr>
            <w:tcW w:w="7055" w:type="dxa"/>
            <w:vAlign w:val="center"/>
          </w:tcPr>
          <w:p w:rsidR="008366A3" w:rsidRPr="00EB31A9" w:rsidRDefault="008366A3" w:rsidP="0013756B">
            <w:pPr>
              <w:spacing w:before="240"/>
              <w:outlineLvl w:val="0"/>
              <w:rPr>
                <w:rFonts w:ascii="Arial Narrow" w:hAnsi="Arial Narrow" w:cs="Arial"/>
              </w:rPr>
            </w:pPr>
            <w:r w:rsidRPr="00EB31A9">
              <w:rPr>
                <w:rFonts w:ascii="Arial Narrow" w:hAnsi="Arial Narrow" w:cs="Arial"/>
              </w:rPr>
              <w:t xml:space="preserve">Ofertant - </w:t>
            </w:r>
            <w:r w:rsidRPr="00EB31A9">
              <w:rPr>
                <w:rFonts w:ascii="Arial Narrow" w:hAnsi="Arial Narrow" w:cs="Arial"/>
                <w:i/>
                <w:iCs/>
              </w:rPr>
              <w:t>numele reprezentantului legal, în clar</w:t>
            </w:r>
          </w:p>
        </w:tc>
        <w:tc>
          <w:tcPr>
            <w:tcW w:w="4134" w:type="dxa"/>
          </w:tcPr>
          <w:p w:rsidR="008366A3" w:rsidRPr="00EB31A9" w:rsidRDefault="008366A3" w:rsidP="0013756B">
            <w:pPr>
              <w:spacing w:before="240"/>
              <w:rPr>
                <w:rFonts w:ascii="Arial Narrow" w:hAnsi="Arial Narrow" w:cs="Arial"/>
                <w:b/>
                <w:i/>
              </w:rPr>
            </w:pPr>
          </w:p>
        </w:tc>
      </w:tr>
      <w:tr w:rsidR="008366A3" w:rsidRPr="00EB31A9" w:rsidTr="001741A7">
        <w:tblPrEx>
          <w:tblLook w:val="01E0" w:firstRow="1" w:lastRow="1" w:firstColumn="1" w:lastColumn="1" w:noHBand="0" w:noVBand="0"/>
        </w:tblPrEx>
        <w:trPr>
          <w:trHeight w:val="665"/>
          <w:jc w:val="center"/>
        </w:trPr>
        <w:tc>
          <w:tcPr>
            <w:tcW w:w="7055" w:type="dxa"/>
            <w:vAlign w:val="center"/>
          </w:tcPr>
          <w:p w:rsidR="008366A3" w:rsidRPr="00EB31A9" w:rsidRDefault="008366A3" w:rsidP="0013756B">
            <w:pPr>
              <w:spacing w:before="240"/>
              <w:outlineLvl w:val="0"/>
              <w:rPr>
                <w:rFonts w:ascii="Arial Narrow" w:hAnsi="Arial Narrow" w:cs="Arial"/>
              </w:rPr>
            </w:pPr>
            <w:r w:rsidRPr="00EB31A9">
              <w:rPr>
                <w:rFonts w:ascii="Arial Narrow" w:hAnsi="Arial Narrow" w:cs="Arial"/>
              </w:rPr>
              <w:t>Semnătura autorizată și ștampila</w:t>
            </w:r>
          </w:p>
        </w:tc>
        <w:tc>
          <w:tcPr>
            <w:tcW w:w="4134" w:type="dxa"/>
          </w:tcPr>
          <w:p w:rsidR="008366A3" w:rsidRPr="00EB31A9" w:rsidRDefault="008366A3" w:rsidP="0013756B">
            <w:pPr>
              <w:spacing w:before="240"/>
              <w:rPr>
                <w:rFonts w:ascii="Arial Narrow" w:hAnsi="Arial Narrow" w:cs="Arial"/>
                <w:b/>
                <w:i/>
              </w:rPr>
            </w:pPr>
          </w:p>
        </w:tc>
      </w:tr>
      <w:tr w:rsidR="008366A3" w:rsidRPr="00EB31A9" w:rsidTr="001741A7">
        <w:tblPrEx>
          <w:tblLook w:val="01E0" w:firstRow="1" w:lastRow="1" w:firstColumn="1" w:lastColumn="1" w:noHBand="0" w:noVBand="0"/>
        </w:tblPrEx>
        <w:trPr>
          <w:trHeight w:val="710"/>
          <w:jc w:val="center"/>
        </w:trPr>
        <w:tc>
          <w:tcPr>
            <w:tcW w:w="7055" w:type="dxa"/>
            <w:vAlign w:val="center"/>
          </w:tcPr>
          <w:p w:rsidR="008366A3" w:rsidRPr="00EB31A9" w:rsidRDefault="008366A3" w:rsidP="0013756B">
            <w:pPr>
              <w:spacing w:before="240"/>
              <w:rPr>
                <w:rFonts w:ascii="Arial Narrow" w:hAnsi="Arial Narrow" w:cs="Arial"/>
              </w:rPr>
            </w:pPr>
            <w:r w:rsidRPr="00EB31A9">
              <w:rPr>
                <w:rFonts w:ascii="Arial Narrow" w:hAnsi="Arial Narrow" w:cs="Arial"/>
              </w:rPr>
              <w:t>Data completării</w:t>
            </w:r>
          </w:p>
        </w:tc>
        <w:tc>
          <w:tcPr>
            <w:tcW w:w="4134" w:type="dxa"/>
          </w:tcPr>
          <w:p w:rsidR="008366A3" w:rsidRPr="00EB31A9" w:rsidRDefault="008366A3" w:rsidP="0013756B">
            <w:pPr>
              <w:spacing w:before="240"/>
              <w:rPr>
                <w:rFonts w:ascii="Arial Narrow" w:hAnsi="Arial Narrow" w:cs="Arial"/>
                <w:b/>
                <w:i/>
              </w:rPr>
            </w:pPr>
          </w:p>
        </w:tc>
      </w:tr>
    </w:tbl>
    <w:p w:rsidR="008366A3" w:rsidRPr="00EB31A9" w:rsidRDefault="008366A3" w:rsidP="0048455A">
      <w:pPr>
        <w:jc w:val="both"/>
        <w:rPr>
          <w:sz w:val="20"/>
          <w:szCs w:val="20"/>
        </w:rPr>
      </w:pPr>
    </w:p>
    <w:p w:rsidR="00BD1DB9" w:rsidRPr="00EB31A9" w:rsidRDefault="009974AB" w:rsidP="004A06BF">
      <w:pPr>
        <w:spacing w:after="0" w:line="240" w:lineRule="auto"/>
      </w:pPr>
      <w:r>
        <w:br w:type="page"/>
      </w: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3891"/>
        <w:gridCol w:w="764"/>
        <w:gridCol w:w="1546"/>
        <w:gridCol w:w="2069"/>
        <w:gridCol w:w="1335"/>
      </w:tblGrid>
      <w:tr w:rsidR="00866ECC" w:rsidRPr="00EB31A9" w:rsidTr="00CE6B24">
        <w:trPr>
          <w:trHeight w:val="280"/>
        </w:trPr>
        <w:tc>
          <w:tcPr>
            <w:tcW w:w="10070" w:type="dxa"/>
            <w:gridSpan w:val="6"/>
            <w:tcBorders>
              <w:top w:val="single" w:sz="4" w:space="0" w:color="auto"/>
              <w:left w:val="single" w:sz="4" w:space="0" w:color="auto"/>
              <w:bottom w:val="single" w:sz="4" w:space="0" w:color="auto"/>
              <w:right w:val="single" w:sz="4" w:space="0" w:color="auto"/>
            </w:tcBorders>
          </w:tcPr>
          <w:p w:rsidR="00866ECC" w:rsidRPr="00EB31A9" w:rsidRDefault="00866ECC" w:rsidP="00CE6B24">
            <w:pPr>
              <w:spacing w:after="0"/>
              <w:jc w:val="right"/>
              <w:rPr>
                <w:rFonts w:ascii="Arial Narrow" w:hAnsi="Arial Narrow" w:cs="Arial"/>
                <w:b/>
                <w:i/>
              </w:rPr>
            </w:pPr>
            <w:r w:rsidRPr="00EB31A9">
              <w:rPr>
                <w:rFonts w:ascii="Arial Narrow" w:hAnsi="Arial Narrow" w:cs="Arial"/>
                <w:b/>
                <w:i/>
              </w:rPr>
              <w:lastRenderedPageBreak/>
              <w:t xml:space="preserve">FORMULAR </w:t>
            </w:r>
            <w:r w:rsidR="00CE6B24" w:rsidRPr="00EB31A9">
              <w:rPr>
                <w:rFonts w:ascii="Arial Narrow" w:hAnsi="Arial Narrow" w:cs="Arial"/>
                <w:b/>
                <w:i/>
              </w:rPr>
              <w:t>1</w:t>
            </w:r>
            <w:r w:rsidRPr="00EB31A9">
              <w:rPr>
                <w:rFonts w:ascii="Arial Narrow" w:hAnsi="Arial Narrow" w:cs="Arial"/>
                <w:b/>
                <w:i/>
              </w:rPr>
              <w:t xml:space="preserve"> – Anexa 1</w:t>
            </w:r>
          </w:p>
        </w:tc>
      </w:tr>
      <w:tr w:rsidR="00866ECC" w:rsidRPr="00EB31A9" w:rsidTr="00866ECC">
        <w:trPr>
          <w:trHeight w:val="529"/>
        </w:trPr>
        <w:tc>
          <w:tcPr>
            <w:tcW w:w="10070" w:type="dxa"/>
            <w:gridSpan w:val="6"/>
            <w:tcBorders>
              <w:top w:val="single" w:sz="4" w:space="0" w:color="auto"/>
              <w:left w:val="single" w:sz="4" w:space="0" w:color="auto"/>
              <w:bottom w:val="single" w:sz="4" w:space="0" w:color="auto"/>
              <w:right w:val="single" w:sz="4" w:space="0" w:color="auto"/>
            </w:tcBorders>
          </w:tcPr>
          <w:p w:rsidR="00866ECC" w:rsidRPr="00EB31A9" w:rsidRDefault="00866ECC" w:rsidP="00CE6B24">
            <w:pPr>
              <w:spacing w:before="240"/>
              <w:jc w:val="center"/>
              <w:rPr>
                <w:rFonts w:ascii="Arial Narrow" w:hAnsi="Arial Narrow" w:cs="Arial"/>
                <w:b/>
                <w:i/>
              </w:rPr>
            </w:pPr>
            <w:r w:rsidRPr="00EB31A9">
              <w:rPr>
                <w:rFonts w:ascii="Arial Narrow" w:hAnsi="Arial Narrow" w:cs="Arial"/>
                <w:b/>
                <w:i/>
              </w:rPr>
              <w:t>DECLARA</w:t>
            </w:r>
            <w:r w:rsidR="00D14396" w:rsidRPr="00EB31A9">
              <w:rPr>
                <w:rFonts w:ascii="Arial" w:hAnsi="Arial" w:cs="Arial"/>
                <w:b/>
                <w:i/>
              </w:rPr>
              <w:t>Ț</w:t>
            </w:r>
            <w:r w:rsidRPr="00EB31A9">
              <w:rPr>
                <w:rFonts w:ascii="Arial Narrow" w:hAnsi="Arial Narrow" w:cs="Arial"/>
                <w:b/>
                <w:i/>
              </w:rPr>
              <w:t>IE PREVEDERI CAIET DE SARCINI</w:t>
            </w:r>
          </w:p>
        </w:tc>
      </w:tr>
      <w:tr w:rsidR="00866ECC" w:rsidRPr="00EB31A9" w:rsidTr="00335F18">
        <w:trPr>
          <w:trHeight w:val="613"/>
        </w:trPr>
        <w:tc>
          <w:tcPr>
            <w:tcW w:w="4356" w:type="dxa"/>
            <w:gridSpan w:val="2"/>
            <w:vAlign w:val="center"/>
          </w:tcPr>
          <w:p w:rsidR="00866ECC" w:rsidRPr="00EB31A9" w:rsidRDefault="00866ECC" w:rsidP="00CE6B24">
            <w:pPr>
              <w:spacing w:before="240"/>
              <w:outlineLvl w:val="0"/>
              <w:rPr>
                <w:rFonts w:ascii="Arial Narrow" w:hAnsi="Arial Narrow" w:cs="Arial"/>
                <w:b/>
              </w:rPr>
            </w:pPr>
            <w:r w:rsidRPr="00EB31A9">
              <w:rPr>
                <w:rFonts w:ascii="Arial Narrow" w:hAnsi="Arial Narrow" w:cs="Arial"/>
              </w:rPr>
              <w:t>Denumire operator economic</w:t>
            </w:r>
          </w:p>
        </w:tc>
        <w:tc>
          <w:tcPr>
            <w:tcW w:w="5714" w:type="dxa"/>
            <w:gridSpan w:val="4"/>
          </w:tcPr>
          <w:p w:rsidR="00866ECC" w:rsidRPr="00EB31A9" w:rsidRDefault="00866ECC" w:rsidP="00CE6B24">
            <w:pPr>
              <w:spacing w:before="240"/>
              <w:rPr>
                <w:rFonts w:ascii="Arial Narrow" w:hAnsi="Arial Narrow" w:cs="Arial"/>
                <w:b/>
                <w:i/>
              </w:rPr>
            </w:pPr>
          </w:p>
        </w:tc>
      </w:tr>
      <w:tr w:rsidR="00866ECC" w:rsidRPr="00EB31A9" w:rsidTr="00CE6B24">
        <w:trPr>
          <w:trHeight w:val="616"/>
        </w:trPr>
        <w:tc>
          <w:tcPr>
            <w:tcW w:w="10070" w:type="dxa"/>
            <w:gridSpan w:val="6"/>
          </w:tcPr>
          <w:p w:rsidR="00866ECC" w:rsidRPr="00EB31A9" w:rsidRDefault="00866ECC" w:rsidP="00CE6B24">
            <w:pPr>
              <w:shd w:val="clear" w:color="auto" w:fill="FFFFFF"/>
              <w:spacing w:before="259"/>
              <w:ind w:right="-14"/>
              <w:jc w:val="both"/>
              <w:rPr>
                <w:rFonts w:ascii="Arial Narrow" w:hAnsi="Arial Narrow"/>
              </w:rPr>
            </w:pPr>
            <w:r w:rsidRPr="00EB31A9">
              <w:rPr>
                <w:rFonts w:ascii="Arial Narrow" w:hAnsi="Arial Narrow" w:cs="Arial"/>
                <w:b/>
              </w:rPr>
              <w:t>C</w:t>
            </w:r>
            <w:r w:rsidR="00CE6B24" w:rsidRPr="00EB31A9">
              <w:rPr>
                <w:rFonts w:ascii="Arial Narrow" w:hAnsi="Arial Narrow" w:cs="Arial"/>
                <w:b/>
              </w:rPr>
              <w:t>ă</w:t>
            </w:r>
            <w:r w:rsidRPr="00EB31A9">
              <w:rPr>
                <w:rFonts w:ascii="Arial Narrow" w:hAnsi="Arial Narrow" w:cs="Arial"/>
                <w:b/>
              </w:rPr>
              <w:t xml:space="preserve">tre </w:t>
            </w:r>
            <w:r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Pr="00EB31A9">
              <w:rPr>
                <w:rFonts w:ascii="Arial Narrow" w:hAnsi="Arial Narrow"/>
                <w:b/>
                <w:color w:val="FF0000"/>
              </w:rPr>
              <w:t xml:space="preserve"> BALŞ”</w:t>
            </w:r>
          </w:p>
        </w:tc>
      </w:tr>
      <w:tr w:rsidR="00866ECC" w:rsidRPr="00EB31A9" w:rsidTr="00866ECC">
        <w:trPr>
          <w:trHeight w:val="2208"/>
        </w:trPr>
        <w:tc>
          <w:tcPr>
            <w:tcW w:w="10070" w:type="dxa"/>
            <w:gridSpan w:val="6"/>
            <w:tcBorders>
              <w:bottom w:val="single" w:sz="4" w:space="0" w:color="auto"/>
            </w:tcBorders>
            <w:vAlign w:val="center"/>
          </w:tcPr>
          <w:p w:rsidR="00866ECC" w:rsidRPr="00EB31A9" w:rsidRDefault="00866ECC" w:rsidP="00015BBC">
            <w:pPr>
              <w:spacing w:after="0" w:line="360" w:lineRule="auto"/>
              <w:jc w:val="both"/>
              <w:rPr>
                <w:rFonts w:ascii="Arial Narrow" w:hAnsi="Arial Narrow" w:cs="Arial"/>
              </w:rPr>
            </w:pPr>
            <w:r w:rsidRPr="00EB31A9">
              <w:rPr>
                <w:rFonts w:ascii="Arial Narrow" w:hAnsi="Arial Narrow" w:cs="Arial"/>
              </w:rPr>
              <w:t xml:space="preserve">Examinand documentatia de atribuire, subsemnatul ........................................., (numele reprezentantului legal), reprezentant a ofertantului .............................................................................. </w:t>
            </w:r>
            <w:r w:rsidRPr="00EB31A9">
              <w:rPr>
                <w:rFonts w:ascii="Arial Narrow" w:hAnsi="Arial Narrow" w:cs="Arial"/>
                <w:i/>
              </w:rPr>
              <w:t xml:space="preserve">(denumirea ofertantului), </w:t>
            </w:r>
            <w:r w:rsidRPr="00EB31A9">
              <w:rPr>
                <w:rFonts w:ascii="Arial Narrow" w:hAnsi="Arial Narrow" w:cs="Arial"/>
              </w:rPr>
              <w:t>participant la procedura</w:t>
            </w:r>
            <w:r w:rsidRPr="00EB31A9">
              <w:rPr>
                <w:rFonts w:ascii="Arial Narrow" w:hAnsi="Arial Narrow"/>
              </w:rPr>
              <w:t xml:space="preserve"> pentru atribuirea acordului cadru, având ca obiect achizitia de </w:t>
            </w:r>
            <w:r w:rsidR="001D1906">
              <w:rPr>
                <w:rFonts w:ascii="Arial Narrow" w:hAnsi="Arial Narrow" w:cs="Arial Narrow"/>
                <w:b/>
                <w:bCs/>
                <w:noProof/>
                <w:color w:val="FF0000"/>
              </w:rPr>
              <w:t xml:space="preserve">MATERIALE CURĂȚENIE </w:t>
            </w:r>
            <w:r w:rsidR="00015BBC">
              <w:rPr>
                <w:rFonts w:ascii="Arial Narrow" w:hAnsi="Arial Narrow" w:cs="Arial Narrow"/>
                <w:b/>
                <w:bCs/>
                <w:noProof/>
                <w:color w:val="FF0000"/>
              </w:rPr>
              <w:t>1</w:t>
            </w:r>
            <w:r w:rsidRPr="00EB31A9">
              <w:rPr>
                <w:rFonts w:ascii="Arial Narrow" w:hAnsi="Arial Narrow" w:cs="Arial"/>
                <w:b/>
                <w:caps/>
              </w:rPr>
              <w:t xml:space="preserve">, </w:t>
            </w:r>
            <w:r w:rsidRPr="00EB31A9">
              <w:rPr>
                <w:rFonts w:ascii="Arial Narrow" w:hAnsi="Arial Narrow"/>
              </w:rPr>
              <w:t xml:space="preserve">organizată de </w:t>
            </w:r>
            <w:r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Pr="00EB31A9">
              <w:rPr>
                <w:rFonts w:ascii="Arial Narrow" w:hAnsi="Arial Narrow"/>
                <w:b/>
                <w:color w:val="FF0000"/>
              </w:rPr>
              <w:t xml:space="preserve"> BALŞ”</w:t>
            </w:r>
            <w:r w:rsidRPr="00EB31A9">
              <w:rPr>
                <w:rFonts w:ascii="Arial Narrow" w:hAnsi="Arial Narrow" w:cs="Arial"/>
              </w:rPr>
              <w:t>, ne oferim ca, in conformitate cu prevederile si cerintele cuprinse in documentatia de atribuire, sa furnizăm produsele in conformitate cu solicitarile din Caietul de sarcini, astfel:</w:t>
            </w:r>
          </w:p>
        </w:tc>
      </w:tr>
      <w:tr w:rsidR="00866ECC" w:rsidRPr="00EB31A9" w:rsidTr="00335F18">
        <w:tblPrEx>
          <w:tblLook w:val="0000" w:firstRow="0" w:lastRow="0" w:firstColumn="0" w:lastColumn="0" w:noHBand="0" w:noVBand="0"/>
        </w:tblPrEx>
        <w:trPr>
          <w:trHeight w:val="260"/>
        </w:trPr>
        <w:tc>
          <w:tcPr>
            <w:tcW w:w="465" w:type="dxa"/>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EB31A9" w:rsidRDefault="00866ECC" w:rsidP="00FA47DC">
            <w:pPr>
              <w:spacing w:after="0" w:line="240" w:lineRule="auto"/>
              <w:jc w:val="center"/>
              <w:rPr>
                <w:rFonts w:ascii="Arial" w:hAnsi="Arial" w:cs="Arial"/>
                <w:b/>
                <w:bCs/>
                <w:sz w:val="16"/>
                <w:szCs w:val="16"/>
              </w:rPr>
            </w:pPr>
            <w:r w:rsidRPr="00EB31A9">
              <w:rPr>
                <w:rFonts w:ascii="Arial" w:hAnsi="Arial" w:cs="Arial"/>
                <w:b/>
                <w:bCs/>
                <w:sz w:val="16"/>
                <w:szCs w:val="16"/>
              </w:rPr>
              <w:t>Nr</w:t>
            </w:r>
            <w:r w:rsidR="003D11C0" w:rsidRPr="00EB31A9">
              <w:rPr>
                <w:rFonts w:ascii="Arial" w:hAnsi="Arial" w:cs="Arial"/>
                <w:b/>
                <w:bCs/>
                <w:sz w:val="16"/>
                <w:szCs w:val="16"/>
              </w:rPr>
              <w:t>.</w:t>
            </w:r>
            <w:r w:rsidRPr="00EB31A9">
              <w:rPr>
                <w:rFonts w:ascii="Arial" w:hAnsi="Arial" w:cs="Arial"/>
                <w:b/>
                <w:bCs/>
                <w:sz w:val="16"/>
                <w:szCs w:val="16"/>
              </w:rPr>
              <w:t xml:space="preserve"> crt</w:t>
            </w:r>
            <w:r w:rsidR="003D11C0" w:rsidRPr="00EB31A9">
              <w:rPr>
                <w:rFonts w:ascii="Arial" w:hAnsi="Arial" w:cs="Arial"/>
                <w:b/>
                <w:bCs/>
                <w:sz w:val="16"/>
                <w:szCs w:val="16"/>
              </w:rPr>
              <w:t>.</w:t>
            </w:r>
          </w:p>
        </w:tc>
        <w:tc>
          <w:tcPr>
            <w:tcW w:w="6201"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EB31A9" w:rsidRDefault="00866ECC" w:rsidP="00FA47DC">
            <w:pPr>
              <w:spacing w:after="0" w:line="240" w:lineRule="auto"/>
              <w:jc w:val="center"/>
              <w:rPr>
                <w:rFonts w:ascii="Arial" w:hAnsi="Arial" w:cs="Arial"/>
                <w:b/>
                <w:bCs/>
                <w:sz w:val="16"/>
                <w:szCs w:val="16"/>
              </w:rPr>
            </w:pPr>
            <w:r w:rsidRPr="00EB31A9">
              <w:rPr>
                <w:rFonts w:ascii="Arial" w:hAnsi="Arial" w:cs="Arial"/>
                <w:b/>
                <w:bCs/>
                <w:sz w:val="16"/>
                <w:szCs w:val="16"/>
              </w:rPr>
              <w:t>CERINTA</w:t>
            </w:r>
          </w:p>
        </w:tc>
        <w:tc>
          <w:tcPr>
            <w:tcW w:w="2069" w:type="dxa"/>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EB31A9" w:rsidRDefault="00866ECC" w:rsidP="00FA47DC">
            <w:pPr>
              <w:spacing w:after="0" w:line="240" w:lineRule="auto"/>
              <w:jc w:val="center"/>
              <w:rPr>
                <w:rFonts w:ascii="Arial" w:hAnsi="Arial" w:cs="Arial"/>
                <w:b/>
                <w:bCs/>
                <w:sz w:val="16"/>
                <w:szCs w:val="16"/>
              </w:rPr>
            </w:pPr>
            <w:r w:rsidRPr="00EB31A9">
              <w:rPr>
                <w:rFonts w:ascii="Arial" w:hAnsi="Arial" w:cs="Arial"/>
                <w:b/>
                <w:bCs/>
                <w:sz w:val="16"/>
                <w:szCs w:val="16"/>
              </w:rPr>
              <w:t>LOCUL UNDE SE REGASESTE CERINTA</w:t>
            </w:r>
          </w:p>
        </w:tc>
        <w:tc>
          <w:tcPr>
            <w:tcW w:w="1335" w:type="dxa"/>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EB31A9" w:rsidRDefault="00866ECC" w:rsidP="00FA47DC">
            <w:pPr>
              <w:spacing w:after="0" w:line="240" w:lineRule="auto"/>
              <w:jc w:val="center"/>
              <w:rPr>
                <w:rFonts w:ascii="Arial" w:hAnsi="Arial" w:cs="Arial"/>
                <w:b/>
                <w:bCs/>
                <w:sz w:val="16"/>
                <w:szCs w:val="16"/>
              </w:rPr>
            </w:pPr>
            <w:r w:rsidRPr="00EB31A9">
              <w:rPr>
                <w:rFonts w:ascii="Arial" w:hAnsi="Arial" w:cs="Arial"/>
                <w:b/>
                <w:bCs/>
                <w:sz w:val="16"/>
                <w:szCs w:val="16"/>
              </w:rPr>
              <w:t>ACCEPTAT / NEACCEPTAT</w:t>
            </w:r>
          </w:p>
        </w:tc>
      </w:tr>
      <w:tr w:rsidR="003D11C0" w:rsidRPr="00EB31A9" w:rsidTr="00335F18">
        <w:tblPrEx>
          <w:tblLook w:val="0000" w:firstRow="0" w:lastRow="0" w:firstColumn="0" w:lastColumn="0" w:noHBand="0" w:noVBand="0"/>
        </w:tblPrEx>
        <w:trPr>
          <w:trHeight w:val="586"/>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jc w:val="center"/>
              <w:rPr>
                <w:rFonts w:ascii="Arial" w:hAnsi="Arial" w:cs="Arial"/>
                <w:b/>
                <w:bCs/>
                <w:sz w:val="16"/>
                <w:szCs w:val="16"/>
              </w:rPr>
            </w:pPr>
            <w:r w:rsidRPr="00EB31A9">
              <w:rPr>
                <w:rFonts w:ascii="Arial" w:hAnsi="Arial" w:cs="Arial"/>
                <w:b/>
                <w:bCs/>
                <w:sz w:val="16"/>
                <w:szCs w:val="16"/>
              </w:rPr>
              <w:t>1</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Furnizorul are obligaţia de a garanta că produsele furnizate prin contract sunt originale, ambalate direct de producător. De asemenea, furnizorul are obligaţia de a garanta că toate produsele furnizate prin contract nu vor avea niciun defect de producție sau de ambalare.</w:t>
            </w:r>
          </w:p>
        </w:tc>
        <w:tc>
          <w:tcPr>
            <w:tcW w:w="2069" w:type="dxa"/>
            <w:tcBorders>
              <w:top w:val="single" w:sz="4" w:space="0" w:color="auto"/>
              <w:left w:val="single" w:sz="4" w:space="0" w:color="auto"/>
              <w:bottom w:val="single" w:sz="4" w:space="0" w:color="auto"/>
              <w:right w:val="single" w:sz="4" w:space="0" w:color="auto"/>
            </w:tcBorders>
            <w:vAlign w:val="center"/>
          </w:tcPr>
          <w:p w:rsidR="003D11C0" w:rsidRPr="00EB31A9" w:rsidRDefault="003D11C0" w:rsidP="003D11C0">
            <w:pPr>
              <w:spacing w:after="0" w:line="240" w:lineRule="auto"/>
              <w:rPr>
                <w:rFonts w:ascii="Arial" w:hAnsi="Arial" w:cs="Arial"/>
                <w:sz w:val="16"/>
                <w:szCs w:val="16"/>
              </w:rPr>
            </w:pPr>
            <w:r w:rsidRPr="00EB31A9">
              <w:rPr>
                <w:rFonts w:ascii="Arial" w:hAnsi="Arial" w:cs="Arial"/>
                <w:bCs/>
                <w:sz w:val="16"/>
                <w:szCs w:val="16"/>
              </w:rPr>
              <w:t>Caiet de sarcini – pct 7.1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rPr>
                <w:rFonts w:ascii="Arial" w:hAnsi="Arial" w:cs="Arial"/>
                <w:bCs/>
                <w:sz w:val="16"/>
                <w:szCs w:val="16"/>
              </w:rPr>
            </w:pPr>
          </w:p>
        </w:tc>
      </w:tr>
      <w:tr w:rsidR="003D11C0" w:rsidRPr="00EB31A9" w:rsidTr="00335F18">
        <w:tblPrEx>
          <w:tblLook w:val="0000" w:firstRow="0" w:lastRow="0" w:firstColumn="0" w:lastColumn="0" w:noHBand="0" w:noVBand="0"/>
        </w:tblPrEx>
        <w:trPr>
          <w:trHeight w:val="278"/>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jc w:val="center"/>
              <w:rPr>
                <w:rFonts w:ascii="Arial" w:hAnsi="Arial" w:cs="Arial"/>
                <w:b/>
                <w:bCs/>
                <w:sz w:val="16"/>
                <w:szCs w:val="16"/>
              </w:rPr>
            </w:pPr>
            <w:r w:rsidRPr="00EB31A9">
              <w:rPr>
                <w:rFonts w:ascii="Arial" w:hAnsi="Arial" w:cs="Arial"/>
                <w:b/>
                <w:bCs/>
                <w:sz w:val="16"/>
                <w:szCs w:val="16"/>
              </w:rPr>
              <w:t>2</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Perioada de valabilitate a produselor va fi cea declarată de producător pe ambalajele originale.</w:t>
            </w:r>
          </w:p>
        </w:tc>
        <w:tc>
          <w:tcPr>
            <w:tcW w:w="2069" w:type="dxa"/>
            <w:tcBorders>
              <w:top w:val="single" w:sz="4" w:space="0" w:color="auto"/>
              <w:left w:val="single" w:sz="4" w:space="0" w:color="auto"/>
              <w:bottom w:val="single" w:sz="4" w:space="0" w:color="auto"/>
              <w:right w:val="single" w:sz="4" w:space="0" w:color="auto"/>
            </w:tcBorders>
            <w:vAlign w:val="center"/>
          </w:tcPr>
          <w:p w:rsidR="003D11C0" w:rsidRPr="00EB31A9" w:rsidRDefault="003D11C0" w:rsidP="003D11C0">
            <w:pPr>
              <w:spacing w:after="0" w:line="240" w:lineRule="auto"/>
              <w:rPr>
                <w:rFonts w:ascii="Arial" w:hAnsi="Arial" w:cs="Arial"/>
                <w:sz w:val="16"/>
                <w:szCs w:val="16"/>
              </w:rPr>
            </w:pPr>
            <w:r w:rsidRPr="00EB31A9">
              <w:rPr>
                <w:rFonts w:ascii="Arial" w:hAnsi="Arial" w:cs="Arial"/>
                <w:bCs/>
                <w:sz w:val="16"/>
                <w:szCs w:val="16"/>
              </w:rPr>
              <w:t>Caiet de sarcini – pct 7.2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rPr>
                <w:rFonts w:ascii="Arial" w:hAnsi="Arial" w:cs="Arial"/>
                <w:bCs/>
                <w:sz w:val="16"/>
                <w:szCs w:val="16"/>
              </w:rPr>
            </w:pPr>
          </w:p>
        </w:tc>
      </w:tr>
      <w:tr w:rsidR="003D11C0" w:rsidRPr="00EB31A9" w:rsidTr="00335F18">
        <w:tblPrEx>
          <w:tblLook w:val="0000" w:firstRow="0" w:lastRow="0" w:firstColumn="0" w:lastColumn="0" w:noHBand="0" w:noVBand="0"/>
        </w:tblPrEx>
        <w:trPr>
          <w:trHeight w:val="26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jc w:val="center"/>
              <w:rPr>
                <w:rFonts w:ascii="Arial" w:hAnsi="Arial" w:cs="Arial"/>
                <w:b/>
                <w:sz w:val="16"/>
                <w:szCs w:val="16"/>
              </w:rPr>
            </w:pPr>
            <w:r w:rsidRPr="00EB31A9">
              <w:rPr>
                <w:rFonts w:ascii="Arial" w:hAnsi="Arial" w:cs="Arial"/>
                <w:b/>
                <w:sz w:val="16"/>
                <w:szCs w:val="16"/>
              </w:rPr>
              <w:t>3</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Furnizorul va livra produsele astfel încât să aibă un termen de valabilitate de minim 6 luni de la data semnării PV de recepție.</w:t>
            </w:r>
          </w:p>
        </w:tc>
        <w:tc>
          <w:tcPr>
            <w:tcW w:w="2069" w:type="dxa"/>
            <w:tcBorders>
              <w:top w:val="single" w:sz="4" w:space="0" w:color="auto"/>
              <w:left w:val="single" w:sz="4" w:space="0" w:color="auto"/>
              <w:bottom w:val="single" w:sz="4" w:space="0" w:color="auto"/>
              <w:right w:val="single" w:sz="4" w:space="0" w:color="auto"/>
            </w:tcBorders>
            <w:vAlign w:val="center"/>
          </w:tcPr>
          <w:p w:rsidR="003D11C0" w:rsidRPr="00EB31A9" w:rsidRDefault="003D11C0" w:rsidP="003D11C0">
            <w:pPr>
              <w:spacing w:after="0" w:line="240" w:lineRule="auto"/>
              <w:rPr>
                <w:rFonts w:ascii="Arial" w:hAnsi="Arial" w:cs="Arial"/>
                <w:sz w:val="16"/>
                <w:szCs w:val="16"/>
              </w:rPr>
            </w:pPr>
            <w:r w:rsidRPr="00EB31A9">
              <w:rPr>
                <w:rFonts w:ascii="Arial" w:hAnsi="Arial" w:cs="Arial"/>
                <w:bCs/>
                <w:sz w:val="16"/>
                <w:szCs w:val="16"/>
              </w:rPr>
              <w:t>Caiet de sarcini – pct 7.3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rPr>
                <w:rFonts w:ascii="Arial" w:hAnsi="Arial" w:cs="Arial"/>
                <w:sz w:val="16"/>
                <w:szCs w:val="16"/>
              </w:rPr>
            </w:pPr>
          </w:p>
        </w:tc>
      </w:tr>
      <w:tr w:rsidR="003D11C0" w:rsidRPr="00EB31A9" w:rsidTr="00335F18">
        <w:tblPrEx>
          <w:tblLook w:val="0000" w:firstRow="0" w:lastRow="0" w:firstColumn="0" w:lastColumn="0" w:noHBand="0" w:noVBand="0"/>
        </w:tblPrEx>
        <w:trPr>
          <w:trHeight w:val="15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jc w:val="center"/>
              <w:rPr>
                <w:rFonts w:ascii="Arial" w:hAnsi="Arial" w:cs="Arial"/>
                <w:b/>
                <w:sz w:val="16"/>
                <w:szCs w:val="16"/>
              </w:rPr>
            </w:pPr>
            <w:r w:rsidRPr="00EB31A9">
              <w:rPr>
                <w:rFonts w:ascii="Arial" w:hAnsi="Arial" w:cs="Arial"/>
                <w:b/>
                <w:sz w:val="16"/>
                <w:szCs w:val="16"/>
              </w:rPr>
              <w:t>4</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Achizitorul are dreptul de a notifica imediat furnizorului, în scris, orice plângere sau reclamaţie ce apare în legatură cu această valabilitate.</w:t>
            </w:r>
          </w:p>
        </w:tc>
        <w:tc>
          <w:tcPr>
            <w:tcW w:w="2069" w:type="dxa"/>
            <w:tcBorders>
              <w:top w:val="single" w:sz="4" w:space="0" w:color="auto"/>
              <w:left w:val="single" w:sz="4" w:space="0" w:color="auto"/>
              <w:bottom w:val="single" w:sz="4" w:space="0" w:color="auto"/>
              <w:right w:val="single" w:sz="4" w:space="0" w:color="auto"/>
            </w:tcBorders>
            <w:vAlign w:val="center"/>
          </w:tcPr>
          <w:p w:rsidR="003D11C0" w:rsidRPr="00EB31A9" w:rsidRDefault="003D11C0" w:rsidP="003D11C0">
            <w:pPr>
              <w:spacing w:after="0" w:line="240" w:lineRule="auto"/>
              <w:rPr>
                <w:rFonts w:ascii="Arial" w:hAnsi="Arial" w:cs="Arial"/>
                <w:sz w:val="16"/>
                <w:szCs w:val="16"/>
              </w:rPr>
            </w:pPr>
            <w:r w:rsidRPr="00EB31A9">
              <w:rPr>
                <w:rFonts w:ascii="Arial" w:hAnsi="Arial" w:cs="Arial"/>
                <w:bCs/>
                <w:sz w:val="16"/>
                <w:szCs w:val="16"/>
              </w:rPr>
              <w:t>Caiet de sarcini – pct 7.4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D11C0" w:rsidRPr="00EB31A9" w:rsidRDefault="003D11C0" w:rsidP="00FA47DC">
            <w:pPr>
              <w:spacing w:after="0" w:line="240" w:lineRule="auto"/>
              <w:rPr>
                <w:rFonts w:ascii="Arial" w:hAnsi="Arial" w:cs="Arial"/>
                <w:sz w:val="16"/>
                <w:szCs w:val="16"/>
              </w:rPr>
            </w:pPr>
          </w:p>
        </w:tc>
      </w:tr>
      <w:tr w:rsidR="00335F18" w:rsidRPr="00EB31A9" w:rsidTr="00335F18">
        <w:tblPrEx>
          <w:tblLook w:val="0000" w:firstRow="0" w:lastRow="0" w:firstColumn="0" w:lastColumn="0" w:noHBand="0" w:noVBand="0"/>
        </w:tblPrEx>
        <w:trPr>
          <w:trHeight w:val="6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5</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bCs/>
                <w:sz w:val="16"/>
                <w:szCs w:val="16"/>
              </w:rPr>
            </w:pPr>
            <w:r w:rsidRPr="00EB31A9">
              <w:rPr>
                <w:rFonts w:ascii="Arial" w:hAnsi="Arial" w:cs="Arial"/>
                <w:sz w:val="16"/>
                <w:szCs w:val="16"/>
              </w:rPr>
              <w:t xml:space="preserve">La primirea unei astfel de notificări, </w:t>
            </w:r>
            <w:r w:rsidRPr="00EB31A9">
              <w:rPr>
                <w:rFonts w:ascii="Arial" w:hAnsi="Arial" w:cs="Arial"/>
                <w:color w:val="FF0000"/>
                <w:sz w:val="16"/>
                <w:szCs w:val="16"/>
              </w:rPr>
              <w:t xml:space="preserve">furnizorul are obligaţia de a înlocui produsul în termen de maxim </w:t>
            </w:r>
            <w:r w:rsidR="00C94050">
              <w:rPr>
                <w:rFonts w:ascii="Arial" w:hAnsi="Arial" w:cs="Arial"/>
                <w:color w:val="FF0000"/>
                <w:sz w:val="16"/>
                <w:szCs w:val="16"/>
              </w:rPr>
              <w:t>2</w:t>
            </w:r>
            <w:r w:rsidRPr="00EB31A9">
              <w:rPr>
                <w:rFonts w:ascii="Arial" w:hAnsi="Arial" w:cs="Arial"/>
                <w:color w:val="FF0000"/>
                <w:sz w:val="16"/>
                <w:szCs w:val="16"/>
              </w:rPr>
              <w:t xml:space="preserve"> zile lucrătoare de la notificare</w:t>
            </w:r>
            <w:r w:rsidRPr="00EB31A9">
              <w:rPr>
                <w:rFonts w:ascii="Arial" w:hAnsi="Arial" w:cs="Arial"/>
                <w:sz w:val="16"/>
                <w:szCs w:val="16"/>
              </w:rPr>
              <w:t>, fără costuri suplimentare pentru achizitor.</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bCs/>
                <w:sz w:val="16"/>
                <w:szCs w:val="16"/>
              </w:rPr>
            </w:pPr>
            <w:r w:rsidRPr="00EB31A9">
              <w:rPr>
                <w:rFonts w:ascii="Arial" w:hAnsi="Arial" w:cs="Arial"/>
                <w:bCs/>
                <w:sz w:val="16"/>
                <w:szCs w:val="16"/>
              </w:rPr>
              <w:t>Caiet de sarcini – pct 7.5</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FA47DC">
            <w:pPr>
              <w:spacing w:after="0" w:line="240" w:lineRule="auto"/>
              <w:rPr>
                <w:rFonts w:ascii="Arial" w:hAnsi="Arial" w:cs="Arial"/>
                <w:sz w:val="16"/>
                <w:szCs w:val="16"/>
              </w:rPr>
            </w:pPr>
          </w:p>
        </w:tc>
      </w:tr>
      <w:tr w:rsidR="00335F18" w:rsidRPr="00EB31A9" w:rsidTr="00335F18">
        <w:tblPrEx>
          <w:tblLook w:val="0000" w:firstRow="0" w:lastRow="0" w:firstColumn="0" w:lastColumn="0" w:noHBand="0" w:noVBand="0"/>
        </w:tblPrEx>
        <w:trPr>
          <w:trHeight w:val="6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6</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bCs/>
                <w:sz w:val="16"/>
                <w:szCs w:val="16"/>
              </w:rPr>
            </w:pPr>
            <w:r w:rsidRPr="00EB31A9">
              <w:rPr>
                <w:rFonts w:ascii="Arial" w:hAnsi="Arial" w:cs="Arial"/>
                <w:bCs/>
                <w:sz w:val="16"/>
                <w:szCs w:val="16"/>
              </w:rPr>
              <w:t>Dacă furnizorul, după ce a fost înştiinţat, nu reuşeşte să remedieze defectul sau să înlocuiască produsul în perioada convenită, achizitorul are dreptul de a lua măsuri de remediere pe riscul şi pe cheltuiala furnizorului şi fără a aduce niciun prejudiciu oricăror altor drepturi pe care achizitorul le poate avea faţă de furnizor prin contract.</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bCs/>
                <w:sz w:val="16"/>
                <w:szCs w:val="16"/>
              </w:rPr>
            </w:pPr>
            <w:r w:rsidRPr="00EB31A9">
              <w:rPr>
                <w:rFonts w:ascii="Arial" w:hAnsi="Arial" w:cs="Arial"/>
                <w:bCs/>
                <w:sz w:val="16"/>
                <w:szCs w:val="16"/>
              </w:rPr>
              <w:t>Caiet de sarcini – pct 7.6</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FA47DC">
            <w:pPr>
              <w:spacing w:after="0" w:line="240" w:lineRule="auto"/>
              <w:rPr>
                <w:rFonts w:ascii="Arial" w:hAnsi="Arial" w:cs="Arial"/>
                <w:sz w:val="16"/>
                <w:szCs w:val="16"/>
              </w:rPr>
            </w:pPr>
          </w:p>
        </w:tc>
      </w:tr>
      <w:tr w:rsidR="00335F18" w:rsidRPr="00EB31A9" w:rsidTr="00335F18">
        <w:tblPrEx>
          <w:tblLook w:val="0000" w:firstRow="0" w:lastRow="0" w:firstColumn="0" w:lastColumn="0" w:noHBand="0" w:noVBand="0"/>
        </w:tblPrEx>
        <w:trPr>
          <w:trHeight w:val="62"/>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7</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bCs/>
                <w:sz w:val="16"/>
                <w:szCs w:val="16"/>
              </w:rPr>
              <w:t>Livrarea produselor se va face la sediul Autorității contractante.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FA47D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8</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97472A">
            <w:pPr>
              <w:spacing w:after="0" w:line="240" w:lineRule="auto"/>
              <w:jc w:val="both"/>
              <w:rPr>
                <w:rFonts w:ascii="Arial" w:hAnsi="Arial" w:cs="Arial"/>
                <w:color w:val="000000"/>
                <w:sz w:val="16"/>
                <w:szCs w:val="16"/>
                <w:lang w:eastAsia="en-GB"/>
              </w:rPr>
            </w:pPr>
            <w:r w:rsidRPr="00EB31A9">
              <w:rPr>
                <w:rFonts w:ascii="Arial" w:hAnsi="Arial" w:cs="Arial"/>
                <w:color w:val="FF0000"/>
                <w:sz w:val="16"/>
                <w:szCs w:val="16"/>
              </w:rPr>
              <w:t xml:space="preserve">Livrarea produselor se va face în termen de maxim </w:t>
            </w:r>
            <w:r w:rsidR="0097472A">
              <w:rPr>
                <w:rFonts w:ascii="Arial" w:hAnsi="Arial" w:cs="Arial"/>
                <w:color w:val="FF0000"/>
                <w:sz w:val="16"/>
                <w:szCs w:val="16"/>
              </w:rPr>
              <w:t>2</w:t>
            </w:r>
            <w:r w:rsidRPr="00EB31A9">
              <w:rPr>
                <w:rFonts w:ascii="Arial" w:hAnsi="Arial" w:cs="Arial"/>
                <w:color w:val="FF0000"/>
                <w:sz w:val="16"/>
                <w:szCs w:val="16"/>
              </w:rPr>
              <w:t xml:space="preserve"> zile lucrătoare de la transmiterea comenzii pe fax/email</w:t>
            </w:r>
            <w:r w:rsidRPr="00EB31A9">
              <w:rPr>
                <w:rFonts w:ascii="Arial" w:hAnsi="Arial" w:cs="Arial"/>
                <w:sz w:val="16"/>
                <w:szCs w:val="16"/>
              </w:rPr>
              <w:t>.</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FA47D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9</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Livrarea se va face în condiții de livrare DDP (Delivered Duty Paid) – INCOTERMS 2010.</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61"/>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10</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lang w:eastAsia="en-GB"/>
              </w:rPr>
            </w:pPr>
            <w:r w:rsidRPr="00EB31A9">
              <w:rPr>
                <w:rFonts w:ascii="Arial" w:hAnsi="Arial" w:cs="Arial"/>
                <w:sz w:val="16"/>
                <w:szCs w:val="16"/>
              </w:rPr>
              <w:t>Nu sunt admise livrări parțiale de produse în cadrul unei comenzi.</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11</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97472A">
            <w:pPr>
              <w:tabs>
                <w:tab w:val="left" w:pos="252"/>
              </w:tabs>
              <w:autoSpaceDE w:val="0"/>
              <w:autoSpaceDN w:val="0"/>
              <w:adjustRightInd w:val="0"/>
              <w:spacing w:after="0" w:line="240" w:lineRule="auto"/>
              <w:jc w:val="both"/>
              <w:rPr>
                <w:rFonts w:ascii="Arial" w:hAnsi="Arial" w:cs="Arial"/>
                <w:b/>
                <w:sz w:val="16"/>
                <w:szCs w:val="16"/>
              </w:rPr>
            </w:pPr>
            <w:r w:rsidRPr="00EB31A9">
              <w:rPr>
                <w:rFonts w:ascii="Arial" w:hAnsi="Arial" w:cs="Arial"/>
                <w:color w:val="FF0000"/>
                <w:sz w:val="16"/>
                <w:szCs w:val="16"/>
              </w:rPr>
              <w:t xml:space="preserve">Nelivrarea produselor în termenul de maxim </w:t>
            </w:r>
            <w:r w:rsidR="0097472A">
              <w:rPr>
                <w:rFonts w:ascii="Arial" w:hAnsi="Arial" w:cs="Arial"/>
                <w:color w:val="FF0000"/>
                <w:sz w:val="16"/>
                <w:szCs w:val="16"/>
              </w:rPr>
              <w:t>2</w:t>
            </w:r>
            <w:r w:rsidRPr="00EB31A9">
              <w:rPr>
                <w:rFonts w:ascii="Arial" w:hAnsi="Arial" w:cs="Arial"/>
                <w:color w:val="FF0000"/>
                <w:sz w:val="16"/>
                <w:szCs w:val="16"/>
              </w:rPr>
              <w:t xml:space="preserve"> zile lucratoare </w:t>
            </w:r>
            <w:r w:rsidRPr="00EB31A9">
              <w:rPr>
                <w:rFonts w:ascii="Arial" w:hAnsi="Arial" w:cs="Arial"/>
                <w:noProof/>
                <w:color w:val="FF0000"/>
                <w:sz w:val="16"/>
                <w:szCs w:val="16"/>
              </w:rPr>
              <w:t>de la transmiterea comenzii</w:t>
            </w:r>
            <w:r w:rsidRPr="00EB31A9">
              <w:rPr>
                <w:rFonts w:ascii="Arial" w:hAnsi="Arial" w:cs="Arial"/>
                <w:color w:val="FF0000"/>
                <w:sz w:val="16"/>
                <w:szCs w:val="16"/>
              </w:rPr>
              <w:t xml:space="preserve"> se considera automat </w:t>
            </w:r>
            <w:r w:rsidRPr="00EB31A9">
              <w:rPr>
                <w:rFonts w:ascii="Arial" w:hAnsi="Arial" w:cs="Arial"/>
                <w:caps/>
                <w:color w:val="FF0000"/>
                <w:sz w:val="16"/>
                <w:szCs w:val="16"/>
              </w:rPr>
              <w:t>negatie</w:t>
            </w:r>
            <w:r w:rsidRPr="00EB31A9">
              <w:rPr>
                <w:rFonts w:ascii="Arial" w:hAnsi="Arial" w:cs="Arial"/>
                <w:sz w:val="16"/>
                <w:szCs w:val="16"/>
              </w:rPr>
              <w:t>.</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8.5</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12</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noProof/>
                <w:sz w:val="16"/>
                <w:szCs w:val="16"/>
              </w:rPr>
              <w:t>Produsele vor fi ambalate și etichetate astfel încât să prevină orice daună sau deteriorare în timpul transportului acestora către destinație – sediul autorității contractante.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8.6</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9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13</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Ambalajul în vederea transportului trebuie prevăzut astfel încât să reziste, fără limitare, manipulării accidentale, expunerii la temperaturi extreme, sării și precipitaţiilor din timpul transportului și depozitării în locuri deschise. În stabilirea mărimii și greutăţii ambalajului Contractantul va lua în considerare, acolo unde este cazul, distanta faţă de destinaţia finală a produselor furnizate şi eventuala absenţă a facilităţilor de manipulare la punctele de tranzitare.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8.7</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9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14</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noProof/>
                <w:sz w:val="16"/>
                <w:szCs w:val="16"/>
              </w:rPr>
              <w:t>Produsele vor fi livrate în ambalaje și materiale de ambalare stabilite prin normativul de ambalare pe produse și grupe de produse (ambalate individual și la cutii).</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8.8</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233"/>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15</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Ambalajele de transport trebuie să fie întregi, curate, uscate, fără miros de mucegai sau alt miros străin.</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8.9</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305"/>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16</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Ambalajul trebuie să cuprindă minim următoarele specificații: marca de fabrică a întreprinderii producătoare, denumirea produsului, termenul de valabilitate, data fabricației (ziua, luna, anul), nr. lot fabricație, volum, data de expirare, condițiile de stocare, numele și adresa producătorului, semnul organului de control tehnic al calității.</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8.10</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0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17</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Fiecare transport  va fi însoțit de un certificat de calitate și de celelalte documente prevăzute de legislația în vigoare.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18</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În momentul livrării, fiecare lot de reactivi trebuie să fie însoțit de certificate de analiză de la producătorul acestora.</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C94050">
        <w:tblPrEx>
          <w:tblLook w:val="0000" w:firstRow="0" w:lastRow="0" w:firstColumn="0" w:lastColumn="0" w:noHBand="0" w:noVBand="0"/>
        </w:tblPrEx>
        <w:trPr>
          <w:trHeight w:val="25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19</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tabs>
                <w:tab w:val="left" w:pos="252"/>
              </w:tabs>
              <w:autoSpaceDE w:val="0"/>
              <w:autoSpaceDN w:val="0"/>
              <w:adjustRightInd w:val="0"/>
              <w:spacing w:after="0" w:line="240" w:lineRule="auto"/>
              <w:jc w:val="both"/>
              <w:rPr>
                <w:rFonts w:ascii="Arial" w:hAnsi="Arial" w:cs="Arial"/>
                <w:noProof/>
                <w:sz w:val="16"/>
                <w:szCs w:val="16"/>
              </w:rPr>
            </w:pPr>
            <w:r w:rsidRPr="00EB31A9">
              <w:rPr>
                <w:rFonts w:ascii="Arial" w:hAnsi="Arial" w:cs="Arial"/>
                <w:sz w:val="16"/>
                <w:szCs w:val="16"/>
              </w:rPr>
              <w:t>Pentru cutii se va specifica și numărul de bucăți/cutie.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34"/>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20</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noProof/>
                <w:sz w:val="16"/>
                <w:szCs w:val="16"/>
              </w:rPr>
              <w:t>Toate materialele de ambalare și transport ale produselor precum și toate materialele necesare protecției rămân în proprietatea achizitorului.</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25"/>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21</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noProof/>
                <w:sz w:val="16"/>
                <w:szCs w:val="16"/>
              </w:rPr>
              <w:t>Furnizorul va asigura transportul produselor la sediul autorității contractante, cu mijloace de transport adecvate, astfel încât să nu fie afectată calitatea acestora.</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8.15</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22</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color w:val="000000"/>
                <w:sz w:val="16"/>
                <w:szCs w:val="16"/>
              </w:rPr>
            </w:pPr>
            <w:r w:rsidRPr="00EB31A9">
              <w:rPr>
                <w:rFonts w:ascii="Arial" w:hAnsi="Arial" w:cs="Arial"/>
                <w:sz w:val="16"/>
                <w:szCs w:val="16"/>
              </w:rPr>
              <w:t>Furnizarea produselor se va efectua în conformitate cu cantitatea şi tipurile solicitate de Achizitor în comandă.</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8.16</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8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23</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C94050">
            <w:pPr>
              <w:spacing w:after="0" w:line="240" w:lineRule="auto"/>
              <w:jc w:val="both"/>
              <w:rPr>
                <w:rFonts w:ascii="Arial" w:hAnsi="Arial" w:cs="Arial"/>
                <w:sz w:val="16"/>
                <w:szCs w:val="16"/>
              </w:rPr>
            </w:pPr>
            <w:r w:rsidRPr="00EB31A9">
              <w:rPr>
                <w:rFonts w:ascii="Arial" w:hAnsi="Arial" w:cs="Arial"/>
                <w:sz w:val="16"/>
                <w:szCs w:val="16"/>
              </w:rPr>
              <w:t>Cheltuielile legate de transportul produselor va fi suportat de către furnizor.</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bCs/>
                <w:sz w:val="16"/>
                <w:szCs w:val="16"/>
              </w:rPr>
            </w:pPr>
            <w:r w:rsidRPr="00EB31A9">
              <w:rPr>
                <w:rFonts w:ascii="Arial" w:hAnsi="Arial" w:cs="Arial"/>
                <w:bCs/>
                <w:sz w:val="16"/>
                <w:szCs w:val="16"/>
              </w:rPr>
              <w:t>Caiet de sarcini – pct 8.17</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8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lastRenderedPageBreak/>
              <w:t>24</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color w:val="000000"/>
                <w:sz w:val="16"/>
                <w:szCs w:val="16"/>
              </w:rPr>
            </w:pPr>
            <w:r w:rsidRPr="00EB31A9">
              <w:rPr>
                <w:rFonts w:ascii="Arial" w:hAnsi="Arial" w:cs="Arial"/>
                <w:sz w:val="16"/>
                <w:szCs w:val="16"/>
              </w:rPr>
              <w:t>Recepția cantitativă a produselor se va face de către autoritatea contractantă prin intermediul comisiei de recepție în prezența reprezentantului furnizorului.</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8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25</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color w:val="000000"/>
                <w:sz w:val="16"/>
                <w:szCs w:val="16"/>
              </w:rPr>
            </w:pPr>
            <w:r w:rsidRPr="00EB31A9">
              <w:rPr>
                <w:rFonts w:ascii="Arial" w:hAnsi="Arial" w:cs="Arial"/>
                <w:sz w:val="16"/>
                <w:szCs w:val="16"/>
              </w:rPr>
              <w:t>Recepția cantitativă va consta în verificarea cantităților și denumirii produselor comparativ cu solicitările din comenzile transmise.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7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26</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color w:val="000000"/>
                <w:sz w:val="16"/>
                <w:szCs w:val="16"/>
              </w:rPr>
            </w:pPr>
            <w:r w:rsidRPr="00EB31A9">
              <w:rPr>
                <w:rFonts w:ascii="Arial" w:hAnsi="Arial" w:cs="Arial"/>
                <w:sz w:val="16"/>
                <w:szCs w:val="16"/>
              </w:rPr>
              <w:t>Recepția calitativă va cuprinde verificarea documentelor care însoțesc produsele, verificarea termenelor de valabilitate, integritatea ambalajelor, existenta marcajelor CE (acolo unde este cazul).</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8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27</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sz w:val="16"/>
                <w:szCs w:val="16"/>
              </w:rPr>
            </w:pPr>
            <w:r w:rsidRPr="00EB31A9">
              <w:rPr>
                <w:rFonts w:ascii="Arial" w:hAnsi="Arial" w:cs="Arial"/>
                <w:sz w:val="16"/>
                <w:szCs w:val="16"/>
              </w:rPr>
              <w:t>Rezultatul recepției cantitative și calitative va fi consemnat în procesul verbal întocmit de comisia de recepție.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251"/>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28</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color w:val="000000"/>
                <w:sz w:val="16"/>
                <w:szCs w:val="16"/>
              </w:rPr>
            </w:pPr>
            <w:r w:rsidRPr="00EB31A9">
              <w:rPr>
                <w:rFonts w:ascii="Arial" w:hAnsi="Arial" w:cs="Arial"/>
                <w:sz w:val="16"/>
                <w:szCs w:val="16"/>
              </w:rPr>
              <w:t>Recepția produselor se va realiza în termen de maxim 5 zile lucrătoare de la livrarea produselor.</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9.5</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233"/>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29</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DD617A" w:rsidP="00C94050">
            <w:pPr>
              <w:spacing w:after="0" w:line="240" w:lineRule="auto"/>
              <w:jc w:val="both"/>
              <w:rPr>
                <w:rFonts w:ascii="Arial" w:hAnsi="Arial" w:cs="Arial"/>
                <w:sz w:val="16"/>
                <w:szCs w:val="16"/>
              </w:rPr>
            </w:pPr>
            <w:r w:rsidRPr="00EB31A9">
              <w:rPr>
                <w:rFonts w:ascii="Arial" w:hAnsi="Arial" w:cs="Arial"/>
                <w:noProof/>
                <w:sz w:val="16"/>
                <w:szCs w:val="16"/>
              </w:rPr>
              <w:t xml:space="preserve">Dacă un produs nu corespunde cantitativ sau calitativ (termen de valabilitate, ambalaj, etc.), autoritatea contractantă are dreptul de a-l respinge, iar </w:t>
            </w:r>
            <w:r w:rsidRPr="00EB31A9">
              <w:rPr>
                <w:rFonts w:ascii="Arial" w:hAnsi="Arial" w:cs="Arial"/>
                <w:noProof/>
                <w:color w:val="FF0000"/>
                <w:sz w:val="16"/>
                <w:szCs w:val="16"/>
              </w:rPr>
              <w:t xml:space="preserve">furnizorul are obligația, fără a modifica prețul contractului, de a înlocui produsul refuzat în termen de maxim </w:t>
            </w:r>
            <w:r w:rsidR="00C94050">
              <w:rPr>
                <w:rFonts w:ascii="Arial" w:hAnsi="Arial" w:cs="Arial"/>
                <w:noProof/>
                <w:color w:val="FF0000"/>
                <w:sz w:val="16"/>
                <w:szCs w:val="16"/>
              </w:rPr>
              <w:t>2</w:t>
            </w:r>
            <w:r w:rsidRPr="00EB31A9">
              <w:rPr>
                <w:rFonts w:ascii="Arial" w:hAnsi="Arial" w:cs="Arial"/>
                <w:noProof/>
                <w:color w:val="FF0000"/>
                <w:sz w:val="16"/>
                <w:szCs w:val="16"/>
              </w:rPr>
              <w:t xml:space="preserve"> zile lucrătoare</w:t>
            </w:r>
            <w:r w:rsidRPr="00EB31A9">
              <w:rPr>
                <w:rFonts w:ascii="Arial" w:hAnsi="Arial" w:cs="Arial"/>
                <w:noProof/>
                <w:sz w:val="16"/>
                <w:szCs w:val="16"/>
              </w:rPr>
              <w:t>.</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9.6</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25"/>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30</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Pentru fiecare comandă/livrare în parte, plata produselor livrate se va face numai după semnarea procesului verbal de recepție.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10.1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188"/>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31</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Plata se va face cu ordin de plata în termen de maxim 60 zile de la semnarea procesului verbal de recepție.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10.2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26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32</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În cazul în care una dintre părți nu îşi onorează obligaţiile în termenul prevăzut în contract, în mod culpabil, atunci acestuia îi revine obligaţia de a plăti, cu titlul de dobânda penalizatoare, o suma calculata potrivit dispoziţiilor art. 3 alin 21 din OG 13/2011 privind dobânda legală remuneratorie şi penalizatoare pentru obligaţii băneşti, precum şi pentru reglementarea unor măsuri financiar-fiscale în domeniul bancar, de la data la care obligaţiile trebuiau a fi îndeplinite pana la îndeplinirea efectiva a acestora.</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10.3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3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33</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spacing w:after="0" w:line="240" w:lineRule="auto"/>
              <w:jc w:val="both"/>
              <w:rPr>
                <w:rFonts w:ascii="Arial" w:hAnsi="Arial" w:cs="Arial"/>
                <w:sz w:val="16"/>
                <w:szCs w:val="16"/>
              </w:rPr>
            </w:pPr>
            <w:r w:rsidRPr="00EB31A9">
              <w:rPr>
                <w:rFonts w:ascii="Arial" w:hAnsi="Arial" w:cs="Arial"/>
                <w:sz w:val="16"/>
                <w:szCs w:val="16"/>
              </w:rPr>
              <w:t>Acordul cadru va putea să fie modificate prin acte adiționale în următoarele situații:</w:t>
            </w:r>
          </w:p>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 xml:space="preserve">- </w:t>
            </w:r>
            <w:r w:rsidR="00C94050">
              <w:rPr>
                <w:rFonts w:ascii="Arial" w:hAnsi="Arial" w:cs="Arial"/>
                <w:sz w:val="16"/>
                <w:szCs w:val="16"/>
              </w:rPr>
              <w:t>a</w:t>
            </w:r>
            <w:r w:rsidRPr="00EB31A9">
              <w:rPr>
                <w:rFonts w:ascii="Arial" w:hAnsi="Arial" w:cs="Arial"/>
                <w:sz w:val="16"/>
                <w:szCs w:val="16"/>
              </w:rPr>
              <w:t>justarea prețului unitar în funcție de variația cursului euro sau modificarea indicelui lunar al prețului de consum pentru mărfuri nealimentare, folosind formula de ajustare.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11.1</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3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13756B">
            <w:pPr>
              <w:spacing w:after="0" w:line="240" w:lineRule="auto"/>
              <w:jc w:val="center"/>
              <w:rPr>
                <w:rFonts w:ascii="Arial" w:hAnsi="Arial" w:cs="Arial"/>
                <w:b/>
                <w:sz w:val="16"/>
                <w:szCs w:val="16"/>
              </w:rPr>
            </w:pPr>
            <w:r w:rsidRPr="00EB31A9">
              <w:rPr>
                <w:rFonts w:ascii="Arial" w:hAnsi="Arial" w:cs="Arial"/>
                <w:b/>
                <w:sz w:val="16"/>
                <w:szCs w:val="16"/>
              </w:rPr>
              <w:t>34</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tabs>
                <w:tab w:val="left" w:pos="252"/>
              </w:tabs>
              <w:autoSpaceDE w:val="0"/>
              <w:autoSpaceDN w:val="0"/>
              <w:adjustRightInd w:val="0"/>
              <w:spacing w:after="0" w:line="240" w:lineRule="auto"/>
              <w:jc w:val="both"/>
              <w:rPr>
                <w:rFonts w:ascii="Arial" w:hAnsi="Arial" w:cs="Arial"/>
                <w:sz w:val="16"/>
                <w:szCs w:val="16"/>
              </w:rPr>
            </w:pPr>
            <w:r w:rsidRPr="00EB31A9">
              <w:rPr>
                <w:rFonts w:ascii="Arial" w:hAnsi="Arial" w:cs="Arial"/>
                <w:color w:val="FF0000"/>
                <w:sz w:val="16"/>
                <w:szCs w:val="16"/>
              </w:rPr>
              <w:t>Formula de ajustare în funcție de variația euro</w:t>
            </w:r>
            <w:r w:rsidRPr="00EB31A9">
              <w:rPr>
                <w:rFonts w:ascii="Arial" w:hAnsi="Arial" w:cs="Arial"/>
                <w:sz w:val="16"/>
                <w:szCs w:val="16"/>
              </w:rPr>
              <w:t xml:space="preserve"> este:</w:t>
            </w:r>
          </w:p>
          <w:p w:rsidR="00912AA7" w:rsidRPr="00EB31A9" w:rsidRDefault="00912AA7" w:rsidP="00C94050">
            <w:pPr>
              <w:tabs>
                <w:tab w:val="left" w:pos="252"/>
              </w:tabs>
              <w:autoSpaceDE w:val="0"/>
              <w:autoSpaceDN w:val="0"/>
              <w:adjustRightInd w:val="0"/>
              <w:spacing w:after="0" w:line="240" w:lineRule="auto"/>
              <w:jc w:val="both"/>
              <w:rPr>
                <w:rFonts w:ascii="Arial" w:hAnsi="Arial" w:cs="Arial"/>
                <w:sz w:val="16"/>
                <w:szCs w:val="16"/>
              </w:rPr>
            </w:pPr>
            <w:r w:rsidRPr="00EB31A9">
              <w:rPr>
                <w:rFonts w:ascii="Arial" w:hAnsi="Arial" w:cs="Arial"/>
                <w:color w:val="FF0000"/>
                <w:sz w:val="16"/>
                <w:szCs w:val="16"/>
              </w:rPr>
              <w:t>PUAJ = PUO x K</w:t>
            </w:r>
            <w:r w:rsidRPr="00EB31A9">
              <w:rPr>
                <w:rFonts w:ascii="Arial" w:hAnsi="Arial" w:cs="Arial"/>
                <w:sz w:val="16"/>
                <w:szCs w:val="16"/>
              </w:rPr>
              <w:t xml:space="preserve">, unde </w:t>
            </w:r>
          </w:p>
          <w:p w:rsidR="00912AA7" w:rsidRPr="00EB31A9" w:rsidRDefault="00912AA7" w:rsidP="00C94050">
            <w:pPr>
              <w:tabs>
                <w:tab w:val="left" w:pos="252"/>
              </w:tabs>
              <w:autoSpaceDE w:val="0"/>
              <w:autoSpaceDN w:val="0"/>
              <w:adjustRightInd w:val="0"/>
              <w:spacing w:after="0" w:line="240" w:lineRule="auto"/>
              <w:jc w:val="both"/>
              <w:rPr>
                <w:rFonts w:ascii="Arial" w:hAnsi="Arial" w:cs="Arial"/>
                <w:sz w:val="16"/>
                <w:szCs w:val="16"/>
              </w:rPr>
            </w:pPr>
            <w:r w:rsidRPr="00EB31A9">
              <w:rPr>
                <w:rFonts w:ascii="Arial" w:hAnsi="Arial" w:cs="Arial"/>
                <w:sz w:val="16"/>
                <w:szCs w:val="16"/>
              </w:rPr>
              <w:t>PUAJ = prețul unitar ajustat;</w:t>
            </w:r>
          </w:p>
          <w:p w:rsidR="00912AA7" w:rsidRPr="00EB31A9" w:rsidRDefault="00912AA7" w:rsidP="00C94050">
            <w:pPr>
              <w:tabs>
                <w:tab w:val="left" w:pos="252"/>
              </w:tabs>
              <w:autoSpaceDE w:val="0"/>
              <w:autoSpaceDN w:val="0"/>
              <w:adjustRightInd w:val="0"/>
              <w:spacing w:after="0" w:line="240" w:lineRule="auto"/>
              <w:jc w:val="both"/>
              <w:rPr>
                <w:rFonts w:ascii="Arial" w:hAnsi="Arial" w:cs="Arial"/>
                <w:sz w:val="16"/>
                <w:szCs w:val="16"/>
              </w:rPr>
            </w:pPr>
            <w:r w:rsidRPr="00EB31A9">
              <w:rPr>
                <w:rFonts w:ascii="Arial" w:hAnsi="Arial" w:cs="Arial"/>
                <w:sz w:val="16"/>
                <w:szCs w:val="16"/>
              </w:rPr>
              <w:t>PUO = prețul unitar ofertat;</w:t>
            </w:r>
          </w:p>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K = coeficient de ajustare = Euronou/Euroref, unde Euroref este cursul BNR din data publicării anunțului de participare în SEAP.</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11.2</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335F18" w:rsidRPr="00EB31A9" w:rsidTr="00ED6FCC">
        <w:tblPrEx>
          <w:tblLook w:val="0000" w:firstRow="0" w:lastRow="0" w:firstColumn="0" w:lastColumn="0" w:noHBand="0" w:noVBand="0"/>
        </w:tblPrEx>
        <w:trPr>
          <w:trHeight w:val="530"/>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912AA7" w:rsidP="0013756B">
            <w:pPr>
              <w:spacing w:after="0" w:line="240" w:lineRule="auto"/>
              <w:jc w:val="center"/>
              <w:rPr>
                <w:rFonts w:ascii="Arial" w:hAnsi="Arial" w:cs="Arial"/>
                <w:b/>
                <w:sz w:val="16"/>
                <w:szCs w:val="16"/>
              </w:rPr>
            </w:pPr>
            <w:r w:rsidRPr="00EB31A9">
              <w:rPr>
                <w:rFonts w:ascii="Arial" w:hAnsi="Arial" w:cs="Arial"/>
                <w:b/>
                <w:sz w:val="16"/>
                <w:szCs w:val="16"/>
              </w:rPr>
              <w:t>35</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spacing w:after="0" w:line="240" w:lineRule="auto"/>
              <w:jc w:val="both"/>
              <w:rPr>
                <w:rFonts w:ascii="Arial" w:hAnsi="Arial" w:cs="Arial"/>
                <w:sz w:val="16"/>
                <w:szCs w:val="16"/>
              </w:rPr>
            </w:pPr>
            <w:r w:rsidRPr="00EB31A9">
              <w:rPr>
                <w:rFonts w:ascii="Arial" w:hAnsi="Arial" w:cs="Arial"/>
                <w:color w:val="FF0000"/>
                <w:sz w:val="16"/>
                <w:szCs w:val="16"/>
              </w:rPr>
              <w:t>Formula de ajustare a prețului în funcție de modificarea indicelui lunar al prețului de consum pentru mărfuri nealimentare</w:t>
            </w:r>
            <w:r w:rsidRPr="00EB31A9">
              <w:rPr>
                <w:rFonts w:ascii="Arial" w:hAnsi="Arial" w:cs="Arial"/>
                <w:sz w:val="16"/>
                <w:szCs w:val="16"/>
              </w:rPr>
              <w:t xml:space="preserve"> este:</w:t>
            </w:r>
          </w:p>
          <w:p w:rsidR="00912AA7" w:rsidRPr="00EB31A9" w:rsidRDefault="00912AA7" w:rsidP="00C94050">
            <w:pPr>
              <w:spacing w:after="0" w:line="240" w:lineRule="auto"/>
              <w:jc w:val="both"/>
              <w:rPr>
                <w:rFonts w:ascii="Arial" w:hAnsi="Arial" w:cs="Arial"/>
                <w:sz w:val="16"/>
                <w:szCs w:val="16"/>
              </w:rPr>
            </w:pPr>
            <w:r w:rsidRPr="00EB31A9">
              <w:rPr>
                <w:rFonts w:ascii="Arial" w:hAnsi="Arial" w:cs="Arial"/>
                <w:color w:val="FF0000"/>
                <w:sz w:val="16"/>
                <w:szCs w:val="16"/>
              </w:rPr>
              <w:t>PUajustat = IPC x PUofertat</w:t>
            </w:r>
            <w:r w:rsidRPr="00EB31A9">
              <w:rPr>
                <w:rFonts w:ascii="Arial" w:hAnsi="Arial" w:cs="Arial"/>
                <w:sz w:val="16"/>
                <w:szCs w:val="16"/>
              </w:rPr>
              <w:t>, unde</w:t>
            </w:r>
          </w:p>
          <w:p w:rsidR="00912AA7" w:rsidRPr="00EB31A9" w:rsidRDefault="00912AA7" w:rsidP="00C94050">
            <w:pPr>
              <w:spacing w:after="0" w:line="240" w:lineRule="auto"/>
              <w:jc w:val="both"/>
              <w:rPr>
                <w:rFonts w:ascii="Arial" w:hAnsi="Arial" w:cs="Arial"/>
                <w:sz w:val="16"/>
                <w:szCs w:val="16"/>
              </w:rPr>
            </w:pPr>
            <w:r w:rsidRPr="00EB31A9">
              <w:rPr>
                <w:rFonts w:ascii="Arial" w:hAnsi="Arial" w:cs="Arial"/>
                <w:sz w:val="16"/>
                <w:szCs w:val="16"/>
              </w:rPr>
              <w:t>PUajustat = Preț unitar ajustat;</w:t>
            </w:r>
          </w:p>
          <w:p w:rsidR="00912AA7" w:rsidRPr="00EB31A9" w:rsidRDefault="00912AA7" w:rsidP="00C94050">
            <w:pPr>
              <w:spacing w:after="0" w:line="240" w:lineRule="auto"/>
              <w:jc w:val="both"/>
              <w:rPr>
                <w:rFonts w:ascii="Arial" w:hAnsi="Arial" w:cs="Arial"/>
                <w:sz w:val="16"/>
                <w:szCs w:val="16"/>
              </w:rPr>
            </w:pPr>
            <w:r w:rsidRPr="00EB31A9">
              <w:rPr>
                <w:rFonts w:ascii="Arial" w:hAnsi="Arial" w:cs="Arial"/>
                <w:sz w:val="16"/>
                <w:szCs w:val="16"/>
              </w:rPr>
              <w:t>IPC = Indicele lunar al prețului de consum pentru mărfuri nealimentare față de luna publicării în SEAP a anunțului de participare;</w:t>
            </w:r>
          </w:p>
          <w:p w:rsidR="00335F18" w:rsidRPr="00EB31A9" w:rsidRDefault="00912AA7" w:rsidP="00C94050">
            <w:pPr>
              <w:spacing w:after="0" w:line="240" w:lineRule="auto"/>
              <w:jc w:val="both"/>
              <w:rPr>
                <w:rFonts w:ascii="Arial" w:hAnsi="Arial" w:cs="Arial"/>
                <w:color w:val="000000"/>
                <w:sz w:val="16"/>
                <w:szCs w:val="16"/>
              </w:rPr>
            </w:pPr>
            <w:r w:rsidRPr="00EB31A9">
              <w:rPr>
                <w:rFonts w:ascii="Arial" w:hAnsi="Arial" w:cs="Arial"/>
                <w:sz w:val="16"/>
                <w:szCs w:val="16"/>
              </w:rPr>
              <w:t>PUofertat = Preț unitar ofertat în cadrul propunerii financiare.</w:t>
            </w:r>
          </w:p>
        </w:tc>
        <w:tc>
          <w:tcPr>
            <w:tcW w:w="2069" w:type="dxa"/>
            <w:tcBorders>
              <w:top w:val="single" w:sz="4" w:space="0" w:color="auto"/>
              <w:left w:val="single" w:sz="4" w:space="0" w:color="auto"/>
              <w:bottom w:val="single" w:sz="4" w:space="0" w:color="auto"/>
              <w:right w:val="single" w:sz="4" w:space="0" w:color="auto"/>
            </w:tcBorders>
            <w:vAlign w:val="center"/>
          </w:tcPr>
          <w:p w:rsidR="00335F18" w:rsidRPr="00EB31A9" w:rsidRDefault="00335F18" w:rsidP="00ED6FCC">
            <w:pPr>
              <w:spacing w:after="0" w:line="240" w:lineRule="auto"/>
              <w:rPr>
                <w:rFonts w:ascii="Arial" w:hAnsi="Arial" w:cs="Arial"/>
                <w:sz w:val="16"/>
                <w:szCs w:val="16"/>
              </w:rPr>
            </w:pPr>
            <w:r w:rsidRPr="00EB31A9">
              <w:rPr>
                <w:rFonts w:ascii="Arial" w:hAnsi="Arial" w:cs="Arial"/>
                <w:bCs/>
                <w:sz w:val="16"/>
                <w:szCs w:val="16"/>
              </w:rPr>
              <w:t>Caiet de sarcini – pct 11.3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335F18" w:rsidRPr="00EB31A9" w:rsidRDefault="00335F18" w:rsidP="00ED6FCC">
            <w:pPr>
              <w:spacing w:after="0" w:line="240" w:lineRule="auto"/>
              <w:rPr>
                <w:rFonts w:ascii="Arial" w:hAnsi="Arial" w:cs="Arial"/>
                <w:sz w:val="16"/>
                <w:szCs w:val="16"/>
              </w:rPr>
            </w:pPr>
          </w:p>
        </w:tc>
      </w:tr>
      <w:tr w:rsidR="00912AA7" w:rsidRPr="00EB31A9" w:rsidTr="0013756B">
        <w:tblPrEx>
          <w:tblLook w:val="0000" w:firstRow="0" w:lastRow="0" w:firstColumn="0" w:lastColumn="0" w:noHBand="0" w:noVBand="0"/>
        </w:tblPrEx>
        <w:trPr>
          <w:trHeight w:val="10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9F427B">
            <w:pPr>
              <w:spacing w:after="0" w:line="240" w:lineRule="auto"/>
              <w:jc w:val="center"/>
              <w:rPr>
                <w:rFonts w:ascii="Arial" w:hAnsi="Arial" w:cs="Arial"/>
                <w:b/>
                <w:sz w:val="16"/>
                <w:szCs w:val="16"/>
              </w:rPr>
            </w:pPr>
            <w:r w:rsidRPr="00EB31A9">
              <w:rPr>
                <w:rFonts w:ascii="Arial" w:hAnsi="Arial" w:cs="Arial"/>
                <w:b/>
                <w:sz w:val="16"/>
                <w:szCs w:val="16"/>
              </w:rPr>
              <w:t>36</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spacing w:after="0" w:line="240" w:lineRule="auto"/>
              <w:jc w:val="both"/>
              <w:rPr>
                <w:rFonts w:ascii="Arial" w:hAnsi="Arial" w:cs="Arial"/>
                <w:color w:val="000000"/>
                <w:sz w:val="16"/>
                <w:szCs w:val="16"/>
              </w:rPr>
            </w:pPr>
            <w:r w:rsidRPr="00EB31A9">
              <w:rPr>
                <w:rFonts w:ascii="Arial" w:hAnsi="Arial" w:cs="Arial"/>
                <w:color w:val="000000"/>
                <w:sz w:val="16"/>
                <w:szCs w:val="16"/>
              </w:rPr>
              <w:t>Aplicarea formulei de ajustarea a prețului unitar se va face numai în codițiile unei variații a cursului euro sau a indicelui lunar al prețului de consum pentru mărfuri nealimentare mai mare de 3% față de luna publicării în SEAP a anunțului de participare.</w:t>
            </w:r>
          </w:p>
        </w:tc>
        <w:tc>
          <w:tcPr>
            <w:tcW w:w="2069" w:type="dxa"/>
            <w:tcBorders>
              <w:top w:val="single" w:sz="4" w:space="0" w:color="auto"/>
              <w:left w:val="single" w:sz="4" w:space="0" w:color="auto"/>
              <w:bottom w:val="single" w:sz="4" w:space="0" w:color="auto"/>
              <w:right w:val="single" w:sz="4" w:space="0" w:color="auto"/>
            </w:tcBorders>
          </w:tcPr>
          <w:p w:rsidR="00912AA7" w:rsidRPr="00EB31A9" w:rsidRDefault="00912AA7" w:rsidP="00912AA7">
            <w:pPr>
              <w:spacing w:after="0"/>
            </w:pPr>
            <w:r w:rsidRPr="00EB31A9">
              <w:rPr>
                <w:rFonts w:ascii="Arial" w:hAnsi="Arial" w:cs="Arial"/>
                <w:bCs/>
                <w:sz w:val="16"/>
                <w:szCs w:val="16"/>
              </w:rPr>
              <w:t>Caiet de sarcini – pct 11.4</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ED6FCC">
            <w:pPr>
              <w:spacing w:after="0" w:line="240" w:lineRule="auto"/>
              <w:rPr>
                <w:rFonts w:ascii="Arial" w:hAnsi="Arial" w:cs="Arial"/>
                <w:sz w:val="16"/>
                <w:szCs w:val="16"/>
              </w:rPr>
            </w:pPr>
          </w:p>
        </w:tc>
      </w:tr>
      <w:tr w:rsidR="00912AA7" w:rsidRPr="00EB31A9" w:rsidTr="0013756B">
        <w:tblPrEx>
          <w:tblLook w:val="0000" w:firstRow="0" w:lastRow="0" w:firstColumn="0" w:lastColumn="0" w:noHBand="0" w:noVBand="0"/>
        </w:tblPrEx>
        <w:trPr>
          <w:trHeight w:val="10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9F427B">
            <w:pPr>
              <w:spacing w:after="0" w:line="240" w:lineRule="auto"/>
              <w:jc w:val="center"/>
              <w:rPr>
                <w:rFonts w:ascii="Arial" w:hAnsi="Arial" w:cs="Arial"/>
                <w:b/>
                <w:sz w:val="16"/>
                <w:szCs w:val="16"/>
              </w:rPr>
            </w:pPr>
            <w:r w:rsidRPr="00EB31A9">
              <w:rPr>
                <w:rFonts w:ascii="Arial" w:hAnsi="Arial" w:cs="Arial"/>
                <w:b/>
                <w:sz w:val="16"/>
                <w:szCs w:val="16"/>
              </w:rPr>
              <w:t>37</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spacing w:after="0" w:line="240" w:lineRule="auto"/>
              <w:jc w:val="both"/>
              <w:rPr>
                <w:rFonts w:ascii="Arial" w:hAnsi="Arial" w:cs="Arial"/>
                <w:color w:val="000000"/>
                <w:sz w:val="16"/>
                <w:szCs w:val="16"/>
              </w:rPr>
            </w:pPr>
            <w:r w:rsidRPr="00EB31A9">
              <w:rPr>
                <w:rFonts w:ascii="Arial" w:hAnsi="Arial" w:cs="Arial"/>
                <w:color w:val="000000"/>
                <w:sz w:val="16"/>
                <w:szCs w:val="16"/>
              </w:rPr>
              <w:t>Ajustarea prețului unitar se va face numai după aprobarea de către autoritatea contractantă a solicitării în scris făcute de operatorul economic. Solicitarea va conține justificarea și documentele suport care să susțină ajustarea prețului unitar.</w:t>
            </w:r>
          </w:p>
        </w:tc>
        <w:tc>
          <w:tcPr>
            <w:tcW w:w="2069" w:type="dxa"/>
            <w:tcBorders>
              <w:top w:val="single" w:sz="4" w:space="0" w:color="auto"/>
              <w:left w:val="single" w:sz="4" w:space="0" w:color="auto"/>
              <w:bottom w:val="single" w:sz="4" w:space="0" w:color="auto"/>
              <w:right w:val="single" w:sz="4" w:space="0" w:color="auto"/>
            </w:tcBorders>
          </w:tcPr>
          <w:p w:rsidR="00912AA7" w:rsidRPr="00EB31A9" w:rsidRDefault="00912AA7" w:rsidP="00912AA7">
            <w:pPr>
              <w:spacing w:after="0"/>
            </w:pPr>
            <w:r w:rsidRPr="00EB31A9">
              <w:rPr>
                <w:rFonts w:ascii="Arial" w:hAnsi="Arial" w:cs="Arial"/>
                <w:bCs/>
                <w:sz w:val="16"/>
                <w:szCs w:val="16"/>
              </w:rPr>
              <w:t>Caiet de sarcini – pct 11.5</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ED6FCC">
            <w:pPr>
              <w:spacing w:after="0" w:line="240" w:lineRule="auto"/>
              <w:rPr>
                <w:rFonts w:ascii="Arial" w:hAnsi="Arial" w:cs="Arial"/>
                <w:sz w:val="16"/>
                <w:szCs w:val="16"/>
              </w:rPr>
            </w:pPr>
          </w:p>
        </w:tc>
      </w:tr>
      <w:tr w:rsidR="00912AA7" w:rsidRPr="00EB31A9" w:rsidTr="0013756B">
        <w:tblPrEx>
          <w:tblLook w:val="0000" w:firstRow="0" w:lastRow="0" w:firstColumn="0" w:lastColumn="0" w:noHBand="0" w:noVBand="0"/>
        </w:tblPrEx>
        <w:trPr>
          <w:trHeight w:val="10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9F427B">
            <w:pPr>
              <w:spacing w:after="0" w:line="240" w:lineRule="auto"/>
              <w:jc w:val="center"/>
              <w:rPr>
                <w:rFonts w:ascii="Arial" w:hAnsi="Arial" w:cs="Arial"/>
                <w:b/>
                <w:sz w:val="16"/>
                <w:szCs w:val="16"/>
              </w:rPr>
            </w:pPr>
            <w:r w:rsidRPr="00EB31A9">
              <w:rPr>
                <w:rFonts w:ascii="Arial" w:hAnsi="Arial" w:cs="Arial"/>
                <w:b/>
                <w:sz w:val="16"/>
                <w:szCs w:val="16"/>
              </w:rPr>
              <w:t>38</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C94050">
            <w:pPr>
              <w:spacing w:after="0" w:line="240" w:lineRule="auto"/>
              <w:jc w:val="both"/>
              <w:rPr>
                <w:rFonts w:ascii="Arial" w:hAnsi="Arial" w:cs="Arial"/>
                <w:color w:val="000000"/>
                <w:sz w:val="16"/>
                <w:szCs w:val="16"/>
              </w:rPr>
            </w:pPr>
            <w:r w:rsidRPr="00EB31A9">
              <w:rPr>
                <w:rFonts w:ascii="Arial" w:hAnsi="Arial" w:cs="Arial"/>
                <w:color w:val="000000"/>
                <w:sz w:val="16"/>
                <w:szCs w:val="16"/>
              </w:rPr>
              <w:t>Ajustarea prețului unitar se va face prin înscrisuri semnate de ambele părți și se va lua în considerare numai pentru contractele subsecvente întocmite ulterior.</w:t>
            </w:r>
          </w:p>
        </w:tc>
        <w:tc>
          <w:tcPr>
            <w:tcW w:w="2069" w:type="dxa"/>
            <w:tcBorders>
              <w:top w:val="single" w:sz="4" w:space="0" w:color="auto"/>
              <w:left w:val="single" w:sz="4" w:space="0" w:color="auto"/>
              <w:bottom w:val="single" w:sz="4" w:space="0" w:color="auto"/>
              <w:right w:val="single" w:sz="4" w:space="0" w:color="auto"/>
            </w:tcBorders>
          </w:tcPr>
          <w:p w:rsidR="00912AA7" w:rsidRPr="00EB31A9" w:rsidRDefault="00912AA7" w:rsidP="00912AA7">
            <w:pPr>
              <w:spacing w:after="0"/>
            </w:pPr>
            <w:r w:rsidRPr="00EB31A9">
              <w:rPr>
                <w:rFonts w:ascii="Arial" w:hAnsi="Arial" w:cs="Arial"/>
                <w:bCs/>
                <w:sz w:val="16"/>
                <w:szCs w:val="16"/>
              </w:rPr>
              <w:t>Caiet de sarcini – pct 11.6</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12AA7" w:rsidRPr="00EB31A9" w:rsidRDefault="00912AA7" w:rsidP="00ED6FCC">
            <w:pPr>
              <w:spacing w:after="0" w:line="240" w:lineRule="auto"/>
              <w:rPr>
                <w:rFonts w:ascii="Arial" w:hAnsi="Arial" w:cs="Arial"/>
                <w:sz w:val="16"/>
                <w:szCs w:val="16"/>
              </w:rPr>
            </w:pPr>
          </w:p>
        </w:tc>
      </w:tr>
      <w:tr w:rsidR="009F427B" w:rsidRPr="00EB31A9" w:rsidTr="00872AC8">
        <w:tblPrEx>
          <w:tblLook w:val="0000" w:firstRow="0" w:lastRow="0" w:firstColumn="0" w:lastColumn="0" w:noHBand="0" w:noVBand="0"/>
        </w:tblPrEx>
        <w:trPr>
          <w:trHeight w:val="107"/>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12AA7" w:rsidP="009F427B">
            <w:pPr>
              <w:spacing w:after="0" w:line="240" w:lineRule="auto"/>
              <w:jc w:val="center"/>
              <w:rPr>
                <w:rFonts w:ascii="Arial" w:hAnsi="Arial" w:cs="Arial"/>
                <w:b/>
                <w:sz w:val="16"/>
                <w:szCs w:val="16"/>
              </w:rPr>
            </w:pPr>
            <w:r w:rsidRPr="00EB31A9">
              <w:rPr>
                <w:rFonts w:ascii="Arial" w:hAnsi="Arial" w:cs="Arial"/>
                <w:b/>
                <w:sz w:val="16"/>
                <w:szCs w:val="16"/>
              </w:rPr>
              <w:t>39</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F427B" w:rsidP="00C94050">
            <w:pPr>
              <w:spacing w:after="0" w:line="240" w:lineRule="auto"/>
              <w:jc w:val="both"/>
              <w:rPr>
                <w:rFonts w:ascii="Arial" w:hAnsi="Arial" w:cs="Arial"/>
                <w:color w:val="000000"/>
                <w:sz w:val="16"/>
                <w:szCs w:val="16"/>
                <w:lang w:eastAsia="en-GB"/>
              </w:rPr>
            </w:pPr>
            <w:r w:rsidRPr="00EB31A9">
              <w:rPr>
                <w:rFonts w:ascii="Arial" w:hAnsi="Arial" w:cs="Arial"/>
                <w:color w:val="000000"/>
                <w:sz w:val="16"/>
                <w:szCs w:val="16"/>
              </w:rPr>
              <w:t>Valabilitatea ofertei - minim 120 zile de la depunerea ofertei</w:t>
            </w:r>
          </w:p>
        </w:tc>
        <w:tc>
          <w:tcPr>
            <w:tcW w:w="2069" w:type="dxa"/>
            <w:tcBorders>
              <w:top w:val="single" w:sz="4" w:space="0" w:color="auto"/>
              <w:left w:val="single" w:sz="4" w:space="0" w:color="auto"/>
              <w:bottom w:val="single" w:sz="4" w:space="0" w:color="auto"/>
              <w:right w:val="single" w:sz="4" w:space="0" w:color="auto"/>
            </w:tcBorders>
            <w:vAlign w:val="center"/>
          </w:tcPr>
          <w:p w:rsidR="009F427B" w:rsidRPr="00EB31A9" w:rsidRDefault="009F427B" w:rsidP="00ED6FCC">
            <w:pPr>
              <w:spacing w:after="0" w:line="240" w:lineRule="auto"/>
              <w:rPr>
                <w:rFonts w:ascii="Arial" w:hAnsi="Arial" w:cs="Arial"/>
                <w:sz w:val="16"/>
                <w:szCs w:val="16"/>
              </w:rPr>
            </w:pPr>
            <w:r w:rsidRPr="00EB31A9">
              <w:rPr>
                <w:rFonts w:ascii="Arial" w:hAnsi="Arial" w:cs="Arial"/>
                <w:sz w:val="16"/>
                <w:szCs w:val="16"/>
              </w:rPr>
              <w:t>Formular 2 pct. 3</w:t>
            </w: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F427B" w:rsidP="00ED6FCC">
            <w:pPr>
              <w:spacing w:after="0" w:line="240" w:lineRule="auto"/>
              <w:rPr>
                <w:rFonts w:ascii="Arial" w:hAnsi="Arial" w:cs="Arial"/>
                <w:sz w:val="16"/>
                <w:szCs w:val="16"/>
              </w:rPr>
            </w:pPr>
          </w:p>
        </w:tc>
      </w:tr>
      <w:tr w:rsidR="009F427B" w:rsidRPr="00EB31A9" w:rsidTr="00872AC8">
        <w:tblPrEx>
          <w:tblLook w:val="0000" w:firstRow="0" w:lastRow="0" w:firstColumn="0" w:lastColumn="0" w:noHBand="0" w:noVBand="0"/>
        </w:tblPrEx>
        <w:trPr>
          <w:trHeight w:val="89"/>
        </w:trPr>
        <w:tc>
          <w:tcPr>
            <w:tcW w:w="465" w:type="dxa"/>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12AA7" w:rsidP="009F427B">
            <w:pPr>
              <w:spacing w:after="0" w:line="240" w:lineRule="auto"/>
              <w:jc w:val="center"/>
              <w:rPr>
                <w:rFonts w:ascii="Arial" w:hAnsi="Arial" w:cs="Arial"/>
                <w:b/>
                <w:sz w:val="16"/>
                <w:szCs w:val="16"/>
              </w:rPr>
            </w:pPr>
            <w:r w:rsidRPr="00EB31A9">
              <w:rPr>
                <w:rFonts w:ascii="Arial" w:hAnsi="Arial" w:cs="Arial"/>
                <w:b/>
                <w:sz w:val="16"/>
                <w:szCs w:val="16"/>
              </w:rPr>
              <w:t>40</w:t>
            </w:r>
          </w:p>
        </w:tc>
        <w:tc>
          <w:tcPr>
            <w:tcW w:w="62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F427B" w:rsidP="00C94050">
            <w:pPr>
              <w:spacing w:after="0" w:line="240" w:lineRule="auto"/>
              <w:jc w:val="both"/>
              <w:rPr>
                <w:rFonts w:ascii="Arial" w:hAnsi="Arial" w:cs="Arial"/>
                <w:color w:val="000000"/>
                <w:sz w:val="16"/>
                <w:szCs w:val="16"/>
              </w:rPr>
            </w:pPr>
            <w:r w:rsidRPr="00EB31A9">
              <w:rPr>
                <w:rFonts w:ascii="Arial" w:hAnsi="Arial" w:cs="Arial"/>
                <w:color w:val="000000"/>
                <w:sz w:val="16"/>
                <w:szCs w:val="16"/>
              </w:rPr>
              <w:t>&lt;&lt; Alte completari – daca este cazul &gt;&gt;</w:t>
            </w:r>
          </w:p>
        </w:tc>
        <w:tc>
          <w:tcPr>
            <w:tcW w:w="2069" w:type="dxa"/>
            <w:tcBorders>
              <w:top w:val="single" w:sz="4" w:space="0" w:color="auto"/>
              <w:left w:val="single" w:sz="4" w:space="0" w:color="auto"/>
              <w:bottom w:val="single" w:sz="4" w:space="0" w:color="auto"/>
              <w:right w:val="single" w:sz="4" w:space="0" w:color="auto"/>
            </w:tcBorders>
            <w:vAlign w:val="center"/>
          </w:tcPr>
          <w:p w:rsidR="009F427B" w:rsidRPr="00EB31A9" w:rsidRDefault="009F427B" w:rsidP="00ED6FCC">
            <w:pPr>
              <w:spacing w:after="0" w:line="240" w:lineRule="auto"/>
              <w:rPr>
                <w:rFonts w:ascii="Arial" w:hAnsi="Arial" w:cs="Arial"/>
                <w:b/>
                <w:sz w:val="16"/>
                <w:szCs w:val="16"/>
              </w:rPr>
            </w:pPr>
          </w:p>
        </w:tc>
        <w:tc>
          <w:tcPr>
            <w:tcW w:w="1335" w:type="dxa"/>
            <w:tcBorders>
              <w:top w:val="single" w:sz="4" w:space="0" w:color="auto"/>
              <w:left w:val="single" w:sz="4" w:space="0" w:color="auto"/>
              <w:bottom w:val="single" w:sz="4" w:space="0" w:color="auto"/>
              <w:right w:val="single" w:sz="4" w:space="0" w:color="auto"/>
            </w:tcBorders>
            <w:shd w:val="clear" w:color="auto" w:fill="auto"/>
            <w:vAlign w:val="center"/>
          </w:tcPr>
          <w:p w:rsidR="009F427B" w:rsidRPr="00EB31A9" w:rsidRDefault="009F427B" w:rsidP="00ED6FCC">
            <w:pPr>
              <w:spacing w:after="0" w:line="240" w:lineRule="auto"/>
              <w:rPr>
                <w:rFonts w:ascii="Arial" w:hAnsi="Arial" w:cs="Arial"/>
                <w:sz w:val="16"/>
                <w:szCs w:val="16"/>
              </w:rPr>
            </w:pPr>
          </w:p>
        </w:tc>
      </w:tr>
      <w:tr w:rsidR="00866ECC" w:rsidRPr="00EB31A9" w:rsidTr="00866ECC">
        <w:tblPrEx>
          <w:tblLook w:val="0000" w:firstRow="0" w:lastRow="0" w:firstColumn="0" w:lastColumn="0" w:noHBand="0" w:noVBand="0"/>
        </w:tblPrEx>
        <w:trPr>
          <w:trHeight w:val="58"/>
        </w:trPr>
        <w:tc>
          <w:tcPr>
            <w:tcW w:w="10070"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rsidR="00866ECC" w:rsidRPr="00EB31A9" w:rsidRDefault="00866ECC" w:rsidP="00FA47DC">
            <w:pPr>
              <w:spacing w:after="0" w:line="240" w:lineRule="auto"/>
              <w:rPr>
                <w:rFonts w:ascii="Arial" w:hAnsi="Arial" w:cs="Arial"/>
                <w:sz w:val="20"/>
                <w:szCs w:val="20"/>
              </w:rPr>
            </w:pPr>
          </w:p>
        </w:tc>
      </w:tr>
      <w:tr w:rsidR="00866ECC" w:rsidRPr="00EB31A9" w:rsidTr="00347354">
        <w:trPr>
          <w:trHeight w:val="474"/>
        </w:trPr>
        <w:tc>
          <w:tcPr>
            <w:tcW w:w="5120" w:type="dxa"/>
            <w:gridSpan w:val="3"/>
            <w:vAlign w:val="center"/>
          </w:tcPr>
          <w:p w:rsidR="00866ECC" w:rsidRPr="00EB31A9" w:rsidRDefault="00866ECC" w:rsidP="00347354">
            <w:pPr>
              <w:spacing w:before="240"/>
              <w:outlineLvl w:val="0"/>
              <w:rPr>
                <w:rFonts w:ascii="Arial Narrow" w:hAnsi="Arial Narrow" w:cs="Arial"/>
              </w:rPr>
            </w:pPr>
            <w:r w:rsidRPr="00EB31A9">
              <w:rPr>
                <w:rFonts w:ascii="Arial Narrow" w:hAnsi="Arial Narrow" w:cs="Arial"/>
              </w:rPr>
              <w:t xml:space="preserve">Ofertant - </w:t>
            </w:r>
            <w:r w:rsidRPr="00EB31A9">
              <w:rPr>
                <w:rFonts w:ascii="Arial Narrow" w:hAnsi="Arial Narrow" w:cs="Arial"/>
                <w:i/>
                <w:iCs/>
              </w:rPr>
              <w:t>numele reprezentantului legal, în clar</w:t>
            </w:r>
          </w:p>
        </w:tc>
        <w:tc>
          <w:tcPr>
            <w:tcW w:w="4950" w:type="dxa"/>
            <w:gridSpan w:val="3"/>
          </w:tcPr>
          <w:p w:rsidR="00866ECC" w:rsidRPr="00EB31A9" w:rsidRDefault="00866ECC" w:rsidP="00347354">
            <w:pPr>
              <w:spacing w:before="240"/>
              <w:rPr>
                <w:rFonts w:ascii="Arial Narrow" w:hAnsi="Arial Narrow" w:cs="Arial"/>
                <w:b/>
                <w:i/>
              </w:rPr>
            </w:pPr>
          </w:p>
        </w:tc>
      </w:tr>
      <w:tr w:rsidR="00866ECC" w:rsidRPr="00EB31A9" w:rsidTr="00347354">
        <w:trPr>
          <w:trHeight w:val="584"/>
        </w:trPr>
        <w:tc>
          <w:tcPr>
            <w:tcW w:w="5120" w:type="dxa"/>
            <w:gridSpan w:val="3"/>
            <w:vAlign w:val="center"/>
          </w:tcPr>
          <w:p w:rsidR="00866ECC" w:rsidRPr="00EB31A9" w:rsidRDefault="00866ECC" w:rsidP="00347354">
            <w:pPr>
              <w:spacing w:before="240"/>
              <w:outlineLvl w:val="0"/>
              <w:rPr>
                <w:rFonts w:ascii="Arial Narrow" w:hAnsi="Arial Narrow" w:cs="Arial"/>
              </w:rPr>
            </w:pPr>
            <w:r w:rsidRPr="00EB31A9">
              <w:rPr>
                <w:rFonts w:ascii="Arial Narrow" w:hAnsi="Arial Narrow" w:cs="Arial"/>
              </w:rPr>
              <w:t>Semn</w:t>
            </w:r>
            <w:r w:rsidR="00347354" w:rsidRPr="00EB31A9">
              <w:rPr>
                <w:rFonts w:ascii="Arial Narrow" w:hAnsi="Arial Narrow" w:cs="Arial"/>
              </w:rPr>
              <w:t>ă</w:t>
            </w:r>
            <w:r w:rsidRPr="00EB31A9">
              <w:rPr>
                <w:rFonts w:ascii="Arial Narrow" w:hAnsi="Arial Narrow" w:cs="Arial"/>
              </w:rPr>
              <w:t>tura autorizat</w:t>
            </w:r>
            <w:r w:rsidR="00347354" w:rsidRPr="00EB31A9">
              <w:rPr>
                <w:rFonts w:ascii="Arial Narrow" w:hAnsi="Arial Narrow" w:cs="Arial"/>
              </w:rPr>
              <w:t>ă</w:t>
            </w:r>
            <w:r w:rsidRPr="00EB31A9">
              <w:rPr>
                <w:rFonts w:ascii="Arial Narrow" w:hAnsi="Arial Narrow" w:cs="Arial"/>
              </w:rPr>
              <w:t xml:space="preserve"> </w:t>
            </w:r>
            <w:r w:rsidR="00347354" w:rsidRPr="00EB31A9">
              <w:rPr>
                <w:rFonts w:ascii="Arial Narrow" w:hAnsi="Arial Narrow" w:cs="Arial"/>
              </w:rPr>
              <w:t>ș</w:t>
            </w:r>
            <w:r w:rsidRPr="00EB31A9">
              <w:rPr>
                <w:rFonts w:ascii="Arial Narrow" w:hAnsi="Arial Narrow" w:cs="Arial"/>
              </w:rPr>
              <w:t xml:space="preserve">i </w:t>
            </w:r>
            <w:r w:rsidR="00347354" w:rsidRPr="00EB31A9">
              <w:rPr>
                <w:rFonts w:ascii="Arial Narrow" w:hAnsi="Arial Narrow" w:cs="Arial"/>
              </w:rPr>
              <w:t>ș</w:t>
            </w:r>
            <w:r w:rsidRPr="00EB31A9">
              <w:rPr>
                <w:rFonts w:ascii="Arial Narrow" w:hAnsi="Arial Narrow" w:cs="Arial"/>
              </w:rPr>
              <w:t>tampila</w:t>
            </w:r>
          </w:p>
        </w:tc>
        <w:tc>
          <w:tcPr>
            <w:tcW w:w="4950" w:type="dxa"/>
            <w:gridSpan w:val="3"/>
          </w:tcPr>
          <w:p w:rsidR="00866ECC" w:rsidRPr="00EB31A9" w:rsidRDefault="00866ECC" w:rsidP="00347354">
            <w:pPr>
              <w:spacing w:before="240"/>
              <w:rPr>
                <w:rFonts w:ascii="Arial Narrow" w:hAnsi="Arial Narrow" w:cs="Arial"/>
                <w:b/>
                <w:i/>
              </w:rPr>
            </w:pPr>
          </w:p>
        </w:tc>
      </w:tr>
      <w:tr w:rsidR="00866ECC" w:rsidRPr="00EB31A9" w:rsidTr="00335F18">
        <w:trPr>
          <w:trHeight w:val="710"/>
        </w:trPr>
        <w:tc>
          <w:tcPr>
            <w:tcW w:w="5120" w:type="dxa"/>
            <w:gridSpan w:val="3"/>
            <w:vAlign w:val="center"/>
          </w:tcPr>
          <w:p w:rsidR="00866ECC" w:rsidRPr="00EB31A9" w:rsidRDefault="00866ECC" w:rsidP="00347354">
            <w:pPr>
              <w:spacing w:before="240"/>
              <w:rPr>
                <w:rFonts w:ascii="Arial Narrow" w:hAnsi="Arial Narrow" w:cs="Arial"/>
              </w:rPr>
            </w:pPr>
            <w:r w:rsidRPr="00EB31A9">
              <w:rPr>
                <w:rFonts w:ascii="Arial Narrow" w:hAnsi="Arial Narrow" w:cs="Arial"/>
              </w:rPr>
              <w:t>Data complet</w:t>
            </w:r>
            <w:r w:rsidR="00347354" w:rsidRPr="00EB31A9">
              <w:rPr>
                <w:rFonts w:ascii="Arial Narrow" w:hAnsi="Arial Narrow" w:cs="Arial"/>
              </w:rPr>
              <w:t>ă</w:t>
            </w:r>
            <w:r w:rsidRPr="00EB31A9">
              <w:rPr>
                <w:rFonts w:ascii="Arial Narrow" w:hAnsi="Arial Narrow" w:cs="Arial"/>
              </w:rPr>
              <w:t>rii</w:t>
            </w:r>
          </w:p>
        </w:tc>
        <w:tc>
          <w:tcPr>
            <w:tcW w:w="4950" w:type="dxa"/>
            <w:gridSpan w:val="3"/>
          </w:tcPr>
          <w:p w:rsidR="00866ECC" w:rsidRPr="00EB31A9" w:rsidRDefault="00866ECC" w:rsidP="00347354">
            <w:pPr>
              <w:spacing w:before="240"/>
              <w:rPr>
                <w:rFonts w:ascii="Arial Narrow" w:hAnsi="Arial Narrow" w:cs="Arial"/>
                <w:b/>
                <w:i/>
              </w:rPr>
            </w:pPr>
          </w:p>
        </w:tc>
      </w:tr>
    </w:tbl>
    <w:p w:rsidR="00866ECC" w:rsidRPr="00EB31A9" w:rsidRDefault="00866ECC"/>
    <w:p w:rsidR="00866ECC" w:rsidRPr="00EB31A9" w:rsidRDefault="00866ECC"/>
    <w:p w:rsidR="00866ECC" w:rsidRDefault="00866ECC"/>
    <w:p w:rsidR="0097472A" w:rsidRPr="00EB31A9" w:rsidRDefault="0097472A"/>
    <w:p w:rsidR="00866ECC" w:rsidRPr="00EB31A9" w:rsidRDefault="00866ECC"/>
    <w:p w:rsidR="00866ECC" w:rsidRPr="00EB31A9" w:rsidRDefault="00866ECC"/>
    <w:p w:rsidR="00872AC8" w:rsidRPr="00EB31A9" w:rsidRDefault="00872AC8" w:rsidP="00347354">
      <w:pPr>
        <w:spacing w:after="0"/>
      </w:pPr>
    </w:p>
    <w:tbl>
      <w:tblPr>
        <w:tblW w:w="991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384"/>
      </w:tblGrid>
      <w:tr w:rsidR="001D3F09" w:rsidRPr="00EB31A9" w:rsidTr="001C2591">
        <w:trPr>
          <w:trHeight w:val="170"/>
        </w:trPr>
        <w:tc>
          <w:tcPr>
            <w:tcW w:w="9912" w:type="dxa"/>
            <w:gridSpan w:val="2"/>
          </w:tcPr>
          <w:p w:rsidR="001D3F09" w:rsidRPr="00EB31A9" w:rsidRDefault="001D3F09" w:rsidP="00347354">
            <w:pPr>
              <w:spacing w:after="0" w:line="240" w:lineRule="auto"/>
              <w:jc w:val="right"/>
              <w:rPr>
                <w:rFonts w:ascii="Arial Narrow" w:hAnsi="Arial Narrow" w:cs="Arial"/>
                <w:b/>
                <w:i/>
              </w:rPr>
            </w:pPr>
            <w:r w:rsidRPr="00EB31A9">
              <w:rPr>
                <w:rFonts w:ascii="Arial Narrow" w:hAnsi="Arial Narrow" w:cs="Arial"/>
                <w:b/>
                <w:i/>
              </w:rPr>
              <w:t>FORMULAR</w:t>
            </w:r>
            <w:r w:rsidR="00140037" w:rsidRPr="00EB31A9">
              <w:rPr>
                <w:rFonts w:ascii="Arial Narrow" w:hAnsi="Arial Narrow" w:cs="Arial"/>
                <w:b/>
                <w:i/>
              </w:rPr>
              <w:t xml:space="preserve"> </w:t>
            </w:r>
            <w:r w:rsidR="00CE6B24" w:rsidRPr="00EB31A9">
              <w:rPr>
                <w:rFonts w:ascii="Arial Narrow" w:hAnsi="Arial Narrow" w:cs="Arial"/>
                <w:b/>
                <w:i/>
              </w:rPr>
              <w:t>2</w:t>
            </w:r>
          </w:p>
        </w:tc>
      </w:tr>
      <w:tr w:rsidR="001D3F09" w:rsidRPr="00EB31A9" w:rsidTr="00227B0E">
        <w:trPr>
          <w:trHeight w:val="415"/>
        </w:trPr>
        <w:tc>
          <w:tcPr>
            <w:tcW w:w="9912" w:type="dxa"/>
            <w:gridSpan w:val="2"/>
            <w:vAlign w:val="center"/>
          </w:tcPr>
          <w:p w:rsidR="00FD2708" w:rsidRPr="00EB31A9" w:rsidRDefault="001D3F09" w:rsidP="00347354">
            <w:pPr>
              <w:spacing w:before="240"/>
              <w:jc w:val="center"/>
              <w:rPr>
                <w:rFonts w:ascii="Arial Narrow" w:hAnsi="Arial Narrow" w:cs="Arial"/>
                <w:b/>
                <w:caps/>
              </w:rPr>
            </w:pPr>
            <w:r w:rsidRPr="00EB31A9">
              <w:rPr>
                <w:rFonts w:ascii="Arial Narrow" w:hAnsi="Arial Narrow" w:cs="Arial"/>
                <w:b/>
                <w:caps/>
              </w:rPr>
              <w:t>OFERT</w:t>
            </w:r>
            <w:r w:rsidR="00D14396" w:rsidRPr="00EB31A9">
              <w:rPr>
                <w:rFonts w:ascii="Arial Narrow" w:hAnsi="Arial Narrow" w:cs="Arial"/>
                <w:b/>
                <w:caps/>
              </w:rPr>
              <w:t>Ă</w:t>
            </w:r>
            <w:r w:rsidRPr="00EB31A9">
              <w:rPr>
                <w:rFonts w:ascii="Arial Narrow" w:hAnsi="Arial Narrow" w:cs="Arial"/>
                <w:b/>
                <w:caps/>
              </w:rPr>
              <w:t xml:space="preserve"> FINANCIAR</w:t>
            </w:r>
            <w:r w:rsidR="00D14396" w:rsidRPr="00EB31A9">
              <w:rPr>
                <w:rFonts w:ascii="Arial Narrow" w:hAnsi="Arial Narrow" w:cs="Arial"/>
                <w:b/>
                <w:caps/>
              </w:rPr>
              <w:t>Ă</w:t>
            </w:r>
          </w:p>
        </w:tc>
      </w:tr>
      <w:tr w:rsidR="001D3F09" w:rsidRPr="00EB31A9" w:rsidTr="00347354">
        <w:trPr>
          <w:trHeight w:val="524"/>
        </w:trPr>
        <w:tc>
          <w:tcPr>
            <w:tcW w:w="3528" w:type="dxa"/>
            <w:vAlign w:val="center"/>
          </w:tcPr>
          <w:p w:rsidR="001D3F09" w:rsidRPr="00EB31A9" w:rsidRDefault="001D3F09" w:rsidP="00347354">
            <w:pPr>
              <w:spacing w:before="240"/>
              <w:outlineLvl w:val="0"/>
              <w:rPr>
                <w:rFonts w:ascii="Arial Narrow" w:hAnsi="Arial Narrow" w:cs="Arial"/>
                <w:b/>
                <w:sz w:val="20"/>
                <w:szCs w:val="20"/>
              </w:rPr>
            </w:pPr>
            <w:r w:rsidRPr="00EB31A9">
              <w:rPr>
                <w:rFonts w:ascii="Arial Narrow" w:hAnsi="Arial Narrow" w:cs="Arial"/>
                <w:sz w:val="20"/>
                <w:szCs w:val="20"/>
              </w:rPr>
              <w:t>Denumire operator economic</w:t>
            </w:r>
          </w:p>
        </w:tc>
        <w:tc>
          <w:tcPr>
            <w:tcW w:w="6384" w:type="dxa"/>
          </w:tcPr>
          <w:p w:rsidR="001D3F09" w:rsidRPr="00EB31A9" w:rsidRDefault="001D3F09" w:rsidP="00347354">
            <w:pPr>
              <w:spacing w:before="240"/>
              <w:rPr>
                <w:rFonts w:ascii="Arial Narrow" w:hAnsi="Arial Narrow" w:cs="Arial"/>
                <w:b/>
                <w:i/>
                <w:sz w:val="20"/>
                <w:szCs w:val="20"/>
              </w:rPr>
            </w:pPr>
          </w:p>
        </w:tc>
      </w:tr>
      <w:tr w:rsidR="001D3F09" w:rsidRPr="00EB31A9" w:rsidTr="001C2591">
        <w:trPr>
          <w:trHeight w:val="188"/>
        </w:trPr>
        <w:tc>
          <w:tcPr>
            <w:tcW w:w="9912" w:type="dxa"/>
            <w:gridSpan w:val="2"/>
          </w:tcPr>
          <w:p w:rsidR="001D3F09" w:rsidRPr="00EB31A9" w:rsidRDefault="001D3F09" w:rsidP="00347354">
            <w:pPr>
              <w:shd w:val="clear" w:color="auto" w:fill="FFFFFF"/>
              <w:spacing w:before="259"/>
              <w:ind w:right="-14"/>
              <w:jc w:val="both"/>
              <w:rPr>
                <w:rFonts w:ascii="Arial Narrow" w:hAnsi="Arial Narrow"/>
                <w:sz w:val="20"/>
                <w:szCs w:val="20"/>
              </w:rPr>
            </w:pPr>
            <w:r w:rsidRPr="00EB31A9">
              <w:rPr>
                <w:rFonts w:ascii="Arial Narrow" w:hAnsi="Arial Narrow" w:cs="Arial"/>
                <w:b/>
                <w:sz w:val="20"/>
                <w:szCs w:val="20"/>
              </w:rPr>
              <w:t>C</w:t>
            </w:r>
            <w:r w:rsidR="00CE6B24" w:rsidRPr="00EB31A9">
              <w:rPr>
                <w:rFonts w:ascii="Arial Narrow" w:hAnsi="Arial Narrow" w:cs="Arial"/>
                <w:b/>
                <w:sz w:val="20"/>
                <w:szCs w:val="20"/>
              </w:rPr>
              <w:t>ă</w:t>
            </w:r>
            <w:r w:rsidRPr="00EB31A9">
              <w:rPr>
                <w:rFonts w:ascii="Arial Narrow" w:hAnsi="Arial Narrow" w:cs="Arial"/>
                <w:b/>
                <w:sz w:val="20"/>
                <w:szCs w:val="20"/>
              </w:rPr>
              <w:t xml:space="preserve">re </w:t>
            </w:r>
            <w:r w:rsidR="008562F8" w:rsidRPr="00EB31A9">
              <w:rPr>
                <w:rFonts w:ascii="Arial Narrow" w:hAnsi="Arial Narrow" w:cs="Arial"/>
                <w:color w:val="FF0000"/>
                <w:sz w:val="20"/>
                <w:szCs w:val="20"/>
              </w:rPr>
              <w:t xml:space="preserve">: </w:t>
            </w:r>
            <w:r w:rsidR="008562F8" w:rsidRPr="00EB31A9">
              <w:rPr>
                <w:rFonts w:ascii="Arial Narrow" w:hAnsi="Arial Narrow"/>
                <w:b/>
                <w:color w:val="FF0000"/>
                <w:sz w:val="20"/>
                <w:szCs w:val="20"/>
              </w:rPr>
              <w:t>INSTITUTUL NAŢIONAL DE BOLI INFECŢIOASE „PROF. DR. M</w:t>
            </w:r>
            <w:r w:rsidR="00CE6B24" w:rsidRPr="00EB31A9">
              <w:rPr>
                <w:rFonts w:ascii="Arial Narrow" w:hAnsi="Arial Narrow"/>
                <w:b/>
                <w:color w:val="FF0000"/>
                <w:sz w:val="20"/>
                <w:szCs w:val="20"/>
              </w:rPr>
              <w:t>ATEI</w:t>
            </w:r>
            <w:r w:rsidR="008562F8" w:rsidRPr="00EB31A9">
              <w:rPr>
                <w:rFonts w:ascii="Arial Narrow" w:hAnsi="Arial Narrow"/>
                <w:b/>
                <w:color w:val="FF0000"/>
                <w:sz w:val="20"/>
                <w:szCs w:val="20"/>
              </w:rPr>
              <w:t xml:space="preserve"> BALŞ”</w:t>
            </w:r>
          </w:p>
        </w:tc>
      </w:tr>
      <w:tr w:rsidR="001D3F09" w:rsidRPr="00EB31A9" w:rsidTr="00347354">
        <w:trPr>
          <w:trHeight w:val="1352"/>
        </w:trPr>
        <w:tc>
          <w:tcPr>
            <w:tcW w:w="9912" w:type="dxa"/>
            <w:gridSpan w:val="2"/>
            <w:vAlign w:val="center"/>
          </w:tcPr>
          <w:p w:rsidR="001D3F09" w:rsidRPr="00EB31A9" w:rsidRDefault="001D3F09" w:rsidP="00015BBC">
            <w:pPr>
              <w:spacing w:after="0" w:line="240" w:lineRule="auto"/>
              <w:jc w:val="both"/>
              <w:rPr>
                <w:rFonts w:ascii="Arial Narrow" w:hAnsi="Arial Narrow" w:cs="Arial"/>
                <w:sz w:val="20"/>
                <w:szCs w:val="20"/>
              </w:rPr>
            </w:pPr>
            <w:r w:rsidRPr="00EB31A9">
              <w:rPr>
                <w:rFonts w:ascii="Arial Narrow" w:hAnsi="Arial Narrow" w:cs="Arial"/>
                <w:sz w:val="20"/>
                <w:szCs w:val="20"/>
              </w:rPr>
              <w:t xml:space="preserve">Examinand documentatia de atribuire, subsemnatul ........................................., (numele reprezentantului legal), reprezentant a ofertantului .............................................................................. </w:t>
            </w:r>
            <w:r w:rsidRPr="00EB31A9">
              <w:rPr>
                <w:rFonts w:ascii="Arial Narrow" w:hAnsi="Arial Narrow" w:cs="Arial"/>
                <w:i/>
                <w:sz w:val="20"/>
                <w:szCs w:val="20"/>
              </w:rPr>
              <w:t xml:space="preserve">(denumirea ofertantului), </w:t>
            </w:r>
            <w:r w:rsidRPr="00EB31A9">
              <w:rPr>
                <w:rFonts w:ascii="Arial Narrow" w:hAnsi="Arial Narrow" w:cs="Arial"/>
                <w:sz w:val="20"/>
                <w:szCs w:val="20"/>
              </w:rPr>
              <w:t>participant la procedura</w:t>
            </w:r>
            <w:r w:rsidRPr="00EB31A9">
              <w:rPr>
                <w:rFonts w:ascii="Arial Narrow" w:hAnsi="Arial Narrow"/>
                <w:sz w:val="20"/>
                <w:szCs w:val="20"/>
              </w:rPr>
              <w:t xml:space="preserve"> pentru atribuirea </w:t>
            </w:r>
            <w:r w:rsidR="0010651A" w:rsidRPr="00EB31A9">
              <w:rPr>
                <w:rFonts w:ascii="Arial Narrow" w:hAnsi="Arial Narrow"/>
                <w:sz w:val="20"/>
                <w:szCs w:val="20"/>
              </w:rPr>
              <w:t>acordului cadru</w:t>
            </w:r>
            <w:r w:rsidRPr="00EB31A9">
              <w:rPr>
                <w:rFonts w:ascii="Arial Narrow" w:hAnsi="Arial Narrow"/>
                <w:sz w:val="20"/>
                <w:szCs w:val="20"/>
              </w:rPr>
              <w:t xml:space="preserve">, având ca obiect achizitia de </w:t>
            </w:r>
            <w:r w:rsidR="001D1906">
              <w:rPr>
                <w:rFonts w:ascii="Arial Narrow" w:hAnsi="Arial Narrow" w:cs="Arial Narrow"/>
                <w:b/>
                <w:bCs/>
                <w:noProof/>
                <w:color w:val="FF0000"/>
                <w:sz w:val="20"/>
                <w:szCs w:val="20"/>
              </w:rPr>
              <w:t xml:space="preserve">MATERIALE CURĂȚENIE </w:t>
            </w:r>
            <w:r w:rsidR="00015BBC">
              <w:rPr>
                <w:rFonts w:ascii="Arial Narrow" w:hAnsi="Arial Narrow" w:cs="Arial Narrow"/>
                <w:b/>
                <w:bCs/>
                <w:noProof/>
                <w:color w:val="FF0000"/>
                <w:sz w:val="20"/>
                <w:szCs w:val="20"/>
              </w:rPr>
              <w:t>1</w:t>
            </w:r>
            <w:r w:rsidRPr="00EB31A9">
              <w:rPr>
                <w:rFonts w:ascii="Arial Narrow" w:hAnsi="Arial Narrow" w:cs="Arial"/>
                <w:b/>
                <w:caps/>
                <w:sz w:val="20"/>
                <w:szCs w:val="20"/>
              </w:rPr>
              <w:t xml:space="preserve"> </w:t>
            </w:r>
            <w:r w:rsidRPr="00EB31A9">
              <w:rPr>
                <w:rFonts w:ascii="Arial Narrow" w:hAnsi="Arial Narrow"/>
                <w:sz w:val="20"/>
                <w:szCs w:val="20"/>
              </w:rPr>
              <w:t>organizată de</w:t>
            </w:r>
            <w:r w:rsidR="008562F8" w:rsidRPr="00EB31A9">
              <w:rPr>
                <w:rFonts w:ascii="Arial Narrow" w:hAnsi="Arial Narrow" w:cs="Arial"/>
                <w:color w:val="FF0000"/>
                <w:sz w:val="20"/>
                <w:szCs w:val="20"/>
              </w:rPr>
              <w:t xml:space="preserve"> </w:t>
            </w:r>
            <w:r w:rsidR="008562F8" w:rsidRPr="00EB31A9">
              <w:rPr>
                <w:rFonts w:ascii="Arial Narrow" w:hAnsi="Arial Narrow"/>
                <w:b/>
                <w:color w:val="FF0000"/>
                <w:sz w:val="20"/>
                <w:szCs w:val="20"/>
              </w:rPr>
              <w:t>INSTITUTUL NAŢIONAL DE BOLI INFECŢIOASE „PROF. DR. M</w:t>
            </w:r>
            <w:r w:rsidR="00CE6B24" w:rsidRPr="00EB31A9">
              <w:rPr>
                <w:rFonts w:ascii="Arial Narrow" w:hAnsi="Arial Narrow"/>
                <w:b/>
                <w:color w:val="FF0000"/>
                <w:sz w:val="20"/>
                <w:szCs w:val="20"/>
              </w:rPr>
              <w:t>ATEI</w:t>
            </w:r>
            <w:r w:rsidR="008562F8" w:rsidRPr="00EB31A9">
              <w:rPr>
                <w:rFonts w:ascii="Arial Narrow" w:hAnsi="Arial Narrow"/>
                <w:b/>
                <w:color w:val="FF0000"/>
                <w:sz w:val="20"/>
                <w:szCs w:val="20"/>
              </w:rPr>
              <w:t xml:space="preserve"> BALŞ”</w:t>
            </w:r>
            <w:r w:rsidRPr="00EB31A9">
              <w:rPr>
                <w:rFonts w:ascii="Arial Narrow" w:hAnsi="Arial Narrow" w:cs="Arial"/>
                <w:sz w:val="20"/>
                <w:szCs w:val="20"/>
              </w:rPr>
              <w:t>,</w:t>
            </w:r>
            <w:r w:rsidRPr="00EB31A9">
              <w:rPr>
                <w:rFonts w:ascii="Arial Narrow" w:hAnsi="Arial Narrow" w:cs="Arial"/>
                <w:i/>
                <w:sz w:val="20"/>
                <w:szCs w:val="20"/>
              </w:rPr>
              <w:t xml:space="preserve"> </w:t>
            </w:r>
            <w:r w:rsidRPr="00EB31A9">
              <w:rPr>
                <w:rFonts w:ascii="Arial Narrow" w:hAnsi="Arial Narrow" w:cs="Arial"/>
                <w:sz w:val="20"/>
                <w:szCs w:val="20"/>
              </w:rPr>
              <w:t>ne oferim ca, in conformitate cu prevederile si cerintele cuprinse in documentatia de atribuire, sa furnizăm produsele la preturile din tabelul de mai jos, pentru care se depune oferta.</w:t>
            </w:r>
          </w:p>
        </w:tc>
      </w:tr>
    </w:tbl>
    <w:p w:rsidR="00CE6246" w:rsidRPr="00EB31A9" w:rsidRDefault="00157170" w:rsidP="00347354">
      <w:pPr>
        <w:spacing w:after="0"/>
        <w:rPr>
          <w:b/>
        </w:rPr>
      </w:pPr>
      <w:r w:rsidRPr="00EB31A9">
        <w:rPr>
          <w:b/>
        </w:rPr>
        <w:t>Ex</w:t>
      </w:r>
      <w:r w:rsidR="00E05C87" w:rsidRPr="00EB31A9">
        <w:rPr>
          <w:b/>
        </w:rPr>
        <w:t>emplu:</w:t>
      </w:r>
    </w:p>
    <w:tbl>
      <w:tblPr>
        <w:tblW w:w="990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2385"/>
        <w:gridCol w:w="993"/>
        <w:gridCol w:w="1134"/>
        <w:gridCol w:w="1134"/>
        <w:gridCol w:w="1134"/>
        <w:gridCol w:w="1275"/>
        <w:gridCol w:w="1395"/>
      </w:tblGrid>
      <w:tr w:rsidR="00347354" w:rsidRPr="00EB31A9" w:rsidTr="00930460">
        <w:trPr>
          <w:trHeight w:val="654"/>
        </w:trPr>
        <w:tc>
          <w:tcPr>
            <w:tcW w:w="455"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Nr. lot</w:t>
            </w:r>
          </w:p>
        </w:tc>
        <w:tc>
          <w:tcPr>
            <w:tcW w:w="2385"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Denumire produs/lot</w:t>
            </w:r>
          </w:p>
        </w:tc>
        <w:tc>
          <w:tcPr>
            <w:tcW w:w="993"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U.M.</w:t>
            </w:r>
          </w:p>
        </w:tc>
        <w:tc>
          <w:tcPr>
            <w:tcW w:w="1134"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Preț unitar lei fără TVA (PU)</w:t>
            </w:r>
          </w:p>
        </w:tc>
        <w:tc>
          <w:tcPr>
            <w:tcW w:w="1134"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Cant. min. Acord Cadru</w:t>
            </w:r>
          </w:p>
        </w:tc>
        <w:tc>
          <w:tcPr>
            <w:tcW w:w="1134"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Cant. max. Acord Cadru (36 luni)</w:t>
            </w:r>
          </w:p>
        </w:tc>
        <w:tc>
          <w:tcPr>
            <w:tcW w:w="1275" w:type="dxa"/>
            <w:shd w:val="clear" w:color="auto" w:fill="auto"/>
            <w:vAlign w:val="center"/>
          </w:tcPr>
          <w:p w:rsidR="00347354" w:rsidRPr="00EB31A9" w:rsidRDefault="00347354" w:rsidP="00347354">
            <w:pPr>
              <w:spacing w:after="0"/>
              <w:jc w:val="center"/>
              <w:rPr>
                <w:b/>
                <w:bCs/>
                <w:noProof/>
                <w:sz w:val="16"/>
                <w:szCs w:val="20"/>
              </w:rPr>
            </w:pPr>
            <w:r w:rsidRPr="00EB31A9">
              <w:rPr>
                <w:b/>
                <w:bCs/>
                <w:noProof/>
                <w:sz w:val="16"/>
                <w:szCs w:val="20"/>
              </w:rPr>
              <w:t>Val. min. f. T.V.A. Acord Cadru</w:t>
            </w:r>
          </w:p>
        </w:tc>
        <w:tc>
          <w:tcPr>
            <w:tcW w:w="1395" w:type="dxa"/>
            <w:vAlign w:val="center"/>
          </w:tcPr>
          <w:p w:rsidR="00347354" w:rsidRPr="00EB31A9" w:rsidRDefault="00347354" w:rsidP="008366A3">
            <w:pPr>
              <w:spacing w:after="0"/>
              <w:jc w:val="center"/>
              <w:rPr>
                <w:b/>
                <w:bCs/>
                <w:noProof/>
                <w:sz w:val="16"/>
                <w:szCs w:val="20"/>
              </w:rPr>
            </w:pPr>
            <w:r w:rsidRPr="00EB31A9">
              <w:rPr>
                <w:b/>
                <w:bCs/>
                <w:noProof/>
                <w:sz w:val="16"/>
                <w:szCs w:val="20"/>
              </w:rPr>
              <w:t>Val. max. f. T.V.A. Acord Cadru</w:t>
            </w:r>
            <w:r w:rsidRPr="00EB31A9">
              <w:rPr>
                <w:b/>
                <w:bCs/>
                <w:noProof/>
                <w:color w:val="FF0000"/>
                <w:sz w:val="16"/>
                <w:szCs w:val="20"/>
              </w:rPr>
              <w:t>*</w:t>
            </w:r>
          </w:p>
        </w:tc>
      </w:tr>
      <w:tr w:rsidR="008B014D" w:rsidRPr="00EB31A9" w:rsidTr="00930460">
        <w:trPr>
          <w:trHeight w:val="537"/>
        </w:trPr>
        <w:tc>
          <w:tcPr>
            <w:tcW w:w="455" w:type="dxa"/>
            <w:shd w:val="clear" w:color="auto" w:fill="auto"/>
            <w:vAlign w:val="center"/>
          </w:tcPr>
          <w:p w:rsidR="008B014D" w:rsidRPr="005D1208" w:rsidRDefault="008B014D" w:rsidP="008C4E64">
            <w:pPr>
              <w:jc w:val="center"/>
              <w:rPr>
                <w:bCs/>
                <w:noProof/>
                <w:sz w:val="20"/>
                <w:szCs w:val="20"/>
              </w:rPr>
            </w:pPr>
            <w:r w:rsidRPr="005D1208">
              <w:rPr>
                <w:bCs/>
                <w:noProof/>
                <w:sz w:val="20"/>
                <w:szCs w:val="20"/>
              </w:rPr>
              <w:t>1</w:t>
            </w:r>
          </w:p>
        </w:tc>
        <w:tc>
          <w:tcPr>
            <w:tcW w:w="2385" w:type="dxa"/>
            <w:shd w:val="clear" w:color="auto" w:fill="auto"/>
            <w:vAlign w:val="center"/>
          </w:tcPr>
          <w:p w:rsidR="008B014D" w:rsidRDefault="00402A53" w:rsidP="008C4E64">
            <w:pPr>
              <w:rPr>
                <w:rFonts w:cs="Calibri"/>
                <w:sz w:val="20"/>
                <w:szCs w:val="20"/>
              </w:rPr>
            </w:pPr>
            <w:r w:rsidRPr="00402A53">
              <w:rPr>
                <w:rFonts w:cs="Calibri"/>
                <w:sz w:val="20"/>
                <w:szCs w:val="20"/>
              </w:rPr>
              <w:t>Galeata profesionala cu capac si maner pe coduri de culori</w:t>
            </w:r>
            <w:r w:rsidR="00015BBC">
              <w:rPr>
                <w:rFonts w:cs="Calibri"/>
                <w:sz w:val="20"/>
                <w:szCs w:val="20"/>
              </w:rPr>
              <w:t xml:space="preserve"> 4-6 l</w:t>
            </w:r>
          </w:p>
        </w:tc>
        <w:tc>
          <w:tcPr>
            <w:tcW w:w="993" w:type="dxa"/>
            <w:shd w:val="clear" w:color="auto" w:fill="auto"/>
            <w:vAlign w:val="center"/>
          </w:tcPr>
          <w:p w:rsidR="008B014D" w:rsidRDefault="00402A53" w:rsidP="008C4E64">
            <w:pPr>
              <w:jc w:val="center"/>
              <w:rPr>
                <w:rFonts w:cs="Calibri"/>
                <w:sz w:val="20"/>
                <w:szCs w:val="20"/>
              </w:rPr>
            </w:pPr>
            <w:r>
              <w:rPr>
                <w:rFonts w:cs="Calibri"/>
                <w:sz w:val="20"/>
                <w:szCs w:val="20"/>
              </w:rPr>
              <w:t>buc</w:t>
            </w:r>
          </w:p>
        </w:tc>
        <w:tc>
          <w:tcPr>
            <w:tcW w:w="1134" w:type="dxa"/>
            <w:shd w:val="clear" w:color="auto" w:fill="auto"/>
            <w:vAlign w:val="center"/>
          </w:tcPr>
          <w:p w:rsidR="008B014D" w:rsidRDefault="008B014D" w:rsidP="008B014D">
            <w:pPr>
              <w:jc w:val="center"/>
              <w:rPr>
                <w:rFonts w:cs="Calibri"/>
                <w:sz w:val="20"/>
                <w:szCs w:val="20"/>
              </w:rPr>
            </w:pPr>
            <w:r w:rsidRPr="005D1208">
              <w:rPr>
                <w:bCs/>
                <w:noProof/>
                <w:sz w:val="20"/>
                <w:szCs w:val="20"/>
              </w:rPr>
              <w:t>PU</w:t>
            </w:r>
            <w:r w:rsidRPr="005D1208">
              <w:rPr>
                <w:bCs/>
                <w:noProof/>
                <w:sz w:val="20"/>
                <w:szCs w:val="20"/>
                <w:vertAlign w:val="subscript"/>
              </w:rPr>
              <w:t>1</w:t>
            </w:r>
          </w:p>
        </w:tc>
        <w:tc>
          <w:tcPr>
            <w:tcW w:w="1134" w:type="dxa"/>
            <w:shd w:val="clear" w:color="auto" w:fill="auto"/>
            <w:vAlign w:val="center"/>
          </w:tcPr>
          <w:p w:rsidR="008B014D" w:rsidRDefault="00402A53" w:rsidP="008C4E64">
            <w:pPr>
              <w:jc w:val="right"/>
              <w:rPr>
                <w:rFonts w:cs="Calibri"/>
                <w:sz w:val="20"/>
                <w:szCs w:val="20"/>
              </w:rPr>
            </w:pPr>
            <w:r>
              <w:rPr>
                <w:rFonts w:cs="Calibri"/>
                <w:sz w:val="20"/>
                <w:szCs w:val="20"/>
              </w:rPr>
              <w:t>100</w:t>
            </w:r>
          </w:p>
        </w:tc>
        <w:tc>
          <w:tcPr>
            <w:tcW w:w="1134" w:type="dxa"/>
            <w:shd w:val="clear" w:color="auto" w:fill="auto"/>
            <w:vAlign w:val="center"/>
          </w:tcPr>
          <w:p w:rsidR="008B014D" w:rsidRDefault="00402A53" w:rsidP="008C4E64">
            <w:pPr>
              <w:jc w:val="right"/>
              <w:rPr>
                <w:rFonts w:cs="Calibri"/>
                <w:sz w:val="20"/>
                <w:szCs w:val="20"/>
              </w:rPr>
            </w:pPr>
            <w:r>
              <w:rPr>
                <w:rFonts w:cs="Calibri"/>
                <w:sz w:val="20"/>
                <w:szCs w:val="20"/>
              </w:rPr>
              <w:t>3.600</w:t>
            </w:r>
          </w:p>
        </w:tc>
        <w:tc>
          <w:tcPr>
            <w:tcW w:w="1275" w:type="dxa"/>
            <w:shd w:val="clear" w:color="auto" w:fill="auto"/>
            <w:vAlign w:val="center"/>
          </w:tcPr>
          <w:p w:rsidR="008B014D" w:rsidRPr="005D1208" w:rsidRDefault="008B014D" w:rsidP="00402A53">
            <w:pPr>
              <w:jc w:val="right"/>
              <w:rPr>
                <w:noProof/>
                <w:sz w:val="20"/>
                <w:szCs w:val="20"/>
              </w:rPr>
            </w:pPr>
            <w:r w:rsidRPr="005D1208">
              <w:rPr>
                <w:bCs/>
                <w:noProof/>
                <w:sz w:val="20"/>
                <w:szCs w:val="20"/>
              </w:rPr>
              <w:t>Vm</w:t>
            </w:r>
            <w:r w:rsidRPr="005D1208">
              <w:rPr>
                <w:bCs/>
                <w:noProof/>
                <w:sz w:val="20"/>
                <w:szCs w:val="20"/>
                <w:vertAlign w:val="subscript"/>
              </w:rPr>
              <w:t xml:space="preserve">1 </w:t>
            </w:r>
            <w:r w:rsidRPr="005D1208">
              <w:rPr>
                <w:rFonts w:eastAsia="Calibri" w:cs="Arial"/>
                <w:bCs/>
                <w:noProof/>
                <w:sz w:val="20"/>
                <w:szCs w:val="20"/>
                <w:vertAlign w:val="subscript"/>
              </w:rPr>
              <w:t xml:space="preserve"> </w:t>
            </w:r>
            <w:r w:rsidRPr="005D1208">
              <w:rPr>
                <w:rFonts w:eastAsia="Calibri" w:cs="Arial"/>
                <w:bCs/>
                <w:noProof/>
                <w:sz w:val="20"/>
                <w:szCs w:val="20"/>
              </w:rPr>
              <w:t xml:space="preserve">= </w:t>
            </w:r>
            <w:r w:rsidRPr="005D1208">
              <w:rPr>
                <w:bCs/>
                <w:noProof/>
                <w:sz w:val="20"/>
                <w:szCs w:val="20"/>
              </w:rPr>
              <w:t>PU</w:t>
            </w:r>
            <w:r w:rsidRPr="005D1208">
              <w:rPr>
                <w:bCs/>
                <w:noProof/>
                <w:sz w:val="20"/>
                <w:szCs w:val="20"/>
                <w:vertAlign w:val="subscript"/>
              </w:rPr>
              <w:t xml:space="preserve">1 </w:t>
            </w:r>
            <w:r w:rsidRPr="005D1208">
              <w:rPr>
                <w:bCs/>
                <w:noProof/>
                <w:sz w:val="20"/>
                <w:szCs w:val="20"/>
              </w:rPr>
              <w:t xml:space="preserve">X </w:t>
            </w:r>
            <w:r w:rsidR="00402A53">
              <w:rPr>
                <w:bCs/>
                <w:noProof/>
                <w:sz w:val="20"/>
                <w:szCs w:val="20"/>
              </w:rPr>
              <w:t>100</w:t>
            </w:r>
          </w:p>
        </w:tc>
        <w:tc>
          <w:tcPr>
            <w:tcW w:w="1395" w:type="dxa"/>
            <w:vAlign w:val="center"/>
          </w:tcPr>
          <w:p w:rsidR="008B014D" w:rsidRPr="005D1208" w:rsidRDefault="008B014D" w:rsidP="00402A53">
            <w:pPr>
              <w:jc w:val="right"/>
              <w:rPr>
                <w:noProof/>
                <w:sz w:val="20"/>
                <w:szCs w:val="20"/>
              </w:rPr>
            </w:pPr>
            <w:r w:rsidRPr="005D1208">
              <w:rPr>
                <w:bCs/>
                <w:noProof/>
                <w:sz w:val="20"/>
                <w:szCs w:val="20"/>
              </w:rPr>
              <w:t>VM</w:t>
            </w:r>
            <w:r w:rsidRPr="005D1208">
              <w:rPr>
                <w:bCs/>
                <w:noProof/>
                <w:sz w:val="20"/>
                <w:szCs w:val="20"/>
                <w:vertAlign w:val="subscript"/>
              </w:rPr>
              <w:t xml:space="preserve">1 </w:t>
            </w:r>
            <w:r w:rsidRPr="005D1208">
              <w:rPr>
                <w:rFonts w:eastAsia="Calibri" w:cs="Arial"/>
                <w:bCs/>
                <w:noProof/>
                <w:sz w:val="20"/>
                <w:szCs w:val="20"/>
                <w:vertAlign w:val="subscript"/>
              </w:rPr>
              <w:t xml:space="preserve"> </w:t>
            </w:r>
            <w:r w:rsidRPr="005D1208">
              <w:rPr>
                <w:rFonts w:eastAsia="Calibri" w:cs="Arial"/>
                <w:bCs/>
                <w:noProof/>
                <w:sz w:val="20"/>
                <w:szCs w:val="20"/>
              </w:rPr>
              <w:t xml:space="preserve">= </w:t>
            </w:r>
            <w:r w:rsidRPr="005D1208">
              <w:rPr>
                <w:bCs/>
                <w:noProof/>
                <w:sz w:val="20"/>
                <w:szCs w:val="20"/>
              </w:rPr>
              <w:t>PU</w:t>
            </w:r>
            <w:r w:rsidRPr="005D1208">
              <w:rPr>
                <w:bCs/>
                <w:noProof/>
                <w:sz w:val="20"/>
                <w:szCs w:val="20"/>
                <w:vertAlign w:val="subscript"/>
              </w:rPr>
              <w:t xml:space="preserve">1 </w:t>
            </w:r>
            <w:r w:rsidRPr="005D1208">
              <w:rPr>
                <w:bCs/>
                <w:noProof/>
                <w:sz w:val="20"/>
                <w:szCs w:val="20"/>
              </w:rPr>
              <w:t xml:space="preserve">X </w:t>
            </w:r>
            <w:r w:rsidR="00402A53">
              <w:rPr>
                <w:bCs/>
                <w:noProof/>
                <w:sz w:val="20"/>
                <w:szCs w:val="20"/>
              </w:rPr>
              <w:t>3.600</w:t>
            </w:r>
          </w:p>
        </w:tc>
      </w:tr>
      <w:tr w:rsidR="008366A3" w:rsidRPr="00EB31A9" w:rsidTr="008366A3">
        <w:tblPrEx>
          <w:tblLook w:val="01E0" w:firstRow="1" w:lastRow="1" w:firstColumn="1" w:lastColumn="1" w:noHBand="0" w:noVBand="0"/>
        </w:tblPrEx>
        <w:trPr>
          <w:trHeight w:val="101"/>
        </w:trPr>
        <w:tc>
          <w:tcPr>
            <w:tcW w:w="9905" w:type="dxa"/>
            <w:gridSpan w:val="8"/>
          </w:tcPr>
          <w:p w:rsidR="008366A3" w:rsidRDefault="008366A3" w:rsidP="008366A3">
            <w:pPr>
              <w:shd w:val="clear" w:color="auto" w:fill="FFFFFF"/>
              <w:spacing w:after="0" w:line="259" w:lineRule="exact"/>
              <w:ind w:right="-14"/>
              <w:jc w:val="both"/>
              <w:rPr>
                <w:rFonts w:asciiTheme="minorHAnsi" w:hAnsiTheme="minorHAnsi" w:cstheme="minorHAnsi"/>
                <w:color w:val="FF0000"/>
                <w:sz w:val="16"/>
              </w:rPr>
            </w:pPr>
            <w:r w:rsidRPr="008366A3">
              <w:rPr>
                <w:rFonts w:asciiTheme="minorHAnsi" w:hAnsiTheme="minorHAnsi" w:cstheme="minorHAnsi"/>
                <w:color w:val="FF0000"/>
                <w:sz w:val="16"/>
              </w:rPr>
              <w:t>*</w:t>
            </w:r>
            <w:r>
              <w:rPr>
                <w:rFonts w:asciiTheme="minorHAnsi" w:hAnsiTheme="minorHAnsi" w:cstheme="minorHAnsi"/>
                <w:color w:val="FF0000"/>
                <w:sz w:val="16"/>
              </w:rPr>
              <w:t>A</w:t>
            </w:r>
            <w:r w:rsidRPr="008366A3">
              <w:rPr>
                <w:rFonts w:asciiTheme="minorHAnsi" w:hAnsiTheme="minorHAnsi" w:cstheme="minorHAnsi"/>
                <w:color w:val="FF0000"/>
                <w:sz w:val="16"/>
              </w:rPr>
              <w:t>ceastă valoare va fi introdusă în SEAP</w:t>
            </w:r>
          </w:p>
          <w:p w:rsidR="00E15FCF" w:rsidRPr="008366A3" w:rsidRDefault="00E15FCF" w:rsidP="008366A3">
            <w:pPr>
              <w:shd w:val="clear" w:color="auto" w:fill="FFFFFF"/>
              <w:spacing w:after="0" w:line="259" w:lineRule="exact"/>
              <w:ind w:right="-14"/>
              <w:jc w:val="both"/>
              <w:rPr>
                <w:rFonts w:asciiTheme="minorHAnsi" w:hAnsiTheme="minorHAnsi" w:cstheme="minorHAnsi"/>
                <w:color w:val="FF0000"/>
                <w:sz w:val="16"/>
              </w:rPr>
            </w:pPr>
            <w:r w:rsidRPr="00E15FCF">
              <w:rPr>
                <w:rFonts w:asciiTheme="minorHAnsi" w:hAnsiTheme="minorHAnsi" w:cstheme="minorHAnsi"/>
                <w:color w:val="FF0000"/>
                <w:sz w:val="16"/>
              </w:rPr>
              <w:t>Prețul unitar va fi ofertat cu maxim 2 zecimale</w:t>
            </w:r>
          </w:p>
        </w:tc>
      </w:tr>
      <w:tr w:rsidR="00703E3C" w:rsidRPr="00EB31A9" w:rsidTr="008366A3">
        <w:tblPrEx>
          <w:tblLook w:val="01E0" w:firstRow="1" w:lastRow="1" w:firstColumn="1" w:lastColumn="1" w:noHBand="0" w:noVBand="0"/>
        </w:tblPrEx>
        <w:trPr>
          <w:trHeight w:val="601"/>
        </w:trPr>
        <w:tc>
          <w:tcPr>
            <w:tcW w:w="9905" w:type="dxa"/>
            <w:gridSpan w:val="8"/>
          </w:tcPr>
          <w:p w:rsidR="00703E3C" w:rsidRPr="00EB31A9" w:rsidRDefault="00703E3C" w:rsidP="008366A3">
            <w:pPr>
              <w:shd w:val="clear" w:color="auto" w:fill="FFFFFF"/>
              <w:spacing w:after="0" w:line="259" w:lineRule="exact"/>
              <w:ind w:right="-14"/>
              <w:jc w:val="both"/>
              <w:rPr>
                <w:rFonts w:ascii="Arial Narrow" w:hAnsi="Arial Narrow" w:cs="Arial"/>
                <w:sz w:val="20"/>
              </w:rPr>
            </w:pPr>
            <w:r w:rsidRPr="00EB31A9">
              <w:rPr>
                <w:rFonts w:ascii="Arial Narrow" w:hAnsi="Arial Narrow" w:cs="Arial"/>
                <w:sz w:val="20"/>
              </w:rPr>
              <w:t xml:space="preserve">2. Ne angajam ca, in cazul in care oferta noastra este stabilita castigatoare, sa furnizam produsele in conformitate cu cerintele caietului de sarcini, </w:t>
            </w:r>
            <w:r w:rsidRPr="00EB31A9">
              <w:rPr>
                <w:rFonts w:ascii="Arial Narrow" w:hAnsi="Arial Narrow" w:cs="Arial"/>
                <w:b/>
                <w:sz w:val="20"/>
              </w:rPr>
              <w:t xml:space="preserve">in termen de maxim </w:t>
            </w:r>
            <w:r w:rsidR="008366A3">
              <w:rPr>
                <w:rFonts w:ascii="Arial Narrow" w:hAnsi="Arial Narrow" w:cs="Arial"/>
                <w:b/>
                <w:sz w:val="20"/>
              </w:rPr>
              <w:t>5</w:t>
            </w:r>
            <w:r w:rsidRPr="00EB31A9">
              <w:rPr>
                <w:rFonts w:ascii="Arial Narrow" w:hAnsi="Arial Narrow" w:cs="Arial"/>
                <w:b/>
                <w:sz w:val="20"/>
              </w:rPr>
              <w:t xml:space="preserve"> zile lucratoare  de la transmiterea comenzii.</w:t>
            </w:r>
          </w:p>
        </w:tc>
      </w:tr>
      <w:tr w:rsidR="00703E3C" w:rsidRPr="00EB31A9" w:rsidTr="008366A3">
        <w:tblPrEx>
          <w:tblLook w:val="01E0" w:firstRow="1" w:lastRow="1" w:firstColumn="1" w:lastColumn="1" w:noHBand="0" w:noVBand="0"/>
        </w:tblPrEx>
        <w:trPr>
          <w:trHeight w:val="555"/>
        </w:trPr>
        <w:tc>
          <w:tcPr>
            <w:tcW w:w="9905" w:type="dxa"/>
            <w:gridSpan w:val="8"/>
            <w:vAlign w:val="center"/>
          </w:tcPr>
          <w:p w:rsidR="00703E3C" w:rsidRPr="00EB31A9" w:rsidRDefault="00703E3C" w:rsidP="008366A3">
            <w:pPr>
              <w:shd w:val="clear" w:color="auto" w:fill="FFFFFF"/>
              <w:spacing w:after="0" w:line="259" w:lineRule="exact"/>
              <w:ind w:right="-14"/>
              <w:jc w:val="both"/>
              <w:rPr>
                <w:rFonts w:ascii="Arial Narrow" w:hAnsi="Arial Narrow" w:cs="Arial"/>
                <w:sz w:val="20"/>
              </w:rPr>
            </w:pPr>
            <w:r w:rsidRPr="00EB31A9">
              <w:rPr>
                <w:rFonts w:ascii="Arial Narrow" w:hAnsi="Arial Narrow" w:cs="Arial"/>
                <w:sz w:val="20"/>
              </w:rPr>
              <w:t xml:space="preserve">3. Ne angajam sa mentinem aceasta oferta valabila pana la data de ............................. </w:t>
            </w:r>
            <w:r w:rsidRPr="00EB31A9">
              <w:rPr>
                <w:rFonts w:ascii="Arial Narrow" w:hAnsi="Arial Narrow" w:cs="Arial"/>
                <w:b/>
                <w:sz w:val="20"/>
              </w:rPr>
              <w:t>(minim 120 zile de la data limita de depunere a ofertei)</w:t>
            </w:r>
            <w:r w:rsidRPr="00EB31A9">
              <w:rPr>
                <w:rFonts w:ascii="Arial Narrow" w:hAnsi="Arial Narrow" w:cs="Arial"/>
                <w:sz w:val="20"/>
              </w:rPr>
              <w:t xml:space="preserve"> si ea va ramane obligatorie pentru noi si poate fi acceptata oricand inainte de expirarea perioadei de valabilitate.</w:t>
            </w:r>
          </w:p>
        </w:tc>
      </w:tr>
      <w:tr w:rsidR="00703E3C" w:rsidRPr="00EB31A9" w:rsidTr="008366A3">
        <w:tblPrEx>
          <w:tblLook w:val="01E0" w:firstRow="1" w:lastRow="1" w:firstColumn="1" w:lastColumn="1" w:noHBand="0" w:noVBand="0"/>
        </w:tblPrEx>
        <w:trPr>
          <w:trHeight w:val="225"/>
        </w:trPr>
        <w:tc>
          <w:tcPr>
            <w:tcW w:w="9905" w:type="dxa"/>
            <w:gridSpan w:val="8"/>
          </w:tcPr>
          <w:p w:rsidR="00703E3C" w:rsidRPr="00EB31A9" w:rsidRDefault="00703E3C" w:rsidP="008366A3">
            <w:pPr>
              <w:shd w:val="clear" w:color="auto" w:fill="FFFFFF"/>
              <w:spacing w:after="0" w:line="259" w:lineRule="exact"/>
              <w:ind w:right="-14"/>
              <w:jc w:val="both"/>
              <w:rPr>
                <w:rFonts w:ascii="Arial Narrow" w:hAnsi="Arial Narrow" w:cs="Arial"/>
                <w:sz w:val="20"/>
              </w:rPr>
            </w:pPr>
            <w:r w:rsidRPr="00EB31A9">
              <w:rPr>
                <w:rFonts w:ascii="Arial Narrow" w:hAnsi="Arial Narrow" w:cs="Arial"/>
                <w:sz w:val="20"/>
              </w:rPr>
              <w:t>4. Alaturi de oferta de baza nu depunem oferta alternativa.</w:t>
            </w:r>
          </w:p>
        </w:tc>
      </w:tr>
      <w:tr w:rsidR="00703E3C" w:rsidRPr="00EB31A9" w:rsidTr="008366A3">
        <w:tblPrEx>
          <w:tblLook w:val="01E0" w:firstRow="1" w:lastRow="1" w:firstColumn="1" w:lastColumn="1" w:noHBand="0" w:noVBand="0"/>
        </w:tblPrEx>
        <w:trPr>
          <w:trHeight w:val="228"/>
        </w:trPr>
        <w:tc>
          <w:tcPr>
            <w:tcW w:w="9905" w:type="dxa"/>
            <w:gridSpan w:val="8"/>
          </w:tcPr>
          <w:p w:rsidR="00703E3C" w:rsidRPr="00EB31A9" w:rsidRDefault="00703E3C" w:rsidP="008366A3">
            <w:pPr>
              <w:shd w:val="clear" w:color="auto" w:fill="FFFFFF"/>
              <w:spacing w:after="0"/>
              <w:ind w:right="-14"/>
              <w:jc w:val="both"/>
              <w:rPr>
                <w:rFonts w:ascii="Arial Narrow" w:hAnsi="Arial Narrow" w:cs="Arial"/>
                <w:sz w:val="20"/>
              </w:rPr>
            </w:pPr>
            <w:r w:rsidRPr="00EB31A9">
              <w:rPr>
                <w:rFonts w:ascii="Arial Narrow" w:hAnsi="Arial Narrow" w:cs="Arial"/>
                <w:sz w:val="20"/>
              </w:rPr>
              <w:t>5. Pana la incheierea si semnarea contractului de achizitie publica aceasta oferta, impreuna cu comunicarea transmisa de dumneavoastra, prin care oferta noastra este stabilita castigatoare, vor constitui un contract angajant intre noi.</w:t>
            </w:r>
          </w:p>
        </w:tc>
      </w:tr>
      <w:tr w:rsidR="00703E3C" w:rsidRPr="00EB31A9" w:rsidTr="00930460">
        <w:tblPrEx>
          <w:tblLook w:val="01E0" w:firstRow="1" w:lastRow="1" w:firstColumn="1" w:lastColumn="1" w:noHBand="0" w:noVBand="0"/>
        </w:tblPrEx>
        <w:trPr>
          <w:trHeight w:val="520"/>
        </w:trPr>
        <w:tc>
          <w:tcPr>
            <w:tcW w:w="4967" w:type="dxa"/>
            <w:gridSpan w:val="4"/>
            <w:vAlign w:val="center"/>
          </w:tcPr>
          <w:p w:rsidR="00703E3C" w:rsidRPr="00EB31A9" w:rsidRDefault="00703E3C" w:rsidP="00347354">
            <w:pPr>
              <w:spacing w:before="240"/>
              <w:outlineLvl w:val="0"/>
              <w:rPr>
                <w:rFonts w:ascii="Arial Narrow" w:hAnsi="Arial Narrow" w:cs="Arial"/>
                <w:sz w:val="20"/>
              </w:rPr>
            </w:pPr>
            <w:r w:rsidRPr="00EB31A9">
              <w:rPr>
                <w:rFonts w:ascii="Arial Narrow" w:hAnsi="Arial Narrow" w:cs="Arial"/>
                <w:sz w:val="20"/>
              </w:rPr>
              <w:t xml:space="preserve">Ofertant - </w:t>
            </w:r>
            <w:r w:rsidRPr="00EB31A9">
              <w:rPr>
                <w:rFonts w:ascii="Arial Narrow" w:hAnsi="Arial Narrow" w:cs="Arial"/>
                <w:i/>
                <w:iCs/>
                <w:sz w:val="20"/>
              </w:rPr>
              <w:t>numele reprezentantului legal, în clar</w:t>
            </w:r>
          </w:p>
        </w:tc>
        <w:tc>
          <w:tcPr>
            <w:tcW w:w="4938" w:type="dxa"/>
            <w:gridSpan w:val="4"/>
          </w:tcPr>
          <w:p w:rsidR="00703E3C" w:rsidRPr="00EB31A9" w:rsidRDefault="00703E3C" w:rsidP="00347354">
            <w:pPr>
              <w:spacing w:before="240"/>
              <w:rPr>
                <w:rFonts w:ascii="Arial Narrow" w:hAnsi="Arial Narrow" w:cs="Arial"/>
                <w:b/>
                <w:i/>
                <w:sz w:val="20"/>
              </w:rPr>
            </w:pPr>
          </w:p>
        </w:tc>
      </w:tr>
      <w:tr w:rsidR="00703E3C" w:rsidRPr="00EB31A9" w:rsidTr="00930460">
        <w:tblPrEx>
          <w:tblLook w:val="01E0" w:firstRow="1" w:lastRow="1" w:firstColumn="1" w:lastColumn="1" w:noHBand="0" w:noVBand="0"/>
        </w:tblPrEx>
        <w:trPr>
          <w:trHeight w:val="710"/>
        </w:trPr>
        <w:tc>
          <w:tcPr>
            <w:tcW w:w="4967" w:type="dxa"/>
            <w:gridSpan w:val="4"/>
            <w:vAlign w:val="center"/>
          </w:tcPr>
          <w:p w:rsidR="00703E3C" w:rsidRPr="00EB31A9" w:rsidRDefault="00703E3C" w:rsidP="00347354">
            <w:pPr>
              <w:spacing w:before="240"/>
              <w:outlineLvl w:val="0"/>
              <w:rPr>
                <w:rFonts w:ascii="Arial Narrow" w:hAnsi="Arial Narrow" w:cs="Arial"/>
                <w:sz w:val="20"/>
              </w:rPr>
            </w:pPr>
            <w:r w:rsidRPr="00EB31A9">
              <w:rPr>
                <w:rFonts w:ascii="Arial Narrow" w:hAnsi="Arial Narrow" w:cs="Arial"/>
                <w:sz w:val="20"/>
              </w:rPr>
              <w:t>Semn</w:t>
            </w:r>
            <w:r w:rsidR="00347354" w:rsidRPr="00EB31A9">
              <w:rPr>
                <w:rFonts w:ascii="Arial Narrow" w:hAnsi="Arial Narrow" w:cs="Arial"/>
                <w:sz w:val="20"/>
              </w:rPr>
              <w:t>ă</w:t>
            </w:r>
            <w:r w:rsidRPr="00EB31A9">
              <w:rPr>
                <w:rFonts w:ascii="Arial Narrow" w:hAnsi="Arial Narrow" w:cs="Arial"/>
                <w:sz w:val="20"/>
              </w:rPr>
              <w:t>tura autorizat</w:t>
            </w:r>
            <w:r w:rsidR="00347354" w:rsidRPr="00EB31A9">
              <w:rPr>
                <w:rFonts w:ascii="Arial Narrow" w:hAnsi="Arial Narrow" w:cs="Arial"/>
                <w:sz w:val="20"/>
              </w:rPr>
              <w:t>ă</w:t>
            </w:r>
            <w:r w:rsidRPr="00EB31A9">
              <w:rPr>
                <w:rFonts w:ascii="Arial Narrow" w:hAnsi="Arial Narrow" w:cs="Arial"/>
                <w:sz w:val="20"/>
              </w:rPr>
              <w:t xml:space="preserve"> </w:t>
            </w:r>
            <w:r w:rsidR="00347354" w:rsidRPr="00EB31A9">
              <w:rPr>
                <w:rFonts w:ascii="Arial Narrow" w:hAnsi="Arial Narrow" w:cs="Arial"/>
                <w:sz w:val="20"/>
              </w:rPr>
              <w:t>ș</w:t>
            </w:r>
            <w:r w:rsidRPr="00EB31A9">
              <w:rPr>
                <w:rFonts w:ascii="Arial Narrow" w:hAnsi="Arial Narrow" w:cs="Arial"/>
                <w:sz w:val="20"/>
              </w:rPr>
              <w:t xml:space="preserve">i </w:t>
            </w:r>
            <w:r w:rsidR="00347354" w:rsidRPr="00EB31A9">
              <w:rPr>
                <w:rFonts w:ascii="Arial Narrow" w:hAnsi="Arial Narrow" w:cs="Arial"/>
                <w:sz w:val="20"/>
              </w:rPr>
              <w:t>ș</w:t>
            </w:r>
            <w:r w:rsidRPr="00EB31A9">
              <w:rPr>
                <w:rFonts w:ascii="Arial Narrow" w:hAnsi="Arial Narrow" w:cs="Arial"/>
                <w:sz w:val="20"/>
              </w:rPr>
              <w:t>tampila</w:t>
            </w:r>
          </w:p>
        </w:tc>
        <w:tc>
          <w:tcPr>
            <w:tcW w:w="4938" w:type="dxa"/>
            <w:gridSpan w:val="4"/>
          </w:tcPr>
          <w:p w:rsidR="00703E3C" w:rsidRPr="00EB31A9" w:rsidRDefault="00703E3C" w:rsidP="00347354">
            <w:pPr>
              <w:spacing w:before="240"/>
              <w:rPr>
                <w:rFonts w:ascii="Arial Narrow" w:hAnsi="Arial Narrow" w:cs="Arial"/>
                <w:b/>
                <w:i/>
                <w:sz w:val="20"/>
              </w:rPr>
            </w:pPr>
          </w:p>
        </w:tc>
      </w:tr>
      <w:tr w:rsidR="00703E3C" w:rsidRPr="00EB31A9" w:rsidTr="00930460">
        <w:tblPrEx>
          <w:tblLook w:val="01E0" w:firstRow="1" w:lastRow="1" w:firstColumn="1" w:lastColumn="1" w:noHBand="0" w:noVBand="0"/>
        </w:tblPrEx>
        <w:trPr>
          <w:trHeight w:val="710"/>
        </w:trPr>
        <w:tc>
          <w:tcPr>
            <w:tcW w:w="4967" w:type="dxa"/>
            <w:gridSpan w:val="4"/>
            <w:vAlign w:val="center"/>
          </w:tcPr>
          <w:p w:rsidR="00703E3C" w:rsidRPr="00EB31A9" w:rsidRDefault="00703E3C" w:rsidP="00347354">
            <w:pPr>
              <w:spacing w:before="240"/>
              <w:rPr>
                <w:rFonts w:ascii="Arial Narrow" w:hAnsi="Arial Narrow" w:cs="Arial"/>
                <w:sz w:val="20"/>
              </w:rPr>
            </w:pPr>
            <w:r w:rsidRPr="00EB31A9">
              <w:rPr>
                <w:rFonts w:ascii="Arial Narrow" w:hAnsi="Arial Narrow" w:cs="Arial"/>
                <w:sz w:val="20"/>
              </w:rPr>
              <w:t>Data complet</w:t>
            </w:r>
            <w:r w:rsidR="00347354" w:rsidRPr="00EB31A9">
              <w:rPr>
                <w:rFonts w:ascii="Arial Narrow" w:hAnsi="Arial Narrow" w:cs="Arial"/>
                <w:sz w:val="20"/>
              </w:rPr>
              <w:t>ă</w:t>
            </w:r>
            <w:r w:rsidRPr="00EB31A9">
              <w:rPr>
                <w:rFonts w:ascii="Arial Narrow" w:hAnsi="Arial Narrow" w:cs="Arial"/>
                <w:sz w:val="20"/>
              </w:rPr>
              <w:t>rii</w:t>
            </w:r>
          </w:p>
        </w:tc>
        <w:tc>
          <w:tcPr>
            <w:tcW w:w="4938" w:type="dxa"/>
            <w:gridSpan w:val="4"/>
          </w:tcPr>
          <w:p w:rsidR="00703E3C" w:rsidRPr="00EB31A9" w:rsidRDefault="00703E3C" w:rsidP="00347354">
            <w:pPr>
              <w:spacing w:before="240"/>
              <w:rPr>
                <w:rFonts w:ascii="Arial Narrow" w:hAnsi="Arial Narrow" w:cs="Arial"/>
                <w:b/>
                <w:i/>
                <w:sz w:val="20"/>
              </w:rPr>
            </w:pPr>
          </w:p>
        </w:tc>
      </w:tr>
    </w:tbl>
    <w:p w:rsidR="00BD1DB9" w:rsidRPr="00EB31A9" w:rsidRDefault="00BD1DB9"/>
    <w:p w:rsidR="00347354" w:rsidRPr="00EB31A9" w:rsidRDefault="00347354">
      <w:pPr>
        <w:spacing w:after="0" w:line="240" w:lineRule="auto"/>
      </w:pPr>
      <w:r w:rsidRPr="00EB31A9">
        <w:br w:type="page"/>
      </w:r>
    </w:p>
    <w:p w:rsidR="00347354" w:rsidRPr="00EB31A9" w:rsidRDefault="00347354" w:rsidP="00347354">
      <w:pPr>
        <w:spacing w:after="0"/>
      </w:pPr>
    </w:p>
    <w:tbl>
      <w:tblPr>
        <w:tblW w:w="1008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8"/>
        <w:gridCol w:w="812"/>
        <w:gridCol w:w="5055"/>
      </w:tblGrid>
      <w:tr w:rsidR="00703E3C" w:rsidRPr="00EB31A9" w:rsidTr="00347354">
        <w:trPr>
          <w:trHeight w:val="241"/>
        </w:trPr>
        <w:tc>
          <w:tcPr>
            <w:tcW w:w="10085" w:type="dxa"/>
            <w:gridSpan w:val="3"/>
          </w:tcPr>
          <w:p w:rsidR="00703E3C" w:rsidRPr="00EB31A9" w:rsidRDefault="00703E3C" w:rsidP="00347354">
            <w:pPr>
              <w:spacing w:after="0"/>
              <w:jc w:val="right"/>
              <w:rPr>
                <w:rFonts w:ascii="Arial Narrow" w:hAnsi="Arial Narrow" w:cs="Arial"/>
                <w:b/>
                <w:i/>
              </w:rPr>
            </w:pPr>
            <w:r w:rsidRPr="00EB31A9">
              <w:rPr>
                <w:rFonts w:ascii="Arial Narrow" w:hAnsi="Arial Narrow" w:cs="Arial"/>
                <w:b/>
                <w:i/>
              </w:rPr>
              <w:t xml:space="preserve">FORMULAR </w:t>
            </w:r>
            <w:r w:rsidR="00CE6B24" w:rsidRPr="00EB31A9">
              <w:rPr>
                <w:rFonts w:ascii="Arial Narrow" w:hAnsi="Arial Narrow" w:cs="Arial"/>
                <w:b/>
                <w:i/>
              </w:rPr>
              <w:t>3</w:t>
            </w:r>
          </w:p>
        </w:tc>
      </w:tr>
      <w:tr w:rsidR="00703E3C" w:rsidRPr="00EB31A9" w:rsidTr="00703E3C">
        <w:trPr>
          <w:trHeight w:val="368"/>
        </w:trPr>
        <w:tc>
          <w:tcPr>
            <w:tcW w:w="10085" w:type="dxa"/>
            <w:gridSpan w:val="3"/>
            <w:vAlign w:val="center"/>
          </w:tcPr>
          <w:p w:rsidR="00703E3C" w:rsidRPr="00EB31A9" w:rsidRDefault="00703E3C" w:rsidP="00347354">
            <w:pPr>
              <w:suppressAutoHyphens/>
              <w:spacing w:before="240" w:after="0"/>
              <w:jc w:val="center"/>
              <w:rPr>
                <w:rFonts w:ascii="Arial Narrow" w:hAnsi="Arial Narrow" w:cs="Courier New"/>
                <w:b/>
                <w:lang w:eastAsia="ar-SA"/>
              </w:rPr>
            </w:pPr>
            <w:r w:rsidRPr="00EB31A9">
              <w:rPr>
                <w:rFonts w:ascii="Arial Narrow" w:hAnsi="Arial Narrow" w:cs="Courier New"/>
                <w:b/>
                <w:lang w:eastAsia="ar-SA"/>
              </w:rPr>
              <w:t>Declaraţie pe propria răspundere cu privire la conflictul de interese definit</w:t>
            </w:r>
          </w:p>
          <w:p w:rsidR="00703E3C" w:rsidRPr="00EB31A9" w:rsidRDefault="00703E3C" w:rsidP="007514B3">
            <w:pPr>
              <w:suppressAutoHyphens/>
              <w:jc w:val="center"/>
              <w:rPr>
                <w:rFonts w:ascii="Arial Narrow" w:hAnsi="Arial Narrow" w:cs="Courier New"/>
                <w:b/>
                <w:lang w:eastAsia="ar-SA"/>
              </w:rPr>
            </w:pPr>
            <w:r w:rsidRPr="00EB31A9">
              <w:rPr>
                <w:rFonts w:ascii="Arial Narrow" w:hAnsi="Arial Narrow" w:cs="Courier New"/>
                <w:b/>
                <w:lang w:eastAsia="ar-SA"/>
              </w:rPr>
              <w:t>de art. 59 si 60 din LEGEA nr. 98/2016 privind achiziţiile publice</w:t>
            </w:r>
          </w:p>
          <w:p w:rsidR="00703E3C" w:rsidRPr="00EB31A9" w:rsidRDefault="00703E3C" w:rsidP="00347354">
            <w:pPr>
              <w:suppressAutoHyphens/>
              <w:spacing w:after="0"/>
              <w:jc w:val="both"/>
              <w:rPr>
                <w:rFonts w:ascii="Arial Narrow" w:hAnsi="Arial Narrow" w:cs="Courier New"/>
                <w:b/>
                <w:color w:val="FF0000"/>
                <w:lang w:eastAsia="ar-SA"/>
              </w:rPr>
            </w:pPr>
            <w:r w:rsidRPr="00EB31A9">
              <w:rPr>
                <w:rFonts w:ascii="Arial Narrow" w:hAnsi="Arial Narrow" w:cs="Courier New"/>
                <w:b/>
                <w:color w:val="FF0000"/>
                <w:lang w:eastAsia="ar-SA"/>
              </w:rPr>
              <w:t>Nota: Acest formular se completeaza de ofertant/asociat/subcontractant.</w:t>
            </w:r>
          </w:p>
        </w:tc>
      </w:tr>
      <w:tr w:rsidR="00703E3C" w:rsidRPr="00EB31A9" w:rsidTr="001C2591">
        <w:trPr>
          <w:trHeight w:val="613"/>
        </w:trPr>
        <w:tc>
          <w:tcPr>
            <w:tcW w:w="4218" w:type="dxa"/>
            <w:vAlign w:val="center"/>
          </w:tcPr>
          <w:p w:rsidR="00703E3C" w:rsidRPr="00EB31A9" w:rsidRDefault="00703E3C" w:rsidP="00347354">
            <w:pPr>
              <w:spacing w:before="240"/>
              <w:outlineLvl w:val="0"/>
              <w:rPr>
                <w:rFonts w:ascii="Arial Narrow" w:hAnsi="Arial Narrow" w:cs="Arial"/>
                <w:b/>
              </w:rPr>
            </w:pPr>
            <w:r w:rsidRPr="00EB31A9">
              <w:rPr>
                <w:rFonts w:ascii="Arial Narrow" w:hAnsi="Arial Narrow" w:cs="Arial"/>
              </w:rPr>
              <w:t>Denumire operator economic</w:t>
            </w:r>
          </w:p>
        </w:tc>
        <w:tc>
          <w:tcPr>
            <w:tcW w:w="5867" w:type="dxa"/>
            <w:gridSpan w:val="2"/>
          </w:tcPr>
          <w:p w:rsidR="00703E3C" w:rsidRPr="00EB31A9" w:rsidRDefault="00703E3C" w:rsidP="00347354">
            <w:pPr>
              <w:spacing w:before="240"/>
              <w:rPr>
                <w:rFonts w:ascii="Arial Narrow" w:hAnsi="Arial Narrow" w:cs="Arial"/>
                <w:b/>
                <w:i/>
              </w:rPr>
            </w:pPr>
          </w:p>
        </w:tc>
      </w:tr>
      <w:tr w:rsidR="00703E3C" w:rsidRPr="00EB31A9" w:rsidTr="00703E3C">
        <w:trPr>
          <w:trHeight w:val="380"/>
        </w:trPr>
        <w:tc>
          <w:tcPr>
            <w:tcW w:w="10085" w:type="dxa"/>
            <w:gridSpan w:val="3"/>
          </w:tcPr>
          <w:p w:rsidR="00703E3C" w:rsidRPr="00EB31A9" w:rsidRDefault="00703E3C" w:rsidP="00347354">
            <w:pPr>
              <w:shd w:val="clear" w:color="auto" w:fill="FFFFFF"/>
              <w:spacing w:before="259"/>
              <w:ind w:right="-14"/>
              <w:jc w:val="both"/>
              <w:rPr>
                <w:rFonts w:ascii="Arial Narrow" w:hAnsi="Arial Narrow"/>
              </w:rPr>
            </w:pPr>
            <w:r w:rsidRPr="00EB31A9">
              <w:rPr>
                <w:rFonts w:ascii="Arial Narrow" w:hAnsi="Arial Narrow" w:cs="Arial"/>
                <w:b/>
              </w:rPr>
              <w:t xml:space="preserve">Catre </w:t>
            </w:r>
            <w:r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Pr="00EB31A9">
              <w:rPr>
                <w:rFonts w:ascii="Arial Narrow" w:hAnsi="Arial Narrow"/>
                <w:b/>
                <w:color w:val="FF0000"/>
              </w:rPr>
              <w:t xml:space="preserve"> BALŞ”</w:t>
            </w:r>
          </w:p>
        </w:tc>
      </w:tr>
      <w:tr w:rsidR="00703E3C" w:rsidRPr="00EB31A9" w:rsidTr="00703E3C">
        <w:trPr>
          <w:trHeight w:val="2753"/>
        </w:trPr>
        <w:tc>
          <w:tcPr>
            <w:tcW w:w="10085" w:type="dxa"/>
            <w:gridSpan w:val="3"/>
            <w:vAlign w:val="center"/>
          </w:tcPr>
          <w:p w:rsidR="00703E3C" w:rsidRPr="00EB31A9" w:rsidRDefault="00703E3C" w:rsidP="001C2591">
            <w:pPr>
              <w:suppressAutoHyphens/>
              <w:spacing w:after="0" w:line="240" w:lineRule="auto"/>
              <w:jc w:val="both"/>
              <w:rPr>
                <w:rFonts w:ascii="Arial Narrow" w:hAnsi="Arial Narrow" w:cs="Courier New"/>
                <w:lang w:eastAsia="ar-SA"/>
              </w:rPr>
            </w:pPr>
            <w:r w:rsidRPr="00EB31A9">
              <w:rPr>
                <w:rFonts w:ascii="Arial Narrow" w:hAnsi="Arial Narrow" w:cs="Arial"/>
                <w:lang w:eastAsia="ar-SA"/>
              </w:rPr>
              <w:t xml:space="preserve">Subsemnatul ........................................., (numele reprezentantului legal), reprezentant al operatorului economic .............................................................................. </w:t>
            </w:r>
            <w:r w:rsidRPr="00EB31A9">
              <w:rPr>
                <w:rFonts w:ascii="Arial Narrow" w:hAnsi="Arial Narrow" w:cs="Arial"/>
                <w:i/>
                <w:lang w:eastAsia="ar-SA"/>
              </w:rPr>
              <w:t xml:space="preserve">(denumirea operatorului economc), </w:t>
            </w:r>
            <w:r w:rsidRPr="00EB31A9">
              <w:rPr>
                <w:rFonts w:ascii="Arial Narrow" w:hAnsi="Arial Narrow" w:cs="Arial"/>
                <w:lang w:eastAsia="ar-SA"/>
              </w:rPr>
              <w:t>participant in calitatea de ....................................................  (ofertant / asociat / subcontratant) la procedura</w:t>
            </w:r>
            <w:r w:rsidRPr="00EB31A9">
              <w:rPr>
                <w:rFonts w:ascii="Arial Narrow" w:hAnsi="Arial Narrow" w:cs="Courier New"/>
                <w:lang w:eastAsia="ar-SA"/>
              </w:rPr>
              <w:t xml:space="preserve"> pentru atribuirea acordului cadru, având ca obiect achizitia de </w:t>
            </w:r>
            <w:r w:rsidR="001D1906">
              <w:rPr>
                <w:rFonts w:ascii="Arial Narrow" w:hAnsi="Arial Narrow" w:cs="Arial Narrow"/>
                <w:b/>
                <w:bCs/>
                <w:noProof/>
                <w:color w:val="FF0000"/>
              </w:rPr>
              <w:t>MATERIALE CURĂȚENIE</w:t>
            </w:r>
            <w:r w:rsidR="001A008E">
              <w:rPr>
                <w:rFonts w:ascii="Arial Narrow" w:hAnsi="Arial Narrow" w:cs="Arial Narrow"/>
                <w:b/>
                <w:bCs/>
                <w:noProof/>
                <w:color w:val="FF0000"/>
              </w:rPr>
              <w:t xml:space="preserve"> </w:t>
            </w:r>
            <w:r w:rsidR="00015BBC">
              <w:rPr>
                <w:rFonts w:ascii="Arial Narrow" w:hAnsi="Arial Narrow" w:cs="Arial Narrow"/>
                <w:b/>
                <w:bCs/>
                <w:noProof/>
                <w:color w:val="FF0000"/>
              </w:rPr>
              <w:t>1</w:t>
            </w:r>
            <w:r w:rsidRPr="00EB31A9">
              <w:rPr>
                <w:rFonts w:ascii="Arial Narrow" w:hAnsi="Arial Narrow" w:cs="Courier New"/>
                <w:lang w:eastAsia="ar-SA"/>
              </w:rPr>
              <w:t xml:space="preserve"> organizată de </w:t>
            </w:r>
            <w:r w:rsidRPr="00EB31A9">
              <w:rPr>
                <w:rFonts w:ascii="Arial Narrow" w:hAnsi="Arial Narrow"/>
                <w:b/>
                <w:color w:val="FF0000"/>
              </w:rPr>
              <w:t>INSTITUTUL NAŢIONAL DE BOLI INFECŢIOASE „PROF. DR. M</w:t>
            </w:r>
            <w:r w:rsidR="00CE6B24" w:rsidRPr="00EB31A9">
              <w:rPr>
                <w:rFonts w:ascii="Arial Narrow" w:hAnsi="Arial Narrow"/>
                <w:b/>
                <w:color w:val="FF0000"/>
              </w:rPr>
              <w:t>ATEI</w:t>
            </w:r>
            <w:r w:rsidRPr="00EB31A9">
              <w:rPr>
                <w:rFonts w:ascii="Arial Narrow" w:hAnsi="Arial Narrow"/>
                <w:b/>
                <w:color w:val="FF0000"/>
              </w:rPr>
              <w:t xml:space="preserve"> BALŞ”</w:t>
            </w:r>
            <w:r w:rsidRPr="00EB31A9">
              <w:rPr>
                <w:rFonts w:ascii="Arial Narrow" w:hAnsi="Arial Narrow" w:cs="Arial"/>
                <w:lang w:eastAsia="ar-SA"/>
              </w:rPr>
              <w:t>,</w:t>
            </w:r>
            <w:r w:rsidRPr="00EB31A9">
              <w:rPr>
                <w:rFonts w:ascii="Arial Narrow" w:hAnsi="Arial Narrow" w:cs="Arial"/>
                <w:i/>
                <w:lang w:eastAsia="ar-SA"/>
              </w:rPr>
              <w:t xml:space="preserve"> </w:t>
            </w:r>
            <w:r w:rsidRPr="00EB31A9">
              <w:rPr>
                <w:rFonts w:ascii="Arial Narrow" w:hAnsi="Arial Narrow" w:cs="Courier New"/>
                <w:lang w:eastAsia="ar-SA"/>
              </w:rPr>
              <w:t>declar pe propria răspundere, sub sanctiunile aplicate faptei de fals în acte publice, că nu ne aflăm în niciuna dintre situatiile prevăzute la art. 60 din LEGEA Nr. 98 /2016 privind achiziţiile publice care ar putea duce la apariţia unui conflict de interese în sensul art. 59 din actul normativ mai sus mentionat,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w:t>
            </w:r>
          </w:p>
          <w:p w:rsidR="00015BBC" w:rsidRPr="00015BBC" w:rsidRDefault="00015BBC" w:rsidP="00015BBC">
            <w:pPr>
              <w:spacing w:after="0" w:line="240" w:lineRule="auto"/>
              <w:rPr>
                <w:rFonts w:ascii="Arial Narrow" w:hAnsi="Arial Narrow"/>
              </w:rPr>
            </w:pPr>
            <w:r w:rsidRPr="00015BBC">
              <w:rPr>
                <w:rFonts w:ascii="Arial Narrow" w:hAnsi="Arial Narrow"/>
              </w:rPr>
              <w:t>Manager – MARINESCU ADRIAN GABRIEL;</w:t>
            </w:r>
          </w:p>
          <w:p w:rsidR="00015BBC" w:rsidRPr="00015BBC" w:rsidRDefault="00015BBC" w:rsidP="00015BBC">
            <w:pPr>
              <w:spacing w:after="0" w:line="240" w:lineRule="auto"/>
              <w:rPr>
                <w:rFonts w:ascii="Arial Narrow" w:hAnsi="Arial Narrow"/>
              </w:rPr>
            </w:pPr>
            <w:r w:rsidRPr="00015BBC">
              <w:rPr>
                <w:rFonts w:ascii="Arial Narrow" w:hAnsi="Arial Narrow"/>
              </w:rPr>
              <w:t>Director Medical – DRAGANESCU ANCA;</w:t>
            </w:r>
          </w:p>
          <w:p w:rsidR="00015BBC" w:rsidRPr="00015BBC" w:rsidRDefault="00015BBC" w:rsidP="00015BBC">
            <w:pPr>
              <w:spacing w:after="0" w:line="240" w:lineRule="auto"/>
              <w:rPr>
                <w:rFonts w:ascii="Arial Narrow" w:hAnsi="Arial Narrow"/>
              </w:rPr>
            </w:pPr>
            <w:r w:rsidRPr="00015BBC">
              <w:rPr>
                <w:rFonts w:ascii="Arial Narrow" w:hAnsi="Arial Narrow"/>
              </w:rPr>
              <w:t>Director Financiar-Contabil – ZAVINCU ADRIANA;</w:t>
            </w:r>
          </w:p>
          <w:p w:rsidR="00015BBC" w:rsidRPr="00015BBC" w:rsidRDefault="00015BBC" w:rsidP="00015BBC">
            <w:pPr>
              <w:spacing w:after="0" w:line="240" w:lineRule="auto"/>
              <w:rPr>
                <w:rFonts w:ascii="Arial Narrow" w:hAnsi="Arial Narrow"/>
              </w:rPr>
            </w:pPr>
            <w:r w:rsidRPr="00015BBC">
              <w:rPr>
                <w:rFonts w:ascii="Arial Narrow" w:hAnsi="Arial Narrow"/>
              </w:rPr>
              <w:t>Serv. Achizitii Publice, Contractare, Aprovizionare si Transport – ALEXANDRU VALENTIN – Președinte cu rol de organizare si reprezentare Comisia de evaluare;</w:t>
            </w:r>
          </w:p>
          <w:p w:rsidR="00015BBC" w:rsidRPr="00015BBC" w:rsidRDefault="00015BBC" w:rsidP="00015BBC">
            <w:pPr>
              <w:spacing w:after="0" w:line="240" w:lineRule="auto"/>
              <w:rPr>
                <w:rFonts w:ascii="Arial Narrow" w:hAnsi="Arial Narrow"/>
              </w:rPr>
            </w:pPr>
            <w:r w:rsidRPr="00015BBC">
              <w:rPr>
                <w:rFonts w:ascii="Arial Narrow" w:hAnsi="Arial Narrow"/>
              </w:rPr>
              <w:t>As. med. S.P.I.A.A.M. – DUMITRESCU AURELIA - Membru comisie de evaluare;</w:t>
            </w:r>
          </w:p>
          <w:p w:rsidR="00015BBC" w:rsidRPr="00015BBC" w:rsidRDefault="00015BBC" w:rsidP="00015BBC">
            <w:pPr>
              <w:spacing w:after="0" w:line="240" w:lineRule="auto"/>
              <w:rPr>
                <w:rFonts w:ascii="Arial Narrow" w:hAnsi="Arial Narrow"/>
              </w:rPr>
            </w:pPr>
            <w:r w:rsidRPr="00015BBC">
              <w:rPr>
                <w:rFonts w:ascii="Arial Narrow" w:hAnsi="Arial Narrow"/>
              </w:rPr>
              <w:t>Medic. S.P.I.A.A.M. – ILIES RODICA - Membru comisie evaluare;</w:t>
            </w:r>
          </w:p>
          <w:p w:rsidR="00015BBC" w:rsidRPr="00015BBC" w:rsidRDefault="00015BBC" w:rsidP="00015BBC">
            <w:pPr>
              <w:spacing w:after="0" w:line="240" w:lineRule="auto"/>
              <w:rPr>
                <w:rFonts w:ascii="Arial Narrow" w:hAnsi="Arial Narrow"/>
              </w:rPr>
            </w:pPr>
            <w:r w:rsidRPr="00015BBC">
              <w:rPr>
                <w:rFonts w:ascii="Arial Narrow" w:hAnsi="Arial Narrow"/>
              </w:rPr>
              <w:t>As. med. Adulti 5 – CIOCAN CRISTIANA - Membru comisie evaluare;</w:t>
            </w:r>
          </w:p>
          <w:p w:rsidR="00015BBC" w:rsidRPr="00015BBC" w:rsidRDefault="00015BBC" w:rsidP="00015BBC">
            <w:pPr>
              <w:spacing w:after="0" w:line="240" w:lineRule="auto"/>
              <w:rPr>
                <w:rFonts w:ascii="Arial Narrow" w:hAnsi="Arial Narrow"/>
              </w:rPr>
            </w:pPr>
            <w:r w:rsidRPr="00015BBC">
              <w:rPr>
                <w:rFonts w:ascii="Arial Narrow" w:hAnsi="Arial Narrow"/>
              </w:rPr>
              <w:t>Serv. Achizitii Publice, Contractare, Aprovizionare si Transport – CHIRITA CARMEN - Membru de rezervă comisie evaluare;</w:t>
            </w:r>
          </w:p>
          <w:p w:rsidR="00703E3C" w:rsidRPr="00EB31A9" w:rsidRDefault="00015BBC" w:rsidP="00015BBC">
            <w:pPr>
              <w:spacing w:after="0" w:line="240" w:lineRule="auto"/>
              <w:rPr>
                <w:rFonts w:ascii="Arial Narrow" w:hAnsi="Arial Narrow" w:cs="Arial"/>
              </w:rPr>
            </w:pPr>
            <w:r w:rsidRPr="00015BBC">
              <w:rPr>
                <w:rFonts w:ascii="Arial Narrow" w:hAnsi="Arial Narrow"/>
              </w:rPr>
              <w:t>As. med. S.P.I.A.A.M. – AZAMFIRE DELIA - Membru de rezervă comisie evaluare.</w:t>
            </w:r>
          </w:p>
        </w:tc>
      </w:tr>
      <w:tr w:rsidR="00703E3C" w:rsidRPr="00EB31A9" w:rsidTr="00703E3C">
        <w:trPr>
          <w:trHeight w:val="688"/>
        </w:trPr>
        <w:tc>
          <w:tcPr>
            <w:tcW w:w="10085" w:type="dxa"/>
            <w:gridSpan w:val="3"/>
            <w:vAlign w:val="center"/>
          </w:tcPr>
          <w:p w:rsidR="00703E3C" w:rsidRPr="00EB31A9" w:rsidRDefault="00703E3C" w:rsidP="008562F8">
            <w:pPr>
              <w:suppressAutoHyphens/>
              <w:spacing w:after="0" w:line="360" w:lineRule="auto"/>
              <w:jc w:val="both"/>
              <w:rPr>
                <w:rFonts w:ascii="Arial Narrow" w:hAnsi="Arial Narrow" w:cs="Courier New"/>
                <w:lang w:eastAsia="ar-SA"/>
              </w:rPr>
            </w:pPr>
            <w:r w:rsidRPr="00EB31A9">
              <w:rPr>
                <w:rFonts w:ascii="Arial Narrow" w:hAnsi="Arial Narrow" w:cs="Courier New"/>
                <w:lang w:eastAsia="ar-SA"/>
              </w:rPr>
              <w:t>2. Subsemnatul declar că informatiile furnizate sunt complete şi corecte în fiecare detaliu şi înteleg că autoritatea contractanta are dreptul de a solicita, în scopul verificării şi confirmării declaratiilor, situatiilor şi documentelor care însotesc oferta, orice informatii suplimentare privind eligibilitatea noastră, precum şi experienta, competenţa şi resursele de care dispunem.</w:t>
            </w:r>
          </w:p>
          <w:p w:rsidR="00703E3C" w:rsidRPr="00EB31A9" w:rsidRDefault="00703E3C" w:rsidP="008562F8">
            <w:pPr>
              <w:suppressAutoHyphens/>
              <w:spacing w:after="0" w:line="360" w:lineRule="auto"/>
              <w:jc w:val="both"/>
              <w:rPr>
                <w:rFonts w:ascii="Arial Narrow" w:hAnsi="Arial Narrow" w:cs="Courier New"/>
                <w:lang w:eastAsia="ar-SA"/>
              </w:rPr>
            </w:pPr>
            <w:r w:rsidRPr="00EB31A9">
              <w:rPr>
                <w:rFonts w:ascii="Arial Narrow" w:hAnsi="Arial Narrow" w:cs="Courier New"/>
                <w:lang w:eastAsia="ar-SA"/>
              </w:rPr>
              <w:t>3. Inteleg ca in cazul in care aceasta declaratie nu este conforma cu realitatea sunt pasibil de incalcarea prevederilor legislatiei penale privind falsul in declaratii.</w:t>
            </w:r>
          </w:p>
        </w:tc>
      </w:tr>
      <w:tr w:rsidR="00703E3C" w:rsidRPr="00EB31A9" w:rsidTr="001C2591">
        <w:trPr>
          <w:trHeight w:val="688"/>
        </w:trPr>
        <w:tc>
          <w:tcPr>
            <w:tcW w:w="5030" w:type="dxa"/>
            <w:gridSpan w:val="2"/>
            <w:vAlign w:val="center"/>
          </w:tcPr>
          <w:p w:rsidR="00703E3C" w:rsidRPr="00EB31A9" w:rsidRDefault="00703E3C" w:rsidP="00EB31A9">
            <w:pPr>
              <w:spacing w:before="240"/>
              <w:outlineLvl w:val="0"/>
              <w:rPr>
                <w:rFonts w:ascii="Arial Narrow" w:hAnsi="Arial Narrow" w:cs="Arial"/>
              </w:rPr>
            </w:pPr>
            <w:r w:rsidRPr="00EB31A9">
              <w:rPr>
                <w:rFonts w:ascii="Arial Narrow" w:hAnsi="Arial Narrow" w:cs="Arial"/>
              </w:rPr>
              <w:t xml:space="preserve">Ofertant - </w:t>
            </w:r>
            <w:r w:rsidRPr="00EB31A9">
              <w:rPr>
                <w:rFonts w:ascii="Arial Narrow" w:hAnsi="Arial Narrow" w:cs="Arial"/>
                <w:i/>
                <w:iCs/>
              </w:rPr>
              <w:t>numele reprezentantului legal, în clar</w:t>
            </w:r>
          </w:p>
        </w:tc>
        <w:tc>
          <w:tcPr>
            <w:tcW w:w="5055" w:type="dxa"/>
          </w:tcPr>
          <w:p w:rsidR="00703E3C" w:rsidRPr="00EB31A9" w:rsidRDefault="00703E3C" w:rsidP="00EB31A9">
            <w:pPr>
              <w:spacing w:before="240"/>
              <w:rPr>
                <w:rFonts w:ascii="Arial Narrow" w:hAnsi="Arial Narrow" w:cs="Arial"/>
                <w:b/>
                <w:i/>
              </w:rPr>
            </w:pPr>
          </w:p>
        </w:tc>
      </w:tr>
      <w:tr w:rsidR="00703E3C" w:rsidRPr="00EB31A9" w:rsidTr="001C2591">
        <w:trPr>
          <w:trHeight w:val="665"/>
        </w:trPr>
        <w:tc>
          <w:tcPr>
            <w:tcW w:w="5030" w:type="dxa"/>
            <w:gridSpan w:val="2"/>
            <w:vAlign w:val="center"/>
          </w:tcPr>
          <w:p w:rsidR="00703E3C" w:rsidRPr="00EB31A9" w:rsidRDefault="00703E3C" w:rsidP="00EB31A9">
            <w:pPr>
              <w:spacing w:before="240"/>
              <w:outlineLvl w:val="0"/>
              <w:rPr>
                <w:rFonts w:ascii="Arial Narrow" w:hAnsi="Arial Narrow" w:cs="Arial"/>
              </w:rPr>
            </w:pPr>
            <w:r w:rsidRPr="00EB31A9">
              <w:rPr>
                <w:rFonts w:ascii="Arial Narrow" w:hAnsi="Arial Narrow" w:cs="Arial"/>
              </w:rPr>
              <w:t>Semn</w:t>
            </w:r>
            <w:r w:rsidR="00EB31A9">
              <w:rPr>
                <w:rFonts w:ascii="Arial Narrow" w:hAnsi="Arial Narrow" w:cs="Arial"/>
              </w:rPr>
              <w:t>ă</w:t>
            </w:r>
            <w:r w:rsidRPr="00EB31A9">
              <w:rPr>
                <w:rFonts w:ascii="Arial Narrow" w:hAnsi="Arial Narrow" w:cs="Arial"/>
              </w:rPr>
              <w:t>tura autorizat</w:t>
            </w:r>
            <w:r w:rsidR="00EB31A9">
              <w:rPr>
                <w:rFonts w:ascii="Arial Narrow" w:hAnsi="Arial Narrow" w:cs="Arial"/>
              </w:rPr>
              <w:t>ă</w:t>
            </w:r>
            <w:r w:rsidRPr="00EB31A9">
              <w:rPr>
                <w:rFonts w:ascii="Arial Narrow" w:hAnsi="Arial Narrow" w:cs="Arial"/>
              </w:rPr>
              <w:t xml:space="preserve"> </w:t>
            </w:r>
            <w:r w:rsidR="00EB31A9">
              <w:rPr>
                <w:rFonts w:ascii="Arial Narrow" w:hAnsi="Arial Narrow" w:cs="Arial"/>
              </w:rPr>
              <w:t>ș</w:t>
            </w:r>
            <w:r w:rsidRPr="00EB31A9">
              <w:rPr>
                <w:rFonts w:ascii="Arial Narrow" w:hAnsi="Arial Narrow" w:cs="Arial"/>
              </w:rPr>
              <w:t xml:space="preserve">i </w:t>
            </w:r>
            <w:r w:rsidR="00EB31A9">
              <w:rPr>
                <w:rFonts w:ascii="Arial Narrow" w:hAnsi="Arial Narrow" w:cs="Arial"/>
              </w:rPr>
              <w:t>ș</w:t>
            </w:r>
            <w:r w:rsidRPr="00EB31A9">
              <w:rPr>
                <w:rFonts w:ascii="Arial Narrow" w:hAnsi="Arial Narrow" w:cs="Arial"/>
              </w:rPr>
              <w:t>tampila</w:t>
            </w:r>
          </w:p>
        </w:tc>
        <w:tc>
          <w:tcPr>
            <w:tcW w:w="5055" w:type="dxa"/>
          </w:tcPr>
          <w:p w:rsidR="00703E3C" w:rsidRPr="00EB31A9" w:rsidRDefault="00703E3C" w:rsidP="00EB31A9">
            <w:pPr>
              <w:spacing w:before="240"/>
              <w:rPr>
                <w:rFonts w:ascii="Arial Narrow" w:hAnsi="Arial Narrow" w:cs="Arial"/>
                <w:b/>
                <w:i/>
              </w:rPr>
            </w:pPr>
          </w:p>
        </w:tc>
      </w:tr>
      <w:tr w:rsidR="00703E3C" w:rsidRPr="00EB31A9" w:rsidTr="001C2591">
        <w:trPr>
          <w:trHeight w:val="710"/>
        </w:trPr>
        <w:tc>
          <w:tcPr>
            <w:tcW w:w="5030" w:type="dxa"/>
            <w:gridSpan w:val="2"/>
            <w:vAlign w:val="center"/>
          </w:tcPr>
          <w:p w:rsidR="00703E3C" w:rsidRPr="00EB31A9" w:rsidRDefault="00703E3C" w:rsidP="00EB31A9">
            <w:pPr>
              <w:spacing w:before="240"/>
              <w:rPr>
                <w:rFonts w:ascii="Arial Narrow" w:hAnsi="Arial Narrow" w:cs="Arial"/>
              </w:rPr>
            </w:pPr>
            <w:r w:rsidRPr="00EB31A9">
              <w:rPr>
                <w:rFonts w:ascii="Arial Narrow" w:hAnsi="Arial Narrow" w:cs="Arial"/>
              </w:rPr>
              <w:t>Data complet</w:t>
            </w:r>
            <w:r w:rsidR="00EB31A9">
              <w:rPr>
                <w:rFonts w:ascii="Arial Narrow" w:hAnsi="Arial Narrow" w:cs="Arial"/>
              </w:rPr>
              <w:t>ă</w:t>
            </w:r>
            <w:r w:rsidRPr="00EB31A9">
              <w:rPr>
                <w:rFonts w:ascii="Arial Narrow" w:hAnsi="Arial Narrow" w:cs="Arial"/>
              </w:rPr>
              <w:t>rii</w:t>
            </w:r>
          </w:p>
        </w:tc>
        <w:tc>
          <w:tcPr>
            <w:tcW w:w="5055" w:type="dxa"/>
          </w:tcPr>
          <w:p w:rsidR="00703E3C" w:rsidRPr="00EB31A9" w:rsidRDefault="00703E3C" w:rsidP="00EB31A9">
            <w:pPr>
              <w:spacing w:before="240"/>
              <w:rPr>
                <w:rFonts w:ascii="Arial Narrow" w:hAnsi="Arial Narrow" w:cs="Arial"/>
                <w:b/>
                <w:i/>
              </w:rPr>
            </w:pPr>
          </w:p>
        </w:tc>
      </w:tr>
    </w:tbl>
    <w:p w:rsidR="00157170" w:rsidRPr="00EB31A9" w:rsidRDefault="00157170" w:rsidP="0048455A">
      <w:pPr>
        <w:rPr>
          <w:rFonts w:ascii="Arial Narrow" w:hAnsi="Arial Narrow"/>
          <w:sz w:val="24"/>
          <w:szCs w:val="24"/>
        </w:rPr>
      </w:pPr>
    </w:p>
    <w:p w:rsidR="00CE6B24" w:rsidRPr="00EB31A9" w:rsidRDefault="00CE6B24">
      <w:pPr>
        <w:spacing w:after="0" w:line="240" w:lineRule="auto"/>
        <w:rPr>
          <w:rFonts w:ascii="Arial Narrow" w:hAnsi="Arial Narrow"/>
          <w:sz w:val="24"/>
          <w:szCs w:val="24"/>
        </w:rPr>
      </w:pPr>
    </w:p>
    <w:p w:rsidR="00CE6B24" w:rsidRPr="00EB31A9" w:rsidRDefault="00CE6B24" w:rsidP="00CE6B24">
      <w:pPr>
        <w:spacing w:after="0"/>
        <w:rPr>
          <w:rFonts w:ascii="Arial Narrow" w:hAnsi="Arial Narrow"/>
          <w:sz w:val="24"/>
          <w:szCs w:val="24"/>
        </w:rPr>
      </w:pPr>
    </w:p>
    <w:p w:rsidR="00CE6B24" w:rsidRPr="00EB31A9" w:rsidRDefault="00CE6B24" w:rsidP="0048455A">
      <w:pPr>
        <w:rPr>
          <w:rFonts w:ascii="Arial Narrow" w:hAnsi="Arial Narrow"/>
          <w:sz w:val="24"/>
          <w:szCs w:val="24"/>
        </w:rPr>
      </w:pPr>
      <w:bookmarkStart w:id="0" w:name="_GoBack"/>
      <w:bookmarkEnd w:id="0"/>
    </w:p>
    <w:sectPr w:rsidR="00CE6B24" w:rsidRPr="00EB31A9" w:rsidSect="00842A66">
      <w:pgSz w:w="11906" w:h="16838"/>
      <w:pgMar w:top="540" w:right="746" w:bottom="54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1B"/>
      </v:shape>
    </w:pict>
  </w:numPicBullet>
  <w:abstractNum w:abstractNumId="0">
    <w:nsid w:val="08DC13C3"/>
    <w:multiLevelType w:val="hybridMultilevel"/>
    <w:tmpl w:val="1A605D6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134C75F3"/>
    <w:multiLevelType w:val="multilevel"/>
    <w:tmpl w:val="CC72B1F4"/>
    <w:lvl w:ilvl="0">
      <w:start w:val="1"/>
      <w:numFmt w:val="upperRoman"/>
      <w:pStyle w:val="Heading1"/>
      <w:lvlText w:val="Article %1."/>
      <w:lvlJc w:val="left"/>
      <w:pPr>
        <w:tabs>
          <w:tab w:val="num" w:pos="1980"/>
        </w:tabs>
      </w:pPr>
      <w:rPr>
        <w:rFonts w:cs="Times New Roman"/>
      </w:rPr>
    </w:lvl>
    <w:lvl w:ilvl="1">
      <w:start w:val="1"/>
      <w:numFmt w:val="decimalZero"/>
      <w:pStyle w:val="Heading2"/>
      <w:isLgl/>
      <w:lvlText w:val="Section %1.%2"/>
      <w:lvlJc w:val="left"/>
      <w:pPr>
        <w:tabs>
          <w:tab w:val="num" w:pos="1620"/>
        </w:tabs>
      </w:pPr>
      <w:rPr>
        <w:rFonts w:cs="Times New Roman"/>
      </w:rPr>
    </w:lvl>
    <w:lvl w:ilvl="2">
      <w:start w:val="1"/>
      <w:numFmt w:val="lowerLetter"/>
      <w:lvlText w:val="(%3)"/>
      <w:lvlJc w:val="left"/>
      <w:pPr>
        <w:tabs>
          <w:tab w:val="num" w:pos="1260"/>
        </w:tabs>
        <w:ind w:left="1260" w:hanging="432"/>
      </w:pPr>
      <w:rPr>
        <w:rFonts w:cs="Times New Roman"/>
      </w:rPr>
    </w:lvl>
    <w:lvl w:ilvl="3">
      <w:start w:val="1"/>
      <w:numFmt w:val="lowerRoman"/>
      <w:lvlText w:val="(%4)"/>
      <w:lvlJc w:val="right"/>
      <w:pPr>
        <w:tabs>
          <w:tab w:val="num" w:pos="1404"/>
        </w:tabs>
        <w:ind w:left="1404" w:hanging="144"/>
      </w:pPr>
      <w:rPr>
        <w:rFonts w:cs="Times New Roman"/>
      </w:rPr>
    </w:lvl>
    <w:lvl w:ilvl="4">
      <w:start w:val="1"/>
      <w:numFmt w:val="decimal"/>
      <w:lvlText w:val="%5)"/>
      <w:lvlJc w:val="left"/>
      <w:pPr>
        <w:tabs>
          <w:tab w:val="num" w:pos="1548"/>
        </w:tabs>
        <w:ind w:left="1548" w:hanging="432"/>
      </w:pPr>
      <w:rPr>
        <w:rFonts w:cs="Times New Roman"/>
      </w:rPr>
    </w:lvl>
    <w:lvl w:ilvl="5">
      <w:start w:val="1"/>
      <w:numFmt w:val="lowerLetter"/>
      <w:lvlText w:val="%6)"/>
      <w:lvlJc w:val="left"/>
      <w:pPr>
        <w:tabs>
          <w:tab w:val="num" w:pos="1692"/>
        </w:tabs>
        <w:ind w:left="1692" w:hanging="432"/>
      </w:pPr>
      <w:rPr>
        <w:rFonts w:cs="Times New Roman"/>
      </w:rPr>
    </w:lvl>
    <w:lvl w:ilvl="6">
      <w:start w:val="1"/>
      <w:numFmt w:val="lowerRoman"/>
      <w:lvlText w:val="%7)"/>
      <w:lvlJc w:val="right"/>
      <w:pPr>
        <w:tabs>
          <w:tab w:val="num" w:pos="1836"/>
        </w:tabs>
        <w:ind w:left="1836" w:hanging="288"/>
      </w:pPr>
      <w:rPr>
        <w:rFonts w:cs="Times New Roman"/>
      </w:rPr>
    </w:lvl>
    <w:lvl w:ilvl="7">
      <w:start w:val="1"/>
      <w:numFmt w:val="lowerLetter"/>
      <w:lvlText w:val="%8."/>
      <w:lvlJc w:val="left"/>
      <w:pPr>
        <w:tabs>
          <w:tab w:val="num" w:pos="1980"/>
        </w:tabs>
        <w:ind w:left="1980" w:hanging="432"/>
      </w:pPr>
      <w:rPr>
        <w:rFonts w:cs="Times New Roman"/>
      </w:rPr>
    </w:lvl>
    <w:lvl w:ilvl="8">
      <w:start w:val="1"/>
      <w:numFmt w:val="lowerRoman"/>
      <w:lvlText w:val="%9."/>
      <w:lvlJc w:val="right"/>
      <w:pPr>
        <w:tabs>
          <w:tab w:val="num" w:pos="2124"/>
        </w:tabs>
        <w:ind w:left="2124" w:hanging="144"/>
      </w:pPr>
      <w:rPr>
        <w:rFonts w:cs="Times New Roman"/>
      </w:rPr>
    </w:lvl>
  </w:abstractNum>
  <w:abstractNum w:abstractNumId="2">
    <w:nsid w:val="27A6467D"/>
    <w:multiLevelType w:val="singleLevel"/>
    <w:tmpl w:val="B5063062"/>
    <w:lvl w:ilvl="0">
      <w:start w:val="1"/>
      <w:numFmt w:val="lowerLetter"/>
      <w:lvlText w:val="%1)"/>
      <w:lvlJc w:val="left"/>
      <w:pPr>
        <w:tabs>
          <w:tab w:val="num" w:pos="1470"/>
        </w:tabs>
        <w:ind w:left="1470" w:hanging="360"/>
      </w:pPr>
      <w:rPr>
        <w:rFonts w:hint="default"/>
      </w:rPr>
    </w:lvl>
  </w:abstractNum>
  <w:abstractNum w:abstractNumId="3">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4">
    <w:nsid w:val="31D44F70"/>
    <w:multiLevelType w:val="hybridMultilevel"/>
    <w:tmpl w:val="ADB6C9C0"/>
    <w:lvl w:ilvl="0" w:tplc="99D610C4">
      <w:start w:val="1"/>
      <w:numFmt w:val="upperLetter"/>
      <w:lvlText w:val="%1."/>
      <w:lvlJc w:val="left"/>
      <w:pPr>
        <w:ind w:left="1815" w:hanging="1035"/>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3D2E611B"/>
    <w:multiLevelType w:val="hybridMultilevel"/>
    <w:tmpl w:val="E27C2B6A"/>
    <w:lvl w:ilvl="0" w:tplc="D91A45F2">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42914F1"/>
    <w:multiLevelType w:val="singleLevel"/>
    <w:tmpl w:val="37FADF04"/>
    <w:lvl w:ilvl="0">
      <w:start w:val="1"/>
      <w:numFmt w:val="decimal"/>
      <w:lvlText w:val="%1."/>
      <w:lvlJc w:val="left"/>
      <w:pPr>
        <w:tabs>
          <w:tab w:val="num" w:pos="1110"/>
        </w:tabs>
        <w:ind w:left="1110" w:hanging="390"/>
      </w:pPr>
      <w:rPr>
        <w:rFonts w:hint="default"/>
      </w:rPr>
    </w:lvl>
  </w:abstractNum>
  <w:abstractNum w:abstractNumId="7">
    <w:nsid w:val="51D530F5"/>
    <w:multiLevelType w:val="hybridMultilevel"/>
    <w:tmpl w:val="8F32FF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AC2563"/>
    <w:multiLevelType w:val="hybridMultilevel"/>
    <w:tmpl w:val="F2425212"/>
    <w:lvl w:ilvl="0" w:tplc="ABB84EE2">
      <w:start w:val="1"/>
      <w:numFmt w:val="lowerLetter"/>
      <w:lvlText w:val="%1)"/>
      <w:lvlJc w:val="left"/>
      <w:pPr>
        <w:tabs>
          <w:tab w:val="num" w:pos="680"/>
        </w:tabs>
        <w:ind w:left="680" w:hanging="3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74720281"/>
    <w:multiLevelType w:val="hybridMultilevel"/>
    <w:tmpl w:val="96E092DC"/>
    <w:lvl w:ilvl="0" w:tplc="1E367FC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6B43095"/>
    <w:multiLevelType w:val="hybridMultilevel"/>
    <w:tmpl w:val="E7D4546C"/>
    <w:lvl w:ilvl="0" w:tplc="4130438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1">
    <w:nsid w:val="7E0E207B"/>
    <w:multiLevelType w:val="hybridMultilevel"/>
    <w:tmpl w:val="014AED4A"/>
    <w:lvl w:ilvl="0" w:tplc="B792ED16">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3"/>
  </w:num>
  <w:num w:numId="2">
    <w:abstractNumId w:val="0"/>
  </w:num>
  <w:num w:numId="3">
    <w:abstractNumId w:val="11"/>
  </w:num>
  <w:num w:numId="4">
    <w:abstractNumId w:val="8"/>
  </w:num>
  <w:num w:numId="5">
    <w:abstractNumId w:val="1"/>
  </w:num>
  <w:num w:numId="6">
    <w:abstractNumId w:val="9"/>
  </w:num>
  <w:num w:numId="7">
    <w:abstractNumId w:val="6"/>
  </w:num>
  <w:num w:numId="8">
    <w:abstractNumId w:val="2"/>
  </w:num>
  <w:num w:numId="9">
    <w:abstractNumId w:val="4"/>
  </w:num>
  <w:num w:numId="10">
    <w:abstractNumId w:val="1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compat>
    <w:compatSetting w:name="compatibilityMode" w:uri="http://schemas.microsoft.com/office/word" w:val="12"/>
  </w:compat>
  <w:rsids>
    <w:rsidRoot w:val="006D10E1"/>
    <w:rsid w:val="000050E0"/>
    <w:rsid w:val="00015BBC"/>
    <w:rsid w:val="00021DE6"/>
    <w:rsid w:val="00023D89"/>
    <w:rsid w:val="0003071C"/>
    <w:rsid w:val="00036DC3"/>
    <w:rsid w:val="00041E8E"/>
    <w:rsid w:val="00042C3A"/>
    <w:rsid w:val="000434AD"/>
    <w:rsid w:val="00046789"/>
    <w:rsid w:val="0005112F"/>
    <w:rsid w:val="00054B1B"/>
    <w:rsid w:val="00057230"/>
    <w:rsid w:val="00063448"/>
    <w:rsid w:val="0006625C"/>
    <w:rsid w:val="00087944"/>
    <w:rsid w:val="000A3AFE"/>
    <w:rsid w:val="000B0F8D"/>
    <w:rsid w:val="000B11E3"/>
    <w:rsid w:val="000C1810"/>
    <w:rsid w:val="000D140F"/>
    <w:rsid w:val="000E487C"/>
    <w:rsid w:val="000F6FCA"/>
    <w:rsid w:val="000F7670"/>
    <w:rsid w:val="001004B8"/>
    <w:rsid w:val="001046A0"/>
    <w:rsid w:val="0010651A"/>
    <w:rsid w:val="001112F8"/>
    <w:rsid w:val="00112ECF"/>
    <w:rsid w:val="001139E7"/>
    <w:rsid w:val="00130B31"/>
    <w:rsid w:val="0013289F"/>
    <w:rsid w:val="001359CB"/>
    <w:rsid w:val="0013756B"/>
    <w:rsid w:val="00140037"/>
    <w:rsid w:val="0014107B"/>
    <w:rsid w:val="001421E6"/>
    <w:rsid w:val="00157170"/>
    <w:rsid w:val="001621ED"/>
    <w:rsid w:val="001630D7"/>
    <w:rsid w:val="001667C8"/>
    <w:rsid w:val="00166CF8"/>
    <w:rsid w:val="00170E10"/>
    <w:rsid w:val="00171AA6"/>
    <w:rsid w:val="001741A7"/>
    <w:rsid w:val="00174E7B"/>
    <w:rsid w:val="00176EEE"/>
    <w:rsid w:val="0017757C"/>
    <w:rsid w:val="00191126"/>
    <w:rsid w:val="00191BCC"/>
    <w:rsid w:val="00192D19"/>
    <w:rsid w:val="001A008E"/>
    <w:rsid w:val="001A04C1"/>
    <w:rsid w:val="001A688F"/>
    <w:rsid w:val="001B0D21"/>
    <w:rsid w:val="001B3310"/>
    <w:rsid w:val="001C2591"/>
    <w:rsid w:val="001C4504"/>
    <w:rsid w:val="001C46AB"/>
    <w:rsid w:val="001C5B3A"/>
    <w:rsid w:val="001D1906"/>
    <w:rsid w:val="001D3690"/>
    <w:rsid w:val="001D3F09"/>
    <w:rsid w:val="001E41AE"/>
    <w:rsid w:val="001F1584"/>
    <w:rsid w:val="001F1875"/>
    <w:rsid w:val="001F4242"/>
    <w:rsid w:val="001F4B9E"/>
    <w:rsid w:val="001F7B5E"/>
    <w:rsid w:val="00207478"/>
    <w:rsid w:val="00211400"/>
    <w:rsid w:val="00213681"/>
    <w:rsid w:val="00217FB2"/>
    <w:rsid w:val="00225B7B"/>
    <w:rsid w:val="00227B0E"/>
    <w:rsid w:val="0023132C"/>
    <w:rsid w:val="0023168E"/>
    <w:rsid w:val="00232C3F"/>
    <w:rsid w:val="0023446F"/>
    <w:rsid w:val="002448D8"/>
    <w:rsid w:val="00266D39"/>
    <w:rsid w:val="0026703F"/>
    <w:rsid w:val="00287074"/>
    <w:rsid w:val="0029189C"/>
    <w:rsid w:val="00294DDB"/>
    <w:rsid w:val="002957F9"/>
    <w:rsid w:val="002A40EC"/>
    <w:rsid w:val="002A5F3A"/>
    <w:rsid w:val="002A60EB"/>
    <w:rsid w:val="002B3CB5"/>
    <w:rsid w:val="002B466F"/>
    <w:rsid w:val="002B4F93"/>
    <w:rsid w:val="002C4D0B"/>
    <w:rsid w:val="002D60E6"/>
    <w:rsid w:val="003037E5"/>
    <w:rsid w:val="0030431A"/>
    <w:rsid w:val="003113DC"/>
    <w:rsid w:val="00315D53"/>
    <w:rsid w:val="00316BA6"/>
    <w:rsid w:val="003307E6"/>
    <w:rsid w:val="00335F18"/>
    <w:rsid w:val="00342BB5"/>
    <w:rsid w:val="00343175"/>
    <w:rsid w:val="00347354"/>
    <w:rsid w:val="00354C9E"/>
    <w:rsid w:val="003572F5"/>
    <w:rsid w:val="00364CAF"/>
    <w:rsid w:val="00365A4C"/>
    <w:rsid w:val="00366285"/>
    <w:rsid w:val="00367131"/>
    <w:rsid w:val="00367D74"/>
    <w:rsid w:val="003728BD"/>
    <w:rsid w:val="00373CEA"/>
    <w:rsid w:val="00373E21"/>
    <w:rsid w:val="00381B8B"/>
    <w:rsid w:val="00384E98"/>
    <w:rsid w:val="00384ECC"/>
    <w:rsid w:val="00386C0F"/>
    <w:rsid w:val="00395BF2"/>
    <w:rsid w:val="00396E2E"/>
    <w:rsid w:val="003B77F2"/>
    <w:rsid w:val="003B79A5"/>
    <w:rsid w:val="003B7D68"/>
    <w:rsid w:val="003C09AA"/>
    <w:rsid w:val="003C34EB"/>
    <w:rsid w:val="003C3AA1"/>
    <w:rsid w:val="003C615A"/>
    <w:rsid w:val="003D11C0"/>
    <w:rsid w:val="003D5F96"/>
    <w:rsid w:val="003E5F04"/>
    <w:rsid w:val="003F2D50"/>
    <w:rsid w:val="00402929"/>
    <w:rsid w:val="00402A53"/>
    <w:rsid w:val="00413CF4"/>
    <w:rsid w:val="00417997"/>
    <w:rsid w:val="00423D7A"/>
    <w:rsid w:val="00431769"/>
    <w:rsid w:val="00431A63"/>
    <w:rsid w:val="00437B05"/>
    <w:rsid w:val="00444B31"/>
    <w:rsid w:val="00446C3A"/>
    <w:rsid w:val="00456454"/>
    <w:rsid w:val="00456663"/>
    <w:rsid w:val="00463F35"/>
    <w:rsid w:val="00464B36"/>
    <w:rsid w:val="00467B8A"/>
    <w:rsid w:val="0047148C"/>
    <w:rsid w:val="0048455A"/>
    <w:rsid w:val="004A06BF"/>
    <w:rsid w:val="004A0E21"/>
    <w:rsid w:val="004A2F5A"/>
    <w:rsid w:val="004A33DE"/>
    <w:rsid w:val="004D1553"/>
    <w:rsid w:val="004D43D8"/>
    <w:rsid w:val="004D7619"/>
    <w:rsid w:val="004E34AA"/>
    <w:rsid w:val="004E4532"/>
    <w:rsid w:val="004E5EC5"/>
    <w:rsid w:val="004F0A04"/>
    <w:rsid w:val="004F2FF1"/>
    <w:rsid w:val="00506156"/>
    <w:rsid w:val="00511EAF"/>
    <w:rsid w:val="00511F4F"/>
    <w:rsid w:val="0051775F"/>
    <w:rsid w:val="00527023"/>
    <w:rsid w:val="005359F6"/>
    <w:rsid w:val="00543485"/>
    <w:rsid w:val="00554D1A"/>
    <w:rsid w:val="00563131"/>
    <w:rsid w:val="00570B9D"/>
    <w:rsid w:val="00571711"/>
    <w:rsid w:val="005757D0"/>
    <w:rsid w:val="005761B0"/>
    <w:rsid w:val="00577474"/>
    <w:rsid w:val="005901CB"/>
    <w:rsid w:val="005A0056"/>
    <w:rsid w:val="005A6512"/>
    <w:rsid w:val="005D11DF"/>
    <w:rsid w:val="005D4F36"/>
    <w:rsid w:val="005E02E1"/>
    <w:rsid w:val="005E3BDE"/>
    <w:rsid w:val="005E3E56"/>
    <w:rsid w:val="005F1E42"/>
    <w:rsid w:val="005F28BD"/>
    <w:rsid w:val="005F28D2"/>
    <w:rsid w:val="005F29C6"/>
    <w:rsid w:val="00605ECB"/>
    <w:rsid w:val="00607B73"/>
    <w:rsid w:val="006215A4"/>
    <w:rsid w:val="006237FA"/>
    <w:rsid w:val="0062640E"/>
    <w:rsid w:val="00627AA4"/>
    <w:rsid w:val="00630814"/>
    <w:rsid w:val="006331F8"/>
    <w:rsid w:val="006436E4"/>
    <w:rsid w:val="006469B5"/>
    <w:rsid w:val="00647674"/>
    <w:rsid w:val="00652936"/>
    <w:rsid w:val="006602EE"/>
    <w:rsid w:val="0067026F"/>
    <w:rsid w:val="006A1134"/>
    <w:rsid w:val="006A7142"/>
    <w:rsid w:val="006B14B7"/>
    <w:rsid w:val="006B5C84"/>
    <w:rsid w:val="006B6CB7"/>
    <w:rsid w:val="006C53CA"/>
    <w:rsid w:val="006C7E67"/>
    <w:rsid w:val="006D10E1"/>
    <w:rsid w:val="006E1426"/>
    <w:rsid w:val="006F3227"/>
    <w:rsid w:val="00703E3C"/>
    <w:rsid w:val="00707198"/>
    <w:rsid w:val="007127A3"/>
    <w:rsid w:val="00712DF2"/>
    <w:rsid w:val="00714C63"/>
    <w:rsid w:val="0071615D"/>
    <w:rsid w:val="00730824"/>
    <w:rsid w:val="007309CD"/>
    <w:rsid w:val="0073337A"/>
    <w:rsid w:val="007347F9"/>
    <w:rsid w:val="007371A9"/>
    <w:rsid w:val="00744D68"/>
    <w:rsid w:val="007514B3"/>
    <w:rsid w:val="00751868"/>
    <w:rsid w:val="00767871"/>
    <w:rsid w:val="007707EE"/>
    <w:rsid w:val="0077469A"/>
    <w:rsid w:val="007814F9"/>
    <w:rsid w:val="007839E3"/>
    <w:rsid w:val="00784472"/>
    <w:rsid w:val="007866F9"/>
    <w:rsid w:val="0078784C"/>
    <w:rsid w:val="007968AD"/>
    <w:rsid w:val="007A2BA1"/>
    <w:rsid w:val="007A3DD9"/>
    <w:rsid w:val="007B5368"/>
    <w:rsid w:val="007B6B7B"/>
    <w:rsid w:val="007C7CA6"/>
    <w:rsid w:val="007D0DE8"/>
    <w:rsid w:val="007D5102"/>
    <w:rsid w:val="007D650A"/>
    <w:rsid w:val="007D6B64"/>
    <w:rsid w:val="007E47CC"/>
    <w:rsid w:val="007E482E"/>
    <w:rsid w:val="007F2240"/>
    <w:rsid w:val="007F5CA0"/>
    <w:rsid w:val="00800149"/>
    <w:rsid w:val="008015ED"/>
    <w:rsid w:val="00801C88"/>
    <w:rsid w:val="00812B42"/>
    <w:rsid w:val="008218AD"/>
    <w:rsid w:val="008262F6"/>
    <w:rsid w:val="008366A3"/>
    <w:rsid w:val="00842A66"/>
    <w:rsid w:val="00843D50"/>
    <w:rsid w:val="00846F1D"/>
    <w:rsid w:val="00853AFE"/>
    <w:rsid w:val="008562F8"/>
    <w:rsid w:val="00865248"/>
    <w:rsid w:val="00866ECC"/>
    <w:rsid w:val="00872AC8"/>
    <w:rsid w:val="008746B4"/>
    <w:rsid w:val="00875C30"/>
    <w:rsid w:val="008945AC"/>
    <w:rsid w:val="008969B7"/>
    <w:rsid w:val="008A1CBA"/>
    <w:rsid w:val="008B014D"/>
    <w:rsid w:val="008B07BD"/>
    <w:rsid w:val="008C1300"/>
    <w:rsid w:val="008C1799"/>
    <w:rsid w:val="008C4E64"/>
    <w:rsid w:val="008E11FD"/>
    <w:rsid w:val="00902108"/>
    <w:rsid w:val="00910D7A"/>
    <w:rsid w:val="00912590"/>
    <w:rsid w:val="00912AA7"/>
    <w:rsid w:val="009160ED"/>
    <w:rsid w:val="00930460"/>
    <w:rsid w:val="0094051C"/>
    <w:rsid w:val="009450DB"/>
    <w:rsid w:val="009548B6"/>
    <w:rsid w:val="00954DEE"/>
    <w:rsid w:val="00962ECB"/>
    <w:rsid w:val="00962FC4"/>
    <w:rsid w:val="009668FD"/>
    <w:rsid w:val="00970693"/>
    <w:rsid w:val="009711B9"/>
    <w:rsid w:val="00973374"/>
    <w:rsid w:val="0097472A"/>
    <w:rsid w:val="009763E0"/>
    <w:rsid w:val="009800A9"/>
    <w:rsid w:val="00996AF1"/>
    <w:rsid w:val="009974AB"/>
    <w:rsid w:val="009A0BBC"/>
    <w:rsid w:val="009B5D5E"/>
    <w:rsid w:val="009C42AA"/>
    <w:rsid w:val="009D3FA6"/>
    <w:rsid w:val="009D6B87"/>
    <w:rsid w:val="009F427B"/>
    <w:rsid w:val="009F73B7"/>
    <w:rsid w:val="00A03A81"/>
    <w:rsid w:val="00A05ECA"/>
    <w:rsid w:val="00A10E17"/>
    <w:rsid w:val="00A1780B"/>
    <w:rsid w:val="00A2014B"/>
    <w:rsid w:val="00A24695"/>
    <w:rsid w:val="00A54700"/>
    <w:rsid w:val="00A705AE"/>
    <w:rsid w:val="00A7324F"/>
    <w:rsid w:val="00A87361"/>
    <w:rsid w:val="00A921FA"/>
    <w:rsid w:val="00A92D57"/>
    <w:rsid w:val="00A95271"/>
    <w:rsid w:val="00A9563E"/>
    <w:rsid w:val="00AA6C56"/>
    <w:rsid w:val="00AC0DD5"/>
    <w:rsid w:val="00AC23CF"/>
    <w:rsid w:val="00AE76DC"/>
    <w:rsid w:val="00AE7A3A"/>
    <w:rsid w:val="00AF6990"/>
    <w:rsid w:val="00AF71CD"/>
    <w:rsid w:val="00B23969"/>
    <w:rsid w:val="00B25228"/>
    <w:rsid w:val="00B26A6E"/>
    <w:rsid w:val="00B34F8A"/>
    <w:rsid w:val="00B45197"/>
    <w:rsid w:val="00B54F7C"/>
    <w:rsid w:val="00B61667"/>
    <w:rsid w:val="00B724F8"/>
    <w:rsid w:val="00B73CF2"/>
    <w:rsid w:val="00B73ED7"/>
    <w:rsid w:val="00B77489"/>
    <w:rsid w:val="00B80800"/>
    <w:rsid w:val="00B83E39"/>
    <w:rsid w:val="00B8707A"/>
    <w:rsid w:val="00B9114B"/>
    <w:rsid w:val="00BA0801"/>
    <w:rsid w:val="00BA6D06"/>
    <w:rsid w:val="00BB14DF"/>
    <w:rsid w:val="00BC2731"/>
    <w:rsid w:val="00BC27B2"/>
    <w:rsid w:val="00BD1DB9"/>
    <w:rsid w:val="00BD2B73"/>
    <w:rsid w:val="00BE3127"/>
    <w:rsid w:val="00BE4708"/>
    <w:rsid w:val="00C04E2C"/>
    <w:rsid w:val="00C151B3"/>
    <w:rsid w:val="00C270BD"/>
    <w:rsid w:val="00C33AF5"/>
    <w:rsid w:val="00C3622A"/>
    <w:rsid w:val="00C369E0"/>
    <w:rsid w:val="00C42E82"/>
    <w:rsid w:val="00C43BB2"/>
    <w:rsid w:val="00C44E20"/>
    <w:rsid w:val="00C455E7"/>
    <w:rsid w:val="00C5136D"/>
    <w:rsid w:val="00C5170B"/>
    <w:rsid w:val="00C6278B"/>
    <w:rsid w:val="00C751D7"/>
    <w:rsid w:val="00C831A0"/>
    <w:rsid w:val="00C90B41"/>
    <w:rsid w:val="00C94050"/>
    <w:rsid w:val="00CA44F1"/>
    <w:rsid w:val="00CA767A"/>
    <w:rsid w:val="00CB0404"/>
    <w:rsid w:val="00CB0622"/>
    <w:rsid w:val="00CB32A8"/>
    <w:rsid w:val="00CC1481"/>
    <w:rsid w:val="00CE6246"/>
    <w:rsid w:val="00CE6B24"/>
    <w:rsid w:val="00CF51DF"/>
    <w:rsid w:val="00CF5558"/>
    <w:rsid w:val="00D12581"/>
    <w:rsid w:val="00D13EA5"/>
    <w:rsid w:val="00D14396"/>
    <w:rsid w:val="00D17C3E"/>
    <w:rsid w:val="00D17FE4"/>
    <w:rsid w:val="00D3054D"/>
    <w:rsid w:val="00D31623"/>
    <w:rsid w:val="00D345E7"/>
    <w:rsid w:val="00D363ED"/>
    <w:rsid w:val="00D503FB"/>
    <w:rsid w:val="00D50459"/>
    <w:rsid w:val="00D61DFF"/>
    <w:rsid w:val="00D62B77"/>
    <w:rsid w:val="00D772FA"/>
    <w:rsid w:val="00D77403"/>
    <w:rsid w:val="00D836A8"/>
    <w:rsid w:val="00D92700"/>
    <w:rsid w:val="00D93528"/>
    <w:rsid w:val="00DA3DD5"/>
    <w:rsid w:val="00DA5B9C"/>
    <w:rsid w:val="00DC09C8"/>
    <w:rsid w:val="00DC26F4"/>
    <w:rsid w:val="00DC2C34"/>
    <w:rsid w:val="00DD1D9C"/>
    <w:rsid w:val="00DD617A"/>
    <w:rsid w:val="00DD63FB"/>
    <w:rsid w:val="00DE7BD5"/>
    <w:rsid w:val="00DF357B"/>
    <w:rsid w:val="00E00270"/>
    <w:rsid w:val="00E02789"/>
    <w:rsid w:val="00E029B9"/>
    <w:rsid w:val="00E0563D"/>
    <w:rsid w:val="00E0581D"/>
    <w:rsid w:val="00E05C87"/>
    <w:rsid w:val="00E0792F"/>
    <w:rsid w:val="00E07CA4"/>
    <w:rsid w:val="00E1109C"/>
    <w:rsid w:val="00E141BA"/>
    <w:rsid w:val="00E15FCF"/>
    <w:rsid w:val="00E21B40"/>
    <w:rsid w:val="00E22A5D"/>
    <w:rsid w:val="00E439BA"/>
    <w:rsid w:val="00E43EF3"/>
    <w:rsid w:val="00E46F2E"/>
    <w:rsid w:val="00E55843"/>
    <w:rsid w:val="00E62A60"/>
    <w:rsid w:val="00E73B06"/>
    <w:rsid w:val="00E82157"/>
    <w:rsid w:val="00E865CF"/>
    <w:rsid w:val="00E9490F"/>
    <w:rsid w:val="00E94E68"/>
    <w:rsid w:val="00EA3D3B"/>
    <w:rsid w:val="00EA40CB"/>
    <w:rsid w:val="00EA63DE"/>
    <w:rsid w:val="00EB0966"/>
    <w:rsid w:val="00EB1D27"/>
    <w:rsid w:val="00EB31A9"/>
    <w:rsid w:val="00EC0BB0"/>
    <w:rsid w:val="00EC7158"/>
    <w:rsid w:val="00ED6FCC"/>
    <w:rsid w:val="00EE0579"/>
    <w:rsid w:val="00EE7B2F"/>
    <w:rsid w:val="00EF4B5C"/>
    <w:rsid w:val="00EF77CD"/>
    <w:rsid w:val="00F11037"/>
    <w:rsid w:val="00F14623"/>
    <w:rsid w:val="00F174D1"/>
    <w:rsid w:val="00F25BF7"/>
    <w:rsid w:val="00F434D7"/>
    <w:rsid w:val="00F44152"/>
    <w:rsid w:val="00F45BCC"/>
    <w:rsid w:val="00F60070"/>
    <w:rsid w:val="00F61517"/>
    <w:rsid w:val="00F700AD"/>
    <w:rsid w:val="00F727DE"/>
    <w:rsid w:val="00F74A07"/>
    <w:rsid w:val="00F76BAE"/>
    <w:rsid w:val="00F803A1"/>
    <w:rsid w:val="00F93F14"/>
    <w:rsid w:val="00F96BB0"/>
    <w:rsid w:val="00F97081"/>
    <w:rsid w:val="00FA06E2"/>
    <w:rsid w:val="00FA1AE1"/>
    <w:rsid w:val="00FA2521"/>
    <w:rsid w:val="00FA47DC"/>
    <w:rsid w:val="00FD2708"/>
    <w:rsid w:val="00FD5A58"/>
    <w:rsid w:val="00FE5B97"/>
    <w:rsid w:val="00FE5DA0"/>
    <w:rsid w:val="00FF0E65"/>
    <w:rsid w:val="00FF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7B0E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906"/>
    <w:pPr>
      <w:spacing w:after="200" w:line="276" w:lineRule="auto"/>
    </w:pPr>
    <w:rPr>
      <w:rFonts w:eastAsia="Times New Roman"/>
      <w:sz w:val="22"/>
      <w:szCs w:val="22"/>
      <w:lang w:val="ro-RO"/>
    </w:rPr>
  </w:style>
  <w:style w:type="paragraph" w:styleId="Heading1">
    <w:name w:val="heading 1"/>
    <w:basedOn w:val="Normal"/>
    <w:next w:val="Normal"/>
    <w:link w:val="Heading1Char"/>
    <w:qFormat/>
    <w:rsid w:val="00EE7B2F"/>
    <w:pPr>
      <w:keepNext/>
      <w:numPr>
        <w:numId w:val="5"/>
      </w:numPr>
      <w:spacing w:line="240" w:lineRule="exact"/>
      <w:jc w:val="both"/>
      <w:outlineLvl w:val="0"/>
    </w:pPr>
    <w:rPr>
      <w:rFonts w:ascii="Bookman Old Style" w:hAnsi="Bookman Old Style"/>
      <w:b/>
      <w:bCs/>
      <w:sz w:val="28"/>
      <w:lang w:eastAsia="ro-RO"/>
    </w:rPr>
  </w:style>
  <w:style w:type="paragraph" w:styleId="Heading2">
    <w:name w:val="heading 2"/>
    <w:basedOn w:val="Normal"/>
    <w:next w:val="Normal"/>
    <w:link w:val="Heading2Char"/>
    <w:qFormat/>
    <w:rsid w:val="00EE7B2F"/>
    <w:pPr>
      <w:keepNext/>
      <w:numPr>
        <w:ilvl w:val="1"/>
        <w:numId w:val="5"/>
      </w:num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EE7B2F"/>
    <w:pPr>
      <w:keepNext/>
      <w:spacing w:before="240" w:after="60"/>
      <w:outlineLvl w:val="2"/>
    </w:pPr>
    <w:rPr>
      <w:rFonts w:ascii="Arial" w:eastAsia="Calibri" w:hAnsi="Arial"/>
      <w:b/>
      <w:bCs/>
      <w:sz w:val="26"/>
      <w:szCs w:val="26"/>
    </w:rPr>
  </w:style>
  <w:style w:type="paragraph" w:styleId="Heading5">
    <w:name w:val="heading 5"/>
    <w:basedOn w:val="Normal"/>
    <w:next w:val="Normal"/>
    <w:link w:val="Heading5Char"/>
    <w:uiPriority w:val="99"/>
    <w:qFormat/>
    <w:rsid w:val="00EE7B2F"/>
    <w:pPr>
      <w:spacing w:before="240" w:after="60"/>
      <w:outlineLvl w:val="4"/>
    </w:pPr>
    <w:rPr>
      <w:rFonts w:eastAsia="Calibri"/>
      <w:b/>
      <w:bCs/>
      <w:i/>
      <w:iCs/>
      <w:sz w:val="26"/>
      <w:szCs w:val="26"/>
    </w:rPr>
  </w:style>
  <w:style w:type="paragraph" w:styleId="Heading7">
    <w:name w:val="heading 7"/>
    <w:basedOn w:val="Normal"/>
    <w:next w:val="Normal"/>
    <w:link w:val="Heading7Char"/>
    <w:uiPriority w:val="99"/>
    <w:qFormat/>
    <w:rsid w:val="00EE7B2F"/>
    <w:pPr>
      <w:spacing w:before="240" w:after="60"/>
      <w:outlineLvl w:val="6"/>
    </w:pPr>
    <w:rPr>
      <w:rFonts w:eastAsia="Calibri"/>
    </w:rPr>
  </w:style>
  <w:style w:type="paragraph" w:styleId="Heading9">
    <w:name w:val="heading 9"/>
    <w:basedOn w:val="Normal"/>
    <w:next w:val="Normal"/>
    <w:qFormat/>
    <w:rsid w:val="00570B9D"/>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arattereCharCharCarattereCharCharCharCharCharCarattereCharCharCharCharCharCharCharCharCharCharCharCharCharCharCharCaracterCharChar1Caracter">
    <w:name w:val="Char Char Char Carattere Char Char Carattere Char Char Char Char Char Carattere Char Char Char Char Char Char Char Char Char Char Char Char Char Char Char Caracter Char Char1 Caracter"/>
    <w:basedOn w:val="Normal"/>
    <w:rsid w:val="008945AC"/>
    <w:pPr>
      <w:spacing w:before="120" w:after="160" w:line="240" w:lineRule="exact"/>
    </w:pPr>
    <w:rPr>
      <w:rFonts w:ascii="Tahoma" w:eastAsia="SimSun" w:hAnsi="Tahoma" w:cs="Arial Narrow"/>
      <w:sz w:val="20"/>
      <w:szCs w:val="20"/>
      <w:lang w:val="en-GB" w:eastAsia="it-IT"/>
    </w:rPr>
  </w:style>
  <w:style w:type="paragraph" w:customStyle="1" w:styleId="Header1">
    <w:name w:val="Header1"/>
    <w:rsid w:val="008945AC"/>
    <w:pPr>
      <w:tabs>
        <w:tab w:val="center" w:pos="4703"/>
        <w:tab w:val="right" w:pos="9406"/>
      </w:tabs>
    </w:pPr>
    <w:rPr>
      <w:rFonts w:ascii="Times New Roman" w:eastAsia="Times New Roman" w:hAnsi="Times New Roman"/>
      <w:color w:val="000000"/>
      <w:sz w:val="24"/>
      <w:lang w:val="en-GB" w:eastAsia="en-AU"/>
    </w:rPr>
  </w:style>
  <w:style w:type="paragraph" w:styleId="NormalWeb">
    <w:name w:val="Normal (Web)"/>
    <w:basedOn w:val="Normal"/>
    <w:rsid w:val="008945AC"/>
    <w:pPr>
      <w:spacing w:before="100" w:beforeAutospacing="1" w:after="100" w:afterAutospacing="1" w:line="240" w:lineRule="auto"/>
    </w:pPr>
    <w:rPr>
      <w:rFonts w:ascii="Times New Roman" w:eastAsia="Calibri" w:hAnsi="Times New Roman"/>
      <w:sz w:val="24"/>
      <w:szCs w:val="24"/>
      <w:lang w:val="en-US"/>
    </w:rPr>
  </w:style>
  <w:style w:type="paragraph" w:customStyle="1" w:styleId="Char">
    <w:name w:val="Char"/>
    <w:basedOn w:val="Normal"/>
    <w:rsid w:val="00211400"/>
    <w:pPr>
      <w:spacing w:before="120" w:after="160" w:line="240" w:lineRule="exact"/>
    </w:pPr>
    <w:rPr>
      <w:rFonts w:ascii="Tahoma" w:eastAsia="SimSun" w:hAnsi="Tahoma" w:cs="Arial Narrow"/>
      <w:sz w:val="20"/>
      <w:szCs w:val="20"/>
      <w:lang w:val="en-GB" w:eastAsia="it-IT"/>
    </w:rPr>
  </w:style>
  <w:style w:type="character" w:customStyle="1" w:styleId="noticetext">
    <w:name w:val="noticetext"/>
    <w:basedOn w:val="DefaultParagraphFont"/>
    <w:uiPriority w:val="99"/>
    <w:rsid w:val="00A95271"/>
  </w:style>
  <w:style w:type="table" w:styleId="TableGrid">
    <w:name w:val="Table Grid"/>
    <w:basedOn w:val="TableNormal"/>
    <w:rsid w:val="00F93F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arattereCharCharCarattereCharCharCharCharCharCarattereCharCharCharCharCharCharCharCharCharCharCharCharCharCharCharCaracterCharChar1CaracterCharChar">
    <w:name w:val="Char Char Char Carattere Char Char Carattere Char Char Char Char Char Carattere Char Char Char Char Char Char Char Char Char Char Char Char Char Char Char Caracter Char Char1 Caracter Char Char"/>
    <w:basedOn w:val="Normal"/>
    <w:rsid w:val="00843D50"/>
    <w:pPr>
      <w:spacing w:before="120" w:after="160" w:line="240" w:lineRule="exact"/>
    </w:pPr>
    <w:rPr>
      <w:rFonts w:ascii="Tahoma" w:eastAsia="SimSun" w:hAnsi="Tahoma" w:cs="Arial Narrow"/>
      <w:sz w:val="20"/>
      <w:szCs w:val="20"/>
      <w:lang w:val="en-GB" w:eastAsia="it-IT"/>
    </w:rPr>
  </w:style>
  <w:style w:type="paragraph" w:customStyle="1" w:styleId="CharCharChar">
    <w:name w:val="Char Char Char"/>
    <w:basedOn w:val="Normal"/>
    <w:rsid w:val="005F29C6"/>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0">
    <w:name w:val="Char Char Char Carattere Char Char Carattere Char Char Char Char Char Carattere Char Char Char Char Char Char Char Char Char Char Char Char Char Char Char Caracter Char Char1 Caracter"/>
    <w:basedOn w:val="Normal"/>
    <w:rsid w:val="00AE76DC"/>
    <w:pPr>
      <w:spacing w:before="120" w:after="160" w:line="240" w:lineRule="exact"/>
    </w:pPr>
    <w:rPr>
      <w:rFonts w:ascii="Tahoma" w:eastAsia="SimSun" w:hAnsi="Tahoma" w:cs="Arial Narrow"/>
      <w:sz w:val="20"/>
      <w:szCs w:val="20"/>
      <w:lang w:val="en-GB" w:eastAsia="it-IT"/>
    </w:rPr>
  </w:style>
  <w:style w:type="paragraph" w:customStyle="1" w:styleId="CharChar">
    <w:name w:val="Char Char"/>
    <w:basedOn w:val="Normal"/>
    <w:rsid w:val="00DA5B9C"/>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CharChar">
    <w:name w:val="Char Char Char Carattere Char Char Carattere Char Char Char Char Char Carattere Char Char Char Char Char Char Char Char Char Char Char Char Char Char Char Caracter Char Char1 Caracter Char Char Char"/>
    <w:basedOn w:val="Normal"/>
    <w:rsid w:val="008C1300"/>
    <w:pPr>
      <w:spacing w:before="120" w:after="160" w:line="240" w:lineRule="exact"/>
    </w:pPr>
    <w:rPr>
      <w:rFonts w:ascii="Tahoma" w:eastAsia="SimSun" w:hAnsi="Tahoma" w:cs="Arial Narrow"/>
      <w:sz w:val="20"/>
      <w:szCs w:val="20"/>
      <w:lang w:val="en-GB" w:eastAsia="it-IT"/>
    </w:rPr>
  </w:style>
  <w:style w:type="character" w:customStyle="1" w:styleId="Heading1Char">
    <w:name w:val="Heading 1 Char"/>
    <w:link w:val="Heading1"/>
    <w:rsid w:val="00EE7B2F"/>
    <w:rPr>
      <w:rFonts w:ascii="Bookman Old Style" w:eastAsia="Times New Roman" w:hAnsi="Bookman Old Style"/>
      <w:b/>
      <w:bCs/>
      <w:sz w:val="28"/>
      <w:szCs w:val="22"/>
      <w:lang w:val="ro-RO" w:eastAsia="ro-RO"/>
    </w:rPr>
  </w:style>
  <w:style w:type="character" w:customStyle="1" w:styleId="Heading2Char">
    <w:name w:val="Heading 2 Char"/>
    <w:link w:val="Heading2"/>
    <w:rsid w:val="00EE7B2F"/>
    <w:rPr>
      <w:rFonts w:ascii="Arial" w:eastAsia="Times New Roman" w:hAnsi="Arial" w:cs="Arial"/>
      <w:b/>
      <w:bCs/>
      <w:i/>
      <w:iCs/>
      <w:sz w:val="28"/>
      <w:szCs w:val="28"/>
      <w:lang w:val="ro-RO"/>
    </w:rPr>
  </w:style>
  <w:style w:type="character" w:customStyle="1" w:styleId="Heading3Char">
    <w:name w:val="Heading 3 Char"/>
    <w:link w:val="Heading3"/>
    <w:uiPriority w:val="99"/>
    <w:rsid w:val="00EE7B2F"/>
    <w:rPr>
      <w:rFonts w:ascii="Arial" w:hAnsi="Arial" w:cs="Arial"/>
      <w:b/>
      <w:bCs/>
      <w:sz w:val="26"/>
      <w:szCs w:val="26"/>
      <w:lang w:val="ro-RO"/>
    </w:rPr>
  </w:style>
  <w:style w:type="character" w:customStyle="1" w:styleId="Heading5Char">
    <w:name w:val="Heading 5 Char"/>
    <w:link w:val="Heading5"/>
    <w:uiPriority w:val="99"/>
    <w:rsid w:val="00EE7B2F"/>
    <w:rPr>
      <w:b/>
      <w:bCs/>
      <w:i/>
      <w:iCs/>
      <w:sz w:val="26"/>
      <w:szCs w:val="26"/>
      <w:lang w:val="ro-RO"/>
    </w:rPr>
  </w:style>
  <w:style w:type="character" w:customStyle="1" w:styleId="Heading7Char">
    <w:name w:val="Heading 7 Char"/>
    <w:link w:val="Heading7"/>
    <w:uiPriority w:val="99"/>
    <w:rsid w:val="00EE7B2F"/>
    <w:rPr>
      <w:sz w:val="22"/>
      <w:szCs w:val="22"/>
      <w:lang w:val="ro-RO"/>
    </w:rPr>
  </w:style>
  <w:style w:type="paragraph" w:styleId="BodyTextIndent">
    <w:name w:val="Body Text Indent"/>
    <w:basedOn w:val="Normal"/>
    <w:link w:val="BodyTextIndentChar"/>
    <w:uiPriority w:val="99"/>
    <w:rsid w:val="00EE7B2F"/>
    <w:pPr>
      <w:autoSpaceDE w:val="0"/>
      <w:autoSpaceDN w:val="0"/>
      <w:adjustRightInd w:val="0"/>
      <w:ind w:firstLine="720"/>
      <w:jc w:val="both"/>
    </w:pPr>
    <w:rPr>
      <w:rFonts w:ascii="Arial" w:hAnsi="Arial"/>
      <w:szCs w:val="26"/>
    </w:rPr>
  </w:style>
  <w:style w:type="character" w:customStyle="1" w:styleId="BodyTextIndentChar">
    <w:name w:val="Body Text Indent Char"/>
    <w:link w:val="BodyTextIndent"/>
    <w:uiPriority w:val="99"/>
    <w:rsid w:val="00EE7B2F"/>
    <w:rPr>
      <w:rFonts w:ascii="Arial" w:eastAsia="Times New Roman" w:hAnsi="Arial" w:cs="Arial"/>
      <w:sz w:val="22"/>
      <w:szCs w:val="26"/>
      <w:lang w:val="ro-RO"/>
    </w:rPr>
  </w:style>
  <w:style w:type="paragraph" w:customStyle="1" w:styleId="NormalWeb2Char">
    <w:name w:val="Normal (Web)2 Char"/>
    <w:basedOn w:val="Normal"/>
    <w:link w:val="NormalWeb2CharChar"/>
    <w:rsid w:val="00EE7B2F"/>
    <w:pPr>
      <w:spacing w:before="140" w:after="140"/>
      <w:ind w:left="140" w:right="140"/>
    </w:pPr>
    <w:rPr>
      <w:sz w:val="20"/>
      <w:szCs w:val="20"/>
      <w:lang w:eastAsia="ro-RO"/>
    </w:rPr>
  </w:style>
  <w:style w:type="character" w:customStyle="1" w:styleId="NormalWeb2CharChar">
    <w:name w:val="Normal (Web)2 Char Char"/>
    <w:link w:val="NormalWeb2Char"/>
    <w:rsid w:val="00EE7B2F"/>
    <w:rPr>
      <w:rFonts w:eastAsia="Times New Roman"/>
      <w:lang w:eastAsia="ro-RO"/>
    </w:rPr>
  </w:style>
  <w:style w:type="paragraph" w:styleId="HTMLPreformatted">
    <w:name w:val="HTML Preformatted"/>
    <w:basedOn w:val="Normal"/>
    <w:link w:val="HTMLPreformattedChar"/>
    <w:rsid w:val="00EE7B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rPr>
  </w:style>
  <w:style w:type="character" w:customStyle="1" w:styleId="HTMLPreformattedChar">
    <w:name w:val="HTML Preformatted Char"/>
    <w:link w:val="HTMLPreformatted"/>
    <w:rsid w:val="00EE7B2F"/>
    <w:rPr>
      <w:rFonts w:ascii="Courier New" w:hAnsi="Courier New" w:cs="Courier New"/>
    </w:rPr>
  </w:style>
  <w:style w:type="paragraph" w:styleId="Header">
    <w:name w:val="header"/>
    <w:basedOn w:val="Normal"/>
    <w:link w:val="HeaderChar"/>
    <w:rsid w:val="00EE7B2F"/>
    <w:pPr>
      <w:tabs>
        <w:tab w:val="center" w:pos="4536"/>
        <w:tab w:val="right" w:pos="9072"/>
      </w:tabs>
      <w:spacing w:after="0" w:line="240" w:lineRule="auto"/>
    </w:pPr>
  </w:style>
  <w:style w:type="character" w:customStyle="1" w:styleId="HeaderChar">
    <w:name w:val="Header Char"/>
    <w:link w:val="Header"/>
    <w:rsid w:val="00EE7B2F"/>
    <w:rPr>
      <w:rFonts w:eastAsia="Times New Roman"/>
      <w:sz w:val="22"/>
      <w:szCs w:val="22"/>
      <w:lang w:val="ro-RO"/>
    </w:rPr>
  </w:style>
  <w:style w:type="paragraph" w:styleId="Footer">
    <w:name w:val="footer"/>
    <w:basedOn w:val="Normal"/>
    <w:link w:val="FooterChar"/>
    <w:rsid w:val="00EE7B2F"/>
    <w:pPr>
      <w:tabs>
        <w:tab w:val="center" w:pos="4536"/>
        <w:tab w:val="right" w:pos="9072"/>
      </w:tabs>
      <w:spacing w:after="0" w:line="240" w:lineRule="auto"/>
    </w:pPr>
  </w:style>
  <w:style w:type="character" w:customStyle="1" w:styleId="FooterChar">
    <w:name w:val="Footer Char"/>
    <w:link w:val="Footer"/>
    <w:rsid w:val="00EE7B2F"/>
    <w:rPr>
      <w:rFonts w:eastAsia="Times New Roman"/>
      <w:sz w:val="22"/>
      <w:szCs w:val="22"/>
      <w:lang w:val="ro-RO"/>
    </w:rPr>
  </w:style>
  <w:style w:type="table" w:customStyle="1" w:styleId="TableGrid1">
    <w:name w:val="Table Grid1"/>
    <w:basedOn w:val="TableNormal"/>
    <w:next w:val="TableGrid"/>
    <w:rsid w:val="00EE7B2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EE7B2F"/>
    <w:rPr>
      <w:rFonts w:cs="Times New Roman"/>
      <w:b/>
      <w:color w:val="FF6600"/>
      <w:u w:val="none"/>
      <w:effect w:val="none"/>
    </w:rPr>
  </w:style>
  <w:style w:type="paragraph" w:styleId="BodyText">
    <w:name w:val="Body Text"/>
    <w:basedOn w:val="Normal"/>
    <w:link w:val="BodyTextChar"/>
    <w:rsid w:val="00EE7B2F"/>
    <w:pPr>
      <w:spacing w:after="120"/>
    </w:pPr>
    <w:rPr>
      <w:rFonts w:eastAsia="Calibri"/>
    </w:rPr>
  </w:style>
  <w:style w:type="character" w:customStyle="1" w:styleId="BodyTextChar">
    <w:name w:val="Body Text Char"/>
    <w:link w:val="BodyText"/>
    <w:rsid w:val="00EE7B2F"/>
    <w:rPr>
      <w:sz w:val="22"/>
      <w:szCs w:val="22"/>
      <w:lang w:val="ro-RO"/>
    </w:rPr>
  </w:style>
  <w:style w:type="paragraph" w:customStyle="1" w:styleId="DefaultText">
    <w:name w:val="Default Text"/>
    <w:basedOn w:val="Normal"/>
    <w:rsid w:val="00EE7B2F"/>
    <w:rPr>
      <w:rFonts w:eastAsia="Calibri"/>
      <w:noProof/>
      <w:szCs w:val="20"/>
    </w:rPr>
  </w:style>
  <w:style w:type="paragraph" w:styleId="FootnoteText">
    <w:name w:val="footnote text"/>
    <w:basedOn w:val="Normal"/>
    <w:link w:val="FootnoteTextChar"/>
    <w:uiPriority w:val="99"/>
    <w:semiHidden/>
    <w:rsid w:val="00EE7B2F"/>
    <w:rPr>
      <w:rFonts w:eastAsia="Calibri"/>
      <w:sz w:val="20"/>
      <w:szCs w:val="20"/>
    </w:rPr>
  </w:style>
  <w:style w:type="character" w:customStyle="1" w:styleId="FootnoteTextChar">
    <w:name w:val="Footnote Text Char"/>
    <w:link w:val="FootnoteText"/>
    <w:uiPriority w:val="99"/>
    <w:semiHidden/>
    <w:rsid w:val="00EE7B2F"/>
    <w:rPr>
      <w:lang w:val="ro-RO"/>
    </w:rPr>
  </w:style>
  <w:style w:type="character" w:styleId="FootnoteReference">
    <w:name w:val="footnote reference"/>
    <w:uiPriority w:val="99"/>
    <w:semiHidden/>
    <w:rsid w:val="00EE7B2F"/>
    <w:rPr>
      <w:rFonts w:cs="Times New Roman"/>
      <w:vertAlign w:val="superscript"/>
    </w:rPr>
  </w:style>
  <w:style w:type="character" w:styleId="PageNumber">
    <w:name w:val="page number"/>
    <w:rsid w:val="00EE7B2F"/>
    <w:rPr>
      <w:rFonts w:cs="Times New Roman"/>
    </w:rPr>
  </w:style>
  <w:style w:type="paragraph" w:styleId="BodyTextIndent2">
    <w:name w:val="Body Text Indent 2"/>
    <w:basedOn w:val="Normal"/>
    <w:link w:val="BodyTextIndent2Char"/>
    <w:uiPriority w:val="99"/>
    <w:rsid w:val="00EE7B2F"/>
    <w:pPr>
      <w:spacing w:after="120" w:line="480" w:lineRule="auto"/>
      <w:ind w:left="283"/>
    </w:pPr>
    <w:rPr>
      <w:rFonts w:eastAsia="Calibri"/>
    </w:rPr>
  </w:style>
  <w:style w:type="character" w:customStyle="1" w:styleId="BodyTextIndent2Char">
    <w:name w:val="Body Text Indent 2 Char"/>
    <w:link w:val="BodyTextIndent2"/>
    <w:uiPriority w:val="99"/>
    <w:rsid w:val="00EE7B2F"/>
    <w:rPr>
      <w:sz w:val="22"/>
      <w:szCs w:val="22"/>
      <w:lang w:val="ro-RO"/>
    </w:rPr>
  </w:style>
  <w:style w:type="paragraph" w:customStyle="1" w:styleId="DefaultText2">
    <w:name w:val="Default Text:2"/>
    <w:basedOn w:val="Normal"/>
    <w:uiPriority w:val="99"/>
    <w:rsid w:val="00EE7B2F"/>
    <w:rPr>
      <w:rFonts w:eastAsia="Calibri"/>
      <w:noProof/>
      <w:szCs w:val="20"/>
    </w:rPr>
  </w:style>
  <w:style w:type="paragraph" w:customStyle="1" w:styleId="DefaultText1">
    <w:name w:val="Default Text:1"/>
    <w:basedOn w:val="Normal"/>
    <w:link w:val="DefaultText1Char"/>
    <w:uiPriority w:val="99"/>
    <w:rsid w:val="00EE7B2F"/>
    <w:rPr>
      <w:noProof/>
      <w:sz w:val="24"/>
    </w:rPr>
  </w:style>
  <w:style w:type="character" w:customStyle="1" w:styleId="DefaultText1Char">
    <w:name w:val="Default Text:1 Char"/>
    <w:link w:val="DefaultText1"/>
    <w:uiPriority w:val="99"/>
    <w:locked/>
    <w:rsid w:val="00EE7B2F"/>
    <w:rPr>
      <w:rFonts w:eastAsia="Times New Roman"/>
      <w:noProof/>
      <w:sz w:val="24"/>
      <w:szCs w:val="22"/>
    </w:rPr>
  </w:style>
  <w:style w:type="character" w:styleId="Strong">
    <w:name w:val="Strong"/>
    <w:uiPriority w:val="99"/>
    <w:qFormat/>
    <w:rsid w:val="00EE7B2F"/>
    <w:rPr>
      <w:rFonts w:cs="Times New Roman"/>
      <w:b/>
    </w:rPr>
  </w:style>
  <w:style w:type="paragraph" w:customStyle="1" w:styleId="CaracterCaracter2CharChar">
    <w:name w:val="Caracter Caracter2 Char Char"/>
    <w:basedOn w:val="Normal"/>
    <w:uiPriority w:val="99"/>
    <w:rsid w:val="00EE7B2F"/>
    <w:pPr>
      <w:spacing w:after="160" w:line="240" w:lineRule="exact"/>
    </w:pPr>
    <w:rPr>
      <w:rFonts w:ascii="Tahoma" w:eastAsia="Calibri" w:hAnsi="Tahoma"/>
      <w:sz w:val="20"/>
      <w:szCs w:val="20"/>
    </w:rPr>
  </w:style>
  <w:style w:type="character" w:customStyle="1" w:styleId="apple-style-span">
    <w:name w:val="apple-style-span"/>
    <w:uiPriority w:val="99"/>
    <w:rsid w:val="00EE7B2F"/>
  </w:style>
  <w:style w:type="character" w:customStyle="1" w:styleId="apple-converted-space">
    <w:name w:val="apple-converted-space"/>
    <w:uiPriority w:val="99"/>
    <w:rsid w:val="00EE7B2F"/>
  </w:style>
  <w:style w:type="paragraph" w:customStyle="1" w:styleId="Char0">
    <w:name w:val="Char"/>
    <w:basedOn w:val="Normal"/>
    <w:uiPriority w:val="99"/>
    <w:rsid w:val="00EE7B2F"/>
    <w:rPr>
      <w:rFonts w:ascii="Arial" w:eastAsia="Calibri" w:hAnsi="Arial"/>
      <w:lang w:val="pl-PL" w:eastAsia="pl-PL"/>
    </w:rPr>
  </w:style>
  <w:style w:type="paragraph" w:customStyle="1" w:styleId="Default">
    <w:name w:val="Default"/>
    <w:uiPriority w:val="99"/>
    <w:rsid w:val="00EE7B2F"/>
    <w:pPr>
      <w:autoSpaceDE w:val="0"/>
      <w:autoSpaceDN w:val="0"/>
      <w:adjustRightInd w:val="0"/>
    </w:pPr>
    <w:rPr>
      <w:rFonts w:ascii="Times New Roman" w:eastAsia="Times New Roman" w:hAnsi="Times New Roman"/>
      <w:color w:val="000000"/>
      <w:sz w:val="24"/>
      <w:szCs w:val="24"/>
      <w:lang w:val="ro-RO" w:eastAsia="ro-RO"/>
    </w:rPr>
  </w:style>
  <w:style w:type="paragraph" w:styleId="ListParagraph">
    <w:name w:val="List Paragraph"/>
    <w:aliases w:val="Forth level"/>
    <w:basedOn w:val="Normal"/>
    <w:link w:val="ListParagraphChar"/>
    <w:uiPriority w:val="34"/>
    <w:qFormat/>
    <w:rsid w:val="00EE7B2F"/>
    <w:pPr>
      <w:ind w:left="720"/>
    </w:pPr>
    <w:rPr>
      <w:rFonts w:eastAsia="Calibri"/>
    </w:rPr>
  </w:style>
  <w:style w:type="paragraph" w:customStyle="1" w:styleId="NormalWeb2">
    <w:name w:val="Normal (Web)2"/>
    <w:basedOn w:val="Normal"/>
    <w:uiPriority w:val="99"/>
    <w:rsid w:val="00EE7B2F"/>
    <w:pPr>
      <w:spacing w:before="140" w:after="140"/>
      <w:ind w:left="140" w:right="140"/>
    </w:pPr>
    <w:rPr>
      <w:rFonts w:eastAsia="Calibri"/>
      <w:lang w:eastAsia="ro-RO"/>
    </w:rPr>
  </w:style>
  <w:style w:type="paragraph" w:styleId="BalloonText">
    <w:name w:val="Balloon Text"/>
    <w:basedOn w:val="Normal"/>
    <w:link w:val="BalloonTextChar"/>
    <w:rsid w:val="00EE7B2F"/>
    <w:rPr>
      <w:rFonts w:ascii="Tahoma" w:eastAsia="Calibri" w:hAnsi="Tahoma"/>
      <w:sz w:val="16"/>
      <w:szCs w:val="16"/>
    </w:rPr>
  </w:style>
  <w:style w:type="character" w:customStyle="1" w:styleId="BalloonTextChar">
    <w:name w:val="Balloon Text Char"/>
    <w:link w:val="BalloonText"/>
    <w:rsid w:val="00EE7B2F"/>
    <w:rPr>
      <w:rFonts w:ascii="Tahoma" w:hAnsi="Tahoma" w:cs="Tahoma"/>
      <w:sz w:val="16"/>
      <w:szCs w:val="16"/>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E7B2F"/>
    <w:pPr>
      <w:spacing w:after="0" w:line="240" w:lineRule="auto"/>
    </w:pPr>
    <w:rPr>
      <w:rFonts w:ascii="Arial" w:hAnsi="Arial"/>
      <w:sz w:val="24"/>
      <w:szCs w:val="24"/>
      <w:lang w:val="pl-PL" w:eastAsia="pl-PL"/>
    </w:rPr>
  </w:style>
  <w:style w:type="paragraph" w:customStyle="1" w:styleId="CharCharCharCarattereCharCharCarattereCharCharCharCharCharCarattereCharCharCharCharCharCharCharCharCharCharCharCharCharChar1">
    <w:name w:val="Char Char Char Carattere Char Char Carattere Char Char Char Char Char Carattere Char Char Char Char Char Char Char Char Char Char Char Char Char Char1"/>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
    <w:name w:val="Char Char Char Carattere Char Char Carattere Char Char Char Char Char Carattere Char Char Char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
    <w:name w:val="Char Char Char Carattere Char Char Carattere Char Char Char Char Char Carattere Char Char Char Char Char Char Char Char Char Char Char"/>
    <w:basedOn w:val="Normal"/>
    <w:rsid w:val="00EE7B2F"/>
    <w:pPr>
      <w:spacing w:before="120" w:after="160" w:line="240" w:lineRule="exact"/>
    </w:pPr>
    <w:rPr>
      <w:rFonts w:ascii="Tahoma" w:eastAsia="SimSun" w:hAnsi="Tahoma" w:cs="Arial Narrow"/>
      <w:sz w:val="20"/>
      <w:szCs w:val="20"/>
      <w:lang w:val="en-GB" w:eastAsia="it-IT"/>
    </w:rPr>
  </w:style>
  <w:style w:type="paragraph" w:customStyle="1" w:styleId="CharCharCharCarattereCharCharCarattereCharCharCharCharCharCarattereCharCharCharCharCharCharCharCharCharCharCharCharCharCharCharCaracterCharChar1CaracterChar">
    <w:name w:val="Char Char Char Carattere Char Char Carattere Char Char Char Char Char Carattere Char Char Char Char Char Char Char Char Char Char Char Char Char Char Char Caracter Char Char1 Caracte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1">
    <w:name w:val="No List1"/>
    <w:next w:val="NoList"/>
    <w:semiHidden/>
    <w:unhideWhenUsed/>
    <w:rsid w:val="00EE7B2F"/>
  </w:style>
  <w:style w:type="paragraph" w:styleId="Title">
    <w:name w:val="Title"/>
    <w:basedOn w:val="Normal"/>
    <w:link w:val="TitleChar"/>
    <w:qFormat/>
    <w:rsid w:val="00EE7B2F"/>
    <w:pPr>
      <w:spacing w:after="0" w:line="240" w:lineRule="auto"/>
      <w:jc w:val="center"/>
    </w:pPr>
    <w:rPr>
      <w:rFonts w:ascii="Times New Roman" w:hAnsi="Times New Roman"/>
      <w:b/>
      <w:sz w:val="28"/>
      <w:szCs w:val="20"/>
      <w:lang w:eastAsia="ro-RO"/>
    </w:rPr>
  </w:style>
  <w:style w:type="character" w:customStyle="1" w:styleId="TitleChar">
    <w:name w:val="Title Char"/>
    <w:link w:val="Title"/>
    <w:rsid w:val="00EE7B2F"/>
    <w:rPr>
      <w:rFonts w:ascii="Times New Roman" w:eastAsia="Times New Roman" w:hAnsi="Times New Roman"/>
      <w:b/>
      <w:sz w:val="28"/>
      <w:lang w:eastAsia="ro-RO"/>
    </w:rPr>
  </w:style>
  <w:style w:type="character" w:customStyle="1" w:styleId="tpa1">
    <w:name w:val="tpa1"/>
    <w:rsid w:val="00EE7B2F"/>
  </w:style>
  <w:style w:type="character" w:customStyle="1" w:styleId="tax1">
    <w:name w:val="tax1"/>
    <w:rsid w:val="00EE7B2F"/>
    <w:rPr>
      <w:b/>
      <w:bCs/>
      <w:sz w:val="26"/>
      <w:szCs w:val="26"/>
    </w:rPr>
  </w:style>
  <w:style w:type="character" w:customStyle="1" w:styleId="Char12">
    <w:name w:val="Char12"/>
    <w:locked/>
    <w:rsid w:val="00EE7B2F"/>
    <w:rPr>
      <w:rFonts w:ascii="Bookman Old Style" w:eastAsia="Calibri" w:hAnsi="Bookman Old Style"/>
      <w:b/>
      <w:bCs/>
      <w:sz w:val="28"/>
      <w:szCs w:val="22"/>
      <w:lang w:val="ro-RO" w:eastAsia="ro-RO"/>
    </w:rPr>
  </w:style>
  <w:style w:type="character" w:customStyle="1" w:styleId="Char11">
    <w:name w:val="Char11"/>
    <w:locked/>
    <w:rsid w:val="00EE7B2F"/>
    <w:rPr>
      <w:rFonts w:ascii="Arial" w:eastAsia="Calibri" w:hAnsi="Arial" w:cs="Arial"/>
      <w:b/>
      <w:bCs/>
      <w:i/>
      <w:iCs/>
      <w:sz w:val="28"/>
      <w:szCs w:val="28"/>
      <w:lang w:val="ro-RO"/>
    </w:rPr>
  </w:style>
  <w:style w:type="character" w:customStyle="1" w:styleId="Char7">
    <w:name w:val="Char7"/>
    <w:semiHidden/>
    <w:locked/>
    <w:rsid w:val="00EE7B2F"/>
    <w:rPr>
      <w:rFonts w:cs="Times New Roman"/>
      <w:sz w:val="24"/>
      <w:szCs w:val="24"/>
      <w:lang w:val="en-US" w:eastAsia="en-US"/>
    </w:rPr>
  </w:style>
  <w:style w:type="character" w:customStyle="1" w:styleId="Char4">
    <w:name w:val="Char4"/>
    <w:locked/>
    <w:rsid w:val="00EE7B2F"/>
    <w:rPr>
      <w:rFonts w:cs="Times New Roman"/>
      <w:sz w:val="24"/>
    </w:rPr>
  </w:style>
  <w:style w:type="character" w:customStyle="1" w:styleId="Char2">
    <w:name w:val="Char2"/>
    <w:locked/>
    <w:rsid w:val="00EE7B2F"/>
    <w:rPr>
      <w:rFonts w:cs="Times New Roman"/>
      <w:sz w:val="24"/>
    </w:rPr>
  </w:style>
  <w:style w:type="paragraph" w:customStyle="1" w:styleId="CharCharCharCarattereCharCharCarattereCharCharCharCharCharCarattereCharCharCharCharCharCharCharCharCharCharCharCharCharCharCharCaracterCharChar1CaracterCharCharCharChar">
    <w:name w:val="Char Char Char Carattere Char Char Carattere Char Char Char Char Char Carattere Char Char Char Char Char Char Char Char Char Char Char Char Char Char Char Caracter Char Char1 Caracter Char Char Char Char"/>
    <w:basedOn w:val="Normal"/>
    <w:rsid w:val="00EE7B2F"/>
    <w:pPr>
      <w:spacing w:before="120" w:after="160" w:line="240" w:lineRule="exact"/>
    </w:pPr>
    <w:rPr>
      <w:rFonts w:ascii="Tahoma" w:eastAsia="SimSun" w:hAnsi="Tahoma" w:cs="Arial Narrow"/>
      <w:sz w:val="20"/>
      <w:szCs w:val="20"/>
      <w:lang w:val="en-GB" w:eastAsia="it-IT"/>
    </w:rPr>
  </w:style>
  <w:style w:type="numbering" w:customStyle="1" w:styleId="NoList2">
    <w:name w:val="No List2"/>
    <w:next w:val="NoList"/>
    <w:uiPriority w:val="99"/>
    <w:semiHidden/>
    <w:unhideWhenUsed/>
    <w:rsid w:val="002D60E6"/>
  </w:style>
  <w:style w:type="numbering" w:customStyle="1" w:styleId="NoList11">
    <w:name w:val="No List11"/>
    <w:next w:val="NoList"/>
    <w:semiHidden/>
    <w:unhideWhenUsed/>
    <w:rsid w:val="002D60E6"/>
  </w:style>
  <w:style w:type="character" w:styleId="FollowedHyperlink">
    <w:name w:val="FollowedHyperlink"/>
    <w:uiPriority w:val="99"/>
    <w:semiHidden/>
    <w:unhideWhenUsed/>
    <w:rsid w:val="002D60E6"/>
    <w:rPr>
      <w:color w:val="800080"/>
      <w:u w:val="single"/>
    </w:rPr>
  </w:style>
  <w:style w:type="paragraph" w:customStyle="1" w:styleId="xl65">
    <w:name w:val="xl6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66">
    <w:name w:val="xl6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val="en-US"/>
    </w:rPr>
  </w:style>
  <w:style w:type="paragraph" w:customStyle="1" w:styleId="xl67">
    <w:name w:val="xl67"/>
    <w:basedOn w:val="Normal"/>
    <w:rsid w:val="002D60E6"/>
    <w:pPr>
      <w:spacing w:before="100" w:beforeAutospacing="1" w:after="100" w:afterAutospacing="1" w:line="240" w:lineRule="auto"/>
      <w:jc w:val="center"/>
    </w:pPr>
    <w:rPr>
      <w:rFonts w:ascii="Times New Roman" w:hAnsi="Times New Roman"/>
      <w:sz w:val="24"/>
      <w:szCs w:val="24"/>
      <w:lang w:val="en-US"/>
    </w:rPr>
  </w:style>
  <w:style w:type="paragraph" w:customStyle="1" w:styleId="xl68">
    <w:name w:val="xl68"/>
    <w:basedOn w:val="Normal"/>
    <w:rsid w:val="002D60E6"/>
    <w:pPr>
      <w:spacing w:before="100" w:beforeAutospacing="1" w:after="100" w:afterAutospacing="1" w:line="240" w:lineRule="auto"/>
      <w:textAlignment w:val="top"/>
    </w:pPr>
    <w:rPr>
      <w:rFonts w:ascii="Arial Narrow" w:hAnsi="Arial Narrow"/>
      <w:sz w:val="24"/>
      <w:szCs w:val="24"/>
      <w:lang w:val="en-US"/>
    </w:rPr>
  </w:style>
  <w:style w:type="paragraph" w:customStyle="1" w:styleId="xl69">
    <w:name w:val="xl69"/>
    <w:basedOn w:val="Normal"/>
    <w:rsid w:val="002D60E6"/>
    <w:pP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70">
    <w:name w:val="xl70"/>
    <w:basedOn w:val="Normal"/>
    <w:rsid w:val="002D60E6"/>
    <w:pP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71">
    <w:name w:val="xl71"/>
    <w:basedOn w:val="Normal"/>
    <w:rsid w:val="002D60E6"/>
    <w:pP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72">
    <w:name w:val="xl72"/>
    <w:basedOn w:val="Normal"/>
    <w:rsid w:val="002D60E6"/>
    <w:pPr>
      <w:spacing w:before="100" w:beforeAutospacing="1" w:after="100" w:afterAutospacing="1" w:line="240" w:lineRule="auto"/>
      <w:jc w:val="right"/>
    </w:pPr>
    <w:rPr>
      <w:rFonts w:ascii="Times New Roman" w:hAnsi="Times New Roman"/>
      <w:sz w:val="24"/>
      <w:szCs w:val="24"/>
      <w:lang w:val="en-US"/>
    </w:rPr>
  </w:style>
  <w:style w:type="paragraph" w:customStyle="1" w:styleId="xl73">
    <w:name w:val="xl73"/>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74">
    <w:name w:val="xl74"/>
    <w:basedOn w:val="Normal"/>
    <w:rsid w:val="002D60E6"/>
    <w:pPr>
      <w:shd w:val="clear" w:color="000000" w:fill="FFFF00"/>
      <w:spacing w:before="100" w:beforeAutospacing="1" w:after="100" w:afterAutospacing="1" w:line="240" w:lineRule="auto"/>
      <w:jc w:val="right"/>
    </w:pPr>
    <w:rPr>
      <w:rFonts w:ascii="Arial" w:hAnsi="Arial" w:cs="Arial"/>
      <w:b/>
      <w:bCs/>
      <w:sz w:val="24"/>
      <w:szCs w:val="24"/>
      <w:lang w:val="en-US"/>
    </w:rPr>
  </w:style>
  <w:style w:type="paragraph" w:customStyle="1" w:styleId="xl75">
    <w:name w:val="xl75"/>
    <w:basedOn w:val="Normal"/>
    <w:rsid w:val="002D60E6"/>
    <w:pP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77">
    <w:name w:val="xl77"/>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79">
    <w:name w:val="xl7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0">
    <w:name w:val="xl8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81">
    <w:name w:val="xl8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82">
    <w:name w:val="xl8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3">
    <w:name w:val="xl8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84">
    <w:name w:val="xl8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85">
    <w:name w:val="xl8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FF0000"/>
      <w:sz w:val="24"/>
      <w:szCs w:val="24"/>
      <w:lang w:val="en-US"/>
    </w:rPr>
  </w:style>
  <w:style w:type="paragraph" w:customStyle="1" w:styleId="xl86">
    <w:name w:val="xl8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87">
    <w:name w:val="xl8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88">
    <w:name w:val="xl8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89">
    <w:name w:val="xl8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0">
    <w:name w:val="xl9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1">
    <w:name w:val="xl91"/>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3">
    <w:name w:val="xl9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94">
    <w:name w:val="xl9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95">
    <w:name w:val="xl9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96">
    <w:name w:val="xl9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7">
    <w:name w:val="xl9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98">
    <w:name w:val="xl9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numbering" w:customStyle="1" w:styleId="NoList3">
    <w:name w:val="No List3"/>
    <w:next w:val="NoList"/>
    <w:uiPriority w:val="99"/>
    <w:semiHidden/>
    <w:unhideWhenUsed/>
    <w:rsid w:val="002D60E6"/>
  </w:style>
  <w:style w:type="table" w:customStyle="1" w:styleId="TableGrid2">
    <w:name w:val="Table Grid2"/>
    <w:basedOn w:val="TableNormal"/>
    <w:next w:val="TableGrid"/>
    <w:rsid w:val="002D60E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unhideWhenUsed/>
    <w:rsid w:val="002D60E6"/>
  </w:style>
  <w:style w:type="paragraph" w:styleId="EndnoteText">
    <w:name w:val="endnote text"/>
    <w:basedOn w:val="Normal"/>
    <w:link w:val="EndnoteTextChar"/>
    <w:uiPriority w:val="99"/>
    <w:semiHidden/>
    <w:unhideWhenUsed/>
    <w:rsid w:val="002D60E6"/>
    <w:rPr>
      <w:rFonts w:eastAsia="Calibri"/>
      <w:sz w:val="20"/>
      <w:szCs w:val="20"/>
    </w:rPr>
  </w:style>
  <w:style w:type="character" w:customStyle="1" w:styleId="EndnoteTextChar">
    <w:name w:val="Endnote Text Char"/>
    <w:link w:val="EndnoteText"/>
    <w:uiPriority w:val="99"/>
    <w:semiHidden/>
    <w:rsid w:val="002D60E6"/>
    <w:rPr>
      <w:lang w:val="ro-RO"/>
    </w:rPr>
  </w:style>
  <w:style w:type="character" w:styleId="EndnoteReference">
    <w:name w:val="endnote reference"/>
    <w:uiPriority w:val="99"/>
    <w:semiHidden/>
    <w:unhideWhenUsed/>
    <w:rsid w:val="002D60E6"/>
    <w:rPr>
      <w:vertAlign w:val="superscript"/>
    </w:rPr>
  </w:style>
  <w:style w:type="paragraph" w:customStyle="1" w:styleId="font5">
    <w:name w:val="font5"/>
    <w:basedOn w:val="Normal"/>
    <w:rsid w:val="002D60E6"/>
    <w:pPr>
      <w:spacing w:before="100" w:beforeAutospacing="1" w:after="100" w:afterAutospacing="1" w:line="240" w:lineRule="auto"/>
    </w:pPr>
    <w:rPr>
      <w:rFonts w:ascii="Arial Narrow" w:hAnsi="Arial Narrow"/>
      <w:b/>
      <w:bCs/>
      <w:sz w:val="24"/>
      <w:szCs w:val="24"/>
      <w:lang w:val="en-US"/>
    </w:rPr>
  </w:style>
  <w:style w:type="paragraph" w:customStyle="1" w:styleId="font6">
    <w:name w:val="font6"/>
    <w:basedOn w:val="Normal"/>
    <w:rsid w:val="002D60E6"/>
    <w:pPr>
      <w:spacing w:before="100" w:beforeAutospacing="1" w:after="100" w:afterAutospacing="1" w:line="240" w:lineRule="auto"/>
    </w:pPr>
    <w:rPr>
      <w:rFonts w:ascii="Arial Narrow" w:hAnsi="Arial Narrow"/>
      <w:b/>
      <w:bCs/>
      <w:color w:val="FF0000"/>
      <w:sz w:val="24"/>
      <w:szCs w:val="24"/>
      <w:lang w:val="en-US"/>
    </w:rPr>
  </w:style>
  <w:style w:type="paragraph" w:customStyle="1" w:styleId="xl99">
    <w:name w:val="xl99"/>
    <w:basedOn w:val="Normal"/>
    <w:rsid w:val="002D60E6"/>
    <w:pP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0">
    <w:name w:val="xl100"/>
    <w:basedOn w:val="Normal"/>
    <w:rsid w:val="002D60E6"/>
    <w:pPr>
      <w:spacing w:before="100" w:beforeAutospacing="1" w:after="100" w:afterAutospacing="1" w:line="240" w:lineRule="auto"/>
    </w:pPr>
    <w:rPr>
      <w:rFonts w:ascii="Arial" w:hAnsi="Arial" w:cs="Arial"/>
      <w:b/>
      <w:bCs/>
      <w:sz w:val="24"/>
      <w:szCs w:val="24"/>
      <w:lang w:val="en-US"/>
    </w:rPr>
  </w:style>
  <w:style w:type="paragraph" w:customStyle="1" w:styleId="xl101">
    <w:name w:val="xl101"/>
    <w:basedOn w:val="Normal"/>
    <w:rsid w:val="002D60E6"/>
    <w:pPr>
      <w:shd w:val="clear" w:color="000000" w:fill="FFFF00"/>
      <w:spacing w:before="100" w:beforeAutospacing="1" w:after="100" w:afterAutospacing="1" w:line="240" w:lineRule="auto"/>
    </w:pPr>
    <w:rPr>
      <w:rFonts w:ascii="Arial" w:hAnsi="Arial" w:cs="Arial"/>
      <w:b/>
      <w:bCs/>
      <w:sz w:val="24"/>
      <w:szCs w:val="24"/>
      <w:lang w:val="en-US"/>
    </w:rPr>
  </w:style>
  <w:style w:type="paragraph" w:customStyle="1" w:styleId="xl102">
    <w:name w:val="xl10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03">
    <w:name w:val="xl10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sz w:val="24"/>
      <w:szCs w:val="24"/>
      <w:lang w:val="en-US"/>
    </w:rPr>
  </w:style>
  <w:style w:type="paragraph" w:customStyle="1" w:styleId="xl104">
    <w:name w:val="xl10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sz w:val="24"/>
      <w:szCs w:val="24"/>
      <w:lang w:val="en-US"/>
    </w:rPr>
  </w:style>
  <w:style w:type="paragraph" w:customStyle="1" w:styleId="xl105">
    <w:name w:val="xl10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06">
    <w:name w:val="xl10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07">
    <w:name w:val="xl10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08">
    <w:name w:val="xl10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09">
    <w:name w:val="xl10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sz w:val="24"/>
      <w:szCs w:val="24"/>
      <w:lang w:val="en-US"/>
    </w:rPr>
  </w:style>
  <w:style w:type="paragraph" w:customStyle="1" w:styleId="xl110">
    <w:name w:val="xl11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sz w:val="24"/>
      <w:szCs w:val="24"/>
      <w:lang w:val="en-US"/>
    </w:rPr>
  </w:style>
  <w:style w:type="paragraph" w:customStyle="1" w:styleId="xl111">
    <w:name w:val="xl11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12">
    <w:name w:val="xl11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13">
    <w:name w:val="xl11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14">
    <w:name w:val="xl11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val="en-US"/>
    </w:rPr>
  </w:style>
  <w:style w:type="paragraph" w:customStyle="1" w:styleId="xl115">
    <w:name w:val="xl11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lang w:val="en-US"/>
    </w:rPr>
  </w:style>
  <w:style w:type="paragraph" w:customStyle="1" w:styleId="xl116">
    <w:name w:val="xl11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n-US"/>
    </w:rPr>
  </w:style>
  <w:style w:type="paragraph" w:customStyle="1" w:styleId="xl117">
    <w:name w:val="xl11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18">
    <w:name w:val="xl11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hAnsi="Arial Narrow"/>
      <w:sz w:val="24"/>
      <w:szCs w:val="24"/>
      <w:lang w:val="en-US"/>
    </w:rPr>
  </w:style>
  <w:style w:type="paragraph" w:customStyle="1" w:styleId="xl119">
    <w:name w:val="xl11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hAnsi="Times New Roman"/>
      <w:sz w:val="24"/>
      <w:szCs w:val="24"/>
      <w:lang w:val="en-US"/>
    </w:rPr>
  </w:style>
  <w:style w:type="paragraph" w:customStyle="1" w:styleId="xl120">
    <w:name w:val="xl12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xl121">
    <w:name w:val="xl12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122">
    <w:name w:val="xl12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24"/>
      <w:szCs w:val="24"/>
      <w:lang w:val="en-US"/>
    </w:rPr>
  </w:style>
  <w:style w:type="paragraph" w:customStyle="1" w:styleId="xl123">
    <w:name w:val="xl12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24"/>
      <w:szCs w:val="24"/>
      <w:lang w:val="en-US"/>
    </w:rPr>
  </w:style>
  <w:style w:type="paragraph" w:customStyle="1" w:styleId="xl124">
    <w:name w:val="xl12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b/>
      <w:bCs/>
      <w:sz w:val="24"/>
      <w:szCs w:val="24"/>
      <w:lang w:val="en-US"/>
    </w:rPr>
  </w:style>
  <w:style w:type="paragraph" w:customStyle="1" w:styleId="xl125">
    <w:name w:val="xl125"/>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Narrow" w:hAnsi="Arial Narrow"/>
      <w:sz w:val="24"/>
      <w:szCs w:val="24"/>
      <w:lang w:val="en-US"/>
    </w:rPr>
  </w:style>
  <w:style w:type="paragraph" w:customStyle="1" w:styleId="xl126">
    <w:name w:val="xl12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b/>
      <w:bCs/>
      <w:sz w:val="24"/>
      <w:szCs w:val="24"/>
      <w:lang w:val="en-US"/>
    </w:rPr>
  </w:style>
  <w:style w:type="paragraph" w:customStyle="1" w:styleId="xl127">
    <w:name w:val="xl127"/>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28">
    <w:name w:val="xl12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29">
    <w:name w:val="xl129"/>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b/>
      <w:bCs/>
      <w:sz w:val="24"/>
      <w:szCs w:val="24"/>
      <w:lang w:val="en-US"/>
    </w:rPr>
  </w:style>
  <w:style w:type="paragraph" w:customStyle="1" w:styleId="xl130">
    <w:name w:val="xl13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1">
    <w:name w:val="xl13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val="en-US"/>
    </w:rPr>
  </w:style>
  <w:style w:type="paragraph" w:customStyle="1" w:styleId="xl132">
    <w:name w:val="xl13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sz w:val="16"/>
      <w:szCs w:val="16"/>
      <w:lang w:val="en-US"/>
    </w:rPr>
  </w:style>
  <w:style w:type="paragraph" w:customStyle="1" w:styleId="xl133">
    <w:name w:val="xl13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b/>
      <w:bCs/>
      <w:color w:val="000000"/>
      <w:sz w:val="24"/>
      <w:szCs w:val="24"/>
      <w:lang w:val="en-US"/>
    </w:rPr>
  </w:style>
  <w:style w:type="paragraph" w:customStyle="1" w:styleId="xl134">
    <w:name w:val="xl134"/>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35">
    <w:name w:val="xl13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6">
    <w:name w:val="xl136"/>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37">
    <w:name w:val="xl13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color w:val="000000"/>
      <w:sz w:val="24"/>
      <w:szCs w:val="24"/>
      <w:lang w:val="en-US"/>
    </w:rPr>
  </w:style>
  <w:style w:type="paragraph" w:customStyle="1" w:styleId="xl138">
    <w:name w:val="xl138"/>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lang w:val="en-US"/>
    </w:rPr>
  </w:style>
  <w:style w:type="paragraph" w:customStyle="1" w:styleId="xl139">
    <w:name w:val="xl139"/>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color w:val="000000"/>
      <w:sz w:val="24"/>
      <w:szCs w:val="24"/>
      <w:lang w:val="en-US"/>
    </w:rPr>
  </w:style>
  <w:style w:type="paragraph" w:customStyle="1" w:styleId="xl140">
    <w:name w:val="xl140"/>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hAnsi="Arial Narrow"/>
      <w:color w:val="000000"/>
      <w:sz w:val="24"/>
      <w:szCs w:val="24"/>
      <w:lang w:val="en-US"/>
    </w:rPr>
  </w:style>
  <w:style w:type="paragraph" w:customStyle="1" w:styleId="xl141">
    <w:name w:val="xl141"/>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hAnsi="Arial Narrow"/>
      <w:color w:val="000000"/>
      <w:sz w:val="24"/>
      <w:szCs w:val="24"/>
      <w:lang w:val="en-US"/>
    </w:rPr>
  </w:style>
  <w:style w:type="paragraph" w:customStyle="1" w:styleId="xl142">
    <w:name w:val="xl142"/>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hAnsi="Arial Narrow"/>
      <w:color w:val="000000"/>
      <w:sz w:val="24"/>
      <w:szCs w:val="24"/>
      <w:lang w:val="en-US"/>
    </w:rPr>
  </w:style>
  <w:style w:type="paragraph" w:customStyle="1" w:styleId="xl143">
    <w:name w:val="xl143"/>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Narrow" w:hAnsi="Arial Narrow"/>
      <w:color w:val="000000"/>
      <w:sz w:val="24"/>
      <w:szCs w:val="24"/>
      <w:lang w:val="en-US"/>
    </w:rPr>
  </w:style>
  <w:style w:type="paragraph" w:customStyle="1" w:styleId="xl144">
    <w:name w:val="xl144"/>
    <w:basedOn w:val="Normal"/>
    <w:rsid w:val="002D60E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hAnsi="Arial" w:cs="Arial"/>
      <w:color w:val="000000"/>
      <w:sz w:val="24"/>
      <w:szCs w:val="24"/>
      <w:lang w:val="en-US"/>
    </w:rPr>
  </w:style>
  <w:style w:type="paragraph" w:customStyle="1" w:styleId="xl145">
    <w:name w:val="xl145"/>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00"/>
      <w:sz w:val="24"/>
      <w:szCs w:val="24"/>
      <w:lang w:val="en-US"/>
    </w:rPr>
  </w:style>
  <w:style w:type="paragraph" w:customStyle="1" w:styleId="xl146">
    <w:name w:val="xl146"/>
    <w:basedOn w:val="Normal"/>
    <w:rsid w:val="002D60E6"/>
    <w:pPr>
      <w:spacing w:before="100" w:beforeAutospacing="1" w:after="100" w:afterAutospacing="1" w:line="240" w:lineRule="auto"/>
    </w:pPr>
    <w:rPr>
      <w:rFonts w:ascii="Arial" w:hAnsi="Arial" w:cs="Arial"/>
      <w:color w:val="000000"/>
      <w:sz w:val="24"/>
      <w:szCs w:val="24"/>
      <w:lang w:val="en-US"/>
    </w:rPr>
  </w:style>
  <w:style w:type="paragraph" w:customStyle="1" w:styleId="xl147">
    <w:name w:val="xl147"/>
    <w:basedOn w:val="Normal"/>
    <w:rsid w:val="002D6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24"/>
      <w:szCs w:val="24"/>
      <w:lang w:val="en-US"/>
    </w:rPr>
  </w:style>
  <w:style w:type="paragraph" w:customStyle="1" w:styleId="CharCharCharCarattereCharCharCarattereCharCharCharCharCharCarattereCharCharCharCharCharCharCharCharCharCharCharCharCharCharCharCaracterCharChar1CaracterCharCharCharCharChar">
    <w:name w:val="Char Char Char Carattere Char Char Carattere Char Char Char Char Char Carattere Char Char Char Char Char Char Char Char Char Char Char Char Char Char Char Caracter Char Char1 Caracter Char Char Char Char Char"/>
    <w:basedOn w:val="Normal"/>
    <w:rsid w:val="007A2BA1"/>
    <w:pPr>
      <w:spacing w:before="120" w:after="160" w:line="240" w:lineRule="exact"/>
    </w:pPr>
    <w:rPr>
      <w:rFonts w:ascii="Tahoma" w:eastAsia="SimSun" w:hAnsi="Tahoma" w:cs="Arial Narrow"/>
      <w:sz w:val="20"/>
      <w:szCs w:val="20"/>
      <w:lang w:val="en-GB" w:eastAsia="it-IT"/>
    </w:rPr>
  </w:style>
  <w:style w:type="paragraph" w:styleId="PlainText">
    <w:name w:val="Plain Text"/>
    <w:basedOn w:val="Normal"/>
    <w:rsid w:val="00D3054D"/>
    <w:pPr>
      <w:spacing w:after="0" w:line="240" w:lineRule="auto"/>
    </w:pPr>
    <w:rPr>
      <w:rFonts w:ascii="Courier New" w:hAnsi="Courier New" w:cs="Courier New"/>
      <w:sz w:val="20"/>
      <w:szCs w:val="20"/>
      <w:lang w:eastAsia="ro-RO"/>
    </w:rPr>
  </w:style>
  <w:style w:type="paragraph" w:customStyle="1" w:styleId="Annexetitle">
    <w:name w:val="Annexe_title"/>
    <w:basedOn w:val="Heading1"/>
    <w:next w:val="Normal"/>
    <w:autoRedefine/>
    <w:rsid w:val="00570B9D"/>
    <w:pPr>
      <w:keepNext w:val="0"/>
      <w:numPr>
        <w:numId w:val="0"/>
      </w:numPr>
      <w:tabs>
        <w:tab w:val="left" w:pos="1701"/>
        <w:tab w:val="left" w:pos="2552"/>
      </w:tabs>
      <w:spacing w:after="0" w:line="240" w:lineRule="auto"/>
      <w:jc w:val="center"/>
      <w:outlineLvl w:val="9"/>
    </w:pPr>
    <w:rPr>
      <w:rFonts w:ascii="Times New Roman" w:eastAsia="Calibri" w:hAnsi="Times New Roman"/>
      <w:caps/>
      <w:sz w:val="22"/>
      <w:lang w:eastAsia="en-GB"/>
    </w:rPr>
  </w:style>
  <w:style w:type="paragraph" w:customStyle="1" w:styleId="StyleFormularItalic">
    <w:name w:val="Style Formular + Italic"/>
    <w:basedOn w:val="Normal"/>
    <w:autoRedefine/>
    <w:rsid w:val="00570B9D"/>
    <w:pPr>
      <w:keepNext/>
      <w:spacing w:after="0" w:line="240" w:lineRule="auto"/>
      <w:jc w:val="center"/>
      <w:outlineLvl w:val="0"/>
    </w:pPr>
    <w:rPr>
      <w:rFonts w:ascii="Times New Roman" w:eastAsia="Calibri" w:hAnsi="Times New Roman"/>
      <w:b/>
      <w:bCs/>
      <w:kern w:val="32"/>
      <w:lang w:eastAsia="en-GB"/>
    </w:rPr>
  </w:style>
  <w:style w:type="paragraph" w:customStyle="1" w:styleId="text-3mezera">
    <w:name w:val="text - 3 mezera"/>
    <w:basedOn w:val="Normal"/>
    <w:rsid w:val="00570B9D"/>
    <w:pPr>
      <w:widowControl w:val="0"/>
      <w:spacing w:before="60" w:after="0" w:line="240" w:lineRule="exact"/>
      <w:jc w:val="both"/>
    </w:pPr>
    <w:rPr>
      <w:rFonts w:ascii="Arial" w:hAnsi="Arial" w:cs="Arial"/>
      <w:sz w:val="24"/>
      <w:szCs w:val="24"/>
      <w:lang w:val="cs-CZ"/>
    </w:rPr>
  </w:style>
  <w:style w:type="paragraph" w:customStyle="1" w:styleId="CVTitle">
    <w:name w:val="CV Title"/>
    <w:basedOn w:val="Normal"/>
    <w:rsid w:val="009D3FA6"/>
    <w:pPr>
      <w:suppressAutoHyphens/>
      <w:spacing w:after="0" w:line="240" w:lineRule="auto"/>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9D3FA6"/>
    <w:pPr>
      <w:suppressAutoHyphens/>
      <w:spacing w:before="74" w:after="0" w:line="240" w:lineRule="auto"/>
      <w:ind w:left="113" w:right="113"/>
      <w:jc w:val="right"/>
    </w:pPr>
    <w:rPr>
      <w:rFonts w:ascii="Arial Narrow" w:hAnsi="Arial Narrow"/>
      <w:b/>
      <w:sz w:val="24"/>
      <w:szCs w:val="20"/>
      <w:lang w:eastAsia="ar-SA"/>
    </w:rPr>
  </w:style>
  <w:style w:type="paragraph" w:customStyle="1" w:styleId="CVHeading2">
    <w:name w:val="CV Heading 2"/>
    <w:basedOn w:val="CVHeading1"/>
    <w:next w:val="Normal"/>
    <w:rsid w:val="009D3FA6"/>
    <w:pPr>
      <w:spacing w:before="0"/>
    </w:pPr>
    <w:rPr>
      <w:b w:val="0"/>
      <w:sz w:val="22"/>
    </w:rPr>
  </w:style>
  <w:style w:type="paragraph" w:customStyle="1" w:styleId="CVHeading2-FirstLine">
    <w:name w:val="CV Heading 2 - First Line"/>
    <w:basedOn w:val="CVHeading2"/>
    <w:next w:val="CVHeading2"/>
    <w:rsid w:val="009D3FA6"/>
    <w:pPr>
      <w:spacing w:before="74"/>
    </w:pPr>
  </w:style>
  <w:style w:type="paragraph" w:customStyle="1" w:styleId="CVHeading3">
    <w:name w:val="CV Heading 3"/>
    <w:basedOn w:val="Normal"/>
    <w:next w:val="Normal"/>
    <w:rsid w:val="009D3FA6"/>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9D3FA6"/>
    <w:pPr>
      <w:spacing w:before="74"/>
    </w:pPr>
  </w:style>
  <w:style w:type="paragraph" w:customStyle="1" w:styleId="CVHeadingLanguage">
    <w:name w:val="CV Heading Language"/>
    <w:basedOn w:val="CVHeading2"/>
    <w:next w:val="LevelAssessment-Code"/>
    <w:rsid w:val="009D3FA6"/>
    <w:rPr>
      <w:b/>
    </w:rPr>
  </w:style>
  <w:style w:type="paragraph" w:customStyle="1" w:styleId="LevelAssessment-Code">
    <w:name w:val="Level Assessment - Code"/>
    <w:basedOn w:val="Normal"/>
    <w:next w:val="LevelAssessment-Description"/>
    <w:rsid w:val="009D3FA6"/>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9D3FA6"/>
    <w:pPr>
      <w:textAlignment w:val="bottom"/>
    </w:pPr>
  </w:style>
  <w:style w:type="paragraph" w:customStyle="1" w:styleId="CVHeadingLevel">
    <w:name w:val="CV Heading Level"/>
    <w:basedOn w:val="CVHeading3"/>
    <w:next w:val="Normal"/>
    <w:rsid w:val="009D3FA6"/>
    <w:rPr>
      <w:i/>
    </w:rPr>
  </w:style>
  <w:style w:type="paragraph" w:customStyle="1" w:styleId="LevelAssessment-Heading1">
    <w:name w:val="Level Assessment - Heading 1"/>
    <w:basedOn w:val="LevelAssessment-Code"/>
    <w:rsid w:val="009D3FA6"/>
    <w:pPr>
      <w:ind w:left="57" w:right="57"/>
    </w:pPr>
    <w:rPr>
      <w:b/>
      <w:sz w:val="22"/>
    </w:rPr>
  </w:style>
  <w:style w:type="paragraph" w:customStyle="1" w:styleId="LevelAssessment-Heading2">
    <w:name w:val="Level Assessment - Heading 2"/>
    <w:basedOn w:val="Normal"/>
    <w:rsid w:val="009D3FA6"/>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9D3FA6"/>
    <w:pPr>
      <w:ind w:left="113"/>
      <w:jc w:val="left"/>
    </w:pPr>
    <w:rPr>
      <w:i/>
    </w:rPr>
  </w:style>
  <w:style w:type="paragraph" w:customStyle="1" w:styleId="CVMajor-FirstLine">
    <w:name w:val="CV Major - First Line"/>
    <w:basedOn w:val="Normal"/>
    <w:next w:val="Normal"/>
    <w:rsid w:val="009D3FA6"/>
    <w:pPr>
      <w:suppressAutoHyphens/>
      <w:spacing w:before="74" w:after="0" w:line="240" w:lineRule="auto"/>
      <w:ind w:left="113" w:right="113"/>
    </w:pPr>
    <w:rPr>
      <w:rFonts w:ascii="Arial Narrow" w:hAnsi="Arial Narrow"/>
      <w:b/>
      <w:sz w:val="24"/>
      <w:szCs w:val="20"/>
      <w:lang w:eastAsia="ar-SA"/>
    </w:rPr>
  </w:style>
  <w:style w:type="paragraph" w:customStyle="1" w:styleId="CVMedium-FirstLine">
    <w:name w:val="CV Medium - First Line"/>
    <w:basedOn w:val="Normal"/>
    <w:next w:val="Normal"/>
    <w:rsid w:val="009D3FA6"/>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9D3FA6"/>
    <w:pPr>
      <w:suppressAutoHyphens/>
      <w:spacing w:after="0" w:line="240" w:lineRule="auto"/>
      <w:ind w:left="113" w:right="113"/>
    </w:pPr>
    <w:rPr>
      <w:rFonts w:ascii="Arial Narrow" w:hAnsi="Arial Narrow"/>
      <w:sz w:val="20"/>
      <w:szCs w:val="20"/>
      <w:lang w:eastAsia="ar-SA"/>
    </w:rPr>
  </w:style>
  <w:style w:type="paragraph" w:customStyle="1" w:styleId="OiaeaeiYiio2">
    <w:name w:val="O?ia eaeiYiio 2"/>
    <w:basedOn w:val="Normal"/>
    <w:rsid w:val="009D3FA6"/>
    <w:pPr>
      <w:widowControl w:val="0"/>
      <w:spacing w:after="0" w:line="240" w:lineRule="auto"/>
      <w:jc w:val="right"/>
    </w:pPr>
    <w:rPr>
      <w:rFonts w:ascii="Times New Roman" w:hAnsi="Times New Roman"/>
      <w:i/>
      <w:sz w:val="16"/>
      <w:szCs w:val="20"/>
      <w:lang w:val="en-US" w:eastAsia="zh-CN"/>
    </w:rPr>
  </w:style>
  <w:style w:type="paragraph" w:styleId="BodyText2">
    <w:name w:val="Body Text 2"/>
    <w:basedOn w:val="Normal"/>
    <w:rsid w:val="0013289F"/>
    <w:pPr>
      <w:spacing w:after="120" w:line="480" w:lineRule="auto"/>
    </w:pPr>
    <w:rPr>
      <w:rFonts w:ascii="Times New Roman" w:hAnsi="Times New Roman"/>
      <w:sz w:val="24"/>
      <w:szCs w:val="24"/>
      <w:lang w:eastAsia="ro-RO"/>
    </w:rPr>
  </w:style>
  <w:style w:type="paragraph" w:customStyle="1" w:styleId="Listparagraf1">
    <w:name w:val="Listă paragraf1"/>
    <w:aliases w:val="body 2,List Paragraph1,List Paragraph11"/>
    <w:basedOn w:val="Normal"/>
    <w:qFormat/>
    <w:rsid w:val="003C09AA"/>
    <w:pPr>
      <w:ind w:left="720"/>
      <w:contextualSpacing/>
    </w:pPr>
    <w:rPr>
      <w:rFonts w:eastAsia="Calibri"/>
      <w:lang w:val="en-US"/>
    </w:rPr>
  </w:style>
  <w:style w:type="paragraph" w:styleId="BodyText3">
    <w:name w:val="Body Text 3"/>
    <w:basedOn w:val="Normal"/>
    <w:rsid w:val="001667C8"/>
    <w:pPr>
      <w:spacing w:after="120" w:line="240" w:lineRule="auto"/>
    </w:pPr>
    <w:rPr>
      <w:rFonts w:ascii="Times New Roman" w:hAnsi="Times New Roman"/>
      <w:sz w:val="16"/>
      <w:szCs w:val="16"/>
      <w:lang w:val="en-US"/>
    </w:rPr>
  </w:style>
  <w:style w:type="character" w:customStyle="1" w:styleId="FontStyle33">
    <w:name w:val="Font Style33"/>
    <w:rsid w:val="002A5F3A"/>
    <w:rPr>
      <w:rFonts w:ascii="Arial Unicode MS" w:eastAsia="Arial Unicode MS" w:cs="Arial Unicode MS"/>
      <w:sz w:val="12"/>
      <w:szCs w:val="12"/>
    </w:rPr>
  </w:style>
  <w:style w:type="character" w:customStyle="1" w:styleId="UnresolvedMention1">
    <w:name w:val="Unresolved Mention1"/>
    <w:uiPriority w:val="99"/>
    <w:semiHidden/>
    <w:unhideWhenUsed/>
    <w:rsid w:val="005F1E42"/>
    <w:rPr>
      <w:color w:val="605E5C"/>
      <w:shd w:val="clear" w:color="auto" w:fill="E1DFDD"/>
    </w:rPr>
  </w:style>
  <w:style w:type="paragraph" w:styleId="NoSpacing">
    <w:name w:val="No Spacing"/>
    <w:link w:val="NoSpacingChar"/>
    <w:uiPriority w:val="1"/>
    <w:qFormat/>
    <w:rsid w:val="008366A3"/>
    <w:rPr>
      <w:sz w:val="22"/>
      <w:szCs w:val="22"/>
    </w:rPr>
  </w:style>
  <w:style w:type="character" w:customStyle="1" w:styleId="NoSpacingChar">
    <w:name w:val="No Spacing Char"/>
    <w:link w:val="NoSpacing"/>
    <w:uiPriority w:val="1"/>
    <w:locked/>
    <w:rsid w:val="008366A3"/>
    <w:rPr>
      <w:sz w:val="22"/>
      <w:szCs w:val="22"/>
    </w:rPr>
  </w:style>
  <w:style w:type="character" w:customStyle="1" w:styleId="ListParagraphChar">
    <w:name w:val="List Paragraph Char"/>
    <w:aliases w:val="Forth level Char"/>
    <w:link w:val="ListParagraph"/>
    <w:uiPriority w:val="34"/>
    <w:locked/>
    <w:rsid w:val="008366A3"/>
    <w:rPr>
      <w:sz w:val="22"/>
      <w:szCs w:val="2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4935">
      <w:bodyDiv w:val="1"/>
      <w:marLeft w:val="0"/>
      <w:marRight w:val="0"/>
      <w:marTop w:val="0"/>
      <w:marBottom w:val="0"/>
      <w:divBdr>
        <w:top w:val="none" w:sz="0" w:space="0" w:color="auto"/>
        <w:left w:val="none" w:sz="0" w:space="0" w:color="auto"/>
        <w:bottom w:val="none" w:sz="0" w:space="0" w:color="auto"/>
        <w:right w:val="none" w:sz="0" w:space="0" w:color="auto"/>
      </w:divBdr>
    </w:div>
    <w:div w:id="1166898618">
      <w:bodyDiv w:val="1"/>
      <w:marLeft w:val="0"/>
      <w:marRight w:val="0"/>
      <w:marTop w:val="0"/>
      <w:marBottom w:val="0"/>
      <w:divBdr>
        <w:top w:val="none" w:sz="0" w:space="0" w:color="auto"/>
        <w:left w:val="none" w:sz="0" w:space="0" w:color="auto"/>
        <w:bottom w:val="none" w:sz="0" w:space="0" w:color="auto"/>
        <w:right w:val="none" w:sz="0" w:space="0" w:color="auto"/>
      </w:divBdr>
    </w:div>
    <w:div w:id="1312519858">
      <w:bodyDiv w:val="1"/>
      <w:marLeft w:val="0"/>
      <w:marRight w:val="0"/>
      <w:marTop w:val="0"/>
      <w:marBottom w:val="0"/>
      <w:divBdr>
        <w:top w:val="none" w:sz="0" w:space="0" w:color="auto"/>
        <w:left w:val="none" w:sz="0" w:space="0" w:color="auto"/>
        <w:bottom w:val="none" w:sz="0" w:space="0" w:color="auto"/>
        <w:right w:val="none" w:sz="0" w:space="0" w:color="auto"/>
      </w:divBdr>
    </w:div>
    <w:div w:id="1354571016">
      <w:bodyDiv w:val="1"/>
      <w:marLeft w:val="0"/>
      <w:marRight w:val="0"/>
      <w:marTop w:val="0"/>
      <w:marBottom w:val="0"/>
      <w:divBdr>
        <w:top w:val="none" w:sz="0" w:space="0" w:color="auto"/>
        <w:left w:val="none" w:sz="0" w:space="0" w:color="auto"/>
        <w:bottom w:val="none" w:sz="0" w:space="0" w:color="auto"/>
        <w:right w:val="none" w:sz="0" w:space="0" w:color="auto"/>
      </w:divBdr>
    </w:div>
    <w:div w:id="1837762696">
      <w:bodyDiv w:val="1"/>
      <w:marLeft w:val="0"/>
      <w:marRight w:val="0"/>
      <w:marTop w:val="0"/>
      <w:marBottom w:val="0"/>
      <w:divBdr>
        <w:top w:val="none" w:sz="0" w:space="0" w:color="auto"/>
        <w:left w:val="none" w:sz="0" w:space="0" w:color="auto"/>
        <w:bottom w:val="none" w:sz="0" w:space="0" w:color="auto"/>
        <w:right w:val="none" w:sz="0" w:space="0" w:color="auto"/>
      </w:divBdr>
    </w:div>
    <w:div w:id="1938170451">
      <w:bodyDiv w:val="1"/>
      <w:marLeft w:val="0"/>
      <w:marRight w:val="0"/>
      <w:marTop w:val="0"/>
      <w:marBottom w:val="0"/>
      <w:divBdr>
        <w:top w:val="none" w:sz="0" w:space="0" w:color="auto"/>
        <w:left w:val="none" w:sz="0" w:space="0" w:color="auto"/>
        <w:bottom w:val="none" w:sz="0" w:space="0" w:color="auto"/>
        <w:right w:val="none" w:sz="0" w:space="0" w:color="auto"/>
      </w:divBdr>
    </w:div>
    <w:div w:id="210476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2504E-A711-4CC8-AF7B-4647BD1A4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5</Pages>
  <Words>2323</Words>
  <Characters>14053</Characters>
  <Application>Microsoft Office Word</Application>
  <DocSecurity>0</DocSecurity>
  <Lines>117</Lines>
  <Paragraphs>32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III</vt:lpstr>
      <vt:lpstr>SECTIUNEA III</vt:lpstr>
    </vt:vector>
  </TitlesOfParts>
  <Company>Microsoft</Company>
  <LinksUpToDate>false</LinksUpToDate>
  <CharactersWithSpaces>16344</CharactersWithSpaces>
  <SharedDoc>false</SharedDoc>
  <HLinks>
    <vt:vector size="24" baseType="variant">
      <vt:variant>
        <vt:i4>4784133</vt:i4>
      </vt:variant>
      <vt:variant>
        <vt:i4>9</vt:i4>
      </vt:variant>
      <vt:variant>
        <vt:i4>0</vt:i4>
      </vt:variant>
      <vt:variant>
        <vt:i4>5</vt:i4>
      </vt:variant>
      <vt:variant>
        <vt:lpwstr>http://ec.europa.eu/growth/tools-databases/nando/</vt:lpwstr>
      </vt:variant>
      <vt:variant>
        <vt:lpwstr/>
      </vt:variant>
      <vt:variant>
        <vt:i4>1966126</vt:i4>
      </vt:variant>
      <vt:variant>
        <vt:i4>6</vt:i4>
      </vt:variant>
      <vt:variant>
        <vt:i4>0</vt:i4>
      </vt:variant>
      <vt:variant>
        <vt:i4>5</vt:i4>
      </vt:variant>
      <vt:variant>
        <vt:lpwstr>http://www.european-accreditation.org/ea-members</vt:lpwstr>
      </vt:variant>
      <vt:variant>
        <vt:lpwstr>2</vt:lpwstr>
      </vt:variant>
      <vt:variant>
        <vt:i4>1966108</vt:i4>
      </vt:variant>
      <vt:variant>
        <vt:i4>3</vt:i4>
      </vt:variant>
      <vt:variant>
        <vt:i4>0</vt:i4>
      </vt:variant>
      <vt:variant>
        <vt:i4>5</vt:i4>
      </vt:variant>
      <vt:variant>
        <vt:lpwstr>http://www.european-accreditation.org/ea-members</vt:lpwstr>
      </vt:variant>
      <vt:variant>
        <vt:lpwstr/>
      </vt:variant>
      <vt:variant>
        <vt:i4>35</vt:i4>
      </vt:variant>
      <vt:variant>
        <vt:i4>0</vt:i4>
      </vt:variant>
      <vt:variant>
        <vt:i4>0</vt:i4>
      </vt:variant>
      <vt:variant>
        <vt:i4>5</vt:i4>
      </vt:variant>
      <vt:variant>
        <vt:lpwstr/>
      </vt:variant>
      <vt:variant>
        <vt:lpwstr>#</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compaq</dc:creator>
  <cp:lastModifiedBy>Dan Caloinescu</cp:lastModifiedBy>
  <cp:revision>29</cp:revision>
  <cp:lastPrinted>2025-07-23T08:31:00Z</cp:lastPrinted>
  <dcterms:created xsi:type="dcterms:W3CDTF">2019-11-06T11:03:00Z</dcterms:created>
  <dcterms:modified xsi:type="dcterms:W3CDTF">2026-01-13T08:17:00Z</dcterms:modified>
</cp:coreProperties>
</file>