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40B9" w14:textId="77777777" w:rsidR="007E30BB" w:rsidRPr="00127AAD" w:rsidRDefault="003C39AC" w:rsidP="000123C6">
      <w:pPr>
        <w:tabs>
          <w:tab w:val="left" w:pos="3516"/>
          <w:tab w:val="center" w:pos="4536"/>
        </w:tabs>
        <w:spacing w:after="0"/>
        <w:jc w:val="center"/>
        <w:rPr>
          <w:rFonts w:ascii="Arial" w:hAnsi="Arial" w:cs="Arial"/>
          <w:b/>
          <w:sz w:val="24"/>
          <w:szCs w:val="24"/>
          <w:u w:val="single"/>
        </w:rPr>
      </w:pPr>
      <w:r w:rsidRPr="00127AAD">
        <w:rPr>
          <w:rFonts w:ascii="Arial" w:hAnsi="Arial" w:cs="Arial"/>
          <w:b/>
          <w:sz w:val="24"/>
          <w:szCs w:val="24"/>
          <w:u w:val="single"/>
        </w:rPr>
        <w:t xml:space="preserve">Caiet de Sarcini </w:t>
      </w:r>
    </w:p>
    <w:p w14:paraId="75C81F16" w14:textId="4EFAC483" w:rsidR="007209A3" w:rsidRPr="00127AAD" w:rsidRDefault="00E06F0A" w:rsidP="000123C6">
      <w:pPr>
        <w:tabs>
          <w:tab w:val="left" w:pos="3516"/>
          <w:tab w:val="center" w:pos="4536"/>
        </w:tabs>
        <w:spacing w:after="0"/>
        <w:jc w:val="center"/>
        <w:rPr>
          <w:rFonts w:ascii="Arial" w:hAnsi="Arial" w:cs="Arial"/>
          <w:b/>
          <w:sz w:val="24"/>
          <w:szCs w:val="24"/>
          <w:u w:val="single"/>
        </w:rPr>
      </w:pPr>
      <w:r w:rsidRPr="00127AAD">
        <w:rPr>
          <w:rFonts w:ascii="Arial" w:hAnsi="Arial" w:cs="Arial"/>
          <w:b/>
          <w:sz w:val="24"/>
          <w:szCs w:val="24"/>
          <w:u w:val="single"/>
        </w:rPr>
        <w:t>Laser cu putere de 1 kW cu emisie in vizibil</w:t>
      </w:r>
    </w:p>
    <w:p w14:paraId="195D8143" w14:textId="77777777" w:rsidR="007209A3" w:rsidRPr="00127AAD" w:rsidRDefault="007209A3" w:rsidP="000123C6">
      <w:pPr>
        <w:spacing w:after="0"/>
        <w:jc w:val="center"/>
        <w:rPr>
          <w:rFonts w:ascii="Arial" w:hAnsi="Arial" w:cs="Arial"/>
          <w:b/>
          <w:u w:val="single"/>
        </w:rPr>
      </w:pPr>
    </w:p>
    <w:p w14:paraId="5499D019" w14:textId="42646420" w:rsidR="00F24A18" w:rsidRPr="00127AAD" w:rsidRDefault="00095886" w:rsidP="000123C6">
      <w:pPr>
        <w:pStyle w:val="Heading1"/>
        <w:numPr>
          <w:ilvl w:val="0"/>
          <w:numId w:val="1"/>
        </w:numPr>
        <w:spacing w:before="0"/>
        <w:rPr>
          <w:rFonts w:ascii="Arial" w:hAnsi="Arial" w:cs="Arial"/>
          <w:szCs w:val="22"/>
        </w:rPr>
      </w:pPr>
      <w:bookmarkStart w:id="0" w:name="_Toc33522318"/>
      <w:r w:rsidRPr="00127AAD">
        <w:rPr>
          <w:rFonts w:ascii="Arial" w:hAnsi="Arial" w:cs="Arial"/>
          <w:szCs w:val="22"/>
        </w:rPr>
        <w:t>Introducere</w:t>
      </w:r>
      <w:bookmarkEnd w:id="0"/>
    </w:p>
    <w:p w14:paraId="125534D3" w14:textId="65F3D748" w:rsidR="008E30CE" w:rsidRPr="00127AAD" w:rsidRDefault="008E30CE" w:rsidP="000123C6">
      <w:pPr>
        <w:widowControl w:val="0"/>
        <w:spacing w:after="0"/>
        <w:jc w:val="both"/>
        <w:rPr>
          <w:rFonts w:ascii="Arial" w:hAnsi="Arial" w:cs="Arial"/>
        </w:rPr>
      </w:pPr>
      <w:r w:rsidRPr="00127AAD">
        <w:rPr>
          <w:rFonts w:ascii="Arial" w:hAnsi="Arial" w:cs="Arial"/>
        </w:rPr>
        <w:t xml:space="preserve">În cadrul acestei proceduri, </w:t>
      </w:r>
      <w:r w:rsidR="00C73DF0" w:rsidRPr="00127AAD">
        <w:rPr>
          <w:rFonts w:ascii="Arial" w:hAnsi="Arial" w:cs="Arial"/>
        </w:rPr>
        <w:t xml:space="preserve">Institutul Național de Cercetare-Dezvoltare pentru Fizica Laserilor, Plasmei și Radiației (INFLPR) </w:t>
      </w:r>
      <w:r w:rsidRPr="00127AAD">
        <w:rPr>
          <w:rFonts w:ascii="Arial" w:hAnsi="Arial" w:cs="Arial"/>
        </w:rPr>
        <w:t xml:space="preserve">îndeplinește rolul de Autoritate Contractantă, respectiv Achizitor în cadrul Contractului. </w:t>
      </w:r>
    </w:p>
    <w:p w14:paraId="25B5AC44" w14:textId="60948DCF" w:rsidR="008E30CE" w:rsidRPr="00127AAD" w:rsidRDefault="008E30CE" w:rsidP="000123C6">
      <w:pPr>
        <w:widowControl w:val="0"/>
        <w:spacing w:after="0"/>
        <w:jc w:val="both"/>
        <w:rPr>
          <w:rFonts w:ascii="Arial" w:hAnsi="Arial" w:cs="Arial"/>
        </w:rPr>
      </w:pPr>
      <w:r w:rsidRPr="00127AAD">
        <w:rPr>
          <w:rFonts w:ascii="Arial" w:hAnsi="Arial" w:cs="Arial"/>
        </w:rPr>
        <w:t>Această secțiune a Documentației de Atribuire include ansamblul cerințelor pe baza cărora fiecare Ofertant va elabora Oferta pentru furnizarea produselor care fac obiectul Contractului ce rezultă din această procedură.</w:t>
      </w:r>
    </w:p>
    <w:p w14:paraId="459E7EC0" w14:textId="77777777" w:rsidR="00DE50AF" w:rsidRPr="00127AAD" w:rsidRDefault="00DE50AF" w:rsidP="000123C6">
      <w:pPr>
        <w:widowControl w:val="0"/>
        <w:jc w:val="both"/>
        <w:rPr>
          <w:rFonts w:ascii="Arial" w:hAnsi="Arial" w:cs="Arial"/>
        </w:rPr>
      </w:pPr>
      <w:r w:rsidRPr="00127AAD">
        <w:rPr>
          <w:rFonts w:ascii="Arial" w:hAnsi="Arial" w:cs="Arial"/>
        </w:rPr>
        <w:t xml:space="preserve">Pentru scopul prezentei </w:t>
      </w:r>
      <w:r w:rsidR="002A5F6D" w:rsidRPr="00127AAD">
        <w:rPr>
          <w:rFonts w:ascii="Arial" w:hAnsi="Arial" w:cs="Arial"/>
        </w:rPr>
        <w:t>secțiuni</w:t>
      </w:r>
      <w:r w:rsidRPr="00127AAD">
        <w:rPr>
          <w:rFonts w:ascii="Arial" w:hAnsi="Arial" w:cs="Arial"/>
        </w:rPr>
        <w:t xml:space="preserve"> a </w:t>
      </w:r>
      <w:r w:rsidR="00AA20E2" w:rsidRPr="00127AAD">
        <w:rPr>
          <w:rFonts w:ascii="Arial" w:hAnsi="Arial" w:cs="Arial"/>
        </w:rPr>
        <w:t>D</w:t>
      </w:r>
      <w:r w:rsidR="002A5F6D" w:rsidRPr="00127AAD">
        <w:rPr>
          <w:rFonts w:ascii="Arial" w:hAnsi="Arial" w:cs="Arial"/>
        </w:rPr>
        <w:t>ocumentației</w:t>
      </w:r>
      <w:r w:rsidR="00AA20E2" w:rsidRPr="00127AAD">
        <w:rPr>
          <w:rFonts w:ascii="Arial" w:hAnsi="Arial" w:cs="Arial"/>
        </w:rPr>
        <w:t xml:space="preserve"> de A</w:t>
      </w:r>
      <w:r w:rsidRPr="00127AAD">
        <w:rPr>
          <w:rFonts w:ascii="Arial" w:hAnsi="Arial" w:cs="Arial"/>
        </w:rPr>
        <w:t>tribuire, orice activitate descris</w:t>
      </w:r>
      <w:r w:rsidR="001F3279" w:rsidRPr="00127AAD">
        <w:rPr>
          <w:rFonts w:ascii="Arial" w:hAnsi="Arial" w:cs="Arial"/>
        </w:rPr>
        <w:t>ă</w:t>
      </w:r>
      <w:r w:rsidRPr="00127AAD">
        <w:rPr>
          <w:rFonts w:ascii="Arial" w:hAnsi="Arial" w:cs="Arial"/>
        </w:rPr>
        <w:t xml:space="preserve"> </w:t>
      </w:r>
      <w:r w:rsidR="001F3279" w:rsidRPr="00127AAD">
        <w:rPr>
          <w:rFonts w:ascii="Arial" w:hAnsi="Arial" w:cs="Arial"/>
        </w:rPr>
        <w:t>î</w:t>
      </w:r>
      <w:r w:rsidRPr="00127AAD">
        <w:rPr>
          <w:rFonts w:ascii="Arial" w:hAnsi="Arial" w:cs="Arial"/>
        </w:rPr>
        <w:t xml:space="preserve">ntr-un anumit </w:t>
      </w:r>
      <w:r w:rsidR="0007462C" w:rsidRPr="00127AAD">
        <w:rPr>
          <w:rFonts w:ascii="Arial" w:hAnsi="Arial" w:cs="Arial"/>
        </w:rPr>
        <w:t xml:space="preserve">capitol </w:t>
      </w:r>
      <w:r w:rsidRPr="00127AAD">
        <w:rPr>
          <w:rFonts w:ascii="Arial" w:hAnsi="Arial" w:cs="Arial"/>
        </w:rPr>
        <w:t xml:space="preserve">din </w:t>
      </w:r>
      <w:r w:rsidR="001F3279" w:rsidRPr="00127AAD">
        <w:rPr>
          <w:rFonts w:ascii="Arial" w:hAnsi="Arial" w:cs="Arial"/>
        </w:rPr>
        <w:t>C</w:t>
      </w:r>
      <w:r w:rsidR="0007462C" w:rsidRPr="00127AAD">
        <w:rPr>
          <w:rFonts w:ascii="Arial" w:hAnsi="Arial" w:cs="Arial"/>
        </w:rPr>
        <w:t xml:space="preserve">aietul de </w:t>
      </w:r>
      <w:r w:rsidR="001F3279" w:rsidRPr="00127AAD">
        <w:rPr>
          <w:rFonts w:ascii="Arial" w:hAnsi="Arial" w:cs="Arial"/>
        </w:rPr>
        <w:t>S</w:t>
      </w:r>
      <w:r w:rsidR="0007462C" w:rsidRPr="00127AAD">
        <w:rPr>
          <w:rFonts w:ascii="Arial" w:hAnsi="Arial" w:cs="Arial"/>
        </w:rPr>
        <w:t xml:space="preserve">arcini </w:t>
      </w:r>
      <w:r w:rsidR="002A5F6D" w:rsidRPr="00127AAD">
        <w:rPr>
          <w:rFonts w:ascii="Arial" w:hAnsi="Arial" w:cs="Arial"/>
        </w:rPr>
        <w:t>și</w:t>
      </w:r>
      <w:r w:rsidRPr="00127AAD">
        <w:rPr>
          <w:rFonts w:ascii="Arial" w:hAnsi="Arial" w:cs="Arial"/>
        </w:rPr>
        <w:t xml:space="preserve"> nespecificat</w:t>
      </w:r>
      <w:r w:rsidR="001F3279" w:rsidRPr="00127AAD">
        <w:rPr>
          <w:rFonts w:ascii="Arial" w:hAnsi="Arial" w:cs="Arial"/>
        </w:rPr>
        <w:t>ă</w:t>
      </w:r>
      <w:r w:rsidRPr="00127AAD">
        <w:rPr>
          <w:rFonts w:ascii="Arial" w:hAnsi="Arial" w:cs="Arial"/>
        </w:rPr>
        <w:t xml:space="preserve"> </w:t>
      </w:r>
      <w:r w:rsidR="00CE1255" w:rsidRPr="00127AAD">
        <w:rPr>
          <w:rFonts w:ascii="Arial" w:hAnsi="Arial" w:cs="Arial"/>
        </w:rPr>
        <w:t xml:space="preserve">explicit </w:t>
      </w:r>
      <w:r w:rsidR="002A5F6D" w:rsidRPr="00127AAD">
        <w:rPr>
          <w:rFonts w:ascii="Arial" w:hAnsi="Arial" w:cs="Arial"/>
        </w:rPr>
        <w:t>în</w:t>
      </w:r>
      <w:r w:rsidRPr="00127AAD">
        <w:rPr>
          <w:rFonts w:ascii="Arial" w:hAnsi="Arial" w:cs="Arial"/>
        </w:rPr>
        <w:t xml:space="preserve"> alt </w:t>
      </w:r>
      <w:r w:rsidR="0007462C" w:rsidRPr="00127AAD">
        <w:rPr>
          <w:rFonts w:ascii="Arial" w:hAnsi="Arial" w:cs="Arial"/>
        </w:rPr>
        <w:t>capitol</w:t>
      </w:r>
      <w:r w:rsidR="001F3279" w:rsidRPr="00127AAD">
        <w:rPr>
          <w:rFonts w:ascii="Arial" w:hAnsi="Arial" w:cs="Arial"/>
        </w:rPr>
        <w:t>,</w:t>
      </w:r>
      <w:r w:rsidR="0007462C" w:rsidRPr="00127AAD">
        <w:rPr>
          <w:rFonts w:ascii="Arial" w:hAnsi="Arial" w:cs="Arial"/>
        </w:rPr>
        <w:t xml:space="preserve"> </w:t>
      </w:r>
      <w:r w:rsidRPr="00127AAD">
        <w:rPr>
          <w:rFonts w:ascii="Arial" w:hAnsi="Arial" w:cs="Arial"/>
        </w:rPr>
        <w:t>trebuie interpretat</w:t>
      </w:r>
      <w:r w:rsidR="001F3279" w:rsidRPr="00127AAD">
        <w:rPr>
          <w:rFonts w:ascii="Arial" w:hAnsi="Arial" w:cs="Arial"/>
        </w:rPr>
        <w:t>ă</w:t>
      </w:r>
      <w:r w:rsidRPr="00127AAD">
        <w:rPr>
          <w:rFonts w:ascii="Arial" w:hAnsi="Arial" w:cs="Arial"/>
        </w:rPr>
        <w:t xml:space="preserve"> ca fiind </w:t>
      </w:r>
      <w:r w:rsidR="002A5F6D" w:rsidRPr="00127AAD">
        <w:rPr>
          <w:rFonts w:ascii="Arial" w:hAnsi="Arial" w:cs="Arial"/>
        </w:rPr>
        <w:t>menționată</w:t>
      </w:r>
      <w:r w:rsidRPr="00127AAD">
        <w:rPr>
          <w:rFonts w:ascii="Arial" w:hAnsi="Arial" w:cs="Arial"/>
        </w:rPr>
        <w:t xml:space="preserve"> </w:t>
      </w:r>
      <w:r w:rsidR="002A5F6D" w:rsidRPr="00127AAD">
        <w:rPr>
          <w:rFonts w:ascii="Arial" w:hAnsi="Arial" w:cs="Arial"/>
        </w:rPr>
        <w:t>în</w:t>
      </w:r>
      <w:r w:rsidRPr="00127AAD">
        <w:rPr>
          <w:rFonts w:ascii="Arial" w:hAnsi="Arial" w:cs="Arial"/>
        </w:rPr>
        <w:t xml:space="preserve"> toate capitolele unde se consider</w:t>
      </w:r>
      <w:r w:rsidR="001F3279" w:rsidRPr="00127AAD">
        <w:rPr>
          <w:rFonts w:ascii="Arial" w:hAnsi="Arial" w:cs="Arial"/>
        </w:rPr>
        <w:t>ă</w:t>
      </w:r>
      <w:r w:rsidRPr="00127AAD">
        <w:rPr>
          <w:rFonts w:ascii="Arial" w:hAnsi="Arial" w:cs="Arial"/>
        </w:rPr>
        <w:t xml:space="preserve"> de c</w:t>
      </w:r>
      <w:r w:rsidR="002A5F6D" w:rsidRPr="00127AAD">
        <w:rPr>
          <w:rFonts w:ascii="Arial" w:hAnsi="Arial" w:cs="Arial"/>
        </w:rPr>
        <w:t>ă</w:t>
      </w:r>
      <w:r w:rsidRPr="00127AAD">
        <w:rPr>
          <w:rFonts w:ascii="Arial" w:hAnsi="Arial" w:cs="Arial"/>
        </w:rPr>
        <w:t xml:space="preserve">tre </w:t>
      </w:r>
      <w:r w:rsidR="00CE1255" w:rsidRPr="00127AAD">
        <w:rPr>
          <w:rFonts w:ascii="Arial" w:hAnsi="Arial" w:cs="Arial"/>
        </w:rPr>
        <w:t>O</w:t>
      </w:r>
      <w:r w:rsidRPr="00127AAD">
        <w:rPr>
          <w:rFonts w:ascii="Arial" w:hAnsi="Arial" w:cs="Arial"/>
        </w:rPr>
        <w:t>fertant c</w:t>
      </w:r>
      <w:r w:rsidR="002A5F6D" w:rsidRPr="00127AAD">
        <w:rPr>
          <w:rFonts w:ascii="Arial" w:hAnsi="Arial" w:cs="Arial"/>
        </w:rPr>
        <w:t>ă</w:t>
      </w:r>
      <w:r w:rsidRPr="00127AAD">
        <w:rPr>
          <w:rFonts w:ascii="Arial" w:hAnsi="Arial" w:cs="Arial"/>
        </w:rPr>
        <w:t xml:space="preserve"> </w:t>
      </w:r>
      <w:r w:rsidR="002568E6" w:rsidRPr="00127AAD">
        <w:rPr>
          <w:rFonts w:ascii="Arial" w:hAnsi="Arial" w:cs="Arial"/>
        </w:rPr>
        <w:t xml:space="preserve">aceasta </w:t>
      </w:r>
      <w:r w:rsidRPr="00127AAD">
        <w:rPr>
          <w:rFonts w:ascii="Arial" w:hAnsi="Arial" w:cs="Arial"/>
        </w:rPr>
        <w:t xml:space="preserve">trebuia </w:t>
      </w:r>
      <w:r w:rsidR="002A5F6D" w:rsidRPr="00127AAD">
        <w:rPr>
          <w:rFonts w:ascii="Arial" w:hAnsi="Arial" w:cs="Arial"/>
        </w:rPr>
        <w:t>menționată</w:t>
      </w:r>
      <w:r w:rsidR="00CE1255" w:rsidRPr="00127AAD">
        <w:rPr>
          <w:rFonts w:ascii="Arial" w:hAnsi="Arial" w:cs="Arial"/>
        </w:rPr>
        <w:t xml:space="preserve"> pentru asigurarea îndeplinirii obiectului Contractului</w:t>
      </w:r>
      <w:r w:rsidR="001F3279" w:rsidRPr="00127AAD">
        <w:rPr>
          <w:rFonts w:ascii="Arial" w:hAnsi="Arial" w:cs="Arial"/>
        </w:rPr>
        <w:t>.</w:t>
      </w:r>
    </w:p>
    <w:p w14:paraId="54BACA61" w14:textId="77777777" w:rsidR="002A5F6D" w:rsidRPr="00127AAD" w:rsidRDefault="002A5F6D" w:rsidP="000123C6">
      <w:pPr>
        <w:pStyle w:val="Heading1"/>
        <w:numPr>
          <w:ilvl w:val="0"/>
          <w:numId w:val="1"/>
        </w:numPr>
        <w:spacing w:before="0"/>
        <w:jc w:val="both"/>
        <w:rPr>
          <w:rFonts w:ascii="Arial" w:hAnsi="Arial" w:cs="Arial"/>
          <w:szCs w:val="22"/>
        </w:rPr>
      </w:pPr>
      <w:bookmarkStart w:id="1" w:name="_Toc33522319"/>
      <w:r w:rsidRPr="00127AAD">
        <w:rPr>
          <w:rFonts w:ascii="Arial" w:hAnsi="Arial" w:cs="Arial"/>
          <w:szCs w:val="22"/>
        </w:rPr>
        <w:t>Context</w:t>
      </w:r>
      <w:r w:rsidR="007D76CF" w:rsidRPr="00127AAD">
        <w:rPr>
          <w:rFonts w:ascii="Arial" w:hAnsi="Arial" w:cs="Arial"/>
          <w:szCs w:val="22"/>
        </w:rPr>
        <w:t>ul realiz</w:t>
      </w:r>
      <w:r w:rsidR="001F3279" w:rsidRPr="00127AAD">
        <w:rPr>
          <w:rFonts w:ascii="Arial" w:hAnsi="Arial" w:cs="Arial"/>
          <w:szCs w:val="22"/>
        </w:rPr>
        <w:t>ă</w:t>
      </w:r>
      <w:r w:rsidR="007D76CF" w:rsidRPr="00127AAD">
        <w:rPr>
          <w:rFonts w:ascii="Arial" w:hAnsi="Arial" w:cs="Arial"/>
          <w:szCs w:val="22"/>
        </w:rPr>
        <w:t>rii acestei achizi</w:t>
      </w:r>
      <w:r w:rsidR="001F3279" w:rsidRPr="00127AAD">
        <w:rPr>
          <w:rFonts w:ascii="Arial" w:hAnsi="Arial" w:cs="Arial"/>
          <w:szCs w:val="22"/>
        </w:rPr>
        <w:t>ț</w:t>
      </w:r>
      <w:r w:rsidR="007D76CF" w:rsidRPr="00127AAD">
        <w:rPr>
          <w:rFonts w:ascii="Arial" w:hAnsi="Arial" w:cs="Arial"/>
          <w:szCs w:val="22"/>
        </w:rPr>
        <w:t>ii</w:t>
      </w:r>
      <w:r w:rsidR="00CE1255" w:rsidRPr="00127AAD">
        <w:rPr>
          <w:rFonts w:ascii="Arial" w:hAnsi="Arial" w:cs="Arial"/>
          <w:szCs w:val="22"/>
        </w:rPr>
        <w:t xml:space="preserve"> de </w:t>
      </w:r>
      <w:r w:rsidR="008D5B63" w:rsidRPr="00127AAD">
        <w:rPr>
          <w:rFonts w:ascii="Arial" w:hAnsi="Arial" w:cs="Arial"/>
          <w:szCs w:val="22"/>
        </w:rPr>
        <w:t>produse</w:t>
      </w:r>
      <w:bookmarkEnd w:id="1"/>
    </w:p>
    <w:p w14:paraId="2C6D74AD" w14:textId="3AEBA852" w:rsidR="008E30CE" w:rsidRPr="00127AAD" w:rsidRDefault="000E3F4E" w:rsidP="000123C6">
      <w:pPr>
        <w:autoSpaceDE w:val="0"/>
        <w:autoSpaceDN w:val="0"/>
        <w:adjustRightInd w:val="0"/>
        <w:jc w:val="both"/>
        <w:rPr>
          <w:rFonts w:ascii="Arial" w:hAnsi="Arial" w:cs="Arial"/>
        </w:rPr>
      </w:pPr>
      <w:r w:rsidRPr="00127AAD">
        <w:rPr>
          <w:rFonts w:ascii="Arial" w:hAnsi="Arial" w:cs="Arial"/>
        </w:rPr>
        <w:t>Realizat</w:t>
      </w:r>
      <w:r w:rsidR="00B470BF" w:rsidRPr="00127AAD">
        <w:rPr>
          <w:rFonts w:ascii="Arial" w:hAnsi="Arial" w:cs="Arial"/>
        </w:rPr>
        <w:t>ă</w:t>
      </w:r>
      <w:r w:rsidRPr="00127AAD">
        <w:rPr>
          <w:rFonts w:ascii="Arial" w:hAnsi="Arial" w:cs="Arial"/>
        </w:rPr>
        <w:t xml:space="preserve"> </w:t>
      </w:r>
      <w:r w:rsidR="00B470BF" w:rsidRPr="00127AAD">
        <w:rPr>
          <w:rFonts w:ascii="Arial" w:hAnsi="Arial" w:cs="Arial"/>
        </w:rPr>
        <w:t>î</w:t>
      </w:r>
      <w:r w:rsidRPr="00127AAD">
        <w:rPr>
          <w:rFonts w:ascii="Arial" w:hAnsi="Arial" w:cs="Arial"/>
        </w:rPr>
        <w:t xml:space="preserve">n baza contractului de </w:t>
      </w:r>
      <w:r w:rsidR="00D405D3" w:rsidRPr="00127AAD">
        <w:rPr>
          <w:rFonts w:ascii="Arial" w:hAnsi="Arial" w:cs="Arial"/>
        </w:rPr>
        <w:t>finanțare</w:t>
      </w:r>
      <w:r w:rsidR="003D61B7" w:rsidRPr="00127AAD">
        <w:rPr>
          <w:rFonts w:ascii="Arial" w:hAnsi="Arial" w:cs="Arial"/>
        </w:rPr>
        <w:t xml:space="preserve"> </w:t>
      </w:r>
      <w:r w:rsidR="002E299E" w:rsidRPr="00127AAD">
        <w:rPr>
          <w:rFonts w:ascii="Arial" w:hAnsi="Arial" w:cs="Arial"/>
        </w:rPr>
        <w:t xml:space="preserve">nr. </w:t>
      </w:r>
      <w:r w:rsidR="00022B66" w:rsidRPr="00127AAD">
        <w:rPr>
          <w:rFonts w:ascii="Arial" w:hAnsi="Arial" w:cs="Arial"/>
        </w:rPr>
        <w:t>G 2024-85828/390008/27.11.2024</w:t>
      </w:r>
      <w:r w:rsidR="00DF1770" w:rsidRPr="00127AAD">
        <w:rPr>
          <w:rFonts w:ascii="Arial" w:hAnsi="Arial" w:cs="Arial"/>
        </w:rPr>
        <w:t xml:space="preserve"> –</w:t>
      </w:r>
      <w:r w:rsidR="00A941CD" w:rsidRPr="00127AAD">
        <w:rPr>
          <w:rFonts w:ascii="Arial" w:hAnsi="Arial" w:cs="Arial"/>
        </w:rPr>
        <w:t xml:space="preserve"> Platforma Națională </w:t>
      </w:r>
      <w:r w:rsidR="00B24CE2" w:rsidRPr="00127AAD">
        <w:rPr>
          <w:rFonts w:ascii="Arial" w:hAnsi="Arial" w:cs="Arial"/>
        </w:rPr>
        <w:t xml:space="preserve">pentru Tehnologiile Semiconductorilor </w:t>
      </w:r>
      <w:r w:rsidR="00375B47" w:rsidRPr="00127AAD">
        <w:rPr>
          <w:rFonts w:ascii="Arial" w:hAnsi="Arial" w:cs="Arial"/>
        </w:rPr>
        <w:t>(</w:t>
      </w:r>
      <w:r w:rsidR="00DF1770" w:rsidRPr="00127AAD">
        <w:rPr>
          <w:rFonts w:ascii="Arial" w:hAnsi="Arial" w:cs="Arial"/>
        </w:rPr>
        <w:t>PNTS</w:t>
      </w:r>
      <w:r w:rsidR="00375B47" w:rsidRPr="00127AAD">
        <w:rPr>
          <w:rFonts w:ascii="Arial" w:hAnsi="Arial" w:cs="Arial"/>
        </w:rPr>
        <w:t>)</w:t>
      </w:r>
      <w:r w:rsidR="00DF1770" w:rsidRPr="00127AAD">
        <w:rPr>
          <w:rFonts w:ascii="Arial" w:hAnsi="Arial" w:cs="Arial"/>
        </w:rPr>
        <w:t>,</w:t>
      </w:r>
      <w:r w:rsidR="000D3060" w:rsidRPr="00127AAD">
        <w:rPr>
          <w:rFonts w:ascii="Arial" w:hAnsi="Arial" w:cs="Arial"/>
        </w:rPr>
        <w:t xml:space="preserve"> număr înregistrare electronică/Cod SMIS 304244</w:t>
      </w:r>
      <w:r w:rsidR="00DF1770" w:rsidRPr="00127AAD">
        <w:rPr>
          <w:rFonts w:ascii="Arial" w:hAnsi="Arial" w:cs="Arial"/>
        </w:rPr>
        <w:t xml:space="preserve"> </w:t>
      </w:r>
      <w:r w:rsidR="000D3060" w:rsidRPr="00127AAD">
        <w:rPr>
          <w:rFonts w:ascii="Arial" w:hAnsi="Arial" w:cs="Arial"/>
        </w:rPr>
        <w:t>încheiat cu Ministerul Cercetării, Dezvoltării și Digitalizării (MCID) în calitate de Organism Intermediar (OI), în numele și pentru Ministerul Investițiilor și Proiectelor Europene (MIPE) în calitate de Autoritate de Management (AM) pentru Programul Creștere Inteligentă, Digitalizare și Instrumente Financiare 2021-2027</w:t>
      </w:r>
      <w:r w:rsidR="003D4695" w:rsidRPr="00127AAD">
        <w:rPr>
          <w:rFonts w:ascii="Arial" w:hAnsi="Arial" w:cs="Arial"/>
        </w:rPr>
        <w:t xml:space="preserve">. Proiectul a fost admis la contractare in </w:t>
      </w:r>
      <w:r w:rsidR="005C3CEE" w:rsidRPr="00127AAD">
        <w:rPr>
          <w:rFonts w:ascii="Arial" w:hAnsi="Arial" w:cs="Arial"/>
        </w:rPr>
        <w:t>data de 26.09.2024 in cadrul apelului de proiecte POCIDIF</w:t>
      </w:r>
      <w:r w:rsidR="00C028A2" w:rsidRPr="00127AAD">
        <w:rPr>
          <w:rFonts w:ascii="Arial" w:hAnsi="Arial" w:cs="Arial"/>
        </w:rPr>
        <w:t xml:space="preserve">/1/1.2/2023 aferent </w:t>
      </w:r>
      <w:proofErr w:type="spellStart"/>
      <w:r w:rsidR="00404497" w:rsidRPr="00127AAD">
        <w:rPr>
          <w:rFonts w:ascii="Arial" w:hAnsi="Arial" w:cs="Arial"/>
        </w:rPr>
        <w:t>Prioritatii</w:t>
      </w:r>
      <w:proofErr w:type="spellEnd"/>
      <w:r w:rsidR="00404497" w:rsidRPr="00127AAD">
        <w:rPr>
          <w:rFonts w:ascii="Arial" w:hAnsi="Arial" w:cs="Arial"/>
        </w:rPr>
        <w:t xml:space="preserve"> 1. </w:t>
      </w:r>
      <w:proofErr w:type="spellStart"/>
      <w:r w:rsidR="00404497" w:rsidRPr="00127AAD">
        <w:rPr>
          <w:rFonts w:ascii="Arial" w:hAnsi="Arial" w:cs="Arial"/>
        </w:rPr>
        <w:t>Sustinerea</w:t>
      </w:r>
      <w:proofErr w:type="spellEnd"/>
      <w:r w:rsidR="00404497" w:rsidRPr="00127AAD">
        <w:rPr>
          <w:rFonts w:ascii="Arial" w:hAnsi="Arial" w:cs="Arial"/>
        </w:rPr>
        <w:t xml:space="preserve"> s</w:t>
      </w:r>
      <w:r w:rsidR="000432E3" w:rsidRPr="00127AAD">
        <w:rPr>
          <w:rFonts w:ascii="Arial" w:hAnsi="Arial" w:cs="Arial"/>
        </w:rPr>
        <w:t xml:space="preserve">i promovarea unui sistem de CDI atractiv si competitiv in Romania, </w:t>
      </w:r>
      <w:proofErr w:type="spellStart"/>
      <w:r w:rsidR="000432E3" w:rsidRPr="00127AAD">
        <w:rPr>
          <w:rFonts w:ascii="Arial" w:hAnsi="Arial" w:cs="Arial"/>
        </w:rPr>
        <w:t>sustinut</w:t>
      </w:r>
      <w:proofErr w:type="spellEnd"/>
      <w:r w:rsidR="000432E3" w:rsidRPr="00127AAD">
        <w:rPr>
          <w:rFonts w:ascii="Arial" w:hAnsi="Arial" w:cs="Arial"/>
        </w:rPr>
        <w:t xml:space="preserve"> din Fondul </w:t>
      </w:r>
      <w:r w:rsidR="00E71D88" w:rsidRPr="00127AAD">
        <w:rPr>
          <w:rFonts w:ascii="Arial" w:hAnsi="Arial" w:cs="Arial"/>
        </w:rPr>
        <w:t xml:space="preserve">European de Dezvoltare Regionala (FEDR) si contribuie la Obiectivul de politica: O Europa mai competitiva </w:t>
      </w:r>
      <w:r w:rsidR="00D013B7" w:rsidRPr="00127AAD">
        <w:rPr>
          <w:rFonts w:ascii="Arial" w:hAnsi="Arial" w:cs="Arial"/>
        </w:rPr>
        <w:t xml:space="preserve">si mai inteligenta, prin promovarea unei </w:t>
      </w:r>
      <w:proofErr w:type="spellStart"/>
      <w:r w:rsidR="00D013B7" w:rsidRPr="00127AAD">
        <w:rPr>
          <w:rFonts w:ascii="Arial" w:hAnsi="Arial" w:cs="Arial"/>
        </w:rPr>
        <w:t>transformari</w:t>
      </w:r>
      <w:proofErr w:type="spellEnd"/>
      <w:r w:rsidR="00D013B7" w:rsidRPr="00127AAD">
        <w:rPr>
          <w:rFonts w:ascii="Arial" w:hAnsi="Arial" w:cs="Arial"/>
        </w:rPr>
        <w:t xml:space="preserve"> economice inovatoare si inteligente</w:t>
      </w:r>
      <w:r w:rsidR="00BB3936" w:rsidRPr="00127AAD">
        <w:rPr>
          <w:rFonts w:ascii="Arial" w:hAnsi="Arial" w:cs="Arial"/>
        </w:rPr>
        <w:t xml:space="preserve"> si a </w:t>
      </w:r>
      <w:proofErr w:type="spellStart"/>
      <w:r w:rsidR="00BB3936" w:rsidRPr="00127AAD">
        <w:rPr>
          <w:rFonts w:ascii="Arial" w:hAnsi="Arial" w:cs="Arial"/>
        </w:rPr>
        <w:t>conectivitatii</w:t>
      </w:r>
      <w:proofErr w:type="spellEnd"/>
      <w:r w:rsidR="00BB3936" w:rsidRPr="00127AAD">
        <w:rPr>
          <w:rFonts w:ascii="Arial" w:hAnsi="Arial" w:cs="Arial"/>
        </w:rPr>
        <w:t xml:space="preserve"> TIC regionale (OP 1), </w:t>
      </w:r>
      <w:r w:rsidR="00022EFC" w:rsidRPr="00127AAD">
        <w:rPr>
          <w:rFonts w:ascii="Arial" w:hAnsi="Arial" w:cs="Arial"/>
        </w:rPr>
        <w:t>Obiectivul Specific: OS a(i) Dezvoltarea și îmbunătățirea capacităților de cercetare și inovare și adoptarea de tehnologii avansate</w:t>
      </w:r>
      <w:r w:rsidR="00A4334F" w:rsidRPr="00127AAD">
        <w:rPr>
          <w:rFonts w:ascii="Arial" w:hAnsi="Arial" w:cs="Arial"/>
        </w:rPr>
        <w:t xml:space="preserve"> si este </w:t>
      </w:r>
      <w:proofErr w:type="spellStart"/>
      <w:r w:rsidR="00A4334F" w:rsidRPr="00127AAD">
        <w:rPr>
          <w:rFonts w:ascii="Arial" w:hAnsi="Arial" w:cs="Arial"/>
        </w:rPr>
        <w:t>incadrat</w:t>
      </w:r>
      <w:proofErr w:type="spellEnd"/>
      <w:r w:rsidR="00A4334F" w:rsidRPr="00127AAD">
        <w:rPr>
          <w:rFonts w:ascii="Arial" w:hAnsi="Arial" w:cs="Arial"/>
        </w:rPr>
        <w:t xml:space="preserve"> in </w:t>
      </w:r>
      <w:proofErr w:type="spellStart"/>
      <w:r w:rsidR="00A4334F" w:rsidRPr="00127AAD">
        <w:rPr>
          <w:rFonts w:ascii="Arial" w:hAnsi="Arial" w:cs="Arial"/>
        </w:rPr>
        <w:t>Actiunea</w:t>
      </w:r>
      <w:proofErr w:type="spellEnd"/>
      <w:r w:rsidR="00A4334F" w:rsidRPr="00127AAD">
        <w:rPr>
          <w:rFonts w:ascii="Arial" w:hAnsi="Arial" w:cs="Arial"/>
        </w:rPr>
        <w:t xml:space="preserve"> 1.2 Sprijin pentru proiecte în domeniul tehnologiilor avansate pentru crearea de hub-uri de inovare</w:t>
      </w:r>
      <w:r w:rsidR="00FA2D01" w:rsidRPr="00127AAD">
        <w:rPr>
          <w:rFonts w:ascii="Arial" w:hAnsi="Arial" w:cs="Arial"/>
        </w:rPr>
        <w:t xml:space="preserve"> si transfer tehnologic</w:t>
      </w:r>
      <w:r w:rsidR="00A4334F" w:rsidRPr="00127AAD">
        <w:rPr>
          <w:rFonts w:ascii="Arial" w:hAnsi="Arial" w:cs="Arial"/>
        </w:rPr>
        <w:t xml:space="preserve"> </w:t>
      </w:r>
      <w:r w:rsidR="004D64A8" w:rsidRPr="00127AAD">
        <w:rPr>
          <w:rFonts w:ascii="Arial" w:hAnsi="Arial" w:cs="Arial"/>
        </w:rPr>
        <w:t xml:space="preserve">in domenii de interes strategic din cadrul Programului </w:t>
      </w:r>
      <w:proofErr w:type="spellStart"/>
      <w:r w:rsidR="004D64A8" w:rsidRPr="00127AAD">
        <w:rPr>
          <w:rFonts w:ascii="Arial" w:hAnsi="Arial" w:cs="Arial"/>
        </w:rPr>
        <w:t>Crestere</w:t>
      </w:r>
      <w:proofErr w:type="spellEnd"/>
      <w:r w:rsidR="004D64A8" w:rsidRPr="00127AAD">
        <w:rPr>
          <w:rFonts w:ascii="Arial" w:hAnsi="Arial" w:cs="Arial"/>
        </w:rPr>
        <w:t xml:space="preserve"> Inteligenta, Digitalizare si In</w:t>
      </w:r>
      <w:r w:rsidR="00876688" w:rsidRPr="00127AAD">
        <w:rPr>
          <w:rFonts w:ascii="Arial" w:hAnsi="Arial" w:cs="Arial"/>
        </w:rPr>
        <w:t>s</w:t>
      </w:r>
      <w:r w:rsidR="004D64A8" w:rsidRPr="00127AAD">
        <w:rPr>
          <w:rFonts w:ascii="Arial" w:hAnsi="Arial" w:cs="Arial"/>
        </w:rPr>
        <w:t>trumente Financiare.</w:t>
      </w:r>
      <w:r w:rsidR="00876688" w:rsidRPr="00127AAD">
        <w:rPr>
          <w:rFonts w:ascii="Arial" w:hAnsi="Arial" w:cs="Arial"/>
        </w:rPr>
        <w:t xml:space="preserve"> </w:t>
      </w:r>
      <w:proofErr w:type="spellStart"/>
      <w:r w:rsidR="00876688" w:rsidRPr="00127AAD">
        <w:rPr>
          <w:rFonts w:ascii="Arial" w:hAnsi="Arial" w:cs="Arial"/>
        </w:rPr>
        <w:t>A</w:t>
      </w:r>
      <w:r w:rsidR="008E30CE" w:rsidRPr="00127AAD">
        <w:rPr>
          <w:rFonts w:ascii="Arial" w:hAnsi="Arial" w:cs="Arial"/>
        </w:rPr>
        <w:t>chizitia</w:t>
      </w:r>
      <w:proofErr w:type="spellEnd"/>
      <w:r w:rsidR="008E30CE" w:rsidRPr="00127AAD">
        <w:rPr>
          <w:rFonts w:ascii="Arial" w:hAnsi="Arial" w:cs="Arial"/>
        </w:rPr>
        <w:t xml:space="preserve"> descrisa in acest caiet de sarcini</w:t>
      </w:r>
      <w:r w:rsidR="0089547A" w:rsidRPr="00127AAD">
        <w:rPr>
          <w:rFonts w:ascii="Arial" w:hAnsi="Arial" w:cs="Arial"/>
        </w:rPr>
        <w:t xml:space="preserve">, </w:t>
      </w:r>
      <w:r w:rsidR="00EC0B30" w:rsidRPr="00127AAD">
        <w:rPr>
          <w:rFonts w:ascii="Arial" w:hAnsi="Arial" w:cs="Arial"/>
        </w:rPr>
        <w:t>respectiv</w:t>
      </w:r>
      <w:r w:rsidR="0078033F" w:rsidRPr="00127AAD">
        <w:rPr>
          <w:rFonts w:ascii="Arial" w:hAnsi="Arial" w:cs="Arial"/>
        </w:rPr>
        <w:t xml:space="preserve"> </w:t>
      </w:r>
      <w:r w:rsidR="00E06F0A" w:rsidRPr="00127AAD">
        <w:rPr>
          <w:rFonts w:ascii="Arial" w:hAnsi="Arial" w:cs="Arial"/>
        </w:rPr>
        <w:t>lase</w:t>
      </w:r>
      <w:r w:rsidR="00EC0B30" w:rsidRPr="00127AAD">
        <w:rPr>
          <w:rFonts w:ascii="Arial" w:hAnsi="Arial" w:cs="Arial"/>
        </w:rPr>
        <w:t>r</w:t>
      </w:r>
      <w:r w:rsidR="00E06F0A" w:rsidRPr="00127AAD">
        <w:rPr>
          <w:rFonts w:ascii="Arial" w:hAnsi="Arial" w:cs="Arial"/>
        </w:rPr>
        <w:t xml:space="preserve"> cu putere de 1 kW cu emisie in vizibil</w:t>
      </w:r>
      <w:r w:rsidR="00EC0B30" w:rsidRPr="00127AAD">
        <w:rPr>
          <w:rFonts w:ascii="Arial" w:hAnsi="Arial" w:cs="Arial"/>
        </w:rPr>
        <w:t>,</w:t>
      </w:r>
      <w:r w:rsidR="00E06F0A" w:rsidRPr="00127AAD">
        <w:rPr>
          <w:rFonts w:ascii="Arial" w:hAnsi="Arial" w:cs="Arial"/>
        </w:rPr>
        <w:t xml:space="preserve"> </w:t>
      </w:r>
      <w:r w:rsidR="0078033F" w:rsidRPr="00127AAD">
        <w:rPr>
          <w:rFonts w:ascii="Arial" w:hAnsi="Arial" w:cs="Arial"/>
        </w:rPr>
        <w:t>este</w:t>
      </w:r>
      <w:r w:rsidR="005F1C74" w:rsidRPr="00127AAD">
        <w:rPr>
          <w:rFonts w:ascii="Arial" w:hAnsi="Arial" w:cs="Arial"/>
        </w:rPr>
        <w:t xml:space="preserve"> necesar</w:t>
      </w:r>
      <w:r w:rsidR="0078033F" w:rsidRPr="00127AAD">
        <w:rPr>
          <w:rFonts w:ascii="Arial" w:hAnsi="Arial" w:cs="Arial"/>
        </w:rPr>
        <w:t>a</w:t>
      </w:r>
      <w:r w:rsidR="005F1C74" w:rsidRPr="00127AAD">
        <w:rPr>
          <w:rFonts w:ascii="Arial" w:hAnsi="Arial" w:cs="Arial"/>
        </w:rPr>
        <w:t xml:space="preserve"> pentru </w:t>
      </w:r>
      <w:r w:rsidR="00D405D3" w:rsidRPr="00127AAD">
        <w:rPr>
          <w:rFonts w:ascii="Arial" w:hAnsi="Arial" w:cs="Arial"/>
        </w:rPr>
        <w:t>construcția</w:t>
      </w:r>
      <w:r w:rsidR="00B1783F" w:rsidRPr="00127AAD">
        <w:rPr>
          <w:rFonts w:ascii="Arial" w:hAnsi="Arial" w:cs="Arial"/>
        </w:rPr>
        <w:t xml:space="preserve"> </w:t>
      </w:r>
      <w:r w:rsidR="0078033F" w:rsidRPr="00127AAD">
        <w:rPr>
          <w:rFonts w:ascii="Arial" w:hAnsi="Arial" w:cs="Arial"/>
        </w:rPr>
        <w:t xml:space="preserve">montajului experimental </w:t>
      </w:r>
      <w:r w:rsidR="00D405D3" w:rsidRPr="00127AAD">
        <w:rPr>
          <w:rFonts w:ascii="Arial" w:hAnsi="Arial" w:cs="Arial"/>
        </w:rPr>
        <w:t>utilizat pentru</w:t>
      </w:r>
      <w:r w:rsidR="00B1783F" w:rsidRPr="00127AAD">
        <w:rPr>
          <w:rFonts w:ascii="Arial" w:hAnsi="Arial" w:cs="Arial"/>
        </w:rPr>
        <w:t xml:space="preserve"> </w:t>
      </w:r>
      <w:r w:rsidR="00D405D3" w:rsidRPr="00127AAD">
        <w:rPr>
          <w:rFonts w:ascii="Arial" w:hAnsi="Arial" w:cs="Arial"/>
        </w:rPr>
        <w:t>procesarea</w:t>
      </w:r>
      <w:r w:rsidR="00B1783F" w:rsidRPr="00127AAD">
        <w:rPr>
          <w:rFonts w:ascii="Arial" w:hAnsi="Arial" w:cs="Arial"/>
        </w:rPr>
        <w:t xml:space="preserve"> cu laser a </w:t>
      </w:r>
      <w:r w:rsidR="001F6B33" w:rsidRPr="00127AAD">
        <w:rPr>
          <w:rFonts w:ascii="Arial" w:hAnsi="Arial" w:cs="Arial"/>
        </w:rPr>
        <w:t>materialelor semiconductoare</w:t>
      </w:r>
      <w:r w:rsidR="007541BA" w:rsidRPr="00127AAD">
        <w:rPr>
          <w:rFonts w:ascii="Arial" w:hAnsi="Arial" w:cs="Arial"/>
        </w:rPr>
        <w:t xml:space="preserve"> </w:t>
      </w:r>
      <w:r w:rsidR="00B1783F" w:rsidRPr="00127AAD">
        <w:rPr>
          <w:rFonts w:ascii="Arial" w:hAnsi="Arial" w:cs="Arial"/>
        </w:rPr>
        <w:t>în scopu</w:t>
      </w:r>
      <w:r w:rsidR="001F6B33" w:rsidRPr="00127AAD">
        <w:rPr>
          <w:rFonts w:ascii="Arial" w:hAnsi="Arial" w:cs="Arial"/>
        </w:rPr>
        <w:t>l dezvoltării de tehnologii noi</w:t>
      </w:r>
      <w:r w:rsidR="00A941CD" w:rsidRPr="00127AAD">
        <w:rPr>
          <w:rFonts w:ascii="Arial" w:hAnsi="Arial" w:cs="Arial"/>
        </w:rPr>
        <w:t>/</w:t>
      </w:r>
      <w:proofErr w:type="spellStart"/>
      <w:r w:rsidR="00A941CD" w:rsidRPr="00127AAD">
        <w:rPr>
          <w:rFonts w:ascii="Arial" w:hAnsi="Arial" w:cs="Arial"/>
        </w:rPr>
        <w:t>imbunatatite</w:t>
      </w:r>
      <w:proofErr w:type="spellEnd"/>
      <w:r w:rsidR="001F6B33" w:rsidRPr="00127AAD">
        <w:rPr>
          <w:rFonts w:ascii="Arial" w:hAnsi="Arial" w:cs="Arial"/>
        </w:rPr>
        <w:t xml:space="preserve"> și inovative în acest domeniu.</w:t>
      </w:r>
    </w:p>
    <w:p w14:paraId="0C38B354" w14:textId="77777777" w:rsidR="00C36E5A" w:rsidRPr="00127AAD" w:rsidRDefault="00C36E5A" w:rsidP="000123C6">
      <w:pPr>
        <w:pStyle w:val="Heading2"/>
        <w:numPr>
          <w:ilvl w:val="1"/>
          <w:numId w:val="1"/>
        </w:numPr>
        <w:spacing w:before="0"/>
        <w:rPr>
          <w:rFonts w:ascii="Arial" w:hAnsi="Arial" w:cs="Arial"/>
          <w:sz w:val="22"/>
          <w:szCs w:val="22"/>
        </w:rPr>
      </w:pPr>
      <w:bookmarkStart w:id="2" w:name="_Toc33522320"/>
      <w:r w:rsidRPr="00127AAD">
        <w:rPr>
          <w:rFonts w:ascii="Arial" w:hAnsi="Arial" w:cs="Arial"/>
          <w:sz w:val="22"/>
          <w:szCs w:val="22"/>
        </w:rPr>
        <w:t>Informații despre</w:t>
      </w:r>
      <w:r w:rsidR="00EC0DBC" w:rsidRPr="00127AAD">
        <w:rPr>
          <w:rFonts w:ascii="Arial" w:hAnsi="Arial" w:cs="Arial"/>
          <w:sz w:val="22"/>
          <w:szCs w:val="22"/>
        </w:rPr>
        <w:t xml:space="preserve"> </w:t>
      </w:r>
      <w:r w:rsidR="002F6BC5" w:rsidRPr="00127AAD">
        <w:rPr>
          <w:rFonts w:ascii="Arial" w:hAnsi="Arial" w:cs="Arial"/>
          <w:sz w:val="22"/>
          <w:szCs w:val="22"/>
        </w:rPr>
        <w:t xml:space="preserve">Autoritatea </w:t>
      </w:r>
      <w:r w:rsidR="00AA4EE7" w:rsidRPr="00127AAD">
        <w:rPr>
          <w:rFonts w:ascii="Arial" w:hAnsi="Arial" w:cs="Arial"/>
          <w:sz w:val="22"/>
          <w:szCs w:val="22"/>
        </w:rPr>
        <w:t>C</w:t>
      </w:r>
      <w:r w:rsidR="002F6BC5" w:rsidRPr="00127AAD">
        <w:rPr>
          <w:rFonts w:ascii="Arial" w:hAnsi="Arial" w:cs="Arial"/>
          <w:sz w:val="22"/>
          <w:szCs w:val="22"/>
        </w:rPr>
        <w:t>ontractant</w:t>
      </w:r>
      <w:r w:rsidR="00AA4EE7" w:rsidRPr="00127AAD">
        <w:rPr>
          <w:rFonts w:ascii="Arial" w:hAnsi="Arial" w:cs="Arial"/>
          <w:sz w:val="22"/>
          <w:szCs w:val="22"/>
        </w:rPr>
        <w:t>ă</w:t>
      </w:r>
      <w:bookmarkEnd w:id="2"/>
    </w:p>
    <w:p w14:paraId="7DE4E73F" w14:textId="58327D11" w:rsidR="003F2C18" w:rsidRPr="00127AAD" w:rsidRDefault="00E06F0A" w:rsidP="000123C6">
      <w:pPr>
        <w:jc w:val="both"/>
        <w:rPr>
          <w:rFonts w:ascii="Arial" w:hAnsi="Arial" w:cs="Arial"/>
        </w:rPr>
      </w:pPr>
      <w:r w:rsidRPr="00127AAD">
        <w:rPr>
          <w:rFonts w:ascii="Arial" w:hAnsi="Arial" w:cs="Arial"/>
        </w:rPr>
        <w:t xml:space="preserve">Echipamentul </w:t>
      </w:r>
      <w:r w:rsidR="00D0488E" w:rsidRPr="00127AAD">
        <w:rPr>
          <w:rFonts w:ascii="Arial" w:hAnsi="Arial" w:cs="Arial"/>
        </w:rPr>
        <w:t>care v</w:t>
      </w:r>
      <w:r w:rsidRPr="00127AAD">
        <w:rPr>
          <w:rFonts w:ascii="Arial" w:hAnsi="Arial" w:cs="Arial"/>
        </w:rPr>
        <w:t>a</w:t>
      </w:r>
      <w:r w:rsidR="00FC4FEA" w:rsidRPr="00127AAD">
        <w:rPr>
          <w:rFonts w:ascii="Arial" w:hAnsi="Arial" w:cs="Arial"/>
        </w:rPr>
        <w:t xml:space="preserve"> fi </w:t>
      </w:r>
      <w:r w:rsidR="008E2AE9" w:rsidRPr="00127AAD">
        <w:rPr>
          <w:rFonts w:ascii="Arial" w:hAnsi="Arial" w:cs="Arial"/>
        </w:rPr>
        <w:t>achiziționat</w:t>
      </w:r>
      <w:r w:rsidR="003F2C18" w:rsidRPr="00127AAD">
        <w:rPr>
          <w:rFonts w:ascii="Arial" w:hAnsi="Arial" w:cs="Arial"/>
        </w:rPr>
        <w:t xml:space="preserve"> v</w:t>
      </w:r>
      <w:r w:rsidRPr="00127AAD">
        <w:rPr>
          <w:rFonts w:ascii="Arial" w:hAnsi="Arial" w:cs="Arial"/>
        </w:rPr>
        <w:t>a</w:t>
      </w:r>
      <w:r w:rsidR="005F1C74" w:rsidRPr="00127AAD">
        <w:rPr>
          <w:rFonts w:ascii="Arial" w:hAnsi="Arial" w:cs="Arial"/>
        </w:rPr>
        <w:t xml:space="preserve"> servi la </w:t>
      </w:r>
      <w:r w:rsidR="0002173E" w:rsidRPr="00127AAD">
        <w:rPr>
          <w:rFonts w:ascii="Arial" w:hAnsi="Arial" w:cs="Arial"/>
        </w:rPr>
        <w:t>realizarea</w:t>
      </w:r>
      <w:r w:rsidR="005F1C74" w:rsidRPr="00127AAD">
        <w:rPr>
          <w:rFonts w:ascii="Arial" w:hAnsi="Arial" w:cs="Arial"/>
        </w:rPr>
        <w:t xml:space="preserve"> </w:t>
      </w:r>
      <w:r w:rsidR="003923BC" w:rsidRPr="00127AAD">
        <w:rPr>
          <w:rFonts w:ascii="Arial" w:hAnsi="Arial" w:cs="Arial"/>
        </w:rPr>
        <w:t>montajului experimental utilizat pentru</w:t>
      </w:r>
      <w:r w:rsidR="00D0488E" w:rsidRPr="00127AAD">
        <w:rPr>
          <w:rFonts w:ascii="Arial" w:hAnsi="Arial" w:cs="Arial"/>
        </w:rPr>
        <w:t xml:space="preserve"> procesare</w:t>
      </w:r>
      <w:r w:rsidR="003923BC" w:rsidRPr="00127AAD">
        <w:rPr>
          <w:rFonts w:ascii="Arial" w:hAnsi="Arial" w:cs="Arial"/>
        </w:rPr>
        <w:t>a</w:t>
      </w:r>
      <w:r w:rsidR="00D0488E" w:rsidRPr="00127AAD">
        <w:rPr>
          <w:rFonts w:ascii="Arial" w:hAnsi="Arial" w:cs="Arial"/>
        </w:rPr>
        <w:t xml:space="preserve"> cu laser a </w:t>
      </w:r>
      <w:r w:rsidR="005F1C74" w:rsidRPr="00127AAD">
        <w:rPr>
          <w:rFonts w:ascii="Arial" w:hAnsi="Arial" w:cs="Arial"/>
        </w:rPr>
        <w:t xml:space="preserve">materialelor </w:t>
      </w:r>
      <w:r w:rsidR="0002173E" w:rsidRPr="00127AAD">
        <w:rPr>
          <w:rFonts w:ascii="Arial" w:hAnsi="Arial" w:cs="Arial"/>
        </w:rPr>
        <w:t>semiconductoare</w:t>
      </w:r>
      <w:r w:rsidR="00D0488E" w:rsidRPr="00127AAD">
        <w:rPr>
          <w:rFonts w:ascii="Arial" w:hAnsi="Arial" w:cs="Arial"/>
        </w:rPr>
        <w:t xml:space="preserve"> </w:t>
      </w:r>
      <w:r w:rsidR="008E2AE9" w:rsidRPr="00127AAD">
        <w:rPr>
          <w:rFonts w:ascii="Arial" w:hAnsi="Arial" w:cs="Arial"/>
        </w:rPr>
        <w:t>î</w:t>
      </w:r>
      <w:r w:rsidR="00D0488E" w:rsidRPr="00127AAD">
        <w:rPr>
          <w:rFonts w:ascii="Arial" w:hAnsi="Arial" w:cs="Arial"/>
        </w:rPr>
        <w:t xml:space="preserve">n scopul </w:t>
      </w:r>
      <w:r w:rsidR="008E2AE9" w:rsidRPr="00127AAD">
        <w:rPr>
          <w:rFonts w:ascii="Arial" w:hAnsi="Arial" w:cs="Arial"/>
        </w:rPr>
        <w:t>dezvoltării de tehnologii noi</w:t>
      </w:r>
      <w:r w:rsidR="003923BC" w:rsidRPr="00127AAD">
        <w:rPr>
          <w:rFonts w:ascii="Arial" w:hAnsi="Arial" w:cs="Arial"/>
        </w:rPr>
        <w:t>/</w:t>
      </w:r>
      <w:proofErr w:type="spellStart"/>
      <w:r w:rsidR="003923BC" w:rsidRPr="00127AAD">
        <w:rPr>
          <w:rFonts w:ascii="Arial" w:hAnsi="Arial" w:cs="Arial"/>
        </w:rPr>
        <w:t>imbunatatite</w:t>
      </w:r>
      <w:proofErr w:type="spellEnd"/>
      <w:r w:rsidR="008E2AE9" w:rsidRPr="00127AAD">
        <w:rPr>
          <w:rFonts w:ascii="Arial" w:hAnsi="Arial" w:cs="Arial"/>
        </w:rPr>
        <w:t xml:space="preserve"> și inovatoare</w:t>
      </w:r>
      <w:r w:rsidR="003F2C18" w:rsidRPr="00127AAD">
        <w:rPr>
          <w:rFonts w:ascii="Arial" w:hAnsi="Arial" w:cs="Arial"/>
        </w:rPr>
        <w:t>, sistem dezvoltat de</w:t>
      </w:r>
      <w:r w:rsidR="00D0488E" w:rsidRPr="00127AAD">
        <w:rPr>
          <w:rFonts w:ascii="Arial" w:hAnsi="Arial" w:cs="Arial"/>
        </w:rPr>
        <w:t xml:space="preserve"> </w:t>
      </w:r>
      <w:r w:rsidR="008E2AE9" w:rsidRPr="00127AAD">
        <w:rPr>
          <w:rFonts w:ascii="Arial" w:hAnsi="Arial" w:cs="Arial"/>
        </w:rPr>
        <w:t>Institutul Național de Cercetare-Dezvoltare pentru Fizica Laserilor, Plasmei și Radiației (INFLPR) î</w:t>
      </w:r>
      <w:r w:rsidR="003F2C18" w:rsidRPr="00127AAD">
        <w:rPr>
          <w:rFonts w:ascii="Arial" w:hAnsi="Arial" w:cs="Arial"/>
        </w:rPr>
        <w:t>n cadrul proiectului „</w:t>
      </w:r>
      <w:r w:rsidR="00D94666" w:rsidRPr="00127AAD">
        <w:rPr>
          <w:rFonts w:ascii="Arial" w:hAnsi="Arial" w:cs="Arial"/>
        </w:rPr>
        <w:t>Platforma Națională pentru Tehnologii Semiconductoare - PNTS</w:t>
      </w:r>
      <w:r w:rsidR="003F2C18" w:rsidRPr="00127AAD">
        <w:rPr>
          <w:rFonts w:ascii="Arial" w:hAnsi="Arial" w:cs="Arial"/>
        </w:rPr>
        <w:t xml:space="preserve">”, conform contractului </w:t>
      </w:r>
      <w:r w:rsidR="00D94666" w:rsidRPr="00127AAD">
        <w:rPr>
          <w:rFonts w:ascii="Arial" w:hAnsi="Arial" w:cs="Arial"/>
        </w:rPr>
        <w:t>POCIDIF – PNTS, SMIS 304244</w:t>
      </w:r>
      <w:r w:rsidR="003F2C18" w:rsidRPr="00127AAD">
        <w:rPr>
          <w:rFonts w:ascii="Arial" w:hAnsi="Arial" w:cs="Arial"/>
        </w:rPr>
        <w:t xml:space="preserve">. Proiectul va facilita transferul rezultatelor </w:t>
      </w:r>
      <w:proofErr w:type="spellStart"/>
      <w:r w:rsidR="003F2C18" w:rsidRPr="00127AAD">
        <w:rPr>
          <w:rFonts w:ascii="Arial" w:hAnsi="Arial" w:cs="Arial"/>
        </w:rPr>
        <w:t>cercetarii</w:t>
      </w:r>
      <w:proofErr w:type="spellEnd"/>
      <w:r w:rsidR="003F2C18" w:rsidRPr="00127AAD">
        <w:rPr>
          <w:rFonts w:ascii="Arial" w:hAnsi="Arial" w:cs="Arial"/>
        </w:rPr>
        <w:t xml:space="preserve"> </w:t>
      </w:r>
      <w:proofErr w:type="spellStart"/>
      <w:r w:rsidR="003F2C18" w:rsidRPr="00127AAD">
        <w:rPr>
          <w:rFonts w:ascii="Arial" w:hAnsi="Arial" w:cs="Arial"/>
        </w:rPr>
        <w:t>desfasurate</w:t>
      </w:r>
      <w:proofErr w:type="spellEnd"/>
      <w:r w:rsidR="003F2C18" w:rsidRPr="00127AAD">
        <w:rPr>
          <w:rFonts w:ascii="Arial" w:hAnsi="Arial" w:cs="Arial"/>
        </w:rPr>
        <w:t xml:space="preserve"> in INFLPR in economia de </w:t>
      </w:r>
      <w:proofErr w:type="spellStart"/>
      <w:r w:rsidR="003F2C18" w:rsidRPr="00127AAD">
        <w:rPr>
          <w:rFonts w:ascii="Arial" w:hAnsi="Arial" w:cs="Arial"/>
        </w:rPr>
        <w:t>piata</w:t>
      </w:r>
      <w:proofErr w:type="spellEnd"/>
      <w:r w:rsidR="003F2C18" w:rsidRPr="00127AAD">
        <w:rPr>
          <w:rFonts w:ascii="Arial" w:hAnsi="Arial" w:cs="Arial"/>
        </w:rPr>
        <w:t xml:space="preserve"> prin crearea unei </w:t>
      </w:r>
      <w:r w:rsidR="00C02436" w:rsidRPr="00127AAD">
        <w:rPr>
          <w:rFonts w:ascii="Arial" w:hAnsi="Arial" w:cs="Arial"/>
        </w:rPr>
        <w:t xml:space="preserve">tehnologii </w:t>
      </w:r>
      <w:proofErr w:type="spellStart"/>
      <w:r w:rsidR="00C02436" w:rsidRPr="00127AAD">
        <w:rPr>
          <w:rFonts w:ascii="Arial" w:hAnsi="Arial" w:cs="Arial"/>
        </w:rPr>
        <w:t>imbunatatite</w:t>
      </w:r>
      <w:proofErr w:type="spellEnd"/>
      <w:r w:rsidR="003F2C18" w:rsidRPr="00127AAD">
        <w:rPr>
          <w:rFonts w:ascii="Arial" w:hAnsi="Arial" w:cs="Arial"/>
        </w:rPr>
        <w:t xml:space="preserve"> experimentale</w:t>
      </w:r>
      <w:r w:rsidR="00083E37" w:rsidRPr="00127AAD">
        <w:rPr>
          <w:rFonts w:ascii="Arial" w:hAnsi="Arial" w:cs="Arial"/>
        </w:rPr>
        <w:t>,</w:t>
      </w:r>
      <w:r w:rsidR="003F2C18" w:rsidRPr="00127AAD">
        <w:rPr>
          <w:rFonts w:ascii="Arial" w:hAnsi="Arial" w:cs="Arial"/>
        </w:rPr>
        <w:t xml:space="preserve"> rezultata din </w:t>
      </w:r>
      <w:proofErr w:type="spellStart"/>
      <w:r w:rsidR="003F2C18" w:rsidRPr="00127AAD">
        <w:rPr>
          <w:rFonts w:ascii="Arial" w:hAnsi="Arial" w:cs="Arial"/>
        </w:rPr>
        <w:t>desfasurarea</w:t>
      </w:r>
      <w:proofErr w:type="spellEnd"/>
      <w:r w:rsidR="003F2C18" w:rsidRPr="00127AAD">
        <w:rPr>
          <w:rFonts w:ascii="Arial" w:hAnsi="Arial" w:cs="Arial"/>
        </w:rPr>
        <w:t xml:space="preserve"> contractului. </w:t>
      </w:r>
      <w:r w:rsidR="00CB46BE" w:rsidRPr="00127AAD">
        <w:rPr>
          <w:rFonts w:ascii="Arial" w:hAnsi="Arial" w:cs="Arial"/>
        </w:rPr>
        <w:t xml:space="preserve"> </w:t>
      </w:r>
    </w:p>
    <w:p w14:paraId="2B042EF3" w14:textId="77777777" w:rsidR="005965C2" w:rsidRPr="00127AAD" w:rsidRDefault="00C36E5A" w:rsidP="000123C6">
      <w:pPr>
        <w:pStyle w:val="Heading2"/>
        <w:numPr>
          <w:ilvl w:val="1"/>
          <w:numId w:val="1"/>
        </w:numPr>
        <w:spacing w:before="0"/>
        <w:rPr>
          <w:rFonts w:ascii="Arial" w:hAnsi="Arial" w:cs="Arial"/>
          <w:sz w:val="22"/>
          <w:szCs w:val="22"/>
        </w:rPr>
      </w:pPr>
      <w:bookmarkStart w:id="3" w:name="_Toc33522321"/>
      <w:r w:rsidRPr="00127AAD">
        <w:rPr>
          <w:rFonts w:ascii="Arial" w:hAnsi="Arial" w:cs="Arial"/>
          <w:sz w:val="22"/>
          <w:szCs w:val="22"/>
        </w:rPr>
        <w:t xml:space="preserve">Informații despre </w:t>
      </w:r>
      <w:r w:rsidR="008244E8" w:rsidRPr="00127AAD">
        <w:rPr>
          <w:rFonts w:ascii="Arial" w:hAnsi="Arial" w:cs="Arial"/>
          <w:sz w:val="22"/>
          <w:szCs w:val="22"/>
        </w:rPr>
        <w:t>contextul c</w:t>
      </w:r>
      <w:r w:rsidR="00AA4EE7" w:rsidRPr="00127AAD">
        <w:rPr>
          <w:rFonts w:ascii="Arial" w:hAnsi="Arial" w:cs="Arial"/>
          <w:sz w:val="22"/>
          <w:szCs w:val="22"/>
        </w:rPr>
        <w:t>ar</w:t>
      </w:r>
      <w:r w:rsidR="008244E8" w:rsidRPr="00127AAD">
        <w:rPr>
          <w:rFonts w:ascii="Arial" w:hAnsi="Arial" w:cs="Arial"/>
          <w:sz w:val="22"/>
          <w:szCs w:val="22"/>
        </w:rPr>
        <w:t xml:space="preserve">e a determinat </w:t>
      </w:r>
      <w:r w:rsidRPr="00127AAD">
        <w:rPr>
          <w:rFonts w:ascii="Arial" w:hAnsi="Arial" w:cs="Arial"/>
          <w:sz w:val="22"/>
          <w:szCs w:val="22"/>
        </w:rPr>
        <w:t>achiziționa</w:t>
      </w:r>
      <w:r w:rsidR="008244E8" w:rsidRPr="00127AAD">
        <w:rPr>
          <w:rFonts w:ascii="Arial" w:hAnsi="Arial" w:cs="Arial"/>
          <w:sz w:val="22"/>
          <w:szCs w:val="22"/>
        </w:rPr>
        <w:t xml:space="preserve">rea </w:t>
      </w:r>
      <w:r w:rsidR="007B6E6E" w:rsidRPr="00127AAD">
        <w:rPr>
          <w:rFonts w:ascii="Arial" w:hAnsi="Arial" w:cs="Arial"/>
          <w:sz w:val="22"/>
          <w:szCs w:val="22"/>
        </w:rPr>
        <w:t>produselor</w:t>
      </w:r>
      <w:bookmarkEnd w:id="3"/>
    </w:p>
    <w:p w14:paraId="78B7D4CD" w14:textId="57474D99" w:rsidR="004C3E94" w:rsidRPr="00127AAD" w:rsidRDefault="00A613DF" w:rsidP="000123C6">
      <w:pPr>
        <w:pStyle w:val="ListParagraph"/>
        <w:ind w:left="0"/>
        <w:jc w:val="both"/>
        <w:rPr>
          <w:rFonts w:ascii="Arial" w:hAnsi="Arial" w:cs="Arial"/>
        </w:rPr>
      </w:pPr>
      <w:r w:rsidRPr="00127AAD">
        <w:rPr>
          <w:rFonts w:ascii="Arial" w:hAnsi="Arial" w:cs="Arial"/>
        </w:rPr>
        <w:t xml:space="preserve">Obiectivul principal al contractului </w:t>
      </w:r>
      <w:r w:rsidR="00B6666C" w:rsidRPr="00127AAD">
        <w:rPr>
          <w:rFonts w:ascii="Arial" w:hAnsi="Arial" w:cs="Arial"/>
        </w:rPr>
        <w:t>POCIDIF – PNTS, SMIS 304244</w:t>
      </w:r>
      <w:r w:rsidR="00504727" w:rsidRPr="00127AAD">
        <w:rPr>
          <w:rFonts w:ascii="Arial" w:hAnsi="Arial" w:cs="Arial"/>
        </w:rPr>
        <w:t>,</w:t>
      </w:r>
      <w:r w:rsidRPr="00127AAD">
        <w:rPr>
          <w:rFonts w:ascii="Arial" w:hAnsi="Arial" w:cs="Arial"/>
        </w:rPr>
        <w:t xml:space="preserve"> consta </w:t>
      </w:r>
      <w:r w:rsidR="00BE6447" w:rsidRPr="00127AAD">
        <w:rPr>
          <w:rFonts w:ascii="Arial" w:hAnsi="Arial" w:cs="Arial"/>
        </w:rPr>
        <w:t>in asigurarea în mod eficient a acoperirii lanțului valoric al semiconductorilor, implementarea proiectelor industrial-academice, oferirea de servicii de cunoștințe și tehnologice, desfășurarea de activități de microproducție, precum și derularea de programe educaționale și de formare.</w:t>
      </w:r>
    </w:p>
    <w:p w14:paraId="3F6BC1D8" w14:textId="77777777" w:rsidR="00BB3BC6" w:rsidRPr="00127AAD" w:rsidRDefault="00BB3BC6" w:rsidP="000123C6">
      <w:pPr>
        <w:pStyle w:val="Heading2"/>
        <w:numPr>
          <w:ilvl w:val="1"/>
          <w:numId w:val="1"/>
        </w:numPr>
        <w:spacing w:before="0"/>
        <w:jc w:val="both"/>
        <w:rPr>
          <w:rFonts w:ascii="Arial" w:hAnsi="Arial" w:cs="Arial"/>
          <w:sz w:val="22"/>
          <w:szCs w:val="22"/>
        </w:rPr>
      </w:pPr>
      <w:bookmarkStart w:id="4" w:name="_Toc33522322"/>
      <w:r w:rsidRPr="00127AAD">
        <w:rPr>
          <w:rFonts w:ascii="Arial" w:hAnsi="Arial" w:cs="Arial"/>
          <w:sz w:val="22"/>
          <w:szCs w:val="22"/>
        </w:rPr>
        <w:t xml:space="preserve">Informații despre beneficiile </w:t>
      </w:r>
      <w:r w:rsidR="009A378A" w:rsidRPr="00127AAD">
        <w:rPr>
          <w:rFonts w:ascii="Arial" w:hAnsi="Arial" w:cs="Arial"/>
          <w:sz w:val="22"/>
          <w:szCs w:val="22"/>
        </w:rPr>
        <w:t xml:space="preserve">anticipate </w:t>
      </w:r>
      <w:r w:rsidRPr="00127AAD">
        <w:rPr>
          <w:rFonts w:ascii="Arial" w:hAnsi="Arial" w:cs="Arial"/>
          <w:sz w:val="22"/>
          <w:szCs w:val="22"/>
        </w:rPr>
        <w:t xml:space="preserve">de către </w:t>
      </w:r>
      <w:r w:rsidR="008A1AD1" w:rsidRPr="00127AAD">
        <w:rPr>
          <w:rFonts w:ascii="Arial" w:hAnsi="Arial" w:cs="Arial"/>
          <w:sz w:val="22"/>
          <w:szCs w:val="22"/>
        </w:rPr>
        <w:t>Autoritatea C</w:t>
      </w:r>
      <w:r w:rsidR="002F6BC5" w:rsidRPr="00127AAD">
        <w:rPr>
          <w:rFonts w:ascii="Arial" w:hAnsi="Arial" w:cs="Arial"/>
          <w:sz w:val="22"/>
          <w:szCs w:val="22"/>
        </w:rPr>
        <w:t>ontractant</w:t>
      </w:r>
      <w:r w:rsidR="008A1AD1" w:rsidRPr="00127AAD">
        <w:rPr>
          <w:rFonts w:ascii="Arial" w:hAnsi="Arial" w:cs="Arial"/>
          <w:sz w:val="22"/>
          <w:szCs w:val="22"/>
        </w:rPr>
        <w:t>ă</w:t>
      </w:r>
      <w:bookmarkEnd w:id="4"/>
    </w:p>
    <w:p w14:paraId="23F86199" w14:textId="0E343873" w:rsidR="008E30CE" w:rsidRPr="00127AAD" w:rsidRDefault="008E30CE" w:rsidP="000123C6">
      <w:pPr>
        <w:widowControl w:val="0"/>
        <w:spacing w:after="0"/>
        <w:jc w:val="both"/>
        <w:rPr>
          <w:rFonts w:ascii="Arial" w:hAnsi="Arial" w:cs="Arial"/>
          <w:b/>
        </w:rPr>
      </w:pPr>
      <w:r w:rsidRPr="00127AAD">
        <w:rPr>
          <w:rFonts w:ascii="Arial" w:hAnsi="Arial" w:cs="Arial"/>
        </w:rPr>
        <w:t xml:space="preserve">Prin finalizarea contractului de </w:t>
      </w:r>
      <w:proofErr w:type="spellStart"/>
      <w:r w:rsidRPr="00127AAD">
        <w:rPr>
          <w:rFonts w:ascii="Arial" w:hAnsi="Arial" w:cs="Arial"/>
        </w:rPr>
        <w:t>achizitie</w:t>
      </w:r>
      <w:proofErr w:type="spellEnd"/>
      <w:r w:rsidRPr="00127AAD">
        <w:rPr>
          <w:rFonts w:ascii="Arial" w:hAnsi="Arial" w:cs="Arial"/>
        </w:rPr>
        <w:t xml:space="preserve"> a </w:t>
      </w:r>
      <w:r w:rsidR="00E06F0A" w:rsidRPr="00127AAD">
        <w:rPr>
          <w:rFonts w:ascii="Arial" w:hAnsi="Arial" w:cs="Arial"/>
        </w:rPr>
        <w:t xml:space="preserve">echipamentului, </w:t>
      </w:r>
      <w:r w:rsidRPr="00127AAD">
        <w:rPr>
          <w:rFonts w:ascii="Arial" w:hAnsi="Arial" w:cs="Arial"/>
        </w:rPr>
        <w:t xml:space="preserve">Autoritatea Contractanta va </w:t>
      </w:r>
      <w:proofErr w:type="spellStart"/>
      <w:r w:rsidRPr="00127AAD">
        <w:rPr>
          <w:rFonts w:ascii="Arial" w:hAnsi="Arial" w:cs="Arial"/>
        </w:rPr>
        <w:t>indeplini</w:t>
      </w:r>
      <w:proofErr w:type="spellEnd"/>
      <w:r w:rsidRPr="00127AAD">
        <w:rPr>
          <w:rFonts w:ascii="Arial" w:hAnsi="Arial" w:cs="Arial"/>
        </w:rPr>
        <w:t xml:space="preserve"> indicatorii </w:t>
      </w:r>
      <w:proofErr w:type="spellStart"/>
      <w:r w:rsidRPr="00127AAD">
        <w:rPr>
          <w:rFonts w:ascii="Arial" w:hAnsi="Arial" w:cs="Arial"/>
        </w:rPr>
        <w:t>prevazuti</w:t>
      </w:r>
      <w:proofErr w:type="spellEnd"/>
      <w:r w:rsidRPr="00127AAD">
        <w:rPr>
          <w:rFonts w:ascii="Arial" w:hAnsi="Arial" w:cs="Arial"/>
        </w:rPr>
        <w:t xml:space="preserve"> in proiectul </w:t>
      </w:r>
      <w:r w:rsidR="006A5C02" w:rsidRPr="00127AAD">
        <w:rPr>
          <w:rFonts w:ascii="Arial" w:hAnsi="Arial" w:cs="Arial"/>
        </w:rPr>
        <w:t>POCIDIF – PNTS, SMIS 304244</w:t>
      </w:r>
      <w:r w:rsidR="00210110" w:rsidRPr="00127AAD">
        <w:rPr>
          <w:rFonts w:ascii="Arial" w:hAnsi="Arial" w:cs="Arial"/>
        </w:rPr>
        <w:t xml:space="preserve"> </w:t>
      </w:r>
      <w:r w:rsidRPr="00127AAD">
        <w:rPr>
          <w:rFonts w:ascii="Arial" w:hAnsi="Arial" w:cs="Arial"/>
        </w:rPr>
        <w:t xml:space="preserve">referitor la realizarea </w:t>
      </w:r>
      <w:r w:rsidR="00A613DF" w:rsidRPr="00127AAD">
        <w:rPr>
          <w:rFonts w:ascii="Arial" w:hAnsi="Arial" w:cs="Arial"/>
        </w:rPr>
        <w:t xml:space="preserve">transferului de </w:t>
      </w:r>
      <w:proofErr w:type="spellStart"/>
      <w:r w:rsidR="00A613DF" w:rsidRPr="00127AAD">
        <w:rPr>
          <w:rFonts w:ascii="Arial" w:hAnsi="Arial" w:cs="Arial"/>
        </w:rPr>
        <w:t>cunostinte</w:t>
      </w:r>
      <w:proofErr w:type="spellEnd"/>
      <w:r w:rsidR="00A613DF" w:rsidRPr="00127AAD">
        <w:rPr>
          <w:rFonts w:ascii="Arial" w:hAnsi="Arial" w:cs="Arial"/>
        </w:rPr>
        <w:t xml:space="preserve"> in mediul industrial.</w:t>
      </w:r>
    </w:p>
    <w:p w14:paraId="0AC4F42A" w14:textId="376464E6" w:rsidR="00090CE3" w:rsidRPr="00127AAD" w:rsidRDefault="00A613DF" w:rsidP="000123C6">
      <w:pPr>
        <w:widowControl w:val="0"/>
        <w:jc w:val="both"/>
        <w:rPr>
          <w:rFonts w:ascii="Arial" w:hAnsi="Arial" w:cs="Arial"/>
        </w:rPr>
      </w:pPr>
      <w:r w:rsidRPr="00127AAD">
        <w:rPr>
          <w:rFonts w:ascii="Arial" w:hAnsi="Arial" w:cs="Arial"/>
        </w:rPr>
        <w:t xml:space="preserve">In particular, acest </w:t>
      </w:r>
      <w:r w:rsidR="00E06F0A" w:rsidRPr="00127AAD">
        <w:rPr>
          <w:rFonts w:ascii="Arial" w:hAnsi="Arial" w:cs="Arial"/>
        </w:rPr>
        <w:t xml:space="preserve">echipament </w:t>
      </w:r>
      <w:r w:rsidR="00D478FF" w:rsidRPr="00127AAD">
        <w:rPr>
          <w:rFonts w:ascii="Arial" w:hAnsi="Arial" w:cs="Arial"/>
        </w:rPr>
        <w:t>v</w:t>
      </w:r>
      <w:r w:rsidR="00E06F0A" w:rsidRPr="00127AAD">
        <w:rPr>
          <w:rFonts w:ascii="Arial" w:hAnsi="Arial" w:cs="Arial"/>
        </w:rPr>
        <w:t>a</w:t>
      </w:r>
      <w:r w:rsidR="00D478FF" w:rsidRPr="00127AAD">
        <w:rPr>
          <w:rFonts w:ascii="Arial" w:hAnsi="Arial" w:cs="Arial"/>
        </w:rPr>
        <w:t xml:space="preserve"> face parte dintr-un </w:t>
      </w:r>
      <w:r w:rsidR="00C32C43" w:rsidRPr="00127AAD">
        <w:rPr>
          <w:rFonts w:ascii="Arial" w:hAnsi="Arial" w:cs="Arial"/>
        </w:rPr>
        <w:t xml:space="preserve">montaj experimental </w:t>
      </w:r>
      <w:r w:rsidR="00D478FF" w:rsidRPr="00127AAD">
        <w:rPr>
          <w:rFonts w:ascii="Arial" w:hAnsi="Arial" w:cs="Arial"/>
        </w:rPr>
        <w:t xml:space="preserve">de procesare laser care va </w:t>
      </w:r>
      <w:r w:rsidR="00D478FF" w:rsidRPr="00127AAD">
        <w:rPr>
          <w:rFonts w:ascii="Arial" w:hAnsi="Arial" w:cs="Arial"/>
        </w:rPr>
        <w:lastRenderedPageBreak/>
        <w:t xml:space="preserve">permite </w:t>
      </w:r>
      <w:r w:rsidR="00A42257" w:rsidRPr="00127AAD">
        <w:rPr>
          <w:rFonts w:ascii="Arial" w:hAnsi="Arial" w:cs="Arial"/>
        </w:rPr>
        <w:t xml:space="preserve">Institutului Național de Cercetare-Dezvoltare pentru Fizica Laserilor, Plasmei și Radiației (INFLPR) </w:t>
      </w:r>
      <w:r w:rsidR="00D478FF" w:rsidRPr="00127AAD">
        <w:rPr>
          <w:rFonts w:ascii="Arial" w:hAnsi="Arial" w:cs="Arial"/>
        </w:rPr>
        <w:t xml:space="preserve">realizarea </w:t>
      </w:r>
      <w:r w:rsidR="00A42257" w:rsidRPr="00127AAD">
        <w:rPr>
          <w:rFonts w:ascii="Arial" w:hAnsi="Arial" w:cs="Arial"/>
        </w:rPr>
        <w:t xml:space="preserve">de tehnologii de procesare a materialelor semiconductoare (debitare, </w:t>
      </w:r>
      <w:proofErr w:type="spellStart"/>
      <w:r w:rsidR="00A42257" w:rsidRPr="00127AAD">
        <w:rPr>
          <w:rFonts w:ascii="Arial" w:hAnsi="Arial" w:cs="Arial"/>
        </w:rPr>
        <w:t>mic</w:t>
      </w:r>
      <w:r w:rsidR="00D417F6">
        <w:rPr>
          <w:rFonts w:ascii="Arial" w:hAnsi="Arial" w:cs="Arial"/>
        </w:rPr>
        <w:t>r</w:t>
      </w:r>
      <w:r w:rsidR="00A42257" w:rsidRPr="00127AAD">
        <w:rPr>
          <w:rFonts w:ascii="Arial" w:hAnsi="Arial" w:cs="Arial"/>
        </w:rPr>
        <w:t>o</w:t>
      </w:r>
      <w:r w:rsidR="00031F90" w:rsidRPr="00127AAD">
        <w:rPr>
          <w:rFonts w:ascii="Arial" w:hAnsi="Arial" w:cs="Arial"/>
        </w:rPr>
        <w:t>structurare</w:t>
      </w:r>
      <w:proofErr w:type="spellEnd"/>
      <w:r w:rsidR="00031F90" w:rsidRPr="00127AAD">
        <w:rPr>
          <w:rFonts w:ascii="Arial" w:hAnsi="Arial" w:cs="Arial"/>
        </w:rPr>
        <w:t>)</w:t>
      </w:r>
      <w:r w:rsidR="00D478FF" w:rsidRPr="00127AAD">
        <w:rPr>
          <w:rFonts w:ascii="Arial" w:hAnsi="Arial" w:cs="Arial"/>
        </w:rPr>
        <w:t xml:space="preserve"> </w:t>
      </w:r>
      <w:r w:rsidR="00D50AA4" w:rsidRPr="00127AAD">
        <w:rPr>
          <w:rFonts w:ascii="Arial" w:hAnsi="Arial" w:cs="Arial"/>
        </w:rPr>
        <w:t>cu</w:t>
      </w:r>
      <w:r w:rsidR="00D478FF" w:rsidRPr="00127AAD">
        <w:rPr>
          <w:rFonts w:ascii="Arial" w:hAnsi="Arial" w:cs="Arial"/>
        </w:rPr>
        <w:t xml:space="preserve"> </w:t>
      </w:r>
      <w:r w:rsidR="002C0204" w:rsidRPr="00127AAD">
        <w:rPr>
          <w:rFonts w:ascii="Arial" w:hAnsi="Arial" w:cs="Arial"/>
        </w:rPr>
        <w:t xml:space="preserve">caracteristici </w:t>
      </w:r>
      <w:proofErr w:type="spellStart"/>
      <w:r w:rsidR="002C0204" w:rsidRPr="00127AAD">
        <w:rPr>
          <w:rFonts w:ascii="Arial" w:hAnsi="Arial" w:cs="Arial"/>
        </w:rPr>
        <w:t>imbunatatite</w:t>
      </w:r>
      <w:proofErr w:type="spellEnd"/>
      <w:r w:rsidR="002C0204" w:rsidRPr="00127AAD">
        <w:rPr>
          <w:rFonts w:ascii="Arial" w:hAnsi="Arial" w:cs="Arial"/>
        </w:rPr>
        <w:t xml:space="preserve"> in </w:t>
      </w:r>
      <w:proofErr w:type="spellStart"/>
      <w:r w:rsidR="002C0204" w:rsidRPr="00127AAD">
        <w:rPr>
          <w:rFonts w:ascii="Arial" w:hAnsi="Arial" w:cs="Arial"/>
        </w:rPr>
        <w:t>comparatie</w:t>
      </w:r>
      <w:proofErr w:type="spellEnd"/>
      <w:r w:rsidR="002C0204" w:rsidRPr="00127AAD">
        <w:rPr>
          <w:rFonts w:ascii="Arial" w:hAnsi="Arial" w:cs="Arial"/>
        </w:rPr>
        <w:t xml:space="preserve"> cu tehnologiile </w:t>
      </w:r>
      <w:proofErr w:type="spellStart"/>
      <w:r w:rsidR="002C0204" w:rsidRPr="00127AAD">
        <w:rPr>
          <w:rFonts w:ascii="Arial" w:hAnsi="Arial" w:cs="Arial"/>
        </w:rPr>
        <w:t>convetionale</w:t>
      </w:r>
      <w:proofErr w:type="spellEnd"/>
      <w:r w:rsidR="00D478FF" w:rsidRPr="00127AAD">
        <w:rPr>
          <w:rFonts w:ascii="Arial" w:hAnsi="Arial" w:cs="Arial"/>
        </w:rPr>
        <w:t xml:space="preserve">. </w:t>
      </w:r>
      <w:r w:rsidR="00E06F0A" w:rsidRPr="00127AAD">
        <w:rPr>
          <w:rFonts w:ascii="Arial" w:hAnsi="Arial" w:cs="Arial"/>
        </w:rPr>
        <w:t xml:space="preserve">Echipamentul </w:t>
      </w:r>
      <w:r w:rsidR="00D478FF" w:rsidRPr="00127AAD">
        <w:rPr>
          <w:rFonts w:ascii="Arial" w:hAnsi="Arial" w:cs="Arial"/>
        </w:rPr>
        <w:t>care</w:t>
      </w:r>
      <w:r w:rsidR="000B17E4" w:rsidRPr="00127AAD">
        <w:rPr>
          <w:rFonts w:ascii="Arial" w:hAnsi="Arial" w:cs="Arial"/>
        </w:rPr>
        <w:t xml:space="preserve"> </w:t>
      </w:r>
      <w:proofErr w:type="spellStart"/>
      <w:r w:rsidR="000B17E4" w:rsidRPr="00127AAD">
        <w:rPr>
          <w:rFonts w:ascii="Arial" w:hAnsi="Arial" w:cs="Arial"/>
        </w:rPr>
        <w:t>urmeaza</w:t>
      </w:r>
      <w:proofErr w:type="spellEnd"/>
      <w:r w:rsidR="000B17E4" w:rsidRPr="00127AAD">
        <w:rPr>
          <w:rFonts w:ascii="Arial" w:hAnsi="Arial" w:cs="Arial"/>
        </w:rPr>
        <w:t xml:space="preserve"> a fi </w:t>
      </w:r>
      <w:proofErr w:type="spellStart"/>
      <w:r w:rsidR="000B17E4" w:rsidRPr="00127AAD">
        <w:rPr>
          <w:rFonts w:ascii="Arial" w:hAnsi="Arial" w:cs="Arial"/>
        </w:rPr>
        <w:t>achizitionat</w:t>
      </w:r>
      <w:proofErr w:type="spellEnd"/>
      <w:r w:rsidR="000B17E4" w:rsidRPr="00127AAD">
        <w:rPr>
          <w:rFonts w:ascii="Arial" w:hAnsi="Arial" w:cs="Arial"/>
        </w:rPr>
        <w:t xml:space="preserve"> </w:t>
      </w:r>
      <w:proofErr w:type="spellStart"/>
      <w:r w:rsidR="000B17E4" w:rsidRPr="00127AAD">
        <w:rPr>
          <w:rFonts w:ascii="Arial" w:hAnsi="Arial" w:cs="Arial"/>
        </w:rPr>
        <w:t>ofera</w:t>
      </w:r>
      <w:proofErr w:type="spellEnd"/>
      <w:r w:rsidR="000B17E4" w:rsidRPr="00127AAD">
        <w:rPr>
          <w:rFonts w:ascii="Arial" w:hAnsi="Arial" w:cs="Arial"/>
        </w:rPr>
        <w:t xml:space="preserve"> </w:t>
      </w:r>
      <w:proofErr w:type="spellStart"/>
      <w:r w:rsidR="000B17E4" w:rsidRPr="00127AAD">
        <w:rPr>
          <w:rFonts w:ascii="Arial" w:hAnsi="Arial" w:cs="Arial"/>
        </w:rPr>
        <w:t>Autoritatii</w:t>
      </w:r>
      <w:proofErr w:type="spellEnd"/>
      <w:r w:rsidR="000B17E4" w:rsidRPr="00127AAD">
        <w:rPr>
          <w:rFonts w:ascii="Arial" w:hAnsi="Arial" w:cs="Arial"/>
        </w:rPr>
        <w:t xml:space="preserve"> Contractante, prin caracteristicile sal</w:t>
      </w:r>
      <w:r w:rsidR="00D478FF" w:rsidRPr="00127AAD">
        <w:rPr>
          <w:rFonts w:ascii="Arial" w:hAnsi="Arial" w:cs="Arial"/>
        </w:rPr>
        <w:t xml:space="preserve">e, un net avantaj </w:t>
      </w:r>
      <w:proofErr w:type="spellStart"/>
      <w:r w:rsidR="00D478FF" w:rsidRPr="00127AAD">
        <w:rPr>
          <w:rFonts w:ascii="Arial" w:hAnsi="Arial" w:cs="Arial"/>
        </w:rPr>
        <w:t>competitional</w:t>
      </w:r>
      <w:proofErr w:type="spellEnd"/>
      <w:r w:rsidR="00D478FF" w:rsidRPr="00127AAD">
        <w:rPr>
          <w:rFonts w:ascii="Arial" w:hAnsi="Arial" w:cs="Arial"/>
        </w:rPr>
        <w:t xml:space="preserve">, datorita </w:t>
      </w:r>
      <w:proofErr w:type="spellStart"/>
      <w:r w:rsidR="00D478FF" w:rsidRPr="00127AAD">
        <w:rPr>
          <w:rFonts w:ascii="Arial" w:hAnsi="Arial" w:cs="Arial"/>
        </w:rPr>
        <w:t>flexibilitatii</w:t>
      </w:r>
      <w:proofErr w:type="spellEnd"/>
      <w:r w:rsidR="00D478FF" w:rsidRPr="00127AAD">
        <w:rPr>
          <w:rFonts w:ascii="Arial" w:hAnsi="Arial" w:cs="Arial"/>
        </w:rPr>
        <w:t xml:space="preserve"> de procesare si a </w:t>
      </w:r>
      <w:proofErr w:type="spellStart"/>
      <w:r w:rsidR="002C0204" w:rsidRPr="00127AAD">
        <w:rPr>
          <w:rFonts w:ascii="Arial" w:hAnsi="Arial" w:cs="Arial"/>
        </w:rPr>
        <w:t>posibilitatii</w:t>
      </w:r>
      <w:proofErr w:type="spellEnd"/>
      <w:r w:rsidR="002C0204" w:rsidRPr="00127AAD">
        <w:rPr>
          <w:rFonts w:ascii="Arial" w:hAnsi="Arial" w:cs="Arial"/>
        </w:rPr>
        <w:t xml:space="preserve"> de </w:t>
      </w:r>
      <w:r w:rsidR="002F134A" w:rsidRPr="00127AAD">
        <w:rPr>
          <w:rFonts w:ascii="Arial" w:hAnsi="Arial" w:cs="Arial"/>
        </w:rPr>
        <w:t>dezvoltare a unor tehnologii noi/</w:t>
      </w:r>
      <w:proofErr w:type="spellStart"/>
      <w:r w:rsidR="002F134A" w:rsidRPr="00127AAD">
        <w:rPr>
          <w:rFonts w:ascii="Arial" w:hAnsi="Arial" w:cs="Arial"/>
        </w:rPr>
        <w:t>imbunatatite</w:t>
      </w:r>
      <w:proofErr w:type="spellEnd"/>
      <w:r w:rsidR="002F134A" w:rsidRPr="00127AAD">
        <w:rPr>
          <w:rFonts w:ascii="Arial" w:hAnsi="Arial" w:cs="Arial"/>
        </w:rPr>
        <w:t xml:space="preserve"> si inovative.</w:t>
      </w:r>
    </w:p>
    <w:p w14:paraId="2DACFF66" w14:textId="77777777" w:rsidR="004C3E94" w:rsidRPr="00127AAD" w:rsidRDefault="004C3E94" w:rsidP="000123C6">
      <w:pPr>
        <w:pStyle w:val="Heading2"/>
        <w:numPr>
          <w:ilvl w:val="1"/>
          <w:numId w:val="1"/>
        </w:numPr>
        <w:spacing w:before="0"/>
        <w:jc w:val="both"/>
        <w:rPr>
          <w:rFonts w:ascii="Arial" w:hAnsi="Arial" w:cs="Arial"/>
          <w:sz w:val="22"/>
          <w:szCs w:val="22"/>
        </w:rPr>
      </w:pPr>
      <w:bookmarkStart w:id="5" w:name="_Toc33522323"/>
      <w:r w:rsidRPr="00127AAD">
        <w:rPr>
          <w:rFonts w:ascii="Arial" w:hAnsi="Arial" w:cs="Arial"/>
          <w:sz w:val="22"/>
          <w:szCs w:val="22"/>
        </w:rPr>
        <w:t>Alte</w:t>
      </w:r>
      <w:r w:rsidR="00392886" w:rsidRPr="00127AAD">
        <w:rPr>
          <w:rFonts w:ascii="Arial" w:hAnsi="Arial" w:cs="Arial"/>
          <w:sz w:val="22"/>
          <w:szCs w:val="22"/>
        </w:rPr>
        <w:t xml:space="preserve"> ini</w:t>
      </w:r>
      <w:r w:rsidR="008A1AD1" w:rsidRPr="00127AAD">
        <w:rPr>
          <w:rFonts w:ascii="Arial" w:hAnsi="Arial" w:cs="Arial"/>
          <w:sz w:val="22"/>
          <w:szCs w:val="22"/>
        </w:rPr>
        <w:t>ț</w:t>
      </w:r>
      <w:r w:rsidR="00392886" w:rsidRPr="00127AAD">
        <w:rPr>
          <w:rFonts w:ascii="Arial" w:hAnsi="Arial" w:cs="Arial"/>
          <w:sz w:val="22"/>
          <w:szCs w:val="22"/>
        </w:rPr>
        <w:t>iative/</w:t>
      </w:r>
      <w:r w:rsidRPr="00127AAD">
        <w:rPr>
          <w:rFonts w:ascii="Arial" w:hAnsi="Arial" w:cs="Arial"/>
          <w:sz w:val="22"/>
          <w:szCs w:val="22"/>
        </w:rPr>
        <w:t>proiecte/programe asociate cu</w:t>
      </w:r>
      <w:r w:rsidR="004F74FC" w:rsidRPr="00127AAD">
        <w:rPr>
          <w:rFonts w:ascii="Arial" w:hAnsi="Arial" w:cs="Arial"/>
          <w:sz w:val="22"/>
          <w:szCs w:val="22"/>
        </w:rPr>
        <w:t xml:space="preserve"> aceast</w:t>
      </w:r>
      <w:r w:rsidR="008A1AD1" w:rsidRPr="00127AAD">
        <w:rPr>
          <w:rFonts w:ascii="Arial" w:hAnsi="Arial" w:cs="Arial"/>
          <w:sz w:val="22"/>
          <w:szCs w:val="22"/>
        </w:rPr>
        <w:t>ă</w:t>
      </w:r>
      <w:r w:rsidR="004F74FC" w:rsidRPr="00127AAD">
        <w:rPr>
          <w:rFonts w:ascii="Arial" w:hAnsi="Arial" w:cs="Arial"/>
          <w:sz w:val="22"/>
          <w:szCs w:val="22"/>
        </w:rPr>
        <w:t xml:space="preserve"> </w:t>
      </w:r>
      <w:r w:rsidRPr="00127AAD">
        <w:rPr>
          <w:rFonts w:ascii="Arial" w:hAnsi="Arial" w:cs="Arial"/>
          <w:sz w:val="22"/>
          <w:szCs w:val="22"/>
        </w:rPr>
        <w:t>achiziți</w:t>
      </w:r>
      <w:r w:rsidR="004F74FC" w:rsidRPr="00127AAD">
        <w:rPr>
          <w:rFonts w:ascii="Arial" w:hAnsi="Arial" w:cs="Arial"/>
          <w:sz w:val="22"/>
          <w:szCs w:val="22"/>
        </w:rPr>
        <w:t>e</w:t>
      </w:r>
      <w:r w:rsidRPr="00127AAD">
        <w:rPr>
          <w:rFonts w:ascii="Arial" w:hAnsi="Arial" w:cs="Arial"/>
          <w:sz w:val="22"/>
          <w:szCs w:val="22"/>
        </w:rPr>
        <w:t xml:space="preserve"> de </w:t>
      </w:r>
      <w:r w:rsidR="00612B6C" w:rsidRPr="00127AAD">
        <w:rPr>
          <w:rFonts w:ascii="Arial" w:hAnsi="Arial" w:cs="Arial"/>
          <w:sz w:val="22"/>
          <w:szCs w:val="22"/>
        </w:rPr>
        <w:t>produse</w:t>
      </w:r>
      <w:bookmarkEnd w:id="5"/>
    </w:p>
    <w:p w14:paraId="751DCFCB" w14:textId="1E406691" w:rsidR="00CE11C6" w:rsidRPr="00127AAD" w:rsidRDefault="00D478FF" w:rsidP="000123C6">
      <w:pPr>
        <w:widowControl w:val="0"/>
        <w:jc w:val="both"/>
        <w:rPr>
          <w:rFonts w:ascii="Arial" w:hAnsi="Arial" w:cs="Arial"/>
        </w:rPr>
      </w:pPr>
      <w:r w:rsidRPr="00127AAD">
        <w:rPr>
          <w:rFonts w:ascii="Arial" w:hAnsi="Arial" w:cs="Arial"/>
        </w:rPr>
        <w:t>Nu este cazul</w:t>
      </w:r>
    </w:p>
    <w:p w14:paraId="13B9A64B" w14:textId="77777777" w:rsidR="00193F1A" w:rsidRPr="00127AAD" w:rsidRDefault="00AC1163" w:rsidP="000123C6">
      <w:pPr>
        <w:pStyle w:val="Heading2"/>
        <w:numPr>
          <w:ilvl w:val="1"/>
          <w:numId w:val="1"/>
        </w:numPr>
        <w:spacing w:before="0"/>
        <w:jc w:val="both"/>
        <w:rPr>
          <w:rFonts w:ascii="Arial" w:hAnsi="Arial" w:cs="Arial"/>
          <w:sz w:val="22"/>
          <w:szCs w:val="22"/>
        </w:rPr>
      </w:pPr>
      <w:bookmarkStart w:id="6" w:name="_Toc33522324"/>
      <w:r w:rsidRPr="00127AAD">
        <w:rPr>
          <w:rFonts w:ascii="Arial" w:hAnsi="Arial" w:cs="Arial"/>
          <w:sz w:val="22"/>
          <w:szCs w:val="22"/>
        </w:rPr>
        <w:t xml:space="preserve">Cadrul general al sectorului </w:t>
      </w:r>
      <w:r w:rsidR="00C11ED4" w:rsidRPr="00127AAD">
        <w:rPr>
          <w:rFonts w:ascii="Arial" w:hAnsi="Arial" w:cs="Arial"/>
          <w:sz w:val="22"/>
          <w:szCs w:val="22"/>
        </w:rPr>
        <w:t>î</w:t>
      </w:r>
      <w:r w:rsidRPr="00127AAD">
        <w:rPr>
          <w:rFonts w:ascii="Arial" w:hAnsi="Arial" w:cs="Arial"/>
          <w:sz w:val="22"/>
          <w:szCs w:val="22"/>
        </w:rPr>
        <w:t xml:space="preserve">n care </w:t>
      </w:r>
      <w:r w:rsidR="002F6BC5" w:rsidRPr="00127AAD">
        <w:rPr>
          <w:rFonts w:ascii="Arial" w:hAnsi="Arial" w:cs="Arial"/>
          <w:sz w:val="22"/>
          <w:szCs w:val="22"/>
        </w:rPr>
        <w:t xml:space="preserve">Autoritatea </w:t>
      </w:r>
      <w:r w:rsidR="008A1AD1" w:rsidRPr="00127AAD">
        <w:rPr>
          <w:rFonts w:ascii="Arial" w:hAnsi="Arial" w:cs="Arial"/>
          <w:sz w:val="22"/>
          <w:szCs w:val="22"/>
        </w:rPr>
        <w:t>C</w:t>
      </w:r>
      <w:r w:rsidR="002F6BC5" w:rsidRPr="00127AAD">
        <w:rPr>
          <w:rFonts w:ascii="Arial" w:hAnsi="Arial" w:cs="Arial"/>
          <w:sz w:val="22"/>
          <w:szCs w:val="22"/>
        </w:rPr>
        <w:t>ontractant</w:t>
      </w:r>
      <w:r w:rsidR="008A1AD1" w:rsidRPr="00127AAD">
        <w:rPr>
          <w:rFonts w:ascii="Arial" w:hAnsi="Arial" w:cs="Arial"/>
          <w:sz w:val="22"/>
          <w:szCs w:val="22"/>
        </w:rPr>
        <w:t>ă</w:t>
      </w:r>
      <w:r w:rsidRPr="00127AAD">
        <w:rPr>
          <w:rFonts w:ascii="Arial" w:hAnsi="Arial" w:cs="Arial"/>
          <w:sz w:val="22"/>
          <w:szCs w:val="22"/>
        </w:rPr>
        <w:t xml:space="preserve"> </w:t>
      </w:r>
      <w:r w:rsidR="00C11ED4" w:rsidRPr="00127AAD">
        <w:rPr>
          <w:rFonts w:ascii="Arial" w:hAnsi="Arial" w:cs="Arial"/>
          <w:sz w:val="22"/>
          <w:szCs w:val="22"/>
        </w:rPr>
        <w:t>îș</w:t>
      </w:r>
      <w:r w:rsidRPr="00127AAD">
        <w:rPr>
          <w:rFonts w:ascii="Arial" w:hAnsi="Arial" w:cs="Arial"/>
          <w:sz w:val="22"/>
          <w:szCs w:val="22"/>
        </w:rPr>
        <w:t>i desf</w:t>
      </w:r>
      <w:r w:rsidR="00C11ED4" w:rsidRPr="00127AAD">
        <w:rPr>
          <w:rFonts w:ascii="Arial" w:hAnsi="Arial" w:cs="Arial"/>
          <w:sz w:val="22"/>
          <w:szCs w:val="22"/>
        </w:rPr>
        <w:t>ăș</w:t>
      </w:r>
      <w:r w:rsidRPr="00127AAD">
        <w:rPr>
          <w:rFonts w:ascii="Arial" w:hAnsi="Arial" w:cs="Arial"/>
          <w:sz w:val="22"/>
          <w:szCs w:val="22"/>
        </w:rPr>
        <w:t>oar</w:t>
      </w:r>
      <w:r w:rsidR="00C11ED4" w:rsidRPr="00127AAD">
        <w:rPr>
          <w:rFonts w:ascii="Arial" w:hAnsi="Arial" w:cs="Arial"/>
          <w:sz w:val="22"/>
          <w:szCs w:val="22"/>
        </w:rPr>
        <w:t>ă</w:t>
      </w:r>
      <w:r w:rsidRPr="00127AAD">
        <w:rPr>
          <w:rFonts w:ascii="Arial" w:hAnsi="Arial" w:cs="Arial"/>
          <w:sz w:val="22"/>
          <w:szCs w:val="22"/>
        </w:rPr>
        <w:t xml:space="preserve"> activitatea</w:t>
      </w:r>
      <w:bookmarkEnd w:id="6"/>
    </w:p>
    <w:p w14:paraId="5EF2645B" w14:textId="7E1AA867" w:rsidR="00AA5F71" w:rsidRPr="00127AAD" w:rsidRDefault="002D35DB" w:rsidP="000123C6">
      <w:pPr>
        <w:jc w:val="both"/>
        <w:rPr>
          <w:rFonts w:ascii="Arial" w:hAnsi="Arial" w:cs="Arial"/>
        </w:rPr>
      </w:pPr>
      <w:r w:rsidRPr="00127AAD">
        <w:rPr>
          <w:rFonts w:ascii="Arial" w:hAnsi="Arial" w:cs="Arial"/>
        </w:rPr>
        <w:t xml:space="preserve">Autoritatea Contractanta </w:t>
      </w:r>
      <w:r w:rsidR="00AA5F71" w:rsidRPr="00127AAD">
        <w:rPr>
          <w:rFonts w:ascii="Arial" w:hAnsi="Arial" w:cs="Arial"/>
        </w:rPr>
        <w:t xml:space="preserve">ca obiect principal de activitate efectuarea de </w:t>
      </w:r>
      <w:proofErr w:type="spellStart"/>
      <w:r w:rsidR="00AA5F71" w:rsidRPr="00127AAD">
        <w:rPr>
          <w:rFonts w:ascii="Arial" w:hAnsi="Arial" w:cs="Arial"/>
        </w:rPr>
        <w:t>cercetari</w:t>
      </w:r>
      <w:proofErr w:type="spellEnd"/>
      <w:r w:rsidR="00AA5F71" w:rsidRPr="00127AAD">
        <w:rPr>
          <w:rFonts w:ascii="Arial" w:hAnsi="Arial" w:cs="Arial"/>
        </w:rPr>
        <w:t xml:space="preserve"> fundamentale, aplicative si de dezvoltare tehnologica in fizica laserilor, electronica cuantica a solidului, fizica plasmei, fizica </w:t>
      </w:r>
      <w:proofErr w:type="spellStart"/>
      <w:r w:rsidR="00AA5F71" w:rsidRPr="00127AAD">
        <w:rPr>
          <w:rFonts w:ascii="Arial" w:hAnsi="Arial" w:cs="Arial"/>
        </w:rPr>
        <w:t>radiatiilor</w:t>
      </w:r>
      <w:proofErr w:type="spellEnd"/>
      <w:r w:rsidR="00AA5F71" w:rsidRPr="00127AAD">
        <w:rPr>
          <w:rFonts w:ascii="Arial" w:hAnsi="Arial" w:cs="Arial"/>
        </w:rPr>
        <w:t xml:space="preserve">, precum si fizica </w:t>
      </w:r>
      <w:proofErr w:type="spellStart"/>
      <w:r w:rsidR="00AA5F71" w:rsidRPr="00127AAD">
        <w:rPr>
          <w:rFonts w:ascii="Arial" w:hAnsi="Arial" w:cs="Arial"/>
        </w:rPr>
        <w:t>spatiului</w:t>
      </w:r>
      <w:proofErr w:type="spellEnd"/>
      <w:r w:rsidR="00AA5F71" w:rsidRPr="00127AAD">
        <w:rPr>
          <w:rFonts w:ascii="Arial" w:hAnsi="Arial" w:cs="Arial"/>
        </w:rPr>
        <w:t xml:space="preserve">. INFLPR dezvolta tehnologii pentru: fabricarea la scara industriala de structuri; dispozitive si </w:t>
      </w:r>
      <w:proofErr w:type="spellStart"/>
      <w:r w:rsidR="00AA5F71" w:rsidRPr="00127AAD">
        <w:rPr>
          <w:rFonts w:ascii="Arial" w:hAnsi="Arial" w:cs="Arial"/>
        </w:rPr>
        <w:t>suprafete</w:t>
      </w:r>
      <w:proofErr w:type="spellEnd"/>
      <w:r w:rsidR="00AA5F71" w:rsidRPr="00127AAD">
        <w:rPr>
          <w:rFonts w:ascii="Arial" w:hAnsi="Arial" w:cs="Arial"/>
        </w:rPr>
        <w:t xml:space="preserve"> cu </w:t>
      </w:r>
      <w:proofErr w:type="spellStart"/>
      <w:r w:rsidR="00AA5F71" w:rsidRPr="00127AAD">
        <w:rPr>
          <w:rFonts w:ascii="Arial" w:hAnsi="Arial" w:cs="Arial"/>
        </w:rPr>
        <w:t>proprietati</w:t>
      </w:r>
      <w:proofErr w:type="spellEnd"/>
      <w:r w:rsidR="00AA5F71" w:rsidRPr="00127AAD">
        <w:rPr>
          <w:rFonts w:ascii="Arial" w:hAnsi="Arial" w:cs="Arial"/>
        </w:rPr>
        <w:t xml:space="preserve"> </w:t>
      </w:r>
      <w:proofErr w:type="spellStart"/>
      <w:r w:rsidR="00AA5F71" w:rsidRPr="00127AAD">
        <w:rPr>
          <w:rFonts w:ascii="Arial" w:hAnsi="Arial" w:cs="Arial"/>
        </w:rPr>
        <w:t>imbunatatite</w:t>
      </w:r>
      <w:proofErr w:type="spellEnd"/>
      <w:r w:rsidR="00AA5F71" w:rsidRPr="00127AAD">
        <w:rPr>
          <w:rFonts w:ascii="Arial" w:hAnsi="Arial" w:cs="Arial"/>
        </w:rPr>
        <w:t xml:space="preserve">; fabricarea de acoperiri pe arie mare pentru o gama larga de materiale; procesare cu laser si plasma pe </w:t>
      </w:r>
      <w:proofErr w:type="spellStart"/>
      <w:r w:rsidR="00AA5F71" w:rsidRPr="00127AAD">
        <w:rPr>
          <w:rFonts w:ascii="Arial" w:hAnsi="Arial" w:cs="Arial"/>
        </w:rPr>
        <w:t>suprafete</w:t>
      </w:r>
      <w:proofErr w:type="spellEnd"/>
      <w:r w:rsidR="00AA5F71" w:rsidRPr="00127AAD">
        <w:rPr>
          <w:rFonts w:ascii="Arial" w:hAnsi="Arial" w:cs="Arial"/>
        </w:rPr>
        <w:t xml:space="preserve"> mari; </w:t>
      </w:r>
      <w:proofErr w:type="spellStart"/>
      <w:r w:rsidR="00AA5F71" w:rsidRPr="00127AAD">
        <w:rPr>
          <w:rFonts w:ascii="Arial" w:hAnsi="Arial" w:cs="Arial"/>
        </w:rPr>
        <w:t>aplicatii</w:t>
      </w:r>
      <w:proofErr w:type="spellEnd"/>
      <w:r w:rsidR="00AA5F71" w:rsidRPr="00127AAD">
        <w:rPr>
          <w:rFonts w:ascii="Arial" w:hAnsi="Arial" w:cs="Arial"/>
        </w:rPr>
        <w:t xml:space="preserve"> in </w:t>
      </w:r>
      <w:proofErr w:type="spellStart"/>
      <w:r w:rsidR="00AA5F71" w:rsidRPr="00127AAD">
        <w:rPr>
          <w:rFonts w:ascii="Arial" w:hAnsi="Arial" w:cs="Arial"/>
        </w:rPr>
        <w:t>stiintele</w:t>
      </w:r>
      <w:proofErr w:type="spellEnd"/>
      <w:r w:rsidR="00AA5F71" w:rsidRPr="00127AAD">
        <w:rPr>
          <w:rFonts w:ascii="Arial" w:hAnsi="Arial" w:cs="Arial"/>
        </w:rPr>
        <w:t xml:space="preserve"> </w:t>
      </w:r>
      <w:proofErr w:type="spellStart"/>
      <w:r w:rsidR="00AA5F71" w:rsidRPr="00127AAD">
        <w:rPr>
          <w:rFonts w:ascii="Arial" w:hAnsi="Arial" w:cs="Arial"/>
        </w:rPr>
        <w:t>vietii</w:t>
      </w:r>
      <w:proofErr w:type="spellEnd"/>
      <w:r w:rsidR="00AA5F71" w:rsidRPr="00127AAD">
        <w:rPr>
          <w:rFonts w:ascii="Arial" w:hAnsi="Arial" w:cs="Arial"/>
        </w:rPr>
        <w:t xml:space="preserve">; sinteza a nanomaterialelor; </w:t>
      </w:r>
      <w:proofErr w:type="spellStart"/>
      <w:r w:rsidR="00AA5F71" w:rsidRPr="00127AAD">
        <w:rPr>
          <w:rFonts w:ascii="Arial" w:hAnsi="Arial" w:cs="Arial"/>
        </w:rPr>
        <w:t>aplicatii</w:t>
      </w:r>
      <w:proofErr w:type="spellEnd"/>
      <w:r w:rsidR="00AA5F71" w:rsidRPr="00127AAD">
        <w:rPr>
          <w:rFonts w:ascii="Arial" w:hAnsi="Arial" w:cs="Arial"/>
        </w:rPr>
        <w:t xml:space="preserve"> de generare, transfer si stocare de energie.</w:t>
      </w:r>
    </w:p>
    <w:p w14:paraId="54C14C1B" w14:textId="77777777" w:rsidR="004C3E94" w:rsidRPr="00127AAD" w:rsidRDefault="007E795C" w:rsidP="000123C6">
      <w:pPr>
        <w:pStyle w:val="Heading2"/>
        <w:numPr>
          <w:ilvl w:val="1"/>
          <w:numId w:val="1"/>
        </w:numPr>
        <w:spacing w:before="0"/>
        <w:rPr>
          <w:rFonts w:ascii="Arial" w:hAnsi="Arial" w:cs="Arial"/>
          <w:sz w:val="22"/>
          <w:szCs w:val="22"/>
        </w:rPr>
      </w:pPr>
      <w:bookmarkStart w:id="7" w:name="_Toc33522325"/>
      <w:r w:rsidRPr="00127AAD">
        <w:rPr>
          <w:rFonts w:ascii="Arial" w:hAnsi="Arial" w:cs="Arial"/>
          <w:sz w:val="22"/>
          <w:szCs w:val="22"/>
        </w:rPr>
        <w:t>Fa</w:t>
      </w:r>
      <w:r w:rsidR="008E3736" w:rsidRPr="00127AAD">
        <w:rPr>
          <w:rFonts w:ascii="Arial" w:hAnsi="Arial" w:cs="Arial"/>
          <w:sz w:val="22"/>
          <w:szCs w:val="22"/>
        </w:rPr>
        <w:t>c</w:t>
      </w:r>
      <w:r w:rsidRPr="00127AAD">
        <w:rPr>
          <w:rFonts w:ascii="Arial" w:hAnsi="Arial" w:cs="Arial"/>
          <w:sz w:val="22"/>
          <w:szCs w:val="22"/>
        </w:rPr>
        <w:t>tori interesa</w:t>
      </w:r>
      <w:r w:rsidR="00A917C5" w:rsidRPr="00127AAD">
        <w:rPr>
          <w:rFonts w:ascii="Arial" w:hAnsi="Arial" w:cs="Arial"/>
          <w:sz w:val="22"/>
          <w:szCs w:val="22"/>
        </w:rPr>
        <w:t>ț</w:t>
      </w:r>
      <w:r w:rsidRPr="00127AAD">
        <w:rPr>
          <w:rFonts w:ascii="Arial" w:hAnsi="Arial" w:cs="Arial"/>
          <w:sz w:val="22"/>
          <w:szCs w:val="22"/>
        </w:rPr>
        <w:t xml:space="preserve">i </w:t>
      </w:r>
      <w:r w:rsidR="004C3E94" w:rsidRPr="00127AAD">
        <w:rPr>
          <w:rFonts w:ascii="Arial" w:hAnsi="Arial" w:cs="Arial"/>
          <w:sz w:val="22"/>
          <w:szCs w:val="22"/>
        </w:rPr>
        <w:t xml:space="preserve">și rolul </w:t>
      </w:r>
      <w:r w:rsidR="00A22007" w:rsidRPr="00127AAD">
        <w:rPr>
          <w:rFonts w:ascii="Arial" w:hAnsi="Arial" w:cs="Arial"/>
          <w:sz w:val="22"/>
          <w:szCs w:val="22"/>
        </w:rPr>
        <w:t>acestora</w:t>
      </w:r>
      <w:bookmarkEnd w:id="7"/>
    </w:p>
    <w:p w14:paraId="16919A74" w14:textId="77777777" w:rsidR="0019471D" w:rsidRPr="00127AAD" w:rsidRDefault="008A5E76" w:rsidP="000123C6">
      <w:pPr>
        <w:spacing w:after="0"/>
        <w:rPr>
          <w:rFonts w:ascii="Arial" w:hAnsi="Arial" w:cs="Arial"/>
        </w:rPr>
      </w:pPr>
      <w:r w:rsidRPr="00127AAD">
        <w:rPr>
          <w:rFonts w:ascii="Arial" w:hAnsi="Arial" w:cs="Arial"/>
        </w:rPr>
        <w:t>Factorii interesați și rolul acestora în implementarea Contractului:</w:t>
      </w:r>
    </w:p>
    <w:p w14:paraId="6ADF042B" w14:textId="48731B9A" w:rsidR="008A5E76" w:rsidRPr="00127AAD" w:rsidRDefault="003F2C18" w:rsidP="000123C6">
      <w:pPr>
        <w:spacing w:after="0"/>
        <w:rPr>
          <w:rFonts w:ascii="Arial" w:hAnsi="Arial" w:cs="Arial"/>
        </w:rPr>
      </w:pPr>
      <w:r w:rsidRPr="00127AAD">
        <w:rPr>
          <w:rFonts w:ascii="Arial" w:hAnsi="Arial" w:cs="Arial"/>
        </w:rPr>
        <w:t xml:space="preserve">- </w:t>
      </w:r>
      <w:r w:rsidR="008A5E76" w:rsidRPr="00127AAD">
        <w:rPr>
          <w:rFonts w:ascii="Arial" w:hAnsi="Arial" w:cs="Arial"/>
        </w:rPr>
        <w:t>departamentele de cercetare din INFLPR;</w:t>
      </w:r>
    </w:p>
    <w:p w14:paraId="1731E503" w14:textId="07C0DE24" w:rsidR="00E42247" w:rsidRPr="00127AAD" w:rsidRDefault="008A5E76" w:rsidP="000123C6">
      <w:pPr>
        <w:spacing w:after="0"/>
        <w:rPr>
          <w:rFonts w:ascii="Arial" w:hAnsi="Arial" w:cs="Arial"/>
        </w:rPr>
      </w:pPr>
      <w:r w:rsidRPr="00127AAD">
        <w:rPr>
          <w:rFonts w:ascii="Arial" w:hAnsi="Arial" w:cs="Arial"/>
        </w:rPr>
        <w:t>-</w:t>
      </w:r>
      <w:r w:rsidR="00032964" w:rsidRPr="00127AAD">
        <w:rPr>
          <w:rFonts w:ascii="Arial" w:hAnsi="Arial" w:cs="Arial"/>
        </w:rPr>
        <w:t xml:space="preserve"> </w:t>
      </w:r>
      <w:r w:rsidR="00E06F0A" w:rsidRPr="00127AAD">
        <w:rPr>
          <w:rFonts w:ascii="Arial" w:hAnsi="Arial" w:cs="Arial"/>
        </w:rPr>
        <w:t>MCI prin Organismul Intermediar pentru Cercetare</w:t>
      </w:r>
    </w:p>
    <w:p w14:paraId="3D73956E" w14:textId="77777777" w:rsidR="00E06F0A" w:rsidRPr="00127AAD" w:rsidRDefault="00E06F0A" w:rsidP="000123C6">
      <w:pPr>
        <w:spacing w:after="0"/>
        <w:rPr>
          <w:rFonts w:ascii="Arial" w:hAnsi="Arial" w:cs="Arial"/>
        </w:rPr>
      </w:pPr>
    </w:p>
    <w:p w14:paraId="41FF685C" w14:textId="77777777" w:rsidR="008A5E76" w:rsidRPr="00127AAD" w:rsidRDefault="008A5E76" w:rsidP="000123C6">
      <w:pPr>
        <w:spacing w:after="0"/>
        <w:rPr>
          <w:rFonts w:ascii="Arial" w:hAnsi="Arial" w:cs="Arial"/>
        </w:rPr>
      </w:pPr>
      <w:r w:rsidRPr="00127AAD">
        <w:rPr>
          <w:rFonts w:ascii="Arial" w:hAnsi="Arial" w:cs="Arial"/>
        </w:rPr>
        <w:t xml:space="preserve">Rolul factorilor </w:t>
      </w:r>
      <w:proofErr w:type="spellStart"/>
      <w:r w:rsidRPr="00127AAD">
        <w:rPr>
          <w:rFonts w:ascii="Arial" w:hAnsi="Arial" w:cs="Arial"/>
        </w:rPr>
        <w:t>interesati</w:t>
      </w:r>
      <w:proofErr w:type="spellEnd"/>
      <w:r w:rsidRPr="00127AAD">
        <w:rPr>
          <w:rFonts w:ascii="Arial" w:hAnsi="Arial" w:cs="Arial"/>
        </w:rPr>
        <w:t>:</w:t>
      </w:r>
    </w:p>
    <w:p w14:paraId="7E5365B6" w14:textId="2578D344" w:rsidR="008A5E76" w:rsidRPr="00127AAD" w:rsidRDefault="003F2C18" w:rsidP="000123C6">
      <w:pPr>
        <w:spacing w:after="0"/>
        <w:jc w:val="both"/>
        <w:rPr>
          <w:rFonts w:ascii="Arial" w:hAnsi="Arial" w:cs="Arial"/>
        </w:rPr>
      </w:pPr>
      <w:r w:rsidRPr="00127AAD">
        <w:rPr>
          <w:rFonts w:ascii="Arial" w:hAnsi="Arial" w:cs="Arial"/>
        </w:rPr>
        <w:t xml:space="preserve">- </w:t>
      </w:r>
      <w:r w:rsidR="008A5E76" w:rsidRPr="00127AAD">
        <w:rPr>
          <w:rFonts w:ascii="Arial" w:hAnsi="Arial" w:cs="Arial"/>
        </w:rPr>
        <w:t>departamentele de cercetare din INFLPR:</w:t>
      </w:r>
      <w:r w:rsidR="00032964" w:rsidRPr="00127AAD">
        <w:rPr>
          <w:rFonts w:ascii="Arial" w:hAnsi="Arial" w:cs="Arial"/>
        </w:rPr>
        <w:t xml:space="preserve"> transfer tehnologic de </w:t>
      </w:r>
      <w:proofErr w:type="spellStart"/>
      <w:r w:rsidR="00032964" w:rsidRPr="00127AAD">
        <w:rPr>
          <w:rFonts w:ascii="Arial" w:hAnsi="Arial" w:cs="Arial"/>
        </w:rPr>
        <w:t>cunostinte</w:t>
      </w:r>
      <w:proofErr w:type="spellEnd"/>
      <w:r w:rsidR="00DE7217" w:rsidRPr="00127AAD">
        <w:rPr>
          <w:rFonts w:ascii="Arial" w:hAnsi="Arial" w:cs="Arial"/>
        </w:rPr>
        <w:t xml:space="preserve"> si utilizator al componentelor;</w:t>
      </w:r>
    </w:p>
    <w:p w14:paraId="5E10D8AC" w14:textId="7536A8A4" w:rsidR="005614ED" w:rsidRPr="00127AAD" w:rsidRDefault="00E42247" w:rsidP="005614ED">
      <w:pPr>
        <w:spacing w:after="0" w:line="240" w:lineRule="auto"/>
        <w:rPr>
          <w:rFonts w:ascii="Arial" w:hAnsi="Arial" w:cs="Arial"/>
        </w:rPr>
      </w:pPr>
      <w:r w:rsidRPr="00127AAD">
        <w:rPr>
          <w:rFonts w:ascii="Arial" w:hAnsi="Arial" w:cs="Arial"/>
        </w:rPr>
        <w:t xml:space="preserve">- </w:t>
      </w:r>
      <w:r w:rsidR="00E06F0A" w:rsidRPr="00127AAD">
        <w:rPr>
          <w:rFonts w:ascii="Arial" w:hAnsi="Arial" w:cs="Arial"/>
        </w:rPr>
        <w:t>MCI prin Organismul Intermediar pentru Cercetare</w:t>
      </w:r>
      <w:r w:rsidR="005614ED" w:rsidRPr="00127AAD">
        <w:rPr>
          <w:rFonts w:ascii="Arial" w:hAnsi="Arial" w:cs="Arial"/>
        </w:rPr>
        <w:t>: avizarea cererilor de plata.</w:t>
      </w:r>
    </w:p>
    <w:p w14:paraId="1921A623" w14:textId="47551B9F" w:rsidR="00E42247" w:rsidRPr="00127AAD" w:rsidRDefault="00E42247" w:rsidP="000123C6">
      <w:pPr>
        <w:spacing w:after="0"/>
        <w:rPr>
          <w:rFonts w:ascii="Arial" w:hAnsi="Arial" w:cs="Arial"/>
        </w:rPr>
      </w:pPr>
    </w:p>
    <w:p w14:paraId="6BEA931C" w14:textId="77777777" w:rsidR="003F2C18" w:rsidRPr="00127AAD" w:rsidRDefault="003F2C18" w:rsidP="000123C6">
      <w:pPr>
        <w:spacing w:after="0"/>
        <w:rPr>
          <w:rFonts w:ascii="Arial" w:hAnsi="Arial" w:cs="Arial"/>
        </w:rPr>
      </w:pPr>
    </w:p>
    <w:p w14:paraId="11C47CE8" w14:textId="77777777" w:rsidR="00D84CF1" w:rsidRPr="00127AAD" w:rsidRDefault="00D84CF1" w:rsidP="000123C6">
      <w:pPr>
        <w:pStyle w:val="Heading1"/>
        <w:numPr>
          <w:ilvl w:val="0"/>
          <w:numId w:val="1"/>
        </w:numPr>
        <w:spacing w:before="0"/>
        <w:jc w:val="both"/>
        <w:rPr>
          <w:rFonts w:ascii="Arial" w:hAnsi="Arial" w:cs="Arial"/>
          <w:szCs w:val="22"/>
        </w:rPr>
      </w:pPr>
      <w:bookmarkStart w:id="8" w:name="_Toc33522326"/>
      <w:r w:rsidRPr="00127AAD">
        <w:rPr>
          <w:rFonts w:ascii="Arial" w:hAnsi="Arial" w:cs="Arial"/>
          <w:szCs w:val="22"/>
        </w:rPr>
        <w:t xml:space="preserve">Descrierea </w:t>
      </w:r>
      <w:r w:rsidR="008D2969" w:rsidRPr="00127AAD">
        <w:rPr>
          <w:rFonts w:ascii="Arial" w:hAnsi="Arial" w:cs="Arial"/>
          <w:szCs w:val="22"/>
        </w:rPr>
        <w:t xml:space="preserve">produselor </w:t>
      </w:r>
      <w:r w:rsidR="004F74FC" w:rsidRPr="00127AAD">
        <w:rPr>
          <w:rFonts w:ascii="Arial" w:hAnsi="Arial" w:cs="Arial"/>
          <w:szCs w:val="22"/>
        </w:rPr>
        <w:t>solicitate</w:t>
      </w:r>
      <w:bookmarkEnd w:id="8"/>
    </w:p>
    <w:p w14:paraId="36E5D000" w14:textId="4884B4A2" w:rsidR="00453116" w:rsidRPr="00127AAD" w:rsidRDefault="00347A85" w:rsidP="000123C6">
      <w:pPr>
        <w:jc w:val="both"/>
        <w:rPr>
          <w:rFonts w:ascii="Arial" w:hAnsi="Arial" w:cs="Arial"/>
        </w:rPr>
      </w:pPr>
      <w:r w:rsidRPr="00127AAD">
        <w:rPr>
          <w:rFonts w:ascii="Arial" w:hAnsi="Arial" w:cs="Arial"/>
        </w:rPr>
        <w:t xml:space="preserve">Autoritatea Contractanta se </w:t>
      </w:r>
      <w:proofErr w:type="spellStart"/>
      <w:r w:rsidRPr="00127AAD">
        <w:rPr>
          <w:rFonts w:ascii="Arial" w:hAnsi="Arial" w:cs="Arial"/>
        </w:rPr>
        <w:t>asteapta</w:t>
      </w:r>
      <w:proofErr w:type="spellEnd"/>
      <w:r w:rsidRPr="00127AAD">
        <w:rPr>
          <w:rFonts w:ascii="Arial" w:hAnsi="Arial" w:cs="Arial"/>
        </w:rPr>
        <w:t xml:space="preserve"> ca in urma </w:t>
      </w:r>
      <w:proofErr w:type="spellStart"/>
      <w:r w:rsidRPr="00127AAD">
        <w:rPr>
          <w:rFonts w:ascii="Arial" w:hAnsi="Arial" w:cs="Arial"/>
        </w:rPr>
        <w:t>executari</w:t>
      </w:r>
      <w:r w:rsidR="00032964" w:rsidRPr="00127AAD">
        <w:rPr>
          <w:rFonts w:ascii="Arial" w:hAnsi="Arial" w:cs="Arial"/>
        </w:rPr>
        <w:t>i</w:t>
      </w:r>
      <w:proofErr w:type="spellEnd"/>
      <w:r w:rsidR="00032964" w:rsidRPr="00127AAD">
        <w:rPr>
          <w:rFonts w:ascii="Arial" w:hAnsi="Arial" w:cs="Arial"/>
        </w:rPr>
        <w:t xml:space="preserve"> acestui Contract sa rezulte </w:t>
      </w:r>
      <w:proofErr w:type="spellStart"/>
      <w:r w:rsidR="00032964" w:rsidRPr="00127AAD">
        <w:rPr>
          <w:rFonts w:ascii="Arial" w:hAnsi="Arial" w:cs="Arial"/>
        </w:rPr>
        <w:t>achizitia</w:t>
      </w:r>
      <w:proofErr w:type="spellEnd"/>
      <w:r w:rsidR="00032964" w:rsidRPr="00127AAD">
        <w:rPr>
          <w:rFonts w:ascii="Arial" w:hAnsi="Arial" w:cs="Arial"/>
        </w:rPr>
        <w:t xml:space="preserve"> </w:t>
      </w:r>
      <w:r w:rsidR="00E06F0A" w:rsidRPr="00127AAD">
        <w:rPr>
          <w:rFonts w:ascii="Arial" w:hAnsi="Arial" w:cs="Arial"/>
        </w:rPr>
        <w:t xml:space="preserve">echipamentului </w:t>
      </w:r>
      <w:r w:rsidR="003D3D64" w:rsidRPr="00127AAD">
        <w:rPr>
          <w:rFonts w:ascii="Arial" w:hAnsi="Arial" w:cs="Arial"/>
        </w:rPr>
        <w:t xml:space="preserve">laserului cu emisie in vizibil, compus din </w:t>
      </w:r>
      <w:r w:rsidR="00453116" w:rsidRPr="00127AAD">
        <w:rPr>
          <w:rFonts w:ascii="Arial" w:hAnsi="Arial" w:cs="Arial"/>
        </w:rPr>
        <w:t>sursa laser, optica de procesare, fibra optica si sistem</w:t>
      </w:r>
      <w:r w:rsidR="00DE7217" w:rsidRPr="00127AAD">
        <w:rPr>
          <w:rFonts w:ascii="Arial" w:hAnsi="Arial" w:cs="Arial"/>
        </w:rPr>
        <w:t>ul</w:t>
      </w:r>
      <w:r w:rsidR="00453116" w:rsidRPr="00127AAD">
        <w:rPr>
          <w:rFonts w:ascii="Arial" w:hAnsi="Arial" w:cs="Arial"/>
        </w:rPr>
        <w:t xml:space="preserve"> de </w:t>
      </w:r>
      <w:proofErr w:type="spellStart"/>
      <w:r w:rsidR="00453116" w:rsidRPr="00127AAD">
        <w:rPr>
          <w:rFonts w:ascii="Arial" w:hAnsi="Arial" w:cs="Arial"/>
        </w:rPr>
        <w:t>racire</w:t>
      </w:r>
      <w:proofErr w:type="spellEnd"/>
      <w:r w:rsidR="00AE5C67" w:rsidRPr="00127AAD">
        <w:rPr>
          <w:rFonts w:ascii="Arial" w:hAnsi="Arial" w:cs="Arial"/>
        </w:rPr>
        <w:t xml:space="preserve"> </w:t>
      </w:r>
      <w:r w:rsidR="009C6774" w:rsidRPr="00127AAD">
        <w:rPr>
          <w:rFonts w:ascii="Arial" w:hAnsi="Arial" w:cs="Arial"/>
        </w:rPr>
        <w:t>care</w:t>
      </w:r>
      <w:r w:rsidR="00032964" w:rsidRPr="00127AAD">
        <w:rPr>
          <w:rFonts w:ascii="Arial" w:hAnsi="Arial" w:cs="Arial"/>
        </w:rPr>
        <w:t xml:space="preserve"> </w:t>
      </w:r>
      <w:r w:rsidR="00AE5C67" w:rsidRPr="00127AAD">
        <w:rPr>
          <w:rFonts w:ascii="Arial" w:hAnsi="Arial" w:cs="Arial"/>
        </w:rPr>
        <w:t>v</w:t>
      </w:r>
      <w:r w:rsidR="003D3D64" w:rsidRPr="00127AAD">
        <w:rPr>
          <w:rFonts w:ascii="Arial" w:hAnsi="Arial" w:cs="Arial"/>
        </w:rPr>
        <w:t>a</w:t>
      </w:r>
      <w:r w:rsidR="00AE5C67" w:rsidRPr="00127AAD">
        <w:rPr>
          <w:rFonts w:ascii="Arial" w:hAnsi="Arial" w:cs="Arial"/>
        </w:rPr>
        <w:t xml:space="preserve"> </w:t>
      </w:r>
      <w:r w:rsidR="00032964" w:rsidRPr="00127AAD">
        <w:rPr>
          <w:rFonts w:ascii="Arial" w:hAnsi="Arial" w:cs="Arial"/>
        </w:rPr>
        <w:t xml:space="preserve">servi la </w:t>
      </w:r>
      <w:proofErr w:type="spellStart"/>
      <w:r w:rsidR="00281FB7" w:rsidRPr="00127AAD">
        <w:rPr>
          <w:rFonts w:ascii="Arial" w:hAnsi="Arial" w:cs="Arial"/>
        </w:rPr>
        <w:t>constructia</w:t>
      </w:r>
      <w:proofErr w:type="spellEnd"/>
      <w:r w:rsidR="00661A15" w:rsidRPr="00127AAD">
        <w:rPr>
          <w:rFonts w:ascii="Arial" w:hAnsi="Arial" w:cs="Arial"/>
        </w:rPr>
        <w:t xml:space="preserve"> </w:t>
      </w:r>
      <w:r w:rsidR="001D1796" w:rsidRPr="00127AAD">
        <w:rPr>
          <w:rFonts w:ascii="Arial" w:hAnsi="Arial" w:cs="Arial"/>
        </w:rPr>
        <w:t>montajului experimental</w:t>
      </w:r>
      <w:r w:rsidR="00661A15" w:rsidRPr="00127AAD">
        <w:rPr>
          <w:rFonts w:ascii="Arial" w:hAnsi="Arial" w:cs="Arial"/>
        </w:rPr>
        <w:t xml:space="preserve"> </w:t>
      </w:r>
      <w:r w:rsidR="00032964" w:rsidRPr="00127AAD">
        <w:rPr>
          <w:rFonts w:ascii="Arial" w:hAnsi="Arial" w:cs="Arial"/>
        </w:rPr>
        <w:t>de procesar</w:t>
      </w:r>
      <w:r w:rsidR="00D8369A" w:rsidRPr="00127AAD">
        <w:rPr>
          <w:rFonts w:ascii="Arial" w:hAnsi="Arial" w:cs="Arial"/>
        </w:rPr>
        <w:t>e laser</w:t>
      </w:r>
      <w:r w:rsidR="00DE7217" w:rsidRPr="00127AAD">
        <w:rPr>
          <w:rFonts w:ascii="Arial" w:hAnsi="Arial" w:cs="Arial"/>
        </w:rPr>
        <w:t xml:space="preserve"> a materialelor semiconductoare</w:t>
      </w:r>
      <w:r w:rsidR="00453116" w:rsidRPr="00127AAD">
        <w:rPr>
          <w:rFonts w:ascii="Arial" w:hAnsi="Arial" w:cs="Arial"/>
        </w:rPr>
        <w:t>.</w:t>
      </w:r>
      <w:r w:rsidR="00E46DE1" w:rsidRPr="00127AAD">
        <w:rPr>
          <w:rFonts w:ascii="Arial" w:hAnsi="Arial" w:cs="Arial"/>
        </w:rPr>
        <w:t xml:space="preserve"> </w:t>
      </w:r>
      <w:r w:rsidR="003D3D64" w:rsidRPr="00127AAD">
        <w:rPr>
          <w:rFonts w:ascii="Arial" w:hAnsi="Arial" w:cs="Arial"/>
        </w:rPr>
        <w:t xml:space="preserve">Echipamentul </w:t>
      </w:r>
      <w:r w:rsidR="00E46DE1" w:rsidRPr="00127AAD">
        <w:rPr>
          <w:rFonts w:ascii="Arial" w:hAnsi="Arial" w:cs="Arial"/>
        </w:rPr>
        <w:t>trebuie sa respecte caracteristicile tehnice descrise in tabelul 1 (cap. 3.5)</w:t>
      </w:r>
    </w:p>
    <w:p w14:paraId="2942A47F" w14:textId="62E7CBDC" w:rsidR="004F0E09" w:rsidRPr="00127AAD" w:rsidRDefault="003D3D64" w:rsidP="000123C6">
      <w:pPr>
        <w:jc w:val="both"/>
        <w:rPr>
          <w:rFonts w:ascii="Arial" w:hAnsi="Arial" w:cs="Arial"/>
        </w:rPr>
      </w:pPr>
      <w:r w:rsidRPr="00127AAD">
        <w:rPr>
          <w:rFonts w:ascii="Arial" w:hAnsi="Arial" w:cs="Arial"/>
          <w:color w:val="000000" w:themeColor="text1"/>
        </w:rPr>
        <w:t xml:space="preserve">Echipamentul </w:t>
      </w:r>
      <w:r w:rsidR="00582AD0" w:rsidRPr="00127AAD">
        <w:rPr>
          <w:rFonts w:ascii="Arial" w:hAnsi="Arial" w:cs="Arial"/>
          <w:color w:val="000000" w:themeColor="text1"/>
        </w:rPr>
        <w:t>care v</w:t>
      </w:r>
      <w:r w:rsidRPr="00127AAD">
        <w:rPr>
          <w:rFonts w:ascii="Arial" w:hAnsi="Arial" w:cs="Arial"/>
          <w:color w:val="000000" w:themeColor="text1"/>
        </w:rPr>
        <w:t>a</w:t>
      </w:r>
      <w:r w:rsidR="00582AD0" w:rsidRPr="00127AAD">
        <w:rPr>
          <w:rFonts w:ascii="Arial" w:hAnsi="Arial" w:cs="Arial"/>
          <w:color w:val="000000" w:themeColor="text1"/>
        </w:rPr>
        <w:t xml:space="preserve"> servi la </w:t>
      </w:r>
      <w:proofErr w:type="spellStart"/>
      <w:r w:rsidR="00582AD0" w:rsidRPr="00127AAD">
        <w:rPr>
          <w:rFonts w:ascii="Arial" w:hAnsi="Arial" w:cs="Arial"/>
          <w:color w:val="000000" w:themeColor="text1"/>
        </w:rPr>
        <w:t>constructia</w:t>
      </w:r>
      <w:proofErr w:type="spellEnd"/>
      <w:r w:rsidR="00582AD0" w:rsidRPr="00127AAD">
        <w:rPr>
          <w:rFonts w:ascii="Arial" w:hAnsi="Arial" w:cs="Arial"/>
          <w:color w:val="000000" w:themeColor="text1"/>
        </w:rPr>
        <w:t xml:space="preserve"> sistemului de procesare laser</w:t>
      </w:r>
      <w:r w:rsidR="005A5C6F" w:rsidRPr="00127AAD">
        <w:rPr>
          <w:rFonts w:ascii="Arial" w:hAnsi="Arial" w:cs="Arial"/>
          <w:color w:val="000000" w:themeColor="text1"/>
        </w:rPr>
        <w:t xml:space="preserve"> care</w:t>
      </w:r>
      <w:r w:rsidR="00582AD0" w:rsidRPr="00127AAD">
        <w:rPr>
          <w:rFonts w:ascii="Arial" w:hAnsi="Arial" w:cs="Arial"/>
          <w:color w:val="000000" w:themeColor="text1"/>
        </w:rPr>
        <w:t xml:space="preserve"> </w:t>
      </w:r>
      <w:r w:rsidR="00EC0B30" w:rsidRPr="00127AAD">
        <w:rPr>
          <w:rFonts w:ascii="Arial" w:hAnsi="Arial" w:cs="Arial"/>
          <w:color w:val="000000" w:themeColor="text1"/>
        </w:rPr>
        <w:t xml:space="preserve">este compus din mai multe componente </w:t>
      </w:r>
      <w:r w:rsidR="00DE7217" w:rsidRPr="00127AAD">
        <w:rPr>
          <w:rFonts w:ascii="Arial" w:hAnsi="Arial" w:cs="Arial"/>
          <w:color w:val="000000" w:themeColor="text1"/>
        </w:rPr>
        <w:t>complex</w:t>
      </w:r>
      <w:r w:rsidR="00EC0B30" w:rsidRPr="00127AAD">
        <w:rPr>
          <w:rFonts w:ascii="Arial" w:hAnsi="Arial" w:cs="Arial"/>
          <w:color w:val="000000" w:themeColor="text1"/>
        </w:rPr>
        <w:t>e</w:t>
      </w:r>
      <w:r w:rsidR="00656154" w:rsidRPr="00127AAD">
        <w:rPr>
          <w:rFonts w:ascii="Arial" w:hAnsi="Arial" w:cs="Arial"/>
          <w:color w:val="000000" w:themeColor="text1"/>
        </w:rPr>
        <w:t xml:space="preserve"> </w:t>
      </w:r>
      <w:r w:rsidR="00A16F30" w:rsidRPr="00127AAD">
        <w:rPr>
          <w:rFonts w:ascii="Arial" w:hAnsi="Arial" w:cs="Arial"/>
          <w:color w:val="000000" w:themeColor="text1"/>
        </w:rPr>
        <w:t xml:space="preserve">care </w:t>
      </w:r>
      <w:r w:rsidR="009148A1" w:rsidRPr="00127AAD">
        <w:rPr>
          <w:rFonts w:ascii="Arial" w:hAnsi="Arial" w:cs="Arial"/>
          <w:color w:val="000000" w:themeColor="text1"/>
        </w:rPr>
        <w:t xml:space="preserve">trebuie sa fie compatibile din punct de vedere tehnic si </w:t>
      </w:r>
      <w:proofErr w:type="spellStart"/>
      <w:r w:rsidR="009148A1" w:rsidRPr="00127AAD">
        <w:rPr>
          <w:rFonts w:ascii="Arial" w:hAnsi="Arial" w:cs="Arial"/>
          <w:color w:val="000000" w:themeColor="text1"/>
        </w:rPr>
        <w:t>functional</w:t>
      </w:r>
      <w:proofErr w:type="spellEnd"/>
      <w:r w:rsidR="009148A1" w:rsidRPr="00127AAD">
        <w:rPr>
          <w:rFonts w:ascii="Arial" w:hAnsi="Arial" w:cs="Arial"/>
          <w:color w:val="000000" w:themeColor="text1"/>
        </w:rPr>
        <w:t xml:space="preserve">, fiind interdependente. Mai mult, </w:t>
      </w:r>
      <w:proofErr w:type="spellStart"/>
      <w:r w:rsidR="009148A1" w:rsidRPr="00127AAD">
        <w:rPr>
          <w:rFonts w:ascii="Arial" w:hAnsi="Arial" w:cs="Arial"/>
          <w:color w:val="000000" w:themeColor="text1"/>
        </w:rPr>
        <w:t>achizitia</w:t>
      </w:r>
      <w:proofErr w:type="spellEnd"/>
      <w:r w:rsidR="009148A1" w:rsidRPr="00127AAD">
        <w:rPr>
          <w:rFonts w:ascii="Arial" w:hAnsi="Arial" w:cs="Arial"/>
          <w:color w:val="000000" w:themeColor="text1"/>
        </w:rPr>
        <w:t xml:space="preserve"> componentelor de la </w:t>
      </w:r>
      <w:proofErr w:type="spellStart"/>
      <w:r w:rsidR="009148A1" w:rsidRPr="00127AAD">
        <w:rPr>
          <w:rFonts w:ascii="Arial" w:hAnsi="Arial" w:cs="Arial"/>
          <w:color w:val="000000" w:themeColor="text1"/>
        </w:rPr>
        <w:t>producatori</w:t>
      </w:r>
      <w:proofErr w:type="spellEnd"/>
      <w:r w:rsidR="009148A1" w:rsidRPr="00127AAD">
        <w:rPr>
          <w:rFonts w:ascii="Arial" w:hAnsi="Arial" w:cs="Arial"/>
          <w:color w:val="000000" w:themeColor="text1"/>
        </w:rPr>
        <w:t xml:space="preserve"> sau furnizori </w:t>
      </w:r>
      <w:proofErr w:type="spellStart"/>
      <w:r w:rsidR="009148A1" w:rsidRPr="00127AAD">
        <w:rPr>
          <w:rFonts w:ascii="Arial" w:hAnsi="Arial" w:cs="Arial"/>
          <w:color w:val="000000" w:themeColor="text1"/>
        </w:rPr>
        <w:t>diferiti</w:t>
      </w:r>
      <w:proofErr w:type="spellEnd"/>
      <w:r w:rsidR="009148A1" w:rsidRPr="00127AAD">
        <w:rPr>
          <w:rFonts w:ascii="Arial" w:hAnsi="Arial" w:cs="Arial"/>
          <w:color w:val="000000" w:themeColor="text1"/>
        </w:rPr>
        <w:t xml:space="preserve"> poate afecta </w:t>
      </w:r>
      <w:proofErr w:type="spellStart"/>
      <w:r w:rsidR="009148A1" w:rsidRPr="00127AAD">
        <w:rPr>
          <w:rFonts w:ascii="Arial" w:hAnsi="Arial" w:cs="Arial"/>
          <w:color w:val="000000" w:themeColor="text1"/>
        </w:rPr>
        <w:t>garantia</w:t>
      </w:r>
      <w:proofErr w:type="spellEnd"/>
      <w:r w:rsidR="009148A1" w:rsidRPr="00127AAD">
        <w:rPr>
          <w:rFonts w:ascii="Arial" w:hAnsi="Arial" w:cs="Arial"/>
          <w:color w:val="000000" w:themeColor="text1"/>
        </w:rPr>
        <w:t xml:space="preserve"> acestora, </w:t>
      </w:r>
      <w:proofErr w:type="spellStart"/>
      <w:r w:rsidR="009148A1" w:rsidRPr="00127AAD">
        <w:rPr>
          <w:rFonts w:ascii="Arial" w:hAnsi="Arial" w:cs="Arial"/>
          <w:color w:val="000000" w:themeColor="text1"/>
        </w:rPr>
        <w:t>intrucat</w:t>
      </w:r>
      <w:proofErr w:type="spellEnd"/>
      <w:r w:rsidR="009148A1" w:rsidRPr="00127AAD">
        <w:rPr>
          <w:rFonts w:ascii="Arial" w:hAnsi="Arial" w:cs="Arial"/>
          <w:color w:val="000000" w:themeColor="text1"/>
        </w:rPr>
        <w:t xml:space="preserve"> </w:t>
      </w:r>
      <w:proofErr w:type="spellStart"/>
      <w:r w:rsidR="009148A1" w:rsidRPr="00127AAD">
        <w:rPr>
          <w:rFonts w:ascii="Arial" w:hAnsi="Arial" w:cs="Arial"/>
          <w:color w:val="000000" w:themeColor="text1"/>
        </w:rPr>
        <w:t>functionarea</w:t>
      </w:r>
      <w:proofErr w:type="spellEnd"/>
      <w:r w:rsidR="009148A1" w:rsidRPr="00127AAD">
        <w:rPr>
          <w:rFonts w:ascii="Arial" w:hAnsi="Arial" w:cs="Arial"/>
          <w:color w:val="000000" w:themeColor="text1"/>
        </w:rPr>
        <w:t xml:space="preserve"> anormala a unei componente poate determina defectarea altei componente, </w:t>
      </w:r>
      <w:proofErr w:type="spellStart"/>
      <w:r w:rsidR="009148A1" w:rsidRPr="00127AAD">
        <w:rPr>
          <w:rFonts w:ascii="Arial" w:hAnsi="Arial" w:cs="Arial"/>
          <w:color w:val="000000" w:themeColor="text1"/>
        </w:rPr>
        <w:t>situatie</w:t>
      </w:r>
      <w:proofErr w:type="spellEnd"/>
      <w:r w:rsidR="009148A1" w:rsidRPr="00127AAD">
        <w:rPr>
          <w:rFonts w:ascii="Arial" w:hAnsi="Arial" w:cs="Arial"/>
          <w:color w:val="000000" w:themeColor="text1"/>
        </w:rPr>
        <w:t xml:space="preserve"> neacoperita de termenii </w:t>
      </w:r>
      <w:proofErr w:type="spellStart"/>
      <w:r w:rsidR="009148A1" w:rsidRPr="00127AAD">
        <w:rPr>
          <w:rFonts w:ascii="Arial" w:hAnsi="Arial" w:cs="Arial"/>
          <w:color w:val="000000" w:themeColor="text1"/>
        </w:rPr>
        <w:t>garantiei</w:t>
      </w:r>
      <w:proofErr w:type="spellEnd"/>
      <w:r w:rsidR="009148A1" w:rsidRPr="00127AAD">
        <w:rPr>
          <w:rFonts w:ascii="Arial" w:hAnsi="Arial" w:cs="Arial"/>
          <w:color w:val="000000" w:themeColor="text1"/>
        </w:rPr>
        <w:t xml:space="preserve"> componentei respective.</w:t>
      </w:r>
      <w:r w:rsidR="004F0E09" w:rsidRPr="00127AAD">
        <w:rPr>
          <w:rFonts w:ascii="Arial" w:hAnsi="Arial" w:cs="Arial"/>
          <w:color w:val="000000" w:themeColor="text1"/>
        </w:rPr>
        <w:t xml:space="preserve"> </w:t>
      </w:r>
    </w:p>
    <w:p w14:paraId="52EE665C" w14:textId="4A7DD041" w:rsidR="00D84CF1" w:rsidRPr="00127AAD" w:rsidRDefault="00D84CF1" w:rsidP="000123C6">
      <w:pPr>
        <w:pStyle w:val="Heading2"/>
        <w:numPr>
          <w:ilvl w:val="1"/>
          <w:numId w:val="14"/>
        </w:numPr>
        <w:spacing w:before="0"/>
        <w:rPr>
          <w:rFonts w:ascii="Arial" w:hAnsi="Arial" w:cs="Arial"/>
          <w:sz w:val="22"/>
          <w:szCs w:val="22"/>
        </w:rPr>
      </w:pPr>
      <w:bookmarkStart w:id="9" w:name="_Toc33522327"/>
      <w:r w:rsidRPr="00127AAD">
        <w:rPr>
          <w:rFonts w:ascii="Arial" w:hAnsi="Arial" w:cs="Arial"/>
          <w:sz w:val="22"/>
          <w:szCs w:val="22"/>
        </w:rPr>
        <w:t xml:space="preserve">Descrierea situației actuale </w:t>
      </w:r>
      <w:r w:rsidR="009260A2" w:rsidRPr="00127AAD">
        <w:rPr>
          <w:rFonts w:ascii="Arial" w:hAnsi="Arial" w:cs="Arial"/>
          <w:sz w:val="22"/>
          <w:szCs w:val="22"/>
        </w:rPr>
        <w:t>la nivelul</w:t>
      </w:r>
      <w:r w:rsidRPr="00127AAD">
        <w:rPr>
          <w:rFonts w:ascii="Arial" w:hAnsi="Arial" w:cs="Arial"/>
          <w:sz w:val="22"/>
          <w:szCs w:val="22"/>
        </w:rPr>
        <w:t xml:space="preserve"> </w:t>
      </w:r>
      <w:r w:rsidR="00F37B6A" w:rsidRPr="00127AAD">
        <w:rPr>
          <w:rFonts w:ascii="Arial" w:hAnsi="Arial" w:cs="Arial"/>
          <w:sz w:val="22"/>
          <w:szCs w:val="22"/>
        </w:rPr>
        <w:t>Autorității C</w:t>
      </w:r>
      <w:r w:rsidRPr="00127AAD">
        <w:rPr>
          <w:rFonts w:ascii="Arial" w:hAnsi="Arial" w:cs="Arial"/>
          <w:sz w:val="22"/>
          <w:szCs w:val="22"/>
        </w:rPr>
        <w:t>ontractante</w:t>
      </w:r>
      <w:bookmarkEnd w:id="9"/>
    </w:p>
    <w:p w14:paraId="1F725486" w14:textId="70A2CEAA" w:rsidR="003A20E6" w:rsidRPr="00127AAD" w:rsidRDefault="00347A85" w:rsidP="000123C6">
      <w:pPr>
        <w:jc w:val="both"/>
        <w:rPr>
          <w:rFonts w:ascii="Arial" w:hAnsi="Arial" w:cs="Arial"/>
          <w:i/>
        </w:rPr>
      </w:pPr>
      <w:r w:rsidRPr="00127AAD">
        <w:rPr>
          <w:rFonts w:ascii="Arial" w:hAnsi="Arial" w:cs="Arial"/>
        </w:rPr>
        <w:t xml:space="preserve">Autoritatea Contractanta </w:t>
      </w:r>
      <w:proofErr w:type="spellStart"/>
      <w:r w:rsidRPr="00127AAD">
        <w:rPr>
          <w:rFonts w:ascii="Arial" w:hAnsi="Arial" w:cs="Arial"/>
        </w:rPr>
        <w:t>detine</w:t>
      </w:r>
      <w:proofErr w:type="spellEnd"/>
      <w:r w:rsidRPr="00127AAD">
        <w:rPr>
          <w:rFonts w:ascii="Arial" w:hAnsi="Arial" w:cs="Arial"/>
        </w:rPr>
        <w:t xml:space="preserve"> si </w:t>
      </w:r>
      <w:proofErr w:type="spellStart"/>
      <w:r w:rsidRPr="00127AAD">
        <w:rPr>
          <w:rFonts w:ascii="Arial" w:hAnsi="Arial" w:cs="Arial"/>
        </w:rPr>
        <w:t>utilizeaza</w:t>
      </w:r>
      <w:proofErr w:type="spellEnd"/>
      <w:r w:rsidR="008942B8" w:rsidRPr="00127AAD">
        <w:rPr>
          <w:rFonts w:ascii="Arial" w:hAnsi="Arial" w:cs="Arial"/>
        </w:rPr>
        <w:t xml:space="preserve"> sisteme automatizate cu</w:t>
      </w:r>
      <w:r w:rsidRPr="00127AAD">
        <w:rPr>
          <w:rFonts w:ascii="Arial" w:hAnsi="Arial" w:cs="Arial"/>
        </w:rPr>
        <w:t xml:space="preserve"> laseri </w:t>
      </w:r>
      <w:r w:rsidR="008942B8" w:rsidRPr="00127AAD">
        <w:rPr>
          <w:rFonts w:ascii="Arial" w:hAnsi="Arial" w:cs="Arial"/>
        </w:rPr>
        <w:t>d</w:t>
      </w:r>
      <w:r w:rsidRPr="00127AAD">
        <w:rPr>
          <w:rFonts w:ascii="Arial" w:hAnsi="Arial" w:cs="Arial"/>
        </w:rPr>
        <w:t>in toate gamele de putere si energie</w:t>
      </w:r>
      <w:r w:rsidR="00A90A0E" w:rsidRPr="00127AAD">
        <w:rPr>
          <w:rFonts w:ascii="Arial" w:hAnsi="Arial" w:cs="Arial"/>
        </w:rPr>
        <w:t>. In plus</w:t>
      </w:r>
      <w:r w:rsidRPr="00127AAD">
        <w:rPr>
          <w:rFonts w:ascii="Arial" w:hAnsi="Arial" w:cs="Arial"/>
        </w:rPr>
        <w:t>, dispune de personal spe</w:t>
      </w:r>
      <w:r w:rsidR="00D8369A" w:rsidRPr="00127AAD">
        <w:rPr>
          <w:rFonts w:ascii="Arial" w:hAnsi="Arial" w:cs="Arial"/>
        </w:rPr>
        <w:t xml:space="preserve">cializat in operarea </w:t>
      </w:r>
      <w:r w:rsidR="008942B8" w:rsidRPr="00127AAD">
        <w:rPr>
          <w:rFonts w:ascii="Arial" w:hAnsi="Arial" w:cs="Arial"/>
        </w:rPr>
        <w:t xml:space="preserve">sistemelor </w:t>
      </w:r>
      <w:r w:rsidR="00D8369A" w:rsidRPr="00127AAD">
        <w:rPr>
          <w:rFonts w:ascii="Arial" w:hAnsi="Arial" w:cs="Arial"/>
        </w:rPr>
        <w:t>laser</w:t>
      </w:r>
      <w:r w:rsidR="008942B8" w:rsidRPr="00127AAD">
        <w:rPr>
          <w:rFonts w:ascii="Arial" w:hAnsi="Arial" w:cs="Arial"/>
        </w:rPr>
        <w:t xml:space="preserve"> automatizate.</w:t>
      </w:r>
    </w:p>
    <w:p w14:paraId="00216137" w14:textId="1CCA93C4" w:rsidR="00D84CF1" w:rsidRPr="00127AAD" w:rsidRDefault="00D84CF1" w:rsidP="000123C6">
      <w:pPr>
        <w:pStyle w:val="Heading2"/>
        <w:numPr>
          <w:ilvl w:val="1"/>
          <w:numId w:val="14"/>
        </w:numPr>
        <w:spacing w:before="0"/>
        <w:rPr>
          <w:rFonts w:ascii="Arial" w:hAnsi="Arial" w:cs="Arial"/>
          <w:sz w:val="22"/>
          <w:szCs w:val="22"/>
        </w:rPr>
      </w:pPr>
      <w:bookmarkStart w:id="10" w:name="_Toc33522328"/>
      <w:r w:rsidRPr="00127AAD">
        <w:rPr>
          <w:rFonts w:ascii="Arial" w:hAnsi="Arial" w:cs="Arial"/>
          <w:sz w:val="22"/>
          <w:szCs w:val="22"/>
        </w:rPr>
        <w:t>Obiectiv</w:t>
      </w:r>
      <w:r w:rsidR="008244E8" w:rsidRPr="00127AAD">
        <w:rPr>
          <w:rFonts w:ascii="Arial" w:hAnsi="Arial" w:cs="Arial"/>
          <w:sz w:val="22"/>
          <w:szCs w:val="22"/>
        </w:rPr>
        <w:t>ul</w:t>
      </w:r>
      <w:r w:rsidRPr="00127AAD">
        <w:rPr>
          <w:rFonts w:ascii="Arial" w:hAnsi="Arial" w:cs="Arial"/>
          <w:sz w:val="22"/>
          <w:szCs w:val="22"/>
        </w:rPr>
        <w:t xml:space="preserve"> general </w:t>
      </w:r>
      <w:r w:rsidR="004917F9" w:rsidRPr="00127AAD">
        <w:rPr>
          <w:rFonts w:ascii="Arial" w:hAnsi="Arial" w:cs="Arial"/>
          <w:sz w:val="22"/>
          <w:szCs w:val="22"/>
        </w:rPr>
        <w:t xml:space="preserve">la care contribuie </w:t>
      </w:r>
      <w:r w:rsidR="00001F36" w:rsidRPr="00127AAD">
        <w:rPr>
          <w:rFonts w:ascii="Arial" w:hAnsi="Arial" w:cs="Arial"/>
          <w:sz w:val="22"/>
          <w:szCs w:val="22"/>
        </w:rPr>
        <w:t>furnizarea produselor</w:t>
      </w:r>
      <w:bookmarkEnd w:id="10"/>
    </w:p>
    <w:p w14:paraId="57018654" w14:textId="5C68F5FA" w:rsidR="00C12D3C" w:rsidRPr="00D417F6" w:rsidRDefault="00F40166" w:rsidP="000123C6">
      <w:pPr>
        <w:jc w:val="both"/>
        <w:rPr>
          <w:rFonts w:ascii="Arial" w:hAnsi="Arial" w:cs="Arial"/>
        </w:rPr>
      </w:pPr>
      <w:r w:rsidRPr="00127AAD">
        <w:rPr>
          <w:rFonts w:ascii="Arial" w:hAnsi="Arial" w:cs="Arial"/>
        </w:rPr>
        <w:t xml:space="preserve">Furnizarea produselor contribuie la realizarea Obiectivului </w:t>
      </w:r>
      <w:r w:rsidR="00312563" w:rsidRPr="00127AAD">
        <w:rPr>
          <w:rFonts w:ascii="Arial" w:hAnsi="Arial" w:cs="Arial"/>
        </w:rPr>
        <w:t>principal</w:t>
      </w:r>
      <w:r w:rsidRPr="00127AAD">
        <w:rPr>
          <w:rFonts w:ascii="Arial" w:hAnsi="Arial" w:cs="Arial"/>
        </w:rPr>
        <w:t xml:space="preserve"> al proiectului </w:t>
      </w:r>
      <w:r w:rsidR="006E799E" w:rsidRPr="00127AAD">
        <w:rPr>
          <w:rFonts w:ascii="Arial" w:hAnsi="Arial" w:cs="Arial"/>
        </w:rPr>
        <w:t xml:space="preserve">POCIDIF – PNTS, SMIS 304244, </w:t>
      </w:r>
      <w:r w:rsidR="004C1B95" w:rsidRPr="00127AAD">
        <w:rPr>
          <w:rFonts w:ascii="Arial" w:hAnsi="Arial" w:cs="Arial"/>
        </w:rPr>
        <w:t>de a susține implicarea României în domeniul strategic european al Microelectronicii prin revitalizarea ecosistemului național în domeniul tehnologiilor semiconductoare prin dezvoltarea și transferul tehnologic de produse și servicii pentru industrii integratoare cheie.</w:t>
      </w:r>
    </w:p>
    <w:p w14:paraId="2A551B8F" w14:textId="7C70D40B" w:rsidR="004917F9" w:rsidRPr="00127AAD" w:rsidRDefault="00D84CF1" w:rsidP="000123C6">
      <w:pPr>
        <w:pStyle w:val="Heading2"/>
        <w:numPr>
          <w:ilvl w:val="1"/>
          <w:numId w:val="14"/>
        </w:numPr>
        <w:spacing w:before="0"/>
        <w:jc w:val="both"/>
        <w:rPr>
          <w:rFonts w:ascii="Arial" w:hAnsi="Arial" w:cs="Arial"/>
          <w:sz w:val="22"/>
          <w:szCs w:val="22"/>
        </w:rPr>
      </w:pPr>
      <w:bookmarkStart w:id="11" w:name="_Toc33522329"/>
      <w:r w:rsidRPr="00127AAD">
        <w:rPr>
          <w:rFonts w:ascii="Arial" w:hAnsi="Arial" w:cs="Arial"/>
          <w:sz w:val="22"/>
          <w:szCs w:val="22"/>
        </w:rPr>
        <w:t>Obiectiv</w:t>
      </w:r>
      <w:r w:rsidR="004917F9" w:rsidRPr="00127AAD">
        <w:rPr>
          <w:rFonts w:ascii="Arial" w:hAnsi="Arial" w:cs="Arial"/>
          <w:sz w:val="22"/>
          <w:szCs w:val="22"/>
        </w:rPr>
        <w:t>ul</w:t>
      </w:r>
      <w:r w:rsidRPr="00127AAD">
        <w:rPr>
          <w:rFonts w:ascii="Arial" w:hAnsi="Arial" w:cs="Arial"/>
          <w:sz w:val="22"/>
          <w:szCs w:val="22"/>
        </w:rPr>
        <w:t xml:space="preserve"> specific</w:t>
      </w:r>
      <w:r w:rsidR="004917F9" w:rsidRPr="00127AAD">
        <w:rPr>
          <w:rFonts w:ascii="Arial" w:hAnsi="Arial" w:cs="Arial"/>
          <w:sz w:val="22"/>
          <w:szCs w:val="22"/>
        </w:rPr>
        <w:t xml:space="preserve"> </w:t>
      </w:r>
      <w:r w:rsidR="00B72F18" w:rsidRPr="00127AAD">
        <w:rPr>
          <w:rFonts w:ascii="Arial" w:hAnsi="Arial" w:cs="Arial"/>
          <w:sz w:val="22"/>
          <w:szCs w:val="22"/>
        </w:rPr>
        <w:t xml:space="preserve">la care contribuie </w:t>
      </w:r>
      <w:r w:rsidR="00890037" w:rsidRPr="00127AAD">
        <w:rPr>
          <w:rFonts w:ascii="Arial" w:hAnsi="Arial" w:cs="Arial"/>
          <w:sz w:val="22"/>
          <w:szCs w:val="22"/>
        </w:rPr>
        <w:t>furnizarea produselor</w:t>
      </w:r>
      <w:bookmarkEnd w:id="11"/>
    </w:p>
    <w:p w14:paraId="175D5858" w14:textId="57CC5C80" w:rsidR="0044622E" w:rsidRPr="00127AAD" w:rsidRDefault="00F40166" w:rsidP="000123C6">
      <w:pPr>
        <w:jc w:val="both"/>
        <w:rPr>
          <w:rFonts w:ascii="Arial" w:hAnsi="Arial" w:cs="Arial"/>
          <w:lang w:eastAsia="ro-RO"/>
        </w:rPr>
      </w:pPr>
      <w:r w:rsidRPr="00127AAD">
        <w:rPr>
          <w:rFonts w:ascii="Arial" w:hAnsi="Arial" w:cs="Arial"/>
          <w:lang w:eastAsia="ro-RO"/>
        </w:rPr>
        <w:t xml:space="preserve">Obiectiv specific </w:t>
      </w:r>
      <w:proofErr w:type="spellStart"/>
      <w:r w:rsidRPr="00127AAD">
        <w:rPr>
          <w:rFonts w:ascii="Arial" w:hAnsi="Arial" w:cs="Arial"/>
          <w:lang w:eastAsia="ro-RO"/>
        </w:rPr>
        <w:t>indeplinit</w:t>
      </w:r>
      <w:proofErr w:type="spellEnd"/>
      <w:r w:rsidRPr="00127AAD">
        <w:rPr>
          <w:rFonts w:ascii="Arial" w:hAnsi="Arial" w:cs="Arial"/>
          <w:lang w:eastAsia="ro-RO"/>
        </w:rPr>
        <w:t xml:space="preserve"> prin </w:t>
      </w:r>
      <w:proofErr w:type="spellStart"/>
      <w:r w:rsidRPr="00127AAD">
        <w:rPr>
          <w:rFonts w:ascii="Arial" w:hAnsi="Arial" w:cs="Arial"/>
          <w:lang w:eastAsia="ro-RO"/>
        </w:rPr>
        <w:t>achizitia</w:t>
      </w:r>
      <w:proofErr w:type="spellEnd"/>
      <w:r w:rsidRPr="00127AAD">
        <w:rPr>
          <w:rFonts w:ascii="Arial" w:hAnsi="Arial" w:cs="Arial"/>
          <w:lang w:eastAsia="ro-RO"/>
        </w:rPr>
        <w:t xml:space="preserve"> preconizata: Transferul</w:t>
      </w:r>
      <w:r w:rsidR="00CF0B5A" w:rsidRPr="00127AAD">
        <w:rPr>
          <w:rFonts w:ascii="Arial" w:hAnsi="Arial" w:cs="Arial"/>
          <w:lang w:eastAsia="ro-RO"/>
        </w:rPr>
        <w:t xml:space="preserve"> tehnologic de </w:t>
      </w:r>
      <w:proofErr w:type="spellStart"/>
      <w:r w:rsidR="00CF0B5A" w:rsidRPr="00127AAD">
        <w:rPr>
          <w:rFonts w:ascii="Arial" w:hAnsi="Arial" w:cs="Arial"/>
          <w:lang w:eastAsia="ro-RO"/>
        </w:rPr>
        <w:t>cunostinte</w:t>
      </w:r>
      <w:proofErr w:type="spellEnd"/>
      <w:r w:rsidR="00CF0B5A" w:rsidRPr="00127AAD">
        <w:rPr>
          <w:rFonts w:ascii="Arial" w:hAnsi="Arial" w:cs="Arial"/>
          <w:lang w:eastAsia="ro-RO"/>
        </w:rPr>
        <w:t xml:space="preserve"> in domeniul </w:t>
      </w:r>
      <w:proofErr w:type="spellStart"/>
      <w:r w:rsidR="00CF0B5A" w:rsidRPr="00127AAD">
        <w:rPr>
          <w:rFonts w:ascii="Arial" w:hAnsi="Arial" w:cs="Arial"/>
          <w:lang w:eastAsia="ro-RO"/>
        </w:rPr>
        <w:t>procesarii</w:t>
      </w:r>
      <w:proofErr w:type="spellEnd"/>
      <w:r w:rsidR="00CF0B5A" w:rsidRPr="00127AAD">
        <w:rPr>
          <w:rFonts w:ascii="Arial" w:hAnsi="Arial" w:cs="Arial"/>
          <w:lang w:eastAsia="ro-RO"/>
        </w:rPr>
        <w:t xml:space="preserve"> cu laserul </w:t>
      </w:r>
      <w:r w:rsidR="00202CD1" w:rsidRPr="00127AAD">
        <w:rPr>
          <w:rFonts w:ascii="Arial" w:hAnsi="Arial" w:cs="Arial"/>
          <w:lang w:eastAsia="ro-RO"/>
        </w:rPr>
        <w:t xml:space="preserve">a materialelor semiconductoare </w:t>
      </w:r>
      <w:r w:rsidR="00CF0B5A" w:rsidRPr="00127AAD">
        <w:rPr>
          <w:rFonts w:ascii="Arial" w:hAnsi="Arial" w:cs="Arial"/>
          <w:lang w:eastAsia="ro-RO"/>
        </w:rPr>
        <w:t xml:space="preserve">in mediul industrial. </w:t>
      </w:r>
      <w:r w:rsidRPr="00127AAD">
        <w:rPr>
          <w:rFonts w:ascii="Arial" w:hAnsi="Arial" w:cs="Arial"/>
          <w:lang w:eastAsia="ro-RO"/>
        </w:rPr>
        <w:t xml:space="preserve"> </w:t>
      </w:r>
    </w:p>
    <w:p w14:paraId="565D969D" w14:textId="3304BF7A" w:rsidR="00B3328A" w:rsidRPr="00127AAD" w:rsidRDefault="00EC0B30" w:rsidP="000123C6">
      <w:pPr>
        <w:jc w:val="both"/>
        <w:rPr>
          <w:rFonts w:ascii="Arial" w:hAnsi="Arial" w:cs="Arial"/>
          <w:lang w:eastAsia="ro-RO"/>
        </w:rPr>
      </w:pPr>
      <w:r w:rsidRPr="00127AAD">
        <w:rPr>
          <w:rFonts w:ascii="Arial" w:hAnsi="Arial" w:cs="Arial"/>
          <w:lang w:eastAsia="ro-RO"/>
        </w:rPr>
        <w:lastRenderedPageBreak/>
        <w:t xml:space="preserve">Echipamentul este </w:t>
      </w:r>
      <w:r w:rsidR="001104FF" w:rsidRPr="00127AAD">
        <w:rPr>
          <w:rFonts w:ascii="Arial" w:hAnsi="Arial" w:cs="Arial"/>
          <w:lang w:eastAsia="ro-RO"/>
        </w:rPr>
        <w:t xml:space="preserve">necesar pentru </w:t>
      </w:r>
      <w:proofErr w:type="spellStart"/>
      <w:r w:rsidR="005A11D4" w:rsidRPr="00127AAD">
        <w:rPr>
          <w:rFonts w:ascii="Arial" w:hAnsi="Arial" w:cs="Arial"/>
          <w:lang w:eastAsia="ro-RO"/>
        </w:rPr>
        <w:t>constructia</w:t>
      </w:r>
      <w:proofErr w:type="spellEnd"/>
      <w:r w:rsidR="001104FF" w:rsidRPr="00127AAD">
        <w:rPr>
          <w:rFonts w:ascii="Arial" w:hAnsi="Arial" w:cs="Arial"/>
          <w:lang w:eastAsia="ro-RO"/>
        </w:rPr>
        <w:t xml:space="preserve"> </w:t>
      </w:r>
      <w:r w:rsidR="008942B8" w:rsidRPr="00127AAD">
        <w:rPr>
          <w:rFonts w:ascii="Arial" w:hAnsi="Arial" w:cs="Arial"/>
          <w:lang w:eastAsia="ro-RO"/>
        </w:rPr>
        <w:t xml:space="preserve">unui </w:t>
      </w:r>
      <w:r w:rsidR="00645EDC" w:rsidRPr="00127AAD">
        <w:rPr>
          <w:rFonts w:ascii="Arial" w:hAnsi="Arial" w:cs="Arial"/>
          <w:lang w:eastAsia="ro-RO"/>
        </w:rPr>
        <w:t>montaj experimental</w:t>
      </w:r>
      <w:r w:rsidR="001104FF" w:rsidRPr="00127AAD">
        <w:rPr>
          <w:rFonts w:ascii="Arial" w:hAnsi="Arial" w:cs="Arial"/>
          <w:lang w:eastAsia="ro-RO"/>
        </w:rPr>
        <w:t xml:space="preserve"> pentru procesarea cu laser a materialelor </w:t>
      </w:r>
      <w:r w:rsidR="00645EDC" w:rsidRPr="00127AAD">
        <w:rPr>
          <w:rFonts w:ascii="Arial" w:hAnsi="Arial" w:cs="Arial"/>
          <w:lang w:eastAsia="ro-RO"/>
        </w:rPr>
        <w:t>semiconductoare,</w:t>
      </w:r>
      <w:r w:rsidR="001104FF" w:rsidRPr="00127AAD">
        <w:rPr>
          <w:rFonts w:ascii="Arial" w:hAnsi="Arial" w:cs="Arial"/>
          <w:lang w:eastAsia="ro-RO"/>
        </w:rPr>
        <w:t xml:space="preserve"> </w:t>
      </w:r>
      <w:r w:rsidR="009060B5" w:rsidRPr="00127AAD">
        <w:rPr>
          <w:rFonts w:ascii="Arial" w:hAnsi="Arial" w:cs="Arial"/>
          <w:lang w:eastAsia="ro-RO"/>
        </w:rPr>
        <w:t>care se va utiliza pentru</w:t>
      </w:r>
      <w:r w:rsidR="0044622E" w:rsidRPr="00127AAD">
        <w:rPr>
          <w:rFonts w:ascii="Arial" w:hAnsi="Arial" w:cs="Arial"/>
          <w:lang w:eastAsia="ro-RO"/>
        </w:rPr>
        <w:t xml:space="preserve"> </w:t>
      </w:r>
      <w:r w:rsidR="0016700E" w:rsidRPr="00127AAD">
        <w:rPr>
          <w:rFonts w:ascii="Arial" w:hAnsi="Arial" w:cs="Arial"/>
          <w:lang w:eastAsia="ro-RO"/>
        </w:rPr>
        <w:t xml:space="preserve">procesarea </w:t>
      </w:r>
      <w:proofErr w:type="spellStart"/>
      <w:r w:rsidR="005245BC" w:rsidRPr="00127AAD">
        <w:rPr>
          <w:rFonts w:ascii="Arial" w:hAnsi="Arial" w:cs="Arial"/>
          <w:lang w:eastAsia="ro-RO"/>
        </w:rPr>
        <w:t>waferelor</w:t>
      </w:r>
      <w:proofErr w:type="spellEnd"/>
      <w:r w:rsidR="005245BC" w:rsidRPr="00127AAD">
        <w:rPr>
          <w:rFonts w:ascii="Arial" w:hAnsi="Arial" w:cs="Arial"/>
          <w:lang w:eastAsia="ro-RO"/>
        </w:rPr>
        <w:t xml:space="preserve"> de siliciu</w:t>
      </w:r>
      <w:r w:rsidR="002C2066" w:rsidRPr="00127AAD">
        <w:rPr>
          <w:rFonts w:ascii="Arial" w:hAnsi="Arial" w:cs="Arial"/>
          <w:lang w:eastAsia="ro-RO"/>
        </w:rPr>
        <w:t xml:space="preserve"> in vederea </w:t>
      </w:r>
      <w:proofErr w:type="spellStart"/>
      <w:r w:rsidR="002C2066" w:rsidRPr="00127AAD">
        <w:rPr>
          <w:rFonts w:ascii="Arial" w:hAnsi="Arial" w:cs="Arial"/>
          <w:lang w:eastAsia="ro-RO"/>
        </w:rPr>
        <w:t>debitarii</w:t>
      </w:r>
      <w:proofErr w:type="spellEnd"/>
      <w:r w:rsidR="002C2066" w:rsidRPr="00127AAD">
        <w:rPr>
          <w:rFonts w:ascii="Arial" w:hAnsi="Arial" w:cs="Arial"/>
          <w:lang w:eastAsia="ro-RO"/>
        </w:rPr>
        <w:t xml:space="preserve">, </w:t>
      </w:r>
      <w:proofErr w:type="spellStart"/>
      <w:r w:rsidR="002C2066" w:rsidRPr="00127AAD">
        <w:rPr>
          <w:rFonts w:ascii="Arial" w:hAnsi="Arial" w:cs="Arial"/>
          <w:lang w:eastAsia="ro-RO"/>
        </w:rPr>
        <w:t>gauririi</w:t>
      </w:r>
      <w:proofErr w:type="spellEnd"/>
      <w:r w:rsidR="002C2066" w:rsidRPr="00127AAD">
        <w:rPr>
          <w:rFonts w:ascii="Arial" w:hAnsi="Arial" w:cs="Arial"/>
          <w:lang w:eastAsia="ro-RO"/>
        </w:rPr>
        <w:t xml:space="preserve"> si </w:t>
      </w:r>
      <w:proofErr w:type="spellStart"/>
      <w:r w:rsidR="002C2066" w:rsidRPr="00127AAD">
        <w:rPr>
          <w:rFonts w:ascii="Arial" w:hAnsi="Arial" w:cs="Arial"/>
          <w:lang w:eastAsia="ro-RO"/>
        </w:rPr>
        <w:t>microstructurarii</w:t>
      </w:r>
      <w:proofErr w:type="spellEnd"/>
      <w:r w:rsidR="002C2066" w:rsidRPr="00127AAD">
        <w:rPr>
          <w:rFonts w:ascii="Arial" w:hAnsi="Arial" w:cs="Arial"/>
          <w:lang w:eastAsia="ro-RO"/>
        </w:rPr>
        <w:t xml:space="preserve"> </w:t>
      </w:r>
      <w:proofErr w:type="spellStart"/>
      <w:r w:rsidR="002C2066" w:rsidRPr="00127AAD">
        <w:rPr>
          <w:rFonts w:ascii="Arial" w:hAnsi="Arial" w:cs="Arial"/>
          <w:lang w:eastAsia="ro-RO"/>
        </w:rPr>
        <w:t>suprafetelor</w:t>
      </w:r>
      <w:proofErr w:type="spellEnd"/>
      <w:r w:rsidR="002C2066" w:rsidRPr="00127AAD">
        <w:rPr>
          <w:rFonts w:ascii="Arial" w:hAnsi="Arial" w:cs="Arial"/>
          <w:lang w:eastAsia="ro-RO"/>
        </w:rPr>
        <w:t xml:space="preserve"> acestora.</w:t>
      </w:r>
    </w:p>
    <w:p w14:paraId="13164074" w14:textId="09991051" w:rsidR="000261CB" w:rsidRPr="00127AAD" w:rsidRDefault="000261CB" w:rsidP="000123C6">
      <w:pPr>
        <w:spacing w:after="0"/>
        <w:jc w:val="both"/>
        <w:rPr>
          <w:rFonts w:ascii="Arial" w:hAnsi="Arial" w:cs="Arial"/>
          <w:b/>
          <w:bCs/>
          <w:lang w:eastAsia="ro-RO"/>
        </w:rPr>
      </w:pPr>
      <w:r w:rsidRPr="00127AAD">
        <w:rPr>
          <w:rFonts w:ascii="Arial" w:hAnsi="Arial" w:cs="Arial"/>
          <w:b/>
          <w:bCs/>
          <w:lang w:eastAsia="ro-RO"/>
        </w:rPr>
        <w:t>3.4</w:t>
      </w:r>
      <w:r w:rsidRPr="00127AAD">
        <w:rPr>
          <w:rFonts w:ascii="Arial" w:hAnsi="Arial" w:cs="Arial"/>
          <w:b/>
          <w:bCs/>
          <w:lang w:eastAsia="ro-RO"/>
        </w:rPr>
        <w:tab/>
        <w:t>Produ</w:t>
      </w:r>
      <w:r w:rsidR="004865C7" w:rsidRPr="00127AAD">
        <w:rPr>
          <w:rFonts w:ascii="Arial" w:hAnsi="Arial" w:cs="Arial"/>
          <w:b/>
          <w:bCs/>
          <w:lang w:eastAsia="ro-RO"/>
        </w:rPr>
        <w:t>sele</w:t>
      </w:r>
      <w:r w:rsidRPr="00127AAD">
        <w:rPr>
          <w:rFonts w:ascii="Arial" w:hAnsi="Arial" w:cs="Arial"/>
          <w:b/>
          <w:bCs/>
          <w:lang w:eastAsia="ro-RO"/>
        </w:rPr>
        <w:t xml:space="preserve"> </w:t>
      </w:r>
      <w:r w:rsidR="004865C7" w:rsidRPr="00127AAD">
        <w:rPr>
          <w:rFonts w:ascii="Arial" w:hAnsi="Arial" w:cs="Arial"/>
          <w:b/>
          <w:bCs/>
          <w:lang w:eastAsia="ro-RO"/>
        </w:rPr>
        <w:t xml:space="preserve">solicitate si </w:t>
      </w:r>
      <w:proofErr w:type="spellStart"/>
      <w:r w:rsidR="004865C7" w:rsidRPr="00127AAD">
        <w:rPr>
          <w:rFonts w:ascii="Arial" w:hAnsi="Arial" w:cs="Arial"/>
          <w:b/>
          <w:bCs/>
          <w:lang w:eastAsia="ro-RO"/>
        </w:rPr>
        <w:t>operatiunile</w:t>
      </w:r>
      <w:proofErr w:type="spellEnd"/>
      <w:r w:rsidR="004865C7" w:rsidRPr="00127AAD">
        <w:rPr>
          <w:rFonts w:ascii="Arial" w:hAnsi="Arial" w:cs="Arial"/>
          <w:b/>
          <w:bCs/>
          <w:lang w:eastAsia="ro-RO"/>
        </w:rPr>
        <w:t xml:space="preserve"> cu titlu accesoriu necesar a fi realizate</w:t>
      </w:r>
    </w:p>
    <w:p w14:paraId="57B35FE1" w14:textId="7B958B0F" w:rsidR="000261CB" w:rsidRPr="00127AAD" w:rsidRDefault="000261CB" w:rsidP="000123C6">
      <w:pPr>
        <w:spacing w:after="0"/>
        <w:jc w:val="both"/>
        <w:rPr>
          <w:rFonts w:ascii="Arial" w:hAnsi="Arial" w:cs="Arial"/>
          <w:lang w:eastAsia="ro-RO"/>
        </w:rPr>
      </w:pPr>
      <w:r w:rsidRPr="00127AAD">
        <w:rPr>
          <w:rFonts w:ascii="Arial" w:hAnsi="Arial" w:cs="Arial"/>
          <w:b/>
          <w:bCs/>
          <w:lang w:eastAsia="ro-RO"/>
        </w:rPr>
        <w:t>3.4.1</w:t>
      </w:r>
      <w:r w:rsidRPr="00127AAD">
        <w:rPr>
          <w:rFonts w:ascii="Arial" w:hAnsi="Arial" w:cs="Arial"/>
          <w:b/>
          <w:bCs/>
          <w:lang w:eastAsia="ro-RO"/>
        </w:rPr>
        <w:tab/>
        <w:t>Produ</w:t>
      </w:r>
      <w:r w:rsidR="004865C7" w:rsidRPr="00127AAD">
        <w:rPr>
          <w:rFonts w:ascii="Arial" w:hAnsi="Arial" w:cs="Arial"/>
          <w:b/>
          <w:bCs/>
          <w:lang w:eastAsia="ro-RO"/>
        </w:rPr>
        <w:t>se</w:t>
      </w:r>
      <w:r w:rsidRPr="00127AAD">
        <w:rPr>
          <w:rFonts w:ascii="Arial" w:hAnsi="Arial" w:cs="Arial"/>
          <w:b/>
          <w:bCs/>
          <w:lang w:eastAsia="ro-RO"/>
        </w:rPr>
        <w:t xml:space="preserve"> </w:t>
      </w:r>
      <w:r w:rsidR="004865C7" w:rsidRPr="00127AAD">
        <w:rPr>
          <w:rFonts w:ascii="Arial" w:hAnsi="Arial" w:cs="Arial"/>
          <w:b/>
          <w:bCs/>
          <w:lang w:eastAsia="ro-RO"/>
        </w:rPr>
        <w:t>solicitate</w:t>
      </w:r>
      <w:r w:rsidRPr="00127AAD">
        <w:rPr>
          <w:rFonts w:ascii="Arial" w:hAnsi="Arial" w:cs="Arial"/>
          <w:b/>
          <w:bCs/>
          <w:lang w:eastAsia="ro-RO"/>
        </w:rPr>
        <w:t xml:space="preserve">: </w:t>
      </w:r>
      <w:r w:rsidR="006B5562" w:rsidRPr="00127AAD">
        <w:rPr>
          <w:rFonts w:ascii="Arial" w:hAnsi="Arial" w:cs="Arial"/>
          <w:lang w:eastAsia="ro-RO"/>
        </w:rPr>
        <w:t>laser cu putere de 1 kW cu emisie in vizibil</w:t>
      </w:r>
    </w:p>
    <w:p w14:paraId="5818A343" w14:textId="77777777" w:rsidR="006B5562" w:rsidRPr="00127AAD" w:rsidRDefault="006B5562" w:rsidP="000123C6">
      <w:pPr>
        <w:spacing w:after="0"/>
        <w:jc w:val="both"/>
        <w:rPr>
          <w:rFonts w:ascii="Arial" w:hAnsi="Arial" w:cs="Arial"/>
          <w:lang w:eastAsia="ro-RO"/>
        </w:rPr>
      </w:pPr>
    </w:p>
    <w:p w14:paraId="17AD53CE" w14:textId="4B36BDE1" w:rsidR="00E46DE1" w:rsidRPr="00127AAD" w:rsidRDefault="004865C7" w:rsidP="000123C6">
      <w:pPr>
        <w:spacing w:after="0"/>
        <w:jc w:val="both"/>
        <w:rPr>
          <w:rFonts w:ascii="Arial" w:hAnsi="Arial" w:cs="Arial"/>
          <w:lang w:eastAsia="ro-RO"/>
        </w:rPr>
      </w:pPr>
      <w:r w:rsidRPr="00127AAD">
        <w:rPr>
          <w:rFonts w:ascii="Arial" w:hAnsi="Arial" w:cs="Arial"/>
          <w:lang w:eastAsia="ro-RO"/>
        </w:rPr>
        <w:t>Produs</w:t>
      </w:r>
      <w:r w:rsidR="006B5562" w:rsidRPr="00127AAD">
        <w:rPr>
          <w:rFonts w:ascii="Arial" w:hAnsi="Arial" w:cs="Arial"/>
          <w:lang w:eastAsia="ro-RO"/>
        </w:rPr>
        <w:t>ul</w:t>
      </w:r>
      <w:r w:rsidRPr="00127AAD">
        <w:rPr>
          <w:rFonts w:ascii="Arial" w:hAnsi="Arial" w:cs="Arial"/>
          <w:lang w:eastAsia="ro-RO"/>
        </w:rPr>
        <w:t xml:space="preserve"> v</w:t>
      </w:r>
      <w:r w:rsidR="006B5562" w:rsidRPr="00127AAD">
        <w:rPr>
          <w:rFonts w:ascii="Arial" w:hAnsi="Arial" w:cs="Arial"/>
          <w:lang w:eastAsia="ro-RO"/>
        </w:rPr>
        <w:t>a</w:t>
      </w:r>
      <w:r w:rsidRPr="00127AAD">
        <w:rPr>
          <w:rFonts w:ascii="Arial" w:hAnsi="Arial" w:cs="Arial"/>
          <w:lang w:eastAsia="ro-RO"/>
        </w:rPr>
        <w:t xml:space="preserve"> avea caracteristicile din tabelul de mai jos:</w:t>
      </w:r>
    </w:p>
    <w:tbl>
      <w:tblPr>
        <w:tblStyle w:val="TableGrid"/>
        <w:tblW w:w="0" w:type="auto"/>
        <w:tblLook w:val="04A0" w:firstRow="1" w:lastRow="0" w:firstColumn="1" w:lastColumn="0" w:noHBand="0" w:noVBand="1"/>
      </w:tblPr>
      <w:tblGrid>
        <w:gridCol w:w="902"/>
        <w:gridCol w:w="793"/>
        <w:gridCol w:w="1317"/>
        <w:gridCol w:w="1194"/>
        <w:gridCol w:w="1315"/>
        <w:gridCol w:w="3932"/>
        <w:gridCol w:w="839"/>
      </w:tblGrid>
      <w:tr w:rsidR="004414FE" w:rsidRPr="00127AAD" w14:paraId="2105DC50" w14:textId="77777777" w:rsidTr="004414FE">
        <w:tc>
          <w:tcPr>
            <w:tcW w:w="901" w:type="dxa"/>
            <w:tcBorders>
              <w:top w:val="double" w:sz="4" w:space="0" w:color="auto"/>
              <w:left w:val="double" w:sz="4" w:space="0" w:color="auto"/>
              <w:bottom w:val="double" w:sz="4" w:space="0" w:color="auto"/>
              <w:right w:val="double" w:sz="4" w:space="0" w:color="auto"/>
            </w:tcBorders>
            <w:vAlign w:val="center"/>
          </w:tcPr>
          <w:p w14:paraId="63E946CC" w14:textId="297E0552" w:rsidR="007D6ECA" w:rsidRPr="00127AAD" w:rsidRDefault="007D6ECA" w:rsidP="007D6ECA">
            <w:pPr>
              <w:jc w:val="center"/>
              <w:rPr>
                <w:rFonts w:ascii="Arial" w:hAnsi="Arial" w:cs="Arial"/>
                <w:lang w:eastAsia="ro-RO"/>
              </w:rPr>
            </w:pPr>
            <w:r w:rsidRPr="00127AAD">
              <w:rPr>
                <w:rFonts w:ascii="Arial" w:hAnsi="Arial" w:cs="Arial"/>
                <w:b/>
                <w:iCs/>
                <w:sz w:val="16"/>
                <w:szCs w:val="16"/>
              </w:rPr>
              <w:t>Cantitate</w:t>
            </w:r>
          </w:p>
        </w:tc>
        <w:tc>
          <w:tcPr>
            <w:tcW w:w="793" w:type="dxa"/>
            <w:tcBorders>
              <w:top w:val="double" w:sz="4" w:space="0" w:color="auto"/>
              <w:left w:val="double" w:sz="4" w:space="0" w:color="auto"/>
              <w:bottom w:val="double" w:sz="4" w:space="0" w:color="auto"/>
              <w:right w:val="double" w:sz="4" w:space="0" w:color="auto"/>
            </w:tcBorders>
            <w:vAlign w:val="center"/>
          </w:tcPr>
          <w:p w14:paraId="074DE724" w14:textId="629EF587" w:rsidR="007D6ECA" w:rsidRPr="00127AAD" w:rsidRDefault="007D6ECA" w:rsidP="007D6ECA">
            <w:pPr>
              <w:jc w:val="center"/>
              <w:rPr>
                <w:rFonts w:ascii="Arial" w:hAnsi="Arial" w:cs="Arial"/>
                <w:lang w:eastAsia="ro-RO"/>
              </w:rPr>
            </w:pPr>
            <w:r w:rsidRPr="00127AAD">
              <w:rPr>
                <w:rFonts w:ascii="Arial" w:hAnsi="Arial" w:cs="Arial"/>
                <w:b/>
                <w:iCs/>
                <w:sz w:val="16"/>
                <w:szCs w:val="16"/>
              </w:rPr>
              <w:t>Unitate de măsură</w:t>
            </w:r>
          </w:p>
        </w:tc>
        <w:tc>
          <w:tcPr>
            <w:tcW w:w="1319" w:type="dxa"/>
            <w:tcBorders>
              <w:top w:val="double" w:sz="4" w:space="0" w:color="auto"/>
              <w:left w:val="double" w:sz="4" w:space="0" w:color="auto"/>
              <w:bottom w:val="double" w:sz="4" w:space="0" w:color="auto"/>
              <w:right w:val="double" w:sz="4" w:space="0" w:color="auto"/>
            </w:tcBorders>
            <w:vAlign w:val="center"/>
          </w:tcPr>
          <w:p w14:paraId="52A8FA30" w14:textId="073E149D" w:rsidR="007D6ECA" w:rsidRPr="00127AAD" w:rsidRDefault="007D6ECA" w:rsidP="007D6ECA">
            <w:pPr>
              <w:jc w:val="center"/>
              <w:rPr>
                <w:rFonts w:ascii="Arial" w:hAnsi="Arial" w:cs="Arial"/>
                <w:lang w:eastAsia="ro-RO"/>
              </w:rPr>
            </w:pPr>
            <w:r w:rsidRPr="00127AAD">
              <w:rPr>
                <w:rFonts w:ascii="Arial" w:hAnsi="Arial" w:cs="Arial"/>
                <w:b/>
                <w:iCs/>
                <w:sz w:val="16"/>
                <w:szCs w:val="16"/>
              </w:rPr>
              <w:t>Loc de livrare</w:t>
            </w:r>
          </w:p>
        </w:tc>
        <w:tc>
          <w:tcPr>
            <w:tcW w:w="1194" w:type="dxa"/>
            <w:tcBorders>
              <w:top w:val="double" w:sz="4" w:space="0" w:color="auto"/>
              <w:left w:val="double" w:sz="4" w:space="0" w:color="auto"/>
              <w:bottom w:val="double" w:sz="4" w:space="0" w:color="auto"/>
              <w:right w:val="double" w:sz="4" w:space="0" w:color="auto"/>
            </w:tcBorders>
            <w:vAlign w:val="center"/>
          </w:tcPr>
          <w:p w14:paraId="3792E06D" w14:textId="73A972F8" w:rsidR="007D6ECA" w:rsidRPr="00127AAD" w:rsidRDefault="007D6ECA" w:rsidP="007D6ECA">
            <w:pPr>
              <w:jc w:val="center"/>
              <w:rPr>
                <w:rFonts w:ascii="Arial" w:hAnsi="Arial" w:cs="Arial"/>
                <w:lang w:eastAsia="ro-RO"/>
              </w:rPr>
            </w:pPr>
            <w:r w:rsidRPr="00127AAD">
              <w:rPr>
                <w:rFonts w:ascii="Arial" w:hAnsi="Arial" w:cs="Arial"/>
                <w:b/>
                <w:iCs/>
                <w:sz w:val="16"/>
                <w:szCs w:val="16"/>
              </w:rPr>
              <w:t>Durata contractului*</w:t>
            </w:r>
          </w:p>
        </w:tc>
        <w:tc>
          <w:tcPr>
            <w:tcW w:w="1317" w:type="dxa"/>
            <w:tcBorders>
              <w:top w:val="double" w:sz="4" w:space="0" w:color="auto"/>
              <w:left w:val="double" w:sz="4" w:space="0" w:color="auto"/>
              <w:bottom w:val="double" w:sz="4" w:space="0" w:color="auto"/>
              <w:right w:val="double" w:sz="4" w:space="0" w:color="auto"/>
            </w:tcBorders>
            <w:vAlign w:val="center"/>
          </w:tcPr>
          <w:p w14:paraId="51E4096C" w14:textId="77777777" w:rsidR="007D6ECA" w:rsidRPr="00127AAD" w:rsidRDefault="007D6ECA" w:rsidP="007D6ECA">
            <w:pPr>
              <w:jc w:val="center"/>
              <w:rPr>
                <w:rFonts w:ascii="Arial" w:hAnsi="Arial" w:cs="Arial"/>
                <w:b/>
                <w:iCs/>
                <w:sz w:val="16"/>
                <w:szCs w:val="16"/>
              </w:rPr>
            </w:pPr>
            <w:proofErr w:type="spellStart"/>
            <w:r w:rsidRPr="00127AAD">
              <w:rPr>
                <w:rFonts w:ascii="Arial" w:hAnsi="Arial" w:cs="Arial"/>
                <w:b/>
                <w:iCs/>
                <w:sz w:val="16"/>
                <w:szCs w:val="16"/>
              </w:rPr>
              <w:t>Specificaţii</w:t>
            </w:r>
            <w:proofErr w:type="spellEnd"/>
            <w:r w:rsidRPr="00127AAD">
              <w:rPr>
                <w:rFonts w:ascii="Arial" w:hAnsi="Arial" w:cs="Arial"/>
                <w:b/>
                <w:iCs/>
                <w:sz w:val="16"/>
                <w:szCs w:val="16"/>
              </w:rPr>
              <w:t xml:space="preserve"> tehnice </w:t>
            </w:r>
          </w:p>
          <w:p w14:paraId="2473801E" w14:textId="77777777" w:rsidR="007D6ECA" w:rsidRPr="00127AAD" w:rsidRDefault="007D6ECA" w:rsidP="007D6ECA">
            <w:pPr>
              <w:jc w:val="center"/>
              <w:rPr>
                <w:rFonts w:ascii="Arial" w:hAnsi="Arial" w:cs="Arial"/>
                <w:b/>
                <w:iCs/>
                <w:sz w:val="16"/>
                <w:szCs w:val="16"/>
              </w:rPr>
            </w:pPr>
            <w:r w:rsidRPr="00127AAD">
              <w:rPr>
                <w:rFonts w:ascii="Arial" w:hAnsi="Arial" w:cs="Arial"/>
                <w:b/>
                <w:iCs/>
                <w:sz w:val="16"/>
                <w:szCs w:val="16"/>
              </w:rPr>
              <w:t xml:space="preserve">SAU </w:t>
            </w:r>
          </w:p>
          <w:p w14:paraId="18B87909" w14:textId="344A60E2" w:rsidR="007D6ECA" w:rsidRPr="00127AAD" w:rsidRDefault="007D6ECA" w:rsidP="007D6ECA">
            <w:pPr>
              <w:jc w:val="center"/>
              <w:rPr>
                <w:rFonts w:ascii="Arial" w:hAnsi="Arial" w:cs="Arial"/>
                <w:lang w:eastAsia="ro-RO"/>
              </w:rPr>
            </w:pPr>
            <w:proofErr w:type="spellStart"/>
            <w:r w:rsidRPr="00127AAD">
              <w:rPr>
                <w:rFonts w:ascii="Arial" w:hAnsi="Arial" w:cs="Arial"/>
                <w:b/>
                <w:iCs/>
                <w:sz w:val="16"/>
                <w:szCs w:val="16"/>
              </w:rPr>
              <w:t>cerinte</w:t>
            </w:r>
            <w:proofErr w:type="spellEnd"/>
            <w:r w:rsidRPr="00127AAD">
              <w:rPr>
                <w:rFonts w:ascii="Arial" w:hAnsi="Arial" w:cs="Arial"/>
                <w:b/>
                <w:iCs/>
                <w:sz w:val="16"/>
                <w:szCs w:val="16"/>
              </w:rPr>
              <w:t xml:space="preserve"> </w:t>
            </w:r>
            <w:proofErr w:type="spellStart"/>
            <w:r w:rsidRPr="00127AAD">
              <w:rPr>
                <w:rFonts w:ascii="Arial" w:hAnsi="Arial" w:cs="Arial"/>
                <w:b/>
                <w:iCs/>
                <w:sz w:val="16"/>
                <w:szCs w:val="16"/>
              </w:rPr>
              <w:t>functionale</w:t>
            </w:r>
            <w:proofErr w:type="spellEnd"/>
            <w:r w:rsidRPr="00127AAD">
              <w:rPr>
                <w:rFonts w:ascii="Arial" w:hAnsi="Arial" w:cs="Arial"/>
                <w:b/>
                <w:iCs/>
                <w:sz w:val="16"/>
                <w:szCs w:val="16"/>
              </w:rPr>
              <w:t xml:space="preserve"> minime</w:t>
            </w:r>
          </w:p>
        </w:tc>
        <w:tc>
          <w:tcPr>
            <w:tcW w:w="3949" w:type="dxa"/>
            <w:tcBorders>
              <w:top w:val="double" w:sz="4" w:space="0" w:color="auto"/>
              <w:left w:val="double" w:sz="4" w:space="0" w:color="auto"/>
              <w:bottom w:val="double" w:sz="4" w:space="0" w:color="auto"/>
              <w:right w:val="double" w:sz="4" w:space="0" w:color="auto"/>
            </w:tcBorders>
            <w:vAlign w:val="center"/>
          </w:tcPr>
          <w:p w14:paraId="6F1356C0" w14:textId="4348824A" w:rsidR="007D6ECA" w:rsidRPr="00127AAD" w:rsidRDefault="007D6ECA" w:rsidP="007D6ECA">
            <w:pPr>
              <w:jc w:val="center"/>
              <w:rPr>
                <w:rFonts w:ascii="Arial" w:hAnsi="Arial" w:cs="Arial"/>
                <w:b/>
                <w:iCs/>
                <w:sz w:val="16"/>
                <w:szCs w:val="16"/>
              </w:rPr>
            </w:pPr>
            <w:proofErr w:type="spellStart"/>
            <w:r w:rsidRPr="00127AAD">
              <w:rPr>
                <w:rFonts w:ascii="Arial" w:hAnsi="Arial" w:cs="Arial"/>
                <w:b/>
                <w:iCs/>
                <w:sz w:val="16"/>
                <w:szCs w:val="16"/>
              </w:rPr>
              <w:t>Specificaţii</w:t>
            </w:r>
            <w:proofErr w:type="spellEnd"/>
            <w:r w:rsidRPr="00127AAD">
              <w:rPr>
                <w:rFonts w:ascii="Arial" w:hAnsi="Arial" w:cs="Arial"/>
                <w:b/>
                <w:iCs/>
                <w:sz w:val="16"/>
                <w:szCs w:val="16"/>
              </w:rPr>
              <w:t xml:space="preserve"> tehnice SAU </w:t>
            </w:r>
          </w:p>
          <w:p w14:paraId="78081406" w14:textId="7505802E" w:rsidR="007D6ECA" w:rsidRPr="00127AAD" w:rsidRDefault="007D6ECA" w:rsidP="007D6ECA">
            <w:pPr>
              <w:jc w:val="center"/>
              <w:rPr>
                <w:rFonts w:ascii="Arial" w:hAnsi="Arial" w:cs="Arial"/>
                <w:lang w:eastAsia="ro-RO"/>
              </w:rPr>
            </w:pPr>
            <w:proofErr w:type="spellStart"/>
            <w:r w:rsidRPr="00127AAD">
              <w:rPr>
                <w:rFonts w:ascii="Arial" w:hAnsi="Arial" w:cs="Arial"/>
                <w:b/>
                <w:iCs/>
                <w:sz w:val="16"/>
                <w:szCs w:val="16"/>
              </w:rPr>
              <w:t>cerinte</w:t>
            </w:r>
            <w:proofErr w:type="spellEnd"/>
            <w:r w:rsidRPr="00127AAD">
              <w:rPr>
                <w:rFonts w:ascii="Arial" w:hAnsi="Arial" w:cs="Arial"/>
                <w:b/>
                <w:iCs/>
                <w:sz w:val="16"/>
                <w:szCs w:val="16"/>
              </w:rPr>
              <w:t xml:space="preserve"> </w:t>
            </w:r>
            <w:proofErr w:type="spellStart"/>
            <w:r w:rsidRPr="00127AAD">
              <w:rPr>
                <w:rFonts w:ascii="Arial" w:hAnsi="Arial" w:cs="Arial"/>
                <w:b/>
                <w:iCs/>
                <w:sz w:val="16"/>
                <w:szCs w:val="16"/>
              </w:rPr>
              <w:t>functionale</w:t>
            </w:r>
            <w:proofErr w:type="spellEnd"/>
            <w:r w:rsidRPr="00127AAD">
              <w:rPr>
                <w:rFonts w:ascii="Arial" w:hAnsi="Arial" w:cs="Arial"/>
                <w:b/>
                <w:iCs/>
                <w:sz w:val="16"/>
                <w:szCs w:val="16"/>
              </w:rPr>
              <w:t xml:space="preserve"> extinse</w:t>
            </w:r>
          </w:p>
        </w:tc>
        <w:tc>
          <w:tcPr>
            <w:tcW w:w="839" w:type="dxa"/>
            <w:tcBorders>
              <w:top w:val="double" w:sz="4" w:space="0" w:color="auto"/>
              <w:left w:val="double" w:sz="4" w:space="0" w:color="auto"/>
              <w:bottom w:val="double" w:sz="4" w:space="0" w:color="auto"/>
              <w:right w:val="double" w:sz="4" w:space="0" w:color="auto"/>
            </w:tcBorders>
            <w:vAlign w:val="center"/>
          </w:tcPr>
          <w:p w14:paraId="68F52E80" w14:textId="7163CCEE" w:rsidR="007D6ECA" w:rsidRPr="00127AAD" w:rsidRDefault="007D6ECA" w:rsidP="007D6ECA">
            <w:pPr>
              <w:jc w:val="center"/>
              <w:rPr>
                <w:rFonts w:ascii="Arial" w:hAnsi="Arial" w:cs="Arial"/>
                <w:lang w:eastAsia="ro-RO"/>
              </w:rPr>
            </w:pPr>
            <w:r w:rsidRPr="00127AAD">
              <w:rPr>
                <w:rFonts w:ascii="Arial" w:eastAsia="Calibri" w:hAnsi="Arial" w:cs="Arial"/>
                <w:b/>
                <w:sz w:val="16"/>
                <w:szCs w:val="16"/>
              </w:rPr>
              <w:t xml:space="preserve">Durata minima </w:t>
            </w:r>
            <w:proofErr w:type="spellStart"/>
            <w:r w:rsidRPr="00127AAD">
              <w:rPr>
                <w:rFonts w:ascii="Arial" w:eastAsia="Calibri" w:hAnsi="Arial" w:cs="Arial"/>
                <w:b/>
                <w:sz w:val="16"/>
                <w:szCs w:val="16"/>
              </w:rPr>
              <w:t>garantie</w:t>
            </w:r>
            <w:proofErr w:type="spellEnd"/>
          </w:p>
        </w:tc>
      </w:tr>
      <w:tr w:rsidR="004414FE" w:rsidRPr="00127AAD" w14:paraId="1A0D332E" w14:textId="77777777" w:rsidTr="004414FE">
        <w:tc>
          <w:tcPr>
            <w:tcW w:w="901" w:type="dxa"/>
            <w:tcBorders>
              <w:top w:val="double" w:sz="4" w:space="0" w:color="auto"/>
              <w:left w:val="double" w:sz="4" w:space="0" w:color="auto"/>
              <w:bottom w:val="double" w:sz="4" w:space="0" w:color="auto"/>
            </w:tcBorders>
            <w:vAlign w:val="center"/>
          </w:tcPr>
          <w:p w14:paraId="78E1AD8B" w14:textId="43340000"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1.</w:t>
            </w:r>
          </w:p>
        </w:tc>
        <w:tc>
          <w:tcPr>
            <w:tcW w:w="793" w:type="dxa"/>
            <w:tcBorders>
              <w:top w:val="double" w:sz="4" w:space="0" w:color="auto"/>
              <w:bottom w:val="double" w:sz="4" w:space="0" w:color="auto"/>
            </w:tcBorders>
            <w:vAlign w:val="center"/>
          </w:tcPr>
          <w:p w14:paraId="04CBAE74" w14:textId="7F6618D3"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2.</w:t>
            </w:r>
          </w:p>
        </w:tc>
        <w:tc>
          <w:tcPr>
            <w:tcW w:w="1319" w:type="dxa"/>
            <w:tcBorders>
              <w:top w:val="double" w:sz="4" w:space="0" w:color="auto"/>
              <w:bottom w:val="double" w:sz="4" w:space="0" w:color="auto"/>
            </w:tcBorders>
            <w:vAlign w:val="center"/>
          </w:tcPr>
          <w:p w14:paraId="14F03C7C" w14:textId="68FCDE33"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3.</w:t>
            </w:r>
          </w:p>
        </w:tc>
        <w:tc>
          <w:tcPr>
            <w:tcW w:w="1194" w:type="dxa"/>
            <w:tcBorders>
              <w:top w:val="double" w:sz="4" w:space="0" w:color="auto"/>
              <w:bottom w:val="double" w:sz="4" w:space="0" w:color="auto"/>
            </w:tcBorders>
            <w:vAlign w:val="center"/>
          </w:tcPr>
          <w:p w14:paraId="5F4D1831" w14:textId="4017F4A3"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4.</w:t>
            </w:r>
          </w:p>
        </w:tc>
        <w:tc>
          <w:tcPr>
            <w:tcW w:w="1317" w:type="dxa"/>
            <w:tcBorders>
              <w:top w:val="double" w:sz="4" w:space="0" w:color="auto"/>
              <w:bottom w:val="double" w:sz="4" w:space="0" w:color="auto"/>
            </w:tcBorders>
            <w:vAlign w:val="center"/>
          </w:tcPr>
          <w:p w14:paraId="2BA60404" w14:textId="0ADD4EE1"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5.</w:t>
            </w:r>
          </w:p>
        </w:tc>
        <w:tc>
          <w:tcPr>
            <w:tcW w:w="3949" w:type="dxa"/>
            <w:tcBorders>
              <w:top w:val="double" w:sz="4" w:space="0" w:color="auto"/>
              <w:bottom w:val="double" w:sz="4" w:space="0" w:color="auto"/>
            </w:tcBorders>
            <w:vAlign w:val="center"/>
          </w:tcPr>
          <w:p w14:paraId="1AF4DCBB" w14:textId="7A23B88C"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6.</w:t>
            </w:r>
          </w:p>
        </w:tc>
        <w:tc>
          <w:tcPr>
            <w:tcW w:w="839" w:type="dxa"/>
            <w:tcBorders>
              <w:top w:val="double" w:sz="4" w:space="0" w:color="auto"/>
              <w:bottom w:val="double" w:sz="4" w:space="0" w:color="auto"/>
              <w:right w:val="double" w:sz="4" w:space="0" w:color="auto"/>
            </w:tcBorders>
            <w:vAlign w:val="center"/>
          </w:tcPr>
          <w:p w14:paraId="3EC4AC27" w14:textId="0DCF2719" w:rsidR="007D6ECA" w:rsidRPr="00127AAD" w:rsidRDefault="007C0B23" w:rsidP="007C0B23">
            <w:pPr>
              <w:jc w:val="center"/>
              <w:rPr>
                <w:rFonts w:ascii="Arial" w:hAnsi="Arial" w:cs="Arial"/>
                <w:b/>
                <w:bCs/>
                <w:sz w:val="16"/>
                <w:szCs w:val="16"/>
                <w:lang w:eastAsia="ro-RO"/>
              </w:rPr>
            </w:pPr>
            <w:r w:rsidRPr="00127AAD">
              <w:rPr>
                <w:rFonts w:ascii="Arial" w:hAnsi="Arial" w:cs="Arial"/>
                <w:b/>
                <w:bCs/>
                <w:sz w:val="16"/>
                <w:szCs w:val="16"/>
                <w:lang w:eastAsia="ro-RO"/>
              </w:rPr>
              <w:t>7.</w:t>
            </w:r>
          </w:p>
        </w:tc>
      </w:tr>
      <w:tr w:rsidR="004414FE" w:rsidRPr="00127AAD" w14:paraId="2B2B9D7F" w14:textId="77777777" w:rsidTr="00EC0B30">
        <w:trPr>
          <w:trHeight w:val="1860"/>
        </w:trPr>
        <w:tc>
          <w:tcPr>
            <w:tcW w:w="901" w:type="dxa"/>
            <w:tcBorders>
              <w:top w:val="double" w:sz="4" w:space="0" w:color="auto"/>
              <w:left w:val="double" w:sz="4" w:space="0" w:color="auto"/>
              <w:bottom w:val="double" w:sz="4" w:space="0" w:color="auto"/>
            </w:tcBorders>
            <w:vAlign w:val="center"/>
          </w:tcPr>
          <w:p w14:paraId="07712B7B" w14:textId="50E5FC36" w:rsidR="007D6ECA" w:rsidRPr="00127AAD" w:rsidRDefault="007C0B23" w:rsidP="004414FE">
            <w:pPr>
              <w:jc w:val="center"/>
              <w:rPr>
                <w:rFonts w:ascii="Arial" w:hAnsi="Arial" w:cs="Arial"/>
                <w:i/>
                <w:iCs/>
                <w:sz w:val="16"/>
                <w:szCs w:val="16"/>
                <w:lang w:eastAsia="ro-RO"/>
              </w:rPr>
            </w:pPr>
            <w:r w:rsidRPr="00127AAD">
              <w:rPr>
                <w:rFonts w:ascii="Arial" w:hAnsi="Arial" w:cs="Arial"/>
                <w:i/>
                <w:iCs/>
                <w:sz w:val="16"/>
                <w:szCs w:val="16"/>
                <w:lang w:eastAsia="ro-RO"/>
              </w:rPr>
              <w:t>1</w:t>
            </w:r>
          </w:p>
        </w:tc>
        <w:tc>
          <w:tcPr>
            <w:tcW w:w="793" w:type="dxa"/>
            <w:tcBorders>
              <w:top w:val="double" w:sz="4" w:space="0" w:color="auto"/>
              <w:bottom w:val="double" w:sz="4" w:space="0" w:color="auto"/>
            </w:tcBorders>
            <w:vAlign w:val="center"/>
          </w:tcPr>
          <w:p w14:paraId="1B9DB0E7" w14:textId="22EFD63C" w:rsidR="007D6ECA" w:rsidRPr="00127AAD" w:rsidRDefault="007C0B23" w:rsidP="004414FE">
            <w:pPr>
              <w:jc w:val="center"/>
              <w:rPr>
                <w:rFonts w:ascii="Arial" w:hAnsi="Arial" w:cs="Arial"/>
                <w:i/>
                <w:iCs/>
                <w:sz w:val="16"/>
                <w:szCs w:val="16"/>
                <w:lang w:eastAsia="ro-RO"/>
              </w:rPr>
            </w:pPr>
            <w:r w:rsidRPr="00127AAD">
              <w:rPr>
                <w:rFonts w:ascii="Arial" w:hAnsi="Arial" w:cs="Arial"/>
                <w:i/>
                <w:iCs/>
                <w:sz w:val="16"/>
                <w:szCs w:val="16"/>
                <w:lang w:eastAsia="ro-RO"/>
              </w:rPr>
              <w:t>buc</w:t>
            </w:r>
          </w:p>
        </w:tc>
        <w:tc>
          <w:tcPr>
            <w:tcW w:w="1319" w:type="dxa"/>
            <w:tcBorders>
              <w:top w:val="double" w:sz="4" w:space="0" w:color="auto"/>
              <w:bottom w:val="double" w:sz="4" w:space="0" w:color="auto"/>
            </w:tcBorders>
            <w:vAlign w:val="center"/>
          </w:tcPr>
          <w:p w14:paraId="0B984FA2" w14:textId="410EDF2E" w:rsidR="007D6ECA" w:rsidRPr="00127AAD" w:rsidRDefault="007C0B23" w:rsidP="004414FE">
            <w:pPr>
              <w:jc w:val="center"/>
              <w:rPr>
                <w:rFonts w:ascii="Arial" w:hAnsi="Arial" w:cs="Arial"/>
                <w:i/>
                <w:iCs/>
                <w:sz w:val="16"/>
                <w:szCs w:val="16"/>
                <w:lang w:eastAsia="ro-RO"/>
              </w:rPr>
            </w:pPr>
            <w:r w:rsidRPr="00127AAD">
              <w:rPr>
                <w:rFonts w:ascii="Arial" w:hAnsi="Arial" w:cs="Arial"/>
                <w:i/>
                <w:iCs/>
                <w:sz w:val="16"/>
                <w:szCs w:val="16"/>
                <w:lang w:eastAsia="ro-RO"/>
              </w:rPr>
              <w:t>Institutul National de Cercetare Dezvoltare pentru Fizica Laserilor, Plasmei si Radiației (INFLPR) cu sediul în Măgurele, Str. Atomiștilor, Nr. 409, PO MG-36 077125, Județ ILFOV</w:t>
            </w:r>
          </w:p>
        </w:tc>
        <w:tc>
          <w:tcPr>
            <w:tcW w:w="1194" w:type="dxa"/>
            <w:tcBorders>
              <w:top w:val="double" w:sz="4" w:space="0" w:color="auto"/>
              <w:bottom w:val="double" w:sz="4" w:space="0" w:color="auto"/>
            </w:tcBorders>
            <w:vAlign w:val="center"/>
          </w:tcPr>
          <w:p w14:paraId="6D33B8CA" w14:textId="1F9C5323" w:rsidR="007D6ECA" w:rsidRPr="00127AAD" w:rsidRDefault="007C0B23" w:rsidP="004414FE">
            <w:pPr>
              <w:jc w:val="center"/>
              <w:rPr>
                <w:rFonts w:ascii="Arial" w:hAnsi="Arial" w:cs="Arial"/>
                <w:i/>
                <w:iCs/>
                <w:sz w:val="16"/>
                <w:szCs w:val="16"/>
                <w:lang w:eastAsia="ro-RO"/>
              </w:rPr>
            </w:pPr>
            <w:r w:rsidRPr="00127AAD">
              <w:rPr>
                <w:rFonts w:ascii="Arial" w:hAnsi="Arial" w:cs="Arial"/>
                <w:bCs/>
                <w:i/>
                <w:iCs/>
                <w:sz w:val="16"/>
                <w:szCs w:val="16"/>
              </w:rPr>
              <w:t>Maxim 130 zile  de la semnarea contractului</w:t>
            </w:r>
          </w:p>
        </w:tc>
        <w:tc>
          <w:tcPr>
            <w:tcW w:w="1317" w:type="dxa"/>
            <w:tcBorders>
              <w:top w:val="double" w:sz="4" w:space="0" w:color="auto"/>
              <w:bottom w:val="double" w:sz="4" w:space="0" w:color="auto"/>
            </w:tcBorders>
            <w:vAlign w:val="center"/>
          </w:tcPr>
          <w:p w14:paraId="5EFBA22A" w14:textId="77777777" w:rsidR="007C0B23" w:rsidRPr="00127AAD" w:rsidRDefault="007C0B23" w:rsidP="004414FE">
            <w:pPr>
              <w:autoSpaceDE w:val="0"/>
              <w:autoSpaceDN w:val="0"/>
              <w:adjustRightInd w:val="0"/>
              <w:jc w:val="center"/>
              <w:rPr>
                <w:rFonts w:ascii="Arial" w:hAnsi="Arial" w:cs="Arial"/>
                <w:i/>
                <w:iCs/>
                <w:sz w:val="16"/>
                <w:szCs w:val="16"/>
              </w:rPr>
            </w:pPr>
            <w:r w:rsidRPr="00127AAD">
              <w:rPr>
                <w:rFonts w:ascii="Arial" w:hAnsi="Arial" w:cs="Arial"/>
                <w:i/>
                <w:iCs/>
                <w:sz w:val="16"/>
                <w:szCs w:val="16"/>
              </w:rPr>
              <w:t>Laser cu putere de 1 kW cu emisie in vizibil</w:t>
            </w:r>
          </w:p>
          <w:p w14:paraId="74450D66" w14:textId="77777777" w:rsidR="007D6ECA" w:rsidRPr="00127AAD" w:rsidRDefault="007D6ECA" w:rsidP="004414FE">
            <w:pPr>
              <w:jc w:val="center"/>
              <w:rPr>
                <w:rFonts w:ascii="Arial" w:hAnsi="Arial" w:cs="Arial"/>
                <w:i/>
                <w:iCs/>
                <w:sz w:val="16"/>
                <w:szCs w:val="16"/>
                <w:lang w:eastAsia="ro-RO"/>
              </w:rPr>
            </w:pPr>
          </w:p>
        </w:tc>
        <w:tc>
          <w:tcPr>
            <w:tcW w:w="3949" w:type="dxa"/>
            <w:tcBorders>
              <w:top w:val="double" w:sz="4" w:space="0" w:color="auto"/>
              <w:bottom w:val="double" w:sz="4" w:space="0" w:color="auto"/>
            </w:tcBorders>
          </w:tcPr>
          <w:p w14:paraId="30E5DC06"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Sursa laser cu mod de </w:t>
            </w:r>
            <w:proofErr w:type="spellStart"/>
            <w:r w:rsidRPr="00127AAD">
              <w:rPr>
                <w:rFonts w:ascii="Arial" w:hAnsi="Arial" w:cs="Arial"/>
                <w:i/>
                <w:iCs/>
                <w:sz w:val="16"/>
                <w:szCs w:val="16"/>
              </w:rPr>
              <w:t>functionare</w:t>
            </w:r>
            <w:proofErr w:type="spellEnd"/>
            <w:r w:rsidRPr="00127AAD">
              <w:rPr>
                <w:rFonts w:ascii="Arial" w:hAnsi="Arial" w:cs="Arial"/>
                <w:i/>
                <w:iCs/>
                <w:sz w:val="16"/>
                <w:szCs w:val="16"/>
              </w:rPr>
              <w:t xml:space="preserve"> in unda continua: </w:t>
            </w:r>
          </w:p>
          <w:p w14:paraId="7D369649"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emisie in unda continua;</w:t>
            </w:r>
          </w:p>
          <w:p w14:paraId="323072FE"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lungime de unda intre λ = 400 - 600 nm; </w:t>
            </w:r>
          </w:p>
          <w:p w14:paraId="07B85983" w14:textId="685C7F65"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putere laser ajustabila pe piesa de prelucrat</w:t>
            </w:r>
            <w:r w:rsidR="001B096A">
              <w:rPr>
                <w:rFonts w:ascii="Arial" w:hAnsi="Arial" w:cs="Arial"/>
                <w:i/>
                <w:iCs/>
                <w:sz w:val="16"/>
                <w:szCs w:val="16"/>
              </w:rPr>
              <w:t xml:space="preserve"> </w:t>
            </w:r>
            <w:r w:rsidR="001B096A">
              <w:rPr>
                <w:rFonts w:ascii="Arial" w:hAnsi="Arial" w:cs="Arial"/>
                <w:i/>
                <w:sz w:val="16"/>
                <w:szCs w:val="16"/>
              </w:rPr>
              <w:t>minima cuprinsa</w:t>
            </w:r>
            <w:r w:rsidRPr="00127AAD">
              <w:rPr>
                <w:rFonts w:ascii="Arial" w:hAnsi="Arial" w:cs="Arial"/>
                <w:i/>
                <w:iCs/>
                <w:sz w:val="16"/>
                <w:szCs w:val="16"/>
              </w:rPr>
              <w:t xml:space="preserve"> intre 100 - </w:t>
            </w:r>
            <w:r w:rsidR="00892DC4">
              <w:rPr>
                <w:rFonts w:ascii="Arial" w:hAnsi="Arial" w:cs="Arial"/>
                <w:i/>
                <w:iCs/>
                <w:sz w:val="16"/>
                <w:szCs w:val="16"/>
              </w:rPr>
              <w:t>10</w:t>
            </w:r>
            <w:r w:rsidR="001B096A">
              <w:rPr>
                <w:rFonts w:ascii="Arial" w:hAnsi="Arial" w:cs="Arial"/>
                <w:i/>
                <w:iCs/>
                <w:sz w:val="16"/>
                <w:szCs w:val="16"/>
              </w:rPr>
              <w:t>00</w:t>
            </w:r>
            <w:r w:rsidRPr="00127AAD">
              <w:rPr>
                <w:rFonts w:ascii="Arial" w:hAnsi="Arial" w:cs="Arial"/>
                <w:i/>
                <w:iCs/>
                <w:sz w:val="16"/>
                <w:szCs w:val="16"/>
              </w:rPr>
              <w:t xml:space="preserve"> W;</w:t>
            </w:r>
          </w:p>
          <w:p w14:paraId="464EA4E5" w14:textId="4F761E62"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calitatea fasciculului laser intre </w:t>
            </w:r>
            <w:r w:rsidR="00A957E7" w:rsidRPr="00127AAD">
              <w:rPr>
                <w:rFonts w:ascii="Arial" w:hAnsi="Arial" w:cs="Arial"/>
                <w:i/>
                <w:iCs/>
                <w:sz w:val="16"/>
                <w:szCs w:val="16"/>
              </w:rPr>
              <w:t>2</w:t>
            </w:r>
            <w:r w:rsidRPr="00127AAD">
              <w:rPr>
                <w:rFonts w:ascii="Arial" w:hAnsi="Arial" w:cs="Arial"/>
                <w:i/>
                <w:iCs/>
                <w:sz w:val="16"/>
                <w:szCs w:val="16"/>
              </w:rPr>
              <w:t xml:space="preserve"> si 5 </w:t>
            </w:r>
            <w:proofErr w:type="spellStart"/>
            <w:r w:rsidRPr="00127AAD">
              <w:rPr>
                <w:rFonts w:ascii="Arial" w:hAnsi="Arial" w:cs="Arial"/>
                <w:i/>
                <w:iCs/>
                <w:sz w:val="16"/>
                <w:szCs w:val="16"/>
              </w:rPr>
              <w:t>mm·mrad</w:t>
            </w:r>
            <w:proofErr w:type="spellEnd"/>
            <w:r w:rsidRPr="00127AAD">
              <w:rPr>
                <w:rFonts w:ascii="Arial" w:hAnsi="Arial" w:cs="Arial"/>
                <w:i/>
                <w:iCs/>
                <w:sz w:val="16"/>
                <w:szCs w:val="16"/>
              </w:rPr>
              <w:t>;</w:t>
            </w:r>
          </w:p>
          <w:p w14:paraId="5218C8C5"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stabilitatea puterii laser intre 1 si 3%;</w:t>
            </w:r>
          </w:p>
          <w:p w14:paraId="1BDB16C5"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modul software de comanda si control;</w:t>
            </w:r>
          </w:p>
          <w:p w14:paraId="3F0537F1" w14:textId="25903D1C"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fascicul laser pilot, necesar pentru poziționare cu precizie;</w:t>
            </w:r>
          </w:p>
          <w:p w14:paraId="463FF11E"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posibilitate de conectare la sistem de </w:t>
            </w:r>
            <w:proofErr w:type="spellStart"/>
            <w:r w:rsidRPr="00127AAD">
              <w:rPr>
                <w:rFonts w:ascii="Arial" w:hAnsi="Arial" w:cs="Arial"/>
                <w:i/>
                <w:iCs/>
                <w:sz w:val="16"/>
                <w:szCs w:val="16"/>
              </w:rPr>
              <w:t>racire</w:t>
            </w:r>
            <w:proofErr w:type="spellEnd"/>
            <w:r w:rsidRPr="00127AAD">
              <w:rPr>
                <w:rFonts w:ascii="Arial" w:hAnsi="Arial" w:cs="Arial"/>
                <w:i/>
                <w:iCs/>
                <w:sz w:val="16"/>
                <w:szCs w:val="16"/>
              </w:rPr>
              <w:t>;</w:t>
            </w:r>
          </w:p>
          <w:p w14:paraId="1E11DA33"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posibilitate de transport a apei de </w:t>
            </w:r>
            <w:proofErr w:type="spellStart"/>
            <w:r w:rsidRPr="00127AAD">
              <w:rPr>
                <w:rFonts w:ascii="Arial" w:hAnsi="Arial" w:cs="Arial"/>
                <w:i/>
                <w:iCs/>
                <w:sz w:val="16"/>
                <w:szCs w:val="16"/>
              </w:rPr>
              <w:t>racire</w:t>
            </w:r>
            <w:proofErr w:type="spellEnd"/>
            <w:r w:rsidRPr="00127AAD">
              <w:rPr>
                <w:rFonts w:ascii="Arial" w:hAnsi="Arial" w:cs="Arial"/>
                <w:i/>
                <w:iCs/>
                <w:sz w:val="16"/>
                <w:szCs w:val="16"/>
              </w:rPr>
              <w:t xml:space="preserve"> din rezervorul sursei laser la optica de procesare;</w:t>
            </w:r>
          </w:p>
          <w:p w14:paraId="2DECA940" w14:textId="0C46E2DB"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w:t>
            </w:r>
            <w:proofErr w:type="spellStart"/>
            <w:r w:rsidRPr="00127AAD">
              <w:rPr>
                <w:rFonts w:ascii="Arial" w:hAnsi="Arial" w:cs="Arial"/>
                <w:i/>
                <w:iCs/>
                <w:sz w:val="16"/>
                <w:szCs w:val="16"/>
              </w:rPr>
              <w:t>functionare</w:t>
            </w:r>
            <w:proofErr w:type="spellEnd"/>
            <w:r w:rsidRPr="00127AAD">
              <w:rPr>
                <w:rFonts w:ascii="Arial" w:hAnsi="Arial" w:cs="Arial"/>
                <w:i/>
                <w:iCs/>
                <w:sz w:val="16"/>
                <w:szCs w:val="16"/>
              </w:rPr>
              <w:t xml:space="preserve"> la temperatura ambientala cuprinsa</w:t>
            </w:r>
            <w:r w:rsidR="00B56A7B" w:rsidRPr="00127AAD">
              <w:rPr>
                <w:rFonts w:ascii="Arial" w:hAnsi="Arial" w:cs="Arial"/>
                <w:i/>
                <w:iCs/>
                <w:sz w:val="16"/>
                <w:szCs w:val="16"/>
              </w:rPr>
              <w:t xml:space="preserve"> intre</w:t>
            </w:r>
            <w:r w:rsidRPr="00127AAD">
              <w:rPr>
                <w:rFonts w:ascii="Arial" w:hAnsi="Arial" w:cs="Arial"/>
                <w:i/>
                <w:iCs/>
                <w:sz w:val="16"/>
                <w:szCs w:val="16"/>
              </w:rPr>
              <w:t xml:space="preserve"> 10 - 4</w:t>
            </w:r>
            <w:r w:rsidR="00AD4868" w:rsidRPr="00127AAD">
              <w:rPr>
                <w:rFonts w:ascii="Arial" w:hAnsi="Arial" w:cs="Arial"/>
                <w:i/>
                <w:iCs/>
                <w:sz w:val="16"/>
                <w:szCs w:val="16"/>
              </w:rPr>
              <w:t>0</w:t>
            </w:r>
            <w:r w:rsidRPr="00127AAD">
              <w:rPr>
                <w:rFonts w:ascii="Arial" w:hAnsi="Arial" w:cs="Arial"/>
                <w:i/>
                <w:iCs/>
                <w:sz w:val="16"/>
                <w:szCs w:val="16"/>
              </w:rPr>
              <w:t xml:space="preserve">°C; </w:t>
            </w:r>
          </w:p>
          <w:p w14:paraId="6B25C41B"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clasa de </w:t>
            </w:r>
            <w:proofErr w:type="spellStart"/>
            <w:r w:rsidRPr="00127AAD">
              <w:rPr>
                <w:rFonts w:ascii="Arial" w:hAnsi="Arial" w:cs="Arial"/>
                <w:i/>
                <w:iCs/>
                <w:sz w:val="16"/>
                <w:szCs w:val="16"/>
              </w:rPr>
              <w:t>protectie</w:t>
            </w:r>
            <w:proofErr w:type="spellEnd"/>
            <w:r w:rsidRPr="00127AAD">
              <w:rPr>
                <w:rFonts w:ascii="Arial" w:hAnsi="Arial" w:cs="Arial"/>
                <w:i/>
                <w:iCs/>
                <w:sz w:val="16"/>
                <w:szCs w:val="16"/>
              </w:rPr>
              <w:t>: IP 44/IP54/IP65 sau echivalent;</w:t>
            </w:r>
          </w:p>
          <w:p w14:paraId="22E12111"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w:t>
            </w:r>
            <w:proofErr w:type="spellStart"/>
            <w:r w:rsidRPr="00127AAD">
              <w:rPr>
                <w:rFonts w:ascii="Arial" w:hAnsi="Arial" w:cs="Arial"/>
                <w:i/>
                <w:iCs/>
                <w:sz w:val="16"/>
                <w:szCs w:val="16"/>
              </w:rPr>
              <w:t>prevazut</w:t>
            </w:r>
            <w:proofErr w:type="spellEnd"/>
            <w:r w:rsidRPr="00127AAD">
              <w:rPr>
                <w:rFonts w:ascii="Arial" w:hAnsi="Arial" w:cs="Arial"/>
                <w:i/>
                <w:iCs/>
                <w:sz w:val="16"/>
                <w:szCs w:val="16"/>
              </w:rPr>
              <w:t xml:space="preserve"> cu doua sisteme de conectare a fibrei optice pentru transportul fasciculului laser;</w:t>
            </w:r>
          </w:p>
          <w:p w14:paraId="31BE5A53" w14:textId="47BA3163"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diametrul fibrei optice pentru transportul fasciculului laser cuprins intre Ø</w:t>
            </w:r>
            <w:r w:rsidR="00D87113" w:rsidRPr="00127AAD">
              <w:rPr>
                <w:rFonts w:ascii="Arial" w:hAnsi="Arial" w:cs="Arial"/>
                <w:i/>
                <w:iCs/>
                <w:sz w:val="16"/>
                <w:szCs w:val="16"/>
              </w:rPr>
              <w:t>50</w:t>
            </w:r>
            <w:r w:rsidRPr="00127AAD">
              <w:rPr>
                <w:rFonts w:ascii="Arial" w:hAnsi="Arial" w:cs="Arial"/>
                <w:i/>
                <w:iCs/>
                <w:sz w:val="16"/>
                <w:szCs w:val="16"/>
              </w:rPr>
              <w:t xml:space="preserve"> – Ø</w:t>
            </w:r>
            <w:r w:rsidR="00D87113" w:rsidRPr="00127AAD">
              <w:rPr>
                <w:rFonts w:ascii="Arial" w:hAnsi="Arial" w:cs="Arial"/>
                <w:i/>
                <w:iCs/>
                <w:sz w:val="16"/>
                <w:szCs w:val="16"/>
              </w:rPr>
              <w:t>100</w:t>
            </w:r>
            <w:r w:rsidRPr="00127AAD">
              <w:rPr>
                <w:rFonts w:ascii="Arial" w:hAnsi="Arial" w:cs="Arial"/>
                <w:i/>
                <w:iCs/>
                <w:sz w:val="16"/>
                <w:szCs w:val="16"/>
              </w:rPr>
              <w:t xml:space="preserve"> </w:t>
            </w:r>
            <w:r w:rsidR="0089547A" w:rsidRPr="00127AAD">
              <w:rPr>
                <w:rFonts w:ascii="Arial" w:hAnsi="Arial" w:cs="Arial"/>
                <w:i/>
                <w:iCs/>
                <w:sz w:val="16"/>
                <w:szCs w:val="16"/>
              </w:rPr>
              <w:t>µ</w:t>
            </w:r>
            <w:r w:rsidRPr="00127AAD">
              <w:rPr>
                <w:rFonts w:ascii="Arial" w:hAnsi="Arial" w:cs="Arial"/>
                <w:i/>
                <w:iCs/>
                <w:sz w:val="16"/>
                <w:szCs w:val="16"/>
              </w:rPr>
              <w:t>m;</w:t>
            </w:r>
          </w:p>
          <w:p w14:paraId="6E9BF120"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Optica de procesare pentru focalizarea si ghidarea fasciculului laser:</w:t>
            </w:r>
          </w:p>
          <w:p w14:paraId="6F7E43B2" w14:textId="0944FFEA"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scanner 2D cu precizie</w:t>
            </w:r>
            <w:r w:rsidR="00376D12" w:rsidRPr="00127AAD">
              <w:rPr>
                <w:rFonts w:ascii="Arial" w:hAnsi="Arial" w:cs="Arial"/>
                <w:i/>
                <w:iCs/>
                <w:sz w:val="16"/>
                <w:szCs w:val="16"/>
              </w:rPr>
              <w:t>;</w:t>
            </w:r>
          </w:p>
          <w:p w14:paraId="59F7F33B" w14:textId="371A7A3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distanța de focalizare intre 200 si 300 mm</w:t>
            </w:r>
            <w:r w:rsidR="00376D12" w:rsidRPr="00127AAD">
              <w:rPr>
                <w:rFonts w:ascii="Arial" w:hAnsi="Arial" w:cs="Arial"/>
                <w:i/>
                <w:iCs/>
                <w:sz w:val="16"/>
                <w:szCs w:val="16"/>
              </w:rPr>
              <w:t>;</w:t>
            </w:r>
          </w:p>
          <w:p w14:paraId="183B0A1C"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w:t>
            </w:r>
            <w:proofErr w:type="spellStart"/>
            <w:r w:rsidRPr="00127AAD">
              <w:rPr>
                <w:rFonts w:ascii="Arial" w:hAnsi="Arial" w:cs="Arial"/>
                <w:i/>
                <w:iCs/>
                <w:sz w:val="16"/>
                <w:szCs w:val="16"/>
              </w:rPr>
              <w:t>functionare</w:t>
            </w:r>
            <w:proofErr w:type="spellEnd"/>
            <w:r w:rsidRPr="00127AAD">
              <w:rPr>
                <w:rFonts w:ascii="Arial" w:hAnsi="Arial" w:cs="Arial"/>
                <w:i/>
                <w:iCs/>
                <w:sz w:val="16"/>
                <w:szCs w:val="16"/>
              </w:rPr>
              <w:t xml:space="preserve"> in spectrul lungimii de unda al sursei laser cuprins intre: λ = 400 – 600 nm;</w:t>
            </w:r>
          </w:p>
          <w:p w14:paraId="2BFF8853" w14:textId="0DCF7164"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distanta dintre optica de focalizare si </w:t>
            </w:r>
            <w:proofErr w:type="spellStart"/>
            <w:r w:rsidRPr="00127AAD">
              <w:rPr>
                <w:rFonts w:ascii="Arial" w:hAnsi="Arial" w:cs="Arial"/>
                <w:i/>
                <w:iCs/>
                <w:sz w:val="16"/>
                <w:szCs w:val="16"/>
              </w:rPr>
              <w:t>suprafata</w:t>
            </w:r>
            <w:proofErr w:type="spellEnd"/>
            <w:r w:rsidRPr="00127AAD">
              <w:rPr>
                <w:rFonts w:ascii="Arial" w:hAnsi="Arial" w:cs="Arial"/>
                <w:i/>
                <w:iCs/>
                <w:sz w:val="16"/>
                <w:szCs w:val="16"/>
              </w:rPr>
              <w:t xml:space="preserve"> de prelucrat intre 200 – 300 mm</w:t>
            </w:r>
            <w:r w:rsidR="00376D12" w:rsidRPr="00127AAD">
              <w:rPr>
                <w:rFonts w:ascii="Arial" w:hAnsi="Arial" w:cs="Arial"/>
                <w:i/>
                <w:iCs/>
                <w:sz w:val="16"/>
                <w:szCs w:val="16"/>
              </w:rPr>
              <w:t>;</w:t>
            </w:r>
          </w:p>
          <w:p w14:paraId="5BEF5539" w14:textId="44D1D54B"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-zona de procesare  X · Y ≈ (120</w:t>
            </w:r>
            <w:r w:rsidR="00295E5A" w:rsidRPr="00127AAD">
              <w:rPr>
                <w:rFonts w:ascii="Arial" w:hAnsi="Arial" w:cs="Arial"/>
                <w:i/>
                <w:iCs/>
                <w:sz w:val="16"/>
                <w:szCs w:val="16"/>
              </w:rPr>
              <w:t xml:space="preserve"> ÷</w:t>
            </w:r>
            <w:r w:rsidRPr="00127AAD">
              <w:rPr>
                <w:rFonts w:ascii="Arial" w:hAnsi="Arial" w:cs="Arial"/>
                <w:i/>
                <w:iCs/>
                <w:sz w:val="16"/>
                <w:szCs w:val="16"/>
              </w:rPr>
              <w:t xml:space="preserve"> 180) – (120</w:t>
            </w:r>
            <w:r w:rsidR="00295E5A" w:rsidRPr="00127AAD">
              <w:rPr>
                <w:rFonts w:ascii="Arial" w:hAnsi="Arial" w:cs="Arial"/>
                <w:i/>
                <w:iCs/>
                <w:sz w:val="16"/>
                <w:szCs w:val="16"/>
              </w:rPr>
              <w:t xml:space="preserve"> ÷ </w:t>
            </w:r>
            <w:r w:rsidRPr="00127AAD">
              <w:rPr>
                <w:rFonts w:ascii="Arial" w:hAnsi="Arial" w:cs="Arial"/>
                <w:i/>
                <w:iCs/>
                <w:sz w:val="16"/>
                <w:szCs w:val="16"/>
              </w:rPr>
              <w:t>200) mm</w:t>
            </w:r>
            <w:r w:rsidRPr="00127AAD">
              <w:rPr>
                <w:rFonts w:ascii="Arial" w:hAnsi="Arial" w:cs="Arial"/>
                <w:i/>
                <w:iCs/>
                <w:sz w:val="16"/>
                <w:szCs w:val="16"/>
                <w:vertAlign w:val="superscript"/>
              </w:rPr>
              <w:t>2</w:t>
            </w:r>
            <w:r w:rsidRPr="00127AAD">
              <w:rPr>
                <w:rFonts w:ascii="Arial" w:hAnsi="Arial" w:cs="Arial"/>
                <w:i/>
                <w:iCs/>
                <w:sz w:val="16"/>
                <w:szCs w:val="16"/>
              </w:rPr>
              <w:t xml:space="preserve"> sau echivalent</w:t>
            </w:r>
            <w:r w:rsidR="00376D12" w:rsidRPr="00127AAD">
              <w:rPr>
                <w:rFonts w:ascii="Arial" w:hAnsi="Arial" w:cs="Arial"/>
                <w:i/>
                <w:iCs/>
                <w:sz w:val="16"/>
                <w:szCs w:val="16"/>
              </w:rPr>
              <w:t>;</w:t>
            </w:r>
          </w:p>
          <w:p w14:paraId="07A563AC" w14:textId="71D444D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sistem de focalizare manual sau echivalent</w:t>
            </w:r>
            <w:r w:rsidR="00376D12" w:rsidRPr="00127AAD">
              <w:rPr>
                <w:rFonts w:ascii="Arial" w:hAnsi="Arial" w:cs="Arial"/>
                <w:i/>
                <w:iCs/>
                <w:sz w:val="16"/>
                <w:szCs w:val="16"/>
              </w:rPr>
              <w:t>;</w:t>
            </w:r>
          </w:p>
          <w:p w14:paraId="6EED698A" w14:textId="4AF22969"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fereastra de protecție împotriva reziduurilor produse în timpul procesării (fum, particule)</w:t>
            </w:r>
            <w:r w:rsidR="00376D12" w:rsidRPr="00127AAD">
              <w:rPr>
                <w:rFonts w:ascii="Arial" w:hAnsi="Arial" w:cs="Arial"/>
                <w:i/>
                <w:iCs/>
                <w:sz w:val="16"/>
                <w:szCs w:val="16"/>
              </w:rPr>
              <w:t>;</w:t>
            </w:r>
          </w:p>
          <w:p w14:paraId="24F6CBD8" w14:textId="472B89F9"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circuit de răcire a componentelor optice din care este alcătuită optica de procesare</w:t>
            </w:r>
            <w:r w:rsidR="00376D12" w:rsidRPr="00127AAD">
              <w:rPr>
                <w:rFonts w:ascii="Arial" w:hAnsi="Arial" w:cs="Arial"/>
                <w:i/>
                <w:iCs/>
                <w:sz w:val="16"/>
                <w:szCs w:val="16"/>
              </w:rPr>
              <w:t>;</w:t>
            </w:r>
          </w:p>
          <w:p w14:paraId="2AF6E8EC" w14:textId="293D5B2A"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camera video si software pentru supravegherea în timp real a procesului</w:t>
            </w:r>
            <w:r w:rsidR="00376D12" w:rsidRPr="00127AAD">
              <w:rPr>
                <w:rFonts w:ascii="Arial" w:hAnsi="Arial" w:cs="Arial"/>
                <w:i/>
                <w:iCs/>
                <w:sz w:val="16"/>
                <w:szCs w:val="16"/>
              </w:rPr>
              <w:t>;</w:t>
            </w:r>
          </w:p>
          <w:p w14:paraId="5D527C33" w14:textId="31DF2783" w:rsidR="007C0B23" w:rsidRPr="00127AAD" w:rsidRDefault="007C0B23" w:rsidP="00F93DC2">
            <w:pPr>
              <w:autoSpaceDE w:val="0"/>
              <w:autoSpaceDN w:val="0"/>
              <w:adjustRightInd w:val="0"/>
              <w:jc w:val="both"/>
              <w:rPr>
                <w:rFonts w:ascii="Arial" w:hAnsi="Arial" w:cs="Arial"/>
                <w:i/>
                <w:iCs/>
                <w:sz w:val="16"/>
                <w:szCs w:val="16"/>
              </w:rPr>
            </w:pPr>
            <w:r w:rsidRPr="0068036E">
              <w:rPr>
                <w:rFonts w:ascii="Arial" w:hAnsi="Arial" w:cs="Arial"/>
                <w:i/>
                <w:iCs/>
                <w:sz w:val="16"/>
                <w:szCs w:val="16"/>
              </w:rPr>
              <w:t xml:space="preserve">- monitor pentru vizualizarea informațiilor furnizate de camera (rezoluție min. 1280 x 720 </w:t>
            </w:r>
            <w:proofErr w:type="spellStart"/>
            <w:r w:rsidRPr="0068036E">
              <w:rPr>
                <w:rFonts w:ascii="Arial" w:hAnsi="Arial" w:cs="Arial"/>
                <w:i/>
                <w:iCs/>
                <w:sz w:val="16"/>
                <w:szCs w:val="16"/>
              </w:rPr>
              <w:t>px</w:t>
            </w:r>
            <w:proofErr w:type="spellEnd"/>
            <w:r w:rsidRPr="0068036E">
              <w:rPr>
                <w:rFonts w:ascii="Arial" w:hAnsi="Arial" w:cs="Arial"/>
                <w:i/>
                <w:iCs/>
                <w:sz w:val="16"/>
                <w:szCs w:val="16"/>
              </w:rPr>
              <w:t>)</w:t>
            </w:r>
            <w:r w:rsidR="00376D12" w:rsidRPr="0068036E">
              <w:rPr>
                <w:rFonts w:ascii="Arial" w:hAnsi="Arial" w:cs="Arial"/>
                <w:i/>
                <w:iCs/>
                <w:sz w:val="16"/>
                <w:szCs w:val="16"/>
              </w:rPr>
              <w:t>;</w:t>
            </w:r>
          </w:p>
          <w:p w14:paraId="4073A1E5" w14:textId="58FB8A7B"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dispozitiv pentru direcționarea gazului protector in zona de procesare cu rolul de a proteja fereastra de protecție si de a îndepărta surplusul de materiale rezultate în urma procesării cu laserul</w:t>
            </w:r>
            <w:r w:rsidR="00376D12" w:rsidRPr="00127AAD">
              <w:rPr>
                <w:rFonts w:ascii="Arial" w:hAnsi="Arial" w:cs="Arial"/>
                <w:i/>
                <w:iCs/>
                <w:sz w:val="16"/>
                <w:szCs w:val="16"/>
              </w:rPr>
              <w:t>;</w:t>
            </w:r>
          </w:p>
          <w:p w14:paraId="2F16A137" w14:textId="22C3260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program de generare a traiectoriilor de </w:t>
            </w:r>
            <w:proofErr w:type="spellStart"/>
            <w:r w:rsidRPr="00127AAD">
              <w:rPr>
                <w:rFonts w:ascii="Arial" w:hAnsi="Arial" w:cs="Arial"/>
                <w:i/>
                <w:iCs/>
                <w:sz w:val="16"/>
                <w:szCs w:val="16"/>
              </w:rPr>
              <w:t>miscare</w:t>
            </w:r>
            <w:proofErr w:type="spellEnd"/>
            <w:r w:rsidRPr="00127AAD">
              <w:rPr>
                <w:rFonts w:ascii="Arial" w:hAnsi="Arial" w:cs="Arial"/>
                <w:i/>
                <w:iCs/>
                <w:sz w:val="16"/>
                <w:szCs w:val="16"/>
              </w:rPr>
              <w:t xml:space="preserve"> a fasciculului laser</w:t>
            </w:r>
            <w:r w:rsidR="00376D12" w:rsidRPr="00127AAD">
              <w:rPr>
                <w:rFonts w:ascii="Arial" w:hAnsi="Arial" w:cs="Arial"/>
                <w:i/>
                <w:iCs/>
                <w:sz w:val="16"/>
                <w:szCs w:val="16"/>
              </w:rPr>
              <w:t>;</w:t>
            </w:r>
          </w:p>
          <w:p w14:paraId="1233785A" w14:textId="0D0254A6"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clasa de </w:t>
            </w:r>
            <w:proofErr w:type="spellStart"/>
            <w:r w:rsidRPr="00127AAD">
              <w:rPr>
                <w:rFonts w:ascii="Arial" w:hAnsi="Arial" w:cs="Arial"/>
                <w:i/>
                <w:iCs/>
                <w:sz w:val="16"/>
                <w:szCs w:val="16"/>
              </w:rPr>
              <w:t>protectie</w:t>
            </w:r>
            <w:proofErr w:type="spellEnd"/>
            <w:r w:rsidRPr="00127AAD">
              <w:rPr>
                <w:rFonts w:ascii="Arial" w:hAnsi="Arial" w:cs="Arial"/>
                <w:i/>
                <w:iCs/>
                <w:sz w:val="16"/>
                <w:szCs w:val="16"/>
              </w:rPr>
              <w:t xml:space="preserve"> IP 44/IP54/IP55 sau echivalent</w:t>
            </w:r>
            <w:r w:rsidR="00CE06CD" w:rsidRPr="00127AAD">
              <w:rPr>
                <w:rFonts w:ascii="Arial" w:hAnsi="Arial" w:cs="Arial"/>
                <w:i/>
                <w:iCs/>
                <w:sz w:val="16"/>
                <w:szCs w:val="16"/>
              </w:rPr>
              <w:t>;</w:t>
            </w:r>
          </w:p>
          <w:p w14:paraId="5B9CBF1A" w14:textId="6EAF11E3"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w:t>
            </w:r>
            <w:proofErr w:type="spellStart"/>
            <w:r w:rsidRPr="00127AAD">
              <w:rPr>
                <w:rFonts w:ascii="Arial" w:hAnsi="Arial" w:cs="Arial"/>
                <w:i/>
                <w:iCs/>
                <w:sz w:val="16"/>
                <w:szCs w:val="16"/>
              </w:rPr>
              <w:t>functionare</w:t>
            </w:r>
            <w:proofErr w:type="spellEnd"/>
            <w:r w:rsidRPr="00127AAD">
              <w:rPr>
                <w:rFonts w:ascii="Arial" w:hAnsi="Arial" w:cs="Arial"/>
                <w:i/>
                <w:iCs/>
                <w:sz w:val="16"/>
                <w:szCs w:val="16"/>
              </w:rPr>
              <w:t xml:space="preserve"> la temperatura ambientala</w:t>
            </w:r>
            <w:r w:rsidR="00B56A7B" w:rsidRPr="00127AAD">
              <w:rPr>
                <w:rFonts w:ascii="Arial" w:hAnsi="Arial" w:cs="Arial"/>
                <w:i/>
                <w:iCs/>
                <w:sz w:val="16"/>
                <w:szCs w:val="16"/>
              </w:rPr>
              <w:t xml:space="preserve"> intre</w:t>
            </w:r>
            <w:r w:rsidRPr="00127AAD">
              <w:rPr>
                <w:rFonts w:ascii="Arial" w:hAnsi="Arial" w:cs="Arial"/>
                <w:i/>
                <w:iCs/>
                <w:sz w:val="16"/>
                <w:szCs w:val="16"/>
              </w:rPr>
              <w:t xml:space="preserve"> 10 - 40°C</w:t>
            </w:r>
            <w:r w:rsidR="00CE06CD" w:rsidRPr="00127AAD">
              <w:rPr>
                <w:rFonts w:ascii="Arial" w:hAnsi="Arial" w:cs="Arial"/>
                <w:i/>
                <w:iCs/>
                <w:sz w:val="16"/>
                <w:szCs w:val="16"/>
              </w:rPr>
              <w:t>.</w:t>
            </w:r>
          </w:p>
          <w:p w14:paraId="275C414E" w14:textId="77777777"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Fibra optica:</w:t>
            </w:r>
          </w:p>
          <w:p w14:paraId="194226A7" w14:textId="4BB0BEA8"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diametrul fibrei optice intre </w:t>
            </w:r>
            <w:r w:rsidR="005A5C6F" w:rsidRPr="00127AAD">
              <w:rPr>
                <w:rFonts w:ascii="Arial" w:hAnsi="Arial" w:cs="Arial"/>
                <w:i/>
                <w:iCs/>
                <w:sz w:val="16"/>
                <w:szCs w:val="16"/>
              </w:rPr>
              <w:t>Ø</w:t>
            </w:r>
            <w:r w:rsidR="00D87113" w:rsidRPr="00127AAD">
              <w:rPr>
                <w:rFonts w:ascii="Arial" w:hAnsi="Arial" w:cs="Arial"/>
                <w:i/>
                <w:iCs/>
                <w:sz w:val="16"/>
                <w:szCs w:val="16"/>
              </w:rPr>
              <w:t>50</w:t>
            </w:r>
            <w:r w:rsidRPr="00127AAD">
              <w:rPr>
                <w:rFonts w:ascii="Arial" w:hAnsi="Arial" w:cs="Arial"/>
                <w:i/>
                <w:iCs/>
                <w:sz w:val="16"/>
                <w:szCs w:val="16"/>
              </w:rPr>
              <w:t xml:space="preserve"> si </w:t>
            </w:r>
            <w:r w:rsidR="005A5C6F" w:rsidRPr="00127AAD">
              <w:rPr>
                <w:rFonts w:ascii="Arial" w:hAnsi="Arial" w:cs="Arial"/>
                <w:i/>
                <w:iCs/>
                <w:sz w:val="16"/>
                <w:szCs w:val="16"/>
              </w:rPr>
              <w:t>Ø</w:t>
            </w:r>
            <w:r w:rsidR="00D87113" w:rsidRPr="00127AAD">
              <w:rPr>
                <w:rFonts w:ascii="Arial" w:hAnsi="Arial" w:cs="Arial"/>
                <w:i/>
                <w:iCs/>
                <w:sz w:val="16"/>
                <w:szCs w:val="16"/>
              </w:rPr>
              <w:t>100</w:t>
            </w:r>
            <w:r w:rsidRPr="00127AAD">
              <w:rPr>
                <w:rFonts w:ascii="Arial" w:hAnsi="Arial" w:cs="Arial"/>
                <w:i/>
                <w:iCs/>
                <w:sz w:val="16"/>
                <w:szCs w:val="16"/>
              </w:rPr>
              <w:t xml:space="preserve"> µm</w:t>
            </w:r>
            <w:r w:rsidR="00CF2975" w:rsidRPr="00127AAD">
              <w:rPr>
                <w:rFonts w:ascii="Arial" w:hAnsi="Arial" w:cs="Arial"/>
                <w:i/>
                <w:iCs/>
                <w:sz w:val="16"/>
                <w:szCs w:val="16"/>
              </w:rPr>
              <w:t>;</w:t>
            </w:r>
          </w:p>
          <w:p w14:paraId="19D19BED" w14:textId="51D7D6FE"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apertura numerica intre 0.1 si 0.2 ± 0.02</w:t>
            </w:r>
            <w:r w:rsidR="00CF2975" w:rsidRPr="00127AAD">
              <w:rPr>
                <w:rFonts w:ascii="Arial" w:hAnsi="Arial" w:cs="Arial"/>
                <w:i/>
                <w:iCs/>
                <w:sz w:val="16"/>
                <w:szCs w:val="16"/>
              </w:rPr>
              <w:t>;</w:t>
            </w:r>
          </w:p>
          <w:p w14:paraId="1957A2F9" w14:textId="605FBED0"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lungimea fibrei optice ≈ 10 m sau echivalent</w:t>
            </w:r>
            <w:r w:rsidR="00CF2975" w:rsidRPr="00127AAD">
              <w:rPr>
                <w:rFonts w:ascii="Arial" w:hAnsi="Arial" w:cs="Arial"/>
                <w:i/>
                <w:iCs/>
                <w:sz w:val="16"/>
                <w:szCs w:val="16"/>
              </w:rPr>
              <w:t>;</w:t>
            </w:r>
          </w:p>
          <w:p w14:paraId="5213F60F" w14:textId="54282B05"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compatibilitate de conectare la sursa laser si la optica de procesare</w:t>
            </w:r>
            <w:r w:rsidR="00CF2975" w:rsidRPr="00127AAD">
              <w:rPr>
                <w:rFonts w:ascii="Arial" w:hAnsi="Arial" w:cs="Arial"/>
                <w:i/>
                <w:iCs/>
                <w:sz w:val="16"/>
                <w:szCs w:val="16"/>
              </w:rPr>
              <w:t>;</w:t>
            </w:r>
          </w:p>
          <w:p w14:paraId="62D381DA" w14:textId="24074984"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clasa de </w:t>
            </w:r>
            <w:proofErr w:type="spellStart"/>
            <w:r w:rsidRPr="00127AAD">
              <w:rPr>
                <w:rFonts w:ascii="Arial" w:hAnsi="Arial" w:cs="Arial"/>
                <w:i/>
                <w:iCs/>
                <w:sz w:val="16"/>
                <w:szCs w:val="16"/>
              </w:rPr>
              <w:t>protectie</w:t>
            </w:r>
            <w:proofErr w:type="spellEnd"/>
            <w:r w:rsidRPr="00127AAD">
              <w:rPr>
                <w:rFonts w:ascii="Arial" w:hAnsi="Arial" w:cs="Arial"/>
                <w:i/>
                <w:iCs/>
                <w:sz w:val="16"/>
                <w:szCs w:val="16"/>
              </w:rPr>
              <w:t xml:space="preserve"> IP 44/IP54/IP55 sau echivalent</w:t>
            </w:r>
            <w:r w:rsidR="00CF2975" w:rsidRPr="00127AAD">
              <w:rPr>
                <w:rFonts w:ascii="Arial" w:hAnsi="Arial" w:cs="Arial"/>
                <w:i/>
                <w:iCs/>
                <w:sz w:val="16"/>
                <w:szCs w:val="16"/>
              </w:rPr>
              <w:t>;</w:t>
            </w:r>
          </w:p>
          <w:p w14:paraId="67297151" w14:textId="469C199B"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element de protecție împotriva reflexiei și nealinierii, precum și cu monitorizare integrată in cazul ruperii și a temperaturii</w:t>
            </w:r>
            <w:r w:rsidR="00CF2975" w:rsidRPr="00127AAD">
              <w:rPr>
                <w:rFonts w:ascii="Arial" w:hAnsi="Arial" w:cs="Arial"/>
                <w:i/>
                <w:iCs/>
                <w:sz w:val="16"/>
                <w:szCs w:val="16"/>
              </w:rPr>
              <w:t>;</w:t>
            </w:r>
          </w:p>
          <w:p w14:paraId="3BED2A8F" w14:textId="2CA93E81" w:rsidR="007C0B23" w:rsidRPr="00127AAD" w:rsidRDefault="007C0B23" w:rsidP="00F93DC2">
            <w:pPr>
              <w:autoSpaceDE w:val="0"/>
              <w:autoSpaceDN w:val="0"/>
              <w:adjustRightInd w:val="0"/>
              <w:jc w:val="both"/>
              <w:rPr>
                <w:rFonts w:ascii="Arial" w:hAnsi="Arial" w:cs="Arial"/>
                <w:i/>
                <w:iCs/>
                <w:sz w:val="16"/>
                <w:szCs w:val="16"/>
              </w:rPr>
            </w:pPr>
            <w:r w:rsidRPr="00127AAD">
              <w:rPr>
                <w:rFonts w:ascii="Arial" w:hAnsi="Arial" w:cs="Arial"/>
                <w:i/>
                <w:iCs/>
                <w:sz w:val="16"/>
                <w:szCs w:val="16"/>
              </w:rPr>
              <w:t xml:space="preserve">- </w:t>
            </w:r>
            <w:proofErr w:type="spellStart"/>
            <w:r w:rsidRPr="00127AAD">
              <w:rPr>
                <w:rFonts w:ascii="Arial" w:hAnsi="Arial" w:cs="Arial"/>
                <w:i/>
                <w:iCs/>
                <w:sz w:val="16"/>
                <w:szCs w:val="16"/>
              </w:rPr>
              <w:t>functionare</w:t>
            </w:r>
            <w:proofErr w:type="spellEnd"/>
            <w:r w:rsidRPr="00127AAD">
              <w:rPr>
                <w:rFonts w:ascii="Arial" w:hAnsi="Arial" w:cs="Arial"/>
                <w:i/>
                <w:iCs/>
                <w:sz w:val="16"/>
                <w:szCs w:val="16"/>
              </w:rPr>
              <w:t xml:space="preserve"> la temperatura ambientala</w:t>
            </w:r>
            <w:r w:rsidR="00B56A7B" w:rsidRPr="00127AAD">
              <w:rPr>
                <w:rFonts w:ascii="Arial" w:hAnsi="Arial" w:cs="Arial"/>
                <w:i/>
                <w:iCs/>
                <w:sz w:val="16"/>
                <w:szCs w:val="16"/>
              </w:rPr>
              <w:t xml:space="preserve"> intre</w:t>
            </w:r>
            <w:r w:rsidRPr="00127AAD">
              <w:rPr>
                <w:rFonts w:ascii="Arial" w:hAnsi="Arial" w:cs="Arial"/>
                <w:i/>
                <w:iCs/>
                <w:sz w:val="16"/>
                <w:szCs w:val="16"/>
              </w:rPr>
              <w:t xml:space="preserve"> 10 - 40°C</w:t>
            </w:r>
          </w:p>
          <w:p w14:paraId="14868CA3" w14:textId="77777777" w:rsidR="007C0B23" w:rsidRPr="00127AAD" w:rsidRDefault="007C0B23" w:rsidP="00F93DC2">
            <w:pPr>
              <w:autoSpaceDE w:val="0"/>
              <w:autoSpaceDN w:val="0"/>
              <w:adjustRightInd w:val="0"/>
              <w:jc w:val="both"/>
              <w:rPr>
                <w:rFonts w:ascii="Arial" w:hAnsi="Arial" w:cs="Arial"/>
                <w:i/>
                <w:iCs/>
                <w:color w:val="000000" w:themeColor="text1"/>
                <w:sz w:val="16"/>
                <w:szCs w:val="16"/>
              </w:rPr>
            </w:pPr>
            <w:r w:rsidRPr="00127AAD">
              <w:rPr>
                <w:rFonts w:ascii="Arial" w:hAnsi="Arial" w:cs="Arial"/>
                <w:i/>
                <w:iCs/>
                <w:color w:val="000000" w:themeColor="text1"/>
                <w:sz w:val="16"/>
                <w:szCs w:val="16"/>
              </w:rPr>
              <w:lastRenderedPageBreak/>
              <w:t xml:space="preserve">Sistem de </w:t>
            </w:r>
            <w:proofErr w:type="spellStart"/>
            <w:r w:rsidRPr="00127AAD">
              <w:rPr>
                <w:rFonts w:ascii="Arial" w:hAnsi="Arial" w:cs="Arial"/>
                <w:i/>
                <w:iCs/>
                <w:color w:val="000000" w:themeColor="text1"/>
                <w:sz w:val="16"/>
                <w:szCs w:val="16"/>
              </w:rPr>
              <w:t>racire</w:t>
            </w:r>
            <w:proofErr w:type="spellEnd"/>
            <w:r w:rsidRPr="00127AAD">
              <w:rPr>
                <w:rFonts w:ascii="Arial" w:hAnsi="Arial" w:cs="Arial"/>
                <w:i/>
                <w:iCs/>
                <w:color w:val="000000" w:themeColor="text1"/>
                <w:sz w:val="16"/>
                <w:szCs w:val="16"/>
              </w:rPr>
              <w:t>:</w:t>
            </w:r>
          </w:p>
          <w:p w14:paraId="08CE1725" w14:textId="6E2D3E18" w:rsidR="007C0B23" w:rsidRPr="00127AAD" w:rsidRDefault="007C0B23" w:rsidP="00F93DC2">
            <w:pPr>
              <w:autoSpaceDE w:val="0"/>
              <w:autoSpaceDN w:val="0"/>
              <w:adjustRightInd w:val="0"/>
              <w:jc w:val="both"/>
              <w:rPr>
                <w:rFonts w:ascii="Arial" w:hAnsi="Arial" w:cs="Arial"/>
                <w:i/>
                <w:iCs/>
                <w:color w:val="000000" w:themeColor="text1"/>
                <w:sz w:val="16"/>
                <w:szCs w:val="16"/>
              </w:rPr>
            </w:pPr>
            <w:r w:rsidRPr="00127AAD">
              <w:rPr>
                <w:rFonts w:ascii="Arial" w:hAnsi="Arial" w:cs="Arial"/>
                <w:i/>
                <w:iCs/>
                <w:color w:val="000000" w:themeColor="text1"/>
                <w:sz w:val="16"/>
                <w:szCs w:val="16"/>
              </w:rPr>
              <w:t xml:space="preserve">- sistem de </w:t>
            </w:r>
            <w:proofErr w:type="spellStart"/>
            <w:r w:rsidRPr="00127AAD">
              <w:rPr>
                <w:rFonts w:ascii="Arial" w:hAnsi="Arial" w:cs="Arial"/>
                <w:i/>
                <w:iCs/>
                <w:color w:val="000000" w:themeColor="text1"/>
                <w:sz w:val="16"/>
                <w:szCs w:val="16"/>
              </w:rPr>
              <w:t>racire</w:t>
            </w:r>
            <w:proofErr w:type="spellEnd"/>
            <w:r w:rsidRPr="00127AAD">
              <w:rPr>
                <w:rFonts w:ascii="Arial" w:hAnsi="Arial" w:cs="Arial"/>
                <w:i/>
                <w:iCs/>
                <w:color w:val="000000" w:themeColor="text1"/>
                <w:sz w:val="16"/>
                <w:szCs w:val="16"/>
              </w:rPr>
              <w:t xml:space="preserve"> cu apa cu capacitate de </w:t>
            </w:r>
            <w:proofErr w:type="spellStart"/>
            <w:r w:rsidRPr="00127AAD">
              <w:rPr>
                <w:rFonts w:ascii="Arial" w:hAnsi="Arial" w:cs="Arial"/>
                <w:i/>
                <w:iCs/>
                <w:color w:val="000000" w:themeColor="text1"/>
                <w:sz w:val="16"/>
                <w:szCs w:val="16"/>
              </w:rPr>
              <w:t>racire</w:t>
            </w:r>
            <w:proofErr w:type="spellEnd"/>
            <w:r w:rsidRPr="00127AAD">
              <w:rPr>
                <w:rFonts w:ascii="Arial" w:hAnsi="Arial" w:cs="Arial"/>
                <w:i/>
                <w:iCs/>
                <w:color w:val="000000" w:themeColor="text1"/>
                <w:sz w:val="16"/>
                <w:szCs w:val="16"/>
              </w:rPr>
              <w:t xml:space="preserve"> intre </w:t>
            </w:r>
            <w:r w:rsidR="005A5C6F" w:rsidRPr="00127AAD">
              <w:rPr>
                <w:rFonts w:ascii="Arial" w:hAnsi="Arial" w:cs="Arial"/>
                <w:i/>
                <w:iCs/>
                <w:color w:val="000000" w:themeColor="text1"/>
                <w:sz w:val="16"/>
                <w:szCs w:val="16"/>
              </w:rPr>
              <w:t>8</w:t>
            </w:r>
            <w:r w:rsidRPr="00127AAD">
              <w:rPr>
                <w:rFonts w:ascii="Arial" w:hAnsi="Arial" w:cs="Arial"/>
                <w:i/>
                <w:iCs/>
                <w:color w:val="000000" w:themeColor="text1"/>
                <w:sz w:val="16"/>
                <w:szCs w:val="16"/>
              </w:rPr>
              <w:t>-10 kW</w:t>
            </w:r>
            <w:r w:rsidR="00CF2975" w:rsidRPr="00127AAD">
              <w:rPr>
                <w:rFonts w:ascii="Arial" w:hAnsi="Arial" w:cs="Arial"/>
                <w:i/>
                <w:iCs/>
                <w:color w:val="000000" w:themeColor="text1"/>
                <w:sz w:val="16"/>
                <w:szCs w:val="16"/>
              </w:rPr>
              <w:t>;</w:t>
            </w:r>
          </w:p>
          <w:p w14:paraId="655A9652" w14:textId="6E6271F3" w:rsidR="007C0B23" w:rsidRPr="00127AAD" w:rsidRDefault="007C0B23" w:rsidP="00F93DC2">
            <w:pPr>
              <w:autoSpaceDE w:val="0"/>
              <w:autoSpaceDN w:val="0"/>
              <w:adjustRightInd w:val="0"/>
              <w:jc w:val="both"/>
              <w:rPr>
                <w:rFonts w:ascii="Arial" w:hAnsi="Arial" w:cs="Arial"/>
                <w:i/>
                <w:iCs/>
                <w:color w:val="000000" w:themeColor="text1"/>
                <w:sz w:val="16"/>
                <w:szCs w:val="16"/>
              </w:rPr>
            </w:pPr>
            <w:r w:rsidRPr="00127AAD">
              <w:rPr>
                <w:rFonts w:ascii="Arial" w:hAnsi="Arial" w:cs="Arial"/>
                <w:i/>
                <w:iCs/>
                <w:color w:val="000000" w:themeColor="text1"/>
                <w:sz w:val="16"/>
                <w:szCs w:val="16"/>
              </w:rPr>
              <w:t xml:space="preserve">- clasa de </w:t>
            </w:r>
            <w:proofErr w:type="spellStart"/>
            <w:r w:rsidRPr="00127AAD">
              <w:rPr>
                <w:rFonts w:ascii="Arial" w:hAnsi="Arial" w:cs="Arial"/>
                <w:i/>
                <w:iCs/>
                <w:color w:val="000000" w:themeColor="text1"/>
                <w:sz w:val="16"/>
                <w:szCs w:val="16"/>
              </w:rPr>
              <w:t>protectie</w:t>
            </w:r>
            <w:proofErr w:type="spellEnd"/>
            <w:r w:rsidRPr="00127AAD">
              <w:rPr>
                <w:rFonts w:ascii="Arial" w:hAnsi="Arial" w:cs="Arial"/>
                <w:i/>
                <w:iCs/>
                <w:color w:val="000000" w:themeColor="text1"/>
                <w:sz w:val="16"/>
                <w:szCs w:val="16"/>
              </w:rPr>
              <w:t xml:space="preserve"> IP 44/IP54/IP55 sau echivalent</w:t>
            </w:r>
            <w:r w:rsidR="00CF2975" w:rsidRPr="00127AAD">
              <w:rPr>
                <w:rFonts w:ascii="Arial" w:hAnsi="Arial" w:cs="Arial"/>
                <w:i/>
                <w:iCs/>
                <w:color w:val="000000" w:themeColor="text1"/>
                <w:sz w:val="16"/>
                <w:szCs w:val="16"/>
              </w:rPr>
              <w:t>;</w:t>
            </w:r>
          </w:p>
          <w:p w14:paraId="181FF12D" w14:textId="2F7661F4" w:rsidR="007D6ECA" w:rsidRPr="00127AAD" w:rsidRDefault="007C0B23" w:rsidP="00F93DC2">
            <w:pPr>
              <w:jc w:val="both"/>
              <w:rPr>
                <w:rFonts w:ascii="Arial" w:hAnsi="Arial" w:cs="Arial"/>
                <w:i/>
                <w:iCs/>
                <w:sz w:val="16"/>
                <w:szCs w:val="16"/>
                <w:lang w:eastAsia="ro-RO"/>
              </w:rPr>
            </w:pPr>
            <w:r w:rsidRPr="00127AAD">
              <w:rPr>
                <w:rFonts w:ascii="Arial" w:hAnsi="Arial" w:cs="Arial"/>
                <w:i/>
                <w:iCs/>
                <w:color w:val="000000" w:themeColor="text1"/>
                <w:sz w:val="16"/>
                <w:szCs w:val="16"/>
              </w:rPr>
              <w:t xml:space="preserve">- </w:t>
            </w:r>
            <w:proofErr w:type="spellStart"/>
            <w:r w:rsidRPr="00127AAD">
              <w:rPr>
                <w:rFonts w:ascii="Arial" w:hAnsi="Arial" w:cs="Arial"/>
                <w:i/>
                <w:iCs/>
                <w:color w:val="000000" w:themeColor="text1"/>
                <w:sz w:val="16"/>
                <w:szCs w:val="16"/>
              </w:rPr>
              <w:t>functionare</w:t>
            </w:r>
            <w:proofErr w:type="spellEnd"/>
            <w:r w:rsidRPr="00127AAD">
              <w:rPr>
                <w:rFonts w:ascii="Arial" w:hAnsi="Arial" w:cs="Arial"/>
                <w:i/>
                <w:iCs/>
                <w:color w:val="000000" w:themeColor="text1"/>
                <w:sz w:val="16"/>
                <w:szCs w:val="16"/>
              </w:rPr>
              <w:t xml:space="preserve"> la temperatura ambientala </w:t>
            </w:r>
            <w:r w:rsidR="00B56A7B" w:rsidRPr="00127AAD">
              <w:rPr>
                <w:rFonts w:ascii="Arial" w:hAnsi="Arial" w:cs="Arial"/>
                <w:i/>
                <w:iCs/>
                <w:color w:val="000000" w:themeColor="text1"/>
                <w:sz w:val="16"/>
                <w:szCs w:val="16"/>
              </w:rPr>
              <w:t xml:space="preserve">intre </w:t>
            </w:r>
            <w:r w:rsidRPr="00127AAD">
              <w:rPr>
                <w:rFonts w:ascii="Arial" w:hAnsi="Arial" w:cs="Arial"/>
                <w:i/>
                <w:iCs/>
                <w:color w:val="000000" w:themeColor="text1"/>
                <w:sz w:val="16"/>
                <w:szCs w:val="16"/>
              </w:rPr>
              <w:t>10 - 40°C</w:t>
            </w:r>
            <w:r w:rsidR="00C347D6" w:rsidRPr="00127AAD">
              <w:rPr>
                <w:rFonts w:ascii="Arial" w:hAnsi="Arial" w:cs="Arial"/>
                <w:i/>
                <w:iCs/>
                <w:color w:val="000000" w:themeColor="text1"/>
                <w:sz w:val="16"/>
                <w:szCs w:val="16"/>
              </w:rPr>
              <w:t>.</w:t>
            </w:r>
          </w:p>
        </w:tc>
        <w:tc>
          <w:tcPr>
            <w:tcW w:w="839" w:type="dxa"/>
            <w:tcBorders>
              <w:top w:val="double" w:sz="4" w:space="0" w:color="auto"/>
              <w:bottom w:val="double" w:sz="4" w:space="0" w:color="auto"/>
              <w:right w:val="double" w:sz="4" w:space="0" w:color="auto"/>
            </w:tcBorders>
            <w:vAlign w:val="center"/>
          </w:tcPr>
          <w:p w14:paraId="1C740D36" w14:textId="35EAD72B" w:rsidR="007D6ECA" w:rsidRPr="00127AAD" w:rsidRDefault="007C0B23" w:rsidP="004414FE">
            <w:pPr>
              <w:jc w:val="center"/>
              <w:rPr>
                <w:rFonts w:ascii="Arial" w:hAnsi="Arial" w:cs="Arial"/>
                <w:i/>
                <w:iCs/>
                <w:sz w:val="16"/>
                <w:szCs w:val="16"/>
                <w:lang w:eastAsia="ro-RO"/>
              </w:rPr>
            </w:pPr>
            <w:r w:rsidRPr="00127AAD">
              <w:rPr>
                <w:rFonts w:ascii="Arial" w:hAnsi="Arial" w:cs="Arial"/>
                <w:bCs/>
                <w:i/>
                <w:iCs/>
                <w:sz w:val="16"/>
                <w:szCs w:val="16"/>
              </w:rPr>
              <w:lastRenderedPageBreak/>
              <w:t>1 an</w:t>
            </w:r>
          </w:p>
        </w:tc>
      </w:tr>
    </w:tbl>
    <w:p w14:paraId="04173DC1" w14:textId="77777777" w:rsidR="007D6ECA" w:rsidRPr="00127AAD" w:rsidRDefault="007D6ECA" w:rsidP="000123C6">
      <w:pPr>
        <w:spacing w:after="0"/>
        <w:jc w:val="both"/>
        <w:rPr>
          <w:rFonts w:ascii="Arial" w:hAnsi="Arial" w:cs="Arial"/>
          <w:lang w:eastAsia="ro-RO"/>
        </w:rPr>
      </w:pPr>
    </w:p>
    <w:p w14:paraId="7907A606" w14:textId="77777777" w:rsidR="00067679" w:rsidRPr="00127AAD" w:rsidRDefault="00067679" w:rsidP="000123C6">
      <w:pPr>
        <w:pStyle w:val="NoSpacing"/>
        <w:spacing w:line="276" w:lineRule="auto"/>
        <w:rPr>
          <w:rFonts w:ascii="Arial" w:hAnsi="Arial" w:cs="Arial"/>
          <w:lang w:val="ro-RO"/>
        </w:rPr>
      </w:pPr>
      <w:r w:rsidRPr="00127AAD">
        <w:rPr>
          <w:rFonts w:ascii="Arial" w:hAnsi="Arial" w:cs="Arial"/>
          <w:lang w:val="ro-RO"/>
        </w:rPr>
        <w:t>* -  durata contractului se compune din:</w:t>
      </w:r>
    </w:p>
    <w:p w14:paraId="35791D01" w14:textId="77777777" w:rsidR="00067679" w:rsidRPr="00127AAD" w:rsidRDefault="00067679" w:rsidP="000123C6">
      <w:pPr>
        <w:pStyle w:val="NoSpacing"/>
        <w:spacing w:line="276" w:lineRule="auto"/>
        <w:rPr>
          <w:rFonts w:ascii="Arial" w:hAnsi="Arial" w:cs="Arial"/>
          <w:lang w:val="ro-RO"/>
        </w:rPr>
      </w:pPr>
      <w:r w:rsidRPr="00127AAD">
        <w:rPr>
          <w:rFonts w:ascii="Arial" w:hAnsi="Arial" w:cs="Arial"/>
          <w:lang w:val="ro-RO"/>
        </w:rPr>
        <w:t xml:space="preserve">               - termenul de livrare;</w:t>
      </w:r>
    </w:p>
    <w:p w14:paraId="025A8DB4" w14:textId="77777777" w:rsidR="00067679" w:rsidRPr="00127AAD" w:rsidRDefault="00067679" w:rsidP="000123C6">
      <w:pPr>
        <w:pStyle w:val="NoSpacing"/>
        <w:spacing w:line="276" w:lineRule="auto"/>
        <w:rPr>
          <w:rFonts w:ascii="Arial" w:hAnsi="Arial" w:cs="Arial"/>
          <w:lang w:val="ro-RO"/>
        </w:rPr>
      </w:pPr>
      <w:r w:rsidRPr="00127AAD">
        <w:rPr>
          <w:rFonts w:ascii="Arial" w:hAnsi="Arial" w:cs="Arial"/>
          <w:lang w:val="ro-RO"/>
        </w:rPr>
        <w:t xml:space="preserve">               - termenul de instalare, testare si punere in </w:t>
      </w:r>
      <w:proofErr w:type="spellStart"/>
      <w:r w:rsidRPr="00127AAD">
        <w:rPr>
          <w:rFonts w:ascii="Arial" w:hAnsi="Arial" w:cs="Arial"/>
          <w:lang w:val="ro-RO"/>
        </w:rPr>
        <w:t>functiune</w:t>
      </w:r>
      <w:proofErr w:type="spellEnd"/>
      <w:r w:rsidRPr="00127AAD">
        <w:rPr>
          <w:rFonts w:ascii="Arial" w:hAnsi="Arial" w:cs="Arial"/>
          <w:lang w:val="ro-RO"/>
        </w:rPr>
        <w:t>;</w:t>
      </w:r>
    </w:p>
    <w:p w14:paraId="66FAD9CD" w14:textId="77777777" w:rsidR="00067679" w:rsidRPr="00127AAD" w:rsidRDefault="00067679" w:rsidP="000123C6">
      <w:pPr>
        <w:pStyle w:val="NoSpacing"/>
        <w:spacing w:line="276" w:lineRule="auto"/>
        <w:rPr>
          <w:rFonts w:ascii="Arial" w:hAnsi="Arial" w:cs="Arial"/>
          <w:lang w:val="ro-RO"/>
        </w:rPr>
      </w:pPr>
      <w:r w:rsidRPr="00127AAD">
        <w:rPr>
          <w:rFonts w:ascii="Arial" w:hAnsi="Arial" w:cs="Arial"/>
          <w:lang w:val="ro-RO"/>
        </w:rPr>
        <w:t xml:space="preserve">               - termenul de instruire a </w:t>
      </w:r>
      <w:proofErr w:type="spellStart"/>
      <w:r w:rsidRPr="00127AAD">
        <w:rPr>
          <w:rFonts w:ascii="Arial" w:hAnsi="Arial" w:cs="Arial"/>
          <w:lang w:val="ro-RO"/>
        </w:rPr>
        <w:t>presonalului</w:t>
      </w:r>
      <w:proofErr w:type="spellEnd"/>
      <w:r w:rsidRPr="00127AAD">
        <w:rPr>
          <w:rFonts w:ascii="Arial" w:hAnsi="Arial" w:cs="Arial"/>
          <w:lang w:val="ro-RO"/>
        </w:rPr>
        <w:t xml:space="preserve"> beneficiarului;</w:t>
      </w:r>
    </w:p>
    <w:p w14:paraId="40827C25" w14:textId="77777777" w:rsidR="00067679" w:rsidRPr="00127AAD" w:rsidRDefault="00067679" w:rsidP="000123C6">
      <w:pPr>
        <w:pStyle w:val="NoSpacing"/>
        <w:spacing w:line="276" w:lineRule="auto"/>
        <w:rPr>
          <w:rFonts w:ascii="Arial" w:hAnsi="Arial" w:cs="Arial"/>
          <w:lang w:val="ro-RO"/>
        </w:rPr>
      </w:pPr>
      <w:r w:rsidRPr="00127AAD">
        <w:rPr>
          <w:rFonts w:ascii="Arial" w:hAnsi="Arial" w:cs="Arial"/>
          <w:lang w:val="ro-RO"/>
        </w:rPr>
        <w:t xml:space="preserve">               - termenul necesar </w:t>
      </w:r>
      <w:proofErr w:type="spellStart"/>
      <w:r w:rsidRPr="00127AAD">
        <w:rPr>
          <w:rFonts w:ascii="Arial" w:hAnsi="Arial" w:cs="Arial"/>
          <w:lang w:val="ro-RO"/>
        </w:rPr>
        <w:t>receptiei</w:t>
      </w:r>
      <w:proofErr w:type="spellEnd"/>
      <w:r w:rsidRPr="00127AAD">
        <w:rPr>
          <w:rFonts w:ascii="Arial" w:hAnsi="Arial" w:cs="Arial"/>
          <w:lang w:val="ro-RO"/>
        </w:rPr>
        <w:t xml:space="preserve"> finale;</w:t>
      </w:r>
    </w:p>
    <w:p w14:paraId="575C2553" w14:textId="53DD8651" w:rsidR="00294BB4" w:rsidRPr="00127AAD" w:rsidRDefault="00067679" w:rsidP="000123C6">
      <w:pPr>
        <w:pStyle w:val="NoSpacing"/>
        <w:spacing w:after="240" w:line="276" w:lineRule="auto"/>
        <w:rPr>
          <w:rFonts w:ascii="Arial" w:hAnsi="Arial" w:cs="Arial"/>
          <w:lang w:val="ro-RO"/>
        </w:rPr>
      </w:pPr>
      <w:r w:rsidRPr="00127AAD">
        <w:rPr>
          <w:rFonts w:ascii="Arial" w:hAnsi="Arial" w:cs="Arial"/>
          <w:lang w:val="ro-RO"/>
        </w:rPr>
        <w:t xml:space="preserve">               - termenul de plata (finala).</w:t>
      </w:r>
    </w:p>
    <w:p w14:paraId="4F54223B" w14:textId="38A4F944" w:rsidR="000261CB" w:rsidRPr="00127AAD" w:rsidRDefault="000261CB" w:rsidP="000123C6">
      <w:pPr>
        <w:pStyle w:val="NoSpacing"/>
        <w:spacing w:after="240" w:line="276" w:lineRule="auto"/>
        <w:rPr>
          <w:rFonts w:ascii="Arial" w:hAnsi="Arial" w:cs="Arial"/>
          <w:lang w:val="ro-RO"/>
        </w:rPr>
      </w:pPr>
      <w:r w:rsidRPr="00127AAD">
        <w:rPr>
          <w:rFonts w:ascii="Arial" w:hAnsi="Arial" w:cs="Arial"/>
          <w:b/>
          <w:bCs/>
          <w:lang w:val="ro-RO"/>
        </w:rPr>
        <w:t>3.4.2.</w:t>
      </w:r>
      <w:r w:rsidRPr="00127AAD">
        <w:rPr>
          <w:rFonts w:ascii="Arial" w:hAnsi="Arial" w:cs="Arial"/>
          <w:b/>
          <w:bCs/>
          <w:lang w:val="ro-RO"/>
        </w:rPr>
        <w:tab/>
      </w:r>
      <w:r w:rsidRPr="00127AAD">
        <w:rPr>
          <w:rFonts w:ascii="Arial" w:hAnsi="Arial" w:cs="Arial"/>
          <w:lang w:val="ro-RO"/>
        </w:rPr>
        <w:t xml:space="preserve"> Disponibilitate</w:t>
      </w:r>
    </w:p>
    <w:p w14:paraId="69B21D41" w14:textId="3826B590" w:rsidR="000261CB" w:rsidRPr="00127AAD" w:rsidRDefault="00A473BB" w:rsidP="000123C6">
      <w:pPr>
        <w:pStyle w:val="NoSpacing"/>
        <w:spacing w:after="240" w:line="276" w:lineRule="auto"/>
        <w:jc w:val="both"/>
        <w:rPr>
          <w:rFonts w:ascii="Arial" w:hAnsi="Arial" w:cs="Arial"/>
          <w:lang w:val="ro-RO"/>
        </w:rPr>
      </w:pPr>
      <w:r w:rsidRPr="00127AAD">
        <w:rPr>
          <w:rFonts w:ascii="Arial" w:hAnsi="Arial" w:cs="Arial"/>
          <w:lang w:val="ro-RO"/>
        </w:rPr>
        <w:t xml:space="preserve">Echipamentul </w:t>
      </w:r>
      <w:r w:rsidR="000261CB" w:rsidRPr="00127AAD">
        <w:rPr>
          <w:rFonts w:ascii="Arial" w:hAnsi="Arial" w:cs="Arial"/>
          <w:lang w:val="ro-RO"/>
        </w:rPr>
        <w:t xml:space="preserve">pentru procesarea materialelor </w:t>
      </w:r>
      <w:r w:rsidR="00F63CB8" w:rsidRPr="00127AAD">
        <w:rPr>
          <w:rFonts w:ascii="Arial" w:hAnsi="Arial" w:cs="Arial"/>
          <w:lang w:val="ro-RO"/>
        </w:rPr>
        <w:t>semiconductoare</w:t>
      </w:r>
      <w:r w:rsidR="000261CB" w:rsidRPr="00127AAD">
        <w:rPr>
          <w:rFonts w:ascii="Arial" w:hAnsi="Arial" w:cs="Arial"/>
          <w:lang w:val="ro-RO"/>
        </w:rPr>
        <w:t xml:space="preserve"> trebuie sa fie disponibil maxim 70%, timp de </w:t>
      </w:r>
      <w:proofErr w:type="spellStart"/>
      <w:r w:rsidR="000261CB" w:rsidRPr="00127AAD">
        <w:rPr>
          <w:rFonts w:ascii="Arial" w:hAnsi="Arial" w:cs="Arial"/>
          <w:lang w:val="ro-RO"/>
        </w:rPr>
        <w:t>functionare</w:t>
      </w:r>
      <w:proofErr w:type="spellEnd"/>
      <w:r w:rsidR="000261CB" w:rsidRPr="00127AAD">
        <w:rPr>
          <w:rFonts w:ascii="Arial" w:hAnsi="Arial" w:cs="Arial"/>
          <w:lang w:val="ro-RO"/>
        </w:rPr>
        <w:t>/timp real.</w:t>
      </w:r>
    </w:p>
    <w:p w14:paraId="71192F10" w14:textId="77777777" w:rsidR="000261CB" w:rsidRPr="00127AAD" w:rsidRDefault="000261CB" w:rsidP="000123C6">
      <w:pPr>
        <w:pStyle w:val="NoSpacing"/>
        <w:spacing w:after="240" w:line="276" w:lineRule="auto"/>
        <w:rPr>
          <w:rFonts w:ascii="Arial" w:hAnsi="Arial" w:cs="Arial"/>
          <w:lang w:val="ro-RO"/>
        </w:rPr>
      </w:pPr>
      <w:r w:rsidRPr="00127AAD">
        <w:rPr>
          <w:rFonts w:ascii="Arial" w:hAnsi="Arial" w:cs="Arial"/>
          <w:b/>
          <w:bCs/>
          <w:lang w:val="ro-RO"/>
        </w:rPr>
        <w:t>3.5.</w:t>
      </w:r>
      <w:r w:rsidRPr="00127AAD">
        <w:rPr>
          <w:rFonts w:ascii="Arial" w:hAnsi="Arial" w:cs="Arial"/>
          <w:lang w:val="ro-RO"/>
        </w:rPr>
        <w:tab/>
        <w:t>Extensibilitate/Modernizare (Upgrade)</w:t>
      </w:r>
    </w:p>
    <w:p w14:paraId="79353B19" w14:textId="0B3A98CE" w:rsidR="000261CB" w:rsidRPr="00127AAD" w:rsidRDefault="000261CB" w:rsidP="000123C6">
      <w:pPr>
        <w:pStyle w:val="NoSpacing"/>
        <w:spacing w:after="240" w:line="276" w:lineRule="auto"/>
        <w:rPr>
          <w:rFonts w:ascii="Arial" w:hAnsi="Arial" w:cs="Arial"/>
          <w:lang w:val="ro-RO"/>
        </w:rPr>
      </w:pPr>
      <w:r w:rsidRPr="00127AAD">
        <w:rPr>
          <w:rFonts w:ascii="Arial" w:hAnsi="Arial" w:cs="Arial"/>
          <w:lang w:val="ro-RO"/>
        </w:rPr>
        <w:t>Nu este cazul.</w:t>
      </w:r>
    </w:p>
    <w:p w14:paraId="708035CF" w14:textId="5D0E02FB" w:rsidR="002618F9" w:rsidRPr="00127AAD" w:rsidRDefault="00F73031" w:rsidP="000123C6">
      <w:pPr>
        <w:pStyle w:val="Heading2"/>
        <w:numPr>
          <w:ilvl w:val="2"/>
          <w:numId w:val="14"/>
        </w:numPr>
        <w:spacing w:before="0"/>
        <w:rPr>
          <w:rFonts w:ascii="Arial" w:hAnsi="Arial" w:cs="Arial"/>
          <w:sz w:val="22"/>
          <w:szCs w:val="22"/>
        </w:rPr>
      </w:pPr>
      <w:bookmarkStart w:id="12" w:name="_Toc33522335"/>
      <w:proofErr w:type="spellStart"/>
      <w:r w:rsidRPr="00127AAD">
        <w:rPr>
          <w:rFonts w:ascii="Arial" w:hAnsi="Arial" w:cs="Arial"/>
          <w:sz w:val="22"/>
          <w:szCs w:val="22"/>
        </w:rPr>
        <w:t>Garantie</w:t>
      </w:r>
      <w:bookmarkEnd w:id="12"/>
      <w:proofErr w:type="spellEnd"/>
    </w:p>
    <w:p w14:paraId="4FEA0014" w14:textId="1E728527" w:rsidR="006C3404" w:rsidRPr="00127AAD" w:rsidRDefault="000437D5" w:rsidP="000123C6">
      <w:pPr>
        <w:spacing w:after="0"/>
        <w:jc w:val="both"/>
        <w:rPr>
          <w:rFonts w:ascii="Arial" w:hAnsi="Arial" w:cs="Arial"/>
        </w:rPr>
      </w:pPr>
      <w:r w:rsidRPr="00127AAD">
        <w:rPr>
          <w:rFonts w:ascii="Arial" w:hAnsi="Arial" w:cs="Arial"/>
        </w:rPr>
        <w:t>Componentele</w:t>
      </w:r>
      <w:r w:rsidR="006C3404" w:rsidRPr="00127AAD">
        <w:rPr>
          <w:rFonts w:ascii="Arial" w:hAnsi="Arial" w:cs="Arial"/>
        </w:rPr>
        <w:t xml:space="preserve"> trebuie să fie acoperit</w:t>
      </w:r>
      <w:r w:rsidRPr="00127AAD">
        <w:rPr>
          <w:rFonts w:ascii="Arial" w:hAnsi="Arial" w:cs="Arial"/>
        </w:rPr>
        <w:t>e</w:t>
      </w:r>
      <w:r w:rsidR="006C3404" w:rsidRPr="00127AAD">
        <w:rPr>
          <w:rFonts w:ascii="Arial" w:hAnsi="Arial" w:cs="Arial"/>
        </w:rPr>
        <w:t xml:space="preserve"> de garanție pentru cel puțin </w:t>
      </w:r>
      <w:r w:rsidRPr="00127AAD">
        <w:rPr>
          <w:rFonts w:ascii="Arial" w:hAnsi="Arial" w:cs="Arial"/>
        </w:rPr>
        <w:t>1</w:t>
      </w:r>
      <w:r w:rsidR="00A75519" w:rsidRPr="00127AAD">
        <w:rPr>
          <w:rFonts w:ascii="Arial" w:hAnsi="Arial" w:cs="Arial"/>
        </w:rPr>
        <w:t xml:space="preserve"> an</w:t>
      </w:r>
      <w:r w:rsidR="006C3404" w:rsidRPr="00127AAD">
        <w:rPr>
          <w:rFonts w:ascii="Arial" w:hAnsi="Arial" w:cs="Arial"/>
        </w:rPr>
        <w:t xml:space="preserve"> </w:t>
      </w:r>
      <w:proofErr w:type="spellStart"/>
      <w:r w:rsidR="006C3404" w:rsidRPr="00127AAD">
        <w:rPr>
          <w:rFonts w:ascii="Arial" w:hAnsi="Arial" w:cs="Arial"/>
        </w:rPr>
        <w:t>incepand</w:t>
      </w:r>
      <w:proofErr w:type="spellEnd"/>
      <w:r w:rsidR="006C3404" w:rsidRPr="00127AAD">
        <w:rPr>
          <w:rFonts w:ascii="Arial" w:hAnsi="Arial" w:cs="Arial"/>
        </w:rPr>
        <w:t xml:space="preserve"> cu momentul </w:t>
      </w:r>
      <w:proofErr w:type="spellStart"/>
      <w:r w:rsidR="006C3404" w:rsidRPr="00127AAD">
        <w:rPr>
          <w:rFonts w:ascii="Arial" w:hAnsi="Arial" w:cs="Arial"/>
        </w:rPr>
        <w:t>semnarii</w:t>
      </w:r>
      <w:proofErr w:type="spellEnd"/>
      <w:r w:rsidR="006C3404" w:rsidRPr="00127AAD">
        <w:rPr>
          <w:rFonts w:ascii="Arial" w:hAnsi="Arial" w:cs="Arial"/>
        </w:rPr>
        <w:t xml:space="preserve"> procesului verbal de punere in </w:t>
      </w:r>
      <w:proofErr w:type="spellStart"/>
      <w:r w:rsidR="006C3404" w:rsidRPr="00127AAD">
        <w:rPr>
          <w:rFonts w:ascii="Arial" w:hAnsi="Arial" w:cs="Arial"/>
        </w:rPr>
        <w:t>functiune</w:t>
      </w:r>
      <w:proofErr w:type="spellEnd"/>
      <w:r w:rsidR="006C3404" w:rsidRPr="00127AAD">
        <w:rPr>
          <w:rFonts w:ascii="Arial" w:hAnsi="Arial" w:cs="Arial"/>
        </w:rPr>
        <w:t xml:space="preserve">. </w:t>
      </w:r>
    </w:p>
    <w:p w14:paraId="5F11F07B" w14:textId="77777777" w:rsidR="006C3404" w:rsidRPr="00127AAD" w:rsidRDefault="006C3404" w:rsidP="000123C6">
      <w:pPr>
        <w:spacing w:after="0"/>
        <w:jc w:val="both"/>
        <w:rPr>
          <w:rFonts w:ascii="Arial" w:hAnsi="Arial" w:cs="Arial"/>
          <w:i/>
        </w:rPr>
      </w:pPr>
      <w:r w:rsidRPr="00127AAD">
        <w:rPr>
          <w:rFonts w:ascii="Arial" w:hAnsi="Arial" w:cs="Arial"/>
          <w:i/>
        </w:rPr>
        <w:t xml:space="preserve">Garanția trebuie sa acopere toate costurile rezultate din remedierea defectelor in perioada de </w:t>
      </w:r>
      <w:proofErr w:type="spellStart"/>
      <w:r w:rsidRPr="00127AAD">
        <w:rPr>
          <w:rFonts w:ascii="Arial" w:hAnsi="Arial" w:cs="Arial"/>
          <w:i/>
        </w:rPr>
        <w:t>garantie</w:t>
      </w:r>
      <w:proofErr w:type="spellEnd"/>
      <w:r w:rsidRPr="00127AAD">
        <w:rPr>
          <w:rFonts w:ascii="Arial" w:hAnsi="Arial" w:cs="Arial"/>
          <w:i/>
        </w:rPr>
        <w:t xml:space="preserve">, inclusiv, dar </w:t>
      </w:r>
      <w:proofErr w:type="spellStart"/>
      <w:r w:rsidRPr="00127AAD">
        <w:rPr>
          <w:rFonts w:ascii="Arial" w:hAnsi="Arial" w:cs="Arial"/>
          <w:i/>
        </w:rPr>
        <w:t>fara</w:t>
      </w:r>
      <w:proofErr w:type="spellEnd"/>
      <w:r w:rsidRPr="00127AAD">
        <w:rPr>
          <w:rFonts w:ascii="Arial" w:hAnsi="Arial" w:cs="Arial"/>
          <w:i/>
        </w:rPr>
        <w:t xml:space="preserve"> a se limita la:</w:t>
      </w:r>
    </w:p>
    <w:p w14:paraId="4E438A21"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 xml:space="preserve">demontare, inclusiv închirierea de unelte speciale necesare pe durata </w:t>
      </w:r>
      <w:proofErr w:type="spellStart"/>
      <w:r w:rsidRPr="00127AAD">
        <w:rPr>
          <w:rFonts w:ascii="Arial" w:hAnsi="Arial" w:cs="Arial"/>
          <w:i/>
        </w:rPr>
        <w:t>interventiei</w:t>
      </w:r>
      <w:proofErr w:type="spellEnd"/>
      <w:r w:rsidRPr="00127AAD">
        <w:rPr>
          <w:rFonts w:ascii="Arial" w:hAnsi="Arial" w:cs="Arial"/>
          <w:i/>
        </w:rPr>
        <w:t>;</w:t>
      </w:r>
    </w:p>
    <w:p w14:paraId="1016FFF7"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ambalaje, inclusiv furnizarea de material protector pentru transport (carton, cutii, lăzi, etc.);</w:t>
      </w:r>
    </w:p>
    <w:p w14:paraId="5D665064"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transport prin intermediul transportatorului, inclusiv de transport;</w:t>
      </w:r>
    </w:p>
    <w:p w14:paraId="3926E5DE"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diagnoza defectelor, inclusiv costurile de personal;</w:t>
      </w:r>
    </w:p>
    <w:p w14:paraId="244D51D0"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repararea tuturor componentelor defecte sau furnizarea unor noi componente;</w:t>
      </w:r>
    </w:p>
    <w:p w14:paraId="45485C13" w14:textId="77777777" w:rsidR="006C3404" w:rsidRPr="00127AAD" w:rsidRDefault="006C3404" w:rsidP="000123C6">
      <w:pPr>
        <w:pStyle w:val="ListParagraph"/>
        <w:numPr>
          <w:ilvl w:val="1"/>
          <w:numId w:val="5"/>
        </w:numPr>
        <w:spacing w:after="0"/>
        <w:ind w:left="567"/>
        <w:jc w:val="both"/>
        <w:rPr>
          <w:rFonts w:ascii="Arial" w:hAnsi="Arial" w:cs="Arial"/>
          <w:i/>
        </w:rPr>
      </w:pPr>
      <w:proofErr w:type="spellStart"/>
      <w:r w:rsidRPr="00127AAD">
        <w:rPr>
          <w:rFonts w:ascii="Arial" w:hAnsi="Arial" w:cs="Arial"/>
          <w:i/>
        </w:rPr>
        <w:t>inlocuirea</w:t>
      </w:r>
      <w:proofErr w:type="spellEnd"/>
      <w:r w:rsidRPr="00127AAD">
        <w:rPr>
          <w:rFonts w:ascii="Arial" w:hAnsi="Arial" w:cs="Arial"/>
          <w:i/>
        </w:rPr>
        <w:t xml:space="preserve"> </w:t>
      </w:r>
      <w:proofErr w:type="spellStart"/>
      <w:r w:rsidRPr="00127AAD">
        <w:rPr>
          <w:rFonts w:ascii="Arial" w:hAnsi="Arial" w:cs="Arial"/>
          <w:i/>
        </w:rPr>
        <w:t>partilor</w:t>
      </w:r>
      <w:proofErr w:type="spellEnd"/>
      <w:r w:rsidRPr="00127AAD">
        <w:rPr>
          <w:rFonts w:ascii="Arial" w:hAnsi="Arial" w:cs="Arial"/>
          <w:i/>
        </w:rPr>
        <w:t xml:space="preserve"> defecte;</w:t>
      </w:r>
    </w:p>
    <w:p w14:paraId="040111A2"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instalarea în starea inițială;</w:t>
      </w:r>
    </w:p>
    <w:p w14:paraId="380E2754" w14:textId="77777777"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testarea pentru a asigura funcționarea corectă;</w:t>
      </w:r>
    </w:p>
    <w:p w14:paraId="47A671D4" w14:textId="7A1B1471" w:rsidR="006C3404" w:rsidRPr="00127AAD" w:rsidRDefault="006C3404" w:rsidP="000123C6">
      <w:pPr>
        <w:pStyle w:val="ListParagraph"/>
        <w:numPr>
          <w:ilvl w:val="1"/>
          <w:numId w:val="5"/>
        </w:numPr>
        <w:spacing w:after="0"/>
        <w:ind w:left="567"/>
        <w:jc w:val="both"/>
        <w:rPr>
          <w:rFonts w:ascii="Arial" w:hAnsi="Arial" w:cs="Arial"/>
          <w:i/>
        </w:rPr>
      </w:pPr>
      <w:r w:rsidRPr="00127AAD">
        <w:rPr>
          <w:rFonts w:ascii="Arial" w:hAnsi="Arial" w:cs="Arial"/>
          <w:i/>
        </w:rPr>
        <w:t>repunerea în funcțiune.</w:t>
      </w:r>
    </w:p>
    <w:p w14:paraId="44DC6286" w14:textId="531F3F5F" w:rsidR="006C3404" w:rsidRPr="00127AAD" w:rsidRDefault="006C3404" w:rsidP="000123C6">
      <w:pPr>
        <w:jc w:val="both"/>
        <w:rPr>
          <w:rFonts w:ascii="Arial" w:hAnsi="Arial" w:cs="Arial"/>
        </w:rPr>
      </w:pPr>
      <w:r w:rsidRPr="00127AAD">
        <w:rPr>
          <w:rFonts w:ascii="Arial" w:hAnsi="Arial" w:cs="Arial"/>
        </w:rPr>
        <w:t xml:space="preserve">Pentru scopul acestei proceduri, </w:t>
      </w:r>
      <w:proofErr w:type="spellStart"/>
      <w:r w:rsidRPr="00127AAD">
        <w:rPr>
          <w:rFonts w:ascii="Arial" w:hAnsi="Arial" w:cs="Arial"/>
        </w:rPr>
        <w:t>notiunea</w:t>
      </w:r>
      <w:proofErr w:type="spellEnd"/>
      <w:r w:rsidRPr="00127AAD">
        <w:rPr>
          <w:rFonts w:ascii="Arial" w:hAnsi="Arial" w:cs="Arial"/>
        </w:rPr>
        <w:t xml:space="preserve"> de „defect” trebuie interpretata ca un comportament al </w:t>
      </w:r>
      <w:r w:rsidR="007E5B81" w:rsidRPr="00127AAD">
        <w:rPr>
          <w:rFonts w:ascii="Arial" w:hAnsi="Arial" w:cs="Arial"/>
        </w:rPr>
        <w:t>componentelor</w:t>
      </w:r>
      <w:r w:rsidRPr="00127AAD">
        <w:rPr>
          <w:rFonts w:ascii="Arial" w:hAnsi="Arial" w:cs="Arial"/>
        </w:rPr>
        <w:t xml:space="preserve"> diferit de parametrii </w:t>
      </w:r>
      <w:proofErr w:type="spellStart"/>
      <w:r w:rsidRPr="00127AAD">
        <w:rPr>
          <w:rFonts w:ascii="Arial" w:hAnsi="Arial" w:cs="Arial"/>
        </w:rPr>
        <w:t>precizati</w:t>
      </w:r>
      <w:proofErr w:type="spellEnd"/>
      <w:r w:rsidRPr="00127AAD">
        <w:rPr>
          <w:rFonts w:ascii="Arial" w:hAnsi="Arial" w:cs="Arial"/>
        </w:rPr>
        <w:t xml:space="preserve"> in tabelul 1</w:t>
      </w:r>
      <w:r w:rsidR="00D95050" w:rsidRPr="00127AAD">
        <w:rPr>
          <w:rFonts w:ascii="Arial" w:hAnsi="Arial" w:cs="Arial"/>
        </w:rPr>
        <w:t>,</w:t>
      </w:r>
      <w:r w:rsidRPr="00127AAD">
        <w:rPr>
          <w:rFonts w:ascii="Arial" w:hAnsi="Arial" w:cs="Arial"/>
        </w:rPr>
        <w:t xml:space="preserve"> </w:t>
      </w:r>
      <w:proofErr w:type="spellStart"/>
      <w:r w:rsidRPr="00127AAD">
        <w:rPr>
          <w:rFonts w:ascii="Arial" w:hAnsi="Arial" w:cs="Arial"/>
        </w:rPr>
        <w:t>avand</w:t>
      </w:r>
      <w:proofErr w:type="spellEnd"/>
      <w:r w:rsidRPr="00127AAD">
        <w:rPr>
          <w:rFonts w:ascii="Arial" w:hAnsi="Arial" w:cs="Arial"/>
        </w:rPr>
        <w:t xml:space="preserve"> ca </w:t>
      </w:r>
      <w:proofErr w:type="spellStart"/>
      <w:r w:rsidRPr="00127AAD">
        <w:rPr>
          <w:rFonts w:ascii="Arial" w:hAnsi="Arial" w:cs="Arial"/>
        </w:rPr>
        <w:t>referinta</w:t>
      </w:r>
      <w:proofErr w:type="spellEnd"/>
      <w:r w:rsidRPr="00127AAD">
        <w:rPr>
          <w:rFonts w:ascii="Arial" w:hAnsi="Arial" w:cs="Arial"/>
        </w:rPr>
        <w:t xml:space="preserve"> pentru determinarea defectelor </w:t>
      </w:r>
      <w:proofErr w:type="spellStart"/>
      <w:r w:rsidRPr="00127AAD">
        <w:rPr>
          <w:rFonts w:ascii="Arial" w:hAnsi="Arial" w:cs="Arial"/>
        </w:rPr>
        <w:t>cerintele</w:t>
      </w:r>
      <w:proofErr w:type="spellEnd"/>
      <w:r w:rsidRPr="00127AAD">
        <w:rPr>
          <w:rFonts w:ascii="Arial" w:hAnsi="Arial" w:cs="Arial"/>
        </w:rPr>
        <w:t xml:space="preserve"> </w:t>
      </w:r>
      <w:proofErr w:type="spellStart"/>
      <w:r w:rsidRPr="00127AAD">
        <w:rPr>
          <w:rFonts w:ascii="Arial" w:hAnsi="Arial" w:cs="Arial"/>
        </w:rPr>
        <w:t>functionale</w:t>
      </w:r>
      <w:proofErr w:type="spellEnd"/>
      <w:r w:rsidRPr="00127AAD">
        <w:rPr>
          <w:rFonts w:ascii="Arial" w:hAnsi="Arial" w:cs="Arial"/>
        </w:rPr>
        <w:t xml:space="preserve"> din caietul de sarcini. </w:t>
      </w:r>
    </w:p>
    <w:p w14:paraId="589ADB0F" w14:textId="0F569A35" w:rsidR="001917BA" w:rsidRPr="00127AAD" w:rsidRDefault="001917BA" w:rsidP="000123C6">
      <w:pPr>
        <w:pStyle w:val="Heading2"/>
        <w:numPr>
          <w:ilvl w:val="2"/>
          <w:numId w:val="16"/>
        </w:numPr>
        <w:spacing w:before="0"/>
        <w:rPr>
          <w:rFonts w:ascii="Arial" w:hAnsi="Arial" w:cs="Arial"/>
        </w:rPr>
      </w:pPr>
      <w:bookmarkStart w:id="13" w:name="_Toc33522336"/>
      <w:r w:rsidRPr="00127AAD">
        <w:rPr>
          <w:rFonts w:ascii="Arial" w:hAnsi="Arial" w:cs="Arial"/>
          <w:sz w:val="22"/>
          <w:szCs w:val="22"/>
        </w:rPr>
        <w:t>Livrare, ambalare, etichetare, transport si asigurare pe durata transportului</w:t>
      </w:r>
      <w:bookmarkEnd w:id="13"/>
    </w:p>
    <w:p w14:paraId="33EA701B" w14:textId="5EC09DB7" w:rsidR="006C3404" w:rsidRPr="00127AAD" w:rsidRDefault="006C3404" w:rsidP="000123C6">
      <w:pPr>
        <w:widowControl w:val="0"/>
        <w:spacing w:after="0"/>
        <w:jc w:val="both"/>
        <w:rPr>
          <w:rFonts w:ascii="Arial" w:hAnsi="Arial" w:cs="Arial"/>
        </w:rPr>
      </w:pPr>
      <w:r w:rsidRPr="00127AAD">
        <w:rPr>
          <w:rFonts w:ascii="Arial" w:hAnsi="Arial" w:cs="Arial"/>
        </w:rPr>
        <w:t>Ter</w:t>
      </w:r>
      <w:r w:rsidR="007E5B81" w:rsidRPr="00127AAD">
        <w:rPr>
          <w:rFonts w:ascii="Arial" w:hAnsi="Arial" w:cs="Arial"/>
        </w:rPr>
        <w:t xml:space="preserve">menul de livrare este de maxim </w:t>
      </w:r>
      <w:r w:rsidR="00B87CD6" w:rsidRPr="00127AAD">
        <w:rPr>
          <w:rFonts w:ascii="Arial" w:hAnsi="Arial" w:cs="Arial"/>
        </w:rPr>
        <w:t>9</w:t>
      </w:r>
      <w:r w:rsidR="00617F65" w:rsidRPr="00127AAD">
        <w:rPr>
          <w:rFonts w:ascii="Arial" w:hAnsi="Arial" w:cs="Arial"/>
        </w:rPr>
        <w:t>0</w:t>
      </w:r>
      <w:r w:rsidR="008F65ED" w:rsidRPr="00127AAD">
        <w:rPr>
          <w:rFonts w:ascii="Arial" w:hAnsi="Arial" w:cs="Arial"/>
        </w:rPr>
        <w:t xml:space="preserve"> de</w:t>
      </w:r>
      <w:r w:rsidR="007E5B81" w:rsidRPr="00127AAD">
        <w:rPr>
          <w:rFonts w:ascii="Arial" w:hAnsi="Arial" w:cs="Arial"/>
        </w:rPr>
        <w:t xml:space="preserve"> </w:t>
      </w:r>
      <w:r w:rsidR="00107211" w:rsidRPr="00127AAD">
        <w:rPr>
          <w:rFonts w:ascii="Arial" w:hAnsi="Arial" w:cs="Arial"/>
        </w:rPr>
        <w:t>zile</w:t>
      </w:r>
      <w:r w:rsidRPr="00127AAD">
        <w:rPr>
          <w:rFonts w:ascii="Arial" w:hAnsi="Arial" w:cs="Arial"/>
        </w:rPr>
        <w:t xml:space="preserve"> de la semnarea contractului, fiind consemnat de autoritatea contractanta prin semnarea procesului-verbal de </w:t>
      </w:r>
      <w:proofErr w:type="spellStart"/>
      <w:r w:rsidRPr="00127AAD">
        <w:rPr>
          <w:rFonts w:ascii="Arial" w:hAnsi="Arial" w:cs="Arial"/>
        </w:rPr>
        <w:t>receptie</w:t>
      </w:r>
      <w:proofErr w:type="spellEnd"/>
      <w:r w:rsidRPr="00127AAD">
        <w:rPr>
          <w:rFonts w:ascii="Arial" w:hAnsi="Arial" w:cs="Arial"/>
        </w:rPr>
        <w:t xml:space="preserve"> cantitativa.</w:t>
      </w:r>
    </w:p>
    <w:p w14:paraId="43DB8F81" w14:textId="19A86E90" w:rsidR="006C3404" w:rsidRPr="00127AAD" w:rsidRDefault="00A473BB" w:rsidP="000123C6">
      <w:pPr>
        <w:widowControl w:val="0"/>
        <w:spacing w:after="0"/>
        <w:jc w:val="both"/>
        <w:rPr>
          <w:rFonts w:ascii="Arial" w:hAnsi="Arial" w:cs="Arial"/>
        </w:rPr>
      </w:pPr>
      <w:r w:rsidRPr="00127AAD">
        <w:rPr>
          <w:rFonts w:ascii="Arial" w:hAnsi="Arial" w:cs="Arial"/>
        </w:rPr>
        <w:t xml:space="preserve">Echipamentul </w:t>
      </w:r>
      <w:r w:rsidR="007E5B81" w:rsidRPr="00127AAD">
        <w:rPr>
          <w:rFonts w:ascii="Arial" w:hAnsi="Arial" w:cs="Arial"/>
        </w:rPr>
        <w:t>v</w:t>
      </w:r>
      <w:r w:rsidRPr="00127AAD">
        <w:rPr>
          <w:rFonts w:ascii="Arial" w:hAnsi="Arial" w:cs="Arial"/>
        </w:rPr>
        <w:t>a</w:t>
      </w:r>
      <w:r w:rsidR="006C3404" w:rsidRPr="00127AAD">
        <w:rPr>
          <w:rFonts w:ascii="Arial" w:hAnsi="Arial" w:cs="Arial"/>
        </w:rPr>
        <w:t xml:space="preserve"> fi livrat cantitativ si calitativ la locul indicat de Autoritatea Contractanta si va fi </w:t>
      </w:r>
      <w:proofErr w:type="spellStart"/>
      <w:r w:rsidR="006C3404" w:rsidRPr="00127AAD">
        <w:rPr>
          <w:rFonts w:ascii="Arial" w:hAnsi="Arial" w:cs="Arial"/>
        </w:rPr>
        <w:t>insotit</w:t>
      </w:r>
      <w:proofErr w:type="spellEnd"/>
      <w:r w:rsidR="006C3404" w:rsidRPr="00127AAD">
        <w:rPr>
          <w:rFonts w:ascii="Arial" w:hAnsi="Arial" w:cs="Arial"/>
        </w:rPr>
        <w:t xml:space="preserve"> de toate subansamblele/</w:t>
      </w:r>
      <w:proofErr w:type="spellStart"/>
      <w:r w:rsidR="006C3404" w:rsidRPr="00127AAD">
        <w:rPr>
          <w:rFonts w:ascii="Arial" w:hAnsi="Arial" w:cs="Arial"/>
        </w:rPr>
        <w:t>partile</w:t>
      </w:r>
      <w:proofErr w:type="spellEnd"/>
      <w:r w:rsidR="006C3404" w:rsidRPr="00127AAD">
        <w:rPr>
          <w:rFonts w:ascii="Arial" w:hAnsi="Arial" w:cs="Arial"/>
        </w:rPr>
        <w:t xml:space="preserve"> componente necesare punerii si </w:t>
      </w:r>
      <w:proofErr w:type="spellStart"/>
      <w:r w:rsidR="006C3404" w:rsidRPr="00127AAD">
        <w:rPr>
          <w:rFonts w:ascii="Arial" w:hAnsi="Arial" w:cs="Arial"/>
        </w:rPr>
        <w:t>mentinerii</w:t>
      </w:r>
      <w:proofErr w:type="spellEnd"/>
      <w:r w:rsidR="006C3404" w:rsidRPr="00127AAD">
        <w:rPr>
          <w:rFonts w:ascii="Arial" w:hAnsi="Arial" w:cs="Arial"/>
        </w:rPr>
        <w:t xml:space="preserve"> in </w:t>
      </w:r>
      <w:proofErr w:type="spellStart"/>
      <w:r w:rsidR="006C3404" w:rsidRPr="00127AAD">
        <w:rPr>
          <w:rFonts w:ascii="Arial" w:hAnsi="Arial" w:cs="Arial"/>
        </w:rPr>
        <w:t>functiune</w:t>
      </w:r>
      <w:proofErr w:type="spellEnd"/>
      <w:r w:rsidR="006C3404" w:rsidRPr="00127AAD">
        <w:rPr>
          <w:rFonts w:ascii="Arial" w:hAnsi="Arial" w:cs="Arial"/>
        </w:rPr>
        <w:t xml:space="preserve">. </w:t>
      </w:r>
    </w:p>
    <w:p w14:paraId="591D1D94" w14:textId="5302A1A2" w:rsidR="006C3404" w:rsidRPr="00127AAD" w:rsidRDefault="006C3404" w:rsidP="000123C6">
      <w:pPr>
        <w:widowControl w:val="0"/>
        <w:spacing w:after="0"/>
        <w:jc w:val="both"/>
        <w:rPr>
          <w:rFonts w:ascii="Arial" w:hAnsi="Arial" w:cs="Arial"/>
          <w:i/>
        </w:rPr>
      </w:pPr>
      <w:r w:rsidRPr="00127AAD">
        <w:rPr>
          <w:rFonts w:ascii="Arial" w:hAnsi="Arial" w:cs="Arial"/>
        </w:rPr>
        <w:t xml:space="preserve">Contractantul va ambala si eticheta </w:t>
      </w:r>
      <w:r w:rsidR="000437D5" w:rsidRPr="00127AAD">
        <w:rPr>
          <w:rFonts w:ascii="Arial" w:hAnsi="Arial" w:cs="Arial"/>
        </w:rPr>
        <w:t>componentel</w:t>
      </w:r>
      <w:r w:rsidR="003278DD" w:rsidRPr="00127AAD">
        <w:rPr>
          <w:rFonts w:ascii="Arial" w:hAnsi="Arial" w:cs="Arial"/>
        </w:rPr>
        <w:t>e</w:t>
      </w:r>
      <w:r w:rsidRPr="00127AAD">
        <w:rPr>
          <w:rFonts w:ascii="Arial" w:hAnsi="Arial" w:cs="Arial"/>
        </w:rPr>
        <w:t xml:space="preserve"> furnizat</w:t>
      </w:r>
      <w:r w:rsidR="00AD6676" w:rsidRPr="00127AAD">
        <w:rPr>
          <w:rFonts w:ascii="Arial" w:hAnsi="Arial" w:cs="Arial"/>
        </w:rPr>
        <w:t>e</w:t>
      </w:r>
      <w:r w:rsidRPr="00127AAD">
        <w:rPr>
          <w:rFonts w:ascii="Arial" w:hAnsi="Arial" w:cs="Arial"/>
        </w:rPr>
        <w:t xml:space="preserve"> astfel încât să prevină orice daună sau deteriorare în timpul transportului acestuia către </w:t>
      </w:r>
      <w:proofErr w:type="spellStart"/>
      <w:r w:rsidRPr="00127AAD">
        <w:rPr>
          <w:rFonts w:ascii="Arial" w:hAnsi="Arial" w:cs="Arial"/>
        </w:rPr>
        <w:t>destinaţia</w:t>
      </w:r>
      <w:proofErr w:type="spellEnd"/>
      <w:r w:rsidRPr="00127AAD">
        <w:rPr>
          <w:rFonts w:ascii="Arial" w:hAnsi="Arial" w:cs="Arial"/>
        </w:rPr>
        <w:t xml:space="preserve"> stabilită.</w:t>
      </w:r>
    </w:p>
    <w:p w14:paraId="4D04AF2D" w14:textId="12E26F8A" w:rsidR="006C3404" w:rsidRPr="00127AAD" w:rsidRDefault="006C3404" w:rsidP="000123C6">
      <w:pPr>
        <w:widowControl w:val="0"/>
        <w:spacing w:after="0"/>
        <w:jc w:val="both"/>
        <w:rPr>
          <w:rFonts w:ascii="Arial" w:hAnsi="Arial" w:cs="Arial"/>
        </w:rPr>
      </w:pPr>
      <w:r w:rsidRPr="00127AAD">
        <w:rPr>
          <w:rFonts w:ascii="Arial" w:hAnsi="Arial" w:cs="Arial"/>
        </w:rPr>
        <w:t xml:space="preserve">Ambalajul trebuie prevăzut astfel încât să reziste, fără limitare, </w:t>
      </w:r>
      <w:proofErr w:type="spellStart"/>
      <w:r w:rsidRPr="00127AAD">
        <w:rPr>
          <w:rFonts w:ascii="Arial" w:hAnsi="Arial" w:cs="Arial"/>
        </w:rPr>
        <w:t>manipularii</w:t>
      </w:r>
      <w:proofErr w:type="spellEnd"/>
      <w:r w:rsidRPr="00127AAD">
        <w:rPr>
          <w:rFonts w:ascii="Arial" w:hAnsi="Arial" w:cs="Arial"/>
        </w:rPr>
        <w:t xml:space="preserve"> accidentale, expunerii la temperaturi extreme, sării </w:t>
      </w:r>
      <w:proofErr w:type="spellStart"/>
      <w:r w:rsidRPr="00127AAD">
        <w:rPr>
          <w:rFonts w:ascii="Arial" w:hAnsi="Arial" w:cs="Arial"/>
        </w:rPr>
        <w:t>şi</w:t>
      </w:r>
      <w:proofErr w:type="spellEnd"/>
      <w:r w:rsidRPr="00127AAD">
        <w:rPr>
          <w:rFonts w:ascii="Arial" w:hAnsi="Arial" w:cs="Arial"/>
        </w:rPr>
        <w:t xml:space="preserve"> </w:t>
      </w:r>
      <w:proofErr w:type="spellStart"/>
      <w:r w:rsidRPr="00127AAD">
        <w:rPr>
          <w:rFonts w:ascii="Arial" w:hAnsi="Arial" w:cs="Arial"/>
        </w:rPr>
        <w:t>precipitaţiilor</w:t>
      </w:r>
      <w:proofErr w:type="spellEnd"/>
      <w:r w:rsidRPr="00127AAD">
        <w:rPr>
          <w:rFonts w:ascii="Arial" w:hAnsi="Arial" w:cs="Arial"/>
        </w:rPr>
        <w:t xml:space="preserve"> din timpul transportului </w:t>
      </w:r>
      <w:proofErr w:type="spellStart"/>
      <w:r w:rsidRPr="00127AAD">
        <w:rPr>
          <w:rFonts w:ascii="Arial" w:hAnsi="Arial" w:cs="Arial"/>
        </w:rPr>
        <w:t>şi</w:t>
      </w:r>
      <w:proofErr w:type="spellEnd"/>
      <w:r w:rsidRPr="00127AAD">
        <w:rPr>
          <w:rFonts w:ascii="Arial" w:hAnsi="Arial" w:cs="Arial"/>
        </w:rPr>
        <w:t xml:space="preserve"> depozitării în locuri deschise. În stabilirea mărimii </w:t>
      </w:r>
      <w:proofErr w:type="spellStart"/>
      <w:r w:rsidRPr="00127AAD">
        <w:rPr>
          <w:rFonts w:ascii="Arial" w:hAnsi="Arial" w:cs="Arial"/>
        </w:rPr>
        <w:t>şi</w:t>
      </w:r>
      <w:proofErr w:type="spellEnd"/>
      <w:r w:rsidRPr="00127AAD">
        <w:rPr>
          <w:rFonts w:ascii="Arial" w:hAnsi="Arial" w:cs="Arial"/>
        </w:rPr>
        <w:t xml:space="preserve"> </w:t>
      </w:r>
      <w:proofErr w:type="spellStart"/>
      <w:r w:rsidRPr="00127AAD">
        <w:rPr>
          <w:rFonts w:ascii="Arial" w:hAnsi="Arial" w:cs="Arial"/>
        </w:rPr>
        <w:t>greutăţii</w:t>
      </w:r>
      <w:proofErr w:type="spellEnd"/>
      <w:r w:rsidRPr="00127AAD">
        <w:rPr>
          <w:rFonts w:ascii="Arial" w:hAnsi="Arial" w:cs="Arial"/>
        </w:rPr>
        <w:t xml:space="preserve"> ambalajului Contractantul va lua în considerare, acolo unde este cazul, distanta </w:t>
      </w:r>
      <w:proofErr w:type="spellStart"/>
      <w:r w:rsidRPr="00127AAD">
        <w:rPr>
          <w:rFonts w:ascii="Arial" w:hAnsi="Arial" w:cs="Arial"/>
        </w:rPr>
        <w:lastRenderedPageBreak/>
        <w:t>faţă</w:t>
      </w:r>
      <w:proofErr w:type="spellEnd"/>
      <w:r w:rsidRPr="00127AAD">
        <w:rPr>
          <w:rFonts w:ascii="Arial" w:hAnsi="Arial" w:cs="Arial"/>
        </w:rPr>
        <w:t xml:space="preserve"> de </w:t>
      </w:r>
      <w:proofErr w:type="spellStart"/>
      <w:r w:rsidRPr="00127AAD">
        <w:rPr>
          <w:rFonts w:ascii="Arial" w:hAnsi="Arial" w:cs="Arial"/>
        </w:rPr>
        <w:t>destinaţia</w:t>
      </w:r>
      <w:proofErr w:type="spellEnd"/>
      <w:r w:rsidRPr="00127AAD">
        <w:rPr>
          <w:rFonts w:ascii="Arial" w:hAnsi="Arial" w:cs="Arial"/>
        </w:rPr>
        <w:t xml:space="preserve"> finală a </w:t>
      </w:r>
      <w:r w:rsidR="000437D5" w:rsidRPr="00127AAD">
        <w:rPr>
          <w:rFonts w:ascii="Arial" w:hAnsi="Arial" w:cs="Arial"/>
        </w:rPr>
        <w:t>componentelor</w:t>
      </w:r>
      <w:r w:rsidRPr="00127AAD">
        <w:rPr>
          <w:rFonts w:ascii="Arial" w:hAnsi="Arial" w:cs="Arial"/>
        </w:rPr>
        <w:t xml:space="preserve"> furnizate </w:t>
      </w:r>
      <w:proofErr w:type="spellStart"/>
      <w:r w:rsidRPr="00127AAD">
        <w:rPr>
          <w:rFonts w:ascii="Arial" w:hAnsi="Arial" w:cs="Arial"/>
        </w:rPr>
        <w:t>şi</w:t>
      </w:r>
      <w:proofErr w:type="spellEnd"/>
      <w:r w:rsidRPr="00127AAD">
        <w:rPr>
          <w:rFonts w:ascii="Arial" w:hAnsi="Arial" w:cs="Arial"/>
        </w:rPr>
        <w:t xml:space="preserve"> eventuala </w:t>
      </w:r>
      <w:proofErr w:type="spellStart"/>
      <w:r w:rsidRPr="00127AAD">
        <w:rPr>
          <w:rFonts w:ascii="Arial" w:hAnsi="Arial" w:cs="Arial"/>
        </w:rPr>
        <w:t>absenţă</w:t>
      </w:r>
      <w:proofErr w:type="spellEnd"/>
      <w:r w:rsidRPr="00127AAD">
        <w:rPr>
          <w:rFonts w:ascii="Arial" w:hAnsi="Arial" w:cs="Arial"/>
        </w:rPr>
        <w:t xml:space="preserve"> a </w:t>
      </w:r>
      <w:proofErr w:type="spellStart"/>
      <w:r w:rsidRPr="00127AAD">
        <w:rPr>
          <w:rFonts w:ascii="Arial" w:hAnsi="Arial" w:cs="Arial"/>
        </w:rPr>
        <w:t>facilităţilor</w:t>
      </w:r>
      <w:proofErr w:type="spellEnd"/>
      <w:r w:rsidRPr="00127AAD">
        <w:rPr>
          <w:rFonts w:ascii="Arial" w:hAnsi="Arial" w:cs="Arial"/>
        </w:rPr>
        <w:t xml:space="preserve"> de manipulare la punctele de tranzitare.</w:t>
      </w:r>
    </w:p>
    <w:p w14:paraId="47C12737" w14:textId="77777777" w:rsidR="006C3404" w:rsidRPr="00127AAD" w:rsidRDefault="006C3404" w:rsidP="000123C6">
      <w:pPr>
        <w:widowControl w:val="0"/>
        <w:spacing w:after="0"/>
        <w:jc w:val="both"/>
        <w:rPr>
          <w:rFonts w:ascii="Arial" w:hAnsi="Arial" w:cs="Arial"/>
        </w:rPr>
      </w:pPr>
      <w:r w:rsidRPr="00127AAD">
        <w:rPr>
          <w:rFonts w:ascii="Arial" w:hAnsi="Arial" w:cs="Arial"/>
        </w:rPr>
        <w:t xml:space="preserve">Toate materialele de ambalare, precum si toate materialele necesare </w:t>
      </w:r>
      <w:proofErr w:type="spellStart"/>
      <w:r w:rsidRPr="00127AAD">
        <w:rPr>
          <w:rFonts w:ascii="Arial" w:hAnsi="Arial" w:cs="Arial"/>
        </w:rPr>
        <w:t>protectiei</w:t>
      </w:r>
      <w:proofErr w:type="spellEnd"/>
      <w:r w:rsidRPr="00127AAD">
        <w:rPr>
          <w:rFonts w:ascii="Arial" w:hAnsi="Arial" w:cs="Arial"/>
        </w:rPr>
        <w:t xml:space="preserve"> coletelor (folii de </w:t>
      </w:r>
      <w:proofErr w:type="spellStart"/>
      <w:r w:rsidRPr="00127AAD">
        <w:rPr>
          <w:rFonts w:ascii="Arial" w:hAnsi="Arial" w:cs="Arial"/>
        </w:rPr>
        <w:t>protectie</w:t>
      </w:r>
      <w:proofErr w:type="spellEnd"/>
      <w:r w:rsidRPr="00127AAD">
        <w:rPr>
          <w:rFonts w:ascii="Arial" w:hAnsi="Arial" w:cs="Arial"/>
        </w:rPr>
        <w:t xml:space="preserve">, cutii, etc.) vor fi preluate de </w:t>
      </w:r>
      <w:proofErr w:type="spellStart"/>
      <w:r w:rsidRPr="00127AAD">
        <w:rPr>
          <w:rFonts w:ascii="Arial" w:hAnsi="Arial" w:cs="Arial"/>
        </w:rPr>
        <w:t>catre</w:t>
      </w:r>
      <w:proofErr w:type="spellEnd"/>
      <w:r w:rsidRPr="00127AAD">
        <w:rPr>
          <w:rFonts w:ascii="Arial" w:hAnsi="Arial" w:cs="Arial"/>
        </w:rPr>
        <w:t xml:space="preserve"> viitorul contractant </w:t>
      </w:r>
      <w:proofErr w:type="spellStart"/>
      <w:r w:rsidRPr="00127AAD">
        <w:rPr>
          <w:rFonts w:ascii="Arial" w:hAnsi="Arial" w:cs="Arial"/>
        </w:rPr>
        <w:t>dupa</w:t>
      </w:r>
      <w:proofErr w:type="spellEnd"/>
      <w:r w:rsidRPr="00127AAD">
        <w:rPr>
          <w:rFonts w:ascii="Arial" w:hAnsi="Arial" w:cs="Arial"/>
        </w:rPr>
        <w:t xml:space="preserve"> instalarea si testarea echipamentelor cu </w:t>
      </w:r>
      <w:proofErr w:type="spellStart"/>
      <w:r w:rsidRPr="00127AAD">
        <w:rPr>
          <w:rFonts w:ascii="Arial" w:hAnsi="Arial" w:cs="Arial"/>
        </w:rPr>
        <w:t>exceptia</w:t>
      </w:r>
      <w:proofErr w:type="spellEnd"/>
      <w:r w:rsidRPr="00127AAD">
        <w:rPr>
          <w:rFonts w:ascii="Arial" w:hAnsi="Arial" w:cs="Arial"/>
        </w:rPr>
        <w:t xml:space="preserve"> acelor ambalaje care sunt necesare a fi prezentate in vederea </w:t>
      </w:r>
      <w:proofErr w:type="spellStart"/>
      <w:r w:rsidRPr="00127AAD">
        <w:rPr>
          <w:rFonts w:ascii="Arial" w:hAnsi="Arial" w:cs="Arial"/>
        </w:rPr>
        <w:t>acordarii</w:t>
      </w:r>
      <w:proofErr w:type="spellEnd"/>
      <w:r w:rsidRPr="00127AAD">
        <w:rPr>
          <w:rFonts w:ascii="Arial" w:hAnsi="Arial" w:cs="Arial"/>
        </w:rPr>
        <w:t xml:space="preserve"> </w:t>
      </w:r>
      <w:proofErr w:type="spellStart"/>
      <w:r w:rsidRPr="00127AAD">
        <w:rPr>
          <w:rFonts w:ascii="Arial" w:hAnsi="Arial" w:cs="Arial"/>
        </w:rPr>
        <w:t>garantiei</w:t>
      </w:r>
      <w:proofErr w:type="spellEnd"/>
      <w:r w:rsidRPr="00127AAD">
        <w:rPr>
          <w:rFonts w:ascii="Arial" w:hAnsi="Arial" w:cs="Arial"/>
        </w:rPr>
        <w:t>.</w:t>
      </w:r>
    </w:p>
    <w:p w14:paraId="580A48F6" w14:textId="77777777" w:rsidR="006C3404" w:rsidRPr="00127AAD" w:rsidRDefault="006C3404" w:rsidP="000123C6">
      <w:pPr>
        <w:widowControl w:val="0"/>
        <w:spacing w:after="0"/>
        <w:jc w:val="both"/>
        <w:rPr>
          <w:rFonts w:ascii="Arial" w:hAnsi="Arial" w:cs="Arial"/>
        </w:rPr>
      </w:pPr>
      <w:r w:rsidRPr="00127AAD">
        <w:rPr>
          <w:rFonts w:ascii="Arial" w:hAnsi="Arial" w:cs="Arial"/>
        </w:rPr>
        <w:t xml:space="preserve">Transportul si toate costurile asociate sunt in sarcina exclusiva a contractantului. Produsele vor fi asigurate </w:t>
      </w:r>
      <w:proofErr w:type="spellStart"/>
      <w:r w:rsidRPr="00127AAD">
        <w:rPr>
          <w:rFonts w:ascii="Arial" w:hAnsi="Arial" w:cs="Arial"/>
        </w:rPr>
        <w:t>impotriva</w:t>
      </w:r>
      <w:proofErr w:type="spellEnd"/>
      <w:r w:rsidRPr="00127AAD">
        <w:rPr>
          <w:rFonts w:ascii="Arial" w:hAnsi="Arial" w:cs="Arial"/>
        </w:rPr>
        <w:t xml:space="preserve"> pierderii sau </w:t>
      </w:r>
      <w:proofErr w:type="spellStart"/>
      <w:r w:rsidRPr="00127AAD">
        <w:rPr>
          <w:rFonts w:ascii="Arial" w:hAnsi="Arial" w:cs="Arial"/>
        </w:rPr>
        <w:t>deteriorarii</w:t>
      </w:r>
      <w:proofErr w:type="spellEnd"/>
      <w:r w:rsidRPr="00127AAD">
        <w:rPr>
          <w:rFonts w:ascii="Arial" w:hAnsi="Arial" w:cs="Arial"/>
        </w:rPr>
        <w:t xml:space="preserve"> intervenite pe parcursul transportului si cauzate de orice factor extern.</w:t>
      </w:r>
    </w:p>
    <w:p w14:paraId="1D9DF95C" w14:textId="4ADC9473" w:rsidR="006C3404" w:rsidRPr="00127AAD" w:rsidRDefault="006C3404" w:rsidP="000123C6">
      <w:pPr>
        <w:widowControl w:val="0"/>
        <w:spacing w:after="0"/>
        <w:jc w:val="both"/>
        <w:rPr>
          <w:rFonts w:ascii="Arial" w:hAnsi="Arial" w:cs="Arial"/>
        </w:rPr>
      </w:pPr>
      <w:proofErr w:type="spellStart"/>
      <w:r w:rsidRPr="00127AAD">
        <w:rPr>
          <w:rFonts w:ascii="Arial" w:hAnsi="Arial" w:cs="Arial"/>
        </w:rPr>
        <w:t>Destinatia</w:t>
      </w:r>
      <w:proofErr w:type="spellEnd"/>
      <w:r w:rsidRPr="00127AAD">
        <w:rPr>
          <w:rFonts w:ascii="Arial" w:hAnsi="Arial" w:cs="Arial"/>
        </w:rPr>
        <w:t xml:space="preserve"> de livrare este sediul </w:t>
      </w:r>
      <w:r w:rsidR="009359F3" w:rsidRPr="00127AAD">
        <w:rPr>
          <w:rFonts w:ascii="Arial" w:hAnsi="Arial" w:cs="Arial"/>
        </w:rPr>
        <w:t>Institutului National de Cercetare Dezvoltare pentru Fizica Laserilor, Plasmei si Radiației (INFLPR)</w:t>
      </w:r>
      <w:r w:rsidR="007E5B81" w:rsidRPr="00127AAD">
        <w:rPr>
          <w:rFonts w:ascii="Arial" w:hAnsi="Arial" w:cs="Arial"/>
        </w:rPr>
        <w:t xml:space="preserve">, </w:t>
      </w:r>
      <w:r w:rsidR="009359F3" w:rsidRPr="00127AAD">
        <w:rPr>
          <w:rFonts w:ascii="Arial" w:hAnsi="Arial" w:cs="Arial"/>
        </w:rPr>
        <w:t>adică</w:t>
      </w:r>
      <w:r w:rsidR="007E5B81" w:rsidRPr="00127AAD">
        <w:rPr>
          <w:rFonts w:ascii="Arial" w:hAnsi="Arial" w:cs="Arial"/>
        </w:rPr>
        <w:t xml:space="preserve"> </w:t>
      </w:r>
      <w:r w:rsidR="009359F3" w:rsidRPr="00127AAD">
        <w:rPr>
          <w:rFonts w:ascii="Arial" w:hAnsi="Arial" w:cs="Arial"/>
        </w:rPr>
        <w:t>în Măgurele, Str. Atomiștilor, Nr. 409, PO MG-36 077125, Județ ILFOV.</w:t>
      </w:r>
    </w:p>
    <w:p w14:paraId="6282078B" w14:textId="77777777" w:rsidR="000261CB" w:rsidRPr="00127AAD" w:rsidRDefault="006C3404" w:rsidP="000123C6">
      <w:pPr>
        <w:jc w:val="both"/>
        <w:rPr>
          <w:rFonts w:ascii="Arial" w:hAnsi="Arial" w:cs="Arial"/>
        </w:rPr>
      </w:pPr>
      <w:r w:rsidRPr="00127AAD">
        <w:rPr>
          <w:rFonts w:ascii="Arial" w:hAnsi="Arial" w:cs="Arial"/>
        </w:rPr>
        <w:t xml:space="preserve">Contractantul este responsabil pentru livrarea in termenul agreat al </w:t>
      </w:r>
      <w:r w:rsidR="007E5B81" w:rsidRPr="00127AAD">
        <w:rPr>
          <w:rFonts w:ascii="Arial" w:hAnsi="Arial" w:cs="Arial"/>
        </w:rPr>
        <w:t xml:space="preserve">componentelor </w:t>
      </w:r>
      <w:r w:rsidRPr="00127AAD">
        <w:rPr>
          <w:rFonts w:ascii="Arial" w:hAnsi="Arial" w:cs="Arial"/>
        </w:rPr>
        <w:t xml:space="preserve">si se consideră că a luat în considerare toate </w:t>
      </w:r>
      <w:proofErr w:type="spellStart"/>
      <w:r w:rsidRPr="00127AAD">
        <w:rPr>
          <w:rFonts w:ascii="Arial" w:hAnsi="Arial" w:cs="Arial"/>
        </w:rPr>
        <w:t>dificultăţile</w:t>
      </w:r>
      <w:proofErr w:type="spellEnd"/>
      <w:r w:rsidRPr="00127AAD">
        <w:rPr>
          <w:rFonts w:ascii="Arial" w:hAnsi="Arial" w:cs="Arial"/>
        </w:rPr>
        <w:t xml:space="preserve"> pe care le-ar putea întâmpina în acest sens </w:t>
      </w:r>
      <w:proofErr w:type="spellStart"/>
      <w:r w:rsidRPr="00127AAD">
        <w:rPr>
          <w:rFonts w:ascii="Arial" w:hAnsi="Arial" w:cs="Arial"/>
        </w:rPr>
        <w:t>şi</w:t>
      </w:r>
      <w:proofErr w:type="spellEnd"/>
      <w:r w:rsidRPr="00127AAD">
        <w:rPr>
          <w:rFonts w:ascii="Arial" w:hAnsi="Arial" w:cs="Arial"/>
        </w:rPr>
        <w:t xml:space="preserve"> nu va invoca nici un motiv de întârziere sau costuri suplimentare.</w:t>
      </w:r>
      <w:bookmarkStart w:id="14" w:name="_Toc33522337"/>
    </w:p>
    <w:p w14:paraId="308EBB73" w14:textId="24E0568B" w:rsidR="00BF73C5" w:rsidRPr="00127AAD" w:rsidRDefault="002D7307" w:rsidP="000123C6">
      <w:pPr>
        <w:pStyle w:val="ListParagraph"/>
        <w:numPr>
          <w:ilvl w:val="2"/>
          <w:numId w:val="16"/>
        </w:numPr>
        <w:jc w:val="both"/>
        <w:rPr>
          <w:rFonts w:ascii="Arial" w:hAnsi="Arial" w:cs="Arial"/>
          <w:b/>
          <w:bCs/>
        </w:rPr>
      </w:pPr>
      <w:proofErr w:type="spellStart"/>
      <w:r w:rsidRPr="00127AAD">
        <w:rPr>
          <w:rFonts w:ascii="Arial" w:hAnsi="Arial" w:cs="Arial"/>
          <w:b/>
          <w:bCs/>
        </w:rPr>
        <w:t>Operatiuni</w:t>
      </w:r>
      <w:proofErr w:type="spellEnd"/>
      <w:r w:rsidRPr="00127AAD">
        <w:rPr>
          <w:rFonts w:ascii="Arial" w:hAnsi="Arial" w:cs="Arial"/>
          <w:b/>
          <w:bCs/>
        </w:rPr>
        <w:t xml:space="preserve"> cu titlu accesoriu</w:t>
      </w:r>
      <w:bookmarkEnd w:id="14"/>
    </w:p>
    <w:p w14:paraId="73EB8241" w14:textId="579DA222" w:rsidR="006C3404" w:rsidRPr="00127AAD" w:rsidRDefault="000261CB" w:rsidP="000123C6">
      <w:pPr>
        <w:pStyle w:val="Heading2"/>
        <w:numPr>
          <w:ilvl w:val="0"/>
          <w:numId w:val="0"/>
        </w:numPr>
        <w:spacing w:before="0"/>
        <w:rPr>
          <w:rFonts w:ascii="Arial" w:hAnsi="Arial" w:cs="Arial"/>
        </w:rPr>
      </w:pPr>
      <w:bookmarkStart w:id="15" w:name="_Toc33522338"/>
      <w:r w:rsidRPr="00127AAD">
        <w:rPr>
          <w:rFonts w:ascii="Arial" w:hAnsi="Arial" w:cs="Arial"/>
          <w:sz w:val="22"/>
          <w:szCs w:val="22"/>
        </w:rPr>
        <w:t>3.5.3.1</w:t>
      </w:r>
      <w:r w:rsidRPr="00127AAD">
        <w:rPr>
          <w:rFonts w:ascii="Arial" w:hAnsi="Arial" w:cs="Arial"/>
          <w:sz w:val="22"/>
          <w:szCs w:val="22"/>
        </w:rPr>
        <w:tab/>
      </w:r>
      <w:r w:rsidR="001917BA" w:rsidRPr="00127AAD">
        <w:rPr>
          <w:rFonts w:ascii="Arial" w:hAnsi="Arial" w:cs="Arial"/>
          <w:sz w:val="22"/>
          <w:szCs w:val="22"/>
        </w:rPr>
        <w:t xml:space="preserve">Instalare, punere in </w:t>
      </w:r>
      <w:proofErr w:type="spellStart"/>
      <w:r w:rsidR="001917BA" w:rsidRPr="00127AAD">
        <w:rPr>
          <w:rFonts w:ascii="Arial" w:hAnsi="Arial" w:cs="Arial"/>
          <w:sz w:val="22"/>
          <w:szCs w:val="22"/>
        </w:rPr>
        <w:t>functiune</w:t>
      </w:r>
      <w:proofErr w:type="spellEnd"/>
      <w:r w:rsidR="001917BA" w:rsidRPr="00127AAD">
        <w:rPr>
          <w:rFonts w:ascii="Arial" w:hAnsi="Arial" w:cs="Arial"/>
          <w:sz w:val="22"/>
          <w:szCs w:val="22"/>
        </w:rPr>
        <w:t>, testare</w:t>
      </w:r>
      <w:bookmarkEnd w:id="15"/>
    </w:p>
    <w:p w14:paraId="1A80E523" w14:textId="4433FE1D" w:rsidR="006C3404" w:rsidRPr="00127AAD" w:rsidRDefault="006C3404" w:rsidP="000123C6">
      <w:pPr>
        <w:spacing w:after="0"/>
        <w:jc w:val="both"/>
        <w:rPr>
          <w:rFonts w:ascii="Arial" w:hAnsi="Arial" w:cs="Arial"/>
        </w:rPr>
      </w:pPr>
      <w:r w:rsidRPr="00127AAD">
        <w:rPr>
          <w:rFonts w:ascii="Arial" w:hAnsi="Arial" w:cs="Arial"/>
        </w:rPr>
        <w:t>Contractantul va asambla</w:t>
      </w:r>
      <w:r w:rsidR="007E5B81" w:rsidRPr="00127AAD">
        <w:rPr>
          <w:rFonts w:ascii="Arial" w:hAnsi="Arial" w:cs="Arial"/>
        </w:rPr>
        <w:t xml:space="preserve"> </w:t>
      </w:r>
      <w:r w:rsidR="00A473BB" w:rsidRPr="00127AAD">
        <w:rPr>
          <w:rFonts w:ascii="Arial" w:hAnsi="Arial" w:cs="Arial"/>
        </w:rPr>
        <w:t xml:space="preserve">echipamentul </w:t>
      </w:r>
      <w:r w:rsidRPr="00127AAD">
        <w:rPr>
          <w:rFonts w:ascii="Arial" w:hAnsi="Arial" w:cs="Arial"/>
        </w:rPr>
        <w:t>la locul de instalare indicat de Autoritatea Contractanta si va efectua orice altă configurație considerată necesară pentru a asigura funcționarea corectă a</w:t>
      </w:r>
      <w:r w:rsidR="000437D5" w:rsidRPr="00127AAD">
        <w:rPr>
          <w:rFonts w:ascii="Arial" w:hAnsi="Arial" w:cs="Arial"/>
        </w:rPr>
        <w:t xml:space="preserve"> componentelor</w:t>
      </w:r>
      <w:r w:rsidRPr="00127AAD">
        <w:rPr>
          <w:rFonts w:ascii="Arial" w:hAnsi="Arial" w:cs="Arial"/>
        </w:rPr>
        <w:t xml:space="preserve">, in termen de maxim 5 zile de la data procesului-verbal de </w:t>
      </w:r>
      <w:proofErr w:type="spellStart"/>
      <w:r w:rsidRPr="00127AAD">
        <w:rPr>
          <w:rFonts w:ascii="Arial" w:hAnsi="Arial" w:cs="Arial"/>
        </w:rPr>
        <w:t>receptie</w:t>
      </w:r>
      <w:proofErr w:type="spellEnd"/>
      <w:r w:rsidRPr="00127AAD">
        <w:rPr>
          <w:rFonts w:ascii="Arial" w:hAnsi="Arial" w:cs="Arial"/>
        </w:rPr>
        <w:t xml:space="preserve"> cantitativa</w:t>
      </w:r>
      <w:r w:rsidR="000261CB" w:rsidRPr="00127AAD">
        <w:rPr>
          <w:rFonts w:ascii="Arial" w:hAnsi="Arial" w:cs="Arial"/>
        </w:rPr>
        <w:t xml:space="preserve"> </w:t>
      </w:r>
      <w:proofErr w:type="spellStart"/>
      <w:r w:rsidR="000261CB" w:rsidRPr="00127AAD">
        <w:rPr>
          <w:rFonts w:ascii="Arial" w:hAnsi="Arial" w:cs="Arial"/>
        </w:rPr>
        <w:t>mentionat</w:t>
      </w:r>
      <w:proofErr w:type="spellEnd"/>
      <w:r w:rsidR="000261CB" w:rsidRPr="00127AAD">
        <w:rPr>
          <w:rFonts w:ascii="Arial" w:hAnsi="Arial" w:cs="Arial"/>
        </w:rPr>
        <w:t xml:space="preserve"> la punctul 3.5.2</w:t>
      </w:r>
      <w:r w:rsidRPr="00127AAD">
        <w:rPr>
          <w:rFonts w:ascii="Arial" w:hAnsi="Arial" w:cs="Arial"/>
        </w:rPr>
        <w:t>.</w:t>
      </w:r>
    </w:p>
    <w:p w14:paraId="5DE327C2" w14:textId="61075F7A" w:rsidR="006C3404" w:rsidRPr="00127AAD" w:rsidRDefault="006C3404" w:rsidP="000123C6">
      <w:pPr>
        <w:spacing w:after="0"/>
        <w:jc w:val="both"/>
        <w:rPr>
          <w:rFonts w:ascii="Arial" w:hAnsi="Arial" w:cs="Arial"/>
        </w:rPr>
      </w:pPr>
      <w:r w:rsidRPr="00127AAD">
        <w:rPr>
          <w:rFonts w:ascii="Arial" w:hAnsi="Arial" w:cs="Arial"/>
        </w:rPr>
        <w:t xml:space="preserve">Contractantul trebuie să instaleze </w:t>
      </w:r>
      <w:r w:rsidR="005D33C1" w:rsidRPr="00127AAD">
        <w:rPr>
          <w:rFonts w:ascii="Arial" w:hAnsi="Arial" w:cs="Arial"/>
        </w:rPr>
        <w:t>componentele</w:t>
      </w:r>
      <w:r w:rsidRPr="00127AAD">
        <w:rPr>
          <w:rFonts w:ascii="Arial" w:hAnsi="Arial" w:cs="Arial"/>
        </w:rPr>
        <w:t xml:space="preserve"> in mod </w:t>
      </w:r>
      <w:proofErr w:type="spellStart"/>
      <w:r w:rsidRPr="00127AAD">
        <w:rPr>
          <w:rFonts w:ascii="Arial" w:hAnsi="Arial" w:cs="Arial"/>
        </w:rPr>
        <w:t>corespunzator</w:t>
      </w:r>
      <w:proofErr w:type="spellEnd"/>
      <w:r w:rsidRPr="00127AAD">
        <w:rPr>
          <w:rFonts w:ascii="Arial" w:hAnsi="Arial" w:cs="Arial"/>
        </w:rPr>
        <w:t xml:space="preserve">, asigurându-se în același timp ca spațiile unde s-a realizat instalarea rămân curate. După livrarea și instalarea </w:t>
      </w:r>
      <w:r w:rsidR="000437D5" w:rsidRPr="00127AAD">
        <w:rPr>
          <w:rFonts w:ascii="Arial" w:hAnsi="Arial" w:cs="Arial"/>
        </w:rPr>
        <w:t>componentelor</w:t>
      </w:r>
      <w:r w:rsidRPr="00127AAD">
        <w:rPr>
          <w:rFonts w:ascii="Arial" w:hAnsi="Arial" w:cs="Arial"/>
        </w:rPr>
        <w:t>, contractantul va elimina toate deșeurile rezultate și va lua măsurile adecvate pentru a aduna toate ambalajele și eliminarea acestora de la locul de instalare.</w:t>
      </w:r>
      <w:r w:rsidR="000437D5" w:rsidRPr="00127AAD">
        <w:rPr>
          <w:rFonts w:ascii="Arial" w:hAnsi="Arial" w:cs="Arial"/>
        </w:rPr>
        <w:t xml:space="preserve"> </w:t>
      </w:r>
    </w:p>
    <w:p w14:paraId="6E793895" w14:textId="141F08EC" w:rsidR="006C3404" w:rsidRPr="00127AAD" w:rsidRDefault="006C3404" w:rsidP="000123C6">
      <w:pPr>
        <w:spacing w:after="0"/>
        <w:jc w:val="both"/>
        <w:rPr>
          <w:rFonts w:ascii="Arial" w:hAnsi="Arial" w:cs="Arial"/>
        </w:rPr>
      </w:pPr>
      <w:r w:rsidRPr="00127AAD">
        <w:rPr>
          <w:rFonts w:ascii="Arial" w:hAnsi="Arial" w:cs="Arial"/>
        </w:rPr>
        <w:t xml:space="preserve">Odată ce </w:t>
      </w:r>
      <w:r w:rsidR="001E222B" w:rsidRPr="00127AAD">
        <w:rPr>
          <w:rFonts w:ascii="Arial" w:hAnsi="Arial" w:cs="Arial"/>
        </w:rPr>
        <w:t>componentele</w:t>
      </w:r>
      <w:r w:rsidRPr="00127AAD">
        <w:rPr>
          <w:rFonts w:ascii="Arial" w:hAnsi="Arial" w:cs="Arial"/>
        </w:rPr>
        <w:t xml:space="preserve"> sunt asamblate, contractantul va realiza conectarea la infrastructura existenta și apoi toate </w:t>
      </w:r>
      <w:proofErr w:type="spellStart"/>
      <w:r w:rsidRPr="00127AAD">
        <w:rPr>
          <w:rFonts w:ascii="Arial" w:hAnsi="Arial" w:cs="Arial"/>
        </w:rPr>
        <w:t>configurarile</w:t>
      </w:r>
      <w:proofErr w:type="spellEnd"/>
      <w:r w:rsidRPr="00127AAD">
        <w:rPr>
          <w:rFonts w:ascii="Arial" w:hAnsi="Arial" w:cs="Arial"/>
        </w:rPr>
        <w:t>/</w:t>
      </w:r>
      <w:proofErr w:type="spellStart"/>
      <w:r w:rsidRPr="00127AAD">
        <w:rPr>
          <w:rFonts w:ascii="Arial" w:hAnsi="Arial" w:cs="Arial"/>
        </w:rPr>
        <w:t>setarile</w:t>
      </w:r>
      <w:proofErr w:type="spellEnd"/>
      <w:r w:rsidRPr="00127AAD">
        <w:rPr>
          <w:rFonts w:ascii="Arial" w:hAnsi="Arial" w:cs="Arial"/>
        </w:rPr>
        <w:t xml:space="preserve"> necesare pentru a pune produsul în funcțiune. Punerea in </w:t>
      </w:r>
      <w:proofErr w:type="spellStart"/>
      <w:r w:rsidRPr="00127AAD">
        <w:rPr>
          <w:rFonts w:ascii="Arial" w:hAnsi="Arial" w:cs="Arial"/>
        </w:rPr>
        <w:t>functiune</w:t>
      </w:r>
      <w:proofErr w:type="spellEnd"/>
      <w:r w:rsidRPr="00127AAD">
        <w:rPr>
          <w:rFonts w:ascii="Arial" w:hAnsi="Arial" w:cs="Arial"/>
        </w:rPr>
        <w:t xml:space="preserve"> include, de asemenea, toate ajustările și setările necesare pentru a asigura instalarea corespunzătoare, în ceea ce privește performanța și calitatea, cu toate configurațiile necesare pentru o funcționare optimă. </w:t>
      </w:r>
    </w:p>
    <w:p w14:paraId="0407F2BC" w14:textId="4E40EEE0" w:rsidR="00D32111" w:rsidRPr="00127AAD" w:rsidRDefault="00BF73C5" w:rsidP="000123C6">
      <w:pPr>
        <w:spacing w:after="0"/>
        <w:jc w:val="both"/>
        <w:rPr>
          <w:rFonts w:ascii="Arial" w:hAnsi="Arial" w:cs="Arial"/>
        </w:rPr>
      </w:pPr>
      <w:proofErr w:type="spellStart"/>
      <w:r w:rsidRPr="00127AAD">
        <w:rPr>
          <w:rFonts w:ascii="Arial" w:hAnsi="Arial" w:cs="Arial"/>
        </w:rPr>
        <w:t>Dupa</w:t>
      </w:r>
      <w:proofErr w:type="spellEnd"/>
      <w:r w:rsidRPr="00127AAD">
        <w:rPr>
          <w:rFonts w:ascii="Arial" w:hAnsi="Arial" w:cs="Arial"/>
        </w:rPr>
        <w:t xml:space="preserve"> instalare si punere in </w:t>
      </w:r>
      <w:proofErr w:type="spellStart"/>
      <w:r w:rsidRPr="00127AAD">
        <w:rPr>
          <w:rFonts w:ascii="Arial" w:hAnsi="Arial" w:cs="Arial"/>
        </w:rPr>
        <w:t>functiune</w:t>
      </w:r>
      <w:proofErr w:type="spellEnd"/>
      <w:r w:rsidRPr="00127AAD">
        <w:rPr>
          <w:rFonts w:ascii="Arial" w:hAnsi="Arial" w:cs="Arial"/>
        </w:rPr>
        <w:t xml:space="preserve">, </w:t>
      </w:r>
      <w:r w:rsidR="00D32111" w:rsidRPr="00127AAD">
        <w:rPr>
          <w:rFonts w:ascii="Arial" w:hAnsi="Arial" w:cs="Arial"/>
        </w:rPr>
        <w:t xml:space="preserve">Autoritatea Contractanta </w:t>
      </w:r>
      <w:r w:rsidR="00D95050" w:rsidRPr="00127AAD">
        <w:rPr>
          <w:rFonts w:ascii="Arial" w:hAnsi="Arial" w:cs="Arial"/>
        </w:rPr>
        <w:t xml:space="preserve">si </w:t>
      </w:r>
      <w:r w:rsidRPr="00127AAD">
        <w:rPr>
          <w:rFonts w:ascii="Arial" w:hAnsi="Arial" w:cs="Arial"/>
        </w:rPr>
        <w:t>Contractantul v</w:t>
      </w:r>
      <w:r w:rsidR="00617D83" w:rsidRPr="00127AAD">
        <w:rPr>
          <w:rFonts w:ascii="Arial" w:hAnsi="Arial" w:cs="Arial"/>
        </w:rPr>
        <w:t>or</w:t>
      </w:r>
      <w:r w:rsidRPr="00127AAD">
        <w:rPr>
          <w:rFonts w:ascii="Arial" w:hAnsi="Arial" w:cs="Arial"/>
        </w:rPr>
        <w:t xml:space="preserve"> efectua teste</w:t>
      </w:r>
      <w:r w:rsidR="00BD7C6A" w:rsidRPr="00127AAD">
        <w:rPr>
          <w:rFonts w:ascii="Arial" w:hAnsi="Arial" w:cs="Arial"/>
        </w:rPr>
        <w:t>le</w:t>
      </w:r>
      <w:r w:rsidRPr="00127AAD">
        <w:rPr>
          <w:rFonts w:ascii="Arial" w:hAnsi="Arial" w:cs="Arial"/>
        </w:rPr>
        <w:t xml:space="preserve"> funcționale a </w:t>
      </w:r>
      <w:r w:rsidR="000437D5" w:rsidRPr="00127AAD">
        <w:rPr>
          <w:rFonts w:ascii="Arial" w:hAnsi="Arial" w:cs="Arial"/>
        </w:rPr>
        <w:t>componentelor</w:t>
      </w:r>
      <w:r w:rsidRPr="00127AAD">
        <w:rPr>
          <w:rFonts w:ascii="Arial" w:hAnsi="Arial" w:cs="Arial"/>
        </w:rPr>
        <w:t xml:space="preserve">. </w:t>
      </w:r>
    </w:p>
    <w:p w14:paraId="1E8353EF" w14:textId="2072B115" w:rsidR="000B3D52" w:rsidRPr="00127AAD" w:rsidRDefault="00BF73C5" w:rsidP="000123C6">
      <w:pPr>
        <w:spacing w:after="0"/>
        <w:jc w:val="both"/>
        <w:rPr>
          <w:rFonts w:ascii="Arial" w:hAnsi="Arial" w:cs="Arial"/>
        </w:rPr>
      </w:pPr>
      <w:r w:rsidRPr="00127AAD">
        <w:rPr>
          <w:rFonts w:ascii="Arial" w:hAnsi="Arial" w:cs="Arial"/>
        </w:rPr>
        <w:t xml:space="preserve">Contractantul va efectua pe cheltuiala sa </w:t>
      </w:r>
      <w:proofErr w:type="spellStart"/>
      <w:r w:rsidRPr="00127AAD">
        <w:rPr>
          <w:rFonts w:ascii="Arial" w:hAnsi="Arial" w:cs="Arial"/>
        </w:rPr>
        <w:t>şi</w:t>
      </w:r>
      <w:proofErr w:type="spellEnd"/>
      <w:r w:rsidRPr="00127AAD">
        <w:rPr>
          <w:rFonts w:ascii="Arial" w:hAnsi="Arial" w:cs="Arial"/>
        </w:rPr>
        <w:t xml:space="preserve"> fără nici un fel de costuri din partea </w:t>
      </w:r>
      <w:proofErr w:type="spellStart"/>
      <w:r w:rsidR="002A66F7" w:rsidRPr="00127AAD">
        <w:rPr>
          <w:rFonts w:ascii="Arial" w:hAnsi="Arial" w:cs="Arial"/>
        </w:rPr>
        <w:t>Autoritatii</w:t>
      </w:r>
      <w:proofErr w:type="spellEnd"/>
      <w:r w:rsidR="002A66F7" w:rsidRPr="00127AAD">
        <w:rPr>
          <w:rFonts w:ascii="Arial" w:hAnsi="Arial" w:cs="Arial"/>
        </w:rPr>
        <w:t xml:space="preserve"> Contractante toate</w:t>
      </w:r>
      <w:r w:rsidRPr="00127AAD">
        <w:rPr>
          <w:rFonts w:ascii="Arial" w:hAnsi="Arial" w:cs="Arial"/>
        </w:rPr>
        <w:t xml:space="preserve"> teste</w:t>
      </w:r>
      <w:r w:rsidR="002A66F7" w:rsidRPr="00127AAD">
        <w:rPr>
          <w:rFonts w:ascii="Arial" w:hAnsi="Arial" w:cs="Arial"/>
        </w:rPr>
        <w:t xml:space="preserve">le pentru a asigura </w:t>
      </w:r>
      <w:proofErr w:type="spellStart"/>
      <w:r w:rsidR="002A66F7" w:rsidRPr="00127AAD">
        <w:rPr>
          <w:rFonts w:ascii="Arial" w:hAnsi="Arial" w:cs="Arial"/>
        </w:rPr>
        <w:t>functionarea</w:t>
      </w:r>
      <w:proofErr w:type="spellEnd"/>
      <w:r w:rsidR="002A66F7" w:rsidRPr="00127AAD">
        <w:rPr>
          <w:rFonts w:ascii="Arial" w:hAnsi="Arial" w:cs="Arial"/>
        </w:rPr>
        <w:t xml:space="preserve"> </w:t>
      </w:r>
      <w:r w:rsidR="000437D5" w:rsidRPr="00127AAD">
        <w:rPr>
          <w:rFonts w:ascii="Arial" w:hAnsi="Arial" w:cs="Arial"/>
        </w:rPr>
        <w:t>componentelor</w:t>
      </w:r>
      <w:r w:rsidR="002A66F7" w:rsidRPr="00127AAD">
        <w:rPr>
          <w:rFonts w:ascii="Arial" w:hAnsi="Arial" w:cs="Arial"/>
        </w:rPr>
        <w:t xml:space="preserve"> la parametri</w:t>
      </w:r>
      <w:r w:rsidR="00244324" w:rsidRPr="00127AAD">
        <w:rPr>
          <w:rFonts w:ascii="Arial" w:hAnsi="Arial" w:cs="Arial"/>
        </w:rPr>
        <w:t>i</w:t>
      </w:r>
      <w:r w:rsidR="002A66F7" w:rsidRPr="00127AAD">
        <w:rPr>
          <w:rFonts w:ascii="Arial" w:hAnsi="Arial" w:cs="Arial"/>
        </w:rPr>
        <w:t xml:space="preserve"> </w:t>
      </w:r>
      <w:r w:rsidR="003F09D5" w:rsidRPr="00127AAD">
        <w:rPr>
          <w:rFonts w:ascii="Arial" w:hAnsi="Arial" w:cs="Arial"/>
        </w:rPr>
        <w:t>tehnici</w:t>
      </w:r>
      <w:r w:rsidR="000261CB" w:rsidRPr="00127AAD">
        <w:rPr>
          <w:rFonts w:ascii="Arial" w:hAnsi="Arial" w:cs="Arial"/>
        </w:rPr>
        <w:t>.</w:t>
      </w:r>
    </w:p>
    <w:p w14:paraId="07E6E14D" w14:textId="46944CE6" w:rsidR="00114916" w:rsidRPr="00127AAD" w:rsidRDefault="00114916" w:rsidP="000123C6">
      <w:pPr>
        <w:jc w:val="both"/>
        <w:rPr>
          <w:rFonts w:ascii="Arial" w:hAnsi="Arial" w:cs="Arial"/>
        </w:rPr>
      </w:pPr>
      <w:r w:rsidRPr="00127AAD">
        <w:rPr>
          <w:rFonts w:ascii="Arial" w:hAnsi="Arial" w:cs="Arial"/>
        </w:rPr>
        <w:t xml:space="preserve">Contractantul rămâne responsabil pentru protejarea </w:t>
      </w:r>
      <w:r w:rsidR="000437D5" w:rsidRPr="00127AAD">
        <w:rPr>
          <w:rFonts w:ascii="Arial" w:hAnsi="Arial" w:cs="Arial"/>
        </w:rPr>
        <w:t>componentelor</w:t>
      </w:r>
      <w:r w:rsidRPr="00127AAD">
        <w:rPr>
          <w:rFonts w:ascii="Arial" w:hAnsi="Arial" w:cs="Arial"/>
        </w:rPr>
        <w:t xml:space="preserve"> </w:t>
      </w:r>
      <w:proofErr w:type="spellStart"/>
      <w:r w:rsidRPr="00127AAD">
        <w:rPr>
          <w:rFonts w:ascii="Arial" w:hAnsi="Arial" w:cs="Arial"/>
        </w:rPr>
        <w:t>luand</w:t>
      </w:r>
      <w:proofErr w:type="spellEnd"/>
      <w:r w:rsidRPr="00127AAD">
        <w:rPr>
          <w:rFonts w:ascii="Arial" w:hAnsi="Arial" w:cs="Arial"/>
        </w:rPr>
        <w:t xml:space="preserve"> toate masurile adecvate pentru a preveni lovituri, zgârieturi și alte </w:t>
      </w:r>
      <w:proofErr w:type="spellStart"/>
      <w:r w:rsidRPr="00127AAD">
        <w:rPr>
          <w:rFonts w:ascii="Arial" w:hAnsi="Arial" w:cs="Arial"/>
        </w:rPr>
        <w:t>deteriorari</w:t>
      </w:r>
      <w:proofErr w:type="spellEnd"/>
      <w:r w:rsidRPr="00127AAD">
        <w:rPr>
          <w:rFonts w:ascii="Arial" w:hAnsi="Arial" w:cs="Arial"/>
        </w:rPr>
        <w:t xml:space="preserve">, până la acceptare de </w:t>
      </w:r>
      <w:proofErr w:type="spellStart"/>
      <w:r w:rsidRPr="00127AAD">
        <w:rPr>
          <w:rFonts w:ascii="Arial" w:hAnsi="Arial" w:cs="Arial"/>
        </w:rPr>
        <w:t>catre</w:t>
      </w:r>
      <w:proofErr w:type="spellEnd"/>
      <w:r w:rsidRPr="00127AAD">
        <w:rPr>
          <w:rFonts w:ascii="Arial" w:hAnsi="Arial" w:cs="Arial"/>
        </w:rPr>
        <w:t xml:space="preserve"> Autorita</w:t>
      </w:r>
      <w:r w:rsidR="003F09D5" w:rsidRPr="00127AAD">
        <w:rPr>
          <w:rFonts w:ascii="Arial" w:hAnsi="Arial" w:cs="Arial"/>
        </w:rPr>
        <w:t>te</w:t>
      </w:r>
      <w:r w:rsidRPr="00127AAD">
        <w:rPr>
          <w:rFonts w:ascii="Arial" w:hAnsi="Arial" w:cs="Arial"/>
        </w:rPr>
        <w:t>a Contractanta</w:t>
      </w:r>
      <w:r w:rsidR="006C3404" w:rsidRPr="00127AAD">
        <w:rPr>
          <w:rFonts w:ascii="Arial" w:hAnsi="Arial" w:cs="Arial"/>
        </w:rPr>
        <w:t xml:space="preserve">, consemnata prin semnarea unui proces-verbal de </w:t>
      </w:r>
      <w:proofErr w:type="spellStart"/>
      <w:r w:rsidR="006C3404" w:rsidRPr="00127AAD">
        <w:rPr>
          <w:rFonts w:ascii="Arial" w:hAnsi="Arial" w:cs="Arial"/>
        </w:rPr>
        <w:t>receptie</w:t>
      </w:r>
      <w:proofErr w:type="spellEnd"/>
      <w:r w:rsidR="006C3404" w:rsidRPr="00127AAD">
        <w:rPr>
          <w:rFonts w:ascii="Arial" w:hAnsi="Arial" w:cs="Arial"/>
        </w:rPr>
        <w:t xml:space="preserve"> calitativa.</w:t>
      </w:r>
      <w:r w:rsidR="000437D5" w:rsidRPr="00127AAD">
        <w:rPr>
          <w:rFonts w:ascii="Arial" w:hAnsi="Arial" w:cs="Arial"/>
        </w:rPr>
        <w:t xml:space="preserve">  </w:t>
      </w:r>
    </w:p>
    <w:p w14:paraId="12FC23D9" w14:textId="11C6889C" w:rsidR="00006DF1" w:rsidRPr="00127AAD" w:rsidRDefault="001917BA" w:rsidP="000123C6">
      <w:pPr>
        <w:pStyle w:val="Heading2"/>
        <w:numPr>
          <w:ilvl w:val="3"/>
          <w:numId w:val="17"/>
        </w:numPr>
        <w:spacing w:before="0"/>
        <w:rPr>
          <w:rFonts w:ascii="Arial" w:hAnsi="Arial" w:cs="Arial"/>
        </w:rPr>
      </w:pPr>
      <w:bookmarkStart w:id="16" w:name="_Toc33522339"/>
      <w:r w:rsidRPr="00127AAD">
        <w:rPr>
          <w:rFonts w:ascii="Arial" w:hAnsi="Arial" w:cs="Arial"/>
          <w:sz w:val="22"/>
          <w:szCs w:val="22"/>
        </w:rPr>
        <w:t>Instruire</w:t>
      </w:r>
      <w:r w:rsidR="00EF2648" w:rsidRPr="00127AAD">
        <w:rPr>
          <w:rFonts w:ascii="Arial" w:hAnsi="Arial" w:cs="Arial"/>
          <w:sz w:val="22"/>
          <w:szCs w:val="22"/>
        </w:rPr>
        <w:t>a</w:t>
      </w:r>
      <w:r w:rsidRPr="00127AAD">
        <w:rPr>
          <w:rFonts w:ascii="Arial" w:hAnsi="Arial" w:cs="Arial"/>
          <w:sz w:val="22"/>
          <w:szCs w:val="22"/>
        </w:rPr>
        <w:t xml:space="preserve"> personal</w:t>
      </w:r>
      <w:r w:rsidR="00EF2648" w:rsidRPr="00127AAD">
        <w:rPr>
          <w:rFonts w:ascii="Arial" w:hAnsi="Arial" w:cs="Arial"/>
          <w:sz w:val="22"/>
          <w:szCs w:val="22"/>
        </w:rPr>
        <w:t>ului</w:t>
      </w:r>
      <w:r w:rsidRPr="00127AAD">
        <w:rPr>
          <w:rFonts w:ascii="Arial" w:hAnsi="Arial" w:cs="Arial"/>
          <w:sz w:val="22"/>
          <w:szCs w:val="22"/>
        </w:rPr>
        <w:t xml:space="preserve"> pentru utilizare</w:t>
      </w:r>
      <w:bookmarkEnd w:id="16"/>
    </w:p>
    <w:p w14:paraId="5D03807F" w14:textId="6BAFFBEF" w:rsidR="005E2FF1" w:rsidRPr="00127AAD" w:rsidRDefault="005E2FF1" w:rsidP="000123C6">
      <w:pPr>
        <w:spacing w:after="0"/>
        <w:jc w:val="both"/>
        <w:rPr>
          <w:rFonts w:ascii="Arial" w:hAnsi="Arial" w:cs="Arial"/>
        </w:rPr>
      </w:pPr>
      <w:r w:rsidRPr="00127AAD">
        <w:rPr>
          <w:rFonts w:ascii="Arial" w:hAnsi="Arial" w:cs="Arial"/>
        </w:rPr>
        <w:t xml:space="preserve">In termen de maxim 4 zile de la data procesului-verbal de </w:t>
      </w:r>
      <w:proofErr w:type="spellStart"/>
      <w:r w:rsidRPr="00127AAD">
        <w:rPr>
          <w:rFonts w:ascii="Arial" w:hAnsi="Arial" w:cs="Arial"/>
        </w:rPr>
        <w:t>receptie</w:t>
      </w:r>
      <w:proofErr w:type="spellEnd"/>
      <w:r w:rsidRPr="00127AAD">
        <w:rPr>
          <w:rFonts w:ascii="Arial" w:hAnsi="Arial" w:cs="Arial"/>
        </w:rPr>
        <w:t xml:space="preserve"> calitativa precizat la pct. 3.5.3.1., Contractantul este responsabil pentru instruirea la fața locului </w:t>
      </w:r>
      <w:r w:rsidR="00D95050" w:rsidRPr="00127AAD">
        <w:rPr>
          <w:rFonts w:ascii="Arial" w:hAnsi="Arial" w:cs="Arial"/>
        </w:rPr>
        <w:t>(</w:t>
      </w:r>
      <w:proofErr w:type="spellStart"/>
      <w:r w:rsidR="00D95050" w:rsidRPr="00127AAD">
        <w:rPr>
          <w:rFonts w:ascii="Arial" w:hAnsi="Arial" w:cs="Arial"/>
        </w:rPr>
        <w:t>destinatia</w:t>
      </w:r>
      <w:proofErr w:type="spellEnd"/>
      <w:r w:rsidR="00D95050" w:rsidRPr="00127AAD">
        <w:rPr>
          <w:rFonts w:ascii="Arial" w:hAnsi="Arial" w:cs="Arial"/>
        </w:rPr>
        <w:t xml:space="preserve"> de livrare) </w:t>
      </w:r>
      <w:r w:rsidRPr="00127AAD">
        <w:rPr>
          <w:rFonts w:ascii="Arial" w:hAnsi="Arial" w:cs="Arial"/>
        </w:rPr>
        <w:t xml:space="preserve">a personalului desemnat de </w:t>
      </w:r>
      <w:r w:rsidR="001E222B" w:rsidRPr="00127AAD">
        <w:rPr>
          <w:rFonts w:ascii="Arial" w:hAnsi="Arial" w:cs="Arial"/>
        </w:rPr>
        <w:t xml:space="preserve">Autoritatea Contractanta. </w:t>
      </w:r>
      <w:r w:rsidRPr="00127AAD">
        <w:rPr>
          <w:rFonts w:ascii="Arial" w:hAnsi="Arial" w:cs="Arial"/>
        </w:rPr>
        <w:t xml:space="preserve">Scopul instruirii este de a transfera cunoștințele necesare pentru a opera </w:t>
      </w:r>
      <w:r w:rsidR="001E222B" w:rsidRPr="00127AAD">
        <w:rPr>
          <w:rFonts w:ascii="Arial" w:hAnsi="Arial" w:cs="Arial"/>
        </w:rPr>
        <w:t>componentele</w:t>
      </w:r>
      <w:r w:rsidRPr="00127AAD">
        <w:rPr>
          <w:rFonts w:ascii="Arial" w:hAnsi="Arial" w:cs="Arial"/>
        </w:rPr>
        <w:t xml:space="preserve">. </w:t>
      </w:r>
      <w:proofErr w:type="spellStart"/>
      <w:r w:rsidRPr="00127AAD">
        <w:rPr>
          <w:rFonts w:ascii="Arial" w:hAnsi="Arial" w:cs="Arial"/>
        </w:rPr>
        <w:t>Numarul</w:t>
      </w:r>
      <w:proofErr w:type="spellEnd"/>
      <w:r w:rsidRPr="00127AAD">
        <w:rPr>
          <w:rFonts w:ascii="Arial" w:hAnsi="Arial" w:cs="Arial"/>
        </w:rPr>
        <w:t xml:space="preserve"> persoane</w:t>
      </w:r>
      <w:r w:rsidR="003F09D5" w:rsidRPr="00127AAD">
        <w:rPr>
          <w:rFonts w:ascii="Arial" w:hAnsi="Arial" w:cs="Arial"/>
        </w:rPr>
        <w:t>lor care vor fi instruite este 2</w:t>
      </w:r>
      <w:r w:rsidRPr="00127AAD">
        <w:rPr>
          <w:rFonts w:ascii="Arial" w:hAnsi="Arial" w:cs="Arial"/>
        </w:rPr>
        <w:t>.</w:t>
      </w:r>
    </w:p>
    <w:p w14:paraId="6A657C46" w14:textId="132AE83B" w:rsidR="005E2FF1" w:rsidRPr="00127AAD" w:rsidRDefault="005E2FF1" w:rsidP="000123C6">
      <w:pPr>
        <w:spacing w:after="0"/>
        <w:jc w:val="both"/>
        <w:rPr>
          <w:rFonts w:ascii="Arial" w:hAnsi="Arial" w:cs="Arial"/>
        </w:rPr>
      </w:pPr>
      <w:r w:rsidRPr="00127AAD">
        <w:rPr>
          <w:rFonts w:ascii="Arial" w:hAnsi="Arial" w:cs="Arial"/>
        </w:rPr>
        <w:t xml:space="preserve">Instruirea va fi organizata </w:t>
      </w:r>
      <w:proofErr w:type="spellStart"/>
      <w:r w:rsidRPr="00127AAD">
        <w:rPr>
          <w:rFonts w:ascii="Arial" w:hAnsi="Arial" w:cs="Arial"/>
        </w:rPr>
        <w:t>dupa</w:t>
      </w:r>
      <w:proofErr w:type="spellEnd"/>
      <w:r w:rsidRPr="00127AAD">
        <w:rPr>
          <w:rFonts w:ascii="Arial" w:hAnsi="Arial" w:cs="Arial"/>
        </w:rPr>
        <w:t xml:space="preserve"> ce </w:t>
      </w:r>
      <w:r w:rsidR="000437D5" w:rsidRPr="00127AAD">
        <w:rPr>
          <w:rFonts w:ascii="Arial" w:hAnsi="Arial" w:cs="Arial"/>
        </w:rPr>
        <w:t>componentele</w:t>
      </w:r>
      <w:r w:rsidRPr="00127AAD">
        <w:rPr>
          <w:rFonts w:ascii="Arial" w:hAnsi="Arial" w:cs="Arial"/>
        </w:rPr>
        <w:t xml:space="preserve"> </w:t>
      </w:r>
      <w:r w:rsidR="000437D5" w:rsidRPr="00127AAD">
        <w:rPr>
          <w:rFonts w:ascii="Arial" w:hAnsi="Arial" w:cs="Arial"/>
        </w:rPr>
        <w:t>sunt</w:t>
      </w:r>
      <w:r w:rsidRPr="00127AAD">
        <w:rPr>
          <w:rFonts w:ascii="Arial" w:hAnsi="Arial" w:cs="Arial"/>
        </w:rPr>
        <w:t xml:space="preserve"> func</w:t>
      </w:r>
      <w:r w:rsidR="000437D5" w:rsidRPr="00127AAD">
        <w:rPr>
          <w:rFonts w:ascii="Arial" w:hAnsi="Arial" w:cs="Arial"/>
        </w:rPr>
        <w:t>ți</w:t>
      </w:r>
      <w:r w:rsidRPr="00127AAD">
        <w:rPr>
          <w:rFonts w:ascii="Arial" w:hAnsi="Arial" w:cs="Arial"/>
        </w:rPr>
        <w:t>onal</w:t>
      </w:r>
      <w:r w:rsidR="000437D5" w:rsidRPr="00127AAD">
        <w:rPr>
          <w:rFonts w:ascii="Arial" w:hAnsi="Arial" w:cs="Arial"/>
        </w:rPr>
        <w:t>e</w:t>
      </w:r>
      <w:r w:rsidRPr="00127AAD">
        <w:rPr>
          <w:rFonts w:ascii="Arial" w:hAnsi="Arial" w:cs="Arial"/>
        </w:rPr>
        <w:t xml:space="preserve"> și trebuie să permită personalului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r w:rsidRPr="00127AAD">
        <w:rPr>
          <w:rFonts w:ascii="Arial" w:hAnsi="Arial" w:cs="Arial"/>
        </w:rPr>
        <w:t xml:space="preserve"> </w:t>
      </w:r>
      <w:proofErr w:type="spellStart"/>
      <w:r w:rsidRPr="00127AAD">
        <w:rPr>
          <w:rFonts w:ascii="Arial" w:hAnsi="Arial" w:cs="Arial"/>
        </w:rPr>
        <w:t>ințelegerea</w:t>
      </w:r>
      <w:proofErr w:type="spellEnd"/>
      <w:r w:rsidRPr="00127AAD">
        <w:rPr>
          <w:rFonts w:ascii="Arial" w:hAnsi="Arial" w:cs="Arial"/>
        </w:rPr>
        <w:t xml:space="preserve"> tuturor funcționalităților; operarea </w:t>
      </w:r>
      <w:r w:rsidR="000437D5" w:rsidRPr="00127AAD">
        <w:rPr>
          <w:rFonts w:ascii="Arial" w:hAnsi="Arial" w:cs="Arial"/>
        </w:rPr>
        <w:t>componentelor</w:t>
      </w:r>
      <w:r w:rsidRPr="00127AAD">
        <w:rPr>
          <w:rFonts w:ascii="Arial" w:hAnsi="Arial" w:cs="Arial"/>
        </w:rPr>
        <w:t xml:space="preserve">; informarea despre </w:t>
      </w:r>
      <w:proofErr w:type="spellStart"/>
      <w:r w:rsidRPr="00127AAD">
        <w:rPr>
          <w:rFonts w:ascii="Arial" w:hAnsi="Arial" w:cs="Arial"/>
        </w:rPr>
        <w:t>mentenanta</w:t>
      </w:r>
      <w:proofErr w:type="spellEnd"/>
      <w:r w:rsidRPr="00127AAD">
        <w:rPr>
          <w:rFonts w:ascii="Arial" w:hAnsi="Arial" w:cs="Arial"/>
        </w:rPr>
        <w:t xml:space="preserve"> de rutină care trebuie să fie efectuată de că</w:t>
      </w:r>
      <w:r w:rsidR="001E222B" w:rsidRPr="00127AAD">
        <w:rPr>
          <w:rFonts w:ascii="Arial" w:hAnsi="Arial" w:cs="Arial"/>
        </w:rPr>
        <w:t>tre utilizator; depistarea prob</w:t>
      </w:r>
      <w:r w:rsidRPr="00127AAD">
        <w:rPr>
          <w:rFonts w:ascii="Arial" w:hAnsi="Arial" w:cs="Arial"/>
        </w:rPr>
        <w:t>lemelor și diagnosticarea de baza; etc.</w:t>
      </w:r>
      <w:r w:rsidR="000437D5" w:rsidRPr="00127AAD">
        <w:rPr>
          <w:rFonts w:ascii="Arial" w:hAnsi="Arial" w:cs="Arial"/>
        </w:rPr>
        <w:t xml:space="preserve"> </w:t>
      </w:r>
    </w:p>
    <w:p w14:paraId="525D7819" w14:textId="1D3DF93E" w:rsidR="005E2FF1" w:rsidRPr="00127AAD" w:rsidRDefault="005E2FF1" w:rsidP="000123C6">
      <w:pPr>
        <w:spacing w:after="0"/>
        <w:jc w:val="both"/>
        <w:rPr>
          <w:rFonts w:ascii="Arial" w:hAnsi="Arial" w:cs="Arial"/>
        </w:rPr>
      </w:pPr>
      <w:r w:rsidRPr="00127AAD">
        <w:rPr>
          <w:rFonts w:ascii="Arial" w:hAnsi="Arial" w:cs="Arial"/>
        </w:rPr>
        <w:t xml:space="preserve">Contractantul trebuie să propună orice subiect suplimentar care ar putea fi necesar pentru a se asigura că personalul </w:t>
      </w:r>
      <w:proofErr w:type="spellStart"/>
      <w:r w:rsidRPr="00127AAD">
        <w:rPr>
          <w:rFonts w:ascii="Arial" w:hAnsi="Arial" w:cs="Arial"/>
        </w:rPr>
        <w:t>Autoritatii</w:t>
      </w:r>
      <w:proofErr w:type="spellEnd"/>
      <w:r w:rsidRPr="00127AAD">
        <w:rPr>
          <w:rFonts w:ascii="Arial" w:hAnsi="Arial" w:cs="Arial"/>
        </w:rPr>
        <w:t xml:space="preserve"> Contractante este pe deplin instruit pentru a asigura utilizarea </w:t>
      </w:r>
      <w:proofErr w:type="spellStart"/>
      <w:r w:rsidRPr="00127AAD">
        <w:rPr>
          <w:rFonts w:ascii="Arial" w:hAnsi="Arial" w:cs="Arial"/>
        </w:rPr>
        <w:t>corespunzatoare</w:t>
      </w:r>
      <w:proofErr w:type="spellEnd"/>
      <w:r w:rsidRPr="00127AAD">
        <w:rPr>
          <w:rFonts w:ascii="Arial" w:hAnsi="Arial" w:cs="Arial"/>
        </w:rPr>
        <w:t xml:space="preserve"> a </w:t>
      </w:r>
      <w:r w:rsidR="00E16A91" w:rsidRPr="00127AAD">
        <w:rPr>
          <w:rFonts w:ascii="Arial" w:hAnsi="Arial" w:cs="Arial"/>
        </w:rPr>
        <w:t>componentelor.</w:t>
      </w:r>
    </w:p>
    <w:p w14:paraId="66D53BC9" w14:textId="6B38915A" w:rsidR="005E2FF1" w:rsidRPr="00127AAD" w:rsidRDefault="005E2FF1" w:rsidP="000123C6">
      <w:pPr>
        <w:spacing w:after="0"/>
        <w:jc w:val="both"/>
        <w:rPr>
          <w:rFonts w:ascii="Arial" w:hAnsi="Arial" w:cs="Arial"/>
        </w:rPr>
      </w:pPr>
      <w:r w:rsidRPr="00127AAD">
        <w:rPr>
          <w:rFonts w:ascii="Arial" w:hAnsi="Arial" w:cs="Arial"/>
        </w:rPr>
        <w:t xml:space="preserve">Durata sesiunii de instruire va fi stabilita de contractant </w:t>
      </w:r>
      <w:proofErr w:type="spellStart"/>
      <w:r w:rsidRPr="00127AAD">
        <w:rPr>
          <w:rFonts w:ascii="Arial" w:hAnsi="Arial" w:cs="Arial"/>
        </w:rPr>
        <w:t>impreuna</w:t>
      </w:r>
      <w:proofErr w:type="spellEnd"/>
      <w:r w:rsidRPr="00127AAD">
        <w:rPr>
          <w:rFonts w:ascii="Arial" w:hAnsi="Arial" w:cs="Arial"/>
        </w:rPr>
        <w:t xml:space="preserve"> cu </w:t>
      </w:r>
      <w:r w:rsidR="001E222B" w:rsidRPr="00127AAD">
        <w:rPr>
          <w:rFonts w:ascii="Arial" w:hAnsi="Arial" w:cs="Arial"/>
        </w:rPr>
        <w:t xml:space="preserve">Autoritatea Contractanta </w:t>
      </w:r>
      <w:r w:rsidRPr="00127AAD">
        <w:rPr>
          <w:rFonts w:ascii="Arial" w:hAnsi="Arial" w:cs="Arial"/>
        </w:rPr>
        <w:t xml:space="preserve">dar nu mai </w:t>
      </w:r>
      <w:proofErr w:type="spellStart"/>
      <w:r w:rsidRPr="00127AAD">
        <w:rPr>
          <w:rFonts w:ascii="Arial" w:hAnsi="Arial" w:cs="Arial"/>
        </w:rPr>
        <w:t>putin</w:t>
      </w:r>
      <w:proofErr w:type="spellEnd"/>
      <w:r w:rsidRPr="00127AAD">
        <w:rPr>
          <w:rFonts w:ascii="Arial" w:hAnsi="Arial" w:cs="Arial"/>
        </w:rPr>
        <w:t xml:space="preserve"> de 8 ore.</w:t>
      </w:r>
    </w:p>
    <w:p w14:paraId="1D636CA8" w14:textId="7C94A8FD" w:rsidR="005E2FF1" w:rsidRPr="00127AAD" w:rsidRDefault="005E2FF1" w:rsidP="000123C6">
      <w:pPr>
        <w:spacing w:after="0"/>
        <w:jc w:val="both"/>
        <w:rPr>
          <w:rFonts w:ascii="Arial" w:hAnsi="Arial" w:cs="Arial"/>
        </w:rPr>
      </w:pPr>
      <w:r w:rsidRPr="00127AAD">
        <w:rPr>
          <w:rFonts w:ascii="Arial" w:hAnsi="Arial" w:cs="Arial"/>
        </w:rPr>
        <w:t xml:space="preserve">Sesiunea de instruire se va </w:t>
      </w:r>
      <w:proofErr w:type="spellStart"/>
      <w:r w:rsidRPr="00127AAD">
        <w:rPr>
          <w:rFonts w:ascii="Arial" w:hAnsi="Arial" w:cs="Arial"/>
        </w:rPr>
        <w:t>desfasura</w:t>
      </w:r>
      <w:proofErr w:type="spellEnd"/>
      <w:r w:rsidRPr="00127AAD">
        <w:rPr>
          <w:rFonts w:ascii="Arial" w:hAnsi="Arial" w:cs="Arial"/>
        </w:rPr>
        <w:t xml:space="preserve"> in limba romana</w:t>
      </w:r>
      <w:r w:rsidR="0024566C" w:rsidRPr="00127AAD">
        <w:rPr>
          <w:rFonts w:ascii="Arial" w:hAnsi="Arial" w:cs="Arial"/>
        </w:rPr>
        <w:t xml:space="preserve"> sau engleza</w:t>
      </w:r>
      <w:r w:rsidRPr="00127AAD">
        <w:rPr>
          <w:rFonts w:ascii="Arial" w:hAnsi="Arial" w:cs="Arial"/>
        </w:rPr>
        <w:t xml:space="preserve">. </w:t>
      </w:r>
    </w:p>
    <w:p w14:paraId="635C785C" w14:textId="1981F4F3" w:rsidR="00F73031" w:rsidRPr="00127AAD" w:rsidRDefault="005E2FF1" w:rsidP="000123C6">
      <w:pPr>
        <w:jc w:val="both"/>
        <w:rPr>
          <w:rFonts w:ascii="Arial" w:hAnsi="Arial" w:cs="Arial"/>
        </w:rPr>
      </w:pPr>
      <w:r w:rsidRPr="00127AAD">
        <w:rPr>
          <w:rFonts w:ascii="Arial" w:hAnsi="Arial" w:cs="Arial"/>
        </w:rPr>
        <w:lastRenderedPageBreak/>
        <w:t xml:space="preserve">Contractantul va asigura pe durata sesiunii de instruire materiale suport in limba romana, care includ cel </w:t>
      </w:r>
      <w:proofErr w:type="spellStart"/>
      <w:r w:rsidRPr="00127AAD">
        <w:rPr>
          <w:rFonts w:ascii="Arial" w:hAnsi="Arial" w:cs="Arial"/>
        </w:rPr>
        <w:t>putin</w:t>
      </w:r>
      <w:proofErr w:type="spellEnd"/>
      <w:r w:rsidRPr="00127AAD">
        <w:rPr>
          <w:rFonts w:ascii="Arial" w:hAnsi="Arial" w:cs="Arial"/>
        </w:rPr>
        <w:t xml:space="preserve"> manuale de operare, fise tehnice, etc. In termen de maxim 1 zi de la finalizarea instruirii </w:t>
      </w:r>
      <w:r w:rsidR="001E222B" w:rsidRPr="00127AAD">
        <w:rPr>
          <w:rFonts w:ascii="Arial" w:hAnsi="Arial" w:cs="Arial"/>
        </w:rPr>
        <w:t>Autoritatea Contractanta</w:t>
      </w:r>
      <w:r w:rsidRPr="00127AAD">
        <w:rPr>
          <w:rFonts w:ascii="Arial" w:hAnsi="Arial" w:cs="Arial"/>
        </w:rPr>
        <w:t xml:space="preserve"> va </w:t>
      </w:r>
      <w:proofErr w:type="spellStart"/>
      <w:r w:rsidRPr="00127AAD">
        <w:rPr>
          <w:rFonts w:ascii="Arial" w:hAnsi="Arial" w:cs="Arial"/>
        </w:rPr>
        <w:t>intocmi</w:t>
      </w:r>
      <w:proofErr w:type="spellEnd"/>
      <w:r w:rsidRPr="00127AAD">
        <w:rPr>
          <w:rFonts w:ascii="Arial" w:hAnsi="Arial" w:cs="Arial"/>
        </w:rPr>
        <w:t xml:space="preserve"> procesul-verbal de </w:t>
      </w:r>
      <w:proofErr w:type="spellStart"/>
      <w:r w:rsidRPr="00127AAD">
        <w:rPr>
          <w:rFonts w:ascii="Arial" w:hAnsi="Arial" w:cs="Arial"/>
        </w:rPr>
        <w:t>receptie</w:t>
      </w:r>
      <w:proofErr w:type="spellEnd"/>
      <w:r w:rsidRPr="00127AAD">
        <w:rPr>
          <w:rFonts w:ascii="Arial" w:hAnsi="Arial" w:cs="Arial"/>
        </w:rPr>
        <w:t xml:space="preserve"> finala, ce va </w:t>
      </w:r>
      <w:proofErr w:type="spellStart"/>
      <w:r w:rsidRPr="00127AAD">
        <w:rPr>
          <w:rFonts w:ascii="Arial" w:hAnsi="Arial" w:cs="Arial"/>
        </w:rPr>
        <w:t>contine</w:t>
      </w:r>
      <w:proofErr w:type="spellEnd"/>
      <w:r w:rsidRPr="00127AAD">
        <w:rPr>
          <w:rFonts w:ascii="Arial" w:hAnsi="Arial" w:cs="Arial"/>
        </w:rPr>
        <w:t xml:space="preserve"> toate </w:t>
      </w:r>
      <w:proofErr w:type="spellStart"/>
      <w:r w:rsidRPr="00127AAD">
        <w:rPr>
          <w:rFonts w:ascii="Arial" w:hAnsi="Arial" w:cs="Arial"/>
        </w:rPr>
        <w:t>informatiile</w:t>
      </w:r>
      <w:proofErr w:type="spellEnd"/>
      <w:r w:rsidRPr="00127AAD">
        <w:rPr>
          <w:rFonts w:ascii="Arial" w:hAnsi="Arial" w:cs="Arial"/>
        </w:rPr>
        <w:t xml:space="preserve"> referitoare la data </w:t>
      </w:r>
      <w:proofErr w:type="spellStart"/>
      <w:r w:rsidRPr="00127AAD">
        <w:rPr>
          <w:rFonts w:ascii="Arial" w:hAnsi="Arial" w:cs="Arial"/>
        </w:rPr>
        <w:t>livrarii</w:t>
      </w:r>
      <w:proofErr w:type="spellEnd"/>
      <w:r w:rsidRPr="00127AAD">
        <w:rPr>
          <w:rFonts w:ascii="Arial" w:hAnsi="Arial" w:cs="Arial"/>
        </w:rPr>
        <w:t xml:space="preserve">, termenul de finalizare al </w:t>
      </w:r>
      <w:proofErr w:type="spellStart"/>
      <w:r w:rsidRPr="00127AAD">
        <w:rPr>
          <w:rFonts w:ascii="Arial" w:hAnsi="Arial" w:cs="Arial"/>
        </w:rPr>
        <w:t>operatiunilor</w:t>
      </w:r>
      <w:proofErr w:type="spellEnd"/>
      <w:r w:rsidRPr="00127AAD">
        <w:rPr>
          <w:rFonts w:ascii="Arial" w:hAnsi="Arial" w:cs="Arial"/>
        </w:rPr>
        <w:t xml:space="preserve"> de instalare, punere in </w:t>
      </w:r>
      <w:proofErr w:type="spellStart"/>
      <w:r w:rsidRPr="00127AAD">
        <w:rPr>
          <w:rFonts w:ascii="Arial" w:hAnsi="Arial" w:cs="Arial"/>
        </w:rPr>
        <w:t>functiune</w:t>
      </w:r>
      <w:proofErr w:type="spellEnd"/>
      <w:r w:rsidRPr="00127AAD">
        <w:rPr>
          <w:rFonts w:ascii="Arial" w:hAnsi="Arial" w:cs="Arial"/>
        </w:rPr>
        <w:t xml:space="preserve"> si testare, precum si data </w:t>
      </w:r>
      <w:proofErr w:type="spellStart"/>
      <w:r w:rsidRPr="00127AAD">
        <w:rPr>
          <w:rFonts w:ascii="Arial" w:hAnsi="Arial" w:cs="Arial"/>
        </w:rPr>
        <w:t>finalizarii</w:t>
      </w:r>
      <w:proofErr w:type="spellEnd"/>
      <w:r w:rsidRPr="00127AAD">
        <w:rPr>
          <w:rFonts w:ascii="Arial" w:hAnsi="Arial" w:cs="Arial"/>
        </w:rPr>
        <w:t xml:space="preserve"> instructajului, numele persoanelor instruite etc.</w:t>
      </w:r>
    </w:p>
    <w:p w14:paraId="3989DB1B" w14:textId="033B1D2A" w:rsidR="00AF1A3F" w:rsidRPr="00127AAD" w:rsidRDefault="00030989" w:rsidP="000123C6">
      <w:pPr>
        <w:pStyle w:val="Heading2"/>
        <w:numPr>
          <w:ilvl w:val="3"/>
          <w:numId w:val="17"/>
        </w:numPr>
        <w:spacing w:before="0"/>
        <w:rPr>
          <w:rFonts w:ascii="Arial" w:hAnsi="Arial" w:cs="Arial"/>
        </w:rPr>
      </w:pPr>
      <w:bookmarkStart w:id="17" w:name="_Toc33522340"/>
      <w:proofErr w:type="spellStart"/>
      <w:r w:rsidRPr="00127AAD">
        <w:rPr>
          <w:rFonts w:ascii="Arial" w:hAnsi="Arial" w:cs="Arial"/>
          <w:sz w:val="22"/>
          <w:szCs w:val="22"/>
        </w:rPr>
        <w:t>Mentenanta</w:t>
      </w:r>
      <w:proofErr w:type="spellEnd"/>
      <w:r w:rsidRPr="00127AAD">
        <w:rPr>
          <w:rFonts w:ascii="Arial" w:hAnsi="Arial" w:cs="Arial"/>
          <w:sz w:val="22"/>
          <w:szCs w:val="22"/>
        </w:rPr>
        <w:t xml:space="preserve"> preventiva in perioada de </w:t>
      </w:r>
      <w:proofErr w:type="spellStart"/>
      <w:r w:rsidRPr="00127AAD">
        <w:rPr>
          <w:rFonts w:ascii="Arial" w:hAnsi="Arial" w:cs="Arial"/>
          <w:sz w:val="22"/>
          <w:szCs w:val="22"/>
        </w:rPr>
        <w:t>garantie</w:t>
      </w:r>
      <w:bookmarkEnd w:id="17"/>
      <w:proofErr w:type="spellEnd"/>
    </w:p>
    <w:p w14:paraId="0104046C" w14:textId="77777777" w:rsidR="004E6774" w:rsidRDefault="004E6774" w:rsidP="000123C6">
      <w:pPr>
        <w:spacing w:after="0"/>
        <w:jc w:val="both"/>
        <w:rPr>
          <w:rFonts w:ascii="Arial" w:hAnsi="Arial" w:cs="Arial"/>
        </w:rPr>
      </w:pPr>
      <w:r w:rsidRPr="004E6774">
        <w:rPr>
          <w:rFonts w:ascii="Arial" w:hAnsi="Arial" w:cs="Arial"/>
        </w:rPr>
        <w:t>Mentenanța preventiva trebuie înțeleasa ca totalitatea operațiunilor de întreținere și reparație ale unui echipament care se efectuează pe parcursul perioadei de garanție, la intervale regulate cu scopul de a asigura funcționarea optima a sistemelor, pentru a reduce riscurile de defectare și de deteriorare si va fi inclusa in oferta.</w:t>
      </w:r>
    </w:p>
    <w:p w14:paraId="796A7BB9" w14:textId="6724920E" w:rsidR="00515FA3" w:rsidRPr="00127AAD" w:rsidRDefault="00515FA3" w:rsidP="000123C6">
      <w:pPr>
        <w:spacing w:after="0"/>
        <w:jc w:val="both"/>
        <w:rPr>
          <w:rFonts w:ascii="Arial" w:hAnsi="Arial" w:cs="Arial"/>
        </w:rPr>
      </w:pPr>
      <w:proofErr w:type="spellStart"/>
      <w:r w:rsidRPr="00127AAD">
        <w:rPr>
          <w:rFonts w:ascii="Arial" w:hAnsi="Arial" w:cs="Arial"/>
        </w:rPr>
        <w:t>Operatiunile</w:t>
      </w:r>
      <w:proofErr w:type="spellEnd"/>
      <w:r w:rsidRPr="00127AAD">
        <w:rPr>
          <w:rFonts w:ascii="Arial" w:hAnsi="Arial" w:cs="Arial"/>
        </w:rPr>
        <w:t xml:space="preserve"> care trebuie efectuate de Contractant pentru fiecare </w:t>
      </w:r>
      <w:proofErr w:type="spellStart"/>
      <w:r w:rsidRPr="00127AAD">
        <w:rPr>
          <w:rFonts w:ascii="Arial" w:hAnsi="Arial" w:cs="Arial"/>
        </w:rPr>
        <w:t>interventie</w:t>
      </w:r>
      <w:proofErr w:type="spellEnd"/>
      <w:r w:rsidRPr="00127AAD">
        <w:rPr>
          <w:rFonts w:ascii="Arial" w:hAnsi="Arial" w:cs="Arial"/>
        </w:rPr>
        <w:t xml:space="preserve"> sunt: </w:t>
      </w:r>
      <w:proofErr w:type="spellStart"/>
      <w:r w:rsidR="00D81C8E" w:rsidRPr="00127AAD">
        <w:rPr>
          <w:rFonts w:ascii="Arial" w:hAnsi="Arial" w:cs="Arial"/>
        </w:rPr>
        <w:t>inspectie</w:t>
      </w:r>
      <w:proofErr w:type="spellEnd"/>
      <w:r w:rsidR="00D81C8E" w:rsidRPr="00127AAD">
        <w:rPr>
          <w:rFonts w:ascii="Arial" w:hAnsi="Arial" w:cs="Arial"/>
        </w:rPr>
        <w:t xml:space="preserve">, testare, </w:t>
      </w:r>
      <w:proofErr w:type="spellStart"/>
      <w:r w:rsidR="00A66197" w:rsidRPr="00127AAD">
        <w:rPr>
          <w:rFonts w:ascii="Arial" w:hAnsi="Arial" w:cs="Arial"/>
        </w:rPr>
        <w:t>operatiuni</w:t>
      </w:r>
      <w:proofErr w:type="spellEnd"/>
      <w:r w:rsidR="00A66197" w:rsidRPr="00127AAD">
        <w:rPr>
          <w:rFonts w:ascii="Arial" w:hAnsi="Arial" w:cs="Arial"/>
        </w:rPr>
        <w:t xml:space="preserve"> de </w:t>
      </w:r>
      <w:proofErr w:type="spellStart"/>
      <w:r w:rsidR="00A66197" w:rsidRPr="00127AAD">
        <w:rPr>
          <w:rFonts w:ascii="Arial" w:hAnsi="Arial" w:cs="Arial"/>
        </w:rPr>
        <w:t>întreţinere</w:t>
      </w:r>
      <w:proofErr w:type="spellEnd"/>
      <w:r w:rsidR="00D81C8E" w:rsidRPr="00127AAD">
        <w:rPr>
          <w:rFonts w:ascii="Arial" w:hAnsi="Arial" w:cs="Arial"/>
        </w:rPr>
        <w:t xml:space="preserve"> </w:t>
      </w:r>
      <w:r w:rsidR="00A66197" w:rsidRPr="00127AAD">
        <w:rPr>
          <w:rFonts w:ascii="Arial" w:hAnsi="Arial" w:cs="Arial"/>
        </w:rPr>
        <w:t>periodica,</w:t>
      </w:r>
      <w:r w:rsidR="00D81C8E" w:rsidRPr="00127AAD">
        <w:rPr>
          <w:rFonts w:ascii="Arial" w:hAnsi="Arial" w:cs="Arial"/>
        </w:rPr>
        <w:t xml:space="preserve"> reglaje, </w:t>
      </w:r>
      <w:proofErr w:type="spellStart"/>
      <w:r w:rsidR="00A66197" w:rsidRPr="00127AAD">
        <w:rPr>
          <w:rFonts w:ascii="Arial" w:hAnsi="Arial" w:cs="Arial"/>
        </w:rPr>
        <w:t>reparaţii</w:t>
      </w:r>
      <w:proofErr w:type="spellEnd"/>
      <w:r w:rsidR="00A66197" w:rsidRPr="00127AAD">
        <w:rPr>
          <w:rFonts w:ascii="Arial" w:hAnsi="Arial" w:cs="Arial"/>
        </w:rPr>
        <w:t xml:space="preserve"> curente</w:t>
      </w:r>
      <w:r w:rsidR="00F119C5" w:rsidRPr="00127AAD">
        <w:rPr>
          <w:rFonts w:ascii="Arial" w:hAnsi="Arial" w:cs="Arial"/>
        </w:rPr>
        <w:t xml:space="preserve"> si</w:t>
      </w:r>
      <w:r w:rsidR="00A66197" w:rsidRPr="00127AAD">
        <w:rPr>
          <w:rFonts w:ascii="Arial" w:hAnsi="Arial" w:cs="Arial"/>
        </w:rPr>
        <w:t xml:space="preserve"> revizii, etc.</w:t>
      </w:r>
    </w:p>
    <w:p w14:paraId="15AF5198" w14:textId="7AAEE3AF" w:rsidR="007E30BB" w:rsidRPr="00127AAD" w:rsidRDefault="0096590A" w:rsidP="000123C6">
      <w:pPr>
        <w:spacing w:after="0"/>
        <w:jc w:val="both"/>
        <w:rPr>
          <w:rFonts w:ascii="Arial" w:hAnsi="Arial" w:cs="Arial"/>
        </w:rPr>
      </w:pPr>
      <w:r w:rsidRPr="00127AAD">
        <w:rPr>
          <w:rFonts w:ascii="Arial" w:hAnsi="Arial" w:cs="Arial"/>
        </w:rPr>
        <w:t xml:space="preserve">Contractantul este responsabil pentru realizarea operațiunilor de </w:t>
      </w:r>
      <w:proofErr w:type="spellStart"/>
      <w:r w:rsidRPr="00127AAD">
        <w:rPr>
          <w:rFonts w:ascii="Arial" w:hAnsi="Arial" w:cs="Arial"/>
        </w:rPr>
        <w:t>mentenanta</w:t>
      </w:r>
      <w:proofErr w:type="spellEnd"/>
      <w:r w:rsidR="00943025" w:rsidRPr="00127AAD">
        <w:rPr>
          <w:rFonts w:ascii="Arial" w:hAnsi="Arial" w:cs="Arial"/>
        </w:rPr>
        <w:t xml:space="preserve"> preventiva</w:t>
      </w:r>
      <w:r w:rsidRPr="00127AAD">
        <w:rPr>
          <w:rFonts w:ascii="Arial" w:hAnsi="Arial" w:cs="Arial"/>
        </w:rPr>
        <w:t xml:space="preserve"> </w:t>
      </w:r>
      <w:r w:rsidR="00F27BB7" w:rsidRPr="00127AAD">
        <w:rPr>
          <w:rFonts w:ascii="Arial" w:hAnsi="Arial" w:cs="Arial"/>
        </w:rPr>
        <w:t xml:space="preserve">in conformitate cu </w:t>
      </w:r>
      <w:proofErr w:type="spellStart"/>
      <w:r w:rsidR="00F27BB7" w:rsidRPr="00127AAD">
        <w:rPr>
          <w:rFonts w:ascii="Arial" w:hAnsi="Arial" w:cs="Arial"/>
        </w:rPr>
        <w:t>cerintele</w:t>
      </w:r>
      <w:proofErr w:type="spellEnd"/>
      <w:r w:rsidRPr="00127AAD">
        <w:rPr>
          <w:rFonts w:ascii="Arial" w:hAnsi="Arial" w:cs="Arial"/>
        </w:rPr>
        <w:t xml:space="preserve"> stabilite de către producătorul </w:t>
      </w:r>
      <w:r w:rsidR="00E16A91" w:rsidRPr="00127AAD">
        <w:rPr>
          <w:rFonts w:ascii="Arial" w:hAnsi="Arial" w:cs="Arial"/>
        </w:rPr>
        <w:t>componentelor</w:t>
      </w:r>
      <w:r w:rsidR="00DE5B32" w:rsidRPr="00127AAD">
        <w:rPr>
          <w:rFonts w:ascii="Arial" w:hAnsi="Arial" w:cs="Arial"/>
        </w:rPr>
        <w:t>.</w:t>
      </w:r>
    </w:p>
    <w:p w14:paraId="3B570F6D" w14:textId="64FF4F78" w:rsidR="0096590A" w:rsidRPr="00127AAD" w:rsidRDefault="0096590A" w:rsidP="000123C6">
      <w:pPr>
        <w:spacing w:after="0"/>
        <w:jc w:val="both"/>
        <w:rPr>
          <w:rFonts w:ascii="Arial" w:hAnsi="Arial" w:cs="Arial"/>
        </w:rPr>
      </w:pPr>
      <w:r w:rsidRPr="00127AAD">
        <w:rPr>
          <w:rFonts w:ascii="Arial" w:hAnsi="Arial" w:cs="Arial"/>
        </w:rPr>
        <w:t xml:space="preserve">Înainte de efectuarea </w:t>
      </w:r>
      <w:proofErr w:type="spellStart"/>
      <w:r w:rsidRPr="00127AAD">
        <w:rPr>
          <w:rFonts w:ascii="Arial" w:hAnsi="Arial" w:cs="Arial"/>
        </w:rPr>
        <w:t>operatiunilor</w:t>
      </w:r>
      <w:proofErr w:type="spellEnd"/>
      <w:r w:rsidRPr="00127AAD">
        <w:rPr>
          <w:rFonts w:ascii="Arial" w:hAnsi="Arial" w:cs="Arial"/>
        </w:rPr>
        <w:t xml:space="preserve"> de </w:t>
      </w:r>
      <w:proofErr w:type="spellStart"/>
      <w:r w:rsidRPr="00127AAD">
        <w:rPr>
          <w:rFonts w:ascii="Arial" w:hAnsi="Arial" w:cs="Arial"/>
        </w:rPr>
        <w:t>mentanta</w:t>
      </w:r>
      <w:proofErr w:type="spellEnd"/>
      <w:r w:rsidR="00943025" w:rsidRPr="00127AAD">
        <w:rPr>
          <w:rFonts w:ascii="Arial" w:hAnsi="Arial" w:cs="Arial"/>
        </w:rPr>
        <w:t xml:space="preserve"> preventiva</w:t>
      </w:r>
      <w:r w:rsidRPr="00127AAD">
        <w:rPr>
          <w:rFonts w:ascii="Arial" w:hAnsi="Arial" w:cs="Arial"/>
        </w:rPr>
        <w:t xml:space="preserve">, Contractantul comunică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r w:rsidR="003F09D5" w:rsidRPr="00127AAD">
        <w:rPr>
          <w:rFonts w:ascii="Arial" w:hAnsi="Arial" w:cs="Arial"/>
        </w:rPr>
        <w:t xml:space="preserve"> </w:t>
      </w:r>
      <w:r w:rsidRPr="00127AAD">
        <w:rPr>
          <w:rFonts w:ascii="Arial" w:hAnsi="Arial" w:cs="Arial"/>
        </w:rPr>
        <w:t xml:space="preserve">lista operațiunilor </w:t>
      </w:r>
      <w:proofErr w:type="spellStart"/>
      <w:r w:rsidRPr="00127AAD">
        <w:rPr>
          <w:rFonts w:ascii="Arial" w:hAnsi="Arial" w:cs="Arial"/>
        </w:rPr>
        <w:t>mentenanta</w:t>
      </w:r>
      <w:proofErr w:type="spellEnd"/>
      <w:r w:rsidRPr="00127AAD">
        <w:rPr>
          <w:rFonts w:ascii="Arial" w:hAnsi="Arial" w:cs="Arial"/>
        </w:rPr>
        <w:t xml:space="preserve"> care trebuie efectuate. </w:t>
      </w:r>
      <w:r w:rsidR="008233A2" w:rsidRPr="00127AAD">
        <w:rPr>
          <w:rFonts w:ascii="Arial" w:hAnsi="Arial" w:cs="Arial"/>
        </w:rPr>
        <w:t>D</w:t>
      </w:r>
      <w:r w:rsidRPr="00127AAD">
        <w:rPr>
          <w:rFonts w:ascii="Arial" w:hAnsi="Arial" w:cs="Arial"/>
        </w:rPr>
        <w:t xml:space="preserve">atele </w:t>
      </w:r>
      <w:r w:rsidR="008233A2" w:rsidRPr="00127AAD">
        <w:rPr>
          <w:rFonts w:ascii="Arial" w:hAnsi="Arial" w:cs="Arial"/>
        </w:rPr>
        <w:t xml:space="preserve">exacte vor fi agreate cu </w:t>
      </w:r>
      <w:r w:rsidR="001E222B" w:rsidRPr="00127AAD">
        <w:rPr>
          <w:rFonts w:ascii="Arial" w:hAnsi="Arial" w:cs="Arial"/>
        </w:rPr>
        <w:t>Autoritatea Contractanta.</w:t>
      </w:r>
    </w:p>
    <w:p w14:paraId="15F79AB9" w14:textId="77777777" w:rsidR="00814751" w:rsidRPr="00127AAD" w:rsidRDefault="0096590A" w:rsidP="000123C6">
      <w:pPr>
        <w:spacing w:after="0"/>
        <w:jc w:val="both"/>
        <w:rPr>
          <w:rFonts w:ascii="Arial" w:hAnsi="Arial" w:cs="Arial"/>
        </w:rPr>
      </w:pPr>
      <w:proofErr w:type="spellStart"/>
      <w:r w:rsidRPr="00127AAD">
        <w:rPr>
          <w:rFonts w:ascii="Arial" w:hAnsi="Arial" w:cs="Arial"/>
        </w:rPr>
        <w:t>M</w:t>
      </w:r>
      <w:r w:rsidR="007D2327" w:rsidRPr="00127AAD">
        <w:rPr>
          <w:rFonts w:ascii="Arial" w:hAnsi="Arial" w:cs="Arial"/>
        </w:rPr>
        <w:t>entenanta</w:t>
      </w:r>
      <w:proofErr w:type="spellEnd"/>
      <w:r w:rsidR="007D2327" w:rsidRPr="00127AAD">
        <w:rPr>
          <w:rFonts w:ascii="Arial" w:hAnsi="Arial" w:cs="Arial"/>
        </w:rPr>
        <w:t xml:space="preserve"> preventivă</w:t>
      </w:r>
      <w:r w:rsidRPr="00127AAD">
        <w:rPr>
          <w:rFonts w:ascii="Arial" w:hAnsi="Arial" w:cs="Arial"/>
        </w:rPr>
        <w:t xml:space="preserve"> trebuie sa acopere toate costurile aferente </w:t>
      </w:r>
      <w:proofErr w:type="spellStart"/>
      <w:r w:rsidRPr="00127AAD">
        <w:rPr>
          <w:rFonts w:ascii="Arial" w:hAnsi="Arial" w:cs="Arial"/>
        </w:rPr>
        <w:t>interventiei</w:t>
      </w:r>
      <w:proofErr w:type="spellEnd"/>
      <w:r w:rsidR="007D2327" w:rsidRPr="00127AAD">
        <w:rPr>
          <w:rFonts w:ascii="Arial" w:hAnsi="Arial" w:cs="Arial"/>
        </w:rPr>
        <w:t>, inclusiv forța de muncă, piese de schimb</w:t>
      </w:r>
      <w:r w:rsidRPr="00127AAD">
        <w:rPr>
          <w:rFonts w:ascii="Arial" w:hAnsi="Arial" w:cs="Arial"/>
        </w:rPr>
        <w:t xml:space="preserve"> si altele asemenea</w:t>
      </w:r>
      <w:r w:rsidR="007D2327" w:rsidRPr="00127AAD">
        <w:rPr>
          <w:rFonts w:ascii="Arial" w:hAnsi="Arial" w:cs="Arial"/>
        </w:rPr>
        <w:t xml:space="preserve">. </w:t>
      </w:r>
      <w:r w:rsidR="00BF1B8F" w:rsidRPr="00127AAD">
        <w:rPr>
          <w:rFonts w:ascii="Arial" w:hAnsi="Arial" w:cs="Arial"/>
        </w:rPr>
        <w:t xml:space="preserve"> </w:t>
      </w:r>
    </w:p>
    <w:p w14:paraId="56F761AE" w14:textId="77777777" w:rsidR="00943025" w:rsidRPr="00127AAD" w:rsidRDefault="00943025" w:rsidP="000123C6">
      <w:pPr>
        <w:spacing w:after="0"/>
        <w:jc w:val="both"/>
        <w:rPr>
          <w:rFonts w:ascii="Arial" w:hAnsi="Arial" w:cs="Arial"/>
        </w:rPr>
      </w:pPr>
      <w:proofErr w:type="spellStart"/>
      <w:r w:rsidRPr="00127AAD">
        <w:rPr>
          <w:rFonts w:ascii="Arial" w:hAnsi="Arial" w:cs="Arial"/>
        </w:rPr>
        <w:t>Operatiunile</w:t>
      </w:r>
      <w:proofErr w:type="spellEnd"/>
      <w:r w:rsidRPr="00127AAD">
        <w:rPr>
          <w:rFonts w:ascii="Arial" w:hAnsi="Arial" w:cs="Arial"/>
        </w:rPr>
        <w:t xml:space="preserve"> de </w:t>
      </w:r>
      <w:proofErr w:type="spellStart"/>
      <w:r w:rsidRPr="00127AAD">
        <w:rPr>
          <w:rFonts w:ascii="Arial" w:hAnsi="Arial" w:cs="Arial"/>
        </w:rPr>
        <w:t>mentenanţa</w:t>
      </w:r>
      <w:proofErr w:type="spellEnd"/>
      <w:r w:rsidRPr="00127AAD">
        <w:rPr>
          <w:rFonts w:ascii="Arial" w:hAnsi="Arial" w:cs="Arial"/>
        </w:rPr>
        <w:t xml:space="preserve"> preventiva trebuie efectuate în </w:t>
      </w:r>
      <w:proofErr w:type="spellStart"/>
      <w:r w:rsidRPr="00127AAD">
        <w:rPr>
          <w:rFonts w:ascii="Arial" w:hAnsi="Arial" w:cs="Arial"/>
        </w:rPr>
        <w:t>condiţii</w:t>
      </w:r>
      <w:proofErr w:type="spellEnd"/>
      <w:r w:rsidRPr="00127AAD">
        <w:rPr>
          <w:rFonts w:ascii="Arial" w:hAnsi="Arial" w:cs="Arial"/>
        </w:rPr>
        <w:t xml:space="preserve"> de securitate, cu protejarea adecvată a personalului care </w:t>
      </w:r>
      <w:proofErr w:type="spellStart"/>
      <w:r w:rsidRPr="00127AAD">
        <w:rPr>
          <w:rFonts w:ascii="Arial" w:hAnsi="Arial" w:cs="Arial"/>
        </w:rPr>
        <w:t>efectueaza</w:t>
      </w:r>
      <w:proofErr w:type="spellEnd"/>
      <w:r w:rsidRPr="00127AAD">
        <w:rPr>
          <w:rFonts w:ascii="Arial" w:hAnsi="Arial" w:cs="Arial"/>
        </w:rPr>
        <w:t xml:space="preserve"> </w:t>
      </w:r>
      <w:proofErr w:type="spellStart"/>
      <w:r w:rsidRPr="00127AAD">
        <w:rPr>
          <w:rFonts w:ascii="Arial" w:hAnsi="Arial" w:cs="Arial"/>
        </w:rPr>
        <w:t>mentenanţă</w:t>
      </w:r>
      <w:proofErr w:type="spellEnd"/>
      <w:r w:rsidRPr="00127AAD">
        <w:rPr>
          <w:rFonts w:ascii="Arial" w:hAnsi="Arial" w:cs="Arial"/>
        </w:rPr>
        <w:t xml:space="preserve"> și a altor persoane prezente la locul unde are loc </w:t>
      </w:r>
      <w:proofErr w:type="spellStart"/>
      <w:r w:rsidRPr="00127AAD">
        <w:rPr>
          <w:rFonts w:ascii="Arial" w:hAnsi="Arial" w:cs="Arial"/>
        </w:rPr>
        <w:t>interventia</w:t>
      </w:r>
      <w:proofErr w:type="spellEnd"/>
      <w:r w:rsidRPr="00127AAD">
        <w:rPr>
          <w:rFonts w:ascii="Arial" w:hAnsi="Arial" w:cs="Arial"/>
        </w:rPr>
        <w:t>.</w:t>
      </w:r>
    </w:p>
    <w:p w14:paraId="7E8DF7B0" w14:textId="38D1A60F" w:rsidR="0085386F" w:rsidRPr="00127AAD" w:rsidRDefault="0096590A" w:rsidP="000123C6">
      <w:pPr>
        <w:jc w:val="both"/>
        <w:rPr>
          <w:rFonts w:ascii="Arial" w:hAnsi="Arial" w:cs="Arial"/>
        </w:rPr>
      </w:pPr>
      <w:proofErr w:type="spellStart"/>
      <w:r w:rsidRPr="00127AAD">
        <w:rPr>
          <w:rFonts w:ascii="Arial" w:hAnsi="Arial" w:cs="Arial"/>
        </w:rPr>
        <w:t>Dupa</w:t>
      </w:r>
      <w:proofErr w:type="spellEnd"/>
      <w:r w:rsidRPr="00127AAD">
        <w:rPr>
          <w:rFonts w:ascii="Arial" w:hAnsi="Arial" w:cs="Arial"/>
        </w:rPr>
        <w:t xml:space="preserve"> fiecare</w:t>
      </w:r>
      <w:r w:rsidR="007D2327" w:rsidRPr="00127AAD">
        <w:rPr>
          <w:rFonts w:ascii="Arial" w:hAnsi="Arial" w:cs="Arial"/>
        </w:rPr>
        <w:t xml:space="preserve"> </w:t>
      </w:r>
      <w:proofErr w:type="spellStart"/>
      <w:r w:rsidRPr="00127AAD">
        <w:rPr>
          <w:rFonts w:ascii="Arial" w:hAnsi="Arial" w:cs="Arial"/>
        </w:rPr>
        <w:t>interventie</w:t>
      </w:r>
      <w:proofErr w:type="spellEnd"/>
      <w:r w:rsidR="007D2327" w:rsidRPr="00127AAD">
        <w:rPr>
          <w:rFonts w:ascii="Arial" w:hAnsi="Arial" w:cs="Arial"/>
        </w:rPr>
        <w:t xml:space="preserve"> preventivă, </w:t>
      </w:r>
      <w:r w:rsidRPr="00127AAD">
        <w:rPr>
          <w:rFonts w:ascii="Arial" w:hAnsi="Arial" w:cs="Arial"/>
        </w:rPr>
        <w:t xml:space="preserve">Contractantul </w:t>
      </w:r>
      <w:r w:rsidR="007D2327" w:rsidRPr="00127AAD">
        <w:rPr>
          <w:rFonts w:ascii="Arial" w:hAnsi="Arial" w:cs="Arial"/>
        </w:rPr>
        <w:t xml:space="preserve">trebuie </w:t>
      </w:r>
      <w:r w:rsidR="000E0003" w:rsidRPr="00127AAD">
        <w:rPr>
          <w:rFonts w:ascii="Arial" w:hAnsi="Arial" w:cs="Arial"/>
        </w:rPr>
        <w:t xml:space="preserve">sa </w:t>
      </w:r>
      <w:r w:rsidR="00950D4F" w:rsidRPr="00127AAD">
        <w:rPr>
          <w:rFonts w:ascii="Arial" w:hAnsi="Arial" w:cs="Arial"/>
        </w:rPr>
        <w:t>efectueze</w:t>
      </w:r>
      <w:r w:rsidR="007D2327" w:rsidRPr="00127AAD">
        <w:rPr>
          <w:rFonts w:ascii="Arial" w:hAnsi="Arial" w:cs="Arial"/>
        </w:rPr>
        <w:t xml:space="preserve"> teste de funcționare</w:t>
      </w:r>
      <w:r w:rsidR="00D97F0D" w:rsidRPr="00127AAD">
        <w:rPr>
          <w:rFonts w:ascii="Arial" w:hAnsi="Arial" w:cs="Arial"/>
        </w:rPr>
        <w:t xml:space="preserve"> ale </w:t>
      </w:r>
      <w:r w:rsidR="00E16A91" w:rsidRPr="00127AAD">
        <w:rPr>
          <w:rFonts w:ascii="Arial" w:hAnsi="Arial" w:cs="Arial"/>
        </w:rPr>
        <w:t>componentelor</w:t>
      </w:r>
      <w:r w:rsidRPr="00127AAD">
        <w:rPr>
          <w:rFonts w:ascii="Arial" w:hAnsi="Arial" w:cs="Arial"/>
        </w:rPr>
        <w:t xml:space="preserve"> si sa prezinte </w:t>
      </w:r>
      <w:r w:rsidR="007D2327" w:rsidRPr="00127AAD">
        <w:rPr>
          <w:rFonts w:ascii="Arial" w:hAnsi="Arial" w:cs="Arial"/>
        </w:rPr>
        <w:t xml:space="preserve">un raport </w:t>
      </w:r>
      <w:r w:rsidR="00814751" w:rsidRPr="00127AAD">
        <w:rPr>
          <w:rFonts w:ascii="Arial" w:hAnsi="Arial" w:cs="Arial"/>
        </w:rPr>
        <w:t xml:space="preserve">care sa </w:t>
      </w:r>
      <w:proofErr w:type="spellStart"/>
      <w:r w:rsidR="00814751" w:rsidRPr="00127AAD">
        <w:rPr>
          <w:rFonts w:ascii="Arial" w:hAnsi="Arial" w:cs="Arial"/>
        </w:rPr>
        <w:t>includa</w:t>
      </w:r>
      <w:proofErr w:type="spellEnd"/>
      <w:r w:rsidR="00814751" w:rsidRPr="00127AAD">
        <w:rPr>
          <w:rFonts w:ascii="Arial" w:hAnsi="Arial" w:cs="Arial"/>
        </w:rPr>
        <w:t xml:space="preserve"> </w:t>
      </w:r>
      <w:proofErr w:type="spellStart"/>
      <w:r w:rsidRPr="00127AAD">
        <w:rPr>
          <w:rFonts w:ascii="Arial" w:hAnsi="Arial" w:cs="Arial"/>
        </w:rPr>
        <w:t>activitatile</w:t>
      </w:r>
      <w:proofErr w:type="spellEnd"/>
      <w:r w:rsidRPr="00127AAD">
        <w:rPr>
          <w:rFonts w:ascii="Arial" w:hAnsi="Arial" w:cs="Arial"/>
        </w:rPr>
        <w:t xml:space="preserve"> realizate.</w:t>
      </w:r>
    </w:p>
    <w:p w14:paraId="436CC8B0" w14:textId="124FA4D0" w:rsidR="0085386F" w:rsidRPr="00127AAD" w:rsidRDefault="0085386F" w:rsidP="000123C6">
      <w:pPr>
        <w:pStyle w:val="Heading2"/>
        <w:numPr>
          <w:ilvl w:val="3"/>
          <w:numId w:val="17"/>
        </w:numPr>
        <w:spacing w:before="0"/>
        <w:rPr>
          <w:rFonts w:ascii="Arial" w:hAnsi="Arial" w:cs="Arial"/>
          <w:sz w:val="22"/>
          <w:szCs w:val="22"/>
        </w:rPr>
      </w:pPr>
      <w:bookmarkStart w:id="18" w:name="_Toc33522341"/>
      <w:r w:rsidRPr="00127AAD">
        <w:rPr>
          <w:rFonts w:ascii="Arial" w:hAnsi="Arial" w:cs="Arial"/>
          <w:sz w:val="22"/>
          <w:szCs w:val="22"/>
        </w:rPr>
        <w:t>Suport tehnic</w:t>
      </w:r>
      <w:bookmarkEnd w:id="18"/>
    </w:p>
    <w:p w14:paraId="7183DFC5" w14:textId="77777777" w:rsidR="005E2FF1" w:rsidRPr="00127AAD" w:rsidRDefault="005E2FF1" w:rsidP="000123C6">
      <w:pPr>
        <w:spacing w:after="0"/>
        <w:jc w:val="both"/>
        <w:rPr>
          <w:rFonts w:ascii="Arial" w:hAnsi="Arial" w:cs="Arial"/>
        </w:rPr>
      </w:pPr>
      <w:r w:rsidRPr="00127AAD">
        <w:rPr>
          <w:rFonts w:ascii="Arial" w:hAnsi="Arial" w:cs="Arial"/>
        </w:rPr>
        <w:t xml:space="preserve">Pe toata durata contractului, inclusiv in perioada de </w:t>
      </w:r>
      <w:proofErr w:type="spellStart"/>
      <w:r w:rsidRPr="00127AAD">
        <w:rPr>
          <w:rFonts w:ascii="Arial" w:hAnsi="Arial" w:cs="Arial"/>
        </w:rPr>
        <w:t>garantie</w:t>
      </w:r>
      <w:proofErr w:type="spellEnd"/>
      <w:r w:rsidRPr="00127AAD">
        <w:rPr>
          <w:rFonts w:ascii="Arial" w:hAnsi="Arial" w:cs="Arial"/>
        </w:rPr>
        <w:t xml:space="preserve">, Contractantul va asigura suport tehnic. </w:t>
      </w:r>
    </w:p>
    <w:p w14:paraId="6B2C8D43" w14:textId="1A2247C5" w:rsidR="005E2FF1" w:rsidRPr="00127AAD" w:rsidRDefault="005E2FF1" w:rsidP="000123C6">
      <w:pPr>
        <w:spacing w:after="0"/>
        <w:jc w:val="both"/>
        <w:rPr>
          <w:rFonts w:ascii="Arial" w:hAnsi="Arial" w:cs="Arial"/>
        </w:rPr>
      </w:pPr>
      <w:r w:rsidRPr="00127AAD">
        <w:rPr>
          <w:rFonts w:ascii="Arial" w:hAnsi="Arial" w:cs="Arial"/>
        </w:rPr>
        <w:t xml:space="preserve">Contractantul va asigura un punct de contact suport in caz de urgenta dedicat personalului autorizat al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 </w:t>
      </w:r>
      <w:r w:rsidRPr="00127AAD">
        <w:rPr>
          <w:rFonts w:ascii="Arial" w:hAnsi="Arial" w:cs="Arial"/>
        </w:rPr>
        <w:t>unde se poate semnala orice problema/</w:t>
      </w:r>
      <w:proofErr w:type="spellStart"/>
      <w:r w:rsidRPr="00127AAD">
        <w:rPr>
          <w:rFonts w:ascii="Arial" w:hAnsi="Arial" w:cs="Arial"/>
        </w:rPr>
        <w:t>defectiune</w:t>
      </w:r>
      <w:proofErr w:type="spellEnd"/>
      <w:r w:rsidRPr="00127AAD">
        <w:rPr>
          <w:rFonts w:ascii="Arial" w:hAnsi="Arial" w:cs="Arial"/>
        </w:rPr>
        <w:t xml:space="preserve"> care necesita </w:t>
      </w:r>
      <w:proofErr w:type="spellStart"/>
      <w:r w:rsidRPr="00127AAD">
        <w:rPr>
          <w:rFonts w:ascii="Arial" w:hAnsi="Arial" w:cs="Arial"/>
        </w:rPr>
        <w:t>mentenanta</w:t>
      </w:r>
      <w:proofErr w:type="spellEnd"/>
      <w:r w:rsidRPr="00127AAD">
        <w:rPr>
          <w:rFonts w:ascii="Arial" w:hAnsi="Arial" w:cs="Arial"/>
        </w:rPr>
        <w:t xml:space="preserve"> preventiva sau corectiva sau solicita suport tehnic Contractantului în gestionarea unui incident, disponibil de luni până vineri intre orele 9.00 - 1</w:t>
      </w:r>
      <w:r w:rsidR="00995FFA" w:rsidRPr="00127AAD">
        <w:rPr>
          <w:rFonts w:ascii="Arial" w:hAnsi="Arial" w:cs="Arial"/>
        </w:rPr>
        <w:t>7</w:t>
      </w:r>
      <w:r w:rsidRPr="00127AAD">
        <w:rPr>
          <w:rFonts w:ascii="Arial" w:hAnsi="Arial" w:cs="Arial"/>
        </w:rPr>
        <w:t xml:space="preserve">.00, pentru a se asigura ca orice </w:t>
      </w:r>
      <w:proofErr w:type="spellStart"/>
      <w:r w:rsidRPr="00127AAD">
        <w:rPr>
          <w:rFonts w:ascii="Arial" w:hAnsi="Arial" w:cs="Arial"/>
        </w:rPr>
        <w:t>situatie</w:t>
      </w:r>
      <w:proofErr w:type="spellEnd"/>
      <w:r w:rsidRPr="00127AAD">
        <w:rPr>
          <w:rFonts w:ascii="Arial" w:hAnsi="Arial" w:cs="Arial"/>
        </w:rPr>
        <w:t xml:space="preserve"> semnalata este tratata cu promptitudine. </w:t>
      </w:r>
    </w:p>
    <w:p w14:paraId="2734378E" w14:textId="39452664" w:rsidR="005E2FF1" w:rsidRPr="00127AAD" w:rsidRDefault="005E2FF1" w:rsidP="000123C6">
      <w:pPr>
        <w:spacing w:after="0"/>
        <w:jc w:val="both"/>
        <w:rPr>
          <w:rFonts w:ascii="Arial" w:hAnsi="Arial" w:cs="Arial"/>
        </w:rPr>
      </w:pPr>
      <w:r w:rsidRPr="00127AAD">
        <w:rPr>
          <w:rFonts w:ascii="Arial" w:hAnsi="Arial" w:cs="Arial"/>
        </w:rPr>
        <w:t xml:space="preserve">Contractantul va </w:t>
      </w:r>
      <w:proofErr w:type="spellStart"/>
      <w:r w:rsidRPr="00127AAD">
        <w:rPr>
          <w:rFonts w:ascii="Arial" w:hAnsi="Arial" w:cs="Arial"/>
        </w:rPr>
        <w:t>raspunde</w:t>
      </w:r>
      <w:proofErr w:type="spellEnd"/>
      <w:r w:rsidRPr="00127AAD">
        <w:rPr>
          <w:rFonts w:ascii="Arial" w:hAnsi="Arial" w:cs="Arial"/>
        </w:rPr>
        <w:t xml:space="preserve"> in timp util la orice incident semnalat de </w:t>
      </w:r>
      <w:r w:rsidR="001E222B" w:rsidRPr="00127AAD">
        <w:rPr>
          <w:rFonts w:ascii="Arial" w:hAnsi="Arial" w:cs="Arial"/>
        </w:rPr>
        <w:t>Autoritatea Contractanta</w:t>
      </w:r>
      <w:r w:rsidRPr="00127AAD">
        <w:rPr>
          <w:rFonts w:ascii="Arial" w:hAnsi="Arial" w:cs="Arial"/>
        </w:rPr>
        <w:t xml:space="preserve">, in </w:t>
      </w:r>
      <w:proofErr w:type="spellStart"/>
      <w:r w:rsidRPr="00127AAD">
        <w:rPr>
          <w:rFonts w:ascii="Arial" w:hAnsi="Arial" w:cs="Arial"/>
        </w:rPr>
        <w:t>functie</w:t>
      </w:r>
      <w:proofErr w:type="spellEnd"/>
      <w:r w:rsidRPr="00127AAD">
        <w:rPr>
          <w:rFonts w:ascii="Arial" w:hAnsi="Arial" w:cs="Arial"/>
        </w:rPr>
        <w:t xml:space="preserve"> de nivelul incidentului. </w:t>
      </w:r>
    </w:p>
    <w:p w14:paraId="194411F0" w14:textId="77777777" w:rsidR="005E2FF1" w:rsidRPr="00127AAD" w:rsidRDefault="005E2FF1" w:rsidP="000123C6">
      <w:pPr>
        <w:spacing w:after="0"/>
        <w:jc w:val="both"/>
        <w:rPr>
          <w:rFonts w:ascii="Arial" w:hAnsi="Arial" w:cs="Arial"/>
        </w:rPr>
      </w:pPr>
      <w:r w:rsidRPr="00127AAD">
        <w:rPr>
          <w:rFonts w:ascii="Arial" w:hAnsi="Arial" w:cs="Arial"/>
        </w:rPr>
        <w:t xml:space="preserve">Fiecare incident este caracterizat de un nivel de prioritate, care va </w:t>
      </w:r>
      <w:proofErr w:type="spellStart"/>
      <w:r w:rsidRPr="00127AAD">
        <w:rPr>
          <w:rFonts w:ascii="Arial" w:hAnsi="Arial" w:cs="Arial"/>
        </w:rPr>
        <w:t>evidentia</w:t>
      </w:r>
      <w:proofErr w:type="spellEnd"/>
      <w:r w:rsidRPr="00127AAD">
        <w:rPr>
          <w:rFonts w:ascii="Arial" w:hAnsi="Arial" w:cs="Arial"/>
        </w:rPr>
        <w:t xml:space="preserve"> impactul acestuia asupra </w:t>
      </w:r>
      <w:proofErr w:type="spellStart"/>
      <w:r w:rsidRPr="00127AAD">
        <w:rPr>
          <w:rFonts w:ascii="Arial" w:hAnsi="Arial" w:cs="Arial"/>
        </w:rPr>
        <w:t>functionalitatilor</w:t>
      </w:r>
      <w:proofErr w:type="spellEnd"/>
      <w:r w:rsidRPr="00127AAD">
        <w:rPr>
          <w:rFonts w:ascii="Arial" w:hAnsi="Arial" w:cs="Arial"/>
        </w:rPr>
        <w:t xml:space="preserve"> produsului. Nivelele de prioritate sunt:</w:t>
      </w:r>
    </w:p>
    <w:p w14:paraId="6370E560" w14:textId="77777777" w:rsidR="005E2FF1" w:rsidRPr="00127AAD" w:rsidRDefault="005E2FF1" w:rsidP="000123C6">
      <w:pPr>
        <w:widowControl w:val="0"/>
        <w:numPr>
          <w:ilvl w:val="0"/>
          <w:numId w:val="11"/>
        </w:numPr>
        <w:spacing w:after="0"/>
        <w:ind w:right="26"/>
        <w:jc w:val="both"/>
        <w:rPr>
          <w:rFonts w:ascii="Arial" w:hAnsi="Arial" w:cs="Arial"/>
        </w:rPr>
      </w:pPr>
      <w:r w:rsidRPr="00127AAD">
        <w:rPr>
          <w:rFonts w:ascii="Arial" w:hAnsi="Arial" w:cs="Arial"/>
          <w:b/>
          <w:bCs/>
        </w:rPr>
        <w:t xml:space="preserve">Urgent: </w:t>
      </w:r>
      <w:r w:rsidRPr="00127AAD">
        <w:rPr>
          <w:rFonts w:ascii="Arial" w:hAnsi="Arial" w:cs="Arial"/>
          <w:b/>
          <w:bCs/>
        </w:rPr>
        <w:tab/>
      </w:r>
    </w:p>
    <w:p w14:paraId="7D1C6EC2" w14:textId="3EE52D2C" w:rsidR="005E2FF1" w:rsidRPr="00127AAD" w:rsidRDefault="005E2FF1" w:rsidP="000123C6">
      <w:pPr>
        <w:widowControl w:val="0"/>
        <w:spacing w:after="0"/>
        <w:ind w:right="26"/>
        <w:jc w:val="both"/>
        <w:rPr>
          <w:rFonts w:ascii="Arial" w:hAnsi="Arial" w:cs="Arial"/>
        </w:rPr>
      </w:pPr>
      <w:r w:rsidRPr="00127AAD">
        <w:rPr>
          <w:rFonts w:ascii="Arial" w:hAnsi="Arial" w:cs="Arial"/>
        </w:rPr>
        <w:t xml:space="preserve">Incidentul are impact major asupra </w:t>
      </w:r>
      <w:proofErr w:type="spellStart"/>
      <w:r w:rsidRPr="00127AAD">
        <w:rPr>
          <w:rFonts w:ascii="Arial" w:hAnsi="Arial" w:cs="Arial"/>
        </w:rPr>
        <w:t>funcţionarii</w:t>
      </w:r>
      <w:proofErr w:type="spellEnd"/>
      <w:r w:rsidRPr="00127AAD">
        <w:rPr>
          <w:rFonts w:ascii="Arial" w:hAnsi="Arial" w:cs="Arial"/>
        </w:rPr>
        <w:t xml:space="preserve"> </w:t>
      </w:r>
      <w:r w:rsidR="00E16A91" w:rsidRPr="00127AAD">
        <w:rPr>
          <w:rFonts w:ascii="Arial" w:hAnsi="Arial" w:cs="Arial"/>
        </w:rPr>
        <w:t>componentelor</w:t>
      </w:r>
      <w:r w:rsidRPr="00127AAD">
        <w:rPr>
          <w:rFonts w:ascii="Arial" w:hAnsi="Arial" w:cs="Arial"/>
        </w:rPr>
        <w:t xml:space="preserve">. Problema </w:t>
      </w:r>
      <w:proofErr w:type="spellStart"/>
      <w:r w:rsidRPr="00127AAD">
        <w:rPr>
          <w:rFonts w:ascii="Arial" w:hAnsi="Arial" w:cs="Arial"/>
        </w:rPr>
        <w:t>impiedica</w:t>
      </w:r>
      <w:proofErr w:type="spellEnd"/>
      <w:r w:rsidRPr="00127AAD">
        <w:rPr>
          <w:rFonts w:ascii="Arial" w:hAnsi="Arial" w:cs="Arial"/>
        </w:rPr>
        <w:t xml:space="preserve"> </w:t>
      </w:r>
      <w:proofErr w:type="spellStart"/>
      <w:r w:rsidRPr="00127AAD">
        <w:rPr>
          <w:rFonts w:ascii="Arial" w:hAnsi="Arial" w:cs="Arial"/>
        </w:rPr>
        <w:t>desfasurarea</w:t>
      </w:r>
      <w:proofErr w:type="spellEnd"/>
      <w:r w:rsidRPr="00127AAD">
        <w:rPr>
          <w:rFonts w:ascii="Arial" w:hAnsi="Arial" w:cs="Arial"/>
        </w:rPr>
        <w:t xml:space="preserve"> </w:t>
      </w:r>
      <w:proofErr w:type="spellStart"/>
      <w:r w:rsidRPr="00127AAD">
        <w:rPr>
          <w:rFonts w:ascii="Arial" w:hAnsi="Arial" w:cs="Arial"/>
        </w:rPr>
        <w:t>activitatii</w:t>
      </w:r>
      <w:proofErr w:type="spellEnd"/>
      <w:r w:rsidRPr="00127AAD">
        <w:rPr>
          <w:rFonts w:ascii="Arial" w:hAnsi="Arial" w:cs="Arial"/>
        </w:rPr>
        <w:t xml:space="preserve">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p>
    <w:p w14:paraId="46D21557" w14:textId="77777777" w:rsidR="005E2FF1" w:rsidRPr="00127AAD" w:rsidRDefault="005E2FF1" w:rsidP="000123C6">
      <w:pPr>
        <w:widowControl w:val="0"/>
        <w:numPr>
          <w:ilvl w:val="0"/>
          <w:numId w:val="11"/>
        </w:numPr>
        <w:spacing w:after="0"/>
        <w:ind w:right="26"/>
        <w:jc w:val="both"/>
        <w:rPr>
          <w:rFonts w:ascii="Arial" w:hAnsi="Arial" w:cs="Arial"/>
          <w:b/>
          <w:bCs/>
        </w:rPr>
      </w:pPr>
      <w:r w:rsidRPr="00127AAD">
        <w:rPr>
          <w:rFonts w:ascii="Arial" w:hAnsi="Arial" w:cs="Arial"/>
          <w:b/>
          <w:bCs/>
        </w:rPr>
        <w:t>Critic:</w:t>
      </w:r>
    </w:p>
    <w:p w14:paraId="04899708" w14:textId="77D8F89A" w:rsidR="005E2FF1" w:rsidRPr="00127AAD" w:rsidRDefault="005E2FF1" w:rsidP="000123C6">
      <w:pPr>
        <w:widowControl w:val="0"/>
        <w:spacing w:after="0"/>
        <w:ind w:right="26"/>
        <w:jc w:val="both"/>
        <w:rPr>
          <w:rFonts w:ascii="Arial" w:hAnsi="Arial" w:cs="Arial"/>
          <w:spacing w:val="-4"/>
        </w:rPr>
      </w:pPr>
      <w:r w:rsidRPr="00127AAD">
        <w:rPr>
          <w:rFonts w:ascii="Arial" w:hAnsi="Arial" w:cs="Arial"/>
          <w:spacing w:val="-4"/>
        </w:rPr>
        <w:t xml:space="preserve">Impact semnificativ asupra </w:t>
      </w:r>
      <w:proofErr w:type="spellStart"/>
      <w:r w:rsidRPr="00127AAD">
        <w:rPr>
          <w:rFonts w:ascii="Arial" w:hAnsi="Arial" w:cs="Arial"/>
          <w:spacing w:val="-4"/>
        </w:rPr>
        <w:t>funcţionarii</w:t>
      </w:r>
      <w:proofErr w:type="spellEnd"/>
      <w:r w:rsidRPr="00127AAD">
        <w:rPr>
          <w:rFonts w:ascii="Arial" w:hAnsi="Arial" w:cs="Arial"/>
          <w:spacing w:val="-4"/>
        </w:rPr>
        <w:t xml:space="preserve"> </w:t>
      </w:r>
      <w:r w:rsidR="001E222B" w:rsidRPr="00127AAD">
        <w:rPr>
          <w:rFonts w:ascii="Arial" w:hAnsi="Arial" w:cs="Arial"/>
        </w:rPr>
        <w:t>compone</w:t>
      </w:r>
      <w:r w:rsidR="00E16A91" w:rsidRPr="00127AAD">
        <w:rPr>
          <w:rFonts w:ascii="Arial" w:hAnsi="Arial" w:cs="Arial"/>
        </w:rPr>
        <w:t>n</w:t>
      </w:r>
      <w:r w:rsidR="001E222B" w:rsidRPr="00127AAD">
        <w:rPr>
          <w:rFonts w:ascii="Arial" w:hAnsi="Arial" w:cs="Arial"/>
        </w:rPr>
        <w:t>telor</w:t>
      </w:r>
      <w:r w:rsidRPr="00127AAD">
        <w:rPr>
          <w:rFonts w:ascii="Arial" w:hAnsi="Arial" w:cs="Arial"/>
          <w:spacing w:val="-4"/>
        </w:rPr>
        <w:t xml:space="preserve">. Problema </w:t>
      </w:r>
      <w:proofErr w:type="spellStart"/>
      <w:r w:rsidRPr="00127AAD">
        <w:rPr>
          <w:rFonts w:ascii="Arial" w:hAnsi="Arial" w:cs="Arial"/>
          <w:spacing w:val="-4"/>
        </w:rPr>
        <w:t>impiedica</w:t>
      </w:r>
      <w:proofErr w:type="spellEnd"/>
      <w:r w:rsidRPr="00127AAD">
        <w:rPr>
          <w:rFonts w:ascii="Arial" w:hAnsi="Arial" w:cs="Arial"/>
          <w:spacing w:val="-4"/>
        </w:rPr>
        <w:t xml:space="preserve"> </w:t>
      </w:r>
      <w:proofErr w:type="spellStart"/>
      <w:r w:rsidRPr="00127AAD">
        <w:rPr>
          <w:rFonts w:ascii="Arial" w:hAnsi="Arial" w:cs="Arial"/>
          <w:spacing w:val="-4"/>
        </w:rPr>
        <w:t>desfasurarea</w:t>
      </w:r>
      <w:proofErr w:type="spellEnd"/>
      <w:r w:rsidRPr="00127AAD">
        <w:rPr>
          <w:rFonts w:ascii="Arial" w:hAnsi="Arial" w:cs="Arial"/>
          <w:spacing w:val="-4"/>
        </w:rPr>
        <w:t xml:space="preserve"> în </w:t>
      </w:r>
      <w:proofErr w:type="spellStart"/>
      <w:r w:rsidRPr="00127AAD">
        <w:rPr>
          <w:rFonts w:ascii="Arial" w:hAnsi="Arial" w:cs="Arial"/>
          <w:spacing w:val="-4"/>
        </w:rPr>
        <w:t>condiţii</w:t>
      </w:r>
      <w:proofErr w:type="spellEnd"/>
      <w:r w:rsidRPr="00127AAD">
        <w:rPr>
          <w:rFonts w:ascii="Arial" w:hAnsi="Arial" w:cs="Arial"/>
          <w:spacing w:val="-4"/>
        </w:rPr>
        <w:t xml:space="preserve"> normale a </w:t>
      </w:r>
      <w:proofErr w:type="spellStart"/>
      <w:r w:rsidRPr="00127AAD">
        <w:rPr>
          <w:rFonts w:ascii="Arial" w:hAnsi="Arial" w:cs="Arial"/>
          <w:spacing w:val="-4"/>
        </w:rPr>
        <w:t>activităţii</w:t>
      </w:r>
      <w:proofErr w:type="spellEnd"/>
      <w:r w:rsidRPr="00127AAD">
        <w:rPr>
          <w:rFonts w:ascii="Arial" w:hAnsi="Arial" w:cs="Arial"/>
          <w:spacing w:val="-4"/>
        </w:rPr>
        <w:t xml:space="preserve">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r w:rsidRPr="00127AAD">
        <w:rPr>
          <w:rFonts w:ascii="Arial" w:hAnsi="Arial" w:cs="Arial"/>
          <w:spacing w:val="-4"/>
        </w:rPr>
        <w:t xml:space="preserve">. Nicio </w:t>
      </w:r>
      <w:proofErr w:type="spellStart"/>
      <w:r w:rsidRPr="00127AAD">
        <w:rPr>
          <w:rFonts w:ascii="Arial" w:hAnsi="Arial" w:cs="Arial"/>
          <w:spacing w:val="-4"/>
        </w:rPr>
        <w:t>soluţie</w:t>
      </w:r>
      <w:proofErr w:type="spellEnd"/>
      <w:r w:rsidRPr="00127AAD">
        <w:rPr>
          <w:rFonts w:ascii="Arial" w:hAnsi="Arial" w:cs="Arial"/>
          <w:spacing w:val="-4"/>
        </w:rPr>
        <w:t xml:space="preserve"> alternativa nu este disponibila, </w:t>
      </w:r>
      <w:proofErr w:type="spellStart"/>
      <w:r w:rsidRPr="00127AAD">
        <w:rPr>
          <w:rFonts w:ascii="Arial" w:hAnsi="Arial" w:cs="Arial"/>
          <w:spacing w:val="-4"/>
        </w:rPr>
        <w:t>insa</w:t>
      </w:r>
      <w:proofErr w:type="spellEnd"/>
      <w:r w:rsidRPr="00127AAD">
        <w:rPr>
          <w:rFonts w:ascii="Arial" w:hAnsi="Arial" w:cs="Arial"/>
          <w:spacing w:val="-4"/>
        </w:rPr>
        <w:t xml:space="preserve"> activitatea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  </w:t>
      </w:r>
      <w:r w:rsidRPr="00127AAD">
        <w:rPr>
          <w:rFonts w:ascii="Arial" w:hAnsi="Arial" w:cs="Arial"/>
          <w:spacing w:val="-4"/>
        </w:rPr>
        <w:t xml:space="preserve">poate </w:t>
      </w:r>
      <w:proofErr w:type="spellStart"/>
      <w:r w:rsidRPr="00127AAD">
        <w:rPr>
          <w:rFonts w:ascii="Arial" w:hAnsi="Arial" w:cs="Arial"/>
          <w:spacing w:val="-4"/>
        </w:rPr>
        <w:t>totusi</w:t>
      </w:r>
      <w:proofErr w:type="spellEnd"/>
      <w:r w:rsidRPr="00127AAD">
        <w:rPr>
          <w:rFonts w:ascii="Arial" w:hAnsi="Arial" w:cs="Arial"/>
          <w:spacing w:val="-4"/>
        </w:rPr>
        <w:t xml:space="preserve"> continua, </w:t>
      </w:r>
      <w:proofErr w:type="spellStart"/>
      <w:r w:rsidRPr="00127AAD">
        <w:rPr>
          <w:rFonts w:ascii="Arial" w:hAnsi="Arial" w:cs="Arial"/>
          <w:spacing w:val="-4"/>
        </w:rPr>
        <w:t>insa</w:t>
      </w:r>
      <w:proofErr w:type="spellEnd"/>
      <w:r w:rsidRPr="00127AAD">
        <w:rPr>
          <w:rFonts w:ascii="Arial" w:hAnsi="Arial" w:cs="Arial"/>
          <w:spacing w:val="-4"/>
        </w:rPr>
        <w:t xml:space="preserve"> </w:t>
      </w:r>
      <w:proofErr w:type="spellStart"/>
      <w:r w:rsidRPr="00127AAD">
        <w:rPr>
          <w:rFonts w:ascii="Arial" w:hAnsi="Arial" w:cs="Arial"/>
          <w:spacing w:val="-4"/>
        </w:rPr>
        <w:t>intr</w:t>
      </w:r>
      <w:proofErr w:type="spellEnd"/>
      <w:r w:rsidRPr="00127AAD">
        <w:rPr>
          <w:rFonts w:ascii="Arial" w:hAnsi="Arial" w:cs="Arial"/>
          <w:spacing w:val="-4"/>
        </w:rPr>
        <w:t xml:space="preserve">-un mod restrictiv.  </w:t>
      </w:r>
    </w:p>
    <w:p w14:paraId="2D73BB04" w14:textId="77777777" w:rsidR="005E2FF1" w:rsidRPr="00127AAD" w:rsidRDefault="005E2FF1" w:rsidP="000123C6">
      <w:pPr>
        <w:widowControl w:val="0"/>
        <w:numPr>
          <w:ilvl w:val="0"/>
          <w:numId w:val="11"/>
        </w:numPr>
        <w:spacing w:after="0"/>
        <w:ind w:right="26"/>
        <w:jc w:val="both"/>
        <w:rPr>
          <w:rFonts w:ascii="Arial" w:hAnsi="Arial" w:cs="Arial"/>
          <w:b/>
          <w:bCs/>
        </w:rPr>
      </w:pPr>
      <w:r w:rsidRPr="00127AAD">
        <w:rPr>
          <w:rFonts w:ascii="Arial" w:hAnsi="Arial" w:cs="Arial"/>
          <w:b/>
          <w:bCs/>
        </w:rPr>
        <w:t>Major:</w:t>
      </w:r>
    </w:p>
    <w:p w14:paraId="4BDA4944" w14:textId="6E19BDFC" w:rsidR="005E2FF1" w:rsidRPr="00127AAD" w:rsidRDefault="005E2FF1" w:rsidP="000123C6">
      <w:pPr>
        <w:widowControl w:val="0"/>
        <w:spacing w:after="0"/>
        <w:ind w:right="26"/>
        <w:jc w:val="both"/>
        <w:rPr>
          <w:rFonts w:ascii="Arial" w:hAnsi="Arial" w:cs="Arial"/>
          <w:spacing w:val="-4"/>
        </w:rPr>
      </w:pPr>
      <w:r w:rsidRPr="00127AAD">
        <w:rPr>
          <w:rFonts w:ascii="Arial" w:hAnsi="Arial" w:cs="Arial"/>
          <w:spacing w:val="-4"/>
        </w:rPr>
        <w:t xml:space="preserve">Impact major asupra </w:t>
      </w:r>
      <w:proofErr w:type="spellStart"/>
      <w:r w:rsidRPr="00127AAD">
        <w:rPr>
          <w:rFonts w:ascii="Arial" w:hAnsi="Arial" w:cs="Arial"/>
          <w:spacing w:val="-4"/>
        </w:rPr>
        <w:t>desfasurarii</w:t>
      </w:r>
      <w:proofErr w:type="spellEnd"/>
      <w:r w:rsidRPr="00127AAD">
        <w:rPr>
          <w:rFonts w:ascii="Arial" w:hAnsi="Arial" w:cs="Arial"/>
          <w:spacing w:val="-4"/>
        </w:rPr>
        <w:t xml:space="preserve"> </w:t>
      </w:r>
      <w:proofErr w:type="spellStart"/>
      <w:r w:rsidRPr="00127AAD">
        <w:rPr>
          <w:rFonts w:ascii="Arial" w:hAnsi="Arial" w:cs="Arial"/>
          <w:spacing w:val="-4"/>
        </w:rPr>
        <w:t>activitatii</w:t>
      </w:r>
      <w:proofErr w:type="spellEnd"/>
      <w:r w:rsidRPr="00127AAD">
        <w:rPr>
          <w:rFonts w:ascii="Arial" w:hAnsi="Arial" w:cs="Arial"/>
          <w:spacing w:val="-4"/>
        </w:rPr>
        <w:t xml:space="preserve">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 </w:t>
      </w:r>
      <w:r w:rsidRPr="00127AAD">
        <w:rPr>
          <w:rFonts w:ascii="Arial" w:hAnsi="Arial" w:cs="Arial"/>
          <w:spacing w:val="-4"/>
        </w:rPr>
        <w:t xml:space="preserve">Problema </w:t>
      </w:r>
      <w:proofErr w:type="spellStart"/>
      <w:r w:rsidRPr="00127AAD">
        <w:rPr>
          <w:rFonts w:ascii="Arial" w:hAnsi="Arial" w:cs="Arial"/>
          <w:spacing w:val="-4"/>
        </w:rPr>
        <w:t>afecteaza</w:t>
      </w:r>
      <w:proofErr w:type="spellEnd"/>
      <w:r w:rsidRPr="00127AAD">
        <w:rPr>
          <w:rFonts w:ascii="Arial" w:hAnsi="Arial" w:cs="Arial"/>
          <w:spacing w:val="-4"/>
        </w:rPr>
        <w:t xml:space="preserve"> </w:t>
      </w:r>
      <w:proofErr w:type="spellStart"/>
      <w:r w:rsidRPr="00127AAD">
        <w:rPr>
          <w:rFonts w:ascii="Arial" w:hAnsi="Arial" w:cs="Arial"/>
          <w:spacing w:val="-4"/>
        </w:rPr>
        <w:t>funcţionalitatile</w:t>
      </w:r>
      <w:proofErr w:type="spellEnd"/>
      <w:r w:rsidRPr="00127AAD">
        <w:rPr>
          <w:rFonts w:ascii="Arial" w:hAnsi="Arial" w:cs="Arial"/>
          <w:spacing w:val="-4"/>
        </w:rPr>
        <w:t xml:space="preserve"> </w:t>
      </w:r>
      <w:r w:rsidR="001E222B" w:rsidRPr="00127AAD">
        <w:rPr>
          <w:rFonts w:ascii="Arial" w:hAnsi="Arial" w:cs="Arial"/>
        </w:rPr>
        <w:t>componentelor</w:t>
      </w:r>
      <w:r w:rsidRPr="00127AAD">
        <w:rPr>
          <w:rFonts w:ascii="Arial" w:hAnsi="Arial" w:cs="Arial"/>
        </w:rPr>
        <w:t>.</w:t>
      </w:r>
      <w:r w:rsidRPr="00127AAD">
        <w:rPr>
          <w:rFonts w:ascii="Arial" w:hAnsi="Arial" w:cs="Arial"/>
          <w:spacing w:val="-4"/>
        </w:rPr>
        <w:t xml:space="preserve"> Impactul </w:t>
      </w:r>
      <w:proofErr w:type="spellStart"/>
      <w:r w:rsidRPr="00127AAD">
        <w:rPr>
          <w:rFonts w:ascii="Arial" w:hAnsi="Arial" w:cs="Arial"/>
          <w:spacing w:val="-4"/>
        </w:rPr>
        <w:t>reprezinta</w:t>
      </w:r>
      <w:proofErr w:type="spellEnd"/>
      <w:r w:rsidRPr="00127AAD">
        <w:rPr>
          <w:rFonts w:ascii="Arial" w:hAnsi="Arial" w:cs="Arial"/>
          <w:spacing w:val="-4"/>
        </w:rPr>
        <w:t xml:space="preserve"> un inconvenient care necesita </w:t>
      </w:r>
      <w:proofErr w:type="spellStart"/>
      <w:r w:rsidRPr="00127AAD">
        <w:rPr>
          <w:rFonts w:ascii="Arial" w:hAnsi="Arial" w:cs="Arial"/>
          <w:spacing w:val="-4"/>
        </w:rPr>
        <w:t>soluţii</w:t>
      </w:r>
      <w:proofErr w:type="spellEnd"/>
      <w:r w:rsidRPr="00127AAD">
        <w:rPr>
          <w:rFonts w:ascii="Arial" w:hAnsi="Arial" w:cs="Arial"/>
          <w:spacing w:val="-4"/>
        </w:rPr>
        <w:t xml:space="preserve"> alternative pentru refacerea </w:t>
      </w:r>
      <w:proofErr w:type="spellStart"/>
      <w:r w:rsidRPr="00127AAD">
        <w:rPr>
          <w:rFonts w:ascii="Arial" w:hAnsi="Arial" w:cs="Arial"/>
          <w:spacing w:val="-4"/>
        </w:rPr>
        <w:t>funcţionalitatilor</w:t>
      </w:r>
      <w:proofErr w:type="spellEnd"/>
      <w:r w:rsidRPr="00127AAD">
        <w:rPr>
          <w:rFonts w:ascii="Arial" w:hAnsi="Arial" w:cs="Arial"/>
          <w:spacing w:val="-4"/>
        </w:rPr>
        <w:t xml:space="preserve">. </w:t>
      </w:r>
    </w:p>
    <w:p w14:paraId="1039941E" w14:textId="77777777" w:rsidR="005E2FF1" w:rsidRPr="00127AAD" w:rsidRDefault="005E2FF1" w:rsidP="000123C6">
      <w:pPr>
        <w:widowControl w:val="0"/>
        <w:numPr>
          <w:ilvl w:val="0"/>
          <w:numId w:val="11"/>
        </w:numPr>
        <w:spacing w:after="0"/>
        <w:ind w:right="26"/>
        <w:jc w:val="both"/>
        <w:rPr>
          <w:rFonts w:ascii="Arial" w:hAnsi="Arial" w:cs="Arial"/>
          <w:b/>
          <w:bCs/>
        </w:rPr>
      </w:pPr>
      <w:r w:rsidRPr="00127AAD">
        <w:rPr>
          <w:rFonts w:ascii="Arial" w:hAnsi="Arial" w:cs="Arial"/>
          <w:b/>
          <w:bCs/>
        </w:rPr>
        <w:t>Minor:</w:t>
      </w:r>
    </w:p>
    <w:p w14:paraId="0BF3F148" w14:textId="18FD16B9" w:rsidR="005E2FF1" w:rsidRPr="00127AAD" w:rsidRDefault="005E2FF1" w:rsidP="000123C6">
      <w:pPr>
        <w:widowControl w:val="0"/>
        <w:spacing w:after="0"/>
        <w:ind w:right="26"/>
        <w:jc w:val="both"/>
        <w:rPr>
          <w:rFonts w:ascii="Arial" w:hAnsi="Arial" w:cs="Arial"/>
          <w:spacing w:val="-4"/>
        </w:rPr>
      </w:pPr>
      <w:r w:rsidRPr="00127AAD">
        <w:rPr>
          <w:rFonts w:ascii="Arial" w:hAnsi="Arial" w:cs="Arial"/>
          <w:spacing w:val="-4"/>
        </w:rPr>
        <w:t xml:space="preserve">Impact minim asupra </w:t>
      </w:r>
      <w:proofErr w:type="spellStart"/>
      <w:r w:rsidRPr="00127AAD">
        <w:rPr>
          <w:rFonts w:ascii="Arial" w:hAnsi="Arial" w:cs="Arial"/>
          <w:spacing w:val="-4"/>
        </w:rPr>
        <w:t>desfasurarii</w:t>
      </w:r>
      <w:proofErr w:type="spellEnd"/>
      <w:r w:rsidRPr="00127AAD">
        <w:rPr>
          <w:rFonts w:ascii="Arial" w:hAnsi="Arial" w:cs="Arial"/>
          <w:spacing w:val="-4"/>
        </w:rPr>
        <w:t xml:space="preserve"> </w:t>
      </w:r>
      <w:proofErr w:type="spellStart"/>
      <w:r w:rsidRPr="00127AAD">
        <w:rPr>
          <w:rFonts w:ascii="Arial" w:hAnsi="Arial" w:cs="Arial"/>
          <w:spacing w:val="-4"/>
        </w:rPr>
        <w:t>activitatii</w:t>
      </w:r>
      <w:proofErr w:type="spellEnd"/>
      <w:r w:rsidRPr="00127AAD">
        <w:rPr>
          <w:rFonts w:ascii="Arial" w:hAnsi="Arial" w:cs="Arial"/>
          <w:spacing w:val="-4"/>
        </w:rPr>
        <w:t xml:space="preserve">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r w:rsidRPr="00127AAD">
        <w:rPr>
          <w:rFonts w:ascii="Arial" w:hAnsi="Arial" w:cs="Arial"/>
          <w:spacing w:val="-4"/>
        </w:rPr>
        <w:t xml:space="preserve">. Problema nu </w:t>
      </w:r>
      <w:proofErr w:type="spellStart"/>
      <w:r w:rsidRPr="00127AAD">
        <w:rPr>
          <w:rFonts w:ascii="Arial" w:hAnsi="Arial" w:cs="Arial"/>
          <w:spacing w:val="-4"/>
        </w:rPr>
        <w:t>afecteaza</w:t>
      </w:r>
      <w:proofErr w:type="spellEnd"/>
      <w:r w:rsidRPr="00127AAD">
        <w:rPr>
          <w:rFonts w:ascii="Arial" w:hAnsi="Arial" w:cs="Arial"/>
          <w:spacing w:val="-4"/>
        </w:rPr>
        <w:t xml:space="preserve"> </w:t>
      </w:r>
      <w:proofErr w:type="spellStart"/>
      <w:r w:rsidRPr="00127AAD">
        <w:rPr>
          <w:rFonts w:ascii="Arial" w:hAnsi="Arial" w:cs="Arial"/>
          <w:spacing w:val="-4"/>
        </w:rPr>
        <w:t>funcţionalitatile</w:t>
      </w:r>
      <w:proofErr w:type="spellEnd"/>
      <w:r w:rsidRPr="00127AAD">
        <w:rPr>
          <w:rFonts w:ascii="Arial" w:hAnsi="Arial" w:cs="Arial"/>
          <w:spacing w:val="-4"/>
        </w:rPr>
        <w:t xml:space="preserve"> </w:t>
      </w:r>
      <w:r w:rsidR="001E222B" w:rsidRPr="00127AAD">
        <w:rPr>
          <w:rFonts w:ascii="Arial" w:hAnsi="Arial" w:cs="Arial"/>
        </w:rPr>
        <w:t>componentelor</w:t>
      </w:r>
      <w:r w:rsidRPr="00127AAD">
        <w:rPr>
          <w:rFonts w:ascii="Arial" w:hAnsi="Arial" w:cs="Arial"/>
          <w:spacing w:val="-4"/>
        </w:rPr>
        <w:t xml:space="preserve">. Rezultatul este o eroare minora care nu </w:t>
      </w:r>
      <w:proofErr w:type="spellStart"/>
      <w:r w:rsidRPr="00127AAD">
        <w:rPr>
          <w:rFonts w:ascii="Arial" w:hAnsi="Arial" w:cs="Arial"/>
          <w:spacing w:val="-4"/>
        </w:rPr>
        <w:t>impiedica</w:t>
      </w:r>
      <w:proofErr w:type="spellEnd"/>
      <w:r w:rsidRPr="00127AAD">
        <w:rPr>
          <w:rFonts w:ascii="Arial" w:hAnsi="Arial" w:cs="Arial"/>
          <w:spacing w:val="-4"/>
        </w:rPr>
        <w:t xml:space="preserve"> </w:t>
      </w:r>
      <w:proofErr w:type="spellStart"/>
      <w:r w:rsidRPr="00127AAD">
        <w:rPr>
          <w:rFonts w:ascii="Arial" w:hAnsi="Arial" w:cs="Arial"/>
          <w:spacing w:val="-4"/>
        </w:rPr>
        <w:t>desfasurarea</w:t>
      </w:r>
      <w:proofErr w:type="spellEnd"/>
      <w:r w:rsidRPr="00127AAD">
        <w:rPr>
          <w:rFonts w:ascii="Arial" w:hAnsi="Arial" w:cs="Arial"/>
          <w:spacing w:val="-4"/>
        </w:rPr>
        <w:t xml:space="preserve"> in bune </w:t>
      </w:r>
      <w:proofErr w:type="spellStart"/>
      <w:r w:rsidRPr="00127AAD">
        <w:rPr>
          <w:rFonts w:ascii="Arial" w:hAnsi="Arial" w:cs="Arial"/>
          <w:spacing w:val="-4"/>
        </w:rPr>
        <w:t>condiţii</w:t>
      </w:r>
      <w:proofErr w:type="spellEnd"/>
      <w:r w:rsidRPr="00127AAD">
        <w:rPr>
          <w:rFonts w:ascii="Arial" w:hAnsi="Arial" w:cs="Arial"/>
          <w:spacing w:val="-4"/>
        </w:rPr>
        <w:t xml:space="preserve"> a </w:t>
      </w:r>
      <w:proofErr w:type="spellStart"/>
      <w:r w:rsidRPr="00127AAD">
        <w:rPr>
          <w:rFonts w:ascii="Arial" w:hAnsi="Arial" w:cs="Arial"/>
          <w:spacing w:val="-4"/>
        </w:rPr>
        <w:t>activităţii</w:t>
      </w:r>
      <w:proofErr w:type="spellEnd"/>
      <w:r w:rsidRPr="00127AAD">
        <w:rPr>
          <w:rFonts w:ascii="Arial" w:hAnsi="Arial" w:cs="Arial"/>
          <w:spacing w:val="-4"/>
        </w:rPr>
        <w:t xml:space="preserve">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w:t>
      </w:r>
    </w:p>
    <w:p w14:paraId="287C1B58" w14:textId="77777777" w:rsidR="005E2FF1" w:rsidRPr="00127AAD" w:rsidRDefault="005E2FF1" w:rsidP="000123C6">
      <w:pPr>
        <w:spacing w:after="0"/>
        <w:jc w:val="both"/>
        <w:rPr>
          <w:rFonts w:ascii="Arial" w:hAnsi="Arial" w:cs="Arial"/>
        </w:rPr>
      </w:pPr>
      <w:r w:rsidRPr="00127AAD">
        <w:rPr>
          <w:rFonts w:ascii="Arial" w:hAnsi="Arial" w:cs="Arial"/>
        </w:rPr>
        <w:lastRenderedPageBreak/>
        <w:t xml:space="preserve">Contractantul trebuie sa asigure disponibilitatea serviciilor de suport in timpul programului normal de lucru </w:t>
      </w:r>
      <w:proofErr w:type="spellStart"/>
      <w:r w:rsidRPr="00127AAD">
        <w:rPr>
          <w:rFonts w:ascii="Arial" w:hAnsi="Arial" w:cs="Arial"/>
        </w:rPr>
        <w:t>saptamanal</w:t>
      </w:r>
      <w:proofErr w:type="spellEnd"/>
      <w:r w:rsidRPr="00127AAD">
        <w:rPr>
          <w:rFonts w:ascii="Arial" w:hAnsi="Arial" w:cs="Arial"/>
        </w:rPr>
        <w:t xml:space="preserve"> 8 ore/zi.</w:t>
      </w:r>
    </w:p>
    <w:p w14:paraId="3C31BDAF" w14:textId="77777777" w:rsidR="005E2FF1" w:rsidRPr="00127AAD" w:rsidRDefault="005E2FF1" w:rsidP="000123C6">
      <w:pPr>
        <w:spacing w:after="0"/>
        <w:jc w:val="both"/>
        <w:rPr>
          <w:rFonts w:ascii="Arial" w:hAnsi="Arial" w:cs="Arial"/>
        </w:rPr>
      </w:pPr>
      <w:r w:rsidRPr="00127AAD">
        <w:rPr>
          <w:rFonts w:ascii="Arial" w:hAnsi="Arial" w:cs="Arial"/>
        </w:rPr>
        <w:t xml:space="preserve">Contractantul va trebui sa respecte </w:t>
      </w:r>
      <w:proofErr w:type="spellStart"/>
      <w:r w:rsidRPr="00127AAD">
        <w:rPr>
          <w:rFonts w:ascii="Arial" w:hAnsi="Arial" w:cs="Arial"/>
        </w:rPr>
        <w:t>urmatorii</w:t>
      </w:r>
      <w:proofErr w:type="spellEnd"/>
      <w:r w:rsidRPr="00127AAD">
        <w:rPr>
          <w:rFonts w:ascii="Arial" w:hAnsi="Arial" w:cs="Arial"/>
        </w:rPr>
        <w:t xml:space="preserve"> timpi de </w:t>
      </w:r>
      <w:proofErr w:type="spellStart"/>
      <w:r w:rsidRPr="00127AAD">
        <w:rPr>
          <w:rFonts w:ascii="Arial" w:hAnsi="Arial" w:cs="Arial"/>
        </w:rPr>
        <w:t>raspuns</w:t>
      </w:r>
      <w:proofErr w:type="spellEnd"/>
      <w:r w:rsidRPr="00127AAD">
        <w:rPr>
          <w:rFonts w:ascii="Arial" w:hAnsi="Arial" w:cs="Arial"/>
        </w:rPr>
        <w:t xml:space="preserve">, </w:t>
      </w:r>
      <w:proofErr w:type="spellStart"/>
      <w:r w:rsidRPr="00127AAD">
        <w:rPr>
          <w:rFonts w:ascii="Arial" w:hAnsi="Arial" w:cs="Arial"/>
        </w:rPr>
        <w:t>corelati</w:t>
      </w:r>
      <w:proofErr w:type="spellEnd"/>
      <w:r w:rsidRPr="00127AAD">
        <w:rPr>
          <w:rFonts w:ascii="Arial" w:hAnsi="Arial" w:cs="Arial"/>
        </w:rPr>
        <w:t xml:space="preserve"> cu nivelul de prioritate a incidentului:</w:t>
      </w:r>
    </w:p>
    <w:tbl>
      <w:tblPr>
        <w:tblW w:w="0" w:type="auto"/>
        <w:jc w:val="center"/>
        <w:tblLayout w:type="fixed"/>
        <w:tblLook w:val="0000" w:firstRow="0" w:lastRow="0" w:firstColumn="0" w:lastColumn="0" w:noHBand="0" w:noVBand="0"/>
      </w:tblPr>
      <w:tblGrid>
        <w:gridCol w:w="1688"/>
        <w:gridCol w:w="1701"/>
        <w:gridCol w:w="3047"/>
        <w:gridCol w:w="2452"/>
      </w:tblGrid>
      <w:tr w:rsidR="007B145B" w:rsidRPr="00127AAD" w14:paraId="3DD11483" w14:textId="77777777" w:rsidTr="00E75495">
        <w:trPr>
          <w:jc w:val="center"/>
        </w:trPr>
        <w:tc>
          <w:tcPr>
            <w:tcW w:w="1688" w:type="dxa"/>
            <w:tcBorders>
              <w:top w:val="single" w:sz="4" w:space="0" w:color="000000"/>
              <w:left w:val="single" w:sz="4" w:space="0" w:color="000000"/>
              <w:bottom w:val="single" w:sz="4" w:space="0" w:color="000000"/>
            </w:tcBorders>
          </w:tcPr>
          <w:p w14:paraId="5B46BDB0" w14:textId="77777777" w:rsidR="005E2FF1" w:rsidRPr="00127AAD" w:rsidRDefault="005E2FF1" w:rsidP="000123C6">
            <w:pPr>
              <w:widowControl w:val="0"/>
              <w:spacing w:after="0"/>
              <w:ind w:right="28"/>
              <w:jc w:val="center"/>
              <w:rPr>
                <w:rFonts w:ascii="Arial" w:hAnsi="Arial" w:cs="Arial"/>
                <w:b/>
                <w:spacing w:val="-4"/>
                <w:sz w:val="20"/>
                <w:szCs w:val="20"/>
              </w:rPr>
            </w:pPr>
            <w:r w:rsidRPr="00127AAD">
              <w:rPr>
                <w:rFonts w:ascii="Arial" w:hAnsi="Arial" w:cs="Arial"/>
                <w:b/>
                <w:spacing w:val="-4"/>
                <w:sz w:val="20"/>
                <w:szCs w:val="20"/>
              </w:rPr>
              <w:t>Nivel prioritate</w:t>
            </w:r>
          </w:p>
        </w:tc>
        <w:tc>
          <w:tcPr>
            <w:tcW w:w="1701" w:type="dxa"/>
            <w:tcBorders>
              <w:top w:val="single" w:sz="4" w:space="0" w:color="000000"/>
              <w:left w:val="single" w:sz="4" w:space="0" w:color="000000"/>
              <w:bottom w:val="single" w:sz="4" w:space="0" w:color="000000"/>
            </w:tcBorders>
          </w:tcPr>
          <w:p w14:paraId="43E7DDFB" w14:textId="77777777" w:rsidR="005E2FF1" w:rsidRPr="00127AAD" w:rsidRDefault="005E2FF1" w:rsidP="000123C6">
            <w:pPr>
              <w:widowControl w:val="0"/>
              <w:spacing w:after="0"/>
              <w:ind w:right="28"/>
              <w:jc w:val="center"/>
              <w:rPr>
                <w:rFonts w:ascii="Arial" w:hAnsi="Arial" w:cs="Arial"/>
                <w:b/>
                <w:spacing w:val="-4"/>
                <w:sz w:val="20"/>
                <w:szCs w:val="20"/>
              </w:rPr>
            </w:pPr>
            <w:r w:rsidRPr="00127AAD">
              <w:rPr>
                <w:rFonts w:ascii="Arial" w:hAnsi="Arial" w:cs="Arial"/>
                <w:b/>
                <w:spacing w:val="-4"/>
                <w:sz w:val="20"/>
                <w:szCs w:val="20"/>
              </w:rPr>
              <w:t xml:space="preserve">Timp de </w:t>
            </w:r>
            <w:proofErr w:type="spellStart"/>
            <w:r w:rsidRPr="00127AAD">
              <w:rPr>
                <w:rFonts w:ascii="Arial" w:hAnsi="Arial" w:cs="Arial"/>
                <w:b/>
                <w:spacing w:val="-4"/>
                <w:sz w:val="20"/>
                <w:szCs w:val="20"/>
              </w:rPr>
              <w:t>raspuns</w:t>
            </w:r>
            <w:proofErr w:type="spellEnd"/>
          </w:p>
        </w:tc>
        <w:tc>
          <w:tcPr>
            <w:tcW w:w="3047" w:type="dxa"/>
            <w:tcBorders>
              <w:top w:val="single" w:sz="4" w:space="0" w:color="000000"/>
              <w:left w:val="single" w:sz="4" w:space="0" w:color="000000"/>
              <w:bottom w:val="single" w:sz="4" w:space="0" w:color="000000"/>
            </w:tcBorders>
          </w:tcPr>
          <w:p w14:paraId="313BC63E" w14:textId="77777777" w:rsidR="005E2FF1" w:rsidRPr="00127AAD" w:rsidRDefault="005E2FF1" w:rsidP="000123C6">
            <w:pPr>
              <w:widowControl w:val="0"/>
              <w:spacing w:after="0"/>
              <w:ind w:right="28"/>
              <w:jc w:val="center"/>
              <w:rPr>
                <w:rFonts w:ascii="Arial" w:hAnsi="Arial" w:cs="Arial"/>
                <w:b/>
                <w:spacing w:val="-4"/>
                <w:sz w:val="20"/>
                <w:szCs w:val="20"/>
              </w:rPr>
            </w:pPr>
            <w:r w:rsidRPr="00127AAD">
              <w:rPr>
                <w:rFonts w:ascii="Arial" w:hAnsi="Arial" w:cs="Arial"/>
                <w:b/>
                <w:spacing w:val="-4"/>
                <w:sz w:val="20"/>
                <w:szCs w:val="20"/>
              </w:rPr>
              <w:t xml:space="preserve">Timp de implementare </w:t>
            </w:r>
            <w:proofErr w:type="spellStart"/>
            <w:r w:rsidRPr="00127AAD">
              <w:rPr>
                <w:rFonts w:ascii="Arial" w:hAnsi="Arial" w:cs="Arial"/>
                <w:b/>
                <w:spacing w:val="-4"/>
                <w:sz w:val="20"/>
                <w:szCs w:val="20"/>
              </w:rPr>
              <w:t>solutie</w:t>
            </w:r>
            <w:proofErr w:type="spellEnd"/>
            <w:r w:rsidRPr="00127AAD">
              <w:rPr>
                <w:rFonts w:ascii="Arial" w:hAnsi="Arial" w:cs="Arial"/>
                <w:b/>
                <w:spacing w:val="-4"/>
                <w:sz w:val="20"/>
                <w:szCs w:val="20"/>
              </w:rPr>
              <w:t xml:space="preserve"> provizorie</w:t>
            </w:r>
          </w:p>
        </w:tc>
        <w:tc>
          <w:tcPr>
            <w:tcW w:w="2452" w:type="dxa"/>
            <w:tcBorders>
              <w:top w:val="single" w:sz="4" w:space="0" w:color="000000"/>
              <w:left w:val="single" w:sz="4" w:space="0" w:color="000000"/>
              <w:bottom w:val="single" w:sz="4" w:space="0" w:color="000000"/>
              <w:right w:val="single" w:sz="4" w:space="0" w:color="000000"/>
            </w:tcBorders>
          </w:tcPr>
          <w:p w14:paraId="5D310D1E" w14:textId="77777777" w:rsidR="005E2FF1" w:rsidRPr="00127AAD" w:rsidRDefault="005E2FF1" w:rsidP="000123C6">
            <w:pPr>
              <w:widowControl w:val="0"/>
              <w:spacing w:after="0"/>
              <w:ind w:right="28"/>
              <w:jc w:val="center"/>
              <w:rPr>
                <w:rFonts w:ascii="Arial" w:hAnsi="Arial" w:cs="Arial"/>
                <w:b/>
                <w:spacing w:val="-4"/>
                <w:sz w:val="20"/>
                <w:szCs w:val="20"/>
              </w:rPr>
            </w:pPr>
            <w:r w:rsidRPr="00127AAD">
              <w:rPr>
                <w:rFonts w:ascii="Arial" w:hAnsi="Arial" w:cs="Arial"/>
                <w:b/>
                <w:spacing w:val="-4"/>
                <w:sz w:val="20"/>
                <w:szCs w:val="20"/>
              </w:rPr>
              <w:t>Timp de rezolvare</w:t>
            </w:r>
          </w:p>
        </w:tc>
      </w:tr>
      <w:tr w:rsidR="007B145B" w:rsidRPr="00127AAD" w14:paraId="232DD885" w14:textId="77777777" w:rsidTr="00E75495">
        <w:trPr>
          <w:jc w:val="center"/>
        </w:trPr>
        <w:tc>
          <w:tcPr>
            <w:tcW w:w="1688" w:type="dxa"/>
            <w:tcBorders>
              <w:top w:val="single" w:sz="4" w:space="0" w:color="000000"/>
              <w:left w:val="single" w:sz="4" w:space="0" w:color="000000"/>
              <w:bottom w:val="single" w:sz="4" w:space="0" w:color="000000"/>
            </w:tcBorders>
          </w:tcPr>
          <w:p w14:paraId="190CAC8D" w14:textId="77777777" w:rsidR="005E2FF1" w:rsidRPr="00127AAD" w:rsidRDefault="005E2FF1" w:rsidP="000123C6">
            <w:pPr>
              <w:widowControl w:val="0"/>
              <w:spacing w:after="0"/>
              <w:ind w:right="28"/>
              <w:jc w:val="both"/>
              <w:rPr>
                <w:rFonts w:ascii="Arial" w:hAnsi="Arial" w:cs="Arial"/>
                <w:b/>
                <w:spacing w:val="-4"/>
                <w:sz w:val="20"/>
                <w:szCs w:val="20"/>
              </w:rPr>
            </w:pPr>
            <w:r w:rsidRPr="00127AAD">
              <w:rPr>
                <w:rFonts w:ascii="Arial" w:hAnsi="Arial" w:cs="Arial"/>
                <w:b/>
                <w:spacing w:val="-4"/>
                <w:sz w:val="20"/>
                <w:szCs w:val="20"/>
              </w:rPr>
              <w:t>Major</w:t>
            </w:r>
          </w:p>
        </w:tc>
        <w:tc>
          <w:tcPr>
            <w:tcW w:w="1701" w:type="dxa"/>
            <w:tcBorders>
              <w:top w:val="single" w:sz="4" w:space="0" w:color="000000"/>
              <w:left w:val="single" w:sz="4" w:space="0" w:color="000000"/>
              <w:bottom w:val="single" w:sz="4" w:space="0" w:color="000000"/>
            </w:tcBorders>
          </w:tcPr>
          <w:p w14:paraId="1644513A" w14:textId="3A4030A2" w:rsidR="005E2FF1" w:rsidRPr="00127AAD" w:rsidRDefault="0010721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48</w:t>
            </w:r>
            <w:r w:rsidR="005E2FF1" w:rsidRPr="00127AAD">
              <w:rPr>
                <w:rFonts w:ascii="Arial" w:hAnsi="Arial" w:cs="Arial"/>
                <w:spacing w:val="-4"/>
                <w:sz w:val="20"/>
                <w:szCs w:val="20"/>
              </w:rPr>
              <w:t xml:space="preserve"> ore</w:t>
            </w:r>
          </w:p>
        </w:tc>
        <w:tc>
          <w:tcPr>
            <w:tcW w:w="3047" w:type="dxa"/>
            <w:tcBorders>
              <w:top w:val="single" w:sz="4" w:space="0" w:color="000000"/>
              <w:left w:val="single" w:sz="4" w:space="0" w:color="000000"/>
              <w:bottom w:val="single" w:sz="4" w:space="0" w:color="000000"/>
            </w:tcBorders>
          </w:tcPr>
          <w:p w14:paraId="55ECD3CB" w14:textId="77777777" w:rsidR="005E2FF1" w:rsidRPr="00127AAD" w:rsidRDefault="005E2FF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 xml:space="preserve">trei zile </w:t>
            </w:r>
            <w:proofErr w:type="spellStart"/>
            <w:r w:rsidRPr="00127AAD">
              <w:rPr>
                <w:rFonts w:ascii="Arial" w:hAnsi="Arial" w:cs="Arial"/>
                <w:spacing w:val="-4"/>
                <w:sz w:val="20"/>
                <w:szCs w:val="20"/>
              </w:rPr>
              <w:t>lucratoare</w:t>
            </w:r>
            <w:proofErr w:type="spellEnd"/>
          </w:p>
        </w:tc>
        <w:tc>
          <w:tcPr>
            <w:tcW w:w="2452" w:type="dxa"/>
            <w:tcBorders>
              <w:top w:val="single" w:sz="4" w:space="0" w:color="000000"/>
              <w:left w:val="single" w:sz="4" w:space="0" w:color="000000"/>
              <w:bottom w:val="single" w:sz="4" w:space="0" w:color="000000"/>
              <w:right w:val="single" w:sz="4" w:space="0" w:color="000000"/>
            </w:tcBorders>
          </w:tcPr>
          <w:p w14:paraId="7985F5A6" w14:textId="71BECEDE" w:rsidR="005E2FF1" w:rsidRPr="00127AAD" w:rsidRDefault="005E2FF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1</w:t>
            </w:r>
            <w:r w:rsidR="0024566C" w:rsidRPr="00127AAD">
              <w:rPr>
                <w:rFonts w:ascii="Arial" w:hAnsi="Arial" w:cs="Arial"/>
                <w:spacing w:val="-4"/>
                <w:sz w:val="20"/>
                <w:szCs w:val="20"/>
              </w:rPr>
              <w:t>5</w:t>
            </w:r>
            <w:r w:rsidRPr="00127AAD">
              <w:rPr>
                <w:rFonts w:ascii="Arial" w:hAnsi="Arial" w:cs="Arial"/>
                <w:spacing w:val="-4"/>
                <w:sz w:val="20"/>
                <w:szCs w:val="20"/>
              </w:rPr>
              <w:t xml:space="preserve"> zile </w:t>
            </w:r>
            <w:proofErr w:type="spellStart"/>
            <w:r w:rsidRPr="00127AAD">
              <w:rPr>
                <w:rFonts w:ascii="Arial" w:hAnsi="Arial" w:cs="Arial"/>
                <w:spacing w:val="-4"/>
                <w:sz w:val="20"/>
                <w:szCs w:val="20"/>
              </w:rPr>
              <w:t>lucratoare</w:t>
            </w:r>
            <w:proofErr w:type="spellEnd"/>
          </w:p>
        </w:tc>
      </w:tr>
      <w:tr w:rsidR="005E2FF1" w:rsidRPr="00127AAD" w14:paraId="7F818CD2" w14:textId="77777777" w:rsidTr="00E75495">
        <w:trPr>
          <w:jc w:val="center"/>
        </w:trPr>
        <w:tc>
          <w:tcPr>
            <w:tcW w:w="1688" w:type="dxa"/>
            <w:tcBorders>
              <w:top w:val="single" w:sz="4" w:space="0" w:color="000000"/>
              <w:left w:val="single" w:sz="4" w:space="0" w:color="000000"/>
              <w:bottom w:val="single" w:sz="4" w:space="0" w:color="000000"/>
            </w:tcBorders>
          </w:tcPr>
          <w:p w14:paraId="30D8197E" w14:textId="77777777" w:rsidR="005E2FF1" w:rsidRPr="00127AAD" w:rsidRDefault="005E2FF1" w:rsidP="000123C6">
            <w:pPr>
              <w:widowControl w:val="0"/>
              <w:spacing w:after="0"/>
              <w:ind w:right="28"/>
              <w:jc w:val="both"/>
              <w:rPr>
                <w:rFonts w:ascii="Arial" w:hAnsi="Arial" w:cs="Arial"/>
                <w:b/>
                <w:spacing w:val="-4"/>
                <w:sz w:val="20"/>
                <w:szCs w:val="20"/>
              </w:rPr>
            </w:pPr>
            <w:r w:rsidRPr="00127AAD">
              <w:rPr>
                <w:rFonts w:ascii="Arial" w:hAnsi="Arial" w:cs="Arial"/>
                <w:b/>
                <w:spacing w:val="-4"/>
                <w:sz w:val="20"/>
                <w:szCs w:val="20"/>
              </w:rPr>
              <w:t>Minor</w:t>
            </w:r>
          </w:p>
        </w:tc>
        <w:tc>
          <w:tcPr>
            <w:tcW w:w="1701" w:type="dxa"/>
            <w:tcBorders>
              <w:top w:val="single" w:sz="4" w:space="0" w:color="000000"/>
              <w:left w:val="single" w:sz="4" w:space="0" w:color="000000"/>
              <w:bottom w:val="single" w:sz="4" w:space="0" w:color="000000"/>
            </w:tcBorders>
          </w:tcPr>
          <w:p w14:paraId="6D56D2EF" w14:textId="72AA265D" w:rsidR="005E2FF1" w:rsidRPr="00127AAD" w:rsidRDefault="0010721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96</w:t>
            </w:r>
            <w:r w:rsidR="005E2FF1" w:rsidRPr="00127AAD">
              <w:rPr>
                <w:rFonts w:ascii="Arial" w:hAnsi="Arial" w:cs="Arial"/>
                <w:spacing w:val="-4"/>
                <w:sz w:val="20"/>
                <w:szCs w:val="20"/>
              </w:rPr>
              <w:t xml:space="preserve"> ore</w:t>
            </w:r>
          </w:p>
        </w:tc>
        <w:tc>
          <w:tcPr>
            <w:tcW w:w="3047" w:type="dxa"/>
            <w:tcBorders>
              <w:top w:val="single" w:sz="4" w:space="0" w:color="000000"/>
              <w:left w:val="single" w:sz="4" w:space="0" w:color="000000"/>
              <w:bottom w:val="single" w:sz="4" w:space="0" w:color="000000"/>
            </w:tcBorders>
          </w:tcPr>
          <w:p w14:paraId="36E704B3" w14:textId="77777777" w:rsidR="005E2FF1" w:rsidRPr="00127AAD" w:rsidRDefault="005E2FF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 xml:space="preserve">noua zile </w:t>
            </w:r>
            <w:proofErr w:type="spellStart"/>
            <w:r w:rsidRPr="00127AAD">
              <w:rPr>
                <w:rFonts w:ascii="Arial" w:hAnsi="Arial" w:cs="Arial"/>
                <w:spacing w:val="-4"/>
                <w:sz w:val="20"/>
                <w:szCs w:val="20"/>
              </w:rPr>
              <w:t>lucratoare</w:t>
            </w:r>
            <w:proofErr w:type="spellEnd"/>
          </w:p>
        </w:tc>
        <w:tc>
          <w:tcPr>
            <w:tcW w:w="2452" w:type="dxa"/>
            <w:tcBorders>
              <w:top w:val="single" w:sz="4" w:space="0" w:color="000000"/>
              <w:left w:val="single" w:sz="4" w:space="0" w:color="000000"/>
              <w:bottom w:val="single" w:sz="4" w:space="0" w:color="000000"/>
              <w:right w:val="single" w:sz="4" w:space="0" w:color="000000"/>
            </w:tcBorders>
          </w:tcPr>
          <w:p w14:paraId="57AC13D4" w14:textId="77777777" w:rsidR="005E2FF1" w:rsidRPr="00127AAD" w:rsidRDefault="005E2FF1" w:rsidP="000123C6">
            <w:pPr>
              <w:widowControl w:val="0"/>
              <w:spacing w:after="0"/>
              <w:ind w:right="28"/>
              <w:jc w:val="right"/>
              <w:rPr>
                <w:rFonts w:ascii="Arial" w:hAnsi="Arial" w:cs="Arial"/>
                <w:spacing w:val="-4"/>
                <w:sz w:val="20"/>
                <w:szCs w:val="20"/>
              </w:rPr>
            </w:pPr>
            <w:r w:rsidRPr="00127AAD">
              <w:rPr>
                <w:rFonts w:ascii="Arial" w:hAnsi="Arial" w:cs="Arial"/>
                <w:spacing w:val="-4"/>
                <w:sz w:val="20"/>
                <w:szCs w:val="20"/>
              </w:rPr>
              <w:t xml:space="preserve">30 zile </w:t>
            </w:r>
            <w:proofErr w:type="spellStart"/>
            <w:r w:rsidRPr="00127AAD">
              <w:rPr>
                <w:rFonts w:ascii="Arial" w:hAnsi="Arial" w:cs="Arial"/>
                <w:spacing w:val="-4"/>
                <w:sz w:val="20"/>
                <w:szCs w:val="20"/>
              </w:rPr>
              <w:t>lucratoare</w:t>
            </w:r>
            <w:proofErr w:type="spellEnd"/>
          </w:p>
        </w:tc>
      </w:tr>
    </w:tbl>
    <w:p w14:paraId="28044834" w14:textId="77777777" w:rsidR="005E2FF1" w:rsidRPr="00127AAD" w:rsidRDefault="005E2FF1" w:rsidP="000123C6">
      <w:pPr>
        <w:autoSpaceDE w:val="0"/>
        <w:autoSpaceDN w:val="0"/>
        <w:adjustRightInd w:val="0"/>
        <w:spacing w:after="0"/>
        <w:rPr>
          <w:rFonts w:ascii="Arial" w:hAnsi="Arial" w:cs="Arial"/>
          <w:sz w:val="23"/>
          <w:szCs w:val="23"/>
        </w:rPr>
      </w:pPr>
    </w:p>
    <w:p w14:paraId="4752CCBB" w14:textId="77777777" w:rsidR="005E2FF1" w:rsidRPr="00127AAD" w:rsidRDefault="005E2FF1" w:rsidP="000123C6">
      <w:pPr>
        <w:spacing w:after="0"/>
        <w:ind w:left="360"/>
        <w:jc w:val="both"/>
        <w:rPr>
          <w:rFonts w:ascii="Arial" w:hAnsi="Arial" w:cs="Arial"/>
        </w:rPr>
      </w:pPr>
      <w:proofErr w:type="spellStart"/>
      <w:r w:rsidRPr="00127AAD">
        <w:rPr>
          <w:rFonts w:ascii="Arial" w:hAnsi="Arial" w:cs="Arial"/>
        </w:rPr>
        <w:t>Definitii</w:t>
      </w:r>
      <w:proofErr w:type="spellEnd"/>
      <w:r w:rsidRPr="00127AAD">
        <w:rPr>
          <w:rFonts w:ascii="Arial" w:hAnsi="Arial" w:cs="Arial"/>
        </w:rPr>
        <w:t xml:space="preserve"> aplicabile:</w:t>
      </w:r>
    </w:p>
    <w:p w14:paraId="4E84F39B" w14:textId="1E959B89" w:rsidR="005E2FF1" w:rsidRPr="00127AAD" w:rsidRDefault="005E2FF1" w:rsidP="000123C6">
      <w:pPr>
        <w:spacing w:after="0"/>
        <w:jc w:val="both"/>
        <w:rPr>
          <w:rFonts w:ascii="Arial" w:hAnsi="Arial" w:cs="Arial"/>
        </w:rPr>
      </w:pPr>
      <w:r w:rsidRPr="00127AAD">
        <w:rPr>
          <w:rFonts w:ascii="Arial" w:hAnsi="Arial" w:cs="Arial"/>
          <w:b/>
        </w:rPr>
        <w:t>Timp de Răspuns:</w:t>
      </w:r>
      <w:r w:rsidRPr="00127AAD">
        <w:rPr>
          <w:rFonts w:ascii="Arial" w:hAnsi="Arial" w:cs="Arial"/>
        </w:rPr>
        <w:t xml:space="preserve"> Intervalul de timp scurs de la semnalarea incidentului de </w:t>
      </w:r>
      <w:proofErr w:type="spellStart"/>
      <w:r w:rsidRPr="00127AAD">
        <w:rPr>
          <w:rFonts w:ascii="Arial" w:hAnsi="Arial" w:cs="Arial"/>
        </w:rPr>
        <w:t>catre</w:t>
      </w:r>
      <w:proofErr w:type="spellEnd"/>
      <w:r w:rsidRPr="00127AAD">
        <w:rPr>
          <w:rFonts w:ascii="Arial" w:hAnsi="Arial" w:cs="Arial"/>
        </w:rPr>
        <w:t xml:space="preserve"> </w:t>
      </w:r>
      <w:r w:rsidR="001E222B" w:rsidRPr="00127AAD">
        <w:rPr>
          <w:rFonts w:ascii="Arial" w:hAnsi="Arial" w:cs="Arial"/>
        </w:rPr>
        <w:t xml:space="preserve">Autoritatea Contractanta </w:t>
      </w:r>
      <w:r w:rsidRPr="00127AAD">
        <w:rPr>
          <w:rFonts w:ascii="Arial" w:hAnsi="Arial" w:cs="Arial"/>
        </w:rPr>
        <w:t xml:space="preserve">si </w:t>
      </w:r>
      <w:proofErr w:type="spellStart"/>
      <w:r w:rsidRPr="00127AAD">
        <w:rPr>
          <w:rFonts w:ascii="Arial" w:hAnsi="Arial" w:cs="Arial"/>
        </w:rPr>
        <w:t>raspunsul</w:t>
      </w:r>
      <w:proofErr w:type="spellEnd"/>
      <w:r w:rsidRPr="00127AAD">
        <w:rPr>
          <w:rFonts w:ascii="Arial" w:hAnsi="Arial" w:cs="Arial"/>
        </w:rPr>
        <w:t xml:space="preserve"> primit de la Contractant. </w:t>
      </w:r>
    </w:p>
    <w:p w14:paraId="5D825AB2" w14:textId="1F28F5BB" w:rsidR="005E2FF1" w:rsidRPr="00127AAD" w:rsidRDefault="005E2FF1" w:rsidP="000123C6">
      <w:pPr>
        <w:spacing w:after="0"/>
        <w:jc w:val="both"/>
        <w:rPr>
          <w:rFonts w:ascii="Arial" w:hAnsi="Arial" w:cs="Arial"/>
        </w:rPr>
      </w:pPr>
      <w:r w:rsidRPr="00127AAD">
        <w:rPr>
          <w:rFonts w:ascii="Arial" w:hAnsi="Arial" w:cs="Arial"/>
          <w:b/>
        </w:rPr>
        <w:t>Timp de Rezolvare:</w:t>
      </w:r>
      <w:r w:rsidRPr="00127AAD">
        <w:rPr>
          <w:rFonts w:ascii="Arial" w:hAnsi="Arial" w:cs="Arial"/>
        </w:rPr>
        <w:t xml:space="preserve"> Intervalul de timp scurs de la semnalarea incidentului de </w:t>
      </w:r>
      <w:proofErr w:type="spellStart"/>
      <w:r w:rsidRPr="00127AAD">
        <w:rPr>
          <w:rFonts w:ascii="Arial" w:hAnsi="Arial" w:cs="Arial"/>
        </w:rPr>
        <w:t>catre</w:t>
      </w:r>
      <w:proofErr w:type="spellEnd"/>
      <w:r w:rsidRPr="00127AAD">
        <w:rPr>
          <w:rFonts w:ascii="Arial" w:hAnsi="Arial" w:cs="Arial"/>
        </w:rPr>
        <w:t xml:space="preserve"> </w:t>
      </w:r>
      <w:r w:rsidR="001E222B" w:rsidRPr="00127AAD">
        <w:rPr>
          <w:rFonts w:ascii="Arial" w:hAnsi="Arial" w:cs="Arial"/>
        </w:rPr>
        <w:t xml:space="preserve">Autoritatea Contractanta </w:t>
      </w:r>
      <w:r w:rsidRPr="00127AAD">
        <w:rPr>
          <w:rFonts w:ascii="Arial" w:hAnsi="Arial" w:cs="Arial"/>
        </w:rPr>
        <w:t>pana la rezolvarea finala  a incidentului.</w:t>
      </w:r>
    </w:p>
    <w:p w14:paraId="6CDE5340" w14:textId="59C6240E" w:rsidR="005E2FF1" w:rsidRPr="00127AAD" w:rsidRDefault="005E2FF1" w:rsidP="000123C6">
      <w:pPr>
        <w:spacing w:after="0"/>
        <w:jc w:val="both"/>
        <w:rPr>
          <w:rFonts w:ascii="Arial" w:hAnsi="Arial" w:cs="Arial"/>
        </w:rPr>
      </w:pPr>
      <w:r w:rsidRPr="00127AAD">
        <w:rPr>
          <w:rFonts w:ascii="Arial" w:hAnsi="Arial" w:cs="Arial"/>
          <w:b/>
        </w:rPr>
        <w:t xml:space="preserve">Timp de implementare </w:t>
      </w:r>
      <w:proofErr w:type="spellStart"/>
      <w:r w:rsidRPr="00127AAD">
        <w:rPr>
          <w:rFonts w:ascii="Arial" w:hAnsi="Arial" w:cs="Arial"/>
          <w:b/>
        </w:rPr>
        <w:t>solutie</w:t>
      </w:r>
      <w:proofErr w:type="spellEnd"/>
      <w:r w:rsidRPr="00127AAD">
        <w:rPr>
          <w:rFonts w:ascii="Arial" w:hAnsi="Arial" w:cs="Arial"/>
          <w:b/>
        </w:rPr>
        <w:t xml:space="preserve"> provizorie:</w:t>
      </w:r>
      <w:r w:rsidRPr="00127AAD">
        <w:rPr>
          <w:rFonts w:ascii="Arial" w:hAnsi="Arial" w:cs="Arial"/>
        </w:rPr>
        <w:t xml:space="preserve"> Intervalul de timp scurs de la semnalarea incidentului de </w:t>
      </w:r>
      <w:proofErr w:type="spellStart"/>
      <w:r w:rsidRPr="00127AAD">
        <w:rPr>
          <w:rFonts w:ascii="Arial" w:hAnsi="Arial" w:cs="Arial"/>
        </w:rPr>
        <w:t>catre</w:t>
      </w:r>
      <w:proofErr w:type="spellEnd"/>
      <w:r w:rsidRPr="00127AAD">
        <w:rPr>
          <w:rFonts w:ascii="Arial" w:hAnsi="Arial" w:cs="Arial"/>
        </w:rPr>
        <w:t xml:space="preserve"> </w:t>
      </w:r>
      <w:r w:rsidR="001E222B" w:rsidRPr="00127AAD">
        <w:rPr>
          <w:rFonts w:ascii="Arial" w:hAnsi="Arial" w:cs="Arial"/>
        </w:rPr>
        <w:t xml:space="preserve">Autoritatea Contractanta </w:t>
      </w:r>
      <w:r w:rsidRPr="00127AAD">
        <w:rPr>
          <w:rFonts w:ascii="Arial" w:hAnsi="Arial" w:cs="Arial"/>
        </w:rPr>
        <w:t xml:space="preserve">si adoptarea unei </w:t>
      </w:r>
      <w:proofErr w:type="spellStart"/>
      <w:r w:rsidRPr="00127AAD">
        <w:rPr>
          <w:rFonts w:ascii="Arial" w:hAnsi="Arial" w:cs="Arial"/>
        </w:rPr>
        <w:t>solutii</w:t>
      </w:r>
      <w:proofErr w:type="spellEnd"/>
      <w:r w:rsidRPr="00127AAD">
        <w:rPr>
          <w:rFonts w:ascii="Arial" w:hAnsi="Arial" w:cs="Arial"/>
        </w:rPr>
        <w:t xml:space="preserve"> provizorii, temporare, care sa </w:t>
      </w:r>
      <w:proofErr w:type="spellStart"/>
      <w:r w:rsidRPr="00127AAD">
        <w:rPr>
          <w:rFonts w:ascii="Arial" w:hAnsi="Arial" w:cs="Arial"/>
        </w:rPr>
        <w:t>permita</w:t>
      </w:r>
      <w:proofErr w:type="spellEnd"/>
      <w:r w:rsidRPr="00127AAD">
        <w:rPr>
          <w:rFonts w:ascii="Arial" w:hAnsi="Arial" w:cs="Arial"/>
        </w:rPr>
        <w:t xml:space="preserve"> </w:t>
      </w:r>
      <w:proofErr w:type="spellStart"/>
      <w:r w:rsidRPr="00127AAD">
        <w:rPr>
          <w:rFonts w:ascii="Arial" w:hAnsi="Arial" w:cs="Arial"/>
        </w:rPr>
        <w:t>functionarea</w:t>
      </w:r>
      <w:proofErr w:type="spellEnd"/>
      <w:r w:rsidRPr="00127AAD">
        <w:rPr>
          <w:rFonts w:ascii="Arial" w:hAnsi="Arial" w:cs="Arial"/>
        </w:rPr>
        <w:t xml:space="preserve"> </w:t>
      </w:r>
      <w:r w:rsidR="001E222B" w:rsidRPr="00127AAD">
        <w:rPr>
          <w:rFonts w:ascii="Arial" w:hAnsi="Arial" w:cs="Arial"/>
        </w:rPr>
        <w:t>compone</w:t>
      </w:r>
      <w:r w:rsidR="00E16A91" w:rsidRPr="00127AAD">
        <w:rPr>
          <w:rFonts w:ascii="Arial" w:hAnsi="Arial" w:cs="Arial"/>
        </w:rPr>
        <w:t>n</w:t>
      </w:r>
      <w:r w:rsidR="001E222B" w:rsidRPr="00127AAD">
        <w:rPr>
          <w:rFonts w:ascii="Arial" w:hAnsi="Arial" w:cs="Arial"/>
        </w:rPr>
        <w:t>telor</w:t>
      </w:r>
      <w:r w:rsidRPr="00127AAD">
        <w:rPr>
          <w:rFonts w:ascii="Arial" w:hAnsi="Arial" w:cs="Arial"/>
        </w:rPr>
        <w:t xml:space="preserve"> </w:t>
      </w:r>
      <w:proofErr w:type="spellStart"/>
      <w:r w:rsidRPr="00127AAD">
        <w:rPr>
          <w:rFonts w:ascii="Arial" w:hAnsi="Arial" w:cs="Arial"/>
        </w:rPr>
        <w:t>fara</w:t>
      </w:r>
      <w:proofErr w:type="spellEnd"/>
      <w:r w:rsidRPr="00127AAD">
        <w:rPr>
          <w:rFonts w:ascii="Arial" w:hAnsi="Arial" w:cs="Arial"/>
        </w:rPr>
        <w:t xml:space="preserve"> afectarea </w:t>
      </w:r>
      <w:proofErr w:type="spellStart"/>
      <w:r w:rsidRPr="00127AAD">
        <w:rPr>
          <w:rFonts w:ascii="Arial" w:hAnsi="Arial" w:cs="Arial"/>
        </w:rPr>
        <w:t>functionalitatilor</w:t>
      </w:r>
      <w:proofErr w:type="spellEnd"/>
      <w:r w:rsidRPr="00127AAD">
        <w:rPr>
          <w:rFonts w:ascii="Arial" w:hAnsi="Arial" w:cs="Arial"/>
        </w:rPr>
        <w:t xml:space="preserve"> critice, pana la rezolvarea definitiva a incidentului, cu asigurarea </w:t>
      </w:r>
      <w:proofErr w:type="spellStart"/>
      <w:r w:rsidRPr="00127AAD">
        <w:rPr>
          <w:rFonts w:ascii="Arial" w:hAnsi="Arial" w:cs="Arial"/>
        </w:rPr>
        <w:t>integralitatii</w:t>
      </w:r>
      <w:proofErr w:type="spellEnd"/>
      <w:r w:rsidRPr="00127AAD">
        <w:rPr>
          <w:rFonts w:ascii="Arial" w:hAnsi="Arial" w:cs="Arial"/>
        </w:rPr>
        <w:t xml:space="preserve"> </w:t>
      </w:r>
      <w:proofErr w:type="spellStart"/>
      <w:r w:rsidRPr="00127AAD">
        <w:rPr>
          <w:rFonts w:ascii="Arial" w:hAnsi="Arial" w:cs="Arial"/>
        </w:rPr>
        <w:t>functionale</w:t>
      </w:r>
      <w:proofErr w:type="spellEnd"/>
      <w:r w:rsidRPr="00127AAD">
        <w:rPr>
          <w:rFonts w:ascii="Arial" w:hAnsi="Arial" w:cs="Arial"/>
        </w:rPr>
        <w:t xml:space="preserve"> si a performantei </w:t>
      </w:r>
      <w:r w:rsidR="001E222B" w:rsidRPr="00127AAD">
        <w:rPr>
          <w:rFonts w:ascii="Arial" w:hAnsi="Arial" w:cs="Arial"/>
        </w:rPr>
        <w:t>acestora</w:t>
      </w:r>
      <w:r w:rsidRPr="00127AAD">
        <w:rPr>
          <w:rFonts w:ascii="Arial" w:hAnsi="Arial" w:cs="Arial"/>
        </w:rPr>
        <w:t>.</w:t>
      </w:r>
    </w:p>
    <w:p w14:paraId="5D884F49" w14:textId="5BD2D221" w:rsidR="0085386F" w:rsidRPr="00127AAD" w:rsidRDefault="005E2FF1" w:rsidP="000123C6">
      <w:pPr>
        <w:jc w:val="both"/>
        <w:rPr>
          <w:rFonts w:ascii="Arial" w:hAnsi="Arial" w:cs="Arial"/>
        </w:rPr>
      </w:pPr>
      <w:r w:rsidRPr="00127AAD">
        <w:rPr>
          <w:rFonts w:ascii="Arial" w:hAnsi="Arial" w:cs="Arial"/>
        </w:rPr>
        <w:t xml:space="preserve">Nerespectarea timpilor de mai sus da dreptul </w:t>
      </w:r>
      <w:proofErr w:type="spellStart"/>
      <w:r w:rsidR="001E222B" w:rsidRPr="00127AAD">
        <w:rPr>
          <w:rFonts w:ascii="Arial" w:hAnsi="Arial" w:cs="Arial"/>
        </w:rPr>
        <w:t>Autoritatii</w:t>
      </w:r>
      <w:proofErr w:type="spellEnd"/>
      <w:r w:rsidR="001E222B" w:rsidRPr="00127AAD">
        <w:rPr>
          <w:rFonts w:ascii="Arial" w:hAnsi="Arial" w:cs="Arial"/>
        </w:rPr>
        <w:t xml:space="preserve"> Contractante </w:t>
      </w:r>
      <w:r w:rsidRPr="00127AAD">
        <w:rPr>
          <w:rFonts w:ascii="Arial" w:hAnsi="Arial" w:cs="Arial"/>
        </w:rPr>
        <w:t xml:space="preserve">de a solicita </w:t>
      </w:r>
      <w:proofErr w:type="spellStart"/>
      <w:r w:rsidRPr="00127AAD">
        <w:rPr>
          <w:rFonts w:ascii="Arial" w:hAnsi="Arial" w:cs="Arial"/>
        </w:rPr>
        <w:t>penalitati</w:t>
      </w:r>
      <w:proofErr w:type="spellEnd"/>
      <w:r w:rsidRPr="00127AAD">
        <w:rPr>
          <w:rFonts w:ascii="Arial" w:hAnsi="Arial" w:cs="Arial"/>
        </w:rPr>
        <w:t>/daune interese in conformitate cu clauzele contractului de furnizare.</w:t>
      </w:r>
    </w:p>
    <w:p w14:paraId="7D7E8AD1" w14:textId="7FAA76D9" w:rsidR="003D305E" w:rsidRPr="00127AAD" w:rsidRDefault="00FD404B" w:rsidP="000123C6">
      <w:pPr>
        <w:pStyle w:val="Heading2"/>
        <w:numPr>
          <w:ilvl w:val="3"/>
          <w:numId w:val="17"/>
        </w:numPr>
        <w:spacing w:before="0"/>
        <w:jc w:val="both"/>
        <w:rPr>
          <w:rFonts w:ascii="Arial" w:hAnsi="Arial" w:cs="Arial"/>
        </w:rPr>
      </w:pPr>
      <w:bookmarkStart w:id="19" w:name="_Toc33522342"/>
      <w:r w:rsidRPr="00127AAD">
        <w:rPr>
          <w:rFonts w:ascii="Arial" w:hAnsi="Arial" w:cs="Arial"/>
          <w:sz w:val="22"/>
          <w:szCs w:val="22"/>
        </w:rPr>
        <w:t>Piese de s</w:t>
      </w:r>
      <w:r w:rsidR="003D305E" w:rsidRPr="00127AAD">
        <w:rPr>
          <w:rFonts w:ascii="Arial" w:hAnsi="Arial" w:cs="Arial"/>
          <w:sz w:val="22"/>
          <w:szCs w:val="22"/>
        </w:rPr>
        <w:t>chimb</w:t>
      </w:r>
      <w:bookmarkEnd w:id="19"/>
    </w:p>
    <w:p w14:paraId="2D052B5B" w14:textId="59B89036" w:rsidR="005E2FF1" w:rsidRPr="00127AAD" w:rsidRDefault="005E2FF1" w:rsidP="000123C6">
      <w:pPr>
        <w:spacing w:after="0"/>
        <w:jc w:val="both"/>
        <w:rPr>
          <w:rFonts w:ascii="Arial" w:hAnsi="Arial" w:cs="Arial"/>
        </w:rPr>
      </w:pPr>
      <w:r w:rsidRPr="00127AAD">
        <w:rPr>
          <w:rFonts w:ascii="Arial" w:hAnsi="Arial" w:cs="Arial"/>
        </w:rPr>
        <w:t xml:space="preserve">Contractantul </w:t>
      </w:r>
      <w:proofErr w:type="spellStart"/>
      <w:r w:rsidRPr="00127AAD">
        <w:rPr>
          <w:rFonts w:ascii="Arial" w:hAnsi="Arial" w:cs="Arial"/>
        </w:rPr>
        <w:t>isi</w:t>
      </w:r>
      <w:proofErr w:type="spellEnd"/>
      <w:r w:rsidRPr="00127AAD">
        <w:rPr>
          <w:rFonts w:ascii="Arial" w:hAnsi="Arial" w:cs="Arial"/>
        </w:rPr>
        <w:t xml:space="preserve"> va asuma responsabilitatea pentru asigurarea pieselor de schimb pe toata durata perioadei de </w:t>
      </w:r>
      <w:proofErr w:type="spellStart"/>
      <w:r w:rsidRPr="00127AAD">
        <w:rPr>
          <w:rFonts w:ascii="Arial" w:hAnsi="Arial" w:cs="Arial"/>
        </w:rPr>
        <w:t>garantie</w:t>
      </w:r>
      <w:proofErr w:type="spellEnd"/>
      <w:r w:rsidRPr="00127AAD">
        <w:rPr>
          <w:rFonts w:ascii="Arial" w:hAnsi="Arial" w:cs="Arial"/>
        </w:rPr>
        <w:t>.</w:t>
      </w:r>
    </w:p>
    <w:p w14:paraId="7537CB90" w14:textId="26870021" w:rsidR="00045951" w:rsidRPr="00127AAD" w:rsidRDefault="005E2FF1" w:rsidP="000123C6">
      <w:pPr>
        <w:jc w:val="both"/>
        <w:rPr>
          <w:rFonts w:ascii="Arial" w:hAnsi="Arial" w:cs="Arial"/>
        </w:rPr>
      </w:pPr>
      <w:r w:rsidRPr="00127AAD">
        <w:rPr>
          <w:rFonts w:ascii="Arial" w:hAnsi="Arial" w:cs="Arial"/>
        </w:rPr>
        <w:t xml:space="preserve">Toate piesele de schimb/materiale consumabile asigurate de Contractant trebuie sa respecte </w:t>
      </w:r>
      <w:proofErr w:type="spellStart"/>
      <w:r w:rsidRPr="00127AAD">
        <w:rPr>
          <w:rFonts w:ascii="Arial" w:hAnsi="Arial" w:cs="Arial"/>
        </w:rPr>
        <w:t>cerintele</w:t>
      </w:r>
      <w:proofErr w:type="spellEnd"/>
      <w:r w:rsidRPr="00127AAD">
        <w:rPr>
          <w:rFonts w:ascii="Arial" w:hAnsi="Arial" w:cs="Arial"/>
        </w:rPr>
        <w:t xml:space="preserve"> tehnice si de calitate ale </w:t>
      </w:r>
      <w:proofErr w:type="spellStart"/>
      <w:r w:rsidRPr="00127AAD">
        <w:rPr>
          <w:rFonts w:ascii="Arial" w:hAnsi="Arial" w:cs="Arial"/>
        </w:rPr>
        <w:t>producatorului</w:t>
      </w:r>
      <w:proofErr w:type="spellEnd"/>
      <w:r w:rsidRPr="00127AAD">
        <w:rPr>
          <w:rFonts w:ascii="Arial" w:hAnsi="Arial" w:cs="Arial"/>
        </w:rPr>
        <w:t xml:space="preserve"> </w:t>
      </w:r>
      <w:r w:rsidR="000D080A" w:rsidRPr="00127AAD">
        <w:rPr>
          <w:rFonts w:ascii="Arial" w:hAnsi="Arial" w:cs="Arial"/>
        </w:rPr>
        <w:t>echipamentului</w:t>
      </w:r>
      <w:r w:rsidR="00E16A91" w:rsidRPr="00127AAD">
        <w:rPr>
          <w:rFonts w:ascii="Arial" w:hAnsi="Arial" w:cs="Arial"/>
        </w:rPr>
        <w:t>.</w:t>
      </w:r>
    </w:p>
    <w:p w14:paraId="788945E0" w14:textId="77777777" w:rsidR="00A37F83" w:rsidRPr="00127AAD" w:rsidRDefault="00E6399F" w:rsidP="000123C6">
      <w:pPr>
        <w:pStyle w:val="Heading2"/>
        <w:numPr>
          <w:ilvl w:val="2"/>
          <w:numId w:val="17"/>
        </w:numPr>
        <w:spacing w:before="0"/>
        <w:rPr>
          <w:rFonts w:ascii="Arial" w:hAnsi="Arial" w:cs="Arial"/>
          <w:sz w:val="22"/>
          <w:szCs w:val="22"/>
        </w:rPr>
      </w:pPr>
      <w:bookmarkStart w:id="20" w:name="_Toc33522343"/>
      <w:r w:rsidRPr="00127AAD">
        <w:rPr>
          <w:rFonts w:ascii="Arial" w:hAnsi="Arial" w:cs="Arial"/>
          <w:sz w:val="22"/>
          <w:szCs w:val="22"/>
        </w:rPr>
        <w:t>Mediul in care este operat produsul</w:t>
      </w:r>
      <w:bookmarkEnd w:id="20"/>
      <w:r w:rsidRPr="00127AAD">
        <w:rPr>
          <w:rFonts w:ascii="Arial" w:hAnsi="Arial" w:cs="Arial"/>
          <w:sz w:val="22"/>
          <w:szCs w:val="22"/>
        </w:rPr>
        <w:t xml:space="preserve"> </w:t>
      </w:r>
    </w:p>
    <w:p w14:paraId="59BF2B5C" w14:textId="178963AE" w:rsidR="00E6399F" w:rsidRPr="00127AAD" w:rsidRDefault="003F09D5" w:rsidP="000123C6">
      <w:pPr>
        <w:jc w:val="both"/>
        <w:rPr>
          <w:rFonts w:ascii="Arial" w:hAnsi="Arial" w:cs="Arial"/>
        </w:rPr>
      </w:pPr>
      <w:r w:rsidRPr="00127AAD">
        <w:rPr>
          <w:rFonts w:ascii="Arial" w:hAnsi="Arial" w:cs="Arial"/>
        </w:rPr>
        <w:t xml:space="preserve">Produsul va fi utilizat </w:t>
      </w:r>
      <w:proofErr w:type="spellStart"/>
      <w:r w:rsidRPr="00127AAD">
        <w:rPr>
          <w:rFonts w:ascii="Arial" w:hAnsi="Arial" w:cs="Arial"/>
        </w:rPr>
        <w:t>intr-o</w:t>
      </w:r>
      <w:proofErr w:type="spellEnd"/>
      <w:r w:rsidRPr="00127AAD">
        <w:rPr>
          <w:rFonts w:ascii="Arial" w:hAnsi="Arial" w:cs="Arial"/>
        </w:rPr>
        <w:t xml:space="preserve"> hala industriala</w:t>
      </w:r>
      <w:r w:rsidR="001E222B" w:rsidRPr="00127AAD">
        <w:rPr>
          <w:rFonts w:ascii="Arial" w:hAnsi="Arial" w:cs="Arial"/>
        </w:rPr>
        <w:t xml:space="preserve">, de </w:t>
      </w:r>
      <w:proofErr w:type="spellStart"/>
      <w:r w:rsidR="001E222B" w:rsidRPr="00127AAD">
        <w:rPr>
          <w:rFonts w:ascii="Arial" w:hAnsi="Arial" w:cs="Arial"/>
        </w:rPr>
        <w:t>catre</w:t>
      </w:r>
      <w:proofErr w:type="spellEnd"/>
      <w:r w:rsidR="001E222B" w:rsidRPr="00127AAD">
        <w:rPr>
          <w:rFonts w:ascii="Arial" w:hAnsi="Arial" w:cs="Arial"/>
        </w:rPr>
        <w:t xml:space="preserve"> un </w:t>
      </w:r>
      <w:proofErr w:type="spellStart"/>
      <w:r w:rsidR="001E222B" w:rsidRPr="00127AAD">
        <w:rPr>
          <w:rFonts w:ascii="Arial" w:hAnsi="Arial" w:cs="Arial"/>
        </w:rPr>
        <w:t>numar</w:t>
      </w:r>
      <w:proofErr w:type="spellEnd"/>
      <w:r w:rsidR="001E222B" w:rsidRPr="00127AAD">
        <w:rPr>
          <w:rFonts w:ascii="Arial" w:hAnsi="Arial" w:cs="Arial"/>
        </w:rPr>
        <w:t xml:space="preserve"> de 2</w:t>
      </w:r>
      <w:r w:rsidR="00841B02" w:rsidRPr="00127AAD">
        <w:rPr>
          <w:rFonts w:ascii="Arial" w:hAnsi="Arial" w:cs="Arial"/>
        </w:rPr>
        <w:t xml:space="preserve"> operatori, cu</w:t>
      </w:r>
      <w:r w:rsidRPr="00127AAD">
        <w:rPr>
          <w:rFonts w:ascii="Arial" w:hAnsi="Arial" w:cs="Arial"/>
        </w:rPr>
        <w:t xml:space="preserve"> o intensitate de utilizare de</w:t>
      </w:r>
      <w:r w:rsidR="00C5054E" w:rsidRPr="00127AAD">
        <w:rPr>
          <w:rFonts w:ascii="Arial" w:hAnsi="Arial" w:cs="Arial"/>
        </w:rPr>
        <w:t xml:space="preserve"> maxim</w:t>
      </w:r>
      <w:r w:rsidRPr="00127AAD">
        <w:rPr>
          <w:rFonts w:ascii="Arial" w:hAnsi="Arial" w:cs="Arial"/>
        </w:rPr>
        <w:t xml:space="preserve"> </w:t>
      </w:r>
      <w:r w:rsidR="00107211" w:rsidRPr="00127AAD">
        <w:rPr>
          <w:rFonts w:ascii="Arial" w:hAnsi="Arial" w:cs="Arial"/>
        </w:rPr>
        <w:t>7</w:t>
      </w:r>
      <w:r w:rsidR="00C5054E" w:rsidRPr="00127AAD">
        <w:rPr>
          <w:rFonts w:ascii="Arial" w:hAnsi="Arial" w:cs="Arial"/>
        </w:rPr>
        <w:t>0</w:t>
      </w:r>
      <w:r w:rsidR="00841B02" w:rsidRPr="00127AAD">
        <w:rPr>
          <w:rFonts w:ascii="Arial" w:hAnsi="Arial" w:cs="Arial"/>
        </w:rPr>
        <w:t>%.</w:t>
      </w:r>
    </w:p>
    <w:p w14:paraId="16C53667" w14:textId="445B00C4" w:rsidR="00F0164C" w:rsidRPr="00127AAD" w:rsidRDefault="00F0164C" w:rsidP="000123C6">
      <w:pPr>
        <w:pStyle w:val="Heading2"/>
        <w:numPr>
          <w:ilvl w:val="2"/>
          <w:numId w:val="17"/>
        </w:numPr>
        <w:spacing w:before="0"/>
        <w:rPr>
          <w:rFonts w:ascii="Arial" w:hAnsi="Arial" w:cs="Arial"/>
          <w:sz w:val="22"/>
          <w:szCs w:val="22"/>
        </w:rPr>
      </w:pPr>
      <w:bookmarkStart w:id="21" w:name="_Toc33522344"/>
      <w:proofErr w:type="spellStart"/>
      <w:r w:rsidRPr="00127AAD">
        <w:rPr>
          <w:rFonts w:ascii="Arial" w:hAnsi="Arial" w:cs="Arial"/>
          <w:sz w:val="22"/>
          <w:szCs w:val="22"/>
        </w:rPr>
        <w:t>Constrangeri</w:t>
      </w:r>
      <w:proofErr w:type="spellEnd"/>
      <w:r w:rsidRPr="00127AAD">
        <w:rPr>
          <w:rFonts w:ascii="Arial" w:hAnsi="Arial" w:cs="Arial"/>
          <w:sz w:val="22"/>
          <w:szCs w:val="22"/>
        </w:rPr>
        <w:t xml:space="preserve"> privind</w:t>
      </w:r>
      <w:r w:rsidR="00874C93" w:rsidRPr="00127AAD">
        <w:rPr>
          <w:rFonts w:ascii="Arial" w:hAnsi="Arial" w:cs="Arial"/>
          <w:sz w:val="22"/>
          <w:szCs w:val="22"/>
        </w:rPr>
        <w:t xml:space="preserve"> </w:t>
      </w:r>
      <w:proofErr w:type="spellStart"/>
      <w:r w:rsidR="00874C93" w:rsidRPr="00127AAD">
        <w:rPr>
          <w:rFonts w:ascii="Arial" w:hAnsi="Arial" w:cs="Arial"/>
          <w:sz w:val="22"/>
          <w:szCs w:val="22"/>
        </w:rPr>
        <w:t>locatia</w:t>
      </w:r>
      <w:proofErr w:type="spellEnd"/>
      <w:r w:rsidR="00874C93" w:rsidRPr="00127AAD">
        <w:rPr>
          <w:rFonts w:ascii="Arial" w:hAnsi="Arial" w:cs="Arial"/>
          <w:sz w:val="22"/>
          <w:szCs w:val="22"/>
        </w:rPr>
        <w:t xml:space="preserve"> unde se va efectua </w:t>
      </w:r>
      <w:r w:rsidRPr="00127AAD">
        <w:rPr>
          <w:rFonts w:ascii="Arial" w:hAnsi="Arial" w:cs="Arial"/>
          <w:sz w:val="22"/>
          <w:szCs w:val="22"/>
        </w:rPr>
        <w:t>instalarea</w:t>
      </w:r>
      <w:bookmarkEnd w:id="21"/>
    </w:p>
    <w:p w14:paraId="66F1EE4C" w14:textId="723928B4" w:rsidR="00045951" w:rsidRPr="00127AAD" w:rsidRDefault="00D768BD" w:rsidP="000123C6">
      <w:pPr>
        <w:jc w:val="both"/>
        <w:rPr>
          <w:rFonts w:ascii="Arial" w:hAnsi="Arial" w:cs="Arial"/>
        </w:rPr>
      </w:pPr>
      <w:r w:rsidRPr="00127AAD">
        <w:rPr>
          <w:rFonts w:ascii="Arial" w:hAnsi="Arial" w:cs="Arial"/>
        </w:rPr>
        <w:t>Nu este cazul</w:t>
      </w:r>
    </w:p>
    <w:p w14:paraId="6A4FD64A" w14:textId="77777777" w:rsidR="009C519E" w:rsidRPr="00127AAD" w:rsidRDefault="00D84CF1" w:rsidP="000123C6">
      <w:pPr>
        <w:pStyle w:val="Heading2"/>
        <w:numPr>
          <w:ilvl w:val="1"/>
          <w:numId w:val="17"/>
        </w:numPr>
        <w:spacing w:before="0"/>
        <w:rPr>
          <w:rFonts w:ascii="Arial" w:hAnsi="Arial" w:cs="Arial"/>
          <w:sz w:val="22"/>
          <w:szCs w:val="22"/>
        </w:rPr>
      </w:pPr>
      <w:bookmarkStart w:id="22" w:name="_Toc33522345"/>
      <w:r w:rsidRPr="00127AAD">
        <w:rPr>
          <w:rFonts w:ascii="Arial" w:hAnsi="Arial" w:cs="Arial"/>
          <w:sz w:val="22"/>
          <w:szCs w:val="22"/>
        </w:rPr>
        <w:t>A</w:t>
      </w:r>
      <w:r w:rsidR="00734AB8" w:rsidRPr="00127AAD">
        <w:rPr>
          <w:rFonts w:ascii="Arial" w:hAnsi="Arial" w:cs="Arial"/>
          <w:sz w:val="22"/>
          <w:szCs w:val="22"/>
        </w:rPr>
        <w:t>tribu</w:t>
      </w:r>
      <w:r w:rsidR="00623588" w:rsidRPr="00127AAD">
        <w:rPr>
          <w:rFonts w:ascii="Arial" w:hAnsi="Arial" w:cs="Arial"/>
          <w:sz w:val="22"/>
          <w:szCs w:val="22"/>
        </w:rPr>
        <w:t>ț</w:t>
      </w:r>
      <w:r w:rsidR="00734AB8" w:rsidRPr="00127AAD">
        <w:rPr>
          <w:rFonts w:ascii="Arial" w:hAnsi="Arial" w:cs="Arial"/>
          <w:sz w:val="22"/>
          <w:szCs w:val="22"/>
        </w:rPr>
        <w:t>ii</w:t>
      </w:r>
      <w:r w:rsidR="005C69E7" w:rsidRPr="00127AAD">
        <w:rPr>
          <w:rFonts w:ascii="Arial" w:hAnsi="Arial" w:cs="Arial"/>
          <w:sz w:val="22"/>
          <w:szCs w:val="22"/>
        </w:rPr>
        <w:t>le</w:t>
      </w:r>
      <w:r w:rsidR="00734AB8" w:rsidRPr="00127AAD">
        <w:rPr>
          <w:rFonts w:ascii="Arial" w:hAnsi="Arial" w:cs="Arial"/>
          <w:sz w:val="22"/>
          <w:szCs w:val="22"/>
        </w:rPr>
        <w:t xml:space="preserve"> </w:t>
      </w:r>
      <w:r w:rsidRPr="00127AAD">
        <w:rPr>
          <w:rFonts w:ascii="Arial" w:hAnsi="Arial" w:cs="Arial"/>
          <w:sz w:val="22"/>
          <w:szCs w:val="22"/>
        </w:rPr>
        <w:t>ș</w:t>
      </w:r>
      <w:r w:rsidR="00623588" w:rsidRPr="00127AAD">
        <w:rPr>
          <w:rFonts w:ascii="Arial" w:hAnsi="Arial" w:cs="Arial"/>
          <w:sz w:val="22"/>
          <w:szCs w:val="22"/>
        </w:rPr>
        <w:t>i responsabilitățile P</w:t>
      </w:r>
      <w:r w:rsidRPr="00127AAD">
        <w:rPr>
          <w:rFonts w:ascii="Arial" w:hAnsi="Arial" w:cs="Arial"/>
          <w:sz w:val="22"/>
          <w:szCs w:val="22"/>
        </w:rPr>
        <w:t>ărților</w:t>
      </w:r>
      <w:bookmarkEnd w:id="22"/>
    </w:p>
    <w:p w14:paraId="13DCB851" w14:textId="3872BB2A" w:rsidR="00880B8B" w:rsidRPr="00127AAD" w:rsidRDefault="00DF0A1F" w:rsidP="000123C6">
      <w:pPr>
        <w:spacing w:after="0"/>
        <w:jc w:val="both"/>
        <w:rPr>
          <w:rFonts w:ascii="Arial" w:hAnsi="Arial" w:cs="Arial"/>
        </w:rPr>
      </w:pPr>
      <w:r w:rsidRPr="00127AAD">
        <w:rPr>
          <w:rFonts w:ascii="Arial" w:hAnsi="Arial" w:cs="Arial"/>
        </w:rPr>
        <w:t xml:space="preserve">Institutul National de Cercetare Dezvoltare pentru Fizica Laserilor, Plasmei si Radiației (INFLPR) </w:t>
      </w:r>
      <w:r w:rsidR="0057011A" w:rsidRPr="00127AAD">
        <w:rPr>
          <w:rFonts w:ascii="Arial" w:hAnsi="Arial" w:cs="Arial"/>
        </w:rPr>
        <w:t xml:space="preserve">are </w:t>
      </w:r>
      <w:proofErr w:type="spellStart"/>
      <w:r w:rsidR="0057011A" w:rsidRPr="00127AAD">
        <w:rPr>
          <w:rFonts w:ascii="Arial" w:hAnsi="Arial" w:cs="Arial"/>
        </w:rPr>
        <w:t>urmatoarele</w:t>
      </w:r>
      <w:proofErr w:type="spellEnd"/>
      <w:r w:rsidR="0057011A" w:rsidRPr="00127AAD">
        <w:rPr>
          <w:rFonts w:ascii="Arial" w:hAnsi="Arial" w:cs="Arial"/>
        </w:rPr>
        <w:t xml:space="preserve"> </w:t>
      </w:r>
      <w:proofErr w:type="spellStart"/>
      <w:r w:rsidR="0057011A" w:rsidRPr="00127AAD">
        <w:rPr>
          <w:rFonts w:ascii="Arial" w:hAnsi="Arial" w:cs="Arial"/>
        </w:rPr>
        <w:t>responsabilitati</w:t>
      </w:r>
      <w:proofErr w:type="spellEnd"/>
      <w:r w:rsidR="0057011A" w:rsidRPr="00127AAD">
        <w:rPr>
          <w:rFonts w:ascii="Arial" w:hAnsi="Arial" w:cs="Arial"/>
        </w:rPr>
        <w:t>:</w:t>
      </w:r>
    </w:p>
    <w:p w14:paraId="1597B054" w14:textId="77777777" w:rsidR="0057011A" w:rsidRPr="00127AAD" w:rsidRDefault="0057011A" w:rsidP="000123C6">
      <w:pPr>
        <w:pStyle w:val="ListParagraph"/>
        <w:numPr>
          <w:ilvl w:val="0"/>
          <w:numId w:val="7"/>
        </w:numPr>
        <w:spacing w:after="0"/>
        <w:jc w:val="both"/>
        <w:rPr>
          <w:rFonts w:ascii="Arial" w:hAnsi="Arial" w:cs="Arial"/>
        </w:rPr>
      </w:pPr>
      <w:r w:rsidRPr="00127AAD">
        <w:rPr>
          <w:rFonts w:ascii="Arial" w:hAnsi="Arial" w:cs="Arial"/>
        </w:rPr>
        <w:t xml:space="preserve">Sa </w:t>
      </w:r>
      <w:proofErr w:type="spellStart"/>
      <w:r w:rsidRPr="00127AAD">
        <w:rPr>
          <w:rFonts w:ascii="Arial" w:hAnsi="Arial" w:cs="Arial"/>
        </w:rPr>
        <w:t>puna</w:t>
      </w:r>
      <w:proofErr w:type="spellEnd"/>
      <w:r w:rsidRPr="00127AAD">
        <w:rPr>
          <w:rFonts w:ascii="Arial" w:hAnsi="Arial" w:cs="Arial"/>
        </w:rPr>
        <w:t xml:space="preserve"> la </w:t>
      </w:r>
      <w:proofErr w:type="spellStart"/>
      <w:r w:rsidRPr="00127AAD">
        <w:rPr>
          <w:rFonts w:ascii="Arial" w:hAnsi="Arial" w:cs="Arial"/>
        </w:rPr>
        <w:t>dispozitie</w:t>
      </w:r>
      <w:proofErr w:type="spellEnd"/>
      <w:r w:rsidRPr="00127AAD">
        <w:rPr>
          <w:rFonts w:ascii="Arial" w:hAnsi="Arial" w:cs="Arial"/>
        </w:rPr>
        <w:t xml:space="preserve"> </w:t>
      </w:r>
      <w:proofErr w:type="spellStart"/>
      <w:r w:rsidRPr="00127AAD">
        <w:rPr>
          <w:rFonts w:ascii="Arial" w:hAnsi="Arial" w:cs="Arial"/>
        </w:rPr>
        <w:t>spatiul</w:t>
      </w:r>
      <w:proofErr w:type="spellEnd"/>
      <w:r w:rsidRPr="00127AAD">
        <w:rPr>
          <w:rFonts w:ascii="Arial" w:hAnsi="Arial" w:cs="Arial"/>
        </w:rPr>
        <w:t xml:space="preserve"> de instalare cu </w:t>
      </w:r>
      <w:proofErr w:type="spellStart"/>
      <w:r w:rsidRPr="00127AAD">
        <w:rPr>
          <w:rFonts w:ascii="Arial" w:hAnsi="Arial" w:cs="Arial"/>
        </w:rPr>
        <w:t>utilitatile</w:t>
      </w:r>
      <w:proofErr w:type="spellEnd"/>
      <w:r w:rsidRPr="00127AAD">
        <w:rPr>
          <w:rFonts w:ascii="Arial" w:hAnsi="Arial" w:cs="Arial"/>
        </w:rPr>
        <w:t xml:space="preserve"> necesare conform </w:t>
      </w:r>
      <w:proofErr w:type="spellStart"/>
      <w:r w:rsidRPr="00127AAD">
        <w:rPr>
          <w:rFonts w:ascii="Arial" w:hAnsi="Arial" w:cs="Arial"/>
        </w:rPr>
        <w:t>cerintelor</w:t>
      </w:r>
      <w:proofErr w:type="spellEnd"/>
      <w:r w:rsidRPr="00127AAD">
        <w:rPr>
          <w:rFonts w:ascii="Arial" w:hAnsi="Arial" w:cs="Arial"/>
        </w:rPr>
        <w:t xml:space="preserve"> </w:t>
      </w:r>
      <w:proofErr w:type="spellStart"/>
      <w:r w:rsidRPr="00127AAD">
        <w:rPr>
          <w:rFonts w:ascii="Arial" w:hAnsi="Arial" w:cs="Arial"/>
        </w:rPr>
        <w:t>prevazute</w:t>
      </w:r>
      <w:proofErr w:type="spellEnd"/>
      <w:r w:rsidRPr="00127AAD">
        <w:rPr>
          <w:rFonts w:ascii="Arial" w:hAnsi="Arial" w:cs="Arial"/>
        </w:rPr>
        <w:t xml:space="preserve"> in oferta tehnica acceptata</w:t>
      </w:r>
    </w:p>
    <w:p w14:paraId="7DD711F6" w14:textId="56422CB2" w:rsidR="0057011A" w:rsidRPr="00127AAD" w:rsidRDefault="001E222B" w:rsidP="000123C6">
      <w:pPr>
        <w:spacing w:after="0"/>
        <w:jc w:val="both"/>
        <w:rPr>
          <w:rFonts w:ascii="Arial" w:hAnsi="Arial" w:cs="Arial"/>
        </w:rPr>
      </w:pPr>
      <w:r w:rsidRPr="00127AAD">
        <w:rPr>
          <w:rFonts w:ascii="Arial" w:hAnsi="Arial" w:cs="Arial"/>
        </w:rPr>
        <w:t xml:space="preserve">Autoritatea Contractanta </w:t>
      </w:r>
      <w:r w:rsidR="0057011A" w:rsidRPr="00127AAD">
        <w:rPr>
          <w:rFonts w:ascii="Arial" w:hAnsi="Arial" w:cs="Arial"/>
        </w:rPr>
        <w:t xml:space="preserve">are </w:t>
      </w:r>
      <w:proofErr w:type="spellStart"/>
      <w:r w:rsidR="0057011A" w:rsidRPr="00127AAD">
        <w:rPr>
          <w:rFonts w:ascii="Arial" w:hAnsi="Arial" w:cs="Arial"/>
        </w:rPr>
        <w:t>urmatoarele</w:t>
      </w:r>
      <w:proofErr w:type="spellEnd"/>
      <w:r w:rsidR="0057011A" w:rsidRPr="00127AAD">
        <w:rPr>
          <w:rFonts w:ascii="Arial" w:hAnsi="Arial" w:cs="Arial"/>
        </w:rPr>
        <w:t xml:space="preserve"> </w:t>
      </w:r>
      <w:proofErr w:type="spellStart"/>
      <w:r w:rsidR="0057011A" w:rsidRPr="00127AAD">
        <w:rPr>
          <w:rFonts w:ascii="Arial" w:hAnsi="Arial" w:cs="Arial"/>
        </w:rPr>
        <w:t>atributii</w:t>
      </w:r>
      <w:proofErr w:type="spellEnd"/>
      <w:r w:rsidR="0057011A" w:rsidRPr="00127AAD">
        <w:rPr>
          <w:rFonts w:ascii="Arial" w:hAnsi="Arial" w:cs="Arial"/>
        </w:rPr>
        <w:t>:</w:t>
      </w:r>
    </w:p>
    <w:p w14:paraId="62DCAA1C" w14:textId="77777777" w:rsidR="004A74AE" w:rsidRPr="00127AAD" w:rsidRDefault="0089278F" w:rsidP="000123C6">
      <w:pPr>
        <w:pStyle w:val="ListParagraph"/>
        <w:numPr>
          <w:ilvl w:val="0"/>
          <w:numId w:val="7"/>
        </w:numPr>
        <w:spacing w:after="0"/>
        <w:jc w:val="both"/>
        <w:rPr>
          <w:rFonts w:ascii="Arial" w:hAnsi="Arial" w:cs="Arial"/>
        </w:rPr>
      </w:pPr>
      <w:r w:rsidRPr="00127AAD">
        <w:rPr>
          <w:rFonts w:ascii="Arial" w:hAnsi="Arial" w:cs="Arial"/>
        </w:rPr>
        <w:t xml:space="preserve">Sa verifice </w:t>
      </w:r>
      <w:proofErr w:type="spellStart"/>
      <w:r w:rsidRPr="00127AAD">
        <w:rPr>
          <w:rFonts w:ascii="Arial" w:hAnsi="Arial" w:cs="Arial"/>
        </w:rPr>
        <w:t>indeplinirea</w:t>
      </w:r>
      <w:proofErr w:type="spellEnd"/>
      <w:r w:rsidRPr="00127AAD">
        <w:rPr>
          <w:rFonts w:ascii="Arial" w:hAnsi="Arial" w:cs="Arial"/>
        </w:rPr>
        <w:t xml:space="preserve"> tuturor </w:t>
      </w:r>
      <w:proofErr w:type="spellStart"/>
      <w:r w:rsidRPr="00127AAD">
        <w:rPr>
          <w:rFonts w:ascii="Arial" w:hAnsi="Arial" w:cs="Arial"/>
        </w:rPr>
        <w:t>cerintelor</w:t>
      </w:r>
      <w:proofErr w:type="spellEnd"/>
      <w:r w:rsidRPr="00127AAD">
        <w:rPr>
          <w:rFonts w:ascii="Arial" w:hAnsi="Arial" w:cs="Arial"/>
        </w:rPr>
        <w:t xml:space="preserve"> </w:t>
      </w:r>
      <w:proofErr w:type="spellStart"/>
      <w:r w:rsidRPr="00127AAD">
        <w:rPr>
          <w:rFonts w:ascii="Arial" w:hAnsi="Arial" w:cs="Arial"/>
        </w:rPr>
        <w:t>prevazute</w:t>
      </w:r>
      <w:proofErr w:type="spellEnd"/>
      <w:r w:rsidRPr="00127AAD">
        <w:rPr>
          <w:rFonts w:ascii="Arial" w:hAnsi="Arial" w:cs="Arial"/>
        </w:rPr>
        <w:t xml:space="preserve"> in Caietul de Sarcini</w:t>
      </w:r>
      <w:r w:rsidR="004A74AE" w:rsidRPr="00127AAD">
        <w:rPr>
          <w:rFonts w:ascii="Arial" w:hAnsi="Arial" w:cs="Arial"/>
        </w:rPr>
        <w:t xml:space="preserve"> </w:t>
      </w:r>
    </w:p>
    <w:p w14:paraId="26D65C08" w14:textId="00245A7B" w:rsidR="0089278F" w:rsidRPr="00127AAD" w:rsidRDefault="004A74AE" w:rsidP="000123C6">
      <w:pPr>
        <w:pStyle w:val="ListParagraph"/>
        <w:numPr>
          <w:ilvl w:val="0"/>
          <w:numId w:val="7"/>
        </w:numPr>
        <w:spacing w:after="0"/>
        <w:jc w:val="both"/>
        <w:rPr>
          <w:rFonts w:ascii="Arial" w:hAnsi="Arial" w:cs="Arial"/>
        </w:rPr>
      </w:pPr>
      <w:r w:rsidRPr="00127AAD">
        <w:rPr>
          <w:rFonts w:ascii="Arial" w:hAnsi="Arial" w:cs="Arial"/>
        </w:rPr>
        <w:t xml:space="preserve">Sa </w:t>
      </w:r>
      <w:proofErr w:type="spellStart"/>
      <w:r w:rsidRPr="00127AAD">
        <w:rPr>
          <w:rFonts w:ascii="Arial" w:hAnsi="Arial" w:cs="Arial"/>
        </w:rPr>
        <w:t>plateasca</w:t>
      </w:r>
      <w:proofErr w:type="spellEnd"/>
      <w:r w:rsidRPr="00127AAD">
        <w:rPr>
          <w:rFonts w:ascii="Arial" w:hAnsi="Arial" w:cs="Arial"/>
        </w:rPr>
        <w:t xml:space="preserve"> contravaloarea </w:t>
      </w:r>
      <w:proofErr w:type="spellStart"/>
      <w:r w:rsidRPr="00127AAD">
        <w:rPr>
          <w:rFonts w:ascii="Arial" w:hAnsi="Arial" w:cs="Arial"/>
        </w:rPr>
        <w:t>prevazuta</w:t>
      </w:r>
      <w:proofErr w:type="spellEnd"/>
      <w:r w:rsidRPr="00127AAD">
        <w:rPr>
          <w:rFonts w:ascii="Arial" w:hAnsi="Arial" w:cs="Arial"/>
        </w:rPr>
        <w:t xml:space="preserve"> in contract </w:t>
      </w:r>
      <w:proofErr w:type="spellStart"/>
      <w:r w:rsidRPr="00127AAD">
        <w:rPr>
          <w:rFonts w:ascii="Arial" w:hAnsi="Arial" w:cs="Arial"/>
        </w:rPr>
        <w:t>dupa</w:t>
      </w:r>
      <w:proofErr w:type="spellEnd"/>
      <w:r w:rsidRPr="00127AAD">
        <w:rPr>
          <w:rFonts w:ascii="Arial" w:hAnsi="Arial" w:cs="Arial"/>
        </w:rPr>
        <w:t xml:space="preserve"> </w:t>
      </w:r>
      <w:proofErr w:type="spellStart"/>
      <w:r w:rsidRPr="00127AAD">
        <w:rPr>
          <w:rFonts w:ascii="Arial" w:hAnsi="Arial" w:cs="Arial"/>
        </w:rPr>
        <w:t>indeplinirea</w:t>
      </w:r>
      <w:proofErr w:type="spellEnd"/>
      <w:r w:rsidRPr="00127AAD">
        <w:rPr>
          <w:rFonts w:ascii="Arial" w:hAnsi="Arial" w:cs="Arial"/>
        </w:rPr>
        <w:t xml:space="preserve"> </w:t>
      </w:r>
      <w:proofErr w:type="spellStart"/>
      <w:r w:rsidRPr="00127AAD">
        <w:rPr>
          <w:rFonts w:ascii="Arial" w:hAnsi="Arial" w:cs="Arial"/>
        </w:rPr>
        <w:t>conditiilor</w:t>
      </w:r>
      <w:proofErr w:type="spellEnd"/>
      <w:r w:rsidRPr="00127AAD">
        <w:rPr>
          <w:rFonts w:ascii="Arial" w:hAnsi="Arial" w:cs="Arial"/>
        </w:rPr>
        <w:t xml:space="preserve"> </w:t>
      </w:r>
      <w:proofErr w:type="spellStart"/>
      <w:r w:rsidRPr="00127AAD">
        <w:rPr>
          <w:rFonts w:ascii="Arial" w:hAnsi="Arial" w:cs="Arial"/>
        </w:rPr>
        <w:t>prevazute</w:t>
      </w:r>
      <w:proofErr w:type="spellEnd"/>
      <w:r w:rsidRPr="00127AAD">
        <w:rPr>
          <w:rFonts w:ascii="Arial" w:hAnsi="Arial" w:cs="Arial"/>
        </w:rPr>
        <w:t xml:space="preserve"> in contract.</w:t>
      </w:r>
    </w:p>
    <w:p w14:paraId="08955981" w14:textId="77777777" w:rsidR="0057011A" w:rsidRPr="00127AAD" w:rsidRDefault="0089278F" w:rsidP="000123C6">
      <w:pPr>
        <w:spacing w:after="0"/>
        <w:jc w:val="both"/>
        <w:rPr>
          <w:rFonts w:ascii="Arial" w:hAnsi="Arial" w:cs="Arial"/>
        </w:rPr>
      </w:pPr>
      <w:r w:rsidRPr="00127AAD">
        <w:rPr>
          <w:rFonts w:ascii="Arial" w:hAnsi="Arial" w:cs="Arial"/>
        </w:rPr>
        <w:t xml:space="preserve">Contractantul are </w:t>
      </w:r>
      <w:proofErr w:type="spellStart"/>
      <w:r w:rsidRPr="00127AAD">
        <w:rPr>
          <w:rFonts w:ascii="Arial" w:hAnsi="Arial" w:cs="Arial"/>
        </w:rPr>
        <w:t>urmatoarele</w:t>
      </w:r>
      <w:proofErr w:type="spellEnd"/>
      <w:r w:rsidRPr="00127AAD">
        <w:rPr>
          <w:rFonts w:ascii="Arial" w:hAnsi="Arial" w:cs="Arial"/>
        </w:rPr>
        <w:t xml:space="preserve"> </w:t>
      </w:r>
      <w:proofErr w:type="spellStart"/>
      <w:r w:rsidRPr="00127AAD">
        <w:rPr>
          <w:rFonts w:ascii="Arial" w:hAnsi="Arial" w:cs="Arial"/>
        </w:rPr>
        <w:t>responsabilitati</w:t>
      </w:r>
      <w:proofErr w:type="spellEnd"/>
      <w:r w:rsidRPr="00127AAD">
        <w:rPr>
          <w:rFonts w:ascii="Arial" w:hAnsi="Arial" w:cs="Arial"/>
        </w:rPr>
        <w:t>:</w:t>
      </w:r>
    </w:p>
    <w:p w14:paraId="64975EFC" w14:textId="08C0EDDA" w:rsidR="0089278F" w:rsidRPr="00127AAD" w:rsidRDefault="0089278F" w:rsidP="000123C6">
      <w:pPr>
        <w:pStyle w:val="ListParagraph"/>
        <w:numPr>
          <w:ilvl w:val="0"/>
          <w:numId w:val="7"/>
        </w:numPr>
        <w:spacing w:after="0"/>
        <w:jc w:val="both"/>
        <w:rPr>
          <w:rFonts w:ascii="Arial" w:hAnsi="Arial" w:cs="Arial"/>
        </w:rPr>
      </w:pPr>
      <w:r w:rsidRPr="00127AAD">
        <w:rPr>
          <w:rFonts w:ascii="Arial" w:hAnsi="Arial" w:cs="Arial"/>
        </w:rPr>
        <w:t xml:space="preserve">Sa furnizeze si sa instaleze </w:t>
      </w:r>
      <w:r w:rsidR="001E222B" w:rsidRPr="00127AAD">
        <w:rPr>
          <w:rFonts w:ascii="Arial" w:hAnsi="Arial" w:cs="Arial"/>
        </w:rPr>
        <w:t>componentele</w:t>
      </w:r>
      <w:r w:rsidRPr="00127AAD">
        <w:rPr>
          <w:rFonts w:ascii="Arial" w:hAnsi="Arial" w:cs="Arial"/>
        </w:rPr>
        <w:t xml:space="preserve"> in </w:t>
      </w:r>
      <w:proofErr w:type="spellStart"/>
      <w:r w:rsidRPr="00127AAD">
        <w:rPr>
          <w:rFonts w:ascii="Arial" w:hAnsi="Arial" w:cs="Arial"/>
        </w:rPr>
        <w:t>spatiul</w:t>
      </w:r>
      <w:proofErr w:type="spellEnd"/>
      <w:r w:rsidRPr="00127AAD">
        <w:rPr>
          <w:rFonts w:ascii="Arial" w:hAnsi="Arial" w:cs="Arial"/>
        </w:rPr>
        <w:t xml:space="preserve"> indicat de </w:t>
      </w:r>
      <w:r w:rsidR="00A5237A" w:rsidRPr="00127AAD">
        <w:rPr>
          <w:rFonts w:ascii="Arial" w:hAnsi="Arial" w:cs="Arial"/>
        </w:rPr>
        <w:t>Institutul National de Cercetare Dezvoltare pentru Fizica Laserilor, Plasmei si Radiației (INFLPR);</w:t>
      </w:r>
    </w:p>
    <w:p w14:paraId="1E23E16F" w14:textId="51276C13" w:rsidR="0089278F" w:rsidRPr="00127AAD" w:rsidRDefault="0089278F" w:rsidP="000123C6">
      <w:pPr>
        <w:pStyle w:val="ListParagraph"/>
        <w:numPr>
          <w:ilvl w:val="0"/>
          <w:numId w:val="7"/>
        </w:numPr>
        <w:spacing w:after="0"/>
        <w:jc w:val="both"/>
        <w:rPr>
          <w:rFonts w:ascii="Arial" w:hAnsi="Arial" w:cs="Arial"/>
        </w:rPr>
      </w:pPr>
      <w:r w:rsidRPr="00127AAD">
        <w:rPr>
          <w:rFonts w:ascii="Arial" w:hAnsi="Arial" w:cs="Arial"/>
        </w:rPr>
        <w:t xml:space="preserve">Sa testeze </w:t>
      </w:r>
      <w:r w:rsidR="001E222B" w:rsidRPr="00127AAD">
        <w:rPr>
          <w:rFonts w:ascii="Arial" w:hAnsi="Arial" w:cs="Arial"/>
        </w:rPr>
        <w:t>componentele</w:t>
      </w:r>
      <w:r w:rsidRPr="00127AAD">
        <w:rPr>
          <w:rFonts w:ascii="Arial" w:hAnsi="Arial" w:cs="Arial"/>
        </w:rPr>
        <w:t xml:space="preserve"> in prezenta </w:t>
      </w:r>
      <w:proofErr w:type="spellStart"/>
      <w:r w:rsidRPr="00127AAD">
        <w:rPr>
          <w:rFonts w:ascii="Arial" w:hAnsi="Arial" w:cs="Arial"/>
        </w:rPr>
        <w:t>reprezentantilor</w:t>
      </w:r>
      <w:proofErr w:type="spellEnd"/>
      <w:r w:rsidRPr="00127AAD">
        <w:rPr>
          <w:rFonts w:ascii="Arial" w:hAnsi="Arial" w:cs="Arial"/>
        </w:rPr>
        <w:t xml:space="preserve"> </w:t>
      </w:r>
      <w:proofErr w:type="spellStart"/>
      <w:r w:rsidR="00F421BA" w:rsidRPr="00127AAD">
        <w:rPr>
          <w:rFonts w:ascii="Arial" w:hAnsi="Arial" w:cs="Arial"/>
        </w:rPr>
        <w:t>Autoritatii</w:t>
      </w:r>
      <w:proofErr w:type="spellEnd"/>
      <w:r w:rsidR="00F421BA" w:rsidRPr="00127AAD">
        <w:rPr>
          <w:rFonts w:ascii="Arial" w:hAnsi="Arial" w:cs="Arial"/>
        </w:rPr>
        <w:t xml:space="preserve"> Contractante </w:t>
      </w:r>
      <w:proofErr w:type="spellStart"/>
      <w:r w:rsidRPr="00127AAD">
        <w:rPr>
          <w:rFonts w:ascii="Arial" w:hAnsi="Arial" w:cs="Arial"/>
        </w:rPr>
        <w:t>demonstrand</w:t>
      </w:r>
      <w:proofErr w:type="spellEnd"/>
      <w:r w:rsidRPr="00127AAD">
        <w:rPr>
          <w:rFonts w:ascii="Arial" w:hAnsi="Arial" w:cs="Arial"/>
        </w:rPr>
        <w:t xml:space="preserve"> </w:t>
      </w:r>
      <w:proofErr w:type="spellStart"/>
      <w:r w:rsidRPr="00127AAD">
        <w:rPr>
          <w:rFonts w:ascii="Arial" w:hAnsi="Arial" w:cs="Arial"/>
        </w:rPr>
        <w:t>indeplinirea</w:t>
      </w:r>
      <w:proofErr w:type="spellEnd"/>
      <w:r w:rsidRPr="00127AAD">
        <w:rPr>
          <w:rFonts w:ascii="Arial" w:hAnsi="Arial" w:cs="Arial"/>
        </w:rPr>
        <w:t xml:space="preserve"> </w:t>
      </w:r>
      <w:proofErr w:type="spellStart"/>
      <w:r w:rsidRPr="00127AAD">
        <w:rPr>
          <w:rFonts w:ascii="Arial" w:hAnsi="Arial" w:cs="Arial"/>
        </w:rPr>
        <w:t>conditiilor</w:t>
      </w:r>
      <w:proofErr w:type="spellEnd"/>
      <w:r w:rsidRPr="00127AAD">
        <w:rPr>
          <w:rFonts w:ascii="Arial" w:hAnsi="Arial" w:cs="Arial"/>
        </w:rPr>
        <w:t xml:space="preserve"> </w:t>
      </w:r>
      <w:proofErr w:type="spellStart"/>
      <w:r w:rsidRPr="00127AAD">
        <w:rPr>
          <w:rFonts w:ascii="Arial" w:hAnsi="Arial" w:cs="Arial"/>
        </w:rPr>
        <w:t>prevazute</w:t>
      </w:r>
      <w:proofErr w:type="spellEnd"/>
      <w:r w:rsidRPr="00127AAD">
        <w:rPr>
          <w:rFonts w:ascii="Arial" w:hAnsi="Arial" w:cs="Arial"/>
        </w:rPr>
        <w:t xml:space="preserve"> in Contract si in Caietul de Sarcini;</w:t>
      </w:r>
    </w:p>
    <w:p w14:paraId="618C2AC6" w14:textId="23E28DAE" w:rsidR="00F0164C" w:rsidRPr="00127AAD" w:rsidRDefault="0089278F" w:rsidP="000123C6">
      <w:pPr>
        <w:pStyle w:val="ListParagraph"/>
        <w:numPr>
          <w:ilvl w:val="0"/>
          <w:numId w:val="7"/>
        </w:numPr>
        <w:jc w:val="both"/>
        <w:rPr>
          <w:rFonts w:ascii="Arial" w:hAnsi="Arial" w:cs="Arial"/>
        </w:rPr>
      </w:pPr>
      <w:r w:rsidRPr="00127AAD">
        <w:rPr>
          <w:rFonts w:ascii="Arial" w:hAnsi="Arial" w:cs="Arial"/>
        </w:rPr>
        <w:t xml:space="preserve">Sa </w:t>
      </w:r>
      <w:proofErr w:type="spellStart"/>
      <w:r w:rsidRPr="00127AAD">
        <w:rPr>
          <w:rFonts w:ascii="Arial" w:hAnsi="Arial" w:cs="Arial"/>
        </w:rPr>
        <w:t>instruiasca</w:t>
      </w:r>
      <w:proofErr w:type="spellEnd"/>
      <w:r w:rsidRPr="00127AAD">
        <w:rPr>
          <w:rFonts w:ascii="Arial" w:hAnsi="Arial" w:cs="Arial"/>
        </w:rPr>
        <w:t xml:space="preserve"> personalul desemnat de </w:t>
      </w:r>
      <w:r w:rsidR="00F421BA" w:rsidRPr="00127AAD">
        <w:rPr>
          <w:rFonts w:ascii="Arial" w:hAnsi="Arial" w:cs="Arial"/>
        </w:rPr>
        <w:t xml:space="preserve">Autoritatea Contractanta </w:t>
      </w:r>
      <w:r w:rsidRPr="00127AAD">
        <w:rPr>
          <w:rFonts w:ascii="Arial" w:hAnsi="Arial" w:cs="Arial"/>
        </w:rPr>
        <w:t xml:space="preserve">pentru operarea </w:t>
      </w:r>
      <w:r w:rsidR="00F421BA" w:rsidRPr="00127AAD">
        <w:rPr>
          <w:rFonts w:ascii="Arial" w:hAnsi="Arial" w:cs="Arial"/>
        </w:rPr>
        <w:t>componentelor</w:t>
      </w:r>
      <w:r w:rsidRPr="00127AAD">
        <w:rPr>
          <w:rFonts w:ascii="Arial" w:hAnsi="Arial" w:cs="Arial"/>
        </w:rPr>
        <w:t>.</w:t>
      </w:r>
      <w:r w:rsidR="00E40086" w:rsidRPr="00127AAD">
        <w:rPr>
          <w:rFonts w:ascii="Arial" w:hAnsi="Arial" w:cs="Arial"/>
        </w:rPr>
        <w:t xml:space="preserve"> </w:t>
      </w:r>
    </w:p>
    <w:p w14:paraId="36A805D8" w14:textId="18ADB548" w:rsidR="005A73C4" w:rsidRPr="00127AAD" w:rsidRDefault="002445C3" w:rsidP="000123C6">
      <w:pPr>
        <w:pStyle w:val="Heading1"/>
        <w:numPr>
          <w:ilvl w:val="0"/>
          <w:numId w:val="17"/>
        </w:numPr>
        <w:spacing w:before="0"/>
        <w:jc w:val="both"/>
        <w:rPr>
          <w:rFonts w:ascii="Arial" w:hAnsi="Arial" w:cs="Arial"/>
          <w:szCs w:val="22"/>
        </w:rPr>
      </w:pPr>
      <w:bookmarkStart w:id="23" w:name="_Toc33522346"/>
      <w:r w:rsidRPr="00127AAD">
        <w:rPr>
          <w:rFonts w:ascii="Arial" w:hAnsi="Arial" w:cs="Arial"/>
          <w:szCs w:val="22"/>
        </w:rPr>
        <w:lastRenderedPageBreak/>
        <w:t xml:space="preserve">Documentații ce trebuie furnizate </w:t>
      </w:r>
      <w:r w:rsidR="004A74AE" w:rsidRPr="00127AAD">
        <w:rPr>
          <w:rFonts w:ascii="Arial" w:hAnsi="Arial" w:cs="Arial"/>
        </w:rPr>
        <w:t xml:space="preserve">Autoritatea Contractanta </w:t>
      </w:r>
      <w:r w:rsidRPr="00127AAD">
        <w:rPr>
          <w:rFonts w:ascii="Arial" w:hAnsi="Arial" w:cs="Arial"/>
          <w:szCs w:val="22"/>
        </w:rPr>
        <w:t xml:space="preserve">în legătură cu </w:t>
      </w:r>
      <w:bookmarkEnd w:id="23"/>
      <w:r w:rsidR="00A473BB" w:rsidRPr="00127AAD">
        <w:rPr>
          <w:rFonts w:ascii="Arial" w:hAnsi="Arial" w:cs="Arial"/>
          <w:szCs w:val="22"/>
        </w:rPr>
        <w:t>echipamentul</w:t>
      </w:r>
    </w:p>
    <w:p w14:paraId="606D5923" w14:textId="5E275740" w:rsidR="00FB123E" w:rsidRPr="00127AAD" w:rsidRDefault="006A2CBB" w:rsidP="000123C6">
      <w:pPr>
        <w:jc w:val="both"/>
        <w:rPr>
          <w:rFonts w:ascii="Arial" w:hAnsi="Arial" w:cs="Arial"/>
        </w:rPr>
      </w:pPr>
      <w:proofErr w:type="spellStart"/>
      <w:r w:rsidRPr="00127AAD">
        <w:rPr>
          <w:rFonts w:ascii="Arial" w:hAnsi="Arial" w:cs="Arial"/>
        </w:rPr>
        <w:t>Documentatiile</w:t>
      </w:r>
      <w:proofErr w:type="spellEnd"/>
      <w:r w:rsidR="00045951" w:rsidRPr="00127AAD">
        <w:rPr>
          <w:rFonts w:ascii="Arial" w:hAnsi="Arial" w:cs="Arial"/>
        </w:rPr>
        <w:t xml:space="preserve"> pe care Contractantul trebuie sa le livreze </w:t>
      </w:r>
      <w:r w:rsidR="00F421BA" w:rsidRPr="00127AAD">
        <w:rPr>
          <w:rFonts w:ascii="Arial" w:hAnsi="Arial" w:cs="Arial"/>
        </w:rPr>
        <w:t xml:space="preserve">Autoritatea Contractanta </w:t>
      </w:r>
      <w:r w:rsidR="00045951" w:rsidRPr="00127AAD">
        <w:rPr>
          <w:rFonts w:ascii="Arial" w:hAnsi="Arial" w:cs="Arial"/>
        </w:rPr>
        <w:t xml:space="preserve">in cadrul contractului </w:t>
      </w:r>
      <w:r w:rsidR="00434069" w:rsidRPr="00127AAD">
        <w:rPr>
          <w:rFonts w:ascii="Arial" w:hAnsi="Arial" w:cs="Arial"/>
        </w:rPr>
        <w:t>includ</w:t>
      </w:r>
      <w:r w:rsidR="00045951" w:rsidRPr="00127AAD">
        <w:rPr>
          <w:rFonts w:ascii="Arial" w:hAnsi="Arial" w:cs="Arial"/>
        </w:rPr>
        <w:t xml:space="preserve">, </w:t>
      </w:r>
      <w:proofErr w:type="spellStart"/>
      <w:r w:rsidR="00045951" w:rsidRPr="00127AAD">
        <w:rPr>
          <w:rFonts w:ascii="Arial" w:hAnsi="Arial" w:cs="Arial"/>
        </w:rPr>
        <w:t>insa</w:t>
      </w:r>
      <w:proofErr w:type="spellEnd"/>
      <w:r w:rsidR="00045951" w:rsidRPr="00127AAD">
        <w:rPr>
          <w:rFonts w:ascii="Arial" w:hAnsi="Arial" w:cs="Arial"/>
        </w:rPr>
        <w:t xml:space="preserve"> </w:t>
      </w:r>
      <w:proofErr w:type="spellStart"/>
      <w:r w:rsidR="00045951" w:rsidRPr="00127AAD">
        <w:rPr>
          <w:rFonts w:ascii="Arial" w:hAnsi="Arial" w:cs="Arial"/>
        </w:rPr>
        <w:t>fara</w:t>
      </w:r>
      <w:proofErr w:type="spellEnd"/>
      <w:r w:rsidR="00045951" w:rsidRPr="00127AAD">
        <w:rPr>
          <w:rFonts w:ascii="Arial" w:hAnsi="Arial" w:cs="Arial"/>
        </w:rPr>
        <w:t xml:space="preserve"> a se limita la: </w:t>
      </w:r>
      <w:proofErr w:type="spellStart"/>
      <w:r w:rsidR="00045951" w:rsidRPr="00127AAD">
        <w:rPr>
          <w:rFonts w:ascii="Arial" w:hAnsi="Arial" w:cs="Arial"/>
        </w:rPr>
        <w:t>documentatia</w:t>
      </w:r>
      <w:proofErr w:type="spellEnd"/>
      <w:r w:rsidR="00045951" w:rsidRPr="00127AAD">
        <w:rPr>
          <w:rFonts w:ascii="Arial" w:hAnsi="Arial" w:cs="Arial"/>
        </w:rPr>
        <w:t xml:space="preserve"> de utilizare; </w:t>
      </w:r>
      <w:proofErr w:type="spellStart"/>
      <w:r w:rsidR="00045951" w:rsidRPr="00127AAD">
        <w:rPr>
          <w:rFonts w:ascii="Arial" w:hAnsi="Arial" w:cs="Arial"/>
        </w:rPr>
        <w:t>documentatia</w:t>
      </w:r>
      <w:proofErr w:type="spellEnd"/>
      <w:r w:rsidR="00045951" w:rsidRPr="00127AAD">
        <w:rPr>
          <w:rFonts w:ascii="Arial" w:hAnsi="Arial" w:cs="Arial"/>
        </w:rPr>
        <w:t xml:space="preserve"> de administrare si operare; raport privind testarea; dosarul de instruire al personalului, raport de </w:t>
      </w:r>
      <w:proofErr w:type="spellStart"/>
      <w:r w:rsidR="00045951" w:rsidRPr="00127AAD">
        <w:rPr>
          <w:rFonts w:ascii="Arial" w:hAnsi="Arial" w:cs="Arial"/>
        </w:rPr>
        <w:t>mentenanta</w:t>
      </w:r>
      <w:proofErr w:type="spellEnd"/>
      <w:r w:rsidR="00045951" w:rsidRPr="00127AAD">
        <w:rPr>
          <w:rFonts w:ascii="Arial" w:hAnsi="Arial" w:cs="Arial"/>
        </w:rPr>
        <w:t>, etc.</w:t>
      </w:r>
    </w:p>
    <w:p w14:paraId="7C389FB0" w14:textId="5C0804EA" w:rsidR="001A2A85" w:rsidRPr="00127AAD" w:rsidRDefault="001A2A85" w:rsidP="000123C6">
      <w:pPr>
        <w:pStyle w:val="Heading1"/>
        <w:numPr>
          <w:ilvl w:val="0"/>
          <w:numId w:val="17"/>
        </w:numPr>
        <w:spacing w:before="0"/>
        <w:jc w:val="both"/>
        <w:rPr>
          <w:rFonts w:ascii="Arial" w:hAnsi="Arial" w:cs="Arial"/>
          <w:szCs w:val="22"/>
        </w:rPr>
      </w:pPr>
      <w:bookmarkStart w:id="24" w:name="_Toc33522347"/>
      <w:proofErr w:type="spellStart"/>
      <w:r w:rsidRPr="00127AAD">
        <w:rPr>
          <w:rFonts w:ascii="Arial" w:hAnsi="Arial" w:cs="Arial"/>
          <w:szCs w:val="22"/>
        </w:rPr>
        <w:t>Receptia</w:t>
      </w:r>
      <w:proofErr w:type="spellEnd"/>
      <w:r w:rsidRPr="00127AAD">
        <w:rPr>
          <w:rFonts w:ascii="Arial" w:hAnsi="Arial" w:cs="Arial"/>
          <w:szCs w:val="22"/>
        </w:rPr>
        <w:t xml:space="preserve"> </w:t>
      </w:r>
      <w:bookmarkEnd w:id="24"/>
      <w:r w:rsidR="000D080A" w:rsidRPr="00127AAD">
        <w:rPr>
          <w:rFonts w:ascii="Arial" w:hAnsi="Arial" w:cs="Arial"/>
          <w:szCs w:val="22"/>
        </w:rPr>
        <w:t>echipamentului</w:t>
      </w:r>
    </w:p>
    <w:p w14:paraId="45910B7B" w14:textId="258F59A9" w:rsidR="005E2FF1" w:rsidRPr="00127AAD" w:rsidRDefault="005E2FF1" w:rsidP="000123C6">
      <w:pPr>
        <w:widowControl w:val="0"/>
        <w:spacing w:after="0"/>
        <w:jc w:val="both"/>
        <w:rPr>
          <w:rFonts w:ascii="Arial" w:hAnsi="Arial" w:cs="Arial"/>
        </w:rPr>
      </w:pPr>
      <w:proofErr w:type="spellStart"/>
      <w:r w:rsidRPr="00127AAD">
        <w:rPr>
          <w:rFonts w:ascii="Arial" w:hAnsi="Arial" w:cs="Arial"/>
        </w:rPr>
        <w:t>Receptia</w:t>
      </w:r>
      <w:proofErr w:type="spellEnd"/>
      <w:r w:rsidRPr="00127AAD">
        <w:rPr>
          <w:rFonts w:ascii="Arial" w:hAnsi="Arial" w:cs="Arial"/>
        </w:rPr>
        <w:t xml:space="preserve"> </w:t>
      </w:r>
      <w:r w:rsidR="00F421BA" w:rsidRPr="00127AAD">
        <w:rPr>
          <w:rFonts w:ascii="Arial" w:hAnsi="Arial" w:cs="Arial"/>
        </w:rPr>
        <w:t>componentelor</w:t>
      </w:r>
      <w:r w:rsidRPr="00127AAD">
        <w:rPr>
          <w:rFonts w:ascii="Arial" w:hAnsi="Arial" w:cs="Arial"/>
        </w:rPr>
        <w:t xml:space="preserve"> se va efectua pe baza de procese verbale semnat de Contractant si Autoritatea Contractanta. </w:t>
      </w:r>
      <w:proofErr w:type="spellStart"/>
      <w:r w:rsidRPr="00127AAD">
        <w:rPr>
          <w:rFonts w:ascii="Arial" w:hAnsi="Arial" w:cs="Arial"/>
        </w:rPr>
        <w:t>Receptia</w:t>
      </w:r>
      <w:proofErr w:type="spellEnd"/>
      <w:r w:rsidRPr="00127AAD">
        <w:rPr>
          <w:rFonts w:ascii="Arial" w:hAnsi="Arial" w:cs="Arial"/>
        </w:rPr>
        <w:t xml:space="preserve"> </w:t>
      </w:r>
      <w:r w:rsidR="00E16A91" w:rsidRPr="00127AAD">
        <w:rPr>
          <w:rFonts w:ascii="Arial" w:hAnsi="Arial" w:cs="Arial"/>
        </w:rPr>
        <w:t>componentelor</w:t>
      </w:r>
      <w:r w:rsidRPr="00127AAD">
        <w:rPr>
          <w:rFonts w:ascii="Arial" w:hAnsi="Arial" w:cs="Arial"/>
        </w:rPr>
        <w:t xml:space="preserve"> se va realiza in mai multe etape, in </w:t>
      </w:r>
      <w:proofErr w:type="spellStart"/>
      <w:r w:rsidRPr="00127AAD">
        <w:rPr>
          <w:rFonts w:ascii="Arial" w:hAnsi="Arial" w:cs="Arial"/>
        </w:rPr>
        <w:t>functie</w:t>
      </w:r>
      <w:proofErr w:type="spellEnd"/>
      <w:r w:rsidRPr="00127AAD">
        <w:rPr>
          <w:rFonts w:ascii="Arial" w:hAnsi="Arial" w:cs="Arial"/>
        </w:rPr>
        <w:t xml:space="preserve"> de progresul contractului, respectiv:</w:t>
      </w:r>
    </w:p>
    <w:p w14:paraId="68724C51" w14:textId="0B06D919" w:rsidR="005E2FF1" w:rsidRPr="00127AAD" w:rsidRDefault="005E2FF1" w:rsidP="000123C6">
      <w:pPr>
        <w:pStyle w:val="ListParagraph"/>
        <w:widowControl w:val="0"/>
        <w:numPr>
          <w:ilvl w:val="0"/>
          <w:numId w:val="7"/>
        </w:numPr>
        <w:spacing w:after="0"/>
        <w:ind w:left="709"/>
        <w:jc w:val="both"/>
        <w:rPr>
          <w:rFonts w:ascii="Arial" w:hAnsi="Arial" w:cs="Arial"/>
        </w:rPr>
      </w:pPr>
      <w:proofErr w:type="spellStart"/>
      <w:r w:rsidRPr="00127AAD">
        <w:rPr>
          <w:rFonts w:ascii="Arial" w:hAnsi="Arial" w:cs="Arial"/>
        </w:rPr>
        <w:t>Receptia</w:t>
      </w:r>
      <w:proofErr w:type="spellEnd"/>
      <w:r w:rsidRPr="00127AAD">
        <w:rPr>
          <w:rFonts w:ascii="Arial" w:hAnsi="Arial" w:cs="Arial"/>
        </w:rPr>
        <w:t xml:space="preserve"> cantitativa se va realiza </w:t>
      </w:r>
      <w:proofErr w:type="spellStart"/>
      <w:r w:rsidRPr="00127AAD">
        <w:rPr>
          <w:rFonts w:ascii="Arial" w:hAnsi="Arial" w:cs="Arial"/>
        </w:rPr>
        <w:t>dupa</w:t>
      </w:r>
      <w:proofErr w:type="spellEnd"/>
      <w:r w:rsidRPr="00127AAD">
        <w:rPr>
          <w:rFonts w:ascii="Arial" w:hAnsi="Arial" w:cs="Arial"/>
        </w:rPr>
        <w:t xml:space="preserve"> livrarea </w:t>
      </w:r>
      <w:r w:rsidR="00F421BA" w:rsidRPr="00127AAD">
        <w:rPr>
          <w:rFonts w:ascii="Arial" w:hAnsi="Arial" w:cs="Arial"/>
        </w:rPr>
        <w:t>componentelor</w:t>
      </w:r>
      <w:r w:rsidRPr="00127AAD">
        <w:rPr>
          <w:rFonts w:ascii="Arial" w:hAnsi="Arial" w:cs="Arial"/>
        </w:rPr>
        <w:t xml:space="preserve"> in cantitatea solicitata la </w:t>
      </w:r>
      <w:proofErr w:type="spellStart"/>
      <w:r w:rsidRPr="00127AAD">
        <w:rPr>
          <w:rFonts w:ascii="Arial" w:hAnsi="Arial" w:cs="Arial"/>
        </w:rPr>
        <w:t>locatia</w:t>
      </w:r>
      <w:proofErr w:type="spellEnd"/>
      <w:r w:rsidRPr="00127AAD">
        <w:rPr>
          <w:rFonts w:ascii="Arial" w:hAnsi="Arial" w:cs="Arial"/>
        </w:rPr>
        <w:t xml:space="preserve"> indicata de Autoritatea Contractanta;</w:t>
      </w:r>
    </w:p>
    <w:p w14:paraId="03E6A914" w14:textId="584952FB" w:rsidR="005E2FF1" w:rsidRPr="00127AAD" w:rsidRDefault="005E2FF1" w:rsidP="000123C6">
      <w:pPr>
        <w:pStyle w:val="ListParagraph"/>
        <w:widowControl w:val="0"/>
        <w:numPr>
          <w:ilvl w:val="0"/>
          <w:numId w:val="7"/>
        </w:numPr>
        <w:spacing w:after="0"/>
        <w:ind w:left="709"/>
        <w:jc w:val="both"/>
        <w:rPr>
          <w:rFonts w:ascii="Arial" w:hAnsi="Arial" w:cs="Arial"/>
        </w:rPr>
      </w:pPr>
      <w:proofErr w:type="spellStart"/>
      <w:r w:rsidRPr="00127AAD">
        <w:rPr>
          <w:rFonts w:ascii="Arial" w:hAnsi="Arial" w:cs="Arial"/>
        </w:rPr>
        <w:t>Receptia</w:t>
      </w:r>
      <w:proofErr w:type="spellEnd"/>
      <w:r w:rsidRPr="00127AAD">
        <w:rPr>
          <w:rFonts w:ascii="Arial" w:hAnsi="Arial" w:cs="Arial"/>
        </w:rPr>
        <w:t xml:space="preserve"> calitativa se va realiza </w:t>
      </w:r>
      <w:proofErr w:type="spellStart"/>
      <w:r w:rsidRPr="00127AAD">
        <w:rPr>
          <w:rFonts w:ascii="Arial" w:hAnsi="Arial" w:cs="Arial"/>
        </w:rPr>
        <w:t>dupa</w:t>
      </w:r>
      <w:proofErr w:type="spellEnd"/>
      <w:r w:rsidRPr="00127AAD">
        <w:rPr>
          <w:rFonts w:ascii="Arial" w:hAnsi="Arial" w:cs="Arial"/>
        </w:rPr>
        <w:t xml:space="preserve"> instalare,</w:t>
      </w:r>
      <w:r w:rsidR="00F421BA" w:rsidRPr="00127AAD">
        <w:rPr>
          <w:rFonts w:ascii="Arial" w:hAnsi="Arial" w:cs="Arial"/>
        </w:rPr>
        <w:t xml:space="preserve"> punere in </w:t>
      </w:r>
      <w:proofErr w:type="spellStart"/>
      <w:r w:rsidR="00F421BA" w:rsidRPr="00127AAD">
        <w:rPr>
          <w:rFonts w:ascii="Arial" w:hAnsi="Arial" w:cs="Arial"/>
        </w:rPr>
        <w:t>functiune</w:t>
      </w:r>
      <w:proofErr w:type="spellEnd"/>
      <w:r w:rsidR="00F421BA" w:rsidRPr="00127AAD">
        <w:rPr>
          <w:rFonts w:ascii="Arial" w:hAnsi="Arial" w:cs="Arial"/>
        </w:rPr>
        <w:t xml:space="preserve"> si testare</w:t>
      </w:r>
      <w:r w:rsidRPr="00127AAD">
        <w:rPr>
          <w:rFonts w:ascii="Arial" w:hAnsi="Arial" w:cs="Arial"/>
        </w:rPr>
        <w:t xml:space="preserve">a </w:t>
      </w:r>
      <w:r w:rsidR="00F421BA" w:rsidRPr="00127AAD">
        <w:rPr>
          <w:rFonts w:ascii="Arial" w:hAnsi="Arial" w:cs="Arial"/>
        </w:rPr>
        <w:t>componentelor</w:t>
      </w:r>
      <w:r w:rsidRPr="00127AAD">
        <w:rPr>
          <w:rFonts w:ascii="Arial" w:hAnsi="Arial" w:cs="Arial"/>
        </w:rPr>
        <w:t xml:space="preserve"> și </w:t>
      </w:r>
      <w:proofErr w:type="spellStart"/>
      <w:r w:rsidRPr="00127AAD">
        <w:rPr>
          <w:rFonts w:ascii="Arial" w:hAnsi="Arial" w:cs="Arial"/>
        </w:rPr>
        <w:t>dupa</w:t>
      </w:r>
      <w:proofErr w:type="spellEnd"/>
      <w:r w:rsidRPr="00127AAD">
        <w:rPr>
          <w:rFonts w:ascii="Arial" w:hAnsi="Arial" w:cs="Arial"/>
        </w:rPr>
        <w:t xml:space="preserve"> caz, toate defectele au fost remediate. Procesul verbal de </w:t>
      </w:r>
      <w:proofErr w:type="spellStart"/>
      <w:r w:rsidRPr="00127AAD">
        <w:rPr>
          <w:rFonts w:ascii="Arial" w:hAnsi="Arial" w:cs="Arial"/>
        </w:rPr>
        <w:t>receptie</w:t>
      </w:r>
      <w:proofErr w:type="spellEnd"/>
      <w:r w:rsidRPr="00127AAD">
        <w:rPr>
          <w:rFonts w:ascii="Arial" w:hAnsi="Arial" w:cs="Arial"/>
        </w:rPr>
        <w:t xml:space="preserve"> calitativa va include unul din </w:t>
      </w:r>
      <w:proofErr w:type="spellStart"/>
      <w:r w:rsidRPr="00127AAD">
        <w:rPr>
          <w:rFonts w:ascii="Arial" w:hAnsi="Arial" w:cs="Arial"/>
        </w:rPr>
        <w:t>urmatoarele</w:t>
      </w:r>
      <w:proofErr w:type="spellEnd"/>
      <w:r w:rsidRPr="00127AAD">
        <w:rPr>
          <w:rFonts w:ascii="Arial" w:hAnsi="Arial" w:cs="Arial"/>
        </w:rPr>
        <w:t xml:space="preserve"> rezultate:</w:t>
      </w:r>
    </w:p>
    <w:p w14:paraId="42F11C16" w14:textId="77777777" w:rsidR="005E2FF1" w:rsidRPr="00127AAD" w:rsidRDefault="005E2FF1" w:rsidP="000123C6">
      <w:pPr>
        <w:spacing w:after="0"/>
        <w:ind w:left="720"/>
        <w:contextualSpacing/>
        <w:jc w:val="both"/>
        <w:rPr>
          <w:rFonts w:ascii="Arial" w:hAnsi="Arial" w:cs="Arial"/>
        </w:rPr>
      </w:pPr>
      <w:r w:rsidRPr="00127AAD">
        <w:rPr>
          <w:rFonts w:ascii="Arial" w:hAnsi="Arial" w:cs="Arial"/>
        </w:rPr>
        <w:t xml:space="preserve">a) Acceptat: sunt </w:t>
      </w:r>
      <w:proofErr w:type="spellStart"/>
      <w:r w:rsidRPr="00127AAD">
        <w:rPr>
          <w:rFonts w:ascii="Arial" w:hAnsi="Arial" w:cs="Arial"/>
        </w:rPr>
        <w:t>indepliniti</w:t>
      </w:r>
      <w:proofErr w:type="spellEnd"/>
      <w:r w:rsidRPr="00127AAD">
        <w:rPr>
          <w:rFonts w:ascii="Arial" w:hAnsi="Arial" w:cs="Arial"/>
        </w:rPr>
        <w:t xml:space="preserve"> </w:t>
      </w:r>
      <w:proofErr w:type="spellStart"/>
      <w:r w:rsidRPr="00127AAD">
        <w:rPr>
          <w:rFonts w:ascii="Arial" w:hAnsi="Arial" w:cs="Arial"/>
        </w:rPr>
        <w:t>toti</w:t>
      </w:r>
      <w:proofErr w:type="spellEnd"/>
      <w:r w:rsidRPr="00127AAD">
        <w:rPr>
          <w:rFonts w:ascii="Arial" w:hAnsi="Arial" w:cs="Arial"/>
        </w:rPr>
        <w:t xml:space="preserve"> parametrii tehnici </w:t>
      </w:r>
      <w:proofErr w:type="spellStart"/>
      <w:r w:rsidRPr="00127AAD">
        <w:rPr>
          <w:rFonts w:ascii="Arial" w:hAnsi="Arial" w:cs="Arial"/>
        </w:rPr>
        <w:t>prevazuti</w:t>
      </w:r>
      <w:proofErr w:type="spellEnd"/>
      <w:r w:rsidRPr="00127AAD">
        <w:rPr>
          <w:rFonts w:ascii="Arial" w:hAnsi="Arial" w:cs="Arial"/>
        </w:rPr>
        <w:t xml:space="preserve"> in contract;</w:t>
      </w:r>
    </w:p>
    <w:p w14:paraId="36CF5E32" w14:textId="77777777" w:rsidR="005E2FF1" w:rsidRPr="00127AAD" w:rsidRDefault="005E2FF1" w:rsidP="000123C6">
      <w:pPr>
        <w:spacing w:after="0"/>
        <w:ind w:left="720"/>
        <w:contextualSpacing/>
        <w:jc w:val="both"/>
        <w:rPr>
          <w:rFonts w:ascii="Arial" w:hAnsi="Arial" w:cs="Arial"/>
        </w:rPr>
      </w:pPr>
      <w:r w:rsidRPr="00127AAD">
        <w:rPr>
          <w:rFonts w:ascii="Arial" w:hAnsi="Arial" w:cs="Arial"/>
        </w:rPr>
        <w:t xml:space="preserve">b) Refuzat: nu sunt </w:t>
      </w:r>
      <w:proofErr w:type="spellStart"/>
      <w:r w:rsidRPr="00127AAD">
        <w:rPr>
          <w:rFonts w:ascii="Arial" w:hAnsi="Arial" w:cs="Arial"/>
        </w:rPr>
        <w:t>indepliniti</w:t>
      </w:r>
      <w:proofErr w:type="spellEnd"/>
      <w:r w:rsidRPr="00127AAD">
        <w:rPr>
          <w:rFonts w:ascii="Arial" w:hAnsi="Arial" w:cs="Arial"/>
        </w:rPr>
        <w:t xml:space="preserve"> </w:t>
      </w:r>
      <w:proofErr w:type="spellStart"/>
      <w:r w:rsidRPr="00127AAD">
        <w:rPr>
          <w:rFonts w:ascii="Arial" w:hAnsi="Arial" w:cs="Arial"/>
        </w:rPr>
        <w:t>toti</w:t>
      </w:r>
      <w:proofErr w:type="spellEnd"/>
      <w:r w:rsidRPr="00127AAD">
        <w:rPr>
          <w:rFonts w:ascii="Arial" w:hAnsi="Arial" w:cs="Arial"/>
        </w:rPr>
        <w:t xml:space="preserve"> parametrii tehnici </w:t>
      </w:r>
      <w:proofErr w:type="spellStart"/>
      <w:r w:rsidRPr="00127AAD">
        <w:rPr>
          <w:rFonts w:ascii="Arial" w:hAnsi="Arial" w:cs="Arial"/>
        </w:rPr>
        <w:t>prevazuti</w:t>
      </w:r>
      <w:proofErr w:type="spellEnd"/>
      <w:r w:rsidRPr="00127AAD">
        <w:rPr>
          <w:rFonts w:ascii="Arial" w:hAnsi="Arial" w:cs="Arial"/>
        </w:rPr>
        <w:t xml:space="preserve"> in contract.</w:t>
      </w:r>
    </w:p>
    <w:p w14:paraId="38534E13" w14:textId="7CE73E43" w:rsidR="005E2FF1" w:rsidRPr="00127AAD" w:rsidRDefault="005E2FF1" w:rsidP="000123C6">
      <w:pPr>
        <w:pStyle w:val="ListParagraph"/>
        <w:widowControl w:val="0"/>
        <w:numPr>
          <w:ilvl w:val="0"/>
          <w:numId w:val="7"/>
        </w:numPr>
        <w:spacing w:after="0"/>
        <w:ind w:left="709"/>
        <w:jc w:val="both"/>
        <w:rPr>
          <w:rFonts w:ascii="Arial" w:hAnsi="Arial" w:cs="Arial"/>
        </w:rPr>
      </w:pPr>
      <w:proofErr w:type="spellStart"/>
      <w:r w:rsidRPr="00127AAD">
        <w:rPr>
          <w:rFonts w:ascii="Arial" w:hAnsi="Arial" w:cs="Arial"/>
        </w:rPr>
        <w:t>Receptia</w:t>
      </w:r>
      <w:proofErr w:type="spellEnd"/>
      <w:r w:rsidRPr="00127AAD">
        <w:rPr>
          <w:rFonts w:ascii="Arial" w:hAnsi="Arial" w:cs="Arial"/>
        </w:rPr>
        <w:t xml:space="preserve"> finala se va realiza </w:t>
      </w:r>
      <w:proofErr w:type="spellStart"/>
      <w:r w:rsidRPr="00127AAD">
        <w:rPr>
          <w:rFonts w:ascii="Arial" w:hAnsi="Arial" w:cs="Arial"/>
        </w:rPr>
        <w:t>dupa</w:t>
      </w:r>
      <w:proofErr w:type="spellEnd"/>
      <w:r w:rsidRPr="00127AAD">
        <w:rPr>
          <w:rFonts w:ascii="Arial" w:hAnsi="Arial" w:cs="Arial"/>
        </w:rPr>
        <w:t xml:space="preserve"> </w:t>
      </w:r>
      <w:proofErr w:type="spellStart"/>
      <w:r w:rsidRPr="00127AAD">
        <w:rPr>
          <w:rFonts w:ascii="Arial" w:hAnsi="Arial" w:cs="Arial"/>
        </w:rPr>
        <w:t>instuirea</w:t>
      </w:r>
      <w:proofErr w:type="spellEnd"/>
      <w:r w:rsidRPr="00127AAD">
        <w:rPr>
          <w:rFonts w:ascii="Arial" w:hAnsi="Arial" w:cs="Arial"/>
        </w:rPr>
        <w:t xml:space="preserve"> personalului beneficiarului.</w:t>
      </w:r>
    </w:p>
    <w:p w14:paraId="6EE6EE37" w14:textId="4190F6F6" w:rsidR="005E2FF1" w:rsidRPr="00127AAD" w:rsidRDefault="005E2FF1" w:rsidP="000123C6">
      <w:pPr>
        <w:spacing w:after="0"/>
        <w:jc w:val="both"/>
        <w:rPr>
          <w:rFonts w:ascii="Arial" w:hAnsi="Arial" w:cs="Arial"/>
        </w:rPr>
      </w:pPr>
      <w:r w:rsidRPr="00127AAD">
        <w:rPr>
          <w:rFonts w:ascii="Arial" w:hAnsi="Arial" w:cs="Arial"/>
        </w:rPr>
        <w:t xml:space="preserve">Refuzul </w:t>
      </w:r>
      <w:proofErr w:type="spellStart"/>
      <w:r w:rsidRPr="00127AAD">
        <w:rPr>
          <w:rFonts w:ascii="Arial" w:hAnsi="Arial" w:cs="Arial"/>
        </w:rPr>
        <w:t>mentionat</w:t>
      </w:r>
      <w:proofErr w:type="spellEnd"/>
      <w:r w:rsidRPr="00127AAD">
        <w:rPr>
          <w:rFonts w:ascii="Arial" w:hAnsi="Arial" w:cs="Arial"/>
        </w:rPr>
        <w:t xml:space="preserve"> la </w:t>
      </w:r>
      <w:proofErr w:type="spellStart"/>
      <w:r w:rsidRPr="00127AAD">
        <w:rPr>
          <w:rFonts w:ascii="Arial" w:hAnsi="Arial" w:cs="Arial"/>
        </w:rPr>
        <w:t>receptia</w:t>
      </w:r>
      <w:proofErr w:type="spellEnd"/>
      <w:r w:rsidRPr="00127AAD">
        <w:rPr>
          <w:rFonts w:ascii="Arial" w:hAnsi="Arial" w:cs="Arial"/>
        </w:rPr>
        <w:t xml:space="preserve"> calitativa presupune reluarea testelor de acceptanta la o data ulterioara prestabilita, care nu va fi mai mare de 15 zile calendaristice, timp in care furnizorul poate remedia defectele astfel </w:t>
      </w:r>
      <w:proofErr w:type="spellStart"/>
      <w:r w:rsidRPr="00127AAD">
        <w:rPr>
          <w:rFonts w:ascii="Arial" w:hAnsi="Arial" w:cs="Arial"/>
        </w:rPr>
        <w:t>incat</w:t>
      </w:r>
      <w:proofErr w:type="spellEnd"/>
      <w:r w:rsidRPr="00127AAD">
        <w:rPr>
          <w:rFonts w:ascii="Arial" w:hAnsi="Arial" w:cs="Arial"/>
        </w:rPr>
        <w:t xml:space="preserve"> </w:t>
      </w:r>
      <w:r w:rsidR="00E16A91" w:rsidRPr="00127AAD">
        <w:rPr>
          <w:rFonts w:ascii="Arial" w:hAnsi="Arial" w:cs="Arial"/>
        </w:rPr>
        <w:t xml:space="preserve">componentele </w:t>
      </w:r>
      <w:r w:rsidRPr="00127AAD">
        <w:rPr>
          <w:rFonts w:ascii="Arial" w:hAnsi="Arial" w:cs="Arial"/>
        </w:rPr>
        <w:t xml:space="preserve">sa </w:t>
      </w:r>
      <w:proofErr w:type="spellStart"/>
      <w:r w:rsidRPr="00127AAD">
        <w:rPr>
          <w:rFonts w:ascii="Arial" w:hAnsi="Arial" w:cs="Arial"/>
        </w:rPr>
        <w:t>functioneze</w:t>
      </w:r>
      <w:proofErr w:type="spellEnd"/>
      <w:r w:rsidRPr="00127AAD">
        <w:rPr>
          <w:rFonts w:ascii="Arial" w:hAnsi="Arial" w:cs="Arial"/>
        </w:rPr>
        <w:t xml:space="preserve"> la parametrii optimi.</w:t>
      </w:r>
    </w:p>
    <w:p w14:paraId="4B10718F" w14:textId="64624F25" w:rsidR="00A55BFD" w:rsidRPr="00127AAD" w:rsidRDefault="005E2FF1" w:rsidP="000123C6">
      <w:pPr>
        <w:jc w:val="both"/>
        <w:rPr>
          <w:rFonts w:ascii="Arial" w:hAnsi="Arial" w:cs="Arial"/>
        </w:rPr>
      </w:pPr>
      <w:r w:rsidRPr="00127AAD">
        <w:rPr>
          <w:rFonts w:ascii="Arial" w:hAnsi="Arial" w:cs="Arial"/>
        </w:rPr>
        <w:t xml:space="preserve">Daca </w:t>
      </w:r>
      <w:r w:rsidR="00E16A91" w:rsidRPr="00127AAD">
        <w:rPr>
          <w:rFonts w:ascii="Arial" w:hAnsi="Arial" w:cs="Arial"/>
        </w:rPr>
        <w:t>componentele sunt</w:t>
      </w:r>
      <w:r w:rsidRPr="00127AAD">
        <w:rPr>
          <w:rFonts w:ascii="Arial" w:hAnsi="Arial" w:cs="Arial"/>
        </w:rPr>
        <w:t xml:space="preserve"> refuzat</w:t>
      </w:r>
      <w:r w:rsidR="00E16A91" w:rsidRPr="00127AAD">
        <w:rPr>
          <w:rFonts w:ascii="Arial" w:hAnsi="Arial" w:cs="Arial"/>
        </w:rPr>
        <w:t>e</w:t>
      </w:r>
      <w:r w:rsidRPr="00127AAD">
        <w:rPr>
          <w:rFonts w:ascii="Arial" w:hAnsi="Arial" w:cs="Arial"/>
        </w:rPr>
        <w:t xml:space="preserve"> din nou contractul se </w:t>
      </w:r>
      <w:proofErr w:type="spellStart"/>
      <w:r w:rsidRPr="00127AAD">
        <w:rPr>
          <w:rFonts w:ascii="Arial" w:hAnsi="Arial" w:cs="Arial"/>
        </w:rPr>
        <w:t>rezilieaza</w:t>
      </w:r>
      <w:proofErr w:type="spellEnd"/>
      <w:r w:rsidRPr="00127AAD">
        <w:rPr>
          <w:rFonts w:ascii="Arial" w:hAnsi="Arial" w:cs="Arial"/>
        </w:rPr>
        <w:t xml:space="preserve"> si Contractantul </w:t>
      </w:r>
      <w:proofErr w:type="spellStart"/>
      <w:r w:rsidRPr="00127AAD">
        <w:rPr>
          <w:rFonts w:ascii="Arial" w:hAnsi="Arial" w:cs="Arial"/>
        </w:rPr>
        <w:t>plateste</w:t>
      </w:r>
      <w:proofErr w:type="spellEnd"/>
      <w:r w:rsidRPr="00127AAD">
        <w:rPr>
          <w:rFonts w:ascii="Arial" w:hAnsi="Arial" w:cs="Arial"/>
        </w:rPr>
        <w:t xml:space="preserve"> </w:t>
      </w:r>
      <w:proofErr w:type="spellStart"/>
      <w:r w:rsidRPr="00127AAD">
        <w:rPr>
          <w:rFonts w:ascii="Arial" w:hAnsi="Arial" w:cs="Arial"/>
        </w:rPr>
        <w:t>penalitatile</w:t>
      </w:r>
      <w:proofErr w:type="spellEnd"/>
      <w:r w:rsidRPr="00127AAD">
        <w:rPr>
          <w:rFonts w:ascii="Arial" w:hAnsi="Arial" w:cs="Arial"/>
        </w:rPr>
        <w:t xml:space="preserve"> </w:t>
      </w:r>
      <w:proofErr w:type="spellStart"/>
      <w:r w:rsidRPr="00127AAD">
        <w:rPr>
          <w:rFonts w:ascii="Arial" w:hAnsi="Arial" w:cs="Arial"/>
        </w:rPr>
        <w:t>prevazute</w:t>
      </w:r>
      <w:proofErr w:type="spellEnd"/>
      <w:r w:rsidRPr="00127AAD">
        <w:rPr>
          <w:rFonts w:ascii="Arial" w:hAnsi="Arial" w:cs="Arial"/>
        </w:rPr>
        <w:t xml:space="preserve"> in contract. </w:t>
      </w:r>
    </w:p>
    <w:p w14:paraId="4769DD62" w14:textId="689E8268" w:rsidR="00715A7B" w:rsidRPr="00127AAD" w:rsidRDefault="00715A7B" w:rsidP="000123C6">
      <w:pPr>
        <w:pStyle w:val="Heading1"/>
        <w:numPr>
          <w:ilvl w:val="0"/>
          <w:numId w:val="17"/>
        </w:numPr>
        <w:spacing w:before="0"/>
        <w:jc w:val="both"/>
        <w:rPr>
          <w:rFonts w:ascii="Arial" w:hAnsi="Arial" w:cs="Arial"/>
          <w:szCs w:val="22"/>
        </w:rPr>
      </w:pPr>
      <w:bookmarkStart w:id="25" w:name="_Toc367969412"/>
      <w:bookmarkStart w:id="26" w:name="_Toc419291373"/>
      <w:bookmarkStart w:id="27" w:name="_Toc464743182"/>
      <w:bookmarkStart w:id="28" w:name="_Toc33522348"/>
      <w:proofErr w:type="spellStart"/>
      <w:r w:rsidRPr="00127AAD">
        <w:rPr>
          <w:rFonts w:ascii="Arial" w:hAnsi="Arial" w:cs="Arial"/>
          <w:szCs w:val="22"/>
        </w:rPr>
        <w:t>Modalitati</w:t>
      </w:r>
      <w:proofErr w:type="spellEnd"/>
      <w:r w:rsidRPr="00127AAD">
        <w:rPr>
          <w:rFonts w:ascii="Arial" w:hAnsi="Arial" w:cs="Arial"/>
          <w:szCs w:val="22"/>
        </w:rPr>
        <w:t xml:space="preserve"> si </w:t>
      </w:r>
      <w:proofErr w:type="spellStart"/>
      <w:r w:rsidRPr="00127AAD">
        <w:rPr>
          <w:rFonts w:ascii="Arial" w:hAnsi="Arial" w:cs="Arial"/>
          <w:szCs w:val="22"/>
        </w:rPr>
        <w:t>conditii</w:t>
      </w:r>
      <w:proofErr w:type="spellEnd"/>
      <w:r w:rsidRPr="00127AAD">
        <w:rPr>
          <w:rFonts w:ascii="Arial" w:hAnsi="Arial" w:cs="Arial"/>
          <w:szCs w:val="22"/>
        </w:rPr>
        <w:t xml:space="preserve"> de plata</w:t>
      </w:r>
      <w:bookmarkEnd w:id="25"/>
      <w:bookmarkEnd w:id="26"/>
      <w:bookmarkEnd w:id="27"/>
      <w:bookmarkEnd w:id="28"/>
    </w:p>
    <w:p w14:paraId="084503C7" w14:textId="77777777" w:rsidR="00CB2350" w:rsidRPr="00127AAD" w:rsidRDefault="00CB2350" w:rsidP="000123C6">
      <w:pPr>
        <w:widowControl w:val="0"/>
        <w:spacing w:after="0"/>
        <w:jc w:val="both"/>
        <w:rPr>
          <w:rFonts w:ascii="Arial" w:hAnsi="Arial" w:cs="Arial"/>
        </w:rPr>
      </w:pPr>
    </w:p>
    <w:p w14:paraId="7F38C535" w14:textId="7C18AECA" w:rsidR="00CB2350" w:rsidRPr="00127AAD" w:rsidRDefault="00CB2350" w:rsidP="00CB2350">
      <w:pPr>
        <w:widowControl w:val="0"/>
        <w:spacing w:after="0" w:line="360" w:lineRule="auto"/>
        <w:jc w:val="both"/>
        <w:rPr>
          <w:rFonts w:ascii="Arial" w:eastAsia="Calibri" w:hAnsi="Arial" w:cs="Arial"/>
          <w:lang w:eastAsia="en-GB"/>
        </w:rPr>
      </w:pPr>
      <w:r w:rsidRPr="00127AAD">
        <w:rPr>
          <w:rFonts w:ascii="Arial" w:eastAsia="Calibri" w:hAnsi="Arial" w:cs="Arial"/>
          <w:lang w:eastAsia="en-GB"/>
        </w:rPr>
        <w:t>Contractantul va emite factura pentru echipamentul furnizat. Factura va avea menționat numărul contractului, datele de emitere și de scadență ale facturii respective. În cazul în care Contractantul este operator economic stabilit în România conform art. 266 alin. (2) din Codul fiscal, Factura va fi transmisa prin sistemul național privind factura electronică RO e-Factura. În cazul în care Contractantul nu este operator economic stabilit in Romania, Factura va fi trimisă în original la adresa specificata de Autoritatea Contractantă.</w:t>
      </w:r>
    </w:p>
    <w:p w14:paraId="3FF285FA" w14:textId="77777777" w:rsidR="00CB2350" w:rsidRPr="00127AAD" w:rsidRDefault="00CB2350" w:rsidP="00CB2350">
      <w:pPr>
        <w:widowControl w:val="0"/>
        <w:spacing w:after="0" w:line="360" w:lineRule="auto"/>
        <w:jc w:val="both"/>
        <w:rPr>
          <w:rFonts w:ascii="Arial" w:eastAsia="Calibri" w:hAnsi="Arial" w:cs="Arial"/>
          <w:lang w:eastAsia="en-GB"/>
        </w:rPr>
      </w:pPr>
      <w:r w:rsidRPr="00127AAD">
        <w:rPr>
          <w:rFonts w:ascii="Arial" w:eastAsia="Calibri" w:hAnsi="Arial" w:cs="Arial"/>
          <w:lang w:eastAsia="en-GB"/>
        </w:rPr>
        <w:t xml:space="preserve">Factura va fi emisa </w:t>
      </w:r>
      <w:proofErr w:type="spellStart"/>
      <w:r w:rsidRPr="00127AAD">
        <w:rPr>
          <w:rFonts w:ascii="Arial" w:eastAsia="Calibri" w:hAnsi="Arial" w:cs="Arial"/>
          <w:lang w:eastAsia="en-GB"/>
        </w:rPr>
        <w:t>dupa</w:t>
      </w:r>
      <w:proofErr w:type="spellEnd"/>
      <w:r w:rsidRPr="00127AAD">
        <w:rPr>
          <w:rFonts w:ascii="Arial" w:eastAsia="Calibri" w:hAnsi="Arial" w:cs="Arial"/>
          <w:lang w:eastAsia="en-GB"/>
        </w:rPr>
        <w:t xml:space="preserve"> semnarea de </w:t>
      </w:r>
      <w:proofErr w:type="spellStart"/>
      <w:r w:rsidRPr="00127AAD">
        <w:rPr>
          <w:rFonts w:ascii="Arial" w:eastAsia="Calibri" w:hAnsi="Arial" w:cs="Arial"/>
          <w:lang w:eastAsia="en-GB"/>
        </w:rPr>
        <w:t>catre</w:t>
      </w:r>
      <w:proofErr w:type="spellEnd"/>
      <w:r w:rsidRPr="00127AAD">
        <w:rPr>
          <w:rFonts w:ascii="Arial" w:eastAsia="Calibri" w:hAnsi="Arial" w:cs="Arial"/>
          <w:lang w:eastAsia="en-GB"/>
        </w:rPr>
        <w:t xml:space="preserve"> Autoritatea Contractantă a procesului verbal de </w:t>
      </w:r>
      <w:proofErr w:type="spellStart"/>
      <w:r w:rsidRPr="00127AAD">
        <w:rPr>
          <w:rFonts w:ascii="Arial" w:eastAsia="Calibri" w:hAnsi="Arial" w:cs="Arial"/>
          <w:lang w:eastAsia="en-GB"/>
        </w:rPr>
        <w:t>receptie</w:t>
      </w:r>
      <w:proofErr w:type="spellEnd"/>
      <w:r w:rsidRPr="00127AAD">
        <w:rPr>
          <w:rFonts w:ascii="Arial" w:eastAsia="Calibri" w:hAnsi="Arial" w:cs="Arial"/>
          <w:lang w:eastAsia="en-GB"/>
        </w:rPr>
        <w:t xml:space="preserve"> finala. Procesul verbal de </w:t>
      </w:r>
      <w:proofErr w:type="spellStart"/>
      <w:r w:rsidRPr="00127AAD">
        <w:rPr>
          <w:rFonts w:ascii="Arial" w:eastAsia="Calibri" w:hAnsi="Arial" w:cs="Arial"/>
          <w:lang w:eastAsia="en-GB"/>
        </w:rPr>
        <w:t>receptie</w:t>
      </w:r>
      <w:proofErr w:type="spellEnd"/>
      <w:r w:rsidRPr="00127AAD">
        <w:rPr>
          <w:rFonts w:ascii="Arial" w:eastAsia="Calibri" w:hAnsi="Arial" w:cs="Arial"/>
          <w:lang w:eastAsia="en-GB"/>
        </w:rPr>
        <w:t xml:space="preserve"> finala va </w:t>
      </w:r>
      <w:proofErr w:type="spellStart"/>
      <w:r w:rsidRPr="00127AAD">
        <w:rPr>
          <w:rFonts w:ascii="Arial" w:eastAsia="Calibri" w:hAnsi="Arial" w:cs="Arial"/>
          <w:lang w:eastAsia="en-GB"/>
        </w:rPr>
        <w:t>insoti</w:t>
      </w:r>
      <w:proofErr w:type="spellEnd"/>
      <w:r w:rsidRPr="00127AAD">
        <w:rPr>
          <w:rFonts w:ascii="Arial" w:eastAsia="Calibri" w:hAnsi="Arial" w:cs="Arial"/>
          <w:lang w:eastAsia="en-GB"/>
        </w:rPr>
        <w:t xml:space="preserve"> factura si </w:t>
      </w:r>
      <w:proofErr w:type="spellStart"/>
      <w:r w:rsidRPr="00127AAD">
        <w:rPr>
          <w:rFonts w:ascii="Arial" w:eastAsia="Calibri" w:hAnsi="Arial" w:cs="Arial"/>
          <w:lang w:eastAsia="en-GB"/>
        </w:rPr>
        <w:t>reprezinta</w:t>
      </w:r>
      <w:proofErr w:type="spellEnd"/>
      <w:r w:rsidRPr="00127AAD">
        <w:rPr>
          <w:rFonts w:ascii="Arial" w:eastAsia="Calibri" w:hAnsi="Arial" w:cs="Arial"/>
          <w:lang w:eastAsia="en-GB"/>
        </w:rPr>
        <w:t xml:space="preserve"> elementul necesar </w:t>
      </w:r>
      <w:proofErr w:type="spellStart"/>
      <w:r w:rsidRPr="00127AAD">
        <w:rPr>
          <w:rFonts w:ascii="Arial" w:eastAsia="Calibri" w:hAnsi="Arial" w:cs="Arial"/>
          <w:lang w:eastAsia="en-GB"/>
        </w:rPr>
        <w:t>realizarii</w:t>
      </w:r>
      <w:proofErr w:type="spellEnd"/>
      <w:r w:rsidRPr="00127AAD">
        <w:rPr>
          <w:rFonts w:ascii="Arial" w:eastAsia="Calibri" w:hAnsi="Arial" w:cs="Arial"/>
          <w:lang w:eastAsia="en-GB"/>
        </w:rPr>
        <w:t xml:space="preserve"> </w:t>
      </w:r>
      <w:proofErr w:type="spellStart"/>
      <w:r w:rsidRPr="00127AAD">
        <w:rPr>
          <w:rFonts w:ascii="Arial" w:eastAsia="Calibri" w:hAnsi="Arial" w:cs="Arial"/>
          <w:lang w:eastAsia="en-GB"/>
        </w:rPr>
        <w:t>platii</w:t>
      </w:r>
      <w:proofErr w:type="spellEnd"/>
      <w:r w:rsidRPr="00127AAD">
        <w:rPr>
          <w:rFonts w:ascii="Arial" w:eastAsia="Calibri" w:hAnsi="Arial" w:cs="Arial"/>
          <w:lang w:eastAsia="en-GB"/>
        </w:rPr>
        <w:t>, împreună cu celelalte documente justificative prevăzute mai jos:</w:t>
      </w:r>
    </w:p>
    <w:p w14:paraId="560AAE3F" w14:textId="77777777" w:rsidR="00CB2350" w:rsidRPr="00127AAD" w:rsidRDefault="00CB2350" w:rsidP="00CB2350">
      <w:pPr>
        <w:pStyle w:val="ListParagraph"/>
        <w:widowControl w:val="0"/>
        <w:numPr>
          <w:ilvl w:val="0"/>
          <w:numId w:val="19"/>
        </w:numPr>
        <w:pBdr>
          <w:top w:val="nil"/>
          <w:left w:val="nil"/>
          <w:bottom w:val="nil"/>
          <w:right w:val="nil"/>
          <w:between w:val="nil"/>
        </w:pBdr>
        <w:spacing w:after="0" w:line="360" w:lineRule="auto"/>
        <w:jc w:val="both"/>
        <w:rPr>
          <w:rFonts w:ascii="Arial" w:eastAsia="Calibri" w:hAnsi="Arial" w:cs="Arial"/>
          <w:color w:val="000000"/>
          <w:lang w:eastAsia="en-GB"/>
        </w:rPr>
      </w:pPr>
      <w:r w:rsidRPr="00127AAD">
        <w:rPr>
          <w:rFonts w:ascii="Arial" w:eastAsia="Calibri" w:hAnsi="Arial" w:cs="Arial"/>
          <w:color w:val="000000"/>
          <w:lang w:eastAsia="en-GB"/>
        </w:rPr>
        <w:t xml:space="preserve">certificatul de calitate si </w:t>
      </w:r>
      <w:proofErr w:type="spellStart"/>
      <w:r w:rsidRPr="00127AAD">
        <w:rPr>
          <w:rFonts w:ascii="Arial" w:eastAsia="Calibri" w:hAnsi="Arial" w:cs="Arial"/>
          <w:color w:val="000000"/>
          <w:lang w:eastAsia="en-GB"/>
        </w:rPr>
        <w:t>garantie</w:t>
      </w:r>
      <w:proofErr w:type="spellEnd"/>
      <w:r w:rsidRPr="00127AAD">
        <w:rPr>
          <w:rFonts w:ascii="Arial" w:eastAsia="Calibri" w:hAnsi="Arial" w:cs="Arial"/>
          <w:color w:val="000000"/>
          <w:lang w:eastAsia="en-GB"/>
        </w:rPr>
        <w:t>;</w:t>
      </w:r>
    </w:p>
    <w:p w14:paraId="72CB8C56" w14:textId="77777777" w:rsidR="00CB2350" w:rsidRPr="00127AAD" w:rsidRDefault="00CB2350" w:rsidP="00CB2350">
      <w:pPr>
        <w:pStyle w:val="ListParagraph"/>
        <w:widowControl w:val="0"/>
        <w:numPr>
          <w:ilvl w:val="0"/>
          <w:numId w:val="19"/>
        </w:numPr>
        <w:pBdr>
          <w:top w:val="nil"/>
          <w:left w:val="nil"/>
          <w:bottom w:val="nil"/>
          <w:right w:val="nil"/>
          <w:between w:val="nil"/>
        </w:pBdr>
        <w:spacing w:after="0" w:line="360" w:lineRule="auto"/>
        <w:jc w:val="both"/>
        <w:rPr>
          <w:rFonts w:ascii="Arial" w:eastAsia="Calibri" w:hAnsi="Arial" w:cs="Arial"/>
          <w:color w:val="000000"/>
          <w:lang w:eastAsia="en-GB"/>
        </w:rPr>
      </w:pPr>
      <w:r w:rsidRPr="00127AAD">
        <w:rPr>
          <w:rFonts w:ascii="Arial" w:eastAsia="Calibri" w:hAnsi="Arial" w:cs="Arial"/>
          <w:color w:val="000000"/>
          <w:lang w:eastAsia="en-GB"/>
        </w:rPr>
        <w:t xml:space="preserve">avizul de </w:t>
      </w:r>
      <w:r w:rsidRPr="00127AAD">
        <w:rPr>
          <w:rFonts w:ascii="Arial" w:eastAsia="Calibri" w:hAnsi="Arial" w:cs="Arial"/>
          <w:lang w:eastAsia="en-GB"/>
        </w:rPr>
        <w:t>expediție</w:t>
      </w:r>
      <w:r w:rsidRPr="00127AAD">
        <w:rPr>
          <w:rFonts w:ascii="Arial" w:eastAsia="Calibri" w:hAnsi="Arial" w:cs="Arial"/>
          <w:color w:val="000000"/>
          <w:lang w:eastAsia="en-GB"/>
        </w:rPr>
        <w:t xml:space="preserve"> a produsului;</w:t>
      </w:r>
    </w:p>
    <w:p w14:paraId="05D3BD33" w14:textId="77777777" w:rsidR="00CB2350" w:rsidRPr="00127AAD" w:rsidRDefault="00CB2350" w:rsidP="00CB2350">
      <w:pPr>
        <w:pStyle w:val="ListParagraph"/>
        <w:widowControl w:val="0"/>
        <w:numPr>
          <w:ilvl w:val="0"/>
          <w:numId w:val="19"/>
        </w:numPr>
        <w:pBdr>
          <w:top w:val="nil"/>
          <w:left w:val="nil"/>
          <w:bottom w:val="nil"/>
          <w:right w:val="nil"/>
          <w:between w:val="nil"/>
        </w:pBdr>
        <w:spacing w:after="0" w:line="360" w:lineRule="auto"/>
        <w:jc w:val="both"/>
        <w:rPr>
          <w:rFonts w:ascii="Arial" w:eastAsia="Calibri" w:hAnsi="Arial" w:cs="Arial"/>
          <w:color w:val="000000"/>
          <w:lang w:eastAsia="en-GB"/>
        </w:rPr>
      </w:pPr>
      <w:r w:rsidRPr="00127AAD">
        <w:rPr>
          <w:rFonts w:ascii="Arial" w:eastAsia="Calibri" w:hAnsi="Arial" w:cs="Arial"/>
          <w:color w:val="000000"/>
          <w:lang w:eastAsia="en-GB"/>
        </w:rPr>
        <w:t xml:space="preserve">procesul verbal de </w:t>
      </w:r>
      <w:r w:rsidRPr="00127AAD">
        <w:rPr>
          <w:rFonts w:ascii="Arial" w:eastAsia="Calibri" w:hAnsi="Arial" w:cs="Arial"/>
          <w:lang w:eastAsia="en-GB"/>
        </w:rPr>
        <w:t>recepție</w:t>
      </w:r>
      <w:r w:rsidRPr="00127AAD">
        <w:rPr>
          <w:rFonts w:ascii="Arial" w:eastAsia="Calibri" w:hAnsi="Arial" w:cs="Arial"/>
          <w:color w:val="000000"/>
          <w:lang w:eastAsia="en-GB"/>
        </w:rPr>
        <w:t xml:space="preserve"> </w:t>
      </w:r>
      <w:r w:rsidRPr="00127AAD">
        <w:rPr>
          <w:rFonts w:ascii="Arial" w:eastAsia="Calibri" w:hAnsi="Arial" w:cs="Arial"/>
          <w:lang w:eastAsia="en-GB"/>
        </w:rPr>
        <w:t>cantitativă</w:t>
      </w:r>
      <w:r w:rsidRPr="00127AAD">
        <w:rPr>
          <w:rFonts w:ascii="Arial" w:eastAsia="Calibri" w:hAnsi="Arial" w:cs="Arial"/>
          <w:color w:val="000000"/>
          <w:lang w:eastAsia="en-GB"/>
        </w:rPr>
        <w:t>;</w:t>
      </w:r>
    </w:p>
    <w:p w14:paraId="270E0E0B" w14:textId="77777777" w:rsidR="00CB2350" w:rsidRPr="00127AAD" w:rsidRDefault="00CB2350" w:rsidP="00CB2350">
      <w:pPr>
        <w:pStyle w:val="ListParagraph"/>
        <w:widowControl w:val="0"/>
        <w:numPr>
          <w:ilvl w:val="0"/>
          <w:numId w:val="19"/>
        </w:numPr>
        <w:pBdr>
          <w:top w:val="nil"/>
          <w:left w:val="nil"/>
          <w:bottom w:val="nil"/>
          <w:right w:val="nil"/>
          <w:between w:val="nil"/>
        </w:pBdr>
        <w:spacing w:after="0" w:line="360" w:lineRule="auto"/>
        <w:jc w:val="both"/>
        <w:rPr>
          <w:rFonts w:ascii="Arial" w:eastAsia="Calibri" w:hAnsi="Arial" w:cs="Arial"/>
          <w:color w:val="000000"/>
          <w:lang w:eastAsia="en-GB"/>
        </w:rPr>
      </w:pPr>
      <w:r w:rsidRPr="00127AAD">
        <w:rPr>
          <w:rFonts w:ascii="Arial" w:eastAsia="Calibri" w:hAnsi="Arial" w:cs="Arial"/>
          <w:color w:val="000000"/>
          <w:lang w:eastAsia="en-GB"/>
        </w:rPr>
        <w:t xml:space="preserve">procesul verbal de </w:t>
      </w:r>
      <w:proofErr w:type="spellStart"/>
      <w:r w:rsidRPr="00127AAD">
        <w:rPr>
          <w:rFonts w:ascii="Arial" w:eastAsia="Calibri" w:hAnsi="Arial" w:cs="Arial"/>
          <w:color w:val="000000"/>
          <w:lang w:eastAsia="en-GB"/>
        </w:rPr>
        <w:t>receptie</w:t>
      </w:r>
      <w:proofErr w:type="spellEnd"/>
      <w:r w:rsidRPr="00127AAD">
        <w:rPr>
          <w:rFonts w:ascii="Arial" w:eastAsia="Calibri" w:hAnsi="Arial" w:cs="Arial"/>
          <w:color w:val="000000"/>
          <w:lang w:eastAsia="en-GB"/>
        </w:rPr>
        <w:t xml:space="preserve"> calitativa;</w:t>
      </w:r>
    </w:p>
    <w:p w14:paraId="613D7E88" w14:textId="77777777" w:rsidR="00CB2350" w:rsidRPr="00127AAD" w:rsidRDefault="00CB2350" w:rsidP="00CB2350">
      <w:pPr>
        <w:pStyle w:val="ListParagraph"/>
        <w:widowControl w:val="0"/>
        <w:numPr>
          <w:ilvl w:val="0"/>
          <w:numId w:val="19"/>
        </w:numPr>
        <w:pBdr>
          <w:top w:val="nil"/>
          <w:left w:val="nil"/>
          <w:bottom w:val="nil"/>
          <w:right w:val="nil"/>
          <w:between w:val="nil"/>
        </w:pBdr>
        <w:spacing w:after="0" w:line="360" w:lineRule="auto"/>
        <w:jc w:val="both"/>
        <w:rPr>
          <w:rFonts w:ascii="Arial" w:eastAsia="Calibri" w:hAnsi="Arial" w:cs="Arial"/>
          <w:color w:val="000000"/>
          <w:lang w:eastAsia="en-GB"/>
        </w:rPr>
      </w:pPr>
      <w:r w:rsidRPr="00127AAD">
        <w:rPr>
          <w:rFonts w:ascii="Arial" w:eastAsia="Calibri" w:hAnsi="Arial" w:cs="Arial"/>
          <w:color w:val="000000"/>
          <w:lang w:eastAsia="en-GB"/>
        </w:rPr>
        <w:t>proces verbal de instruire a utilizatorului.</w:t>
      </w:r>
    </w:p>
    <w:p w14:paraId="0F2C0CA3" w14:textId="07E67E8A" w:rsidR="00CB2350" w:rsidRPr="00127AAD" w:rsidRDefault="00CB2350" w:rsidP="00CB2350">
      <w:pPr>
        <w:widowControl w:val="0"/>
        <w:spacing w:line="360" w:lineRule="auto"/>
        <w:jc w:val="both"/>
        <w:rPr>
          <w:rFonts w:ascii="Arial" w:eastAsia="Calibri" w:hAnsi="Arial" w:cs="Arial"/>
          <w:lang w:eastAsia="en-GB"/>
        </w:rPr>
      </w:pPr>
      <w:r w:rsidRPr="00127AAD">
        <w:rPr>
          <w:rFonts w:ascii="Arial" w:eastAsia="Calibri" w:hAnsi="Arial" w:cs="Arial"/>
          <w:lang w:eastAsia="en-GB"/>
        </w:rPr>
        <w:t xml:space="preserve">Plata în favoarea Contractantului se va efectua astfel: 30% din </w:t>
      </w:r>
      <w:proofErr w:type="spellStart"/>
      <w:r w:rsidRPr="00127AAD">
        <w:rPr>
          <w:rFonts w:ascii="Arial" w:eastAsia="Calibri" w:hAnsi="Arial" w:cs="Arial"/>
          <w:lang w:eastAsia="en-GB"/>
        </w:rPr>
        <w:t>pret</w:t>
      </w:r>
      <w:proofErr w:type="spellEnd"/>
      <w:r w:rsidRPr="00127AAD">
        <w:rPr>
          <w:rFonts w:ascii="Arial" w:eastAsia="Calibri" w:hAnsi="Arial" w:cs="Arial"/>
          <w:lang w:eastAsia="en-GB"/>
        </w:rPr>
        <w:t xml:space="preserve"> in termen de 8 zile de la data </w:t>
      </w:r>
      <w:proofErr w:type="spellStart"/>
      <w:r w:rsidRPr="00127AAD">
        <w:rPr>
          <w:rFonts w:ascii="Arial" w:eastAsia="Calibri" w:hAnsi="Arial" w:cs="Arial"/>
          <w:lang w:eastAsia="en-GB"/>
        </w:rPr>
        <w:t>semnarii</w:t>
      </w:r>
      <w:proofErr w:type="spellEnd"/>
      <w:r w:rsidRPr="00127AAD">
        <w:rPr>
          <w:rFonts w:ascii="Arial" w:eastAsia="Calibri" w:hAnsi="Arial" w:cs="Arial"/>
          <w:lang w:eastAsia="en-GB"/>
        </w:rPr>
        <w:t xml:space="preserve"> contratului de </w:t>
      </w:r>
      <w:proofErr w:type="spellStart"/>
      <w:r w:rsidRPr="00127AAD">
        <w:rPr>
          <w:rFonts w:ascii="Arial" w:eastAsia="Calibri" w:hAnsi="Arial" w:cs="Arial"/>
          <w:lang w:eastAsia="en-GB"/>
        </w:rPr>
        <w:t>achizitie</w:t>
      </w:r>
      <w:proofErr w:type="spellEnd"/>
      <w:r w:rsidRPr="00127AAD">
        <w:rPr>
          <w:rFonts w:ascii="Arial" w:eastAsia="Calibri" w:hAnsi="Arial" w:cs="Arial"/>
          <w:lang w:eastAsia="en-GB"/>
        </w:rPr>
        <w:t xml:space="preserve">, 60% din </w:t>
      </w:r>
      <w:proofErr w:type="spellStart"/>
      <w:r w:rsidRPr="00127AAD">
        <w:rPr>
          <w:rFonts w:ascii="Arial" w:eastAsia="Calibri" w:hAnsi="Arial" w:cs="Arial"/>
          <w:lang w:eastAsia="en-GB"/>
        </w:rPr>
        <w:t>pret</w:t>
      </w:r>
      <w:proofErr w:type="spellEnd"/>
      <w:r w:rsidRPr="00127AAD">
        <w:rPr>
          <w:rFonts w:ascii="Arial" w:eastAsia="Calibri" w:hAnsi="Arial" w:cs="Arial"/>
          <w:lang w:eastAsia="en-GB"/>
        </w:rPr>
        <w:t xml:space="preserve"> in termen de 8 zile de la data </w:t>
      </w:r>
      <w:proofErr w:type="spellStart"/>
      <w:r w:rsidRPr="00127AAD">
        <w:rPr>
          <w:rFonts w:ascii="Arial" w:eastAsia="Calibri" w:hAnsi="Arial" w:cs="Arial"/>
          <w:lang w:eastAsia="en-GB"/>
        </w:rPr>
        <w:t>receptionarii</w:t>
      </w:r>
      <w:proofErr w:type="spellEnd"/>
      <w:r w:rsidRPr="00127AAD">
        <w:rPr>
          <w:rFonts w:ascii="Arial" w:eastAsia="Calibri" w:hAnsi="Arial" w:cs="Arial"/>
          <w:lang w:eastAsia="en-GB"/>
        </w:rPr>
        <w:t xml:space="preserve"> sistemului si 10% in termen de 30 zile </w:t>
      </w:r>
      <w:proofErr w:type="spellStart"/>
      <w:r w:rsidRPr="00127AAD">
        <w:rPr>
          <w:rFonts w:ascii="Arial" w:eastAsia="Calibri" w:hAnsi="Arial" w:cs="Arial"/>
          <w:lang w:eastAsia="en-GB"/>
        </w:rPr>
        <w:t>dupa</w:t>
      </w:r>
      <w:proofErr w:type="spellEnd"/>
      <w:r w:rsidRPr="00127AAD">
        <w:rPr>
          <w:rFonts w:ascii="Arial" w:eastAsia="Calibri" w:hAnsi="Arial" w:cs="Arial"/>
          <w:lang w:eastAsia="en-GB"/>
        </w:rPr>
        <w:t xml:space="preserve"> punerea in </w:t>
      </w:r>
      <w:proofErr w:type="spellStart"/>
      <w:r w:rsidRPr="00127AAD">
        <w:rPr>
          <w:rFonts w:ascii="Arial" w:eastAsia="Calibri" w:hAnsi="Arial" w:cs="Arial"/>
          <w:lang w:eastAsia="en-GB"/>
        </w:rPr>
        <w:t>functiune</w:t>
      </w:r>
      <w:proofErr w:type="spellEnd"/>
      <w:r w:rsidRPr="00127AAD">
        <w:rPr>
          <w:rFonts w:ascii="Arial" w:eastAsia="Calibri" w:hAnsi="Arial" w:cs="Arial"/>
          <w:lang w:eastAsia="en-GB"/>
        </w:rPr>
        <w:t xml:space="preserve"> al acestuia si semnarea procesului verbal de </w:t>
      </w:r>
      <w:proofErr w:type="spellStart"/>
      <w:r w:rsidRPr="00127AAD">
        <w:rPr>
          <w:rFonts w:ascii="Arial" w:eastAsia="Calibri" w:hAnsi="Arial" w:cs="Arial"/>
          <w:lang w:eastAsia="en-GB"/>
        </w:rPr>
        <w:t>receptie</w:t>
      </w:r>
      <w:proofErr w:type="spellEnd"/>
      <w:r w:rsidRPr="00127AAD">
        <w:rPr>
          <w:rFonts w:ascii="Arial" w:eastAsia="Calibri" w:hAnsi="Arial" w:cs="Arial"/>
          <w:lang w:eastAsia="en-GB"/>
        </w:rPr>
        <w:t xml:space="preserve"> finala, respectiv emiterea facturii electronice în sistemul RO e-Factura sau emiterea facturii fiscale în original, precum și a tuturor documentelor justificative </w:t>
      </w:r>
      <w:proofErr w:type="spellStart"/>
      <w:r w:rsidRPr="00127AAD">
        <w:rPr>
          <w:rFonts w:ascii="Arial" w:eastAsia="Calibri" w:hAnsi="Arial" w:cs="Arial"/>
          <w:lang w:eastAsia="en-GB"/>
        </w:rPr>
        <w:t>insotitoare</w:t>
      </w:r>
      <w:proofErr w:type="spellEnd"/>
      <w:r w:rsidRPr="00127AAD">
        <w:rPr>
          <w:rFonts w:ascii="Arial" w:eastAsia="Calibri" w:hAnsi="Arial" w:cs="Arial"/>
          <w:lang w:eastAsia="en-GB"/>
        </w:rPr>
        <w:t xml:space="preserve">. </w:t>
      </w:r>
    </w:p>
    <w:p w14:paraId="659BDBD9" w14:textId="32442771" w:rsidR="00200BD6" w:rsidRPr="00127AAD" w:rsidRDefault="00E546AD" w:rsidP="000123C6">
      <w:pPr>
        <w:pStyle w:val="Heading1"/>
        <w:numPr>
          <w:ilvl w:val="0"/>
          <w:numId w:val="17"/>
        </w:numPr>
        <w:spacing w:before="0"/>
        <w:jc w:val="both"/>
        <w:rPr>
          <w:rFonts w:ascii="Arial" w:hAnsi="Arial" w:cs="Arial"/>
          <w:szCs w:val="22"/>
        </w:rPr>
      </w:pPr>
      <w:bookmarkStart w:id="29" w:name="_Toc33522349"/>
      <w:r w:rsidRPr="00127AAD">
        <w:rPr>
          <w:rFonts w:ascii="Arial" w:hAnsi="Arial" w:cs="Arial"/>
          <w:szCs w:val="22"/>
        </w:rPr>
        <w:lastRenderedPageBreak/>
        <w:t>Cadru</w:t>
      </w:r>
      <w:r w:rsidR="002B3626" w:rsidRPr="00127AAD">
        <w:rPr>
          <w:rFonts w:ascii="Arial" w:hAnsi="Arial" w:cs="Arial"/>
          <w:szCs w:val="22"/>
        </w:rPr>
        <w:t>l</w:t>
      </w:r>
      <w:r w:rsidRPr="00127AAD">
        <w:rPr>
          <w:rFonts w:ascii="Arial" w:hAnsi="Arial" w:cs="Arial"/>
          <w:szCs w:val="22"/>
        </w:rPr>
        <w:t xml:space="preserve"> legal c</w:t>
      </w:r>
      <w:r w:rsidR="00116155" w:rsidRPr="00127AAD">
        <w:rPr>
          <w:rFonts w:ascii="Arial" w:hAnsi="Arial" w:cs="Arial"/>
          <w:szCs w:val="22"/>
        </w:rPr>
        <w:t>ar</w:t>
      </w:r>
      <w:r w:rsidRPr="00127AAD">
        <w:rPr>
          <w:rFonts w:ascii="Arial" w:hAnsi="Arial" w:cs="Arial"/>
          <w:szCs w:val="22"/>
        </w:rPr>
        <w:t xml:space="preserve">e </w:t>
      </w:r>
      <w:r w:rsidR="00116155" w:rsidRPr="00127AAD">
        <w:rPr>
          <w:rFonts w:ascii="Arial" w:hAnsi="Arial" w:cs="Arial"/>
          <w:szCs w:val="22"/>
        </w:rPr>
        <w:t>guvernează</w:t>
      </w:r>
      <w:r w:rsidRPr="00127AAD">
        <w:rPr>
          <w:rFonts w:ascii="Arial" w:hAnsi="Arial" w:cs="Arial"/>
          <w:szCs w:val="22"/>
        </w:rPr>
        <w:t xml:space="preserve"> </w:t>
      </w:r>
      <w:r w:rsidR="00116155" w:rsidRPr="00127AAD">
        <w:rPr>
          <w:rFonts w:ascii="Arial" w:hAnsi="Arial" w:cs="Arial"/>
          <w:szCs w:val="22"/>
        </w:rPr>
        <w:t>relația</w:t>
      </w:r>
      <w:r w:rsidRPr="00127AAD">
        <w:rPr>
          <w:rFonts w:ascii="Arial" w:hAnsi="Arial" w:cs="Arial"/>
          <w:szCs w:val="22"/>
        </w:rPr>
        <w:t xml:space="preserve"> dintre </w:t>
      </w:r>
      <w:r w:rsidR="002F6BC5" w:rsidRPr="00127AAD">
        <w:rPr>
          <w:rFonts w:ascii="Arial" w:hAnsi="Arial" w:cs="Arial"/>
          <w:szCs w:val="22"/>
        </w:rPr>
        <w:t xml:space="preserve">Autoritatea </w:t>
      </w:r>
      <w:r w:rsidR="00D21E76" w:rsidRPr="00127AAD">
        <w:rPr>
          <w:rFonts w:ascii="Arial" w:hAnsi="Arial" w:cs="Arial"/>
          <w:szCs w:val="22"/>
        </w:rPr>
        <w:t>C</w:t>
      </w:r>
      <w:r w:rsidR="002F6BC5" w:rsidRPr="00127AAD">
        <w:rPr>
          <w:rFonts w:ascii="Arial" w:hAnsi="Arial" w:cs="Arial"/>
          <w:szCs w:val="22"/>
        </w:rPr>
        <w:t>ontractant</w:t>
      </w:r>
      <w:r w:rsidR="00116155" w:rsidRPr="00127AAD">
        <w:rPr>
          <w:rFonts w:ascii="Arial" w:hAnsi="Arial" w:cs="Arial"/>
          <w:szCs w:val="22"/>
        </w:rPr>
        <w:t>ă</w:t>
      </w:r>
      <w:r w:rsidRPr="00127AAD">
        <w:rPr>
          <w:rFonts w:ascii="Arial" w:hAnsi="Arial" w:cs="Arial"/>
          <w:szCs w:val="22"/>
        </w:rPr>
        <w:t xml:space="preserve"> </w:t>
      </w:r>
      <w:r w:rsidR="00116155" w:rsidRPr="00127AAD">
        <w:rPr>
          <w:rFonts w:ascii="Arial" w:hAnsi="Arial" w:cs="Arial"/>
          <w:szCs w:val="22"/>
        </w:rPr>
        <w:t>ș</w:t>
      </w:r>
      <w:r w:rsidRPr="00127AAD">
        <w:rPr>
          <w:rFonts w:ascii="Arial" w:hAnsi="Arial" w:cs="Arial"/>
          <w:szCs w:val="22"/>
        </w:rPr>
        <w:t xml:space="preserve">i </w:t>
      </w:r>
      <w:r w:rsidR="00E46911" w:rsidRPr="00127AAD">
        <w:rPr>
          <w:rFonts w:ascii="Arial" w:hAnsi="Arial" w:cs="Arial"/>
          <w:szCs w:val="22"/>
        </w:rPr>
        <w:t>Contractant</w:t>
      </w:r>
      <w:r w:rsidR="00116155" w:rsidRPr="00127AAD">
        <w:rPr>
          <w:rFonts w:ascii="Arial" w:hAnsi="Arial" w:cs="Arial"/>
          <w:szCs w:val="22"/>
        </w:rPr>
        <w:t xml:space="preserve"> </w:t>
      </w:r>
      <w:r w:rsidR="00C80F82" w:rsidRPr="00127AAD">
        <w:rPr>
          <w:rFonts w:ascii="Arial" w:hAnsi="Arial" w:cs="Arial"/>
          <w:szCs w:val="22"/>
        </w:rPr>
        <w:t xml:space="preserve">(inclusiv în domeniile mediului, social </w:t>
      </w:r>
      <w:r w:rsidR="00116155" w:rsidRPr="00127AAD">
        <w:rPr>
          <w:rFonts w:ascii="Arial" w:hAnsi="Arial" w:cs="Arial"/>
          <w:szCs w:val="22"/>
        </w:rPr>
        <w:t>și</w:t>
      </w:r>
      <w:r w:rsidR="00C80F82" w:rsidRPr="00127AAD">
        <w:rPr>
          <w:rFonts w:ascii="Arial" w:hAnsi="Arial" w:cs="Arial"/>
          <w:szCs w:val="22"/>
        </w:rPr>
        <w:t xml:space="preserve"> al </w:t>
      </w:r>
      <w:r w:rsidR="00116155" w:rsidRPr="00127AAD">
        <w:rPr>
          <w:rFonts w:ascii="Arial" w:hAnsi="Arial" w:cs="Arial"/>
          <w:szCs w:val="22"/>
        </w:rPr>
        <w:t>relațiilor</w:t>
      </w:r>
      <w:r w:rsidR="00C80F82" w:rsidRPr="00127AAD">
        <w:rPr>
          <w:rFonts w:ascii="Arial" w:hAnsi="Arial" w:cs="Arial"/>
          <w:szCs w:val="22"/>
        </w:rPr>
        <w:t xml:space="preserve"> de muncă)</w:t>
      </w:r>
      <w:bookmarkEnd w:id="29"/>
    </w:p>
    <w:p w14:paraId="19306983" w14:textId="12877C04" w:rsidR="005E2FF1" w:rsidRPr="00127AAD" w:rsidRDefault="005E2FF1" w:rsidP="000123C6">
      <w:pPr>
        <w:spacing w:after="0"/>
        <w:jc w:val="both"/>
        <w:rPr>
          <w:rFonts w:ascii="Arial" w:hAnsi="Arial" w:cs="Arial"/>
        </w:rPr>
      </w:pPr>
      <w:r w:rsidRPr="00127AAD">
        <w:rPr>
          <w:rFonts w:ascii="Arial" w:hAnsi="Arial" w:cs="Arial"/>
        </w:rPr>
        <w:t>Contractantul trebuie să respecte toate prevederile legale, aplicabile la nivel național, dar și regulamentele aplicabile la nivelul Uniunii Europene (acolo unde se impune).</w:t>
      </w:r>
    </w:p>
    <w:p w14:paraId="4F5EAD83" w14:textId="7BA9E26E" w:rsidR="00DE66E7" w:rsidRPr="00127AAD" w:rsidRDefault="005E2FF1" w:rsidP="000123C6">
      <w:pPr>
        <w:jc w:val="both"/>
        <w:rPr>
          <w:rFonts w:ascii="Arial" w:hAnsi="Arial" w:cs="Arial"/>
        </w:rPr>
      </w:pPr>
      <w:r w:rsidRPr="00127AAD">
        <w:rPr>
          <w:rFonts w:ascii="Arial" w:hAnsi="Arial" w:cs="Arial"/>
        </w:rPr>
        <w:t xml:space="preserve">Ofertantul devenit Contractant are </w:t>
      </w:r>
      <w:proofErr w:type="spellStart"/>
      <w:r w:rsidRPr="00127AAD">
        <w:rPr>
          <w:rFonts w:ascii="Arial" w:hAnsi="Arial" w:cs="Arial"/>
        </w:rPr>
        <w:t>obligatia</w:t>
      </w:r>
      <w:proofErr w:type="spellEnd"/>
      <w:r w:rsidRPr="00127AAD">
        <w:rPr>
          <w:rFonts w:ascii="Arial" w:hAnsi="Arial" w:cs="Arial"/>
        </w:rPr>
        <w:t xml:space="preserve"> de a respecta executarea Contractului, obligațiile aplicabile în domeniul mediului, social și al muncii instituite prin dreptul Uniunii Europene, prin dreptul național, prin acorduri colective sau prin dispozițiile internaționale de drept în domeniul mediului, social și al muncii.</w:t>
      </w:r>
    </w:p>
    <w:p w14:paraId="14F6286B" w14:textId="77777777" w:rsidR="00540F68" w:rsidRPr="00127AAD" w:rsidRDefault="0042549E" w:rsidP="000123C6">
      <w:pPr>
        <w:pStyle w:val="Heading1"/>
        <w:numPr>
          <w:ilvl w:val="0"/>
          <w:numId w:val="17"/>
        </w:numPr>
        <w:spacing w:before="0"/>
        <w:jc w:val="both"/>
        <w:rPr>
          <w:rFonts w:ascii="Arial" w:hAnsi="Arial" w:cs="Arial"/>
          <w:szCs w:val="22"/>
        </w:rPr>
      </w:pPr>
      <w:bookmarkStart w:id="30" w:name="_Toc33522350"/>
      <w:r w:rsidRPr="00127AAD">
        <w:rPr>
          <w:rFonts w:ascii="Arial" w:hAnsi="Arial" w:cs="Arial"/>
          <w:szCs w:val="22"/>
        </w:rPr>
        <w:t>Managementul</w:t>
      </w:r>
      <w:r w:rsidR="00CC63AC" w:rsidRPr="00127AAD">
        <w:rPr>
          <w:rFonts w:ascii="Arial" w:hAnsi="Arial" w:cs="Arial"/>
          <w:szCs w:val="22"/>
        </w:rPr>
        <w:t>/Gestio</w:t>
      </w:r>
      <w:r w:rsidR="00083451" w:rsidRPr="00127AAD">
        <w:rPr>
          <w:rFonts w:ascii="Arial" w:hAnsi="Arial" w:cs="Arial"/>
          <w:szCs w:val="22"/>
        </w:rPr>
        <w:t>narea C</w:t>
      </w:r>
      <w:r w:rsidRPr="00127AAD">
        <w:rPr>
          <w:rFonts w:ascii="Arial" w:hAnsi="Arial" w:cs="Arial"/>
          <w:szCs w:val="22"/>
        </w:rPr>
        <w:t>ontractului</w:t>
      </w:r>
      <w:r w:rsidR="00083451" w:rsidRPr="00127AAD">
        <w:rPr>
          <w:rFonts w:ascii="Arial" w:hAnsi="Arial" w:cs="Arial"/>
          <w:szCs w:val="22"/>
        </w:rPr>
        <w:t xml:space="preserve"> </w:t>
      </w:r>
      <w:r w:rsidR="00B86F1E" w:rsidRPr="00127AAD">
        <w:rPr>
          <w:rFonts w:ascii="Arial" w:hAnsi="Arial" w:cs="Arial"/>
          <w:szCs w:val="22"/>
        </w:rPr>
        <w:t>ș</w:t>
      </w:r>
      <w:r w:rsidR="00083451" w:rsidRPr="00127AAD">
        <w:rPr>
          <w:rFonts w:ascii="Arial" w:hAnsi="Arial" w:cs="Arial"/>
          <w:szCs w:val="22"/>
        </w:rPr>
        <w:t xml:space="preserve">i </w:t>
      </w:r>
      <w:r w:rsidR="00B86F1E" w:rsidRPr="00127AAD">
        <w:rPr>
          <w:rFonts w:ascii="Arial" w:hAnsi="Arial" w:cs="Arial"/>
          <w:szCs w:val="22"/>
        </w:rPr>
        <w:t xml:space="preserve">activități de </w:t>
      </w:r>
      <w:r w:rsidR="00083451" w:rsidRPr="00127AAD">
        <w:rPr>
          <w:rFonts w:ascii="Arial" w:hAnsi="Arial" w:cs="Arial"/>
          <w:szCs w:val="22"/>
        </w:rPr>
        <w:t xml:space="preserve">raportare </w:t>
      </w:r>
      <w:r w:rsidR="00252C4B" w:rsidRPr="00127AAD">
        <w:rPr>
          <w:rFonts w:ascii="Arial" w:hAnsi="Arial" w:cs="Arial"/>
          <w:szCs w:val="22"/>
        </w:rPr>
        <w:t>î</w:t>
      </w:r>
      <w:r w:rsidR="00083451" w:rsidRPr="00127AAD">
        <w:rPr>
          <w:rFonts w:ascii="Arial" w:hAnsi="Arial" w:cs="Arial"/>
          <w:szCs w:val="22"/>
        </w:rPr>
        <w:t>n cadrul Contractului</w:t>
      </w:r>
      <w:bookmarkStart w:id="31" w:name="_Toc33522351"/>
      <w:bookmarkEnd w:id="30"/>
    </w:p>
    <w:p w14:paraId="6BD141DA" w14:textId="77777777" w:rsidR="00540F68" w:rsidRPr="00127AAD" w:rsidRDefault="00540F68" w:rsidP="000123C6">
      <w:pPr>
        <w:pStyle w:val="Heading1"/>
        <w:numPr>
          <w:ilvl w:val="0"/>
          <w:numId w:val="0"/>
        </w:numPr>
        <w:spacing w:before="0"/>
        <w:ind w:left="660"/>
        <w:jc w:val="both"/>
        <w:rPr>
          <w:rFonts w:ascii="Arial" w:hAnsi="Arial" w:cs="Arial"/>
          <w:szCs w:val="22"/>
        </w:rPr>
      </w:pPr>
    </w:p>
    <w:p w14:paraId="12D240FA" w14:textId="1764762A" w:rsidR="00EF677C" w:rsidRPr="00127AAD" w:rsidRDefault="00540F68" w:rsidP="000123C6">
      <w:pPr>
        <w:pStyle w:val="Heading1"/>
        <w:numPr>
          <w:ilvl w:val="1"/>
          <w:numId w:val="18"/>
        </w:numPr>
        <w:spacing w:before="0"/>
        <w:jc w:val="both"/>
        <w:rPr>
          <w:rFonts w:ascii="Arial" w:hAnsi="Arial" w:cs="Arial"/>
          <w:szCs w:val="22"/>
        </w:rPr>
      </w:pPr>
      <w:r w:rsidRPr="00127AAD">
        <w:rPr>
          <w:rFonts w:ascii="Arial" w:hAnsi="Arial" w:cs="Arial"/>
          <w:szCs w:val="22"/>
        </w:rPr>
        <w:t xml:space="preserve">    </w:t>
      </w:r>
      <w:r w:rsidR="00290B1D" w:rsidRPr="00127AAD">
        <w:rPr>
          <w:rFonts w:ascii="Arial" w:hAnsi="Arial" w:cs="Arial"/>
          <w:szCs w:val="22"/>
        </w:rPr>
        <w:t xml:space="preserve">Gestionarea </w:t>
      </w:r>
      <w:r w:rsidR="00B86F1E" w:rsidRPr="00127AAD">
        <w:rPr>
          <w:rFonts w:ascii="Arial" w:hAnsi="Arial" w:cs="Arial"/>
          <w:szCs w:val="22"/>
        </w:rPr>
        <w:t>relației</w:t>
      </w:r>
      <w:r w:rsidR="00290B1D" w:rsidRPr="00127AAD">
        <w:rPr>
          <w:rFonts w:ascii="Arial" w:hAnsi="Arial" w:cs="Arial"/>
          <w:szCs w:val="22"/>
        </w:rPr>
        <w:t xml:space="preserve"> dintre </w:t>
      </w:r>
      <w:r w:rsidR="002F6BC5" w:rsidRPr="00127AAD">
        <w:rPr>
          <w:rFonts w:ascii="Arial" w:hAnsi="Arial" w:cs="Arial"/>
          <w:szCs w:val="22"/>
        </w:rPr>
        <w:t>Contractant</w:t>
      </w:r>
      <w:r w:rsidR="00290B1D" w:rsidRPr="00127AAD">
        <w:rPr>
          <w:rFonts w:ascii="Arial" w:hAnsi="Arial" w:cs="Arial"/>
          <w:szCs w:val="22"/>
        </w:rPr>
        <w:t xml:space="preserve"> </w:t>
      </w:r>
      <w:r w:rsidR="00B86F1E" w:rsidRPr="00127AAD">
        <w:rPr>
          <w:rFonts w:ascii="Arial" w:hAnsi="Arial" w:cs="Arial"/>
          <w:szCs w:val="22"/>
        </w:rPr>
        <w:t>ș</w:t>
      </w:r>
      <w:r w:rsidR="00290B1D" w:rsidRPr="00127AAD">
        <w:rPr>
          <w:rFonts w:ascii="Arial" w:hAnsi="Arial" w:cs="Arial"/>
          <w:szCs w:val="22"/>
        </w:rPr>
        <w:t xml:space="preserve">i </w:t>
      </w:r>
      <w:r w:rsidR="002F6BC5" w:rsidRPr="00127AAD">
        <w:rPr>
          <w:rFonts w:ascii="Arial" w:hAnsi="Arial" w:cs="Arial"/>
          <w:szCs w:val="22"/>
        </w:rPr>
        <w:t xml:space="preserve">Autoritatea </w:t>
      </w:r>
      <w:r w:rsidR="00D21E76" w:rsidRPr="00127AAD">
        <w:rPr>
          <w:rFonts w:ascii="Arial" w:hAnsi="Arial" w:cs="Arial"/>
          <w:szCs w:val="22"/>
        </w:rPr>
        <w:t>C</w:t>
      </w:r>
      <w:r w:rsidR="002F6BC5" w:rsidRPr="00127AAD">
        <w:rPr>
          <w:rFonts w:ascii="Arial" w:hAnsi="Arial" w:cs="Arial"/>
          <w:szCs w:val="22"/>
        </w:rPr>
        <w:t>ontractant</w:t>
      </w:r>
      <w:r w:rsidR="00B86F1E" w:rsidRPr="00127AAD">
        <w:rPr>
          <w:rFonts w:ascii="Arial" w:hAnsi="Arial" w:cs="Arial"/>
          <w:szCs w:val="22"/>
        </w:rPr>
        <w:t>ă</w:t>
      </w:r>
      <w:bookmarkEnd w:id="31"/>
    </w:p>
    <w:p w14:paraId="271375FD" w14:textId="77777777" w:rsidR="006745CE" w:rsidRPr="00127AAD" w:rsidRDefault="00EA66D6" w:rsidP="000123C6">
      <w:pPr>
        <w:pStyle w:val="ListParagraph"/>
        <w:numPr>
          <w:ilvl w:val="0"/>
          <w:numId w:val="6"/>
        </w:numPr>
        <w:spacing w:after="0"/>
        <w:jc w:val="both"/>
        <w:rPr>
          <w:rFonts w:ascii="Arial" w:hAnsi="Arial" w:cs="Arial"/>
        </w:rPr>
      </w:pPr>
      <w:r w:rsidRPr="00127AAD">
        <w:rPr>
          <w:rFonts w:ascii="Arial" w:hAnsi="Arial" w:cs="Arial"/>
        </w:rPr>
        <w:t>A</w:t>
      </w:r>
      <w:r w:rsidR="00492DAC" w:rsidRPr="00127AAD">
        <w:rPr>
          <w:rFonts w:ascii="Arial" w:hAnsi="Arial" w:cs="Arial"/>
        </w:rPr>
        <w:t>utorit</w:t>
      </w:r>
      <w:r w:rsidR="006745CE" w:rsidRPr="00127AAD">
        <w:rPr>
          <w:rFonts w:ascii="Arial" w:hAnsi="Arial" w:cs="Arial"/>
        </w:rPr>
        <w:t>atea</w:t>
      </w:r>
      <w:r w:rsidR="00492DAC" w:rsidRPr="00127AAD">
        <w:rPr>
          <w:rFonts w:ascii="Arial" w:hAnsi="Arial" w:cs="Arial"/>
        </w:rPr>
        <w:t xml:space="preserve"> </w:t>
      </w:r>
      <w:r w:rsidRPr="00127AAD">
        <w:rPr>
          <w:rFonts w:ascii="Arial" w:hAnsi="Arial" w:cs="Arial"/>
        </w:rPr>
        <w:t>C</w:t>
      </w:r>
      <w:r w:rsidR="00492DAC" w:rsidRPr="00127AAD">
        <w:rPr>
          <w:rFonts w:ascii="Arial" w:hAnsi="Arial" w:cs="Arial"/>
        </w:rPr>
        <w:t>ontractant</w:t>
      </w:r>
      <w:r w:rsidR="006745CE" w:rsidRPr="00127AAD">
        <w:rPr>
          <w:rFonts w:ascii="Arial" w:hAnsi="Arial" w:cs="Arial"/>
        </w:rPr>
        <w:t>a</w:t>
      </w:r>
      <w:r w:rsidR="00492DAC" w:rsidRPr="00127AAD">
        <w:rPr>
          <w:rFonts w:ascii="Arial" w:hAnsi="Arial" w:cs="Arial"/>
        </w:rPr>
        <w:t xml:space="preserve"> </w:t>
      </w:r>
      <w:r w:rsidR="006745CE" w:rsidRPr="00127AAD">
        <w:rPr>
          <w:rFonts w:ascii="Arial" w:hAnsi="Arial" w:cs="Arial"/>
        </w:rPr>
        <w:t xml:space="preserve">este responsabila </w:t>
      </w:r>
      <w:r w:rsidR="00492DAC" w:rsidRPr="00127AAD">
        <w:rPr>
          <w:rFonts w:ascii="Arial" w:hAnsi="Arial" w:cs="Arial"/>
        </w:rPr>
        <w:t xml:space="preserve">pentru </w:t>
      </w:r>
      <w:r w:rsidR="0042549E" w:rsidRPr="00127AAD">
        <w:rPr>
          <w:rFonts w:ascii="Arial" w:hAnsi="Arial" w:cs="Arial"/>
        </w:rPr>
        <w:t xml:space="preserve">organizarea procedurii de atribuire a </w:t>
      </w:r>
      <w:r w:rsidR="00241D71" w:rsidRPr="00127AAD">
        <w:rPr>
          <w:rFonts w:ascii="Arial" w:hAnsi="Arial" w:cs="Arial"/>
        </w:rPr>
        <w:t>C</w:t>
      </w:r>
      <w:r w:rsidR="0042549E" w:rsidRPr="00127AAD">
        <w:rPr>
          <w:rFonts w:ascii="Arial" w:hAnsi="Arial" w:cs="Arial"/>
        </w:rPr>
        <w:t xml:space="preserve">ontractului, </w:t>
      </w:r>
      <w:r w:rsidR="00241D71" w:rsidRPr="00127AAD">
        <w:rPr>
          <w:rFonts w:ascii="Arial" w:hAnsi="Arial" w:cs="Arial"/>
        </w:rPr>
        <w:t>monitorizarea</w:t>
      </w:r>
      <w:r w:rsidR="000603E0" w:rsidRPr="00127AAD">
        <w:rPr>
          <w:rFonts w:ascii="Arial" w:hAnsi="Arial" w:cs="Arial"/>
        </w:rPr>
        <w:t xml:space="preserve"> </w:t>
      </w:r>
      <w:r w:rsidR="00241D71" w:rsidRPr="00127AAD">
        <w:rPr>
          <w:rFonts w:ascii="Arial" w:hAnsi="Arial" w:cs="Arial"/>
        </w:rPr>
        <w:t>execuției</w:t>
      </w:r>
      <w:r w:rsidR="000603E0" w:rsidRPr="00127AAD">
        <w:rPr>
          <w:rFonts w:ascii="Arial" w:hAnsi="Arial" w:cs="Arial"/>
        </w:rPr>
        <w:t xml:space="preserve"> </w:t>
      </w:r>
      <w:r w:rsidR="00241D71" w:rsidRPr="00127AAD">
        <w:rPr>
          <w:rFonts w:ascii="Arial" w:hAnsi="Arial" w:cs="Arial"/>
        </w:rPr>
        <w:t>C</w:t>
      </w:r>
      <w:r w:rsidR="000603E0" w:rsidRPr="00127AAD">
        <w:rPr>
          <w:rFonts w:ascii="Arial" w:hAnsi="Arial" w:cs="Arial"/>
        </w:rPr>
        <w:t xml:space="preserve">ontractului </w:t>
      </w:r>
      <w:r w:rsidR="00241D71" w:rsidRPr="00127AAD">
        <w:rPr>
          <w:rFonts w:ascii="Arial" w:hAnsi="Arial" w:cs="Arial"/>
        </w:rPr>
        <w:t>ș</w:t>
      </w:r>
      <w:r w:rsidR="0042549E" w:rsidRPr="00127AAD">
        <w:rPr>
          <w:rFonts w:ascii="Arial" w:hAnsi="Arial" w:cs="Arial"/>
        </w:rPr>
        <w:t>i efectuarea pl</w:t>
      </w:r>
      <w:r w:rsidR="00241D71" w:rsidRPr="00127AAD">
        <w:rPr>
          <w:rFonts w:ascii="Arial" w:hAnsi="Arial" w:cs="Arial"/>
        </w:rPr>
        <w:t>ă</w:t>
      </w:r>
      <w:r w:rsidR="0042549E" w:rsidRPr="00127AAD">
        <w:rPr>
          <w:rFonts w:ascii="Arial" w:hAnsi="Arial" w:cs="Arial"/>
        </w:rPr>
        <w:t xml:space="preserve">ților către </w:t>
      </w:r>
      <w:r w:rsidR="002F6BC5" w:rsidRPr="00127AAD">
        <w:rPr>
          <w:rFonts w:ascii="Arial" w:hAnsi="Arial" w:cs="Arial"/>
        </w:rPr>
        <w:t>Contractant</w:t>
      </w:r>
      <w:r w:rsidR="0042549E" w:rsidRPr="00127AAD">
        <w:rPr>
          <w:rFonts w:ascii="Arial" w:hAnsi="Arial" w:cs="Arial"/>
        </w:rPr>
        <w:t xml:space="preserve">, conform </w:t>
      </w:r>
      <w:r w:rsidR="00241D71" w:rsidRPr="00127AAD">
        <w:rPr>
          <w:rFonts w:ascii="Arial" w:hAnsi="Arial" w:cs="Arial"/>
        </w:rPr>
        <w:t>C</w:t>
      </w:r>
      <w:r w:rsidR="00492DAC" w:rsidRPr="00127AAD">
        <w:rPr>
          <w:rFonts w:ascii="Arial" w:hAnsi="Arial" w:cs="Arial"/>
        </w:rPr>
        <w:t>ontractului</w:t>
      </w:r>
      <w:r w:rsidR="006745CE" w:rsidRPr="00127AAD">
        <w:rPr>
          <w:rFonts w:ascii="Arial" w:hAnsi="Arial" w:cs="Arial"/>
        </w:rPr>
        <w:t>,</w:t>
      </w:r>
      <w:r w:rsidR="00492DAC" w:rsidRPr="00127AAD">
        <w:rPr>
          <w:rFonts w:ascii="Arial" w:hAnsi="Arial" w:cs="Arial"/>
        </w:rPr>
        <w:t xml:space="preserve"> desemnarea unui responsabil de contract și </w:t>
      </w:r>
      <w:r w:rsidR="006745CE" w:rsidRPr="00127AAD">
        <w:rPr>
          <w:rFonts w:ascii="Arial" w:hAnsi="Arial" w:cs="Arial"/>
        </w:rPr>
        <w:t xml:space="preserve">stabilirea </w:t>
      </w:r>
      <w:r w:rsidR="00492DAC" w:rsidRPr="00127AAD">
        <w:rPr>
          <w:rFonts w:ascii="Arial" w:hAnsi="Arial" w:cs="Arial"/>
        </w:rPr>
        <w:t>rolul</w:t>
      </w:r>
      <w:r w:rsidR="006745CE" w:rsidRPr="00127AAD">
        <w:rPr>
          <w:rFonts w:ascii="Arial" w:hAnsi="Arial" w:cs="Arial"/>
        </w:rPr>
        <w:t>ui</w:t>
      </w:r>
      <w:r w:rsidR="00492DAC" w:rsidRPr="00127AAD">
        <w:rPr>
          <w:rFonts w:ascii="Arial" w:hAnsi="Arial" w:cs="Arial"/>
        </w:rPr>
        <w:t xml:space="preserve"> acestuia</w:t>
      </w:r>
      <w:r w:rsidR="006745CE" w:rsidRPr="00127AAD">
        <w:rPr>
          <w:rFonts w:ascii="Arial" w:hAnsi="Arial" w:cs="Arial"/>
        </w:rPr>
        <w:t xml:space="preserve"> in monitorizarea </w:t>
      </w:r>
      <w:proofErr w:type="spellStart"/>
      <w:r w:rsidR="006745CE" w:rsidRPr="00127AAD">
        <w:rPr>
          <w:rFonts w:ascii="Arial" w:hAnsi="Arial" w:cs="Arial"/>
        </w:rPr>
        <w:t>executarii</w:t>
      </w:r>
      <w:proofErr w:type="spellEnd"/>
      <w:r w:rsidR="006745CE" w:rsidRPr="00127AAD">
        <w:rPr>
          <w:rFonts w:ascii="Arial" w:hAnsi="Arial" w:cs="Arial"/>
        </w:rPr>
        <w:t xml:space="preserve"> proiectului;</w:t>
      </w:r>
    </w:p>
    <w:p w14:paraId="30A2231C" w14:textId="77777777" w:rsidR="006745CE" w:rsidRPr="00127AAD" w:rsidRDefault="006745CE" w:rsidP="000123C6">
      <w:pPr>
        <w:pStyle w:val="ListParagraph"/>
        <w:numPr>
          <w:ilvl w:val="0"/>
          <w:numId w:val="6"/>
        </w:numPr>
        <w:spacing w:after="0"/>
        <w:jc w:val="both"/>
        <w:rPr>
          <w:rFonts w:ascii="Arial" w:hAnsi="Arial" w:cs="Arial"/>
        </w:rPr>
      </w:pPr>
      <w:r w:rsidRPr="00127AAD">
        <w:rPr>
          <w:rFonts w:ascii="Arial" w:hAnsi="Arial" w:cs="Arial"/>
        </w:rPr>
        <w:t>R</w:t>
      </w:r>
      <w:r w:rsidR="0042549E" w:rsidRPr="00127AAD">
        <w:rPr>
          <w:rFonts w:ascii="Arial" w:hAnsi="Arial" w:cs="Arial"/>
        </w:rPr>
        <w:t>esponsabilul de contract va asigura comunicarea permanent</w:t>
      </w:r>
      <w:r w:rsidR="00241D71" w:rsidRPr="00127AAD">
        <w:rPr>
          <w:rFonts w:ascii="Arial" w:hAnsi="Arial" w:cs="Arial"/>
        </w:rPr>
        <w:t>ă</w:t>
      </w:r>
      <w:r w:rsidR="0042549E" w:rsidRPr="00127AAD">
        <w:rPr>
          <w:rFonts w:ascii="Arial" w:hAnsi="Arial" w:cs="Arial"/>
        </w:rPr>
        <w:t xml:space="preserve"> cu echipa </w:t>
      </w:r>
      <w:r w:rsidR="00241D71" w:rsidRPr="00127AAD">
        <w:rPr>
          <w:rFonts w:ascii="Arial" w:hAnsi="Arial" w:cs="Arial"/>
        </w:rPr>
        <w:t>C</w:t>
      </w:r>
      <w:r w:rsidR="0042549E" w:rsidRPr="00127AAD">
        <w:rPr>
          <w:rFonts w:ascii="Arial" w:hAnsi="Arial" w:cs="Arial"/>
        </w:rPr>
        <w:t xml:space="preserve">ontractantului, </w:t>
      </w:r>
      <w:r w:rsidRPr="00127AAD">
        <w:rPr>
          <w:rFonts w:ascii="Arial" w:hAnsi="Arial" w:cs="Arial"/>
        </w:rPr>
        <w:t xml:space="preserve">va tine </w:t>
      </w:r>
      <w:r w:rsidR="0042549E" w:rsidRPr="00127AAD">
        <w:rPr>
          <w:rFonts w:ascii="Arial" w:hAnsi="Arial" w:cs="Arial"/>
        </w:rPr>
        <w:t>eviden</w:t>
      </w:r>
      <w:r w:rsidR="00241D71" w:rsidRPr="00127AAD">
        <w:rPr>
          <w:rFonts w:ascii="Arial" w:hAnsi="Arial" w:cs="Arial"/>
        </w:rPr>
        <w:t>ț</w:t>
      </w:r>
      <w:r w:rsidR="0042549E" w:rsidRPr="00127AAD">
        <w:rPr>
          <w:rFonts w:ascii="Arial" w:hAnsi="Arial" w:cs="Arial"/>
        </w:rPr>
        <w:t xml:space="preserve">a tuturor documentelor referitoare la derularea </w:t>
      </w:r>
      <w:r w:rsidR="00241D71" w:rsidRPr="00127AAD">
        <w:rPr>
          <w:rFonts w:ascii="Arial" w:hAnsi="Arial" w:cs="Arial"/>
        </w:rPr>
        <w:t>C</w:t>
      </w:r>
      <w:r w:rsidR="0042549E" w:rsidRPr="00127AAD">
        <w:rPr>
          <w:rFonts w:ascii="Arial" w:hAnsi="Arial" w:cs="Arial"/>
        </w:rPr>
        <w:t xml:space="preserve">ontractului, </w:t>
      </w:r>
      <w:r w:rsidRPr="00127AAD">
        <w:rPr>
          <w:rFonts w:ascii="Arial" w:hAnsi="Arial" w:cs="Arial"/>
        </w:rPr>
        <w:t xml:space="preserve">va </w:t>
      </w:r>
      <w:r w:rsidR="0042549E" w:rsidRPr="00127AAD">
        <w:rPr>
          <w:rFonts w:ascii="Arial" w:hAnsi="Arial" w:cs="Arial"/>
        </w:rPr>
        <w:t xml:space="preserve">monitoriza permanent </w:t>
      </w:r>
      <w:r w:rsidR="00241D71" w:rsidRPr="00127AAD">
        <w:rPr>
          <w:rFonts w:ascii="Arial" w:hAnsi="Arial" w:cs="Arial"/>
        </w:rPr>
        <w:t>ș</w:t>
      </w:r>
      <w:r w:rsidR="0042549E" w:rsidRPr="00127AAD">
        <w:rPr>
          <w:rFonts w:ascii="Arial" w:hAnsi="Arial" w:cs="Arial"/>
        </w:rPr>
        <w:t xml:space="preserve">i </w:t>
      </w:r>
      <w:r w:rsidRPr="00127AAD">
        <w:rPr>
          <w:rFonts w:ascii="Arial" w:hAnsi="Arial" w:cs="Arial"/>
        </w:rPr>
        <w:t xml:space="preserve">va </w:t>
      </w:r>
      <w:r w:rsidR="0042549E" w:rsidRPr="00127AAD">
        <w:rPr>
          <w:rFonts w:ascii="Arial" w:hAnsi="Arial" w:cs="Arial"/>
        </w:rPr>
        <w:t xml:space="preserve">evalua periodic gradul de îndeplinire a obiectivelor </w:t>
      </w:r>
      <w:r w:rsidR="00241D71" w:rsidRPr="00127AAD">
        <w:rPr>
          <w:rFonts w:ascii="Arial" w:hAnsi="Arial" w:cs="Arial"/>
        </w:rPr>
        <w:t>C</w:t>
      </w:r>
      <w:r w:rsidR="0042549E" w:rsidRPr="00127AAD">
        <w:rPr>
          <w:rFonts w:ascii="Arial" w:hAnsi="Arial" w:cs="Arial"/>
        </w:rPr>
        <w:t>ontractului.</w:t>
      </w:r>
    </w:p>
    <w:p w14:paraId="73BE8EB7" w14:textId="59BD787C" w:rsidR="00734D09" w:rsidRPr="00127AAD" w:rsidRDefault="00526FF8" w:rsidP="000123C6">
      <w:pPr>
        <w:pStyle w:val="ListParagraph"/>
        <w:numPr>
          <w:ilvl w:val="0"/>
          <w:numId w:val="6"/>
        </w:numPr>
        <w:jc w:val="both"/>
        <w:rPr>
          <w:rFonts w:ascii="Arial" w:hAnsi="Arial" w:cs="Arial"/>
        </w:rPr>
      </w:pPr>
      <w:r w:rsidRPr="00127AAD">
        <w:rPr>
          <w:rFonts w:ascii="Arial" w:hAnsi="Arial" w:cs="Arial"/>
        </w:rPr>
        <w:t xml:space="preserve"> </w:t>
      </w:r>
      <w:r w:rsidR="00CA23D6" w:rsidRPr="00127AAD">
        <w:rPr>
          <w:rFonts w:ascii="Arial" w:hAnsi="Arial" w:cs="Arial"/>
        </w:rPr>
        <w:t>C</w:t>
      </w:r>
      <w:r w:rsidR="002F6BC5" w:rsidRPr="00127AAD">
        <w:rPr>
          <w:rFonts w:ascii="Arial" w:hAnsi="Arial" w:cs="Arial"/>
        </w:rPr>
        <w:t>ontractantul</w:t>
      </w:r>
      <w:r w:rsidR="006745CE" w:rsidRPr="00127AAD">
        <w:rPr>
          <w:rFonts w:ascii="Arial" w:hAnsi="Arial" w:cs="Arial"/>
        </w:rPr>
        <w:t xml:space="preserve"> este responsabil</w:t>
      </w:r>
      <w:r w:rsidR="0042549E" w:rsidRPr="00127AAD">
        <w:rPr>
          <w:rFonts w:ascii="Arial" w:hAnsi="Arial" w:cs="Arial"/>
        </w:rPr>
        <w:t xml:space="preserve"> pentru execuția la timp a tuturor activităților prevăzute </w:t>
      </w:r>
      <w:r w:rsidR="00492DAC" w:rsidRPr="00127AAD">
        <w:rPr>
          <w:rFonts w:ascii="Arial" w:hAnsi="Arial" w:cs="Arial"/>
        </w:rPr>
        <w:t>ș</w:t>
      </w:r>
      <w:r w:rsidR="0042549E" w:rsidRPr="00127AAD">
        <w:rPr>
          <w:rFonts w:ascii="Arial" w:hAnsi="Arial" w:cs="Arial"/>
        </w:rPr>
        <w:t xml:space="preserve">i pentru obținerea rezultatelor stabilite prin </w:t>
      </w:r>
      <w:r w:rsidR="00241D71" w:rsidRPr="00127AAD">
        <w:rPr>
          <w:rFonts w:ascii="Arial" w:hAnsi="Arial" w:cs="Arial"/>
        </w:rPr>
        <w:t>C</w:t>
      </w:r>
      <w:r w:rsidR="001C5CB6" w:rsidRPr="00127AAD">
        <w:rPr>
          <w:rFonts w:ascii="Arial" w:hAnsi="Arial" w:cs="Arial"/>
        </w:rPr>
        <w:t xml:space="preserve">aietul de </w:t>
      </w:r>
      <w:r w:rsidR="00241D71" w:rsidRPr="00127AAD">
        <w:rPr>
          <w:rFonts w:ascii="Arial" w:hAnsi="Arial" w:cs="Arial"/>
        </w:rPr>
        <w:t>S</w:t>
      </w:r>
      <w:r w:rsidR="001C5CB6" w:rsidRPr="00127AAD">
        <w:rPr>
          <w:rFonts w:ascii="Arial" w:hAnsi="Arial" w:cs="Arial"/>
        </w:rPr>
        <w:t xml:space="preserve">arcini </w:t>
      </w:r>
      <w:r w:rsidR="00492DAC" w:rsidRPr="00127AAD">
        <w:rPr>
          <w:rFonts w:ascii="Arial" w:hAnsi="Arial" w:cs="Arial"/>
        </w:rPr>
        <w:t>ș</w:t>
      </w:r>
      <w:r w:rsidR="0042549E" w:rsidRPr="00127AAD">
        <w:rPr>
          <w:rFonts w:ascii="Arial" w:hAnsi="Arial" w:cs="Arial"/>
        </w:rPr>
        <w:t>i pentru întreaga coordonare a activităților c</w:t>
      </w:r>
      <w:r w:rsidR="00241D71" w:rsidRPr="00127AAD">
        <w:rPr>
          <w:rFonts w:ascii="Arial" w:hAnsi="Arial" w:cs="Arial"/>
        </w:rPr>
        <w:t>ar</w:t>
      </w:r>
      <w:r w:rsidR="0042549E" w:rsidRPr="00127AAD">
        <w:rPr>
          <w:rFonts w:ascii="Arial" w:hAnsi="Arial" w:cs="Arial"/>
        </w:rPr>
        <w:t xml:space="preserve">e fac obiectul </w:t>
      </w:r>
      <w:r w:rsidR="00241D71" w:rsidRPr="00127AAD">
        <w:rPr>
          <w:rFonts w:ascii="Arial" w:hAnsi="Arial" w:cs="Arial"/>
        </w:rPr>
        <w:t>Contractului.</w:t>
      </w:r>
    </w:p>
    <w:p w14:paraId="765DF2D7" w14:textId="0AD40BF0" w:rsidR="00E40086" w:rsidRPr="00127AAD" w:rsidRDefault="00CA23D6" w:rsidP="000123C6">
      <w:pPr>
        <w:pStyle w:val="Heading2"/>
        <w:numPr>
          <w:ilvl w:val="1"/>
          <w:numId w:val="18"/>
        </w:numPr>
        <w:spacing w:before="0"/>
        <w:jc w:val="both"/>
        <w:rPr>
          <w:rFonts w:ascii="Arial" w:hAnsi="Arial" w:cs="Arial"/>
          <w:sz w:val="22"/>
          <w:szCs w:val="22"/>
        </w:rPr>
      </w:pPr>
      <w:bookmarkStart w:id="32" w:name="_Toc33522352"/>
      <w:r w:rsidRPr="00127AAD">
        <w:rPr>
          <w:rFonts w:ascii="Arial" w:hAnsi="Arial" w:cs="Arial"/>
          <w:sz w:val="22"/>
          <w:szCs w:val="22"/>
        </w:rPr>
        <w:t>E</w:t>
      </w:r>
      <w:r w:rsidR="00AF5712" w:rsidRPr="00127AAD">
        <w:rPr>
          <w:rFonts w:ascii="Arial" w:hAnsi="Arial" w:cs="Arial"/>
          <w:sz w:val="22"/>
          <w:szCs w:val="22"/>
        </w:rPr>
        <w:t xml:space="preserve">valuarea </w:t>
      </w:r>
      <w:r w:rsidR="00083451" w:rsidRPr="00127AAD">
        <w:rPr>
          <w:rFonts w:ascii="Arial" w:hAnsi="Arial" w:cs="Arial"/>
          <w:sz w:val="22"/>
          <w:szCs w:val="22"/>
        </w:rPr>
        <w:t>performan</w:t>
      </w:r>
      <w:r w:rsidR="00574D65" w:rsidRPr="00127AAD">
        <w:rPr>
          <w:rFonts w:ascii="Arial" w:hAnsi="Arial" w:cs="Arial"/>
          <w:sz w:val="22"/>
          <w:szCs w:val="22"/>
        </w:rPr>
        <w:t>ț</w:t>
      </w:r>
      <w:r w:rsidR="00083451" w:rsidRPr="00127AAD">
        <w:rPr>
          <w:rFonts w:ascii="Arial" w:hAnsi="Arial" w:cs="Arial"/>
          <w:sz w:val="22"/>
          <w:szCs w:val="22"/>
        </w:rPr>
        <w:t xml:space="preserve">ei </w:t>
      </w:r>
      <w:r w:rsidRPr="00127AAD">
        <w:rPr>
          <w:rFonts w:ascii="Arial" w:hAnsi="Arial" w:cs="Arial"/>
          <w:sz w:val="22"/>
          <w:szCs w:val="22"/>
        </w:rPr>
        <w:t>Contractantului</w:t>
      </w:r>
      <w:bookmarkEnd w:id="32"/>
    </w:p>
    <w:p w14:paraId="0A2C037C" w14:textId="30EDBB59" w:rsidR="00E40086" w:rsidRPr="00127AAD" w:rsidRDefault="001A5458" w:rsidP="000123C6">
      <w:pPr>
        <w:spacing w:after="0"/>
        <w:jc w:val="both"/>
        <w:rPr>
          <w:rFonts w:ascii="Arial" w:hAnsi="Arial" w:cs="Arial"/>
        </w:rPr>
      </w:pPr>
      <w:r w:rsidRPr="00127AAD">
        <w:rPr>
          <w:rFonts w:ascii="Arial" w:hAnsi="Arial" w:cs="Arial"/>
        </w:rPr>
        <w:t xml:space="preserve">Nivelul </w:t>
      </w:r>
      <w:r w:rsidR="00574D65" w:rsidRPr="00127AAD">
        <w:rPr>
          <w:rFonts w:ascii="Arial" w:hAnsi="Arial" w:cs="Arial"/>
        </w:rPr>
        <w:t>așteptat</w:t>
      </w:r>
      <w:r w:rsidRPr="00127AAD">
        <w:rPr>
          <w:rFonts w:ascii="Arial" w:hAnsi="Arial" w:cs="Arial"/>
        </w:rPr>
        <w:t xml:space="preserve"> pentru performan</w:t>
      </w:r>
      <w:r w:rsidR="00574D65" w:rsidRPr="00127AAD">
        <w:rPr>
          <w:rFonts w:ascii="Arial" w:hAnsi="Arial" w:cs="Arial"/>
        </w:rPr>
        <w:t>ță</w:t>
      </w:r>
      <w:r w:rsidRPr="00127AAD">
        <w:rPr>
          <w:rFonts w:ascii="Arial" w:hAnsi="Arial" w:cs="Arial"/>
        </w:rPr>
        <w:t xml:space="preserve"> </w:t>
      </w:r>
      <w:r w:rsidR="00574D65" w:rsidRPr="00127AAD">
        <w:rPr>
          <w:rFonts w:ascii="Arial" w:hAnsi="Arial" w:cs="Arial"/>
        </w:rPr>
        <w:t>î</w:t>
      </w:r>
      <w:r w:rsidRPr="00127AAD">
        <w:rPr>
          <w:rFonts w:ascii="Arial" w:hAnsi="Arial" w:cs="Arial"/>
        </w:rPr>
        <w:t xml:space="preserve">n cadrul </w:t>
      </w:r>
      <w:r w:rsidR="00574D65" w:rsidRPr="00127AAD">
        <w:rPr>
          <w:rFonts w:ascii="Arial" w:hAnsi="Arial" w:cs="Arial"/>
        </w:rPr>
        <w:t>C</w:t>
      </w:r>
      <w:r w:rsidRPr="00127AAD">
        <w:rPr>
          <w:rFonts w:ascii="Arial" w:hAnsi="Arial" w:cs="Arial"/>
        </w:rPr>
        <w:t>ontractului</w:t>
      </w:r>
      <w:r w:rsidR="006745CE" w:rsidRPr="00127AAD">
        <w:rPr>
          <w:rFonts w:ascii="Arial" w:hAnsi="Arial" w:cs="Arial"/>
        </w:rPr>
        <w:t xml:space="preserve">: </w:t>
      </w:r>
      <w:proofErr w:type="spellStart"/>
      <w:r w:rsidR="006745CE" w:rsidRPr="00127AAD">
        <w:rPr>
          <w:rFonts w:ascii="Arial" w:hAnsi="Arial" w:cs="Arial"/>
        </w:rPr>
        <w:t>indeplinirea</w:t>
      </w:r>
      <w:proofErr w:type="spellEnd"/>
      <w:r w:rsidR="006745CE" w:rsidRPr="00127AAD">
        <w:rPr>
          <w:rFonts w:ascii="Arial" w:hAnsi="Arial" w:cs="Arial"/>
        </w:rPr>
        <w:t xml:space="preserve"> tuturor parametrilor </w:t>
      </w:r>
      <w:r w:rsidR="005E2FF1" w:rsidRPr="00127AAD">
        <w:rPr>
          <w:rFonts w:ascii="Arial" w:hAnsi="Arial" w:cs="Arial"/>
        </w:rPr>
        <w:t xml:space="preserve">tehnici </w:t>
      </w:r>
      <w:proofErr w:type="spellStart"/>
      <w:r w:rsidR="006745CE" w:rsidRPr="00127AAD">
        <w:rPr>
          <w:rFonts w:ascii="Arial" w:hAnsi="Arial" w:cs="Arial"/>
        </w:rPr>
        <w:t>specificati</w:t>
      </w:r>
      <w:proofErr w:type="spellEnd"/>
      <w:r w:rsidR="006745CE" w:rsidRPr="00127AAD">
        <w:rPr>
          <w:rFonts w:ascii="Arial" w:hAnsi="Arial" w:cs="Arial"/>
        </w:rPr>
        <w:t xml:space="preserve"> in</w:t>
      </w:r>
      <w:r w:rsidR="005E2FF1" w:rsidRPr="00127AAD">
        <w:rPr>
          <w:rFonts w:ascii="Arial" w:hAnsi="Arial" w:cs="Arial"/>
        </w:rPr>
        <w:t xml:space="preserve"> prezentul caiet de sarcini</w:t>
      </w:r>
      <w:r w:rsidR="006745CE" w:rsidRPr="00127AAD">
        <w:rPr>
          <w:rFonts w:ascii="Arial" w:hAnsi="Arial" w:cs="Arial"/>
        </w:rPr>
        <w:t xml:space="preserve"> la termenul stabilit prin Contract</w:t>
      </w:r>
      <w:r w:rsidR="004B4185" w:rsidRPr="00127AAD">
        <w:rPr>
          <w:rFonts w:ascii="Arial" w:hAnsi="Arial" w:cs="Arial"/>
        </w:rPr>
        <w:t>.</w:t>
      </w:r>
    </w:p>
    <w:p w14:paraId="5B4950A5" w14:textId="0F844FAB" w:rsidR="00D65CDF" w:rsidRPr="00127AAD" w:rsidRDefault="001A5458" w:rsidP="000123C6">
      <w:pPr>
        <w:spacing w:after="0"/>
        <w:jc w:val="both"/>
        <w:rPr>
          <w:rFonts w:ascii="Arial" w:hAnsi="Arial" w:cs="Arial"/>
        </w:rPr>
      </w:pPr>
      <w:r w:rsidRPr="00127AAD">
        <w:rPr>
          <w:rFonts w:ascii="Arial" w:hAnsi="Arial" w:cs="Arial"/>
        </w:rPr>
        <w:t xml:space="preserve">Intervalul/momentul la care se </w:t>
      </w:r>
      <w:r w:rsidR="00574D65" w:rsidRPr="00127AAD">
        <w:rPr>
          <w:rFonts w:ascii="Arial" w:hAnsi="Arial" w:cs="Arial"/>
        </w:rPr>
        <w:t>măsoară</w:t>
      </w:r>
      <w:r w:rsidRPr="00127AAD">
        <w:rPr>
          <w:rFonts w:ascii="Arial" w:hAnsi="Arial" w:cs="Arial"/>
        </w:rPr>
        <w:t xml:space="preserve"> performan</w:t>
      </w:r>
      <w:r w:rsidR="00574D65" w:rsidRPr="00127AAD">
        <w:rPr>
          <w:rFonts w:ascii="Arial" w:hAnsi="Arial" w:cs="Arial"/>
        </w:rPr>
        <w:t>ța</w:t>
      </w:r>
      <w:r w:rsidRPr="00127AAD">
        <w:rPr>
          <w:rFonts w:ascii="Arial" w:hAnsi="Arial" w:cs="Arial"/>
        </w:rPr>
        <w:t xml:space="preserve"> </w:t>
      </w:r>
      <w:r w:rsidR="00574D65" w:rsidRPr="00127AAD">
        <w:rPr>
          <w:rFonts w:ascii="Arial" w:hAnsi="Arial" w:cs="Arial"/>
        </w:rPr>
        <w:t>ș</w:t>
      </w:r>
      <w:r w:rsidRPr="00127AAD">
        <w:rPr>
          <w:rFonts w:ascii="Arial" w:hAnsi="Arial" w:cs="Arial"/>
        </w:rPr>
        <w:t xml:space="preserve">i modalitatea de </w:t>
      </w:r>
      <w:r w:rsidR="00574D65" w:rsidRPr="00127AAD">
        <w:rPr>
          <w:rFonts w:ascii="Arial" w:hAnsi="Arial" w:cs="Arial"/>
        </w:rPr>
        <w:t>măsurare</w:t>
      </w:r>
      <w:r w:rsidR="006745CE" w:rsidRPr="00127AAD">
        <w:rPr>
          <w:rFonts w:ascii="Arial" w:hAnsi="Arial" w:cs="Arial"/>
        </w:rPr>
        <w:t xml:space="preserve">: performanta se </w:t>
      </w:r>
      <w:proofErr w:type="spellStart"/>
      <w:r w:rsidR="006745CE" w:rsidRPr="00127AAD">
        <w:rPr>
          <w:rFonts w:ascii="Arial" w:hAnsi="Arial" w:cs="Arial"/>
        </w:rPr>
        <w:t>masoara</w:t>
      </w:r>
      <w:proofErr w:type="spellEnd"/>
      <w:r w:rsidR="006745CE" w:rsidRPr="00127AAD">
        <w:rPr>
          <w:rFonts w:ascii="Arial" w:hAnsi="Arial" w:cs="Arial"/>
        </w:rPr>
        <w:t xml:space="preserve"> la punerea in </w:t>
      </w:r>
      <w:proofErr w:type="spellStart"/>
      <w:r w:rsidR="006745CE" w:rsidRPr="00127AAD">
        <w:rPr>
          <w:rFonts w:ascii="Arial" w:hAnsi="Arial" w:cs="Arial"/>
        </w:rPr>
        <w:t>functiune</w:t>
      </w:r>
      <w:proofErr w:type="spellEnd"/>
      <w:r w:rsidR="006745CE" w:rsidRPr="00127AAD">
        <w:rPr>
          <w:rFonts w:ascii="Arial" w:hAnsi="Arial" w:cs="Arial"/>
        </w:rPr>
        <w:t xml:space="preserve"> a </w:t>
      </w:r>
      <w:r w:rsidR="009C2175" w:rsidRPr="00127AAD">
        <w:rPr>
          <w:rFonts w:ascii="Arial" w:hAnsi="Arial" w:cs="Arial"/>
        </w:rPr>
        <w:t>compone</w:t>
      </w:r>
      <w:r w:rsidR="00E66799" w:rsidRPr="00127AAD">
        <w:rPr>
          <w:rFonts w:ascii="Arial" w:hAnsi="Arial" w:cs="Arial"/>
        </w:rPr>
        <w:t>n</w:t>
      </w:r>
      <w:r w:rsidR="009C2175" w:rsidRPr="00127AAD">
        <w:rPr>
          <w:rFonts w:ascii="Arial" w:hAnsi="Arial" w:cs="Arial"/>
        </w:rPr>
        <w:t>telor</w:t>
      </w:r>
      <w:r w:rsidR="006745CE" w:rsidRPr="00127AAD">
        <w:rPr>
          <w:rFonts w:ascii="Arial" w:hAnsi="Arial" w:cs="Arial"/>
        </w:rPr>
        <w:t xml:space="preserve"> la </w:t>
      </w:r>
      <w:proofErr w:type="spellStart"/>
      <w:r w:rsidR="006745CE" w:rsidRPr="00127AAD">
        <w:rPr>
          <w:rFonts w:ascii="Arial" w:hAnsi="Arial" w:cs="Arial"/>
        </w:rPr>
        <w:t>implinirea</w:t>
      </w:r>
      <w:proofErr w:type="spellEnd"/>
      <w:r w:rsidR="006745CE" w:rsidRPr="00127AAD">
        <w:rPr>
          <w:rFonts w:ascii="Arial" w:hAnsi="Arial" w:cs="Arial"/>
        </w:rPr>
        <w:t xml:space="preserve"> termenului de livrare a </w:t>
      </w:r>
      <w:r w:rsidR="009C2175" w:rsidRPr="00127AAD">
        <w:rPr>
          <w:rFonts w:ascii="Arial" w:hAnsi="Arial" w:cs="Arial"/>
        </w:rPr>
        <w:t>acestora</w:t>
      </w:r>
      <w:r w:rsidR="006745CE" w:rsidRPr="00127AAD">
        <w:rPr>
          <w:rFonts w:ascii="Arial" w:hAnsi="Arial" w:cs="Arial"/>
        </w:rPr>
        <w:t xml:space="preserve">, </w:t>
      </w:r>
      <w:proofErr w:type="spellStart"/>
      <w:r w:rsidR="006745CE" w:rsidRPr="00127AAD">
        <w:rPr>
          <w:rFonts w:ascii="Arial" w:hAnsi="Arial" w:cs="Arial"/>
        </w:rPr>
        <w:t>dupa</w:t>
      </w:r>
      <w:proofErr w:type="spellEnd"/>
      <w:r w:rsidR="006745CE" w:rsidRPr="00127AAD">
        <w:rPr>
          <w:rFonts w:ascii="Arial" w:hAnsi="Arial" w:cs="Arial"/>
        </w:rPr>
        <w:t xml:space="preserve"> terminarea </w:t>
      </w:r>
      <w:r w:rsidR="00C13789" w:rsidRPr="00127AAD">
        <w:rPr>
          <w:rFonts w:ascii="Arial" w:hAnsi="Arial" w:cs="Arial"/>
        </w:rPr>
        <w:t>instruirii personalului desemnat de Autoritatea Contractanta</w:t>
      </w:r>
      <w:r w:rsidR="00574D65" w:rsidRPr="00127AAD">
        <w:rPr>
          <w:rFonts w:ascii="Arial" w:hAnsi="Arial" w:cs="Arial"/>
        </w:rPr>
        <w:t>.</w:t>
      </w:r>
    </w:p>
    <w:p w14:paraId="6F0BE5DD" w14:textId="77777777" w:rsidR="007429CE" w:rsidRPr="00127AAD" w:rsidRDefault="007429CE" w:rsidP="000123C6">
      <w:pPr>
        <w:spacing w:after="0"/>
        <w:jc w:val="both"/>
        <w:rPr>
          <w:rFonts w:ascii="Arial" w:hAnsi="Arial" w:cs="Arial"/>
        </w:rPr>
      </w:pPr>
    </w:p>
    <w:p w14:paraId="0E4B9F92" w14:textId="3CBEDCD3" w:rsidR="005E2FF1" w:rsidRPr="00127AAD" w:rsidRDefault="008A0B9F" w:rsidP="000123C6">
      <w:pPr>
        <w:pStyle w:val="Heading1"/>
        <w:numPr>
          <w:ilvl w:val="0"/>
          <w:numId w:val="18"/>
        </w:numPr>
        <w:spacing w:before="0"/>
        <w:jc w:val="both"/>
        <w:rPr>
          <w:rFonts w:ascii="Arial" w:hAnsi="Arial" w:cs="Arial"/>
          <w:szCs w:val="22"/>
        </w:rPr>
      </w:pPr>
      <w:bookmarkStart w:id="33" w:name="_Toc33522353"/>
      <w:r w:rsidRPr="00127AAD">
        <w:rPr>
          <w:rFonts w:ascii="Arial" w:hAnsi="Arial" w:cs="Arial"/>
          <w:szCs w:val="22"/>
        </w:rPr>
        <w:t xml:space="preserve">Metodologia de evaluare a </w:t>
      </w:r>
      <w:r w:rsidR="00EB74EE" w:rsidRPr="00127AAD">
        <w:rPr>
          <w:rFonts w:ascii="Arial" w:hAnsi="Arial" w:cs="Arial"/>
          <w:szCs w:val="22"/>
        </w:rPr>
        <w:t>O</w:t>
      </w:r>
      <w:r w:rsidRPr="00127AAD">
        <w:rPr>
          <w:rFonts w:ascii="Arial" w:hAnsi="Arial" w:cs="Arial"/>
          <w:szCs w:val="22"/>
        </w:rPr>
        <w:t>fertelor prezentate</w:t>
      </w:r>
      <w:bookmarkEnd w:id="33"/>
      <w:r w:rsidR="00EF4817" w:rsidRPr="00127AAD">
        <w:rPr>
          <w:rFonts w:ascii="Arial" w:hAnsi="Arial" w:cs="Arial"/>
          <w:szCs w:val="22"/>
        </w:rPr>
        <w:t xml:space="preserve"> </w:t>
      </w:r>
    </w:p>
    <w:p w14:paraId="6EC78E14" w14:textId="4AF91327" w:rsidR="007429CE" w:rsidRPr="00127AAD" w:rsidRDefault="005E2FF1" w:rsidP="007429CE">
      <w:pPr>
        <w:spacing w:after="0" w:line="360" w:lineRule="auto"/>
        <w:jc w:val="both"/>
        <w:rPr>
          <w:rFonts w:ascii="Arial" w:eastAsia="Calibri" w:hAnsi="Arial" w:cs="Arial"/>
          <w:lang w:eastAsia="en-GB"/>
        </w:rPr>
      </w:pPr>
      <w:r w:rsidRPr="00127AAD">
        <w:rPr>
          <w:rFonts w:ascii="Arial" w:hAnsi="Arial" w:cs="Arial"/>
        </w:rPr>
        <w:t xml:space="preserve">Se verifica </w:t>
      </w:r>
      <w:proofErr w:type="spellStart"/>
      <w:r w:rsidRPr="00127AAD">
        <w:rPr>
          <w:rFonts w:ascii="Arial" w:hAnsi="Arial" w:cs="Arial"/>
        </w:rPr>
        <w:t>indeplinirea</w:t>
      </w:r>
      <w:proofErr w:type="spellEnd"/>
      <w:r w:rsidRPr="00127AAD">
        <w:rPr>
          <w:rFonts w:ascii="Arial" w:hAnsi="Arial" w:cs="Arial"/>
        </w:rPr>
        <w:t xml:space="preserve"> tuturor </w:t>
      </w:r>
      <w:proofErr w:type="spellStart"/>
      <w:r w:rsidRPr="00127AAD">
        <w:rPr>
          <w:rFonts w:ascii="Arial" w:hAnsi="Arial" w:cs="Arial"/>
        </w:rPr>
        <w:t>cerintelor</w:t>
      </w:r>
      <w:proofErr w:type="spellEnd"/>
      <w:r w:rsidRPr="00127AAD">
        <w:rPr>
          <w:rFonts w:ascii="Arial" w:hAnsi="Arial" w:cs="Arial"/>
        </w:rPr>
        <w:t xml:space="preserve"> tehnice </w:t>
      </w:r>
      <w:proofErr w:type="spellStart"/>
      <w:r w:rsidRPr="00127AAD">
        <w:rPr>
          <w:rFonts w:ascii="Arial" w:hAnsi="Arial" w:cs="Arial"/>
        </w:rPr>
        <w:t>prevazute</w:t>
      </w:r>
      <w:proofErr w:type="spellEnd"/>
      <w:r w:rsidRPr="00127AAD">
        <w:rPr>
          <w:rFonts w:ascii="Arial" w:hAnsi="Arial" w:cs="Arial"/>
        </w:rPr>
        <w:t xml:space="preserve"> in Tabelul 1, </w:t>
      </w:r>
      <w:proofErr w:type="spellStart"/>
      <w:r w:rsidRPr="00127AAD">
        <w:rPr>
          <w:rFonts w:ascii="Arial" w:hAnsi="Arial" w:cs="Arial"/>
        </w:rPr>
        <w:t>garantiile</w:t>
      </w:r>
      <w:proofErr w:type="spellEnd"/>
      <w:r w:rsidRPr="00127AAD">
        <w:rPr>
          <w:rFonts w:ascii="Arial" w:hAnsi="Arial" w:cs="Arial"/>
        </w:rPr>
        <w:t xml:space="preserve">, </w:t>
      </w:r>
      <w:proofErr w:type="spellStart"/>
      <w:r w:rsidRPr="00127AAD">
        <w:rPr>
          <w:rFonts w:ascii="Arial" w:hAnsi="Arial" w:cs="Arial"/>
        </w:rPr>
        <w:t>conditiile</w:t>
      </w:r>
      <w:proofErr w:type="spellEnd"/>
      <w:r w:rsidRPr="00127AAD">
        <w:rPr>
          <w:rFonts w:ascii="Arial" w:hAnsi="Arial" w:cs="Arial"/>
        </w:rPr>
        <w:t xml:space="preserve"> de </w:t>
      </w:r>
      <w:proofErr w:type="spellStart"/>
      <w:r w:rsidRPr="00127AAD">
        <w:rPr>
          <w:rFonts w:ascii="Arial" w:hAnsi="Arial" w:cs="Arial"/>
        </w:rPr>
        <w:t>mentenanta</w:t>
      </w:r>
      <w:proofErr w:type="spellEnd"/>
      <w:r w:rsidRPr="00127AAD">
        <w:rPr>
          <w:rFonts w:ascii="Arial" w:hAnsi="Arial" w:cs="Arial"/>
        </w:rPr>
        <w:t xml:space="preserve"> si celelalte </w:t>
      </w:r>
      <w:proofErr w:type="spellStart"/>
      <w:r w:rsidRPr="00127AAD">
        <w:rPr>
          <w:rFonts w:ascii="Arial" w:hAnsi="Arial" w:cs="Arial"/>
        </w:rPr>
        <w:t>cerinte</w:t>
      </w:r>
      <w:proofErr w:type="spellEnd"/>
      <w:r w:rsidRPr="00127AAD">
        <w:rPr>
          <w:rFonts w:ascii="Arial" w:hAnsi="Arial" w:cs="Arial"/>
        </w:rPr>
        <w:t xml:space="preserve"> stabilite prin caietul de sarcini. Ofertele tehnice care </w:t>
      </w:r>
      <w:proofErr w:type="spellStart"/>
      <w:r w:rsidRPr="00127AAD">
        <w:rPr>
          <w:rFonts w:ascii="Arial" w:hAnsi="Arial" w:cs="Arial"/>
        </w:rPr>
        <w:t>indeplinesc</w:t>
      </w:r>
      <w:proofErr w:type="spellEnd"/>
      <w:r w:rsidRPr="00127AAD">
        <w:rPr>
          <w:rFonts w:ascii="Arial" w:hAnsi="Arial" w:cs="Arial"/>
        </w:rPr>
        <w:t xml:space="preserve"> </w:t>
      </w:r>
      <w:proofErr w:type="spellStart"/>
      <w:r w:rsidRPr="00127AAD">
        <w:rPr>
          <w:rFonts w:ascii="Arial" w:hAnsi="Arial" w:cs="Arial"/>
        </w:rPr>
        <w:t>conditiile</w:t>
      </w:r>
      <w:proofErr w:type="spellEnd"/>
      <w:r w:rsidRPr="00127AAD">
        <w:rPr>
          <w:rFonts w:ascii="Arial" w:hAnsi="Arial" w:cs="Arial"/>
        </w:rPr>
        <w:t xml:space="preserve"> sunt considerate calificate. Atribuirea se face in baza criteriului </w:t>
      </w:r>
      <w:r w:rsidR="007429CE" w:rsidRPr="00127AAD">
        <w:rPr>
          <w:rFonts w:ascii="Arial" w:eastAsia="Calibri" w:hAnsi="Arial" w:cs="Arial"/>
          <w:lang w:eastAsia="en-GB"/>
        </w:rPr>
        <w:t>„cel mai bun raport calitate-</w:t>
      </w:r>
      <w:proofErr w:type="spellStart"/>
      <w:r w:rsidR="007429CE" w:rsidRPr="00127AAD">
        <w:rPr>
          <w:rFonts w:ascii="Arial" w:eastAsia="Calibri" w:hAnsi="Arial" w:cs="Arial"/>
          <w:lang w:eastAsia="en-GB"/>
        </w:rPr>
        <w:t>pret</w:t>
      </w:r>
      <w:proofErr w:type="spellEnd"/>
      <w:r w:rsidR="007429CE" w:rsidRPr="00127AAD">
        <w:rPr>
          <w:rFonts w:ascii="Arial" w:eastAsia="Calibri" w:hAnsi="Arial" w:cs="Arial"/>
          <w:lang w:eastAsia="en-GB"/>
        </w:rPr>
        <w:t>”, având următorii factori de evaluare:</w:t>
      </w:r>
    </w:p>
    <w:p w14:paraId="78A280EF" w14:textId="77777777"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b/>
          <w:lang w:eastAsia="en-GB"/>
        </w:rPr>
        <w:t>1. Prețul</w:t>
      </w:r>
    </w:p>
    <w:p w14:paraId="0D3951C7" w14:textId="77777777" w:rsidR="007429CE" w:rsidRPr="00127AAD" w:rsidRDefault="007429CE" w:rsidP="007429CE">
      <w:pPr>
        <w:spacing w:after="0" w:line="360" w:lineRule="auto"/>
        <w:jc w:val="both"/>
        <w:rPr>
          <w:rFonts w:ascii="Arial" w:eastAsia="Calibri" w:hAnsi="Arial" w:cs="Arial"/>
          <w:i/>
          <w:lang w:eastAsia="en-GB"/>
        </w:rPr>
      </w:pPr>
      <w:r w:rsidRPr="00127AAD">
        <w:rPr>
          <w:rFonts w:ascii="Arial" w:eastAsia="Calibri" w:hAnsi="Arial" w:cs="Arial"/>
          <w:i/>
          <w:lang w:eastAsia="en-GB"/>
        </w:rPr>
        <w:t>Detalii privind aplicarea algoritmului de calcul</w:t>
      </w:r>
    </w:p>
    <w:p w14:paraId="6B0309FF" w14:textId="7DCE2BD1" w:rsidR="007429CE" w:rsidRPr="00127AAD" w:rsidRDefault="007429CE" w:rsidP="007429CE">
      <w:pPr>
        <w:spacing w:after="0" w:line="360" w:lineRule="auto"/>
        <w:jc w:val="both"/>
        <w:rPr>
          <w:rFonts w:ascii="Arial" w:eastAsia="Calibri" w:hAnsi="Arial" w:cs="Arial"/>
          <w:lang w:eastAsia="en-GB"/>
        </w:rPr>
      </w:pPr>
      <w:proofErr w:type="spellStart"/>
      <w:r w:rsidRPr="00127AAD">
        <w:rPr>
          <w:rFonts w:ascii="Arial" w:eastAsia="Calibri" w:hAnsi="Arial" w:cs="Arial"/>
          <w:lang w:eastAsia="en-GB"/>
        </w:rPr>
        <w:t>Preţ</w:t>
      </w:r>
      <w:proofErr w:type="spellEnd"/>
      <w:r w:rsidRPr="00127AAD">
        <w:rPr>
          <w:rFonts w:ascii="Arial" w:eastAsia="Calibri" w:hAnsi="Arial" w:cs="Arial"/>
          <w:lang w:eastAsia="en-GB"/>
        </w:rPr>
        <w:t xml:space="preserve">: </w:t>
      </w:r>
      <w:r w:rsidR="002B2D16">
        <w:rPr>
          <w:rFonts w:ascii="Arial" w:eastAsia="Calibri" w:hAnsi="Arial" w:cs="Arial"/>
          <w:lang w:eastAsia="en-GB"/>
        </w:rPr>
        <w:t>70</w:t>
      </w:r>
      <w:r w:rsidRPr="00127AAD">
        <w:rPr>
          <w:rFonts w:ascii="Arial" w:eastAsia="Calibri" w:hAnsi="Arial" w:cs="Arial"/>
          <w:lang w:eastAsia="en-GB"/>
        </w:rPr>
        <w:t xml:space="preserve"> puncte primește "oferta cu cel mai scăzut </w:t>
      </w:r>
      <w:proofErr w:type="spellStart"/>
      <w:r w:rsidRPr="00127AAD">
        <w:rPr>
          <w:rFonts w:ascii="Arial" w:eastAsia="Calibri" w:hAnsi="Arial" w:cs="Arial"/>
          <w:lang w:eastAsia="en-GB"/>
        </w:rPr>
        <w:t>preţ</w:t>
      </w:r>
      <w:proofErr w:type="spellEnd"/>
      <w:r w:rsidRPr="00127AAD">
        <w:rPr>
          <w:rFonts w:ascii="Arial" w:eastAsia="Calibri" w:hAnsi="Arial" w:cs="Arial"/>
          <w:lang w:eastAsia="en-GB"/>
        </w:rPr>
        <w:t xml:space="preserve">"; orice alt </w:t>
      </w:r>
      <w:proofErr w:type="spellStart"/>
      <w:r w:rsidRPr="00127AAD">
        <w:rPr>
          <w:rFonts w:ascii="Arial" w:eastAsia="Calibri" w:hAnsi="Arial" w:cs="Arial"/>
          <w:lang w:eastAsia="en-GB"/>
        </w:rPr>
        <w:t>preţ</w:t>
      </w:r>
      <w:proofErr w:type="spellEnd"/>
      <w:r w:rsidRPr="00127AAD">
        <w:rPr>
          <w:rFonts w:ascii="Arial" w:eastAsia="Calibri" w:hAnsi="Arial" w:cs="Arial"/>
          <w:lang w:eastAsia="en-GB"/>
        </w:rPr>
        <w:t xml:space="preserve"> (n) primește punctajul conform formulei:</w:t>
      </w:r>
    </w:p>
    <w:p w14:paraId="6EA35925" w14:textId="634FD6EE"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P (n) = (</w:t>
      </w:r>
      <w:proofErr w:type="spellStart"/>
      <w:r w:rsidRPr="00127AAD">
        <w:rPr>
          <w:rFonts w:ascii="Arial" w:eastAsia="Calibri" w:hAnsi="Arial" w:cs="Arial"/>
          <w:lang w:eastAsia="en-GB"/>
        </w:rPr>
        <w:t>preţ</w:t>
      </w:r>
      <w:proofErr w:type="spellEnd"/>
      <w:r w:rsidRPr="00127AAD">
        <w:rPr>
          <w:rFonts w:ascii="Arial" w:eastAsia="Calibri" w:hAnsi="Arial" w:cs="Arial"/>
          <w:lang w:eastAsia="en-GB"/>
        </w:rPr>
        <w:t xml:space="preserve"> minim ofertat/ </w:t>
      </w:r>
      <w:proofErr w:type="spellStart"/>
      <w:r w:rsidRPr="00127AAD">
        <w:rPr>
          <w:rFonts w:ascii="Arial" w:eastAsia="Calibri" w:hAnsi="Arial" w:cs="Arial"/>
          <w:lang w:eastAsia="en-GB"/>
        </w:rPr>
        <w:t>preţ</w:t>
      </w:r>
      <w:proofErr w:type="spellEnd"/>
      <w:r w:rsidRPr="00127AAD">
        <w:rPr>
          <w:rFonts w:ascii="Arial" w:eastAsia="Calibri" w:hAnsi="Arial" w:cs="Arial"/>
          <w:lang w:eastAsia="en-GB"/>
        </w:rPr>
        <w:t xml:space="preserve"> ofertant "n") x </w:t>
      </w:r>
      <w:r w:rsidR="002B2D16">
        <w:rPr>
          <w:rFonts w:ascii="Arial" w:eastAsia="Calibri" w:hAnsi="Arial" w:cs="Arial"/>
          <w:lang w:eastAsia="en-GB"/>
        </w:rPr>
        <w:t>70</w:t>
      </w:r>
      <w:r w:rsidRPr="00127AAD">
        <w:rPr>
          <w:rFonts w:ascii="Arial" w:eastAsia="Calibri" w:hAnsi="Arial" w:cs="Arial"/>
          <w:lang w:eastAsia="en-GB"/>
        </w:rPr>
        <w:t xml:space="preserve"> </w:t>
      </w:r>
      <w:proofErr w:type="spellStart"/>
      <w:r w:rsidRPr="00127AAD">
        <w:rPr>
          <w:rFonts w:ascii="Arial" w:eastAsia="Calibri" w:hAnsi="Arial" w:cs="Arial"/>
          <w:lang w:eastAsia="en-GB"/>
        </w:rPr>
        <w:t>pct</w:t>
      </w:r>
      <w:proofErr w:type="spellEnd"/>
      <w:r w:rsidRPr="00127AAD">
        <w:rPr>
          <w:rFonts w:ascii="Arial" w:eastAsia="Calibri" w:hAnsi="Arial" w:cs="Arial"/>
          <w:lang w:eastAsia="en-GB"/>
        </w:rPr>
        <w:t>;</w:t>
      </w:r>
    </w:p>
    <w:p w14:paraId="0DAE0062" w14:textId="77777777" w:rsidR="007429CE" w:rsidRPr="00127AAD" w:rsidRDefault="007429CE" w:rsidP="007429CE">
      <w:pPr>
        <w:spacing w:after="0" w:line="360" w:lineRule="auto"/>
        <w:jc w:val="both"/>
        <w:rPr>
          <w:rFonts w:ascii="Arial" w:eastAsia="Calibri" w:hAnsi="Arial" w:cs="Arial"/>
          <w:lang w:eastAsia="en-GB"/>
        </w:rPr>
      </w:pPr>
    </w:p>
    <w:p w14:paraId="675170C9" w14:textId="78B6F9F5" w:rsidR="007429CE" w:rsidRPr="00127AAD" w:rsidRDefault="007429CE" w:rsidP="007429CE">
      <w:pPr>
        <w:spacing w:after="0" w:line="360" w:lineRule="auto"/>
        <w:jc w:val="both"/>
        <w:rPr>
          <w:rFonts w:ascii="Arial" w:eastAsia="Calibri" w:hAnsi="Arial" w:cs="Arial"/>
          <w:b/>
          <w:bCs/>
          <w:lang w:eastAsia="en-GB"/>
        </w:rPr>
      </w:pPr>
      <w:r w:rsidRPr="00127AAD">
        <w:rPr>
          <w:rFonts w:ascii="Arial" w:eastAsia="Calibri" w:hAnsi="Arial" w:cs="Arial"/>
          <w:b/>
          <w:bCs/>
          <w:lang w:eastAsia="en-GB"/>
        </w:rPr>
        <w:t xml:space="preserve">2. </w:t>
      </w:r>
      <w:proofErr w:type="spellStart"/>
      <w:r w:rsidRPr="00127AAD">
        <w:rPr>
          <w:rFonts w:ascii="Arial" w:eastAsia="Calibri" w:hAnsi="Arial" w:cs="Arial"/>
          <w:b/>
          <w:bCs/>
          <w:lang w:eastAsia="en-GB"/>
        </w:rPr>
        <w:t>Specificatii</w:t>
      </w:r>
      <w:proofErr w:type="spellEnd"/>
      <w:r w:rsidRPr="00127AAD">
        <w:rPr>
          <w:rFonts w:ascii="Arial" w:eastAsia="Calibri" w:hAnsi="Arial" w:cs="Arial"/>
          <w:b/>
          <w:bCs/>
          <w:lang w:eastAsia="en-GB"/>
        </w:rPr>
        <w:t xml:space="preserve"> tehnice</w:t>
      </w:r>
    </w:p>
    <w:tbl>
      <w:tblPr>
        <w:tblW w:w="10442"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2"/>
        <w:gridCol w:w="3719"/>
        <w:gridCol w:w="3481"/>
      </w:tblGrid>
      <w:tr w:rsidR="007429CE" w:rsidRPr="00127AAD" w14:paraId="421D328D" w14:textId="77777777" w:rsidTr="007C6BB1">
        <w:tc>
          <w:tcPr>
            <w:tcW w:w="3242" w:type="dxa"/>
            <w:tcBorders>
              <w:top w:val="single" w:sz="4" w:space="0" w:color="000000"/>
              <w:left w:val="single" w:sz="4" w:space="0" w:color="000000"/>
              <w:bottom w:val="single" w:sz="4" w:space="0" w:color="000000"/>
            </w:tcBorders>
            <w:shd w:val="clear" w:color="auto" w:fill="F2F2F2"/>
          </w:tcPr>
          <w:p w14:paraId="3A60D046" w14:textId="77777777" w:rsidR="007429CE" w:rsidRPr="00127AAD" w:rsidRDefault="007429CE" w:rsidP="007429CE">
            <w:pPr>
              <w:spacing w:after="0" w:line="360" w:lineRule="auto"/>
              <w:jc w:val="center"/>
              <w:rPr>
                <w:rFonts w:ascii="Arial" w:eastAsia="Calibri" w:hAnsi="Arial" w:cs="Arial"/>
                <w:b/>
                <w:lang w:eastAsia="en-GB"/>
              </w:rPr>
            </w:pPr>
            <w:r w:rsidRPr="00127AAD">
              <w:rPr>
                <w:rFonts w:ascii="Arial" w:eastAsia="Calibri" w:hAnsi="Arial" w:cs="Arial"/>
                <w:lang w:val="pt-BR" w:eastAsia="ar-SA"/>
              </w:rPr>
              <w:t>Caracteristicã tehnicã şi de performanţã</w:t>
            </w:r>
          </w:p>
        </w:tc>
        <w:tc>
          <w:tcPr>
            <w:tcW w:w="3719" w:type="dxa"/>
            <w:tcBorders>
              <w:top w:val="single" w:sz="4" w:space="0" w:color="000000"/>
              <w:left w:val="single" w:sz="4" w:space="0" w:color="000000"/>
              <w:bottom w:val="single" w:sz="4" w:space="0" w:color="000000"/>
            </w:tcBorders>
            <w:shd w:val="clear" w:color="auto" w:fill="F2F2F2"/>
          </w:tcPr>
          <w:p w14:paraId="2F22CD92" w14:textId="77777777" w:rsidR="007429CE" w:rsidRPr="00127AAD" w:rsidRDefault="007429CE" w:rsidP="007429CE">
            <w:pPr>
              <w:spacing w:after="0" w:line="360" w:lineRule="auto"/>
              <w:jc w:val="center"/>
              <w:rPr>
                <w:rFonts w:ascii="Arial" w:eastAsia="Calibri" w:hAnsi="Arial" w:cs="Arial"/>
                <w:b/>
                <w:lang w:eastAsia="en-GB"/>
              </w:rPr>
            </w:pPr>
            <w:r w:rsidRPr="00127AAD">
              <w:rPr>
                <w:rFonts w:ascii="Arial" w:eastAsia="Calibri" w:hAnsi="Arial" w:cs="Arial"/>
                <w:lang w:val="pt-BR" w:eastAsia="ar-SA"/>
              </w:rPr>
              <w:t>Justificare pentru ponderile alocate</w:t>
            </w:r>
          </w:p>
        </w:tc>
        <w:tc>
          <w:tcPr>
            <w:tcW w:w="3481" w:type="dxa"/>
            <w:tcBorders>
              <w:top w:val="single" w:sz="4" w:space="0" w:color="000000"/>
              <w:left w:val="single" w:sz="4" w:space="0" w:color="000000"/>
              <w:bottom w:val="single" w:sz="4" w:space="0" w:color="000000"/>
              <w:right w:val="single" w:sz="4" w:space="0" w:color="000000"/>
            </w:tcBorders>
            <w:shd w:val="clear" w:color="auto" w:fill="F2F2F2"/>
          </w:tcPr>
          <w:p w14:paraId="65352018" w14:textId="77777777" w:rsidR="007429CE" w:rsidRPr="00127AAD" w:rsidRDefault="007429CE" w:rsidP="007429CE">
            <w:pPr>
              <w:spacing w:after="0" w:line="360" w:lineRule="auto"/>
              <w:jc w:val="center"/>
              <w:rPr>
                <w:rFonts w:ascii="Arial" w:eastAsia="Calibri" w:hAnsi="Arial" w:cs="Arial"/>
                <w:b/>
                <w:lang w:eastAsia="en-GB"/>
              </w:rPr>
            </w:pPr>
            <w:r w:rsidRPr="00127AAD">
              <w:rPr>
                <w:rFonts w:ascii="Arial" w:eastAsia="Calibri" w:hAnsi="Arial" w:cs="Arial"/>
                <w:lang w:eastAsia="ar-SA"/>
              </w:rPr>
              <w:t>Punctaj</w:t>
            </w:r>
          </w:p>
        </w:tc>
      </w:tr>
      <w:tr w:rsidR="007429CE" w:rsidRPr="00127AAD" w14:paraId="51199001" w14:textId="77777777" w:rsidTr="007C6BB1">
        <w:tc>
          <w:tcPr>
            <w:tcW w:w="3242" w:type="dxa"/>
          </w:tcPr>
          <w:p w14:paraId="5AB6D67A" w14:textId="77777777" w:rsidR="007429CE" w:rsidRPr="00127AAD" w:rsidRDefault="00A957E7" w:rsidP="007429CE">
            <w:pPr>
              <w:spacing w:after="0" w:line="360" w:lineRule="auto"/>
              <w:rPr>
                <w:rFonts w:ascii="Arial" w:eastAsia="Calibri" w:hAnsi="Arial" w:cs="Arial"/>
                <w:b/>
                <w:lang w:eastAsia="en-GB"/>
              </w:rPr>
            </w:pPr>
            <w:r w:rsidRPr="00127AAD">
              <w:rPr>
                <w:rFonts w:ascii="Arial" w:eastAsia="Calibri" w:hAnsi="Arial" w:cs="Arial"/>
                <w:b/>
                <w:lang w:eastAsia="en-GB"/>
              </w:rPr>
              <w:t>Calitatea fasciculului laser</w:t>
            </w:r>
          </w:p>
          <w:p w14:paraId="487F5177" w14:textId="16AF7547" w:rsidR="00220B50" w:rsidRPr="00127AAD" w:rsidRDefault="00220B50" w:rsidP="007429CE">
            <w:pPr>
              <w:spacing w:after="0" w:line="360" w:lineRule="auto"/>
              <w:rPr>
                <w:rFonts w:ascii="Arial" w:eastAsia="Calibri" w:hAnsi="Arial" w:cs="Arial"/>
                <w:bCs/>
                <w:lang w:eastAsia="en-GB"/>
              </w:rPr>
            </w:pPr>
            <w:r w:rsidRPr="00127AAD">
              <w:rPr>
                <w:rFonts w:ascii="Arial" w:eastAsia="Calibri" w:hAnsi="Arial" w:cs="Arial"/>
                <w:bCs/>
                <w:lang w:eastAsia="en-GB"/>
              </w:rPr>
              <w:t xml:space="preserve">calitatea fasciculului laser intre </w:t>
            </w:r>
            <w:r w:rsidR="00127AAD" w:rsidRPr="00127AAD">
              <w:rPr>
                <w:rFonts w:ascii="Arial" w:eastAsia="Calibri" w:hAnsi="Arial" w:cs="Arial"/>
                <w:bCs/>
                <w:lang w:eastAsia="en-GB"/>
              </w:rPr>
              <w:t>2</w:t>
            </w:r>
            <w:r w:rsidRPr="00127AAD">
              <w:rPr>
                <w:rFonts w:ascii="Arial" w:eastAsia="Calibri" w:hAnsi="Arial" w:cs="Arial"/>
                <w:bCs/>
                <w:lang w:eastAsia="en-GB"/>
              </w:rPr>
              <w:t xml:space="preserve"> si 5 </w:t>
            </w:r>
            <w:proofErr w:type="spellStart"/>
            <w:r w:rsidRPr="00127AAD">
              <w:rPr>
                <w:rFonts w:ascii="Arial" w:eastAsia="Calibri" w:hAnsi="Arial" w:cs="Arial"/>
                <w:bCs/>
                <w:lang w:eastAsia="en-GB"/>
              </w:rPr>
              <w:t>mm·mrad</w:t>
            </w:r>
            <w:proofErr w:type="spellEnd"/>
            <w:r w:rsidRPr="00127AAD">
              <w:rPr>
                <w:rFonts w:ascii="Arial" w:eastAsia="Calibri" w:hAnsi="Arial" w:cs="Arial"/>
                <w:bCs/>
                <w:lang w:eastAsia="en-GB"/>
              </w:rPr>
              <w:t>;</w:t>
            </w:r>
          </w:p>
        </w:tc>
        <w:tc>
          <w:tcPr>
            <w:tcW w:w="3719" w:type="dxa"/>
          </w:tcPr>
          <w:p w14:paraId="5C2F3901" w14:textId="2A3A61CB" w:rsidR="007429CE" w:rsidRPr="00127AAD" w:rsidRDefault="00A957E7" w:rsidP="007429CE">
            <w:pPr>
              <w:spacing w:after="0" w:line="360" w:lineRule="auto"/>
              <w:jc w:val="both"/>
              <w:rPr>
                <w:rFonts w:ascii="Arial" w:eastAsia="Calibri" w:hAnsi="Arial" w:cs="Arial"/>
                <w:bCs/>
                <w:lang w:eastAsia="en-GB"/>
              </w:rPr>
            </w:pPr>
            <w:r w:rsidRPr="00127AAD">
              <w:rPr>
                <w:rFonts w:ascii="Arial" w:eastAsia="Calibri" w:hAnsi="Arial" w:cs="Arial"/>
                <w:bCs/>
                <w:lang w:eastAsia="en-GB"/>
              </w:rPr>
              <w:t xml:space="preserve">Calitatea fasciculului laser se refera la cat de bine se comporta fasciculul in raport cu un fascicul ideal si cat de </w:t>
            </w:r>
            <w:r w:rsidRPr="00127AAD">
              <w:rPr>
                <w:rFonts w:ascii="Arial" w:eastAsia="Calibri" w:hAnsi="Arial" w:cs="Arial"/>
                <w:bCs/>
                <w:lang w:eastAsia="en-GB"/>
              </w:rPr>
              <w:lastRenderedPageBreak/>
              <w:t>concentrata sau uniforma este energia sa.</w:t>
            </w:r>
          </w:p>
          <w:p w14:paraId="1AAAC072" w14:textId="2E01F9EA" w:rsidR="007429CE" w:rsidRPr="00127AAD" w:rsidRDefault="007429CE" w:rsidP="007429CE">
            <w:pPr>
              <w:spacing w:after="0" w:line="360" w:lineRule="auto"/>
              <w:jc w:val="both"/>
              <w:rPr>
                <w:rFonts w:ascii="Arial" w:eastAsia="Calibri" w:hAnsi="Arial" w:cs="Arial"/>
                <w:bCs/>
                <w:lang w:eastAsia="en-GB"/>
              </w:rPr>
            </w:pPr>
            <w:r w:rsidRPr="00127AAD">
              <w:rPr>
                <w:rFonts w:ascii="Arial" w:eastAsia="Calibri" w:hAnsi="Arial" w:cs="Arial"/>
                <w:bCs/>
                <w:lang w:eastAsia="en-GB"/>
              </w:rPr>
              <w:t>Ponderea de 1</w:t>
            </w:r>
            <w:r w:rsidR="00F038C4">
              <w:rPr>
                <w:rFonts w:ascii="Arial" w:eastAsia="Calibri" w:hAnsi="Arial" w:cs="Arial"/>
                <w:bCs/>
                <w:lang w:eastAsia="en-GB"/>
              </w:rPr>
              <w:t>5</w:t>
            </w:r>
            <w:r w:rsidRPr="00127AAD">
              <w:rPr>
                <w:rFonts w:ascii="Arial" w:eastAsia="Calibri" w:hAnsi="Arial" w:cs="Arial"/>
                <w:bCs/>
                <w:lang w:eastAsia="en-GB"/>
              </w:rPr>
              <w:t xml:space="preserve"> p pentru </w:t>
            </w:r>
            <w:r w:rsidR="00A957E7" w:rsidRPr="00127AAD">
              <w:rPr>
                <w:rFonts w:ascii="Arial" w:eastAsia="Calibri" w:hAnsi="Arial" w:cs="Arial"/>
                <w:bCs/>
                <w:lang w:eastAsia="en-GB"/>
              </w:rPr>
              <w:t>calitatea fasciculului laser</w:t>
            </w:r>
            <w:r w:rsidRPr="00127AAD">
              <w:rPr>
                <w:rFonts w:ascii="Arial" w:eastAsia="Calibri" w:hAnsi="Arial" w:cs="Arial"/>
                <w:bCs/>
                <w:lang w:eastAsia="en-GB"/>
              </w:rPr>
              <w:t xml:space="preserve"> se justifica prin </w:t>
            </w:r>
            <w:proofErr w:type="spellStart"/>
            <w:r w:rsidR="00A957E7" w:rsidRPr="00127AAD">
              <w:rPr>
                <w:rFonts w:ascii="Arial" w:eastAsia="Calibri" w:hAnsi="Arial" w:cs="Arial"/>
                <w:iCs/>
                <w:lang w:eastAsia="en-GB"/>
              </w:rPr>
              <w:t>cresterea</w:t>
            </w:r>
            <w:proofErr w:type="spellEnd"/>
            <w:r w:rsidR="00A957E7" w:rsidRPr="00127AAD">
              <w:rPr>
                <w:rFonts w:ascii="Arial" w:eastAsia="Calibri" w:hAnsi="Arial" w:cs="Arial"/>
                <w:iCs/>
                <w:lang w:eastAsia="en-GB"/>
              </w:rPr>
              <w:t xml:space="preserve"> performantei echipamentului, conform studiului de </w:t>
            </w:r>
            <w:proofErr w:type="spellStart"/>
            <w:r w:rsidR="00A957E7" w:rsidRPr="00127AAD">
              <w:rPr>
                <w:rFonts w:ascii="Arial" w:eastAsia="Calibri" w:hAnsi="Arial" w:cs="Arial"/>
                <w:iCs/>
                <w:lang w:eastAsia="en-GB"/>
              </w:rPr>
              <w:t>piata</w:t>
            </w:r>
            <w:proofErr w:type="spellEnd"/>
            <w:r w:rsidR="00A957E7" w:rsidRPr="00127AAD">
              <w:rPr>
                <w:rFonts w:ascii="Arial" w:eastAsia="Calibri" w:hAnsi="Arial" w:cs="Arial"/>
                <w:iCs/>
                <w:lang w:eastAsia="en-GB"/>
              </w:rPr>
              <w:t xml:space="preserve">. Astfel, se </w:t>
            </w:r>
            <w:proofErr w:type="spellStart"/>
            <w:r w:rsidR="00A957E7" w:rsidRPr="00127AAD">
              <w:rPr>
                <w:rFonts w:ascii="Arial" w:eastAsia="Calibri" w:hAnsi="Arial" w:cs="Arial"/>
                <w:iCs/>
                <w:lang w:eastAsia="en-GB"/>
              </w:rPr>
              <w:t>obtine</w:t>
            </w:r>
            <w:proofErr w:type="spellEnd"/>
            <w:r w:rsidR="00A957E7" w:rsidRPr="00127AAD">
              <w:rPr>
                <w:rFonts w:ascii="Arial" w:eastAsia="Calibri" w:hAnsi="Arial" w:cs="Arial"/>
                <w:iCs/>
                <w:lang w:eastAsia="en-GB"/>
              </w:rPr>
              <w:t xml:space="preserve"> o prelucrare cat mai calitativa in cazul materialelor semiconductoare.</w:t>
            </w:r>
          </w:p>
        </w:tc>
        <w:tc>
          <w:tcPr>
            <w:tcW w:w="3481" w:type="dxa"/>
          </w:tcPr>
          <w:p w14:paraId="23A58A2A" w14:textId="77777777" w:rsidR="007429CE" w:rsidRPr="00127AAD" w:rsidRDefault="007429CE" w:rsidP="007429CE">
            <w:pPr>
              <w:spacing w:after="0" w:line="360" w:lineRule="auto"/>
              <w:jc w:val="both"/>
              <w:rPr>
                <w:rFonts w:ascii="Arial" w:eastAsia="Calibri" w:hAnsi="Arial" w:cs="Arial"/>
                <w:i/>
                <w:lang w:eastAsia="en-GB"/>
              </w:rPr>
            </w:pPr>
            <w:r w:rsidRPr="00127AAD">
              <w:rPr>
                <w:rFonts w:ascii="Arial" w:eastAsia="Calibri" w:hAnsi="Arial" w:cs="Arial"/>
                <w:i/>
                <w:lang w:eastAsia="en-GB"/>
              </w:rPr>
              <w:lastRenderedPageBreak/>
              <w:t>Detalii privind aplicarea algoritmului de calcul</w:t>
            </w:r>
          </w:p>
          <w:p w14:paraId="20B2424E" w14:textId="72EC826D" w:rsidR="007429CE" w:rsidRPr="00127AAD" w:rsidRDefault="00A957E7" w:rsidP="007429CE">
            <w:pPr>
              <w:spacing w:after="0" w:line="360" w:lineRule="auto"/>
              <w:jc w:val="both"/>
              <w:rPr>
                <w:rFonts w:ascii="Arial" w:eastAsia="Calibri" w:hAnsi="Arial" w:cs="Arial"/>
                <w:lang w:eastAsia="en-GB"/>
              </w:rPr>
            </w:pPr>
            <w:r w:rsidRPr="00127AAD">
              <w:rPr>
                <w:rFonts w:ascii="Arial" w:eastAsia="Calibri" w:hAnsi="Arial" w:cs="Arial"/>
                <w:iCs/>
                <w:lang w:eastAsia="en-GB"/>
              </w:rPr>
              <w:lastRenderedPageBreak/>
              <w:t>Se pot acorda pana la 1</w:t>
            </w:r>
            <w:r w:rsidR="00F038C4">
              <w:rPr>
                <w:rFonts w:ascii="Arial" w:eastAsia="Calibri" w:hAnsi="Arial" w:cs="Arial"/>
                <w:iCs/>
                <w:lang w:eastAsia="en-GB"/>
              </w:rPr>
              <w:t>5</w:t>
            </w:r>
            <w:r w:rsidRPr="00127AAD">
              <w:rPr>
                <w:rFonts w:ascii="Arial" w:eastAsia="Calibri" w:hAnsi="Arial" w:cs="Arial"/>
                <w:iCs/>
                <w:lang w:eastAsia="en-GB"/>
              </w:rPr>
              <w:t xml:space="preserve"> puncte pentru oferirea unui echipament cu </w:t>
            </w:r>
            <w:proofErr w:type="spellStart"/>
            <w:r w:rsidRPr="00127AAD">
              <w:rPr>
                <w:rFonts w:ascii="Arial" w:eastAsia="Calibri" w:hAnsi="Arial" w:cs="Arial"/>
                <w:lang w:val="en-US" w:eastAsia="en-GB"/>
              </w:rPr>
              <w:t>calitatea</w:t>
            </w:r>
            <w:proofErr w:type="spellEnd"/>
            <w:r w:rsidRPr="00127AAD">
              <w:rPr>
                <w:rFonts w:ascii="Arial" w:eastAsia="Calibri" w:hAnsi="Arial" w:cs="Arial"/>
                <w:lang w:val="en-US" w:eastAsia="en-GB"/>
              </w:rPr>
              <w:t xml:space="preserve"> </w:t>
            </w:r>
            <w:proofErr w:type="spellStart"/>
            <w:r w:rsidRPr="00127AAD">
              <w:rPr>
                <w:rFonts w:ascii="Arial" w:eastAsia="Calibri" w:hAnsi="Arial" w:cs="Arial"/>
                <w:lang w:val="en-US" w:eastAsia="en-GB"/>
              </w:rPr>
              <w:t>fasciculului</w:t>
            </w:r>
            <w:proofErr w:type="spellEnd"/>
            <w:r w:rsidRPr="00127AAD">
              <w:rPr>
                <w:rFonts w:ascii="Arial" w:eastAsia="Calibri" w:hAnsi="Arial" w:cs="Arial"/>
                <w:lang w:val="en-US" w:eastAsia="en-GB"/>
              </w:rPr>
              <w:t xml:space="preserve"> laser in </w:t>
            </w:r>
            <w:proofErr w:type="spellStart"/>
            <w:r w:rsidRPr="00127AAD">
              <w:rPr>
                <w:rFonts w:ascii="Arial" w:eastAsia="Calibri" w:hAnsi="Arial" w:cs="Arial"/>
                <w:lang w:val="en-US" w:eastAsia="en-GB"/>
              </w:rPr>
              <w:t>domeniul</w:t>
            </w:r>
            <w:proofErr w:type="spellEnd"/>
            <w:r w:rsidRPr="00127AAD">
              <w:rPr>
                <w:rFonts w:ascii="Arial" w:eastAsia="Calibri" w:hAnsi="Arial" w:cs="Arial"/>
                <w:lang w:val="en-US" w:eastAsia="en-GB"/>
              </w:rPr>
              <w:t xml:space="preserve"> </w:t>
            </w:r>
            <w:r w:rsidR="00127AAD" w:rsidRPr="00127AAD">
              <w:rPr>
                <w:rFonts w:ascii="Arial" w:eastAsia="Calibri" w:hAnsi="Arial" w:cs="Arial"/>
                <w:lang w:val="en-US" w:eastAsia="en-GB"/>
              </w:rPr>
              <w:t>2</w:t>
            </w:r>
            <w:r w:rsidR="000F3C83" w:rsidRPr="00127AAD">
              <w:rPr>
                <w:rFonts w:ascii="Arial" w:eastAsia="Calibri" w:hAnsi="Arial" w:cs="Arial"/>
                <w:lang w:val="en-US" w:eastAsia="en-GB"/>
              </w:rPr>
              <w:t xml:space="preserve"> </w:t>
            </w:r>
            <w:proofErr w:type="spellStart"/>
            <w:r w:rsidRPr="00127AAD">
              <w:rPr>
                <w:rFonts w:ascii="Arial" w:eastAsia="Calibri" w:hAnsi="Arial" w:cs="Arial"/>
                <w:lang w:val="en-US" w:eastAsia="en-GB"/>
              </w:rPr>
              <w:t>si</w:t>
            </w:r>
            <w:proofErr w:type="spellEnd"/>
            <w:r w:rsidRPr="00127AAD">
              <w:rPr>
                <w:rFonts w:ascii="Arial" w:eastAsia="Calibri" w:hAnsi="Arial" w:cs="Arial"/>
                <w:lang w:val="en-US" w:eastAsia="en-GB"/>
              </w:rPr>
              <w:t xml:space="preserve"> 5 </w:t>
            </w:r>
            <w:proofErr w:type="spellStart"/>
            <w:r w:rsidRPr="00127AAD">
              <w:rPr>
                <w:rFonts w:ascii="Arial" w:eastAsia="Calibri" w:hAnsi="Arial" w:cs="Arial"/>
                <w:lang w:val="en-US" w:eastAsia="en-GB"/>
              </w:rPr>
              <w:t>mm·mrad</w:t>
            </w:r>
            <w:proofErr w:type="spellEnd"/>
            <w:r w:rsidRPr="00127AAD">
              <w:rPr>
                <w:rFonts w:ascii="Arial" w:eastAsia="Calibri" w:hAnsi="Arial" w:cs="Arial"/>
                <w:iCs/>
                <w:lang w:eastAsia="en-GB"/>
              </w:rPr>
              <w:t>, astfel</w:t>
            </w:r>
            <w:r w:rsidR="007429CE" w:rsidRPr="00127AAD">
              <w:rPr>
                <w:rFonts w:ascii="Arial" w:eastAsia="Calibri" w:hAnsi="Arial" w:cs="Arial"/>
                <w:lang w:eastAsia="en-GB"/>
              </w:rPr>
              <w:t>:</w:t>
            </w:r>
          </w:p>
          <w:p w14:paraId="71A66407" w14:textId="47EE9457"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 xml:space="preserve">- 0 (zero) puncte pentru oferta </w:t>
            </w:r>
            <w:r w:rsidR="00A957E7" w:rsidRPr="00127AAD">
              <w:rPr>
                <w:rFonts w:ascii="Arial" w:eastAsia="Calibri" w:hAnsi="Arial" w:cs="Arial"/>
                <w:lang w:eastAsia="en-GB"/>
              </w:rPr>
              <w:t xml:space="preserve">cu </w:t>
            </w:r>
            <w:proofErr w:type="spellStart"/>
            <w:r w:rsidR="00A957E7" w:rsidRPr="00127AAD">
              <w:rPr>
                <w:rFonts w:ascii="Arial" w:eastAsia="Calibri" w:hAnsi="Arial" w:cs="Arial"/>
                <w:lang w:val="en-US" w:eastAsia="en-GB"/>
              </w:rPr>
              <w:t>calitatea</w:t>
            </w:r>
            <w:proofErr w:type="spellEnd"/>
            <w:r w:rsidR="00A957E7" w:rsidRPr="00127AAD">
              <w:rPr>
                <w:rFonts w:ascii="Arial" w:eastAsia="Calibri" w:hAnsi="Arial" w:cs="Arial"/>
                <w:lang w:val="en-US" w:eastAsia="en-GB"/>
              </w:rPr>
              <w:t xml:space="preserve"> </w:t>
            </w:r>
            <w:proofErr w:type="spellStart"/>
            <w:r w:rsidR="00A957E7" w:rsidRPr="00127AAD">
              <w:rPr>
                <w:rFonts w:ascii="Arial" w:eastAsia="Calibri" w:hAnsi="Arial" w:cs="Arial"/>
                <w:lang w:val="en-US" w:eastAsia="en-GB"/>
              </w:rPr>
              <w:t>fasciculului</w:t>
            </w:r>
            <w:proofErr w:type="spellEnd"/>
            <w:r w:rsidR="00A957E7" w:rsidRPr="00127AAD">
              <w:rPr>
                <w:rFonts w:ascii="Arial" w:eastAsia="Calibri" w:hAnsi="Arial" w:cs="Arial"/>
                <w:lang w:val="en-US" w:eastAsia="en-GB"/>
              </w:rPr>
              <w:t xml:space="preserve"> laser</w:t>
            </w:r>
            <w:r w:rsidR="00127AAD" w:rsidRPr="00127AAD">
              <w:rPr>
                <w:rFonts w:ascii="Arial" w:eastAsia="Calibri" w:hAnsi="Arial" w:cs="Arial"/>
                <w:lang w:val="en-US" w:eastAsia="en-GB"/>
              </w:rPr>
              <w:t xml:space="preserve"> </w:t>
            </w:r>
            <w:r w:rsidR="002E5228" w:rsidRPr="00127AAD">
              <w:rPr>
                <w:rFonts w:ascii="Arial" w:eastAsia="Calibri" w:hAnsi="Arial" w:cs="Arial"/>
                <w:lang w:val="en-US" w:eastAsia="en-GB"/>
              </w:rPr>
              <w:t xml:space="preserve">de </w:t>
            </w:r>
            <w:r w:rsidR="00A957E7" w:rsidRPr="00127AAD">
              <w:rPr>
                <w:rFonts w:ascii="Arial" w:eastAsia="Calibri" w:hAnsi="Arial" w:cs="Arial"/>
                <w:lang w:val="en-US" w:eastAsia="en-GB"/>
              </w:rPr>
              <w:t xml:space="preserve">5 </w:t>
            </w:r>
            <w:proofErr w:type="spellStart"/>
            <w:r w:rsidR="00A957E7" w:rsidRPr="00127AAD">
              <w:rPr>
                <w:rFonts w:ascii="Arial" w:eastAsia="Calibri" w:hAnsi="Arial" w:cs="Arial"/>
                <w:lang w:val="en-US" w:eastAsia="en-GB"/>
              </w:rPr>
              <w:t>mm·mrad</w:t>
            </w:r>
            <w:proofErr w:type="spellEnd"/>
            <w:r w:rsidRPr="00127AAD">
              <w:rPr>
                <w:rFonts w:ascii="Arial" w:eastAsia="Calibri" w:hAnsi="Arial" w:cs="Arial"/>
                <w:lang w:eastAsia="en-GB"/>
              </w:rPr>
              <w:t>;</w:t>
            </w:r>
          </w:p>
          <w:p w14:paraId="17585B81" w14:textId="67F491B2"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 xml:space="preserve">- </w:t>
            </w:r>
            <w:r w:rsidR="00F038C4">
              <w:rPr>
                <w:rFonts w:ascii="Arial" w:eastAsia="Calibri" w:hAnsi="Arial" w:cs="Arial"/>
                <w:lang w:eastAsia="en-GB"/>
              </w:rPr>
              <w:t>10</w:t>
            </w:r>
            <w:r w:rsidRPr="00127AAD">
              <w:rPr>
                <w:rFonts w:ascii="Arial" w:eastAsia="Calibri" w:hAnsi="Arial" w:cs="Arial"/>
                <w:lang w:eastAsia="en-GB"/>
              </w:rPr>
              <w:t xml:space="preserve"> (</w:t>
            </w:r>
            <w:r w:rsidR="00F038C4">
              <w:rPr>
                <w:rFonts w:ascii="Arial" w:eastAsia="Calibri" w:hAnsi="Arial" w:cs="Arial"/>
                <w:lang w:eastAsia="en-GB"/>
              </w:rPr>
              <w:t>zece</w:t>
            </w:r>
            <w:r w:rsidRPr="00127AAD">
              <w:rPr>
                <w:rFonts w:ascii="Arial" w:eastAsia="Calibri" w:hAnsi="Arial" w:cs="Arial"/>
                <w:lang w:eastAsia="en-GB"/>
              </w:rPr>
              <w:t xml:space="preserve">) puncte pentru oferta </w:t>
            </w:r>
            <w:r w:rsidR="00A957E7" w:rsidRPr="00127AAD">
              <w:rPr>
                <w:rFonts w:ascii="Arial" w:eastAsia="Calibri" w:hAnsi="Arial" w:cs="Arial"/>
                <w:lang w:eastAsia="en-GB"/>
              </w:rPr>
              <w:t xml:space="preserve">cu </w:t>
            </w:r>
            <w:proofErr w:type="spellStart"/>
            <w:r w:rsidR="00A957E7" w:rsidRPr="00127AAD">
              <w:rPr>
                <w:rFonts w:ascii="Arial" w:eastAsia="Calibri" w:hAnsi="Arial" w:cs="Arial"/>
                <w:lang w:val="en-US" w:eastAsia="en-GB"/>
              </w:rPr>
              <w:t>calitatea</w:t>
            </w:r>
            <w:proofErr w:type="spellEnd"/>
            <w:r w:rsidR="00A957E7" w:rsidRPr="00127AAD">
              <w:rPr>
                <w:rFonts w:ascii="Arial" w:eastAsia="Calibri" w:hAnsi="Arial" w:cs="Arial"/>
                <w:lang w:val="en-US" w:eastAsia="en-GB"/>
              </w:rPr>
              <w:t xml:space="preserve"> </w:t>
            </w:r>
            <w:proofErr w:type="spellStart"/>
            <w:r w:rsidR="00A957E7" w:rsidRPr="00127AAD">
              <w:rPr>
                <w:rFonts w:ascii="Arial" w:eastAsia="Calibri" w:hAnsi="Arial" w:cs="Arial"/>
                <w:lang w:val="en-US" w:eastAsia="en-GB"/>
              </w:rPr>
              <w:t>fasciculului</w:t>
            </w:r>
            <w:proofErr w:type="spellEnd"/>
            <w:r w:rsidR="00A957E7" w:rsidRPr="00127AAD">
              <w:rPr>
                <w:rFonts w:ascii="Arial" w:eastAsia="Calibri" w:hAnsi="Arial" w:cs="Arial"/>
                <w:lang w:val="en-US" w:eastAsia="en-GB"/>
              </w:rPr>
              <w:t xml:space="preserve"> laser de </w:t>
            </w:r>
            <w:r w:rsidR="00A644F6" w:rsidRPr="00127AAD">
              <w:rPr>
                <w:rFonts w:ascii="Arial" w:eastAsia="Calibri" w:hAnsi="Arial" w:cs="Arial"/>
                <w:lang w:val="en-US" w:eastAsia="en-GB"/>
              </w:rPr>
              <w:t xml:space="preserve">≤ </w:t>
            </w:r>
            <w:r w:rsidR="00A957E7" w:rsidRPr="00127AAD">
              <w:rPr>
                <w:rFonts w:ascii="Arial" w:eastAsia="Calibri" w:hAnsi="Arial" w:cs="Arial"/>
                <w:lang w:val="en-US" w:eastAsia="en-GB"/>
              </w:rPr>
              <w:t xml:space="preserve">4 </w:t>
            </w:r>
            <w:proofErr w:type="spellStart"/>
            <w:r w:rsidR="00A957E7" w:rsidRPr="00127AAD">
              <w:rPr>
                <w:rFonts w:ascii="Arial" w:eastAsia="Calibri" w:hAnsi="Arial" w:cs="Arial"/>
                <w:lang w:val="en-US" w:eastAsia="en-GB"/>
              </w:rPr>
              <w:t>mm·mrad</w:t>
            </w:r>
            <w:proofErr w:type="spellEnd"/>
            <w:r w:rsidRPr="00127AAD">
              <w:rPr>
                <w:rFonts w:ascii="Arial" w:eastAsia="Calibri" w:hAnsi="Arial" w:cs="Arial"/>
                <w:lang w:eastAsia="en-GB"/>
              </w:rPr>
              <w:t>;</w:t>
            </w:r>
          </w:p>
          <w:p w14:paraId="33BB1A30" w14:textId="71899136"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- 1</w:t>
            </w:r>
            <w:r w:rsidR="00F038C4">
              <w:rPr>
                <w:rFonts w:ascii="Arial" w:eastAsia="Calibri" w:hAnsi="Arial" w:cs="Arial"/>
                <w:lang w:eastAsia="en-GB"/>
              </w:rPr>
              <w:t>5</w:t>
            </w:r>
            <w:r w:rsidRPr="00127AAD">
              <w:rPr>
                <w:rFonts w:ascii="Arial" w:eastAsia="Calibri" w:hAnsi="Arial" w:cs="Arial"/>
                <w:lang w:eastAsia="en-GB"/>
              </w:rPr>
              <w:t xml:space="preserve"> (</w:t>
            </w:r>
            <w:r w:rsidR="00F038C4">
              <w:rPr>
                <w:rFonts w:ascii="Arial" w:eastAsia="Calibri" w:hAnsi="Arial" w:cs="Arial"/>
                <w:lang w:eastAsia="en-GB"/>
              </w:rPr>
              <w:t>cincisprezece</w:t>
            </w:r>
            <w:r w:rsidRPr="00127AAD">
              <w:rPr>
                <w:rFonts w:ascii="Arial" w:eastAsia="Calibri" w:hAnsi="Arial" w:cs="Arial"/>
                <w:lang w:eastAsia="en-GB"/>
              </w:rPr>
              <w:t xml:space="preserve">) </w:t>
            </w:r>
            <w:r w:rsidR="00A957E7" w:rsidRPr="00127AAD">
              <w:rPr>
                <w:rFonts w:ascii="Arial" w:eastAsia="Calibri" w:hAnsi="Arial" w:cs="Arial"/>
                <w:lang w:eastAsia="en-GB"/>
              </w:rPr>
              <w:t xml:space="preserve">puncte pentru oferta cu </w:t>
            </w:r>
            <w:proofErr w:type="spellStart"/>
            <w:r w:rsidR="00A957E7" w:rsidRPr="00127AAD">
              <w:rPr>
                <w:rFonts w:ascii="Arial" w:eastAsia="Calibri" w:hAnsi="Arial" w:cs="Arial"/>
                <w:lang w:val="en-US" w:eastAsia="en-GB"/>
              </w:rPr>
              <w:t>calitatea</w:t>
            </w:r>
            <w:proofErr w:type="spellEnd"/>
            <w:r w:rsidR="00A957E7" w:rsidRPr="00127AAD">
              <w:rPr>
                <w:rFonts w:ascii="Arial" w:eastAsia="Calibri" w:hAnsi="Arial" w:cs="Arial"/>
                <w:lang w:val="en-US" w:eastAsia="en-GB"/>
              </w:rPr>
              <w:t xml:space="preserve"> </w:t>
            </w:r>
            <w:proofErr w:type="spellStart"/>
            <w:r w:rsidR="00A957E7" w:rsidRPr="00127AAD">
              <w:rPr>
                <w:rFonts w:ascii="Arial" w:eastAsia="Calibri" w:hAnsi="Arial" w:cs="Arial"/>
                <w:lang w:val="en-US" w:eastAsia="en-GB"/>
              </w:rPr>
              <w:t>fasciculului</w:t>
            </w:r>
            <w:proofErr w:type="spellEnd"/>
            <w:r w:rsidR="00A957E7" w:rsidRPr="00127AAD">
              <w:rPr>
                <w:rFonts w:ascii="Arial" w:eastAsia="Calibri" w:hAnsi="Arial" w:cs="Arial"/>
                <w:lang w:val="en-US" w:eastAsia="en-GB"/>
              </w:rPr>
              <w:t xml:space="preserve"> laser de </w:t>
            </w:r>
            <w:r w:rsidR="00A644F6" w:rsidRPr="00127AAD">
              <w:rPr>
                <w:rFonts w:ascii="Arial" w:eastAsia="Calibri" w:hAnsi="Arial" w:cs="Arial"/>
                <w:lang w:val="en-US" w:eastAsia="en-GB"/>
              </w:rPr>
              <w:t xml:space="preserve">≤ </w:t>
            </w:r>
            <w:r w:rsidR="00A957E7" w:rsidRPr="00127AAD">
              <w:rPr>
                <w:rFonts w:ascii="Arial" w:eastAsia="Calibri" w:hAnsi="Arial" w:cs="Arial"/>
                <w:lang w:val="en-US" w:eastAsia="en-GB"/>
              </w:rPr>
              <w:t xml:space="preserve">2 </w:t>
            </w:r>
            <w:proofErr w:type="spellStart"/>
            <w:r w:rsidR="00A957E7" w:rsidRPr="00127AAD">
              <w:rPr>
                <w:rFonts w:ascii="Arial" w:eastAsia="Calibri" w:hAnsi="Arial" w:cs="Arial"/>
                <w:lang w:val="en-US" w:eastAsia="en-GB"/>
              </w:rPr>
              <w:t>mm·mrad</w:t>
            </w:r>
            <w:proofErr w:type="spellEnd"/>
            <w:r w:rsidRPr="00127AAD">
              <w:rPr>
                <w:rFonts w:ascii="Arial" w:eastAsia="Calibri" w:hAnsi="Arial" w:cs="Arial"/>
                <w:lang w:eastAsia="en-GB"/>
              </w:rPr>
              <w:t>.</w:t>
            </w:r>
          </w:p>
          <w:p w14:paraId="26904CC5" w14:textId="75495682" w:rsidR="008A1C92" w:rsidRPr="00127AAD" w:rsidRDefault="008A1C92" w:rsidP="007429CE">
            <w:pPr>
              <w:spacing w:after="0" w:line="360" w:lineRule="auto"/>
              <w:jc w:val="both"/>
              <w:rPr>
                <w:rFonts w:ascii="Arial" w:eastAsia="Calibri" w:hAnsi="Arial" w:cs="Arial"/>
                <w:lang w:eastAsia="en-GB"/>
              </w:rPr>
            </w:pPr>
            <w:proofErr w:type="spellStart"/>
            <w:r w:rsidRPr="00127AAD">
              <w:rPr>
                <w:rFonts w:ascii="Arial" w:eastAsia="Calibri" w:hAnsi="Arial" w:cs="Arial"/>
                <w:lang w:val="en-US" w:eastAsia="en-GB"/>
              </w:rPr>
              <w:t>Valorile</w:t>
            </w:r>
            <w:proofErr w:type="spellEnd"/>
            <w:r w:rsidRPr="00127AAD">
              <w:rPr>
                <w:rFonts w:ascii="Arial" w:eastAsia="Calibri" w:hAnsi="Arial" w:cs="Arial"/>
                <w:lang w:val="en-US" w:eastAsia="en-GB"/>
              </w:rPr>
              <w:t xml:space="preserve"> </w:t>
            </w:r>
            <w:proofErr w:type="spellStart"/>
            <w:r w:rsidRPr="00127AAD">
              <w:rPr>
                <w:rFonts w:ascii="Arial" w:eastAsia="Calibri" w:hAnsi="Arial" w:cs="Arial"/>
                <w:lang w:val="en-US" w:eastAsia="en-GB"/>
              </w:rPr>
              <w:t>calitatatii</w:t>
            </w:r>
            <w:proofErr w:type="spellEnd"/>
            <w:r w:rsidRPr="00127AAD">
              <w:rPr>
                <w:rFonts w:ascii="Arial" w:eastAsia="Calibri" w:hAnsi="Arial" w:cs="Arial"/>
                <w:lang w:val="en-US" w:eastAsia="en-GB"/>
              </w:rPr>
              <w:t xml:space="preserve"> </w:t>
            </w:r>
            <w:proofErr w:type="spellStart"/>
            <w:r w:rsidRPr="00127AAD">
              <w:rPr>
                <w:rFonts w:ascii="Arial" w:eastAsia="Calibri" w:hAnsi="Arial" w:cs="Arial"/>
                <w:lang w:val="en-US" w:eastAsia="en-GB"/>
              </w:rPr>
              <w:t>fasciculului</w:t>
            </w:r>
            <w:proofErr w:type="spellEnd"/>
            <w:r w:rsidRPr="00127AAD">
              <w:rPr>
                <w:rFonts w:ascii="Arial" w:eastAsia="Calibri" w:hAnsi="Arial" w:cs="Arial"/>
                <w:lang w:val="en-US" w:eastAsia="en-GB"/>
              </w:rPr>
              <w:t xml:space="preserve"> laser </w:t>
            </w:r>
            <w:r w:rsidRPr="00127AAD">
              <w:rPr>
                <w:rFonts w:ascii="Arial" w:eastAsia="Calibri" w:hAnsi="Arial" w:cs="Arial"/>
                <w:lang w:eastAsia="en-GB"/>
              </w:rPr>
              <w:t xml:space="preserve">intermediare se vor asimila punctajului inferior acordat. Spre exemplu, ofertarea unui echipament care are </w:t>
            </w:r>
            <w:proofErr w:type="spellStart"/>
            <w:r w:rsidRPr="00127AAD">
              <w:rPr>
                <w:rFonts w:ascii="Arial" w:eastAsia="Calibri" w:hAnsi="Arial" w:cs="Arial"/>
                <w:lang w:val="en-US" w:eastAsia="en-GB"/>
              </w:rPr>
              <w:t>calitatea</w:t>
            </w:r>
            <w:proofErr w:type="spellEnd"/>
            <w:r w:rsidRPr="00127AAD">
              <w:rPr>
                <w:rFonts w:ascii="Arial" w:eastAsia="Calibri" w:hAnsi="Arial" w:cs="Arial"/>
                <w:lang w:val="en-US" w:eastAsia="en-GB"/>
              </w:rPr>
              <w:t xml:space="preserve"> </w:t>
            </w:r>
            <w:proofErr w:type="spellStart"/>
            <w:r w:rsidRPr="00127AAD">
              <w:rPr>
                <w:rFonts w:ascii="Arial" w:eastAsia="Calibri" w:hAnsi="Arial" w:cs="Arial"/>
                <w:lang w:val="en-US" w:eastAsia="en-GB"/>
              </w:rPr>
              <w:t>fasciculului</w:t>
            </w:r>
            <w:proofErr w:type="spellEnd"/>
            <w:r w:rsidRPr="00127AAD">
              <w:rPr>
                <w:rFonts w:ascii="Arial" w:eastAsia="Calibri" w:hAnsi="Arial" w:cs="Arial"/>
                <w:lang w:val="en-US" w:eastAsia="en-GB"/>
              </w:rPr>
              <w:t xml:space="preserve"> laser de </w:t>
            </w:r>
            <w:r w:rsidR="00A644F6" w:rsidRPr="00127AAD">
              <w:rPr>
                <w:rFonts w:ascii="Arial" w:eastAsia="Calibri" w:hAnsi="Arial" w:cs="Arial"/>
                <w:lang w:val="en-US" w:eastAsia="en-GB"/>
              </w:rPr>
              <w:t xml:space="preserve">3 </w:t>
            </w:r>
            <w:proofErr w:type="spellStart"/>
            <w:r w:rsidRPr="00127AAD">
              <w:rPr>
                <w:rFonts w:ascii="Arial" w:eastAsia="Calibri" w:hAnsi="Arial" w:cs="Arial"/>
                <w:lang w:val="en-US" w:eastAsia="en-GB"/>
              </w:rPr>
              <w:t>mm·mrad</w:t>
            </w:r>
            <w:proofErr w:type="spellEnd"/>
            <w:r w:rsidRPr="00127AAD">
              <w:rPr>
                <w:rFonts w:ascii="Arial" w:eastAsia="Calibri" w:hAnsi="Arial" w:cs="Arial"/>
                <w:lang w:val="en-US" w:eastAsia="en-GB"/>
              </w:rPr>
              <w:t xml:space="preserve"> </w:t>
            </w:r>
            <w:r w:rsidRPr="00127AAD">
              <w:rPr>
                <w:rFonts w:ascii="Arial" w:eastAsia="Calibri" w:hAnsi="Arial" w:cs="Arial"/>
                <w:lang w:eastAsia="en-GB"/>
              </w:rPr>
              <w:t xml:space="preserve">va primi </w:t>
            </w:r>
            <w:r w:rsidR="00F038C4">
              <w:rPr>
                <w:rFonts w:ascii="Arial" w:eastAsia="Calibri" w:hAnsi="Arial" w:cs="Arial"/>
                <w:lang w:eastAsia="en-GB"/>
              </w:rPr>
              <w:t>10</w:t>
            </w:r>
            <w:r w:rsidRPr="00127AAD">
              <w:rPr>
                <w:rFonts w:ascii="Arial" w:eastAsia="Calibri" w:hAnsi="Arial" w:cs="Arial"/>
                <w:lang w:eastAsia="en-GB"/>
              </w:rPr>
              <w:t xml:space="preserve"> puncte. </w:t>
            </w:r>
          </w:p>
          <w:p w14:paraId="0F51D308" w14:textId="005BE9A2" w:rsidR="00346754" w:rsidRPr="00127AAD" w:rsidRDefault="007429CE" w:rsidP="007429CE">
            <w:pPr>
              <w:spacing w:after="0" w:line="360" w:lineRule="auto"/>
              <w:jc w:val="both"/>
              <w:rPr>
                <w:rFonts w:ascii="Arial" w:eastAsia="Calibri" w:hAnsi="Arial" w:cs="Arial"/>
                <w:lang w:val="en-US" w:eastAsia="en-GB"/>
              </w:rPr>
            </w:pPr>
            <w:r w:rsidRPr="00127AAD">
              <w:rPr>
                <w:rFonts w:ascii="Arial" w:eastAsia="Calibri" w:hAnsi="Arial" w:cs="Arial"/>
                <w:lang w:eastAsia="en-GB"/>
              </w:rPr>
              <w:t xml:space="preserve">Conform caietului de sarcini, </w:t>
            </w:r>
            <w:proofErr w:type="spellStart"/>
            <w:r w:rsidR="008A1C92" w:rsidRPr="00127AAD">
              <w:rPr>
                <w:rFonts w:ascii="Arial" w:eastAsia="Calibri" w:hAnsi="Arial" w:cs="Arial"/>
                <w:lang w:val="en-US" w:eastAsia="en-GB"/>
              </w:rPr>
              <w:t>calitatea</w:t>
            </w:r>
            <w:proofErr w:type="spellEnd"/>
            <w:r w:rsidR="008A1C92" w:rsidRPr="00127AAD">
              <w:rPr>
                <w:rFonts w:ascii="Arial" w:eastAsia="Calibri" w:hAnsi="Arial" w:cs="Arial"/>
                <w:lang w:val="en-US" w:eastAsia="en-GB"/>
              </w:rPr>
              <w:t xml:space="preserve"> </w:t>
            </w:r>
            <w:proofErr w:type="spellStart"/>
            <w:r w:rsidR="008A1C92" w:rsidRPr="00127AAD">
              <w:rPr>
                <w:rFonts w:ascii="Arial" w:eastAsia="Calibri" w:hAnsi="Arial" w:cs="Arial"/>
                <w:lang w:val="en-US" w:eastAsia="en-GB"/>
              </w:rPr>
              <w:t>fasciculului</w:t>
            </w:r>
            <w:proofErr w:type="spellEnd"/>
            <w:r w:rsidR="008A1C92" w:rsidRPr="00127AAD">
              <w:rPr>
                <w:rFonts w:ascii="Arial" w:eastAsia="Calibri" w:hAnsi="Arial" w:cs="Arial"/>
                <w:lang w:val="en-US" w:eastAsia="en-GB"/>
              </w:rPr>
              <w:t xml:space="preserve"> laser </w:t>
            </w:r>
            <w:r w:rsidR="00A644F6" w:rsidRPr="00127AAD">
              <w:rPr>
                <w:rFonts w:ascii="Arial" w:eastAsia="Calibri" w:hAnsi="Arial" w:cs="Arial"/>
                <w:lang w:val="en-US" w:eastAsia="en-GB"/>
              </w:rPr>
              <w:t xml:space="preserve">maxim </w:t>
            </w:r>
            <w:proofErr w:type="spellStart"/>
            <w:r w:rsidR="00A644F6" w:rsidRPr="00127AAD">
              <w:rPr>
                <w:rFonts w:ascii="Arial" w:eastAsia="Calibri" w:hAnsi="Arial" w:cs="Arial"/>
                <w:lang w:val="en-US" w:eastAsia="en-GB"/>
              </w:rPr>
              <w:t>acceptabila</w:t>
            </w:r>
            <w:proofErr w:type="spellEnd"/>
            <w:r w:rsidR="00A644F6" w:rsidRPr="00127AAD">
              <w:rPr>
                <w:rFonts w:ascii="Arial" w:eastAsia="Calibri" w:hAnsi="Arial" w:cs="Arial"/>
                <w:lang w:val="en-US" w:eastAsia="en-GB"/>
              </w:rPr>
              <w:t xml:space="preserve"> </w:t>
            </w:r>
            <w:proofErr w:type="spellStart"/>
            <w:r w:rsidR="008A1C92" w:rsidRPr="00127AAD">
              <w:rPr>
                <w:rFonts w:ascii="Arial" w:eastAsia="Calibri" w:hAnsi="Arial" w:cs="Arial"/>
                <w:lang w:val="en-US" w:eastAsia="en-GB"/>
              </w:rPr>
              <w:t>este</w:t>
            </w:r>
            <w:proofErr w:type="spellEnd"/>
            <w:r w:rsidR="008A1C92" w:rsidRPr="00127AAD">
              <w:rPr>
                <w:rFonts w:ascii="Arial" w:eastAsia="Calibri" w:hAnsi="Arial" w:cs="Arial"/>
                <w:lang w:val="en-US" w:eastAsia="en-GB"/>
              </w:rPr>
              <w:t xml:space="preserve"> de 5 </w:t>
            </w:r>
            <w:proofErr w:type="spellStart"/>
            <w:r w:rsidR="008A1C92" w:rsidRPr="00127AAD">
              <w:rPr>
                <w:rFonts w:ascii="Arial" w:eastAsia="Calibri" w:hAnsi="Arial" w:cs="Arial"/>
                <w:lang w:val="en-US" w:eastAsia="en-GB"/>
              </w:rPr>
              <w:t>mm·mrad</w:t>
            </w:r>
            <w:proofErr w:type="spellEnd"/>
            <w:r w:rsidR="008A1C92" w:rsidRPr="00127AAD">
              <w:rPr>
                <w:rFonts w:ascii="Arial" w:eastAsia="Calibri" w:hAnsi="Arial" w:cs="Arial"/>
                <w:lang w:val="en-US" w:eastAsia="en-GB"/>
              </w:rPr>
              <w:t>.</w:t>
            </w:r>
          </w:p>
        </w:tc>
      </w:tr>
      <w:tr w:rsidR="007429CE" w:rsidRPr="00127AAD" w14:paraId="0CF45DAD" w14:textId="77777777" w:rsidTr="007C6BB1">
        <w:tc>
          <w:tcPr>
            <w:tcW w:w="3242" w:type="dxa"/>
          </w:tcPr>
          <w:p w14:paraId="6BB935E9" w14:textId="2C4332CD" w:rsidR="007429CE" w:rsidRPr="00127AAD" w:rsidRDefault="00DC0A52" w:rsidP="007429CE">
            <w:pPr>
              <w:spacing w:after="0" w:line="360" w:lineRule="auto"/>
              <w:jc w:val="both"/>
              <w:rPr>
                <w:rFonts w:ascii="Arial" w:eastAsia="Calibri" w:hAnsi="Arial" w:cs="Arial"/>
                <w:b/>
                <w:lang w:eastAsia="en-GB"/>
              </w:rPr>
            </w:pPr>
            <w:r w:rsidRPr="00127AAD">
              <w:rPr>
                <w:rFonts w:ascii="Arial" w:eastAsia="Calibri" w:hAnsi="Arial" w:cs="Arial"/>
                <w:b/>
                <w:lang w:eastAsia="en-GB"/>
              </w:rPr>
              <w:lastRenderedPageBreak/>
              <w:t>Diametrul fibrei optice</w:t>
            </w:r>
          </w:p>
          <w:p w14:paraId="00AA7B91" w14:textId="77777777" w:rsidR="007429CE" w:rsidRPr="00127AAD" w:rsidRDefault="00DC0A52" w:rsidP="007429CE">
            <w:pPr>
              <w:spacing w:after="0" w:line="360" w:lineRule="auto"/>
              <w:jc w:val="both"/>
              <w:rPr>
                <w:rFonts w:ascii="Arial" w:eastAsia="Calibri" w:hAnsi="Arial" w:cs="Arial"/>
                <w:bCs/>
                <w:lang w:eastAsia="en-GB"/>
              </w:rPr>
            </w:pPr>
            <w:r w:rsidRPr="00127AAD">
              <w:rPr>
                <w:rFonts w:ascii="Arial" w:eastAsia="Calibri" w:hAnsi="Arial" w:cs="Arial"/>
                <w:bCs/>
                <w:lang w:eastAsia="en-GB"/>
              </w:rPr>
              <w:t xml:space="preserve">Diametrul fibrei optice la </w:t>
            </w:r>
            <w:proofErr w:type="spellStart"/>
            <w:r w:rsidRPr="00127AAD">
              <w:rPr>
                <w:rFonts w:ascii="Arial" w:eastAsia="Calibri" w:hAnsi="Arial" w:cs="Arial"/>
                <w:bCs/>
                <w:lang w:eastAsia="en-GB"/>
              </w:rPr>
              <w:t>iesire</w:t>
            </w:r>
            <w:proofErr w:type="spellEnd"/>
            <w:r w:rsidRPr="00127AAD">
              <w:rPr>
                <w:rFonts w:ascii="Arial" w:eastAsia="Calibri" w:hAnsi="Arial" w:cs="Arial"/>
                <w:bCs/>
                <w:lang w:eastAsia="en-GB"/>
              </w:rPr>
              <w:t>, respectiv intrarea in optica de focalizare</w:t>
            </w:r>
          </w:p>
          <w:p w14:paraId="3B562361" w14:textId="2750313E" w:rsidR="004077EB" w:rsidRPr="00127AAD" w:rsidRDefault="004077EB" w:rsidP="007429CE">
            <w:pPr>
              <w:spacing w:after="0" w:line="360" w:lineRule="auto"/>
              <w:jc w:val="both"/>
              <w:rPr>
                <w:rFonts w:ascii="Arial" w:eastAsia="Calibri" w:hAnsi="Arial" w:cs="Arial"/>
                <w:bCs/>
                <w:lang w:eastAsia="en-GB"/>
              </w:rPr>
            </w:pPr>
            <w:r w:rsidRPr="00127AAD">
              <w:rPr>
                <w:rFonts w:ascii="Arial" w:eastAsia="Calibri" w:hAnsi="Arial" w:cs="Arial"/>
                <w:iCs/>
                <w:lang w:eastAsia="en-GB"/>
              </w:rPr>
              <w:t xml:space="preserve">- diametrul fibrei optice pentru transportul fasciculului laser cuprins intre Ø50 – Ø100 </w:t>
            </w:r>
            <w:r w:rsidR="00B56A7B" w:rsidRPr="00127AAD">
              <w:rPr>
                <w:rFonts w:ascii="Arial" w:eastAsia="Calibri" w:hAnsi="Arial" w:cs="Arial"/>
                <w:iCs/>
                <w:lang w:eastAsia="en-GB"/>
              </w:rPr>
              <w:t>µ</w:t>
            </w:r>
            <w:r w:rsidRPr="00127AAD">
              <w:rPr>
                <w:rFonts w:ascii="Arial" w:eastAsia="Calibri" w:hAnsi="Arial" w:cs="Arial"/>
                <w:iCs/>
                <w:lang w:eastAsia="en-GB"/>
              </w:rPr>
              <w:t>m;</w:t>
            </w:r>
          </w:p>
        </w:tc>
        <w:tc>
          <w:tcPr>
            <w:tcW w:w="3719" w:type="dxa"/>
          </w:tcPr>
          <w:p w14:paraId="72982444" w14:textId="2E6D6124" w:rsidR="007429CE" w:rsidRPr="00127AAD" w:rsidRDefault="00DC0A52" w:rsidP="007429CE">
            <w:pPr>
              <w:spacing w:after="0" w:line="360" w:lineRule="auto"/>
              <w:jc w:val="both"/>
              <w:rPr>
                <w:rFonts w:ascii="Arial" w:eastAsia="Calibri" w:hAnsi="Arial" w:cs="Arial"/>
                <w:iCs/>
                <w:lang w:eastAsia="en-GB"/>
              </w:rPr>
            </w:pPr>
            <w:r w:rsidRPr="00127AAD">
              <w:rPr>
                <w:rFonts w:ascii="Arial" w:eastAsia="Calibri" w:hAnsi="Arial" w:cs="Arial"/>
                <w:iCs/>
                <w:lang w:eastAsia="en-GB"/>
              </w:rPr>
              <w:t xml:space="preserve">Un diametru mai redus permite procesarea materialelor cu o precizie mai ridicata, </w:t>
            </w:r>
            <w:proofErr w:type="spellStart"/>
            <w:r w:rsidRPr="00127AAD">
              <w:rPr>
                <w:rFonts w:ascii="Arial" w:eastAsia="Calibri" w:hAnsi="Arial" w:cs="Arial"/>
                <w:iCs/>
                <w:lang w:eastAsia="en-GB"/>
              </w:rPr>
              <w:t>permitand</w:t>
            </w:r>
            <w:proofErr w:type="spellEnd"/>
            <w:r w:rsidRPr="00127AAD">
              <w:rPr>
                <w:rFonts w:ascii="Arial" w:eastAsia="Calibri" w:hAnsi="Arial" w:cs="Arial"/>
                <w:iCs/>
                <w:lang w:eastAsia="en-GB"/>
              </w:rPr>
              <w:t xml:space="preserve"> concentrarea unei </w:t>
            </w:r>
            <w:proofErr w:type="spellStart"/>
            <w:r w:rsidR="007429CE" w:rsidRPr="00127AAD">
              <w:rPr>
                <w:rFonts w:ascii="Arial" w:eastAsia="Calibri" w:hAnsi="Arial" w:cs="Arial"/>
                <w:iCs/>
                <w:lang w:eastAsia="en-GB"/>
              </w:rPr>
              <w:t>densita</w:t>
            </w:r>
            <w:r w:rsidRPr="00127AAD">
              <w:rPr>
                <w:rFonts w:ascii="Arial" w:eastAsia="Calibri" w:hAnsi="Arial" w:cs="Arial"/>
                <w:iCs/>
                <w:lang w:eastAsia="en-GB"/>
              </w:rPr>
              <w:t>ti</w:t>
            </w:r>
            <w:proofErr w:type="spellEnd"/>
            <w:r w:rsidR="007429CE" w:rsidRPr="00127AAD">
              <w:rPr>
                <w:rFonts w:ascii="Arial" w:eastAsia="Calibri" w:hAnsi="Arial" w:cs="Arial"/>
                <w:iCs/>
                <w:lang w:eastAsia="en-GB"/>
              </w:rPr>
              <w:t xml:space="preserve"> de fotoni mai mare</w:t>
            </w:r>
            <w:r w:rsidR="00D87113" w:rsidRPr="00127AAD">
              <w:rPr>
                <w:rFonts w:ascii="Arial" w:eastAsia="Calibri" w:hAnsi="Arial" w:cs="Arial"/>
                <w:iCs/>
                <w:lang w:eastAsia="en-GB"/>
              </w:rPr>
              <w:t xml:space="preserve">. In plus, se </w:t>
            </w:r>
            <w:proofErr w:type="spellStart"/>
            <w:r w:rsidR="00D87113" w:rsidRPr="00127AAD">
              <w:rPr>
                <w:rFonts w:ascii="Arial" w:eastAsia="Calibri" w:hAnsi="Arial" w:cs="Arial"/>
                <w:iCs/>
                <w:lang w:eastAsia="en-GB"/>
              </w:rPr>
              <w:t>obtine</w:t>
            </w:r>
            <w:proofErr w:type="spellEnd"/>
            <w:r w:rsidR="007429CE" w:rsidRPr="00127AAD">
              <w:rPr>
                <w:rFonts w:ascii="Arial" w:eastAsia="Calibri" w:hAnsi="Arial" w:cs="Arial"/>
                <w:iCs/>
                <w:lang w:eastAsia="en-GB"/>
              </w:rPr>
              <w:t xml:space="preserve"> o eficienta mai buna in procesarea materialelor folosite in tehnologia semiconductorilor.</w:t>
            </w:r>
          </w:p>
          <w:p w14:paraId="51B43159" w14:textId="6AAEC6C9" w:rsidR="007429CE" w:rsidRPr="00127AAD" w:rsidRDefault="007429CE" w:rsidP="007429CE">
            <w:pPr>
              <w:spacing w:after="0" w:line="360" w:lineRule="auto"/>
              <w:jc w:val="both"/>
              <w:rPr>
                <w:rFonts w:ascii="Arial" w:eastAsia="Calibri" w:hAnsi="Arial" w:cs="Arial"/>
                <w:iCs/>
                <w:lang w:eastAsia="en-GB"/>
              </w:rPr>
            </w:pPr>
            <w:r w:rsidRPr="00127AAD">
              <w:rPr>
                <w:rFonts w:ascii="Arial" w:eastAsia="Calibri" w:hAnsi="Arial" w:cs="Arial"/>
                <w:iCs/>
                <w:lang w:eastAsia="en-GB"/>
              </w:rPr>
              <w:t>Ponderea de 1</w:t>
            </w:r>
            <w:r w:rsidR="00F91977">
              <w:rPr>
                <w:rFonts w:ascii="Arial" w:eastAsia="Calibri" w:hAnsi="Arial" w:cs="Arial"/>
                <w:iCs/>
                <w:lang w:eastAsia="en-GB"/>
              </w:rPr>
              <w:t>5</w:t>
            </w:r>
            <w:r w:rsidRPr="00127AAD">
              <w:rPr>
                <w:rFonts w:ascii="Arial" w:eastAsia="Calibri" w:hAnsi="Arial" w:cs="Arial"/>
                <w:iCs/>
                <w:lang w:eastAsia="en-GB"/>
              </w:rPr>
              <w:t xml:space="preserve"> p pentru </w:t>
            </w:r>
            <w:r w:rsidR="00DC0A52" w:rsidRPr="00127AAD">
              <w:rPr>
                <w:rFonts w:ascii="Arial" w:eastAsia="Calibri" w:hAnsi="Arial" w:cs="Arial"/>
                <w:iCs/>
                <w:lang w:eastAsia="en-GB"/>
              </w:rPr>
              <w:t>diametrul fibrei optice</w:t>
            </w:r>
            <w:r w:rsidRPr="00127AAD">
              <w:rPr>
                <w:rFonts w:ascii="Arial" w:eastAsia="Calibri" w:hAnsi="Arial" w:cs="Arial"/>
                <w:iCs/>
                <w:lang w:eastAsia="en-GB"/>
              </w:rPr>
              <w:t xml:space="preserve"> se justifica prin </w:t>
            </w:r>
            <w:proofErr w:type="spellStart"/>
            <w:r w:rsidRPr="00127AAD">
              <w:rPr>
                <w:rFonts w:ascii="Arial" w:eastAsia="Calibri" w:hAnsi="Arial" w:cs="Arial"/>
                <w:iCs/>
                <w:lang w:eastAsia="en-GB"/>
              </w:rPr>
              <w:t>cresterea</w:t>
            </w:r>
            <w:proofErr w:type="spellEnd"/>
            <w:r w:rsidRPr="00127AAD">
              <w:rPr>
                <w:rFonts w:ascii="Arial" w:eastAsia="Calibri" w:hAnsi="Arial" w:cs="Arial"/>
                <w:iCs/>
                <w:lang w:eastAsia="en-GB"/>
              </w:rPr>
              <w:t xml:space="preserve"> performantei si eficientei echipamentului, conform studiului de </w:t>
            </w:r>
            <w:proofErr w:type="spellStart"/>
            <w:r w:rsidRPr="00127AAD">
              <w:rPr>
                <w:rFonts w:ascii="Arial" w:eastAsia="Calibri" w:hAnsi="Arial" w:cs="Arial"/>
                <w:iCs/>
                <w:lang w:eastAsia="en-GB"/>
              </w:rPr>
              <w:t>piata</w:t>
            </w:r>
            <w:proofErr w:type="spellEnd"/>
            <w:r w:rsidRPr="00127AAD">
              <w:rPr>
                <w:rFonts w:ascii="Arial" w:eastAsia="Calibri" w:hAnsi="Arial" w:cs="Arial"/>
                <w:iCs/>
                <w:lang w:eastAsia="en-GB"/>
              </w:rPr>
              <w:t>.</w:t>
            </w:r>
          </w:p>
        </w:tc>
        <w:tc>
          <w:tcPr>
            <w:tcW w:w="3481" w:type="dxa"/>
          </w:tcPr>
          <w:p w14:paraId="08D60BDC" w14:textId="77777777" w:rsidR="007429CE" w:rsidRPr="00127AAD" w:rsidRDefault="007429CE" w:rsidP="007429CE">
            <w:pPr>
              <w:spacing w:after="0" w:line="360" w:lineRule="auto"/>
              <w:jc w:val="both"/>
              <w:rPr>
                <w:rFonts w:ascii="Arial" w:eastAsia="Calibri" w:hAnsi="Arial" w:cs="Arial"/>
                <w:i/>
                <w:lang w:eastAsia="en-GB"/>
              </w:rPr>
            </w:pPr>
            <w:r w:rsidRPr="00127AAD">
              <w:rPr>
                <w:rFonts w:ascii="Arial" w:eastAsia="Calibri" w:hAnsi="Arial" w:cs="Arial"/>
                <w:i/>
                <w:lang w:eastAsia="en-GB"/>
              </w:rPr>
              <w:t>Detalii privind aplicarea algoritmului de calcul</w:t>
            </w:r>
          </w:p>
          <w:p w14:paraId="28C6A99F" w14:textId="21AB04DA" w:rsidR="00D87113" w:rsidRPr="00127AAD" w:rsidRDefault="00D87113" w:rsidP="00D87113">
            <w:pPr>
              <w:spacing w:after="0" w:line="360" w:lineRule="auto"/>
              <w:jc w:val="both"/>
              <w:rPr>
                <w:rFonts w:ascii="Arial" w:eastAsia="Calibri" w:hAnsi="Arial" w:cs="Arial"/>
                <w:i/>
                <w:lang w:eastAsia="en-GB"/>
              </w:rPr>
            </w:pPr>
            <w:r w:rsidRPr="00127AAD">
              <w:rPr>
                <w:rFonts w:ascii="Arial" w:eastAsia="Calibri" w:hAnsi="Arial" w:cs="Arial"/>
                <w:lang w:eastAsia="en-GB"/>
              </w:rPr>
              <w:t>Se pot acorda pana la 1</w:t>
            </w:r>
            <w:r w:rsidR="00F038C4">
              <w:rPr>
                <w:rFonts w:ascii="Arial" w:eastAsia="Calibri" w:hAnsi="Arial" w:cs="Arial"/>
                <w:lang w:eastAsia="en-GB"/>
              </w:rPr>
              <w:t>5</w:t>
            </w:r>
            <w:r w:rsidRPr="00127AAD">
              <w:rPr>
                <w:rFonts w:ascii="Arial" w:eastAsia="Calibri" w:hAnsi="Arial" w:cs="Arial"/>
                <w:lang w:eastAsia="en-GB"/>
              </w:rPr>
              <w:t xml:space="preserve"> puncte pentru oferirea unui diametru al fibrei optice in domeniul Ø50 si Ø100 µm, cerut in caietul de sarcini astfel:</w:t>
            </w:r>
          </w:p>
          <w:p w14:paraId="6F7EE2FD" w14:textId="05A42239" w:rsidR="007429CE"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 xml:space="preserve">- 0 (zero) puncte </w:t>
            </w:r>
            <w:r w:rsidR="00D87113" w:rsidRPr="00127AAD">
              <w:rPr>
                <w:rFonts w:ascii="Arial" w:eastAsia="Calibri" w:hAnsi="Arial" w:cs="Arial"/>
                <w:lang w:eastAsia="en-GB"/>
              </w:rPr>
              <w:t>diametrul fibrei optice</w:t>
            </w:r>
            <w:r w:rsidRPr="00127AAD">
              <w:rPr>
                <w:rFonts w:ascii="Arial" w:eastAsia="Calibri" w:hAnsi="Arial" w:cs="Arial"/>
                <w:lang w:eastAsia="en-GB"/>
              </w:rPr>
              <w:t xml:space="preserve"> </w:t>
            </w:r>
            <w:r w:rsidR="00D87113" w:rsidRPr="00127AAD">
              <w:rPr>
                <w:rFonts w:ascii="Arial" w:eastAsia="Calibri" w:hAnsi="Arial" w:cs="Arial"/>
                <w:iCs/>
                <w:lang w:eastAsia="en-GB"/>
              </w:rPr>
              <w:t>≥</w:t>
            </w:r>
            <w:r w:rsidRPr="00127AAD">
              <w:rPr>
                <w:rFonts w:ascii="Arial" w:eastAsia="Calibri" w:hAnsi="Arial" w:cs="Arial"/>
                <w:lang w:eastAsia="en-GB"/>
              </w:rPr>
              <w:t xml:space="preserve"> </w:t>
            </w:r>
            <w:r w:rsidR="000F3C83" w:rsidRPr="00127AAD">
              <w:rPr>
                <w:rFonts w:ascii="Arial" w:eastAsia="Calibri" w:hAnsi="Arial" w:cs="Arial"/>
                <w:lang w:eastAsia="en-GB"/>
              </w:rPr>
              <w:t>70 µm</w:t>
            </w:r>
            <w:r w:rsidR="004E0F8D">
              <w:rPr>
                <w:rFonts w:ascii="Arial" w:eastAsia="Calibri" w:hAnsi="Arial" w:cs="Arial"/>
                <w:lang w:eastAsia="en-GB"/>
              </w:rPr>
              <w:t xml:space="preserve">, dar ≤ </w:t>
            </w:r>
            <w:r w:rsidR="004E0F8D" w:rsidRPr="004E0F8D">
              <w:rPr>
                <w:rFonts w:ascii="Arial" w:eastAsia="Calibri" w:hAnsi="Arial" w:cs="Arial"/>
                <w:lang w:eastAsia="en-GB"/>
              </w:rPr>
              <w:t>100 µm</w:t>
            </w:r>
            <w:r w:rsidRPr="00127AAD">
              <w:rPr>
                <w:rFonts w:ascii="Arial" w:eastAsia="Calibri" w:hAnsi="Arial" w:cs="Arial"/>
                <w:lang w:eastAsia="en-GB"/>
              </w:rPr>
              <w:t>;</w:t>
            </w:r>
          </w:p>
          <w:p w14:paraId="71D6F533" w14:textId="6C2F1D98" w:rsidR="007429CE" w:rsidRPr="00127AAD" w:rsidRDefault="007429CE" w:rsidP="007429CE">
            <w:pPr>
              <w:spacing w:after="0" w:line="360" w:lineRule="auto"/>
              <w:jc w:val="both"/>
              <w:rPr>
                <w:rFonts w:ascii="Arial" w:eastAsia="Calibri" w:hAnsi="Arial" w:cs="Arial"/>
                <w:iCs/>
                <w:lang w:eastAsia="en-GB"/>
              </w:rPr>
            </w:pPr>
            <w:r w:rsidRPr="00127AAD">
              <w:rPr>
                <w:rFonts w:ascii="Arial" w:eastAsia="Calibri" w:hAnsi="Arial" w:cs="Arial"/>
                <w:iCs/>
                <w:lang w:eastAsia="en-GB"/>
              </w:rPr>
              <w:t xml:space="preserve">- 10 (zece) </w:t>
            </w:r>
            <w:r w:rsidR="00D87113" w:rsidRPr="00127AAD">
              <w:rPr>
                <w:rFonts w:ascii="Arial" w:eastAsia="Calibri" w:hAnsi="Arial" w:cs="Arial"/>
                <w:lang w:eastAsia="en-GB"/>
              </w:rPr>
              <w:t>puncte diametrul fibrei optice</w:t>
            </w:r>
            <w:r w:rsidRPr="00127AAD">
              <w:rPr>
                <w:rFonts w:ascii="Arial" w:eastAsia="Calibri" w:hAnsi="Arial" w:cs="Arial"/>
                <w:iCs/>
                <w:lang w:eastAsia="en-GB"/>
              </w:rPr>
              <w:t xml:space="preserve"> </w:t>
            </w:r>
            <w:r w:rsidR="000F3C83" w:rsidRPr="00127AAD">
              <w:rPr>
                <w:rFonts w:ascii="Arial" w:eastAsia="Calibri" w:hAnsi="Arial" w:cs="Arial"/>
                <w:iCs/>
                <w:lang w:eastAsia="en-GB"/>
              </w:rPr>
              <w:t>≥ 60 µm</w:t>
            </w:r>
            <w:r w:rsidR="003C111C">
              <w:rPr>
                <w:rFonts w:ascii="Arial" w:eastAsia="Calibri" w:hAnsi="Arial" w:cs="Arial"/>
                <w:iCs/>
                <w:lang w:eastAsia="en-GB"/>
              </w:rPr>
              <w:t xml:space="preserve">, dar &lt; </w:t>
            </w:r>
            <w:r w:rsidR="003C111C" w:rsidRPr="003C111C">
              <w:rPr>
                <w:rFonts w:ascii="Arial" w:eastAsia="Calibri" w:hAnsi="Arial" w:cs="Arial"/>
                <w:iCs/>
                <w:lang w:eastAsia="en-GB"/>
              </w:rPr>
              <w:t>70 µm</w:t>
            </w:r>
            <w:r w:rsidRPr="00127AAD">
              <w:rPr>
                <w:rFonts w:ascii="Arial" w:eastAsia="Calibri" w:hAnsi="Arial" w:cs="Arial"/>
                <w:iCs/>
                <w:lang w:eastAsia="en-GB"/>
              </w:rPr>
              <w:t>;</w:t>
            </w:r>
          </w:p>
          <w:p w14:paraId="5E8997F1" w14:textId="3A65C05D" w:rsidR="007429CE" w:rsidRPr="00127AAD" w:rsidRDefault="007429CE" w:rsidP="007429CE">
            <w:pPr>
              <w:spacing w:after="0" w:line="360" w:lineRule="auto"/>
              <w:jc w:val="both"/>
              <w:rPr>
                <w:rFonts w:ascii="Arial" w:eastAsia="Calibri" w:hAnsi="Arial" w:cs="Arial"/>
                <w:iCs/>
                <w:lang w:eastAsia="en-GB"/>
              </w:rPr>
            </w:pPr>
            <w:r w:rsidRPr="00127AAD">
              <w:rPr>
                <w:rFonts w:ascii="Arial" w:eastAsia="Calibri" w:hAnsi="Arial" w:cs="Arial"/>
                <w:iCs/>
                <w:lang w:eastAsia="en-GB"/>
              </w:rPr>
              <w:t>- 1</w:t>
            </w:r>
            <w:r w:rsidR="00F91977">
              <w:rPr>
                <w:rFonts w:ascii="Arial" w:eastAsia="Calibri" w:hAnsi="Arial" w:cs="Arial"/>
                <w:iCs/>
                <w:lang w:eastAsia="en-GB"/>
              </w:rPr>
              <w:t>5</w:t>
            </w:r>
            <w:r w:rsidRPr="00127AAD">
              <w:rPr>
                <w:rFonts w:ascii="Arial" w:eastAsia="Calibri" w:hAnsi="Arial" w:cs="Arial"/>
                <w:iCs/>
                <w:lang w:eastAsia="en-GB"/>
              </w:rPr>
              <w:t xml:space="preserve"> (</w:t>
            </w:r>
            <w:r w:rsidR="00F91977">
              <w:rPr>
                <w:rFonts w:ascii="Arial" w:eastAsia="Calibri" w:hAnsi="Arial" w:cs="Arial"/>
                <w:iCs/>
                <w:lang w:eastAsia="en-GB"/>
              </w:rPr>
              <w:t>cincisprezece</w:t>
            </w:r>
            <w:r w:rsidRPr="00127AAD">
              <w:rPr>
                <w:rFonts w:ascii="Arial" w:eastAsia="Calibri" w:hAnsi="Arial" w:cs="Arial"/>
                <w:iCs/>
                <w:lang w:eastAsia="en-GB"/>
              </w:rPr>
              <w:t xml:space="preserve">) </w:t>
            </w:r>
            <w:r w:rsidR="00D87113" w:rsidRPr="00127AAD">
              <w:rPr>
                <w:rFonts w:ascii="Arial" w:eastAsia="Calibri" w:hAnsi="Arial" w:cs="Arial"/>
                <w:iCs/>
                <w:lang w:eastAsia="en-GB"/>
              </w:rPr>
              <w:t>puncte un diametru</w:t>
            </w:r>
            <w:r w:rsidRPr="00127AAD">
              <w:rPr>
                <w:rFonts w:ascii="Arial" w:eastAsia="Calibri" w:hAnsi="Arial" w:cs="Arial"/>
                <w:iCs/>
                <w:lang w:eastAsia="en-GB"/>
              </w:rPr>
              <w:t xml:space="preserve"> </w:t>
            </w:r>
            <w:r w:rsidR="004077EB" w:rsidRPr="00127AAD">
              <w:rPr>
                <w:rFonts w:ascii="Arial" w:eastAsia="Calibri" w:hAnsi="Arial" w:cs="Arial"/>
                <w:iCs/>
                <w:lang w:eastAsia="en-GB"/>
              </w:rPr>
              <w:t>≥</w:t>
            </w:r>
            <w:r w:rsidRPr="00127AAD">
              <w:rPr>
                <w:rFonts w:ascii="Arial" w:eastAsia="Calibri" w:hAnsi="Arial" w:cs="Arial"/>
                <w:iCs/>
                <w:lang w:eastAsia="en-GB"/>
              </w:rPr>
              <w:t xml:space="preserve"> </w:t>
            </w:r>
            <w:r w:rsidR="00D87113" w:rsidRPr="00127AAD">
              <w:rPr>
                <w:rFonts w:ascii="Arial" w:eastAsia="Calibri" w:hAnsi="Arial" w:cs="Arial"/>
                <w:lang w:eastAsia="en-GB"/>
              </w:rPr>
              <w:t>Ø50 µm</w:t>
            </w:r>
            <w:r w:rsidR="003C111C">
              <w:rPr>
                <w:rFonts w:ascii="Arial" w:eastAsia="Calibri" w:hAnsi="Arial" w:cs="Arial"/>
                <w:lang w:eastAsia="en-GB"/>
              </w:rPr>
              <w:t xml:space="preserve">, dar &lt; </w:t>
            </w:r>
            <w:r w:rsidR="003C111C" w:rsidRPr="003C111C">
              <w:rPr>
                <w:rFonts w:ascii="Arial" w:eastAsia="Calibri" w:hAnsi="Arial" w:cs="Arial"/>
                <w:lang w:eastAsia="en-GB"/>
              </w:rPr>
              <w:t>60 µm</w:t>
            </w:r>
            <w:r w:rsidRPr="00127AAD">
              <w:rPr>
                <w:rFonts w:ascii="Arial" w:eastAsia="Calibri" w:hAnsi="Arial" w:cs="Arial"/>
                <w:iCs/>
                <w:lang w:eastAsia="en-GB"/>
              </w:rPr>
              <w:t>.</w:t>
            </w:r>
          </w:p>
          <w:p w14:paraId="5F96E07A" w14:textId="77777777" w:rsidR="007429CE" w:rsidRPr="00127AAD" w:rsidRDefault="007429CE" w:rsidP="007429CE">
            <w:pPr>
              <w:spacing w:after="0" w:line="360" w:lineRule="auto"/>
              <w:jc w:val="both"/>
              <w:rPr>
                <w:rFonts w:ascii="Arial" w:eastAsia="Calibri" w:hAnsi="Arial" w:cs="Arial"/>
                <w:iCs/>
                <w:lang w:eastAsia="en-GB"/>
              </w:rPr>
            </w:pPr>
          </w:p>
          <w:p w14:paraId="3A2E7FB0" w14:textId="5B41DAB0" w:rsidR="007429CE" w:rsidRPr="00127AAD" w:rsidRDefault="008B51FD" w:rsidP="007429CE">
            <w:pPr>
              <w:spacing w:after="0" w:line="360" w:lineRule="auto"/>
              <w:jc w:val="both"/>
              <w:rPr>
                <w:rFonts w:ascii="Arial" w:eastAsia="Calibri" w:hAnsi="Arial" w:cs="Arial"/>
                <w:lang w:eastAsia="en-GB"/>
              </w:rPr>
            </w:pPr>
            <w:r w:rsidRPr="00127AAD">
              <w:rPr>
                <w:rFonts w:ascii="Arial" w:eastAsia="Calibri" w:hAnsi="Arial" w:cs="Arial"/>
                <w:lang w:eastAsia="en-GB"/>
              </w:rPr>
              <w:lastRenderedPageBreak/>
              <w:t xml:space="preserve">Diametrele </w:t>
            </w:r>
            <w:r w:rsidR="00FF6889" w:rsidRPr="00FF6889">
              <w:rPr>
                <w:rFonts w:ascii="Arial" w:eastAsia="Calibri" w:hAnsi="Arial" w:cs="Arial"/>
                <w:lang w:eastAsia="en-GB"/>
              </w:rPr>
              <w:t xml:space="preserve">intermediare </w:t>
            </w:r>
            <w:r w:rsidR="00FF6889">
              <w:rPr>
                <w:rFonts w:ascii="Arial" w:eastAsia="Calibri" w:hAnsi="Arial" w:cs="Arial"/>
                <w:lang w:eastAsia="en-GB"/>
              </w:rPr>
              <w:t xml:space="preserve">ale </w:t>
            </w:r>
            <w:r w:rsidRPr="00127AAD">
              <w:rPr>
                <w:rFonts w:ascii="Arial" w:eastAsia="Calibri" w:hAnsi="Arial" w:cs="Arial"/>
                <w:lang w:eastAsia="en-GB"/>
              </w:rPr>
              <w:t>fibrei optice</w:t>
            </w:r>
            <w:r w:rsidR="007429CE" w:rsidRPr="00127AAD">
              <w:rPr>
                <w:rFonts w:ascii="Arial" w:eastAsia="Calibri" w:hAnsi="Arial" w:cs="Arial"/>
                <w:lang w:eastAsia="en-GB"/>
              </w:rPr>
              <w:t xml:space="preserve"> se vor asimila punctajului inferior acordat. Spre exemplu, ofertarea </w:t>
            </w:r>
            <w:r w:rsidRPr="00127AAD">
              <w:rPr>
                <w:rFonts w:ascii="Arial" w:eastAsia="Calibri" w:hAnsi="Arial" w:cs="Arial"/>
                <w:lang w:eastAsia="en-GB"/>
              </w:rPr>
              <w:t>unui diametru al fibrei optice de Ø</w:t>
            </w:r>
            <w:r w:rsidR="004077EB" w:rsidRPr="00127AAD">
              <w:rPr>
                <w:rFonts w:ascii="Arial" w:eastAsia="Calibri" w:hAnsi="Arial" w:cs="Arial"/>
                <w:lang w:eastAsia="en-GB"/>
              </w:rPr>
              <w:t>62</w:t>
            </w:r>
            <w:r w:rsidRPr="00127AAD">
              <w:rPr>
                <w:rFonts w:ascii="Arial" w:eastAsia="Calibri" w:hAnsi="Arial" w:cs="Arial"/>
                <w:lang w:eastAsia="en-GB"/>
              </w:rPr>
              <w:t xml:space="preserve"> µm</w:t>
            </w:r>
            <w:r w:rsidR="007429CE" w:rsidRPr="00127AAD">
              <w:rPr>
                <w:rFonts w:ascii="Arial" w:eastAsia="Calibri" w:hAnsi="Arial" w:cs="Arial"/>
                <w:lang w:eastAsia="en-GB"/>
              </w:rPr>
              <w:t xml:space="preserve"> va primi 10 puncte.</w:t>
            </w:r>
          </w:p>
          <w:p w14:paraId="24E554D6" w14:textId="0271583D" w:rsidR="00346754" w:rsidRPr="00127AAD" w:rsidRDefault="007429CE" w:rsidP="007429CE">
            <w:pPr>
              <w:spacing w:after="0" w:line="360" w:lineRule="auto"/>
              <w:jc w:val="both"/>
              <w:rPr>
                <w:rFonts w:ascii="Arial" w:eastAsia="Calibri" w:hAnsi="Arial" w:cs="Arial"/>
                <w:lang w:eastAsia="en-GB"/>
              </w:rPr>
            </w:pPr>
            <w:r w:rsidRPr="00127AAD">
              <w:rPr>
                <w:rFonts w:ascii="Arial" w:eastAsia="Calibri" w:hAnsi="Arial" w:cs="Arial"/>
                <w:lang w:eastAsia="en-GB"/>
              </w:rPr>
              <w:t>Conform caietului de sarcini,</w:t>
            </w:r>
            <w:r w:rsidR="00A957E7" w:rsidRPr="00127AAD">
              <w:rPr>
                <w:rFonts w:ascii="Arial" w:eastAsia="Calibri" w:hAnsi="Arial" w:cs="Arial"/>
                <w:lang w:eastAsia="en-GB"/>
              </w:rPr>
              <w:t xml:space="preserve"> diametrul</w:t>
            </w:r>
            <w:r w:rsidR="004E0F8D">
              <w:rPr>
                <w:rFonts w:ascii="Arial" w:eastAsia="Calibri" w:hAnsi="Arial" w:cs="Arial"/>
                <w:lang w:eastAsia="en-GB"/>
              </w:rPr>
              <w:t xml:space="preserve"> maxim al</w:t>
            </w:r>
            <w:r w:rsidR="00A957E7" w:rsidRPr="00127AAD">
              <w:rPr>
                <w:rFonts w:ascii="Arial" w:eastAsia="Calibri" w:hAnsi="Arial" w:cs="Arial"/>
                <w:lang w:eastAsia="en-GB"/>
              </w:rPr>
              <w:t xml:space="preserve"> fibrei optice</w:t>
            </w:r>
            <w:r w:rsidR="004E0F8D">
              <w:rPr>
                <w:rFonts w:ascii="Arial" w:eastAsia="Calibri" w:hAnsi="Arial" w:cs="Arial"/>
                <w:lang w:eastAsia="en-GB"/>
              </w:rPr>
              <w:t xml:space="preserve"> </w:t>
            </w:r>
            <w:r w:rsidR="00A957E7" w:rsidRPr="00127AAD">
              <w:rPr>
                <w:rFonts w:ascii="Arial" w:eastAsia="Calibri" w:hAnsi="Arial" w:cs="Arial"/>
                <w:lang w:eastAsia="en-GB"/>
              </w:rPr>
              <w:t>este de Ø100 µm.</w:t>
            </w:r>
          </w:p>
        </w:tc>
      </w:tr>
    </w:tbl>
    <w:p w14:paraId="15BA77B6" w14:textId="77777777" w:rsidR="007429CE" w:rsidRPr="00127AAD" w:rsidRDefault="007429CE" w:rsidP="007429CE">
      <w:pPr>
        <w:spacing w:after="0" w:line="360" w:lineRule="auto"/>
        <w:jc w:val="both"/>
        <w:rPr>
          <w:rFonts w:ascii="Calibri" w:eastAsia="Calibri" w:hAnsi="Calibri" w:cs="Calibri"/>
          <w:lang w:eastAsia="en-GB"/>
        </w:rPr>
      </w:pPr>
    </w:p>
    <w:p w14:paraId="0635539F" w14:textId="6DAFF10C" w:rsidR="005E2FF1" w:rsidRPr="00127AAD" w:rsidRDefault="005E2FF1" w:rsidP="000123C6">
      <w:pPr>
        <w:spacing w:after="0"/>
        <w:jc w:val="both"/>
        <w:rPr>
          <w:rFonts w:ascii="Arial" w:hAnsi="Arial" w:cs="Arial"/>
        </w:rPr>
      </w:pPr>
    </w:p>
    <w:p w14:paraId="5165979A" w14:textId="47E2C6A2" w:rsidR="00F47ADF" w:rsidRPr="00127AAD" w:rsidRDefault="00F47ADF" w:rsidP="000123C6">
      <w:pPr>
        <w:spacing w:after="0"/>
        <w:jc w:val="both"/>
        <w:rPr>
          <w:rFonts w:ascii="Arial" w:hAnsi="Arial" w:cs="Arial"/>
        </w:rPr>
      </w:pPr>
    </w:p>
    <w:p w14:paraId="3A887CBE" w14:textId="312D853A" w:rsidR="005E2FF1" w:rsidRPr="00127AAD" w:rsidRDefault="007429CE" w:rsidP="007429CE">
      <w:pPr>
        <w:spacing w:after="0"/>
        <w:jc w:val="center"/>
        <w:rPr>
          <w:rFonts w:ascii="Arial" w:hAnsi="Arial" w:cs="Arial"/>
        </w:rPr>
      </w:pPr>
      <w:proofErr w:type="spellStart"/>
      <w:r w:rsidRPr="00127AAD">
        <w:rPr>
          <w:rFonts w:ascii="Arial" w:hAnsi="Arial" w:cs="Arial"/>
        </w:rPr>
        <w:t>Intocmit</w:t>
      </w:r>
      <w:proofErr w:type="spellEnd"/>
      <w:r w:rsidRPr="00127AAD">
        <w:rPr>
          <w:rFonts w:ascii="Arial" w:hAnsi="Arial" w:cs="Arial"/>
        </w:rPr>
        <w:t>,</w:t>
      </w:r>
    </w:p>
    <w:p w14:paraId="130F1DA1" w14:textId="04785112" w:rsidR="007429CE" w:rsidRPr="009359F3" w:rsidRDefault="00C0069B" w:rsidP="007429CE">
      <w:pPr>
        <w:spacing w:after="0"/>
        <w:jc w:val="center"/>
        <w:rPr>
          <w:rFonts w:ascii="Arial" w:hAnsi="Arial" w:cs="Arial"/>
        </w:rPr>
      </w:pPr>
      <w:r w:rsidRPr="00127AAD">
        <w:rPr>
          <w:rFonts w:ascii="Arial" w:hAnsi="Arial" w:cs="Arial"/>
        </w:rPr>
        <w:t>Ing. Sabin MIHAI</w:t>
      </w:r>
    </w:p>
    <w:sectPr w:rsidR="007429CE" w:rsidRPr="009359F3" w:rsidSect="00FC1212">
      <w:pgSz w:w="11906" w:h="16838"/>
      <w:pgMar w:top="1296" w:right="864"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3CD5" w14:textId="77777777" w:rsidR="00170F57" w:rsidRDefault="00170F57" w:rsidP="008F36B5">
      <w:pPr>
        <w:spacing w:after="0" w:line="240" w:lineRule="auto"/>
      </w:pPr>
      <w:r>
        <w:separator/>
      </w:r>
    </w:p>
  </w:endnote>
  <w:endnote w:type="continuationSeparator" w:id="0">
    <w:p w14:paraId="7E8B2337" w14:textId="77777777" w:rsidR="00170F57" w:rsidRDefault="00170F57"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F3C7" w14:textId="77777777" w:rsidR="00170F57" w:rsidRDefault="00170F57" w:rsidP="008F36B5">
      <w:pPr>
        <w:spacing w:after="0" w:line="240" w:lineRule="auto"/>
      </w:pPr>
      <w:r>
        <w:separator/>
      </w:r>
    </w:p>
  </w:footnote>
  <w:footnote w:type="continuationSeparator" w:id="0">
    <w:p w14:paraId="338D575D" w14:textId="77777777" w:rsidR="00170F57" w:rsidRDefault="00170F57" w:rsidP="008F3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3656399"/>
    <w:multiLevelType w:val="multilevel"/>
    <w:tmpl w:val="6AEEA4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923C4"/>
    <w:multiLevelType w:val="hybridMultilevel"/>
    <w:tmpl w:val="577C9EFE"/>
    <w:lvl w:ilvl="0" w:tplc="D862B1D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863882"/>
    <w:multiLevelType w:val="hybridMultilevel"/>
    <w:tmpl w:val="6CDEDC4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361E8524">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C168B"/>
    <w:multiLevelType w:val="multilevel"/>
    <w:tmpl w:val="04B862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B754AB"/>
    <w:multiLevelType w:val="multilevel"/>
    <w:tmpl w:val="556EE464"/>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288770E"/>
    <w:multiLevelType w:val="hybridMultilevel"/>
    <w:tmpl w:val="6650A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AD96FD1"/>
    <w:multiLevelType w:val="multilevel"/>
    <w:tmpl w:val="E5EC42CA"/>
    <w:lvl w:ilvl="0">
      <w:start w:val="3"/>
      <w:numFmt w:val="decimal"/>
      <w:lvlText w:val="%1"/>
      <w:lvlJc w:val="left"/>
      <w:pPr>
        <w:ind w:left="480" w:hanging="480"/>
      </w:pPr>
      <w:rPr>
        <w:rFonts w:hint="default"/>
        <w:sz w:val="22"/>
      </w:rPr>
    </w:lvl>
    <w:lvl w:ilvl="1">
      <w:start w:val="5"/>
      <w:numFmt w:val="decimal"/>
      <w:lvlText w:val="%1.%2"/>
      <w:lvlJc w:val="left"/>
      <w:pPr>
        <w:ind w:left="480" w:hanging="480"/>
      </w:pPr>
      <w:rPr>
        <w:rFonts w:hint="default"/>
        <w:sz w:val="22"/>
      </w:rPr>
    </w:lvl>
    <w:lvl w:ilvl="2">
      <w:start w:val="2"/>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5111917"/>
    <w:multiLevelType w:val="multilevel"/>
    <w:tmpl w:val="5A062350"/>
    <w:lvl w:ilvl="0">
      <w:start w:val="3"/>
      <w:numFmt w:val="decimal"/>
      <w:lvlText w:val="%1"/>
      <w:lvlJc w:val="left"/>
      <w:pPr>
        <w:ind w:left="660" w:hanging="660"/>
      </w:pPr>
      <w:rPr>
        <w:rFonts w:hint="default"/>
        <w:sz w:val="22"/>
      </w:rPr>
    </w:lvl>
    <w:lvl w:ilvl="1">
      <w:start w:val="5"/>
      <w:numFmt w:val="decimal"/>
      <w:lvlText w:val="%1.%2"/>
      <w:lvlJc w:val="left"/>
      <w:pPr>
        <w:ind w:left="660" w:hanging="660"/>
      </w:pPr>
      <w:rPr>
        <w:rFonts w:hint="default"/>
        <w:sz w:val="22"/>
      </w:rPr>
    </w:lvl>
    <w:lvl w:ilvl="2">
      <w:start w:val="3"/>
      <w:numFmt w:val="decimal"/>
      <w:lvlText w:val="%1.%2.%3"/>
      <w:lvlJc w:val="left"/>
      <w:pPr>
        <w:ind w:left="720" w:hanging="720"/>
      </w:pPr>
      <w:rPr>
        <w:rFonts w:hint="default"/>
        <w:sz w:val="22"/>
      </w:rPr>
    </w:lvl>
    <w:lvl w:ilvl="3">
      <w:start w:val="2"/>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83250361">
    <w:abstractNumId w:val="13"/>
  </w:num>
  <w:num w:numId="2" w16cid:durableId="214513629">
    <w:abstractNumId w:val="3"/>
  </w:num>
  <w:num w:numId="3" w16cid:durableId="1533222744">
    <w:abstractNumId w:val="9"/>
  </w:num>
  <w:num w:numId="4" w16cid:durableId="1375496762">
    <w:abstractNumId w:val="7"/>
  </w:num>
  <w:num w:numId="5" w16cid:durableId="234319052">
    <w:abstractNumId w:val="10"/>
  </w:num>
  <w:num w:numId="6" w16cid:durableId="946814665">
    <w:abstractNumId w:val="15"/>
  </w:num>
  <w:num w:numId="7" w16cid:durableId="628702708">
    <w:abstractNumId w:val="20"/>
  </w:num>
  <w:num w:numId="8" w16cid:durableId="1270235134">
    <w:abstractNumId w:val="5"/>
  </w:num>
  <w:num w:numId="9" w16cid:durableId="1992564995">
    <w:abstractNumId w:val="12"/>
  </w:num>
  <w:num w:numId="10" w16cid:durableId="690957792">
    <w:abstractNumId w:val="16"/>
  </w:num>
  <w:num w:numId="11" w16cid:durableId="740447721">
    <w:abstractNumId w:val="8"/>
  </w:num>
  <w:num w:numId="12" w16cid:durableId="314382431">
    <w:abstractNumId w:val="4"/>
  </w:num>
  <w:num w:numId="13" w16cid:durableId="1314797553">
    <w:abstractNumId w:val="6"/>
  </w:num>
  <w:num w:numId="14" w16cid:durableId="1653094710">
    <w:abstractNumId w:val="11"/>
  </w:num>
  <w:num w:numId="15" w16cid:durableId="1520122685">
    <w:abstractNumId w:val="18"/>
  </w:num>
  <w:num w:numId="16" w16cid:durableId="1525360556">
    <w:abstractNumId w:val="17"/>
  </w:num>
  <w:num w:numId="17" w16cid:durableId="378474634">
    <w:abstractNumId w:val="19"/>
  </w:num>
  <w:num w:numId="18" w16cid:durableId="1857770046">
    <w:abstractNumId w:val="2"/>
  </w:num>
  <w:num w:numId="19" w16cid:durableId="180041627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40"/>
    <w:rsid w:val="00000F37"/>
    <w:rsid w:val="00001F36"/>
    <w:rsid w:val="000027FF"/>
    <w:rsid w:val="00002D97"/>
    <w:rsid w:val="00003F84"/>
    <w:rsid w:val="00006667"/>
    <w:rsid w:val="00006DF1"/>
    <w:rsid w:val="00006F0B"/>
    <w:rsid w:val="00007369"/>
    <w:rsid w:val="00010A06"/>
    <w:rsid w:val="00011880"/>
    <w:rsid w:val="0001233F"/>
    <w:rsid w:val="000123C6"/>
    <w:rsid w:val="000157FA"/>
    <w:rsid w:val="000160C4"/>
    <w:rsid w:val="000200E5"/>
    <w:rsid w:val="0002173E"/>
    <w:rsid w:val="00021D3D"/>
    <w:rsid w:val="00022B66"/>
    <w:rsid w:val="00022BEA"/>
    <w:rsid w:val="00022EFC"/>
    <w:rsid w:val="00023553"/>
    <w:rsid w:val="00024351"/>
    <w:rsid w:val="000247BD"/>
    <w:rsid w:val="000261CB"/>
    <w:rsid w:val="0002651D"/>
    <w:rsid w:val="0002696B"/>
    <w:rsid w:val="000276CF"/>
    <w:rsid w:val="00030989"/>
    <w:rsid w:val="00030BB7"/>
    <w:rsid w:val="00031F90"/>
    <w:rsid w:val="00032964"/>
    <w:rsid w:val="00032E1D"/>
    <w:rsid w:val="00032F3B"/>
    <w:rsid w:val="000340D7"/>
    <w:rsid w:val="00042DA1"/>
    <w:rsid w:val="000432E3"/>
    <w:rsid w:val="000437D5"/>
    <w:rsid w:val="00043E72"/>
    <w:rsid w:val="0004413A"/>
    <w:rsid w:val="00045951"/>
    <w:rsid w:val="00046AAD"/>
    <w:rsid w:val="00050B93"/>
    <w:rsid w:val="0005297B"/>
    <w:rsid w:val="0005307A"/>
    <w:rsid w:val="000549CE"/>
    <w:rsid w:val="00054ACA"/>
    <w:rsid w:val="000559B0"/>
    <w:rsid w:val="00056834"/>
    <w:rsid w:val="000603E0"/>
    <w:rsid w:val="0006480D"/>
    <w:rsid w:val="00067077"/>
    <w:rsid w:val="00067679"/>
    <w:rsid w:val="0006782D"/>
    <w:rsid w:val="00071112"/>
    <w:rsid w:val="0007462C"/>
    <w:rsid w:val="00076F58"/>
    <w:rsid w:val="00080190"/>
    <w:rsid w:val="00081FE3"/>
    <w:rsid w:val="00082855"/>
    <w:rsid w:val="00082CD0"/>
    <w:rsid w:val="00083451"/>
    <w:rsid w:val="0008378E"/>
    <w:rsid w:val="00083E37"/>
    <w:rsid w:val="000840B9"/>
    <w:rsid w:val="00086E90"/>
    <w:rsid w:val="00087093"/>
    <w:rsid w:val="000875B3"/>
    <w:rsid w:val="000908C1"/>
    <w:rsid w:val="00090CE3"/>
    <w:rsid w:val="000919FD"/>
    <w:rsid w:val="00093176"/>
    <w:rsid w:val="000932F6"/>
    <w:rsid w:val="00094268"/>
    <w:rsid w:val="0009465A"/>
    <w:rsid w:val="00095886"/>
    <w:rsid w:val="00095E47"/>
    <w:rsid w:val="000966ED"/>
    <w:rsid w:val="00097A76"/>
    <w:rsid w:val="00097B74"/>
    <w:rsid w:val="000A251A"/>
    <w:rsid w:val="000A3633"/>
    <w:rsid w:val="000A3E03"/>
    <w:rsid w:val="000A3F48"/>
    <w:rsid w:val="000A6D03"/>
    <w:rsid w:val="000A7F9E"/>
    <w:rsid w:val="000B0A0F"/>
    <w:rsid w:val="000B11A9"/>
    <w:rsid w:val="000B17E4"/>
    <w:rsid w:val="000B1944"/>
    <w:rsid w:val="000B2337"/>
    <w:rsid w:val="000B2871"/>
    <w:rsid w:val="000B2AE7"/>
    <w:rsid w:val="000B2EE1"/>
    <w:rsid w:val="000B302C"/>
    <w:rsid w:val="000B3D52"/>
    <w:rsid w:val="000B5649"/>
    <w:rsid w:val="000B6E0B"/>
    <w:rsid w:val="000C03F0"/>
    <w:rsid w:val="000C28C1"/>
    <w:rsid w:val="000C52BD"/>
    <w:rsid w:val="000C5FAE"/>
    <w:rsid w:val="000C6D49"/>
    <w:rsid w:val="000D080A"/>
    <w:rsid w:val="000D16BE"/>
    <w:rsid w:val="000D232F"/>
    <w:rsid w:val="000D3060"/>
    <w:rsid w:val="000D5490"/>
    <w:rsid w:val="000D75AF"/>
    <w:rsid w:val="000D7CD1"/>
    <w:rsid w:val="000E0003"/>
    <w:rsid w:val="000E206B"/>
    <w:rsid w:val="000E245B"/>
    <w:rsid w:val="000E2508"/>
    <w:rsid w:val="000E316F"/>
    <w:rsid w:val="000E3900"/>
    <w:rsid w:val="000E3F4E"/>
    <w:rsid w:val="000E6AC5"/>
    <w:rsid w:val="000E6B68"/>
    <w:rsid w:val="000E7EB0"/>
    <w:rsid w:val="000F1115"/>
    <w:rsid w:val="000F1F4C"/>
    <w:rsid w:val="000F29EC"/>
    <w:rsid w:val="000F371D"/>
    <w:rsid w:val="000F3C83"/>
    <w:rsid w:val="000F73FE"/>
    <w:rsid w:val="000F7A6A"/>
    <w:rsid w:val="001010A1"/>
    <w:rsid w:val="001038CB"/>
    <w:rsid w:val="001050E1"/>
    <w:rsid w:val="001051D7"/>
    <w:rsid w:val="001067C4"/>
    <w:rsid w:val="00107211"/>
    <w:rsid w:val="00107533"/>
    <w:rsid w:val="001104FF"/>
    <w:rsid w:val="001141A8"/>
    <w:rsid w:val="00114677"/>
    <w:rsid w:val="00114916"/>
    <w:rsid w:val="00114B61"/>
    <w:rsid w:val="00114F91"/>
    <w:rsid w:val="0011511D"/>
    <w:rsid w:val="00116155"/>
    <w:rsid w:val="001170EB"/>
    <w:rsid w:val="001225C7"/>
    <w:rsid w:val="00124D69"/>
    <w:rsid w:val="00124FD7"/>
    <w:rsid w:val="00125F3D"/>
    <w:rsid w:val="00126CEC"/>
    <w:rsid w:val="00127928"/>
    <w:rsid w:val="00127AAD"/>
    <w:rsid w:val="00131CD9"/>
    <w:rsid w:val="00131DA8"/>
    <w:rsid w:val="001320D7"/>
    <w:rsid w:val="001347B2"/>
    <w:rsid w:val="00135689"/>
    <w:rsid w:val="00136385"/>
    <w:rsid w:val="0013655D"/>
    <w:rsid w:val="00137ABE"/>
    <w:rsid w:val="00137D8C"/>
    <w:rsid w:val="00140DE6"/>
    <w:rsid w:val="001415B2"/>
    <w:rsid w:val="00144804"/>
    <w:rsid w:val="001455FE"/>
    <w:rsid w:val="00151F4D"/>
    <w:rsid w:val="00153284"/>
    <w:rsid w:val="001541D3"/>
    <w:rsid w:val="00154889"/>
    <w:rsid w:val="00156219"/>
    <w:rsid w:val="00160379"/>
    <w:rsid w:val="00161C58"/>
    <w:rsid w:val="00161D7D"/>
    <w:rsid w:val="00162D5F"/>
    <w:rsid w:val="0016700E"/>
    <w:rsid w:val="0016762C"/>
    <w:rsid w:val="00170388"/>
    <w:rsid w:val="00170F57"/>
    <w:rsid w:val="001716D3"/>
    <w:rsid w:val="0017251C"/>
    <w:rsid w:val="00175A06"/>
    <w:rsid w:val="00176BAF"/>
    <w:rsid w:val="00176E46"/>
    <w:rsid w:val="0017737A"/>
    <w:rsid w:val="00177770"/>
    <w:rsid w:val="00181025"/>
    <w:rsid w:val="00181D37"/>
    <w:rsid w:val="00183693"/>
    <w:rsid w:val="0018592C"/>
    <w:rsid w:val="001917BA"/>
    <w:rsid w:val="00193F1A"/>
    <w:rsid w:val="0019471D"/>
    <w:rsid w:val="00195EA8"/>
    <w:rsid w:val="001979B7"/>
    <w:rsid w:val="001A0C08"/>
    <w:rsid w:val="001A2415"/>
    <w:rsid w:val="001A2670"/>
    <w:rsid w:val="001A2A85"/>
    <w:rsid w:val="001A454F"/>
    <w:rsid w:val="001A5458"/>
    <w:rsid w:val="001A6E7D"/>
    <w:rsid w:val="001A73AD"/>
    <w:rsid w:val="001A757E"/>
    <w:rsid w:val="001A7653"/>
    <w:rsid w:val="001B096A"/>
    <w:rsid w:val="001B2C41"/>
    <w:rsid w:val="001B3247"/>
    <w:rsid w:val="001B48D6"/>
    <w:rsid w:val="001B534F"/>
    <w:rsid w:val="001B6119"/>
    <w:rsid w:val="001B75E5"/>
    <w:rsid w:val="001B7673"/>
    <w:rsid w:val="001B76C9"/>
    <w:rsid w:val="001B77A2"/>
    <w:rsid w:val="001B7F8E"/>
    <w:rsid w:val="001C1CCA"/>
    <w:rsid w:val="001C24B3"/>
    <w:rsid w:val="001C2590"/>
    <w:rsid w:val="001C316A"/>
    <w:rsid w:val="001C3E37"/>
    <w:rsid w:val="001C5CB6"/>
    <w:rsid w:val="001C60B2"/>
    <w:rsid w:val="001D0A1B"/>
    <w:rsid w:val="001D1796"/>
    <w:rsid w:val="001D1E64"/>
    <w:rsid w:val="001D47E4"/>
    <w:rsid w:val="001D5233"/>
    <w:rsid w:val="001E06EC"/>
    <w:rsid w:val="001E19E1"/>
    <w:rsid w:val="001E222B"/>
    <w:rsid w:val="001E4C8E"/>
    <w:rsid w:val="001F0519"/>
    <w:rsid w:val="001F056C"/>
    <w:rsid w:val="001F3279"/>
    <w:rsid w:val="001F3457"/>
    <w:rsid w:val="001F4AC6"/>
    <w:rsid w:val="001F5168"/>
    <w:rsid w:val="001F6B33"/>
    <w:rsid w:val="001F7A57"/>
    <w:rsid w:val="001F7BB9"/>
    <w:rsid w:val="00200BD6"/>
    <w:rsid w:val="00201071"/>
    <w:rsid w:val="00201B2C"/>
    <w:rsid w:val="002025EC"/>
    <w:rsid w:val="00202A72"/>
    <w:rsid w:val="00202CD1"/>
    <w:rsid w:val="00203190"/>
    <w:rsid w:val="0020486C"/>
    <w:rsid w:val="00204F7B"/>
    <w:rsid w:val="002055BD"/>
    <w:rsid w:val="00205668"/>
    <w:rsid w:val="00206717"/>
    <w:rsid w:val="00207D1B"/>
    <w:rsid w:val="00210110"/>
    <w:rsid w:val="0021053E"/>
    <w:rsid w:val="00211045"/>
    <w:rsid w:val="00214B63"/>
    <w:rsid w:val="0021543A"/>
    <w:rsid w:val="0021626C"/>
    <w:rsid w:val="00220B50"/>
    <w:rsid w:val="00221487"/>
    <w:rsid w:val="0022173F"/>
    <w:rsid w:val="00223B6B"/>
    <w:rsid w:val="002255DF"/>
    <w:rsid w:val="00225C94"/>
    <w:rsid w:val="002261CE"/>
    <w:rsid w:val="002300E1"/>
    <w:rsid w:val="00237D97"/>
    <w:rsid w:val="00240AEB"/>
    <w:rsid w:val="0024191B"/>
    <w:rsid w:val="00241D71"/>
    <w:rsid w:val="00244324"/>
    <w:rsid w:val="002445C3"/>
    <w:rsid w:val="0024566C"/>
    <w:rsid w:val="00246FD2"/>
    <w:rsid w:val="00247C6C"/>
    <w:rsid w:val="00250E12"/>
    <w:rsid w:val="00252653"/>
    <w:rsid w:val="00252C4B"/>
    <w:rsid w:val="002536CB"/>
    <w:rsid w:val="00254C9C"/>
    <w:rsid w:val="0025594D"/>
    <w:rsid w:val="00256743"/>
    <w:rsid w:val="002568E6"/>
    <w:rsid w:val="00257BDF"/>
    <w:rsid w:val="00257C28"/>
    <w:rsid w:val="002603F3"/>
    <w:rsid w:val="002618F9"/>
    <w:rsid w:val="002623F8"/>
    <w:rsid w:val="00265451"/>
    <w:rsid w:val="00265511"/>
    <w:rsid w:val="00265E1B"/>
    <w:rsid w:val="00266055"/>
    <w:rsid w:val="00270433"/>
    <w:rsid w:val="00271374"/>
    <w:rsid w:val="002726F5"/>
    <w:rsid w:val="00272FA6"/>
    <w:rsid w:val="002732A2"/>
    <w:rsid w:val="00274386"/>
    <w:rsid w:val="002754B5"/>
    <w:rsid w:val="002775D7"/>
    <w:rsid w:val="00281FB7"/>
    <w:rsid w:val="00286910"/>
    <w:rsid w:val="00286996"/>
    <w:rsid w:val="00287F68"/>
    <w:rsid w:val="0029099A"/>
    <w:rsid w:val="00290B1D"/>
    <w:rsid w:val="00292977"/>
    <w:rsid w:val="002944F2"/>
    <w:rsid w:val="00294562"/>
    <w:rsid w:val="00294BB4"/>
    <w:rsid w:val="00294F27"/>
    <w:rsid w:val="00295E5A"/>
    <w:rsid w:val="00295EEC"/>
    <w:rsid w:val="00296E7E"/>
    <w:rsid w:val="00297A35"/>
    <w:rsid w:val="002A2B10"/>
    <w:rsid w:val="002A3DE2"/>
    <w:rsid w:val="002A5578"/>
    <w:rsid w:val="002A5923"/>
    <w:rsid w:val="002A5981"/>
    <w:rsid w:val="002A5F6D"/>
    <w:rsid w:val="002A66F7"/>
    <w:rsid w:val="002A6A98"/>
    <w:rsid w:val="002A766B"/>
    <w:rsid w:val="002B0A6F"/>
    <w:rsid w:val="002B2D16"/>
    <w:rsid w:val="002B3626"/>
    <w:rsid w:val="002B3911"/>
    <w:rsid w:val="002B4564"/>
    <w:rsid w:val="002B4DC6"/>
    <w:rsid w:val="002B5812"/>
    <w:rsid w:val="002C0204"/>
    <w:rsid w:val="002C132C"/>
    <w:rsid w:val="002C1B5F"/>
    <w:rsid w:val="002C2066"/>
    <w:rsid w:val="002C6F33"/>
    <w:rsid w:val="002D1234"/>
    <w:rsid w:val="002D1C74"/>
    <w:rsid w:val="002D1F81"/>
    <w:rsid w:val="002D2791"/>
    <w:rsid w:val="002D2E57"/>
    <w:rsid w:val="002D30F8"/>
    <w:rsid w:val="002D35DB"/>
    <w:rsid w:val="002D4B46"/>
    <w:rsid w:val="002D4F69"/>
    <w:rsid w:val="002D6147"/>
    <w:rsid w:val="002D7307"/>
    <w:rsid w:val="002E046E"/>
    <w:rsid w:val="002E0E33"/>
    <w:rsid w:val="002E14B4"/>
    <w:rsid w:val="002E2023"/>
    <w:rsid w:val="002E299E"/>
    <w:rsid w:val="002E5228"/>
    <w:rsid w:val="002E54BF"/>
    <w:rsid w:val="002E555E"/>
    <w:rsid w:val="002F0410"/>
    <w:rsid w:val="002F0A32"/>
    <w:rsid w:val="002F0AF3"/>
    <w:rsid w:val="002F11A0"/>
    <w:rsid w:val="002F134A"/>
    <w:rsid w:val="002F2E28"/>
    <w:rsid w:val="002F69FF"/>
    <w:rsid w:val="002F6BC5"/>
    <w:rsid w:val="00300787"/>
    <w:rsid w:val="003018FE"/>
    <w:rsid w:val="00303D85"/>
    <w:rsid w:val="00303EE8"/>
    <w:rsid w:val="003046F3"/>
    <w:rsid w:val="00304928"/>
    <w:rsid w:val="0031130A"/>
    <w:rsid w:val="00312563"/>
    <w:rsid w:val="00312587"/>
    <w:rsid w:val="00313EF5"/>
    <w:rsid w:val="00314FF2"/>
    <w:rsid w:val="0031654B"/>
    <w:rsid w:val="00317AEF"/>
    <w:rsid w:val="003200B1"/>
    <w:rsid w:val="00321F48"/>
    <w:rsid w:val="0032204C"/>
    <w:rsid w:val="003220C4"/>
    <w:rsid w:val="00324895"/>
    <w:rsid w:val="00324E00"/>
    <w:rsid w:val="003257EE"/>
    <w:rsid w:val="00325921"/>
    <w:rsid w:val="00325B4D"/>
    <w:rsid w:val="00327042"/>
    <w:rsid w:val="003278DD"/>
    <w:rsid w:val="00327BD0"/>
    <w:rsid w:val="0033063F"/>
    <w:rsid w:val="003319B8"/>
    <w:rsid w:val="00333209"/>
    <w:rsid w:val="00333819"/>
    <w:rsid w:val="0034048B"/>
    <w:rsid w:val="003443CF"/>
    <w:rsid w:val="0034638F"/>
    <w:rsid w:val="00346647"/>
    <w:rsid w:val="00346754"/>
    <w:rsid w:val="0034768F"/>
    <w:rsid w:val="003478F4"/>
    <w:rsid w:val="00347A85"/>
    <w:rsid w:val="00352615"/>
    <w:rsid w:val="00352ECA"/>
    <w:rsid w:val="00354ABC"/>
    <w:rsid w:val="003550CD"/>
    <w:rsid w:val="00355201"/>
    <w:rsid w:val="003562C2"/>
    <w:rsid w:val="00357B92"/>
    <w:rsid w:val="00367DE4"/>
    <w:rsid w:val="003745BD"/>
    <w:rsid w:val="00375555"/>
    <w:rsid w:val="0037585D"/>
    <w:rsid w:val="00375B47"/>
    <w:rsid w:val="00376D12"/>
    <w:rsid w:val="00377429"/>
    <w:rsid w:val="003805BB"/>
    <w:rsid w:val="00380777"/>
    <w:rsid w:val="00382329"/>
    <w:rsid w:val="0038258E"/>
    <w:rsid w:val="003874BD"/>
    <w:rsid w:val="00391836"/>
    <w:rsid w:val="00391D35"/>
    <w:rsid w:val="003923BC"/>
    <w:rsid w:val="00392886"/>
    <w:rsid w:val="00394C8F"/>
    <w:rsid w:val="00395BA6"/>
    <w:rsid w:val="003A20E6"/>
    <w:rsid w:val="003A3927"/>
    <w:rsid w:val="003A5B3E"/>
    <w:rsid w:val="003A6A67"/>
    <w:rsid w:val="003A734B"/>
    <w:rsid w:val="003B3831"/>
    <w:rsid w:val="003B4F59"/>
    <w:rsid w:val="003B678B"/>
    <w:rsid w:val="003C0DCA"/>
    <w:rsid w:val="003C111C"/>
    <w:rsid w:val="003C1BA9"/>
    <w:rsid w:val="003C1D40"/>
    <w:rsid w:val="003C2D6C"/>
    <w:rsid w:val="003C3047"/>
    <w:rsid w:val="003C3466"/>
    <w:rsid w:val="003C39AC"/>
    <w:rsid w:val="003D2E4C"/>
    <w:rsid w:val="003D305E"/>
    <w:rsid w:val="003D315D"/>
    <w:rsid w:val="003D3D64"/>
    <w:rsid w:val="003D4695"/>
    <w:rsid w:val="003D5438"/>
    <w:rsid w:val="003D61B7"/>
    <w:rsid w:val="003D63D1"/>
    <w:rsid w:val="003E227E"/>
    <w:rsid w:val="003E30F6"/>
    <w:rsid w:val="003E374A"/>
    <w:rsid w:val="003E389E"/>
    <w:rsid w:val="003E5054"/>
    <w:rsid w:val="003E7682"/>
    <w:rsid w:val="003F09D5"/>
    <w:rsid w:val="003F2C18"/>
    <w:rsid w:val="003F7071"/>
    <w:rsid w:val="003F7679"/>
    <w:rsid w:val="003F7BA5"/>
    <w:rsid w:val="00402BA4"/>
    <w:rsid w:val="004030A5"/>
    <w:rsid w:val="00403FA0"/>
    <w:rsid w:val="004043B5"/>
    <w:rsid w:val="00404497"/>
    <w:rsid w:val="0040674E"/>
    <w:rsid w:val="00406BD3"/>
    <w:rsid w:val="004077EB"/>
    <w:rsid w:val="00412A23"/>
    <w:rsid w:val="00412BCC"/>
    <w:rsid w:val="00420875"/>
    <w:rsid w:val="0042159E"/>
    <w:rsid w:val="00422560"/>
    <w:rsid w:val="0042549E"/>
    <w:rsid w:val="00425B28"/>
    <w:rsid w:val="00425DFE"/>
    <w:rsid w:val="00426D60"/>
    <w:rsid w:val="00426EC7"/>
    <w:rsid w:val="00427F73"/>
    <w:rsid w:val="004303F3"/>
    <w:rsid w:val="00430D51"/>
    <w:rsid w:val="004313BC"/>
    <w:rsid w:val="00431769"/>
    <w:rsid w:val="00432FC7"/>
    <w:rsid w:val="004330C0"/>
    <w:rsid w:val="00434069"/>
    <w:rsid w:val="00437B91"/>
    <w:rsid w:val="00440F8F"/>
    <w:rsid w:val="00441008"/>
    <w:rsid w:val="004414FE"/>
    <w:rsid w:val="00441965"/>
    <w:rsid w:val="00442DE6"/>
    <w:rsid w:val="0044622E"/>
    <w:rsid w:val="00446795"/>
    <w:rsid w:val="00447808"/>
    <w:rsid w:val="004504E0"/>
    <w:rsid w:val="00453116"/>
    <w:rsid w:val="00460CA8"/>
    <w:rsid w:val="0046226C"/>
    <w:rsid w:val="0046490D"/>
    <w:rsid w:val="004658EE"/>
    <w:rsid w:val="00466C08"/>
    <w:rsid w:val="00466CDF"/>
    <w:rsid w:val="004675EF"/>
    <w:rsid w:val="0047162F"/>
    <w:rsid w:val="00472A4F"/>
    <w:rsid w:val="00472BD1"/>
    <w:rsid w:val="00474795"/>
    <w:rsid w:val="004747D5"/>
    <w:rsid w:val="00477355"/>
    <w:rsid w:val="00480231"/>
    <w:rsid w:val="00484CC1"/>
    <w:rsid w:val="004856CF"/>
    <w:rsid w:val="00485DDB"/>
    <w:rsid w:val="004865C7"/>
    <w:rsid w:val="0048725F"/>
    <w:rsid w:val="00490643"/>
    <w:rsid w:val="0049169B"/>
    <w:rsid w:val="004917F9"/>
    <w:rsid w:val="004918E5"/>
    <w:rsid w:val="00491F5F"/>
    <w:rsid w:val="00492638"/>
    <w:rsid w:val="00492DAC"/>
    <w:rsid w:val="00494467"/>
    <w:rsid w:val="00494BB8"/>
    <w:rsid w:val="00495FC8"/>
    <w:rsid w:val="004969DE"/>
    <w:rsid w:val="004A0CED"/>
    <w:rsid w:val="004A18F5"/>
    <w:rsid w:val="004A1CA6"/>
    <w:rsid w:val="004A1D6A"/>
    <w:rsid w:val="004A21CF"/>
    <w:rsid w:val="004A5BB5"/>
    <w:rsid w:val="004A5D10"/>
    <w:rsid w:val="004A5D7B"/>
    <w:rsid w:val="004A7033"/>
    <w:rsid w:val="004A74AE"/>
    <w:rsid w:val="004B4185"/>
    <w:rsid w:val="004B4E93"/>
    <w:rsid w:val="004B5C2F"/>
    <w:rsid w:val="004B697F"/>
    <w:rsid w:val="004B7845"/>
    <w:rsid w:val="004B7998"/>
    <w:rsid w:val="004C1B95"/>
    <w:rsid w:val="004C1D2A"/>
    <w:rsid w:val="004C2115"/>
    <w:rsid w:val="004C3E94"/>
    <w:rsid w:val="004C5167"/>
    <w:rsid w:val="004C69B2"/>
    <w:rsid w:val="004D18DA"/>
    <w:rsid w:val="004D52A5"/>
    <w:rsid w:val="004D598A"/>
    <w:rsid w:val="004D64A8"/>
    <w:rsid w:val="004D6786"/>
    <w:rsid w:val="004D7189"/>
    <w:rsid w:val="004D726C"/>
    <w:rsid w:val="004E0680"/>
    <w:rsid w:val="004E0F8D"/>
    <w:rsid w:val="004E158F"/>
    <w:rsid w:val="004E1BB3"/>
    <w:rsid w:val="004E1F21"/>
    <w:rsid w:val="004E3458"/>
    <w:rsid w:val="004E65A6"/>
    <w:rsid w:val="004E6774"/>
    <w:rsid w:val="004F0E09"/>
    <w:rsid w:val="004F1313"/>
    <w:rsid w:val="004F54F8"/>
    <w:rsid w:val="004F74FC"/>
    <w:rsid w:val="004F7C61"/>
    <w:rsid w:val="004F7E04"/>
    <w:rsid w:val="00501281"/>
    <w:rsid w:val="00501B92"/>
    <w:rsid w:val="00501FD3"/>
    <w:rsid w:val="00504285"/>
    <w:rsid w:val="00504727"/>
    <w:rsid w:val="0050489F"/>
    <w:rsid w:val="005049FB"/>
    <w:rsid w:val="00506369"/>
    <w:rsid w:val="005073A7"/>
    <w:rsid w:val="0051093A"/>
    <w:rsid w:val="00510FCA"/>
    <w:rsid w:val="0051324B"/>
    <w:rsid w:val="00513A86"/>
    <w:rsid w:val="0051438A"/>
    <w:rsid w:val="005147FC"/>
    <w:rsid w:val="00514FC3"/>
    <w:rsid w:val="00515158"/>
    <w:rsid w:val="00515FA3"/>
    <w:rsid w:val="005165AF"/>
    <w:rsid w:val="005166D7"/>
    <w:rsid w:val="005245BC"/>
    <w:rsid w:val="00524ADE"/>
    <w:rsid w:val="005261AD"/>
    <w:rsid w:val="00526FF8"/>
    <w:rsid w:val="00530135"/>
    <w:rsid w:val="00531751"/>
    <w:rsid w:val="00532DBA"/>
    <w:rsid w:val="00533E8C"/>
    <w:rsid w:val="0053724E"/>
    <w:rsid w:val="0054046D"/>
    <w:rsid w:val="00540E79"/>
    <w:rsid w:val="00540F68"/>
    <w:rsid w:val="0054126A"/>
    <w:rsid w:val="00542629"/>
    <w:rsid w:val="00544519"/>
    <w:rsid w:val="00544E48"/>
    <w:rsid w:val="005520F5"/>
    <w:rsid w:val="0055210A"/>
    <w:rsid w:val="0055246A"/>
    <w:rsid w:val="00553BAF"/>
    <w:rsid w:val="0055454C"/>
    <w:rsid w:val="00554F9E"/>
    <w:rsid w:val="005553A3"/>
    <w:rsid w:val="00560DAD"/>
    <w:rsid w:val="005614ED"/>
    <w:rsid w:val="00563E80"/>
    <w:rsid w:val="00566011"/>
    <w:rsid w:val="0057011A"/>
    <w:rsid w:val="005711F2"/>
    <w:rsid w:val="00574D65"/>
    <w:rsid w:val="005751D0"/>
    <w:rsid w:val="005762BB"/>
    <w:rsid w:val="005765DF"/>
    <w:rsid w:val="00576821"/>
    <w:rsid w:val="00577CE6"/>
    <w:rsid w:val="0058010E"/>
    <w:rsid w:val="00580658"/>
    <w:rsid w:val="005829B2"/>
    <w:rsid w:val="005829CC"/>
    <w:rsid w:val="00582AD0"/>
    <w:rsid w:val="00583F57"/>
    <w:rsid w:val="00584C0A"/>
    <w:rsid w:val="00585DD1"/>
    <w:rsid w:val="00590CDF"/>
    <w:rsid w:val="00591152"/>
    <w:rsid w:val="00591628"/>
    <w:rsid w:val="005918F3"/>
    <w:rsid w:val="00594253"/>
    <w:rsid w:val="00595869"/>
    <w:rsid w:val="005965C2"/>
    <w:rsid w:val="00596B1A"/>
    <w:rsid w:val="00597A5E"/>
    <w:rsid w:val="005A0A7C"/>
    <w:rsid w:val="005A0DD0"/>
    <w:rsid w:val="005A11D4"/>
    <w:rsid w:val="005A27A8"/>
    <w:rsid w:val="005A5C6F"/>
    <w:rsid w:val="005A6A06"/>
    <w:rsid w:val="005A6ECF"/>
    <w:rsid w:val="005A73C4"/>
    <w:rsid w:val="005B1707"/>
    <w:rsid w:val="005B34BD"/>
    <w:rsid w:val="005B3D1F"/>
    <w:rsid w:val="005B4A71"/>
    <w:rsid w:val="005B4BAD"/>
    <w:rsid w:val="005B5065"/>
    <w:rsid w:val="005B5529"/>
    <w:rsid w:val="005B6AD5"/>
    <w:rsid w:val="005B76A8"/>
    <w:rsid w:val="005C3176"/>
    <w:rsid w:val="005C3CEE"/>
    <w:rsid w:val="005C4889"/>
    <w:rsid w:val="005C69E7"/>
    <w:rsid w:val="005C6EE4"/>
    <w:rsid w:val="005C7922"/>
    <w:rsid w:val="005D04BB"/>
    <w:rsid w:val="005D09D6"/>
    <w:rsid w:val="005D33C1"/>
    <w:rsid w:val="005D3612"/>
    <w:rsid w:val="005D42E7"/>
    <w:rsid w:val="005D4592"/>
    <w:rsid w:val="005D55DA"/>
    <w:rsid w:val="005D62CB"/>
    <w:rsid w:val="005E2669"/>
    <w:rsid w:val="005E26B1"/>
    <w:rsid w:val="005E2FF1"/>
    <w:rsid w:val="005E605C"/>
    <w:rsid w:val="005E6A93"/>
    <w:rsid w:val="005F1C74"/>
    <w:rsid w:val="005F2136"/>
    <w:rsid w:val="005F365B"/>
    <w:rsid w:val="005F4403"/>
    <w:rsid w:val="005F46B0"/>
    <w:rsid w:val="005F5B64"/>
    <w:rsid w:val="005F5D6D"/>
    <w:rsid w:val="005F5E99"/>
    <w:rsid w:val="005F63D2"/>
    <w:rsid w:val="00600C72"/>
    <w:rsid w:val="00600CA0"/>
    <w:rsid w:val="006063E6"/>
    <w:rsid w:val="00606FBC"/>
    <w:rsid w:val="00607414"/>
    <w:rsid w:val="00610386"/>
    <w:rsid w:val="006104DC"/>
    <w:rsid w:val="00611DD9"/>
    <w:rsid w:val="00612B6C"/>
    <w:rsid w:val="00612DAB"/>
    <w:rsid w:val="00613246"/>
    <w:rsid w:val="00614062"/>
    <w:rsid w:val="00617D83"/>
    <w:rsid w:val="00617F65"/>
    <w:rsid w:val="00622662"/>
    <w:rsid w:val="006232D8"/>
    <w:rsid w:val="00623588"/>
    <w:rsid w:val="00623A8E"/>
    <w:rsid w:val="006246BF"/>
    <w:rsid w:val="0062490B"/>
    <w:rsid w:val="006252FE"/>
    <w:rsid w:val="00626BEB"/>
    <w:rsid w:val="00633FC0"/>
    <w:rsid w:val="006341BE"/>
    <w:rsid w:val="00637DA5"/>
    <w:rsid w:val="00640B40"/>
    <w:rsid w:val="00642C79"/>
    <w:rsid w:val="00645EDC"/>
    <w:rsid w:val="00645FA8"/>
    <w:rsid w:val="00647A32"/>
    <w:rsid w:val="00647BD4"/>
    <w:rsid w:val="00653258"/>
    <w:rsid w:val="006553F2"/>
    <w:rsid w:val="00655C08"/>
    <w:rsid w:val="00656154"/>
    <w:rsid w:val="00656CEE"/>
    <w:rsid w:val="00657446"/>
    <w:rsid w:val="00661A15"/>
    <w:rsid w:val="006639C1"/>
    <w:rsid w:val="0066480B"/>
    <w:rsid w:val="006654AC"/>
    <w:rsid w:val="00666806"/>
    <w:rsid w:val="00670469"/>
    <w:rsid w:val="0067071C"/>
    <w:rsid w:val="006745CE"/>
    <w:rsid w:val="00674B31"/>
    <w:rsid w:val="00674FEA"/>
    <w:rsid w:val="00675FD3"/>
    <w:rsid w:val="00676558"/>
    <w:rsid w:val="00677777"/>
    <w:rsid w:val="00677AFC"/>
    <w:rsid w:val="0068036E"/>
    <w:rsid w:val="006805F8"/>
    <w:rsid w:val="0068182C"/>
    <w:rsid w:val="00681EE0"/>
    <w:rsid w:val="0068341F"/>
    <w:rsid w:val="00685A31"/>
    <w:rsid w:val="006901CE"/>
    <w:rsid w:val="006903C1"/>
    <w:rsid w:val="00694A14"/>
    <w:rsid w:val="00695F2D"/>
    <w:rsid w:val="00696152"/>
    <w:rsid w:val="00696D62"/>
    <w:rsid w:val="00697F73"/>
    <w:rsid w:val="006A05B9"/>
    <w:rsid w:val="006A24EB"/>
    <w:rsid w:val="006A2821"/>
    <w:rsid w:val="006A2CBB"/>
    <w:rsid w:val="006A2F6A"/>
    <w:rsid w:val="006A34FA"/>
    <w:rsid w:val="006A4270"/>
    <w:rsid w:val="006A4F57"/>
    <w:rsid w:val="006A5C02"/>
    <w:rsid w:val="006A65F3"/>
    <w:rsid w:val="006A79E2"/>
    <w:rsid w:val="006B35F5"/>
    <w:rsid w:val="006B3D18"/>
    <w:rsid w:val="006B4A04"/>
    <w:rsid w:val="006B5562"/>
    <w:rsid w:val="006C0E31"/>
    <w:rsid w:val="006C1340"/>
    <w:rsid w:val="006C3404"/>
    <w:rsid w:val="006C39D4"/>
    <w:rsid w:val="006C4232"/>
    <w:rsid w:val="006C5BC0"/>
    <w:rsid w:val="006C79A4"/>
    <w:rsid w:val="006D694B"/>
    <w:rsid w:val="006D742C"/>
    <w:rsid w:val="006E40D5"/>
    <w:rsid w:val="006E54E4"/>
    <w:rsid w:val="006E5DD9"/>
    <w:rsid w:val="006E6DC8"/>
    <w:rsid w:val="006E710F"/>
    <w:rsid w:val="006E799E"/>
    <w:rsid w:val="006F150F"/>
    <w:rsid w:val="006F172E"/>
    <w:rsid w:val="006F18B4"/>
    <w:rsid w:val="006F254C"/>
    <w:rsid w:val="006F3588"/>
    <w:rsid w:val="006F689E"/>
    <w:rsid w:val="00702E18"/>
    <w:rsid w:val="00704031"/>
    <w:rsid w:val="00704096"/>
    <w:rsid w:val="0070512B"/>
    <w:rsid w:val="00705FBD"/>
    <w:rsid w:val="00707204"/>
    <w:rsid w:val="00707CCD"/>
    <w:rsid w:val="00710814"/>
    <w:rsid w:val="0071096C"/>
    <w:rsid w:val="00711767"/>
    <w:rsid w:val="007119EE"/>
    <w:rsid w:val="00711FEA"/>
    <w:rsid w:val="00712D19"/>
    <w:rsid w:val="007132B6"/>
    <w:rsid w:val="007156B8"/>
    <w:rsid w:val="00715A7B"/>
    <w:rsid w:val="007160E3"/>
    <w:rsid w:val="0071729A"/>
    <w:rsid w:val="007209A3"/>
    <w:rsid w:val="00721272"/>
    <w:rsid w:val="00722829"/>
    <w:rsid w:val="0072498D"/>
    <w:rsid w:val="0072563C"/>
    <w:rsid w:val="007258E4"/>
    <w:rsid w:val="00727660"/>
    <w:rsid w:val="00730223"/>
    <w:rsid w:val="00732F03"/>
    <w:rsid w:val="00733EE3"/>
    <w:rsid w:val="007344EF"/>
    <w:rsid w:val="00734AB8"/>
    <w:rsid w:val="00734D09"/>
    <w:rsid w:val="007367AB"/>
    <w:rsid w:val="00736F54"/>
    <w:rsid w:val="007401D2"/>
    <w:rsid w:val="007429CE"/>
    <w:rsid w:val="0074543B"/>
    <w:rsid w:val="00745B22"/>
    <w:rsid w:val="0074677F"/>
    <w:rsid w:val="007538F2"/>
    <w:rsid w:val="007541BA"/>
    <w:rsid w:val="00754BCF"/>
    <w:rsid w:val="00755419"/>
    <w:rsid w:val="0076017F"/>
    <w:rsid w:val="0077184A"/>
    <w:rsid w:val="00771E2C"/>
    <w:rsid w:val="0077403F"/>
    <w:rsid w:val="0077554F"/>
    <w:rsid w:val="00776092"/>
    <w:rsid w:val="00776876"/>
    <w:rsid w:val="0078033F"/>
    <w:rsid w:val="00780F02"/>
    <w:rsid w:val="00782351"/>
    <w:rsid w:val="0078420B"/>
    <w:rsid w:val="00786C2F"/>
    <w:rsid w:val="0078760D"/>
    <w:rsid w:val="00787ED5"/>
    <w:rsid w:val="00787F90"/>
    <w:rsid w:val="0079088E"/>
    <w:rsid w:val="00790FAE"/>
    <w:rsid w:val="00791EC2"/>
    <w:rsid w:val="00793813"/>
    <w:rsid w:val="0079607C"/>
    <w:rsid w:val="00796B9B"/>
    <w:rsid w:val="007A1D78"/>
    <w:rsid w:val="007A1DDC"/>
    <w:rsid w:val="007A20A8"/>
    <w:rsid w:val="007A2E52"/>
    <w:rsid w:val="007A61CB"/>
    <w:rsid w:val="007A6A6C"/>
    <w:rsid w:val="007A6E52"/>
    <w:rsid w:val="007A74A5"/>
    <w:rsid w:val="007B0DAD"/>
    <w:rsid w:val="007B145B"/>
    <w:rsid w:val="007B1850"/>
    <w:rsid w:val="007B457B"/>
    <w:rsid w:val="007B52C9"/>
    <w:rsid w:val="007B6C46"/>
    <w:rsid w:val="007B6E6E"/>
    <w:rsid w:val="007C018E"/>
    <w:rsid w:val="007C0B23"/>
    <w:rsid w:val="007C30A3"/>
    <w:rsid w:val="007C6E25"/>
    <w:rsid w:val="007C7914"/>
    <w:rsid w:val="007D22EA"/>
    <w:rsid w:val="007D2327"/>
    <w:rsid w:val="007D6841"/>
    <w:rsid w:val="007D6ECA"/>
    <w:rsid w:val="007D76CF"/>
    <w:rsid w:val="007E01E6"/>
    <w:rsid w:val="007E0BF3"/>
    <w:rsid w:val="007E30BB"/>
    <w:rsid w:val="007E3A4F"/>
    <w:rsid w:val="007E5B81"/>
    <w:rsid w:val="007E795C"/>
    <w:rsid w:val="007E7BC2"/>
    <w:rsid w:val="007F0828"/>
    <w:rsid w:val="007F0F88"/>
    <w:rsid w:val="007F73C1"/>
    <w:rsid w:val="00802035"/>
    <w:rsid w:val="00802743"/>
    <w:rsid w:val="00804CEB"/>
    <w:rsid w:val="008116F4"/>
    <w:rsid w:val="00814751"/>
    <w:rsid w:val="00814844"/>
    <w:rsid w:val="00815031"/>
    <w:rsid w:val="0081564F"/>
    <w:rsid w:val="008233A2"/>
    <w:rsid w:val="008244E8"/>
    <w:rsid w:val="00830E1E"/>
    <w:rsid w:val="008318A9"/>
    <w:rsid w:val="008318FD"/>
    <w:rsid w:val="00831BEF"/>
    <w:rsid w:val="00832BBA"/>
    <w:rsid w:val="00835891"/>
    <w:rsid w:val="008359F2"/>
    <w:rsid w:val="00837945"/>
    <w:rsid w:val="008408DC"/>
    <w:rsid w:val="00841B02"/>
    <w:rsid w:val="00842F80"/>
    <w:rsid w:val="00843F50"/>
    <w:rsid w:val="00844E60"/>
    <w:rsid w:val="008527ED"/>
    <w:rsid w:val="00852DD2"/>
    <w:rsid w:val="00852E1B"/>
    <w:rsid w:val="0085386F"/>
    <w:rsid w:val="0085417C"/>
    <w:rsid w:val="00855B3C"/>
    <w:rsid w:val="00857193"/>
    <w:rsid w:val="00864B7F"/>
    <w:rsid w:val="0086602D"/>
    <w:rsid w:val="008703D7"/>
    <w:rsid w:val="008711C9"/>
    <w:rsid w:val="008717D8"/>
    <w:rsid w:val="008728D4"/>
    <w:rsid w:val="0087396B"/>
    <w:rsid w:val="00874C93"/>
    <w:rsid w:val="0087561C"/>
    <w:rsid w:val="00876359"/>
    <w:rsid w:val="00876688"/>
    <w:rsid w:val="0087751A"/>
    <w:rsid w:val="00877916"/>
    <w:rsid w:val="0087791F"/>
    <w:rsid w:val="00877AB7"/>
    <w:rsid w:val="00880B8B"/>
    <w:rsid w:val="0088131A"/>
    <w:rsid w:val="00882D58"/>
    <w:rsid w:val="008832FC"/>
    <w:rsid w:val="0088467E"/>
    <w:rsid w:val="00890037"/>
    <w:rsid w:val="0089278F"/>
    <w:rsid w:val="00892DC4"/>
    <w:rsid w:val="008942B8"/>
    <w:rsid w:val="008942C6"/>
    <w:rsid w:val="0089547A"/>
    <w:rsid w:val="008955EB"/>
    <w:rsid w:val="008A0B9F"/>
    <w:rsid w:val="008A1AD1"/>
    <w:rsid w:val="008A1C92"/>
    <w:rsid w:val="008A35FA"/>
    <w:rsid w:val="008A4609"/>
    <w:rsid w:val="008A57A5"/>
    <w:rsid w:val="008A5DA7"/>
    <w:rsid w:val="008A5E76"/>
    <w:rsid w:val="008A60EB"/>
    <w:rsid w:val="008A7072"/>
    <w:rsid w:val="008B1B40"/>
    <w:rsid w:val="008B263C"/>
    <w:rsid w:val="008B42C4"/>
    <w:rsid w:val="008B4D3E"/>
    <w:rsid w:val="008B51FD"/>
    <w:rsid w:val="008B5A5B"/>
    <w:rsid w:val="008B5DEB"/>
    <w:rsid w:val="008C34BB"/>
    <w:rsid w:val="008C3A34"/>
    <w:rsid w:val="008C5846"/>
    <w:rsid w:val="008C5A06"/>
    <w:rsid w:val="008C5B08"/>
    <w:rsid w:val="008C5BBF"/>
    <w:rsid w:val="008C5D97"/>
    <w:rsid w:val="008D24DB"/>
    <w:rsid w:val="008D27AA"/>
    <w:rsid w:val="008D2969"/>
    <w:rsid w:val="008D33EF"/>
    <w:rsid w:val="008D5B63"/>
    <w:rsid w:val="008E0A34"/>
    <w:rsid w:val="008E113C"/>
    <w:rsid w:val="008E2AE9"/>
    <w:rsid w:val="008E30CE"/>
    <w:rsid w:val="008E326D"/>
    <w:rsid w:val="008E3736"/>
    <w:rsid w:val="008E3DB1"/>
    <w:rsid w:val="008E406B"/>
    <w:rsid w:val="008E41FB"/>
    <w:rsid w:val="008E4898"/>
    <w:rsid w:val="008E5674"/>
    <w:rsid w:val="008E6B4E"/>
    <w:rsid w:val="008F2C62"/>
    <w:rsid w:val="008F36B5"/>
    <w:rsid w:val="008F4A99"/>
    <w:rsid w:val="008F4C84"/>
    <w:rsid w:val="008F65ED"/>
    <w:rsid w:val="008F6EB7"/>
    <w:rsid w:val="008F7F0F"/>
    <w:rsid w:val="00903658"/>
    <w:rsid w:val="00903BBF"/>
    <w:rsid w:val="00905314"/>
    <w:rsid w:val="009060B5"/>
    <w:rsid w:val="00910586"/>
    <w:rsid w:val="009148A1"/>
    <w:rsid w:val="00914E45"/>
    <w:rsid w:val="00914F2E"/>
    <w:rsid w:val="0091576A"/>
    <w:rsid w:val="00915E7E"/>
    <w:rsid w:val="00915E81"/>
    <w:rsid w:val="0091741B"/>
    <w:rsid w:val="009209F3"/>
    <w:rsid w:val="009215F4"/>
    <w:rsid w:val="009219B8"/>
    <w:rsid w:val="00923423"/>
    <w:rsid w:val="009240F2"/>
    <w:rsid w:val="009260A2"/>
    <w:rsid w:val="009266ED"/>
    <w:rsid w:val="009303CF"/>
    <w:rsid w:val="00930BD9"/>
    <w:rsid w:val="00933015"/>
    <w:rsid w:val="009359F3"/>
    <w:rsid w:val="009406FA"/>
    <w:rsid w:val="00941037"/>
    <w:rsid w:val="00941732"/>
    <w:rsid w:val="009428A3"/>
    <w:rsid w:val="00943025"/>
    <w:rsid w:val="0094528B"/>
    <w:rsid w:val="00947593"/>
    <w:rsid w:val="00950D4F"/>
    <w:rsid w:val="009520E8"/>
    <w:rsid w:val="009538F8"/>
    <w:rsid w:val="00954749"/>
    <w:rsid w:val="00954E34"/>
    <w:rsid w:val="00954EED"/>
    <w:rsid w:val="00955365"/>
    <w:rsid w:val="00955393"/>
    <w:rsid w:val="009556CE"/>
    <w:rsid w:val="00955AD9"/>
    <w:rsid w:val="00955C4F"/>
    <w:rsid w:val="00956656"/>
    <w:rsid w:val="009569BB"/>
    <w:rsid w:val="00961E83"/>
    <w:rsid w:val="0096363E"/>
    <w:rsid w:val="00963937"/>
    <w:rsid w:val="009655DC"/>
    <w:rsid w:val="0096590A"/>
    <w:rsid w:val="0096635F"/>
    <w:rsid w:val="00967C85"/>
    <w:rsid w:val="00970C91"/>
    <w:rsid w:val="009713FB"/>
    <w:rsid w:val="00971636"/>
    <w:rsid w:val="009725AE"/>
    <w:rsid w:val="00977ABC"/>
    <w:rsid w:val="0098090F"/>
    <w:rsid w:val="00980F2D"/>
    <w:rsid w:val="009825C1"/>
    <w:rsid w:val="009838EA"/>
    <w:rsid w:val="00983AA2"/>
    <w:rsid w:val="00983D3B"/>
    <w:rsid w:val="00984240"/>
    <w:rsid w:val="00984F91"/>
    <w:rsid w:val="009853C6"/>
    <w:rsid w:val="009878CE"/>
    <w:rsid w:val="009945AC"/>
    <w:rsid w:val="00994EA3"/>
    <w:rsid w:val="00995FFA"/>
    <w:rsid w:val="009976C5"/>
    <w:rsid w:val="0099771B"/>
    <w:rsid w:val="009A2D88"/>
    <w:rsid w:val="009A378A"/>
    <w:rsid w:val="009A38ED"/>
    <w:rsid w:val="009A4394"/>
    <w:rsid w:val="009B102F"/>
    <w:rsid w:val="009B16C2"/>
    <w:rsid w:val="009B50E3"/>
    <w:rsid w:val="009B5620"/>
    <w:rsid w:val="009B7C9F"/>
    <w:rsid w:val="009C0A7D"/>
    <w:rsid w:val="009C0C55"/>
    <w:rsid w:val="009C0C87"/>
    <w:rsid w:val="009C0E78"/>
    <w:rsid w:val="009C10C2"/>
    <w:rsid w:val="009C121A"/>
    <w:rsid w:val="009C1EE2"/>
    <w:rsid w:val="009C2175"/>
    <w:rsid w:val="009C2838"/>
    <w:rsid w:val="009C3894"/>
    <w:rsid w:val="009C49B9"/>
    <w:rsid w:val="009C519E"/>
    <w:rsid w:val="009C6774"/>
    <w:rsid w:val="009C6ECC"/>
    <w:rsid w:val="009D1E1E"/>
    <w:rsid w:val="009D2DA8"/>
    <w:rsid w:val="009D4CA9"/>
    <w:rsid w:val="009D52A5"/>
    <w:rsid w:val="009D6A4C"/>
    <w:rsid w:val="009D7071"/>
    <w:rsid w:val="009D7870"/>
    <w:rsid w:val="009E1E88"/>
    <w:rsid w:val="009E45A5"/>
    <w:rsid w:val="009E4746"/>
    <w:rsid w:val="009E6001"/>
    <w:rsid w:val="009E7BB9"/>
    <w:rsid w:val="009F24F3"/>
    <w:rsid w:val="009F43E6"/>
    <w:rsid w:val="009F57FE"/>
    <w:rsid w:val="009F71FA"/>
    <w:rsid w:val="009F7925"/>
    <w:rsid w:val="00A00C20"/>
    <w:rsid w:val="00A0180C"/>
    <w:rsid w:val="00A01CCD"/>
    <w:rsid w:val="00A07A0A"/>
    <w:rsid w:val="00A1096A"/>
    <w:rsid w:val="00A15B14"/>
    <w:rsid w:val="00A16F30"/>
    <w:rsid w:val="00A213BE"/>
    <w:rsid w:val="00A22007"/>
    <w:rsid w:val="00A24613"/>
    <w:rsid w:val="00A24908"/>
    <w:rsid w:val="00A24C28"/>
    <w:rsid w:val="00A263FC"/>
    <w:rsid w:val="00A266A6"/>
    <w:rsid w:val="00A278C0"/>
    <w:rsid w:val="00A31675"/>
    <w:rsid w:val="00A34012"/>
    <w:rsid w:val="00A342E0"/>
    <w:rsid w:val="00A347D6"/>
    <w:rsid w:val="00A353AD"/>
    <w:rsid w:val="00A36A0B"/>
    <w:rsid w:val="00A36AD0"/>
    <w:rsid w:val="00A37F83"/>
    <w:rsid w:val="00A41458"/>
    <w:rsid w:val="00A42257"/>
    <w:rsid w:val="00A4334F"/>
    <w:rsid w:val="00A43C2C"/>
    <w:rsid w:val="00A4601E"/>
    <w:rsid w:val="00A470D3"/>
    <w:rsid w:val="00A473BB"/>
    <w:rsid w:val="00A5237A"/>
    <w:rsid w:val="00A5310F"/>
    <w:rsid w:val="00A54AE4"/>
    <w:rsid w:val="00A54DDF"/>
    <w:rsid w:val="00A55BFD"/>
    <w:rsid w:val="00A60304"/>
    <w:rsid w:val="00A61379"/>
    <w:rsid w:val="00A613DF"/>
    <w:rsid w:val="00A6156A"/>
    <w:rsid w:val="00A644F6"/>
    <w:rsid w:val="00A645F2"/>
    <w:rsid w:val="00A66197"/>
    <w:rsid w:val="00A665D7"/>
    <w:rsid w:val="00A670FE"/>
    <w:rsid w:val="00A677D0"/>
    <w:rsid w:val="00A70D5B"/>
    <w:rsid w:val="00A7418C"/>
    <w:rsid w:val="00A7432B"/>
    <w:rsid w:val="00A75519"/>
    <w:rsid w:val="00A75CA2"/>
    <w:rsid w:val="00A76E4D"/>
    <w:rsid w:val="00A77521"/>
    <w:rsid w:val="00A77A4D"/>
    <w:rsid w:val="00A80570"/>
    <w:rsid w:val="00A8230D"/>
    <w:rsid w:val="00A84056"/>
    <w:rsid w:val="00A90A0E"/>
    <w:rsid w:val="00A91073"/>
    <w:rsid w:val="00A917C5"/>
    <w:rsid w:val="00A91F30"/>
    <w:rsid w:val="00A941CD"/>
    <w:rsid w:val="00A94A1F"/>
    <w:rsid w:val="00A957E7"/>
    <w:rsid w:val="00A9587D"/>
    <w:rsid w:val="00A95893"/>
    <w:rsid w:val="00A95BA1"/>
    <w:rsid w:val="00A96300"/>
    <w:rsid w:val="00A96F18"/>
    <w:rsid w:val="00A97653"/>
    <w:rsid w:val="00AA0351"/>
    <w:rsid w:val="00AA20E2"/>
    <w:rsid w:val="00AA242E"/>
    <w:rsid w:val="00AA2D47"/>
    <w:rsid w:val="00AA3F76"/>
    <w:rsid w:val="00AA4EE7"/>
    <w:rsid w:val="00AA570A"/>
    <w:rsid w:val="00AA5F71"/>
    <w:rsid w:val="00AA66E7"/>
    <w:rsid w:val="00AA74E0"/>
    <w:rsid w:val="00AA7BB7"/>
    <w:rsid w:val="00AB5275"/>
    <w:rsid w:val="00AB5920"/>
    <w:rsid w:val="00AB76BE"/>
    <w:rsid w:val="00AC1163"/>
    <w:rsid w:val="00AC216F"/>
    <w:rsid w:val="00AC21CF"/>
    <w:rsid w:val="00AC4ECD"/>
    <w:rsid w:val="00AC7301"/>
    <w:rsid w:val="00AD1B9D"/>
    <w:rsid w:val="00AD2045"/>
    <w:rsid w:val="00AD27D2"/>
    <w:rsid w:val="00AD31D6"/>
    <w:rsid w:val="00AD31DE"/>
    <w:rsid w:val="00AD485E"/>
    <w:rsid w:val="00AD4868"/>
    <w:rsid w:val="00AD620F"/>
    <w:rsid w:val="00AD6676"/>
    <w:rsid w:val="00AD670B"/>
    <w:rsid w:val="00AE127C"/>
    <w:rsid w:val="00AE145E"/>
    <w:rsid w:val="00AE1702"/>
    <w:rsid w:val="00AE1D61"/>
    <w:rsid w:val="00AE2976"/>
    <w:rsid w:val="00AE58A8"/>
    <w:rsid w:val="00AE5C67"/>
    <w:rsid w:val="00AE7DEC"/>
    <w:rsid w:val="00AF017E"/>
    <w:rsid w:val="00AF1A3F"/>
    <w:rsid w:val="00AF1DE2"/>
    <w:rsid w:val="00AF3D59"/>
    <w:rsid w:val="00AF509C"/>
    <w:rsid w:val="00AF5712"/>
    <w:rsid w:val="00AF62C9"/>
    <w:rsid w:val="00AF7A2E"/>
    <w:rsid w:val="00B005C6"/>
    <w:rsid w:val="00B00D46"/>
    <w:rsid w:val="00B04D7E"/>
    <w:rsid w:val="00B04FB4"/>
    <w:rsid w:val="00B0607B"/>
    <w:rsid w:val="00B104C9"/>
    <w:rsid w:val="00B109C7"/>
    <w:rsid w:val="00B10C20"/>
    <w:rsid w:val="00B11D26"/>
    <w:rsid w:val="00B13176"/>
    <w:rsid w:val="00B15D13"/>
    <w:rsid w:val="00B15DE2"/>
    <w:rsid w:val="00B16BFD"/>
    <w:rsid w:val="00B1783F"/>
    <w:rsid w:val="00B22C66"/>
    <w:rsid w:val="00B24CE2"/>
    <w:rsid w:val="00B30DA1"/>
    <w:rsid w:val="00B3328A"/>
    <w:rsid w:val="00B354A4"/>
    <w:rsid w:val="00B37A71"/>
    <w:rsid w:val="00B40056"/>
    <w:rsid w:val="00B4087D"/>
    <w:rsid w:val="00B40ABD"/>
    <w:rsid w:val="00B40BFF"/>
    <w:rsid w:val="00B41117"/>
    <w:rsid w:val="00B42F49"/>
    <w:rsid w:val="00B43373"/>
    <w:rsid w:val="00B43C52"/>
    <w:rsid w:val="00B44259"/>
    <w:rsid w:val="00B470BF"/>
    <w:rsid w:val="00B512A4"/>
    <w:rsid w:val="00B514AB"/>
    <w:rsid w:val="00B5152D"/>
    <w:rsid w:val="00B51E3D"/>
    <w:rsid w:val="00B55F38"/>
    <w:rsid w:val="00B5668B"/>
    <w:rsid w:val="00B56A7B"/>
    <w:rsid w:val="00B57073"/>
    <w:rsid w:val="00B57BC2"/>
    <w:rsid w:val="00B60095"/>
    <w:rsid w:val="00B63AA7"/>
    <w:rsid w:val="00B6440E"/>
    <w:rsid w:val="00B6666C"/>
    <w:rsid w:val="00B67351"/>
    <w:rsid w:val="00B675FF"/>
    <w:rsid w:val="00B67D39"/>
    <w:rsid w:val="00B67D69"/>
    <w:rsid w:val="00B7165E"/>
    <w:rsid w:val="00B71790"/>
    <w:rsid w:val="00B72F18"/>
    <w:rsid w:val="00B7440D"/>
    <w:rsid w:val="00B75198"/>
    <w:rsid w:val="00B76CD9"/>
    <w:rsid w:val="00B8116D"/>
    <w:rsid w:val="00B83396"/>
    <w:rsid w:val="00B84233"/>
    <w:rsid w:val="00B859F5"/>
    <w:rsid w:val="00B86F1E"/>
    <w:rsid w:val="00B87CD6"/>
    <w:rsid w:val="00B9205B"/>
    <w:rsid w:val="00B9309F"/>
    <w:rsid w:val="00B9399C"/>
    <w:rsid w:val="00B946D7"/>
    <w:rsid w:val="00B94822"/>
    <w:rsid w:val="00BA18A6"/>
    <w:rsid w:val="00BA1907"/>
    <w:rsid w:val="00BA1FD4"/>
    <w:rsid w:val="00BA2DC3"/>
    <w:rsid w:val="00BA30E5"/>
    <w:rsid w:val="00BA4B79"/>
    <w:rsid w:val="00BA5321"/>
    <w:rsid w:val="00BA5F48"/>
    <w:rsid w:val="00BA6BD0"/>
    <w:rsid w:val="00BA7EDA"/>
    <w:rsid w:val="00BB00B3"/>
    <w:rsid w:val="00BB31B7"/>
    <w:rsid w:val="00BB36A4"/>
    <w:rsid w:val="00BB3936"/>
    <w:rsid w:val="00BB3BC6"/>
    <w:rsid w:val="00BB4ACD"/>
    <w:rsid w:val="00BB50C4"/>
    <w:rsid w:val="00BB62E3"/>
    <w:rsid w:val="00BC2290"/>
    <w:rsid w:val="00BC2766"/>
    <w:rsid w:val="00BC29CB"/>
    <w:rsid w:val="00BC4910"/>
    <w:rsid w:val="00BC4D97"/>
    <w:rsid w:val="00BC5697"/>
    <w:rsid w:val="00BD5E9C"/>
    <w:rsid w:val="00BD7C6A"/>
    <w:rsid w:val="00BD7E70"/>
    <w:rsid w:val="00BE153C"/>
    <w:rsid w:val="00BE24A8"/>
    <w:rsid w:val="00BE3F5A"/>
    <w:rsid w:val="00BE454A"/>
    <w:rsid w:val="00BE4FAA"/>
    <w:rsid w:val="00BE51B5"/>
    <w:rsid w:val="00BE55CC"/>
    <w:rsid w:val="00BE6447"/>
    <w:rsid w:val="00BE7609"/>
    <w:rsid w:val="00BF0226"/>
    <w:rsid w:val="00BF0946"/>
    <w:rsid w:val="00BF1B8F"/>
    <w:rsid w:val="00BF1CA5"/>
    <w:rsid w:val="00BF32B4"/>
    <w:rsid w:val="00BF395B"/>
    <w:rsid w:val="00BF531E"/>
    <w:rsid w:val="00BF6B08"/>
    <w:rsid w:val="00BF73C5"/>
    <w:rsid w:val="00C0069B"/>
    <w:rsid w:val="00C00D6C"/>
    <w:rsid w:val="00C02436"/>
    <w:rsid w:val="00C028A2"/>
    <w:rsid w:val="00C03628"/>
    <w:rsid w:val="00C0450F"/>
    <w:rsid w:val="00C04A6F"/>
    <w:rsid w:val="00C05049"/>
    <w:rsid w:val="00C06B11"/>
    <w:rsid w:val="00C1049D"/>
    <w:rsid w:val="00C1142F"/>
    <w:rsid w:val="00C11ED4"/>
    <w:rsid w:val="00C12458"/>
    <w:rsid w:val="00C12D3C"/>
    <w:rsid w:val="00C13789"/>
    <w:rsid w:val="00C13CAF"/>
    <w:rsid w:val="00C172FB"/>
    <w:rsid w:val="00C225D0"/>
    <w:rsid w:val="00C227D1"/>
    <w:rsid w:val="00C24205"/>
    <w:rsid w:val="00C25E78"/>
    <w:rsid w:val="00C2721F"/>
    <w:rsid w:val="00C32C43"/>
    <w:rsid w:val="00C33F85"/>
    <w:rsid w:val="00C347D6"/>
    <w:rsid w:val="00C357EA"/>
    <w:rsid w:val="00C365DC"/>
    <w:rsid w:val="00C36E5A"/>
    <w:rsid w:val="00C4045D"/>
    <w:rsid w:val="00C40602"/>
    <w:rsid w:val="00C4170F"/>
    <w:rsid w:val="00C43189"/>
    <w:rsid w:val="00C44874"/>
    <w:rsid w:val="00C50318"/>
    <w:rsid w:val="00C5054E"/>
    <w:rsid w:val="00C50FCD"/>
    <w:rsid w:val="00C52476"/>
    <w:rsid w:val="00C555B1"/>
    <w:rsid w:val="00C57160"/>
    <w:rsid w:val="00C57C3B"/>
    <w:rsid w:val="00C60624"/>
    <w:rsid w:val="00C6133C"/>
    <w:rsid w:val="00C62C9A"/>
    <w:rsid w:val="00C63CE5"/>
    <w:rsid w:val="00C67E76"/>
    <w:rsid w:val="00C703FC"/>
    <w:rsid w:val="00C70E33"/>
    <w:rsid w:val="00C71320"/>
    <w:rsid w:val="00C71DA7"/>
    <w:rsid w:val="00C73DF0"/>
    <w:rsid w:val="00C766AB"/>
    <w:rsid w:val="00C76BDF"/>
    <w:rsid w:val="00C80F82"/>
    <w:rsid w:val="00C81EDA"/>
    <w:rsid w:val="00C85478"/>
    <w:rsid w:val="00C85A4A"/>
    <w:rsid w:val="00C87168"/>
    <w:rsid w:val="00C91F68"/>
    <w:rsid w:val="00C92C16"/>
    <w:rsid w:val="00C9428B"/>
    <w:rsid w:val="00C96310"/>
    <w:rsid w:val="00C9653E"/>
    <w:rsid w:val="00CA0035"/>
    <w:rsid w:val="00CA1168"/>
    <w:rsid w:val="00CA23D6"/>
    <w:rsid w:val="00CA28A7"/>
    <w:rsid w:val="00CA30D4"/>
    <w:rsid w:val="00CA351C"/>
    <w:rsid w:val="00CA5580"/>
    <w:rsid w:val="00CA59D5"/>
    <w:rsid w:val="00CA61C8"/>
    <w:rsid w:val="00CA6F30"/>
    <w:rsid w:val="00CA789B"/>
    <w:rsid w:val="00CA7998"/>
    <w:rsid w:val="00CB0BAA"/>
    <w:rsid w:val="00CB1418"/>
    <w:rsid w:val="00CB233F"/>
    <w:rsid w:val="00CB2350"/>
    <w:rsid w:val="00CB2DF1"/>
    <w:rsid w:val="00CB46BE"/>
    <w:rsid w:val="00CB5BF2"/>
    <w:rsid w:val="00CB6880"/>
    <w:rsid w:val="00CC05FA"/>
    <w:rsid w:val="00CC150A"/>
    <w:rsid w:val="00CC285F"/>
    <w:rsid w:val="00CC2A40"/>
    <w:rsid w:val="00CC63AC"/>
    <w:rsid w:val="00CD0C0A"/>
    <w:rsid w:val="00CD1685"/>
    <w:rsid w:val="00CD5640"/>
    <w:rsid w:val="00CD5EAD"/>
    <w:rsid w:val="00CD6CD3"/>
    <w:rsid w:val="00CD7250"/>
    <w:rsid w:val="00CE06CD"/>
    <w:rsid w:val="00CE11C6"/>
    <w:rsid w:val="00CE1255"/>
    <w:rsid w:val="00CE26F2"/>
    <w:rsid w:val="00CE2923"/>
    <w:rsid w:val="00CE33B4"/>
    <w:rsid w:val="00CE37A5"/>
    <w:rsid w:val="00CE42A3"/>
    <w:rsid w:val="00CE4D79"/>
    <w:rsid w:val="00CF035F"/>
    <w:rsid w:val="00CF0B5A"/>
    <w:rsid w:val="00CF15E0"/>
    <w:rsid w:val="00CF2975"/>
    <w:rsid w:val="00CF5535"/>
    <w:rsid w:val="00CF5E76"/>
    <w:rsid w:val="00CF70CD"/>
    <w:rsid w:val="00D00D2C"/>
    <w:rsid w:val="00D013B7"/>
    <w:rsid w:val="00D0205D"/>
    <w:rsid w:val="00D021AF"/>
    <w:rsid w:val="00D033C9"/>
    <w:rsid w:val="00D0488E"/>
    <w:rsid w:val="00D0519B"/>
    <w:rsid w:val="00D062A3"/>
    <w:rsid w:val="00D12E17"/>
    <w:rsid w:val="00D143DE"/>
    <w:rsid w:val="00D145D0"/>
    <w:rsid w:val="00D165B9"/>
    <w:rsid w:val="00D20350"/>
    <w:rsid w:val="00D21E76"/>
    <w:rsid w:val="00D23579"/>
    <w:rsid w:val="00D237CB"/>
    <w:rsid w:val="00D2417A"/>
    <w:rsid w:val="00D27C9A"/>
    <w:rsid w:val="00D27DCD"/>
    <w:rsid w:val="00D30463"/>
    <w:rsid w:val="00D30735"/>
    <w:rsid w:val="00D32111"/>
    <w:rsid w:val="00D34058"/>
    <w:rsid w:val="00D354A5"/>
    <w:rsid w:val="00D3595C"/>
    <w:rsid w:val="00D372F2"/>
    <w:rsid w:val="00D373A7"/>
    <w:rsid w:val="00D405D3"/>
    <w:rsid w:val="00D40E2E"/>
    <w:rsid w:val="00D416D2"/>
    <w:rsid w:val="00D417F6"/>
    <w:rsid w:val="00D42C99"/>
    <w:rsid w:val="00D452A0"/>
    <w:rsid w:val="00D45D6D"/>
    <w:rsid w:val="00D466CF"/>
    <w:rsid w:val="00D46944"/>
    <w:rsid w:val="00D46F2B"/>
    <w:rsid w:val="00D478FF"/>
    <w:rsid w:val="00D50AA4"/>
    <w:rsid w:val="00D5152E"/>
    <w:rsid w:val="00D522AC"/>
    <w:rsid w:val="00D5234E"/>
    <w:rsid w:val="00D53E25"/>
    <w:rsid w:val="00D54C64"/>
    <w:rsid w:val="00D5530A"/>
    <w:rsid w:val="00D565AC"/>
    <w:rsid w:val="00D566D5"/>
    <w:rsid w:val="00D56B15"/>
    <w:rsid w:val="00D57A8C"/>
    <w:rsid w:val="00D60448"/>
    <w:rsid w:val="00D6207E"/>
    <w:rsid w:val="00D6228E"/>
    <w:rsid w:val="00D63570"/>
    <w:rsid w:val="00D64074"/>
    <w:rsid w:val="00D642E5"/>
    <w:rsid w:val="00D65CDF"/>
    <w:rsid w:val="00D70ADA"/>
    <w:rsid w:val="00D71079"/>
    <w:rsid w:val="00D74C39"/>
    <w:rsid w:val="00D74E46"/>
    <w:rsid w:val="00D7513B"/>
    <w:rsid w:val="00D7602E"/>
    <w:rsid w:val="00D768BD"/>
    <w:rsid w:val="00D81C3A"/>
    <w:rsid w:val="00D81C8E"/>
    <w:rsid w:val="00D8369A"/>
    <w:rsid w:val="00D83B72"/>
    <w:rsid w:val="00D84CF1"/>
    <w:rsid w:val="00D85CF0"/>
    <w:rsid w:val="00D868E4"/>
    <w:rsid w:val="00D87113"/>
    <w:rsid w:val="00D87989"/>
    <w:rsid w:val="00D92179"/>
    <w:rsid w:val="00D92B19"/>
    <w:rsid w:val="00D93DEB"/>
    <w:rsid w:val="00D94666"/>
    <w:rsid w:val="00D95050"/>
    <w:rsid w:val="00D96A56"/>
    <w:rsid w:val="00D97A6F"/>
    <w:rsid w:val="00D97F0D"/>
    <w:rsid w:val="00DA4501"/>
    <w:rsid w:val="00DA51C3"/>
    <w:rsid w:val="00DA5815"/>
    <w:rsid w:val="00DA5967"/>
    <w:rsid w:val="00DA6741"/>
    <w:rsid w:val="00DA6FEC"/>
    <w:rsid w:val="00DB2307"/>
    <w:rsid w:val="00DB3109"/>
    <w:rsid w:val="00DB5588"/>
    <w:rsid w:val="00DB582C"/>
    <w:rsid w:val="00DB7E5D"/>
    <w:rsid w:val="00DC0A52"/>
    <w:rsid w:val="00DC0F55"/>
    <w:rsid w:val="00DC1220"/>
    <w:rsid w:val="00DC1E2C"/>
    <w:rsid w:val="00DC2EF9"/>
    <w:rsid w:val="00DC3087"/>
    <w:rsid w:val="00DC3390"/>
    <w:rsid w:val="00DC3C1D"/>
    <w:rsid w:val="00DC4153"/>
    <w:rsid w:val="00DC4A1E"/>
    <w:rsid w:val="00DC535F"/>
    <w:rsid w:val="00DC5B9F"/>
    <w:rsid w:val="00DC6A1D"/>
    <w:rsid w:val="00DD08A1"/>
    <w:rsid w:val="00DD0FE2"/>
    <w:rsid w:val="00DD10F8"/>
    <w:rsid w:val="00DD65A6"/>
    <w:rsid w:val="00DE1886"/>
    <w:rsid w:val="00DE34BD"/>
    <w:rsid w:val="00DE3F19"/>
    <w:rsid w:val="00DE50AF"/>
    <w:rsid w:val="00DE56CC"/>
    <w:rsid w:val="00DE5B32"/>
    <w:rsid w:val="00DE5E2A"/>
    <w:rsid w:val="00DE66E7"/>
    <w:rsid w:val="00DE7217"/>
    <w:rsid w:val="00DF049B"/>
    <w:rsid w:val="00DF0A1F"/>
    <w:rsid w:val="00DF1602"/>
    <w:rsid w:val="00DF1770"/>
    <w:rsid w:val="00DF626E"/>
    <w:rsid w:val="00DF666E"/>
    <w:rsid w:val="00E01F0E"/>
    <w:rsid w:val="00E03E34"/>
    <w:rsid w:val="00E040B3"/>
    <w:rsid w:val="00E041B8"/>
    <w:rsid w:val="00E05843"/>
    <w:rsid w:val="00E06F0A"/>
    <w:rsid w:val="00E10B50"/>
    <w:rsid w:val="00E10C1D"/>
    <w:rsid w:val="00E1104E"/>
    <w:rsid w:val="00E11F5F"/>
    <w:rsid w:val="00E1263B"/>
    <w:rsid w:val="00E126C3"/>
    <w:rsid w:val="00E14FC8"/>
    <w:rsid w:val="00E160F3"/>
    <w:rsid w:val="00E16A91"/>
    <w:rsid w:val="00E17266"/>
    <w:rsid w:val="00E20224"/>
    <w:rsid w:val="00E21545"/>
    <w:rsid w:val="00E21D32"/>
    <w:rsid w:val="00E22D8D"/>
    <w:rsid w:val="00E249F0"/>
    <w:rsid w:val="00E25152"/>
    <w:rsid w:val="00E251B5"/>
    <w:rsid w:val="00E256EC"/>
    <w:rsid w:val="00E266B8"/>
    <w:rsid w:val="00E304F9"/>
    <w:rsid w:val="00E30FC7"/>
    <w:rsid w:val="00E35770"/>
    <w:rsid w:val="00E40086"/>
    <w:rsid w:val="00E42247"/>
    <w:rsid w:val="00E4595C"/>
    <w:rsid w:val="00E46911"/>
    <w:rsid w:val="00E46DE1"/>
    <w:rsid w:val="00E5191D"/>
    <w:rsid w:val="00E546AD"/>
    <w:rsid w:val="00E55E50"/>
    <w:rsid w:val="00E56292"/>
    <w:rsid w:val="00E57521"/>
    <w:rsid w:val="00E57E90"/>
    <w:rsid w:val="00E60DAC"/>
    <w:rsid w:val="00E63615"/>
    <w:rsid w:val="00E6399F"/>
    <w:rsid w:val="00E63E9D"/>
    <w:rsid w:val="00E66799"/>
    <w:rsid w:val="00E70627"/>
    <w:rsid w:val="00E71745"/>
    <w:rsid w:val="00E71D88"/>
    <w:rsid w:val="00E72D64"/>
    <w:rsid w:val="00E748FE"/>
    <w:rsid w:val="00E75495"/>
    <w:rsid w:val="00E81D38"/>
    <w:rsid w:val="00E81E34"/>
    <w:rsid w:val="00E8448B"/>
    <w:rsid w:val="00E87A81"/>
    <w:rsid w:val="00E92235"/>
    <w:rsid w:val="00E94257"/>
    <w:rsid w:val="00E954ED"/>
    <w:rsid w:val="00E96B22"/>
    <w:rsid w:val="00E9726A"/>
    <w:rsid w:val="00EA2945"/>
    <w:rsid w:val="00EA3AB9"/>
    <w:rsid w:val="00EA4DB9"/>
    <w:rsid w:val="00EA6001"/>
    <w:rsid w:val="00EA66D6"/>
    <w:rsid w:val="00EA77FF"/>
    <w:rsid w:val="00EB386A"/>
    <w:rsid w:val="00EB69D9"/>
    <w:rsid w:val="00EB74EE"/>
    <w:rsid w:val="00EC00E9"/>
    <w:rsid w:val="00EC09F8"/>
    <w:rsid w:val="00EC0B30"/>
    <w:rsid w:val="00EC0DBC"/>
    <w:rsid w:val="00EC4E01"/>
    <w:rsid w:val="00EC5338"/>
    <w:rsid w:val="00EC693D"/>
    <w:rsid w:val="00EC797D"/>
    <w:rsid w:val="00ED0040"/>
    <w:rsid w:val="00ED4AB8"/>
    <w:rsid w:val="00ED67E4"/>
    <w:rsid w:val="00ED6B8D"/>
    <w:rsid w:val="00ED6F7C"/>
    <w:rsid w:val="00EE02B9"/>
    <w:rsid w:val="00EE7F6E"/>
    <w:rsid w:val="00EF2648"/>
    <w:rsid w:val="00EF2833"/>
    <w:rsid w:val="00EF33F9"/>
    <w:rsid w:val="00EF42C3"/>
    <w:rsid w:val="00EF4817"/>
    <w:rsid w:val="00EF677C"/>
    <w:rsid w:val="00EF6D3F"/>
    <w:rsid w:val="00EF6F01"/>
    <w:rsid w:val="00F00D40"/>
    <w:rsid w:val="00F0164C"/>
    <w:rsid w:val="00F017A2"/>
    <w:rsid w:val="00F01C80"/>
    <w:rsid w:val="00F038C4"/>
    <w:rsid w:val="00F1066E"/>
    <w:rsid w:val="00F113CC"/>
    <w:rsid w:val="00F119C5"/>
    <w:rsid w:val="00F1318E"/>
    <w:rsid w:val="00F165C4"/>
    <w:rsid w:val="00F17F40"/>
    <w:rsid w:val="00F20ABD"/>
    <w:rsid w:val="00F21965"/>
    <w:rsid w:val="00F22303"/>
    <w:rsid w:val="00F24A18"/>
    <w:rsid w:val="00F27132"/>
    <w:rsid w:val="00F27362"/>
    <w:rsid w:val="00F27BB7"/>
    <w:rsid w:val="00F317B1"/>
    <w:rsid w:val="00F3418F"/>
    <w:rsid w:val="00F37B6A"/>
    <w:rsid w:val="00F40166"/>
    <w:rsid w:val="00F407EF"/>
    <w:rsid w:val="00F421BA"/>
    <w:rsid w:val="00F4404A"/>
    <w:rsid w:val="00F4480B"/>
    <w:rsid w:val="00F46619"/>
    <w:rsid w:val="00F46B99"/>
    <w:rsid w:val="00F47ADF"/>
    <w:rsid w:val="00F50B0F"/>
    <w:rsid w:val="00F51C18"/>
    <w:rsid w:val="00F51DF7"/>
    <w:rsid w:val="00F5235C"/>
    <w:rsid w:val="00F54861"/>
    <w:rsid w:val="00F577D9"/>
    <w:rsid w:val="00F63502"/>
    <w:rsid w:val="00F63CB8"/>
    <w:rsid w:val="00F63EDB"/>
    <w:rsid w:val="00F64AFE"/>
    <w:rsid w:val="00F64B2F"/>
    <w:rsid w:val="00F7004F"/>
    <w:rsid w:val="00F72EEB"/>
    <w:rsid w:val="00F73031"/>
    <w:rsid w:val="00F80F79"/>
    <w:rsid w:val="00F81EC0"/>
    <w:rsid w:val="00F86A29"/>
    <w:rsid w:val="00F86A3E"/>
    <w:rsid w:val="00F900B0"/>
    <w:rsid w:val="00F91931"/>
    <w:rsid w:val="00F91977"/>
    <w:rsid w:val="00F919F8"/>
    <w:rsid w:val="00F92219"/>
    <w:rsid w:val="00F926F6"/>
    <w:rsid w:val="00F93DC2"/>
    <w:rsid w:val="00F9516B"/>
    <w:rsid w:val="00F9569A"/>
    <w:rsid w:val="00F96776"/>
    <w:rsid w:val="00F968F4"/>
    <w:rsid w:val="00FA1B1B"/>
    <w:rsid w:val="00FA21C8"/>
    <w:rsid w:val="00FA22A1"/>
    <w:rsid w:val="00FA250F"/>
    <w:rsid w:val="00FA2D01"/>
    <w:rsid w:val="00FA5104"/>
    <w:rsid w:val="00FA681F"/>
    <w:rsid w:val="00FA7103"/>
    <w:rsid w:val="00FA7D0C"/>
    <w:rsid w:val="00FB0E64"/>
    <w:rsid w:val="00FB0EF7"/>
    <w:rsid w:val="00FB123E"/>
    <w:rsid w:val="00FB1508"/>
    <w:rsid w:val="00FB296E"/>
    <w:rsid w:val="00FB3E62"/>
    <w:rsid w:val="00FB49F6"/>
    <w:rsid w:val="00FB59CC"/>
    <w:rsid w:val="00FB6A82"/>
    <w:rsid w:val="00FC0891"/>
    <w:rsid w:val="00FC1212"/>
    <w:rsid w:val="00FC3BD8"/>
    <w:rsid w:val="00FC3D9A"/>
    <w:rsid w:val="00FC4FEA"/>
    <w:rsid w:val="00FC691E"/>
    <w:rsid w:val="00FC6EC8"/>
    <w:rsid w:val="00FC737F"/>
    <w:rsid w:val="00FD0A5C"/>
    <w:rsid w:val="00FD404B"/>
    <w:rsid w:val="00FD4B2A"/>
    <w:rsid w:val="00FD7680"/>
    <w:rsid w:val="00FE0C35"/>
    <w:rsid w:val="00FE11A2"/>
    <w:rsid w:val="00FE1A5E"/>
    <w:rsid w:val="00FE5CF3"/>
    <w:rsid w:val="00FE5F99"/>
    <w:rsid w:val="00FE6411"/>
    <w:rsid w:val="00FE7C18"/>
    <w:rsid w:val="00FF04F9"/>
    <w:rsid w:val="00FF0E3C"/>
    <w:rsid w:val="00FF1A40"/>
    <w:rsid w:val="00FF1DA4"/>
    <w:rsid w:val="00FF1E0E"/>
    <w:rsid w:val="00FF38E6"/>
    <w:rsid w:val="00FF4327"/>
    <w:rsid w:val="00FF55A0"/>
    <w:rsid w:val="00FF6889"/>
    <w:rsid w:val="00FF6F32"/>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6E907"/>
  <w15:docId w15:val="{6A3C5E26-F83A-4650-93FF-796FB699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BB"/>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209F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9209F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09F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09F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9209F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9209F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40ABD"/>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11DD9"/>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E55CC"/>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9209F3"/>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9209F3"/>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9209F3"/>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9209F3"/>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9209F3"/>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9209F3"/>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9209F3"/>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qFormat/>
    <w:rsid w:val="009303CF"/>
    <w:pPr>
      <w:spacing w:before="120" w:after="120"/>
    </w:pPr>
    <w:rPr>
      <w:rFonts w:ascii="Calibri" w:hAnsi="Calibri"/>
      <w:b/>
      <w:bCs/>
      <w:caps/>
      <w:szCs w:val="20"/>
    </w:rPr>
  </w:style>
  <w:style w:type="paragraph" w:styleId="TOC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basedOn w:val="DefaultParagraphFont"/>
    <w:uiPriority w:val="99"/>
    <w:unhideWhenUsed/>
    <w:rsid w:val="00BE55CC"/>
    <w:rPr>
      <w:color w:val="0000FF" w:themeColor="hyperlink"/>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36B5"/>
    <w:rPr>
      <w:lang w:val="en-US"/>
    </w:rPr>
  </w:style>
  <w:style w:type="character" w:styleId="CommentReference">
    <w:name w:val="annotation reference"/>
    <w:basedOn w:val="DefaultParagraphFont"/>
    <w:uiPriority w:val="99"/>
    <w:semiHidden/>
    <w:unhideWhenUsed/>
    <w:rsid w:val="0071729A"/>
    <w:rPr>
      <w:sz w:val="16"/>
      <w:szCs w:val="16"/>
    </w:rPr>
  </w:style>
  <w:style w:type="paragraph" w:styleId="CommentText">
    <w:name w:val="annotation text"/>
    <w:basedOn w:val="Normal"/>
    <w:link w:val="CommentTextChar"/>
    <w:uiPriority w:val="99"/>
    <w:unhideWhenUsed/>
    <w:rsid w:val="0071729A"/>
    <w:pPr>
      <w:spacing w:line="240" w:lineRule="auto"/>
    </w:pPr>
    <w:rPr>
      <w:sz w:val="20"/>
      <w:szCs w:val="20"/>
    </w:rPr>
  </w:style>
  <w:style w:type="character" w:customStyle="1" w:styleId="CommentTextChar">
    <w:name w:val="Comment Text Char"/>
    <w:basedOn w:val="DefaultParagraphFont"/>
    <w:link w:val="CommentText"/>
    <w:uiPriority w:val="99"/>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basedOn w:val="CommentTextChar"/>
    <w:link w:val="CommentSubject"/>
    <w:uiPriority w:val="99"/>
    <w:semiHidden/>
    <w:rsid w:val="0071729A"/>
    <w:rPr>
      <w:b/>
      <w:bCs/>
      <w:sz w:val="20"/>
      <w:szCs w:val="20"/>
      <w:lang w:val="en-US"/>
    </w:rPr>
  </w:style>
  <w:style w:type="paragraph" w:styleId="BalloonText">
    <w:name w:val="Balloon Text"/>
    <w:basedOn w:val="Normal"/>
    <w:link w:val="BalloonTextChar"/>
    <w:uiPriority w:val="99"/>
    <w:semiHidden/>
    <w:unhideWhenUsed/>
    <w:rsid w:val="00717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9A"/>
    <w:rPr>
      <w:rFonts w:ascii="Segoe UI" w:hAnsi="Segoe UI" w:cs="Segoe UI"/>
      <w:sz w:val="18"/>
      <w:szCs w:val="18"/>
      <w:lang w:val="en-US"/>
    </w:rPr>
  </w:style>
  <w:style w:type="paragraph" w:styleId="NormalWeb">
    <w:name w:val="Normal (Web)"/>
    <w:basedOn w:val="Normal"/>
    <w:uiPriority w:val="99"/>
    <w:semiHidden/>
    <w:unhideWhenUsed/>
    <w:rsid w:val="007F73C1"/>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14E45"/>
    <w:pPr>
      <w:spacing w:after="0" w:line="240" w:lineRule="auto"/>
    </w:pPr>
    <w:rPr>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8527ED"/>
    <w:rPr>
      <w:rFonts w:ascii="Trebuchet MS" w:hAnsi="Trebuchet MS" w:cs="Arial"/>
      <w:sz w:val="20"/>
      <w:szCs w:val="24"/>
      <w:lang w:val="en-US"/>
    </w:rPr>
  </w:style>
  <w:style w:type="table" w:styleId="TableGrid">
    <w:name w:val="Table Grid"/>
    <w:basedOn w:val="TableNormal"/>
    <w:uiPriority w:val="59"/>
    <w:rsid w:val="00E3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semiHidden/>
    <w:unhideWhenUsed/>
    <w:rsid w:val="00F64B2F"/>
    <w:pPr>
      <w:spacing w:after="0" w:line="240" w:lineRule="auto"/>
    </w:pPr>
    <w:rPr>
      <w:sz w:val="20"/>
      <w:szCs w:val="20"/>
    </w:rPr>
  </w:style>
  <w:style w:type="character" w:customStyle="1" w:styleId="FootnoteTextChar">
    <w:name w:val="Footnote Text Char"/>
    <w:basedOn w:val="DefaultParagraphFont"/>
    <w:link w:val="FootnoteText"/>
    <w:semiHidden/>
    <w:rsid w:val="00F64B2F"/>
    <w:rPr>
      <w:sz w:val="20"/>
      <w:szCs w:val="20"/>
      <w:lang w:val="ro-RO"/>
    </w:rPr>
  </w:style>
  <w:style w:type="character" w:styleId="FootnoteReference">
    <w:name w:val="footnote reference"/>
    <w:basedOn w:val="DefaultParagraphFont"/>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F73031"/>
    <w:pPr>
      <w:numPr>
        <w:numId w:val="8"/>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F73031"/>
    <w:pPr>
      <w:numPr>
        <w:numId w:val="9"/>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F73031"/>
    <w:pPr>
      <w:numPr>
        <w:numId w:val="10"/>
      </w:numPr>
    </w:pPr>
  </w:style>
  <w:style w:type="character" w:customStyle="1" w:styleId="A6">
    <w:name w:val="A6"/>
    <w:uiPriority w:val="99"/>
    <w:rsid w:val="00AC4ECD"/>
    <w:rPr>
      <w:rFonts w:cs="Open Sans Light"/>
      <w:color w:val="211D1E"/>
      <w:sz w:val="9"/>
      <w:szCs w:val="9"/>
    </w:rPr>
  </w:style>
  <w:style w:type="paragraph" w:styleId="NoSpacing">
    <w:name w:val="No Spacing"/>
    <w:uiPriority w:val="99"/>
    <w:qFormat/>
    <w:rsid w:val="00067679"/>
    <w:pPr>
      <w:spacing w:after="0" w:line="240" w:lineRule="auto"/>
    </w:pPr>
    <w:rPr>
      <w:rFonts w:ascii="Calibri" w:eastAsia="Times New Roman" w:hAnsi="Calibri" w:cs="Calibri"/>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261">
      <w:bodyDiv w:val="1"/>
      <w:marLeft w:val="0"/>
      <w:marRight w:val="0"/>
      <w:marTop w:val="0"/>
      <w:marBottom w:val="0"/>
      <w:divBdr>
        <w:top w:val="none" w:sz="0" w:space="0" w:color="auto"/>
        <w:left w:val="none" w:sz="0" w:space="0" w:color="auto"/>
        <w:bottom w:val="none" w:sz="0" w:space="0" w:color="auto"/>
        <w:right w:val="none" w:sz="0" w:space="0" w:color="auto"/>
      </w:divBdr>
    </w:div>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14020">
      <w:bodyDiv w:val="1"/>
      <w:marLeft w:val="0"/>
      <w:marRight w:val="0"/>
      <w:marTop w:val="0"/>
      <w:marBottom w:val="0"/>
      <w:divBdr>
        <w:top w:val="none" w:sz="0" w:space="0" w:color="auto"/>
        <w:left w:val="none" w:sz="0" w:space="0" w:color="auto"/>
        <w:bottom w:val="none" w:sz="0" w:space="0" w:color="auto"/>
        <w:right w:val="none" w:sz="0" w:space="0" w:color="auto"/>
      </w:divBdr>
    </w:div>
    <w:div w:id="258685202">
      <w:bodyDiv w:val="1"/>
      <w:marLeft w:val="0"/>
      <w:marRight w:val="0"/>
      <w:marTop w:val="0"/>
      <w:marBottom w:val="0"/>
      <w:divBdr>
        <w:top w:val="none" w:sz="0" w:space="0" w:color="auto"/>
        <w:left w:val="none" w:sz="0" w:space="0" w:color="auto"/>
        <w:bottom w:val="none" w:sz="0" w:space="0" w:color="auto"/>
        <w:right w:val="none" w:sz="0" w:space="0" w:color="auto"/>
      </w:divBdr>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309580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8703">
      <w:bodyDiv w:val="1"/>
      <w:marLeft w:val="0"/>
      <w:marRight w:val="0"/>
      <w:marTop w:val="0"/>
      <w:marBottom w:val="0"/>
      <w:divBdr>
        <w:top w:val="none" w:sz="0" w:space="0" w:color="auto"/>
        <w:left w:val="none" w:sz="0" w:space="0" w:color="auto"/>
        <w:bottom w:val="none" w:sz="0" w:space="0" w:color="auto"/>
        <w:right w:val="none" w:sz="0" w:space="0" w:color="auto"/>
      </w:divBdr>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1422">
      <w:bodyDiv w:val="1"/>
      <w:marLeft w:val="0"/>
      <w:marRight w:val="0"/>
      <w:marTop w:val="0"/>
      <w:marBottom w:val="0"/>
      <w:divBdr>
        <w:top w:val="none" w:sz="0" w:space="0" w:color="auto"/>
        <w:left w:val="none" w:sz="0" w:space="0" w:color="auto"/>
        <w:bottom w:val="none" w:sz="0" w:space="0" w:color="auto"/>
        <w:right w:val="none" w:sz="0" w:space="0" w:color="auto"/>
      </w:divBdr>
    </w:div>
    <w:div w:id="1155685545">
      <w:bodyDiv w:val="1"/>
      <w:marLeft w:val="0"/>
      <w:marRight w:val="0"/>
      <w:marTop w:val="0"/>
      <w:marBottom w:val="0"/>
      <w:divBdr>
        <w:top w:val="none" w:sz="0" w:space="0" w:color="auto"/>
        <w:left w:val="none" w:sz="0" w:space="0" w:color="auto"/>
        <w:bottom w:val="none" w:sz="0" w:space="0" w:color="auto"/>
        <w:right w:val="none" w:sz="0" w:space="0" w:color="auto"/>
      </w:divBdr>
    </w:div>
    <w:div w:id="1203518108">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71029">
      <w:bodyDiv w:val="1"/>
      <w:marLeft w:val="0"/>
      <w:marRight w:val="0"/>
      <w:marTop w:val="0"/>
      <w:marBottom w:val="0"/>
      <w:divBdr>
        <w:top w:val="none" w:sz="0" w:space="0" w:color="auto"/>
        <w:left w:val="none" w:sz="0" w:space="0" w:color="auto"/>
        <w:bottom w:val="none" w:sz="0" w:space="0" w:color="auto"/>
        <w:right w:val="none" w:sz="0" w:space="0" w:color="auto"/>
      </w:divBdr>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3567">
      <w:bodyDiv w:val="1"/>
      <w:marLeft w:val="0"/>
      <w:marRight w:val="0"/>
      <w:marTop w:val="0"/>
      <w:marBottom w:val="0"/>
      <w:divBdr>
        <w:top w:val="none" w:sz="0" w:space="0" w:color="auto"/>
        <w:left w:val="none" w:sz="0" w:space="0" w:color="auto"/>
        <w:bottom w:val="none" w:sz="0" w:space="0" w:color="auto"/>
        <w:right w:val="none" w:sz="0" w:space="0" w:color="auto"/>
      </w:divBdr>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866093477">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9379-DC82-4E8B-ADD1-22C3A917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4961</Words>
  <Characters>28278</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vt:lpstr>
      <vt:lpstr>c</vt:lpstr>
    </vt:vector>
  </TitlesOfParts>
  <Company>Microsoft</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Dan Muscalu</dc:creator>
  <cp:lastModifiedBy>IONUT IOAN</cp:lastModifiedBy>
  <cp:revision>50</cp:revision>
  <cp:lastPrinted>2016-10-25T14:34:00Z</cp:lastPrinted>
  <dcterms:created xsi:type="dcterms:W3CDTF">2025-09-15T10:38:00Z</dcterms:created>
  <dcterms:modified xsi:type="dcterms:W3CDTF">2025-11-10T11:56:00Z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7cebe202-7b9c-490d-bf82-f6781ef516b2</vt:lpwstr>
  </property>
</Properties>
</file>