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D9283" w14:textId="77777777" w:rsidR="00F64E89" w:rsidRDefault="007C1A93" w:rsidP="00F64E89">
      <w:pPr>
        <w:jc w:val="center"/>
        <w:rPr>
          <w:b/>
          <w:bCs/>
        </w:rPr>
      </w:pPr>
      <w:r w:rsidRPr="007C1A93">
        <w:rPr>
          <w:b/>
          <w:bCs/>
        </w:rPr>
        <w:t>FIȘĂ TEHNICĂ:</w:t>
      </w:r>
    </w:p>
    <w:p w14:paraId="4892C712" w14:textId="69C199DC" w:rsidR="007C1A93" w:rsidRDefault="007C1A93" w:rsidP="00F64E89">
      <w:pPr>
        <w:jc w:val="center"/>
        <w:rPr>
          <w:b/>
          <w:bCs/>
        </w:rPr>
      </w:pPr>
      <w:r w:rsidRPr="007C1A93">
        <w:rPr>
          <w:b/>
          <w:bCs/>
        </w:rPr>
        <w:t xml:space="preserve"> </w:t>
      </w:r>
      <w:r w:rsidR="00EB216F">
        <w:rPr>
          <w:b/>
          <w:bCs/>
        </w:rPr>
        <w:t>Tocătură</w:t>
      </w:r>
      <w:r w:rsidRPr="007C1A93">
        <w:rPr>
          <w:b/>
          <w:bCs/>
        </w:rPr>
        <w:t xml:space="preserve"> din Biomasă Lemnoasă – Clasa B</w:t>
      </w:r>
    </w:p>
    <w:p w14:paraId="3F787C61" w14:textId="77777777" w:rsidR="00F64E89" w:rsidRPr="007C1A93" w:rsidRDefault="00F64E89" w:rsidP="00F64E89">
      <w:pPr>
        <w:jc w:val="center"/>
        <w:rPr>
          <w:b/>
          <w:bCs/>
        </w:rPr>
      </w:pPr>
    </w:p>
    <w:p w14:paraId="41EBCE9D" w14:textId="77777777" w:rsidR="007C1A93" w:rsidRPr="007C1A93" w:rsidRDefault="007C1A93" w:rsidP="007C1A93">
      <w:r w:rsidRPr="007C1A93">
        <w:rPr>
          <w:b/>
          <w:bCs/>
        </w:rPr>
        <w:t>Standard de referință:</w:t>
      </w:r>
      <w:r w:rsidRPr="007C1A93">
        <w:t> EN ISO 17225-2:2021 | </w:t>
      </w:r>
      <w:r w:rsidRPr="007C1A93">
        <w:rPr>
          <w:b/>
          <w:bCs/>
        </w:rPr>
        <w:t>Utilizare:</w:t>
      </w:r>
      <w:r w:rsidRPr="007C1A93">
        <w:t> Industrială / Comercială</w:t>
      </w:r>
    </w:p>
    <w:p w14:paraId="0E62250B" w14:textId="77777777" w:rsidR="007C1A93" w:rsidRPr="007C1A93" w:rsidRDefault="007C1A93" w:rsidP="007C1A93">
      <w:pPr>
        <w:rPr>
          <w:b/>
          <w:bCs/>
        </w:rPr>
      </w:pPr>
      <w:r w:rsidRPr="007C1A93">
        <w:rPr>
          <w:b/>
          <w:bCs/>
        </w:rPr>
        <w:t>1. Descrierea produsului</w:t>
      </w:r>
    </w:p>
    <w:p w14:paraId="6633DFD3" w14:textId="4DD9FE8F" w:rsidR="007C1A93" w:rsidRPr="007C1A93" w:rsidRDefault="00EB216F" w:rsidP="007C1A93">
      <w:r>
        <w:t>Tocătura de lemn</w:t>
      </w:r>
      <w:r w:rsidR="007C1A93" w:rsidRPr="007C1A93">
        <w:t xml:space="preserve"> de Clasa B </w:t>
      </w:r>
      <w:r>
        <w:t>este</w:t>
      </w:r>
      <w:r w:rsidR="007C1A93" w:rsidRPr="007C1A93">
        <w:t xml:space="preserve"> destin</w:t>
      </w:r>
      <w:r>
        <w:t>at</w:t>
      </w:r>
      <w:r w:rsidR="007C1A93" w:rsidRPr="007C1A93">
        <w:t xml:space="preserve"> utilizării în </w:t>
      </w:r>
      <w:r w:rsidR="007C1A93" w:rsidRPr="00C616EB">
        <w:rPr>
          <w:b/>
          <w:bCs/>
        </w:rPr>
        <w:t>instalații de ardere de putere medie și mare</w:t>
      </w:r>
      <w:r w:rsidR="007C1A93" w:rsidRPr="007C1A93">
        <w:t xml:space="preserve">, echipate cu sisteme automate de curățare a cenușii. Această clasă </w:t>
      </w:r>
      <w:r>
        <w:t xml:space="preserve">permite ca </w:t>
      </w:r>
      <w:r w:rsidR="007C1A93" w:rsidRPr="007C1A93">
        <w:t>materi</w:t>
      </w:r>
      <w:r>
        <w:t>e</w:t>
      </w:r>
      <w:r w:rsidR="007C1A93" w:rsidRPr="007C1A93">
        <w:t xml:space="preserve"> prim</w:t>
      </w:r>
      <w:r>
        <w:t>ă</w:t>
      </w:r>
      <w:r w:rsidR="007C1A93" w:rsidRPr="007C1A93">
        <w:t>, lemn cu coajă</w:t>
      </w:r>
      <w:r>
        <w:t xml:space="preserve"> și</w:t>
      </w:r>
      <w:r w:rsidR="007C1A93" w:rsidRPr="007C1A93">
        <w:t xml:space="preserve"> </w:t>
      </w:r>
      <w:r w:rsidRPr="00EB216F">
        <w:t xml:space="preserve">reziduuri industriale </w:t>
      </w:r>
      <w:r w:rsidR="007C1A93" w:rsidRPr="00C616EB">
        <w:rPr>
          <w:b/>
          <w:bCs/>
        </w:rPr>
        <w:t>netratat</w:t>
      </w:r>
      <w:r>
        <w:rPr>
          <w:b/>
          <w:bCs/>
        </w:rPr>
        <w:t>ă</w:t>
      </w:r>
      <w:r w:rsidR="007C1A93" w:rsidRPr="00C616EB">
        <w:rPr>
          <w:b/>
          <w:bCs/>
        </w:rPr>
        <w:t xml:space="preserve"> chimic.</w:t>
      </w:r>
    </w:p>
    <w:p w14:paraId="5019B81D" w14:textId="77777777" w:rsidR="00F64E89" w:rsidRDefault="00F64E89" w:rsidP="007C1A93">
      <w:pPr>
        <w:rPr>
          <w:b/>
          <w:bCs/>
        </w:rPr>
      </w:pPr>
    </w:p>
    <w:p w14:paraId="6C174363" w14:textId="0C486364" w:rsidR="007C1A93" w:rsidRPr="007C1A93" w:rsidRDefault="007C1A93" w:rsidP="007C1A93">
      <w:pPr>
        <w:rPr>
          <w:b/>
          <w:bCs/>
        </w:rPr>
      </w:pPr>
      <w:r w:rsidRPr="007C1A93">
        <w:rPr>
          <w:b/>
          <w:bCs/>
        </w:rPr>
        <w:t>2. Specificații Tehnice (Parametri de Calitate)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1"/>
        <w:gridCol w:w="2551"/>
        <w:gridCol w:w="2694"/>
      </w:tblGrid>
      <w:tr w:rsidR="007C1A93" w:rsidRPr="007C1A93" w14:paraId="5368BE15" w14:textId="77777777" w:rsidTr="00F64E89">
        <w:tc>
          <w:tcPr>
            <w:tcW w:w="3681" w:type="dxa"/>
            <w:shd w:val="clear" w:color="auto" w:fill="FFFFFF"/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369095A3" w14:textId="77777777" w:rsidR="007C1A93" w:rsidRPr="007C1A93" w:rsidRDefault="007C1A93" w:rsidP="00F64E89">
            <w:pPr>
              <w:spacing w:after="0"/>
              <w:rPr>
                <w:b/>
                <w:bCs/>
              </w:rPr>
            </w:pPr>
            <w:r w:rsidRPr="007C1A93">
              <w:rPr>
                <w:b/>
                <w:bCs/>
              </w:rPr>
              <w:t>Parametru</w:t>
            </w:r>
          </w:p>
        </w:tc>
        <w:tc>
          <w:tcPr>
            <w:tcW w:w="2551" w:type="dxa"/>
            <w:shd w:val="clear" w:color="auto" w:fill="FFFFFF"/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63C950C0" w14:textId="77777777" w:rsidR="007C1A93" w:rsidRPr="007C1A93" w:rsidRDefault="007C1A93" w:rsidP="00F64E89">
            <w:pPr>
              <w:spacing w:after="0"/>
              <w:rPr>
                <w:b/>
                <w:bCs/>
              </w:rPr>
            </w:pPr>
            <w:r w:rsidRPr="007C1A93">
              <w:rPr>
                <w:b/>
                <w:bCs/>
              </w:rPr>
              <w:t>Unitate de măsură</w:t>
            </w:r>
          </w:p>
        </w:tc>
        <w:tc>
          <w:tcPr>
            <w:tcW w:w="2694" w:type="dxa"/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14:paraId="3D2BC671" w14:textId="77777777" w:rsidR="007C1A93" w:rsidRPr="007C1A93" w:rsidRDefault="007C1A93" w:rsidP="00F64E89">
            <w:pPr>
              <w:spacing w:after="0"/>
              <w:rPr>
                <w:b/>
                <w:bCs/>
              </w:rPr>
            </w:pPr>
            <w:r w:rsidRPr="007C1A93">
              <w:rPr>
                <w:b/>
                <w:bCs/>
              </w:rPr>
              <w:t>Valoare Garantată (Clasa B)</w:t>
            </w:r>
          </w:p>
        </w:tc>
      </w:tr>
      <w:tr w:rsidR="007C1A93" w:rsidRPr="007C1A93" w14:paraId="053AFE23" w14:textId="77777777" w:rsidTr="00F64E89">
        <w:tc>
          <w:tcPr>
            <w:tcW w:w="3681" w:type="dxa"/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4510E15" w14:textId="77777777" w:rsidR="007C1A93" w:rsidRPr="007C1A93" w:rsidRDefault="007C1A93" w:rsidP="00F64E89">
            <w:pPr>
              <w:spacing w:after="0"/>
            </w:pPr>
            <w:r w:rsidRPr="007C1A93">
              <w:rPr>
                <w:b/>
                <w:bCs/>
              </w:rPr>
              <w:t>Diametru (D)</w:t>
            </w:r>
          </w:p>
        </w:tc>
        <w:tc>
          <w:tcPr>
            <w:tcW w:w="2551" w:type="dxa"/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4962F64" w14:textId="77777777" w:rsidR="007C1A93" w:rsidRPr="007C1A93" w:rsidRDefault="007C1A93" w:rsidP="00F64E89">
            <w:pPr>
              <w:spacing w:after="0"/>
            </w:pPr>
            <w:r w:rsidRPr="007C1A93">
              <w:t>mm</w:t>
            </w:r>
          </w:p>
        </w:tc>
        <w:tc>
          <w:tcPr>
            <w:tcW w:w="2694" w:type="dxa"/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70A50197" w14:textId="77777777" w:rsidR="007C1A93" w:rsidRPr="007C1A93" w:rsidRDefault="007C1A93" w:rsidP="00F64E89">
            <w:pPr>
              <w:spacing w:after="0"/>
            </w:pPr>
            <w:r w:rsidRPr="007C1A93">
              <w:t>6 ± 1 sau 8 ± 1</w:t>
            </w:r>
          </w:p>
        </w:tc>
      </w:tr>
      <w:tr w:rsidR="007C1A93" w:rsidRPr="007C1A93" w14:paraId="59B69950" w14:textId="77777777" w:rsidTr="00F64E89">
        <w:tc>
          <w:tcPr>
            <w:tcW w:w="3681" w:type="dxa"/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33436FE" w14:textId="77777777" w:rsidR="007C1A93" w:rsidRPr="007C1A93" w:rsidRDefault="007C1A93" w:rsidP="00F64E89">
            <w:pPr>
              <w:spacing w:after="0"/>
            </w:pPr>
            <w:r w:rsidRPr="007C1A93">
              <w:rPr>
                <w:b/>
                <w:bCs/>
              </w:rPr>
              <w:t>Lungime (L)</w:t>
            </w:r>
          </w:p>
        </w:tc>
        <w:tc>
          <w:tcPr>
            <w:tcW w:w="2551" w:type="dxa"/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52E838B" w14:textId="77777777" w:rsidR="007C1A93" w:rsidRPr="007C1A93" w:rsidRDefault="007C1A93" w:rsidP="00F64E89">
            <w:pPr>
              <w:spacing w:after="0"/>
            </w:pPr>
            <w:r w:rsidRPr="007C1A93">
              <w:t>mm</w:t>
            </w:r>
          </w:p>
        </w:tc>
        <w:tc>
          <w:tcPr>
            <w:tcW w:w="2694" w:type="dxa"/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24793A19" w14:textId="77777777" w:rsidR="007C1A93" w:rsidRPr="007C1A93" w:rsidRDefault="007C1A93" w:rsidP="00F64E89">
            <w:pPr>
              <w:spacing w:after="0"/>
            </w:pPr>
            <w:r w:rsidRPr="007C1A93">
              <w:t>3,15 ≤ L ≤ 40</w:t>
            </w:r>
          </w:p>
        </w:tc>
      </w:tr>
      <w:tr w:rsidR="007C1A93" w:rsidRPr="007C1A93" w14:paraId="3B1519A8" w14:textId="77777777" w:rsidTr="00F64E89">
        <w:tc>
          <w:tcPr>
            <w:tcW w:w="3681" w:type="dxa"/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D246FCC" w14:textId="77777777" w:rsidR="007C1A93" w:rsidRPr="007C1A93" w:rsidRDefault="007C1A93" w:rsidP="00F64E89">
            <w:pPr>
              <w:spacing w:after="0"/>
            </w:pPr>
            <w:r w:rsidRPr="007C1A93">
              <w:rPr>
                <w:b/>
                <w:bCs/>
              </w:rPr>
              <w:t>Umiditate (M)</w:t>
            </w:r>
          </w:p>
        </w:tc>
        <w:tc>
          <w:tcPr>
            <w:tcW w:w="2551" w:type="dxa"/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9E1C7DE" w14:textId="77777777" w:rsidR="007C1A93" w:rsidRPr="007C1A93" w:rsidRDefault="007C1A93" w:rsidP="00F64E89">
            <w:pPr>
              <w:spacing w:after="0"/>
            </w:pPr>
            <w:r w:rsidRPr="007C1A93">
              <w:t>%</w:t>
            </w:r>
          </w:p>
        </w:tc>
        <w:tc>
          <w:tcPr>
            <w:tcW w:w="2694" w:type="dxa"/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35BD528F" w14:textId="77777777" w:rsidR="007C1A93" w:rsidRPr="007C1A93" w:rsidRDefault="007C1A93" w:rsidP="00F64E89">
            <w:pPr>
              <w:spacing w:after="0"/>
            </w:pPr>
            <w:r w:rsidRPr="007C1A93">
              <w:t>≤ 10</w:t>
            </w:r>
          </w:p>
        </w:tc>
      </w:tr>
      <w:tr w:rsidR="007C1A93" w:rsidRPr="007C1A93" w14:paraId="1CE8705C" w14:textId="77777777" w:rsidTr="00F64E89">
        <w:tc>
          <w:tcPr>
            <w:tcW w:w="3681" w:type="dxa"/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386167A" w14:textId="77777777" w:rsidR="007C1A93" w:rsidRPr="007C1A93" w:rsidRDefault="007C1A93" w:rsidP="00F64E89">
            <w:pPr>
              <w:spacing w:after="0"/>
            </w:pPr>
            <w:r w:rsidRPr="007C1A93">
              <w:rPr>
                <w:b/>
                <w:bCs/>
              </w:rPr>
              <w:t>Conținut de Cenușă (A)</w:t>
            </w:r>
          </w:p>
        </w:tc>
        <w:tc>
          <w:tcPr>
            <w:tcW w:w="2551" w:type="dxa"/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A1914FF" w14:textId="77777777" w:rsidR="007C1A93" w:rsidRPr="007C1A93" w:rsidRDefault="007C1A93" w:rsidP="00F64E89">
            <w:pPr>
              <w:spacing w:after="0"/>
            </w:pPr>
            <w:r w:rsidRPr="007C1A93">
              <w:t>% din masă</w:t>
            </w:r>
          </w:p>
        </w:tc>
        <w:tc>
          <w:tcPr>
            <w:tcW w:w="2694" w:type="dxa"/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6F4749D5" w14:textId="77777777" w:rsidR="007C1A93" w:rsidRPr="007C1A93" w:rsidRDefault="007C1A93" w:rsidP="00F64E89">
            <w:pPr>
              <w:spacing w:after="0"/>
            </w:pPr>
            <w:r w:rsidRPr="007C1A93">
              <w:rPr>
                <w:b/>
                <w:bCs/>
              </w:rPr>
              <w:t>≤ 2,0</w:t>
            </w:r>
          </w:p>
        </w:tc>
      </w:tr>
      <w:tr w:rsidR="007C1A93" w:rsidRPr="007C1A93" w14:paraId="00A1A53D" w14:textId="77777777" w:rsidTr="00F64E89">
        <w:tc>
          <w:tcPr>
            <w:tcW w:w="3681" w:type="dxa"/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C2B3631" w14:textId="77777777" w:rsidR="007C1A93" w:rsidRPr="007C1A93" w:rsidRDefault="007C1A93" w:rsidP="00F64E89">
            <w:pPr>
              <w:spacing w:after="0"/>
            </w:pPr>
            <w:r w:rsidRPr="007C1A93">
              <w:rPr>
                <w:b/>
                <w:bCs/>
              </w:rPr>
              <w:t>Durabilitate Mecanică (DU)</w:t>
            </w:r>
          </w:p>
        </w:tc>
        <w:tc>
          <w:tcPr>
            <w:tcW w:w="2551" w:type="dxa"/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0CAB531" w14:textId="77777777" w:rsidR="007C1A93" w:rsidRPr="007C1A93" w:rsidRDefault="007C1A93" w:rsidP="00F64E89">
            <w:pPr>
              <w:spacing w:after="0"/>
            </w:pPr>
            <w:r w:rsidRPr="007C1A93">
              <w:t>% din masă</w:t>
            </w:r>
          </w:p>
        </w:tc>
        <w:tc>
          <w:tcPr>
            <w:tcW w:w="2694" w:type="dxa"/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3B95E5E7" w14:textId="77777777" w:rsidR="007C1A93" w:rsidRPr="007C1A93" w:rsidRDefault="007C1A93" w:rsidP="00F64E89">
            <w:pPr>
              <w:spacing w:after="0"/>
            </w:pPr>
            <w:r w:rsidRPr="007C1A93">
              <w:t>≥ 97,5</w:t>
            </w:r>
          </w:p>
        </w:tc>
      </w:tr>
      <w:tr w:rsidR="007C1A93" w:rsidRPr="007C1A93" w14:paraId="22A564F4" w14:textId="77777777" w:rsidTr="00F64E89">
        <w:tc>
          <w:tcPr>
            <w:tcW w:w="3681" w:type="dxa"/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44CD23A" w14:textId="77777777" w:rsidR="007C1A93" w:rsidRPr="007C1A93" w:rsidRDefault="007C1A93" w:rsidP="00F64E89">
            <w:pPr>
              <w:spacing w:after="0"/>
            </w:pPr>
            <w:r w:rsidRPr="007C1A93">
              <w:rPr>
                <w:b/>
                <w:bCs/>
              </w:rPr>
              <w:t>Putere Calorifică Netă (Q)</w:t>
            </w:r>
          </w:p>
        </w:tc>
        <w:tc>
          <w:tcPr>
            <w:tcW w:w="2551" w:type="dxa"/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229D656" w14:textId="77777777" w:rsidR="007C1A93" w:rsidRPr="007C1A93" w:rsidRDefault="007C1A93" w:rsidP="00F64E89">
            <w:pPr>
              <w:spacing w:after="0"/>
            </w:pPr>
            <w:r w:rsidRPr="007C1A93">
              <w:t>MJ/kg (kWh/kg)</w:t>
            </w:r>
          </w:p>
        </w:tc>
        <w:tc>
          <w:tcPr>
            <w:tcW w:w="2694" w:type="dxa"/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3A106953" w14:textId="77777777" w:rsidR="007C1A93" w:rsidRPr="007C1A93" w:rsidRDefault="007C1A93" w:rsidP="00F64E89">
            <w:pPr>
              <w:spacing w:after="0"/>
            </w:pPr>
            <w:r w:rsidRPr="007C1A93">
              <w:t>≥ 16,5 (≥ 4,6)</w:t>
            </w:r>
          </w:p>
        </w:tc>
      </w:tr>
      <w:tr w:rsidR="007C1A93" w:rsidRPr="007C1A93" w14:paraId="2F9B629F" w14:textId="77777777" w:rsidTr="00F64E89">
        <w:tc>
          <w:tcPr>
            <w:tcW w:w="3681" w:type="dxa"/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E1EA946" w14:textId="77777777" w:rsidR="007C1A93" w:rsidRPr="007C1A93" w:rsidRDefault="007C1A93" w:rsidP="00F64E89">
            <w:pPr>
              <w:spacing w:after="0"/>
            </w:pPr>
            <w:r w:rsidRPr="007C1A93">
              <w:rPr>
                <w:b/>
                <w:bCs/>
              </w:rPr>
              <w:t>Densitate aparentă (BD)</w:t>
            </w:r>
          </w:p>
        </w:tc>
        <w:tc>
          <w:tcPr>
            <w:tcW w:w="2551" w:type="dxa"/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950CAF5" w14:textId="77777777" w:rsidR="007C1A93" w:rsidRPr="007C1A93" w:rsidRDefault="007C1A93" w:rsidP="00F64E89">
            <w:pPr>
              <w:spacing w:after="0"/>
            </w:pPr>
            <w:r w:rsidRPr="007C1A93">
              <w:t>kg/m³</w:t>
            </w:r>
          </w:p>
        </w:tc>
        <w:tc>
          <w:tcPr>
            <w:tcW w:w="2694" w:type="dxa"/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6B86DB63" w14:textId="77777777" w:rsidR="007C1A93" w:rsidRPr="007C1A93" w:rsidRDefault="007C1A93" w:rsidP="00F64E89">
            <w:pPr>
              <w:spacing w:after="0"/>
            </w:pPr>
            <w:r w:rsidRPr="007C1A93">
              <w:t>≥ 600</w:t>
            </w:r>
          </w:p>
        </w:tc>
      </w:tr>
      <w:tr w:rsidR="007C1A93" w:rsidRPr="007C1A93" w14:paraId="68B5E975" w14:textId="77777777" w:rsidTr="00F64E89">
        <w:tc>
          <w:tcPr>
            <w:tcW w:w="3681" w:type="dxa"/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72338C3" w14:textId="77777777" w:rsidR="007C1A93" w:rsidRPr="007C1A93" w:rsidRDefault="007C1A93" w:rsidP="00F64E89">
            <w:pPr>
              <w:spacing w:after="0"/>
            </w:pPr>
            <w:r w:rsidRPr="007C1A93">
              <w:rPr>
                <w:b/>
                <w:bCs/>
              </w:rPr>
              <w:t>Procent de particule fine (&lt;3.15mm)</w:t>
            </w:r>
          </w:p>
        </w:tc>
        <w:tc>
          <w:tcPr>
            <w:tcW w:w="2551" w:type="dxa"/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D458A3A" w14:textId="77777777" w:rsidR="007C1A93" w:rsidRPr="007C1A93" w:rsidRDefault="007C1A93" w:rsidP="00F64E89">
            <w:pPr>
              <w:spacing w:after="0"/>
            </w:pPr>
            <w:r w:rsidRPr="007C1A93">
              <w:t>% din masă</w:t>
            </w:r>
          </w:p>
        </w:tc>
        <w:tc>
          <w:tcPr>
            <w:tcW w:w="2694" w:type="dxa"/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0FD49071" w14:textId="77777777" w:rsidR="007C1A93" w:rsidRPr="007C1A93" w:rsidRDefault="007C1A93" w:rsidP="00F64E89">
            <w:pPr>
              <w:spacing w:after="0"/>
            </w:pPr>
            <w:r w:rsidRPr="007C1A93">
              <w:t>≤ 1,0</w:t>
            </w:r>
          </w:p>
        </w:tc>
      </w:tr>
      <w:tr w:rsidR="007C1A93" w:rsidRPr="007C1A93" w14:paraId="6BCDD443" w14:textId="77777777" w:rsidTr="00F64E89">
        <w:tc>
          <w:tcPr>
            <w:tcW w:w="3681" w:type="dxa"/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5CA265D" w14:textId="77777777" w:rsidR="007C1A93" w:rsidRPr="007C1A93" w:rsidRDefault="007C1A93" w:rsidP="00F64E89">
            <w:pPr>
              <w:spacing w:after="0"/>
            </w:pPr>
            <w:r w:rsidRPr="007C1A93">
              <w:rPr>
                <w:b/>
                <w:bCs/>
              </w:rPr>
              <w:t>Temperatura de topire a cenușii (DT)</w:t>
            </w:r>
          </w:p>
        </w:tc>
        <w:tc>
          <w:tcPr>
            <w:tcW w:w="2551" w:type="dxa"/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72E9719" w14:textId="77777777" w:rsidR="007C1A93" w:rsidRPr="007C1A93" w:rsidRDefault="007C1A93" w:rsidP="00F64E89">
            <w:pPr>
              <w:spacing w:after="0"/>
            </w:pPr>
            <w:r w:rsidRPr="007C1A93">
              <w:t>°C</w:t>
            </w:r>
          </w:p>
        </w:tc>
        <w:tc>
          <w:tcPr>
            <w:tcW w:w="2694" w:type="dxa"/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316787B4" w14:textId="77777777" w:rsidR="007C1A93" w:rsidRPr="007C1A93" w:rsidRDefault="007C1A93" w:rsidP="00F64E89">
            <w:pPr>
              <w:spacing w:after="0"/>
            </w:pPr>
            <w:r w:rsidRPr="007C1A93">
              <w:t>≥ 1100 (recomandat)</w:t>
            </w:r>
          </w:p>
        </w:tc>
      </w:tr>
    </w:tbl>
    <w:p w14:paraId="657CB6D4" w14:textId="77777777" w:rsidR="00F64E89" w:rsidRDefault="00F64E89" w:rsidP="007C1A93">
      <w:pPr>
        <w:rPr>
          <w:b/>
          <w:bCs/>
        </w:rPr>
      </w:pPr>
    </w:p>
    <w:p w14:paraId="664B73D1" w14:textId="7C7EC64B" w:rsidR="007C1A93" w:rsidRPr="007C1A93" w:rsidRDefault="007C1A93" w:rsidP="007C1A93">
      <w:pPr>
        <w:rPr>
          <w:b/>
          <w:bCs/>
        </w:rPr>
      </w:pPr>
      <w:r w:rsidRPr="007C1A93">
        <w:rPr>
          <w:b/>
          <w:bCs/>
        </w:rPr>
        <w:t>3. Compoziție Chimică</w:t>
      </w:r>
    </w:p>
    <w:tbl>
      <w:tblPr>
        <w:tblW w:w="7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3"/>
        <w:gridCol w:w="2835"/>
        <w:gridCol w:w="2268"/>
      </w:tblGrid>
      <w:tr w:rsidR="007C1A93" w:rsidRPr="007C1A93" w14:paraId="0636523E" w14:textId="77777777" w:rsidTr="00F64E89">
        <w:tc>
          <w:tcPr>
            <w:tcW w:w="2263" w:type="dxa"/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77A71395" w14:textId="77777777" w:rsidR="007C1A93" w:rsidRPr="007C1A93" w:rsidRDefault="007C1A93" w:rsidP="00F64E89">
            <w:pPr>
              <w:spacing w:after="0"/>
              <w:rPr>
                <w:b/>
                <w:bCs/>
              </w:rPr>
            </w:pPr>
            <w:r w:rsidRPr="007C1A93">
              <w:rPr>
                <w:b/>
                <w:bCs/>
              </w:rPr>
              <w:t>Element</w:t>
            </w:r>
          </w:p>
        </w:tc>
        <w:tc>
          <w:tcPr>
            <w:tcW w:w="2835" w:type="dxa"/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5FA7223B" w14:textId="77777777" w:rsidR="007C1A93" w:rsidRPr="007C1A93" w:rsidRDefault="007C1A93" w:rsidP="00F64E89">
            <w:pPr>
              <w:spacing w:after="0"/>
              <w:rPr>
                <w:b/>
                <w:bCs/>
              </w:rPr>
            </w:pPr>
            <w:r w:rsidRPr="007C1A93">
              <w:rPr>
                <w:b/>
                <w:bCs/>
              </w:rPr>
              <w:t>Unitate de măsură</w:t>
            </w:r>
          </w:p>
        </w:tc>
        <w:tc>
          <w:tcPr>
            <w:tcW w:w="2268" w:type="dxa"/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14:paraId="29D908E0" w14:textId="77777777" w:rsidR="007C1A93" w:rsidRPr="007C1A93" w:rsidRDefault="007C1A93" w:rsidP="00F64E89">
            <w:pPr>
              <w:spacing w:after="0"/>
              <w:rPr>
                <w:b/>
                <w:bCs/>
              </w:rPr>
            </w:pPr>
            <w:r w:rsidRPr="007C1A93">
              <w:rPr>
                <w:b/>
                <w:bCs/>
              </w:rPr>
              <w:t>Limită maximă</w:t>
            </w:r>
          </w:p>
        </w:tc>
      </w:tr>
      <w:tr w:rsidR="007C1A93" w:rsidRPr="007C1A93" w14:paraId="625E6FCD" w14:textId="77777777" w:rsidTr="00F64E89">
        <w:tc>
          <w:tcPr>
            <w:tcW w:w="2263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CFDD855" w14:textId="77777777" w:rsidR="007C1A93" w:rsidRPr="007C1A93" w:rsidRDefault="007C1A93" w:rsidP="00F64E89">
            <w:pPr>
              <w:spacing w:after="0"/>
            </w:pPr>
            <w:r w:rsidRPr="007C1A93">
              <w:rPr>
                <w:b/>
                <w:bCs/>
              </w:rPr>
              <w:t>Azot (N)</w:t>
            </w:r>
          </w:p>
        </w:tc>
        <w:tc>
          <w:tcPr>
            <w:tcW w:w="2835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1611D7A" w14:textId="77777777" w:rsidR="007C1A93" w:rsidRPr="007C1A93" w:rsidRDefault="007C1A93" w:rsidP="00F64E89">
            <w:pPr>
              <w:spacing w:after="0"/>
            </w:pPr>
            <w:r w:rsidRPr="007C1A93">
              <w:t>% din masă</w:t>
            </w:r>
          </w:p>
        </w:tc>
        <w:tc>
          <w:tcPr>
            <w:tcW w:w="2268" w:type="dxa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65B4C109" w14:textId="77777777" w:rsidR="007C1A93" w:rsidRPr="007C1A93" w:rsidRDefault="007C1A93" w:rsidP="00F64E89">
            <w:pPr>
              <w:spacing w:after="0"/>
            </w:pPr>
            <w:r w:rsidRPr="007C1A93">
              <w:t>≤ 1,0</w:t>
            </w:r>
          </w:p>
        </w:tc>
      </w:tr>
      <w:tr w:rsidR="007C1A93" w:rsidRPr="007C1A93" w14:paraId="06D2D6A5" w14:textId="77777777" w:rsidTr="00F64E89">
        <w:tc>
          <w:tcPr>
            <w:tcW w:w="2263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BF3FD23" w14:textId="77777777" w:rsidR="007C1A93" w:rsidRPr="007C1A93" w:rsidRDefault="007C1A93" w:rsidP="00F64E89">
            <w:pPr>
              <w:spacing w:after="0"/>
            </w:pPr>
            <w:r w:rsidRPr="007C1A93">
              <w:rPr>
                <w:b/>
                <w:bCs/>
              </w:rPr>
              <w:t>Sulf (S)</w:t>
            </w:r>
          </w:p>
        </w:tc>
        <w:tc>
          <w:tcPr>
            <w:tcW w:w="2835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A43169C" w14:textId="77777777" w:rsidR="007C1A93" w:rsidRPr="007C1A93" w:rsidRDefault="007C1A93" w:rsidP="00F64E89">
            <w:pPr>
              <w:spacing w:after="0"/>
            </w:pPr>
            <w:r w:rsidRPr="007C1A93">
              <w:t>% din masă</w:t>
            </w:r>
          </w:p>
        </w:tc>
        <w:tc>
          <w:tcPr>
            <w:tcW w:w="2268" w:type="dxa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3AC731EB" w14:textId="77777777" w:rsidR="007C1A93" w:rsidRPr="007C1A93" w:rsidRDefault="007C1A93" w:rsidP="00F64E89">
            <w:pPr>
              <w:spacing w:after="0"/>
            </w:pPr>
            <w:r w:rsidRPr="007C1A93">
              <w:t>≤ 0,05</w:t>
            </w:r>
          </w:p>
        </w:tc>
      </w:tr>
      <w:tr w:rsidR="007C1A93" w:rsidRPr="007C1A93" w14:paraId="5E2E7A84" w14:textId="77777777" w:rsidTr="00F64E89">
        <w:tc>
          <w:tcPr>
            <w:tcW w:w="2263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1813C59" w14:textId="77777777" w:rsidR="007C1A93" w:rsidRPr="007C1A93" w:rsidRDefault="007C1A93" w:rsidP="00F64E89">
            <w:pPr>
              <w:spacing w:after="0"/>
            </w:pPr>
            <w:r w:rsidRPr="007C1A93">
              <w:rPr>
                <w:b/>
                <w:bCs/>
              </w:rPr>
              <w:lastRenderedPageBreak/>
              <w:t>Clor (Cl)</w:t>
            </w:r>
          </w:p>
        </w:tc>
        <w:tc>
          <w:tcPr>
            <w:tcW w:w="2835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5F51C51" w14:textId="77777777" w:rsidR="007C1A93" w:rsidRPr="007C1A93" w:rsidRDefault="007C1A93" w:rsidP="00F64E89">
            <w:pPr>
              <w:spacing w:after="0"/>
            </w:pPr>
            <w:r w:rsidRPr="007C1A93">
              <w:t>% din masă</w:t>
            </w:r>
          </w:p>
        </w:tc>
        <w:tc>
          <w:tcPr>
            <w:tcW w:w="2268" w:type="dxa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174C1E2E" w14:textId="77777777" w:rsidR="007C1A93" w:rsidRPr="007C1A93" w:rsidRDefault="007C1A93" w:rsidP="00F64E89">
            <w:pPr>
              <w:spacing w:after="0"/>
            </w:pPr>
            <w:r w:rsidRPr="007C1A93">
              <w:t>≤ 0,03</w:t>
            </w:r>
          </w:p>
        </w:tc>
      </w:tr>
      <w:tr w:rsidR="007C1A93" w:rsidRPr="007C1A93" w14:paraId="52456ACE" w14:textId="77777777" w:rsidTr="00F64E89">
        <w:tc>
          <w:tcPr>
            <w:tcW w:w="2263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81EEF72" w14:textId="77777777" w:rsidR="007C1A93" w:rsidRPr="007C1A93" w:rsidRDefault="007C1A93" w:rsidP="00F64E89">
            <w:pPr>
              <w:spacing w:after="0"/>
            </w:pPr>
            <w:r w:rsidRPr="007C1A93">
              <w:rPr>
                <w:b/>
                <w:bCs/>
              </w:rPr>
              <w:t>Aditivi naturali</w:t>
            </w:r>
          </w:p>
        </w:tc>
        <w:tc>
          <w:tcPr>
            <w:tcW w:w="2835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5D4CBEC" w14:textId="77777777" w:rsidR="007C1A93" w:rsidRPr="007C1A93" w:rsidRDefault="007C1A93" w:rsidP="00F64E89">
            <w:pPr>
              <w:spacing w:after="0"/>
            </w:pPr>
            <w:r w:rsidRPr="007C1A93">
              <w:t>% din masă</w:t>
            </w:r>
          </w:p>
        </w:tc>
        <w:tc>
          <w:tcPr>
            <w:tcW w:w="2268" w:type="dxa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1F9FD89B" w14:textId="77777777" w:rsidR="007C1A93" w:rsidRPr="007C1A93" w:rsidRDefault="007C1A93" w:rsidP="00F64E89">
            <w:pPr>
              <w:spacing w:after="0"/>
            </w:pPr>
            <w:r w:rsidRPr="007C1A93">
              <w:t>≤ 2 (amidon, făină, etc.)</w:t>
            </w:r>
          </w:p>
        </w:tc>
      </w:tr>
    </w:tbl>
    <w:p w14:paraId="2FDE3A41" w14:textId="77777777" w:rsidR="00EB216F" w:rsidRDefault="00EB216F" w:rsidP="007C1A93">
      <w:pPr>
        <w:rPr>
          <w:b/>
          <w:bCs/>
        </w:rPr>
      </w:pPr>
    </w:p>
    <w:p w14:paraId="6709CC14" w14:textId="7243D8BA" w:rsidR="007C1A93" w:rsidRPr="007C1A93" w:rsidRDefault="007C1A93" w:rsidP="007C1A93">
      <w:pPr>
        <w:rPr>
          <w:b/>
          <w:bCs/>
        </w:rPr>
      </w:pPr>
      <w:r w:rsidRPr="007C1A93">
        <w:rPr>
          <w:b/>
          <w:bCs/>
        </w:rPr>
        <w:t>4. Originea Materiei Prime</w:t>
      </w:r>
    </w:p>
    <w:p w14:paraId="7DE6FF84" w14:textId="77777777" w:rsidR="007C1A93" w:rsidRPr="007C1A93" w:rsidRDefault="007C1A93" w:rsidP="007C1A93">
      <w:pPr>
        <w:numPr>
          <w:ilvl w:val="0"/>
          <w:numId w:val="1"/>
        </w:numPr>
      </w:pPr>
      <w:r w:rsidRPr="007C1A93">
        <w:t>Lemn provenit din exploatări forestiere (trunchiuri, resturi de coroană, coajă).</w:t>
      </w:r>
    </w:p>
    <w:p w14:paraId="21E56C82" w14:textId="77777777" w:rsidR="007C1A93" w:rsidRPr="007C1A93" w:rsidRDefault="007C1A93" w:rsidP="007C1A93">
      <w:pPr>
        <w:numPr>
          <w:ilvl w:val="0"/>
          <w:numId w:val="1"/>
        </w:numPr>
      </w:pPr>
      <w:r w:rsidRPr="007C1A93">
        <w:t>Subproduse și reziduuri industriale de la fabricile de prelucrare a lemnului.</w:t>
      </w:r>
    </w:p>
    <w:p w14:paraId="79806CF2" w14:textId="77777777" w:rsidR="007C1A93" w:rsidRPr="007C1A93" w:rsidRDefault="007C1A93" w:rsidP="007C1A93">
      <w:pPr>
        <w:numPr>
          <w:ilvl w:val="0"/>
          <w:numId w:val="1"/>
        </w:numPr>
      </w:pPr>
      <w:r w:rsidRPr="007C1A93">
        <w:rPr>
          <w:b/>
          <w:bCs/>
        </w:rPr>
        <w:t>Important:</w:t>
      </w:r>
      <w:r w:rsidRPr="007C1A93">
        <w:t> Este strict interzisă utilizarea lemnului tratat chimic, vopsit, lăcuit sau care conține adezivi sintetici (ex: resturi de PAL sau mobilier vechi).</w:t>
      </w:r>
    </w:p>
    <w:p w14:paraId="4EE0892F" w14:textId="77777777" w:rsidR="007C1A93" w:rsidRPr="007C1A93" w:rsidRDefault="007C1A93" w:rsidP="007C1A93">
      <w:pPr>
        <w:rPr>
          <w:b/>
          <w:bCs/>
        </w:rPr>
      </w:pPr>
      <w:r w:rsidRPr="007C1A93">
        <w:rPr>
          <w:b/>
          <w:bCs/>
        </w:rPr>
        <w:t>5. Recomandări de utilizare și depozitare</w:t>
      </w:r>
    </w:p>
    <w:p w14:paraId="16FBA0ED" w14:textId="77777777" w:rsidR="007C1A93" w:rsidRPr="00EB216F" w:rsidRDefault="007C1A93" w:rsidP="007C1A93">
      <w:pPr>
        <w:numPr>
          <w:ilvl w:val="0"/>
          <w:numId w:val="2"/>
        </w:numPr>
      </w:pPr>
      <w:r w:rsidRPr="00EB216F">
        <w:rPr>
          <w:b/>
          <w:bCs/>
        </w:rPr>
        <w:t>Echipamente:</w:t>
      </w:r>
      <w:r w:rsidRPr="00EB216F">
        <w:t> Se recomandă utilizarea exclusiv în cazane industriale sau comerciale care prevăd în manualul tehnic utilizarea clasei B.</w:t>
      </w:r>
    </w:p>
    <w:p w14:paraId="4E595733" w14:textId="77777777" w:rsidR="007C1A93" w:rsidRPr="007C1A93" w:rsidRDefault="007C1A93" w:rsidP="007C1A93">
      <w:pPr>
        <w:numPr>
          <w:ilvl w:val="0"/>
          <w:numId w:val="2"/>
        </w:numPr>
      </w:pPr>
      <w:r w:rsidRPr="007C1A93">
        <w:rPr>
          <w:b/>
          <w:bCs/>
        </w:rPr>
        <w:t>Mentenanță:</w:t>
      </w:r>
      <w:r w:rsidRPr="007C1A93">
        <w:t> Din cauza conținutului de cenușă de până la 2%, este necesară verificarea și curățarea mai frecventă a arzătorului față de utilizarea clasei A1.</w:t>
      </w:r>
    </w:p>
    <w:p w14:paraId="547314B8" w14:textId="77777777" w:rsidR="007C1A93" w:rsidRPr="007C1A93" w:rsidRDefault="007C1A93" w:rsidP="007C1A93">
      <w:pPr>
        <w:numPr>
          <w:ilvl w:val="0"/>
          <w:numId w:val="2"/>
        </w:numPr>
      </w:pPr>
      <w:r w:rsidRPr="007C1A93">
        <w:rPr>
          <w:b/>
          <w:bCs/>
        </w:rPr>
        <w:t>Depozitare:</w:t>
      </w:r>
      <w:r w:rsidRPr="007C1A93">
        <w:t> A se păstra în spații închise, ferite de umiditate și radiații solare directe pentru a preveni degradarea durabilității mecanice.</w:t>
      </w:r>
    </w:p>
    <w:p w14:paraId="04E4DD5D" w14:textId="77777777" w:rsidR="00B41179" w:rsidRDefault="00B41179"/>
    <w:sectPr w:rsidR="00B411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03794"/>
    <w:multiLevelType w:val="multilevel"/>
    <w:tmpl w:val="BBCAA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3E304D"/>
    <w:multiLevelType w:val="multilevel"/>
    <w:tmpl w:val="3E221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659284">
    <w:abstractNumId w:val="1"/>
  </w:num>
  <w:num w:numId="2" w16cid:durableId="764956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8F5"/>
    <w:rsid w:val="000C18F5"/>
    <w:rsid w:val="001A437F"/>
    <w:rsid w:val="00355823"/>
    <w:rsid w:val="007C1A93"/>
    <w:rsid w:val="007D6553"/>
    <w:rsid w:val="00AC1D7E"/>
    <w:rsid w:val="00B41179"/>
    <w:rsid w:val="00C616EB"/>
    <w:rsid w:val="00EA0C4F"/>
    <w:rsid w:val="00EB216F"/>
    <w:rsid w:val="00F6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5B598"/>
  <w15:chartTrackingRefBased/>
  <w15:docId w15:val="{EF8C2E9C-625C-463D-92CF-DB1CE649B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18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18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18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18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18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18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18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18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18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18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18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18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18F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18F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18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18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18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18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18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18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18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18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18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18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18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18F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18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18F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18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243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Aliz PUSKAS-KOLOZSVARI</dc:creator>
  <cp:keywords/>
  <dc:description/>
  <cp:lastModifiedBy>Aliz PUSKAS-KOLOZSVARI</cp:lastModifiedBy>
  <cp:revision>5</cp:revision>
  <dcterms:created xsi:type="dcterms:W3CDTF">2026-01-08T09:17:00Z</dcterms:created>
  <dcterms:modified xsi:type="dcterms:W3CDTF">2026-01-16T09:41:00Z</dcterms:modified>
</cp:coreProperties>
</file>