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DB656B" w:rsidRPr="006F2917" w14:paraId="6CA83F66" w14:textId="77777777" w:rsidTr="00DB656B">
        <w:tc>
          <w:tcPr>
            <w:tcW w:w="4871" w:type="dxa"/>
          </w:tcPr>
          <w:p w14:paraId="46A19BD0" w14:textId="77777777" w:rsidR="00DB656B" w:rsidRPr="006F2917" w:rsidRDefault="00DB656B" w:rsidP="00796D30">
            <w:pPr>
              <w:pStyle w:val="Title"/>
              <w:jc w:val="both"/>
              <w:rPr>
                <w:rFonts w:ascii="Trebuchet MS" w:hAnsi="Trebuchet MS"/>
                <w:snapToGrid w:val="0"/>
                <w:sz w:val="22"/>
                <w:szCs w:val="24"/>
                <w:lang w:val="ro-RO"/>
              </w:rPr>
            </w:pPr>
            <w:r w:rsidRPr="006F2917">
              <w:rPr>
                <w:rFonts w:ascii="Trebuchet MS" w:hAnsi="Trebuchet MS"/>
                <w:sz w:val="18"/>
              </w:rPr>
              <w:drawing>
                <wp:inline distT="0" distB="0" distL="0" distR="0" wp14:anchorId="5411E36B" wp14:editId="4D4E6B78">
                  <wp:extent cx="2816463" cy="90220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16463" cy="902207"/>
                          </a:xfrm>
                          <a:prstGeom prst="rect">
                            <a:avLst/>
                          </a:prstGeom>
                        </pic:spPr>
                      </pic:pic>
                    </a:graphicData>
                  </a:graphic>
                </wp:inline>
              </w:drawing>
            </w:r>
          </w:p>
        </w:tc>
        <w:tc>
          <w:tcPr>
            <w:tcW w:w="4871" w:type="dxa"/>
          </w:tcPr>
          <w:p w14:paraId="40E357B3" w14:textId="77777777" w:rsidR="00DB656B" w:rsidRPr="006F2917" w:rsidRDefault="00DB656B" w:rsidP="00796D30">
            <w:pPr>
              <w:pStyle w:val="Title"/>
              <w:jc w:val="both"/>
              <w:rPr>
                <w:rFonts w:ascii="Trebuchet MS" w:hAnsi="Trebuchet MS"/>
                <w:snapToGrid w:val="0"/>
                <w:sz w:val="22"/>
                <w:szCs w:val="24"/>
                <w:lang w:val="ro-RO"/>
              </w:rPr>
            </w:pPr>
          </w:p>
        </w:tc>
      </w:tr>
      <w:tr w:rsidR="004E701E" w:rsidRPr="006F2917" w14:paraId="1CE98BE6" w14:textId="77777777" w:rsidTr="00DB656B">
        <w:trPr>
          <w:gridAfter w:val="1"/>
          <w:wAfter w:w="4871" w:type="dxa"/>
        </w:trPr>
        <w:tc>
          <w:tcPr>
            <w:tcW w:w="4871" w:type="dxa"/>
          </w:tcPr>
          <w:p w14:paraId="0D950FF0" w14:textId="77777777" w:rsidR="004E701E" w:rsidRPr="006F2917" w:rsidRDefault="004E701E" w:rsidP="00796D30">
            <w:pPr>
              <w:pStyle w:val="Title"/>
              <w:jc w:val="both"/>
              <w:rPr>
                <w:rFonts w:ascii="Trebuchet MS" w:hAnsi="Trebuchet MS"/>
                <w:snapToGrid w:val="0"/>
                <w:sz w:val="22"/>
                <w:szCs w:val="24"/>
                <w:lang w:val="ro-RO"/>
              </w:rPr>
            </w:pPr>
          </w:p>
        </w:tc>
      </w:tr>
      <w:tr w:rsidR="004E701E" w:rsidRPr="006F2917" w14:paraId="0909A748" w14:textId="77777777" w:rsidTr="00DB656B">
        <w:trPr>
          <w:gridAfter w:val="1"/>
          <w:wAfter w:w="4871" w:type="dxa"/>
          <w:trHeight w:val="1203"/>
        </w:trPr>
        <w:tc>
          <w:tcPr>
            <w:tcW w:w="4871" w:type="dxa"/>
          </w:tcPr>
          <w:p w14:paraId="46A8A622" w14:textId="77777777" w:rsidR="004E701E" w:rsidRPr="006F2917" w:rsidRDefault="004E701E" w:rsidP="007A3121">
            <w:pPr>
              <w:pStyle w:val="Finalizat"/>
              <w:jc w:val="center"/>
            </w:pPr>
          </w:p>
        </w:tc>
      </w:tr>
    </w:tbl>
    <w:p w14:paraId="52631AFF" w14:textId="77777777" w:rsidR="00A53D6D" w:rsidRPr="006F2917" w:rsidRDefault="00A53D6D" w:rsidP="00796D30">
      <w:pPr>
        <w:pStyle w:val="Title"/>
        <w:ind w:firstLine="720"/>
        <w:jc w:val="both"/>
        <w:rPr>
          <w:rFonts w:ascii="Trebuchet MS" w:hAnsi="Trebuchet MS"/>
          <w:snapToGrid w:val="0"/>
          <w:sz w:val="22"/>
          <w:szCs w:val="24"/>
          <w:lang w:val="ro-RO"/>
        </w:rPr>
      </w:pPr>
    </w:p>
    <w:p w14:paraId="3F0F7810" w14:textId="77777777" w:rsidR="0020628C" w:rsidRPr="006F2917" w:rsidRDefault="0020628C" w:rsidP="00796D30">
      <w:pPr>
        <w:pStyle w:val="Title"/>
        <w:ind w:firstLine="720"/>
        <w:jc w:val="both"/>
        <w:rPr>
          <w:rFonts w:ascii="Trebuchet MS" w:hAnsi="Trebuchet MS"/>
          <w:snapToGrid w:val="0"/>
          <w:sz w:val="22"/>
          <w:szCs w:val="24"/>
          <w:lang w:val="ro-RO"/>
        </w:rPr>
      </w:pPr>
    </w:p>
    <w:p w14:paraId="4F7DC5F8" w14:textId="77777777" w:rsidR="0020628C" w:rsidRPr="006F2917" w:rsidRDefault="0020628C" w:rsidP="00796D30">
      <w:pPr>
        <w:pStyle w:val="Title"/>
        <w:ind w:firstLine="720"/>
        <w:jc w:val="both"/>
        <w:rPr>
          <w:rFonts w:ascii="Trebuchet MS" w:hAnsi="Trebuchet MS"/>
          <w:snapToGrid w:val="0"/>
          <w:sz w:val="22"/>
          <w:szCs w:val="24"/>
          <w:lang w:val="ro-RO"/>
        </w:rPr>
      </w:pPr>
    </w:p>
    <w:p w14:paraId="272091DD" w14:textId="77777777" w:rsidR="0020628C" w:rsidRPr="006F2917" w:rsidRDefault="0020628C" w:rsidP="00796D30">
      <w:pPr>
        <w:pStyle w:val="Title"/>
        <w:ind w:firstLine="720"/>
        <w:jc w:val="both"/>
        <w:rPr>
          <w:rFonts w:ascii="Trebuchet MS" w:hAnsi="Trebuchet MS"/>
          <w:snapToGrid w:val="0"/>
          <w:sz w:val="22"/>
          <w:szCs w:val="24"/>
          <w:lang w:val="ro-RO"/>
        </w:rPr>
      </w:pPr>
    </w:p>
    <w:p w14:paraId="27888BCD" w14:textId="77777777" w:rsidR="0020628C" w:rsidRPr="006F2917" w:rsidRDefault="0020628C" w:rsidP="00796D30">
      <w:pPr>
        <w:pStyle w:val="Title"/>
        <w:ind w:firstLine="720"/>
        <w:jc w:val="both"/>
        <w:rPr>
          <w:rFonts w:ascii="Trebuchet MS" w:hAnsi="Trebuchet MS"/>
          <w:snapToGrid w:val="0"/>
          <w:sz w:val="22"/>
          <w:szCs w:val="24"/>
          <w:lang w:val="ro-RO"/>
        </w:rPr>
      </w:pPr>
    </w:p>
    <w:p w14:paraId="3C67FA02" w14:textId="77777777" w:rsidR="0020628C" w:rsidRPr="006F2917" w:rsidRDefault="0020628C" w:rsidP="00796D30">
      <w:pPr>
        <w:pStyle w:val="Title"/>
        <w:ind w:firstLine="720"/>
        <w:jc w:val="both"/>
        <w:rPr>
          <w:rFonts w:ascii="Trebuchet MS" w:hAnsi="Trebuchet MS"/>
          <w:snapToGrid w:val="0"/>
          <w:sz w:val="22"/>
          <w:szCs w:val="24"/>
          <w:lang w:val="ro-RO"/>
        </w:rPr>
      </w:pPr>
    </w:p>
    <w:p w14:paraId="7BEF03F4" w14:textId="77777777" w:rsidR="0020628C" w:rsidRPr="006F2917" w:rsidRDefault="0020628C" w:rsidP="00796D30">
      <w:pPr>
        <w:pStyle w:val="Title"/>
        <w:ind w:firstLine="720"/>
        <w:jc w:val="both"/>
        <w:rPr>
          <w:rFonts w:ascii="Trebuchet MS" w:hAnsi="Trebuchet MS"/>
          <w:snapToGrid w:val="0"/>
          <w:sz w:val="22"/>
          <w:szCs w:val="24"/>
          <w:lang w:val="ro-RO"/>
        </w:rPr>
      </w:pPr>
    </w:p>
    <w:p w14:paraId="1B7790B1" w14:textId="77777777" w:rsidR="0020628C" w:rsidRPr="006F2917" w:rsidRDefault="0020628C" w:rsidP="00796D30">
      <w:pPr>
        <w:pStyle w:val="Title"/>
        <w:ind w:firstLine="720"/>
        <w:jc w:val="both"/>
        <w:rPr>
          <w:rFonts w:ascii="Trebuchet MS" w:hAnsi="Trebuchet MS"/>
          <w:snapToGrid w:val="0"/>
          <w:sz w:val="22"/>
          <w:szCs w:val="24"/>
          <w:lang w:val="ro-RO"/>
        </w:rPr>
      </w:pPr>
    </w:p>
    <w:p w14:paraId="54F6A340" w14:textId="77777777" w:rsidR="0020628C" w:rsidRPr="006F2917" w:rsidRDefault="0020628C" w:rsidP="00796D30">
      <w:pPr>
        <w:pStyle w:val="Title"/>
        <w:ind w:firstLine="720"/>
        <w:jc w:val="both"/>
        <w:rPr>
          <w:rFonts w:ascii="Trebuchet MS" w:hAnsi="Trebuchet MS"/>
          <w:snapToGrid w:val="0"/>
          <w:sz w:val="22"/>
          <w:szCs w:val="24"/>
          <w:lang w:val="ro-RO"/>
        </w:rPr>
      </w:pPr>
    </w:p>
    <w:p w14:paraId="14E1BCFF" w14:textId="77777777" w:rsidR="0020628C" w:rsidRPr="006F2917" w:rsidRDefault="0020628C" w:rsidP="00796D30">
      <w:pPr>
        <w:pStyle w:val="Title"/>
        <w:ind w:firstLine="720"/>
        <w:jc w:val="both"/>
        <w:rPr>
          <w:rFonts w:ascii="Trebuchet MS" w:hAnsi="Trebuchet MS"/>
          <w:snapToGrid w:val="0"/>
          <w:sz w:val="22"/>
          <w:szCs w:val="24"/>
          <w:lang w:val="ro-RO"/>
        </w:rPr>
      </w:pPr>
    </w:p>
    <w:p w14:paraId="331C47F2" w14:textId="77777777" w:rsidR="0020628C" w:rsidRPr="006F2917" w:rsidRDefault="0020628C" w:rsidP="00796D30">
      <w:pPr>
        <w:pStyle w:val="Title"/>
        <w:ind w:firstLine="720"/>
        <w:jc w:val="both"/>
        <w:rPr>
          <w:rFonts w:ascii="Trebuchet MS" w:hAnsi="Trebuchet MS"/>
          <w:snapToGrid w:val="0"/>
          <w:sz w:val="22"/>
          <w:szCs w:val="24"/>
          <w:lang w:val="ro-RO"/>
        </w:rPr>
      </w:pPr>
    </w:p>
    <w:p w14:paraId="5F00E96D" w14:textId="77777777" w:rsidR="0020628C" w:rsidRPr="006F2917" w:rsidRDefault="0020628C" w:rsidP="00796D30">
      <w:pPr>
        <w:pStyle w:val="Title"/>
        <w:ind w:firstLine="720"/>
        <w:jc w:val="both"/>
        <w:rPr>
          <w:rFonts w:ascii="Trebuchet MS" w:hAnsi="Trebuchet MS"/>
          <w:snapToGrid w:val="0"/>
          <w:sz w:val="22"/>
          <w:szCs w:val="24"/>
          <w:lang w:val="ro-RO"/>
        </w:rPr>
      </w:pPr>
    </w:p>
    <w:p w14:paraId="4107E49F" w14:textId="77777777" w:rsidR="0020628C" w:rsidRPr="00CA42F8" w:rsidRDefault="0020628C" w:rsidP="00796D30">
      <w:pPr>
        <w:pStyle w:val="Title"/>
        <w:ind w:firstLine="720"/>
        <w:jc w:val="both"/>
        <w:rPr>
          <w:rFonts w:ascii="Trebuchet MS" w:hAnsi="Trebuchet MS"/>
          <w:snapToGrid w:val="0"/>
          <w:sz w:val="22"/>
          <w:szCs w:val="24"/>
          <w:lang w:val="en-US"/>
        </w:rPr>
      </w:pPr>
    </w:p>
    <w:p w14:paraId="66DA826C" w14:textId="77777777" w:rsidR="0020628C" w:rsidRPr="006F2917" w:rsidRDefault="0020628C" w:rsidP="00796D30">
      <w:pPr>
        <w:pStyle w:val="Title"/>
        <w:ind w:firstLine="720"/>
        <w:jc w:val="both"/>
        <w:rPr>
          <w:rFonts w:ascii="Trebuchet MS" w:hAnsi="Trebuchet MS"/>
          <w:snapToGrid w:val="0"/>
          <w:sz w:val="22"/>
          <w:szCs w:val="24"/>
          <w:lang w:val="ro-RO"/>
        </w:rPr>
      </w:pPr>
    </w:p>
    <w:p w14:paraId="67CA6131" w14:textId="77777777" w:rsidR="00A53D6D" w:rsidRPr="006F2917" w:rsidRDefault="00A53D6D" w:rsidP="00796D30">
      <w:pPr>
        <w:pStyle w:val="Title"/>
        <w:ind w:firstLine="720"/>
        <w:jc w:val="both"/>
        <w:rPr>
          <w:rFonts w:ascii="Trebuchet MS" w:hAnsi="Trebuchet MS"/>
          <w:snapToGrid w:val="0"/>
          <w:sz w:val="22"/>
          <w:szCs w:val="24"/>
          <w:lang w:val="ro-RO"/>
        </w:rPr>
      </w:pPr>
    </w:p>
    <w:p w14:paraId="59FF8D95" w14:textId="77777777" w:rsidR="00A53D6D" w:rsidRPr="006F2917" w:rsidRDefault="00A53D6D" w:rsidP="00796D30">
      <w:pPr>
        <w:pStyle w:val="Title"/>
        <w:ind w:firstLine="720"/>
        <w:rPr>
          <w:rFonts w:ascii="Trebuchet MS" w:hAnsi="Trebuchet MS"/>
          <w:snapToGrid w:val="0"/>
          <w:szCs w:val="32"/>
          <w:lang w:val="ro-RO"/>
        </w:rPr>
      </w:pPr>
      <w:r w:rsidRPr="006F2917">
        <w:rPr>
          <w:rFonts w:ascii="Trebuchet MS" w:hAnsi="Trebuchet MS"/>
          <w:snapToGrid w:val="0"/>
          <w:szCs w:val="32"/>
          <w:lang w:val="ro-RO"/>
        </w:rPr>
        <w:t>CAIET DE SARCINI</w:t>
      </w:r>
    </w:p>
    <w:p w14:paraId="3BE785D7" w14:textId="77777777" w:rsidR="00A53D6D" w:rsidRPr="006F2917" w:rsidRDefault="00A53D6D" w:rsidP="00796D30">
      <w:pPr>
        <w:widowControl w:val="0"/>
        <w:tabs>
          <w:tab w:val="left" w:pos="6521"/>
        </w:tabs>
        <w:spacing w:after="0" w:line="240" w:lineRule="auto"/>
        <w:ind w:firstLine="720"/>
        <w:jc w:val="both"/>
        <w:rPr>
          <w:rFonts w:ascii="Trebuchet MS" w:hAnsi="Trebuchet MS" w:cs="Times New Roman"/>
          <w:snapToGrid w:val="0"/>
          <w:szCs w:val="24"/>
        </w:rPr>
      </w:pPr>
    </w:p>
    <w:p w14:paraId="3C06547C" w14:textId="77777777" w:rsidR="0055241F" w:rsidRPr="006F2917" w:rsidRDefault="0055241F" w:rsidP="00796D30">
      <w:pPr>
        <w:pStyle w:val="Title"/>
        <w:ind w:firstLine="720"/>
        <w:rPr>
          <w:rFonts w:ascii="Trebuchet MS" w:hAnsi="Trebuchet MS"/>
          <w:b/>
          <w:sz w:val="24"/>
          <w:szCs w:val="28"/>
          <w:lang w:val="ro-RO"/>
        </w:rPr>
      </w:pPr>
      <w:r w:rsidRPr="006F2917">
        <w:rPr>
          <w:rFonts w:ascii="Trebuchet MS" w:hAnsi="Trebuchet MS"/>
          <w:b/>
          <w:sz w:val="24"/>
          <w:szCs w:val="28"/>
          <w:lang w:val="ro-RO"/>
        </w:rPr>
        <w:t xml:space="preserve">pentru </w:t>
      </w:r>
      <w:r w:rsidR="00F22E6F">
        <w:rPr>
          <w:rFonts w:ascii="Trebuchet MS" w:hAnsi="Trebuchet MS"/>
          <w:b/>
          <w:sz w:val="24"/>
          <w:szCs w:val="28"/>
          <w:lang w:val="ro-RO"/>
        </w:rPr>
        <w:t xml:space="preserve">achiziționarea </w:t>
      </w:r>
      <w:bookmarkStart w:id="0" w:name="_Hlk199158684"/>
      <w:r w:rsidR="006B4752">
        <w:rPr>
          <w:rFonts w:ascii="Trebuchet MS" w:hAnsi="Trebuchet MS"/>
          <w:b/>
          <w:sz w:val="24"/>
          <w:szCs w:val="28"/>
          <w:lang w:val="ro-RO"/>
        </w:rPr>
        <w:t>execuției lucrărilor</w:t>
      </w:r>
    </w:p>
    <w:p w14:paraId="59E3E88B" w14:textId="77777777" w:rsidR="0055241F" w:rsidRPr="006F2917" w:rsidRDefault="0055241F" w:rsidP="00796D30">
      <w:pPr>
        <w:pStyle w:val="Title"/>
        <w:ind w:firstLine="720"/>
        <w:rPr>
          <w:rFonts w:ascii="Trebuchet MS" w:hAnsi="Trebuchet MS"/>
          <w:b/>
          <w:sz w:val="24"/>
          <w:szCs w:val="28"/>
          <w:lang w:val="ro-RO"/>
        </w:rPr>
      </w:pPr>
      <w:r w:rsidRPr="006F2917">
        <w:rPr>
          <w:rFonts w:ascii="Trebuchet MS" w:hAnsi="Trebuchet MS"/>
          <w:b/>
          <w:sz w:val="24"/>
          <w:szCs w:val="28"/>
          <w:lang w:val="ro-RO"/>
        </w:rPr>
        <w:t xml:space="preserve"> </w:t>
      </w:r>
      <w:r w:rsidR="00FD0AE2" w:rsidRPr="006F2917">
        <w:rPr>
          <w:rFonts w:ascii="Trebuchet MS" w:hAnsi="Trebuchet MS"/>
          <w:b/>
          <w:sz w:val="24"/>
          <w:szCs w:val="28"/>
          <w:lang w:val="ro-RO"/>
        </w:rPr>
        <w:t xml:space="preserve"> </w:t>
      </w:r>
      <w:r w:rsidRPr="006F2917">
        <w:rPr>
          <w:rFonts w:ascii="Trebuchet MS" w:hAnsi="Trebuchet MS"/>
          <w:b/>
          <w:sz w:val="24"/>
          <w:szCs w:val="28"/>
          <w:lang w:val="ro-RO"/>
        </w:rPr>
        <w:t>aferent</w:t>
      </w:r>
      <w:r w:rsidR="00F22E6F">
        <w:rPr>
          <w:rFonts w:ascii="Trebuchet MS" w:hAnsi="Trebuchet MS"/>
          <w:b/>
          <w:sz w:val="24"/>
          <w:szCs w:val="28"/>
          <w:lang w:val="ro-RO"/>
        </w:rPr>
        <w:t>e</w:t>
      </w:r>
      <w:r w:rsidRPr="006F2917">
        <w:rPr>
          <w:rFonts w:ascii="Trebuchet MS" w:hAnsi="Trebuchet MS"/>
          <w:b/>
          <w:sz w:val="24"/>
          <w:szCs w:val="28"/>
          <w:lang w:val="ro-RO"/>
        </w:rPr>
        <w:t xml:space="preserve"> investiţiei:</w:t>
      </w:r>
    </w:p>
    <w:p w14:paraId="175D11FD" w14:textId="492D732C" w:rsidR="0055241F" w:rsidRPr="006F2917" w:rsidRDefault="0055241F" w:rsidP="005C3DFF">
      <w:pPr>
        <w:pStyle w:val="Title"/>
        <w:ind w:firstLine="720"/>
        <w:rPr>
          <w:rFonts w:ascii="Trebuchet MS" w:hAnsi="Trebuchet MS"/>
          <w:b/>
          <w:sz w:val="24"/>
          <w:szCs w:val="28"/>
          <w:lang w:val="ro-RO"/>
        </w:rPr>
      </w:pPr>
      <w:r w:rsidRPr="006F2917">
        <w:rPr>
          <w:rFonts w:ascii="Trebuchet MS" w:hAnsi="Trebuchet MS"/>
          <w:b/>
          <w:sz w:val="24"/>
          <w:szCs w:val="28"/>
          <w:lang w:val="ro-RO"/>
        </w:rPr>
        <w:t>„</w:t>
      </w:r>
      <w:r w:rsidR="005C3DFF" w:rsidRPr="006F2917">
        <w:rPr>
          <w:rFonts w:ascii="Trebuchet MS" w:hAnsi="Trebuchet MS"/>
          <w:b/>
          <w:sz w:val="24"/>
          <w:szCs w:val="28"/>
          <w:lang w:val="ro-RO"/>
        </w:rPr>
        <w:t xml:space="preserve">Amenajare cameră tehnică pentru găzduirea nodului </w:t>
      </w:r>
      <w:r w:rsidR="009853E6">
        <w:rPr>
          <w:rFonts w:ascii="Trebuchet MS" w:hAnsi="Trebuchet MS"/>
          <w:b/>
          <w:sz w:val="24"/>
          <w:szCs w:val="28"/>
          <w:lang w:val="ro-RO"/>
        </w:rPr>
        <w:t>principal</w:t>
      </w:r>
      <w:r w:rsidR="005C3DFF" w:rsidRPr="006F2917">
        <w:rPr>
          <w:rFonts w:ascii="Trebuchet MS" w:hAnsi="Trebuchet MS"/>
          <w:b/>
          <w:sz w:val="24"/>
          <w:szCs w:val="28"/>
          <w:lang w:val="ro-RO"/>
        </w:rPr>
        <w:t xml:space="preserve"> al infrastructurii informatice critice</w:t>
      </w:r>
      <w:r w:rsidR="00022F08">
        <w:rPr>
          <w:rFonts w:ascii="Trebuchet MS" w:hAnsi="Trebuchet MS"/>
          <w:b/>
          <w:sz w:val="24"/>
          <w:szCs w:val="28"/>
          <w:lang w:val="ro-RO"/>
        </w:rPr>
        <w:t xml:space="preserve"> pentru sediul</w:t>
      </w:r>
      <w:r w:rsidR="005C3DFF" w:rsidRPr="006F2917">
        <w:rPr>
          <w:rFonts w:ascii="Trebuchet MS" w:hAnsi="Trebuchet MS"/>
          <w:b/>
          <w:sz w:val="24"/>
          <w:szCs w:val="28"/>
          <w:lang w:val="ro-RO"/>
        </w:rPr>
        <w:t xml:space="preserve"> Ministerului Justiției</w:t>
      </w:r>
      <w:r w:rsidRPr="006F2917">
        <w:rPr>
          <w:rFonts w:ascii="Trebuchet MS" w:hAnsi="Trebuchet MS"/>
          <w:b/>
          <w:sz w:val="24"/>
          <w:szCs w:val="28"/>
          <w:lang w:val="ro-RO"/>
        </w:rPr>
        <w:t>“</w:t>
      </w:r>
    </w:p>
    <w:bookmarkEnd w:id="0"/>
    <w:p w14:paraId="6887C331" w14:textId="77777777" w:rsidR="00A53D6D" w:rsidRPr="006F2917" w:rsidRDefault="00A53D6D" w:rsidP="00796D30">
      <w:pPr>
        <w:pStyle w:val="Title"/>
        <w:ind w:firstLine="720"/>
        <w:jc w:val="both"/>
        <w:rPr>
          <w:rFonts w:ascii="Trebuchet MS" w:hAnsi="Trebuchet MS"/>
          <w:b/>
          <w:sz w:val="22"/>
          <w:szCs w:val="24"/>
          <w:lang w:val="ro-RO"/>
        </w:rPr>
      </w:pPr>
    </w:p>
    <w:p w14:paraId="3B58160D" w14:textId="77777777" w:rsidR="00A53D6D" w:rsidRPr="006F2917" w:rsidRDefault="00A53D6D" w:rsidP="00796D30">
      <w:pPr>
        <w:spacing w:after="0" w:line="240" w:lineRule="auto"/>
        <w:ind w:firstLine="720"/>
        <w:jc w:val="both"/>
        <w:rPr>
          <w:rFonts w:ascii="Trebuchet MS" w:hAnsi="Trebuchet MS" w:cs="Times New Roman"/>
          <w:snapToGrid w:val="0"/>
          <w:szCs w:val="24"/>
        </w:rPr>
      </w:pPr>
    </w:p>
    <w:p w14:paraId="3D52D61A" w14:textId="77777777" w:rsidR="00A53D6D" w:rsidRDefault="00A53D6D" w:rsidP="00796D30">
      <w:pPr>
        <w:spacing w:after="0" w:line="240" w:lineRule="auto"/>
        <w:ind w:firstLine="720"/>
        <w:jc w:val="both"/>
        <w:rPr>
          <w:rFonts w:ascii="Trebuchet MS" w:hAnsi="Trebuchet MS" w:cs="Times New Roman"/>
          <w:b/>
          <w:szCs w:val="24"/>
          <w:u w:val="single"/>
        </w:rPr>
      </w:pPr>
    </w:p>
    <w:p w14:paraId="2DEC7412" w14:textId="77777777" w:rsidR="00145710" w:rsidRDefault="00145710" w:rsidP="00796D30">
      <w:pPr>
        <w:spacing w:after="0" w:line="240" w:lineRule="auto"/>
        <w:ind w:firstLine="720"/>
        <w:jc w:val="both"/>
        <w:rPr>
          <w:rFonts w:ascii="Trebuchet MS" w:hAnsi="Trebuchet MS" w:cs="Times New Roman"/>
          <w:b/>
          <w:szCs w:val="24"/>
          <w:u w:val="single"/>
        </w:rPr>
      </w:pPr>
    </w:p>
    <w:p w14:paraId="632D9B19" w14:textId="77777777" w:rsidR="00145710" w:rsidRDefault="00145710" w:rsidP="00796D30">
      <w:pPr>
        <w:spacing w:after="0" w:line="240" w:lineRule="auto"/>
        <w:ind w:firstLine="720"/>
        <w:jc w:val="both"/>
        <w:rPr>
          <w:rFonts w:ascii="Trebuchet MS" w:hAnsi="Trebuchet MS" w:cs="Times New Roman"/>
          <w:b/>
          <w:szCs w:val="24"/>
          <w:u w:val="single"/>
        </w:rPr>
      </w:pPr>
    </w:p>
    <w:p w14:paraId="67A3EFA3" w14:textId="6DA8FB4C" w:rsidR="00145710" w:rsidRDefault="00145710" w:rsidP="00796D30">
      <w:pPr>
        <w:spacing w:after="0" w:line="240" w:lineRule="auto"/>
        <w:ind w:firstLine="720"/>
        <w:jc w:val="both"/>
        <w:rPr>
          <w:rFonts w:ascii="Trebuchet MS" w:hAnsi="Trebuchet MS" w:cs="Times New Roman"/>
          <w:b/>
          <w:szCs w:val="24"/>
          <w:u w:val="single"/>
        </w:rPr>
      </w:pPr>
    </w:p>
    <w:p w14:paraId="06BD8CBF" w14:textId="77777777" w:rsidR="005F3F76" w:rsidRDefault="005F3F76" w:rsidP="00796D30">
      <w:pPr>
        <w:spacing w:after="0" w:line="240" w:lineRule="auto"/>
        <w:ind w:firstLine="720"/>
        <w:jc w:val="both"/>
        <w:rPr>
          <w:rFonts w:ascii="Trebuchet MS" w:hAnsi="Trebuchet MS" w:cs="Times New Roman"/>
          <w:b/>
          <w:szCs w:val="24"/>
          <w:u w:val="single"/>
        </w:rPr>
      </w:pPr>
    </w:p>
    <w:p w14:paraId="172D2D17" w14:textId="77777777" w:rsidR="00145710" w:rsidRDefault="00145710" w:rsidP="00796D30">
      <w:pPr>
        <w:spacing w:after="0" w:line="240" w:lineRule="auto"/>
        <w:ind w:firstLine="720"/>
        <w:jc w:val="both"/>
        <w:rPr>
          <w:rFonts w:ascii="Trebuchet MS" w:hAnsi="Trebuchet MS" w:cs="Times New Roman"/>
          <w:b/>
          <w:szCs w:val="24"/>
          <w:u w:val="single"/>
        </w:rPr>
      </w:pPr>
    </w:p>
    <w:p w14:paraId="3B277BE9" w14:textId="77777777" w:rsidR="00145710" w:rsidRPr="006F2917" w:rsidRDefault="00145710" w:rsidP="00796D30">
      <w:pPr>
        <w:spacing w:after="0" w:line="240" w:lineRule="auto"/>
        <w:ind w:firstLine="720"/>
        <w:jc w:val="both"/>
        <w:rPr>
          <w:rFonts w:ascii="Trebuchet MS" w:hAnsi="Trebuchet MS" w:cs="Times New Roman"/>
          <w:b/>
          <w:szCs w:val="24"/>
          <w:u w:val="single"/>
        </w:rPr>
      </w:pPr>
    </w:p>
    <w:p w14:paraId="74C96817" w14:textId="77777777" w:rsidR="00A53D6D" w:rsidRPr="006F2917" w:rsidRDefault="00A53D6D" w:rsidP="00796D30">
      <w:pPr>
        <w:spacing w:after="0" w:line="240" w:lineRule="auto"/>
        <w:ind w:firstLine="720"/>
        <w:jc w:val="both"/>
        <w:rPr>
          <w:rFonts w:ascii="Trebuchet MS" w:hAnsi="Trebuchet MS" w:cs="Times New Roman"/>
          <w:b/>
          <w:szCs w:val="24"/>
          <w:u w:val="single"/>
        </w:rPr>
      </w:pPr>
    </w:p>
    <w:p w14:paraId="6DAB4160" w14:textId="77777777" w:rsidR="00A53D6D" w:rsidRPr="006F2917" w:rsidRDefault="00A53D6D" w:rsidP="00796D30">
      <w:pPr>
        <w:spacing w:after="0" w:line="240" w:lineRule="auto"/>
        <w:ind w:firstLine="720"/>
        <w:jc w:val="both"/>
        <w:rPr>
          <w:rFonts w:ascii="Trebuchet MS" w:hAnsi="Trebuchet MS" w:cs="Times New Roman"/>
          <w:b/>
          <w:szCs w:val="24"/>
          <w:u w:val="single"/>
        </w:rPr>
      </w:pPr>
    </w:p>
    <w:p w14:paraId="5DF7E600" w14:textId="77777777" w:rsidR="00A53D6D" w:rsidRPr="006F2917" w:rsidRDefault="00A53D6D" w:rsidP="00796D30">
      <w:pPr>
        <w:spacing w:after="0" w:line="240" w:lineRule="auto"/>
        <w:ind w:firstLine="720"/>
        <w:jc w:val="both"/>
        <w:rPr>
          <w:rFonts w:ascii="Trebuchet MS" w:hAnsi="Trebuchet MS" w:cs="Times New Roman"/>
          <w:b/>
          <w:szCs w:val="24"/>
          <w:u w:val="single"/>
        </w:rPr>
      </w:pPr>
    </w:p>
    <w:p w14:paraId="0A3F7E05" w14:textId="77777777" w:rsidR="00C82D24" w:rsidRPr="006F2917" w:rsidRDefault="00C82D24" w:rsidP="00796D30">
      <w:pPr>
        <w:spacing w:after="0" w:line="240" w:lineRule="auto"/>
        <w:ind w:firstLine="720"/>
        <w:jc w:val="both"/>
        <w:rPr>
          <w:rFonts w:ascii="Trebuchet MS" w:hAnsi="Trebuchet MS" w:cs="Times New Roman"/>
          <w:b/>
          <w:szCs w:val="24"/>
        </w:rPr>
      </w:pPr>
    </w:p>
    <w:p w14:paraId="40D24E7F" w14:textId="77777777" w:rsidR="001E27C5" w:rsidRDefault="001E27C5" w:rsidP="00796D30">
      <w:pPr>
        <w:spacing w:after="0" w:line="240" w:lineRule="auto"/>
        <w:ind w:firstLine="720"/>
        <w:jc w:val="both"/>
        <w:rPr>
          <w:rFonts w:ascii="Trebuchet MS" w:hAnsi="Trebuchet MS" w:cs="Times New Roman"/>
          <w:b/>
          <w:szCs w:val="24"/>
        </w:rPr>
      </w:pPr>
    </w:p>
    <w:p w14:paraId="5F1A3F51" w14:textId="77777777" w:rsidR="007A3121" w:rsidRPr="006F2917" w:rsidRDefault="007A3121" w:rsidP="00796D30">
      <w:pPr>
        <w:spacing w:after="0" w:line="240" w:lineRule="auto"/>
        <w:ind w:firstLine="720"/>
        <w:jc w:val="both"/>
        <w:rPr>
          <w:rFonts w:ascii="Trebuchet MS" w:hAnsi="Trebuchet MS" w:cs="Times New Roman"/>
          <w:b/>
          <w:szCs w:val="24"/>
        </w:rPr>
      </w:pPr>
    </w:p>
    <w:p w14:paraId="0CFBF6D2" w14:textId="77777777" w:rsidR="00A53D6D" w:rsidRPr="006F2917" w:rsidRDefault="00A53D6D" w:rsidP="00796D30">
      <w:pPr>
        <w:spacing w:after="0" w:line="240" w:lineRule="auto"/>
        <w:ind w:firstLine="720"/>
        <w:jc w:val="both"/>
        <w:rPr>
          <w:rFonts w:ascii="Trebuchet MS" w:hAnsi="Trebuchet MS" w:cs="Times New Roman"/>
          <w:b/>
          <w:szCs w:val="24"/>
          <w:u w:val="single"/>
        </w:rPr>
      </w:pPr>
    </w:p>
    <w:p w14:paraId="39389B73" w14:textId="77777777" w:rsidR="00A53D6D" w:rsidRPr="006F2917" w:rsidRDefault="00A53D6D" w:rsidP="00796D30">
      <w:pPr>
        <w:spacing w:after="0" w:line="240" w:lineRule="auto"/>
        <w:ind w:firstLine="720"/>
        <w:jc w:val="both"/>
        <w:rPr>
          <w:rFonts w:ascii="Trebuchet MS" w:hAnsi="Trebuchet MS" w:cs="Times New Roman"/>
          <w:szCs w:val="24"/>
        </w:rPr>
      </w:pPr>
    </w:p>
    <w:p w14:paraId="4BB0575B" w14:textId="77777777" w:rsidR="0020628C" w:rsidRPr="006F2917" w:rsidRDefault="0020628C" w:rsidP="00796D30">
      <w:pPr>
        <w:spacing w:after="0" w:line="240" w:lineRule="auto"/>
        <w:ind w:firstLine="720"/>
        <w:jc w:val="both"/>
        <w:rPr>
          <w:rFonts w:ascii="Trebuchet MS" w:hAnsi="Trebuchet MS" w:cs="Times New Roman"/>
          <w:szCs w:val="24"/>
        </w:rPr>
      </w:pPr>
    </w:p>
    <w:sdt>
      <w:sdtPr>
        <w:rPr>
          <w:rFonts w:ascii="Trebuchet MS" w:eastAsiaTheme="minorHAnsi" w:hAnsi="Trebuchet MS" w:cs="Times New Roman"/>
          <w:color w:val="auto"/>
          <w:sz w:val="20"/>
          <w:szCs w:val="22"/>
        </w:rPr>
        <w:id w:val="-1413927096"/>
        <w:docPartObj>
          <w:docPartGallery w:val="Table of Contents"/>
          <w:docPartUnique/>
        </w:docPartObj>
      </w:sdtPr>
      <w:sdtEndPr>
        <w:rPr>
          <w:b/>
          <w:bCs/>
          <w:noProof/>
        </w:rPr>
      </w:sdtEndPr>
      <w:sdtContent>
        <w:p w14:paraId="471409F6" w14:textId="77777777" w:rsidR="00A53D6D" w:rsidRPr="00AE7430" w:rsidRDefault="00A53D6D" w:rsidP="00796D30">
          <w:pPr>
            <w:pStyle w:val="TOCHeading"/>
            <w:spacing w:before="0" w:line="240" w:lineRule="auto"/>
            <w:ind w:firstLine="720"/>
            <w:jc w:val="both"/>
            <w:rPr>
              <w:rFonts w:ascii="Trebuchet MS" w:hAnsi="Trebuchet MS" w:cs="Times New Roman"/>
              <w:color w:val="auto"/>
              <w:sz w:val="24"/>
              <w:szCs w:val="22"/>
            </w:rPr>
          </w:pPr>
          <w:r w:rsidRPr="00AE7430">
            <w:rPr>
              <w:rFonts w:ascii="Trebuchet MS" w:hAnsi="Trebuchet MS" w:cs="Times New Roman"/>
              <w:color w:val="auto"/>
              <w:sz w:val="24"/>
              <w:szCs w:val="22"/>
            </w:rPr>
            <w:t>CUPRINS</w:t>
          </w:r>
        </w:p>
        <w:p w14:paraId="3B68FDEC" w14:textId="7A920CD1" w:rsidR="0030316C" w:rsidRDefault="00A53D6D">
          <w:pPr>
            <w:pStyle w:val="TOC1"/>
            <w:rPr>
              <w:rFonts w:eastAsiaTheme="minorEastAsia"/>
              <w:noProof/>
              <w:lang w:val="en-US"/>
            </w:rPr>
          </w:pPr>
          <w:r w:rsidRPr="006F2917">
            <w:rPr>
              <w:rFonts w:ascii="Trebuchet MS" w:hAnsi="Trebuchet MS" w:cs="Times New Roman"/>
              <w:sz w:val="20"/>
            </w:rPr>
            <w:fldChar w:fldCharType="begin"/>
          </w:r>
          <w:r w:rsidRPr="006F2917">
            <w:rPr>
              <w:rFonts w:ascii="Trebuchet MS" w:hAnsi="Trebuchet MS" w:cs="Times New Roman"/>
              <w:sz w:val="20"/>
            </w:rPr>
            <w:instrText xml:space="preserve"> TOC \o "1-3" \h \z \u </w:instrText>
          </w:r>
          <w:r w:rsidRPr="006F2917">
            <w:rPr>
              <w:rFonts w:ascii="Trebuchet MS" w:hAnsi="Trebuchet MS" w:cs="Times New Roman"/>
              <w:sz w:val="20"/>
            </w:rPr>
            <w:fldChar w:fldCharType="separate"/>
          </w:r>
          <w:hyperlink w:anchor="_Toc216937122" w:history="1">
            <w:r w:rsidR="0030316C" w:rsidRPr="00A07A29">
              <w:rPr>
                <w:rStyle w:val="Hyperlink"/>
                <w:rFonts w:ascii="Trebuchet MS" w:hAnsi="Trebuchet MS" w:cs="Times New Roman"/>
                <w:b/>
                <w:noProof/>
              </w:rPr>
              <w:t>1.</w:t>
            </w:r>
            <w:r w:rsidR="0030316C">
              <w:rPr>
                <w:rFonts w:eastAsiaTheme="minorEastAsia"/>
                <w:noProof/>
                <w:lang w:val="en-US"/>
              </w:rPr>
              <w:tab/>
            </w:r>
            <w:r w:rsidR="0030316C" w:rsidRPr="00A07A29">
              <w:rPr>
                <w:rStyle w:val="Hyperlink"/>
                <w:rFonts w:ascii="Trebuchet MS" w:hAnsi="Trebuchet MS" w:cs="Times New Roman"/>
                <w:b/>
                <w:noProof/>
              </w:rPr>
              <w:t>INTRODUCERE</w:t>
            </w:r>
            <w:r w:rsidR="0030316C">
              <w:rPr>
                <w:noProof/>
                <w:webHidden/>
              </w:rPr>
              <w:tab/>
            </w:r>
            <w:r w:rsidR="0030316C">
              <w:rPr>
                <w:noProof/>
                <w:webHidden/>
              </w:rPr>
              <w:fldChar w:fldCharType="begin"/>
            </w:r>
            <w:r w:rsidR="0030316C">
              <w:rPr>
                <w:noProof/>
                <w:webHidden/>
              </w:rPr>
              <w:instrText xml:space="preserve"> PAGEREF _Toc216937122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45E22C7D" w14:textId="0CE23A3C" w:rsidR="0030316C" w:rsidRDefault="006F2C7A">
          <w:pPr>
            <w:pStyle w:val="TOC2"/>
            <w:tabs>
              <w:tab w:val="left" w:pos="880"/>
              <w:tab w:val="right" w:leader="dot" w:pos="9742"/>
            </w:tabs>
            <w:rPr>
              <w:rFonts w:eastAsiaTheme="minorEastAsia"/>
              <w:noProof/>
              <w:lang w:val="en-US"/>
            </w:rPr>
          </w:pPr>
          <w:hyperlink w:anchor="_Toc216937123" w:history="1">
            <w:r w:rsidR="0030316C" w:rsidRPr="00A07A29">
              <w:rPr>
                <w:rStyle w:val="Hyperlink"/>
                <w:rFonts w:ascii="Trebuchet MS" w:hAnsi="Trebuchet MS" w:cs="Times New Roman"/>
                <w:noProof/>
              </w:rPr>
              <w:t>1.1</w:t>
            </w:r>
            <w:r w:rsidR="0030316C">
              <w:rPr>
                <w:rFonts w:eastAsiaTheme="minorEastAsia"/>
                <w:noProof/>
                <w:lang w:val="en-US"/>
              </w:rPr>
              <w:tab/>
            </w:r>
            <w:r w:rsidR="0030316C" w:rsidRPr="00A07A29">
              <w:rPr>
                <w:rStyle w:val="Hyperlink"/>
                <w:rFonts w:ascii="Trebuchet MS" w:hAnsi="Trebuchet MS" w:cs="Times New Roman"/>
                <w:b/>
                <w:bCs/>
                <w:noProof/>
                <w:lang w:val="en-GB"/>
              </w:rPr>
              <w:t>Denumirea Investiției</w:t>
            </w:r>
            <w:r w:rsidR="0030316C">
              <w:rPr>
                <w:noProof/>
                <w:webHidden/>
              </w:rPr>
              <w:tab/>
            </w:r>
            <w:r w:rsidR="0030316C">
              <w:rPr>
                <w:noProof/>
                <w:webHidden/>
              </w:rPr>
              <w:fldChar w:fldCharType="begin"/>
            </w:r>
            <w:r w:rsidR="0030316C">
              <w:rPr>
                <w:noProof/>
                <w:webHidden/>
              </w:rPr>
              <w:instrText xml:space="preserve"> PAGEREF _Toc216937123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10D18484" w14:textId="13414F93" w:rsidR="0030316C" w:rsidRDefault="006F2C7A">
          <w:pPr>
            <w:pStyle w:val="TOC2"/>
            <w:tabs>
              <w:tab w:val="left" w:pos="880"/>
              <w:tab w:val="right" w:leader="dot" w:pos="9742"/>
            </w:tabs>
            <w:rPr>
              <w:rFonts w:eastAsiaTheme="minorEastAsia"/>
              <w:noProof/>
              <w:lang w:val="en-US"/>
            </w:rPr>
          </w:pPr>
          <w:hyperlink w:anchor="_Toc216937124" w:history="1">
            <w:r w:rsidR="0030316C" w:rsidRPr="00A07A29">
              <w:rPr>
                <w:rStyle w:val="Hyperlink"/>
                <w:rFonts w:ascii="Trebuchet MS" w:hAnsi="Trebuchet MS" w:cs="Times New Roman"/>
                <w:noProof/>
              </w:rPr>
              <w:t>1.2</w:t>
            </w:r>
            <w:r w:rsidR="0030316C">
              <w:rPr>
                <w:rFonts w:eastAsiaTheme="minorEastAsia"/>
                <w:noProof/>
                <w:lang w:val="en-US"/>
              </w:rPr>
              <w:tab/>
            </w:r>
            <w:r w:rsidR="0030316C" w:rsidRPr="00A07A29">
              <w:rPr>
                <w:rStyle w:val="Hyperlink"/>
                <w:rFonts w:ascii="Trebuchet MS" w:hAnsi="Trebuchet MS" w:cs="Times New Roman"/>
                <w:b/>
                <w:bCs/>
                <w:noProof/>
                <w:lang w:val="en-GB"/>
              </w:rPr>
              <w:t>Particularităţi ale amplasamentului</w:t>
            </w:r>
            <w:r w:rsidR="0030316C">
              <w:rPr>
                <w:noProof/>
                <w:webHidden/>
              </w:rPr>
              <w:tab/>
            </w:r>
            <w:r w:rsidR="0030316C">
              <w:rPr>
                <w:noProof/>
                <w:webHidden/>
              </w:rPr>
              <w:fldChar w:fldCharType="begin"/>
            </w:r>
            <w:r w:rsidR="0030316C">
              <w:rPr>
                <w:noProof/>
                <w:webHidden/>
              </w:rPr>
              <w:instrText xml:space="preserve"> PAGEREF _Toc216937124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50D56BE8" w14:textId="6560FE24" w:rsidR="0030316C" w:rsidRDefault="006F2C7A">
          <w:pPr>
            <w:pStyle w:val="TOC2"/>
            <w:tabs>
              <w:tab w:val="left" w:pos="880"/>
              <w:tab w:val="right" w:leader="dot" w:pos="9742"/>
            </w:tabs>
            <w:rPr>
              <w:rFonts w:eastAsiaTheme="minorEastAsia"/>
              <w:noProof/>
              <w:lang w:val="en-US"/>
            </w:rPr>
          </w:pPr>
          <w:hyperlink w:anchor="_Toc216937125" w:history="1">
            <w:r w:rsidR="0030316C" w:rsidRPr="00A07A29">
              <w:rPr>
                <w:rStyle w:val="Hyperlink"/>
                <w:rFonts w:ascii="Trebuchet MS" w:hAnsi="Trebuchet MS"/>
                <w:noProof/>
              </w:rPr>
              <w:t>1.3</w:t>
            </w:r>
            <w:r w:rsidR="0030316C">
              <w:rPr>
                <w:rFonts w:eastAsiaTheme="minorEastAsia"/>
                <w:noProof/>
                <w:lang w:val="en-US"/>
              </w:rPr>
              <w:tab/>
            </w:r>
            <w:r w:rsidR="0030316C" w:rsidRPr="00A07A29">
              <w:rPr>
                <w:rStyle w:val="Hyperlink"/>
                <w:rFonts w:ascii="Trebuchet MS" w:hAnsi="Trebuchet MS"/>
                <w:b/>
                <w:noProof/>
                <w:lang w:val="en-GB"/>
              </w:rPr>
              <w:t>Localizare</w:t>
            </w:r>
            <w:r w:rsidR="0030316C" w:rsidRPr="00A07A29">
              <w:rPr>
                <w:rStyle w:val="Hyperlink"/>
                <w:rFonts w:ascii="Trebuchet MS" w:hAnsi="Trebuchet MS"/>
                <w:bCs/>
                <w:noProof/>
                <w:lang w:val="en-GB"/>
              </w:rPr>
              <w:t xml:space="preserve">: </w:t>
            </w:r>
            <w:r w:rsidR="0030316C" w:rsidRPr="00A07A29">
              <w:rPr>
                <w:rStyle w:val="Hyperlink"/>
                <w:rFonts w:ascii="Trebuchet MS" w:hAnsi="Trebuchet MS" w:cs="Times New Roman"/>
                <w:bCs/>
                <w:noProof/>
                <w:lang w:val="en-GB"/>
              </w:rPr>
              <w:t>B-dul Libertății, nr. 16, sector 5, et.6, București</w:t>
            </w:r>
            <w:r w:rsidR="0030316C" w:rsidRPr="00A07A29">
              <w:rPr>
                <w:rStyle w:val="Hyperlink"/>
                <w:rFonts w:ascii="Trebuchet MS" w:hAnsi="Trebuchet MS"/>
                <w:noProof/>
              </w:rPr>
              <w:t>.</w:t>
            </w:r>
            <w:r w:rsidR="0030316C">
              <w:rPr>
                <w:noProof/>
                <w:webHidden/>
              </w:rPr>
              <w:tab/>
            </w:r>
            <w:r w:rsidR="0030316C">
              <w:rPr>
                <w:noProof/>
                <w:webHidden/>
              </w:rPr>
              <w:fldChar w:fldCharType="begin"/>
            </w:r>
            <w:r w:rsidR="0030316C">
              <w:rPr>
                <w:noProof/>
                <w:webHidden/>
              </w:rPr>
              <w:instrText xml:space="preserve"> PAGEREF _Toc216937125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269986B7" w14:textId="5F3E7FAF" w:rsidR="0030316C" w:rsidRDefault="006F2C7A">
          <w:pPr>
            <w:pStyle w:val="TOC2"/>
            <w:tabs>
              <w:tab w:val="left" w:pos="880"/>
              <w:tab w:val="right" w:leader="dot" w:pos="9742"/>
            </w:tabs>
            <w:rPr>
              <w:rFonts w:eastAsiaTheme="minorEastAsia"/>
              <w:noProof/>
              <w:lang w:val="en-US"/>
            </w:rPr>
          </w:pPr>
          <w:hyperlink w:anchor="_Toc216937126" w:history="1">
            <w:r w:rsidR="0030316C" w:rsidRPr="00A07A29">
              <w:rPr>
                <w:rStyle w:val="Hyperlink"/>
                <w:rFonts w:ascii="Trebuchet MS" w:hAnsi="Trebuchet MS" w:cs="Times New Roman"/>
                <w:bCs/>
                <w:noProof/>
                <w:lang w:val="en-GB"/>
              </w:rPr>
              <w:t>1.4</w:t>
            </w:r>
            <w:r w:rsidR="0030316C">
              <w:rPr>
                <w:rFonts w:eastAsiaTheme="minorEastAsia"/>
                <w:noProof/>
                <w:lang w:val="en-US"/>
              </w:rPr>
              <w:tab/>
            </w:r>
            <w:r w:rsidR="0030316C" w:rsidRPr="00A07A29">
              <w:rPr>
                <w:rStyle w:val="Hyperlink"/>
                <w:rFonts w:ascii="Trebuchet MS" w:hAnsi="Trebuchet MS" w:cs="Times New Roman"/>
                <w:b/>
                <w:bCs/>
                <w:noProof/>
                <w:lang w:val="en-GB"/>
              </w:rPr>
              <w:t xml:space="preserve">Beneficiarul investiției: </w:t>
            </w:r>
            <w:r w:rsidR="0030316C" w:rsidRPr="00A07A29">
              <w:rPr>
                <w:rStyle w:val="Hyperlink"/>
                <w:rFonts w:ascii="Trebuchet MS" w:hAnsi="Trebuchet MS" w:cs="Times New Roman"/>
                <w:bCs/>
                <w:noProof/>
                <w:lang w:val="en-GB"/>
              </w:rPr>
              <w:t>Ministerul Justiției</w:t>
            </w:r>
            <w:r w:rsidR="0030316C">
              <w:rPr>
                <w:noProof/>
                <w:webHidden/>
              </w:rPr>
              <w:tab/>
            </w:r>
            <w:r w:rsidR="0030316C">
              <w:rPr>
                <w:noProof/>
                <w:webHidden/>
              </w:rPr>
              <w:fldChar w:fldCharType="begin"/>
            </w:r>
            <w:r w:rsidR="0030316C">
              <w:rPr>
                <w:noProof/>
                <w:webHidden/>
              </w:rPr>
              <w:instrText xml:space="preserve"> PAGEREF _Toc216937126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6AD1CF61" w14:textId="756D8A37" w:rsidR="0030316C" w:rsidRDefault="006F2C7A">
          <w:pPr>
            <w:pStyle w:val="TOC2"/>
            <w:tabs>
              <w:tab w:val="left" w:pos="880"/>
              <w:tab w:val="right" w:leader="dot" w:pos="9742"/>
            </w:tabs>
            <w:rPr>
              <w:rFonts w:eastAsiaTheme="minorEastAsia"/>
              <w:noProof/>
              <w:lang w:val="en-US"/>
            </w:rPr>
          </w:pPr>
          <w:hyperlink w:anchor="_Toc216937127" w:history="1">
            <w:r w:rsidR="0030316C" w:rsidRPr="00A07A29">
              <w:rPr>
                <w:rStyle w:val="Hyperlink"/>
                <w:rFonts w:ascii="Trebuchet MS" w:hAnsi="Trebuchet MS" w:cs="Times New Roman"/>
                <w:bCs/>
                <w:noProof/>
                <w:lang w:val="en-GB"/>
              </w:rPr>
              <w:t>1.5</w:t>
            </w:r>
            <w:r w:rsidR="0030316C">
              <w:rPr>
                <w:rFonts w:eastAsiaTheme="minorEastAsia"/>
                <w:noProof/>
                <w:lang w:val="en-US"/>
              </w:rPr>
              <w:tab/>
            </w:r>
            <w:r w:rsidR="0030316C" w:rsidRPr="00A07A29">
              <w:rPr>
                <w:rStyle w:val="Hyperlink"/>
                <w:rFonts w:ascii="Trebuchet MS" w:hAnsi="Trebuchet MS" w:cs="Times New Roman"/>
                <w:b/>
                <w:bCs/>
                <w:noProof/>
                <w:lang w:val="en-GB"/>
              </w:rPr>
              <w:t xml:space="preserve">Ordonator de credite/investiții: </w:t>
            </w:r>
            <w:r w:rsidR="0030316C" w:rsidRPr="00A07A29">
              <w:rPr>
                <w:rStyle w:val="Hyperlink"/>
                <w:rFonts w:ascii="Trebuchet MS" w:hAnsi="Trebuchet MS" w:cs="Times New Roman"/>
                <w:bCs/>
                <w:noProof/>
                <w:lang w:val="en-GB"/>
              </w:rPr>
              <w:t>Ministerul Justiției</w:t>
            </w:r>
            <w:r w:rsidR="0030316C">
              <w:rPr>
                <w:noProof/>
                <w:webHidden/>
              </w:rPr>
              <w:tab/>
            </w:r>
            <w:r w:rsidR="0030316C">
              <w:rPr>
                <w:noProof/>
                <w:webHidden/>
              </w:rPr>
              <w:fldChar w:fldCharType="begin"/>
            </w:r>
            <w:r w:rsidR="0030316C">
              <w:rPr>
                <w:noProof/>
                <w:webHidden/>
              </w:rPr>
              <w:instrText xml:space="preserve"> PAGEREF _Toc216937127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0E0D9F39" w14:textId="1FB7CA46" w:rsidR="0030316C" w:rsidRDefault="006F2C7A">
          <w:pPr>
            <w:pStyle w:val="TOC2"/>
            <w:tabs>
              <w:tab w:val="left" w:pos="880"/>
              <w:tab w:val="right" w:leader="dot" w:pos="9742"/>
            </w:tabs>
            <w:rPr>
              <w:rFonts w:eastAsiaTheme="minorEastAsia"/>
              <w:noProof/>
              <w:lang w:val="en-US"/>
            </w:rPr>
          </w:pPr>
          <w:hyperlink w:anchor="_Toc216937128" w:history="1">
            <w:r w:rsidR="0030316C" w:rsidRPr="00A07A29">
              <w:rPr>
                <w:rStyle w:val="Hyperlink"/>
                <w:rFonts w:ascii="Trebuchet MS" w:hAnsi="Trebuchet MS" w:cs="Times New Roman"/>
                <w:bCs/>
                <w:noProof/>
                <w:lang w:val="en-GB"/>
              </w:rPr>
              <w:t>1.6</w:t>
            </w:r>
            <w:r w:rsidR="0030316C">
              <w:rPr>
                <w:rFonts w:eastAsiaTheme="minorEastAsia"/>
                <w:noProof/>
                <w:lang w:val="en-US"/>
              </w:rPr>
              <w:tab/>
            </w:r>
            <w:r w:rsidR="0030316C" w:rsidRPr="00A07A29">
              <w:rPr>
                <w:rStyle w:val="Hyperlink"/>
                <w:rFonts w:ascii="Trebuchet MS" w:hAnsi="Trebuchet MS" w:cs="Times New Roman"/>
                <w:b/>
                <w:bCs/>
                <w:noProof/>
                <w:lang w:val="en-GB"/>
              </w:rPr>
              <w:t xml:space="preserve">Sursa de finanțare: </w:t>
            </w:r>
            <w:r w:rsidR="0030316C" w:rsidRPr="00A07A29">
              <w:rPr>
                <w:rStyle w:val="Hyperlink"/>
                <w:rFonts w:ascii="Trebuchet MS" w:hAnsi="Trebuchet MS" w:cs="Times New Roman"/>
                <w:bCs/>
                <w:noProof/>
                <w:lang w:val="en-GB"/>
              </w:rPr>
              <w:t>din cadrul Planului Național de Redresare și Reziliență, Componenta 7 „Transformare digitală”, Investiția 4 „Digitalizarea sistemului judiciar”.</w:t>
            </w:r>
            <w:r w:rsidR="0030316C">
              <w:rPr>
                <w:noProof/>
                <w:webHidden/>
              </w:rPr>
              <w:tab/>
            </w:r>
            <w:r w:rsidR="0030316C">
              <w:rPr>
                <w:noProof/>
                <w:webHidden/>
              </w:rPr>
              <w:fldChar w:fldCharType="begin"/>
            </w:r>
            <w:r w:rsidR="0030316C">
              <w:rPr>
                <w:noProof/>
                <w:webHidden/>
              </w:rPr>
              <w:instrText xml:space="preserve"> PAGEREF _Toc216937128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3BA1FF3C" w14:textId="3322A952" w:rsidR="0030316C" w:rsidRDefault="006F2C7A">
          <w:pPr>
            <w:pStyle w:val="TOC2"/>
            <w:tabs>
              <w:tab w:val="left" w:pos="880"/>
              <w:tab w:val="right" w:leader="dot" w:pos="9742"/>
            </w:tabs>
            <w:rPr>
              <w:rFonts w:eastAsiaTheme="minorEastAsia"/>
              <w:noProof/>
              <w:lang w:val="en-US"/>
            </w:rPr>
          </w:pPr>
          <w:hyperlink w:anchor="_Toc216937129" w:history="1">
            <w:r w:rsidR="0030316C" w:rsidRPr="00A07A29">
              <w:rPr>
                <w:rStyle w:val="Hyperlink"/>
                <w:rFonts w:ascii="Trebuchet MS" w:hAnsi="Trebuchet MS" w:cs="Times New Roman"/>
                <w:bCs/>
                <w:noProof/>
                <w:lang w:val="en-GB"/>
              </w:rPr>
              <w:t>1.7</w:t>
            </w:r>
            <w:r w:rsidR="0030316C">
              <w:rPr>
                <w:rFonts w:eastAsiaTheme="minorEastAsia"/>
                <w:noProof/>
                <w:lang w:val="en-US"/>
              </w:rPr>
              <w:tab/>
            </w:r>
            <w:r w:rsidR="0030316C" w:rsidRPr="00A07A29">
              <w:rPr>
                <w:rStyle w:val="Hyperlink"/>
                <w:rFonts w:ascii="Trebuchet MS" w:hAnsi="Trebuchet MS" w:cs="Times New Roman"/>
                <w:b/>
                <w:bCs/>
                <w:noProof/>
                <w:lang w:val="en-GB"/>
              </w:rPr>
              <w:t xml:space="preserve">Obiectul contractului: </w:t>
            </w:r>
            <w:r w:rsidR="0030316C" w:rsidRPr="00A07A29">
              <w:rPr>
                <w:rStyle w:val="Hyperlink"/>
                <w:rFonts w:ascii="Trebuchet MS" w:hAnsi="Trebuchet MS" w:cs="Times New Roman"/>
                <w:bCs/>
                <w:noProof/>
                <w:lang w:val="en-GB"/>
              </w:rPr>
              <w:t>Execuție lucrări.</w:t>
            </w:r>
            <w:r w:rsidR="0030316C">
              <w:rPr>
                <w:noProof/>
                <w:webHidden/>
              </w:rPr>
              <w:tab/>
            </w:r>
            <w:r w:rsidR="0030316C">
              <w:rPr>
                <w:noProof/>
                <w:webHidden/>
              </w:rPr>
              <w:fldChar w:fldCharType="begin"/>
            </w:r>
            <w:r w:rsidR="0030316C">
              <w:rPr>
                <w:noProof/>
                <w:webHidden/>
              </w:rPr>
              <w:instrText xml:space="preserve"> PAGEREF _Toc216937129 \h </w:instrText>
            </w:r>
            <w:r w:rsidR="0030316C">
              <w:rPr>
                <w:noProof/>
                <w:webHidden/>
              </w:rPr>
            </w:r>
            <w:r w:rsidR="0030316C">
              <w:rPr>
                <w:noProof/>
                <w:webHidden/>
              </w:rPr>
              <w:fldChar w:fldCharType="separate"/>
            </w:r>
            <w:r w:rsidR="006D5FD2">
              <w:rPr>
                <w:noProof/>
                <w:webHidden/>
              </w:rPr>
              <w:t>3</w:t>
            </w:r>
            <w:r w:rsidR="0030316C">
              <w:rPr>
                <w:noProof/>
                <w:webHidden/>
              </w:rPr>
              <w:fldChar w:fldCharType="end"/>
            </w:r>
          </w:hyperlink>
        </w:p>
        <w:p w14:paraId="50C97D1C" w14:textId="038B2D9F" w:rsidR="0030316C" w:rsidRDefault="006F2C7A">
          <w:pPr>
            <w:pStyle w:val="TOC1"/>
            <w:rPr>
              <w:rFonts w:eastAsiaTheme="minorEastAsia"/>
              <w:noProof/>
              <w:lang w:val="en-US"/>
            </w:rPr>
          </w:pPr>
          <w:hyperlink w:anchor="_Toc216937130" w:history="1">
            <w:r w:rsidR="0030316C" w:rsidRPr="00A07A29">
              <w:rPr>
                <w:rStyle w:val="Hyperlink"/>
                <w:rFonts w:ascii="Trebuchet MS" w:hAnsi="Trebuchet MS" w:cs="Times New Roman"/>
                <w:b/>
                <w:noProof/>
              </w:rPr>
              <w:t>1.</w:t>
            </w:r>
            <w:r w:rsidR="0030316C">
              <w:rPr>
                <w:rFonts w:eastAsiaTheme="minorEastAsia"/>
                <w:noProof/>
                <w:lang w:val="en-US"/>
              </w:rPr>
              <w:tab/>
            </w:r>
            <w:r w:rsidR="0030316C" w:rsidRPr="00A07A29">
              <w:rPr>
                <w:rStyle w:val="Hyperlink"/>
                <w:rFonts w:ascii="Trebuchet MS" w:hAnsi="Trebuchet MS" w:cs="Times New Roman"/>
                <w:b/>
                <w:noProof/>
              </w:rPr>
              <w:t>DESCRIEREA SITUAŢIEI EXISTENTE ŞI NECESITATEA REALIZĂRII OBIECTIVULUI / PROIECTULUI DE INVESTIȚII</w:t>
            </w:r>
            <w:r w:rsidR="0030316C">
              <w:rPr>
                <w:noProof/>
                <w:webHidden/>
              </w:rPr>
              <w:tab/>
            </w:r>
            <w:r w:rsidR="0030316C">
              <w:rPr>
                <w:noProof/>
                <w:webHidden/>
              </w:rPr>
              <w:fldChar w:fldCharType="begin"/>
            </w:r>
            <w:r w:rsidR="0030316C">
              <w:rPr>
                <w:noProof/>
                <w:webHidden/>
              </w:rPr>
              <w:instrText xml:space="preserve"> PAGEREF _Toc216937130 \h </w:instrText>
            </w:r>
            <w:r w:rsidR="0030316C">
              <w:rPr>
                <w:noProof/>
                <w:webHidden/>
              </w:rPr>
            </w:r>
            <w:r w:rsidR="0030316C">
              <w:rPr>
                <w:noProof/>
                <w:webHidden/>
              </w:rPr>
              <w:fldChar w:fldCharType="separate"/>
            </w:r>
            <w:r w:rsidR="006D5FD2">
              <w:rPr>
                <w:noProof/>
                <w:webHidden/>
              </w:rPr>
              <w:t>4</w:t>
            </w:r>
            <w:r w:rsidR="0030316C">
              <w:rPr>
                <w:noProof/>
                <w:webHidden/>
              </w:rPr>
              <w:fldChar w:fldCharType="end"/>
            </w:r>
          </w:hyperlink>
        </w:p>
        <w:p w14:paraId="5CD16C9E" w14:textId="7C691269" w:rsidR="0030316C" w:rsidRDefault="006F2C7A">
          <w:pPr>
            <w:pStyle w:val="TOC2"/>
            <w:tabs>
              <w:tab w:val="left" w:pos="880"/>
              <w:tab w:val="right" w:leader="dot" w:pos="9742"/>
            </w:tabs>
            <w:rPr>
              <w:rFonts w:eastAsiaTheme="minorEastAsia"/>
              <w:noProof/>
              <w:lang w:val="en-US"/>
            </w:rPr>
          </w:pPr>
          <w:hyperlink w:anchor="_Toc216937131" w:history="1">
            <w:r w:rsidR="0030316C" w:rsidRPr="00A07A29">
              <w:rPr>
                <w:rStyle w:val="Hyperlink"/>
                <w:rFonts w:ascii="Trebuchet MS" w:hAnsi="Trebuchet MS" w:cs="Times New Roman"/>
                <w:b/>
                <w:noProof/>
              </w:rPr>
              <w:t>2.1.</w:t>
            </w:r>
            <w:r w:rsidR="0030316C">
              <w:rPr>
                <w:rFonts w:eastAsiaTheme="minorEastAsia"/>
                <w:noProof/>
                <w:lang w:val="en-US"/>
              </w:rPr>
              <w:tab/>
            </w:r>
            <w:r w:rsidR="0030316C" w:rsidRPr="00A07A29">
              <w:rPr>
                <w:rStyle w:val="Hyperlink"/>
                <w:rFonts w:ascii="Trebuchet MS" w:hAnsi="Trebuchet MS" w:cs="Times New Roman"/>
                <w:b/>
                <w:noProof/>
              </w:rPr>
              <w:t>Analiza situaţiei existente și identificarea deficienţelor</w:t>
            </w:r>
            <w:r w:rsidR="0030316C">
              <w:rPr>
                <w:noProof/>
                <w:webHidden/>
              </w:rPr>
              <w:tab/>
            </w:r>
            <w:r w:rsidR="0030316C">
              <w:rPr>
                <w:noProof/>
                <w:webHidden/>
              </w:rPr>
              <w:fldChar w:fldCharType="begin"/>
            </w:r>
            <w:r w:rsidR="0030316C">
              <w:rPr>
                <w:noProof/>
                <w:webHidden/>
              </w:rPr>
              <w:instrText xml:space="preserve"> PAGEREF _Toc216937131 \h </w:instrText>
            </w:r>
            <w:r w:rsidR="0030316C">
              <w:rPr>
                <w:noProof/>
                <w:webHidden/>
              </w:rPr>
            </w:r>
            <w:r w:rsidR="0030316C">
              <w:rPr>
                <w:noProof/>
                <w:webHidden/>
              </w:rPr>
              <w:fldChar w:fldCharType="separate"/>
            </w:r>
            <w:r w:rsidR="006D5FD2">
              <w:rPr>
                <w:noProof/>
                <w:webHidden/>
              </w:rPr>
              <w:t>4</w:t>
            </w:r>
            <w:r w:rsidR="0030316C">
              <w:rPr>
                <w:noProof/>
                <w:webHidden/>
              </w:rPr>
              <w:fldChar w:fldCharType="end"/>
            </w:r>
          </w:hyperlink>
        </w:p>
        <w:p w14:paraId="6940D43E" w14:textId="65AC07FA" w:rsidR="0030316C" w:rsidRDefault="006F2C7A">
          <w:pPr>
            <w:pStyle w:val="TOC2"/>
            <w:tabs>
              <w:tab w:val="left" w:pos="880"/>
              <w:tab w:val="right" w:leader="dot" w:pos="9742"/>
            </w:tabs>
            <w:rPr>
              <w:rFonts w:eastAsiaTheme="minorEastAsia"/>
              <w:noProof/>
              <w:lang w:val="en-US"/>
            </w:rPr>
          </w:pPr>
          <w:hyperlink w:anchor="_Toc216937132" w:history="1">
            <w:r w:rsidR="0030316C" w:rsidRPr="00A07A29">
              <w:rPr>
                <w:rStyle w:val="Hyperlink"/>
                <w:rFonts w:ascii="Times New Roman" w:hAnsi="Times New Roman" w:cs="Times New Roman"/>
                <w:b/>
                <w:noProof/>
                <w:lang w:val="en-GB"/>
              </w:rPr>
              <w:t>2.2.</w:t>
            </w:r>
            <w:r w:rsidR="0030316C">
              <w:rPr>
                <w:rFonts w:eastAsiaTheme="minorEastAsia"/>
                <w:noProof/>
                <w:lang w:val="en-US"/>
              </w:rPr>
              <w:tab/>
            </w:r>
            <w:r w:rsidR="0030316C" w:rsidRPr="00A07A29">
              <w:rPr>
                <w:rStyle w:val="Hyperlink"/>
                <w:rFonts w:ascii="Trebuchet MS" w:hAnsi="Trebuchet MS" w:cs="Times New Roman"/>
                <w:b/>
                <w:noProof/>
                <w:lang w:val="en-GB"/>
              </w:rPr>
              <w:t>Obiective preconizate a fi atinse prin realizarea investiției publice</w:t>
            </w:r>
            <w:r w:rsidR="0030316C">
              <w:rPr>
                <w:noProof/>
                <w:webHidden/>
              </w:rPr>
              <w:tab/>
            </w:r>
            <w:r w:rsidR="0030316C">
              <w:rPr>
                <w:noProof/>
                <w:webHidden/>
              </w:rPr>
              <w:fldChar w:fldCharType="begin"/>
            </w:r>
            <w:r w:rsidR="0030316C">
              <w:rPr>
                <w:noProof/>
                <w:webHidden/>
              </w:rPr>
              <w:instrText xml:space="preserve"> PAGEREF _Toc216937132 \h </w:instrText>
            </w:r>
            <w:r w:rsidR="0030316C">
              <w:rPr>
                <w:noProof/>
                <w:webHidden/>
              </w:rPr>
            </w:r>
            <w:r w:rsidR="0030316C">
              <w:rPr>
                <w:noProof/>
                <w:webHidden/>
              </w:rPr>
              <w:fldChar w:fldCharType="separate"/>
            </w:r>
            <w:r w:rsidR="006D5FD2">
              <w:rPr>
                <w:noProof/>
                <w:webHidden/>
              </w:rPr>
              <w:t>5</w:t>
            </w:r>
            <w:r w:rsidR="0030316C">
              <w:rPr>
                <w:noProof/>
                <w:webHidden/>
              </w:rPr>
              <w:fldChar w:fldCharType="end"/>
            </w:r>
          </w:hyperlink>
        </w:p>
        <w:p w14:paraId="771B4F79" w14:textId="07D39728" w:rsidR="0030316C" w:rsidRDefault="006F2C7A">
          <w:pPr>
            <w:pStyle w:val="TOC2"/>
            <w:tabs>
              <w:tab w:val="left" w:pos="880"/>
              <w:tab w:val="right" w:leader="dot" w:pos="9742"/>
            </w:tabs>
            <w:rPr>
              <w:rFonts w:eastAsiaTheme="minorEastAsia"/>
              <w:noProof/>
              <w:lang w:val="en-US"/>
            </w:rPr>
          </w:pPr>
          <w:hyperlink w:anchor="_Toc216937133" w:history="1">
            <w:r w:rsidR="0030316C" w:rsidRPr="00A07A29">
              <w:rPr>
                <w:rStyle w:val="Hyperlink"/>
                <w:rFonts w:ascii="Times New Roman" w:hAnsi="Times New Roman" w:cs="Times New Roman"/>
                <w:b/>
                <w:noProof/>
              </w:rPr>
              <w:t>2.3.</w:t>
            </w:r>
            <w:r w:rsidR="0030316C">
              <w:rPr>
                <w:rFonts w:eastAsiaTheme="minorEastAsia"/>
                <w:noProof/>
                <w:lang w:val="en-US"/>
              </w:rPr>
              <w:tab/>
            </w:r>
            <w:r w:rsidR="0030316C" w:rsidRPr="00A07A29">
              <w:rPr>
                <w:rStyle w:val="Hyperlink"/>
                <w:rFonts w:ascii="Trebuchet MS" w:hAnsi="Trebuchet MS" w:cs="Times New Roman"/>
                <w:b/>
                <w:noProof/>
              </w:rPr>
              <w:t>Justificarea necesităţii obiectivului de investiţii</w:t>
            </w:r>
            <w:r w:rsidR="0030316C">
              <w:rPr>
                <w:noProof/>
                <w:webHidden/>
              </w:rPr>
              <w:tab/>
            </w:r>
            <w:r w:rsidR="0030316C">
              <w:rPr>
                <w:noProof/>
                <w:webHidden/>
              </w:rPr>
              <w:fldChar w:fldCharType="begin"/>
            </w:r>
            <w:r w:rsidR="0030316C">
              <w:rPr>
                <w:noProof/>
                <w:webHidden/>
              </w:rPr>
              <w:instrText xml:space="preserve"> PAGEREF _Toc216937133 \h </w:instrText>
            </w:r>
            <w:r w:rsidR="0030316C">
              <w:rPr>
                <w:noProof/>
                <w:webHidden/>
              </w:rPr>
            </w:r>
            <w:r w:rsidR="0030316C">
              <w:rPr>
                <w:noProof/>
                <w:webHidden/>
              </w:rPr>
              <w:fldChar w:fldCharType="separate"/>
            </w:r>
            <w:r w:rsidR="006D5FD2">
              <w:rPr>
                <w:noProof/>
                <w:webHidden/>
              </w:rPr>
              <w:t>5</w:t>
            </w:r>
            <w:r w:rsidR="0030316C">
              <w:rPr>
                <w:noProof/>
                <w:webHidden/>
              </w:rPr>
              <w:fldChar w:fldCharType="end"/>
            </w:r>
          </w:hyperlink>
        </w:p>
        <w:p w14:paraId="6DC4C5F2" w14:textId="3E221D68" w:rsidR="0030316C" w:rsidRDefault="006F2C7A">
          <w:pPr>
            <w:pStyle w:val="TOC2"/>
            <w:tabs>
              <w:tab w:val="left" w:pos="880"/>
              <w:tab w:val="right" w:leader="dot" w:pos="9742"/>
            </w:tabs>
            <w:rPr>
              <w:rFonts w:eastAsiaTheme="minorEastAsia"/>
              <w:noProof/>
              <w:lang w:val="en-US"/>
            </w:rPr>
          </w:pPr>
          <w:hyperlink w:anchor="_Toc216937134" w:history="1">
            <w:r w:rsidR="0030316C" w:rsidRPr="00A07A29">
              <w:rPr>
                <w:rStyle w:val="Hyperlink"/>
                <w:rFonts w:ascii="Times New Roman" w:hAnsi="Times New Roman" w:cs="Times New Roman"/>
                <w:b/>
                <w:noProof/>
              </w:rPr>
              <w:t>2.4.</w:t>
            </w:r>
            <w:r w:rsidR="0030316C">
              <w:rPr>
                <w:rFonts w:eastAsiaTheme="minorEastAsia"/>
                <w:noProof/>
                <w:lang w:val="en-US"/>
              </w:rPr>
              <w:tab/>
            </w:r>
            <w:r w:rsidR="0030316C" w:rsidRPr="00A07A29">
              <w:rPr>
                <w:rStyle w:val="Hyperlink"/>
                <w:rFonts w:ascii="Trebuchet MS" w:hAnsi="Trebuchet MS" w:cs="Times New Roman"/>
                <w:b/>
                <w:noProof/>
              </w:rPr>
              <w:t>Studii/expertize de specialitate</w:t>
            </w:r>
            <w:r w:rsidR="0030316C">
              <w:rPr>
                <w:noProof/>
                <w:webHidden/>
              </w:rPr>
              <w:tab/>
            </w:r>
            <w:r w:rsidR="0030316C">
              <w:rPr>
                <w:noProof/>
                <w:webHidden/>
              </w:rPr>
              <w:fldChar w:fldCharType="begin"/>
            </w:r>
            <w:r w:rsidR="0030316C">
              <w:rPr>
                <w:noProof/>
                <w:webHidden/>
              </w:rPr>
              <w:instrText xml:space="preserve"> PAGEREF _Toc216937134 \h </w:instrText>
            </w:r>
            <w:r w:rsidR="0030316C">
              <w:rPr>
                <w:noProof/>
                <w:webHidden/>
              </w:rPr>
            </w:r>
            <w:r w:rsidR="0030316C">
              <w:rPr>
                <w:noProof/>
                <w:webHidden/>
              </w:rPr>
              <w:fldChar w:fldCharType="separate"/>
            </w:r>
            <w:r w:rsidR="006D5FD2">
              <w:rPr>
                <w:noProof/>
                <w:webHidden/>
              </w:rPr>
              <w:t>6</w:t>
            </w:r>
            <w:r w:rsidR="0030316C">
              <w:rPr>
                <w:noProof/>
                <w:webHidden/>
              </w:rPr>
              <w:fldChar w:fldCharType="end"/>
            </w:r>
          </w:hyperlink>
        </w:p>
        <w:p w14:paraId="30EAD1D2" w14:textId="44AC8565" w:rsidR="0030316C" w:rsidRDefault="006F2C7A">
          <w:pPr>
            <w:pStyle w:val="TOC1"/>
            <w:rPr>
              <w:rFonts w:eastAsiaTheme="minorEastAsia"/>
              <w:noProof/>
              <w:lang w:val="en-US"/>
            </w:rPr>
          </w:pPr>
          <w:hyperlink w:anchor="_Toc216937135" w:history="1">
            <w:r w:rsidR="0030316C" w:rsidRPr="00A07A29">
              <w:rPr>
                <w:rStyle w:val="Hyperlink"/>
                <w:rFonts w:ascii="Times New Roman" w:hAnsi="Times New Roman" w:cs="Times New Roman"/>
                <w:b/>
                <w:noProof/>
              </w:rPr>
              <w:t>3.</w:t>
            </w:r>
            <w:r w:rsidR="0030316C">
              <w:rPr>
                <w:rFonts w:eastAsiaTheme="minorEastAsia"/>
                <w:noProof/>
                <w:lang w:val="en-US"/>
              </w:rPr>
              <w:tab/>
            </w:r>
            <w:r w:rsidR="0030316C" w:rsidRPr="00A07A29">
              <w:rPr>
                <w:rStyle w:val="Hyperlink"/>
                <w:rFonts w:ascii="Trebuchet MS" w:hAnsi="Trebuchet MS" w:cs="Times New Roman"/>
                <w:b/>
                <w:noProof/>
              </w:rPr>
              <w:t>NOMINALIZAREA OBIECTELOR DE INVESTIȚII</w:t>
            </w:r>
            <w:r w:rsidR="0030316C">
              <w:rPr>
                <w:noProof/>
                <w:webHidden/>
              </w:rPr>
              <w:tab/>
            </w:r>
            <w:r w:rsidR="0030316C">
              <w:rPr>
                <w:noProof/>
                <w:webHidden/>
              </w:rPr>
              <w:fldChar w:fldCharType="begin"/>
            </w:r>
            <w:r w:rsidR="0030316C">
              <w:rPr>
                <w:noProof/>
                <w:webHidden/>
              </w:rPr>
              <w:instrText xml:space="preserve"> PAGEREF _Toc216937135 \h </w:instrText>
            </w:r>
            <w:r w:rsidR="0030316C">
              <w:rPr>
                <w:noProof/>
                <w:webHidden/>
              </w:rPr>
            </w:r>
            <w:r w:rsidR="0030316C">
              <w:rPr>
                <w:noProof/>
                <w:webHidden/>
              </w:rPr>
              <w:fldChar w:fldCharType="separate"/>
            </w:r>
            <w:r w:rsidR="006D5FD2">
              <w:rPr>
                <w:noProof/>
                <w:webHidden/>
              </w:rPr>
              <w:t>6</w:t>
            </w:r>
            <w:r w:rsidR="0030316C">
              <w:rPr>
                <w:noProof/>
                <w:webHidden/>
              </w:rPr>
              <w:fldChar w:fldCharType="end"/>
            </w:r>
          </w:hyperlink>
        </w:p>
        <w:p w14:paraId="3B803756" w14:textId="2164800E" w:rsidR="0030316C" w:rsidRDefault="006F2C7A">
          <w:pPr>
            <w:pStyle w:val="TOC1"/>
            <w:rPr>
              <w:rFonts w:eastAsiaTheme="minorEastAsia"/>
              <w:noProof/>
              <w:lang w:val="en-US"/>
            </w:rPr>
          </w:pPr>
          <w:hyperlink w:anchor="_Toc216937136" w:history="1">
            <w:r w:rsidR="0030316C" w:rsidRPr="00A07A29">
              <w:rPr>
                <w:rStyle w:val="Hyperlink"/>
                <w:rFonts w:ascii="Times New Roman" w:hAnsi="Times New Roman" w:cs="Times New Roman"/>
                <w:b/>
                <w:noProof/>
              </w:rPr>
              <w:t>4.</w:t>
            </w:r>
            <w:r w:rsidR="0030316C">
              <w:rPr>
                <w:rFonts w:eastAsiaTheme="minorEastAsia"/>
                <w:noProof/>
                <w:lang w:val="en-US"/>
              </w:rPr>
              <w:tab/>
            </w:r>
            <w:r w:rsidR="0030316C" w:rsidRPr="00A07A29">
              <w:rPr>
                <w:rStyle w:val="Hyperlink"/>
                <w:rFonts w:ascii="Trebuchet MS" w:hAnsi="Trebuchet MS" w:cs="Times New Roman"/>
                <w:b/>
                <w:noProof/>
              </w:rPr>
              <w:t>LEGISLAŢIE GENERALĂ</w:t>
            </w:r>
            <w:r w:rsidR="0030316C">
              <w:rPr>
                <w:noProof/>
                <w:webHidden/>
              </w:rPr>
              <w:tab/>
            </w:r>
            <w:r w:rsidR="0030316C">
              <w:rPr>
                <w:noProof/>
                <w:webHidden/>
              </w:rPr>
              <w:fldChar w:fldCharType="begin"/>
            </w:r>
            <w:r w:rsidR="0030316C">
              <w:rPr>
                <w:noProof/>
                <w:webHidden/>
              </w:rPr>
              <w:instrText xml:space="preserve"> PAGEREF _Toc216937136 \h </w:instrText>
            </w:r>
            <w:r w:rsidR="0030316C">
              <w:rPr>
                <w:noProof/>
                <w:webHidden/>
              </w:rPr>
            </w:r>
            <w:r w:rsidR="0030316C">
              <w:rPr>
                <w:noProof/>
                <w:webHidden/>
              </w:rPr>
              <w:fldChar w:fldCharType="separate"/>
            </w:r>
            <w:r w:rsidR="006D5FD2">
              <w:rPr>
                <w:noProof/>
                <w:webHidden/>
              </w:rPr>
              <w:t>12</w:t>
            </w:r>
            <w:r w:rsidR="0030316C">
              <w:rPr>
                <w:noProof/>
                <w:webHidden/>
              </w:rPr>
              <w:fldChar w:fldCharType="end"/>
            </w:r>
          </w:hyperlink>
        </w:p>
        <w:p w14:paraId="40D7B41C" w14:textId="0C30221E" w:rsidR="0030316C" w:rsidRDefault="006F2C7A">
          <w:pPr>
            <w:pStyle w:val="TOC2"/>
            <w:tabs>
              <w:tab w:val="left" w:pos="660"/>
              <w:tab w:val="right" w:leader="dot" w:pos="9742"/>
            </w:tabs>
            <w:rPr>
              <w:rFonts w:eastAsiaTheme="minorEastAsia"/>
              <w:noProof/>
              <w:lang w:val="en-US"/>
            </w:rPr>
          </w:pPr>
          <w:hyperlink w:anchor="_Toc216937137" w:history="1">
            <w:r w:rsidR="0030316C" w:rsidRPr="00A07A29">
              <w:rPr>
                <w:rStyle w:val="Hyperlink"/>
                <w:rFonts w:ascii="Trebuchet MS" w:hAnsi="Trebuchet MS" w:cs="Times New Roman"/>
                <w:b/>
                <w:bCs/>
                <w:noProof/>
              </w:rPr>
              <w:t>5.</w:t>
            </w:r>
            <w:r w:rsidR="0030316C">
              <w:rPr>
                <w:rFonts w:eastAsiaTheme="minorEastAsia"/>
                <w:noProof/>
                <w:lang w:val="en-US"/>
              </w:rPr>
              <w:tab/>
            </w:r>
            <w:r w:rsidR="0030316C" w:rsidRPr="00A07A29">
              <w:rPr>
                <w:rStyle w:val="Hyperlink"/>
                <w:rFonts w:ascii="Trebuchet MS" w:hAnsi="Trebuchet MS" w:cs="Times New Roman"/>
                <w:b/>
                <w:bCs/>
                <w:noProof/>
              </w:rPr>
              <w:t>PROPUNEREA TEHNICĂ:</w:t>
            </w:r>
            <w:r w:rsidR="0030316C">
              <w:rPr>
                <w:noProof/>
                <w:webHidden/>
              </w:rPr>
              <w:tab/>
            </w:r>
            <w:r w:rsidR="0030316C">
              <w:rPr>
                <w:noProof/>
                <w:webHidden/>
              </w:rPr>
              <w:fldChar w:fldCharType="begin"/>
            </w:r>
            <w:r w:rsidR="0030316C">
              <w:rPr>
                <w:noProof/>
                <w:webHidden/>
              </w:rPr>
              <w:instrText xml:space="preserve"> PAGEREF _Toc216937137 \h </w:instrText>
            </w:r>
            <w:r w:rsidR="0030316C">
              <w:rPr>
                <w:noProof/>
                <w:webHidden/>
              </w:rPr>
            </w:r>
            <w:r w:rsidR="0030316C">
              <w:rPr>
                <w:noProof/>
                <w:webHidden/>
              </w:rPr>
              <w:fldChar w:fldCharType="separate"/>
            </w:r>
            <w:r w:rsidR="006D5FD2">
              <w:rPr>
                <w:noProof/>
                <w:webHidden/>
              </w:rPr>
              <w:t>17</w:t>
            </w:r>
            <w:r w:rsidR="0030316C">
              <w:rPr>
                <w:noProof/>
                <w:webHidden/>
              </w:rPr>
              <w:fldChar w:fldCharType="end"/>
            </w:r>
          </w:hyperlink>
        </w:p>
        <w:p w14:paraId="2E257628" w14:textId="7737EA35" w:rsidR="0030316C" w:rsidRDefault="006F2C7A">
          <w:pPr>
            <w:pStyle w:val="TOC2"/>
            <w:tabs>
              <w:tab w:val="left" w:pos="660"/>
              <w:tab w:val="right" w:leader="dot" w:pos="9742"/>
            </w:tabs>
            <w:rPr>
              <w:rFonts w:eastAsiaTheme="minorEastAsia"/>
              <w:noProof/>
              <w:lang w:val="en-US"/>
            </w:rPr>
          </w:pPr>
          <w:hyperlink w:anchor="_Toc216937138" w:history="1">
            <w:r w:rsidR="0030316C" w:rsidRPr="00A07A29">
              <w:rPr>
                <w:rStyle w:val="Hyperlink"/>
                <w:rFonts w:ascii="Symbol" w:eastAsia="Times New Roman" w:hAnsi="Symbol" w:cs="Arial"/>
                <w:bCs/>
                <w:noProof/>
              </w:rPr>
              <w:t></w:t>
            </w:r>
            <w:r w:rsidR="0030316C">
              <w:rPr>
                <w:rFonts w:eastAsiaTheme="minorEastAsia"/>
                <w:noProof/>
                <w:lang w:val="en-US"/>
              </w:rPr>
              <w:tab/>
            </w:r>
            <w:r w:rsidR="0030316C" w:rsidRPr="00A07A29">
              <w:rPr>
                <w:rStyle w:val="Hyperlink"/>
                <w:rFonts w:ascii="Trebuchet MS" w:eastAsia="Times New Roman" w:hAnsi="Trebuchet MS" w:cs="Arial"/>
                <w:b/>
                <w:bCs/>
                <w:noProof/>
              </w:rPr>
              <w:t>Expert cheie  - Responsabil cu monitorizarea și implementarea contractului (manager de proiect)</w:t>
            </w:r>
            <w:r w:rsidR="0030316C">
              <w:rPr>
                <w:noProof/>
                <w:webHidden/>
              </w:rPr>
              <w:tab/>
            </w:r>
            <w:r w:rsidR="0030316C">
              <w:rPr>
                <w:noProof/>
                <w:webHidden/>
              </w:rPr>
              <w:fldChar w:fldCharType="begin"/>
            </w:r>
            <w:r w:rsidR="0030316C">
              <w:rPr>
                <w:noProof/>
                <w:webHidden/>
              </w:rPr>
              <w:instrText xml:space="preserve"> PAGEREF _Toc216937138 \h </w:instrText>
            </w:r>
            <w:r w:rsidR="0030316C">
              <w:rPr>
                <w:noProof/>
                <w:webHidden/>
              </w:rPr>
            </w:r>
            <w:r w:rsidR="0030316C">
              <w:rPr>
                <w:noProof/>
                <w:webHidden/>
              </w:rPr>
              <w:fldChar w:fldCharType="separate"/>
            </w:r>
            <w:r w:rsidR="006D5FD2">
              <w:rPr>
                <w:noProof/>
                <w:webHidden/>
              </w:rPr>
              <w:t>18</w:t>
            </w:r>
            <w:r w:rsidR="0030316C">
              <w:rPr>
                <w:noProof/>
                <w:webHidden/>
              </w:rPr>
              <w:fldChar w:fldCharType="end"/>
            </w:r>
          </w:hyperlink>
        </w:p>
        <w:p w14:paraId="6E32AA28" w14:textId="04935391" w:rsidR="0030316C" w:rsidRDefault="006F2C7A">
          <w:pPr>
            <w:pStyle w:val="TOC2"/>
            <w:tabs>
              <w:tab w:val="left" w:pos="660"/>
              <w:tab w:val="right" w:leader="dot" w:pos="9742"/>
            </w:tabs>
            <w:rPr>
              <w:rFonts w:eastAsiaTheme="minorEastAsia"/>
              <w:noProof/>
              <w:lang w:val="en-US"/>
            </w:rPr>
          </w:pPr>
          <w:hyperlink w:anchor="_Toc216937139" w:history="1">
            <w:r w:rsidR="0030316C" w:rsidRPr="00A07A29">
              <w:rPr>
                <w:rStyle w:val="Hyperlink"/>
                <w:rFonts w:ascii="Symbol" w:eastAsia="Times New Roman" w:hAnsi="Symbol" w:cs="Arial"/>
                <w:noProof/>
              </w:rPr>
              <w:t></w:t>
            </w:r>
            <w:r w:rsidR="0030316C">
              <w:rPr>
                <w:rFonts w:eastAsiaTheme="minorEastAsia"/>
                <w:noProof/>
                <w:lang w:val="en-US"/>
              </w:rPr>
              <w:tab/>
            </w:r>
            <w:r w:rsidR="0030316C" w:rsidRPr="00A07A29">
              <w:rPr>
                <w:rStyle w:val="Hyperlink"/>
                <w:rFonts w:ascii="Trebuchet MS" w:eastAsia="Times New Roman" w:hAnsi="Trebuchet MS" w:cs="Arial"/>
                <w:b/>
                <w:bCs/>
                <w:noProof/>
              </w:rPr>
              <w:t>Expert non-cheie  - Responsabilul  cu  controlul  tehnic de calitate</w:t>
            </w:r>
            <w:r w:rsidR="0030316C">
              <w:rPr>
                <w:noProof/>
                <w:webHidden/>
              </w:rPr>
              <w:tab/>
            </w:r>
            <w:r w:rsidR="0030316C">
              <w:rPr>
                <w:noProof/>
                <w:webHidden/>
              </w:rPr>
              <w:fldChar w:fldCharType="begin"/>
            </w:r>
            <w:r w:rsidR="0030316C">
              <w:rPr>
                <w:noProof/>
                <w:webHidden/>
              </w:rPr>
              <w:instrText xml:space="preserve"> PAGEREF _Toc216937139 \h </w:instrText>
            </w:r>
            <w:r w:rsidR="0030316C">
              <w:rPr>
                <w:noProof/>
                <w:webHidden/>
              </w:rPr>
            </w:r>
            <w:r w:rsidR="0030316C">
              <w:rPr>
                <w:noProof/>
                <w:webHidden/>
              </w:rPr>
              <w:fldChar w:fldCharType="separate"/>
            </w:r>
            <w:r w:rsidR="006D5FD2">
              <w:rPr>
                <w:noProof/>
                <w:webHidden/>
              </w:rPr>
              <w:t>20</w:t>
            </w:r>
            <w:r w:rsidR="0030316C">
              <w:rPr>
                <w:noProof/>
                <w:webHidden/>
              </w:rPr>
              <w:fldChar w:fldCharType="end"/>
            </w:r>
          </w:hyperlink>
        </w:p>
        <w:p w14:paraId="28B6A144" w14:textId="58F90C13" w:rsidR="0030316C" w:rsidRDefault="006F2C7A">
          <w:pPr>
            <w:pStyle w:val="TOC2"/>
            <w:tabs>
              <w:tab w:val="left" w:pos="660"/>
              <w:tab w:val="right" w:leader="dot" w:pos="9742"/>
            </w:tabs>
            <w:rPr>
              <w:rFonts w:eastAsiaTheme="minorEastAsia"/>
              <w:noProof/>
              <w:lang w:val="en-US"/>
            </w:rPr>
          </w:pPr>
          <w:hyperlink w:anchor="_Toc216937140" w:history="1">
            <w:r w:rsidR="0030316C" w:rsidRPr="00A07A29">
              <w:rPr>
                <w:rStyle w:val="Hyperlink"/>
                <w:rFonts w:ascii="Symbol" w:eastAsia="Times New Roman" w:hAnsi="Symbol" w:cs="Arial"/>
                <w:bCs/>
                <w:noProof/>
              </w:rPr>
              <w:t></w:t>
            </w:r>
            <w:r w:rsidR="0030316C">
              <w:rPr>
                <w:rFonts w:eastAsiaTheme="minorEastAsia"/>
                <w:noProof/>
                <w:lang w:val="en-US"/>
              </w:rPr>
              <w:tab/>
            </w:r>
            <w:r w:rsidR="0030316C" w:rsidRPr="00A07A29">
              <w:rPr>
                <w:rStyle w:val="Hyperlink"/>
                <w:rFonts w:ascii="Trebuchet MS" w:eastAsia="Times New Roman" w:hAnsi="Trebuchet MS" w:cs="Arial"/>
                <w:b/>
                <w:bCs/>
                <w:noProof/>
              </w:rPr>
              <w:t>Expert non-cheie   - Responsabilul tehnic cu execuția (RTE) - în domeniul construcții civile, industriale și agricole – sau echivalent</w:t>
            </w:r>
            <w:r w:rsidR="0030316C">
              <w:rPr>
                <w:noProof/>
                <w:webHidden/>
              </w:rPr>
              <w:tab/>
            </w:r>
            <w:r w:rsidR="0030316C">
              <w:rPr>
                <w:noProof/>
                <w:webHidden/>
              </w:rPr>
              <w:fldChar w:fldCharType="begin"/>
            </w:r>
            <w:r w:rsidR="0030316C">
              <w:rPr>
                <w:noProof/>
                <w:webHidden/>
              </w:rPr>
              <w:instrText xml:space="preserve"> PAGEREF _Toc216937140 \h </w:instrText>
            </w:r>
            <w:r w:rsidR="0030316C">
              <w:rPr>
                <w:noProof/>
                <w:webHidden/>
              </w:rPr>
            </w:r>
            <w:r w:rsidR="0030316C">
              <w:rPr>
                <w:noProof/>
                <w:webHidden/>
              </w:rPr>
              <w:fldChar w:fldCharType="separate"/>
            </w:r>
            <w:r w:rsidR="006D5FD2">
              <w:rPr>
                <w:noProof/>
                <w:webHidden/>
              </w:rPr>
              <w:t>21</w:t>
            </w:r>
            <w:r w:rsidR="0030316C">
              <w:rPr>
                <w:noProof/>
                <w:webHidden/>
              </w:rPr>
              <w:fldChar w:fldCharType="end"/>
            </w:r>
          </w:hyperlink>
        </w:p>
        <w:p w14:paraId="0155745D" w14:textId="751C193F" w:rsidR="0030316C" w:rsidRDefault="006F2C7A">
          <w:pPr>
            <w:pStyle w:val="TOC2"/>
            <w:tabs>
              <w:tab w:val="left" w:pos="660"/>
              <w:tab w:val="right" w:leader="dot" w:pos="9742"/>
            </w:tabs>
            <w:rPr>
              <w:rFonts w:eastAsiaTheme="minorEastAsia"/>
              <w:noProof/>
              <w:lang w:val="en-US"/>
            </w:rPr>
          </w:pPr>
          <w:hyperlink w:anchor="_Toc216937141" w:history="1">
            <w:r w:rsidR="0030316C" w:rsidRPr="00A07A29">
              <w:rPr>
                <w:rStyle w:val="Hyperlink"/>
                <w:rFonts w:ascii="Symbol" w:eastAsia="Times New Roman" w:hAnsi="Symbol" w:cs="Arial"/>
                <w:bCs/>
                <w:noProof/>
              </w:rPr>
              <w:t></w:t>
            </w:r>
            <w:r w:rsidR="0030316C">
              <w:rPr>
                <w:rFonts w:eastAsiaTheme="minorEastAsia"/>
                <w:noProof/>
                <w:lang w:val="en-US"/>
              </w:rPr>
              <w:tab/>
            </w:r>
            <w:r w:rsidR="0030316C" w:rsidRPr="00A07A29">
              <w:rPr>
                <w:rStyle w:val="Hyperlink"/>
                <w:rFonts w:ascii="Trebuchet MS" w:eastAsia="Times New Roman" w:hAnsi="Trebuchet MS" w:cs="Arial"/>
                <w:b/>
                <w:bCs/>
                <w:noProof/>
              </w:rPr>
              <w:t>Expert non-cheie    - Responsabilul tehnic cu execuția (RTE) -  în domeniul instalații electrice – sau echivalent autorizat ANRE în vederea executării lucrărilor în instalații electrice</w:t>
            </w:r>
            <w:r w:rsidR="0030316C">
              <w:rPr>
                <w:noProof/>
                <w:webHidden/>
              </w:rPr>
              <w:tab/>
            </w:r>
            <w:r w:rsidR="0030316C">
              <w:rPr>
                <w:noProof/>
                <w:webHidden/>
              </w:rPr>
              <w:fldChar w:fldCharType="begin"/>
            </w:r>
            <w:r w:rsidR="0030316C">
              <w:rPr>
                <w:noProof/>
                <w:webHidden/>
              </w:rPr>
              <w:instrText xml:space="preserve"> PAGEREF _Toc216937141 \h </w:instrText>
            </w:r>
            <w:r w:rsidR="0030316C">
              <w:rPr>
                <w:noProof/>
                <w:webHidden/>
              </w:rPr>
            </w:r>
            <w:r w:rsidR="0030316C">
              <w:rPr>
                <w:noProof/>
                <w:webHidden/>
              </w:rPr>
              <w:fldChar w:fldCharType="separate"/>
            </w:r>
            <w:r w:rsidR="006D5FD2">
              <w:rPr>
                <w:noProof/>
                <w:webHidden/>
              </w:rPr>
              <w:t>22</w:t>
            </w:r>
            <w:r w:rsidR="0030316C">
              <w:rPr>
                <w:noProof/>
                <w:webHidden/>
              </w:rPr>
              <w:fldChar w:fldCharType="end"/>
            </w:r>
          </w:hyperlink>
        </w:p>
        <w:p w14:paraId="465DD246" w14:textId="20CC834F" w:rsidR="0030316C" w:rsidRDefault="006F2C7A">
          <w:pPr>
            <w:pStyle w:val="TOC2"/>
            <w:tabs>
              <w:tab w:val="left" w:pos="660"/>
              <w:tab w:val="right" w:leader="dot" w:pos="9742"/>
            </w:tabs>
            <w:rPr>
              <w:rFonts w:eastAsiaTheme="minorEastAsia"/>
              <w:noProof/>
              <w:lang w:val="en-US"/>
            </w:rPr>
          </w:pPr>
          <w:hyperlink w:anchor="_Toc216937142" w:history="1">
            <w:r w:rsidR="0030316C" w:rsidRPr="00A07A29">
              <w:rPr>
                <w:rStyle w:val="Hyperlink"/>
                <w:rFonts w:ascii="Symbol" w:eastAsia="Times New Roman" w:hAnsi="Symbol" w:cs="Arial"/>
                <w:bCs/>
                <w:noProof/>
              </w:rPr>
              <w:t></w:t>
            </w:r>
            <w:r w:rsidR="0030316C">
              <w:rPr>
                <w:rFonts w:eastAsiaTheme="minorEastAsia"/>
                <w:noProof/>
                <w:lang w:val="en-US"/>
              </w:rPr>
              <w:tab/>
            </w:r>
            <w:r w:rsidR="0030316C" w:rsidRPr="00A07A29">
              <w:rPr>
                <w:rStyle w:val="Hyperlink"/>
                <w:rFonts w:ascii="Trebuchet MS" w:eastAsia="Times New Roman" w:hAnsi="Trebuchet MS" w:cs="Arial"/>
                <w:b/>
                <w:bCs/>
                <w:noProof/>
              </w:rPr>
              <w:t>Expert non-cheie   - Responsabilul tehnic cu execuția (RTE) -  în domeniul instalații termice, sanitare și de ventilație/climatizare – sau echivalent</w:t>
            </w:r>
            <w:r w:rsidR="0030316C">
              <w:rPr>
                <w:noProof/>
                <w:webHidden/>
              </w:rPr>
              <w:tab/>
            </w:r>
            <w:r w:rsidR="0030316C">
              <w:rPr>
                <w:noProof/>
                <w:webHidden/>
              </w:rPr>
              <w:fldChar w:fldCharType="begin"/>
            </w:r>
            <w:r w:rsidR="0030316C">
              <w:rPr>
                <w:noProof/>
                <w:webHidden/>
              </w:rPr>
              <w:instrText xml:space="preserve"> PAGEREF _Toc216937142 \h </w:instrText>
            </w:r>
            <w:r w:rsidR="0030316C">
              <w:rPr>
                <w:noProof/>
                <w:webHidden/>
              </w:rPr>
            </w:r>
            <w:r w:rsidR="0030316C">
              <w:rPr>
                <w:noProof/>
                <w:webHidden/>
              </w:rPr>
              <w:fldChar w:fldCharType="separate"/>
            </w:r>
            <w:r w:rsidR="006D5FD2">
              <w:rPr>
                <w:noProof/>
                <w:webHidden/>
              </w:rPr>
              <w:t>23</w:t>
            </w:r>
            <w:r w:rsidR="0030316C">
              <w:rPr>
                <w:noProof/>
                <w:webHidden/>
              </w:rPr>
              <w:fldChar w:fldCharType="end"/>
            </w:r>
          </w:hyperlink>
        </w:p>
        <w:p w14:paraId="1858B401" w14:textId="11C0AD27" w:rsidR="0030316C" w:rsidRDefault="006F2C7A">
          <w:pPr>
            <w:pStyle w:val="TOC2"/>
            <w:tabs>
              <w:tab w:val="left" w:pos="660"/>
              <w:tab w:val="right" w:leader="dot" w:pos="9742"/>
            </w:tabs>
            <w:rPr>
              <w:rFonts w:eastAsiaTheme="minorEastAsia"/>
              <w:noProof/>
              <w:lang w:val="en-US"/>
            </w:rPr>
          </w:pPr>
          <w:hyperlink w:anchor="_Toc216937143" w:history="1">
            <w:r w:rsidR="0030316C" w:rsidRPr="00A07A29">
              <w:rPr>
                <w:rStyle w:val="Hyperlink"/>
                <w:rFonts w:ascii="Trebuchet MS" w:hAnsi="Trebuchet MS" w:cs="Times New Roman"/>
                <w:b/>
                <w:bCs/>
                <w:noProof/>
              </w:rPr>
              <w:t>6.</w:t>
            </w:r>
            <w:r w:rsidR="0030316C">
              <w:rPr>
                <w:rFonts w:eastAsiaTheme="minorEastAsia"/>
                <w:noProof/>
                <w:lang w:val="en-US"/>
              </w:rPr>
              <w:tab/>
            </w:r>
            <w:r w:rsidR="0030316C" w:rsidRPr="00A07A29">
              <w:rPr>
                <w:rStyle w:val="Hyperlink"/>
                <w:rFonts w:ascii="Trebuchet MS" w:hAnsi="Trebuchet MS" w:cs="Times New Roman"/>
                <w:b/>
                <w:bCs/>
                <w:noProof/>
              </w:rPr>
              <w:t>Plăți</w:t>
            </w:r>
            <w:r w:rsidR="0030316C">
              <w:rPr>
                <w:noProof/>
                <w:webHidden/>
              </w:rPr>
              <w:tab/>
            </w:r>
            <w:r w:rsidR="0030316C">
              <w:rPr>
                <w:noProof/>
                <w:webHidden/>
              </w:rPr>
              <w:fldChar w:fldCharType="begin"/>
            </w:r>
            <w:r w:rsidR="0030316C">
              <w:rPr>
                <w:noProof/>
                <w:webHidden/>
              </w:rPr>
              <w:instrText xml:space="preserve"> PAGEREF _Toc216937143 \h </w:instrText>
            </w:r>
            <w:r w:rsidR="0030316C">
              <w:rPr>
                <w:noProof/>
                <w:webHidden/>
              </w:rPr>
            </w:r>
            <w:r w:rsidR="0030316C">
              <w:rPr>
                <w:noProof/>
                <w:webHidden/>
              </w:rPr>
              <w:fldChar w:fldCharType="separate"/>
            </w:r>
            <w:r w:rsidR="006D5FD2">
              <w:rPr>
                <w:noProof/>
                <w:webHidden/>
              </w:rPr>
              <w:t>29</w:t>
            </w:r>
            <w:r w:rsidR="0030316C">
              <w:rPr>
                <w:noProof/>
                <w:webHidden/>
              </w:rPr>
              <w:fldChar w:fldCharType="end"/>
            </w:r>
          </w:hyperlink>
        </w:p>
        <w:p w14:paraId="1DFE50E0" w14:textId="7511B946" w:rsidR="0030316C" w:rsidRDefault="006F2C7A">
          <w:pPr>
            <w:pStyle w:val="TOC2"/>
            <w:tabs>
              <w:tab w:val="left" w:pos="660"/>
              <w:tab w:val="right" w:leader="dot" w:pos="9742"/>
            </w:tabs>
            <w:rPr>
              <w:rFonts w:eastAsiaTheme="minorEastAsia"/>
              <w:noProof/>
              <w:lang w:val="en-US"/>
            </w:rPr>
          </w:pPr>
          <w:hyperlink w:anchor="_Toc216937144" w:history="1">
            <w:r w:rsidR="0030316C" w:rsidRPr="00A07A29">
              <w:rPr>
                <w:rStyle w:val="Hyperlink"/>
                <w:rFonts w:ascii="Trebuchet MS" w:hAnsi="Trebuchet MS" w:cs="Times New Roman"/>
                <w:b/>
                <w:bCs/>
                <w:noProof/>
              </w:rPr>
              <w:t>7.</w:t>
            </w:r>
            <w:r w:rsidR="0030316C">
              <w:rPr>
                <w:rFonts w:eastAsiaTheme="minorEastAsia"/>
                <w:noProof/>
                <w:lang w:val="en-US"/>
              </w:rPr>
              <w:tab/>
            </w:r>
            <w:r w:rsidR="0030316C" w:rsidRPr="00A07A29">
              <w:rPr>
                <w:rStyle w:val="Hyperlink"/>
                <w:rFonts w:ascii="Trebuchet MS" w:hAnsi="Trebuchet MS" w:cs="Times New Roman"/>
                <w:b/>
                <w:bCs/>
                <w:noProof/>
              </w:rPr>
              <w:t>Garanție</w:t>
            </w:r>
            <w:r w:rsidR="0030316C">
              <w:rPr>
                <w:noProof/>
                <w:webHidden/>
              </w:rPr>
              <w:tab/>
            </w:r>
            <w:r w:rsidR="0030316C">
              <w:rPr>
                <w:noProof/>
                <w:webHidden/>
              </w:rPr>
              <w:fldChar w:fldCharType="begin"/>
            </w:r>
            <w:r w:rsidR="0030316C">
              <w:rPr>
                <w:noProof/>
                <w:webHidden/>
              </w:rPr>
              <w:instrText xml:space="preserve"> PAGEREF _Toc216937144 \h </w:instrText>
            </w:r>
            <w:r w:rsidR="0030316C">
              <w:rPr>
                <w:noProof/>
                <w:webHidden/>
              </w:rPr>
            </w:r>
            <w:r w:rsidR="0030316C">
              <w:rPr>
                <w:noProof/>
                <w:webHidden/>
              </w:rPr>
              <w:fldChar w:fldCharType="separate"/>
            </w:r>
            <w:r w:rsidR="006D5FD2">
              <w:rPr>
                <w:noProof/>
                <w:webHidden/>
              </w:rPr>
              <w:t>30</w:t>
            </w:r>
            <w:r w:rsidR="0030316C">
              <w:rPr>
                <w:noProof/>
                <w:webHidden/>
              </w:rPr>
              <w:fldChar w:fldCharType="end"/>
            </w:r>
          </w:hyperlink>
        </w:p>
        <w:p w14:paraId="407151EE" w14:textId="752574E8" w:rsidR="0030316C" w:rsidRDefault="006F2C7A">
          <w:pPr>
            <w:pStyle w:val="TOC2"/>
            <w:tabs>
              <w:tab w:val="left" w:pos="660"/>
              <w:tab w:val="right" w:leader="dot" w:pos="9742"/>
            </w:tabs>
            <w:rPr>
              <w:rFonts w:eastAsiaTheme="minorEastAsia"/>
              <w:noProof/>
              <w:lang w:val="en-US"/>
            </w:rPr>
          </w:pPr>
          <w:hyperlink w:anchor="_Toc216937145" w:history="1">
            <w:r w:rsidR="0030316C" w:rsidRPr="00A07A29">
              <w:rPr>
                <w:rStyle w:val="Hyperlink"/>
                <w:rFonts w:ascii="Trebuchet MS" w:hAnsi="Trebuchet MS" w:cs="Times New Roman"/>
                <w:b/>
                <w:bCs/>
                <w:noProof/>
              </w:rPr>
              <w:t>8.</w:t>
            </w:r>
            <w:r w:rsidR="0030316C">
              <w:rPr>
                <w:rFonts w:eastAsiaTheme="minorEastAsia"/>
                <w:noProof/>
                <w:lang w:val="en-US"/>
              </w:rPr>
              <w:tab/>
            </w:r>
            <w:r w:rsidR="0030316C" w:rsidRPr="00A07A29">
              <w:rPr>
                <w:rStyle w:val="Hyperlink"/>
                <w:rFonts w:ascii="Trebuchet MS" w:hAnsi="Trebuchet MS" w:cs="Times New Roman"/>
                <w:b/>
                <w:bCs/>
                <w:noProof/>
              </w:rPr>
              <w:t>Procedura de atribuire și durata lucrărilor</w:t>
            </w:r>
            <w:r w:rsidR="0030316C">
              <w:rPr>
                <w:noProof/>
                <w:webHidden/>
              </w:rPr>
              <w:tab/>
            </w:r>
            <w:r w:rsidR="0030316C">
              <w:rPr>
                <w:noProof/>
                <w:webHidden/>
              </w:rPr>
              <w:fldChar w:fldCharType="begin"/>
            </w:r>
            <w:r w:rsidR="0030316C">
              <w:rPr>
                <w:noProof/>
                <w:webHidden/>
              </w:rPr>
              <w:instrText xml:space="preserve"> PAGEREF _Toc216937145 \h </w:instrText>
            </w:r>
            <w:r w:rsidR="0030316C">
              <w:rPr>
                <w:noProof/>
                <w:webHidden/>
              </w:rPr>
            </w:r>
            <w:r w:rsidR="0030316C">
              <w:rPr>
                <w:noProof/>
                <w:webHidden/>
              </w:rPr>
              <w:fldChar w:fldCharType="separate"/>
            </w:r>
            <w:r w:rsidR="006D5FD2">
              <w:rPr>
                <w:noProof/>
                <w:webHidden/>
              </w:rPr>
              <w:t>30</w:t>
            </w:r>
            <w:r w:rsidR="0030316C">
              <w:rPr>
                <w:noProof/>
                <w:webHidden/>
              </w:rPr>
              <w:fldChar w:fldCharType="end"/>
            </w:r>
          </w:hyperlink>
        </w:p>
        <w:p w14:paraId="5660E5E9" w14:textId="6A9A1412" w:rsidR="0030316C" w:rsidRDefault="006F2C7A">
          <w:pPr>
            <w:pStyle w:val="TOC2"/>
            <w:tabs>
              <w:tab w:val="left" w:pos="660"/>
              <w:tab w:val="right" w:leader="dot" w:pos="9742"/>
            </w:tabs>
            <w:rPr>
              <w:rFonts w:eastAsiaTheme="minorEastAsia"/>
              <w:noProof/>
              <w:lang w:val="en-US"/>
            </w:rPr>
          </w:pPr>
          <w:hyperlink w:anchor="_Toc216937146" w:history="1">
            <w:r w:rsidR="0030316C" w:rsidRPr="00A07A29">
              <w:rPr>
                <w:rStyle w:val="Hyperlink"/>
                <w:rFonts w:ascii="Trebuchet MS" w:hAnsi="Trebuchet MS" w:cs="Times New Roman"/>
                <w:b/>
                <w:bCs/>
                <w:noProof/>
              </w:rPr>
              <w:t>9.</w:t>
            </w:r>
            <w:r w:rsidR="0030316C">
              <w:rPr>
                <w:rFonts w:eastAsiaTheme="minorEastAsia"/>
                <w:noProof/>
                <w:lang w:val="en-US"/>
              </w:rPr>
              <w:tab/>
            </w:r>
            <w:r w:rsidR="0030316C" w:rsidRPr="00A07A29">
              <w:rPr>
                <w:rStyle w:val="Hyperlink"/>
                <w:rFonts w:ascii="Trebuchet MS" w:hAnsi="Trebuchet MS" w:cs="Times New Roman"/>
                <w:b/>
                <w:bCs/>
                <w:noProof/>
              </w:rPr>
              <w:t>Criteriul de atribuire</w:t>
            </w:r>
            <w:r w:rsidR="0030316C">
              <w:rPr>
                <w:noProof/>
                <w:webHidden/>
              </w:rPr>
              <w:tab/>
            </w:r>
            <w:r w:rsidR="0030316C">
              <w:rPr>
                <w:noProof/>
                <w:webHidden/>
              </w:rPr>
              <w:fldChar w:fldCharType="begin"/>
            </w:r>
            <w:r w:rsidR="0030316C">
              <w:rPr>
                <w:noProof/>
                <w:webHidden/>
              </w:rPr>
              <w:instrText xml:space="preserve"> PAGEREF _Toc216937146 \h </w:instrText>
            </w:r>
            <w:r w:rsidR="0030316C">
              <w:rPr>
                <w:noProof/>
                <w:webHidden/>
              </w:rPr>
            </w:r>
            <w:r w:rsidR="0030316C">
              <w:rPr>
                <w:noProof/>
                <w:webHidden/>
              </w:rPr>
              <w:fldChar w:fldCharType="separate"/>
            </w:r>
            <w:r w:rsidR="006D5FD2">
              <w:rPr>
                <w:b/>
                <w:bCs/>
                <w:noProof/>
                <w:webHidden/>
                <w:lang w:val="en-US"/>
              </w:rPr>
              <w:t>Error! Bookmark not defined.</w:t>
            </w:r>
            <w:r w:rsidR="0030316C">
              <w:rPr>
                <w:noProof/>
                <w:webHidden/>
              </w:rPr>
              <w:fldChar w:fldCharType="end"/>
            </w:r>
          </w:hyperlink>
        </w:p>
        <w:p w14:paraId="5E60FC4D" w14:textId="23DE6A82" w:rsidR="0030316C" w:rsidRDefault="006F2C7A">
          <w:pPr>
            <w:pStyle w:val="TOC2"/>
            <w:tabs>
              <w:tab w:val="left" w:pos="880"/>
              <w:tab w:val="right" w:leader="dot" w:pos="9742"/>
            </w:tabs>
            <w:rPr>
              <w:rFonts w:eastAsiaTheme="minorEastAsia"/>
              <w:noProof/>
              <w:lang w:val="en-US"/>
            </w:rPr>
          </w:pPr>
          <w:hyperlink w:anchor="_Toc216937147" w:history="1">
            <w:r w:rsidR="0030316C" w:rsidRPr="00A07A29">
              <w:rPr>
                <w:rStyle w:val="Hyperlink"/>
                <w:rFonts w:ascii="Trebuchet MS" w:hAnsi="Trebuchet MS" w:cs="Times New Roman"/>
                <w:b/>
                <w:bCs/>
                <w:noProof/>
              </w:rPr>
              <w:t>10.</w:t>
            </w:r>
            <w:r w:rsidR="0030316C">
              <w:rPr>
                <w:rFonts w:eastAsiaTheme="minorEastAsia"/>
                <w:noProof/>
                <w:lang w:val="en-US"/>
              </w:rPr>
              <w:tab/>
            </w:r>
            <w:r w:rsidR="0030316C" w:rsidRPr="00A07A29">
              <w:rPr>
                <w:rStyle w:val="Hyperlink"/>
                <w:rFonts w:ascii="Trebuchet MS" w:hAnsi="Trebuchet MS" w:cs="Times New Roman"/>
                <w:b/>
                <w:bCs/>
                <w:noProof/>
              </w:rPr>
              <w:t>Atribuțiile și responsabilitățile părților</w:t>
            </w:r>
            <w:r w:rsidR="0030316C">
              <w:rPr>
                <w:noProof/>
                <w:webHidden/>
              </w:rPr>
              <w:tab/>
            </w:r>
            <w:r w:rsidR="0030316C">
              <w:rPr>
                <w:noProof/>
                <w:webHidden/>
              </w:rPr>
              <w:fldChar w:fldCharType="begin"/>
            </w:r>
            <w:r w:rsidR="0030316C">
              <w:rPr>
                <w:noProof/>
                <w:webHidden/>
              </w:rPr>
              <w:instrText xml:space="preserve"> PAGEREF _Toc216937147 \h </w:instrText>
            </w:r>
            <w:r w:rsidR="0030316C">
              <w:rPr>
                <w:noProof/>
                <w:webHidden/>
              </w:rPr>
            </w:r>
            <w:r w:rsidR="0030316C">
              <w:rPr>
                <w:noProof/>
                <w:webHidden/>
              </w:rPr>
              <w:fldChar w:fldCharType="separate"/>
            </w:r>
            <w:r w:rsidR="006D5FD2">
              <w:rPr>
                <w:noProof/>
                <w:webHidden/>
              </w:rPr>
              <w:t>30</w:t>
            </w:r>
            <w:r w:rsidR="0030316C">
              <w:rPr>
                <w:noProof/>
                <w:webHidden/>
              </w:rPr>
              <w:fldChar w:fldCharType="end"/>
            </w:r>
          </w:hyperlink>
        </w:p>
        <w:p w14:paraId="49BBFBF3" w14:textId="33641A79" w:rsidR="0030316C" w:rsidRDefault="006F2C7A">
          <w:pPr>
            <w:pStyle w:val="TOC2"/>
            <w:tabs>
              <w:tab w:val="left" w:pos="880"/>
              <w:tab w:val="right" w:leader="dot" w:pos="9742"/>
            </w:tabs>
            <w:rPr>
              <w:rFonts w:eastAsiaTheme="minorEastAsia"/>
              <w:noProof/>
              <w:lang w:val="en-US"/>
            </w:rPr>
          </w:pPr>
          <w:hyperlink w:anchor="_Toc216937148" w:history="1">
            <w:r w:rsidR="0030316C" w:rsidRPr="00A07A29">
              <w:rPr>
                <w:rStyle w:val="Hyperlink"/>
                <w:rFonts w:ascii="Trebuchet MS" w:hAnsi="Trebuchet MS" w:cs="Times New Roman"/>
                <w:b/>
                <w:bCs/>
                <w:noProof/>
              </w:rPr>
              <w:t>11.</w:t>
            </w:r>
            <w:r w:rsidR="0030316C">
              <w:rPr>
                <w:rFonts w:eastAsiaTheme="minorEastAsia"/>
                <w:noProof/>
                <w:lang w:val="en-US"/>
              </w:rPr>
              <w:tab/>
            </w:r>
            <w:r w:rsidR="0030316C" w:rsidRPr="00A07A29">
              <w:rPr>
                <w:rStyle w:val="Hyperlink"/>
                <w:rFonts w:ascii="Trebuchet MS" w:hAnsi="Trebuchet MS" w:cs="Times New Roman"/>
                <w:b/>
                <w:bCs/>
                <w:noProof/>
              </w:rPr>
              <w:t>PROPUNEREA FINANCIARĂ va cuprinde:</w:t>
            </w:r>
            <w:r w:rsidR="0030316C">
              <w:rPr>
                <w:noProof/>
                <w:webHidden/>
              </w:rPr>
              <w:tab/>
            </w:r>
            <w:r w:rsidR="0030316C">
              <w:rPr>
                <w:noProof/>
                <w:webHidden/>
              </w:rPr>
              <w:fldChar w:fldCharType="begin"/>
            </w:r>
            <w:r w:rsidR="0030316C">
              <w:rPr>
                <w:noProof/>
                <w:webHidden/>
              </w:rPr>
              <w:instrText xml:space="preserve"> PAGEREF _Toc216937148 \h </w:instrText>
            </w:r>
            <w:r w:rsidR="0030316C">
              <w:rPr>
                <w:noProof/>
                <w:webHidden/>
              </w:rPr>
            </w:r>
            <w:r w:rsidR="0030316C">
              <w:rPr>
                <w:noProof/>
                <w:webHidden/>
              </w:rPr>
              <w:fldChar w:fldCharType="separate"/>
            </w:r>
            <w:r w:rsidR="006D5FD2">
              <w:rPr>
                <w:noProof/>
                <w:webHidden/>
              </w:rPr>
              <w:t>32</w:t>
            </w:r>
            <w:r w:rsidR="0030316C">
              <w:rPr>
                <w:noProof/>
                <w:webHidden/>
              </w:rPr>
              <w:fldChar w:fldCharType="end"/>
            </w:r>
          </w:hyperlink>
        </w:p>
        <w:p w14:paraId="2D4047E8" w14:textId="4BBD7B48" w:rsidR="00A53D6D" w:rsidRPr="006F2917" w:rsidRDefault="00A53D6D" w:rsidP="00796D30">
          <w:pPr>
            <w:spacing w:after="0" w:line="240" w:lineRule="auto"/>
            <w:ind w:firstLine="720"/>
            <w:jc w:val="both"/>
            <w:rPr>
              <w:rFonts w:ascii="Trebuchet MS" w:hAnsi="Trebuchet MS" w:cs="Times New Roman"/>
              <w:b/>
              <w:bCs/>
              <w:noProof/>
              <w:szCs w:val="24"/>
            </w:rPr>
          </w:pPr>
          <w:r w:rsidRPr="006F2917">
            <w:rPr>
              <w:rFonts w:ascii="Trebuchet MS" w:hAnsi="Trebuchet MS" w:cs="Times New Roman"/>
              <w:b/>
              <w:bCs/>
              <w:noProof/>
              <w:sz w:val="20"/>
            </w:rPr>
            <w:fldChar w:fldCharType="end"/>
          </w:r>
        </w:p>
      </w:sdtContent>
    </w:sdt>
    <w:p w14:paraId="16134E26" w14:textId="77777777" w:rsidR="0020628C" w:rsidRDefault="0020628C" w:rsidP="00796D30">
      <w:pPr>
        <w:spacing w:after="0" w:line="240" w:lineRule="auto"/>
        <w:ind w:firstLine="720"/>
        <w:jc w:val="both"/>
        <w:rPr>
          <w:rFonts w:ascii="Trebuchet MS" w:hAnsi="Trebuchet MS" w:cs="Times New Roman"/>
          <w:szCs w:val="24"/>
        </w:rPr>
      </w:pPr>
    </w:p>
    <w:p w14:paraId="7F09FC95" w14:textId="77777777" w:rsidR="00B463F2" w:rsidRPr="006F2917" w:rsidRDefault="005C3DFF" w:rsidP="00796D30">
      <w:pPr>
        <w:pStyle w:val="Heading1"/>
        <w:numPr>
          <w:ilvl w:val="0"/>
          <w:numId w:val="1"/>
        </w:numPr>
        <w:spacing w:before="0" w:line="240" w:lineRule="auto"/>
        <w:ind w:left="0" w:firstLine="0"/>
        <w:jc w:val="both"/>
        <w:rPr>
          <w:rFonts w:ascii="Trebuchet MS" w:hAnsi="Trebuchet MS" w:cs="Times New Roman"/>
          <w:b/>
          <w:color w:val="auto"/>
          <w:sz w:val="22"/>
          <w:szCs w:val="24"/>
        </w:rPr>
      </w:pPr>
      <w:bookmarkStart w:id="1" w:name="_Toc216937122"/>
      <w:r w:rsidRPr="006F2917">
        <w:rPr>
          <w:rFonts w:ascii="Trebuchet MS" w:hAnsi="Trebuchet MS" w:cs="Times New Roman"/>
          <w:b/>
          <w:color w:val="auto"/>
          <w:sz w:val="22"/>
          <w:szCs w:val="24"/>
        </w:rPr>
        <w:lastRenderedPageBreak/>
        <w:t>INTRODUCERE</w:t>
      </w:r>
      <w:bookmarkEnd w:id="1"/>
    </w:p>
    <w:p w14:paraId="3D2BEAD2" w14:textId="77777777" w:rsidR="005C3DFF" w:rsidRPr="00653E66" w:rsidRDefault="005C3DFF" w:rsidP="005C3DFF">
      <w:pPr>
        <w:pStyle w:val="BodyText"/>
        <w:spacing w:before="120"/>
        <w:ind w:right="188"/>
        <w:jc w:val="both"/>
        <w:rPr>
          <w:rFonts w:ascii="Trebuchet MS" w:hAnsi="Trebuchet MS"/>
          <w:sz w:val="22"/>
        </w:rPr>
      </w:pPr>
      <w:proofErr w:type="spellStart"/>
      <w:r w:rsidRPr="00653E66">
        <w:rPr>
          <w:rFonts w:ascii="Trebuchet MS" w:hAnsi="Trebuchet MS"/>
          <w:sz w:val="22"/>
        </w:rPr>
        <w:t>Această</w:t>
      </w:r>
      <w:proofErr w:type="spellEnd"/>
      <w:r w:rsidRPr="00653E66">
        <w:rPr>
          <w:rFonts w:ascii="Trebuchet MS" w:hAnsi="Trebuchet MS"/>
          <w:sz w:val="22"/>
        </w:rPr>
        <w:t xml:space="preserve"> </w:t>
      </w:r>
      <w:proofErr w:type="spellStart"/>
      <w:r w:rsidRPr="00653E66">
        <w:rPr>
          <w:rFonts w:ascii="Trebuchet MS" w:hAnsi="Trebuchet MS"/>
          <w:sz w:val="22"/>
        </w:rPr>
        <w:t>secțiune</w:t>
      </w:r>
      <w:proofErr w:type="spellEnd"/>
      <w:r w:rsidRPr="00653E66">
        <w:rPr>
          <w:rFonts w:ascii="Trebuchet MS" w:hAnsi="Trebuchet MS"/>
          <w:sz w:val="22"/>
        </w:rPr>
        <w:t xml:space="preserve"> a </w:t>
      </w:r>
      <w:proofErr w:type="spellStart"/>
      <w:r w:rsidRPr="00653E66">
        <w:rPr>
          <w:rFonts w:ascii="Trebuchet MS" w:hAnsi="Trebuchet MS"/>
          <w:sz w:val="22"/>
        </w:rPr>
        <w:t>Documentației</w:t>
      </w:r>
      <w:proofErr w:type="spellEnd"/>
      <w:r w:rsidRPr="00653E66">
        <w:rPr>
          <w:rFonts w:ascii="Trebuchet MS" w:hAnsi="Trebuchet MS"/>
          <w:sz w:val="22"/>
        </w:rPr>
        <w:t xml:space="preserve"> de </w:t>
      </w:r>
      <w:proofErr w:type="spellStart"/>
      <w:r w:rsidRPr="00653E66">
        <w:rPr>
          <w:rFonts w:ascii="Trebuchet MS" w:hAnsi="Trebuchet MS"/>
          <w:sz w:val="22"/>
        </w:rPr>
        <w:t>Atribuire</w:t>
      </w:r>
      <w:proofErr w:type="spellEnd"/>
      <w:r w:rsidRPr="00653E66">
        <w:rPr>
          <w:rFonts w:ascii="Trebuchet MS" w:hAnsi="Trebuchet MS"/>
          <w:sz w:val="22"/>
        </w:rPr>
        <w:t xml:space="preserve"> include </w:t>
      </w:r>
      <w:proofErr w:type="spellStart"/>
      <w:r w:rsidRPr="00653E66">
        <w:rPr>
          <w:rFonts w:ascii="Trebuchet MS" w:hAnsi="Trebuchet MS"/>
          <w:sz w:val="22"/>
        </w:rPr>
        <w:t>ansamblul</w:t>
      </w:r>
      <w:proofErr w:type="spellEnd"/>
      <w:r w:rsidRPr="00653E66">
        <w:rPr>
          <w:rFonts w:ascii="Trebuchet MS" w:hAnsi="Trebuchet MS"/>
          <w:sz w:val="22"/>
        </w:rPr>
        <w:t xml:space="preserve"> </w:t>
      </w:r>
      <w:proofErr w:type="spellStart"/>
      <w:r w:rsidRPr="00653E66">
        <w:rPr>
          <w:rFonts w:ascii="Trebuchet MS" w:hAnsi="Trebuchet MS"/>
          <w:sz w:val="22"/>
        </w:rPr>
        <w:t>cerințelor</w:t>
      </w:r>
      <w:proofErr w:type="spellEnd"/>
      <w:r w:rsidRPr="00653E66">
        <w:rPr>
          <w:rFonts w:ascii="Trebuchet MS" w:hAnsi="Trebuchet MS"/>
          <w:sz w:val="22"/>
        </w:rPr>
        <w:t xml:space="preserve"> pe</w:t>
      </w:r>
      <w:r w:rsidRPr="00653E66">
        <w:rPr>
          <w:rFonts w:ascii="Trebuchet MS" w:hAnsi="Trebuchet MS"/>
          <w:spacing w:val="-3"/>
          <w:sz w:val="22"/>
        </w:rPr>
        <w:t xml:space="preserve"> </w:t>
      </w:r>
      <w:proofErr w:type="spellStart"/>
      <w:r w:rsidRPr="00653E66">
        <w:rPr>
          <w:rFonts w:ascii="Trebuchet MS" w:hAnsi="Trebuchet MS"/>
          <w:sz w:val="22"/>
        </w:rPr>
        <w:t>baza</w:t>
      </w:r>
      <w:proofErr w:type="spellEnd"/>
      <w:r w:rsidRPr="00653E66">
        <w:rPr>
          <w:rFonts w:ascii="Trebuchet MS" w:hAnsi="Trebuchet MS"/>
          <w:sz w:val="22"/>
        </w:rPr>
        <w:t xml:space="preserve"> </w:t>
      </w:r>
      <w:proofErr w:type="spellStart"/>
      <w:r w:rsidRPr="00653E66">
        <w:rPr>
          <w:rFonts w:ascii="Trebuchet MS" w:hAnsi="Trebuchet MS"/>
          <w:sz w:val="22"/>
        </w:rPr>
        <w:t>cărora</w:t>
      </w:r>
      <w:proofErr w:type="spellEnd"/>
      <w:r w:rsidRPr="00653E66">
        <w:rPr>
          <w:rFonts w:ascii="Trebuchet MS" w:hAnsi="Trebuchet MS"/>
          <w:sz w:val="22"/>
        </w:rPr>
        <w:t xml:space="preserve"> </w:t>
      </w:r>
      <w:proofErr w:type="spellStart"/>
      <w:r w:rsidRPr="00653E66">
        <w:rPr>
          <w:rFonts w:ascii="Trebuchet MS" w:hAnsi="Trebuchet MS"/>
          <w:sz w:val="22"/>
        </w:rPr>
        <w:t>fiecare</w:t>
      </w:r>
      <w:proofErr w:type="spellEnd"/>
      <w:r w:rsidRPr="00653E66">
        <w:rPr>
          <w:rFonts w:ascii="Trebuchet MS" w:hAnsi="Trebuchet MS"/>
          <w:sz w:val="22"/>
        </w:rPr>
        <w:t xml:space="preserve"> </w:t>
      </w:r>
      <w:proofErr w:type="spellStart"/>
      <w:r w:rsidRPr="00653E66">
        <w:rPr>
          <w:rFonts w:ascii="Trebuchet MS" w:hAnsi="Trebuchet MS"/>
          <w:sz w:val="22"/>
        </w:rPr>
        <w:t>Ofertant</w:t>
      </w:r>
      <w:proofErr w:type="spellEnd"/>
      <w:r w:rsidRPr="00653E66">
        <w:rPr>
          <w:rFonts w:ascii="Trebuchet MS" w:hAnsi="Trebuchet MS"/>
          <w:sz w:val="22"/>
        </w:rPr>
        <w:t xml:space="preserve"> </w:t>
      </w:r>
      <w:proofErr w:type="spellStart"/>
      <w:r w:rsidRPr="00653E66">
        <w:rPr>
          <w:rFonts w:ascii="Trebuchet MS" w:hAnsi="Trebuchet MS"/>
          <w:sz w:val="22"/>
        </w:rPr>
        <w:t>va</w:t>
      </w:r>
      <w:proofErr w:type="spellEnd"/>
      <w:r w:rsidRPr="00653E66">
        <w:rPr>
          <w:rFonts w:ascii="Trebuchet MS" w:hAnsi="Trebuchet MS"/>
          <w:sz w:val="22"/>
        </w:rPr>
        <w:t xml:space="preserve"> </w:t>
      </w:r>
      <w:proofErr w:type="spellStart"/>
      <w:r w:rsidRPr="00653E66">
        <w:rPr>
          <w:rFonts w:ascii="Trebuchet MS" w:hAnsi="Trebuchet MS"/>
          <w:sz w:val="22"/>
        </w:rPr>
        <w:t>elabora</w:t>
      </w:r>
      <w:proofErr w:type="spellEnd"/>
      <w:r w:rsidRPr="00653E66">
        <w:rPr>
          <w:rFonts w:ascii="Trebuchet MS" w:hAnsi="Trebuchet MS"/>
          <w:sz w:val="22"/>
        </w:rPr>
        <w:t xml:space="preserve"> </w:t>
      </w:r>
      <w:proofErr w:type="spellStart"/>
      <w:r w:rsidRPr="00653E66">
        <w:rPr>
          <w:rFonts w:ascii="Trebuchet MS" w:hAnsi="Trebuchet MS"/>
          <w:sz w:val="22"/>
        </w:rPr>
        <w:t>Oferta</w:t>
      </w:r>
      <w:proofErr w:type="spellEnd"/>
      <w:r w:rsidRPr="00653E66">
        <w:rPr>
          <w:rFonts w:ascii="Trebuchet MS" w:hAnsi="Trebuchet MS"/>
          <w:sz w:val="22"/>
        </w:rPr>
        <w:t xml:space="preserve"> (</w:t>
      </w:r>
      <w:proofErr w:type="spellStart"/>
      <w:r w:rsidRPr="00653E66">
        <w:rPr>
          <w:rFonts w:ascii="Trebuchet MS" w:hAnsi="Trebuchet MS"/>
          <w:sz w:val="22"/>
        </w:rPr>
        <w:t>Propunerea</w:t>
      </w:r>
      <w:proofErr w:type="spellEnd"/>
      <w:r w:rsidRPr="00653E66">
        <w:rPr>
          <w:rFonts w:ascii="Trebuchet MS" w:hAnsi="Trebuchet MS"/>
          <w:sz w:val="22"/>
        </w:rPr>
        <w:t xml:space="preserve"> </w:t>
      </w:r>
      <w:proofErr w:type="spellStart"/>
      <w:r w:rsidRPr="00653E66">
        <w:rPr>
          <w:rFonts w:ascii="Trebuchet MS" w:hAnsi="Trebuchet MS"/>
          <w:sz w:val="22"/>
        </w:rPr>
        <w:t>Tehnică</w:t>
      </w:r>
      <w:proofErr w:type="spellEnd"/>
      <w:r w:rsidRPr="00653E66">
        <w:rPr>
          <w:rFonts w:ascii="Trebuchet MS" w:hAnsi="Trebuchet MS"/>
          <w:sz w:val="22"/>
        </w:rPr>
        <w:t xml:space="preserve"> </w:t>
      </w:r>
      <w:proofErr w:type="spellStart"/>
      <w:r w:rsidRPr="00653E66">
        <w:rPr>
          <w:rFonts w:ascii="Trebuchet MS" w:hAnsi="Trebuchet MS"/>
          <w:sz w:val="22"/>
        </w:rPr>
        <w:t>și</w:t>
      </w:r>
      <w:proofErr w:type="spellEnd"/>
      <w:r w:rsidRPr="00653E66">
        <w:rPr>
          <w:rFonts w:ascii="Trebuchet MS" w:hAnsi="Trebuchet MS"/>
          <w:sz w:val="22"/>
        </w:rPr>
        <w:t xml:space="preserve"> </w:t>
      </w:r>
      <w:proofErr w:type="spellStart"/>
      <w:r w:rsidRPr="00653E66">
        <w:rPr>
          <w:rFonts w:ascii="Trebuchet MS" w:hAnsi="Trebuchet MS"/>
          <w:sz w:val="22"/>
        </w:rPr>
        <w:t>Propunerea</w:t>
      </w:r>
      <w:proofErr w:type="spellEnd"/>
      <w:r w:rsidRPr="00653E66">
        <w:rPr>
          <w:rFonts w:ascii="Trebuchet MS" w:hAnsi="Trebuchet MS"/>
          <w:sz w:val="22"/>
        </w:rPr>
        <w:t xml:space="preserve"> </w:t>
      </w:r>
      <w:proofErr w:type="spellStart"/>
      <w:r w:rsidRPr="00653E66">
        <w:rPr>
          <w:rFonts w:ascii="Trebuchet MS" w:hAnsi="Trebuchet MS"/>
          <w:sz w:val="22"/>
        </w:rPr>
        <w:t>Financiară</w:t>
      </w:r>
      <w:proofErr w:type="spellEnd"/>
      <w:r w:rsidRPr="00653E66">
        <w:rPr>
          <w:rFonts w:ascii="Trebuchet MS" w:hAnsi="Trebuchet MS"/>
          <w:sz w:val="22"/>
        </w:rPr>
        <w:t xml:space="preserve">) </w:t>
      </w:r>
      <w:proofErr w:type="spellStart"/>
      <w:r w:rsidRPr="00653E66">
        <w:rPr>
          <w:rFonts w:ascii="Trebuchet MS" w:hAnsi="Trebuchet MS"/>
          <w:sz w:val="22"/>
        </w:rPr>
        <w:t>pentru</w:t>
      </w:r>
      <w:proofErr w:type="spellEnd"/>
      <w:r w:rsidRPr="00653E66">
        <w:rPr>
          <w:rFonts w:ascii="Trebuchet MS" w:hAnsi="Trebuchet MS"/>
          <w:sz w:val="22"/>
        </w:rPr>
        <w:t xml:space="preserve"> </w:t>
      </w:r>
      <w:proofErr w:type="spellStart"/>
      <w:r w:rsidRPr="00653E66">
        <w:rPr>
          <w:rFonts w:ascii="Trebuchet MS" w:hAnsi="Trebuchet MS"/>
          <w:sz w:val="22"/>
        </w:rPr>
        <w:t>realizarea</w:t>
      </w:r>
      <w:proofErr w:type="spellEnd"/>
      <w:r w:rsidRPr="00653E66">
        <w:rPr>
          <w:rFonts w:ascii="Trebuchet MS" w:hAnsi="Trebuchet MS"/>
          <w:sz w:val="22"/>
        </w:rPr>
        <w:t xml:space="preserve"> </w:t>
      </w:r>
      <w:proofErr w:type="spellStart"/>
      <w:r w:rsidRPr="00653E66">
        <w:rPr>
          <w:rFonts w:ascii="Trebuchet MS" w:hAnsi="Trebuchet MS"/>
          <w:sz w:val="22"/>
        </w:rPr>
        <w:t>serviciilor</w:t>
      </w:r>
      <w:proofErr w:type="spellEnd"/>
      <w:r w:rsidRPr="00653E66">
        <w:rPr>
          <w:rFonts w:ascii="Trebuchet MS" w:hAnsi="Trebuchet MS"/>
          <w:sz w:val="22"/>
        </w:rPr>
        <w:t xml:space="preserve"> care fac </w:t>
      </w:r>
      <w:proofErr w:type="spellStart"/>
      <w:r w:rsidRPr="00653E66">
        <w:rPr>
          <w:rFonts w:ascii="Trebuchet MS" w:hAnsi="Trebuchet MS"/>
          <w:sz w:val="22"/>
        </w:rPr>
        <w:t>obiectul</w:t>
      </w:r>
      <w:proofErr w:type="spellEnd"/>
      <w:r w:rsidRPr="00653E66">
        <w:rPr>
          <w:rFonts w:ascii="Trebuchet MS" w:hAnsi="Trebuchet MS"/>
          <w:sz w:val="22"/>
        </w:rPr>
        <w:t xml:space="preserve"> </w:t>
      </w:r>
      <w:proofErr w:type="spellStart"/>
      <w:r w:rsidRPr="00653E66">
        <w:rPr>
          <w:rFonts w:ascii="Trebuchet MS" w:hAnsi="Trebuchet MS"/>
          <w:sz w:val="22"/>
        </w:rPr>
        <w:t>Contractului</w:t>
      </w:r>
      <w:proofErr w:type="spellEnd"/>
      <w:r w:rsidRPr="00653E66">
        <w:rPr>
          <w:rFonts w:ascii="Trebuchet MS" w:hAnsi="Trebuchet MS"/>
          <w:sz w:val="22"/>
        </w:rPr>
        <w:t xml:space="preserve"> </w:t>
      </w:r>
      <w:proofErr w:type="spellStart"/>
      <w:r w:rsidRPr="00653E66">
        <w:rPr>
          <w:rFonts w:ascii="Trebuchet MS" w:hAnsi="Trebuchet MS"/>
          <w:sz w:val="22"/>
        </w:rPr>
        <w:t>ce</w:t>
      </w:r>
      <w:proofErr w:type="spellEnd"/>
      <w:r w:rsidRPr="00653E66">
        <w:rPr>
          <w:rFonts w:ascii="Trebuchet MS" w:hAnsi="Trebuchet MS"/>
          <w:sz w:val="22"/>
        </w:rPr>
        <w:t xml:space="preserve"> </w:t>
      </w:r>
      <w:proofErr w:type="spellStart"/>
      <w:r w:rsidRPr="00653E66">
        <w:rPr>
          <w:rFonts w:ascii="Trebuchet MS" w:hAnsi="Trebuchet MS"/>
          <w:sz w:val="22"/>
        </w:rPr>
        <w:t>rezultă</w:t>
      </w:r>
      <w:proofErr w:type="spellEnd"/>
      <w:r w:rsidRPr="00653E66">
        <w:rPr>
          <w:rFonts w:ascii="Trebuchet MS" w:hAnsi="Trebuchet MS"/>
          <w:sz w:val="22"/>
        </w:rPr>
        <w:t xml:space="preserve"> din </w:t>
      </w:r>
      <w:proofErr w:type="spellStart"/>
      <w:r w:rsidRPr="00653E66">
        <w:rPr>
          <w:rFonts w:ascii="Trebuchet MS" w:hAnsi="Trebuchet MS"/>
          <w:sz w:val="22"/>
        </w:rPr>
        <w:t>această</w:t>
      </w:r>
      <w:proofErr w:type="spellEnd"/>
      <w:r w:rsidRPr="00653E66">
        <w:rPr>
          <w:rFonts w:ascii="Trebuchet MS" w:hAnsi="Trebuchet MS"/>
          <w:sz w:val="22"/>
        </w:rPr>
        <w:t xml:space="preserve"> </w:t>
      </w:r>
      <w:proofErr w:type="spellStart"/>
      <w:r w:rsidRPr="00653E66">
        <w:rPr>
          <w:rFonts w:ascii="Trebuchet MS" w:hAnsi="Trebuchet MS"/>
          <w:sz w:val="22"/>
        </w:rPr>
        <w:t>procedură</w:t>
      </w:r>
      <w:proofErr w:type="spellEnd"/>
      <w:r w:rsidRPr="00653E66">
        <w:rPr>
          <w:rFonts w:ascii="Trebuchet MS" w:hAnsi="Trebuchet MS"/>
          <w:sz w:val="22"/>
        </w:rPr>
        <w:t>.</w:t>
      </w:r>
    </w:p>
    <w:p w14:paraId="58DC5C85" w14:textId="77777777" w:rsidR="005C3DFF" w:rsidRPr="00653E66" w:rsidRDefault="005C3DFF" w:rsidP="005C3DFF">
      <w:pPr>
        <w:pStyle w:val="BodyText"/>
        <w:spacing w:before="120"/>
        <w:ind w:right="188"/>
        <w:jc w:val="both"/>
        <w:rPr>
          <w:rFonts w:ascii="Trebuchet MS" w:hAnsi="Trebuchet MS"/>
          <w:sz w:val="22"/>
        </w:rPr>
      </w:pPr>
      <w:proofErr w:type="spellStart"/>
      <w:r w:rsidRPr="00653E66">
        <w:rPr>
          <w:rFonts w:ascii="Trebuchet MS" w:hAnsi="Trebuchet MS"/>
          <w:sz w:val="22"/>
        </w:rPr>
        <w:t>În</w:t>
      </w:r>
      <w:proofErr w:type="spellEnd"/>
      <w:r w:rsidRPr="00653E66">
        <w:rPr>
          <w:rFonts w:ascii="Trebuchet MS" w:hAnsi="Trebuchet MS"/>
          <w:sz w:val="22"/>
        </w:rPr>
        <w:t xml:space="preserve"> </w:t>
      </w:r>
      <w:proofErr w:type="spellStart"/>
      <w:r w:rsidRPr="00653E66">
        <w:rPr>
          <w:rFonts w:ascii="Trebuchet MS" w:hAnsi="Trebuchet MS"/>
          <w:sz w:val="22"/>
        </w:rPr>
        <w:t>cadrul</w:t>
      </w:r>
      <w:proofErr w:type="spellEnd"/>
      <w:r w:rsidRPr="00653E66">
        <w:rPr>
          <w:rFonts w:ascii="Trebuchet MS" w:hAnsi="Trebuchet MS"/>
          <w:sz w:val="22"/>
        </w:rPr>
        <w:t xml:space="preserve"> </w:t>
      </w:r>
      <w:proofErr w:type="spellStart"/>
      <w:r w:rsidRPr="00653E66">
        <w:rPr>
          <w:rFonts w:ascii="Trebuchet MS" w:hAnsi="Trebuchet MS"/>
          <w:sz w:val="22"/>
        </w:rPr>
        <w:t>acestei</w:t>
      </w:r>
      <w:proofErr w:type="spellEnd"/>
      <w:r w:rsidRPr="00653E66">
        <w:rPr>
          <w:rFonts w:ascii="Trebuchet MS" w:hAnsi="Trebuchet MS"/>
          <w:sz w:val="22"/>
        </w:rPr>
        <w:t xml:space="preserve"> </w:t>
      </w:r>
      <w:proofErr w:type="spellStart"/>
      <w:r w:rsidRPr="00653E66">
        <w:rPr>
          <w:rFonts w:ascii="Trebuchet MS" w:hAnsi="Trebuchet MS"/>
          <w:sz w:val="22"/>
        </w:rPr>
        <w:t>achiziții</w:t>
      </w:r>
      <w:proofErr w:type="spellEnd"/>
      <w:r w:rsidRPr="00653E66">
        <w:rPr>
          <w:rFonts w:ascii="Trebuchet MS" w:hAnsi="Trebuchet MS"/>
          <w:sz w:val="22"/>
        </w:rPr>
        <w:t xml:space="preserve">, </w:t>
      </w:r>
      <w:proofErr w:type="spellStart"/>
      <w:r w:rsidRPr="00653E66">
        <w:rPr>
          <w:rFonts w:ascii="Trebuchet MS" w:hAnsi="Trebuchet MS"/>
          <w:sz w:val="22"/>
        </w:rPr>
        <w:t>Ministerul</w:t>
      </w:r>
      <w:proofErr w:type="spellEnd"/>
      <w:r w:rsidRPr="00653E66">
        <w:rPr>
          <w:rFonts w:ascii="Trebuchet MS" w:hAnsi="Trebuchet MS"/>
          <w:sz w:val="22"/>
        </w:rPr>
        <w:t xml:space="preserve"> </w:t>
      </w:r>
      <w:proofErr w:type="spellStart"/>
      <w:r w:rsidRPr="00653E66">
        <w:rPr>
          <w:rFonts w:ascii="Trebuchet MS" w:hAnsi="Trebuchet MS"/>
          <w:sz w:val="22"/>
        </w:rPr>
        <w:t>Justiției</w:t>
      </w:r>
      <w:proofErr w:type="spellEnd"/>
      <w:r w:rsidRPr="00653E66">
        <w:rPr>
          <w:rFonts w:ascii="Trebuchet MS" w:hAnsi="Trebuchet MS"/>
          <w:sz w:val="22"/>
        </w:rPr>
        <w:t xml:space="preserve"> </w:t>
      </w:r>
      <w:proofErr w:type="spellStart"/>
      <w:r w:rsidRPr="00653E66">
        <w:rPr>
          <w:rFonts w:ascii="Trebuchet MS" w:hAnsi="Trebuchet MS"/>
          <w:sz w:val="22"/>
        </w:rPr>
        <w:t>îndeplinește</w:t>
      </w:r>
      <w:proofErr w:type="spellEnd"/>
      <w:r w:rsidRPr="00653E66">
        <w:rPr>
          <w:rFonts w:ascii="Trebuchet MS" w:hAnsi="Trebuchet MS"/>
          <w:sz w:val="22"/>
        </w:rPr>
        <w:t xml:space="preserve"> </w:t>
      </w:r>
      <w:proofErr w:type="spellStart"/>
      <w:r w:rsidRPr="00653E66">
        <w:rPr>
          <w:rFonts w:ascii="Trebuchet MS" w:hAnsi="Trebuchet MS"/>
          <w:sz w:val="22"/>
        </w:rPr>
        <w:t>rolul</w:t>
      </w:r>
      <w:proofErr w:type="spellEnd"/>
      <w:r w:rsidRPr="00653E66">
        <w:rPr>
          <w:rFonts w:ascii="Trebuchet MS" w:hAnsi="Trebuchet MS"/>
          <w:sz w:val="22"/>
        </w:rPr>
        <w:t xml:space="preserve"> de </w:t>
      </w:r>
      <w:proofErr w:type="spellStart"/>
      <w:r w:rsidRPr="00653E66">
        <w:rPr>
          <w:rFonts w:ascii="Trebuchet MS" w:hAnsi="Trebuchet MS"/>
          <w:sz w:val="22"/>
        </w:rPr>
        <w:t>Autoritate</w:t>
      </w:r>
      <w:proofErr w:type="spellEnd"/>
      <w:r w:rsidRPr="00653E66">
        <w:rPr>
          <w:rFonts w:ascii="Trebuchet MS" w:hAnsi="Trebuchet MS"/>
          <w:sz w:val="22"/>
        </w:rPr>
        <w:t xml:space="preserve"> </w:t>
      </w:r>
      <w:proofErr w:type="spellStart"/>
      <w:r w:rsidRPr="00653E66">
        <w:rPr>
          <w:rFonts w:ascii="Trebuchet MS" w:hAnsi="Trebuchet MS"/>
          <w:sz w:val="22"/>
        </w:rPr>
        <w:t>Contractantă</w:t>
      </w:r>
      <w:proofErr w:type="spellEnd"/>
      <w:r w:rsidRPr="00653E66">
        <w:rPr>
          <w:rFonts w:ascii="Trebuchet MS" w:hAnsi="Trebuchet MS"/>
          <w:sz w:val="22"/>
        </w:rPr>
        <w:t xml:space="preserve">, </w:t>
      </w:r>
      <w:proofErr w:type="spellStart"/>
      <w:r w:rsidRPr="00653E66">
        <w:rPr>
          <w:rFonts w:ascii="Trebuchet MS" w:hAnsi="Trebuchet MS"/>
          <w:sz w:val="22"/>
        </w:rPr>
        <w:t>respectiv</w:t>
      </w:r>
      <w:proofErr w:type="spellEnd"/>
      <w:r w:rsidRPr="00653E66">
        <w:rPr>
          <w:rFonts w:ascii="Trebuchet MS" w:hAnsi="Trebuchet MS"/>
          <w:sz w:val="22"/>
        </w:rPr>
        <w:t xml:space="preserve"> </w:t>
      </w:r>
      <w:proofErr w:type="spellStart"/>
      <w:r w:rsidRPr="00653E66">
        <w:rPr>
          <w:rFonts w:ascii="Trebuchet MS" w:hAnsi="Trebuchet MS"/>
          <w:sz w:val="22"/>
        </w:rPr>
        <w:t>Achizitor</w:t>
      </w:r>
      <w:proofErr w:type="spellEnd"/>
      <w:r w:rsidRPr="00653E66">
        <w:rPr>
          <w:rFonts w:ascii="Trebuchet MS" w:hAnsi="Trebuchet MS"/>
          <w:sz w:val="22"/>
        </w:rPr>
        <w:t xml:space="preserve"> </w:t>
      </w:r>
      <w:proofErr w:type="spellStart"/>
      <w:r w:rsidRPr="00653E66">
        <w:rPr>
          <w:rFonts w:ascii="Trebuchet MS" w:hAnsi="Trebuchet MS"/>
          <w:sz w:val="22"/>
        </w:rPr>
        <w:t>în</w:t>
      </w:r>
      <w:proofErr w:type="spellEnd"/>
      <w:r w:rsidRPr="00653E66">
        <w:rPr>
          <w:rFonts w:ascii="Trebuchet MS" w:hAnsi="Trebuchet MS"/>
          <w:sz w:val="22"/>
        </w:rPr>
        <w:t xml:space="preserve"> </w:t>
      </w:r>
      <w:proofErr w:type="spellStart"/>
      <w:r w:rsidRPr="00653E66">
        <w:rPr>
          <w:rFonts w:ascii="Trebuchet MS" w:hAnsi="Trebuchet MS"/>
          <w:sz w:val="22"/>
        </w:rPr>
        <w:t>cadrul</w:t>
      </w:r>
      <w:proofErr w:type="spellEnd"/>
      <w:r w:rsidRPr="00653E66">
        <w:rPr>
          <w:rFonts w:ascii="Trebuchet MS" w:hAnsi="Trebuchet MS"/>
          <w:sz w:val="22"/>
        </w:rPr>
        <w:t xml:space="preserve"> </w:t>
      </w:r>
      <w:proofErr w:type="spellStart"/>
      <w:r w:rsidRPr="00653E66">
        <w:rPr>
          <w:rFonts w:ascii="Trebuchet MS" w:hAnsi="Trebuchet MS"/>
          <w:sz w:val="22"/>
        </w:rPr>
        <w:t>Contractului</w:t>
      </w:r>
      <w:proofErr w:type="spellEnd"/>
      <w:r w:rsidRPr="00653E66">
        <w:rPr>
          <w:rFonts w:ascii="Trebuchet MS" w:hAnsi="Trebuchet MS"/>
          <w:sz w:val="22"/>
        </w:rPr>
        <w:t>.</w:t>
      </w:r>
    </w:p>
    <w:p w14:paraId="18D6392E" w14:textId="77777777" w:rsidR="00A861E6" w:rsidRPr="006F2917" w:rsidRDefault="00A861E6" w:rsidP="00796D30">
      <w:pPr>
        <w:spacing w:after="0" w:line="240" w:lineRule="auto"/>
        <w:ind w:firstLine="720"/>
        <w:jc w:val="both"/>
        <w:rPr>
          <w:rFonts w:ascii="Trebuchet MS" w:hAnsi="Trebuchet MS" w:cs="Times New Roman"/>
          <w:szCs w:val="24"/>
        </w:rPr>
      </w:pPr>
    </w:p>
    <w:p w14:paraId="6D5C4B89" w14:textId="77777777" w:rsidR="00B463F2" w:rsidRPr="006F2917" w:rsidRDefault="005C3DFF" w:rsidP="00796D30">
      <w:pPr>
        <w:pStyle w:val="Heading2"/>
        <w:spacing w:before="0" w:line="240" w:lineRule="auto"/>
        <w:ind w:left="0" w:firstLine="0"/>
        <w:jc w:val="both"/>
        <w:rPr>
          <w:rFonts w:ascii="Trebuchet MS" w:hAnsi="Trebuchet MS" w:cs="Times New Roman"/>
          <w:color w:val="auto"/>
          <w:sz w:val="22"/>
          <w:szCs w:val="24"/>
        </w:rPr>
      </w:pPr>
      <w:bookmarkStart w:id="2" w:name="_Toc216937123"/>
      <w:proofErr w:type="spellStart"/>
      <w:r w:rsidRPr="006F2917">
        <w:rPr>
          <w:rFonts w:ascii="Trebuchet MS" w:hAnsi="Trebuchet MS" w:cs="Times New Roman"/>
          <w:b/>
          <w:bCs/>
          <w:color w:val="auto"/>
          <w:sz w:val="22"/>
          <w:szCs w:val="24"/>
          <w:lang w:val="en-GB"/>
        </w:rPr>
        <w:t>Denumirea</w:t>
      </w:r>
      <w:proofErr w:type="spellEnd"/>
      <w:r w:rsidRPr="006F2917">
        <w:rPr>
          <w:rFonts w:ascii="Trebuchet MS" w:hAnsi="Trebuchet MS" w:cs="Times New Roman"/>
          <w:b/>
          <w:bCs/>
          <w:color w:val="auto"/>
          <w:sz w:val="22"/>
          <w:szCs w:val="24"/>
          <w:lang w:val="en-GB"/>
        </w:rPr>
        <w:t xml:space="preserve"> </w:t>
      </w:r>
      <w:proofErr w:type="spellStart"/>
      <w:r w:rsidRPr="006F2917">
        <w:rPr>
          <w:rFonts w:ascii="Trebuchet MS" w:hAnsi="Trebuchet MS" w:cs="Times New Roman"/>
          <w:b/>
          <w:bCs/>
          <w:color w:val="auto"/>
          <w:sz w:val="22"/>
          <w:szCs w:val="24"/>
          <w:lang w:val="en-GB"/>
        </w:rPr>
        <w:t>Investiției</w:t>
      </w:r>
      <w:bookmarkEnd w:id="2"/>
      <w:proofErr w:type="spellEnd"/>
    </w:p>
    <w:p w14:paraId="08CABEF5" w14:textId="282AFA20" w:rsidR="005C3DFF" w:rsidRPr="006F2917" w:rsidRDefault="005C3DFF" w:rsidP="005C3DFF">
      <w:pPr>
        <w:pStyle w:val="BodyText"/>
        <w:spacing w:before="120"/>
        <w:ind w:right="188"/>
        <w:jc w:val="both"/>
        <w:rPr>
          <w:rFonts w:ascii="Trebuchet MS" w:hAnsi="Trebuchet MS"/>
          <w:b/>
          <w:sz w:val="20"/>
        </w:rPr>
      </w:pPr>
      <w:r w:rsidRPr="006F2917">
        <w:rPr>
          <w:rFonts w:ascii="Trebuchet MS" w:hAnsi="Trebuchet MS"/>
          <w:b/>
          <w:sz w:val="22"/>
        </w:rPr>
        <w:t>„</w:t>
      </w:r>
      <w:proofErr w:type="spellStart"/>
      <w:r w:rsidRPr="006F2917">
        <w:rPr>
          <w:rFonts w:ascii="Trebuchet MS" w:hAnsi="Trebuchet MS"/>
          <w:b/>
          <w:sz w:val="22"/>
        </w:rPr>
        <w:t>Amenajare</w:t>
      </w:r>
      <w:proofErr w:type="spellEnd"/>
      <w:r w:rsidRPr="006F2917">
        <w:rPr>
          <w:rFonts w:ascii="Trebuchet MS" w:hAnsi="Trebuchet MS"/>
          <w:b/>
          <w:sz w:val="22"/>
        </w:rPr>
        <w:t xml:space="preserve"> </w:t>
      </w:r>
      <w:proofErr w:type="spellStart"/>
      <w:r w:rsidRPr="006F2917">
        <w:rPr>
          <w:rFonts w:ascii="Trebuchet MS" w:hAnsi="Trebuchet MS"/>
          <w:b/>
          <w:sz w:val="22"/>
        </w:rPr>
        <w:t>cameră</w:t>
      </w:r>
      <w:proofErr w:type="spellEnd"/>
      <w:r w:rsidRPr="006F2917">
        <w:rPr>
          <w:rFonts w:ascii="Trebuchet MS" w:hAnsi="Trebuchet MS"/>
          <w:b/>
          <w:sz w:val="22"/>
        </w:rPr>
        <w:t xml:space="preserve"> </w:t>
      </w:r>
      <w:proofErr w:type="spellStart"/>
      <w:r w:rsidRPr="006F2917">
        <w:rPr>
          <w:rFonts w:ascii="Trebuchet MS" w:hAnsi="Trebuchet MS"/>
          <w:b/>
          <w:sz w:val="22"/>
        </w:rPr>
        <w:t>tehnică</w:t>
      </w:r>
      <w:proofErr w:type="spellEnd"/>
      <w:r w:rsidRPr="006F2917">
        <w:rPr>
          <w:rFonts w:ascii="Trebuchet MS" w:hAnsi="Trebuchet MS"/>
          <w:b/>
          <w:sz w:val="22"/>
        </w:rPr>
        <w:t xml:space="preserve"> </w:t>
      </w:r>
      <w:proofErr w:type="spellStart"/>
      <w:r w:rsidRPr="006F2917">
        <w:rPr>
          <w:rFonts w:ascii="Trebuchet MS" w:hAnsi="Trebuchet MS"/>
          <w:b/>
          <w:sz w:val="22"/>
        </w:rPr>
        <w:t>pentru</w:t>
      </w:r>
      <w:proofErr w:type="spellEnd"/>
      <w:r w:rsidRPr="006F2917">
        <w:rPr>
          <w:rFonts w:ascii="Trebuchet MS" w:hAnsi="Trebuchet MS"/>
          <w:b/>
          <w:sz w:val="22"/>
        </w:rPr>
        <w:t xml:space="preserve"> </w:t>
      </w:r>
      <w:proofErr w:type="spellStart"/>
      <w:r w:rsidRPr="006F2917">
        <w:rPr>
          <w:rFonts w:ascii="Trebuchet MS" w:hAnsi="Trebuchet MS"/>
          <w:b/>
          <w:sz w:val="22"/>
        </w:rPr>
        <w:t>găzduirea</w:t>
      </w:r>
      <w:proofErr w:type="spellEnd"/>
      <w:r w:rsidRPr="006F2917">
        <w:rPr>
          <w:rFonts w:ascii="Trebuchet MS" w:hAnsi="Trebuchet MS"/>
          <w:b/>
          <w:sz w:val="22"/>
        </w:rPr>
        <w:t xml:space="preserve"> </w:t>
      </w:r>
      <w:proofErr w:type="spellStart"/>
      <w:r w:rsidRPr="006F2917">
        <w:rPr>
          <w:rFonts w:ascii="Trebuchet MS" w:hAnsi="Trebuchet MS"/>
          <w:b/>
          <w:sz w:val="22"/>
        </w:rPr>
        <w:t>nodului</w:t>
      </w:r>
      <w:proofErr w:type="spellEnd"/>
      <w:r w:rsidRPr="006F2917">
        <w:rPr>
          <w:rFonts w:ascii="Trebuchet MS" w:hAnsi="Trebuchet MS"/>
          <w:b/>
          <w:sz w:val="22"/>
        </w:rPr>
        <w:t xml:space="preserve"> </w:t>
      </w:r>
      <w:r w:rsidR="00022F08">
        <w:rPr>
          <w:rFonts w:ascii="Trebuchet MS" w:hAnsi="Trebuchet MS"/>
          <w:b/>
          <w:sz w:val="22"/>
          <w:lang w:val="en-US"/>
        </w:rPr>
        <w:t xml:space="preserve">principal </w:t>
      </w:r>
      <w:r w:rsidRPr="006F2917">
        <w:rPr>
          <w:rFonts w:ascii="Trebuchet MS" w:hAnsi="Trebuchet MS"/>
          <w:b/>
          <w:sz w:val="22"/>
        </w:rPr>
        <w:t xml:space="preserve">al </w:t>
      </w:r>
      <w:proofErr w:type="spellStart"/>
      <w:r w:rsidRPr="006F2917">
        <w:rPr>
          <w:rFonts w:ascii="Trebuchet MS" w:hAnsi="Trebuchet MS"/>
          <w:b/>
          <w:sz w:val="22"/>
        </w:rPr>
        <w:t>infrastructurii</w:t>
      </w:r>
      <w:proofErr w:type="spellEnd"/>
      <w:r w:rsidRPr="006F2917">
        <w:rPr>
          <w:rFonts w:ascii="Trebuchet MS" w:hAnsi="Trebuchet MS"/>
          <w:b/>
          <w:sz w:val="22"/>
        </w:rPr>
        <w:t xml:space="preserve"> </w:t>
      </w:r>
      <w:proofErr w:type="spellStart"/>
      <w:r w:rsidRPr="006F2917">
        <w:rPr>
          <w:rFonts w:ascii="Trebuchet MS" w:hAnsi="Trebuchet MS"/>
          <w:b/>
          <w:sz w:val="22"/>
        </w:rPr>
        <w:t>informatice</w:t>
      </w:r>
      <w:proofErr w:type="spellEnd"/>
      <w:r w:rsidRPr="006F2917">
        <w:rPr>
          <w:rFonts w:ascii="Trebuchet MS" w:hAnsi="Trebuchet MS"/>
          <w:b/>
          <w:sz w:val="22"/>
        </w:rPr>
        <w:t xml:space="preserve"> </w:t>
      </w:r>
      <w:proofErr w:type="spellStart"/>
      <w:r w:rsidRPr="006F2917">
        <w:rPr>
          <w:rFonts w:ascii="Trebuchet MS" w:hAnsi="Trebuchet MS"/>
          <w:b/>
          <w:sz w:val="22"/>
        </w:rPr>
        <w:t>critice</w:t>
      </w:r>
      <w:proofErr w:type="spellEnd"/>
      <w:r w:rsidRPr="006F2917">
        <w:rPr>
          <w:rFonts w:ascii="Trebuchet MS" w:hAnsi="Trebuchet MS"/>
          <w:b/>
          <w:sz w:val="22"/>
        </w:rPr>
        <w:t xml:space="preserve"> </w:t>
      </w:r>
      <w:proofErr w:type="spellStart"/>
      <w:r w:rsidR="00022F08">
        <w:rPr>
          <w:rFonts w:ascii="Trebuchet MS" w:hAnsi="Trebuchet MS"/>
          <w:b/>
          <w:sz w:val="22"/>
          <w:lang w:val="en-US"/>
        </w:rPr>
        <w:t>pentru</w:t>
      </w:r>
      <w:proofErr w:type="spellEnd"/>
      <w:r w:rsidR="00022F08">
        <w:rPr>
          <w:rFonts w:ascii="Trebuchet MS" w:hAnsi="Trebuchet MS"/>
          <w:b/>
          <w:sz w:val="22"/>
          <w:lang w:val="en-US"/>
        </w:rPr>
        <w:t xml:space="preserve"> </w:t>
      </w:r>
      <w:proofErr w:type="spellStart"/>
      <w:r w:rsidR="00022F08">
        <w:rPr>
          <w:rFonts w:ascii="Trebuchet MS" w:hAnsi="Trebuchet MS"/>
          <w:b/>
          <w:sz w:val="22"/>
          <w:lang w:val="en-US"/>
        </w:rPr>
        <w:t>sediul</w:t>
      </w:r>
      <w:proofErr w:type="spellEnd"/>
      <w:r w:rsidR="00022F08">
        <w:rPr>
          <w:rFonts w:ascii="Trebuchet MS" w:hAnsi="Trebuchet MS"/>
          <w:b/>
          <w:sz w:val="22"/>
          <w:lang w:val="en-US"/>
        </w:rPr>
        <w:t xml:space="preserve"> </w:t>
      </w:r>
      <w:proofErr w:type="spellStart"/>
      <w:r w:rsidRPr="006F2917">
        <w:rPr>
          <w:rFonts w:ascii="Trebuchet MS" w:hAnsi="Trebuchet MS"/>
          <w:b/>
          <w:sz w:val="22"/>
        </w:rPr>
        <w:t>Ministerului</w:t>
      </w:r>
      <w:proofErr w:type="spellEnd"/>
      <w:r w:rsidRPr="006F2917">
        <w:rPr>
          <w:rFonts w:ascii="Trebuchet MS" w:hAnsi="Trebuchet MS"/>
          <w:b/>
          <w:sz w:val="22"/>
        </w:rPr>
        <w:t xml:space="preserve"> </w:t>
      </w:r>
      <w:proofErr w:type="spellStart"/>
      <w:r w:rsidRPr="006F2917">
        <w:rPr>
          <w:rFonts w:ascii="Trebuchet MS" w:hAnsi="Trebuchet MS"/>
          <w:b/>
          <w:sz w:val="22"/>
        </w:rPr>
        <w:t>Justiției</w:t>
      </w:r>
      <w:proofErr w:type="spellEnd"/>
      <w:r w:rsidRPr="006F2917">
        <w:rPr>
          <w:rFonts w:ascii="Trebuchet MS" w:hAnsi="Trebuchet MS"/>
          <w:b/>
          <w:sz w:val="20"/>
        </w:rPr>
        <w:t>”</w:t>
      </w:r>
    </w:p>
    <w:p w14:paraId="650C7DF7" w14:textId="77777777" w:rsidR="005C3DFF" w:rsidRPr="006F2917" w:rsidRDefault="005C3DFF" w:rsidP="00796D30">
      <w:pPr>
        <w:spacing w:after="0" w:line="240" w:lineRule="auto"/>
        <w:ind w:firstLine="720"/>
        <w:jc w:val="both"/>
        <w:rPr>
          <w:rFonts w:ascii="Trebuchet MS" w:hAnsi="Trebuchet MS" w:cs="Times New Roman"/>
          <w:szCs w:val="24"/>
        </w:rPr>
      </w:pPr>
    </w:p>
    <w:p w14:paraId="2B495914" w14:textId="77777777" w:rsidR="005C3DFF" w:rsidRPr="006F2917" w:rsidRDefault="005C3DFF" w:rsidP="005C3DFF">
      <w:pPr>
        <w:pStyle w:val="Heading2"/>
        <w:spacing w:before="0" w:line="240" w:lineRule="auto"/>
        <w:ind w:left="0" w:firstLine="0"/>
        <w:jc w:val="both"/>
        <w:rPr>
          <w:rFonts w:ascii="Trebuchet MS" w:hAnsi="Trebuchet MS" w:cs="Times New Roman"/>
          <w:color w:val="auto"/>
          <w:sz w:val="22"/>
          <w:szCs w:val="24"/>
        </w:rPr>
      </w:pPr>
      <w:bookmarkStart w:id="3" w:name="_Toc216937124"/>
      <w:proofErr w:type="spellStart"/>
      <w:r w:rsidRPr="006F2917">
        <w:rPr>
          <w:rFonts w:ascii="Trebuchet MS" w:hAnsi="Trebuchet MS" w:cs="Times New Roman"/>
          <w:b/>
          <w:bCs/>
          <w:color w:val="auto"/>
          <w:sz w:val="22"/>
          <w:szCs w:val="24"/>
          <w:lang w:val="en-GB"/>
        </w:rPr>
        <w:t>Particularităţi</w:t>
      </w:r>
      <w:proofErr w:type="spellEnd"/>
      <w:r w:rsidRPr="006F2917">
        <w:rPr>
          <w:rFonts w:ascii="Trebuchet MS" w:hAnsi="Trebuchet MS" w:cs="Times New Roman"/>
          <w:b/>
          <w:bCs/>
          <w:color w:val="auto"/>
          <w:sz w:val="22"/>
          <w:szCs w:val="24"/>
          <w:lang w:val="en-GB"/>
        </w:rPr>
        <w:t xml:space="preserve"> ale </w:t>
      </w:r>
      <w:proofErr w:type="spellStart"/>
      <w:r w:rsidRPr="006F2917">
        <w:rPr>
          <w:rFonts w:ascii="Trebuchet MS" w:hAnsi="Trebuchet MS" w:cs="Times New Roman"/>
          <w:b/>
          <w:bCs/>
          <w:color w:val="auto"/>
          <w:sz w:val="22"/>
          <w:szCs w:val="24"/>
          <w:lang w:val="en-GB"/>
        </w:rPr>
        <w:t>amplasamentului</w:t>
      </w:r>
      <w:bookmarkEnd w:id="3"/>
      <w:proofErr w:type="spellEnd"/>
    </w:p>
    <w:p w14:paraId="37EB20C5" w14:textId="4ED7AD53" w:rsidR="005C3DFF" w:rsidRPr="00BE39A4" w:rsidRDefault="005C3DFF" w:rsidP="00BE39A4">
      <w:pPr>
        <w:pStyle w:val="Heading2"/>
        <w:spacing w:before="120" w:after="120" w:line="240" w:lineRule="auto"/>
        <w:ind w:left="0" w:firstLine="0"/>
        <w:jc w:val="both"/>
        <w:rPr>
          <w:rFonts w:ascii="Trebuchet MS" w:hAnsi="Trebuchet MS"/>
          <w:color w:val="auto"/>
          <w:sz w:val="22"/>
        </w:rPr>
      </w:pPr>
      <w:bookmarkStart w:id="4" w:name="_Toc216937125"/>
      <w:proofErr w:type="spellStart"/>
      <w:r w:rsidRPr="00BE39A4">
        <w:rPr>
          <w:rFonts w:ascii="Trebuchet MS" w:hAnsi="Trebuchet MS"/>
          <w:b/>
          <w:color w:val="auto"/>
          <w:sz w:val="22"/>
          <w:lang w:val="en-GB"/>
        </w:rPr>
        <w:t>Localizare</w:t>
      </w:r>
      <w:proofErr w:type="spellEnd"/>
      <w:r w:rsidRPr="00BE39A4">
        <w:rPr>
          <w:rFonts w:ascii="Trebuchet MS" w:hAnsi="Trebuchet MS"/>
          <w:bCs/>
          <w:color w:val="auto"/>
          <w:sz w:val="22"/>
          <w:lang w:val="en-GB"/>
        </w:rPr>
        <w:t xml:space="preserve">: </w:t>
      </w:r>
      <w:r w:rsidR="00BE39A4" w:rsidRPr="00BE39A4">
        <w:rPr>
          <w:rFonts w:ascii="Trebuchet MS" w:hAnsi="Trebuchet MS" w:cs="Times New Roman"/>
          <w:bCs/>
          <w:color w:val="auto"/>
          <w:sz w:val="22"/>
          <w:szCs w:val="24"/>
          <w:lang w:val="en-GB"/>
        </w:rPr>
        <w:t>B-</w:t>
      </w:r>
      <w:proofErr w:type="spellStart"/>
      <w:r w:rsidR="00BE39A4" w:rsidRPr="00BE39A4">
        <w:rPr>
          <w:rFonts w:ascii="Trebuchet MS" w:hAnsi="Trebuchet MS" w:cs="Times New Roman"/>
          <w:bCs/>
          <w:color w:val="auto"/>
          <w:sz w:val="22"/>
          <w:szCs w:val="24"/>
          <w:lang w:val="en-GB"/>
        </w:rPr>
        <w:t>dul</w:t>
      </w:r>
      <w:proofErr w:type="spellEnd"/>
      <w:r w:rsidR="00BE39A4" w:rsidRPr="00BE39A4">
        <w:rPr>
          <w:rFonts w:ascii="Trebuchet MS" w:hAnsi="Trebuchet MS" w:cs="Times New Roman"/>
          <w:bCs/>
          <w:color w:val="auto"/>
          <w:sz w:val="22"/>
          <w:szCs w:val="24"/>
          <w:lang w:val="en-GB"/>
        </w:rPr>
        <w:t xml:space="preserve"> </w:t>
      </w:r>
      <w:proofErr w:type="spellStart"/>
      <w:r w:rsidR="00BE39A4" w:rsidRPr="00BE39A4">
        <w:rPr>
          <w:rFonts w:ascii="Trebuchet MS" w:hAnsi="Trebuchet MS" w:cs="Times New Roman"/>
          <w:bCs/>
          <w:color w:val="auto"/>
          <w:sz w:val="22"/>
          <w:szCs w:val="24"/>
          <w:lang w:val="en-GB"/>
        </w:rPr>
        <w:t>Libertății</w:t>
      </w:r>
      <w:proofErr w:type="spellEnd"/>
      <w:r w:rsidR="00BE39A4" w:rsidRPr="00BE39A4">
        <w:rPr>
          <w:rFonts w:ascii="Trebuchet MS" w:hAnsi="Trebuchet MS" w:cs="Times New Roman"/>
          <w:bCs/>
          <w:color w:val="auto"/>
          <w:sz w:val="22"/>
          <w:szCs w:val="24"/>
          <w:lang w:val="en-GB"/>
        </w:rPr>
        <w:t xml:space="preserve">, nr. 16, sector 5, et.6, </w:t>
      </w:r>
      <w:proofErr w:type="spellStart"/>
      <w:r w:rsidR="00BE39A4" w:rsidRPr="00BE39A4">
        <w:rPr>
          <w:rFonts w:ascii="Trebuchet MS" w:hAnsi="Trebuchet MS" w:cs="Times New Roman"/>
          <w:bCs/>
          <w:color w:val="auto"/>
          <w:sz w:val="22"/>
          <w:szCs w:val="24"/>
          <w:lang w:val="en-GB"/>
        </w:rPr>
        <w:t>București</w:t>
      </w:r>
      <w:proofErr w:type="spellEnd"/>
      <w:r w:rsidRPr="00BE39A4">
        <w:rPr>
          <w:rFonts w:ascii="Trebuchet MS" w:hAnsi="Trebuchet MS"/>
          <w:color w:val="auto"/>
          <w:sz w:val="22"/>
        </w:rPr>
        <w:t>.</w:t>
      </w:r>
      <w:bookmarkEnd w:id="4"/>
      <w:r w:rsidRPr="00BE39A4">
        <w:rPr>
          <w:rFonts w:ascii="Trebuchet MS" w:hAnsi="Trebuchet MS"/>
          <w:color w:val="auto"/>
          <w:sz w:val="22"/>
        </w:rPr>
        <w:t xml:space="preserve"> </w:t>
      </w:r>
    </w:p>
    <w:p w14:paraId="5254EA80" w14:textId="77777777" w:rsidR="005F132A" w:rsidRPr="006F2917" w:rsidRDefault="005F132A" w:rsidP="005F132A">
      <w:pPr>
        <w:pStyle w:val="Heading2"/>
        <w:spacing w:before="120" w:after="120" w:line="240" w:lineRule="auto"/>
        <w:ind w:left="0" w:firstLine="0"/>
        <w:jc w:val="both"/>
        <w:rPr>
          <w:rFonts w:ascii="Trebuchet MS" w:hAnsi="Trebuchet MS" w:cs="Times New Roman"/>
          <w:bCs/>
          <w:color w:val="auto"/>
          <w:sz w:val="22"/>
          <w:szCs w:val="24"/>
          <w:lang w:val="en-GB"/>
        </w:rPr>
      </w:pPr>
      <w:bookmarkStart w:id="5" w:name="_Toc216937126"/>
      <w:proofErr w:type="spellStart"/>
      <w:r w:rsidRPr="006F2917">
        <w:rPr>
          <w:rFonts w:ascii="Trebuchet MS" w:hAnsi="Trebuchet MS" w:cs="Times New Roman"/>
          <w:b/>
          <w:bCs/>
          <w:color w:val="auto"/>
          <w:sz w:val="22"/>
          <w:szCs w:val="24"/>
          <w:lang w:val="en-GB"/>
        </w:rPr>
        <w:t>Beneficiarul</w:t>
      </w:r>
      <w:proofErr w:type="spellEnd"/>
      <w:r w:rsidRPr="006F2917">
        <w:rPr>
          <w:rFonts w:ascii="Trebuchet MS" w:hAnsi="Trebuchet MS" w:cs="Times New Roman"/>
          <w:b/>
          <w:bCs/>
          <w:color w:val="auto"/>
          <w:sz w:val="22"/>
          <w:szCs w:val="24"/>
          <w:lang w:val="en-GB"/>
        </w:rPr>
        <w:t xml:space="preserve"> </w:t>
      </w:r>
      <w:proofErr w:type="spellStart"/>
      <w:r w:rsidRPr="006F2917">
        <w:rPr>
          <w:rFonts w:ascii="Trebuchet MS" w:hAnsi="Trebuchet MS" w:cs="Times New Roman"/>
          <w:b/>
          <w:bCs/>
          <w:color w:val="auto"/>
          <w:sz w:val="22"/>
          <w:szCs w:val="24"/>
          <w:lang w:val="en-GB"/>
        </w:rPr>
        <w:t>investiției</w:t>
      </w:r>
      <w:proofErr w:type="spellEnd"/>
      <w:r w:rsidRPr="006F2917">
        <w:rPr>
          <w:rFonts w:ascii="Trebuchet MS" w:hAnsi="Trebuchet MS" w:cs="Times New Roman"/>
          <w:b/>
          <w:bCs/>
          <w:color w:val="auto"/>
          <w:sz w:val="22"/>
          <w:szCs w:val="24"/>
          <w:lang w:val="en-GB"/>
        </w:rPr>
        <w:t xml:space="preserve">: </w:t>
      </w:r>
      <w:proofErr w:type="spellStart"/>
      <w:r w:rsidRPr="006F2917">
        <w:rPr>
          <w:rFonts w:ascii="Trebuchet MS" w:hAnsi="Trebuchet MS" w:cs="Times New Roman"/>
          <w:bCs/>
          <w:color w:val="auto"/>
          <w:sz w:val="22"/>
          <w:szCs w:val="24"/>
          <w:lang w:val="en-GB"/>
        </w:rPr>
        <w:t>Ministerul</w:t>
      </w:r>
      <w:proofErr w:type="spellEnd"/>
      <w:r w:rsidRPr="006F2917">
        <w:rPr>
          <w:rFonts w:ascii="Trebuchet MS" w:hAnsi="Trebuchet MS" w:cs="Times New Roman"/>
          <w:bCs/>
          <w:color w:val="auto"/>
          <w:sz w:val="22"/>
          <w:szCs w:val="24"/>
          <w:lang w:val="en-GB"/>
        </w:rPr>
        <w:t xml:space="preserve"> </w:t>
      </w:r>
      <w:proofErr w:type="spellStart"/>
      <w:r w:rsidRPr="006F2917">
        <w:rPr>
          <w:rFonts w:ascii="Trebuchet MS" w:hAnsi="Trebuchet MS" w:cs="Times New Roman"/>
          <w:bCs/>
          <w:color w:val="auto"/>
          <w:sz w:val="22"/>
          <w:szCs w:val="24"/>
          <w:lang w:val="en-GB"/>
        </w:rPr>
        <w:t>Justiției</w:t>
      </w:r>
      <w:bookmarkEnd w:id="5"/>
      <w:proofErr w:type="spellEnd"/>
    </w:p>
    <w:p w14:paraId="1EB50E8A" w14:textId="77777777" w:rsidR="00CE4EB5" w:rsidRPr="006F2917" w:rsidRDefault="00CE4EB5" w:rsidP="00CE4EB5">
      <w:pPr>
        <w:pStyle w:val="Heading2"/>
        <w:spacing w:before="120" w:after="120" w:line="240" w:lineRule="auto"/>
        <w:ind w:left="0" w:firstLine="0"/>
        <w:jc w:val="both"/>
        <w:rPr>
          <w:rFonts w:ascii="Trebuchet MS" w:hAnsi="Trebuchet MS" w:cs="Times New Roman"/>
          <w:bCs/>
          <w:color w:val="auto"/>
          <w:sz w:val="22"/>
          <w:szCs w:val="24"/>
          <w:lang w:val="en-GB"/>
        </w:rPr>
      </w:pPr>
      <w:bookmarkStart w:id="6" w:name="_Toc216937127"/>
      <w:proofErr w:type="spellStart"/>
      <w:r w:rsidRPr="006F2917">
        <w:rPr>
          <w:rFonts w:ascii="Trebuchet MS" w:hAnsi="Trebuchet MS" w:cs="Times New Roman"/>
          <w:b/>
          <w:bCs/>
          <w:color w:val="auto"/>
          <w:sz w:val="22"/>
          <w:szCs w:val="24"/>
          <w:lang w:val="en-GB"/>
        </w:rPr>
        <w:t>Ordonator</w:t>
      </w:r>
      <w:proofErr w:type="spellEnd"/>
      <w:r w:rsidRPr="006F2917">
        <w:rPr>
          <w:rFonts w:ascii="Trebuchet MS" w:hAnsi="Trebuchet MS" w:cs="Times New Roman"/>
          <w:b/>
          <w:bCs/>
          <w:color w:val="auto"/>
          <w:sz w:val="22"/>
          <w:szCs w:val="24"/>
          <w:lang w:val="en-GB"/>
        </w:rPr>
        <w:t xml:space="preserve"> de </w:t>
      </w:r>
      <w:proofErr w:type="spellStart"/>
      <w:r w:rsidRPr="006F2917">
        <w:rPr>
          <w:rFonts w:ascii="Trebuchet MS" w:hAnsi="Trebuchet MS" w:cs="Times New Roman"/>
          <w:b/>
          <w:bCs/>
          <w:color w:val="auto"/>
          <w:sz w:val="22"/>
          <w:szCs w:val="24"/>
          <w:lang w:val="en-GB"/>
        </w:rPr>
        <w:t>credite</w:t>
      </w:r>
      <w:proofErr w:type="spellEnd"/>
      <w:r w:rsidRPr="006F2917">
        <w:rPr>
          <w:rFonts w:ascii="Trebuchet MS" w:hAnsi="Trebuchet MS" w:cs="Times New Roman"/>
          <w:b/>
          <w:bCs/>
          <w:color w:val="auto"/>
          <w:sz w:val="22"/>
          <w:szCs w:val="24"/>
          <w:lang w:val="en-GB"/>
        </w:rPr>
        <w:t>/</w:t>
      </w:r>
      <w:proofErr w:type="spellStart"/>
      <w:r w:rsidRPr="006F2917">
        <w:rPr>
          <w:rFonts w:ascii="Trebuchet MS" w:hAnsi="Trebuchet MS" w:cs="Times New Roman"/>
          <w:b/>
          <w:bCs/>
          <w:color w:val="auto"/>
          <w:sz w:val="22"/>
          <w:szCs w:val="24"/>
          <w:lang w:val="en-GB"/>
        </w:rPr>
        <w:t>investiții</w:t>
      </w:r>
      <w:proofErr w:type="spellEnd"/>
      <w:r w:rsidRPr="006F2917">
        <w:rPr>
          <w:rFonts w:ascii="Trebuchet MS" w:hAnsi="Trebuchet MS" w:cs="Times New Roman"/>
          <w:b/>
          <w:bCs/>
          <w:color w:val="auto"/>
          <w:sz w:val="22"/>
          <w:szCs w:val="24"/>
          <w:lang w:val="en-GB"/>
        </w:rPr>
        <w:t xml:space="preserve">: </w:t>
      </w:r>
      <w:proofErr w:type="spellStart"/>
      <w:r w:rsidRPr="006F2917">
        <w:rPr>
          <w:rFonts w:ascii="Trebuchet MS" w:hAnsi="Trebuchet MS" w:cs="Times New Roman"/>
          <w:bCs/>
          <w:color w:val="auto"/>
          <w:sz w:val="22"/>
          <w:szCs w:val="24"/>
          <w:lang w:val="en-GB"/>
        </w:rPr>
        <w:t>Ministerul</w:t>
      </w:r>
      <w:proofErr w:type="spellEnd"/>
      <w:r w:rsidRPr="006F2917">
        <w:rPr>
          <w:rFonts w:ascii="Trebuchet MS" w:hAnsi="Trebuchet MS" w:cs="Times New Roman"/>
          <w:bCs/>
          <w:color w:val="auto"/>
          <w:sz w:val="22"/>
          <w:szCs w:val="24"/>
          <w:lang w:val="en-GB"/>
        </w:rPr>
        <w:t xml:space="preserve"> </w:t>
      </w:r>
      <w:proofErr w:type="spellStart"/>
      <w:r w:rsidRPr="006F2917">
        <w:rPr>
          <w:rFonts w:ascii="Trebuchet MS" w:hAnsi="Trebuchet MS" w:cs="Times New Roman"/>
          <w:bCs/>
          <w:color w:val="auto"/>
          <w:sz w:val="22"/>
          <w:szCs w:val="24"/>
          <w:lang w:val="en-GB"/>
        </w:rPr>
        <w:t>Justiției</w:t>
      </w:r>
      <w:bookmarkEnd w:id="6"/>
      <w:proofErr w:type="spellEnd"/>
    </w:p>
    <w:p w14:paraId="22FB760A" w14:textId="3EBC07E5" w:rsidR="005F132A" w:rsidRPr="006F2917" w:rsidRDefault="005F132A" w:rsidP="005F132A">
      <w:pPr>
        <w:pStyle w:val="Heading2"/>
        <w:spacing w:before="120" w:after="120" w:line="240" w:lineRule="auto"/>
        <w:ind w:left="0" w:firstLine="0"/>
        <w:jc w:val="both"/>
        <w:rPr>
          <w:rFonts w:ascii="Trebuchet MS" w:hAnsi="Trebuchet MS" w:cs="Times New Roman"/>
          <w:b/>
          <w:bCs/>
          <w:color w:val="auto"/>
          <w:sz w:val="22"/>
          <w:szCs w:val="24"/>
          <w:lang w:val="en-GB"/>
        </w:rPr>
      </w:pPr>
      <w:bookmarkStart w:id="7" w:name="_Toc216937128"/>
      <w:proofErr w:type="spellStart"/>
      <w:r w:rsidRPr="006F2917">
        <w:rPr>
          <w:rFonts w:ascii="Trebuchet MS" w:hAnsi="Trebuchet MS" w:cs="Times New Roman"/>
          <w:b/>
          <w:bCs/>
          <w:color w:val="auto"/>
          <w:sz w:val="22"/>
          <w:szCs w:val="24"/>
          <w:lang w:val="en-GB"/>
        </w:rPr>
        <w:t>Sursa</w:t>
      </w:r>
      <w:proofErr w:type="spellEnd"/>
      <w:r w:rsidRPr="006F2917">
        <w:rPr>
          <w:rFonts w:ascii="Trebuchet MS" w:hAnsi="Trebuchet MS" w:cs="Times New Roman"/>
          <w:b/>
          <w:bCs/>
          <w:color w:val="auto"/>
          <w:sz w:val="22"/>
          <w:szCs w:val="24"/>
          <w:lang w:val="en-GB"/>
        </w:rPr>
        <w:t xml:space="preserve"> de </w:t>
      </w:r>
      <w:proofErr w:type="spellStart"/>
      <w:r w:rsidRPr="006F2917">
        <w:rPr>
          <w:rFonts w:ascii="Trebuchet MS" w:hAnsi="Trebuchet MS" w:cs="Times New Roman"/>
          <w:b/>
          <w:bCs/>
          <w:color w:val="auto"/>
          <w:sz w:val="22"/>
          <w:szCs w:val="24"/>
          <w:lang w:val="en-GB"/>
        </w:rPr>
        <w:t>finanțare</w:t>
      </w:r>
      <w:proofErr w:type="spellEnd"/>
      <w:r w:rsidRPr="006F2917">
        <w:rPr>
          <w:rFonts w:ascii="Trebuchet MS" w:hAnsi="Trebuchet MS" w:cs="Times New Roman"/>
          <w:b/>
          <w:bCs/>
          <w:color w:val="auto"/>
          <w:sz w:val="22"/>
          <w:szCs w:val="24"/>
          <w:lang w:val="en-GB"/>
        </w:rPr>
        <w:t xml:space="preserve">: </w:t>
      </w:r>
      <w:r w:rsidR="00CA42F8">
        <w:rPr>
          <w:rFonts w:ascii="Trebuchet MS" w:hAnsi="Trebuchet MS" w:cs="Times New Roman"/>
          <w:bCs/>
          <w:color w:val="auto"/>
          <w:sz w:val="22"/>
          <w:szCs w:val="24"/>
          <w:lang w:val="en-GB"/>
        </w:rPr>
        <w:t xml:space="preserve">din </w:t>
      </w:r>
      <w:proofErr w:type="spellStart"/>
      <w:r w:rsidR="00CA42F8" w:rsidRPr="00CA42F8">
        <w:rPr>
          <w:rFonts w:ascii="Trebuchet MS" w:hAnsi="Trebuchet MS" w:cs="Times New Roman"/>
          <w:bCs/>
          <w:color w:val="auto"/>
          <w:sz w:val="22"/>
          <w:szCs w:val="24"/>
          <w:lang w:val="en-GB"/>
        </w:rPr>
        <w:t>cadrul</w:t>
      </w:r>
      <w:proofErr w:type="spellEnd"/>
      <w:r w:rsidR="00CA42F8" w:rsidRPr="00CA42F8">
        <w:rPr>
          <w:rFonts w:ascii="Trebuchet MS" w:hAnsi="Trebuchet MS" w:cs="Times New Roman"/>
          <w:bCs/>
          <w:color w:val="auto"/>
          <w:sz w:val="22"/>
          <w:szCs w:val="24"/>
          <w:lang w:val="en-GB"/>
        </w:rPr>
        <w:t xml:space="preserve"> </w:t>
      </w:r>
      <w:proofErr w:type="spellStart"/>
      <w:r w:rsidR="00CA42F8" w:rsidRPr="00CA42F8">
        <w:rPr>
          <w:rFonts w:ascii="Trebuchet MS" w:hAnsi="Trebuchet MS" w:cs="Times New Roman"/>
          <w:bCs/>
          <w:color w:val="auto"/>
          <w:sz w:val="22"/>
          <w:szCs w:val="24"/>
          <w:lang w:val="en-GB"/>
        </w:rPr>
        <w:t>Planului</w:t>
      </w:r>
      <w:proofErr w:type="spellEnd"/>
      <w:r w:rsidR="00CA42F8" w:rsidRPr="00CA42F8">
        <w:rPr>
          <w:rFonts w:ascii="Trebuchet MS" w:hAnsi="Trebuchet MS" w:cs="Times New Roman"/>
          <w:bCs/>
          <w:color w:val="auto"/>
          <w:sz w:val="22"/>
          <w:szCs w:val="24"/>
          <w:lang w:val="en-GB"/>
        </w:rPr>
        <w:t xml:space="preserve"> </w:t>
      </w:r>
      <w:proofErr w:type="spellStart"/>
      <w:r w:rsidR="00CA42F8" w:rsidRPr="00CA42F8">
        <w:rPr>
          <w:rFonts w:ascii="Trebuchet MS" w:hAnsi="Trebuchet MS" w:cs="Times New Roman"/>
          <w:bCs/>
          <w:color w:val="auto"/>
          <w:sz w:val="22"/>
          <w:szCs w:val="24"/>
          <w:lang w:val="en-GB"/>
        </w:rPr>
        <w:t>Național</w:t>
      </w:r>
      <w:proofErr w:type="spellEnd"/>
      <w:r w:rsidR="00CA42F8" w:rsidRPr="00CA42F8">
        <w:rPr>
          <w:rFonts w:ascii="Trebuchet MS" w:hAnsi="Trebuchet MS" w:cs="Times New Roman"/>
          <w:bCs/>
          <w:color w:val="auto"/>
          <w:sz w:val="22"/>
          <w:szCs w:val="24"/>
          <w:lang w:val="en-GB"/>
        </w:rPr>
        <w:t xml:space="preserve"> de Redresare și Reziliență, Componenta 7 „</w:t>
      </w:r>
      <w:proofErr w:type="spellStart"/>
      <w:r w:rsidR="00CA42F8" w:rsidRPr="00CA42F8">
        <w:rPr>
          <w:rFonts w:ascii="Trebuchet MS" w:hAnsi="Trebuchet MS" w:cs="Times New Roman"/>
          <w:bCs/>
          <w:color w:val="auto"/>
          <w:sz w:val="22"/>
          <w:szCs w:val="24"/>
          <w:lang w:val="en-GB"/>
        </w:rPr>
        <w:t>Transformare</w:t>
      </w:r>
      <w:proofErr w:type="spellEnd"/>
      <w:r w:rsidR="00CA42F8" w:rsidRPr="00CA42F8">
        <w:rPr>
          <w:rFonts w:ascii="Trebuchet MS" w:hAnsi="Trebuchet MS" w:cs="Times New Roman"/>
          <w:bCs/>
          <w:color w:val="auto"/>
          <w:sz w:val="22"/>
          <w:szCs w:val="24"/>
          <w:lang w:val="en-GB"/>
        </w:rPr>
        <w:t xml:space="preserve"> </w:t>
      </w:r>
      <w:proofErr w:type="spellStart"/>
      <w:r w:rsidR="00CA42F8" w:rsidRPr="00CA42F8">
        <w:rPr>
          <w:rFonts w:ascii="Trebuchet MS" w:hAnsi="Trebuchet MS" w:cs="Times New Roman"/>
          <w:bCs/>
          <w:color w:val="auto"/>
          <w:sz w:val="22"/>
          <w:szCs w:val="24"/>
          <w:lang w:val="en-GB"/>
        </w:rPr>
        <w:t>digitală</w:t>
      </w:r>
      <w:proofErr w:type="spellEnd"/>
      <w:r w:rsidR="00CA42F8" w:rsidRPr="00CA42F8">
        <w:rPr>
          <w:rFonts w:ascii="Trebuchet MS" w:hAnsi="Trebuchet MS" w:cs="Times New Roman"/>
          <w:bCs/>
          <w:color w:val="auto"/>
          <w:sz w:val="22"/>
          <w:szCs w:val="24"/>
          <w:lang w:val="en-GB"/>
        </w:rPr>
        <w:t xml:space="preserve">”, </w:t>
      </w:r>
      <w:proofErr w:type="spellStart"/>
      <w:r w:rsidR="00CA42F8" w:rsidRPr="00CA42F8">
        <w:rPr>
          <w:rFonts w:ascii="Trebuchet MS" w:hAnsi="Trebuchet MS" w:cs="Times New Roman"/>
          <w:bCs/>
          <w:color w:val="auto"/>
          <w:sz w:val="22"/>
          <w:szCs w:val="24"/>
          <w:lang w:val="en-GB"/>
        </w:rPr>
        <w:t>Investiția</w:t>
      </w:r>
      <w:proofErr w:type="spellEnd"/>
      <w:r w:rsidR="00CA42F8" w:rsidRPr="00CA42F8">
        <w:rPr>
          <w:rFonts w:ascii="Trebuchet MS" w:hAnsi="Trebuchet MS" w:cs="Times New Roman"/>
          <w:bCs/>
          <w:color w:val="auto"/>
          <w:sz w:val="22"/>
          <w:szCs w:val="24"/>
          <w:lang w:val="en-GB"/>
        </w:rPr>
        <w:t xml:space="preserve"> 4 „</w:t>
      </w:r>
      <w:proofErr w:type="spellStart"/>
      <w:r w:rsidR="00CA42F8" w:rsidRPr="00CA42F8">
        <w:rPr>
          <w:rFonts w:ascii="Trebuchet MS" w:hAnsi="Trebuchet MS" w:cs="Times New Roman"/>
          <w:bCs/>
          <w:color w:val="auto"/>
          <w:sz w:val="22"/>
          <w:szCs w:val="24"/>
          <w:lang w:val="en-GB"/>
        </w:rPr>
        <w:t>Digitalizarea</w:t>
      </w:r>
      <w:proofErr w:type="spellEnd"/>
      <w:r w:rsidR="00CA42F8" w:rsidRPr="00CA42F8">
        <w:rPr>
          <w:rFonts w:ascii="Trebuchet MS" w:hAnsi="Trebuchet MS" w:cs="Times New Roman"/>
          <w:bCs/>
          <w:color w:val="auto"/>
          <w:sz w:val="22"/>
          <w:szCs w:val="24"/>
          <w:lang w:val="en-GB"/>
        </w:rPr>
        <w:t xml:space="preserve"> </w:t>
      </w:r>
      <w:proofErr w:type="spellStart"/>
      <w:r w:rsidR="00CA42F8" w:rsidRPr="00CA42F8">
        <w:rPr>
          <w:rFonts w:ascii="Trebuchet MS" w:hAnsi="Trebuchet MS" w:cs="Times New Roman"/>
          <w:bCs/>
          <w:color w:val="auto"/>
          <w:sz w:val="22"/>
          <w:szCs w:val="24"/>
          <w:lang w:val="en-GB"/>
        </w:rPr>
        <w:t>sistemului</w:t>
      </w:r>
      <w:proofErr w:type="spellEnd"/>
      <w:r w:rsidR="00CA42F8" w:rsidRPr="00CA42F8">
        <w:rPr>
          <w:rFonts w:ascii="Trebuchet MS" w:hAnsi="Trebuchet MS" w:cs="Times New Roman"/>
          <w:bCs/>
          <w:color w:val="auto"/>
          <w:sz w:val="22"/>
          <w:szCs w:val="24"/>
          <w:lang w:val="en-GB"/>
        </w:rPr>
        <w:t xml:space="preserve"> </w:t>
      </w:r>
      <w:proofErr w:type="spellStart"/>
      <w:r w:rsidR="00CA42F8" w:rsidRPr="00CA42F8">
        <w:rPr>
          <w:rFonts w:ascii="Trebuchet MS" w:hAnsi="Trebuchet MS" w:cs="Times New Roman"/>
          <w:bCs/>
          <w:color w:val="auto"/>
          <w:sz w:val="22"/>
          <w:szCs w:val="24"/>
          <w:lang w:val="en-GB"/>
        </w:rPr>
        <w:t>judiciar</w:t>
      </w:r>
      <w:proofErr w:type="spellEnd"/>
      <w:r w:rsidR="00CA42F8">
        <w:rPr>
          <w:rFonts w:ascii="Trebuchet MS" w:hAnsi="Trebuchet MS" w:cs="Times New Roman"/>
          <w:bCs/>
          <w:color w:val="auto"/>
          <w:sz w:val="22"/>
          <w:szCs w:val="24"/>
          <w:lang w:val="en-GB"/>
        </w:rPr>
        <w:t>”</w:t>
      </w:r>
      <w:r w:rsidR="00CA42F8" w:rsidRPr="00CA42F8">
        <w:rPr>
          <w:rFonts w:ascii="Trebuchet MS" w:hAnsi="Trebuchet MS" w:cs="Times New Roman"/>
          <w:bCs/>
          <w:color w:val="auto"/>
          <w:sz w:val="22"/>
          <w:szCs w:val="24"/>
          <w:lang w:val="en-GB"/>
        </w:rPr>
        <w:t>.</w:t>
      </w:r>
      <w:bookmarkEnd w:id="7"/>
    </w:p>
    <w:p w14:paraId="23EC1010" w14:textId="77777777" w:rsidR="005F132A" w:rsidRPr="006F2917" w:rsidRDefault="005F132A" w:rsidP="005F132A">
      <w:pPr>
        <w:pStyle w:val="Heading2"/>
        <w:spacing w:before="120" w:after="120" w:line="240" w:lineRule="auto"/>
        <w:ind w:left="0" w:firstLine="0"/>
        <w:jc w:val="both"/>
        <w:rPr>
          <w:rFonts w:ascii="Trebuchet MS" w:hAnsi="Trebuchet MS" w:cs="Times New Roman"/>
          <w:bCs/>
          <w:color w:val="auto"/>
          <w:sz w:val="22"/>
          <w:szCs w:val="24"/>
          <w:lang w:val="en-GB"/>
        </w:rPr>
      </w:pPr>
      <w:bookmarkStart w:id="8" w:name="_Toc216937129"/>
      <w:proofErr w:type="spellStart"/>
      <w:r w:rsidRPr="006F2917">
        <w:rPr>
          <w:rFonts w:ascii="Trebuchet MS" w:hAnsi="Trebuchet MS" w:cs="Times New Roman"/>
          <w:b/>
          <w:bCs/>
          <w:color w:val="auto"/>
          <w:sz w:val="22"/>
          <w:szCs w:val="24"/>
          <w:lang w:val="en-GB"/>
        </w:rPr>
        <w:t>Obiectul</w:t>
      </w:r>
      <w:proofErr w:type="spellEnd"/>
      <w:r w:rsidRPr="006F2917">
        <w:rPr>
          <w:rFonts w:ascii="Trebuchet MS" w:hAnsi="Trebuchet MS" w:cs="Times New Roman"/>
          <w:b/>
          <w:bCs/>
          <w:color w:val="auto"/>
          <w:sz w:val="22"/>
          <w:szCs w:val="24"/>
          <w:lang w:val="en-GB"/>
        </w:rPr>
        <w:t xml:space="preserve"> </w:t>
      </w:r>
      <w:proofErr w:type="spellStart"/>
      <w:r w:rsidRPr="006F2917">
        <w:rPr>
          <w:rFonts w:ascii="Trebuchet MS" w:hAnsi="Trebuchet MS" w:cs="Times New Roman"/>
          <w:b/>
          <w:bCs/>
          <w:color w:val="auto"/>
          <w:sz w:val="22"/>
          <w:szCs w:val="24"/>
          <w:lang w:val="en-GB"/>
        </w:rPr>
        <w:t>contractului</w:t>
      </w:r>
      <w:proofErr w:type="spellEnd"/>
      <w:r w:rsidRPr="006F2917">
        <w:rPr>
          <w:rFonts w:ascii="Trebuchet MS" w:hAnsi="Trebuchet MS" w:cs="Times New Roman"/>
          <w:b/>
          <w:bCs/>
          <w:color w:val="auto"/>
          <w:sz w:val="22"/>
          <w:szCs w:val="24"/>
          <w:lang w:val="en-GB"/>
        </w:rPr>
        <w:t xml:space="preserve">: </w:t>
      </w:r>
      <w:proofErr w:type="spellStart"/>
      <w:r w:rsidR="006B4752">
        <w:rPr>
          <w:rFonts w:ascii="Trebuchet MS" w:hAnsi="Trebuchet MS" w:cs="Times New Roman"/>
          <w:bCs/>
          <w:color w:val="auto"/>
          <w:sz w:val="22"/>
          <w:szCs w:val="24"/>
          <w:lang w:val="en-GB"/>
        </w:rPr>
        <w:t>Execuție</w:t>
      </w:r>
      <w:proofErr w:type="spellEnd"/>
      <w:r w:rsidR="006B4752">
        <w:rPr>
          <w:rFonts w:ascii="Trebuchet MS" w:hAnsi="Trebuchet MS" w:cs="Times New Roman"/>
          <w:bCs/>
          <w:color w:val="auto"/>
          <w:sz w:val="22"/>
          <w:szCs w:val="24"/>
          <w:lang w:val="en-GB"/>
        </w:rPr>
        <w:t xml:space="preserve"> </w:t>
      </w:r>
      <w:proofErr w:type="spellStart"/>
      <w:r w:rsidR="006B4752">
        <w:rPr>
          <w:rFonts w:ascii="Trebuchet MS" w:hAnsi="Trebuchet MS" w:cs="Times New Roman"/>
          <w:bCs/>
          <w:color w:val="auto"/>
          <w:sz w:val="22"/>
          <w:szCs w:val="24"/>
          <w:lang w:val="en-GB"/>
        </w:rPr>
        <w:t>lucrări</w:t>
      </w:r>
      <w:proofErr w:type="spellEnd"/>
      <w:r w:rsidR="00E27DC3">
        <w:rPr>
          <w:rFonts w:ascii="Trebuchet MS" w:hAnsi="Trebuchet MS" w:cs="Times New Roman"/>
          <w:bCs/>
          <w:color w:val="auto"/>
          <w:sz w:val="22"/>
          <w:szCs w:val="24"/>
          <w:lang w:val="en-GB"/>
        </w:rPr>
        <w:t>.</w:t>
      </w:r>
      <w:bookmarkEnd w:id="8"/>
    </w:p>
    <w:p w14:paraId="3230F2A8" w14:textId="506C3F49" w:rsidR="006543C9" w:rsidRDefault="00AA169A" w:rsidP="00796D30">
      <w:pPr>
        <w:spacing w:after="0" w:line="240" w:lineRule="auto"/>
        <w:ind w:firstLine="720"/>
        <w:jc w:val="both"/>
        <w:rPr>
          <w:rFonts w:ascii="Trebuchet MS" w:hAnsi="Trebuchet MS" w:cs="Times New Roman"/>
          <w:b/>
          <w:szCs w:val="24"/>
          <w:lang w:val="en-GB"/>
        </w:rPr>
      </w:pPr>
      <w:proofErr w:type="spellStart"/>
      <w:r w:rsidRPr="006F2917">
        <w:rPr>
          <w:rFonts w:ascii="Trebuchet MS" w:hAnsi="Trebuchet MS" w:cs="Times New Roman"/>
          <w:b/>
          <w:szCs w:val="24"/>
          <w:lang w:val="en-GB"/>
        </w:rPr>
        <w:t>Analiza</w:t>
      </w:r>
      <w:proofErr w:type="spellEnd"/>
      <w:r w:rsidRPr="006F2917">
        <w:rPr>
          <w:rFonts w:ascii="Trebuchet MS" w:hAnsi="Trebuchet MS" w:cs="Times New Roman"/>
          <w:b/>
          <w:szCs w:val="24"/>
          <w:lang w:val="en-GB"/>
        </w:rPr>
        <w:t xml:space="preserve"> </w:t>
      </w:r>
      <w:proofErr w:type="spellStart"/>
      <w:r w:rsidRPr="006F2917">
        <w:rPr>
          <w:rFonts w:ascii="Trebuchet MS" w:hAnsi="Trebuchet MS" w:cs="Times New Roman"/>
          <w:b/>
          <w:szCs w:val="24"/>
          <w:lang w:val="en-GB"/>
        </w:rPr>
        <w:t>situației</w:t>
      </w:r>
      <w:proofErr w:type="spellEnd"/>
      <w:r w:rsidRPr="006F2917">
        <w:rPr>
          <w:rFonts w:ascii="Trebuchet MS" w:hAnsi="Trebuchet MS" w:cs="Times New Roman"/>
          <w:b/>
          <w:szCs w:val="24"/>
          <w:lang w:val="en-GB"/>
        </w:rPr>
        <w:t xml:space="preserve"> </w:t>
      </w:r>
      <w:proofErr w:type="spellStart"/>
      <w:r w:rsidRPr="006F2917">
        <w:rPr>
          <w:rFonts w:ascii="Trebuchet MS" w:hAnsi="Trebuchet MS" w:cs="Times New Roman"/>
          <w:b/>
          <w:szCs w:val="24"/>
          <w:lang w:val="en-GB"/>
        </w:rPr>
        <w:t>existente</w:t>
      </w:r>
      <w:proofErr w:type="spellEnd"/>
    </w:p>
    <w:p w14:paraId="63C4A770" w14:textId="77777777" w:rsidR="00BE39A4" w:rsidRPr="006F2917" w:rsidRDefault="00BE39A4" w:rsidP="00796D30">
      <w:pPr>
        <w:spacing w:after="0" w:line="240" w:lineRule="auto"/>
        <w:ind w:firstLine="720"/>
        <w:jc w:val="both"/>
        <w:rPr>
          <w:rFonts w:ascii="Trebuchet MS" w:hAnsi="Trebuchet MS" w:cs="Times New Roman"/>
          <w:b/>
          <w:szCs w:val="24"/>
          <w:lang w:val="en-GB"/>
        </w:rPr>
      </w:pPr>
    </w:p>
    <w:p w14:paraId="199CB427" w14:textId="632D0B2A" w:rsidR="00BE39A4" w:rsidRPr="00BE39A4" w:rsidRDefault="00BE39A4" w:rsidP="00BE39A4">
      <w:pPr>
        <w:spacing w:before="120" w:after="120" w:line="240" w:lineRule="auto"/>
        <w:jc w:val="both"/>
        <w:rPr>
          <w:rFonts w:ascii="Trebuchet MS" w:hAnsi="Trebuchet MS" w:cs="Times New Roman"/>
        </w:rPr>
      </w:pPr>
      <w:r w:rsidRPr="00BE39A4">
        <w:rPr>
          <w:rFonts w:ascii="Trebuchet MS" w:hAnsi="Trebuchet MS" w:cs="Times New Roman"/>
        </w:rPr>
        <w:t>Imobilul format din teren intravilan în suprafață de 10</w:t>
      </w:r>
      <w:r w:rsidR="002801B4">
        <w:rPr>
          <w:rFonts w:ascii="Trebuchet MS" w:hAnsi="Trebuchet MS" w:cs="Times New Roman"/>
        </w:rPr>
        <w:t>.</w:t>
      </w:r>
      <w:r w:rsidRPr="00BE39A4">
        <w:rPr>
          <w:rFonts w:ascii="Trebuchet MS" w:hAnsi="Trebuchet MS" w:cs="Times New Roman"/>
        </w:rPr>
        <w:t xml:space="preserve">330 mp și construcția edificată pe acest corp C1 – sedii ministere S+P+6E, se află în proprietatea Statului Român, conform Actului administrativ nr. 1144083/4047/21.03.2013 emis de PMB-Direcția Patrimoniu – Serviciu Cadastru si conform Extrasului de carte funciara de informare </w:t>
      </w:r>
      <w:proofErr w:type="spellStart"/>
      <w:r w:rsidRPr="00BE39A4">
        <w:rPr>
          <w:rFonts w:ascii="Trebuchet MS" w:hAnsi="Trebuchet MS" w:cs="Times New Roman"/>
        </w:rPr>
        <w:t>atasat</w:t>
      </w:r>
      <w:proofErr w:type="spellEnd"/>
      <w:r w:rsidRPr="00BE39A4">
        <w:rPr>
          <w:rFonts w:ascii="Trebuchet MS" w:hAnsi="Trebuchet MS" w:cs="Times New Roman"/>
        </w:rPr>
        <w:t xml:space="preserve"> la </w:t>
      </w:r>
      <w:proofErr w:type="spellStart"/>
      <w:r w:rsidRPr="00BE39A4">
        <w:rPr>
          <w:rFonts w:ascii="Trebuchet MS" w:hAnsi="Trebuchet MS" w:cs="Times New Roman"/>
        </w:rPr>
        <w:t>presenta</w:t>
      </w:r>
      <w:proofErr w:type="spellEnd"/>
      <w:r w:rsidRPr="00BE39A4">
        <w:rPr>
          <w:rFonts w:ascii="Trebuchet MS" w:hAnsi="Trebuchet MS" w:cs="Times New Roman"/>
        </w:rPr>
        <w:t xml:space="preserve"> documentație, emis de către O.C.P.I București sector 5.</w:t>
      </w:r>
    </w:p>
    <w:p w14:paraId="14B9C3C8" w14:textId="5E163318" w:rsidR="008F659A" w:rsidRDefault="00BE39A4" w:rsidP="00BE39A4">
      <w:pPr>
        <w:spacing w:before="120" w:after="120" w:line="240" w:lineRule="auto"/>
        <w:jc w:val="both"/>
        <w:rPr>
          <w:rFonts w:ascii="Trebuchet MS" w:hAnsi="Trebuchet MS" w:cs="Times New Roman"/>
        </w:rPr>
      </w:pPr>
      <w:r w:rsidRPr="00BE39A4">
        <w:rPr>
          <w:rFonts w:ascii="Trebuchet MS" w:hAnsi="Trebuchet MS" w:cs="Times New Roman"/>
        </w:rPr>
        <w:t xml:space="preserve">Imobilul </w:t>
      </w:r>
      <w:r>
        <w:rPr>
          <w:rFonts w:ascii="Trebuchet MS" w:hAnsi="Trebuchet MS" w:cs="Times New Roman"/>
        </w:rPr>
        <w:t>nu</w:t>
      </w:r>
      <w:r w:rsidRPr="00BE39A4">
        <w:rPr>
          <w:rFonts w:ascii="Trebuchet MS" w:hAnsi="Trebuchet MS" w:cs="Times New Roman"/>
        </w:rPr>
        <w:t xml:space="preserve"> este înscris în Lista monumentelor istorice actualizată în 2015 și un se află în raza de protecție de 100 m</w:t>
      </w:r>
      <w:r w:rsidR="003B1924">
        <w:rPr>
          <w:rFonts w:ascii="Trebuchet MS" w:hAnsi="Trebuchet MS" w:cs="Times New Roman"/>
        </w:rPr>
        <w:t>etri</w:t>
      </w:r>
      <w:r w:rsidRPr="00BE39A4">
        <w:rPr>
          <w:rFonts w:ascii="Trebuchet MS" w:hAnsi="Trebuchet MS" w:cs="Times New Roman"/>
        </w:rPr>
        <w:t xml:space="preserve"> a unui imobil înscris pe lista</w:t>
      </w:r>
      <w:r>
        <w:rPr>
          <w:rFonts w:ascii="Trebuchet MS" w:hAnsi="Trebuchet MS" w:cs="Times New Roman"/>
        </w:rPr>
        <w:t>.</w:t>
      </w:r>
    </w:p>
    <w:p w14:paraId="3E65DD3A" w14:textId="77777777" w:rsidR="00BE39A4" w:rsidRPr="00BE39A4" w:rsidRDefault="00BE39A4" w:rsidP="00BE39A4">
      <w:pPr>
        <w:spacing w:after="0" w:line="240" w:lineRule="auto"/>
        <w:jc w:val="both"/>
        <w:rPr>
          <w:rFonts w:ascii="Trebuchet MS" w:hAnsi="Trebuchet MS" w:cs="Times New Roman"/>
        </w:rPr>
      </w:pPr>
    </w:p>
    <w:p w14:paraId="35989604" w14:textId="0F38AF7E" w:rsidR="00A210AA" w:rsidRDefault="00591F52" w:rsidP="002801B4">
      <w:pPr>
        <w:spacing w:after="0" w:line="240" w:lineRule="auto"/>
        <w:ind w:firstLine="720"/>
        <w:jc w:val="both"/>
        <w:rPr>
          <w:rFonts w:ascii="Trebuchet MS" w:hAnsi="Trebuchet MS" w:cs="Times New Roman"/>
          <w:b/>
          <w:szCs w:val="24"/>
        </w:rPr>
      </w:pPr>
      <w:r w:rsidRPr="006F2917">
        <w:rPr>
          <w:rFonts w:ascii="Trebuchet MS" w:hAnsi="Trebuchet MS" w:cs="Times New Roman"/>
          <w:b/>
          <w:szCs w:val="24"/>
        </w:rPr>
        <w:t>Date climatice</w:t>
      </w:r>
      <w:r w:rsidR="00756D17" w:rsidRPr="006F2917">
        <w:rPr>
          <w:rFonts w:ascii="Trebuchet MS" w:hAnsi="Trebuchet MS" w:cs="Times New Roman"/>
          <w:b/>
          <w:szCs w:val="24"/>
        </w:rPr>
        <w:t xml:space="preserve"> și particularități de relief</w:t>
      </w:r>
    </w:p>
    <w:p w14:paraId="0CB12CE6" w14:textId="071C13D4" w:rsidR="003B1924" w:rsidRDefault="003B1924" w:rsidP="003B1924"/>
    <w:p w14:paraId="121D5FF2"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xml:space="preserve">Din punct de vedere climatic, zona studiată aparține sectorului de climă continental-temperată ș se caracterizează prin veri foarte calde, cu precipitații nu prea abundente ce cad mai ales sub formă de averse, prin ierni relative reci, marcate uneori de viscole puternice, dar și de frecvente perioade de încălzire care provoacă </w:t>
      </w:r>
      <w:proofErr w:type="spellStart"/>
      <w:r w:rsidRPr="003B1924">
        <w:rPr>
          <w:rFonts w:ascii="Trebuchet MS" w:hAnsi="Trebuchet MS" w:cs="Times New Roman"/>
        </w:rPr>
        <w:t>discontinuitații</w:t>
      </w:r>
      <w:proofErr w:type="spellEnd"/>
      <w:r w:rsidRPr="003B1924">
        <w:rPr>
          <w:rFonts w:ascii="Trebuchet MS" w:hAnsi="Trebuchet MS" w:cs="Times New Roman"/>
        </w:rPr>
        <w:t xml:space="preserve"> repetate ale stratului de </w:t>
      </w:r>
      <w:proofErr w:type="spellStart"/>
      <w:r w:rsidRPr="003B1924">
        <w:rPr>
          <w:rFonts w:ascii="Trebuchet MS" w:hAnsi="Trebuchet MS" w:cs="Times New Roman"/>
        </w:rPr>
        <w:t>zapadă</w:t>
      </w:r>
      <w:proofErr w:type="spellEnd"/>
      <w:r w:rsidRPr="003B1924">
        <w:rPr>
          <w:rFonts w:ascii="Trebuchet MS" w:hAnsi="Trebuchet MS" w:cs="Times New Roman"/>
        </w:rPr>
        <w:t xml:space="preserve"> și repetate cicluri de îngheț-dezgheț.</w:t>
      </w:r>
    </w:p>
    <w:p w14:paraId="0BF685C8"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xml:space="preserve">Prima ninsoare cade de regula în ultima decadă a lunii noiembrie, iar ultima la </w:t>
      </w:r>
      <w:proofErr w:type="spellStart"/>
      <w:r w:rsidRPr="003B1924">
        <w:rPr>
          <w:rFonts w:ascii="Trebuchet MS" w:hAnsi="Trebuchet MS" w:cs="Times New Roman"/>
        </w:rPr>
        <w:t>sfarsitul</w:t>
      </w:r>
      <w:proofErr w:type="spellEnd"/>
      <w:r w:rsidRPr="003B1924">
        <w:rPr>
          <w:rFonts w:ascii="Trebuchet MS" w:hAnsi="Trebuchet MS" w:cs="Times New Roman"/>
        </w:rPr>
        <w:t xml:space="preserve"> lunii martie. </w:t>
      </w:r>
      <w:proofErr w:type="spellStart"/>
      <w:r w:rsidRPr="003B1924">
        <w:rPr>
          <w:rFonts w:ascii="Trebuchet MS" w:hAnsi="Trebuchet MS" w:cs="Times New Roman"/>
        </w:rPr>
        <w:t>Încarcărea</w:t>
      </w:r>
      <w:proofErr w:type="spellEnd"/>
      <w:r w:rsidRPr="003B1924">
        <w:rPr>
          <w:rFonts w:ascii="Trebuchet MS" w:hAnsi="Trebuchet MS" w:cs="Times New Roman"/>
        </w:rPr>
        <w:t xml:space="preserve"> din </w:t>
      </w:r>
      <w:proofErr w:type="spellStart"/>
      <w:r w:rsidRPr="003B1924">
        <w:rPr>
          <w:rFonts w:ascii="Trebuchet MS" w:hAnsi="Trebuchet MS" w:cs="Times New Roman"/>
        </w:rPr>
        <w:t>zapadă</w:t>
      </w:r>
      <w:proofErr w:type="spellEnd"/>
      <w:r w:rsidRPr="003B1924">
        <w:rPr>
          <w:rFonts w:ascii="Trebuchet MS" w:hAnsi="Trebuchet MS" w:cs="Times New Roman"/>
        </w:rPr>
        <w:t>, conform Normativ CR-1-1-3-2012, este de 2 KN/mp.</w:t>
      </w:r>
    </w:p>
    <w:p w14:paraId="0B770C59"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xml:space="preserve">Vântul dominant suflă în toate anotimpurile pe direcția vest/sud/vest – est/nord/est. Valorile presiunii de </w:t>
      </w:r>
      <w:proofErr w:type="spellStart"/>
      <w:r w:rsidRPr="003B1924">
        <w:rPr>
          <w:rFonts w:ascii="Trebuchet MS" w:hAnsi="Trebuchet MS" w:cs="Times New Roman"/>
        </w:rPr>
        <w:t>referinta</w:t>
      </w:r>
      <w:proofErr w:type="spellEnd"/>
      <w:r w:rsidRPr="003B1924">
        <w:rPr>
          <w:rFonts w:ascii="Trebuchet MS" w:hAnsi="Trebuchet MS" w:cs="Times New Roman"/>
        </w:rPr>
        <w:t xml:space="preserve">, conform CR 1-1-4/2012, mediată pe 10 minute, la 10 m, având 50 ani interval mediu de recurență, este de 0.50 </w:t>
      </w:r>
      <w:proofErr w:type="spellStart"/>
      <w:r w:rsidRPr="003B1924">
        <w:rPr>
          <w:rFonts w:ascii="Trebuchet MS" w:hAnsi="Trebuchet MS" w:cs="Times New Roman"/>
        </w:rPr>
        <w:t>kPa</w:t>
      </w:r>
      <w:proofErr w:type="spellEnd"/>
      <w:r w:rsidRPr="003B1924">
        <w:rPr>
          <w:rFonts w:ascii="Trebuchet MS" w:hAnsi="Trebuchet MS" w:cs="Times New Roman"/>
        </w:rPr>
        <w:t>.</w:t>
      </w:r>
    </w:p>
    <w:p w14:paraId="5D9A1685" w14:textId="6AD4DC0E"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Amplasamentul studiat este format dintr-un teren în suprafață de</w:t>
      </w:r>
      <w:r w:rsidRPr="003B1924">
        <w:rPr>
          <w:rFonts w:ascii="Trebuchet MS" w:hAnsi="Trebuchet MS" w:cs="Times New Roman"/>
          <w:i/>
          <w:iCs/>
        </w:rPr>
        <w:t xml:space="preserve"> 10</w:t>
      </w:r>
      <w:r w:rsidR="002801B4">
        <w:rPr>
          <w:rFonts w:ascii="Trebuchet MS" w:hAnsi="Trebuchet MS" w:cs="Times New Roman"/>
        </w:rPr>
        <w:t>.</w:t>
      </w:r>
      <w:r w:rsidRPr="003B1924">
        <w:rPr>
          <w:rFonts w:ascii="Trebuchet MS" w:hAnsi="Trebuchet MS" w:cs="Times New Roman"/>
        </w:rPr>
        <w:t>330 mp și construcția edificată pe acest corp C1 – sedii ministere S+P+6E</w:t>
      </w:r>
      <w:r>
        <w:rPr>
          <w:rFonts w:ascii="Trebuchet MS" w:hAnsi="Trebuchet MS" w:cs="Times New Roman"/>
        </w:rPr>
        <w:t>.</w:t>
      </w:r>
    </w:p>
    <w:p w14:paraId="7B5EE699"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xml:space="preserve">Terenul este delimitat </w:t>
      </w:r>
      <w:proofErr w:type="spellStart"/>
      <w:r w:rsidRPr="003B1924">
        <w:rPr>
          <w:rFonts w:ascii="Trebuchet MS" w:hAnsi="Trebuchet MS" w:cs="Times New Roman"/>
        </w:rPr>
        <w:t>dupa</w:t>
      </w:r>
      <w:proofErr w:type="spellEnd"/>
      <w:r w:rsidRPr="003B1924">
        <w:rPr>
          <w:rFonts w:ascii="Trebuchet MS" w:hAnsi="Trebuchet MS" w:cs="Times New Roman"/>
        </w:rPr>
        <w:t xml:space="preserve"> cum </w:t>
      </w:r>
      <w:proofErr w:type="spellStart"/>
      <w:r w:rsidRPr="003B1924">
        <w:rPr>
          <w:rFonts w:ascii="Trebuchet MS" w:hAnsi="Trebuchet MS" w:cs="Times New Roman"/>
        </w:rPr>
        <w:t>urmeaza</w:t>
      </w:r>
      <w:proofErr w:type="spellEnd"/>
      <w:r w:rsidRPr="003B1924">
        <w:rPr>
          <w:rFonts w:ascii="Trebuchet MS" w:hAnsi="Trebuchet MS" w:cs="Times New Roman"/>
        </w:rPr>
        <w:t>:</w:t>
      </w:r>
    </w:p>
    <w:p w14:paraId="02C16636"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lastRenderedPageBreak/>
        <w:t>- la nord– B-dul Națiunilor Unite;</w:t>
      </w:r>
    </w:p>
    <w:p w14:paraId="507AC503"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la est – Str. Apolodor;</w:t>
      </w:r>
    </w:p>
    <w:p w14:paraId="10E4E20E"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la vest – B-dul Libertății</w:t>
      </w:r>
    </w:p>
    <w:p w14:paraId="37C0F506" w14:textId="77777777" w:rsidR="003B1924" w:rsidRPr="003B1924" w:rsidRDefault="003B1924" w:rsidP="003B1924">
      <w:pPr>
        <w:spacing w:before="120" w:after="120" w:line="240" w:lineRule="auto"/>
        <w:jc w:val="both"/>
        <w:rPr>
          <w:rFonts w:ascii="Trebuchet MS" w:hAnsi="Trebuchet MS" w:cs="Times New Roman"/>
        </w:rPr>
      </w:pPr>
      <w:r w:rsidRPr="003B1924">
        <w:rPr>
          <w:rFonts w:ascii="Trebuchet MS" w:hAnsi="Trebuchet MS" w:cs="Times New Roman"/>
        </w:rPr>
        <w:t>- la sud – Piața Constituției;</w:t>
      </w:r>
    </w:p>
    <w:p w14:paraId="03A02FFC" w14:textId="77777777" w:rsidR="00653E66" w:rsidRDefault="00653E66" w:rsidP="00796D30">
      <w:pPr>
        <w:spacing w:after="0" w:line="240" w:lineRule="auto"/>
        <w:ind w:firstLine="720"/>
        <w:jc w:val="both"/>
        <w:rPr>
          <w:rFonts w:ascii="Trebuchet MS" w:hAnsi="Trebuchet MS" w:cs="Times New Roman"/>
          <w:szCs w:val="24"/>
        </w:rPr>
      </w:pPr>
    </w:p>
    <w:p w14:paraId="335D7D5C" w14:textId="77777777" w:rsidR="001A557C" w:rsidRPr="006F2917" w:rsidRDefault="001A557C" w:rsidP="00796D30">
      <w:pPr>
        <w:spacing w:after="0" w:line="240" w:lineRule="auto"/>
        <w:ind w:firstLine="720"/>
        <w:jc w:val="both"/>
        <w:rPr>
          <w:rFonts w:ascii="Trebuchet MS" w:hAnsi="Trebuchet MS" w:cs="Times New Roman"/>
          <w:szCs w:val="24"/>
        </w:rPr>
      </w:pPr>
    </w:p>
    <w:p w14:paraId="249F0FB6" w14:textId="77777777" w:rsidR="000F27C8" w:rsidRPr="006F2917" w:rsidRDefault="005419BE" w:rsidP="00591BC4">
      <w:pPr>
        <w:pStyle w:val="Heading1"/>
        <w:numPr>
          <w:ilvl w:val="0"/>
          <w:numId w:val="8"/>
        </w:numPr>
        <w:spacing w:before="0" w:line="240" w:lineRule="auto"/>
        <w:ind w:left="0" w:firstLine="0"/>
        <w:jc w:val="both"/>
        <w:rPr>
          <w:rFonts w:ascii="Trebuchet MS" w:hAnsi="Trebuchet MS" w:cs="Times New Roman"/>
          <w:b/>
          <w:color w:val="auto"/>
          <w:sz w:val="22"/>
          <w:szCs w:val="24"/>
        </w:rPr>
      </w:pPr>
      <w:bookmarkStart w:id="9" w:name="_Toc216937130"/>
      <w:r w:rsidRPr="006F2917">
        <w:rPr>
          <w:rFonts w:ascii="Trebuchet MS" w:hAnsi="Trebuchet MS" w:cs="Times New Roman"/>
          <w:b/>
          <w:color w:val="auto"/>
          <w:sz w:val="22"/>
          <w:szCs w:val="24"/>
        </w:rPr>
        <w:t>DESCRIEREA SITUAŢIEI EXISTENTE ŞI NECESITATEA REALIZĂRII OBIECTIVULUI / PROIECTULUI DE INVESTIȚII</w:t>
      </w:r>
      <w:bookmarkEnd w:id="9"/>
    </w:p>
    <w:p w14:paraId="052A7211" w14:textId="77777777" w:rsidR="002E0312" w:rsidRPr="006F2917" w:rsidRDefault="002E0312" w:rsidP="002E0312">
      <w:pPr>
        <w:rPr>
          <w:rFonts w:ascii="Trebuchet MS" w:hAnsi="Trebuchet MS"/>
          <w:sz w:val="20"/>
        </w:rPr>
      </w:pPr>
    </w:p>
    <w:p w14:paraId="4866AB73" w14:textId="77777777" w:rsidR="00891691" w:rsidRDefault="005419BE" w:rsidP="00796D30">
      <w:pPr>
        <w:pStyle w:val="Heading2"/>
        <w:numPr>
          <w:ilvl w:val="1"/>
          <w:numId w:val="2"/>
        </w:numPr>
        <w:spacing w:before="0" w:line="240" w:lineRule="auto"/>
        <w:ind w:left="0" w:firstLine="720"/>
        <w:jc w:val="both"/>
        <w:rPr>
          <w:rFonts w:ascii="Trebuchet MS" w:hAnsi="Trebuchet MS" w:cs="Times New Roman"/>
          <w:b/>
          <w:color w:val="auto"/>
          <w:sz w:val="22"/>
          <w:szCs w:val="24"/>
        </w:rPr>
      </w:pPr>
      <w:bookmarkStart w:id="10" w:name="_Toc216937131"/>
      <w:r w:rsidRPr="006F2917">
        <w:rPr>
          <w:rFonts w:ascii="Trebuchet MS" w:hAnsi="Trebuchet MS" w:cs="Times New Roman"/>
          <w:b/>
          <w:color w:val="auto"/>
          <w:sz w:val="22"/>
          <w:szCs w:val="24"/>
        </w:rPr>
        <w:t xml:space="preserve">Analiza </w:t>
      </w:r>
      <w:proofErr w:type="spellStart"/>
      <w:r w:rsidRPr="006F2917">
        <w:rPr>
          <w:rFonts w:ascii="Trebuchet MS" w:hAnsi="Trebuchet MS" w:cs="Times New Roman"/>
          <w:b/>
          <w:color w:val="auto"/>
          <w:sz w:val="22"/>
          <w:szCs w:val="24"/>
        </w:rPr>
        <w:t>situaţiei</w:t>
      </w:r>
      <w:proofErr w:type="spellEnd"/>
      <w:r w:rsidRPr="006F2917">
        <w:rPr>
          <w:rFonts w:ascii="Trebuchet MS" w:hAnsi="Trebuchet MS" w:cs="Times New Roman"/>
          <w:b/>
          <w:color w:val="auto"/>
          <w:sz w:val="22"/>
          <w:szCs w:val="24"/>
        </w:rPr>
        <w:t xml:space="preserve"> existente și identificarea </w:t>
      </w:r>
      <w:proofErr w:type="spellStart"/>
      <w:r w:rsidRPr="006F2917">
        <w:rPr>
          <w:rFonts w:ascii="Trebuchet MS" w:hAnsi="Trebuchet MS" w:cs="Times New Roman"/>
          <w:b/>
          <w:color w:val="auto"/>
          <w:sz w:val="22"/>
          <w:szCs w:val="24"/>
        </w:rPr>
        <w:t>deficienţelor</w:t>
      </w:r>
      <w:bookmarkEnd w:id="10"/>
      <w:proofErr w:type="spellEnd"/>
    </w:p>
    <w:p w14:paraId="25CC3A3D" w14:textId="77777777" w:rsidR="006F2917" w:rsidRPr="006F2917" w:rsidRDefault="006F2917" w:rsidP="006F2917"/>
    <w:p w14:paraId="6C241B23" w14:textId="77777777" w:rsidR="0065557B" w:rsidRPr="0065557B" w:rsidRDefault="0065557B" w:rsidP="0065557B">
      <w:pPr>
        <w:spacing w:before="120" w:after="120" w:line="240" w:lineRule="auto"/>
        <w:jc w:val="both"/>
        <w:rPr>
          <w:rFonts w:ascii="Trebuchet MS" w:hAnsi="Trebuchet MS" w:cs="Times New Roman"/>
        </w:rPr>
      </w:pPr>
      <w:r w:rsidRPr="0065557B">
        <w:rPr>
          <w:rFonts w:ascii="Trebuchet MS" w:hAnsi="Trebuchet MS" w:cs="Times New Roman"/>
        </w:rPr>
        <w:t>Imobilul unde urmează să se realizeze investiția are o suprafață construită de 1400.53 mp și una desfășurata de 13 849.06 mp, și un regim de înălțime S+P+6E.</w:t>
      </w:r>
    </w:p>
    <w:p w14:paraId="59DB31E4" w14:textId="0460A1FD" w:rsidR="006F2917" w:rsidRDefault="0065557B" w:rsidP="0065557B">
      <w:pPr>
        <w:spacing w:before="120" w:after="120" w:line="240" w:lineRule="auto"/>
        <w:jc w:val="both"/>
        <w:rPr>
          <w:rFonts w:ascii="Trebuchet MS" w:hAnsi="Trebuchet MS" w:cs="Times New Roman"/>
        </w:rPr>
      </w:pPr>
      <w:r w:rsidRPr="0065557B">
        <w:rPr>
          <w:rFonts w:ascii="Trebuchet MS" w:hAnsi="Trebuchet MS" w:cs="Times New Roman"/>
        </w:rPr>
        <w:t>Spațiul selectat de către beneficiar pentru realizarea investiției se află la etajul 6 in imobilul menționat anterior, cu suprafață utilă de 66.78 mp și construită de 95 mp</w:t>
      </w:r>
      <w:r>
        <w:rPr>
          <w:rFonts w:ascii="Trebuchet MS" w:hAnsi="Trebuchet MS" w:cs="Times New Roman"/>
        </w:rPr>
        <w:t>.</w:t>
      </w:r>
    </w:p>
    <w:p w14:paraId="3F287868" w14:textId="77777777" w:rsid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r w:rsidRPr="0065557B">
        <w:rPr>
          <w:rFonts w:ascii="Trebuchet MS" w:hAnsi="Trebuchet MS" w:cs="Times New Roman"/>
        </w:rPr>
        <w:t>Funcțiune – sedii ministere.</w:t>
      </w:r>
    </w:p>
    <w:p w14:paraId="4E9A2873" w14:textId="24DCA165"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r w:rsidRPr="0065557B">
        <w:rPr>
          <w:rFonts w:ascii="Trebuchet MS" w:hAnsi="Trebuchet MS" w:cs="Times New Roman"/>
        </w:rPr>
        <w:t>Regim de înălțime – S+P+6E.</w:t>
      </w:r>
    </w:p>
    <w:p w14:paraId="0B0E9813" w14:textId="77777777"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r w:rsidRPr="0065557B">
        <w:rPr>
          <w:rFonts w:ascii="Trebuchet MS" w:hAnsi="Trebuchet MS" w:cs="Times New Roman"/>
        </w:rPr>
        <w:t xml:space="preserve">H. </w:t>
      </w:r>
      <w:proofErr w:type="spellStart"/>
      <w:r w:rsidRPr="0065557B">
        <w:rPr>
          <w:rFonts w:ascii="Trebuchet MS" w:hAnsi="Trebuchet MS" w:cs="Times New Roman"/>
        </w:rPr>
        <w:t>max</w:t>
      </w:r>
      <w:proofErr w:type="spellEnd"/>
      <w:r w:rsidRPr="0065557B">
        <w:rPr>
          <w:rFonts w:ascii="Trebuchet MS" w:hAnsi="Trebuchet MS" w:cs="Times New Roman"/>
        </w:rPr>
        <w:t xml:space="preserve"> = aprox. 24. m</w:t>
      </w:r>
    </w:p>
    <w:p w14:paraId="49ECD1A4" w14:textId="77777777"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r w:rsidRPr="0065557B">
        <w:rPr>
          <w:rFonts w:ascii="Trebuchet MS" w:hAnsi="Trebuchet MS" w:cs="Times New Roman"/>
        </w:rPr>
        <w:t xml:space="preserve">H. </w:t>
      </w:r>
      <w:proofErr w:type="spellStart"/>
      <w:r w:rsidRPr="0065557B">
        <w:rPr>
          <w:rFonts w:ascii="Trebuchet MS" w:hAnsi="Trebuchet MS" w:cs="Times New Roman"/>
        </w:rPr>
        <w:t>streasina</w:t>
      </w:r>
      <w:proofErr w:type="spellEnd"/>
      <w:r w:rsidRPr="0065557B">
        <w:rPr>
          <w:rFonts w:ascii="Trebuchet MS" w:hAnsi="Trebuchet MS" w:cs="Times New Roman"/>
        </w:rPr>
        <w:t xml:space="preserve"> = un este cazul</w:t>
      </w:r>
    </w:p>
    <w:p w14:paraId="1D335806" w14:textId="77777777"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proofErr w:type="spellStart"/>
      <w:r w:rsidRPr="0065557B">
        <w:rPr>
          <w:rFonts w:ascii="Trebuchet MS" w:hAnsi="Trebuchet MS" w:cs="Times New Roman"/>
        </w:rPr>
        <w:t>Sup</w:t>
      </w:r>
      <w:proofErr w:type="spellEnd"/>
      <w:r w:rsidRPr="0065557B">
        <w:rPr>
          <w:rFonts w:ascii="Trebuchet MS" w:hAnsi="Trebuchet MS" w:cs="Times New Roman"/>
        </w:rPr>
        <w:t>. construita Sc = 1400.53 mp</w:t>
      </w:r>
    </w:p>
    <w:p w14:paraId="55C490AE" w14:textId="77777777"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proofErr w:type="spellStart"/>
      <w:r w:rsidRPr="0065557B">
        <w:rPr>
          <w:rFonts w:ascii="Trebuchet MS" w:hAnsi="Trebuchet MS" w:cs="Times New Roman"/>
        </w:rPr>
        <w:t>Sup</w:t>
      </w:r>
      <w:proofErr w:type="spellEnd"/>
      <w:r w:rsidRPr="0065557B">
        <w:rPr>
          <w:rFonts w:ascii="Trebuchet MS" w:hAnsi="Trebuchet MS" w:cs="Times New Roman"/>
        </w:rPr>
        <w:t xml:space="preserve">. </w:t>
      </w:r>
      <w:proofErr w:type="spellStart"/>
      <w:r w:rsidRPr="0065557B">
        <w:rPr>
          <w:rFonts w:ascii="Trebuchet MS" w:hAnsi="Trebuchet MS" w:cs="Times New Roman"/>
        </w:rPr>
        <w:t>construitp</w:t>
      </w:r>
      <w:proofErr w:type="spellEnd"/>
      <w:r w:rsidRPr="0065557B">
        <w:rPr>
          <w:rFonts w:ascii="Trebuchet MS" w:hAnsi="Trebuchet MS" w:cs="Times New Roman"/>
        </w:rPr>
        <w:t xml:space="preserve"> </w:t>
      </w:r>
      <w:proofErr w:type="spellStart"/>
      <w:r w:rsidRPr="0065557B">
        <w:rPr>
          <w:rFonts w:ascii="Trebuchet MS" w:hAnsi="Trebuchet MS" w:cs="Times New Roman"/>
        </w:rPr>
        <w:t>desfașurată</w:t>
      </w:r>
      <w:proofErr w:type="spellEnd"/>
      <w:r w:rsidRPr="0065557B">
        <w:rPr>
          <w:rFonts w:ascii="Trebuchet MS" w:hAnsi="Trebuchet MS" w:cs="Times New Roman"/>
        </w:rPr>
        <w:t xml:space="preserve"> </w:t>
      </w:r>
      <w:proofErr w:type="spellStart"/>
      <w:r w:rsidRPr="0065557B">
        <w:rPr>
          <w:rFonts w:ascii="Trebuchet MS" w:hAnsi="Trebuchet MS" w:cs="Times New Roman"/>
        </w:rPr>
        <w:t>Scd</w:t>
      </w:r>
      <w:proofErr w:type="spellEnd"/>
      <w:r w:rsidRPr="0065557B">
        <w:rPr>
          <w:rFonts w:ascii="Trebuchet MS" w:hAnsi="Trebuchet MS" w:cs="Times New Roman"/>
        </w:rPr>
        <w:t xml:space="preserve"> = 13 849.06 mp</w:t>
      </w:r>
    </w:p>
    <w:p w14:paraId="70EF4D62" w14:textId="77777777"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proofErr w:type="spellStart"/>
      <w:r w:rsidRPr="0065557B">
        <w:rPr>
          <w:rFonts w:ascii="Trebuchet MS" w:hAnsi="Trebuchet MS" w:cs="Times New Roman"/>
        </w:rPr>
        <w:t>Sup</w:t>
      </w:r>
      <w:proofErr w:type="spellEnd"/>
      <w:r w:rsidRPr="0065557B">
        <w:rPr>
          <w:rFonts w:ascii="Trebuchet MS" w:hAnsi="Trebuchet MS" w:cs="Times New Roman"/>
        </w:rPr>
        <w:t>. utilă spațiu studiat = 66.78 mp</w:t>
      </w:r>
    </w:p>
    <w:p w14:paraId="27789134" w14:textId="77777777" w:rsidR="0065557B" w:rsidRPr="0065557B" w:rsidRDefault="0065557B" w:rsidP="0080091F">
      <w:pPr>
        <w:pStyle w:val="ListParagraph"/>
        <w:numPr>
          <w:ilvl w:val="0"/>
          <w:numId w:val="24"/>
        </w:numPr>
        <w:tabs>
          <w:tab w:val="num" w:pos="567"/>
        </w:tabs>
        <w:spacing w:before="120" w:after="120" w:line="240" w:lineRule="auto"/>
        <w:jc w:val="both"/>
        <w:rPr>
          <w:rFonts w:ascii="Trebuchet MS" w:hAnsi="Trebuchet MS" w:cs="Times New Roman"/>
        </w:rPr>
      </w:pPr>
      <w:proofErr w:type="spellStart"/>
      <w:r w:rsidRPr="0065557B">
        <w:rPr>
          <w:rFonts w:ascii="Trebuchet MS" w:hAnsi="Trebuchet MS" w:cs="Times New Roman"/>
        </w:rPr>
        <w:t>Sup</w:t>
      </w:r>
      <w:proofErr w:type="spellEnd"/>
      <w:r w:rsidRPr="0065557B">
        <w:rPr>
          <w:rFonts w:ascii="Trebuchet MS" w:hAnsi="Trebuchet MS" w:cs="Times New Roman"/>
        </w:rPr>
        <w:t>. construită spațiu studiat = 95.00 mp</w:t>
      </w:r>
    </w:p>
    <w:p w14:paraId="13838FD7" w14:textId="77777777" w:rsidR="00894AD8" w:rsidRPr="00894AD8" w:rsidRDefault="00894AD8" w:rsidP="00894AD8">
      <w:pPr>
        <w:spacing w:before="120" w:after="120" w:line="240" w:lineRule="auto"/>
        <w:jc w:val="both"/>
        <w:rPr>
          <w:rFonts w:ascii="Trebuchet MS" w:hAnsi="Trebuchet MS" w:cs="Times New Roman"/>
          <w:b/>
          <w:bCs/>
        </w:rPr>
      </w:pPr>
      <w:r w:rsidRPr="00894AD8">
        <w:rPr>
          <w:rFonts w:ascii="Trebuchet MS" w:hAnsi="Trebuchet MS" w:cs="Times New Roman"/>
          <w:b/>
          <w:bCs/>
        </w:rPr>
        <w:t>Descrierea funcțională</w:t>
      </w:r>
    </w:p>
    <w:tbl>
      <w:tblPr>
        <w:tblW w:w="7882" w:type="dxa"/>
        <w:jc w:val="center"/>
        <w:tblLook w:val="04A0" w:firstRow="1" w:lastRow="0" w:firstColumn="1" w:lastColumn="0" w:noHBand="0" w:noVBand="1"/>
      </w:tblPr>
      <w:tblGrid>
        <w:gridCol w:w="920"/>
        <w:gridCol w:w="1860"/>
        <w:gridCol w:w="3020"/>
        <w:gridCol w:w="1860"/>
        <w:gridCol w:w="222"/>
      </w:tblGrid>
      <w:tr w:rsidR="00894AD8" w:rsidRPr="00EF1F04" w14:paraId="0B123FBD" w14:textId="77777777" w:rsidTr="00894AD8">
        <w:trPr>
          <w:gridAfter w:val="1"/>
          <w:wAfter w:w="222" w:type="dxa"/>
          <w:trHeight w:val="450"/>
          <w:jc w:val="center"/>
        </w:trPr>
        <w:tc>
          <w:tcPr>
            <w:tcW w:w="92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87FB3F3" w14:textId="77777777" w:rsidR="00894AD8" w:rsidRPr="00EF1F04" w:rsidRDefault="00894AD8" w:rsidP="00B33268">
            <w:pPr>
              <w:jc w:val="center"/>
              <w:rPr>
                <w:rFonts w:cs="Arial"/>
                <w:b/>
                <w:bCs/>
                <w:color w:val="000000"/>
                <w:lang w:eastAsia="ro-RO"/>
              </w:rPr>
            </w:pPr>
            <w:r w:rsidRPr="00EF1F04">
              <w:rPr>
                <w:rFonts w:cs="Arial"/>
                <w:b/>
                <w:bCs/>
                <w:color w:val="000000"/>
                <w:lang w:eastAsia="ro-RO"/>
              </w:rPr>
              <w:t xml:space="preserve">Nr. </w:t>
            </w:r>
            <w:proofErr w:type="spellStart"/>
            <w:r w:rsidRPr="00EF1F04">
              <w:rPr>
                <w:rFonts w:cs="Arial"/>
                <w:b/>
                <w:bCs/>
                <w:color w:val="000000"/>
                <w:lang w:eastAsia="ro-RO"/>
              </w:rPr>
              <w:t>Ctr</w:t>
            </w:r>
            <w:proofErr w:type="spellEnd"/>
            <w:r w:rsidRPr="00EF1F04">
              <w:rPr>
                <w:rFonts w:cs="Arial"/>
                <w:b/>
                <w:bCs/>
                <w:color w:val="000000"/>
                <w:lang w:eastAsia="ro-RO"/>
              </w:rPr>
              <w:t>.</w:t>
            </w:r>
          </w:p>
        </w:tc>
        <w:tc>
          <w:tcPr>
            <w:tcW w:w="674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62741C0" w14:textId="77777777" w:rsidR="00894AD8" w:rsidRPr="00EF1F04" w:rsidRDefault="00894AD8" w:rsidP="00B33268">
            <w:pPr>
              <w:jc w:val="center"/>
              <w:rPr>
                <w:rFonts w:cs="Arial"/>
                <w:b/>
                <w:bCs/>
                <w:color w:val="000000"/>
                <w:lang w:eastAsia="ro-RO"/>
              </w:rPr>
            </w:pPr>
            <w:r w:rsidRPr="00EF1F04">
              <w:rPr>
                <w:rFonts w:cs="Arial"/>
                <w:b/>
                <w:bCs/>
                <w:color w:val="000000"/>
                <w:lang w:eastAsia="ro-RO"/>
              </w:rPr>
              <w:t>CAMERĂ</w:t>
            </w:r>
          </w:p>
        </w:tc>
      </w:tr>
      <w:tr w:rsidR="00894AD8" w:rsidRPr="00EF1F04" w14:paraId="1D5BDC7A" w14:textId="77777777" w:rsidTr="00894AD8">
        <w:trPr>
          <w:trHeight w:val="300"/>
          <w:jc w:val="center"/>
        </w:trPr>
        <w:tc>
          <w:tcPr>
            <w:tcW w:w="920" w:type="dxa"/>
            <w:vMerge/>
            <w:tcBorders>
              <w:top w:val="single" w:sz="8" w:space="0" w:color="auto"/>
              <w:left w:val="single" w:sz="8" w:space="0" w:color="auto"/>
              <w:bottom w:val="single" w:sz="8" w:space="0" w:color="000000"/>
              <w:right w:val="nil"/>
            </w:tcBorders>
            <w:vAlign w:val="center"/>
            <w:hideMark/>
          </w:tcPr>
          <w:p w14:paraId="5623F918" w14:textId="77777777" w:rsidR="00894AD8" w:rsidRPr="00EF1F04" w:rsidRDefault="00894AD8" w:rsidP="00B33268">
            <w:pPr>
              <w:rPr>
                <w:rFonts w:cs="Arial"/>
                <w:b/>
                <w:bCs/>
                <w:color w:val="000000"/>
                <w:lang w:eastAsia="ro-RO"/>
              </w:rPr>
            </w:pPr>
          </w:p>
        </w:tc>
        <w:tc>
          <w:tcPr>
            <w:tcW w:w="6740" w:type="dxa"/>
            <w:gridSpan w:val="3"/>
            <w:vMerge/>
            <w:tcBorders>
              <w:top w:val="single" w:sz="8" w:space="0" w:color="auto"/>
              <w:left w:val="single" w:sz="8" w:space="0" w:color="auto"/>
              <w:bottom w:val="single" w:sz="8" w:space="0" w:color="000000"/>
              <w:right w:val="single" w:sz="8" w:space="0" w:color="000000"/>
            </w:tcBorders>
            <w:vAlign w:val="center"/>
            <w:hideMark/>
          </w:tcPr>
          <w:p w14:paraId="3D17F9D7" w14:textId="77777777" w:rsidR="00894AD8" w:rsidRPr="00EF1F04" w:rsidRDefault="00894AD8" w:rsidP="00B33268">
            <w:pPr>
              <w:rPr>
                <w:rFonts w:cs="Arial"/>
                <w:b/>
                <w:bCs/>
                <w:color w:val="000000"/>
                <w:lang w:eastAsia="ro-RO"/>
              </w:rPr>
            </w:pPr>
          </w:p>
        </w:tc>
        <w:tc>
          <w:tcPr>
            <w:tcW w:w="222" w:type="dxa"/>
            <w:tcBorders>
              <w:top w:val="nil"/>
              <w:left w:val="nil"/>
              <w:bottom w:val="nil"/>
              <w:right w:val="nil"/>
            </w:tcBorders>
            <w:shd w:val="clear" w:color="auto" w:fill="auto"/>
            <w:noWrap/>
            <w:vAlign w:val="bottom"/>
            <w:hideMark/>
          </w:tcPr>
          <w:p w14:paraId="5BD88B10" w14:textId="77777777" w:rsidR="00894AD8" w:rsidRPr="00EF1F04" w:rsidRDefault="00894AD8" w:rsidP="00B33268">
            <w:pPr>
              <w:jc w:val="center"/>
              <w:rPr>
                <w:rFonts w:cs="Arial"/>
                <w:b/>
                <w:bCs/>
                <w:color w:val="000000"/>
                <w:lang w:eastAsia="ro-RO"/>
              </w:rPr>
            </w:pPr>
          </w:p>
        </w:tc>
      </w:tr>
      <w:tr w:rsidR="00894AD8" w:rsidRPr="00EF1F04" w14:paraId="0FB61408" w14:textId="77777777" w:rsidTr="00894AD8">
        <w:trPr>
          <w:trHeight w:val="300"/>
          <w:jc w:val="center"/>
        </w:trPr>
        <w:tc>
          <w:tcPr>
            <w:tcW w:w="920" w:type="dxa"/>
            <w:vMerge/>
            <w:tcBorders>
              <w:top w:val="single" w:sz="8" w:space="0" w:color="auto"/>
              <w:left w:val="single" w:sz="8" w:space="0" w:color="auto"/>
              <w:bottom w:val="single" w:sz="8" w:space="0" w:color="000000"/>
              <w:right w:val="nil"/>
            </w:tcBorders>
            <w:vAlign w:val="center"/>
            <w:hideMark/>
          </w:tcPr>
          <w:p w14:paraId="6825EADE" w14:textId="77777777" w:rsidR="00894AD8" w:rsidRPr="00EF1F04" w:rsidRDefault="00894AD8" w:rsidP="00B33268">
            <w:pPr>
              <w:rPr>
                <w:rFonts w:cs="Arial"/>
                <w:b/>
                <w:bCs/>
                <w:color w:val="000000"/>
                <w:lang w:eastAsia="ro-RO"/>
              </w:rPr>
            </w:pPr>
          </w:p>
        </w:tc>
        <w:tc>
          <w:tcPr>
            <w:tcW w:w="1860" w:type="dxa"/>
            <w:tcBorders>
              <w:top w:val="nil"/>
              <w:left w:val="single" w:sz="8" w:space="0" w:color="auto"/>
              <w:bottom w:val="nil"/>
              <w:right w:val="single" w:sz="4" w:space="0" w:color="auto"/>
            </w:tcBorders>
            <w:shd w:val="clear" w:color="auto" w:fill="auto"/>
            <w:noWrap/>
            <w:vAlign w:val="bottom"/>
            <w:hideMark/>
          </w:tcPr>
          <w:p w14:paraId="11B0297B" w14:textId="77777777" w:rsidR="00894AD8" w:rsidRPr="00EF1F04" w:rsidRDefault="00894AD8" w:rsidP="00B33268">
            <w:pPr>
              <w:rPr>
                <w:rFonts w:cs="Arial"/>
                <w:b/>
                <w:bCs/>
                <w:color w:val="000000"/>
                <w:lang w:eastAsia="ro-RO"/>
              </w:rPr>
            </w:pPr>
            <w:r w:rsidRPr="00EF1F04">
              <w:rPr>
                <w:rFonts w:cs="Arial"/>
                <w:b/>
                <w:bCs/>
                <w:color w:val="000000"/>
                <w:lang w:eastAsia="ro-RO"/>
              </w:rPr>
              <w:t>Simbol</w:t>
            </w:r>
          </w:p>
        </w:tc>
        <w:tc>
          <w:tcPr>
            <w:tcW w:w="3020" w:type="dxa"/>
            <w:tcBorders>
              <w:top w:val="nil"/>
              <w:left w:val="nil"/>
              <w:bottom w:val="nil"/>
              <w:right w:val="single" w:sz="4" w:space="0" w:color="auto"/>
            </w:tcBorders>
            <w:shd w:val="clear" w:color="auto" w:fill="auto"/>
            <w:noWrap/>
            <w:vAlign w:val="bottom"/>
            <w:hideMark/>
          </w:tcPr>
          <w:p w14:paraId="2E341D90" w14:textId="77777777" w:rsidR="00894AD8" w:rsidRPr="00EF1F04" w:rsidRDefault="00894AD8" w:rsidP="00B33268">
            <w:pPr>
              <w:rPr>
                <w:rFonts w:cs="Arial"/>
                <w:b/>
                <w:bCs/>
                <w:color w:val="000000"/>
                <w:lang w:eastAsia="ro-RO"/>
              </w:rPr>
            </w:pPr>
            <w:r w:rsidRPr="00EF1F04">
              <w:rPr>
                <w:rFonts w:cs="Arial"/>
                <w:b/>
                <w:bCs/>
                <w:color w:val="000000"/>
                <w:lang w:eastAsia="ro-RO"/>
              </w:rPr>
              <w:t>Destinație</w:t>
            </w:r>
          </w:p>
        </w:tc>
        <w:tc>
          <w:tcPr>
            <w:tcW w:w="1860" w:type="dxa"/>
            <w:tcBorders>
              <w:top w:val="nil"/>
              <w:left w:val="nil"/>
              <w:bottom w:val="nil"/>
              <w:right w:val="single" w:sz="8" w:space="0" w:color="auto"/>
            </w:tcBorders>
            <w:shd w:val="clear" w:color="auto" w:fill="auto"/>
            <w:noWrap/>
            <w:vAlign w:val="bottom"/>
            <w:hideMark/>
          </w:tcPr>
          <w:p w14:paraId="205EFAE6" w14:textId="77777777" w:rsidR="00894AD8" w:rsidRPr="00EF1F04" w:rsidRDefault="00894AD8" w:rsidP="00B33268">
            <w:pPr>
              <w:rPr>
                <w:rFonts w:cs="Arial"/>
                <w:b/>
                <w:bCs/>
                <w:color w:val="000000"/>
                <w:lang w:eastAsia="ro-RO"/>
              </w:rPr>
            </w:pPr>
            <w:r w:rsidRPr="00EF1F04">
              <w:rPr>
                <w:rFonts w:cs="Arial"/>
                <w:b/>
                <w:bCs/>
                <w:color w:val="000000"/>
                <w:lang w:eastAsia="ro-RO"/>
              </w:rPr>
              <w:t>Suprafață (mp)</w:t>
            </w:r>
          </w:p>
        </w:tc>
        <w:tc>
          <w:tcPr>
            <w:tcW w:w="222" w:type="dxa"/>
            <w:vAlign w:val="center"/>
            <w:hideMark/>
          </w:tcPr>
          <w:p w14:paraId="76CC1E5F" w14:textId="77777777" w:rsidR="00894AD8" w:rsidRPr="00EF1F04" w:rsidRDefault="00894AD8" w:rsidP="00B33268">
            <w:pPr>
              <w:rPr>
                <w:rFonts w:ascii="Times New Roman" w:hAnsi="Times New Roman"/>
                <w:sz w:val="20"/>
                <w:lang w:eastAsia="ro-RO"/>
              </w:rPr>
            </w:pPr>
          </w:p>
        </w:tc>
      </w:tr>
      <w:tr w:rsidR="00894AD8" w:rsidRPr="00EF1F04" w14:paraId="1A6740C1" w14:textId="77777777" w:rsidTr="00894AD8">
        <w:trPr>
          <w:trHeight w:val="345"/>
          <w:jc w:val="center"/>
        </w:trPr>
        <w:tc>
          <w:tcPr>
            <w:tcW w:w="920" w:type="dxa"/>
            <w:tcBorders>
              <w:top w:val="nil"/>
              <w:left w:val="single" w:sz="8" w:space="0" w:color="auto"/>
              <w:bottom w:val="single" w:sz="4" w:space="0" w:color="auto"/>
              <w:right w:val="nil"/>
            </w:tcBorders>
            <w:shd w:val="clear" w:color="auto" w:fill="auto"/>
            <w:noWrap/>
            <w:vAlign w:val="center"/>
            <w:hideMark/>
          </w:tcPr>
          <w:p w14:paraId="572B3193" w14:textId="77777777" w:rsidR="00894AD8" w:rsidRPr="00EF1F04" w:rsidRDefault="00894AD8" w:rsidP="00B33268">
            <w:pPr>
              <w:jc w:val="center"/>
              <w:rPr>
                <w:rFonts w:cs="Arial"/>
                <w:color w:val="000000"/>
                <w:lang w:eastAsia="ro-RO"/>
              </w:rPr>
            </w:pPr>
            <w:r w:rsidRPr="00EF1F04">
              <w:rPr>
                <w:rFonts w:cs="Arial"/>
                <w:color w:val="000000"/>
                <w:lang w:eastAsia="ro-RO"/>
              </w:rPr>
              <w:t>1</w:t>
            </w:r>
          </w:p>
        </w:tc>
        <w:tc>
          <w:tcPr>
            <w:tcW w:w="186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F19B6DC" w14:textId="77777777" w:rsidR="00894AD8" w:rsidRPr="00EF1F04" w:rsidRDefault="00894AD8" w:rsidP="00B33268">
            <w:pPr>
              <w:rPr>
                <w:rFonts w:cs="Arial"/>
                <w:color w:val="000000"/>
                <w:lang w:eastAsia="ro-RO"/>
              </w:rPr>
            </w:pPr>
            <w:r w:rsidRPr="00EF1F04">
              <w:rPr>
                <w:rFonts w:cs="Arial"/>
                <w:color w:val="000000"/>
                <w:lang w:eastAsia="ro-RO"/>
              </w:rPr>
              <w:t>C01</w:t>
            </w:r>
          </w:p>
        </w:tc>
        <w:tc>
          <w:tcPr>
            <w:tcW w:w="3020" w:type="dxa"/>
            <w:tcBorders>
              <w:top w:val="single" w:sz="8" w:space="0" w:color="auto"/>
              <w:left w:val="nil"/>
              <w:bottom w:val="single" w:sz="4" w:space="0" w:color="auto"/>
              <w:right w:val="single" w:sz="4" w:space="0" w:color="auto"/>
            </w:tcBorders>
            <w:shd w:val="clear" w:color="auto" w:fill="auto"/>
            <w:vAlign w:val="bottom"/>
            <w:hideMark/>
          </w:tcPr>
          <w:p w14:paraId="0888E354" w14:textId="77777777" w:rsidR="00894AD8" w:rsidRPr="00EF1F04" w:rsidRDefault="00894AD8" w:rsidP="00B33268">
            <w:pPr>
              <w:rPr>
                <w:rFonts w:cs="Arial"/>
                <w:color w:val="000000"/>
                <w:lang w:eastAsia="ro-RO"/>
              </w:rPr>
            </w:pPr>
            <w:r w:rsidRPr="00EF1F04">
              <w:rPr>
                <w:rFonts w:cs="Arial"/>
                <w:color w:val="000000"/>
                <w:lang w:eastAsia="ro-RO"/>
              </w:rPr>
              <w:t>Antecameră</w:t>
            </w:r>
          </w:p>
        </w:tc>
        <w:tc>
          <w:tcPr>
            <w:tcW w:w="1860" w:type="dxa"/>
            <w:tcBorders>
              <w:top w:val="single" w:sz="8" w:space="0" w:color="auto"/>
              <w:left w:val="nil"/>
              <w:bottom w:val="single" w:sz="4" w:space="0" w:color="auto"/>
              <w:right w:val="single" w:sz="8" w:space="0" w:color="auto"/>
            </w:tcBorders>
            <w:shd w:val="clear" w:color="auto" w:fill="auto"/>
            <w:vAlign w:val="bottom"/>
            <w:hideMark/>
          </w:tcPr>
          <w:p w14:paraId="0685B2FC" w14:textId="77777777" w:rsidR="00894AD8" w:rsidRPr="00EF1F04" w:rsidRDefault="00894AD8" w:rsidP="00B33268">
            <w:pPr>
              <w:jc w:val="right"/>
              <w:rPr>
                <w:rFonts w:cs="Arial"/>
                <w:color w:val="000000"/>
                <w:lang w:eastAsia="ro-RO"/>
              </w:rPr>
            </w:pPr>
            <w:r w:rsidRPr="00EF1F04">
              <w:rPr>
                <w:rFonts w:cs="Arial"/>
                <w:color w:val="000000"/>
                <w:lang w:eastAsia="ro-RO"/>
              </w:rPr>
              <w:t>9.71</w:t>
            </w:r>
          </w:p>
        </w:tc>
        <w:tc>
          <w:tcPr>
            <w:tcW w:w="222" w:type="dxa"/>
            <w:vAlign w:val="center"/>
            <w:hideMark/>
          </w:tcPr>
          <w:p w14:paraId="52301A21" w14:textId="77777777" w:rsidR="00894AD8" w:rsidRPr="00EF1F04" w:rsidRDefault="00894AD8" w:rsidP="00B33268">
            <w:pPr>
              <w:rPr>
                <w:rFonts w:ascii="Times New Roman" w:hAnsi="Times New Roman"/>
                <w:sz w:val="20"/>
                <w:lang w:eastAsia="ro-RO"/>
              </w:rPr>
            </w:pPr>
          </w:p>
        </w:tc>
      </w:tr>
      <w:tr w:rsidR="00894AD8" w:rsidRPr="00EF1F04" w14:paraId="717197F8" w14:textId="77777777" w:rsidTr="00894AD8">
        <w:trPr>
          <w:trHeight w:val="330"/>
          <w:jc w:val="center"/>
        </w:trPr>
        <w:tc>
          <w:tcPr>
            <w:tcW w:w="920" w:type="dxa"/>
            <w:tcBorders>
              <w:top w:val="nil"/>
              <w:left w:val="single" w:sz="8" w:space="0" w:color="auto"/>
              <w:bottom w:val="single" w:sz="4" w:space="0" w:color="auto"/>
              <w:right w:val="nil"/>
            </w:tcBorders>
            <w:shd w:val="clear" w:color="auto" w:fill="auto"/>
            <w:noWrap/>
            <w:vAlign w:val="center"/>
            <w:hideMark/>
          </w:tcPr>
          <w:p w14:paraId="062BDAA6" w14:textId="77777777" w:rsidR="00894AD8" w:rsidRPr="00EF1F04" w:rsidRDefault="00894AD8" w:rsidP="00B33268">
            <w:pPr>
              <w:jc w:val="center"/>
              <w:rPr>
                <w:rFonts w:cs="Arial"/>
                <w:color w:val="000000"/>
                <w:lang w:eastAsia="ro-RO"/>
              </w:rPr>
            </w:pPr>
            <w:r w:rsidRPr="00EF1F04">
              <w:rPr>
                <w:rFonts w:cs="Arial"/>
                <w:color w:val="000000"/>
                <w:lang w:eastAsia="ro-RO"/>
              </w:rPr>
              <w:t>2</w:t>
            </w:r>
          </w:p>
        </w:tc>
        <w:tc>
          <w:tcPr>
            <w:tcW w:w="1860" w:type="dxa"/>
            <w:tcBorders>
              <w:top w:val="nil"/>
              <w:left w:val="single" w:sz="8" w:space="0" w:color="auto"/>
              <w:bottom w:val="single" w:sz="4" w:space="0" w:color="auto"/>
              <w:right w:val="single" w:sz="4" w:space="0" w:color="auto"/>
            </w:tcBorders>
            <w:shd w:val="clear" w:color="auto" w:fill="auto"/>
            <w:vAlign w:val="bottom"/>
            <w:hideMark/>
          </w:tcPr>
          <w:p w14:paraId="5B6FBE10" w14:textId="77777777" w:rsidR="00894AD8" w:rsidRPr="00EF1F04" w:rsidRDefault="00894AD8" w:rsidP="00B33268">
            <w:pPr>
              <w:rPr>
                <w:rFonts w:cs="Arial"/>
                <w:color w:val="000000"/>
                <w:lang w:eastAsia="ro-RO"/>
              </w:rPr>
            </w:pPr>
            <w:r w:rsidRPr="00EF1F04">
              <w:rPr>
                <w:rFonts w:cs="Arial"/>
                <w:color w:val="000000"/>
                <w:lang w:eastAsia="ro-RO"/>
              </w:rPr>
              <w:t>C02</w:t>
            </w:r>
          </w:p>
        </w:tc>
        <w:tc>
          <w:tcPr>
            <w:tcW w:w="3020" w:type="dxa"/>
            <w:tcBorders>
              <w:top w:val="nil"/>
              <w:left w:val="nil"/>
              <w:bottom w:val="single" w:sz="4" w:space="0" w:color="auto"/>
              <w:right w:val="single" w:sz="4" w:space="0" w:color="auto"/>
            </w:tcBorders>
            <w:shd w:val="clear" w:color="auto" w:fill="auto"/>
            <w:vAlign w:val="bottom"/>
            <w:hideMark/>
          </w:tcPr>
          <w:p w14:paraId="68DB48A6" w14:textId="77777777" w:rsidR="00894AD8" w:rsidRPr="00EF1F04" w:rsidRDefault="00894AD8" w:rsidP="00B33268">
            <w:pPr>
              <w:rPr>
                <w:rFonts w:cs="Arial"/>
                <w:color w:val="000000"/>
                <w:lang w:eastAsia="ro-RO"/>
              </w:rPr>
            </w:pPr>
            <w:proofErr w:type="spellStart"/>
            <w:r w:rsidRPr="00EF1F04">
              <w:rPr>
                <w:rFonts w:cs="Arial"/>
                <w:color w:val="000000"/>
                <w:lang w:eastAsia="ro-RO"/>
              </w:rPr>
              <w:t>G.s</w:t>
            </w:r>
            <w:proofErr w:type="spellEnd"/>
            <w:r w:rsidRPr="00EF1F04">
              <w:rPr>
                <w:rFonts w:cs="Arial"/>
                <w:color w:val="000000"/>
                <w:lang w:eastAsia="ro-RO"/>
              </w:rPr>
              <w:t>.</w:t>
            </w:r>
          </w:p>
        </w:tc>
        <w:tc>
          <w:tcPr>
            <w:tcW w:w="1860" w:type="dxa"/>
            <w:tcBorders>
              <w:top w:val="nil"/>
              <w:left w:val="nil"/>
              <w:bottom w:val="single" w:sz="4" w:space="0" w:color="auto"/>
              <w:right w:val="single" w:sz="8" w:space="0" w:color="auto"/>
            </w:tcBorders>
            <w:shd w:val="clear" w:color="auto" w:fill="auto"/>
            <w:vAlign w:val="bottom"/>
            <w:hideMark/>
          </w:tcPr>
          <w:p w14:paraId="3F7EE42B" w14:textId="77777777" w:rsidR="00894AD8" w:rsidRPr="00EF1F04" w:rsidRDefault="00894AD8" w:rsidP="00B33268">
            <w:pPr>
              <w:jc w:val="right"/>
              <w:rPr>
                <w:rFonts w:cs="Arial"/>
                <w:color w:val="000000"/>
                <w:lang w:eastAsia="ro-RO"/>
              </w:rPr>
            </w:pPr>
            <w:r w:rsidRPr="00EF1F04">
              <w:rPr>
                <w:rFonts w:cs="Arial"/>
                <w:color w:val="000000"/>
                <w:lang w:eastAsia="ro-RO"/>
              </w:rPr>
              <w:t>7.53</w:t>
            </w:r>
          </w:p>
        </w:tc>
        <w:tc>
          <w:tcPr>
            <w:tcW w:w="222" w:type="dxa"/>
            <w:vAlign w:val="center"/>
            <w:hideMark/>
          </w:tcPr>
          <w:p w14:paraId="020413A0" w14:textId="77777777" w:rsidR="00894AD8" w:rsidRPr="00EF1F04" w:rsidRDefault="00894AD8" w:rsidP="00B33268">
            <w:pPr>
              <w:rPr>
                <w:rFonts w:ascii="Times New Roman" w:hAnsi="Times New Roman"/>
                <w:sz w:val="20"/>
                <w:lang w:eastAsia="ro-RO"/>
              </w:rPr>
            </w:pPr>
          </w:p>
        </w:tc>
      </w:tr>
      <w:tr w:rsidR="00894AD8" w:rsidRPr="00EF1F04" w14:paraId="0A31B885" w14:textId="77777777" w:rsidTr="00894AD8">
        <w:trPr>
          <w:trHeight w:val="292"/>
          <w:jc w:val="center"/>
        </w:trPr>
        <w:tc>
          <w:tcPr>
            <w:tcW w:w="920" w:type="dxa"/>
            <w:tcBorders>
              <w:top w:val="nil"/>
              <w:left w:val="single" w:sz="8" w:space="0" w:color="auto"/>
              <w:bottom w:val="single" w:sz="4" w:space="0" w:color="auto"/>
              <w:right w:val="nil"/>
            </w:tcBorders>
            <w:shd w:val="clear" w:color="auto" w:fill="auto"/>
            <w:noWrap/>
            <w:vAlign w:val="center"/>
            <w:hideMark/>
          </w:tcPr>
          <w:p w14:paraId="2DE003CD" w14:textId="77777777" w:rsidR="00894AD8" w:rsidRPr="00EF1F04" w:rsidRDefault="00894AD8" w:rsidP="00B33268">
            <w:pPr>
              <w:jc w:val="center"/>
              <w:rPr>
                <w:rFonts w:cs="Arial"/>
                <w:color w:val="000000"/>
                <w:lang w:eastAsia="ro-RO"/>
              </w:rPr>
            </w:pPr>
            <w:r w:rsidRPr="00EF1F04">
              <w:rPr>
                <w:rFonts w:cs="Arial"/>
                <w:color w:val="000000"/>
                <w:lang w:eastAsia="ro-RO"/>
              </w:rPr>
              <w:t>3</w:t>
            </w:r>
          </w:p>
        </w:tc>
        <w:tc>
          <w:tcPr>
            <w:tcW w:w="1860" w:type="dxa"/>
            <w:tcBorders>
              <w:top w:val="nil"/>
              <w:left w:val="single" w:sz="8" w:space="0" w:color="auto"/>
              <w:bottom w:val="single" w:sz="4" w:space="0" w:color="auto"/>
              <w:right w:val="single" w:sz="4" w:space="0" w:color="auto"/>
            </w:tcBorders>
            <w:shd w:val="clear" w:color="auto" w:fill="auto"/>
            <w:vAlign w:val="bottom"/>
            <w:hideMark/>
          </w:tcPr>
          <w:p w14:paraId="05FE9FE0" w14:textId="77777777" w:rsidR="00894AD8" w:rsidRPr="00EF1F04" w:rsidRDefault="00894AD8" w:rsidP="00B33268">
            <w:pPr>
              <w:rPr>
                <w:rFonts w:cs="Arial"/>
                <w:color w:val="000000"/>
                <w:lang w:eastAsia="ro-RO"/>
              </w:rPr>
            </w:pPr>
            <w:r w:rsidRPr="00EF1F04">
              <w:rPr>
                <w:rFonts w:cs="Arial"/>
                <w:color w:val="000000"/>
                <w:lang w:eastAsia="ro-RO"/>
              </w:rPr>
              <w:t>C03</w:t>
            </w:r>
          </w:p>
        </w:tc>
        <w:tc>
          <w:tcPr>
            <w:tcW w:w="3020" w:type="dxa"/>
            <w:tcBorders>
              <w:top w:val="nil"/>
              <w:left w:val="nil"/>
              <w:bottom w:val="single" w:sz="4" w:space="0" w:color="auto"/>
              <w:right w:val="single" w:sz="4" w:space="0" w:color="auto"/>
            </w:tcBorders>
            <w:shd w:val="clear" w:color="auto" w:fill="auto"/>
            <w:vAlign w:val="bottom"/>
            <w:hideMark/>
          </w:tcPr>
          <w:p w14:paraId="14480408" w14:textId="77777777" w:rsidR="00894AD8" w:rsidRPr="00EF1F04" w:rsidRDefault="00894AD8" w:rsidP="00B33268">
            <w:pPr>
              <w:rPr>
                <w:rFonts w:cs="Arial"/>
                <w:color w:val="000000"/>
                <w:lang w:eastAsia="ro-RO"/>
              </w:rPr>
            </w:pPr>
            <w:r w:rsidRPr="00EF1F04">
              <w:rPr>
                <w:rFonts w:cs="Arial"/>
                <w:color w:val="000000"/>
                <w:lang w:eastAsia="ro-RO"/>
              </w:rPr>
              <w:t>Birou</w:t>
            </w:r>
          </w:p>
        </w:tc>
        <w:tc>
          <w:tcPr>
            <w:tcW w:w="1860" w:type="dxa"/>
            <w:tcBorders>
              <w:top w:val="nil"/>
              <w:left w:val="nil"/>
              <w:bottom w:val="single" w:sz="4" w:space="0" w:color="auto"/>
              <w:right w:val="single" w:sz="8" w:space="0" w:color="auto"/>
            </w:tcBorders>
            <w:shd w:val="clear" w:color="auto" w:fill="auto"/>
            <w:vAlign w:val="bottom"/>
            <w:hideMark/>
          </w:tcPr>
          <w:p w14:paraId="29CF6E77" w14:textId="77777777" w:rsidR="00894AD8" w:rsidRPr="00EF1F04" w:rsidRDefault="00894AD8" w:rsidP="00B33268">
            <w:pPr>
              <w:jc w:val="right"/>
              <w:rPr>
                <w:rFonts w:cs="Arial"/>
                <w:color w:val="000000"/>
                <w:lang w:eastAsia="ro-RO"/>
              </w:rPr>
            </w:pPr>
            <w:r w:rsidRPr="00EF1F04">
              <w:rPr>
                <w:rFonts w:cs="Arial"/>
                <w:color w:val="000000"/>
                <w:lang w:eastAsia="ro-RO"/>
              </w:rPr>
              <w:t>17.43</w:t>
            </w:r>
          </w:p>
        </w:tc>
        <w:tc>
          <w:tcPr>
            <w:tcW w:w="222" w:type="dxa"/>
            <w:vAlign w:val="center"/>
            <w:hideMark/>
          </w:tcPr>
          <w:p w14:paraId="15CD909E" w14:textId="77777777" w:rsidR="00894AD8" w:rsidRPr="00EF1F04" w:rsidRDefault="00894AD8" w:rsidP="00B33268">
            <w:pPr>
              <w:rPr>
                <w:rFonts w:ascii="Times New Roman" w:hAnsi="Times New Roman"/>
                <w:sz w:val="20"/>
                <w:lang w:eastAsia="ro-RO"/>
              </w:rPr>
            </w:pPr>
          </w:p>
        </w:tc>
      </w:tr>
      <w:tr w:rsidR="00894AD8" w:rsidRPr="00EF1F04" w14:paraId="790ABDBE" w14:textId="77777777" w:rsidTr="00894AD8">
        <w:trPr>
          <w:trHeight w:val="292"/>
          <w:jc w:val="center"/>
        </w:trPr>
        <w:tc>
          <w:tcPr>
            <w:tcW w:w="920" w:type="dxa"/>
            <w:tcBorders>
              <w:top w:val="nil"/>
              <w:left w:val="single" w:sz="8" w:space="0" w:color="auto"/>
              <w:bottom w:val="single" w:sz="4" w:space="0" w:color="auto"/>
              <w:right w:val="nil"/>
            </w:tcBorders>
            <w:shd w:val="clear" w:color="auto" w:fill="auto"/>
            <w:noWrap/>
            <w:vAlign w:val="center"/>
            <w:hideMark/>
          </w:tcPr>
          <w:p w14:paraId="308085DB" w14:textId="77777777" w:rsidR="00894AD8" w:rsidRPr="00EF1F04" w:rsidRDefault="00894AD8" w:rsidP="00B33268">
            <w:pPr>
              <w:jc w:val="center"/>
              <w:rPr>
                <w:rFonts w:cs="Arial"/>
                <w:color w:val="000000"/>
                <w:lang w:eastAsia="ro-RO"/>
              </w:rPr>
            </w:pPr>
            <w:r w:rsidRPr="00EF1F04">
              <w:rPr>
                <w:rFonts w:cs="Arial"/>
                <w:color w:val="000000"/>
                <w:lang w:eastAsia="ro-RO"/>
              </w:rPr>
              <w:t>4</w:t>
            </w:r>
          </w:p>
        </w:tc>
        <w:tc>
          <w:tcPr>
            <w:tcW w:w="1860" w:type="dxa"/>
            <w:tcBorders>
              <w:top w:val="nil"/>
              <w:left w:val="single" w:sz="8" w:space="0" w:color="auto"/>
              <w:bottom w:val="single" w:sz="4" w:space="0" w:color="auto"/>
              <w:right w:val="single" w:sz="4" w:space="0" w:color="auto"/>
            </w:tcBorders>
            <w:shd w:val="clear" w:color="auto" w:fill="auto"/>
            <w:vAlign w:val="bottom"/>
            <w:hideMark/>
          </w:tcPr>
          <w:p w14:paraId="4D9BFD99" w14:textId="77777777" w:rsidR="00894AD8" w:rsidRPr="00EF1F04" w:rsidRDefault="00894AD8" w:rsidP="00B33268">
            <w:pPr>
              <w:rPr>
                <w:rFonts w:cs="Arial"/>
                <w:color w:val="000000"/>
                <w:lang w:eastAsia="ro-RO"/>
              </w:rPr>
            </w:pPr>
            <w:r w:rsidRPr="00EF1F04">
              <w:rPr>
                <w:rFonts w:cs="Arial"/>
                <w:color w:val="000000"/>
                <w:lang w:eastAsia="ro-RO"/>
              </w:rPr>
              <w:t>C04</w:t>
            </w:r>
          </w:p>
        </w:tc>
        <w:tc>
          <w:tcPr>
            <w:tcW w:w="3020" w:type="dxa"/>
            <w:tcBorders>
              <w:top w:val="nil"/>
              <w:left w:val="nil"/>
              <w:bottom w:val="single" w:sz="4" w:space="0" w:color="auto"/>
              <w:right w:val="single" w:sz="4" w:space="0" w:color="auto"/>
            </w:tcBorders>
            <w:shd w:val="clear" w:color="auto" w:fill="auto"/>
            <w:vAlign w:val="bottom"/>
            <w:hideMark/>
          </w:tcPr>
          <w:p w14:paraId="745CA4A8" w14:textId="77777777" w:rsidR="00894AD8" w:rsidRPr="00EF1F04" w:rsidRDefault="00894AD8" w:rsidP="00B33268">
            <w:pPr>
              <w:rPr>
                <w:rFonts w:cs="Arial"/>
                <w:color w:val="000000"/>
                <w:lang w:eastAsia="ro-RO"/>
              </w:rPr>
            </w:pPr>
            <w:r w:rsidRPr="00EF1F04">
              <w:rPr>
                <w:rFonts w:cs="Arial"/>
                <w:color w:val="000000"/>
                <w:lang w:eastAsia="ro-RO"/>
              </w:rPr>
              <w:t>Hol</w:t>
            </w:r>
          </w:p>
        </w:tc>
        <w:tc>
          <w:tcPr>
            <w:tcW w:w="1860" w:type="dxa"/>
            <w:tcBorders>
              <w:top w:val="nil"/>
              <w:left w:val="nil"/>
              <w:bottom w:val="single" w:sz="4" w:space="0" w:color="auto"/>
              <w:right w:val="single" w:sz="8" w:space="0" w:color="auto"/>
            </w:tcBorders>
            <w:shd w:val="clear" w:color="auto" w:fill="auto"/>
            <w:vAlign w:val="bottom"/>
            <w:hideMark/>
          </w:tcPr>
          <w:p w14:paraId="2125A536" w14:textId="77777777" w:rsidR="00894AD8" w:rsidRPr="00EF1F04" w:rsidRDefault="00894AD8" w:rsidP="00B33268">
            <w:pPr>
              <w:jc w:val="right"/>
              <w:rPr>
                <w:rFonts w:cs="Arial"/>
                <w:color w:val="000000"/>
                <w:lang w:eastAsia="ro-RO"/>
              </w:rPr>
            </w:pPr>
            <w:r w:rsidRPr="00EF1F04">
              <w:rPr>
                <w:rFonts w:cs="Arial"/>
                <w:color w:val="000000"/>
                <w:lang w:eastAsia="ro-RO"/>
              </w:rPr>
              <w:t>2.69</w:t>
            </w:r>
          </w:p>
        </w:tc>
        <w:tc>
          <w:tcPr>
            <w:tcW w:w="222" w:type="dxa"/>
            <w:vAlign w:val="center"/>
            <w:hideMark/>
          </w:tcPr>
          <w:p w14:paraId="3C3FDCE9" w14:textId="77777777" w:rsidR="00894AD8" w:rsidRPr="00EF1F04" w:rsidRDefault="00894AD8" w:rsidP="00B33268">
            <w:pPr>
              <w:rPr>
                <w:rFonts w:ascii="Times New Roman" w:hAnsi="Times New Roman"/>
                <w:sz w:val="20"/>
                <w:lang w:eastAsia="ro-RO"/>
              </w:rPr>
            </w:pPr>
          </w:p>
        </w:tc>
      </w:tr>
      <w:tr w:rsidR="00894AD8" w:rsidRPr="00EF1F04" w14:paraId="4DA8B710" w14:textId="77777777" w:rsidTr="00894AD8">
        <w:trPr>
          <w:trHeight w:val="292"/>
          <w:jc w:val="center"/>
        </w:trPr>
        <w:tc>
          <w:tcPr>
            <w:tcW w:w="920" w:type="dxa"/>
            <w:tcBorders>
              <w:top w:val="nil"/>
              <w:left w:val="single" w:sz="8" w:space="0" w:color="auto"/>
              <w:bottom w:val="nil"/>
              <w:right w:val="nil"/>
            </w:tcBorders>
            <w:shd w:val="clear" w:color="auto" w:fill="auto"/>
            <w:noWrap/>
            <w:vAlign w:val="center"/>
            <w:hideMark/>
          </w:tcPr>
          <w:p w14:paraId="2C1E1FD4" w14:textId="77777777" w:rsidR="00894AD8" w:rsidRPr="00EF1F04" w:rsidRDefault="00894AD8" w:rsidP="00B33268">
            <w:pPr>
              <w:jc w:val="center"/>
              <w:rPr>
                <w:rFonts w:cs="Arial"/>
                <w:color w:val="000000"/>
                <w:lang w:eastAsia="ro-RO"/>
              </w:rPr>
            </w:pPr>
            <w:r w:rsidRPr="00EF1F04">
              <w:rPr>
                <w:rFonts w:cs="Arial"/>
                <w:color w:val="000000"/>
                <w:lang w:eastAsia="ro-RO"/>
              </w:rPr>
              <w:t>5</w:t>
            </w:r>
          </w:p>
        </w:tc>
        <w:tc>
          <w:tcPr>
            <w:tcW w:w="1860" w:type="dxa"/>
            <w:tcBorders>
              <w:top w:val="nil"/>
              <w:left w:val="single" w:sz="8" w:space="0" w:color="auto"/>
              <w:bottom w:val="single" w:sz="4" w:space="0" w:color="auto"/>
              <w:right w:val="single" w:sz="4" w:space="0" w:color="auto"/>
            </w:tcBorders>
            <w:shd w:val="clear" w:color="auto" w:fill="auto"/>
            <w:vAlign w:val="bottom"/>
            <w:hideMark/>
          </w:tcPr>
          <w:p w14:paraId="1AB7E0F5" w14:textId="77777777" w:rsidR="00894AD8" w:rsidRPr="00EF1F04" w:rsidRDefault="00894AD8" w:rsidP="00B33268">
            <w:pPr>
              <w:rPr>
                <w:rFonts w:cs="Arial"/>
                <w:color w:val="000000"/>
                <w:lang w:eastAsia="ro-RO"/>
              </w:rPr>
            </w:pPr>
            <w:r w:rsidRPr="00EF1F04">
              <w:rPr>
                <w:rFonts w:cs="Arial"/>
                <w:color w:val="000000"/>
                <w:lang w:eastAsia="ro-RO"/>
              </w:rPr>
              <w:t>C05</w:t>
            </w:r>
          </w:p>
        </w:tc>
        <w:tc>
          <w:tcPr>
            <w:tcW w:w="3020" w:type="dxa"/>
            <w:tcBorders>
              <w:top w:val="nil"/>
              <w:left w:val="nil"/>
              <w:bottom w:val="single" w:sz="4" w:space="0" w:color="auto"/>
              <w:right w:val="single" w:sz="4" w:space="0" w:color="auto"/>
            </w:tcBorders>
            <w:shd w:val="clear" w:color="auto" w:fill="auto"/>
            <w:vAlign w:val="bottom"/>
            <w:hideMark/>
          </w:tcPr>
          <w:p w14:paraId="1B3DE1C9" w14:textId="77777777" w:rsidR="00894AD8" w:rsidRPr="00EF1F04" w:rsidRDefault="00894AD8" w:rsidP="00B33268">
            <w:pPr>
              <w:rPr>
                <w:rFonts w:cs="Arial"/>
                <w:color w:val="000000"/>
                <w:lang w:eastAsia="ro-RO"/>
              </w:rPr>
            </w:pPr>
            <w:r w:rsidRPr="00EF1F04">
              <w:rPr>
                <w:rFonts w:cs="Arial"/>
                <w:color w:val="000000"/>
                <w:lang w:eastAsia="ro-RO"/>
              </w:rPr>
              <w:t>Cameră</w:t>
            </w:r>
          </w:p>
        </w:tc>
        <w:tc>
          <w:tcPr>
            <w:tcW w:w="1860" w:type="dxa"/>
            <w:tcBorders>
              <w:top w:val="nil"/>
              <w:left w:val="nil"/>
              <w:bottom w:val="single" w:sz="4" w:space="0" w:color="auto"/>
              <w:right w:val="single" w:sz="8" w:space="0" w:color="auto"/>
            </w:tcBorders>
            <w:shd w:val="clear" w:color="auto" w:fill="auto"/>
            <w:vAlign w:val="bottom"/>
            <w:hideMark/>
          </w:tcPr>
          <w:p w14:paraId="300B9A23" w14:textId="77777777" w:rsidR="00894AD8" w:rsidRPr="00EF1F04" w:rsidRDefault="00894AD8" w:rsidP="00B33268">
            <w:pPr>
              <w:jc w:val="right"/>
              <w:rPr>
                <w:rFonts w:cs="Arial"/>
                <w:color w:val="000000"/>
                <w:lang w:eastAsia="ro-RO"/>
              </w:rPr>
            </w:pPr>
            <w:r w:rsidRPr="00EF1F04">
              <w:rPr>
                <w:rFonts w:cs="Arial"/>
                <w:color w:val="000000"/>
                <w:lang w:eastAsia="ro-RO"/>
              </w:rPr>
              <w:t>3.66</w:t>
            </w:r>
          </w:p>
        </w:tc>
        <w:tc>
          <w:tcPr>
            <w:tcW w:w="222" w:type="dxa"/>
            <w:vAlign w:val="center"/>
            <w:hideMark/>
          </w:tcPr>
          <w:p w14:paraId="4824FA72" w14:textId="77777777" w:rsidR="00894AD8" w:rsidRPr="00EF1F04" w:rsidRDefault="00894AD8" w:rsidP="00B33268">
            <w:pPr>
              <w:rPr>
                <w:rFonts w:ascii="Times New Roman" w:hAnsi="Times New Roman"/>
                <w:sz w:val="20"/>
                <w:lang w:eastAsia="ro-RO"/>
              </w:rPr>
            </w:pPr>
          </w:p>
        </w:tc>
      </w:tr>
      <w:tr w:rsidR="00894AD8" w:rsidRPr="00EF1F04" w14:paraId="2E11A297" w14:textId="77777777" w:rsidTr="00894AD8">
        <w:trPr>
          <w:trHeight w:val="292"/>
          <w:jc w:val="center"/>
        </w:trPr>
        <w:tc>
          <w:tcPr>
            <w:tcW w:w="920" w:type="dxa"/>
            <w:tcBorders>
              <w:top w:val="single" w:sz="4" w:space="0" w:color="auto"/>
              <w:left w:val="single" w:sz="8" w:space="0" w:color="auto"/>
              <w:bottom w:val="nil"/>
              <w:right w:val="nil"/>
            </w:tcBorders>
            <w:shd w:val="clear" w:color="auto" w:fill="auto"/>
            <w:noWrap/>
            <w:vAlign w:val="center"/>
            <w:hideMark/>
          </w:tcPr>
          <w:p w14:paraId="5C83BDDF" w14:textId="77777777" w:rsidR="00894AD8" w:rsidRPr="00EF1F04" w:rsidRDefault="00894AD8" w:rsidP="00B33268">
            <w:pPr>
              <w:jc w:val="center"/>
              <w:rPr>
                <w:rFonts w:cs="Arial"/>
                <w:color w:val="000000"/>
                <w:lang w:eastAsia="ro-RO"/>
              </w:rPr>
            </w:pPr>
            <w:r w:rsidRPr="00EF1F04">
              <w:rPr>
                <w:rFonts w:cs="Arial"/>
                <w:color w:val="000000"/>
                <w:lang w:eastAsia="ro-RO"/>
              </w:rPr>
              <w:t>6</w:t>
            </w:r>
          </w:p>
        </w:tc>
        <w:tc>
          <w:tcPr>
            <w:tcW w:w="1860" w:type="dxa"/>
            <w:tcBorders>
              <w:top w:val="nil"/>
              <w:left w:val="single" w:sz="8" w:space="0" w:color="auto"/>
              <w:bottom w:val="single" w:sz="4" w:space="0" w:color="auto"/>
              <w:right w:val="single" w:sz="4" w:space="0" w:color="auto"/>
            </w:tcBorders>
            <w:shd w:val="clear" w:color="auto" w:fill="auto"/>
            <w:vAlign w:val="bottom"/>
            <w:hideMark/>
          </w:tcPr>
          <w:p w14:paraId="451804C7" w14:textId="77777777" w:rsidR="00894AD8" w:rsidRPr="00EF1F04" w:rsidRDefault="00894AD8" w:rsidP="00B33268">
            <w:pPr>
              <w:rPr>
                <w:rFonts w:cs="Arial"/>
                <w:color w:val="000000"/>
                <w:lang w:eastAsia="ro-RO"/>
              </w:rPr>
            </w:pPr>
            <w:r w:rsidRPr="00EF1F04">
              <w:rPr>
                <w:rFonts w:cs="Arial"/>
                <w:color w:val="000000"/>
                <w:lang w:eastAsia="ro-RO"/>
              </w:rPr>
              <w:t>C06</w:t>
            </w:r>
          </w:p>
        </w:tc>
        <w:tc>
          <w:tcPr>
            <w:tcW w:w="3020" w:type="dxa"/>
            <w:tcBorders>
              <w:top w:val="nil"/>
              <w:left w:val="nil"/>
              <w:bottom w:val="single" w:sz="4" w:space="0" w:color="auto"/>
              <w:right w:val="single" w:sz="4" w:space="0" w:color="auto"/>
            </w:tcBorders>
            <w:shd w:val="clear" w:color="auto" w:fill="auto"/>
            <w:vAlign w:val="bottom"/>
            <w:hideMark/>
          </w:tcPr>
          <w:p w14:paraId="457C2E4B" w14:textId="77777777" w:rsidR="00894AD8" w:rsidRPr="00EF1F04" w:rsidRDefault="00894AD8" w:rsidP="00B33268">
            <w:pPr>
              <w:rPr>
                <w:rFonts w:cs="Arial"/>
                <w:color w:val="000000"/>
                <w:lang w:eastAsia="ro-RO"/>
              </w:rPr>
            </w:pPr>
            <w:r w:rsidRPr="00EF1F04">
              <w:rPr>
                <w:rFonts w:cs="Arial"/>
                <w:color w:val="000000"/>
                <w:lang w:eastAsia="ro-RO"/>
              </w:rPr>
              <w:t>Cameră servere</w:t>
            </w:r>
          </w:p>
        </w:tc>
        <w:tc>
          <w:tcPr>
            <w:tcW w:w="1860" w:type="dxa"/>
            <w:tcBorders>
              <w:top w:val="nil"/>
              <w:left w:val="nil"/>
              <w:bottom w:val="single" w:sz="4" w:space="0" w:color="auto"/>
              <w:right w:val="single" w:sz="8" w:space="0" w:color="auto"/>
            </w:tcBorders>
            <w:shd w:val="clear" w:color="auto" w:fill="auto"/>
            <w:vAlign w:val="bottom"/>
            <w:hideMark/>
          </w:tcPr>
          <w:p w14:paraId="4808D195" w14:textId="77777777" w:rsidR="00894AD8" w:rsidRPr="00EF1F04" w:rsidRDefault="00894AD8" w:rsidP="00B33268">
            <w:pPr>
              <w:jc w:val="right"/>
              <w:rPr>
                <w:rFonts w:cs="Arial"/>
                <w:color w:val="000000"/>
                <w:lang w:eastAsia="ro-RO"/>
              </w:rPr>
            </w:pPr>
            <w:r w:rsidRPr="00EF1F04">
              <w:rPr>
                <w:rFonts w:cs="Arial"/>
                <w:color w:val="000000"/>
                <w:lang w:eastAsia="ro-RO"/>
              </w:rPr>
              <w:t>25.76</w:t>
            </w:r>
          </w:p>
        </w:tc>
        <w:tc>
          <w:tcPr>
            <w:tcW w:w="222" w:type="dxa"/>
            <w:vAlign w:val="center"/>
            <w:hideMark/>
          </w:tcPr>
          <w:p w14:paraId="155D0EE8" w14:textId="77777777" w:rsidR="00894AD8" w:rsidRPr="00EF1F04" w:rsidRDefault="00894AD8" w:rsidP="00B33268">
            <w:pPr>
              <w:rPr>
                <w:rFonts w:ascii="Times New Roman" w:hAnsi="Times New Roman"/>
                <w:sz w:val="20"/>
                <w:lang w:eastAsia="ro-RO"/>
              </w:rPr>
            </w:pPr>
          </w:p>
        </w:tc>
      </w:tr>
      <w:tr w:rsidR="00894AD8" w:rsidRPr="00EF1F04" w14:paraId="585C3B13" w14:textId="77777777" w:rsidTr="00894AD8">
        <w:trPr>
          <w:trHeight w:val="300"/>
          <w:jc w:val="center"/>
        </w:trPr>
        <w:tc>
          <w:tcPr>
            <w:tcW w:w="920" w:type="dxa"/>
            <w:tcBorders>
              <w:top w:val="single" w:sz="4" w:space="0" w:color="auto"/>
              <w:left w:val="single" w:sz="8" w:space="0" w:color="auto"/>
              <w:bottom w:val="single" w:sz="8" w:space="0" w:color="auto"/>
              <w:right w:val="nil"/>
            </w:tcBorders>
            <w:shd w:val="clear" w:color="auto" w:fill="auto"/>
            <w:noWrap/>
            <w:vAlign w:val="center"/>
            <w:hideMark/>
          </w:tcPr>
          <w:p w14:paraId="75973931" w14:textId="77777777" w:rsidR="00894AD8" w:rsidRPr="00EF1F04" w:rsidRDefault="00894AD8" w:rsidP="00B33268">
            <w:pPr>
              <w:jc w:val="center"/>
              <w:rPr>
                <w:rFonts w:cs="Arial"/>
                <w:color w:val="000000"/>
                <w:lang w:eastAsia="ro-RO"/>
              </w:rPr>
            </w:pPr>
            <w:r w:rsidRPr="00EF1F04">
              <w:rPr>
                <w:rFonts w:cs="Arial"/>
                <w:color w:val="000000"/>
                <w:lang w:eastAsia="ro-RO"/>
              </w:rPr>
              <w:t> </w:t>
            </w:r>
          </w:p>
        </w:tc>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457A11CC" w14:textId="77777777" w:rsidR="00894AD8" w:rsidRPr="00EF1F04" w:rsidRDefault="00894AD8" w:rsidP="00B33268">
            <w:pPr>
              <w:rPr>
                <w:rFonts w:cs="Arial"/>
                <w:color w:val="000000"/>
                <w:lang w:eastAsia="ro-RO"/>
              </w:rPr>
            </w:pPr>
            <w:r w:rsidRPr="00EF1F04">
              <w:rPr>
                <w:rFonts w:cs="Arial"/>
                <w:color w:val="000000"/>
                <w:lang w:eastAsia="ro-RO"/>
              </w:rPr>
              <w:t> </w:t>
            </w:r>
          </w:p>
        </w:tc>
        <w:tc>
          <w:tcPr>
            <w:tcW w:w="3020" w:type="dxa"/>
            <w:tcBorders>
              <w:top w:val="nil"/>
              <w:left w:val="nil"/>
              <w:bottom w:val="single" w:sz="8" w:space="0" w:color="auto"/>
              <w:right w:val="single" w:sz="4" w:space="0" w:color="auto"/>
            </w:tcBorders>
            <w:shd w:val="clear" w:color="auto" w:fill="auto"/>
            <w:vAlign w:val="bottom"/>
            <w:hideMark/>
          </w:tcPr>
          <w:p w14:paraId="7709A8D5" w14:textId="77777777" w:rsidR="00894AD8" w:rsidRPr="00EF1F04" w:rsidRDefault="00894AD8" w:rsidP="00B33268">
            <w:pPr>
              <w:rPr>
                <w:rFonts w:cs="Arial"/>
                <w:color w:val="000000"/>
                <w:lang w:eastAsia="ro-RO"/>
              </w:rPr>
            </w:pPr>
            <w:r w:rsidRPr="00EF1F04">
              <w:rPr>
                <w:rFonts w:cs="Arial"/>
                <w:color w:val="000000"/>
                <w:lang w:eastAsia="ro-RO"/>
              </w:rPr>
              <w:t> </w:t>
            </w:r>
          </w:p>
        </w:tc>
        <w:tc>
          <w:tcPr>
            <w:tcW w:w="1860" w:type="dxa"/>
            <w:tcBorders>
              <w:top w:val="nil"/>
              <w:left w:val="nil"/>
              <w:bottom w:val="single" w:sz="8" w:space="0" w:color="auto"/>
              <w:right w:val="single" w:sz="8" w:space="0" w:color="auto"/>
            </w:tcBorders>
            <w:shd w:val="clear" w:color="auto" w:fill="auto"/>
            <w:vAlign w:val="bottom"/>
            <w:hideMark/>
          </w:tcPr>
          <w:p w14:paraId="489ED888" w14:textId="77777777" w:rsidR="00894AD8" w:rsidRPr="00EF1F04" w:rsidRDefault="00894AD8" w:rsidP="00B33268">
            <w:pPr>
              <w:jc w:val="right"/>
              <w:rPr>
                <w:rFonts w:cs="Arial"/>
                <w:color w:val="000000"/>
                <w:lang w:eastAsia="ro-RO"/>
              </w:rPr>
            </w:pPr>
            <w:r w:rsidRPr="00EF1F04">
              <w:rPr>
                <w:rFonts w:cs="Arial"/>
                <w:color w:val="000000"/>
                <w:lang w:eastAsia="ro-RO"/>
              </w:rPr>
              <w:t> </w:t>
            </w:r>
          </w:p>
        </w:tc>
        <w:tc>
          <w:tcPr>
            <w:tcW w:w="222" w:type="dxa"/>
            <w:vAlign w:val="center"/>
            <w:hideMark/>
          </w:tcPr>
          <w:p w14:paraId="10E5BBA4" w14:textId="77777777" w:rsidR="00894AD8" w:rsidRPr="00EF1F04" w:rsidRDefault="00894AD8" w:rsidP="00B33268">
            <w:pPr>
              <w:rPr>
                <w:rFonts w:ascii="Times New Roman" w:hAnsi="Times New Roman"/>
                <w:sz w:val="20"/>
                <w:lang w:eastAsia="ro-RO"/>
              </w:rPr>
            </w:pPr>
          </w:p>
        </w:tc>
      </w:tr>
      <w:tr w:rsidR="00894AD8" w:rsidRPr="00EF1F04" w14:paraId="2C73F9F7" w14:textId="77777777" w:rsidTr="00894AD8">
        <w:trPr>
          <w:trHeight w:val="300"/>
          <w:jc w:val="center"/>
        </w:trPr>
        <w:tc>
          <w:tcPr>
            <w:tcW w:w="920" w:type="dxa"/>
            <w:tcBorders>
              <w:top w:val="nil"/>
              <w:left w:val="nil"/>
              <w:bottom w:val="nil"/>
              <w:right w:val="nil"/>
            </w:tcBorders>
            <w:shd w:val="clear" w:color="auto" w:fill="auto"/>
            <w:noWrap/>
            <w:vAlign w:val="bottom"/>
            <w:hideMark/>
          </w:tcPr>
          <w:p w14:paraId="65532017" w14:textId="77777777" w:rsidR="00894AD8" w:rsidRPr="00EF1F04" w:rsidRDefault="00894AD8" w:rsidP="00B33268">
            <w:pPr>
              <w:jc w:val="right"/>
              <w:rPr>
                <w:rFonts w:cs="Arial"/>
                <w:color w:val="000000"/>
                <w:lang w:eastAsia="ro-RO"/>
              </w:rPr>
            </w:pPr>
          </w:p>
        </w:tc>
        <w:tc>
          <w:tcPr>
            <w:tcW w:w="1860" w:type="dxa"/>
            <w:tcBorders>
              <w:top w:val="nil"/>
              <w:left w:val="nil"/>
              <w:bottom w:val="nil"/>
              <w:right w:val="nil"/>
            </w:tcBorders>
            <w:shd w:val="clear" w:color="auto" w:fill="auto"/>
            <w:noWrap/>
            <w:vAlign w:val="bottom"/>
            <w:hideMark/>
          </w:tcPr>
          <w:p w14:paraId="41030A8A" w14:textId="77777777" w:rsidR="00894AD8" w:rsidRPr="00EF1F04" w:rsidRDefault="00894AD8" w:rsidP="00B33268">
            <w:pPr>
              <w:rPr>
                <w:rFonts w:ascii="Times New Roman" w:hAnsi="Times New Roman"/>
                <w:sz w:val="20"/>
                <w:lang w:eastAsia="ro-RO"/>
              </w:rPr>
            </w:pPr>
          </w:p>
        </w:tc>
        <w:tc>
          <w:tcPr>
            <w:tcW w:w="3020" w:type="dxa"/>
            <w:tcBorders>
              <w:top w:val="nil"/>
              <w:left w:val="nil"/>
              <w:bottom w:val="nil"/>
              <w:right w:val="nil"/>
            </w:tcBorders>
            <w:shd w:val="clear" w:color="auto" w:fill="auto"/>
            <w:noWrap/>
            <w:vAlign w:val="bottom"/>
            <w:hideMark/>
          </w:tcPr>
          <w:p w14:paraId="2CB83776" w14:textId="77777777" w:rsidR="00894AD8" w:rsidRPr="00EF1F04" w:rsidRDefault="00894AD8" w:rsidP="00B33268">
            <w:pPr>
              <w:rPr>
                <w:rFonts w:ascii="Times New Roman" w:hAnsi="Times New Roman"/>
                <w:sz w:val="20"/>
                <w:lang w:eastAsia="ro-RO"/>
              </w:rPr>
            </w:pPr>
          </w:p>
        </w:tc>
        <w:tc>
          <w:tcPr>
            <w:tcW w:w="1860" w:type="dxa"/>
            <w:tcBorders>
              <w:top w:val="nil"/>
              <w:left w:val="nil"/>
              <w:bottom w:val="nil"/>
              <w:right w:val="nil"/>
            </w:tcBorders>
            <w:shd w:val="clear" w:color="auto" w:fill="auto"/>
            <w:noWrap/>
            <w:vAlign w:val="bottom"/>
            <w:hideMark/>
          </w:tcPr>
          <w:p w14:paraId="32346FDA" w14:textId="77777777" w:rsidR="00894AD8" w:rsidRPr="00EF1F04" w:rsidRDefault="00894AD8" w:rsidP="00B33268">
            <w:pPr>
              <w:rPr>
                <w:rFonts w:ascii="Times New Roman" w:hAnsi="Times New Roman"/>
                <w:sz w:val="20"/>
                <w:lang w:eastAsia="ro-RO"/>
              </w:rPr>
            </w:pPr>
          </w:p>
        </w:tc>
        <w:tc>
          <w:tcPr>
            <w:tcW w:w="222" w:type="dxa"/>
            <w:vAlign w:val="center"/>
            <w:hideMark/>
          </w:tcPr>
          <w:p w14:paraId="20B3CAB3" w14:textId="77777777" w:rsidR="00894AD8" w:rsidRPr="00EF1F04" w:rsidRDefault="00894AD8" w:rsidP="00B33268">
            <w:pPr>
              <w:rPr>
                <w:rFonts w:ascii="Times New Roman" w:hAnsi="Times New Roman"/>
                <w:sz w:val="20"/>
                <w:lang w:eastAsia="ro-RO"/>
              </w:rPr>
            </w:pPr>
          </w:p>
        </w:tc>
      </w:tr>
      <w:tr w:rsidR="00894AD8" w:rsidRPr="00EF1F04" w14:paraId="2DB6A990" w14:textId="77777777" w:rsidTr="00894AD8">
        <w:trPr>
          <w:trHeight w:val="300"/>
          <w:jc w:val="center"/>
        </w:trPr>
        <w:tc>
          <w:tcPr>
            <w:tcW w:w="920" w:type="dxa"/>
            <w:tcBorders>
              <w:top w:val="single" w:sz="8" w:space="0" w:color="auto"/>
              <w:left w:val="single" w:sz="8" w:space="0" w:color="auto"/>
              <w:bottom w:val="single" w:sz="8" w:space="0" w:color="auto"/>
              <w:right w:val="nil"/>
            </w:tcBorders>
            <w:shd w:val="clear" w:color="000000" w:fill="D9D9D9"/>
            <w:noWrap/>
            <w:vAlign w:val="bottom"/>
            <w:hideMark/>
          </w:tcPr>
          <w:p w14:paraId="78493066" w14:textId="77777777" w:rsidR="00894AD8" w:rsidRPr="00EF1F04" w:rsidRDefault="00894AD8" w:rsidP="00B33268">
            <w:pPr>
              <w:rPr>
                <w:rFonts w:cs="Arial"/>
                <w:color w:val="000000"/>
                <w:lang w:eastAsia="ro-RO"/>
              </w:rPr>
            </w:pPr>
            <w:r w:rsidRPr="00EF1F04">
              <w:rPr>
                <w:rFonts w:cs="Arial"/>
                <w:color w:val="000000"/>
                <w:lang w:eastAsia="ro-RO"/>
              </w:rPr>
              <w:t> </w:t>
            </w:r>
          </w:p>
        </w:tc>
        <w:tc>
          <w:tcPr>
            <w:tcW w:w="4880" w:type="dxa"/>
            <w:gridSpan w:val="2"/>
            <w:tcBorders>
              <w:top w:val="single" w:sz="8" w:space="0" w:color="auto"/>
              <w:left w:val="nil"/>
              <w:bottom w:val="single" w:sz="8" w:space="0" w:color="auto"/>
              <w:right w:val="nil"/>
            </w:tcBorders>
            <w:shd w:val="clear" w:color="000000" w:fill="D9D9D9"/>
            <w:noWrap/>
            <w:vAlign w:val="bottom"/>
            <w:hideMark/>
          </w:tcPr>
          <w:p w14:paraId="2AD2B7AF" w14:textId="77777777" w:rsidR="00894AD8" w:rsidRPr="00EF1F04" w:rsidRDefault="00894AD8" w:rsidP="00B33268">
            <w:pPr>
              <w:rPr>
                <w:rFonts w:cs="Arial"/>
                <w:b/>
                <w:bCs/>
                <w:color w:val="000000"/>
                <w:lang w:eastAsia="ro-RO"/>
              </w:rPr>
            </w:pPr>
            <w:r w:rsidRPr="00EF1F04">
              <w:rPr>
                <w:rFonts w:cs="Arial"/>
                <w:b/>
                <w:bCs/>
                <w:color w:val="000000"/>
                <w:lang w:eastAsia="ro-RO"/>
              </w:rPr>
              <w:t>SUPRAFAȚĂ UTILĂ</w:t>
            </w:r>
          </w:p>
        </w:tc>
        <w:tc>
          <w:tcPr>
            <w:tcW w:w="1860" w:type="dxa"/>
            <w:tcBorders>
              <w:top w:val="single" w:sz="8" w:space="0" w:color="auto"/>
              <w:left w:val="nil"/>
              <w:bottom w:val="single" w:sz="8" w:space="0" w:color="auto"/>
              <w:right w:val="single" w:sz="8" w:space="0" w:color="auto"/>
            </w:tcBorders>
            <w:shd w:val="clear" w:color="000000" w:fill="D9D9D9"/>
            <w:noWrap/>
            <w:vAlign w:val="bottom"/>
            <w:hideMark/>
          </w:tcPr>
          <w:p w14:paraId="70DD8D83" w14:textId="77777777" w:rsidR="00894AD8" w:rsidRPr="00EF1F04" w:rsidRDefault="00894AD8" w:rsidP="00B33268">
            <w:pPr>
              <w:jc w:val="right"/>
              <w:rPr>
                <w:rFonts w:cs="Arial"/>
                <w:b/>
                <w:bCs/>
                <w:color w:val="000000"/>
                <w:lang w:eastAsia="ro-RO"/>
              </w:rPr>
            </w:pPr>
            <w:r w:rsidRPr="00EF1F04">
              <w:rPr>
                <w:rFonts w:cs="Arial"/>
                <w:b/>
                <w:bCs/>
                <w:color w:val="000000"/>
                <w:lang w:eastAsia="ro-RO"/>
              </w:rPr>
              <w:t>66.78</w:t>
            </w:r>
          </w:p>
        </w:tc>
        <w:tc>
          <w:tcPr>
            <w:tcW w:w="222" w:type="dxa"/>
            <w:vAlign w:val="center"/>
            <w:hideMark/>
          </w:tcPr>
          <w:p w14:paraId="7E8ACBBA" w14:textId="77777777" w:rsidR="00894AD8" w:rsidRPr="00EF1F04" w:rsidRDefault="00894AD8" w:rsidP="00B33268">
            <w:pPr>
              <w:rPr>
                <w:rFonts w:ascii="Times New Roman" w:hAnsi="Times New Roman"/>
                <w:sz w:val="20"/>
                <w:lang w:eastAsia="ro-RO"/>
              </w:rPr>
            </w:pPr>
          </w:p>
        </w:tc>
      </w:tr>
    </w:tbl>
    <w:p w14:paraId="5393D10D" w14:textId="77777777" w:rsidR="00894AD8" w:rsidRPr="00EF1F04" w:rsidRDefault="00894AD8" w:rsidP="00894AD8">
      <w:pPr>
        <w:spacing w:line="276" w:lineRule="auto"/>
        <w:ind w:left="1571"/>
        <w:jc w:val="both"/>
        <w:rPr>
          <w:rFonts w:cs="Arial"/>
          <w:szCs w:val="24"/>
        </w:rPr>
      </w:pPr>
    </w:p>
    <w:p w14:paraId="15B8393A" w14:textId="732D520F" w:rsidR="00894AD8" w:rsidRPr="00894AD8" w:rsidRDefault="00894AD8" w:rsidP="00D244C2">
      <w:pPr>
        <w:spacing w:before="120" w:after="120" w:line="240" w:lineRule="auto"/>
        <w:ind w:firstLine="720"/>
        <w:jc w:val="both"/>
        <w:rPr>
          <w:rFonts w:ascii="Trebuchet MS" w:hAnsi="Trebuchet MS" w:cs="Times New Roman"/>
          <w:b/>
          <w:bCs/>
        </w:rPr>
      </w:pPr>
      <w:r w:rsidRPr="00894AD8">
        <w:rPr>
          <w:rFonts w:ascii="Trebuchet MS" w:hAnsi="Trebuchet MS" w:cs="Times New Roman"/>
          <w:b/>
          <w:bCs/>
        </w:rPr>
        <w:lastRenderedPageBreak/>
        <w:t xml:space="preserve">Sistem </w:t>
      </w:r>
      <w:r w:rsidR="00D244C2">
        <w:rPr>
          <w:rFonts w:ascii="Trebuchet MS" w:hAnsi="Trebuchet MS" w:cs="Times New Roman"/>
          <w:b/>
          <w:bCs/>
        </w:rPr>
        <w:t>constructive</w:t>
      </w:r>
    </w:p>
    <w:p w14:paraId="577834BE" w14:textId="77777777" w:rsidR="00894AD8" w:rsidRPr="00894AD8" w:rsidRDefault="00894AD8" w:rsidP="0080091F">
      <w:pPr>
        <w:pStyle w:val="ListParagraph"/>
        <w:numPr>
          <w:ilvl w:val="0"/>
          <w:numId w:val="25"/>
        </w:numPr>
        <w:spacing w:before="120" w:after="120" w:line="240" w:lineRule="auto"/>
        <w:jc w:val="both"/>
        <w:rPr>
          <w:rFonts w:ascii="Trebuchet MS" w:hAnsi="Trebuchet MS" w:cs="Times New Roman"/>
        </w:rPr>
      </w:pPr>
      <w:r w:rsidRPr="00894AD8">
        <w:rPr>
          <w:rFonts w:ascii="Trebuchet MS" w:hAnsi="Trebuchet MS" w:cs="Times New Roman"/>
        </w:rPr>
        <w:t>Infrastructura</w:t>
      </w:r>
    </w:p>
    <w:p w14:paraId="398C5296" w14:textId="77777777" w:rsidR="00894AD8" w:rsidRPr="00894AD8" w:rsidRDefault="00894AD8" w:rsidP="00894AD8">
      <w:pPr>
        <w:spacing w:before="120" w:after="120" w:line="240" w:lineRule="auto"/>
        <w:jc w:val="both"/>
        <w:rPr>
          <w:rFonts w:ascii="Trebuchet MS" w:hAnsi="Trebuchet MS" w:cs="Times New Roman"/>
        </w:rPr>
      </w:pPr>
      <w:r w:rsidRPr="00894AD8">
        <w:rPr>
          <w:rFonts w:ascii="Trebuchet MS" w:hAnsi="Trebuchet MS" w:cs="Times New Roman"/>
        </w:rPr>
        <w:t xml:space="preserve">Fundații </w:t>
      </w:r>
      <w:proofErr w:type="spellStart"/>
      <w:r w:rsidRPr="00894AD8">
        <w:rPr>
          <w:rFonts w:ascii="Trebuchet MS" w:hAnsi="Trebuchet MS" w:cs="Times New Roman"/>
        </w:rPr>
        <w:t>continuue</w:t>
      </w:r>
      <w:proofErr w:type="spellEnd"/>
      <w:r w:rsidRPr="00894AD8">
        <w:rPr>
          <w:rFonts w:ascii="Trebuchet MS" w:hAnsi="Trebuchet MS" w:cs="Times New Roman"/>
        </w:rPr>
        <w:t xml:space="preserve"> din beton armat sub pereții din beton armat (la subsol).</w:t>
      </w:r>
    </w:p>
    <w:p w14:paraId="2B14D4F1" w14:textId="77777777" w:rsidR="00894AD8" w:rsidRPr="00894AD8" w:rsidRDefault="00894AD8" w:rsidP="0080091F">
      <w:pPr>
        <w:pStyle w:val="ListParagraph"/>
        <w:numPr>
          <w:ilvl w:val="0"/>
          <w:numId w:val="25"/>
        </w:numPr>
        <w:spacing w:before="120" w:after="120" w:line="240" w:lineRule="auto"/>
        <w:jc w:val="both"/>
        <w:rPr>
          <w:rFonts w:ascii="Trebuchet MS" w:hAnsi="Trebuchet MS" w:cs="Times New Roman"/>
        </w:rPr>
      </w:pPr>
      <w:r w:rsidRPr="00894AD8">
        <w:rPr>
          <w:rFonts w:ascii="Trebuchet MS" w:hAnsi="Trebuchet MS" w:cs="Times New Roman"/>
        </w:rPr>
        <w:t>Suprastructura</w:t>
      </w:r>
    </w:p>
    <w:p w14:paraId="2786CE16" w14:textId="227726E9" w:rsidR="00894AD8" w:rsidRPr="00894AD8" w:rsidRDefault="00894AD8" w:rsidP="00894AD8">
      <w:pPr>
        <w:spacing w:before="120" w:after="120" w:line="240" w:lineRule="auto"/>
        <w:jc w:val="both"/>
        <w:rPr>
          <w:rFonts w:ascii="Trebuchet MS" w:hAnsi="Trebuchet MS" w:cs="Times New Roman"/>
        </w:rPr>
      </w:pPr>
      <w:r w:rsidRPr="00894AD8">
        <w:rPr>
          <w:rFonts w:ascii="Trebuchet MS" w:hAnsi="Trebuchet MS" w:cs="Times New Roman"/>
        </w:rPr>
        <w:t>Sistemul structural al clădirii este compus din cadre de beton armat și diafragme prefabricate.</w:t>
      </w:r>
      <w:r w:rsidR="00307C47">
        <w:rPr>
          <w:rFonts w:ascii="Trebuchet MS" w:hAnsi="Trebuchet MS" w:cs="Times New Roman"/>
        </w:rPr>
        <w:t xml:space="preserve"> </w:t>
      </w:r>
      <w:r w:rsidRPr="00894AD8">
        <w:rPr>
          <w:rFonts w:ascii="Trebuchet MS" w:hAnsi="Trebuchet MS" w:cs="Times New Roman"/>
        </w:rPr>
        <w:t>Pereți structurali din beton armat, stâlpi și grinzi din beton armat, placi de beton armat.</w:t>
      </w:r>
      <w:r w:rsidR="00307C47">
        <w:rPr>
          <w:rFonts w:ascii="Trebuchet MS" w:hAnsi="Trebuchet MS" w:cs="Times New Roman"/>
        </w:rPr>
        <w:t xml:space="preserve"> </w:t>
      </w:r>
      <w:r w:rsidRPr="00894AD8">
        <w:rPr>
          <w:rFonts w:ascii="Trebuchet MS" w:hAnsi="Trebuchet MS" w:cs="Times New Roman"/>
        </w:rPr>
        <w:t>Închiderile exterioare su</w:t>
      </w:r>
      <w:r w:rsidR="001C4171">
        <w:rPr>
          <w:rFonts w:ascii="Trebuchet MS" w:hAnsi="Trebuchet MS" w:cs="Times New Roman"/>
        </w:rPr>
        <w:t>n</w:t>
      </w:r>
      <w:r w:rsidRPr="00894AD8">
        <w:rPr>
          <w:rFonts w:ascii="Trebuchet MS" w:hAnsi="Trebuchet MS" w:cs="Times New Roman"/>
        </w:rPr>
        <w:t>t realizate din sistem</w:t>
      </w:r>
      <w:r w:rsidR="001C4171">
        <w:rPr>
          <w:rFonts w:ascii="Trebuchet MS" w:hAnsi="Trebuchet MS" w:cs="Times New Roman"/>
        </w:rPr>
        <w:t>e</w:t>
      </w:r>
      <w:r w:rsidRPr="00894AD8">
        <w:rPr>
          <w:rFonts w:ascii="Trebuchet MS" w:hAnsi="Trebuchet MS" w:cs="Times New Roman"/>
        </w:rPr>
        <w:t xml:space="preserve"> de prefabricate fără termoizolație.</w:t>
      </w:r>
      <w:r w:rsidR="00307C47">
        <w:rPr>
          <w:rFonts w:ascii="Trebuchet MS" w:hAnsi="Trebuchet MS" w:cs="Times New Roman"/>
        </w:rPr>
        <w:t xml:space="preserve"> </w:t>
      </w:r>
      <w:r w:rsidRPr="00894AD8">
        <w:rPr>
          <w:rFonts w:ascii="Trebuchet MS" w:hAnsi="Trebuchet MS" w:cs="Times New Roman"/>
        </w:rPr>
        <w:t xml:space="preserve">Compartimentările interioare sunt realizate din pereți de BCA și </w:t>
      </w:r>
      <w:proofErr w:type="spellStart"/>
      <w:r w:rsidRPr="00894AD8">
        <w:rPr>
          <w:rFonts w:ascii="Trebuchet MS" w:hAnsi="Trebuchet MS" w:cs="Times New Roman"/>
        </w:rPr>
        <w:t>gips</w:t>
      </w:r>
      <w:proofErr w:type="spellEnd"/>
      <w:r w:rsidRPr="00894AD8">
        <w:rPr>
          <w:rFonts w:ascii="Trebuchet MS" w:hAnsi="Trebuchet MS" w:cs="Times New Roman"/>
        </w:rPr>
        <w:t>-carton, cu grosimi de 11-25</w:t>
      </w:r>
      <w:r w:rsidR="001C4171">
        <w:rPr>
          <w:rFonts w:ascii="Trebuchet MS" w:hAnsi="Trebuchet MS" w:cs="Times New Roman"/>
        </w:rPr>
        <w:t>c</w:t>
      </w:r>
      <w:r w:rsidRPr="00894AD8">
        <w:rPr>
          <w:rFonts w:ascii="Trebuchet MS" w:hAnsi="Trebuchet MS" w:cs="Times New Roman"/>
        </w:rPr>
        <w:t xml:space="preserve">m. Înălțimea spațiilor interioare este de </w:t>
      </w:r>
      <w:proofErr w:type="spellStart"/>
      <w:r w:rsidRPr="00894AD8">
        <w:rPr>
          <w:rFonts w:ascii="Trebuchet MS" w:hAnsi="Trebuchet MS" w:cs="Times New Roman"/>
        </w:rPr>
        <w:t>curpinsă</w:t>
      </w:r>
      <w:proofErr w:type="spellEnd"/>
      <w:r w:rsidRPr="00894AD8">
        <w:rPr>
          <w:rFonts w:ascii="Trebuchet MS" w:hAnsi="Trebuchet MS" w:cs="Times New Roman"/>
        </w:rPr>
        <w:t xml:space="preserve"> între 2.93 m și 3.26 m.</w:t>
      </w:r>
      <w:r w:rsidR="00307C47">
        <w:rPr>
          <w:rFonts w:ascii="Trebuchet MS" w:hAnsi="Trebuchet MS" w:cs="Times New Roman"/>
        </w:rPr>
        <w:t xml:space="preserve"> </w:t>
      </w:r>
      <w:r w:rsidRPr="00894AD8">
        <w:rPr>
          <w:rFonts w:ascii="Trebuchet MS" w:hAnsi="Trebuchet MS" w:cs="Times New Roman"/>
        </w:rPr>
        <w:t>Învelitoarea este realizată în sistema terasă necirculabilă.</w:t>
      </w:r>
    </w:p>
    <w:p w14:paraId="1214DE7E" w14:textId="12857E88" w:rsidR="00894AD8" w:rsidRPr="00894AD8" w:rsidRDefault="00894AD8" w:rsidP="00D244C2">
      <w:pPr>
        <w:spacing w:before="120" w:after="120" w:line="240" w:lineRule="auto"/>
        <w:ind w:firstLine="720"/>
        <w:jc w:val="both"/>
        <w:rPr>
          <w:rFonts w:ascii="Trebuchet MS" w:hAnsi="Trebuchet MS" w:cs="Times New Roman"/>
          <w:b/>
          <w:bCs/>
        </w:rPr>
      </w:pPr>
      <w:r w:rsidRPr="00894AD8">
        <w:rPr>
          <w:rFonts w:ascii="Trebuchet MS" w:hAnsi="Trebuchet MS" w:cs="Times New Roman"/>
          <w:b/>
          <w:bCs/>
        </w:rPr>
        <w:t>Finisaje interioare</w:t>
      </w:r>
    </w:p>
    <w:p w14:paraId="45A836C1" w14:textId="77777777" w:rsidR="00894AD8" w:rsidRPr="001C4171" w:rsidRDefault="00894AD8" w:rsidP="001C4171">
      <w:pPr>
        <w:spacing w:before="120" w:after="120" w:line="240" w:lineRule="auto"/>
        <w:jc w:val="both"/>
        <w:rPr>
          <w:rFonts w:ascii="Trebuchet MS" w:hAnsi="Trebuchet MS" w:cs="Times New Roman"/>
        </w:rPr>
      </w:pPr>
      <w:r w:rsidRPr="001C4171">
        <w:rPr>
          <w:rFonts w:ascii="Trebuchet MS" w:hAnsi="Trebuchet MS" w:cs="Times New Roman"/>
        </w:rPr>
        <w:t xml:space="preserve">Finisajele sunt simple, </w:t>
      </w:r>
      <w:proofErr w:type="spellStart"/>
      <w:r w:rsidRPr="001C4171">
        <w:rPr>
          <w:rFonts w:ascii="Trebuchet MS" w:hAnsi="Trebuchet MS" w:cs="Times New Roman"/>
        </w:rPr>
        <w:t>zugraveli</w:t>
      </w:r>
      <w:proofErr w:type="spellEnd"/>
      <w:r w:rsidRPr="001C4171">
        <w:rPr>
          <w:rFonts w:ascii="Trebuchet MS" w:hAnsi="Trebuchet MS" w:cs="Times New Roman"/>
        </w:rPr>
        <w:t xml:space="preserve"> lavabile la pereți și tavane, și local placări ceramice în grupul sanitar, gresie și mochetă pardoseli.</w:t>
      </w:r>
    </w:p>
    <w:p w14:paraId="61495FAE" w14:textId="77777777" w:rsidR="00894AD8" w:rsidRPr="001C4171" w:rsidRDefault="00894AD8" w:rsidP="001C4171">
      <w:pPr>
        <w:spacing w:before="120" w:after="120" w:line="240" w:lineRule="auto"/>
        <w:jc w:val="both"/>
        <w:rPr>
          <w:rFonts w:ascii="Trebuchet MS" w:hAnsi="Trebuchet MS" w:cs="Times New Roman"/>
        </w:rPr>
      </w:pPr>
      <w:r w:rsidRPr="001C4171">
        <w:rPr>
          <w:rFonts w:ascii="Trebuchet MS" w:hAnsi="Trebuchet MS" w:cs="Times New Roman"/>
        </w:rPr>
        <w:t>Tâmplăria interioară este realizată din lemn – uși pline, iar tâmplăria exterioară este dubla, din lemn cu geam simplu (fără eficiență termică).</w:t>
      </w:r>
    </w:p>
    <w:p w14:paraId="309D97AF" w14:textId="42E97DA2" w:rsidR="00894AD8" w:rsidRPr="00894AD8" w:rsidRDefault="00894AD8" w:rsidP="00D244C2">
      <w:pPr>
        <w:spacing w:before="120" w:after="120" w:line="240" w:lineRule="auto"/>
        <w:ind w:firstLine="720"/>
        <w:jc w:val="both"/>
        <w:rPr>
          <w:rFonts w:ascii="Trebuchet MS" w:hAnsi="Trebuchet MS" w:cs="Times New Roman"/>
          <w:b/>
          <w:bCs/>
        </w:rPr>
      </w:pPr>
      <w:r w:rsidRPr="00894AD8">
        <w:rPr>
          <w:rFonts w:ascii="Trebuchet MS" w:hAnsi="Trebuchet MS" w:cs="Times New Roman"/>
          <w:b/>
          <w:bCs/>
        </w:rPr>
        <w:t>Finisaje exterioare</w:t>
      </w:r>
    </w:p>
    <w:p w14:paraId="28D0F3CF" w14:textId="77777777" w:rsidR="00894AD8" w:rsidRPr="001C4171" w:rsidRDefault="00894AD8" w:rsidP="001C4171">
      <w:pPr>
        <w:spacing w:before="120" w:after="120" w:line="240" w:lineRule="auto"/>
        <w:jc w:val="both"/>
        <w:rPr>
          <w:rFonts w:ascii="Trebuchet MS" w:hAnsi="Trebuchet MS" w:cs="Times New Roman"/>
        </w:rPr>
      </w:pPr>
      <w:r w:rsidRPr="001C4171">
        <w:rPr>
          <w:rFonts w:ascii="Trebuchet MS" w:hAnsi="Trebuchet MS" w:cs="Times New Roman"/>
        </w:rPr>
        <w:t>Tencuieli drișcuită pe bază de ciment și vopsită.</w:t>
      </w:r>
    </w:p>
    <w:p w14:paraId="18C7C83B" w14:textId="77E658AD" w:rsidR="00894AD8" w:rsidRPr="00894AD8" w:rsidRDefault="00894AD8" w:rsidP="00D244C2">
      <w:pPr>
        <w:spacing w:before="120" w:after="120" w:line="240" w:lineRule="auto"/>
        <w:ind w:firstLine="360"/>
        <w:jc w:val="both"/>
        <w:rPr>
          <w:rFonts w:ascii="Trebuchet MS" w:hAnsi="Trebuchet MS" w:cs="Times New Roman"/>
          <w:b/>
          <w:bCs/>
        </w:rPr>
      </w:pPr>
      <w:r w:rsidRPr="00894AD8">
        <w:rPr>
          <w:rFonts w:ascii="Trebuchet MS" w:hAnsi="Trebuchet MS" w:cs="Times New Roman"/>
          <w:b/>
          <w:bCs/>
        </w:rPr>
        <w:t>Instalații</w:t>
      </w:r>
    </w:p>
    <w:p w14:paraId="43594258" w14:textId="77777777" w:rsidR="00894AD8" w:rsidRPr="001C4171" w:rsidRDefault="00894AD8" w:rsidP="0080091F">
      <w:pPr>
        <w:pStyle w:val="ListParagraph"/>
        <w:numPr>
          <w:ilvl w:val="0"/>
          <w:numId w:val="25"/>
        </w:numPr>
        <w:spacing w:before="120" w:after="120" w:line="240" w:lineRule="auto"/>
        <w:jc w:val="both"/>
        <w:rPr>
          <w:rFonts w:ascii="Trebuchet MS" w:hAnsi="Trebuchet MS" w:cs="Times New Roman"/>
        </w:rPr>
      </w:pPr>
      <w:r w:rsidRPr="001C4171">
        <w:rPr>
          <w:rFonts w:ascii="Trebuchet MS" w:hAnsi="Trebuchet MS" w:cs="Times New Roman"/>
        </w:rPr>
        <w:t>alimentare apă potabilă rece – rețeaua localității</w:t>
      </w:r>
    </w:p>
    <w:p w14:paraId="52530BAD" w14:textId="77777777" w:rsidR="00894AD8" w:rsidRPr="001C4171" w:rsidRDefault="00894AD8" w:rsidP="0080091F">
      <w:pPr>
        <w:pStyle w:val="ListParagraph"/>
        <w:numPr>
          <w:ilvl w:val="0"/>
          <w:numId w:val="25"/>
        </w:numPr>
        <w:spacing w:before="120" w:after="120" w:line="240" w:lineRule="auto"/>
        <w:jc w:val="both"/>
        <w:rPr>
          <w:rFonts w:ascii="Trebuchet MS" w:hAnsi="Trebuchet MS" w:cs="Times New Roman"/>
        </w:rPr>
      </w:pPr>
      <w:r w:rsidRPr="001C4171">
        <w:rPr>
          <w:rFonts w:ascii="Trebuchet MS" w:hAnsi="Trebuchet MS" w:cs="Times New Roman"/>
        </w:rPr>
        <w:t>canalizare menajera – rețeaua localității</w:t>
      </w:r>
    </w:p>
    <w:p w14:paraId="56F3C04A" w14:textId="77777777" w:rsidR="00894AD8" w:rsidRPr="001C4171" w:rsidRDefault="00894AD8" w:rsidP="0080091F">
      <w:pPr>
        <w:pStyle w:val="ListParagraph"/>
        <w:numPr>
          <w:ilvl w:val="0"/>
          <w:numId w:val="25"/>
        </w:numPr>
        <w:spacing w:before="120" w:after="120" w:line="240" w:lineRule="auto"/>
        <w:jc w:val="both"/>
        <w:rPr>
          <w:rFonts w:ascii="Trebuchet MS" w:hAnsi="Trebuchet MS" w:cs="Times New Roman"/>
        </w:rPr>
      </w:pPr>
      <w:r w:rsidRPr="001C4171">
        <w:rPr>
          <w:rFonts w:ascii="Trebuchet MS" w:hAnsi="Trebuchet MS" w:cs="Times New Roman"/>
        </w:rPr>
        <w:t>apă caldă menajeră – rețea publică</w:t>
      </w:r>
    </w:p>
    <w:p w14:paraId="6024CBEB" w14:textId="77777777" w:rsidR="00894AD8" w:rsidRPr="001C4171" w:rsidRDefault="00894AD8" w:rsidP="0080091F">
      <w:pPr>
        <w:pStyle w:val="ListParagraph"/>
        <w:numPr>
          <w:ilvl w:val="0"/>
          <w:numId w:val="25"/>
        </w:numPr>
        <w:spacing w:before="120" w:after="120" w:line="240" w:lineRule="auto"/>
        <w:jc w:val="both"/>
        <w:rPr>
          <w:rFonts w:ascii="Trebuchet MS" w:hAnsi="Trebuchet MS" w:cs="Times New Roman"/>
        </w:rPr>
      </w:pPr>
      <w:r w:rsidRPr="001C4171">
        <w:rPr>
          <w:rFonts w:ascii="Trebuchet MS" w:hAnsi="Trebuchet MS" w:cs="Times New Roman"/>
        </w:rPr>
        <w:t>agent termic – rețea publică</w:t>
      </w:r>
    </w:p>
    <w:p w14:paraId="61629B9D" w14:textId="77777777" w:rsidR="00894AD8" w:rsidRPr="0065557B" w:rsidRDefault="00894AD8" w:rsidP="0065557B">
      <w:pPr>
        <w:spacing w:before="120" w:after="120" w:line="240" w:lineRule="auto"/>
        <w:jc w:val="both"/>
        <w:rPr>
          <w:rFonts w:ascii="Trebuchet MS" w:hAnsi="Trebuchet MS" w:cs="Times New Roman"/>
          <w:lang w:val="en-US"/>
        </w:rPr>
      </w:pPr>
    </w:p>
    <w:p w14:paraId="4915EE70" w14:textId="77777777" w:rsidR="00EA0221" w:rsidRDefault="006F2917" w:rsidP="00591BC4">
      <w:pPr>
        <w:pStyle w:val="Heading2"/>
        <w:numPr>
          <w:ilvl w:val="1"/>
          <w:numId w:val="7"/>
        </w:numPr>
        <w:spacing w:before="0" w:line="240" w:lineRule="auto"/>
        <w:ind w:left="0" w:firstLine="0"/>
        <w:jc w:val="both"/>
        <w:rPr>
          <w:rFonts w:ascii="Trebuchet MS" w:hAnsi="Trebuchet MS" w:cs="Times New Roman"/>
          <w:b/>
          <w:color w:val="auto"/>
          <w:sz w:val="22"/>
          <w:szCs w:val="24"/>
          <w:lang w:val="en-GB"/>
        </w:rPr>
      </w:pPr>
      <w:bookmarkStart w:id="11" w:name="_Toc216937132"/>
      <w:proofErr w:type="spellStart"/>
      <w:r>
        <w:rPr>
          <w:rFonts w:ascii="Trebuchet MS" w:hAnsi="Trebuchet MS" w:cs="Times New Roman"/>
          <w:b/>
          <w:color w:val="auto"/>
          <w:sz w:val="22"/>
          <w:szCs w:val="24"/>
          <w:lang w:val="en-GB"/>
        </w:rPr>
        <w:t>Obiective</w:t>
      </w:r>
      <w:proofErr w:type="spellEnd"/>
      <w:r>
        <w:rPr>
          <w:rFonts w:ascii="Trebuchet MS" w:hAnsi="Trebuchet MS" w:cs="Times New Roman"/>
          <w:b/>
          <w:color w:val="auto"/>
          <w:sz w:val="22"/>
          <w:szCs w:val="24"/>
          <w:lang w:val="en-GB"/>
        </w:rPr>
        <w:t xml:space="preserve"> </w:t>
      </w:r>
      <w:proofErr w:type="spellStart"/>
      <w:r>
        <w:rPr>
          <w:rFonts w:ascii="Trebuchet MS" w:hAnsi="Trebuchet MS" w:cs="Times New Roman"/>
          <w:b/>
          <w:color w:val="auto"/>
          <w:sz w:val="22"/>
          <w:szCs w:val="24"/>
          <w:lang w:val="en-GB"/>
        </w:rPr>
        <w:t>preconizate</w:t>
      </w:r>
      <w:proofErr w:type="spellEnd"/>
      <w:r>
        <w:rPr>
          <w:rFonts w:ascii="Trebuchet MS" w:hAnsi="Trebuchet MS" w:cs="Times New Roman"/>
          <w:b/>
          <w:color w:val="auto"/>
          <w:sz w:val="22"/>
          <w:szCs w:val="24"/>
          <w:lang w:val="en-GB"/>
        </w:rPr>
        <w:t xml:space="preserve"> a fi </w:t>
      </w:r>
      <w:proofErr w:type="spellStart"/>
      <w:r>
        <w:rPr>
          <w:rFonts w:ascii="Trebuchet MS" w:hAnsi="Trebuchet MS" w:cs="Times New Roman"/>
          <w:b/>
          <w:color w:val="auto"/>
          <w:sz w:val="22"/>
          <w:szCs w:val="24"/>
          <w:lang w:val="en-GB"/>
        </w:rPr>
        <w:t>atinse</w:t>
      </w:r>
      <w:proofErr w:type="spellEnd"/>
      <w:r>
        <w:rPr>
          <w:rFonts w:ascii="Trebuchet MS" w:hAnsi="Trebuchet MS" w:cs="Times New Roman"/>
          <w:b/>
          <w:color w:val="auto"/>
          <w:sz w:val="22"/>
          <w:szCs w:val="24"/>
          <w:lang w:val="en-GB"/>
        </w:rPr>
        <w:t xml:space="preserve"> </w:t>
      </w:r>
      <w:proofErr w:type="spellStart"/>
      <w:r>
        <w:rPr>
          <w:rFonts w:ascii="Trebuchet MS" w:hAnsi="Trebuchet MS" w:cs="Times New Roman"/>
          <w:b/>
          <w:color w:val="auto"/>
          <w:sz w:val="22"/>
          <w:szCs w:val="24"/>
          <w:lang w:val="en-GB"/>
        </w:rPr>
        <w:t>prin</w:t>
      </w:r>
      <w:proofErr w:type="spellEnd"/>
      <w:r>
        <w:rPr>
          <w:rFonts w:ascii="Trebuchet MS" w:hAnsi="Trebuchet MS" w:cs="Times New Roman"/>
          <w:b/>
          <w:color w:val="auto"/>
          <w:sz w:val="22"/>
          <w:szCs w:val="24"/>
          <w:lang w:val="en-GB"/>
        </w:rPr>
        <w:t xml:space="preserve"> </w:t>
      </w:r>
      <w:proofErr w:type="spellStart"/>
      <w:r>
        <w:rPr>
          <w:rFonts w:ascii="Trebuchet MS" w:hAnsi="Trebuchet MS" w:cs="Times New Roman"/>
          <w:b/>
          <w:color w:val="auto"/>
          <w:sz w:val="22"/>
          <w:szCs w:val="24"/>
          <w:lang w:val="en-GB"/>
        </w:rPr>
        <w:t>realizarea</w:t>
      </w:r>
      <w:proofErr w:type="spellEnd"/>
      <w:r>
        <w:rPr>
          <w:rFonts w:ascii="Trebuchet MS" w:hAnsi="Trebuchet MS" w:cs="Times New Roman"/>
          <w:b/>
          <w:color w:val="auto"/>
          <w:sz w:val="22"/>
          <w:szCs w:val="24"/>
          <w:lang w:val="en-GB"/>
        </w:rPr>
        <w:t xml:space="preserve"> </w:t>
      </w:r>
      <w:proofErr w:type="spellStart"/>
      <w:r>
        <w:rPr>
          <w:rFonts w:ascii="Trebuchet MS" w:hAnsi="Trebuchet MS" w:cs="Times New Roman"/>
          <w:b/>
          <w:color w:val="auto"/>
          <w:sz w:val="22"/>
          <w:szCs w:val="24"/>
          <w:lang w:val="en-GB"/>
        </w:rPr>
        <w:t>investiției</w:t>
      </w:r>
      <w:proofErr w:type="spellEnd"/>
      <w:r>
        <w:rPr>
          <w:rFonts w:ascii="Trebuchet MS" w:hAnsi="Trebuchet MS" w:cs="Times New Roman"/>
          <w:b/>
          <w:color w:val="auto"/>
          <w:sz w:val="22"/>
          <w:szCs w:val="24"/>
          <w:lang w:val="en-GB"/>
        </w:rPr>
        <w:t xml:space="preserve"> </w:t>
      </w:r>
      <w:proofErr w:type="spellStart"/>
      <w:r>
        <w:rPr>
          <w:rFonts w:ascii="Trebuchet MS" w:hAnsi="Trebuchet MS" w:cs="Times New Roman"/>
          <w:b/>
          <w:color w:val="auto"/>
          <w:sz w:val="22"/>
          <w:szCs w:val="24"/>
          <w:lang w:val="en-GB"/>
        </w:rPr>
        <w:t>publice</w:t>
      </w:r>
      <w:bookmarkEnd w:id="11"/>
      <w:proofErr w:type="spellEnd"/>
    </w:p>
    <w:p w14:paraId="69692D21" w14:textId="77777777" w:rsidR="00AE7430" w:rsidRPr="00AE7430" w:rsidRDefault="00AE7430" w:rsidP="00AE7430">
      <w:pPr>
        <w:rPr>
          <w:lang w:val="en-GB"/>
        </w:rPr>
      </w:pPr>
    </w:p>
    <w:p w14:paraId="6815818C" w14:textId="37796FFA" w:rsidR="00307C47" w:rsidRPr="00307C47" w:rsidRDefault="00307C47" w:rsidP="00307C47">
      <w:pPr>
        <w:spacing w:before="120" w:after="120" w:line="240" w:lineRule="auto"/>
        <w:jc w:val="both"/>
        <w:rPr>
          <w:rFonts w:ascii="Trebuchet MS" w:hAnsi="Trebuchet MS" w:cs="Times New Roman"/>
        </w:rPr>
      </w:pPr>
      <w:r w:rsidRPr="00307C47">
        <w:rPr>
          <w:rFonts w:ascii="Trebuchet MS" w:hAnsi="Trebuchet MS" w:cs="Times New Roman"/>
        </w:rPr>
        <w:t xml:space="preserve">Se observă o necesitate în creșterea calității și a </w:t>
      </w:r>
      <w:proofErr w:type="spellStart"/>
      <w:r w:rsidRPr="00307C47">
        <w:rPr>
          <w:rFonts w:ascii="Trebuchet MS" w:hAnsi="Trebuchet MS" w:cs="Times New Roman"/>
        </w:rPr>
        <w:t>rezilienției</w:t>
      </w:r>
      <w:proofErr w:type="spellEnd"/>
      <w:r w:rsidRPr="00307C47">
        <w:rPr>
          <w:rFonts w:ascii="Trebuchet MS" w:hAnsi="Trebuchet MS" w:cs="Times New Roman"/>
        </w:rPr>
        <w:t xml:space="preserve"> serviciilor informatice care deservesc aparatul propriu cât și instituțiile subordonate și partenere, consolidând capacitatea acestora de administrare, reacție și intervenție în caz de </w:t>
      </w:r>
      <w:proofErr w:type="spellStart"/>
      <w:r w:rsidRPr="00307C47">
        <w:rPr>
          <w:rFonts w:ascii="Trebuchet MS" w:hAnsi="Trebuchet MS" w:cs="Times New Roman"/>
        </w:rPr>
        <w:t>desastre</w:t>
      </w:r>
      <w:proofErr w:type="spellEnd"/>
      <w:r w:rsidRPr="00307C47">
        <w:rPr>
          <w:rFonts w:ascii="Trebuchet MS" w:hAnsi="Trebuchet MS" w:cs="Times New Roman"/>
        </w:rPr>
        <w:t xml:space="preserve"> și asigurând totodată bazele extinderii proiectelor de informatizare pre</w:t>
      </w:r>
      <w:r w:rsidR="005C30B6">
        <w:rPr>
          <w:rFonts w:ascii="Trebuchet MS" w:hAnsi="Trebuchet MS" w:cs="Times New Roman"/>
        </w:rPr>
        <w:t>z</w:t>
      </w:r>
      <w:r w:rsidRPr="00307C47">
        <w:rPr>
          <w:rFonts w:ascii="Trebuchet MS" w:hAnsi="Trebuchet MS" w:cs="Times New Roman"/>
        </w:rPr>
        <w:t>ente și viitoare.</w:t>
      </w:r>
    </w:p>
    <w:p w14:paraId="1C17C6AE" w14:textId="7FB2EFE5" w:rsidR="00307C47" w:rsidRPr="00307C47" w:rsidRDefault="00307C47" w:rsidP="00307C47">
      <w:pPr>
        <w:spacing w:before="120" w:after="120" w:line="240" w:lineRule="auto"/>
        <w:jc w:val="both"/>
        <w:rPr>
          <w:rFonts w:ascii="Trebuchet MS" w:hAnsi="Trebuchet MS" w:cs="Times New Roman"/>
        </w:rPr>
      </w:pPr>
      <w:r w:rsidRPr="00307C47">
        <w:rPr>
          <w:rFonts w:ascii="Trebuchet MS" w:hAnsi="Trebuchet MS" w:cs="Times New Roman"/>
        </w:rPr>
        <w:t>Pe cale de consecință în spațiul alocat de către beneficiar, indicat în părțile desenate, se solicită amenajarea a trei spații noi: cameră pentru distribuirea a unui număr de 25-30 rack-uri IT, unde se va monta aparatura specifică, cameră sep</w:t>
      </w:r>
      <w:r w:rsidR="005C30B6">
        <w:rPr>
          <w:rFonts w:ascii="Trebuchet MS" w:hAnsi="Trebuchet MS" w:cs="Times New Roman"/>
        </w:rPr>
        <w:t>a</w:t>
      </w:r>
      <w:r w:rsidRPr="00307C47">
        <w:rPr>
          <w:rFonts w:ascii="Trebuchet MS" w:hAnsi="Trebuchet MS" w:cs="Times New Roman"/>
        </w:rPr>
        <w:t>rată pentru operatori și cameră pentru asigurarea securității.</w:t>
      </w:r>
    </w:p>
    <w:p w14:paraId="15D139CE" w14:textId="77777777" w:rsidR="00BE6BA7" w:rsidRPr="006F2917" w:rsidRDefault="00BE6BA7" w:rsidP="00824A30">
      <w:pPr>
        <w:spacing w:after="0" w:line="240" w:lineRule="auto"/>
        <w:ind w:firstLine="720"/>
        <w:jc w:val="both"/>
        <w:rPr>
          <w:rFonts w:ascii="Trebuchet MS" w:hAnsi="Trebuchet MS" w:cs="Times New Roman"/>
          <w:szCs w:val="24"/>
        </w:rPr>
      </w:pPr>
    </w:p>
    <w:p w14:paraId="16A35601" w14:textId="77777777" w:rsidR="00CE2105" w:rsidRDefault="00D44AF6" w:rsidP="00591BC4">
      <w:pPr>
        <w:pStyle w:val="Heading2"/>
        <w:numPr>
          <w:ilvl w:val="1"/>
          <w:numId w:val="7"/>
        </w:numPr>
        <w:spacing w:before="0" w:line="240" w:lineRule="auto"/>
        <w:ind w:left="0" w:firstLine="0"/>
        <w:jc w:val="both"/>
        <w:rPr>
          <w:rFonts w:ascii="Trebuchet MS" w:hAnsi="Trebuchet MS" w:cs="Times New Roman"/>
          <w:b/>
          <w:color w:val="auto"/>
          <w:sz w:val="22"/>
          <w:szCs w:val="24"/>
        </w:rPr>
      </w:pPr>
      <w:bookmarkStart w:id="12" w:name="_Toc216937133"/>
      <w:r w:rsidRPr="006F2917">
        <w:rPr>
          <w:rFonts w:ascii="Trebuchet MS" w:hAnsi="Trebuchet MS" w:cs="Times New Roman"/>
          <w:b/>
          <w:color w:val="auto"/>
          <w:sz w:val="22"/>
          <w:szCs w:val="24"/>
        </w:rPr>
        <w:t xml:space="preserve">Justificarea </w:t>
      </w:r>
      <w:proofErr w:type="spellStart"/>
      <w:r w:rsidRPr="006F2917">
        <w:rPr>
          <w:rFonts w:ascii="Trebuchet MS" w:hAnsi="Trebuchet MS" w:cs="Times New Roman"/>
          <w:b/>
          <w:color w:val="auto"/>
          <w:sz w:val="22"/>
          <w:szCs w:val="24"/>
        </w:rPr>
        <w:t>necesităţii</w:t>
      </w:r>
      <w:proofErr w:type="spellEnd"/>
      <w:r w:rsidRPr="006F2917">
        <w:rPr>
          <w:rFonts w:ascii="Trebuchet MS" w:hAnsi="Trebuchet MS" w:cs="Times New Roman"/>
          <w:b/>
          <w:color w:val="auto"/>
          <w:sz w:val="22"/>
          <w:szCs w:val="24"/>
        </w:rPr>
        <w:t xml:space="preserve"> obiectivului de </w:t>
      </w:r>
      <w:proofErr w:type="spellStart"/>
      <w:r w:rsidRPr="006F2917">
        <w:rPr>
          <w:rFonts w:ascii="Trebuchet MS" w:hAnsi="Trebuchet MS" w:cs="Times New Roman"/>
          <w:b/>
          <w:color w:val="auto"/>
          <w:sz w:val="22"/>
          <w:szCs w:val="24"/>
        </w:rPr>
        <w:t>investiţii</w:t>
      </w:r>
      <w:bookmarkEnd w:id="12"/>
      <w:proofErr w:type="spellEnd"/>
      <w:r w:rsidR="00CE2105" w:rsidRPr="006F2917">
        <w:rPr>
          <w:rFonts w:ascii="Trebuchet MS" w:hAnsi="Trebuchet MS" w:cs="Times New Roman"/>
          <w:b/>
          <w:color w:val="auto"/>
          <w:sz w:val="22"/>
          <w:szCs w:val="24"/>
        </w:rPr>
        <w:t xml:space="preserve"> </w:t>
      </w:r>
    </w:p>
    <w:p w14:paraId="13271764" w14:textId="77777777" w:rsidR="00AE7430" w:rsidRPr="00AE7430" w:rsidRDefault="00AE7430" w:rsidP="00AE7430"/>
    <w:p w14:paraId="5DB9258D" w14:textId="638F2B8D" w:rsidR="00145710" w:rsidRDefault="00945C4C" w:rsidP="00F82713">
      <w:pPr>
        <w:spacing w:after="0" w:line="240" w:lineRule="auto"/>
        <w:jc w:val="both"/>
        <w:rPr>
          <w:rFonts w:ascii="Trebuchet MS" w:hAnsi="Trebuchet MS" w:cs="Times New Roman"/>
          <w:szCs w:val="24"/>
        </w:rPr>
      </w:pPr>
      <w:r w:rsidRPr="006F2917">
        <w:rPr>
          <w:rFonts w:ascii="Trebuchet MS" w:hAnsi="Trebuchet MS" w:cs="Times New Roman"/>
          <w:szCs w:val="24"/>
        </w:rPr>
        <w:t xml:space="preserve">Prin </w:t>
      </w:r>
      <w:r w:rsidR="006F2917">
        <w:rPr>
          <w:rFonts w:ascii="Trebuchet MS" w:hAnsi="Trebuchet MS" w:cs="Times New Roman"/>
          <w:szCs w:val="24"/>
        </w:rPr>
        <w:t xml:space="preserve">Ordinul </w:t>
      </w:r>
      <w:r w:rsidRPr="006F2917">
        <w:rPr>
          <w:rFonts w:ascii="Trebuchet MS" w:hAnsi="Trebuchet MS" w:cs="Times New Roman"/>
          <w:szCs w:val="24"/>
        </w:rPr>
        <w:t xml:space="preserve">nr. </w:t>
      </w:r>
      <w:r w:rsidR="006F2917">
        <w:rPr>
          <w:rFonts w:ascii="Trebuchet MS" w:hAnsi="Trebuchet MS" w:cs="Times New Roman"/>
          <w:szCs w:val="24"/>
        </w:rPr>
        <w:t>1247</w:t>
      </w:r>
      <w:r w:rsidRPr="006F2917">
        <w:rPr>
          <w:rFonts w:ascii="Trebuchet MS" w:hAnsi="Trebuchet MS" w:cs="Times New Roman"/>
          <w:szCs w:val="24"/>
        </w:rPr>
        <w:t>/</w:t>
      </w:r>
      <w:r w:rsidR="006F2917">
        <w:rPr>
          <w:rFonts w:ascii="Trebuchet MS" w:hAnsi="Trebuchet MS" w:cs="Times New Roman"/>
          <w:szCs w:val="24"/>
        </w:rPr>
        <w:t>C</w:t>
      </w:r>
      <w:r w:rsidRPr="006F2917">
        <w:rPr>
          <w:rFonts w:ascii="Trebuchet MS" w:hAnsi="Trebuchet MS" w:cs="Times New Roman"/>
          <w:szCs w:val="24"/>
        </w:rPr>
        <w:t>/2</w:t>
      </w:r>
      <w:r w:rsidR="006F2917">
        <w:rPr>
          <w:rFonts w:ascii="Trebuchet MS" w:hAnsi="Trebuchet MS" w:cs="Times New Roman"/>
          <w:szCs w:val="24"/>
        </w:rPr>
        <w:t>6</w:t>
      </w:r>
      <w:r w:rsidRPr="006F2917">
        <w:rPr>
          <w:rFonts w:ascii="Trebuchet MS" w:hAnsi="Trebuchet MS" w:cs="Times New Roman"/>
          <w:szCs w:val="24"/>
        </w:rPr>
        <w:t>.0</w:t>
      </w:r>
      <w:r w:rsidR="006F2917">
        <w:rPr>
          <w:rFonts w:ascii="Trebuchet MS" w:hAnsi="Trebuchet MS" w:cs="Times New Roman"/>
          <w:szCs w:val="24"/>
        </w:rPr>
        <w:t>7</w:t>
      </w:r>
      <w:r w:rsidRPr="006F2917">
        <w:rPr>
          <w:rFonts w:ascii="Trebuchet MS" w:hAnsi="Trebuchet MS" w:cs="Times New Roman"/>
          <w:szCs w:val="24"/>
        </w:rPr>
        <w:t>.202</w:t>
      </w:r>
      <w:r w:rsidR="006F2917">
        <w:rPr>
          <w:rFonts w:ascii="Trebuchet MS" w:hAnsi="Trebuchet MS" w:cs="Times New Roman"/>
          <w:szCs w:val="24"/>
        </w:rPr>
        <w:t>3 privind finanțare proiectului „Amenajare camera tehnice pentru găzduirea infrastructurii IT critice a Ministerului Justiției”</w:t>
      </w:r>
      <w:r w:rsidR="00145710">
        <w:rPr>
          <w:rFonts w:ascii="Trebuchet MS" w:hAnsi="Trebuchet MS" w:cs="Times New Roman"/>
          <w:szCs w:val="24"/>
        </w:rPr>
        <w:t xml:space="preserve"> în cadrul Planului Național de Redresare și Reziliență, Componenta 7 „Transformare digitală”</w:t>
      </w:r>
      <w:r w:rsidRPr="006F2917">
        <w:rPr>
          <w:rFonts w:ascii="Trebuchet MS" w:hAnsi="Trebuchet MS" w:cs="Times New Roman"/>
          <w:szCs w:val="24"/>
        </w:rPr>
        <w:t>,</w:t>
      </w:r>
      <w:r w:rsidR="00145710">
        <w:rPr>
          <w:rFonts w:ascii="Trebuchet MS" w:hAnsi="Trebuchet MS" w:cs="Times New Roman"/>
          <w:szCs w:val="24"/>
        </w:rPr>
        <w:t xml:space="preserve"> Investiția 4 „Digitalizarea sistemului judiciar ”, Ministerului Justiției este responsabil de implementarea obiectivului de investiții finanțat prin Mecanismul de Redresare și Reziliență.</w:t>
      </w:r>
    </w:p>
    <w:p w14:paraId="22E28457" w14:textId="0EAA164F" w:rsidR="00BE6BA7" w:rsidRDefault="00BE6BA7" w:rsidP="00796D30">
      <w:pPr>
        <w:pStyle w:val="ListParagraph"/>
        <w:spacing w:after="0" w:line="240" w:lineRule="auto"/>
        <w:ind w:left="0" w:firstLine="720"/>
        <w:contextualSpacing w:val="0"/>
        <w:jc w:val="both"/>
        <w:rPr>
          <w:rFonts w:ascii="Trebuchet MS" w:hAnsi="Trebuchet MS" w:cs="Times New Roman"/>
          <w:szCs w:val="24"/>
        </w:rPr>
      </w:pPr>
    </w:p>
    <w:p w14:paraId="2E26A0C1" w14:textId="77777777" w:rsidR="005C30B6" w:rsidRPr="006F2917" w:rsidRDefault="005C30B6" w:rsidP="00796D30">
      <w:pPr>
        <w:pStyle w:val="ListParagraph"/>
        <w:spacing w:after="0" w:line="240" w:lineRule="auto"/>
        <w:ind w:left="0" w:firstLine="720"/>
        <w:contextualSpacing w:val="0"/>
        <w:jc w:val="both"/>
        <w:rPr>
          <w:rFonts w:ascii="Trebuchet MS" w:hAnsi="Trebuchet MS" w:cs="Times New Roman"/>
          <w:szCs w:val="24"/>
        </w:rPr>
      </w:pPr>
    </w:p>
    <w:p w14:paraId="66FBC995" w14:textId="77777777" w:rsidR="00891691" w:rsidRDefault="00692995" w:rsidP="00591BC4">
      <w:pPr>
        <w:pStyle w:val="Heading2"/>
        <w:numPr>
          <w:ilvl w:val="1"/>
          <w:numId w:val="7"/>
        </w:numPr>
        <w:spacing w:before="0" w:line="240" w:lineRule="auto"/>
        <w:ind w:left="0" w:firstLine="0"/>
        <w:jc w:val="both"/>
        <w:rPr>
          <w:rFonts w:ascii="Trebuchet MS" w:hAnsi="Trebuchet MS" w:cs="Times New Roman"/>
          <w:b/>
          <w:color w:val="auto"/>
          <w:sz w:val="22"/>
          <w:szCs w:val="24"/>
        </w:rPr>
      </w:pPr>
      <w:bookmarkStart w:id="13" w:name="_Toc216937134"/>
      <w:r w:rsidRPr="006F2917">
        <w:rPr>
          <w:rFonts w:ascii="Trebuchet MS" w:hAnsi="Trebuchet MS" w:cs="Times New Roman"/>
          <w:b/>
          <w:color w:val="auto"/>
          <w:sz w:val="22"/>
          <w:szCs w:val="24"/>
        </w:rPr>
        <w:lastRenderedPageBreak/>
        <w:t>Studii/expertize de specialitate</w:t>
      </w:r>
      <w:bookmarkEnd w:id="13"/>
    </w:p>
    <w:p w14:paraId="64713A02" w14:textId="77777777" w:rsidR="001506C2" w:rsidRPr="001506C2" w:rsidRDefault="001506C2" w:rsidP="001506C2"/>
    <w:p w14:paraId="66CB599B" w14:textId="1AF1CD9A" w:rsidR="00BE6BA7" w:rsidRDefault="00653E66"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Pr>
          <w:rFonts w:ascii="Trebuchet MS" w:hAnsi="Trebuchet MS" w:cs="Times New Roman"/>
          <w:szCs w:val="24"/>
          <w:lang w:val="en-GB"/>
        </w:rPr>
        <w:t>Expertiza</w:t>
      </w:r>
      <w:proofErr w:type="spellEnd"/>
      <w:r>
        <w:rPr>
          <w:rFonts w:ascii="Trebuchet MS" w:hAnsi="Trebuchet MS" w:cs="Times New Roman"/>
          <w:szCs w:val="24"/>
          <w:lang w:val="en-GB"/>
        </w:rPr>
        <w:t xml:space="preserve"> </w:t>
      </w:r>
      <w:proofErr w:type="spellStart"/>
      <w:r>
        <w:rPr>
          <w:rFonts w:ascii="Trebuchet MS" w:hAnsi="Trebuchet MS" w:cs="Times New Roman"/>
          <w:szCs w:val="24"/>
          <w:lang w:val="en-GB"/>
        </w:rPr>
        <w:t>tehnică</w:t>
      </w:r>
      <w:proofErr w:type="spellEnd"/>
      <w:r w:rsidR="001506C2">
        <w:rPr>
          <w:rFonts w:ascii="Trebuchet MS" w:hAnsi="Trebuchet MS" w:cs="Times New Roman"/>
          <w:szCs w:val="24"/>
          <w:lang w:val="en-GB"/>
        </w:rPr>
        <w:t xml:space="preserve"> </w:t>
      </w:r>
      <w:proofErr w:type="spellStart"/>
      <w:r w:rsidR="001506C2">
        <w:rPr>
          <w:rFonts w:ascii="Trebuchet MS" w:hAnsi="Trebuchet MS" w:cs="Times New Roman"/>
          <w:szCs w:val="24"/>
          <w:lang w:val="en-GB"/>
        </w:rPr>
        <w:t>pentru</w:t>
      </w:r>
      <w:proofErr w:type="spellEnd"/>
      <w:r w:rsidR="001506C2">
        <w:rPr>
          <w:rFonts w:ascii="Trebuchet MS" w:hAnsi="Trebuchet MS" w:cs="Times New Roman"/>
          <w:szCs w:val="24"/>
          <w:lang w:val="en-GB"/>
        </w:rPr>
        <w:t xml:space="preserve"> </w:t>
      </w:r>
      <w:proofErr w:type="spellStart"/>
      <w:r w:rsidR="001506C2">
        <w:rPr>
          <w:rFonts w:ascii="Trebuchet MS" w:hAnsi="Trebuchet MS" w:cs="Times New Roman"/>
          <w:szCs w:val="24"/>
          <w:lang w:val="en-GB"/>
        </w:rPr>
        <w:t>cerința</w:t>
      </w:r>
      <w:proofErr w:type="spellEnd"/>
      <w:r w:rsidR="001506C2">
        <w:rPr>
          <w:rFonts w:ascii="Trebuchet MS" w:hAnsi="Trebuchet MS" w:cs="Times New Roman"/>
          <w:szCs w:val="24"/>
          <w:lang w:val="en-GB"/>
        </w:rPr>
        <w:t xml:space="preserve"> </w:t>
      </w:r>
      <w:proofErr w:type="spellStart"/>
      <w:r w:rsidR="001506C2">
        <w:rPr>
          <w:rFonts w:ascii="Trebuchet MS" w:hAnsi="Trebuchet MS" w:cs="Times New Roman"/>
          <w:szCs w:val="24"/>
          <w:lang w:val="en-GB"/>
        </w:rPr>
        <w:t>esențială</w:t>
      </w:r>
      <w:proofErr w:type="spellEnd"/>
      <w:r w:rsidR="001506C2">
        <w:rPr>
          <w:rFonts w:ascii="Trebuchet MS" w:hAnsi="Trebuchet MS" w:cs="Times New Roman"/>
          <w:szCs w:val="24"/>
          <w:lang w:val="en-GB"/>
        </w:rPr>
        <w:t xml:space="preserve"> A1 (</w:t>
      </w:r>
      <w:proofErr w:type="spellStart"/>
      <w:r w:rsidR="001506C2">
        <w:rPr>
          <w:rFonts w:ascii="Trebuchet MS" w:hAnsi="Trebuchet MS" w:cs="Times New Roman"/>
          <w:szCs w:val="24"/>
          <w:lang w:val="en-GB"/>
        </w:rPr>
        <w:t>rezistență</w:t>
      </w:r>
      <w:proofErr w:type="spellEnd"/>
      <w:r w:rsidR="001506C2">
        <w:rPr>
          <w:rFonts w:ascii="Trebuchet MS" w:hAnsi="Trebuchet MS" w:cs="Times New Roman"/>
          <w:szCs w:val="24"/>
          <w:lang w:val="en-GB"/>
        </w:rPr>
        <w:t xml:space="preserve"> </w:t>
      </w:r>
      <w:proofErr w:type="spellStart"/>
      <w:r w:rsidR="001506C2">
        <w:rPr>
          <w:rFonts w:ascii="Trebuchet MS" w:hAnsi="Trebuchet MS" w:cs="Times New Roman"/>
          <w:szCs w:val="24"/>
          <w:lang w:val="en-GB"/>
        </w:rPr>
        <w:t>și</w:t>
      </w:r>
      <w:proofErr w:type="spellEnd"/>
      <w:r w:rsidR="001506C2">
        <w:rPr>
          <w:rFonts w:ascii="Trebuchet MS" w:hAnsi="Trebuchet MS" w:cs="Times New Roman"/>
          <w:szCs w:val="24"/>
          <w:lang w:val="en-GB"/>
        </w:rPr>
        <w:t xml:space="preserve"> </w:t>
      </w:r>
      <w:proofErr w:type="spellStart"/>
      <w:r w:rsidR="001506C2">
        <w:rPr>
          <w:rFonts w:ascii="Trebuchet MS" w:hAnsi="Trebuchet MS" w:cs="Times New Roman"/>
          <w:szCs w:val="24"/>
          <w:lang w:val="en-GB"/>
        </w:rPr>
        <w:t>stabilitate</w:t>
      </w:r>
      <w:proofErr w:type="spellEnd"/>
      <w:r w:rsidR="001506C2">
        <w:rPr>
          <w:rFonts w:ascii="Trebuchet MS" w:hAnsi="Trebuchet MS" w:cs="Times New Roman"/>
          <w:szCs w:val="24"/>
          <w:lang w:val="en-GB"/>
        </w:rPr>
        <w:t xml:space="preserve">) </w:t>
      </w:r>
      <w:proofErr w:type="spellStart"/>
      <w:r w:rsidR="001506C2">
        <w:rPr>
          <w:rFonts w:ascii="Trebuchet MS" w:hAnsi="Trebuchet MS" w:cs="Times New Roman"/>
          <w:szCs w:val="24"/>
          <w:lang w:val="en-GB"/>
        </w:rPr>
        <w:t>întocmită</w:t>
      </w:r>
      <w:proofErr w:type="spellEnd"/>
      <w:r w:rsidR="001506C2">
        <w:rPr>
          <w:rFonts w:ascii="Trebuchet MS" w:hAnsi="Trebuchet MS" w:cs="Times New Roman"/>
          <w:szCs w:val="24"/>
          <w:lang w:val="en-GB"/>
        </w:rPr>
        <w:t xml:space="preserve"> de </w:t>
      </w:r>
      <w:proofErr w:type="spellStart"/>
      <w:proofErr w:type="gramStart"/>
      <w:r w:rsidR="001506C2">
        <w:rPr>
          <w:rFonts w:ascii="Trebuchet MS" w:hAnsi="Trebuchet MS" w:cs="Times New Roman"/>
          <w:szCs w:val="24"/>
          <w:lang w:val="en-GB"/>
        </w:rPr>
        <w:t>ing.Zefir</w:t>
      </w:r>
      <w:proofErr w:type="spellEnd"/>
      <w:proofErr w:type="gramEnd"/>
      <w:r w:rsidR="001506C2">
        <w:rPr>
          <w:rFonts w:ascii="Trebuchet MS" w:hAnsi="Trebuchet MS" w:cs="Times New Roman"/>
          <w:szCs w:val="24"/>
          <w:lang w:val="en-GB"/>
        </w:rPr>
        <w:t xml:space="preserve"> APOSTOL</w:t>
      </w:r>
      <w:r w:rsidR="00BE6BA7" w:rsidRPr="006F2917">
        <w:rPr>
          <w:rFonts w:ascii="Trebuchet MS" w:hAnsi="Trebuchet MS" w:cs="Times New Roman"/>
          <w:szCs w:val="24"/>
          <w:lang w:val="en-GB"/>
        </w:rPr>
        <w:t>;</w:t>
      </w:r>
    </w:p>
    <w:p w14:paraId="49695D58" w14:textId="0D6CF1D9" w:rsidR="005C30B6" w:rsidRPr="006F2917" w:rsidRDefault="005C30B6"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Pr>
          <w:rFonts w:ascii="Trebuchet MS" w:hAnsi="Trebuchet MS" w:cs="Times New Roman"/>
          <w:szCs w:val="24"/>
          <w:lang w:val="en-GB"/>
        </w:rPr>
        <w:t>Expertiz</w:t>
      </w:r>
      <w:proofErr w:type="spellEnd"/>
      <w:r>
        <w:rPr>
          <w:rFonts w:ascii="Trebuchet MS" w:hAnsi="Trebuchet MS" w:cs="Times New Roman"/>
          <w:szCs w:val="24"/>
        </w:rPr>
        <w:t xml:space="preserve">ă pentru cerința esențială IE (Instalații electrice) întocmită de </w:t>
      </w:r>
      <w:r w:rsidR="00C82B79">
        <w:rPr>
          <w:rFonts w:ascii="Trebuchet MS" w:hAnsi="Trebuchet MS" w:cs="Times New Roman"/>
          <w:szCs w:val="24"/>
        </w:rPr>
        <w:t>ing. Alexandru-Mircea IATAN</w:t>
      </w:r>
      <w:r w:rsidR="00673AF6" w:rsidRPr="006F2917">
        <w:rPr>
          <w:rFonts w:ascii="Trebuchet MS" w:hAnsi="Trebuchet MS" w:cs="Times New Roman"/>
          <w:szCs w:val="24"/>
          <w:lang w:val="en-GB"/>
        </w:rPr>
        <w:t>;</w:t>
      </w:r>
    </w:p>
    <w:p w14:paraId="22398B51" w14:textId="77777777" w:rsidR="001A25E0" w:rsidRPr="001A25E0" w:rsidRDefault="001A25E0"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sidRPr="001A25E0">
        <w:rPr>
          <w:rFonts w:ascii="Trebuchet MS" w:hAnsi="Trebuchet MS" w:cs="Times New Roman"/>
          <w:szCs w:val="24"/>
          <w:lang w:val="en-GB"/>
        </w:rPr>
        <w:t>Pentru</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identificarea</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nivelurilor</w:t>
      </w:r>
      <w:proofErr w:type="spellEnd"/>
      <w:r w:rsidRPr="001A25E0">
        <w:rPr>
          <w:rFonts w:ascii="Trebuchet MS" w:hAnsi="Trebuchet MS" w:cs="Times New Roman"/>
          <w:szCs w:val="24"/>
          <w:lang w:val="en-GB"/>
        </w:rPr>
        <w:t xml:space="preserve"> de </w:t>
      </w:r>
      <w:proofErr w:type="spellStart"/>
      <w:r w:rsidRPr="001A25E0">
        <w:rPr>
          <w:rFonts w:ascii="Trebuchet MS" w:hAnsi="Trebuchet MS" w:cs="Times New Roman"/>
          <w:szCs w:val="24"/>
          <w:lang w:val="en-GB"/>
        </w:rPr>
        <w:t>risc</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și</w:t>
      </w:r>
      <w:proofErr w:type="spellEnd"/>
      <w:r w:rsidRPr="001A25E0">
        <w:rPr>
          <w:rFonts w:ascii="Trebuchet MS" w:hAnsi="Trebuchet MS" w:cs="Times New Roman"/>
          <w:szCs w:val="24"/>
          <w:lang w:val="en-GB"/>
        </w:rPr>
        <w:t xml:space="preserve"> a </w:t>
      </w:r>
      <w:proofErr w:type="spellStart"/>
      <w:r w:rsidRPr="001A25E0">
        <w:rPr>
          <w:rFonts w:ascii="Trebuchet MS" w:hAnsi="Trebuchet MS" w:cs="Times New Roman"/>
          <w:szCs w:val="24"/>
          <w:lang w:val="en-GB"/>
        </w:rPr>
        <w:t>categoriilor</w:t>
      </w:r>
      <w:proofErr w:type="spellEnd"/>
      <w:r w:rsidRPr="001A25E0">
        <w:rPr>
          <w:rFonts w:ascii="Trebuchet MS" w:hAnsi="Trebuchet MS" w:cs="Times New Roman"/>
          <w:szCs w:val="24"/>
          <w:lang w:val="en-GB"/>
        </w:rPr>
        <w:t xml:space="preserve"> de </w:t>
      </w:r>
      <w:proofErr w:type="spellStart"/>
      <w:r w:rsidRPr="001A25E0">
        <w:rPr>
          <w:rFonts w:ascii="Trebuchet MS" w:hAnsi="Trebuchet MS" w:cs="Times New Roman"/>
          <w:szCs w:val="24"/>
          <w:lang w:val="en-GB"/>
        </w:rPr>
        <w:t>pericol</w:t>
      </w:r>
      <w:proofErr w:type="spellEnd"/>
      <w:r w:rsidRPr="001A25E0">
        <w:rPr>
          <w:rFonts w:ascii="Trebuchet MS" w:hAnsi="Trebuchet MS" w:cs="Times New Roman"/>
          <w:szCs w:val="24"/>
          <w:lang w:val="en-GB"/>
        </w:rPr>
        <w:t xml:space="preserve"> de </w:t>
      </w:r>
      <w:proofErr w:type="spellStart"/>
      <w:r w:rsidRPr="001A25E0">
        <w:rPr>
          <w:rFonts w:ascii="Trebuchet MS" w:hAnsi="Trebuchet MS" w:cs="Times New Roman"/>
          <w:szCs w:val="24"/>
          <w:lang w:val="en-GB"/>
        </w:rPr>
        <w:t>incendiu</w:t>
      </w:r>
      <w:proofErr w:type="spellEnd"/>
      <w:r w:rsidRPr="001A25E0">
        <w:rPr>
          <w:rFonts w:ascii="Trebuchet MS" w:hAnsi="Trebuchet MS" w:cs="Times New Roman"/>
          <w:szCs w:val="24"/>
          <w:lang w:val="en-GB"/>
        </w:rPr>
        <w:t xml:space="preserve"> se </w:t>
      </w:r>
      <w:proofErr w:type="spellStart"/>
      <w:r w:rsidRPr="001A25E0">
        <w:rPr>
          <w:rFonts w:ascii="Trebuchet MS" w:hAnsi="Trebuchet MS" w:cs="Times New Roman"/>
          <w:szCs w:val="24"/>
          <w:lang w:val="en-GB"/>
        </w:rPr>
        <w:t>vor</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avea</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în</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vedere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criteriile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precizate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în</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Normativul</w:t>
      </w:r>
      <w:proofErr w:type="spellEnd"/>
      <w:r w:rsidRPr="001A25E0">
        <w:rPr>
          <w:rFonts w:ascii="Trebuchet MS" w:hAnsi="Trebuchet MS" w:cs="Times New Roman"/>
          <w:szCs w:val="24"/>
          <w:lang w:val="en-GB"/>
        </w:rPr>
        <w:t xml:space="preserve"> P118-99, </w:t>
      </w:r>
      <w:proofErr w:type="spellStart"/>
      <w:r w:rsidRPr="001A25E0">
        <w:rPr>
          <w:rFonts w:ascii="Trebuchet MS" w:hAnsi="Trebuchet MS" w:cs="Times New Roman"/>
          <w:szCs w:val="24"/>
          <w:lang w:val="en-GB"/>
        </w:rPr>
        <w:t>iar</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dotările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specifice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și</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căile</w:t>
      </w:r>
      <w:proofErr w:type="spellEnd"/>
      <w:r w:rsidRPr="001A25E0">
        <w:rPr>
          <w:rFonts w:ascii="Trebuchet MS" w:hAnsi="Trebuchet MS" w:cs="Times New Roman"/>
          <w:szCs w:val="24"/>
          <w:lang w:val="en-GB"/>
        </w:rPr>
        <w:t xml:space="preserve"> de </w:t>
      </w:r>
      <w:proofErr w:type="spellStart"/>
      <w:r w:rsidRPr="001A25E0">
        <w:rPr>
          <w:rFonts w:ascii="Trebuchet MS" w:hAnsi="Trebuchet MS" w:cs="Times New Roman"/>
          <w:szCs w:val="24"/>
          <w:lang w:val="en-GB"/>
        </w:rPr>
        <w:t>evacuare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vor</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utiliza</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prevederile</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aceluiași</w:t>
      </w:r>
      <w:proofErr w:type="spellEnd"/>
      <w:r w:rsidRPr="001A25E0">
        <w:rPr>
          <w:rFonts w:ascii="Trebuchet MS" w:hAnsi="Trebuchet MS" w:cs="Times New Roman"/>
          <w:szCs w:val="24"/>
          <w:lang w:val="en-GB"/>
        </w:rPr>
        <w:t xml:space="preserve"> </w:t>
      </w:r>
      <w:proofErr w:type="spellStart"/>
      <w:r w:rsidRPr="001A25E0">
        <w:rPr>
          <w:rFonts w:ascii="Trebuchet MS" w:hAnsi="Trebuchet MS" w:cs="Times New Roman"/>
          <w:szCs w:val="24"/>
          <w:lang w:val="en-GB"/>
        </w:rPr>
        <w:t>normativ</w:t>
      </w:r>
      <w:proofErr w:type="spellEnd"/>
      <w:r w:rsidRPr="001A25E0">
        <w:rPr>
          <w:rFonts w:ascii="Trebuchet MS" w:hAnsi="Trebuchet MS" w:cs="Times New Roman"/>
          <w:szCs w:val="24"/>
          <w:lang w:val="en-GB"/>
        </w:rPr>
        <w:t xml:space="preserve">. </w:t>
      </w:r>
    </w:p>
    <w:p w14:paraId="14A26D82" w14:textId="77777777" w:rsidR="006B4752" w:rsidRDefault="006B4752"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Pr>
          <w:rFonts w:ascii="Trebuchet MS" w:hAnsi="Trebuchet MS" w:cs="Times New Roman"/>
          <w:szCs w:val="24"/>
          <w:lang w:val="en-GB"/>
        </w:rPr>
        <w:t>Documentație</w:t>
      </w:r>
      <w:proofErr w:type="spellEnd"/>
      <w:r>
        <w:rPr>
          <w:rFonts w:ascii="Trebuchet MS" w:hAnsi="Trebuchet MS" w:cs="Times New Roman"/>
          <w:szCs w:val="24"/>
          <w:lang w:val="en-GB"/>
        </w:rPr>
        <w:t xml:space="preserve"> de </w:t>
      </w:r>
      <w:proofErr w:type="spellStart"/>
      <w:r>
        <w:rPr>
          <w:rFonts w:ascii="Trebuchet MS" w:hAnsi="Trebuchet MS" w:cs="Times New Roman"/>
          <w:szCs w:val="24"/>
          <w:lang w:val="en-GB"/>
        </w:rPr>
        <w:t>avizare</w:t>
      </w:r>
      <w:proofErr w:type="spellEnd"/>
      <w:r>
        <w:rPr>
          <w:rFonts w:ascii="Trebuchet MS" w:hAnsi="Trebuchet MS" w:cs="Times New Roman"/>
          <w:szCs w:val="24"/>
          <w:lang w:val="en-GB"/>
        </w:rPr>
        <w:t xml:space="preserve"> a </w:t>
      </w:r>
      <w:proofErr w:type="spellStart"/>
      <w:r>
        <w:rPr>
          <w:rFonts w:ascii="Trebuchet MS" w:hAnsi="Trebuchet MS" w:cs="Times New Roman"/>
          <w:szCs w:val="24"/>
          <w:lang w:val="en-GB"/>
        </w:rPr>
        <w:t>lucrărilor</w:t>
      </w:r>
      <w:proofErr w:type="spellEnd"/>
      <w:r>
        <w:rPr>
          <w:rFonts w:ascii="Trebuchet MS" w:hAnsi="Trebuchet MS" w:cs="Times New Roman"/>
          <w:szCs w:val="24"/>
          <w:lang w:val="en-GB"/>
        </w:rPr>
        <w:t xml:space="preserve"> de </w:t>
      </w:r>
      <w:proofErr w:type="spellStart"/>
      <w:r>
        <w:rPr>
          <w:rFonts w:ascii="Trebuchet MS" w:hAnsi="Trebuchet MS" w:cs="Times New Roman"/>
          <w:szCs w:val="24"/>
          <w:lang w:val="en-GB"/>
        </w:rPr>
        <w:t>intervenții</w:t>
      </w:r>
      <w:proofErr w:type="spellEnd"/>
      <w:r>
        <w:rPr>
          <w:rFonts w:ascii="Trebuchet MS" w:hAnsi="Trebuchet MS" w:cs="Times New Roman"/>
          <w:szCs w:val="24"/>
          <w:lang w:val="en-GB"/>
        </w:rPr>
        <w:t>.</w:t>
      </w:r>
    </w:p>
    <w:p w14:paraId="364FC7DA" w14:textId="77777777" w:rsidR="006B4752" w:rsidRDefault="006B4752"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Pr>
          <w:rFonts w:ascii="Trebuchet MS" w:hAnsi="Trebuchet MS" w:cs="Times New Roman"/>
          <w:szCs w:val="24"/>
          <w:lang w:val="en-GB"/>
        </w:rPr>
        <w:t>Proiect</w:t>
      </w:r>
      <w:proofErr w:type="spellEnd"/>
      <w:r>
        <w:rPr>
          <w:rFonts w:ascii="Trebuchet MS" w:hAnsi="Trebuchet MS" w:cs="Times New Roman"/>
          <w:szCs w:val="24"/>
          <w:lang w:val="en-GB"/>
        </w:rPr>
        <w:t xml:space="preserve"> </w:t>
      </w:r>
      <w:proofErr w:type="spellStart"/>
      <w:r>
        <w:rPr>
          <w:rFonts w:ascii="Trebuchet MS" w:hAnsi="Trebuchet MS" w:cs="Times New Roman"/>
          <w:szCs w:val="24"/>
          <w:lang w:val="en-GB"/>
        </w:rPr>
        <w:t>Tehnic</w:t>
      </w:r>
      <w:proofErr w:type="spellEnd"/>
      <w:r>
        <w:rPr>
          <w:rFonts w:ascii="Trebuchet MS" w:hAnsi="Trebuchet MS" w:cs="Times New Roman"/>
          <w:szCs w:val="24"/>
          <w:lang w:val="en-GB"/>
        </w:rPr>
        <w:t xml:space="preserve"> </w:t>
      </w:r>
      <w:proofErr w:type="spellStart"/>
      <w:r>
        <w:rPr>
          <w:rFonts w:ascii="Trebuchet MS" w:hAnsi="Trebuchet MS" w:cs="Times New Roman"/>
          <w:szCs w:val="24"/>
          <w:lang w:val="en-GB"/>
        </w:rPr>
        <w:t>și</w:t>
      </w:r>
      <w:proofErr w:type="spellEnd"/>
      <w:r>
        <w:rPr>
          <w:rFonts w:ascii="Trebuchet MS" w:hAnsi="Trebuchet MS" w:cs="Times New Roman"/>
          <w:szCs w:val="24"/>
          <w:lang w:val="en-GB"/>
        </w:rPr>
        <w:t xml:space="preserve"> </w:t>
      </w:r>
      <w:proofErr w:type="spellStart"/>
      <w:r>
        <w:rPr>
          <w:rFonts w:ascii="Trebuchet MS" w:hAnsi="Trebuchet MS" w:cs="Times New Roman"/>
          <w:szCs w:val="24"/>
          <w:lang w:val="en-GB"/>
        </w:rPr>
        <w:t>Detalii</w:t>
      </w:r>
      <w:proofErr w:type="spellEnd"/>
      <w:r>
        <w:rPr>
          <w:rFonts w:ascii="Trebuchet MS" w:hAnsi="Trebuchet MS" w:cs="Times New Roman"/>
          <w:szCs w:val="24"/>
          <w:lang w:val="en-GB"/>
        </w:rPr>
        <w:t xml:space="preserve"> de </w:t>
      </w:r>
      <w:proofErr w:type="spellStart"/>
      <w:r>
        <w:rPr>
          <w:rFonts w:ascii="Trebuchet MS" w:hAnsi="Trebuchet MS" w:cs="Times New Roman"/>
          <w:szCs w:val="24"/>
          <w:lang w:val="en-GB"/>
        </w:rPr>
        <w:t>execuție</w:t>
      </w:r>
      <w:proofErr w:type="spellEnd"/>
      <w:r>
        <w:rPr>
          <w:rFonts w:ascii="Trebuchet MS" w:hAnsi="Trebuchet MS" w:cs="Times New Roman"/>
          <w:szCs w:val="24"/>
          <w:lang w:val="en-GB"/>
        </w:rPr>
        <w:t>.</w:t>
      </w:r>
    </w:p>
    <w:p w14:paraId="2DB2D5CE" w14:textId="77777777" w:rsidR="006B4752" w:rsidRDefault="006B4752" w:rsidP="00591BC4">
      <w:pPr>
        <w:pStyle w:val="ListParagraph"/>
        <w:numPr>
          <w:ilvl w:val="0"/>
          <w:numId w:val="4"/>
        </w:numPr>
        <w:spacing w:after="120" w:line="240" w:lineRule="auto"/>
        <w:ind w:left="714" w:hanging="357"/>
        <w:contextualSpacing w:val="0"/>
        <w:jc w:val="both"/>
        <w:rPr>
          <w:rFonts w:ascii="Trebuchet MS" w:hAnsi="Trebuchet MS" w:cs="Times New Roman"/>
          <w:szCs w:val="24"/>
          <w:lang w:val="en-GB"/>
        </w:rPr>
      </w:pPr>
      <w:proofErr w:type="spellStart"/>
      <w:r>
        <w:rPr>
          <w:rFonts w:ascii="Trebuchet MS" w:hAnsi="Trebuchet MS" w:cs="Times New Roman"/>
          <w:szCs w:val="24"/>
          <w:lang w:val="en-GB"/>
        </w:rPr>
        <w:t>Liste</w:t>
      </w:r>
      <w:proofErr w:type="spellEnd"/>
      <w:r>
        <w:rPr>
          <w:rFonts w:ascii="Trebuchet MS" w:hAnsi="Trebuchet MS" w:cs="Times New Roman"/>
          <w:szCs w:val="24"/>
          <w:lang w:val="en-GB"/>
        </w:rPr>
        <w:t xml:space="preserve"> de </w:t>
      </w:r>
      <w:proofErr w:type="spellStart"/>
      <w:r>
        <w:rPr>
          <w:rFonts w:ascii="Trebuchet MS" w:hAnsi="Trebuchet MS" w:cs="Times New Roman"/>
          <w:szCs w:val="24"/>
          <w:lang w:val="en-GB"/>
        </w:rPr>
        <w:t>cantități</w:t>
      </w:r>
      <w:proofErr w:type="spellEnd"/>
      <w:r>
        <w:rPr>
          <w:rFonts w:ascii="Trebuchet MS" w:hAnsi="Trebuchet MS" w:cs="Times New Roman"/>
          <w:szCs w:val="24"/>
          <w:lang w:val="en-GB"/>
        </w:rPr>
        <w:t xml:space="preserve"> </w:t>
      </w:r>
      <w:proofErr w:type="spellStart"/>
      <w:r>
        <w:rPr>
          <w:rFonts w:ascii="Trebuchet MS" w:hAnsi="Trebuchet MS" w:cs="Times New Roman"/>
          <w:szCs w:val="24"/>
          <w:lang w:val="en-GB"/>
        </w:rPr>
        <w:t>și</w:t>
      </w:r>
      <w:proofErr w:type="spellEnd"/>
      <w:r>
        <w:rPr>
          <w:rFonts w:ascii="Trebuchet MS" w:hAnsi="Trebuchet MS" w:cs="Times New Roman"/>
          <w:szCs w:val="24"/>
          <w:lang w:val="en-GB"/>
        </w:rPr>
        <w:t xml:space="preserve"> </w:t>
      </w:r>
      <w:proofErr w:type="spellStart"/>
      <w:r>
        <w:rPr>
          <w:rFonts w:ascii="Trebuchet MS" w:hAnsi="Trebuchet MS" w:cs="Times New Roman"/>
          <w:szCs w:val="24"/>
          <w:lang w:val="en-GB"/>
        </w:rPr>
        <w:t>Deviz</w:t>
      </w:r>
      <w:proofErr w:type="spellEnd"/>
      <w:r>
        <w:rPr>
          <w:rFonts w:ascii="Trebuchet MS" w:hAnsi="Trebuchet MS" w:cs="Times New Roman"/>
          <w:szCs w:val="24"/>
          <w:lang w:val="en-GB"/>
        </w:rPr>
        <w:t xml:space="preserve"> General.</w:t>
      </w:r>
    </w:p>
    <w:p w14:paraId="4E917363" w14:textId="77777777" w:rsidR="001A557C" w:rsidRPr="004F7746" w:rsidRDefault="001A557C" w:rsidP="004F7746">
      <w:pPr>
        <w:spacing w:after="120" w:line="240" w:lineRule="auto"/>
        <w:jc w:val="both"/>
        <w:rPr>
          <w:rFonts w:ascii="Trebuchet MS" w:hAnsi="Trebuchet MS" w:cs="Times New Roman"/>
          <w:szCs w:val="24"/>
          <w:lang w:val="en-GB"/>
        </w:rPr>
      </w:pPr>
    </w:p>
    <w:p w14:paraId="3D048C75" w14:textId="77777777" w:rsidR="00B25ED0" w:rsidRPr="006F2917" w:rsidRDefault="00933BF1" w:rsidP="00591BC4">
      <w:pPr>
        <w:pStyle w:val="Heading1"/>
        <w:numPr>
          <w:ilvl w:val="0"/>
          <w:numId w:val="7"/>
        </w:numPr>
        <w:spacing w:before="0" w:line="240" w:lineRule="auto"/>
        <w:ind w:left="0" w:firstLine="0"/>
        <w:jc w:val="both"/>
        <w:rPr>
          <w:rFonts w:ascii="Trebuchet MS" w:hAnsi="Trebuchet MS" w:cs="Times New Roman"/>
          <w:b/>
          <w:color w:val="auto"/>
          <w:sz w:val="22"/>
          <w:szCs w:val="24"/>
        </w:rPr>
      </w:pPr>
      <w:bookmarkStart w:id="14" w:name="_Toc216937135"/>
      <w:r w:rsidRPr="006F2917">
        <w:rPr>
          <w:rFonts w:ascii="Trebuchet MS" w:hAnsi="Trebuchet MS" w:cs="Times New Roman"/>
          <w:b/>
          <w:color w:val="auto"/>
          <w:sz w:val="22"/>
          <w:szCs w:val="24"/>
        </w:rPr>
        <w:t>NOMINALIZAREA OBIECTELOR DE INVESTIȚII</w:t>
      </w:r>
      <w:bookmarkEnd w:id="14"/>
    </w:p>
    <w:p w14:paraId="728D4921" w14:textId="77777777" w:rsidR="0028434D" w:rsidRDefault="0028434D" w:rsidP="00796D30">
      <w:pPr>
        <w:spacing w:after="0" w:line="240" w:lineRule="auto"/>
        <w:ind w:firstLine="720"/>
        <w:jc w:val="both"/>
        <w:rPr>
          <w:rFonts w:ascii="Trebuchet MS" w:hAnsi="Trebuchet MS" w:cs="Times New Roman"/>
          <w:szCs w:val="24"/>
        </w:rPr>
      </w:pPr>
    </w:p>
    <w:p w14:paraId="63613D5D" w14:textId="77777777" w:rsidR="006B4752" w:rsidRDefault="006B4752" w:rsidP="00EC0EC7">
      <w:pPr>
        <w:pStyle w:val="ListParagraph"/>
        <w:numPr>
          <w:ilvl w:val="0"/>
          <w:numId w:val="10"/>
        </w:numPr>
        <w:spacing w:after="0" w:line="240" w:lineRule="auto"/>
        <w:jc w:val="both"/>
        <w:rPr>
          <w:rFonts w:ascii="Trebuchet MS" w:hAnsi="Trebuchet MS" w:cs="Times New Roman"/>
          <w:b/>
          <w:sz w:val="24"/>
          <w:szCs w:val="24"/>
        </w:rPr>
      </w:pPr>
      <w:r w:rsidRPr="006B4752">
        <w:rPr>
          <w:rFonts w:ascii="Trebuchet MS" w:hAnsi="Trebuchet MS" w:cs="Times New Roman"/>
          <w:b/>
          <w:sz w:val="24"/>
          <w:szCs w:val="24"/>
        </w:rPr>
        <w:t>Arhitectură</w:t>
      </w:r>
    </w:p>
    <w:p w14:paraId="247BFD1E" w14:textId="77777777" w:rsidR="006B4752" w:rsidRDefault="006B4752" w:rsidP="006B4752">
      <w:pPr>
        <w:spacing w:after="0" w:line="240" w:lineRule="auto"/>
        <w:ind w:firstLine="720"/>
        <w:jc w:val="both"/>
        <w:rPr>
          <w:rFonts w:ascii="Trebuchet MS" w:hAnsi="Trebuchet MS" w:cs="Times New Roman"/>
          <w:b/>
          <w:sz w:val="24"/>
          <w:szCs w:val="24"/>
        </w:rPr>
      </w:pPr>
    </w:p>
    <w:p w14:paraId="72D001B5" w14:textId="77777777" w:rsidR="00F82713" w:rsidRPr="00F82713" w:rsidRDefault="00F82713" w:rsidP="00F82713">
      <w:pPr>
        <w:spacing w:after="0" w:line="240" w:lineRule="auto"/>
        <w:jc w:val="both"/>
        <w:rPr>
          <w:rFonts w:ascii="Trebuchet MS" w:hAnsi="Trebuchet MS" w:cs="Times New Roman"/>
        </w:rPr>
      </w:pPr>
      <w:r w:rsidRPr="00F82713">
        <w:rPr>
          <w:rFonts w:ascii="Trebuchet MS" w:hAnsi="Trebuchet MS" w:cs="Times New Roman"/>
        </w:rPr>
        <w:t>Asupra spațiului existent, pentru îndeplinirea cerințelor din tema de proiectare, sunt necesare următoarele desfaceri:</w:t>
      </w:r>
    </w:p>
    <w:p w14:paraId="30DE752A"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EF1F04">
        <w:rPr>
          <w:rStyle w:val="Emphasis"/>
          <w:rFonts w:cs="Arial"/>
          <w:bCs/>
          <w:i w:val="0"/>
          <w:iCs w:val="0"/>
          <w:szCs w:val="24"/>
        </w:rPr>
        <w:t>p</w:t>
      </w:r>
      <w:r w:rsidRPr="00F82713">
        <w:rPr>
          <w:rFonts w:ascii="Trebuchet MS" w:hAnsi="Trebuchet MS" w:cs="Times New Roman"/>
        </w:rPr>
        <w:t>ereți de compartimentare din BCA;</w:t>
      </w:r>
    </w:p>
    <w:p w14:paraId="6141A233"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proofErr w:type="spellStart"/>
      <w:r w:rsidRPr="00F82713">
        <w:rPr>
          <w:rFonts w:ascii="Trebuchet MS" w:hAnsi="Trebuchet MS" w:cs="Times New Roman"/>
        </w:rPr>
        <w:t>ghene</w:t>
      </w:r>
      <w:proofErr w:type="spellEnd"/>
      <w:r w:rsidRPr="00F82713">
        <w:rPr>
          <w:rFonts w:ascii="Trebuchet MS" w:hAnsi="Trebuchet MS" w:cs="Times New Roman"/>
        </w:rPr>
        <w:t xml:space="preserve"> de instalații*;</w:t>
      </w:r>
    </w:p>
    <w:p w14:paraId="2DF8657B"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corpuri sanitare;</w:t>
      </w:r>
    </w:p>
    <w:p w14:paraId="2D59E931"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calorifere;</w:t>
      </w:r>
    </w:p>
    <w:p w14:paraId="6D53B78B"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uși lemn;</w:t>
      </w:r>
    </w:p>
    <w:p w14:paraId="3FB538EC"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ferestre din lemn;</w:t>
      </w:r>
    </w:p>
    <w:p w14:paraId="26557F17"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plafoane false suspendate;</w:t>
      </w:r>
    </w:p>
    <w:p w14:paraId="38F96887"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șapă de ciment;</w:t>
      </w:r>
    </w:p>
    <w:p w14:paraId="532BCE58"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instalație electrică și de iluminat;</w:t>
      </w:r>
    </w:p>
    <w:p w14:paraId="5297F4DD" w14:textId="77777777" w:rsidR="00F82713" w:rsidRPr="00F82713" w:rsidRDefault="00F82713" w:rsidP="0080091F">
      <w:pPr>
        <w:pStyle w:val="ListParagraph"/>
        <w:numPr>
          <w:ilvl w:val="0"/>
          <w:numId w:val="25"/>
        </w:numPr>
        <w:spacing w:before="120" w:after="120" w:line="240" w:lineRule="auto"/>
        <w:jc w:val="both"/>
        <w:rPr>
          <w:rFonts w:ascii="Trebuchet MS" w:hAnsi="Trebuchet MS" w:cs="Times New Roman"/>
        </w:rPr>
      </w:pPr>
      <w:r w:rsidRPr="00F82713">
        <w:rPr>
          <w:rFonts w:ascii="Trebuchet MS" w:hAnsi="Trebuchet MS" w:cs="Times New Roman"/>
        </w:rPr>
        <w:t>instalație sanitară și termoficare;</w:t>
      </w:r>
    </w:p>
    <w:p w14:paraId="394AB662" w14:textId="71A493F6" w:rsidR="00F82713" w:rsidRPr="00F82713" w:rsidRDefault="00F82713" w:rsidP="00F82713">
      <w:pPr>
        <w:spacing w:after="0" w:line="240" w:lineRule="auto"/>
        <w:jc w:val="both"/>
        <w:rPr>
          <w:rFonts w:ascii="Trebuchet MS" w:hAnsi="Trebuchet MS" w:cs="Times New Roman"/>
        </w:rPr>
      </w:pPr>
      <w:r w:rsidRPr="00F82713">
        <w:rPr>
          <w:rFonts w:ascii="Trebuchet MS" w:hAnsi="Trebuchet MS" w:cs="Times New Roman"/>
        </w:rPr>
        <w:t>* se vor desface doar daca n</w:t>
      </w:r>
      <w:r w:rsidR="00B047E7">
        <w:rPr>
          <w:rFonts w:ascii="Trebuchet MS" w:hAnsi="Trebuchet MS" w:cs="Times New Roman"/>
        </w:rPr>
        <w:t>u</w:t>
      </w:r>
      <w:r w:rsidRPr="00F82713">
        <w:rPr>
          <w:rFonts w:ascii="Trebuchet MS" w:hAnsi="Trebuchet MS" w:cs="Times New Roman"/>
        </w:rPr>
        <w:t xml:space="preserve"> se asigura rezisten</w:t>
      </w:r>
      <w:r w:rsidR="00B047E7">
        <w:rPr>
          <w:rFonts w:ascii="Trebuchet MS" w:hAnsi="Trebuchet MS" w:cs="Times New Roman"/>
        </w:rPr>
        <w:t>ț</w:t>
      </w:r>
      <w:r w:rsidRPr="00F82713">
        <w:rPr>
          <w:rFonts w:ascii="Trebuchet MS" w:hAnsi="Trebuchet MS" w:cs="Times New Roman"/>
        </w:rPr>
        <w:t>a la foc conform propunere. Rezistența se va afla prin sondaj si asimilare, în funcție de materialul de construcție existent.</w:t>
      </w:r>
      <w:r w:rsidR="00B047E7">
        <w:rPr>
          <w:rFonts w:ascii="Trebuchet MS" w:hAnsi="Trebuchet MS" w:cs="Times New Roman"/>
        </w:rPr>
        <w:t xml:space="preserve"> </w:t>
      </w:r>
      <w:r w:rsidRPr="00F82713">
        <w:rPr>
          <w:rFonts w:ascii="Trebuchet MS" w:hAnsi="Trebuchet MS" w:cs="Times New Roman"/>
        </w:rPr>
        <w:t xml:space="preserve">Intervențiile descrise nu sunt limitative. Ele se pot completa </w:t>
      </w:r>
      <w:proofErr w:type="spellStart"/>
      <w:r w:rsidRPr="00F82713">
        <w:rPr>
          <w:rFonts w:ascii="Trebuchet MS" w:hAnsi="Trebuchet MS" w:cs="Times New Roman"/>
        </w:rPr>
        <w:t>dupa</w:t>
      </w:r>
      <w:proofErr w:type="spellEnd"/>
      <w:r w:rsidRPr="00F82713">
        <w:rPr>
          <w:rFonts w:ascii="Trebuchet MS" w:hAnsi="Trebuchet MS" w:cs="Times New Roman"/>
        </w:rPr>
        <w:t xml:space="preserve"> ce beneficiarul va elibera spațiu.</w:t>
      </w:r>
    </w:p>
    <w:p w14:paraId="012306C0" w14:textId="711A67F6" w:rsidR="006B4752" w:rsidRDefault="006B4752" w:rsidP="006B4752">
      <w:pPr>
        <w:spacing w:after="0" w:line="240" w:lineRule="auto"/>
        <w:jc w:val="both"/>
        <w:rPr>
          <w:rFonts w:ascii="Trebuchet MS" w:hAnsi="Trebuchet MS" w:cs="Times New Roman"/>
          <w:b/>
          <w:sz w:val="24"/>
          <w:szCs w:val="24"/>
        </w:rPr>
      </w:pPr>
    </w:p>
    <w:p w14:paraId="03D1A909" w14:textId="77777777" w:rsidR="00B047E7" w:rsidRPr="00B047E7" w:rsidRDefault="00B047E7" w:rsidP="00B047E7">
      <w:pPr>
        <w:spacing w:after="0" w:line="240" w:lineRule="auto"/>
        <w:jc w:val="both"/>
        <w:rPr>
          <w:rFonts w:ascii="Trebuchet MS" w:hAnsi="Trebuchet MS" w:cs="Times New Roman"/>
        </w:rPr>
      </w:pPr>
      <w:r w:rsidRPr="00B047E7">
        <w:rPr>
          <w:rFonts w:ascii="Trebuchet MS" w:hAnsi="Trebuchet MS" w:cs="Times New Roman"/>
        </w:rPr>
        <w:t>Lucrările generale propuse sunt:</w:t>
      </w:r>
    </w:p>
    <w:p w14:paraId="1D4E6649"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Realizare pardoseală tehnică supraînălțată;</w:t>
      </w:r>
    </w:p>
    <w:p w14:paraId="63B6B1D8"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Refacerea finisajelor pardoselilor în zona indicată prin proiect;</w:t>
      </w:r>
    </w:p>
    <w:p w14:paraId="72D19590"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 xml:space="preserve">Compartimentări interioare din </w:t>
      </w:r>
      <w:proofErr w:type="spellStart"/>
      <w:r w:rsidRPr="00B047E7">
        <w:rPr>
          <w:rFonts w:ascii="Trebuchet MS" w:hAnsi="Trebuchet MS" w:cs="Times New Roman"/>
        </w:rPr>
        <w:t>gips</w:t>
      </w:r>
      <w:proofErr w:type="spellEnd"/>
      <w:r w:rsidRPr="00B047E7">
        <w:rPr>
          <w:rFonts w:ascii="Trebuchet MS" w:hAnsi="Trebuchet MS" w:cs="Times New Roman"/>
        </w:rPr>
        <w:t>-carton;</w:t>
      </w:r>
    </w:p>
    <w:p w14:paraId="6D63BD4E"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 xml:space="preserve">Închiderea golurilor de ferestre cu placare uscata – placi </w:t>
      </w:r>
      <w:proofErr w:type="spellStart"/>
      <w:r w:rsidRPr="00B047E7">
        <w:rPr>
          <w:rFonts w:ascii="Trebuchet MS" w:hAnsi="Trebuchet MS" w:cs="Times New Roman"/>
        </w:rPr>
        <w:t>fibrociment</w:t>
      </w:r>
      <w:proofErr w:type="spellEnd"/>
      <w:r w:rsidRPr="00B047E7">
        <w:rPr>
          <w:rFonts w:ascii="Trebuchet MS" w:hAnsi="Trebuchet MS" w:cs="Times New Roman"/>
        </w:rPr>
        <w:t xml:space="preserve"> cu </w:t>
      </w:r>
      <w:proofErr w:type="spellStart"/>
      <w:r w:rsidRPr="00B047E7">
        <w:rPr>
          <w:rFonts w:ascii="Trebuchet MS" w:hAnsi="Trebuchet MS" w:cs="Times New Roman"/>
        </w:rPr>
        <w:t>structur</w:t>
      </w:r>
      <w:proofErr w:type="spellEnd"/>
      <w:r w:rsidRPr="00B047E7">
        <w:rPr>
          <w:rFonts w:ascii="Trebuchet MS" w:hAnsi="Trebuchet MS" w:cs="Times New Roman"/>
          <w:lang w:val="en-US"/>
        </w:rPr>
        <w:t xml:space="preserve">ă </w:t>
      </w:r>
      <w:proofErr w:type="spellStart"/>
      <w:r w:rsidRPr="00B047E7">
        <w:rPr>
          <w:rFonts w:ascii="Trebuchet MS" w:hAnsi="Trebuchet MS" w:cs="Times New Roman"/>
          <w:lang w:val="en-US"/>
        </w:rPr>
        <w:t>metalică</w:t>
      </w:r>
      <w:proofErr w:type="spellEnd"/>
      <w:r w:rsidRPr="00B047E7">
        <w:rPr>
          <w:rFonts w:ascii="Trebuchet MS" w:hAnsi="Trebuchet MS" w:cs="Times New Roman"/>
          <w:lang w:val="en-US"/>
        </w:rPr>
        <w:t xml:space="preserve"> + </w:t>
      </w:r>
      <w:proofErr w:type="spellStart"/>
      <w:r w:rsidRPr="00B047E7">
        <w:rPr>
          <w:rFonts w:ascii="Trebuchet MS" w:hAnsi="Trebuchet MS" w:cs="Times New Roman"/>
          <w:lang w:val="en-US"/>
        </w:rPr>
        <w:t>termoizolație</w:t>
      </w:r>
      <w:proofErr w:type="spellEnd"/>
      <w:r w:rsidRPr="00B047E7">
        <w:rPr>
          <w:rFonts w:ascii="Trebuchet MS" w:hAnsi="Trebuchet MS" w:cs="Times New Roman"/>
        </w:rPr>
        <w:t>;</w:t>
      </w:r>
    </w:p>
    <w:p w14:paraId="26624D40"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 xml:space="preserve">Montare de ferestre din </w:t>
      </w:r>
      <w:proofErr w:type="spellStart"/>
      <w:r w:rsidRPr="00B047E7">
        <w:rPr>
          <w:rFonts w:ascii="Trebuchet MS" w:hAnsi="Trebuchet MS" w:cs="Times New Roman"/>
        </w:rPr>
        <w:t>tamplarie</w:t>
      </w:r>
      <w:proofErr w:type="spellEnd"/>
      <w:r w:rsidRPr="00B047E7">
        <w:rPr>
          <w:rFonts w:ascii="Trebuchet MS" w:hAnsi="Trebuchet MS" w:cs="Times New Roman"/>
        </w:rPr>
        <w:t xml:space="preserve"> de lemn stratificat cu geam </w:t>
      </w:r>
      <w:proofErr w:type="spellStart"/>
      <w:r w:rsidRPr="00B047E7">
        <w:rPr>
          <w:rFonts w:ascii="Trebuchet MS" w:hAnsi="Trebuchet MS" w:cs="Times New Roman"/>
        </w:rPr>
        <w:t>termoizolantant</w:t>
      </w:r>
      <w:proofErr w:type="spellEnd"/>
      <w:r w:rsidRPr="00B047E7">
        <w:rPr>
          <w:rFonts w:ascii="Trebuchet MS" w:hAnsi="Trebuchet MS" w:cs="Times New Roman"/>
        </w:rPr>
        <w:t xml:space="preserve">. Doua ferestre for fi fixe si doua cu servomotor pentru deschidere si </w:t>
      </w:r>
      <w:proofErr w:type="spellStart"/>
      <w:r w:rsidRPr="00B047E7">
        <w:rPr>
          <w:rFonts w:ascii="Trebuchet MS" w:hAnsi="Trebuchet MS" w:cs="Times New Roman"/>
        </w:rPr>
        <w:t>inchidere</w:t>
      </w:r>
      <w:proofErr w:type="spellEnd"/>
      <w:r w:rsidRPr="00B047E7">
        <w:rPr>
          <w:rFonts w:ascii="Trebuchet MS" w:hAnsi="Trebuchet MS" w:cs="Times New Roman"/>
        </w:rPr>
        <w:t xml:space="preserve"> la </w:t>
      </w:r>
      <w:proofErr w:type="spellStart"/>
      <w:r w:rsidRPr="00B047E7">
        <w:rPr>
          <w:rFonts w:ascii="Trebuchet MS" w:hAnsi="Trebuchet MS" w:cs="Times New Roman"/>
        </w:rPr>
        <w:t>departare</w:t>
      </w:r>
      <w:proofErr w:type="spellEnd"/>
      <w:r w:rsidRPr="00B047E7">
        <w:rPr>
          <w:rFonts w:ascii="Trebuchet MS" w:hAnsi="Trebuchet MS" w:cs="Times New Roman"/>
        </w:rPr>
        <w:t xml:space="preserve">. Ferestrele vor asigura </w:t>
      </w:r>
      <w:proofErr w:type="spellStart"/>
      <w:r w:rsidRPr="00B047E7">
        <w:rPr>
          <w:rFonts w:ascii="Trebuchet MS" w:hAnsi="Trebuchet MS" w:cs="Times New Roman"/>
        </w:rPr>
        <w:t>etanseitate</w:t>
      </w:r>
      <w:proofErr w:type="spellEnd"/>
      <w:r w:rsidRPr="00B047E7">
        <w:rPr>
          <w:rFonts w:ascii="Trebuchet MS" w:hAnsi="Trebuchet MS" w:cs="Times New Roman"/>
        </w:rPr>
        <w:t xml:space="preserve"> 100%;</w:t>
      </w:r>
    </w:p>
    <w:p w14:paraId="243A6A17"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proofErr w:type="spellStart"/>
      <w:r w:rsidRPr="00B047E7">
        <w:rPr>
          <w:rFonts w:ascii="Trebuchet MS" w:hAnsi="Trebuchet MS" w:cs="Times New Roman"/>
        </w:rPr>
        <w:t>Refecerea</w:t>
      </w:r>
      <w:proofErr w:type="spellEnd"/>
      <w:r w:rsidRPr="00B047E7">
        <w:rPr>
          <w:rFonts w:ascii="Trebuchet MS" w:hAnsi="Trebuchet MS" w:cs="Times New Roman"/>
        </w:rPr>
        <w:t xml:space="preserve"> </w:t>
      </w:r>
      <w:proofErr w:type="spellStart"/>
      <w:r w:rsidRPr="00B047E7">
        <w:rPr>
          <w:rFonts w:ascii="Trebuchet MS" w:hAnsi="Trebuchet MS" w:cs="Times New Roman"/>
        </w:rPr>
        <w:t>ghenelor</w:t>
      </w:r>
      <w:proofErr w:type="spellEnd"/>
      <w:r w:rsidRPr="00B047E7">
        <w:rPr>
          <w:rFonts w:ascii="Trebuchet MS" w:hAnsi="Trebuchet MS" w:cs="Times New Roman"/>
        </w:rPr>
        <w:t xml:space="preserve"> de instalații (după caz);</w:t>
      </w:r>
    </w:p>
    <w:p w14:paraId="7004C606"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 xml:space="preserve">Montare de </w:t>
      </w:r>
      <w:proofErr w:type="spellStart"/>
      <w:r w:rsidRPr="00B047E7">
        <w:rPr>
          <w:rFonts w:ascii="Trebuchet MS" w:hAnsi="Trebuchet MS" w:cs="Times New Roman"/>
        </w:rPr>
        <w:t>tamplărie</w:t>
      </w:r>
      <w:proofErr w:type="spellEnd"/>
      <w:r w:rsidRPr="00B047E7">
        <w:rPr>
          <w:rFonts w:ascii="Trebuchet MS" w:hAnsi="Trebuchet MS" w:cs="Times New Roman"/>
        </w:rPr>
        <w:t xml:space="preserve"> interioară nouă – </w:t>
      </w:r>
      <w:proofErr w:type="spellStart"/>
      <w:r w:rsidRPr="00B047E7">
        <w:rPr>
          <w:rFonts w:ascii="Trebuchet MS" w:hAnsi="Trebuchet MS" w:cs="Times New Roman"/>
        </w:rPr>
        <w:t>conf</w:t>
      </w:r>
      <w:proofErr w:type="spellEnd"/>
      <w:r w:rsidRPr="00B047E7">
        <w:rPr>
          <w:rFonts w:ascii="Trebuchet MS" w:hAnsi="Trebuchet MS" w:cs="Times New Roman"/>
        </w:rPr>
        <w:t>, specificațiilor;</w:t>
      </w:r>
    </w:p>
    <w:p w14:paraId="022DD3F0" w14:textId="77777777" w:rsidR="00B047E7" w:rsidRPr="00B047E7" w:rsidRDefault="00B047E7" w:rsidP="0080091F">
      <w:pPr>
        <w:pStyle w:val="ListParagraph"/>
        <w:numPr>
          <w:ilvl w:val="0"/>
          <w:numId w:val="25"/>
        </w:numPr>
        <w:spacing w:before="120" w:after="120" w:line="240" w:lineRule="auto"/>
        <w:jc w:val="both"/>
        <w:rPr>
          <w:rFonts w:ascii="Trebuchet MS" w:hAnsi="Trebuchet MS" w:cs="Times New Roman"/>
        </w:rPr>
      </w:pPr>
      <w:r w:rsidRPr="00B047E7">
        <w:rPr>
          <w:rFonts w:ascii="Trebuchet MS" w:hAnsi="Trebuchet MS" w:cs="Times New Roman"/>
        </w:rPr>
        <w:t>Lucrări de finisare a pereților și a tavanelor;</w:t>
      </w:r>
    </w:p>
    <w:p w14:paraId="2B170C5A" w14:textId="77777777" w:rsidR="00B047E7" w:rsidRPr="00EF1F04" w:rsidRDefault="00B047E7" w:rsidP="00B047E7">
      <w:pPr>
        <w:spacing w:after="0" w:line="240" w:lineRule="auto"/>
        <w:jc w:val="both"/>
        <w:rPr>
          <w:rFonts w:cs="Arial"/>
          <w:bCs/>
          <w:szCs w:val="24"/>
        </w:rPr>
      </w:pPr>
      <w:r w:rsidRPr="00B047E7">
        <w:rPr>
          <w:rFonts w:ascii="Trebuchet MS" w:hAnsi="Trebuchet MS" w:cs="Times New Roman"/>
        </w:rPr>
        <w:lastRenderedPageBreak/>
        <w:t>Lucrările descrise nu sunt limitative.</w:t>
      </w:r>
    </w:p>
    <w:p w14:paraId="1D132DD3" w14:textId="77777777" w:rsidR="00B047E7" w:rsidRDefault="00B047E7" w:rsidP="006B4752">
      <w:pPr>
        <w:spacing w:after="0" w:line="240" w:lineRule="auto"/>
        <w:jc w:val="both"/>
        <w:rPr>
          <w:rFonts w:ascii="Trebuchet MS" w:hAnsi="Trebuchet MS" w:cs="Times New Roman"/>
          <w:b/>
          <w:sz w:val="24"/>
          <w:szCs w:val="24"/>
        </w:rPr>
      </w:pPr>
    </w:p>
    <w:p w14:paraId="37C69F5C" w14:textId="77777777" w:rsidR="006B4752" w:rsidRDefault="006B4752" w:rsidP="00EC0EC7">
      <w:pPr>
        <w:pStyle w:val="ListParagraph"/>
        <w:numPr>
          <w:ilvl w:val="0"/>
          <w:numId w:val="10"/>
        </w:numPr>
        <w:spacing w:after="0" w:line="240" w:lineRule="auto"/>
        <w:jc w:val="both"/>
        <w:rPr>
          <w:rFonts w:ascii="Trebuchet MS" w:hAnsi="Trebuchet MS" w:cs="Times New Roman"/>
          <w:b/>
          <w:sz w:val="24"/>
          <w:szCs w:val="24"/>
        </w:rPr>
      </w:pPr>
      <w:proofErr w:type="spellStart"/>
      <w:r>
        <w:rPr>
          <w:rFonts w:ascii="Trebuchet MS" w:hAnsi="Trebuchet MS" w:cs="Times New Roman"/>
          <w:b/>
          <w:sz w:val="24"/>
          <w:szCs w:val="24"/>
        </w:rPr>
        <w:t>Insalații</w:t>
      </w:r>
      <w:proofErr w:type="spellEnd"/>
      <w:r>
        <w:rPr>
          <w:rFonts w:ascii="Trebuchet MS" w:hAnsi="Trebuchet MS" w:cs="Times New Roman"/>
          <w:b/>
          <w:sz w:val="24"/>
          <w:szCs w:val="24"/>
        </w:rPr>
        <w:t xml:space="preserve"> electrice</w:t>
      </w:r>
    </w:p>
    <w:p w14:paraId="59DC5B52" w14:textId="77777777" w:rsidR="006B4752" w:rsidRDefault="006B4752" w:rsidP="006B4752">
      <w:pPr>
        <w:spacing w:after="0" w:line="240" w:lineRule="auto"/>
        <w:jc w:val="both"/>
        <w:rPr>
          <w:rFonts w:ascii="Trebuchet MS" w:hAnsi="Trebuchet MS" w:cs="Times New Roman"/>
          <w:b/>
          <w:sz w:val="24"/>
          <w:szCs w:val="24"/>
        </w:rPr>
      </w:pPr>
    </w:p>
    <w:p w14:paraId="75A8485B" w14:textId="77777777" w:rsidR="006B4752" w:rsidRPr="006B4752" w:rsidRDefault="006B4752" w:rsidP="00EC0EC7">
      <w:pPr>
        <w:pStyle w:val="ListParagraph"/>
        <w:numPr>
          <w:ilvl w:val="0"/>
          <w:numId w:val="11"/>
        </w:numPr>
        <w:spacing w:after="0" w:line="240" w:lineRule="auto"/>
        <w:jc w:val="both"/>
        <w:rPr>
          <w:rFonts w:ascii="Trebuchet MS" w:hAnsi="Trebuchet MS" w:cs="Times New Roman"/>
          <w:b/>
          <w:szCs w:val="24"/>
        </w:rPr>
      </w:pPr>
      <w:r w:rsidRPr="006B4752">
        <w:rPr>
          <w:rFonts w:ascii="Trebuchet MS" w:hAnsi="Trebuchet MS" w:cs="Times New Roman"/>
          <w:b/>
          <w:szCs w:val="24"/>
        </w:rPr>
        <w:t xml:space="preserve">Tablouri electrice de </w:t>
      </w:r>
      <w:proofErr w:type="spellStart"/>
      <w:r w:rsidRPr="006B4752">
        <w:rPr>
          <w:rFonts w:ascii="Trebuchet MS" w:hAnsi="Trebuchet MS" w:cs="Times New Roman"/>
          <w:b/>
          <w:szCs w:val="24"/>
        </w:rPr>
        <w:t>distributie</w:t>
      </w:r>
      <w:proofErr w:type="spellEnd"/>
    </w:p>
    <w:p w14:paraId="53ECB6A8" w14:textId="77777777" w:rsidR="006B4752" w:rsidRPr="004B463E" w:rsidRDefault="006B4752" w:rsidP="004B463E">
      <w:pPr>
        <w:spacing w:before="120" w:after="120" w:line="240" w:lineRule="auto"/>
        <w:jc w:val="both"/>
        <w:rPr>
          <w:rFonts w:ascii="Trebuchet MS" w:hAnsi="Trebuchet MS" w:cs="Times New Roman"/>
        </w:rPr>
      </w:pPr>
    </w:p>
    <w:p w14:paraId="7C148D36" w14:textId="77777777" w:rsidR="004B463E" w:rsidRPr="004B463E" w:rsidRDefault="004B463E" w:rsidP="004B463E">
      <w:pPr>
        <w:spacing w:before="120" w:after="120" w:line="240" w:lineRule="auto"/>
        <w:jc w:val="both"/>
        <w:rPr>
          <w:rFonts w:ascii="Trebuchet MS" w:hAnsi="Trebuchet MS" w:cs="Times New Roman"/>
          <w:lang w:val="en-US"/>
        </w:rPr>
      </w:pPr>
      <w:proofErr w:type="spellStart"/>
      <w:r w:rsidRPr="004B463E">
        <w:rPr>
          <w:rFonts w:ascii="Trebuchet MS" w:hAnsi="Trebuchet MS" w:cs="Times New Roman"/>
          <w:lang w:val="en-US"/>
        </w:rPr>
        <w:t>Alimentarea</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energie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electrica</w:t>
      </w:r>
      <w:proofErr w:type="spellEnd"/>
      <w:r w:rsidRPr="004B463E">
        <w:rPr>
          <w:rFonts w:ascii="Trebuchet MS" w:hAnsi="Trebuchet MS" w:cs="Times New Roman"/>
          <w:lang w:val="en-US"/>
        </w:rPr>
        <w:t xml:space="preserve"> se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face din </w:t>
      </w:r>
      <w:proofErr w:type="spellStart"/>
      <w:r w:rsidRPr="004B463E">
        <w:rPr>
          <w:rFonts w:ascii="Trebuchet MS" w:hAnsi="Trebuchet MS" w:cs="Times New Roman"/>
          <w:lang w:val="en-US"/>
        </w:rPr>
        <w:t>Tabloul</w:t>
      </w:r>
      <w:proofErr w:type="spellEnd"/>
      <w:r w:rsidRPr="004B463E">
        <w:rPr>
          <w:rFonts w:ascii="Trebuchet MS" w:hAnsi="Trebuchet MS" w:cs="Times New Roman"/>
          <w:lang w:val="en-US"/>
        </w:rPr>
        <w:t xml:space="preserve"> electric general existent </w:t>
      </w:r>
      <w:proofErr w:type="spellStart"/>
      <w:r w:rsidRPr="004B463E">
        <w:rPr>
          <w:rFonts w:ascii="Trebuchet MS" w:hAnsi="Trebuchet MS" w:cs="Times New Roman"/>
          <w:lang w:val="en-US"/>
        </w:rPr>
        <w:t>ce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deserveste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campusul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Facultatii</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Fizica</w:t>
      </w:r>
      <w:proofErr w:type="spellEnd"/>
      <w:r w:rsidRPr="004B463E">
        <w:rPr>
          <w:rFonts w:ascii="Trebuchet MS" w:hAnsi="Trebuchet MS" w:cs="Times New Roman"/>
          <w:lang w:val="en-US"/>
        </w:rPr>
        <w:t>.</w:t>
      </w:r>
    </w:p>
    <w:p w14:paraId="3B7A49C7" w14:textId="77777777" w:rsidR="004B463E" w:rsidRPr="004B463E" w:rsidRDefault="004B463E" w:rsidP="004B463E">
      <w:pPr>
        <w:spacing w:before="120" w:after="120" w:line="240" w:lineRule="auto"/>
        <w:jc w:val="both"/>
        <w:rPr>
          <w:rFonts w:ascii="Trebuchet MS" w:hAnsi="Trebuchet MS" w:cs="Times New Roman"/>
          <w:lang w:val="en-US"/>
        </w:rPr>
      </w:pPr>
      <w:proofErr w:type="spellStart"/>
      <w:r w:rsidRPr="004B463E">
        <w:rPr>
          <w:rFonts w:ascii="Trebuchet MS" w:hAnsi="Trebuchet MS" w:cs="Times New Roman"/>
          <w:lang w:val="en-US"/>
        </w:rPr>
        <w:t>Datele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electroenergetice</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consum</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pentru</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spatiu</w:t>
      </w:r>
      <w:proofErr w:type="spellEnd"/>
      <w:r w:rsidRPr="004B463E">
        <w:rPr>
          <w:rFonts w:ascii="Trebuchet MS" w:hAnsi="Trebuchet MS" w:cs="Times New Roman"/>
          <w:lang w:val="en-US"/>
        </w:rPr>
        <w:t>, sunt</w:t>
      </w:r>
    </w:p>
    <w:p w14:paraId="5D6D2631" w14:textId="345A6267" w:rsidR="004B463E" w:rsidRPr="007527DA" w:rsidRDefault="004B463E" w:rsidP="0080091F">
      <w:pPr>
        <w:pStyle w:val="ListParagraph"/>
        <w:numPr>
          <w:ilvl w:val="0"/>
          <w:numId w:val="25"/>
        </w:numPr>
        <w:spacing w:before="120" w:after="120" w:line="240" w:lineRule="auto"/>
        <w:jc w:val="both"/>
        <w:rPr>
          <w:rFonts w:ascii="Trebuchet MS" w:hAnsi="Trebuchet MS" w:cs="Times New Roman"/>
          <w:lang w:val="en-US"/>
        </w:rPr>
      </w:pPr>
      <w:proofErr w:type="spellStart"/>
      <w:r w:rsidRPr="007527DA">
        <w:rPr>
          <w:rFonts w:ascii="Trebuchet MS" w:hAnsi="Trebuchet MS" w:cs="Times New Roman"/>
          <w:lang w:val="en-US"/>
        </w:rPr>
        <w:t>puterea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electrica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instalata</w:t>
      </w:r>
      <w:proofErr w:type="spellEnd"/>
      <w:r w:rsidRPr="007527DA">
        <w:rPr>
          <w:rFonts w:ascii="Trebuchet MS" w:hAnsi="Trebuchet MS" w:cs="Times New Roman"/>
          <w:lang w:val="en-US"/>
        </w:rPr>
        <w:t xml:space="preserve"> Pi = 228.9 kW</w:t>
      </w:r>
    </w:p>
    <w:p w14:paraId="3F5F09E8" w14:textId="17F1EA44" w:rsidR="004B463E" w:rsidRPr="007527DA" w:rsidRDefault="004B463E" w:rsidP="0080091F">
      <w:pPr>
        <w:pStyle w:val="ListParagraph"/>
        <w:numPr>
          <w:ilvl w:val="0"/>
          <w:numId w:val="25"/>
        </w:numPr>
        <w:spacing w:before="120" w:after="120" w:line="240" w:lineRule="auto"/>
        <w:jc w:val="both"/>
        <w:rPr>
          <w:rFonts w:ascii="Trebuchet MS" w:hAnsi="Trebuchet MS" w:cs="Times New Roman"/>
          <w:lang w:val="en-US"/>
        </w:rPr>
      </w:pPr>
      <w:proofErr w:type="spellStart"/>
      <w:r w:rsidRPr="007527DA">
        <w:rPr>
          <w:rFonts w:ascii="Trebuchet MS" w:hAnsi="Trebuchet MS" w:cs="Times New Roman"/>
          <w:lang w:val="en-US"/>
        </w:rPr>
        <w:t>putere</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electrica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absorbita</w:t>
      </w:r>
      <w:proofErr w:type="spellEnd"/>
      <w:r w:rsidRPr="007527DA">
        <w:rPr>
          <w:rFonts w:ascii="Trebuchet MS" w:hAnsi="Trebuchet MS" w:cs="Times New Roman"/>
          <w:lang w:val="en-US"/>
        </w:rPr>
        <w:t xml:space="preserve"> Pa = 228.9kW</w:t>
      </w:r>
    </w:p>
    <w:p w14:paraId="3C0BD688" w14:textId="58507D74" w:rsidR="004B463E" w:rsidRPr="007527DA" w:rsidRDefault="004B463E" w:rsidP="0080091F">
      <w:pPr>
        <w:pStyle w:val="ListParagraph"/>
        <w:numPr>
          <w:ilvl w:val="0"/>
          <w:numId w:val="25"/>
        </w:numPr>
        <w:spacing w:before="120" w:after="120" w:line="240" w:lineRule="auto"/>
        <w:jc w:val="both"/>
        <w:rPr>
          <w:rFonts w:ascii="Trebuchet MS" w:hAnsi="Trebuchet MS" w:cs="Times New Roman"/>
          <w:lang w:val="en-US"/>
        </w:rPr>
      </w:pPr>
      <w:proofErr w:type="spellStart"/>
      <w:r w:rsidRPr="007527DA">
        <w:rPr>
          <w:rFonts w:ascii="Trebuchet MS" w:hAnsi="Trebuchet MS" w:cs="Times New Roman"/>
          <w:lang w:val="en-US"/>
        </w:rPr>
        <w:t>tensiunea</w:t>
      </w:r>
      <w:proofErr w:type="spellEnd"/>
      <w:r w:rsidRPr="007527DA">
        <w:rPr>
          <w:rFonts w:ascii="Trebuchet MS" w:hAnsi="Trebuchet MS" w:cs="Times New Roman"/>
          <w:lang w:val="en-US"/>
        </w:rPr>
        <w:t xml:space="preserve"> de </w:t>
      </w:r>
      <w:proofErr w:type="spellStart"/>
      <w:r w:rsidRPr="007527DA">
        <w:rPr>
          <w:rFonts w:ascii="Trebuchet MS" w:hAnsi="Trebuchet MS" w:cs="Times New Roman"/>
          <w:lang w:val="en-US"/>
        </w:rPr>
        <w:t>utilizare</w:t>
      </w:r>
      <w:proofErr w:type="spellEnd"/>
      <w:r w:rsidRPr="007527DA">
        <w:rPr>
          <w:rFonts w:ascii="Trebuchet MS" w:hAnsi="Trebuchet MS" w:cs="Times New Roman"/>
          <w:lang w:val="en-US"/>
        </w:rPr>
        <w:t xml:space="preserve"> </w:t>
      </w:r>
      <w:proofErr w:type="gramStart"/>
      <w:r w:rsidRPr="007527DA">
        <w:rPr>
          <w:rFonts w:ascii="Trebuchet MS" w:hAnsi="Trebuchet MS" w:cs="Times New Roman"/>
          <w:lang w:val="en-US"/>
        </w:rPr>
        <w:t>Un :</w:t>
      </w:r>
      <w:proofErr w:type="gramEnd"/>
      <w:r w:rsidRPr="007527DA">
        <w:rPr>
          <w:rFonts w:ascii="Trebuchet MS" w:hAnsi="Trebuchet MS" w:cs="Times New Roman"/>
          <w:lang w:val="en-US"/>
        </w:rPr>
        <w:t xml:space="preserve"> 400/230 V; 50 Hz;</w:t>
      </w:r>
    </w:p>
    <w:p w14:paraId="2D3203A9" w14:textId="77777777" w:rsidR="004B463E" w:rsidRPr="004B463E" w:rsidRDefault="004B463E" w:rsidP="004B463E">
      <w:pPr>
        <w:spacing w:before="120" w:after="120" w:line="240" w:lineRule="auto"/>
        <w:jc w:val="both"/>
        <w:rPr>
          <w:rFonts w:ascii="Trebuchet MS" w:hAnsi="Trebuchet MS" w:cs="Times New Roman"/>
          <w:lang w:val="en-US"/>
        </w:rPr>
      </w:pPr>
      <w:r w:rsidRPr="004B463E">
        <w:rPr>
          <w:rFonts w:ascii="Trebuchet MS" w:hAnsi="Trebuchet MS" w:cs="Times New Roman"/>
          <w:lang w:val="en-US"/>
        </w:rPr>
        <w:t xml:space="preserve">Schema de </w:t>
      </w:r>
      <w:proofErr w:type="spellStart"/>
      <w:r w:rsidRPr="004B463E">
        <w:rPr>
          <w:rFonts w:ascii="Trebuchet MS" w:hAnsi="Trebuchet MS" w:cs="Times New Roman"/>
          <w:lang w:val="en-US"/>
        </w:rPr>
        <w:t>distributie</w:t>
      </w:r>
      <w:proofErr w:type="spellEnd"/>
      <w:r w:rsidRPr="004B463E">
        <w:rPr>
          <w:rFonts w:ascii="Trebuchet MS" w:hAnsi="Trebuchet MS" w:cs="Times New Roman"/>
          <w:lang w:val="en-US"/>
        </w:rPr>
        <w:t xml:space="preserve"> a </w:t>
      </w:r>
      <w:proofErr w:type="spellStart"/>
      <w:r w:rsidRPr="004B463E">
        <w:rPr>
          <w:rFonts w:ascii="Trebuchet MS" w:hAnsi="Trebuchet MS" w:cs="Times New Roman"/>
          <w:lang w:val="en-US"/>
        </w:rPr>
        <w:t>energiei</w:t>
      </w:r>
      <w:proofErr w:type="spellEnd"/>
      <w:r w:rsidRPr="004B463E">
        <w:rPr>
          <w:rFonts w:ascii="Trebuchet MS" w:hAnsi="Trebuchet MS" w:cs="Times New Roman"/>
          <w:lang w:val="en-US"/>
        </w:rPr>
        <w:t xml:space="preserve"> </w:t>
      </w:r>
      <w:proofErr w:type="spellStart"/>
      <w:proofErr w:type="gramStart"/>
      <w:r w:rsidRPr="004B463E">
        <w:rPr>
          <w:rFonts w:ascii="Trebuchet MS" w:hAnsi="Trebuchet MS" w:cs="Times New Roman"/>
          <w:lang w:val="en-US"/>
        </w:rPr>
        <w:t>electrice</w:t>
      </w:r>
      <w:proofErr w:type="spellEnd"/>
      <w:r w:rsidRPr="004B463E">
        <w:rPr>
          <w:rFonts w:ascii="Trebuchet MS" w:hAnsi="Trebuchet MS" w:cs="Times New Roman"/>
          <w:lang w:val="en-US"/>
        </w:rPr>
        <w:t xml:space="preserve">  in</w:t>
      </w:r>
      <w:proofErr w:type="gramEnd"/>
      <w:r w:rsidRPr="004B463E">
        <w:rPr>
          <w:rFonts w:ascii="Trebuchet MS" w:hAnsi="Trebuchet MS" w:cs="Times New Roman"/>
          <w:lang w:val="en-US"/>
        </w:rPr>
        <w:t xml:space="preserve"> </w:t>
      </w:r>
      <w:proofErr w:type="spellStart"/>
      <w:r w:rsidRPr="004B463E">
        <w:rPr>
          <w:rFonts w:ascii="Trebuchet MS" w:hAnsi="Trebuchet MS" w:cs="Times New Roman"/>
          <w:lang w:val="en-US"/>
        </w:rPr>
        <w:t>interiorul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cladirii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este</w:t>
      </w:r>
      <w:proofErr w:type="spellEnd"/>
      <w:r w:rsidRPr="004B463E">
        <w:rPr>
          <w:rFonts w:ascii="Trebuchet MS" w:hAnsi="Trebuchet MS" w:cs="Times New Roman"/>
          <w:lang w:val="en-US"/>
        </w:rPr>
        <w:t xml:space="preserve"> de tip  TN-S, </w:t>
      </w:r>
      <w:proofErr w:type="spellStart"/>
      <w:r w:rsidRPr="004B463E">
        <w:rPr>
          <w:rFonts w:ascii="Trebuchet MS" w:hAnsi="Trebuchet MS" w:cs="Times New Roman"/>
          <w:lang w:val="en-US"/>
        </w:rPr>
        <w:t>separarea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nulului</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protectie</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nulul</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lucru</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realizandu</w:t>
      </w:r>
      <w:proofErr w:type="spellEnd"/>
      <w:r w:rsidRPr="004B463E">
        <w:rPr>
          <w:rFonts w:ascii="Trebuchet MS" w:hAnsi="Trebuchet MS" w:cs="Times New Roman"/>
          <w:lang w:val="en-US"/>
        </w:rPr>
        <w:t xml:space="preserve">-se  in </w:t>
      </w:r>
      <w:proofErr w:type="spellStart"/>
      <w:r w:rsidRPr="004B463E">
        <w:rPr>
          <w:rFonts w:ascii="Trebuchet MS" w:hAnsi="Trebuchet MS" w:cs="Times New Roman"/>
          <w:lang w:val="en-US"/>
        </w:rPr>
        <w:t>tabloul</w:t>
      </w:r>
      <w:proofErr w:type="spellEnd"/>
      <w:r w:rsidRPr="004B463E">
        <w:rPr>
          <w:rFonts w:ascii="Trebuchet MS" w:hAnsi="Trebuchet MS" w:cs="Times New Roman"/>
          <w:lang w:val="en-US"/>
        </w:rPr>
        <w:t xml:space="preserve"> general. </w:t>
      </w:r>
    </w:p>
    <w:p w14:paraId="72C34594" w14:textId="77777777" w:rsidR="004B463E" w:rsidRPr="004B463E" w:rsidRDefault="004B463E" w:rsidP="004B463E">
      <w:pPr>
        <w:spacing w:before="120" w:after="120" w:line="240" w:lineRule="auto"/>
        <w:jc w:val="both"/>
        <w:rPr>
          <w:rFonts w:ascii="Trebuchet MS" w:hAnsi="Trebuchet MS" w:cs="Times New Roman"/>
          <w:lang w:val="en-US"/>
        </w:rPr>
      </w:pPr>
      <w:r w:rsidRPr="004B463E">
        <w:rPr>
          <w:rFonts w:ascii="Trebuchet MS" w:hAnsi="Trebuchet MS" w:cs="Times New Roman"/>
          <w:lang w:val="en-US"/>
        </w:rPr>
        <w:t xml:space="preserve">Din </w:t>
      </w:r>
      <w:proofErr w:type="spellStart"/>
      <w:r w:rsidRPr="004B463E">
        <w:rPr>
          <w:rFonts w:ascii="Trebuchet MS" w:hAnsi="Trebuchet MS" w:cs="Times New Roman"/>
          <w:lang w:val="en-US"/>
        </w:rPr>
        <w:t>tabloul</w:t>
      </w:r>
      <w:proofErr w:type="spellEnd"/>
      <w:r w:rsidRPr="004B463E">
        <w:rPr>
          <w:rFonts w:ascii="Trebuchet MS" w:hAnsi="Trebuchet MS" w:cs="Times New Roman"/>
          <w:lang w:val="en-US"/>
        </w:rPr>
        <w:t xml:space="preserve"> electric general al </w:t>
      </w:r>
      <w:proofErr w:type="spellStart"/>
      <w:r w:rsidRPr="004B463E">
        <w:rPr>
          <w:rFonts w:ascii="Trebuchet MS" w:hAnsi="Trebuchet MS" w:cs="Times New Roman"/>
          <w:lang w:val="en-US"/>
        </w:rPr>
        <w:t>cladirii</w:t>
      </w:r>
      <w:proofErr w:type="spellEnd"/>
      <w:r w:rsidRPr="004B463E">
        <w:rPr>
          <w:rFonts w:ascii="Trebuchet MS" w:hAnsi="Trebuchet MS" w:cs="Times New Roman"/>
          <w:lang w:val="en-US"/>
        </w:rPr>
        <w:t xml:space="preserve"> se </w:t>
      </w:r>
      <w:proofErr w:type="spellStart"/>
      <w:r w:rsidRPr="004B463E">
        <w:rPr>
          <w:rFonts w:ascii="Trebuchet MS" w:hAnsi="Trebuchet MS" w:cs="Times New Roman"/>
          <w:lang w:val="en-US"/>
        </w:rPr>
        <w:t>vor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alimenta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tablourile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aferente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receptoarelor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normale</w:t>
      </w:r>
      <w:proofErr w:type="spellEnd"/>
      <w:r w:rsidRPr="004B463E">
        <w:rPr>
          <w:rFonts w:ascii="Trebuchet MS" w:hAnsi="Trebuchet MS" w:cs="Times New Roman"/>
          <w:lang w:val="en-US"/>
        </w:rPr>
        <w:t>.</w:t>
      </w:r>
    </w:p>
    <w:p w14:paraId="48514124" w14:textId="77777777" w:rsidR="004B463E" w:rsidRPr="004B463E" w:rsidRDefault="004B463E" w:rsidP="004B463E">
      <w:pPr>
        <w:spacing w:before="120" w:after="120" w:line="240" w:lineRule="auto"/>
        <w:jc w:val="both"/>
        <w:rPr>
          <w:rFonts w:ascii="Trebuchet MS" w:hAnsi="Trebuchet MS" w:cs="Times New Roman"/>
          <w:szCs w:val="24"/>
          <w:lang w:val="en-US"/>
        </w:rPr>
      </w:pPr>
      <w:proofErr w:type="spellStart"/>
      <w:r w:rsidRPr="004B463E">
        <w:rPr>
          <w:rFonts w:ascii="Trebuchet MS" w:hAnsi="Trebuchet MS" w:cs="Times New Roman"/>
          <w:lang w:val="en-US"/>
        </w:rPr>
        <w:t>Alimentarea</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energie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electrica</w:t>
      </w:r>
      <w:proofErr w:type="spellEnd"/>
      <w:r w:rsidRPr="004B463E">
        <w:rPr>
          <w:rFonts w:ascii="Trebuchet MS" w:hAnsi="Trebuchet MS" w:cs="Times New Roman"/>
          <w:lang w:val="en-US"/>
        </w:rPr>
        <w:t xml:space="preserve"> a </w:t>
      </w:r>
      <w:proofErr w:type="spellStart"/>
      <w:r w:rsidRPr="004B463E">
        <w:rPr>
          <w:rFonts w:ascii="Trebuchet MS" w:hAnsi="Trebuchet MS" w:cs="Times New Roman"/>
          <w:lang w:val="en-US"/>
        </w:rPr>
        <w:t>tablourilor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secundare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si</w:t>
      </w:r>
      <w:proofErr w:type="spellEnd"/>
      <w:r w:rsidRPr="004B463E">
        <w:rPr>
          <w:rFonts w:ascii="Trebuchet MS" w:hAnsi="Trebuchet MS" w:cs="Times New Roman"/>
          <w:lang w:val="en-US"/>
        </w:rPr>
        <w:t xml:space="preserve"> a </w:t>
      </w:r>
      <w:proofErr w:type="spellStart"/>
      <w:r w:rsidRPr="004B463E">
        <w:rPr>
          <w:rFonts w:ascii="Trebuchet MS" w:hAnsi="Trebuchet MS" w:cs="Times New Roman"/>
          <w:lang w:val="en-US"/>
        </w:rPr>
        <w:t>receptoarelor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normale</w:t>
      </w:r>
      <w:proofErr w:type="spellEnd"/>
      <w:r w:rsidRPr="004B463E">
        <w:rPr>
          <w:rFonts w:ascii="Trebuchet MS" w:hAnsi="Trebuchet MS" w:cs="Times New Roman"/>
          <w:lang w:val="en-US"/>
        </w:rPr>
        <w:t xml:space="preserve"> se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executa</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cabluri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fara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halogeni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si</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degajare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redusa</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fum</w:t>
      </w:r>
      <w:proofErr w:type="spellEnd"/>
      <w:r w:rsidRPr="004B463E">
        <w:rPr>
          <w:rFonts w:ascii="Trebuchet MS" w:hAnsi="Trebuchet MS" w:cs="Times New Roman"/>
          <w:lang w:val="en-US"/>
        </w:rPr>
        <w:t xml:space="preserve"> (halogen free), de tip N2XH </w:t>
      </w:r>
      <w:proofErr w:type="spellStart"/>
      <w:r w:rsidRPr="004B463E">
        <w:rPr>
          <w:rFonts w:ascii="Trebuchet MS" w:hAnsi="Trebuchet MS" w:cs="Times New Roman"/>
          <w:lang w:val="en-US"/>
        </w:rPr>
        <w:t>protejate</w:t>
      </w:r>
      <w:proofErr w:type="spellEnd"/>
      <w:r w:rsidRPr="004B463E">
        <w:rPr>
          <w:rFonts w:ascii="Trebuchet MS" w:hAnsi="Trebuchet MS" w:cs="Times New Roman"/>
          <w:lang w:val="en-US"/>
        </w:rPr>
        <w:t xml:space="preserve"> in tub halogen free </w:t>
      </w:r>
      <w:proofErr w:type="spellStart"/>
      <w:r w:rsidRPr="004B463E">
        <w:rPr>
          <w:rFonts w:ascii="Trebuchet MS" w:hAnsi="Trebuchet MS" w:cs="Times New Roman"/>
          <w:lang w:val="en-US"/>
        </w:rPr>
        <w:t>acolo</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unde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este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cazul</w:t>
      </w:r>
      <w:proofErr w:type="spellEnd"/>
      <w:r w:rsidRPr="004B463E">
        <w:rPr>
          <w:rFonts w:ascii="Trebuchet MS" w:hAnsi="Trebuchet MS" w:cs="Times New Roman"/>
          <w:lang w:val="en-US"/>
        </w:rPr>
        <w:t>.</w:t>
      </w:r>
      <w:r w:rsidRPr="004B463E">
        <w:rPr>
          <w:rFonts w:ascii="Trebuchet MS" w:hAnsi="Trebuchet MS" w:cs="Times New Roman"/>
          <w:szCs w:val="24"/>
          <w:lang w:val="en-US"/>
        </w:rPr>
        <w:tab/>
        <w:t xml:space="preserve"> </w:t>
      </w:r>
    </w:p>
    <w:p w14:paraId="703CDE03" w14:textId="77777777" w:rsidR="004B463E" w:rsidRPr="004B463E" w:rsidRDefault="004B463E" w:rsidP="004B463E">
      <w:pPr>
        <w:spacing w:after="0" w:line="240" w:lineRule="auto"/>
        <w:ind w:left="720"/>
        <w:jc w:val="both"/>
        <w:rPr>
          <w:rFonts w:ascii="Trebuchet MS" w:hAnsi="Trebuchet MS" w:cs="Times New Roman"/>
          <w:szCs w:val="24"/>
          <w:lang w:val="en-US"/>
        </w:rPr>
      </w:pPr>
    </w:p>
    <w:p w14:paraId="6A1E146B" w14:textId="77777777" w:rsidR="004B463E" w:rsidRPr="004B463E" w:rsidRDefault="004B463E" w:rsidP="004B463E">
      <w:pPr>
        <w:spacing w:after="0" w:line="240" w:lineRule="auto"/>
        <w:jc w:val="both"/>
        <w:rPr>
          <w:rFonts w:ascii="Trebuchet MS" w:hAnsi="Trebuchet MS" w:cs="Times New Roman"/>
          <w:szCs w:val="24"/>
          <w:lang w:val="en-US"/>
        </w:rPr>
      </w:pPr>
      <w:proofErr w:type="spellStart"/>
      <w:r w:rsidRPr="004B463E">
        <w:rPr>
          <w:rFonts w:ascii="Trebuchet MS" w:hAnsi="Trebuchet MS" w:cs="Times New Roman"/>
          <w:szCs w:val="24"/>
          <w:lang w:val="en-US"/>
        </w:rPr>
        <w:t>Conductoarele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coloanelor</w:t>
      </w:r>
      <w:proofErr w:type="spellEnd"/>
      <w:r w:rsidRPr="004B463E">
        <w:rPr>
          <w:rFonts w:ascii="Trebuchet MS" w:hAnsi="Trebuchet MS" w:cs="Times New Roman"/>
          <w:szCs w:val="24"/>
          <w:lang w:val="en-US"/>
        </w:rPr>
        <w:t xml:space="preserve"> cu </w:t>
      </w:r>
      <w:proofErr w:type="spellStart"/>
      <w:r w:rsidRPr="004B463E">
        <w:rPr>
          <w:rFonts w:ascii="Trebuchet MS" w:hAnsi="Trebuchet MS" w:cs="Times New Roman"/>
          <w:szCs w:val="24"/>
          <w:lang w:val="en-US"/>
        </w:rPr>
        <w:t>rol</w:t>
      </w:r>
      <w:proofErr w:type="spellEnd"/>
      <w:r w:rsidRPr="004B463E">
        <w:rPr>
          <w:rFonts w:ascii="Trebuchet MS" w:hAnsi="Trebuchet MS" w:cs="Times New Roman"/>
          <w:szCs w:val="24"/>
          <w:lang w:val="en-US"/>
        </w:rPr>
        <w:t xml:space="preserve"> de </w:t>
      </w:r>
      <w:proofErr w:type="spellStart"/>
      <w:r w:rsidRPr="004B463E">
        <w:rPr>
          <w:rFonts w:ascii="Trebuchet MS" w:hAnsi="Trebuchet MS" w:cs="Times New Roman"/>
          <w:szCs w:val="24"/>
          <w:lang w:val="en-US"/>
        </w:rPr>
        <w:t>siguranta</w:t>
      </w:r>
      <w:proofErr w:type="spellEnd"/>
      <w:r w:rsidRPr="004B463E">
        <w:rPr>
          <w:rFonts w:ascii="Trebuchet MS" w:hAnsi="Trebuchet MS" w:cs="Times New Roman"/>
          <w:szCs w:val="24"/>
          <w:lang w:val="en-US"/>
        </w:rPr>
        <w:t xml:space="preserve"> la </w:t>
      </w:r>
      <w:proofErr w:type="spellStart"/>
      <w:r w:rsidRPr="004B463E">
        <w:rPr>
          <w:rFonts w:ascii="Trebuchet MS" w:hAnsi="Trebuchet MS" w:cs="Times New Roman"/>
          <w:szCs w:val="24"/>
          <w:lang w:val="en-US"/>
        </w:rPr>
        <w:t>foc</w:t>
      </w:r>
      <w:proofErr w:type="spellEnd"/>
      <w:r w:rsidRPr="004B463E">
        <w:rPr>
          <w:rFonts w:ascii="Trebuchet MS" w:hAnsi="Trebuchet MS" w:cs="Times New Roman"/>
          <w:szCs w:val="24"/>
          <w:lang w:val="en-US"/>
        </w:rPr>
        <w:t xml:space="preserve"> sunt </w:t>
      </w:r>
      <w:proofErr w:type="spellStart"/>
      <w:r w:rsidRPr="004B463E">
        <w:rPr>
          <w:rFonts w:ascii="Trebuchet MS" w:hAnsi="Trebuchet MS" w:cs="Times New Roman"/>
          <w:szCs w:val="24"/>
          <w:lang w:val="en-US"/>
        </w:rPr>
        <w:t>realizate</w:t>
      </w:r>
      <w:proofErr w:type="spellEnd"/>
      <w:r w:rsidRPr="004B463E">
        <w:rPr>
          <w:rFonts w:ascii="Trebuchet MS" w:hAnsi="Trebuchet MS" w:cs="Times New Roman"/>
          <w:szCs w:val="24"/>
          <w:lang w:val="en-US"/>
        </w:rPr>
        <w:t xml:space="preserve"> in </w:t>
      </w:r>
      <w:proofErr w:type="spellStart"/>
      <w:r w:rsidRPr="004B463E">
        <w:rPr>
          <w:rFonts w:ascii="Trebuchet MS" w:hAnsi="Trebuchet MS" w:cs="Times New Roman"/>
          <w:szCs w:val="24"/>
          <w:lang w:val="en-US"/>
        </w:rPr>
        <w:t>cabluri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rezistente</w:t>
      </w:r>
      <w:proofErr w:type="spellEnd"/>
      <w:r w:rsidRPr="004B463E">
        <w:rPr>
          <w:rFonts w:ascii="Trebuchet MS" w:hAnsi="Trebuchet MS" w:cs="Times New Roman"/>
          <w:szCs w:val="24"/>
          <w:lang w:val="en-US"/>
        </w:rPr>
        <w:t xml:space="preserve"> la </w:t>
      </w:r>
      <w:proofErr w:type="spellStart"/>
      <w:r w:rsidRPr="004B463E">
        <w:rPr>
          <w:rFonts w:ascii="Trebuchet MS" w:hAnsi="Trebuchet MS" w:cs="Times New Roman"/>
          <w:szCs w:val="24"/>
          <w:lang w:val="en-US"/>
        </w:rPr>
        <w:t>foc</w:t>
      </w:r>
      <w:proofErr w:type="spellEnd"/>
      <w:r w:rsidRPr="004B463E">
        <w:rPr>
          <w:rFonts w:ascii="Trebuchet MS" w:hAnsi="Trebuchet MS" w:cs="Times New Roman"/>
          <w:szCs w:val="24"/>
          <w:lang w:val="en-US"/>
        </w:rPr>
        <w:t xml:space="preserve"> tip NHXH E90/FE180 (</w:t>
      </w:r>
      <w:proofErr w:type="spellStart"/>
      <w:r w:rsidRPr="004B463E">
        <w:rPr>
          <w:rFonts w:ascii="Trebuchet MS" w:hAnsi="Trebuchet MS" w:cs="Times New Roman"/>
          <w:szCs w:val="24"/>
          <w:lang w:val="en-US"/>
        </w:rPr>
        <w:t>pentru</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cazurile</w:t>
      </w:r>
      <w:proofErr w:type="spellEnd"/>
      <w:r w:rsidRPr="004B463E">
        <w:rPr>
          <w:rFonts w:ascii="Trebuchet MS" w:hAnsi="Trebuchet MS" w:cs="Times New Roman"/>
          <w:szCs w:val="24"/>
          <w:lang w:val="en-US"/>
        </w:rPr>
        <w:t xml:space="preserve"> in care </w:t>
      </w:r>
      <w:proofErr w:type="spellStart"/>
      <w:r w:rsidRPr="004B463E">
        <w:rPr>
          <w:rFonts w:ascii="Trebuchet MS" w:hAnsi="Trebuchet MS" w:cs="Times New Roman"/>
          <w:szCs w:val="24"/>
          <w:lang w:val="en-US"/>
        </w:rPr>
        <w:t>este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nevoie</w:t>
      </w:r>
      <w:proofErr w:type="spellEnd"/>
      <w:r w:rsidRPr="004B463E">
        <w:rPr>
          <w:rFonts w:ascii="Trebuchet MS" w:hAnsi="Trebuchet MS" w:cs="Times New Roman"/>
          <w:szCs w:val="24"/>
          <w:lang w:val="en-US"/>
        </w:rPr>
        <w:t xml:space="preserve"> de </w:t>
      </w:r>
      <w:proofErr w:type="spellStart"/>
      <w:r w:rsidRPr="004B463E">
        <w:rPr>
          <w:rFonts w:ascii="Trebuchet MS" w:hAnsi="Trebuchet MS" w:cs="Times New Roman"/>
          <w:szCs w:val="24"/>
          <w:lang w:val="en-US"/>
        </w:rPr>
        <w:t>rezistenta</w:t>
      </w:r>
      <w:proofErr w:type="spellEnd"/>
      <w:r w:rsidRPr="004B463E">
        <w:rPr>
          <w:rFonts w:ascii="Trebuchet MS" w:hAnsi="Trebuchet MS" w:cs="Times New Roman"/>
          <w:szCs w:val="24"/>
          <w:lang w:val="en-US"/>
        </w:rPr>
        <w:t xml:space="preserve"> la </w:t>
      </w:r>
      <w:proofErr w:type="spellStart"/>
      <w:r w:rsidRPr="004B463E">
        <w:rPr>
          <w:rFonts w:ascii="Trebuchet MS" w:hAnsi="Trebuchet MS" w:cs="Times New Roman"/>
          <w:szCs w:val="24"/>
          <w:lang w:val="en-US"/>
        </w:rPr>
        <w:t>foc</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sporita</w:t>
      </w:r>
      <w:proofErr w:type="spellEnd"/>
      <w:r w:rsidRPr="004B463E">
        <w:rPr>
          <w:rFonts w:ascii="Trebuchet MS" w:hAnsi="Trebuchet MS" w:cs="Times New Roman"/>
          <w:szCs w:val="24"/>
          <w:lang w:val="en-US"/>
        </w:rPr>
        <w:t xml:space="preserve"> se </w:t>
      </w:r>
      <w:proofErr w:type="spellStart"/>
      <w:r w:rsidRPr="004B463E">
        <w:rPr>
          <w:rFonts w:ascii="Trebuchet MS" w:hAnsi="Trebuchet MS" w:cs="Times New Roman"/>
          <w:szCs w:val="24"/>
          <w:lang w:val="en-US"/>
        </w:rPr>
        <w:t>va</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folosi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vopsea</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termoprotectoare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insotita</w:t>
      </w:r>
      <w:proofErr w:type="spellEnd"/>
      <w:r w:rsidRPr="004B463E">
        <w:rPr>
          <w:rFonts w:ascii="Trebuchet MS" w:hAnsi="Trebuchet MS" w:cs="Times New Roman"/>
          <w:szCs w:val="24"/>
          <w:lang w:val="en-US"/>
        </w:rPr>
        <w:t xml:space="preserve"> de </w:t>
      </w:r>
      <w:proofErr w:type="spellStart"/>
      <w:r w:rsidRPr="004B463E">
        <w:rPr>
          <w:rFonts w:ascii="Trebuchet MS" w:hAnsi="Trebuchet MS" w:cs="Times New Roman"/>
          <w:szCs w:val="24"/>
          <w:lang w:val="en-US"/>
        </w:rPr>
        <w:t>agrement</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si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certificat</w:t>
      </w:r>
      <w:proofErr w:type="spellEnd"/>
      <w:r w:rsidRPr="004B463E">
        <w:rPr>
          <w:rFonts w:ascii="Trebuchet MS" w:hAnsi="Trebuchet MS" w:cs="Times New Roman"/>
          <w:szCs w:val="24"/>
          <w:lang w:val="en-US"/>
        </w:rPr>
        <w:t xml:space="preserve"> de </w:t>
      </w:r>
      <w:proofErr w:type="spellStart"/>
      <w:r w:rsidRPr="004B463E">
        <w:rPr>
          <w:rFonts w:ascii="Trebuchet MS" w:hAnsi="Trebuchet MS" w:cs="Times New Roman"/>
          <w:szCs w:val="24"/>
          <w:lang w:val="en-US"/>
        </w:rPr>
        <w:t>conformitate</w:t>
      </w:r>
      <w:proofErr w:type="spellEnd"/>
      <w:r w:rsidRPr="004B463E">
        <w:rPr>
          <w:rFonts w:ascii="Trebuchet MS" w:hAnsi="Trebuchet MS" w:cs="Times New Roman"/>
          <w:szCs w:val="24"/>
          <w:lang w:val="en-US"/>
        </w:rPr>
        <w:t xml:space="preserve">). De la </w:t>
      </w:r>
      <w:proofErr w:type="spellStart"/>
      <w:r w:rsidRPr="004B463E">
        <w:rPr>
          <w:rFonts w:ascii="Trebuchet MS" w:hAnsi="Trebuchet MS" w:cs="Times New Roman"/>
          <w:szCs w:val="24"/>
          <w:lang w:val="en-US"/>
        </w:rPr>
        <w:t>tablourile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aferente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cladirii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energia</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electrica</w:t>
      </w:r>
      <w:proofErr w:type="spellEnd"/>
      <w:r w:rsidRPr="004B463E">
        <w:rPr>
          <w:rFonts w:ascii="Trebuchet MS" w:hAnsi="Trebuchet MS" w:cs="Times New Roman"/>
          <w:szCs w:val="24"/>
          <w:lang w:val="en-US"/>
        </w:rPr>
        <w:t xml:space="preserve"> se </w:t>
      </w:r>
      <w:proofErr w:type="spellStart"/>
      <w:r w:rsidRPr="004B463E">
        <w:rPr>
          <w:rFonts w:ascii="Trebuchet MS" w:hAnsi="Trebuchet MS" w:cs="Times New Roman"/>
          <w:szCs w:val="24"/>
          <w:lang w:val="en-US"/>
        </w:rPr>
        <w:t>distribuie</w:t>
      </w:r>
      <w:proofErr w:type="spellEnd"/>
      <w:r w:rsidRPr="004B463E">
        <w:rPr>
          <w:rFonts w:ascii="Trebuchet MS" w:hAnsi="Trebuchet MS" w:cs="Times New Roman"/>
          <w:szCs w:val="24"/>
          <w:lang w:val="en-US"/>
        </w:rPr>
        <w:t xml:space="preserve"> la </w:t>
      </w:r>
      <w:proofErr w:type="spellStart"/>
      <w:r w:rsidRPr="004B463E">
        <w:rPr>
          <w:rFonts w:ascii="Trebuchet MS" w:hAnsi="Trebuchet MS" w:cs="Times New Roman"/>
          <w:szCs w:val="24"/>
          <w:lang w:val="en-US"/>
        </w:rPr>
        <w:t>receptori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vitali</w:t>
      </w:r>
      <w:proofErr w:type="spellEnd"/>
      <w:r w:rsidRPr="004B463E">
        <w:rPr>
          <w:rFonts w:ascii="Trebuchet MS" w:hAnsi="Trebuchet MS" w:cs="Times New Roman"/>
          <w:szCs w:val="24"/>
          <w:lang w:val="en-US"/>
        </w:rPr>
        <w:t xml:space="preserve"> – </w:t>
      </w:r>
      <w:proofErr w:type="spellStart"/>
      <w:r w:rsidRPr="004B463E">
        <w:rPr>
          <w:rFonts w:ascii="Trebuchet MS" w:hAnsi="Trebuchet MS" w:cs="Times New Roman"/>
          <w:szCs w:val="24"/>
          <w:lang w:val="en-US"/>
        </w:rPr>
        <w:t>receptori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normali</w:t>
      </w:r>
      <w:proofErr w:type="spellEnd"/>
      <w:r w:rsidRPr="004B463E">
        <w:rPr>
          <w:rFonts w:ascii="Trebuchet MS" w:hAnsi="Trebuchet MS" w:cs="Times New Roman"/>
          <w:szCs w:val="24"/>
          <w:lang w:val="en-US"/>
        </w:rPr>
        <w:t xml:space="preserve">  ( conform </w:t>
      </w:r>
      <w:proofErr w:type="spellStart"/>
      <w:r w:rsidRPr="004B463E">
        <w:rPr>
          <w:rFonts w:ascii="Trebuchet MS" w:hAnsi="Trebuchet MS" w:cs="Times New Roman"/>
          <w:szCs w:val="24"/>
          <w:lang w:val="en-US"/>
        </w:rPr>
        <w:t>schemei</w:t>
      </w:r>
      <w:proofErr w:type="spellEnd"/>
      <w:r w:rsidRPr="004B463E">
        <w:rPr>
          <w:rFonts w:ascii="Trebuchet MS" w:hAnsi="Trebuchet MS" w:cs="Times New Roman"/>
          <w:szCs w:val="24"/>
          <w:lang w:val="en-US"/>
        </w:rPr>
        <w:t xml:space="preserve"> de </w:t>
      </w:r>
      <w:proofErr w:type="spellStart"/>
      <w:r w:rsidRPr="004B463E">
        <w:rPr>
          <w:rFonts w:ascii="Trebuchet MS" w:hAnsi="Trebuchet MS" w:cs="Times New Roman"/>
          <w:szCs w:val="24"/>
          <w:lang w:val="en-US"/>
        </w:rPr>
        <w:t>distributie</w:t>
      </w:r>
      <w:proofErr w:type="spellEnd"/>
      <w:r w:rsidRPr="004B463E">
        <w:rPr>
          <w:rFonts w:ascii="Trebuchet MS" w:hAnsi="Trebuchet MS" w:cs="Times New Roman"/>
          <w:szCs w:val="24"/>
          <w:lang w:val="en-US"/>
        </w:rPr>
        <w:t xml:space="preserve"> a </w:t>
      </w:r>
      <w:proofErr w:type="spellStart"/>
      <w:r w:rsidRPr="004B463E">
        <w:rPr>
          <w:rFonts w:ascii="Trebuchet MS" w:hAnsi="Trebuchet MS" w:cs="Times New Roman"/>
          <w:szCs w:val="24"/>
          <w:lang w:val="en-US"/>
        </w:rPr>
        <w:t>energiei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electrice</w:t>
      </w:r>
      <w:proofErr w:type="spellEnd"/>
      <w:r w:rsidRPr="004B463E">
        <w:rPr>
          <w:rFonts w:ascii="Trebuchet MS" w:hAnsi="Trebuchet MS" w:cs="Times New Roman"/>
          <w:szCs w:val="24"/>
          <w:lang w:val="en-US"/>
        </w:rPr>
        <w:t xml:space="preserve"> ), </w:t>
      </w:r>
      <w:proofErr w:type="spellStart"/>
      <w:r w:rsidRPr="004B463E">
        <w:rPr>
          <w:rFonts w:ascii="Trebuchet MS" w:hAnsi="Trebuchet MS" w:cs="Times New Roman"/>
          <w:szCs w:val="24"/>
          <w:lang w:val="en-US"/>
        </w:rPr>
        <w:t>prin</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coloane</w:t>
      </w:r>
      <w:proofErr w:type="spellEnd"/>
      <w:r w:rsidRPr="004B463E">
        <w:rPr>
          <w:rFonts w:ascii="Trebuchet MS" w:hAnsi="Trebuchet MS" w:cs="Times New Roman"/>
          <w:szCs w:val="24"/>
          <w:lang w:val="en-US"/>
        </w:rPr>
        <w:t xml:space="preserve"> din </w:t>
      </w:r>
      <w:proofErr w:type="spellStart"/>
      <w:r w:rsidRPr="004B463E">
        <w:rPr>
          <w:rFonts w:ascii="Trebuchet MS" w:hAnsi="Trebuchet MS" w:cs="Times New Roman"/>
          <w:szCs w:val="24"/>
          <w:lang w:val="en-US"/>
        </w:rPr>
        <w:t>cabluri</w:t>
      </w:r>
      <w:proofErr w:type="spellEnd"/>
      <w:r w:rsidRPr="004B463E">
        <w:rPr>
          <w:rFonts w:ascii="Trebuchet MS" w:hAnsi="Trebuchet MS" w:cs="Times New Roman"/>
          <w:szCs w:val="24"/>
          <w:lang w:val="en-US"/>
        </w:rPr>
        <w:t xml:space="preserve"> cu </w:t>
      </w:r>
      <w:proofErr w:type="spellStart"/>
      <w:r w:rsidRPr="004B463E">
        <w:rPr>
          <w:rFonts w:ascii="Trebuchet MS" w:hAnsi="Trebuchet MS" w:cs="Times New Roman"/>
          <w:szCs w:val="24"/>
          <w:lang w:val="en-US"/>
        </w:rPr>
        <w:t>conductoare</w:t>
      </w:r>
      <w:proofErr w:type="spellEnd"/>
      <w:r w:rsidRPr="004B463E">
        <w:rPr>
          <w:rFonts w:ascii="Trebuchet MS" w:hAnsi="Trebuchet MS" w:cs="Times New Roman"/>
          <w:szCs w:val="24"/>
          <w:lang w:val="en-US"/>
        </w:rPr>
        <w:t xml:space="preserve"> de Cu, tip N2XH </w:t>
      </w:r>
      <w:proofErr w:type="spellStart"/>
      <w:r w:rsidRPr="004B463E">
        <w:rPr>
          <w:rFonts w:ascii="Trebuchet MS" w:hAnsi="Trebuchet MS" w:cs="Times New Roman"/>
          <w:szCs w:val="24"/>
          <w:lang w:val="en-US"/>
        </w:rPr>
        <w:t>pentru</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receptorii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normali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si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cabluri</w:t>
      </w:r>
      <w:proofErr w:type="spellEnd"/>
      <w:r w:rsidRPr="004B463E">
        <w:rPr>
          <w:rFonts w:ascii="Trebuchet MS" w:hAnsi="Trebuchet MS" w:cs="Times New Roman"/>
          <w:szCs w:val="24"/>
          <w:lang w:val="en-US"/>
        </w:rPr>
        <w:t xml:space="preserve"> cu </w:t>
      </w:r>
      <w:proofErr w:type="spellStart"/>
      <w:r w:rsidRPr="004B463E">
        <w:rPr>
          <w:rFonts w:ascii="Trebuchet MS" w:hAnsi="Trebuchet MS" w:cs="Times New Roman"/>
          <w:szCs w:val="24"/>
          <w:lang w:val="en-US"/>
        </w:rPr>
        <w:t>rezistenta</w:t>
      </w:r>
      <w:proofErr w:type="spellEnd"/>
      <w:r w:rsidRPr="004B463E">
        <w:rPr>
          <w:rFonts w:ascii="Trebuchet MS" w:hAnsi="Trebuchet MS" w:cs="Times New Roman"/>
          <w:szCs w:val="24"/>
          <w:lang w:val="en-US"/>
        </w:rPr>
        <w:t xml:space="preserve"> la </w:t>
      </w:r>
      <w:proofErr w:type="spellStart"/>
      <w:r w:rsidRPr="004B463E">
        <w:rPr>
          <w:rFonts w:ascii="Trebuchet MS" w:hAnsi="Trebuchet MS" w:cs="Times New Roman"/>
          <w:szCs w:val="24"/>
          <w:lang w:val="en-US"/>
        </w:rPr>
        <w:t>foc</w:t>
      </w:r>
      <w:proofErr w:type="spellEnd"/>
      <w:r w:rsidRPr="004B463E">
        <w:rPr>
          <w:rFonts w:ascii="Trebuchet MS" w:hAnsi="Trebuchet MS" w:cs="Times New Roman"/>
          <w:szCs w:val="24"/>
          <w:lang w:val="en-US"/>
        </w:rPr>
        <w:t xml:space="preserve"> tip NHXH FE180 /E90(PH120) conform EN 50200, EN 50362 </w:t>
      </w:r>
      <w:proofErr w:type="spellStart"/>
      <w:r w:rsidRPr="004B463E">
        <w:rPr>
          <w:rFonts w:ascii="Trebuchet MS" w:hAnsi="Trebuchet MS" w:cs="Times New Roman"/>
          <w:szCs w:val="24"/>
          <w:lang w:val="en-US"/>
        </w:rPr>
        <w:t>si</w:t>
      </w:r>
      <w:proofErr w:type="spellEnd"/>
      <w:r w:rsidRPr="004B463E">
        <w:rPr>
          <w:rFonts w:ascii="Trebuchet MS" w:hAnsi="Trebuchet MS" w:cs="Times New Roman"/>
          <w:szCs w:val="24"/>
          <w:lang w:val="en-US"/>
        </w:rPr>
        <w:t xml:space="preserve"> OMCT/OMAI nr.1822/394/2004, cu </w:t>
      </w:r>
      <w:proofErr w:type="spellStart"/>
      <w:r w:rsidRPr="004B463E">
        <w:rPr>
          <w:rFonts w:ascii="Trebuchet MS" w:hAnsi="Trebuchet MS" w:cs="Times New Roman"/>
          <w:szCs w:val="24"/>
          <w:lang w:val="en-US"/>
        </w:rPr>
        <w:t>modificarile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si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completarile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ulterioare</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pentru</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produsele</w:t>
      </w:r>
      <w:proofErr w:type="spellEnd"/>
      <w:r w:rsidRPr="004B463E">
        <w:rPr>
          <w:rFonts w:ascii="Trebuchet MS" w:hAnsi="Trebuchet MS" w:cs="Times New Roman"/>
          <w:szCs w:val="24"/>
          <w:lang w:val="en-US"/>
        </w:rPr>
        <w:t xml:space="preserve"> care </w:t>
      </w:r>
      <w:proofErr w:type="spellStart"/>
      <w:r w:rsidRPr="004B463E">
        <w:rPr>
          <w:rFonts w:ascii="Trebuchet MS" w:hAnsi="Trebuchet MS" w:cs="Times New Roman"/>
          <w:szCs w:val="24"/>
          <w:lang w:val="en-US"/>
        </w:rPr>
        <w:t>asigura</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criteriul</w:t>
      </w:r>
      <w:proofErr w:type="spellEnd"/>
      <w:r w:rsidRPr="004B463E">
        <w:rPr>
          <w:rFonts w:ascii="Trebuchet MS" w:hAnsi="Trebuchet MS" w:cs="Times New Roman"/>
          <w:szCs w:val="24"/>
          <w:lang w:val="en-US"/>
        </w:rPr>
        <w:t xml:space="preserve"> de </w:t>
      </w:r>
      <w:proofErr w:type="spellStart"/>
      <w:r w:rsidRPr="004B463E">
        <w:rPr>
          <w:rFonts w:ascii="Trebuchet MS" w:hAnsi="Trebuchet MS" w:cs="Times New Roman"/>
          <w:szCs w:val="24"/>
          <w:lang w:val="en-US"/>
        </w:rPr>
        <w:t>performanta</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pentru</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rezistenta</w:t>
      </w:r>
      <w:proofErr w:type="spellEnd"/>
      <w:r w:rsidRPr="004B463E">
        <w:rPr>
          <w:rFonts w:ascii="Trebuchet MS" w:hAnsi="Trebuchet MS" w:cs="Times New Roman"/>
          <w:szCs w:val="24"/>
          <w:lang w:val="en-US"/>
        </w:rPr>
        <w:t xml:space="preserve"> la </w:t>
      </w:r>
      <w:proofErr w:type="spellStart"/>
      <w:r w:rsidRPr="004B463E">
        <w:rPr>
          <w:rFonts w:ascii="Trebuchet MS" w:hAnsi="Trebuchet MS" w:cs="Times New Roman"/>
          <w:szCs w:val="24"/>
          <w:lang w:val="en-US"/>
        </w:rPr>
        <w:t>foc</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continuitate</w:t>
      </w:r>
      <w:proofErr w:type="spellEnd"/>
      <w:r w:rsidRPr="004B463E">
        <w:rPr>
          <w:rFonts w:ascii="Trebuchet MS" w:hAnsi="Trebuchet MS" w:cs="Times New Roman"/>
          <w:szCs w:val="24"/>
          <w:lang w:val="en-US"/>
        </w:rPr>
        <w:t xml:space="preserve"> in </w:t>
      </w:r>
      <w:proofErr w:type="spellStart"/>
      <w:r w:rsidRPr="004B463E">
        <w:rPr>
          <w:rFonts w:ascii="Trebuchet MS" w:hAnsi="Trebuchet MS" w:cs="Times New Roman"/>
          <w:szCs w:val="24"/>
          <w:lang w:val="en-US"/>
        </w:rPr>
        <w:t>alimentarea</w:t>
      </w:r>
      <w:proofErr w:type="spellEnd"/>
      <w:r w:rsidRPr="004B463E">
        <w:rPr>
          <w:rFonts w:ascii="Trebuchet MS" w:hAnsi="Trebuchet MS" w:cs="Times New Roman"/>
          <w:szCs w:val="24"/>
          <w:lang w:val="en-US"/>
        </w:rPr>
        <w:t xml:space="preserve"> cu </w:t>
      </w:r>
      <w:proofErr w:type="spellStart"/>
      <w:r w:rsidRPr="004B463E">
        <w:rPr>
          <w:rFonts w:ascii="Trebuchet MS" w:hAnsi="Trebuchet MS" w:cs="Times New Roman"/>
          <w:szCs w:val="24"/>
          <w:lang w:val="en-US"/>
        </w:rPr>
        <w:t>curent</w:t>
      </w:r>
      <w:proofErr w:type="spellEnd"/>
      <w:r w:rsidRPr="004B463E">
        <w:rPr>
          <w:rFonts w:ascii="Trebuchet MS" w:hAnsi="Trebuchet MS" w:cs="Times New Roman"/>
          <w:szCs w:val="24"/>
          <w:lang w:val="en-US"/>
        </w:rPr>
        <w:t xml:space="preserve"> electric </w:t>
      </w:r>
      <w:proofErr w:type="spellStart"/>
      <w:r w:rsidRPr="004B463E">
        <w:rPr>
          <w:rFonts w:ascii="Trebuchet MS" w:hAnsi="Trebuchet MS" w:cs="Times New Roman"/>
          <w:szCs w:val="24"/>
          <w:lang w:val="en-US"/>
        </w:rPr>
        <w:t>pentru</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receptorii</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vitali</w:t>
      </w:r>
      <w:proofErr w:type="spellEnd"/>
      <w:r w:rsidRPr="004B463E">
        <w:rPr>
          <w:rFonts w:ascii="Trebuchet MS" w:hAnsi="Trebuchet MS" w:cs="Times New Roman"/>
          <w:szCs w:val="24"/>
          <w:lang w:val="en-US"/>
        </w:rPr>
        <w:t xml:space="preserve">. </w:t>
      </w:r>
    </w:p>
    <w:p w14:paraId="1F024C7A" w14:textId="77777777" w:rsidR="004B463E" w:rsidRPr="004B463E" w:rsidRDefault="004B463E" w:rsidP="004B463E">
      <w:pPr>
        <w:spacing w:before="120" w:after="120" w:line="240" w:lineRule="auto"/>
        <w:jc w:val="both"/>
        <w:rPr>
          <w:rFonts w:ascii="Trebuchet MS" w:hAnsi="Trebuchet MS" w:cs="Times New Roman"/>
          <w:lang w:val="en-US"/>
        </w:rPr>
      </w:pPr>
      <w:proofErr w:type="spellStart"/>
      <w:r w:rsidRPr="004B463E">
        <w:rPr>
          <w:rFonts w:ascii="Trebuchet MS" w:hAnsi="Trebuchet MS" w:cs="Times New Roman"/>
          <w:lang w:val="en-US"/>
        </w:rPr>
        <w:t>Tabloul</w:t>
      </w:r>
      <w:proofErr w:type="spellEnd"/>
      <w:r w:rsidRPr="004B463E">
        <w:rPr>
          <w:rFonts w:ascii="Trebuchet MS" w:hAnsi="Trebuchet MS" w:cs="Times New Roman"/>
          <w:lang w:val="en-US"/>
        </w:rPr>
        <w:t xml:space="preserve"> </w:t>
      </w:r>
      <w:proofErr w:type="gramStart"/>
      <w:r w:rsidRPr="004B463E">
        <w:rPr>
          <w:rFonts w:ascii="Trebuchet MS" w:hAnsi="Trebuchet MS" w:cs="Times New Roman"/>
          <w:lang w:val="en-US"/>
        </w:rPr>
        <w:t>electric  din</w:t>
      </w:r>
      <w:proofErr w:type="gramEnd"/>
      <w:r w:rsidRPr="004B463E">
        <w:rPr>
          <w:rFonts w:ascii="Trebuchet MS" w:hAnsi="Trebuchet MS" w:cs="Times New Roman"/>
          <w:lang w:val="en-US"/>
        </w:rPr>
        <w:t xml:space="preserve"> camera </w:t>
      </w:r>
      <w:proofErr w:type="spellStart"/>
      <w:r w:rsidRPr="004B463E">
        <w:rPr>
          <w:rFonts w:ascii="Trebuchet MS" w:hAnsi="Trebuchet MS" w:cs="Times New Roman"/>
          <w:lang w:val="en-US"/>
        </w:rPr>
        <w:t>tehnica</w:t>
      </w:r>
      <w:proofErr w:type="spellEnd"/>
      <w:r w:rsidRPr="004B463E">
        <w:rPr>
          <w:rFonts w:ascii="Trebuchet MS" w:hAnsi="Trebuchet MS" w:cs="Times New Roman"/>
          <w:lang w:val="en-US"/>
        </w:rPr>
        <w:t xml:space="preserve"> va fi </w:t>
      </w:r>
      <w:proofErr w:type="spellStart"/>
      <w:r w:rsidRPr="004B463E">
        <w:rPr>
          <w:rFonts w:ascii="Trebuchet MS" w:hAnsi="Trebuchet MS" w:cs="Times New Roman"/>
          <w:lang w:val="en-US"/>
        </w:rPr>
        <w:t>metalic</w:t>
      </w:r>
      <w:proofErr w:type="spellEnd"/>
      <w:r w:rsidRPr="004B463E">
        <w:rPr>
          <w:rFonts w:ascii="Trebuchet MS" w:hAnsi="Trebuchet MS" w:cs="Times New Roman"/>
          <w:lang w:val="en-US"/>
        </w:rPr>
        <w:t xml:space="preserve">, cu grad de </w:t>
      </w:r>
      <w:proofErr w:type="spellStart"/>
      <w:r w:rsidRPr="004B463E">
        <w:rPr>
          <w:rFonts w:ascii="Trebuchet MS" w:hAnsi="Trebuchet MS" w:cs="Times New Roman"/>
          <w:lang w:val="en-US"/>
        </w:rPr>
        <w:t>protectie</w:t>
      </w:r>
      <w:proofErr w:type="spellEnd"/>
      <w:r w:rsidRPr="004B463E">
        <w:rPr>
          <w:rFonts w:ascii="Trebuchet MS" w:hAnsi="Trebuchet MS" w:cs="Times New Roman"/>
          <w:lang w:val="en-US"/>
        </w:rPr>
        <w:t xml:space="preserve"> minim IP 54 , cu </w:t>
      </w:r>
      <w:proofErr w:type="spellStart"/>
      <w:r w:rsidRPr="004B463E">
        <w:rPr>
          <w:rFonts w:ascii="Trebuchet MS" w:hAnsi="Trebuchet MS" w:cs="Times New Roman"/>
          <w:lang w:val="en-US"/>
        </w:rPr>
        <w:t>usa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plina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cheie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complet</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echipate</w:t>
      </w:r>
      <w:proofErr w:type="spellEnd"/>
      <w:r w:rsidRPr="004B463E">
        <w:rPr>
          <w:rFonts w:ascii="Trebuchet MS" w:hAnsi="Trebuchet MS" w:cs="Times New Roman"/>
          <w:lang w:val="en-US"/>
        </w:rPr>
        <w:t>.</w:t>
      </w:r>
    </w:p>
    <w:p w14:paraId="363CA49C" w14:textId="77777777" w:rsidR="004B463E" w:rsidRPr="004B463E" w:rsidRDefault="004B463E" w:rsidP="004B463E">
      <w:pPr>
        <w:spacing w:before="120" w:after="120" w:line="240" w:lineRule="auto"/>
        <w:jc w:val="both"/>
        <w:rPr>
          <w:rFonts w:ascii="Trebuchet MS" w:hAnsi="Trebuchet MS" w:cs="Times New Roman"/>
          <w:lang w:val="en-US"/>
        </w:rPr>
      </w:pPr>
      <w:proofErr w:type="spellStart"/>
      <w:r w:rsidRPr="004B463E">
        <w:rPr>
          <w:rFonts w:ascii="Trebuchet MS" w:hAnsi="Trebuchet MS" w:cs="Times New Roman"/>
          <w:lang w:val="en-US"/>
        </w:rPr>
        <w:t>Tabloul</w:t>
      </w:r>
      <w:proofErr w:type="spellEnd"/>
      <w:r w:rsidRPr="004B463E">
        <w:rPr>
          <w:rFonts w:ascii="Trebuchet MS" w:hAnsi="Trebuchet MS" w:cs="Times New Roman"/>
          <w:lang w:val="en-US"/>
        </w:rPr>
        <w:t xml:space="preserve"> electric </w:t>
      </w:r>
      <w:proofErr w:type="spellStart"/>
      <w:r w:rsidRPr="004B463E">
        <w:rPr>
          <w:rFonts w:ascii="Trebuchet MS" w:hAnsi="Trebuchet MS" w:cs="Times New Roman"/>
          <w:lang w:val="en-US"/>
        </w:rPr>
        <w:t>trebuie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functioneze</w:t>
      </w:r>
      <w:proofErr w:type="spellEnd"/>
      <w:r w:rsidRPr="004B463E">
        <w:rPr>
          <w:rFonts w:ascii="Trebuchet MS" w:hAnsi="Trebuchet MS" w:cs="Times New Roman"/>
          <w:lang w:val="en-US"/>
        </w:rPr>
        <w:t xml:space="preserve"> in </w:t>
      </w:r>
      <w:proofErr w:type="spellStart"/>
      <w:r w:rsidRPr="004B463E">
        <w:rPr>
          <w:rFonts w:ascii="Trebuchet MS" w:hAnsi="Trebuchet MS" w:cs="Times New Roman"/>
          <w:lang w:val="en-US"/>
        </w:rPr>
        <w:t>caz</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avarie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sau</w:t>
      </w:r>
      <w:proofErr w:type="spellEnd"/>
      <w:r w:rsidRPr="004B463E">
        <w:rPr>
          <w:rFonts w:ascii="Trebuchet MS" w:hAnsi="Trebuchet MS" w:cs="Times New Roman"/>
          <w:lang w:val="en-US"/>
        </w:rPr>
        <w:t xml:space="preserve"> la </w:t>
      </w:r>
      <w:proofErr w:type="spellStart"/>
      <w:r w:rsidRPr="004B463E">
        <w:rPr>
          <w:rFonts w:ascii="Trebuchet MS" w:hAnsi="Trebuchet MS" w:cs="Times New Roman"/>
          <w:lang w:val="en-US"/>
        </w:rPr>
        <w:t>intreruperea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sistemului</w:t>
      </w:r>
      <w:proofErr w:type="spellEnd"/>
      <w:r w:rsidRPr="004B463E">
        <w:rPr>
          <w:rFonts w:ascii="Trebuchet MS" w:hAnsi="Trebuchet MS" w:cs="Times New Roman"/>
          <w:lang w:val="en-US"/>
        </w:rPr>
        <w:t xml:space="preserve"> principal </w:t>
      </w:r>
      <w:proofErr w:type="spellStart"/>
      <w:r w:rsidRPr="004B463E">
        <w:rPr>
          <w:rFonts w:ascii="Trebuchet MS" w:hAnsi="Trebuchet MS" w:cs="Times New Roman"/>
          <w:lang w:val="en-US"/>
        </w:rPr>
        <w:t>si</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aceea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fi </w:t>
      </w:r>
      <w:proofErr w:type="spellStart"/>
      <w:r w:rsidRPr="004B463E">
        <w:rPr>
          <w:rFonts w:ascii="Trebuchet MS" w:hAnsi="Trebuchet MS" w:cs="Times New Roman"/>
          <w:lang w:val="en-US"/>
        </w:rPr>
        <w:t>alimentat</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prin</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intermediul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unui</w:t>
      </w:r>
      <w:proofErr w:type="spellEnd"/>
      <w:r w:rsidRPr="004B463E">
        <w:rPr>
          <w:rFonts w:ascii="Trebuchet MS" w:hAnsi="Trebuchet MS" w:cs="Times New Roman"/>
          <w:lang w:val="en-US"/>
        </w:rPr>
        <w:t xml:space="preserve"> AAR </w:t>
      </w:r>
      <w:proofErr w:type="spellStart"/>
      <w:r w:rsidRPr="004B463E">
        <w:rPr>
          <w:rFonts w:ascii="Trebuchet MS" w:hAnsi="Trebuchet MS" w:cs="Times New Roman"/>
          <w:lang w:val="en-US"/>
        </w:rPr>
        <w:t>atat</w:t>
      </w:r>
      <w:proofErr w:type="spellEnd"/>
      <w:r w:rsidRPr="004B463E">
        <w:rPr>
          <w:rFonts w:ascii="Trebuchet MS" w:hAnsi="Trebuchet MS" w:cs="Times New Roman"/>
          <w:lang w:val="en-US"/>
        </w:rPr>
        <w:t xml:space="preserve"> de la </w:t>
      </w:r>
      <w:proofErr w:type="spellStart"/>
      <w:r w:rsidRPr="004B463E">
        <w:rPr>
          <w:rFonts w:ascii="Trebuchet MS" w:hAnsi="Trebuchet MS" w:cs="Times New Roman"/>
          <w:lang w:val="en-US"/>
        </w:rPr>
        <w:t>Tabloul</w:t>
      </w:r>
      <w:proofErr w:type="spellEnd"/>
      <w:r w:rsidRPr="004B463E">
        <w:rPr>
          <w:rFonts w:ascii="Trebuchet MS" w:hAnsi="Trebuchet MS" w:cs="Times New Roman"/>
          <w:lang w:val="en-US"/>
        </w:rPr>
        <w:t xml:space="preserve"> electric general existent al </w:t>
      </w:r>
      <w:proofErr w:type="spellStart"/>
      <w:r w:rsidRPr="004B463E">
        <w:rPr>
          <w:rFonts w:ascii="Trebuchet MS" w:hAnsi="Trebuchet MS" w:cs="Times New Roman"/>
          <w:lang w:val="en-US"/>
        </w:rPr>
        <w:t>Ministerului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Justitiei</w:t>
      </w:r>
      <w:proofErr w:type="spellEnd"/>
      <w:r w:rsidRPr="004B463E">
        <w:rPr>
          <w:rFonts w:ascii="Trebuchet MS" w:hAnsi="Trebuchet MS" w:cs="Times New Roman"/>
          <w:lang w:val="en-US"/>
        </w:rPr>
        <w:t xml:space="preserve"> cat </w:t>
      </w:r>
      <w:proofErr w:type="spellStart"/>
      <w:r w:rsidRPr="004B463E">
        <w:rPr>
          <w:rFonts w:ascii="Trebuchet MS" w:hAnsi="Trebuchet MS" w:cs="Times New Roman"/>
          <w:lang w:val="en-US"/>
        </w:rPr>
        <w:t>si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dintr</w:t>
      </w:r>
      <w:proofErr w:type="spellEnd"/>
      <w:r w:rsidRPr="004B463E">
        <w:rPr>
          <w:rFonts w:ascii="Trebuchet MS" w:hAnsi="Trebuchet MS" w:cs="Times New Roman"/>
          <w:lang w:val="en-US"/>
        </w:rPr>
        <w:t>-un generator (</w:t>
      </w:r>
      <w:proofErr w:type="spellStart"/>
      <w:r w:rsidRPr="004B463E">
        <w:rPr>
          <w:rFonts w:ascii="Trebuchet MS" w:hAnsi="Trebuchet MS" w:cs="Times New Roman"/>
          <w:lang w:val="en-US"/>
        </w:rPr>
        <w:t>grup</w:t>
      </w:r>
      <w:proofErr w:type="spellEnd"/>
      <w:r w:rsidRPr="004B463E">
        <w:rPr>
          <w:rFonts w:ascii="Trebuchet MS" w:hAnsi="Trebuchet MS" w:cs="Times New Roman"/>
          <w:lang w:val="en-US"/>
        </w:rPr>
        <w:t xml:space="preserve"> motor-generator). </w:t>
      </w:r>
      <w:proofErr w:type="spellStart"/>
      <w:r w:rsidRPr="004B463E">
        <w:rPr>
          <w:rFonts w:ascii="Trebuchet MS" w:hAnsi="Trebuchet MS" w:cs="Times New Roman"/>
          <w:lang w:val="en-US"/>
        </w:rPr>
        <w:t>Grupul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electrogen</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fi </w:t>
      </w:r>
      <w:proofErr w:type="spellStart"/>
      <w:r w:rsidRPr="004B463E">
        <w:rPr>
          <w:rFonts w:ascii="Trebuchet MS" w:hAnsi="Trebuchet MS" w:cs="Times New Roman"/>
          <w:lang w:val="en-US"/>
        </w:rPr>
        <w:t>amplasat</w:t>
      </w:r>
      <w:proofErr w:type="spellEnd"/>
      <w:r w:rsidRPr="004B463E">
        <w:rPr>
          <w:rFonts w:ascii="Trebuchet MS" w:hAnsi="Trebuchet MS" w:cs="Times New Roman"/>
          <w:lang w:val="en-US"/>
        </w:rPr>
        <w:t xml:space="preserve"> in exterior conform I7/2011.</w:t>
      </w:r>
    </w:p>
    <w:p w14:paraId="4F83C8AA" w14:textId="77777777" w:rsidR="004B463E" w:rsidRPr="004B463E" w:rsidRDefault="004B463E" w:rsidP="004B463E">
      <w:pPr>
        <w:spacing w:before="120" w:after="120" w:line="240" w:lineRule="auto"/>
        <w:jc w:val="both"/>
        <w:rPr>
          <w:rFonts w:ascii="Trebuchet MS" w:hAnsi="Trebuchet MS" w:cs="Times New Roman"/>
          <w:lang w:val="en-US"/>
        </w:rPr>
      </w:pPr>
      <w:proofErr w:type="spellStart"/>
      <w:r w:rsidRPr="004B463E">
        <w:rPr>
          <w:rFonts w:ascii="Trebuchet MS" w:hAnsi="Trebuchet MS" w:cs="Times New Roman"/>
          <w:lang w:val="en-US"/>
        </w:rPr>
        <w:t>Grup</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electrogen</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calculat</w:t>
      </w:r>
      <w:proofErr w:type="spellEnd"/>
      <w:r w:rsidRPr="004B463E">
        <w:rPr>
          <w:rFonts w:ascii="Trebuchet MS" w:hAnsi="Trebuchet MS" w:cs="Times New Roman"/>
          <w:lang w:val="en-US"/>
        </w:rPr>
        <w:t xml:space="preserve"> la 330 </w:t>
      </w:r>
      <w:proofErr w:type="gramStart"/>
      <w:r w:rsidRPr="004B463E">
        <w:rPr>
          <w:rFonts w:ascii="Trebuchet MS" w:hAnsi="Trebuchet MS" w:cs="Times New Roman"/>
          <w:lang w:val="en-US"/>
        </w:rPr>
        <w:t>kVA  ,</w:t>
      </w:r>
      <w:proofErr w:type="spellStart"/>
      <w:proofErr w:type="gramEnd"/>
      <w:r w:rsidRPr="004B463E">
        <w:rPr>
          <w:rFonts w:ascii="Trebuchet MS" w:hAnsi="Trebuchet MS" w:cs="Times New Roman"/>
          <w:lang w:val="en-US"/>
        </w:rPr>
        <w:t>deserveste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alimentarea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tabloului</w:t>
      </w:r>
      <w:proofErr w:type="spellEnd"/>
      <w:r w:rsidRPr="004B463E">
        <w:rPr>
          <w:rFonts w:ascii="Trebuchet MS" w:hAnsi="Trebuchet MS" w:cs="Times New Roman"/>
          <w:lang w:val="en-US"/>
        </w:rPr>
        <w:t xml:space="preserve"> electric din </w:t>
      </w:r>
      <w:proofErr w:type="spellStart"/>
      <w:r w:rsidRPr="004B463E">
        <w:rPr>
          <w:rFonts w:ascii="Trebuchet MS" w:hAnsi="Trebuchet MS" w:cs="Times New Roman"/>
          <w:lang w:val="en-US"/>
        </w:rPr>
        <w:t>prezentul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proiect</w:t>
      </w:r>
      <w:proofErr w:type="spellEnd"/>
      <w:r w:rsidRPr="004B463E">
        <w:rPr>
          <w:rFonts w:ascii="Trebuchet MS" w:hAnsi="Trebuchet MS" w:cs="Times New Roman"/>
          <w:lang w:val="en-US"/>
        </w:rPr>
        <w:t>.</w:t>
      </w:r>
    </w:p>
    <w:p w14:paraId="0DB6135A" w14:textId="77777777" w:rsidR="004B463E" w:rsidRPr="004B463E" w:rsidRDefault="004B463E" w:rsidP="004B463E">
      <w:pPr>
        <w:spacing w:before="120" w:after="120" w:line="240" w:lineRule="auto"/>
        <w:jc w:val="both"/>
        <w:rPr>
          <w:rFonts w:ascii="Trebuchet MS" w:hAnsi="Trebuchet MS" w:cs="Times New Roman"/>
          <w:lang w:val="en-US"/>
        </w:rPr>
      </w:pPr>
      <w:proofErr w:type="spellStart"/>
      <w:r w:rsidRPr="004B463E">
        <w:rPr>
          <w:rFonts w:ascii="Trebuchet MS" w:hAnsi="Trebuchet MS" w:cs="Times New Roman"/>
          <w:lang w:val="en-US"/>
        </w:rPr>
        <w:t>Grupul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electrogen</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fi </w:t>
      </w:r>
      <w:proofErr w:type="spellStart"/>
      <w:r w:rsidRPr="004B463E">
        <w:rPr>
          <w:rFonts w:ascii="Trebuchet MS" w:hAnsi="Trebuchet MS" w:cs="Times New Roman"/>
          <w:lang w:val="en-US"/>
        </w:rPr>
        <w:t>dotat</w:t>
      </w:r>
      <w:proofErr w:type="spellEnd"/>
      <w:r w:rsidRPr="004B463E">
        <w:rPr>
          <w:rFonts w:ascii="Trebuchet MS" w:hAnsi="Trebuchet MS" w:cs="Times New Roman"/>
          <w:lang w:val="en-US"/>
        </w:rPr>
        <w:t xml:space="preserve"> cu un </w:t>
      </w:r>
      <w:proofErr w:type="spellStart"/>
      <w:r w:rsidRPr="004B463E">
        <w:rPr>
          <w:rFonts w:ascii="Trebuchet MS" w:hAnsi="Trebuchet MS" w:cs="Times New Roman"/>
          <w:lang w:val="en-US"/>
        </w:rPr>
        <w:t>rezervor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propriu</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combustibil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pentru</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autonomie</w:t>
      </w:r>
      <w:proofErr w:type="spellEnd"/>
      <w:r w:rsidRPr="004B463E">
        <w:rPr>
          <w:rFonts w:ascii="Trebuchet MS" w:hAnsi="Trebuchet MS" w:cs="Times New Roman"/>
          <w:lang w:val="en-US"/>
        </w:rPr>
        <w:t xml:space="preserve"> de minim 4 ore conform </w:t>
      </w:r>
      <w:proofErr w:type="spellStart"/>
      <w:r w:rsidRPr="004B463E">
        <w:rPr>
          <w:rFonts w:ascii="Trebuchet MS" w:hAnsi="Trebuchet MS" w:cs="Times New Roman"/>
          <w:lang w:val="en-US"/>
        </w:rPr>
        <w:t>cerintelor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beneficiarului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Grupul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electrogen</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avea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montat</w:t>
      </w:r>
      <w:proofErr w:type="spellEnd"/>
      <w:r w:rsidRPr="004B463E">
        <w:rPr>
          <w:rFonts w:ascii="Trebuchet MS" w:hAnsi="Trebuchet MS" w:cs="Times New Roman"/>
          <w:lang w:val="en-US"/>
        </w:rPr>
        <w:t xml:space="preserve"> un </w:t>
      </w:r>
      <w:proofErr w:type="spellStart"/>
      <w:r w:rsidRPr="004B463E">
        <w:rPr>
          <w:rFonts w:ascii="Trebuchet MS" w:hAnsi="Trebuchet MS" w:cs="Times New Roman"/>
          <w:lang w:val="en-US"/>
        </w:rPr>
        <w:t>senzor</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nivel</w:t>
      </w:r>
      <w:proofErr w:type="spellEnd"/>
      <w:r w:rsidRPr="004B463E">
        <w:rPr>
          <w:rFonts w:ascii="Trebuchet MS" w:hAnsi="Trebuchet MS" w:cs="Times New Roman"/>
          <w:lang w:val="en-US"/>
        </w:rPr>
        <w:t xml:space="preserve"> in </w:t>
      </w:r>
      <w:proofErr w:type="spellStart"/>
      <w:r w:rsidRPr="004B463E">
        <w:rPr>
          <w:rFonts w:ascii="Trebuchet MS" w:hAnsi="Trebuchet MS" w:cs="Times New Roman"/>
          <w:lang w:val="en-US"/>
        </w:rPr>
        <w:t>rezervor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pentru</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stabilirea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rezervei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intangibile</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combustibil</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pentru</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alimentarea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receptoarelor</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rol</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securitate</w:t>
      </w:r>
      <w:proofErr w:type="spellEnd"/>
      <w:r w:rsidRPr="004B463E">
        <w:rPr>
          <w:rFonts w:ascii="Trebuchet MS" w:hAnsi="Trebuchet MS" w:cs="Times New Roman"/>
          <w:lang w:val="en-US"/>
        </w:rPr>
        <w:t xml:space="preserve"> la </w:t>
      </w:r>
      <w:proofErr w:type="spellStart"/>
      <w:r w:rsidRPr="004B463E">
        <w:rPr>
          <w:rFonts w:ascii="Trebuchet MS" w:hAnsi="Trebuchet MS" w:cs="Times New Roman"/>
          <w:lang w:val="en-US"/>
        </w:rPr>
        <w:t>incendiu</w:t>
      </w:r>
      <w:proofErr w:type="spellEnd"/>
      <w:r w:rsidRPr="004B463E">
        <w:rPr>
          <w:rFonts w:ascii="Trebuchet MS" w:hAnsi="Trebuchet MS" w:cs="Times New Roman"/>
          <w:lang w:val="en-US"/>
        </w:rPr>
        <w:t xml:space="preserve">). </w:t>
      </w:r>
    </w:p>
    <w:p w14:paraId="1D112543" w14:textId="77777777" w:rsidR="004B463E" w:rsidRPr="004B463E" w:rsidRDefault="004B463E" w:rsidP="004B463E">
      <w:pPr>
        <w:spacing w:before="120" w:after="120" w:line="240" w:lineRule="auto"/>
        <w:jc w:val="both"/>
        <w:rPr>
          <w:rFonts w:ascii="Trebuchet MS" w:hAnsi="Trebuchet MS" w:cs="Times New Roman"/>
          <w:szCs w:val="24"/>
          <w:lang w:val="en-US"/>
        </w:rPr>
      </w:pPr>
      <w:proofErr w:type="spellStart"/>
      <w:r w:rsidRPr="004B463E">
        <w:rPr>
          <w:rFonts w:ascii="Trebuchet MS" w:hAnsi="Trebuchet MS" w:cs="Times New Roman"/>
          <w:szCs w:val="24"/>
          <w:lang w:val="en-US"/>
        </w:rPr>
        <w:t>Tabloul</w:t>
      </w:r>
      <w:proofErr w:type="spellEnd"/>
      <w:r w:rsidRPr="004B463E">
        <w:rPr>
          <w:rFonts w:ascii="Trebuchet MS" w:hAnsi="Trebuchet MS" w:cs="Times New Roman"/>
          <w:szCs w:val="24"/>
          <w:lang w:val="en-US"/>
        </w:rPr>
        <w:t xml:space="preserve"> electric </w:t>
      </w:r>
      <w:proofErr w:type="spellStart"/>
      <w:r w:rsidRPr="004B463E">
        <w:rPr>
          <w:rFonts w:ascii="Trebuchet MS" w:hAnsi="Trebuchet MS" w:cs="Times New Roman"/>
          <w:szCs w:val="24"/>
          <w:lang w:val="en-US"/>
        </w:rPr>
        <w:t>centru</w:t>
      </w:r>
      <w:proofErr w:type="spellEnd"/>
      <w:r w:rsidRPr="004B463E">
        <w:rPr>
          <w:rFonts w:ascii="Trebuchet MS" w:hAnsi="Trebuchet MS" w:cs="Times New Roman"/>
          <w:szCs w:val="24"/>
          <w:lang w:val="en-US"/>
        </w:rPr>
        <w:t xml:space="preserve"> de </w:t>
      </w:r>
      <w:proofErr w:type="spellStart"/>
      <w:proofErr w:type="gramStart"/>
      <w:r w:rsidRPr="004B463E">
        <w:rPr>
          <w:rFonts w:ascii="Trebuchet MS" w:hAnsi="Trebuchet MS" w:cs="Times New Roman"/>
          <w:szCs w:val="24"/>
          <w:lang w:val="en-US"/>
        </w:rPr>
        <w:t>calcul</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este</w:t>
      </w:r>
      <w:proofErr w:type="spellEnd"/>
      <w:proofErr w:type="gram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prevazut</w:t>
      </w:r>
      <w:proofErr w:type="spellEnd"/>
      <w:r w:rsidRPr="004B463E">
        <w:rPr>
          <w:rFonts w:ascii="Trebuchet MS" w:hAnsi="Trebuchet MS" w:cs="Times New Roman"/>
          <w:szCs w:val="24"/>
          <w:lang w:val="en-US"/>
        </w:rPr>
        <w:t xml:space="preserve"> cu </w:t>
      </w:r>
      <w:proofErr w:type="spellStart"/>
      <w:r w:rsidRPr="004B463E">
        <w:rPr>
          <w:rFonts w:ascii="Trebuchet MS" w:hAnsi="Trebuchet MS" w:cs="Times New Roman"/>
          <w:szCs w:val="24"/>
          <w:lang w:val="en-US"/>
        </w:rPr>
        <w:t>dubla</w:t>
      </w:r>
      <w:proofErr w:type="spellEnd"/>
      <w:r w:rsidRPr="004B463E">
        <w:rPr>
          <w:rFonts w:ascii="Trebuchet MS" w:hAnsi="Trebuchet MS" w:cs="Times New Roman"/>
          <w:szCs w:val="24"/>
          <w:lang w:val="en-US"/>
        </w:rPr>
        <w:t xml:space="preserve"> </w:t>
      </w:r>
      <w:proofErr w:type="spellStart"/>
      <w:r w:rsidRPr="004B463E">
        <w:rPr>
          <w:rFonts w:ascii="Trebuchet MS" w:hAnsi="Trebuchet MS" w:cs="Times New Roman"/>
          <w:szCs w:val="24"/>
          <w:lang w:val="en-US"/>
        </w:rPr>
        <w:t>alimentare</w:t>
      </w:r>
      <w:proofErr w:type="spellEnd"/>
      <w:r w:rsidRPr="004B463E">
        <w:rPr>
          <w:rFonts w:ascii="Trebuchet MS" w:hAnsi="Trebuchet MS" w:cs="Times New Roman"/>
          <w:szCs w:val="24"/>
          <w:lang w:val="en-US"/>
        </w:rPr>
        <w:t>:</w:t>
      </w:r>
    </w:p>
    <w:p w14:paraId="35CF2C58" w14:textId="2DC07526" w:rsidR="004B463E" w:rsidRPr="007527DA" w:rsidRDefault="004B463E" w:rsidP="0080091F">
      <w:pPr>
        <w:pStyle w:val="ListParagraph"/>
        <w:numPr>
          <w:ilvl w:val="0"/>
          <w:numId w:val="25"/>
        </w:numPr>
        <w:spacing w:before="120" w:after="120" w:line="240" w:lineRule="auto"/>
        <w:jc w:val="both"/>
        <w:rPr>
          <w:rFonts w:ascii="Trebuchet MS" w:hAnsi="Trebuchet MS" w:cs="Times New Roman"/>
          <w:lang w:val="en-US"/>
        </w:rPr>
      </w:pPr>
      <w:proofErr w:type="spellStart"/>
      <w:r w:rsidRPr="007527DA">
        <w:rPr>
          <w:rFonts w:ascii="Trebuchet MS" w:hAnsi="Trebuchet MS" w:cs="Times New Roman"/>
          <w:lang w:val="en-US"/>
        </w:rPr>
        <w:t>alimentare</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inaintea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intrerupatorului</w:t>
      </w:r>
      <w:proofErr w:type="spellEnd"/>
      <w:r w:rsidRPr="007527DA">
        <w:rPr>
          <w:rFonts w:ascii="Trebuchet MS" w:hAnsi="Trebuchet MS" w:cs="Times New Roman"/>
          <w:lang w:val="en-US"/>
        </w:rPr>
        <w:t xml:space="preserve"> general TEG - existent,</w:t>
      </w:r>
    </w:p>
    <w:p w14:paraId="67E4FDDD" w14:textId="4B5B0BF8" w:rsidR="004B463E" w:rsidRPr="007527DA" w:rsidRDefault="004B463E" w:rsidP="0080091F">
      <w:pPr>
        <w:pStyle w:val="ListParagraph"/>
        <w:numPr>
          <w:ilvl w:val="0"/>
          <w:numId w:val="25"/>
        </w:numPr>
        <w:spacing w:before="120" w:after="120" w:line="240" w:lineRule="auto"/>
        <w:jc w:val="both"/>
        <w:rPr>
          <w:rFonts w:ascii="Trebuchet MS" w:hAnsi="Trebuchet MS" w:cs="Times New Roman"/>
          <w:lang w:val="en-US"/>
        </w:rPr>
      </w:pPr>
      <w:proofErr w:type="spellStart"/>
      <w:r w:rsidRPr="007527DA">
        <w:rPr>
          <w:rFonts w:ascii="Trebuchet MS" w:hAnsi="Trebuchet MS" w:cs="Times New Roman"/>
          <w:lang w:val="en-US"/>
        </w:rPr>
        <w:lastRenderedPageBreak/>
        <w:t>alimentare</w:t>
      </w:r>
      <w:proofErr w:type="spellEnd"/>
      <w:r w:rsidRPr="007527DA">
        <w:rPr>
          <w:rFonts w:ascii="Trebuchet MS" w:hAnsi="Trebuchet MS" w:cs="Times New Roman"/>
          <w:lang w:val="en-US"/>
        </w:rPr>
        <w:t xml:space="preserve"> din </w:t>
      </w:r>
      <w:proofErr w:type="spellStart"/>
      <w:r w:rsidRPr="007527DA">
        <w:rPr>
          <w:rFonts w:ascii="Trebuchet MS" w:hAnsi="Trebuchet MS" w:cs="Times New Roman"/>
          <w:lang w:val="en-US"/>
        </w:rPr>
        <w:t>grup</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electrogen</w:t>
      </w:r>
      <w:proofErr w:type="spellEnd"/>
      <w:r w:rsidRPr="007527DA">
        <w:rPr>
          <w:rFonts w:ascii="Trebuchet MS" w:hAnsi="Trebuchet MS" w:cs="Times New Roman"/>
          <w:lang w:val="en-US"/>
        </w:rPr>
        <w:t xml:space="preserve"> cu </w:t>
      </w:r>
      <w:proofErr w:type="spellStart"/>
      <w:r w:rsidRPr="007527DA">
        <w:rPr>
          <w:rFonts w:ascii="Trebuchet MS" w:hAnsi="Trebuchet MS" w:cs="Times New Roman"/>
          <w:lang w:val="en-US"/>
        </w:rPr>
        <w:t>intrare</w:t>
      </w:r>
      <w:proofErr w:type="spellEnd"/>
      <w:r w:rsidRPr="007527DA">
        <w:rPr>
          <w:rFonts w:ascii="Trebuchet MS" w:hAnsi="Trebuchet MS" w:cs="Times New Roman"/>
          <w:lang w:val="en-US"/>
        </w:rPr>
        <w:t xml:space="preserve"> automata in </w:t>
      </w:r>
      <w:proofErr w:type="spellStart"/>
      <w:r w:rsidRPr="007527DA">
        <w:rPr>
          <w:rFonts w:ascii="Trebuchet MS" w:hAnsi="Trebuchet MS" w:cs="Times New Roman"/>
          <w:lang w:val="en-US"/>
        </w:rPr>
        <w:t>functiune</w:t>
      </w:r>
      <w:proofErr w:type="spellEnd"/>
      <w:r w:rsidRPr="007527DA">
        <w:rPr>
          <w:rFonts w:ascii="Trebuchet MS" w:hAnsi="Trebuchet MS" w:cs="Times New Roman"/>
          <w:lang w:val="en-US"/>
        </w:rPr>
        <w:t xml:space="preserve"> la </w:t>
      </w:r>
      <w:proofErr w:type="spellStart"/>
      <w:r w:rsidRPr="007527DA">
        <w:rPr>
          <w:rFonts w:ascii="Trebuchet MS" w:hAnsi="Trebuchet MS" w:cs="Times New Roman"/>
          <w:lang w:val="en-US"/>
        </w:rPr>
        <w:t>caderea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sursei</w:t>
      </w:r>
      <w:proofErr w:type="spellEnd"/>
      <w:r w:rsidRPr="007527DA">
        <w:rPr>
          <w:rFonts w:ascii="Trebuchet MS" w:hAnsi="Trebuchet MS" w:cs="Times New Roman"/>
          <w:lang w:val="en-US"/>
        </w:rPr>
        <w:t xml:space="preserve"> de </w:t>
      </w:r>
      <w:proofErr w:type="spellStart"/>
      <w:r w:rsidRPr="007527DA">
        <w:rPr>
          <w:rFonts w:ascii="Trebuchet MS" w:hAnsi="Trebuchet MS" w:cs="Times New Roman"/>
          <w:lang w:val="en-US"/>
        </w:rPr>
        <w:t>baza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si</w:t>
      </w:r>
      <w:proofErr w:type="spellEnd"/>
      <w:r w:rsidRPr="007527DA">
        <w:rPr>
          <w:rFonts w:ascii="Trebuchet MS" w:hAnsi="Trebuchet MS" w:cs="Times New Roman"/>
          <w:lang w:val="en-US"/>
        </w:rPr>
        <w:t xml:space="preserve"> cu </w:t>
      </w:r>
      <w:proofErr w:type="spellStart"/>
      <w:r w:rsidRPr="007527DA">
        <w:rPr>
          <w:rFonts w:ascii="Trebuchet MS" w:hAnsi="Trebuchet MS" w:cs="Times New Roman"/>
          <w:lang w:val="en-US"/>
        </w:rPr>
        <w:t>functionare</w:t>
      </w:r>
      <w:proofErr w:type="spellEnd"/>
      <w:r w:rsidRPr="007527DA">
        <w:rPr>
          <w:rFonts w:ascii="Trebuchet MS" w:hAnsi="Trebuchet MS" w:cs="Times New Roman"/>
          <w:lang w:val="en-US"/>
        </w:rPr>
        <w:t xml:space="preserve"> continua (in </w:t>
      </w:r>
      <w:proofErr w:type="spellStart"/>
      <w:r w:rsidRPr="007527DA">
        <w:rPr>
          <w:rFonts w:ascii="Trebuchet MS" w:hAnsi="Trebuchet MS" w:cs="Times New Roman"/>
          <w:lang w:val="en-US"/>
        </w:rPr>
        <w:t>cazul</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intreruperilor</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accidentale</w:t>
      </w:r>
      <w:proofErr w:type="spellEnd"/>
      <w:r w:rsidRPr="007527DA">
        <w:rPr>
          <w:rFonts w:ascii="Trebuchet MS" w:hAnsi="Trebuchet MS" w:cs="Times New Roman"/>
          <w:lang w:val="en-US"/>
        </w:rPr>
        <w:t xml:space="preserve"> de mica </w:t>
      </w:r>
      <w:proofErr w:type="spellStart"/>
      <w:r w:rsidRPr="007527DA">
        <w:rPr>
          <w:rFonts w:ascii="Trebuchet MS" w:hAnsi="Trebuchet MS" w:cs="Times New Roman"/>
          <w:lang w:val="en-US"/>
        </w:rPr>
        <w:t>durata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datorita</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alimentarii</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tabloului</w:t>
      </w:r>
      <w:proofErr w:type="spellEnd"/>
      <w:r w:rsidRPr="007527DA">
        <w:rPr>
          <w:rFonts w:ascii="Trebuchet MS" w:hAnsi="Trebuchet MS" w:cs="Times New Roman"/>
          <w:lang w:val="en-US"/>
        </w:rPr>
        <w:t xml:space="preserve"> electric </w:t>
      </w:r>
      <w:proofErr w:type="spellStart"/>
      <w:r w:rsidRPr="007527DA">
        <w:rPr>
          <w:rFonts w:ascii="Trebuchet MS" w:hAnsi="Trebuchet MS" w:cs="Times New Roman"/>
          <w:lang w:val="en-US"/>
        </w:rPr>
        <w:t>prin</w:t>
      </w:r>
      <w:proofErr w:type="spellEnd"/>
      <w:r w:rsidRPr="007527DA">
        <w:rPr>
          <w:rFonts w:ascii="Trebuchet MS" w:hAnsi="Trebuchet MS" w:cs="Times New Roman"/>
          <w:lang w:val="en-US"/>
        </w:rPr>
        <w:t xml:space="preserve"> </w:t>
      </w:r>
      <w:proofErr w:type="spellStart"/>
      <w:r w:rsidRPr="007527DA">
        <w:rPr>
          <w:rFonts w:ascii="Trebuchet MS" w:hAnsi="Trebuchet MS" w:cs="Times New Roman"/>
          <w:lang w:val="en-US"/>
        </w:rPr>
        <w:t>intermediul</w:t>
      </w:r>
      <w:proofErr w:type="spellEnd"/>
      <w:r w:rsidRPr="007527DA">
        <w:rPr>
          <w:rFonts w:ascii="Trebuchet MS" w:hAnsi="Trebuchet MS" w:cs="Times New Roman"/>
          <w:lang w:val="en-US"/>
        </w:rPr>
        <w:t xml:space="preserve"> UPS-</w:t>
      </w:r>
      <w:proofErr w:type="spellStart"/>
      <w:r w:rsidRPr="007527DA">
        <w:rPr>
          <w:rFonts w:ascii="Trebuchet MS" w:hAnsi="Trebuchet MS" w:cs="Times New Roman"/>
          <w:lang w:val="en-US"/>
        </w:rPr>
        <w:t>ului</w:t>
      </w:r>
      <w:proofErr w:type="spellEnd"/>
      <w:r w:rsidRPr="007527DA">
        <w:rPr>
          <w:rFonts w:ascii="Trebuchet MS" w:hAnsi="Trebuchet MS" w:cs="Times New Roman"/>
          <w:lang w:val="en-US"/>
        </w:rPr>
        <w:t xml:space="preserve"> de 265 kVA.</w:t>
      </w:r>
    </w:p>
    <w:p w14:paraId="27D604B3" w14:textId="56EBF594" w:rsidR="006B4752" w:rsidRPr="004B463E" w:rsidRDefault="004B463E" w:rsidP="004B463E">
      <w:pPr>
        <w:spacing w:before="120" w:after="120" w:line="240" w:lineRule="auto"/>
        <w:jc w:val="both"/>
        <w:rPr>
          <w:rFonts w:ascii="Trebuchet MS" w:hAnsi="Trebuchet MS" w:cs="Times New Roman"/>
          <w:szCs w:val="24"/>
        </w:rPr>
      </w:pPr>
      <w:proofErr w:type="spellStart"/>
      <w:r w:rsidRPr="004B463E">
        <w:rPr>
          <w:rFonts w:ascii="Trebuchet MS" w:hAnsi="Trebuchet MS" w:cs="Times New Roman"/>
          <w:lang w:val="en-US"/>
        </w:rPr>
        <w:t>Alimentarea</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energie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electrica</w:t>
      </w:r>
      <w:proofErr w:type="spellEnd"/>
      <w:r w:rsidRPr="004B463E">
        <w:rPr>
          <w:rFonts w:ascii="Trebuchet MS" w:hAnsi="Trebuchet MS" w:cs="Times New Roman"/>
          <w:lang w:val="en-US"/>
        </w:rPr>
        <w:t xml:space="preserve"> a </w:t>
      </w:r>
      <w:proofErr w:type="spellStart"/>
      <w:r w:rsidRPr="004B463E">
        <w:rPr>
          <w:rFonts w:ascii="Trebuchet MS" w:hAnsi="Trebuchet MS" w:cs="Times New Roman"/>
          <w:lang w:val="en-US"/>
        </w:rPr>
        <w:t>receptoarelor</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electrice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normale</w:t>
      </w:r>
      <w:proofErr w:type="spellEnd"/>
      <w:r w:rsidRPr="004B463E">
        <w:rPr>
          <w:rFonts w:ascii="Trebuchet MS" w:hAnsi="Trebuchet MS" w:cs="Times New Roman"/>
          <w:lang w:val="en-US"/>
        </w:rPr>
        <w:t xml:space="preserve"> se </w:t>
      </w:r>
      <w:proofErr w:type="spellStart"/>
      <w:r w:rsidRPr="004B463E">
        <w:rPr>
          <w:rFonts w:ascii="Trebuchet MS" w:hAnsi="Trebuchet MS" w:cs="Times New Roman"/>
          <w:lang w:val="en-US"/>
        </w:rPr>
        <w:t>va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executa</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cabluri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fara</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halogeni</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si</w:t>
      </w:r>
      <w:proofErr w:type="spellEnd"/>
      <w:r w:rsidRPr="004B463E">
        <w:rPr>
          <w:rFonts w:ascii="Trebuchet MS" w:hAnsi="Trebuchet MS" w:cs="Times New Roman"/>
          <w:lang w:val="en-US"/>
        </w:rPr>
        <w:t xml:space="preserve"> cu </w:t>
      </w:r>
      <w:proofErr w:type="spellStart"/>
      <w:r w:rsidRPr="004B463E">
        <w:rPr>
          <w:rFonts w:ascii="Trebuchet MS" w:hAnsi="Trebuchet MS" w:cs="Times New Roman"/>
          <w:lang w:val="en-US"/>
        </w:rPr>
        <w:t>degajare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redusa</w:t>
      </w:r>
      <w:proofErr w:type="spellEnd"/>
      <w:r w:rsidRPr="004B463E">
        <w:rPr>
          <w:rFonts w:ascii="Trebuchet MS" w:hAnsi="Trebuchet MS" w:cs="Times New Roman"/>
          <w:lang w:val="en-US"/>
        </w:rPr>
        <w:t xml:space="preserve"> de </w:t>
      </w:r>
      <w:proofErr w:type="spellStart"/>
      <w:r w:rsidRPr="004B463E">
        <w:rPr>
          <w:rFonts w:ascii="Trebuchet MS" w:hAnsi="Trebuchet MS" w:cs="Times New Roman"/>
          <w:lang w:val="en-US"/>
        </w:rPr>
        <w:t>fum</w:t>
      </w:r>
      <w:proofErr w:type="spellEnd"/>
      <w:r w:rsidRPr="004B463E">
        <w:rPr>
          <w:rFonts w:ascii="Trebuchet MS" w:hAnsi="Trebuchet MS" w:cs="Times New Roman"/>
          <w:lang w:val="en-US"/>
        </w:rPr>
        <w:t xml:space="preserve"> (halogen free), de tip N2XH </w:t>
      </w:r>
      <w:proofErr w:type="spellStart"/>
      <w:r w:rsidRPr="004B463E">
        <w:rPr>
          <w:rFonts w:ascii="Trebuchet MS" w:hAnsi="Trebuchet MS" w:cs="Times New Roman"/>
          <w:lang w:val="en-US"/>
        </w:rPr>
        <w:t>protejate</w:t>
      </w:r>
      <w:proofErr w:type="spellEnd"/>
      <w:r w:rsidRPr="004B463E">
        <w:rPr>
          <w:rFonts w:ascii="Trebuchet MS" w:hAnsi="Trebuchet MS" w:cs="Times New Roman"/>
          <w:lang w:val="en-US"/>
        </w:rPr>
        <w:t xml:space="preserve"> in tub halogen free </w:t>
      </w:r>
      <w:proofErr w:type="spellStart"/>
      <w:r w:rsidRPr="004B463E">
        <w:rPr>
          <w:rFonts w:ascii="Trebuchet MS" w:hAnsi="Trebuchet MS" w:cs="Times New Roman"/>
          <w:lang w:val="en-US"/>
        </w:rPr>
        <w:t>acolo</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unde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este</w:t>
      </w:r>
      <w:proofErr w:type="spellEnd"/>
      <w:r w:rsidRPr="004B463E">
        <w:rPr>
          <w:rFonts w:ascii="Trebuchet MS" w:hAnsi="Trebuchet MS" w:cs="Times New Roman"/>
          <w:lang w:val="en-US"/>
        </w:rPr>
        <w:t xml:space="preserve"> </w:t>
      </w:r>
      <w:proofErr w:type="spellStart"/>
      <w:r w:rsidRPr="004B463E">
        <w:rPr>
          <w:rFonts w:ascii="Trebuchet MS" w:hAnsi="Trebuchet MS" w:cs="Times New Roman"/>
          <w:lang w:val="en-US"/>
        </w:rPr>
        <w:t>cazul</w:t>
      </w:r>
      <w:proofErr w:type="spellEnd"/>
      <w:r w:rsidRPr="004B463E">
        <w:rPr>
          <w:rFonts w:ascii="Trebuchet MS" w:hAnsi="Trebuchet MS" w:cs="Times New Roman"/>
          <w:szCs w:val="24"/>
          <w:lang w:val="en-US"/>
        </w:rPr>
        <w:t>.</w:t>
      </w:r>
    </w:p>
    <w:p w14:paraId="1ED22532" w14:textId="77777777" w:rsidR="006B4752" w:rsidRPr="006B4752" w:rsidRDefault="006B4752" w:rsidP="006B4752">
      <w:pPr>
        <w:pStyle w:val="ListParagraph"/>
        <w:spacing w:after="0" w:line="240" w:lineRule="auto"/>
        <w:ind w:left="1440"/>
        <w:jc w:val="both"/>
        <w:rPr>
          <w:rFonts w:ascii="Trebuchet MS" w:hAnsi="Trebuchet MS" w:cs="Times New Roman"/>
          <w:b/>
          <w:szCs w:val="24"/>
        </w:rPr>
      </w:pPr>
    </w:p>
    <w:p w14:paraId="382C90DE" w14:textId="3368D16D" w:rsidR="007527DA" w:rsidRDefault="007527DA" w:rsidP="007527DA">
      <w:pPr>
        <w:pStyle w:val="ListParagraph"/>
        <w:numPr>
          <w:ilvl w:val="0"/>
          <w:numId w:val="11"/>
        </w:numPr>
        <w:spacing w:after="0" w:line="240" w:lineRule="auto"/>
        <w:jc w:val="both"/>
        <w:rPr>
          <w:rFonts w:ascii="Trebuchet MS" w:hAnsi="Trebuchet MS" w:cs="Times New Roman"/>
          <w:b/>
          <w:szCs w:val="24"/>
        </w:rPr>
      </w:pPr>
      <w:r w:rsidRPr="007527DA">
        <w:rPr>
          <w:rFonts w:ascii="Trebuchet MS" w:hAnsi="Trebuchet MS" w:cs="Times New Roman"/>
          <w:b/>
          <w:szCs w:val="24"/>
          <w:lang w:val="en-US"/>
        </w:rPr>
        <w:t>I</w:t>
      </w:r>
      <w:proofErr w:type="spellStart"/>
      <w:r w:rsidR="00426558" w:rsidRPr="007527DA">
        <w:rPr>
          <w:rFonts w:ascii="Trebuchet MS" w:hAnsi="Trebuchet MS" w:cs="Times New Roman"/>
          <w:b/>
          <w:szCs w:val="24"/>
        </w:rPr>
        <w:t>nstalatiile</w:t>
      </w:r>
      <w:proofErr w:type="spellEnd"/>
      <w:r w:rsidR="00426558" w:rsidRPr="007527DA">
        <w:rPr>
          <w:rFonts w:ascii="Trebuchet MS" w:hAnsi="Trebuchet MS" w:cs="Times New Roman"/>
          <w:b/>
          <w:szCs w:val="24"/>
        </w:rPr>
        <w:t xml:space="preserve"> electrice de iluminat </w:t>
      </w:r>
    </w:p>
    <w:p w14:paraId="4EA15506" w14:textId="77777777" w:rsidR="0027039E" w:rsidRPr="007527DA" w:rsidRDefault="0027039E" w:rsidP="0027039E">
      <w:pPr>
        <w:pStyle w:val="ListParagraph"/>
        <w:spacing w:after="0" w:line="240" w:lineRule="auto"/>
        <w:ind w:left="1440"/>
        <w:jc w:val="both"/>
        <w:rPr>
          <w:rFonts w:ascii="Trebuchet MS" w:hAnsi="Trebuchet MS" w:cs="Times New Roman"/>
          <w:b/>
          <w:szCs w:val="24"/>
          <w:lang w:val="en-US"/>
        </w:rPr>
      </w:pPr>
    </w:p>
    <w:p w14:paraId="42657CD1" w14:textId="031BF570"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Instala</w:t>
      </w:r>
      <w:proofErr w:type="spellEnd"/>
      <w:r w:rsidR="0027039E">
        <w:rPr>
          <w:rFonts w:ascii="Trebuchet MS" w:hAnsi="Trebuchet MS" w:cs="Times New Roman"/>
        </w:rPr>
        <w:t>ț</w:t>
      </w:r>
      <w:proofErr w:type="spellStart"/>
      <w:r w:rsidRPr="0027039E">
        <w:rPr>
          <w:rFonts w:ascii="Trebuchet MS" w:hAnsi="Trebuchet MS" w:cs="Times New Roman"/>
          <w:lang w:val="en-US"/>
        </w:rPr>
        <w:t>ia</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interior se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realiza</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corpuri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echipate</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surse</w:t>
      </w:r>
      <w:proofErr w:type="spellEnd"/>
      <w:r w:rsidRPr="0027039E">
        <w:rPr>
          <w:rFonts w:ascii="Trebuchet MS" w:hAnsi="Trebuchet MS" w:cs="Times New Roman"/>
          <w:lang w:val="en-US"/>
        </w:rPr>
        <w:t xml:space="preserve"> LED </w:t>
      </w:r>
      <w:proofErr w:type="spellStart"/>
      <w:r w:rsidRPr="0027039E">
        <w:rPr>
          <w:rFonts w:ascii="Trebuchet MS" w:hAnsi="Trebuchet MS" w:cs="Times New Roman"/>
          <w:lang w:val="en-US"/>
        </w:rPr>
        <w:t>potrivit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mediului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ambiant</w:t>
      </w:r>
      <w:proofErr w:type="spellEnd"/>
      <w:r w:rsidRPr="0027039E">
        <w:rPr>
          <w:rFonts w:ascii="Trebuchet MS" w:hAnsi="Trebuchet MS" w:cs="Times New Roman"/>
          <w:lang w:val="en-US"/>
        </w:rPr>
        <w:t xml:space="preserve"> al </w:t>
      </w:r>
      <w:r w:rsidR="0027039E">
        <w:rPr>
          <w:rFonts w:ascii="Trebuchet MS" w:hAnsi="Trebuchet MS" w:cs="Times New Roman"/>
        </w:rPr>
        <w:t>î</w:t>
      </w:r>
      <w:proofErr w:type="spellStart"/>
      <w:r w:rsidRPr="0027039E">
        <w:rPr>
          <w:rFonts w:ascii="Trebuchet MS" w:hAnsi="Trebuchet MS" w:cs="Times New Roman"/>
          <w:lang w:val="en-US"/>
        </w:rPr>
        <w:t>nc</w:t>
      </w:r>
      <w:proofErr w:type="spellEnd"/>
      <w:r w:rsidR="0027039E">
        <w:rPr>
          <w:rFonts w:ascii="Trebuchet MS" w:hAnsi="Trebuchet MS" w:cs="Times New Roman"/>
        </w:rPr>
        <w:t>ă</w:t>
      </w:r>
      <w:proofErr w:type="spellStart"/>
      <w:r w:rsidRPr="0027039E">
        <w:rPr>
          <w:rFonts w:ascii="Trebuchet MS" w:hAnsi="Trebuchet MS" w:cs="Times New Roman"/>
          <w:lang w:val="en-US"/>
        </w:rPr>
        <w:t>perii</w:t>
      </w:r>
      <w:proofErr w:type="spellEnd"/>
      <w:r w:rsidRPr="0027039E">
        <w:rPr>
          <w:rFonts w:ascii="Trebuchet MS" w:hAnsi="Trebuchet MS" w:cs="Times New Roman"/>
          <w:lang w:val="en-US"/>
        </w:rPr>
        <w:t xml:space="preserve"> </w:t>
      </w:r>
      <w:r w:rsidR="0027039E">
        <w:rPr>
          <w:rFonts w:ascii="Trebuchet MS" w:hAnsi="Trebuchet MS" w:cs="Times New Roman"/>
        </w:rPr>
        <w:t>î</w:t>
      </w:r>
      <w:r w:rsidRPr="0027039E">
        <w:rPr>
          <w:rFonts w:ascii="Trebuchet MS" w:hAnsi="Trebuchet MS" w:cs="Times New Roman"/>
          <w:lang w:val="en-US"/>
        </w:rPr>
        <w:t xml:space="preserve">n care se </w:t>
      </w:r>
      <w:proofErr w:type="spellStart"/>
      <w:r w:rsidRPr="0027039E">
        <w:rPr>
          <w:rFonts w:ascii="Trebuchet MS" w:hAnsi="Trebuchet MS" w:cs="Times New Roman"/>
          <w:lang w:val="en-US"/>
        </w:rPr>
        <w:t>instaleaza</w:t>
      </w:r>
      <w:proofErr w:type="spellEnd"/>
      <w:r w:rsidRPr="0027039E">
        <w:rPr>
          <w:rFonts w:ascii="Trebuchet MS" w:hAnsi="Trebuchet MS" w:cs="Times New Roman"/>
          <w:lang w:val="en-US"/>
        </w:rPr>
        <w:t xml:space="preserve"> </w:t>
      </w:r>
      <w:r w:rsidR="0027039E">
        <w:rPr>
          <w:rFonts w:ascii="Trebuchet MS" w:hAnsi="Trebuchet MS" w:cs="Times New Roman"/>
        </w:rPr>
        <w:t>ș</w:t>
      </w:r>
      <w:proofErr w:type="spellStart"/>
      <w:r w:rsidRPr="0027039E">
        <w:rPr>
          <w:rFonts w:ascii="Trebuchet MS" w:hAnsi="Trebuchet MS" w:cs="Times New Roman"/>
          <w:lang w:val="en-US"/>
        </w:rPr>
        <w:t>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respectandu</w:t>
      </w:r>
      <w:proofErr w:type="spellEnd"/>
      <w:r w:rsidRPr="0027039E">
        <w:rPr>
          <w:rFonts w:ascii="Trebuchet MS" w:hAnsi="Trebuchet MS" w:cs="Times New Roman"/>
          <w:lang w:val="en-US"/>
        </w:rPr>
        <w:t xml:space="preserve">-se </w:t>
      </w:r>
      <w:proofErr w:type="spellStart"/>
      <w:proofErr w:type="gramStart"/>
      <w:r w:rsidRPr="0027039E">
        <w:rPr>
          <w:rFonts w:ascii="Trebuchet MS" w:hAnsi="Trebuchet MS" w:cs="Times New Roman"/>
          <w:lang w:val="en-US"/>
        </w:rPr>
        <w:t>nivelul</w:t>
      </w:r>
      <w:proofErr w:type="spellEnd"/>
      <w:r w:rsidRPr="0027039E">
        <w:rPr>
          <w:rFonts w:ascii="Trebuchet MS" w:hAnsi="Trebuchet MS" w:cs="Times New Roman"/>
          <w:lang w:val="en-US"/>
        </w:rPr>
        <w:t xml:space="preserve">  de</w:t>
      </w:r>
      <w:proofErr w:type="gramEnd"/>
      <w:r w:rsidRPr="0027039E">
        <w:rPr>
          <w:rFonts w:ascii="Trebuchet MS" w:hAnsi="Trebuchet MS" w:cs="Times New Roman"/>
          <w:lang w:val="en-US"/>
        </w:rPr>
        <w:t xml:space="preserve"> </w:t>
      </w:r>
      <w:proofErr w:type="spellStart"/>
      <w:r w:rsidRPr="0027039E">
        <w:rPr>
          <w:rFonts w:ascii="Trebuchet MS" w:hAnsi="Trebuchet MS" w:cs="Times New Roman"/>
          <w:lang w:val="en-US"/>
        </w:rPr>
        <w:t>iluminare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impus</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catre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normativele</w:t>
      </w:r>
      <w:proofErr w:type="spellEnd"/>
      <w:r w:rsidRPr="0027039E">
        <w:rPr>
          <w:rFonts w:ascii="Trebuchet MS" w:hAnsi="Trebuchet MS" w:cs="Times New Roman"/>
          <w:lang w:val="en-US"/>
        </w:rPr>
        <w:t xml:space="preserve"> </w:t>
      </w:r>
      <w:r w:rsidR="00C24758">
        <w:rPr>
          <w:rFonts w:ascii="Trebuchet MS" w:hAnsi="Trebuchet MS" w:cs="Times New Roman"/>
        </w:rPr>
        <w:t>î</w:t>
      </w:r>
      <w:r w:rsidRPr="0027039E">
        <w:rPr>
          <w:rFonts w:ascii="Trebuchet MS" w:hAnsi="Trebuchet MS" w:cs="Times New Roman"/>
          <w:lang w:val="en-US"/>
        </w:rPr>
        <w:t xml:space="preserve">n </w:t>
      </w:r>
      <w:proofErr w:type="spellStart"/>
      <w:r w:rsidRPr="0027039E">
        <w:rPr>
          <w:rFonts w:ascii="Trebuchet MS" w:hAnsi="Trebuchet MS" w:cs="Times New Roman"/>
          <w:lang w:val="en-US"/>
        </w:rPr>
        <w:t>vigoare</w:t>
      </w:r>
      <w:proofErr w:type="spellEnd"/>
      <w:r w:rsidRPr="0027039E">
        <w:rPr>
          <w:rFonts w:ascii="Trebuchet MS" w:hAnsi="Trebuchet MS" w:cs="Times New Roman"/>
          <w:lang w:val="en-US"/>
        </w:rPr>
        <w:t xml:space="preserve"> </w:t>
      </w:r>
      <w:r w:rsidR="00C24758">
        <w:rPr>
          <w:rFonts w:ascii="Trebuchet MS" w:hAnsi="Trebuchet MS" w:cs="Times New Roman"/>
        </w:rPr>
        <w:t>precum și de</w:t>
      </w:r>
      <w:r w:rsidRPr="0027039E">
        <w:rPr>
          <w:rFonts w:ascii="Trebuchet MS" w:hAnsi="Trebuchet MS" w:cs="Times New Roman"/>
          <w:lang w:val="en-US"/>
        </w:rPr>
        <w:t xml:space="preserve"> cerin</w:t>
      </w:r>
      <w:r w:rsidR="00C24758">
        <w:rPr>
          <w:rFonts w:ascii="Trebuchet MS" w:hAnsi="Trebuchet MS" w:cs="Times New Roman"/>
        </w:rPr>
        <w:t>ț</w:t>
      </w:r>
      <w:proofErr w:type="spellStart"/>
      <w:r w:rsidRPr="0027039E">
        <w:rPr>
          <w:rFonts w:ascii="Trebuchet MS" w:hAnsi="Trebuchet MS" w:cs="Times New Roman"/>
          <w:lang w:val="en-US"/>
        </w:rPr>
        <w:t>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specifice</w:t>
      </w:r>
      <w:proofErr w:type="spellEnd"/>
      <w:r w:rsidRPr="0027039E">
        <w:rPr>
          <w:rFonts w:ascii="Trebuchet MS" w:hAnsi="Trebuchet MS" w:cs="Times New Roman"/>
          <w:lang w:val="en-US"/>
        </w:rPr>
        <w:t xml:space="preserve"> ale </w:t>
      </w:r>
      <w:proofErr w:type="spellStart"/>
      <w:r w:rsidRPr="0027039E">
        <w:rPr>
          <w:rFonts w:ascii="Trebuchet MS" w:hAnsi="Trebuchet MS" w:cs="Times New Roman"/>
          <w:lang w:val="en-US"/>
        </w:rPr>
        <w:t>beneficiarului</w:t>
      </w:r>
      <w:proofErr w:type="spellEnd"/>
      <w:r w:rsidRPr="0027039E">
        <w:rPr>
          <w:rFonts w:ascii="Trebuchet MS" w:hAnsi="Trebuchet MS" w:cs="Times New Roman"/>
          <w:lang w:val="en-US"/>
        </w:rPr>
        <w:t>.</w:t>
      </w:r>
    </w:p>
    <w:p w14:paraId="4A7245C7" w14:textId="0DE3C951" w:rsidR="007527DA" w:rsidRPr="0027039E" w:rsidRDefault="007527DA" w:rsidP="0027039E">
      <w:pPr>
        <w:spacing w:before="120" w:after="120" w:line="240" w:lineRule="auto"/>
        <w:jc w:val="both"/>
        <w:rPr>
          <w:rFonts w:ascii="Trebuchet MS" w:hAnsi="Trebuchet MS" w:cs="Times New Roman"/>
          <w:lang w:val="en-US"/>
        </w:rPr>
      </w:pPr>
      <w:r w:rsidRPr="0027039E">
        <w:rPr>
          <w:rFonts w:ascii="Trebuchet MS" w:hAnsi="Trebuchet MS" w:cs="Times New Roman"/>
          <w:lang w:val="en-US"/>
        </w:rPr>
        <w:t xml:space="preserve">Se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alege</w:t>
      </w:r>
      <w:proofErr w:type="spellEnd"/>
      <w:r w:rsidRPr="0027039E">
        <w:rPr>
          <w:rFonts w:ascii="Trebuchet MS" w:hAnsi="Trebuchet MS" w:cs="Times New Roman"/>
          <w:lang w:val="en-US"/>
        </w:rPr>
        <w:t xml:space="preserve"> un </w:t>
      </w:r>
      <w:proofErr w:type="spellStart"/>
      <w:r w:rsidRPr="0027039E">
        <w:rPr>
          <w:rFonts w:ascii="Trebuchet MS" w:hAnsi="Trebuchet MS" w:cs="Times New Roman"/>
          <w:lang w:val="en-US"/>
        </w:rPr>
        <w:t>sistem</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adecvat</w:t>
      </w:r>
      <w:proofErr w:type="spellEnd"/>
      <w:r w:rsidRPr="0027039E">
        <w:rPr>
          <w:rFonts w:ascii="Trebuchet MS" w:hAnsi="Trebuchet MS" w:cs="Times New Roman"/>
          <w:lang w:val="en-US"/>
        </w:rPr>
        <w:t xml:space="preserve">, </w:t>
      </w:r>
      <w:r w:rsidR="00C24758">
        <w:rPr>
          <w:rFonts w:ascii="Trebuchet MS" w:hAnsi="Trebuchet MS" w:cs="Times New Roman"/>
        </w:rPr>
        <w:t>î</w:t>
      </w:r>
      <w:r w:rsidRPr="0027039E">
        <w:rPr>
          <w:rFonts w:ascii="Trebuchet MS" w:hAnsi="Trebuchet MS" w:cs="Times New Roman"/>
          <w:lang w:val="en-US"/>
        </w:rPr>
        <w:t xml:space="preserve">n care </w:t>
      </w:r>
      <w:proofErr w:type="spellStart"/>
      <w:r w:rsidRPr="0027039E">
        <w:rPr>
          <w:rFonts w:ascii="Trebuchet MS" w:hAnsi="Trebuchet MS" w:cs="Times New Roman"/>
          <w:lang w:val="en-US"/>
        </w:rPr>
        <w:t>fluxul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luminos</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distribuie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practic</w:t>
      </w:r>
      <w:proofErr w:type="spellEnd"/>
      <w:r w:rsidRPr="0027039E">
        <w:rPr>
          <w:rFonts w:ascii="Trebuchet MS" w:hAnsi="Trebuchet MS" w:cs="Times New Roman"/>
          <w:lang w:val="en-US"/>
        </w:rPr>
        <w:t xml:space="preserve"> uniform</w:t>
      </w:r>
      <w:r w:rsidR="00C24758">
        <w:rPr>
          <w:rFonts w:ascii="Trebuchet MS" w:hAnsi="Trebuchet MS" w:cs="Times New Roman"/>
        </w:rPr>
        <w:t xml:space="preserve"> ș</w:t>
      </w:r>
      <w:proofErr w:type="spellStart"/>
      <w:r w:rsidRPr="0027039E">
        <w:rPr>
          <w:rFonts w:ascii="Trebuchet MS" w:hAnsi="Trebuchet MS" w:cs="Times New Roman"/>
          <w:lang w:val="en-US"/>
        </w:rPr>
        <w:t>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asigur</w:t>
      </w:r>
      <w:proofErr w:type="spellEnd"/>
      <w:r w:rsidR="00C24758">
        <w:rPr>
          <w:rFonts w:ascii="Trebuchet MS" w:hAnsi="Trebuchet MS" w:cs="Times New Roman"/>
        </w:rPr>
        <w:t>ă</w:t>
      </w:r>
      <w:r w:rsidRPr="0027039E">
        <w:rPr>
          <w:rFonts w:ascii="Trebuchet MS" w:hAnsi="Trebuchet MS" w:cs="Times New Roman"/>
          <w:lang w:val="en-US"/>
        </w:rPr>
        <w:t xml:space="preserve"> un </w:t>
      </w:r>
      <w:proofErr w:type="spellStart"/>
      <w:r w:rsidRPr="0027039E">
        <w:rPr>
          <w:rFonts w:ascii="Trebuchet MS" w:hAnsi="Trebuchet MS" w:cs="Times New Roman"/>
          <w:lang w:val="en-US"/>
        </w:rPr>
        <w:t>climat</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confort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vizual</w:t>
      </w:r>
      <w:proofErr w:type="spellEnd"/>
      <w:r w:rsidRPr="0027039E">
        <w:rPr>
          <w:rFonts w:ascii="Trebuchet MS" w:hAnsi="Trebuchet MS" w:cs="Times New Roman"/>
          <w:lang w:val="en-US"/>
        </w:rPr>
        <w:t>.</w:t>
      </w:r>
    </w:p>
    <w:p w14:paraId="1CEBB3B2" w14:textId="45438619"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Instala</w:t>
      </w:r>
      <w:proofErr w:type="spellEnd"/>
      <w:r w:rsidR="00C24758">
        <w:rPr>
          <w:rFonts w:ascii="Trebuchet MS" w:hAnsi="Trebuchet MS" w:cs="Times New Roman"/>
        </w:rPr>
        <w:t>ț</w:t>
      </w:r>
      <w:proofErr w:type="spellStart"/>
      <w:r w:rsidRPr="0027039E">
        <w:rPr>
          <w:rFonts w:ascii="Trebuchet MS" w:hAnsi="Trebuchet MS" w:cs="Times New Roman"/>
          <w:lang w:val="en-US"/>
        </w:rPr>
        <w:t>ia</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interior </w:t>
      </w:r>
      <w:proofErr w:type="spellStart"/>
      <w:r w:rsidRPr="0027039E">
        <w:rPr>
          <w:rFonts w:ascii="Trebuchet MS" w:hAnsi="Trebuchet MS" w:cs="Times New Roman"/>
          <w:lang w:val="en-US"/>
        </w:rPr>
        <w:t>aferent</w:t>
      </w:r>
      <w:proofErr w:type="spellEnd"/>
      <w:r w:rsidR="00C24758">
        <w:rPr>
          <w:rFonts w:ascii="Trebuchet MS" w:hAnsi="Trebuchet MS" w:cs="Times New Roman"/>
        </w:rPr>
        <w:t>ă</w:t>
      </w:r>
      <w:r w:rsidRPr="0027039E">
        <w:rPr>
          <w:rFonts w:ascii="Trebuchet MS" w:hAnsi="Trebuchet MS" w:cs="Times New Roman"/>
          <w:lang w:val="en-US"/>
        </w:rPr>
        <w:t xml:space="preserve"> spa</w:t>
      </w:r>
      <w:r w:rsidR="00C24758">
        <w:rPr>
          <w:rFonts w:ascii="Trebuchet MS" w:hAnsi="Trebuchet MS" w:cs="Times New Roman"/>
        </w:rPr>
        <w:t>ț</w:t>
      </w:r>
      <w:proofErr w:type="spellStart"/>
      <w:r w:rsidRPr="0027039E">
        <w:rPr>
          <w:rFonts w:ascii="Trebuchet MS" w:hAnsi="Trebuchet MS" w:cs="Times New Roman"/>
          <w:lang w:val="en-US"/>
        </w:rPr>
        <w:t>iilor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tehnice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este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realizat</w:t>
      </w:r>
      <w:proofErr w:type="spellEnd"/>
      <w:r w:rsidR="00C24758">
        <w:rPr>
          <w:rFonts w:ascii="Trebuchet MS" w:hAnsi="Trebuchet MS" w:cs="Times New Roman"/>
        </w:rPr>
        <w:t>ă</w:t>
      </w:r>
      <w:r w:rsidRPr="0027039E">
        <w:rPr>
          <w:rFonts w:ascii="Trebuchet MS" w:hAnsi="Trebuchet MS" w:cs="Times New Roman"/>
          <w:lang w:val="en-US"/>
        </w:rPr>
        <w:t xml:space="preserve"> cu </w:t>
      </w:r>
      <w:proofErr w:type="spellStart"/>
      <w:r w:rsidRPr="0027039E">
        <w:rPr>
          <w:rFonts w:ascii="Trebuchet MS" w:hAnsi="Trebuchet MS" w:cs="Times New Roman"/>
          <w:lang w:val="en-US"/>
        </w:rPr>
        <w:t>corpuri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echipate</w:t>
      </w:r>
      <w:proofErr w:type="spellEnd"/>
      <w:r w:rsidRPr="0027039E">
        <w:rPr>
          <w:rFonts w:ascii="Trebuchet MS" w:hAnsi="Trebuchet MS" w:cs="Times New Roman"/>
          <w:lang w:val="en-US"/>
        </w:rPr>
        <w:t xml:space="preserve"> cu l</w:t>
      </w:r>
      <w:r w:rsidR="00C24758">
        <w:rPr>
          <w:rFonts w:ascii="Trebuchet MS" w:hAnsi="Trebuchet MS" w:cs="Times New Roman"/>
        </w:rPr>
        <w:t>ă</w:t>
      </w:r>
      <w:proofErr w:type="spellStart"/>
      <w:r w:rsidRPr="0027039E">
        <w:rPr>
          <w:rFonts w:ascii="Trebuchet MS" w:hAnsi="Trebuchet MS" w:cs="Times New Roman"/>
          <w:lang w:val="en-US"/>
        </w:rPr>
        <w:t>mpi</w:t>
      </w:r>
      <w:proofErr w:type="spellEnd"/>
      <w:r w:rsidRPr="0027039E">
        <w:rPr>
          <w:rFonts w:ascii="Trebuchet MS" w:hAnsi="Trebuchet MS" w:cs="Times New Roman"/>
          <w:lang w:val="en-US"/>
        </w:rPr>
        <w:t xml:space="preserve"> LED, </w:t>
      </w:r>
      <w:proofErr w:type="spellStart"/>
      <w:r w:rsidRPr="0027039E">
        <w:rPr>
          <w:rFonts w:ascii="Trebuchet MS" w:hAnsi="Trebuchet MS" w:cs="Times New Roman"/>
          <w:lang w:val="en-US"/>
        </w:rPr>
        <w:t>respectandu</w:t>
      </w:r>
      <w:proofErr w:type="spellEnd"/>
      <w:r w:rsidRPr="0027039E">
        <w:rPr>
          <w:rFonts w:ascii="Trebuchet MS" w:hAnsi="Trebuchet MS" w:cs="Times New Roman"/>
          <w:lang w:val="en-US"/>
        </w:rPr>
        <w:t xml:space="preserve">-se </w:t>
      </w:r>
      <w:proofErr w:type="spellStart"/>
      <w:r w:rsidRPr="0027039E">
        <w:rPr>
          <w:rFonts w:ascii="Trebuchet MS" w:hAnsi="Trebuchet MS" w:cs="Times New Roman"/>
          <w:lang w:val="en-US"/>
        </w:rPr>
        <w:t>prevederile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legale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cuprinse</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cadrul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Normativului</w:t>
      </w:r>
      <w:proofErr w:type="spellEnd"/>
      <w:r w:rsidRPr="0027039E">
        <w:rPr>
          <w:rFonts w:ascii="Trebuchet MS" w:hAnsi="Trebuchet MS" w:cs="Times New Roman"/>
          <w:lang w:val="en-US"/>
        </w:rPr>
        <w:t xml:space="preserve"> NP-061.</w:t>
      </w:r>
    </w:p>
    <w:p w14:paraId="19596352" w14:textId="77777777"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Iluminatul</w:t>
      </w:r>
      <w:proofErr w:type="spellEnd"/>
      <w:r w:rsidRPr="0027039E">
        <w:rPr>
          <w:rFonts w:ascii="Trebuchet MS" w:hAnsi="Trebuchet MS" w:cs="Times New Roman"/>
          <w:lang w:val="en-US"/>
        </w:rPr>
        <w:t xml:space="preserve"> artificial se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realiza</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corpuri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echipate</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lampi</w:t>
      </w:r>
      <w:proofErr w:type="spellEnd"/>
      <w:r w:rsidRPr="0027039E">
        <w:rPr>
          <w:rFonts w:ascii="Trebuchet MS" w:hAnsi="Trebuchet MS" w:cs="Times New Roman"/>
          <w:lang w:val="en-US"/>
        </w:rPr>
        <w:t xml:space="preserve"> led. </w:t>
      </w:r>
      <w:proofErr w:type="spellStart"/>
      <w:r w:rsidRPr="0027039E">
        <w:rPr>
          <w:rFonts w:ascii="Trebuchet MS" w:hAnsi="Trebuchet MS" w:cs="Times New Roman"/>
          <w:lang w:val="en-US"/>
        </w:rPr>
        <w:t>Corpurile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fi </w:t>
      </w:r>
      <w:proofErr w:type="spellStart"/>
      <w:r w:rsidRPr="0027039E">
        <w:rPr>
          <w:rFonts w:ascii="Trebuchet MS" w:hAnsi="Trebuchet MS" w:cs="Times New Roman"/>
          <w:lang w:val="en-US"/>
        </w:rPr>
        <w:t>alimentate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intre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faza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nul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Circuitele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alimentare</w:t>
      </w:r>
      <w:proofErr w:type="spellEnd"/>
      <w:r w:rsidRPr="0027039E">
        <w:rPr>
          <w:rFonts w:ascii="Trebuchet MS" w:hAnsi="Trebuchet MS" w:cs="Times New Roman"/>
          <w:lang w:val="en-US"/>
        </w:rPr>
        <w:t xml:space="preserve"> a </w:t>
      </w:r>
      <w:proofErr w:type="spellStart"/>
      <w:r w:rsidRPr="0027039E">
        <w:rPr>
          <w:rFonts w:ascii="Trebuchet MS" w:hAnsi="Trebuchet MS" w:cs="Times New Roman"/>
          <w:lang w:val="en-US"/>
        </w:rPr>
        <w:t>corpurilor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sunt separate de </w:t>
      </w:r>
      <w:proofErr w:type="spellStart"/>
      <w:r w:rsidRPr="0027039E">
        <w:rPr>
          <w:rFonts w:ascii="Trebuchet MS" w:hAnsi="Trebuchet MS" w:cs="Times New Roman"/>
          <w:lang w:val="en-US"/>
        </w:rPr>
        <w:t>cele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pentru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alimentarea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prizelor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Fiecare</w:t>
      </w:r>
      <w:proofErr w:type="spellEnd"/>
      <w:r w:rsidRPr="0027039E">
        <w:rPr>
          <w:rFonts w:ascii="Trebuchet MS" w:hAnsi="Trebuchet MS" w:cs="Times New Roman"/>
          <w:lang w:val="en-US"/>
        </w:rPr>
        <w:t xml:space="preserve"> circuit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este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incarcat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astfel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incat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insumeze</w:t>
      </w:r>
      <w:proofErr w:type="spellEnd"/>
      <w:r w:rsidRPr="0027039E">
        <w:rPr>
          <w:rFonts w:ascii="Trebuchet MS" w:hAnsi="Trebuchet MS" w:cs="Times New Roman"/>
          <w:lang w:val="en-US"/>
        </w:rPr>
        <w:t xml:space="preserve"> o </w:t>
      </w:r>
      <w:proofErr w:type="spellStart"/>
      <w:r w:rsidRPr="0027039E">
        <w:rPr>
          <w:rFonts w:ascii="Trebuchet MS" w:hAnsi="Trebuchet MS" w:cs="Times New Roman"/>
          <w:lang w:val="en-US"/>
        </w:rPr>
        <w:t>putere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totala</w:t>
      </w:r>
      <w:proofErr w:type="spellEnd"/>
      <w:r w:rsidRPr="0027039E">
        <w:rPr>
          <w:rFonts w:ascii="Trebuchet MS" w:hAnsi="Trebuchet MS" w:cs="Times New Roman"/>
          <w:lang w:val="en-US"/>
        </w:rPr>
        <w:t xml:space="preserve"> de maxim 1,2 kW. </w:t>
      </w:r>
    </w:p>
    <w:p w14:paraId="15440859" w14:textId="77777777" w:rsidR="007527DA" w:rsidRPr="0027039E" w:rsidRDefault="007527DA" w:rsidP="0027039E">
      <w:pPr>
        <w:spacing w:before="120" w:after="120" w:line="240" w:lineRule="auto"/>
        <w:jc w:val="both"/>
        <w:rPr>
          <w:rFonts w:ascii="Trebuchet MS" w:hAnsi="Trebuchet MS" w:cs="Times New Roman"/>
          <w:lang w:val="en-US"/>
        </w:rPr>
      </w:pPr>
      <w:r w:rsidRPr="0027039E">
        <w:rPr>
          <w:rFonts w:ascii="Trebuchet MS" w:hAnsi="Trebuchet MS" w:cs="Times New Roman"/>
          <w:lang w:val="en-US"/>
        </w:rPr>
        <w:t xml:space="preserve">Se </w:t>
      </w:r>
      <w:proofErr w:type="spellStart"/>
      <w:r w:rsidRPr="0027039E">
        <w:rPr>
          <w:rFonts w:ascii="Trebuchet MS" w:hAnsi="Trebuchet MS" w:cs="Times New Roman"/>
          <w:lang w:val="en-US"/>
        </w:rPr>
        <w:t>interzice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suspendarea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corpurilor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direct </w:t>
      </w:r>
      <w:proofErr w:type="spellStart"/>
      <w:r w:rsidRPr="0027039E">
        <w:rPr>
          <w:rFonts w:ascii="Trebuchet MS" w:hAnsi="Trebuchet MS" w:cs="Times New Roman"/>
          <w:lang w:val="en-US"/>
        </w:rPr>
        <w:t>prin</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conductele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alimentare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Dispozitivele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suspendare</w:t>
      </w:r>
      <w:proofErr w:type="spellEnd"/>
      <w:r w:rsidRPr="0027039E">
        <w:rPr>
          <w:rFonts w:ascii="Trebuchet MS" w:hAnsi="Trebuchet MS" w:cs="Times New Roman"/>
          <w:lang w:val="en-US"/>
        </w:rPr>
        <w:t xml:space="preserve"> ale </w:t>
      </w:r>
      <w:proofErr w:type="spellStart"/>
      <w:r w:rsidRPr="0027039E">
        <w:rPr>
          <w:rFonts w:ascii="Trebuchet MS" w:hAnsi="Trebuchet MS" w:cs="Times New Roman"/>
          <w:lang w:val="en-US"/>
        </w:rPr>
        <w:t>corpurilor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carlige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tavan</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dibluri</w:t>
      </w:r>
      <w:proofErr w:type="spellEnd"/>
      <w:r w:rsidRPr="0027039E">
        <w:rPr>
          <w:rFonts w:ascii="Trebuchet MS" w:hAnsi="Trebuchet MS" w:cs="Times New Roman"/>
          <w:lang w:val="en-US"/>
        </w:rPr>
        <w:t xml:space="preserve">, etc.) se </w:t>
      </w:r>
      <w:proofErr w:type="spellStart"/>
      <w:r w:rsidRPr="0027039E">
        <w:rPr>
          <w:rFonts w:ascii="Trebuchet MS" w:hAnsi="Trebuchet MS" w:cs="Times New Roman"/>
          <w:lang w:val="en-US"/>
        </w:rPr>
        <w:t>aleg</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astfel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incat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suporte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fara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deformare</w:t>
      </w:r>
      <w:proofErr w:type="spellEnd"/>
      <w:r w:rsidRPr="0027039E">
        <w:rPr>
          <w:rFonts w:ascii="Trebuchet MS" w:hAnsi="Trebuchet MS" w:cs="Times New Roman"/>
          <w:lang w:val="en-US"/>
        </w:rPr>
        <w:t xml:space="preserve"> o </w:t>
      </w:r>
      <w:proofErr w:type="spellStart"/>
      <w:r w:rsidRPr="0027039E">
        <w:rPr>
          <w:rFonts w:ascii="Trebuchet MS" w:hAnsi="Trebuchet MS" w:cs="Times New Roman"/>
          <w:lang w:val="en-US"/>
        </w:rPr>
        <w:t>greutate</w:t>
      </w:r>
      <w:proofErr w:type="spellEnd"/>
      <w:r w:rsidRPr="0027039E">
        <w:rPr>
          <w:rFonts w:ascii="Trebuchet MS" w:hAnsi="Trebuchet MS" w:cs="Times New Roman"/>
          <w:lang w:val="en-US"/>
        </w:rPr>
        <w:t xml:space="preserve"> de 5 </w:t>
      </w:r>
      <w:proofErr w:type="spellStart"/>
      <w:r w:rsidRPr="0027039E">
        <w:rPr>
          <w:rFonts w:ascii="Trebuchet MS" w:hAnsi="Trebuchet MS" w:cs="Times New Roman"/>
          <w:lang w:val="en-US"/>
        </w:rPr>
        <w:t>ori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mai</w:t>
      </w:r>
      <w:proofErr w:type="spellEnd"/>
      <w:r w:rsidRPr="0027039E">
        <w:rPr>
          <w:rFonts w:ascii="Trebuchet MS" w:hAnsi="Trebuchet MS" w:cs="Times New Roman"/>
          <w:lang w:val="en-US"/>
        </w:rPr>
        <w:t xml:space="preserve"> mare </w:t>
      </w:r>
      <w:proofErr w:type="spellStart"/>
      <w:r w:rsidRPr="0027039E">
        <w:rPr>
          <w:rFonts w:ascii="Trebuchet MS" w:hAnsi="Trebuchet MS" w:cs="Times New Roman"/>
          <w:lang w:val="en-US"/>
        </w:rPr>
        <w:t>decat</w:t>
      </w:r>
      <w:proofErr w:type="spellEnd"/>
      <w:r w:rsidRPr="0027039E">
        <w:rPr>
          <w:rFonts w:ascii="Trebuchet MS" w:hAnsi="Trebuchet MS" w:cs="Times New Roman"/>
          <w:lang w:val="en-US"/>
        </w:rPr>
        <w:t xml:space="preserve"> a </w:t>
      </w:r>
      <w:proofErr w:type="spellStart"/>
      <w:r w:rsidRPr="0027039E">
        <w:rPr>
          <w:rFonts w:ascii="Trebuchet MS" w:hAnsi="Trebuchet MS" w:cs="Times New Roman"/>
          <w:lang w:val="en-US"/>
        </w:rPr>
        <w:t>corpurilor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dar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cel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mult</w:t>
      </w:r>
      <w:proofErr w:type="spellEnd"/>
      <w:r w:rsidRPr="0027039E">
        <w:rPr>
          <w:rFonts w:ascii="Trebuchet MS" w:hAnsi="Trebuchet MS" w:cs="Times New Roman"/>
          <w:lang w:val="en-US"/>
        </w:rPr>
        <w:t xml:space="preserve"> 10 kg.</w:t>
      </w:r>
    </w:p>
    <w:p w14:paraId="6E0103B7" w14:textId="77777777" w:rsidR="007527DA" w:rsidRPr="0027039E" w:rsidRDefault="007527DA" w:rsidP="0027039E">
      <w:pPr>
        <w:spacing w:before="120" w:after="120" w:line="240" w:lineRule="auto"/>
        <w:jc w:val="both"/>
        <w:rPr>
          <w:rFonts w:ascii="Trebuchet MS" w:hAnsi="Trebuchet MS" w:cs="Times New Roman"/>
          <w:lang w:val="en-US"/>
        </w:rPr>
      </w:pPr>
      <w:r w:rsidRPr="0027039E">
        <w:rPr>
          <w:rFonts w:ascii="Trebuchet MS" w:hAnsi="Trebuchet MS" w:cs="Times New Roman"/>
          <w:lang w:val="en-US"/>
        </w:rPr>
        <w:t xml:space="preserve">In </w:t>
      </w:r>
      <w:proofErr w:type="spellStart"/>
      <w:r w:rsidRPr="0027039E">
        <w:rPr>
          <w:rFonts w:ascii="Trebuchet MS" w:hAnsi="Trebuchet MS" w:cs="Times New Roman"/>
          <w:lang w:val="en-US"/>
        </w:rPr>
        <w:t>camerele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periculoase</w:t>
      </w:r>
      <w:proofErr w:type="spellEnd"/>
      <w:r w:rsidRPr="0027039E">
        <w:rPr>
          <w:rFonts w:ascii="Trebuchet MS" w:hAnsi="Trebuchet MS" w:cs="Times New Roman"/>
          <w:lang w:val="en-US"/>
        </w:rPr>
        <w:t xml:space="preserve"> din </w:t>
      </w:r>
      <w:proofErr w:type="spellStart"/>
      <w:r w:rsidRPr="0027039E">
        <w:rPr>
          <w:rFonts w:ascii="Trebuchet MS" w:hAnsi="Trebuchet MS" w:cs="Times New Roman"/>
          <w:lang w:val="en-US"/>
        </w:rPr>
        <w:t>punct</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vedere</w:t>
      </w:r>
      <w:proofErr w:type="spellEnd"/>
      <w:r w:rsidRPr="0027039E">
        <w:rPr>
          <w:rFonts w:ascii="Trebuchet MS" w:hAnsi="Trebuchet MS" w:cs="Times New Roman"/>
          <w:lang w:val="en-US"/>
        </w:rPr>
        <w:t xml:space="preserve"> electric (</w:t>
      </w:r>
      <w:proofErr w:type="spellStart"/>
      <w:r w:rsidRPr="0027039E">
        <w:rPr>
          <w:rFonts w:ascii="Trebuchet MS" w:hAnsi="Trebuchet MS" w:cs="Times New Roman"/>
          <w:lang w:val="en-US"/>
        </w:rPr>
        <w:t>grupuri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sanitare</w:t>
      </w:r>
      <w:proofErr w:type="spellEnd"/>
      <w:r w:rsidRPr="0027039E">
        <w:rPr>
          <w:rFonts w:ascii="Trebuchet MS" w:hAnsi="Trebuchet MS" w:cs="Times New Roman"/>
          <w:lang w:val="en-US"/>
        </w:rPr>
        <w:t xml:space="preserve">) nu se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monta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aparate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comutare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sau</w:t>
      </w:r>
      <w:proofErr w:type="spellEnd"/>
      <w:r w:rsidRPr="0027039E">
        <w:rPr>
          <w:rFonts w:ascii="Trebuchet MS" w:hAnsi="Trebuchet MS" w:cs="Times New Roman"/>
          <w:lang w:val="en-US"/>
        </w:rPr>
        <w:t xml:space="preserve"> doze de </w:t>
      </w:r>
      <w:proofErr w:type="spellStart"/>
      <w:r w:rsidRPr="0027039E">
        <w:rPr>
          <w:rFonts w:ascii="Trebuchet MS" w:hAnsi="Trebuchet MS" w:cs="Times New Roman"/>
          <w:lang w:val="en-US"/>
        </w:rPr>
        <w:t>derivatie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acestea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fiind</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prevazute</w:t>
      </w:r>
      <w:proofErr w:type="spellEnd"/>
      <w:r w:rsidRPr="0027039E">
        <w:rPr>
          <w:rFonts w:ascii="Trebuchet MS" w:hAnsi="Trebuchet MS" w:cs="Times New Roman"/>
          <w:lang w:val="en-US"/>
        </w:rPr>
        <w:t xml:space="preserve"> a se </w:t>
      </w:r>
      <w:proofErr w:type="spellStart"/>
      <w:r w:rsidRPr="0027039E">
        <w:rPr>
          <w:rFonts w:ascii="Trebuchet MS" w:hAnsi="Trebuchet MS" w:cs="Times New Roman"/>
          <w:lang w:val="en-US"/>
        </w:rPr>
        <w:t>monta</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exteriorul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incaperilor</w:t>
      </w:r>
      <w:proofErr w:type="spellEnd"/>
      <w:r w:rsidRPr="0027039E">
        <w:rPr>
          <w:rFonts w:ascii="Trebuchet MS" w:hAnsi="Trebuchet MS" w:cs="Times New Roman"/>
          <w:lang w:val="en-US"/>
        </w:rPr>
        <w:t xml:space="preserve"> respective. </w:t>
      </w:r>
    </w:p>
    <w:p w14:paraId="37F864F7" w14:textId="77777777"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Carcasele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metalice</w:t>
      </w:r>
      <w:proofErr w:type="spellEnd"/>
      <w:r w:rsidRPr="0027039E">
        <w:rPr>
          <w:rFonts w:ascii="Trebuchet MS" w:hAnsi="Trebuchet MS" w:cs="Times New Roman"/>
          <w:lang w:val="en-US"/>
        </w:rPr>
        <w:t xml:space="preserve"> ale </w:t>
      </w:r>
      <w:proofErr w:type="spellStart"/>
      <w:r w:rsidRPr="0027039E">
        <w:rPr>
          <w:rFonts w:ascii="Trebuchet MS" w:hAnsi="Trebuchet MS" w:cs="Times New Roman"/>
          <w:lang w:val="en-US"/>
        </w:rPr>
        <w:t>corpurilor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montate</w:t>
      </w:r>
      <w:proofErr w:type="spellEnd"/>
      <w:r w:rsidRPr="0027039E">
        <w:rPr>
          <w:rFonts w:ascii="Trebuchet MS" w:hAnsi="Trebuchet MS" w:cs="Times New Roman"/>
          <w:lang w:val="en-US"/>
        </w:rPr>
        <w:t xml:space="preserve"> la exterior </w:t>
      </w:r>
      <w:proofErr w:type="spellStart"/>
      <w:r w:rsidRPr="0027039E">
        <w:rPr>
          <w:rFonts w:ascii="Trebuchet MS" w:hAnsi="Trebuchet MS" w:cs="Times New Roman"/>
          <w:lang w:val="en-US"/>
        </w:rPr>
        <w:t>sau</w:t>
      </w:r>
      <w:proofErr w:type="spellEnd"/>
      <w:r w:rsidRPr="0027039E">
        <w:rPr>
          <w:rFonts w:ascii="Trebuchet MS" w:hAnsi="Trebuchet MS" w:cs="Times New Roman"/>
          <w:lang w:val="en-US"/>
        </w:rPr>
        <w:t xml:space="preserve"> ale </w:t>
      </w:r>
      <w:proofErr w:type="spellStart"/>
      <w:r w:rsidRPr="0027039E">
        <w:rPr>
          <w:rFonts w:ascii="Trebuchet MS" w:hAnsi="Trebuchet MS" w:cs="Times New Roman"/>
          <w:lang w:val="en-US"/>
        </w:rPr>
        <w:t>celor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montate</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locuri</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inaltime</w:t>
      </w:r>
      <w:proofErr w:type="spellEnd"/>
      <w:r w:rsidRPr="0027039E">
        <w:rPr>
          <w:rFonts w:ascii="Trebuchet MS" w:hAnsi="Trebuchet MS" w:cs="Times New Roman"/>
          <w:lang w:val="en-US"/>
        </w:rPr>
        <w:t xml:space="preserve"> libera </w:t>
      </w:r>
      <w:proofErr w:type="spellStart"/>
      <w:r w:rsidRPr="0027039E">
        <w:rPr>
          <w:rFonts w:ascii="Trebuchet MS" w:hAnsi="Trebuchet MS" w:cs="Times New Roman"/>
          <w:lang w:val="en-US"/>
        </w:rPr>
        <w:t>mai</w:t>
      </w:r>
      <w:proofErr w:type="spellEnd"/>
      <w:r w:rsidRPr="0027039E">
        <w:rPr>
          <w:rFonts w:ascii="Trebuchet MS" w:hAnsi="Trebuchet MS" w:cs="Times New Roman"/>
          <w:lang w:val="en-US"/>
        </w:rPr>
        <w:t xml:space="preserve"> mica de 2,5 m se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lega</w:t>
      </w:r>
      <w:proofErr w:type="spellEnd"/>
      <w:r w:rsidRPr="0027039E">
        <w:rPr>
          <w:rFonts w:ascii="Trebuchet MS" w:hAnsi="Trebuchet MS" w:cs="Times New Roman"/>
          <w:lang w:val="en-US"/>
        </w:rPr>
        <w:t xml:space="preserve"> la </w:t>
      </w:r>
      <w:proofErr w:type="spellStart"/>
      <w:r w:rsidRPr="0027039E">
        <w:rPr>
          <w:rFonts w:ascii="Trebuchet MS" w:hAnsi="Trebuchet MS" w:cs="Times New Roman"/>
          <w:lang w:val="en-US"/>
        </w:rPr>
        <w:t>nulul</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protectie</w:t>
      </w:r>
      <w:proofErr w:type="spellEnd"/>
      <w:r w:rsidRPr="0027039E">
        <w:rPr>
          <w:rFonts w:ascii="Trebuchet MS" w:hAnsi="Trebuchet MS" w:cs="Times New Roman"/>
          <w:lang w:val="en-US"/>
        </w:rPr>
        <w:t>.</w:t>
      </w:r>
    </w:p>
    <w:p w14:paraId="4F461758" w14:textId="77777777"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Incaperile</w:t>
      </w:r>
      <w:proofErr w:type="spellEnd"/>
      <w:r w:rsidRPr="0027039E">
        <w:rPr>
          <w:rFonts w:ascii="Trebuchet MS" w:hAnsi="Trebuchet MS" w:cs="Times New Roman"/>
          <w:lang w:val="en-US"/>
        </w:rPr>
        <w:t xml:space="preserve"> sunt </w:t>
      </w:r>
      <w:proofErr w:type="spellStart"/>
      <w:r w:rsidRPr="0027039E">
        <w:rPr>
          <w:rFonts w:ascii="Trebuchet MS" w:hAnsi="Trebuchet MS" w:cs="Times New Roman"/>
          <w:lang w:val="en-US"/>
        </w:rPr>
        <w:t>iluminate</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corpuri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de tip IP65, cu </w:t>
      </w:r>
      <w:proofErr w:type="spellStart"/>
      <w:r w:rsidRPr="0027039E">
        <w:rPr>
          <w:rFonts w:ascii="Trebuchet MS" w:hAnsi="Trebuchet MS" w:cs="Times New Roman"/>
          <w:lang w:val="en-US"/>
        </w:rPr>
        <w:t>surse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led. </w:t>
      </w:r>
    </w:p>
    <w:p w14:paraId="4EFA6CF9" w14:textId="77777777"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Comanda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iluminatului</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face manual, </w:t>
      </w:r>
      <w:proofErr w:type="spellStart"/>
      <w:r w:rsidRPr="0027039E">
        <w:rPr>
          <w:rFonts w:ascii="Trebuchet MS" w:hAnsi="Trebuchet MS" w:cs="Times New Roman"/>
          <w:lang w:val="en-US"/>
        </w:rPr>
        <w:t>prin</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intermediul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comutatoarelor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intrerupatoarelor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Intrerupatoarele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comutatoarele</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monteaza</w:t>
      </w:r>
      <w:proofErr w:type="spellEnd"/>
      <w:r w:rsidRPr="0027039E">
        <w:rPr>
          <w:rFonts w:ascii="Trebuchet MS" w:hAnsi="Trebuchet MS" w:cs="Times New Roman"/>
          <w:lang w:val="en-US"/>
        </w:rPr>
        <w:t xml:space="preserve"> pe </w:t>
      </w:r>
      <w:proofErr w:type="spellStart"/>
      <w:r w:rsidRPr="0027039E">
        <w:rPr>
          <w:rFonts w:ascii="Trebuchet MS" w:hAnsi="Trebuchet MS" w:cs="Times New Roman"/>
          <w:lang w:val="en-US"/>
        </w:rPr>
        <w:t>conductorul</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faza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corespund</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modului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pozare</w:t>
      </w:r>
      <w:proofErr w:type="spellEnd"/>
      <w:r w:rsidRPr="0027039E">
        <w:rPr>
          <w:rFonts w:ascii="Trebuchet MS" w:hAnsi="Trebuchet MS" w:cs="Times New Roman"/>
          <w:lang w:val="en-US"/>
        </w:rPr>
        <w:t xml:space="preserve"> a </w:t>
      </w:r>
      <w:proofErr w:type="spellStart"/>
      <w:r w:rsidRPr="0027039E">
        <w:rPr>
          <w:rFonts w:ascii="Trebuchet MS" w:hAnsi="Trebuchet MS" w:cs="Times New Roman"/>
          <w:lang w:val="en-US"/>
        </w:rPr>
        <w:t>circuitelor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gradului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protectie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cerut</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mediul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respectiv</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Inaltimea</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montaj</w:t>
      </w:r>
      <w:proofErr w:type="spellEnd"/>
      <w:r w:rsidRPr="0027039E">
        <w:rPr>
          <w:rFonts w:ascii="Trebuchet MS" w:hAnsi="Trebuchet MS" w:cs="Times New Roman"/>
          <w:lang w:val="en-US"/>
        </w:rPr>
        <w:t xml:space="preserve"> </w:t>
      </w:r>
      <w:proofErr w:type="gramStart"/>
      <w:r w:rsidRPr="0027039E">
        <w:rPr>
          <w:rFonts w:ascii="Trebuchet MS" w:hAnsi="Trebuchet MS" w:cs="Times New Roman"/>
          <w:lang w:val="en-US"/>
        </w:rPr>
        <w:t>a</w:t>
      </w:r>
      <w:proofErr w:type="gram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intrerupatoarelor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comutatoarelor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fi de 1,0 m, </w:t>
      </w:r>
      <w:proofErr w:type="spellStart"/>
      <w:r w:rsidRPr="0027039E">
        <w:rPr>
          <w:rFonts w:ascii="Trebuchet MS" w:hAnsi="Trebuchet MS" w:cs="Times New Roman"/>
          <w:lang w:val="en-US"/>
        </w:rPr>
        <w:t>masurata</w:t>
      </w:r>
      <w:proofErr w:type="spellEnd"/>
      <w:r w:rsidRPr="0027039E">
        <w:rPr>
          <w:rFonts w:ascii="Trebuchet MS" w:hAnsi="Trebuchet MS" w:cs="Times New Roman"/>
          <w:lang w:val="en-US"/>
        </w:rPr>
        <w:t xml:space="preserve"> de la </w:t>
      </w:r>
      <w:proofErr w:type="spellStart"/>
      <w:r w:rsidRPr="0027039E">
        <w:rPr>
          <w:rFonts w:ascii="Trebuchet MS" w:hAnsi="Trebuchet MS" w:cs="Times New Roman"/>
          <w:lang w:val="en-US"/>
        </w:rPr>
        <w:t>nivelul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pardoselii</w:t>
      </w:r>
      <w:proofErr w:type="spellEnd"/>
      <w:r w:rsidRPr="0027039E">
        <w:rPr>
          <w:rFonts w:ascii="Trebuchet MS" w:hAnsi="Trebuchet MS" w:cs="Times New Roman"/>
          <w:lang w:val="en-US"/>
        </w:rPr>
        <w:t xml:space="preserve"> finite </w:t>
      </w:r>
      <w:proofErr w:type="spellStart"/>
      <w:r w:rsidRPr="0027039E">
        <w:rPr>
          <w:rFonts w:ascii="Trebuchet MS" w:hAnsi="Trebuchet MS" w:cs="Times New Roman"/>
          <w:lang w:val="en-US"/>
        </w:rPr>
        <w:t>pana</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axul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aparatului</w:t>
      </w:r>
      <w:proofErr w:type="spellEnd"/>
      <w:r w:rsidRPr="0027039E">
        <w:rPr>
          <w:rFonts w:ascii="Trebuchet MS" w:hAnsi="Trebuchet MS" w:cs="Times New Roman"/>
          <w:lang w:val="en-US"/>
        </w:rPr>
        <w:t xml:space="preserve">. </w:t>
      </w:r>
    </w:p>
    <w:p w14:paraId="78337CC5" w14:textId="77777777"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Circuitele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fi </w:t>
      </w:r>
      <w:proofErr w:type="spellStart"/>
      <w:r w:rsidRPr="0027039E">
        <w:rPr>
          <w:rFonts w:ascii="Trebuchet MS" w:hAnsi="Trebuchet MS" w:cs="Times New Roman"/>
          <w:lang w:val="en-US"/>
        </w:rPr>
        <w:t>protejate</w:t>
      </w:r>
      <w:proofErr w:type="spellEnd"/>
      <w:r w:rsidRPr="0027039E">
        <w:rPr>
          <w:rFonts w:ascii="Trebuchet MS" w:hAnsi="Trebuchet MS" w:cs="Times New Roman"/>
          <w:lang w:val="en-US"/>
        </w:rPr>
        <w:t xml:space="preserve"> la </w:t>
      </w:r>
      <w:proofErr w:type="spellStart"/>
      <w:r w:rsidRPr="0027039E">
        <w:rPr>
          <w:rFonts w:ascii="Trebuchet MS" w:hAnsi="Trebuchet MS" w:cs="Times New Roman"/>
          <w:lang w:val="en-US"/>
        </w:rPr>
        <w:t>suprasarcina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scurtcircuit</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intrerupatoare</w:t>
      </w:r>
      <w:proofErr w:type="spellEnd"/>
      <w:r w:rsidRPr="0027039E">
        <w:rPr>
          <w:rFonts w:ascii="Trebuchet MS" w:hAnsi="Trebuchet MS" w:cs="Times New Roman"/>
          <w:lang w:val="en-US"/>
        </w:rPr>
        <w:t xml:space="preserve"> automate </w:t>
      </w:r>
      <w:proofErr w:type="spellStart"/>
      <w:r w:rsidRPr="0027039E">
        <w:rPr>
          <w:rFonts w:ascii="Trebuchet MS" w:hAnsi="Trebuchet MS" w:cs="Times New Roman"/>
          <w:lang w:val="en-US"/>
        </w:rPr>
        <w:t>prevazute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atunci</w:t>
      </w:r>
      <w:proofErr w:type="spellEnd"/>
      <w:r w:rsidRPr="0027039E">
        <w:rPr>
          <w:rFonts w:ascii="Trebuchet MS" w:hAnsi="Trebuchet MS" w:cs="Times New Roman"/>
          <w:lang w:val="en-US"/>
        </w:rPr>
        <w:t xml:space="preserve"> cand </w:t>
      </w:r>
      <w:proofErr w:type="spellStart"/>
      <w:r w:rsidRPr="0027039E">
        <w:rPr>
          <w:rFonts w:ascii="Trebuchet MS" w:hAnsi="Trebuchet MS" w:cs="Times New Roman"/>
          <w:lang w:val="en-US"/>
        </w:rPr>
        <w:t>este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cazul</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protectie</w:t>
      </w:r>
      <w:proofErr w:type="spellEnd"/>
      <w:r w:rsidRPr="0027039E">
        <w:rPr>
          <w:rFonts w:ascii="Trebuchet MS" w:hAnsi="Trebuchet MS" w:cs="Times New Roman"/>
          <w:lang w:val="en-US"/>
        </w:rPr>
        <w:t xml:space="preserve"> automata la </w:t>
      </w:r>
      <w:proofErr w:type="spellStart"/>
      <w:r w:rsidRPr="0027039E">
        <w:rPr>
          <w:rFonts w:ascii="Trebuchet MS" w:hAnsi="Trebuchet MS" w:cs="Times New Roman"/>
          <w:lang w:val="en-US"/>
        </w:rPr>
        <w:t>curenti</w:t>
      </w:r>
      <w:proofErr w:type="spellEnd"/>
      <w:r w:rsidRPr="0027039E">
        <w:rPr>
          <w:rFonts w:ascii="Trebuchet MS" w:hAnsi="Trebuchet MS" w:cs="Times New Roman"/>
          <w:lang w:val="en-US"/>
        </w:rPr>
        <w:t xml:space="preserve"> de defect, conform </w:t>
      </w:r>
      <w:proofErr w:type="spellStart"/>
      <w:r w:rsidRPr="0027039E">
        <w:rPr>
          <w:rFonts w:ascii="Trebuchet MS" w:hAnsi="Trebuchet MS" w:cs="Times New Roman"/>
          <w:lang w:val="en-US"/>
        </w:rPr>
        <w:t>shemelor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monofilare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specificatiilor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aparataj</w:t>
      </w:r>
      <w:proofErr w:type="spellEnd"/>
      <w:r w:rsidRPr="0027039E">
        <w:rPr>
          <w:rFonts w:ascii="Trebuchet MS" w:hAnsi="Trebuchet MS" w:cs="Times New Roman"/>
          <w:lang w:val="en-US"/>
        </w:rPr>
        <w:t>.</w:t>
      </w:r>
    </w:p>
    <w:p w14:paraId="6A469C7B" w14:textId="77777777" w:rsidR="007527DA" w:rsidRPr="0027039E" w:rsidRDefault="007527DA" w:rsidP="0027039E">
      <w:pPr>
        <w:spacing w:before="120" w:after="120" w:line="240" w:lineRule="auto"/>
        <w:jc w:val="both"/>
        <w:rPr>
          <w:rFonts w:ascii="Trebuchet MS" w:hAnsi="Trebuchet MS" w:cs="Times New Roman"/>
          <w:lang w:val="en-US"/>
        </w:rPr>
      </w:pPr>
      <w:proofErr w:type="spellStart"/>
      <w:r w:rsidRPr="0027039E">
        <w:rPr>
          <w:rFonts w:ascii="Trebuchet MS" w:hAnsi="Trebuchet MS" w:cs="Times New Roman"/>
          <w:lang w:val="en-US"/>
        </w:rPr>
        <w:t>Circuitele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realiza</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cabluri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fara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halogeni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degajare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redusa</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fum</w:t>
      </w:r>
      <w:proofErr w:type="spellEnd"/>
      <w:r w:rsidRPr="0027039E">
        <w:rPr>
          <w:rFonts w:ascii="Trebuchet MS" w:hAnsi="Trebuchet MS" w:cs="Times New Roman"/>
          <w:lang w:val="en-US"/>
        </w:rPr>
        <w:t xml:space="preserve"> (halogen free), de tip N2XH, </w:t>
      </w:r>
      <w:proofErr w:type="spellStart"/>
      <w:r w:rsidRPr="0027039E">
        <w:rPr>
          <w:rFonts w:ascii="Trebuchet MS" w:hAnsi="Trebuchet MS" w:cs="Times New Roman"/>
          <w:lang w:val="en-US"/>
        </w:rPr>
        <w:t>avand</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sectiunea</w:t>
      </w:r>
      <w:proofErr w:type="spellEnd"/>
      <w:r w:rsidRPr="0027039E">
        <w:rPr>
          <w:rFonts w:ascii="Trebuchet MS" w:hAnsi="Trebuchet MS" w:cs="Times New Roman"/>
          <w:lang w:val="en-US"/>
        </w:rPr>
        <w:t xml:space="preserve"> 1,5 mm2 (</w:t>
      </w:r>
      <w:proofErr w:type="spellStart"/>
      <w:r w:rsidRPr="0027039E">
        <w:rPr>
          <w:rFonts w:ascii="Trebuchet MS" w:hAnsi="Trebuchet MS" w:cs="Times New Roman"/>
          <w:lang w:val="en-US"/>
        </w:rPr>
        <w:t>pentru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conductorul</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faza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pentru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cel</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nul</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lucru</w:t>
      </w:r>
      <w:proofErr w:type="spellEnd"/>
      <w:r w:rsidRPr="0027039E">
        <w:rPr>
          <w:rFonts w:ascii="Trebuchet MS" w:hAnsi="Trebuchet MS" w:cs="Times New Roman"/>
          <w:lang w:val="en-US"/>
        </w:rPr>
        <w:t xml:space="preserve"> cat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pentru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conductorul</w:t>
      </w:r>
      <w:proofErr w:type="spellEnd"/>
      <w:r w:rsidRPr="0027039E">
        <w:rPr>
          <w:rFonts w:ascii="Trebuchet MS" w:hAnsi="Trebuchet MS" w:cs="Times New Roman"/>
          <w:lang w:val="en-US"/>
        </w:rPr>
        <w:t xml:space="preserve"> de </w:t>
      </w:r>
      <w:proofErr w:type="spellStart"/>
      <w:proofErr w:type="gramStart"/>
      <w:r w:rsidRPr="0027039E">
        <w:rPr>
          <w:rFonts w:ascii="Trebuchet MS" w:hAnsi="Trebuchet MS" w:cs="Times New Roman"/>
          <w:lang w:val="en-US"/>
        </w:rPr>
        <w:t>protectie</w:t>
      </w:r>
      <w:proofErr w:type="spellEnd"/>
      <w:r w:rsidRPr="0027039E">
        <w:rPr>
          <w:rFonts w:ascii="Trebuchet MS" w:hAnsi="Trebuchet MS" w:cs="Times New Roman"/>
          <w:lang w:val="en-US"/>
        </w:rPr>
        <w:t xml:space="preserve"> )</w:t>
      </w:r>
      <w:proofErr w:type="gramEnd"/>
      <w:r w:rsidRPr="0027039E">
        <w:rPr>
          <w:rFonts w:ascii="Trebuchet MS" w:hAnsi="Trebuchet MS" w:cs="Times New Roman"/>
          <w:lang w:val="en-US"/>
        </w:rPr>
        <w:t xml:space="preserve">, </w:t>
      </w:r>
      <w:proofErr w:type="spellStart"/>
      <w:r w:rsidRPr="0027039E">
        <w:rPr>
          <w:rFonts w:ascii="Trebuchet MS" w:hAnsi="Trebuchet MS" w:cs="Times New Roman"/>
          <w:lang w:val="en-US"/>
        </w:rPr>
        <w:t>protejate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impotriva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deteriorarii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mecanice</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tuburi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protectie</w:t>
      </w:r>
      <w:proofErr w:type="spellEnd"/>
      <w:r w:rsidRPr="0027039E">
        <w:rPr>
          <w:rFonts w:ascii="Trebuchet MS" w:hAnsi="Trebuchet MS" w:cs="Times New Roman"/>
          <w:lang w:val="en-US"/>
        </w:rPr>
        <w:t xml:space="preserve"> din PVC (tip IPY). </w:t>
      </w:r>
      <w:proofErr w:type="spellStart"/>
      <w:r w:rsidRPr="0027039E">
        <w:rPr>
          <w:rFonts w:ascii="Trebuchet MS" w:hAnsi="Trebuchet MS" w:cs="Times New Roman"/>
          <w:lang w:val="en-US"/>
        </w:rPr>
        <w:t>Circuitele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executa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ingropat</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placa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tencuiala</w:t>
      </w:r>
      <w:proofErr w:type="spellEnd"/>
      <w:r w:rsidRPr="0027039E">
        <w:rPr>
          <w:rFonts w:ascii="Trebuchet MS" w:hAnsi="Trebuchet MS" w:cs="Times New Roman"/>
          <w:lang w:val="en-US"/>
        </w:rPr>
        <w:t xml:space="preserve">, sub </w:t>
      </w:r>
      <w:proofErr w:type="spellStart"/>
      <w:r w:rsidRPr="0027039E">
        <w:rPr>
          <w:rFonts w:ascii="Trebuchet MS" w:hAnsi="Trebuchet MS" w:cs="Times New Roman"/>
          <w:lang w:val="en-US"/>
        </w:rPr>
        <w:t>pardoseala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mascate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peretii</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gipscarton</w:t>
      </w:r>
      <w:proofErr w:type="spellEnd"/>
      <w:r w:rsidRPr="0027039E">
        <w:rPr>
          <w:rFonts w:ascii="Trebuchet MS" w:hAnsi="Trebuchet MS" w:cs="Times New Roman"/>
          <w:lang w:val="en-US"/>
        </w:rPr>
        <w:t>.</w:t>
      </w:r>
    </w:p>
    <w:p w14:paraId="31EE11E5" w14:textId="77777777" w:rsidR="007527DA" w:rsidRPr="0027039E" w:rsidRDefault="007527DA" w:rsidP="0027039E">
      <w:pPr>
        <w:spacing w:before="120" w:after="120" w:line="240" w:lineRule="auto"/>
        <w:jc w:val="both"/>
        <w:rPr>
          <w:rFonts w:ascii="Trebuchet MS" w:hAnsi="Trebuchet MS" w:cs="Times New Roman"/>
          <w:lang w:val="en-US"/>
        </w:rPr>
      </w:pPr>
      <w:r w:rsidRPr="0027039E">
        <w:rPr>
          <w:rFonts w:ascii="Trebuchet MS" w:hAnsi="Trebuchet MS" w:cs="Times New Roman"/>
          <w:lang w:val="en-US"/>
        </w:rPr>
        <w:t xml:space="preserve">Se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evita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instalarea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circuitelor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pe </w:t>
      </w:r>
      <w:proofErr w:type="spellStart"/>
      <w:r w:rsidRPr="0027039E">
        <w:rPr>
          <w:rFonts w:ascii="Trebuchet MS" w:hAnsi="Trebuchet MS" w:cs="Times New Roman"/>
          <w:lang w:val="en-US"/>
        </w:rPr>
        <w:t>suprafete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calde</w:t>
      </w:r>
      <w:proofErr w:type="spellEnd"/>
      <w:r w:rsidRPr="0027039E">
        <w:rPr>
          <w:rFonts w:ascii="Trebuchet MS" w:hAnsi="Trebuchet MS" w:cs="Times New Roman"/>
          <w:lang w:val="en-US"/>
        </w:rPr>
        <w:t xml:space="preserve"> (in </w:t>
      </w:r>
      <w:proofErr w:type="spellStart"/>
      <w:r w:rsidRPr="0027039E">
        <w:rPr>
          <w:rFonts w:ascii="Trebuchet MS" w:hAnsi="Trebuchet MS" w:cs="Times New Roman"/>
          <w:lang w:val="en-US"/>
        </w:rPr>
        <w:t>lungul</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conductelor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pentru</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distributia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agentului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termic</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iar</w:t>
      </w:r>
      <w:proofErr w:type="spellEnd"/>
      <w:r w:rsidRPr="0027039E">
        <w:rPr>
          <w:rFonts w:ascii="Trebuchet MS" w:hAnsi="Trebuchet MS" w:cs="Times New Roman"/>
          <w:lang w:val="en-US"/>
        </w:rPr>
        <w:t xml:space="preserve"> la </w:t>
      </w:r>
      <w:proofErr w:type="spellStart"/>
      <w:r w:rsidRPr="0027039E">
        <w:rPr>
          <w:rFonts w:ascii="Trebuchet MS" w:hAnsi="Trebuchet MS" w:cs="Times New Roman"/>
          <w:lang w:val="en-US"/>
        </w:rPr>
        <w:t>incrucisarile</w:t>
      </w:r>
      <w:proofErr w:type="spellEnd"/>
      <w:r w:rsidRPr="0027039E">
        <w:rPr>
          <w:rFonts w:ascii="Trebuchet MS" w:hAnsi="Trebuchet MS" w:cs="Times New Roman"/>
          <w:lang w:val="en-US"/>
        </w:rPr>
        <w:t xml:space="preserve"> cu </w:t>
      </w:r>
      <w:proofErr w:type="spellStart"/>
      <w:r w:rsidRPr="0027039E">
        <w:rPr>
          <w:rFonts w:ascii="Trebuchet MS" w:hAnsi="Trebuchet MS" w:cs="Times New Roman"/>
          <w:lang w:val="en-US"/>
        </w:rPr>
        <w:t>acestea</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va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pastra</w:t>
      </w:r>
      <w:proofErr w:type="spellEnd"/>
      <w:r w:rsidRPr="0027039E">
        <w:rPr>
          <w:rFonts w:ascii="Trebuchet MS" w:hAnsi="Trebuchet MS" w:cs="Times New Roman"/>
          <w:lang w:val="en-US"/>
        </w:rPr>
        <w:t xml:space="preserve"> o </w:t>
      </w:r>
      <w:proofErr w:type="spellStart"/>
      <w:r w:rsidRPr="0027039E">
        <w:rPr>
          <w:rFonts w:ascii="Trebuchet MS" w:hAnsi="Trebuchet MS" w:cs="Times New Roman"/>
          <w:lang w:val="en-US"/>
        </w:rPr>
        <w:t>distanta</w:t>
      </w:r>
      <w:proofErr w:type="spellEnd"/>
      <w:r w:rsidRPr="0027039E">
        <w:rPr>
          <w:rFonts w:ascii="Trebuchet MS" w:hAnsi="Trebuchet MS" w:cs="Times New Roman"/>
          <w:lang w:val="en-US"/>
        </w:rPr>
        <w:t xml:space="preserve"> minima de 12 cm. Pe </w:t>
      </w:r>
      <w:proofErr w:type="spellStart"/>
      <w:r w:rsidRPr="0027039E">
        <w:rPr>
          <w:rFonts w:ascii="Trebuchet MS" w:hAnsi="Trebuchet MS" w:cs="Times New Roman"/>
          <w:lang w:val="en-US"/>
        </w:rPr>
        <w:t>traseele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orizontale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comune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circuitele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se </w:t>
      </w:r>
      <w:proofErr w:type="spellStart"/>
      <w:r w:rsidRPr="0027039E">
        <w:rPr>
          <w:rFonts w:ascii="Trebuchet MS" w:hAnsi="Trebuchet MS" w:cs="Times New Roman"/>
          <w:lang w:val="en-US"/>
        </w:rPr>
        <w:t>vor</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monta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deasupra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celor</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incalzire</w:t>
      </w:r>
      <w:proofErr w:type="spellEnd"/>
      <w:r w:rsidRPr="0027039E">
        <w:rPr>
          <w:rFonts w:ascii="Trebuchet MS" w:hAnsi="Trebuchet MS" w:cs="Times New Roman"/>
          <w:lang w:val="en-US"/>
        </w:rPr>
        <w:t>.</w:t>
      </w:r>
    </w:p>
    <w:p w14:paraId="153157A9" w14:textId="5860C421" w:rsidR="007527DA" w:rsidRDefault="007527DA" w:rsidP="0027039E">
      <w:pPr>
        <w:spacing w:before="120" w:after="120" w:line="240" w:lineRule="auto"/>
        <w:jc w:val="both"/>
        <w:rPr>
          <w:rFonts w:ascii="Trebuchet MS" w:hAnsi="Trebuchet MS" w:cs="Times New Roman"/>
        </w:rPr>
      </w:pPr>
      <w:r w:rsidRPr="0027039E">
        <w:rPr>
          <w:rFonts w:ascii="Trebuchet MS" w:hAnsi="Trebuchet MS" w:cs="Times New Roman"/>
          <w:lang w:val="en-US"/>
        </w:rPr>
        <w:lastRenderedPageBreak/>
        <w:t xml:space="preserve">De </w:t>
      </w:r>
      <w:proofErr w:type="spellStart"/>
      <w:r w:rsidRPr="0027039E">
        <w:rPr>
          <w:rFonts w:ascii="Trebuchet MS" w:hAnsi="Trebuchet MS" w:cs="Times New Roman"/>
          <w:lang w:val="en-US"/>
        </w:rPr>
        <w:t>asemenea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distanta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intre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circuitele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iluminat</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cele</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curenti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slabi</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trebuie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sa</w:t>
      </w:r>
      <w:proofErr w:type="spellEnd"/>
      <w:r w:rsidRPr="0027039E">
        <w:rPr>
          <w:rFonts w:ascii="Trebuchet MS" w:hAnsi="Trebuchet MS" w:cs="Times New Roman"/>
          <w:lang w:val="en-US"/>
        </w:rPr>
        <w:t xml:space="preserve"> fie de minim 15 cm (</w:t>
      </w:r>
      <w:proofErr w:type="spellStart"/>
      <w:r w:rsidRPr="0027039E">
        <w:rPr>
          <w:rFonts w:ascii="Trebuchet MS" w:hAnsi="Trebuchet MS" w:cs="Times New Roman"/>
          <w:lang w:val="en-US"/>
        </w:rPr>
        <w:t>daca</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portiunea</w:t>
      </w:r>
      <w:proofErr w:type="spellEnd"/>
      <w:r w:rsidRPr="0027039E">
        <w:rPr>
          <w:rFonts w:ascii="Trebuchet MS" w:hAnsi="Trebuchet MS" w:cs="Times New Roman"/>
          <w:lang w:val="en-US"/>
        </w:rPr>
        <w:t xml:space="preserve"> de </w:t>
      </w:r>
      <w:proofErr w:type="spellStart"/>
      <w:r w:rsidRPr="0027039E">
        <w:rPr>
          <w:rFonts w:ascii="Trebuchet MS" w:hAnsi="Trebuchet MS" w:cs="Times New Roman"/>
          <w:lang w:val="en-US"/>
        </w:rPr>
        <w:t>paralelism</w:t>
      </w:r>
      <w:proofErr w:type="spellEnd"/>
      <w:r w:rsidRPr="0027039E">
        <w:rPr>
          <w:rFonts w:ascii="Trebuchet MS" w:hAnsi="Trebuchet MS" w:cs="Times New Roman"/>
          <w:lang w:val="en-US"/>
        </w:rPr>
        <w:t xml:space="preserve"> nu </w:t>
      </w:r>
      <w:proofErr w:type="spellStart"/>
      <w:r w:rsidRPr="0027039E">
        <w:rPr>
          <w:rFonts w:ascii="Trebuchet MS" w:hAnsi="Trebuchet MS" w:cs="Times New Roman"/>
          <w:lang w:val="en-US"/>
        </w:rPr>
        <w:t>depaseste</w:t>
      </w:r>
      <w:proofErr w:type="spellEnd"/>
      <w:r w:rsidRPr="0027039E">
        <w:rPr>
          <w:rFonts w:ascii="Trebuchet MS" w:hAnsi="Trebuchet MS" w:cs="Times New Roman"/>
          <w:lang w:val="en-US"/>
        </w:rPr>
        <w:t xml:space="preserve"> 30 m </w:t>
      </w:r>
      <w:proofErr w:type="spellStart"/>
      <w:r w:rsidRPr="0027039E">
        <w:rPr>
          <w:rFonts w:ascii="Trebuchet MS" w:hAnsi="Trebuchet MS" w:cs="Times New Roman"/>
          <w:lang w:val="en-US"/>
        </w:rPr>
        <w:t>si</w:t>
      </w:r>
      <w:proofErr w:type="spellEnd"/>
      <w:r w:rsidRPr="0027039E">
        <w:rPr>
          <w:rFonts w:ascii="Trebuchet MS" w:hAnsi="Trebuchet MS" w:cs="Times New Roman"/>
          <w:lang w:val="en-US"/>
        </w:rPr>
        <w:t xml:space="preserve"> nu </w:t>
      </w:r>
      <w:proofErr w:type="spellStart"/>
      <w:r w:rsidRPr="0027039E">
        <w:rPr>
          <w:rFonts w:ascii="Trebuchet MS" w:hAnsi="Trebuchet MS" w:cs="Times New Roman"/>
          <w:lang w:val="en-US"/>
        </w:rPr>
        <w:t>contine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inadiri</w:t>
      </w:r>
      <w:proofErr w:type="spellEnd"/>
      <w:r w:rsidRPr="0027039E">
        <w:rPr>
          <w:rFonts w:ascii="Trebuchet MS" w:hAnsi="Trebuchet MS" w:cs="Times New Roman"/>
          <w:lang w:val="en-US"/>
        </w:rPr>
        <w:t xml:space="preserve"> la </w:t>
      </w:r>
      <w:proofErr w:type="spellStart"/>
      <w:r w:rsidRPr="0027039E">
        <w:rPr>
          <w:rFonts w:ascii="Trebuchet MS" w:hAnsi="Trebuchet MS" w:cs="Times New Roman"/>
          <w:lang w:val="en-US"/>
        </w:rPr>
        <w:t>conductoarele</w:t>
      </w:r>
      <w:proofErr w:type="spellEnd"/>
      <w:r w:rsidRPr="0027039E">
        <w:rPr>
          <w:rFonts w:ascii="Trebuchet MS" w:hAnsi="Trebuchet MS" w:cs="Times New Roman"/>
          <w:lang w:val="en-US"/>
        </w:rPr>
        <w:t xml:space="preserve"> </w:t>
      </w:r>
      <w:proofErr w:type="spellStart"/>
      <w:r w:rsidRPr="0027039E">
        <w:rPr>
          <w:rFonts w:ascii="Trebuchet MS" w:hAnsi="Trebuchet MS" w:cs="Times New Roman"/>
          <w:lang w:val="en-US"/>
        </w:rPr>
        <w:t>electrice</w:t>
      </w:r>
      <w:proofErr w:type="spellEnd"/>
      <w:r w:rsidRPr="0027039E">
        <w:rPr>
          <w:rFonts w:ascii="Trebuchet MS" w:hAnsi="Trebuchet MS" w:cs="Times New Roman"/>
          <w:lang w:val="en-US"/>
        </w:rPr>
        <w:t xml:space="preserve">). </w:t>
      </w:r>
    </w:p>
    <w:p w14:paraId="13CB7F43" w14:textId="4B3BE960" w:rsidR="006B4752" w:rsidRDefault="006B4752" w:rsidP="006B4752">
      <w:pPr>
        <w:pStyle w:val="ListParagraph"/>
        <w:spacing w:after="0" w:line="240" w:lineRule="auto"/>
        <w:ind w:left="1440"/>
        <w:jc w:val="both"/>
        <w:rPr>
          <w:rFonts w:ascii="Trebuchet MS" w:hAnsi="Trebuchet MS" w:cs="Times New Roman"/>
          <w:b/>
          <w:szCs w:val="24"/>
        </w:rPr>
      </w:pPr>
    </w:p>
    <w:p w14:paraId="24FB0486" w14:textId="73756CF6" w:rsidR="009577CF" w:rsidRPr="009577CF" w:rsidRDefault="009577CF" w:rsidP="009577CF">
      <w:pPr>
        <w:pStyle w:val="ListParagraph"/>
        <w:numPr>
          <w:ilvl w:val="0"/>
          <w:numId w:val="11"/>
        </w:numPr>
        <w:spacing w:after="0" w:line="240" w:lineRule="auto"/>
        <w:jc w:val="both"/>
        <w:rPr>
          <w:rFonts w:ascii="Trebuchet MS" w:hAnsi="Trebuchet MS" w:cs="Times New Roman"/>
          <w:b/>
          <w:szCs w:val="24"/>
          <w:lang w:val="en-US"/>
        </w:rPr>
      </w:pPr>
      <w:r w:rsidRPr="009577CF">
        <w:rPr>
          <w:rFonts w:ascii="Trebuchet MS" w:hAnsi="Trebuchet MS" w:cs="Times New Roman"/>
          <w:b/>
          <w:szCs w:val="24"/>
          <w:lang w:val="en-US"/>
        </w:rPr>
        <w:t>I</w:t>
      </w:r>
      <w:proofErr w:type="spellStart"/>
      <w:r w:rsidR="00426558" w:rsidRPr="009577CF">
        <w:rPr>
          <w:rFonts w:ascii="Trebuchet MS" w:hAnsi="Trebuchet MS" w:cs="Times New Roman"/>
          <w:b/>
          <w:szCs w:val="24"/>
        </w:rPr>
        <w:t>nstalatiile</w:t>
      </w:r>
      <w:proofErr w:type="spellEnd"/>
      <w:r w:rsidR="00426558" w:rsidRPr="009577CF">
        <w:rPr>
          <w:rFonts w:ascii="Trebuchet MS" w:hAnsi="Trebuchet MS" w:cs="Times New Roman"/>
          <w:b/>
          <w:szCs w:val="24"/>
        </w:rPr>
        <w:t xml:space="preserve"> electrice de prize </w:t>
      </w:r>
    </w:p>
    <w:p w14:paraId="4CE9436C" w14:textId="1B956467" w:rsidR="009577CF" w:rsidRPr="009577CF" w:rsidRDefault="009577CF" w:rsidP="009577CF">
      <w:pPr>
        <w:spacing w:before="120" w:after="120" w:line="240" w:lineRule="auto"/>
        <w:jc w:val="both"/>
        <w:rPr>
          <w:rFonts w:ascii="Trebuchet MS" w:hAnsi="Trebuchet MS" w:cs="Times New Roman"/>
          <w:lang w:val="en-US"/>
        </w:rPr>
      </w:pPr>
      <w:r w:rsidRPr="009577CF">
        <w:rPr>
          <w:rFonts w:ascii="Trebuchet MS" w:hAnsi="Trebuchet MS" w:cs="Times New Roman"/>
          <w:lang w:val="en-US"/>
        </w:rPr>
        <w:t xml:space="preserve">In </w:t>
      </w:r>
      <w:proofErr w:type="spellStart"/>
      <w:r w:rsidRPr="009577CF">
        <w:rPr>
          <w:rFonts w:ascii="Trebuchet MS" w:hAnsi="Trebuchet MS" w:cs="Times New Roman"/>
          <w:lang w:val="en-US"/>
        </w:rPr>
        <w:t>cladire</w:t>
      </w:r>
      <w:proofErr w:type="spellEnd"/>
      <w:r w:rsidRPr="009577CF">
        <w:rPr>
          <w:rFonts w:ascii="Trebuchet MS" w:hAnsi="Trebuchet MS" w:cs="Times New Roman"/>
          <w:lang w:val="en-US"/>
        </w:rPr>
        <w:t xml:space="preserve"> au </w:t>
      </w:r>
      <w:proofErr w:type="spellStart"/>
      <w:r w:rsidRPr="009577CF">
        <w:rPr>
          <w:rFonts w:ascii="Trebuchet MS" w:hAnsi="Trebuchet MS" w:cs="Times New Roman"/>
          <w:lang w:val="en-US"/>
        </w:rPr>
        <w:t>fost</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prevazute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spre</w:t>
      </w:r>
      <w:proofErr w:type="spellEnd"/>
      <w:r w:rsidRPr="009577CF">
        <w:rPr>
          <w:rFonts w:ascii="Trebuchet MS" w:hAnsi="Trebuchet MS" w:cs="Times New Roman"/>
          <w:lang w:val="en-US"/>
        </w:rPr>
        <w:t xml:space="preserve"> a fi </w:t>
      </w:r>
      <w:proofErr w:type="spellStart"/>
      <w:r w:rsidRPr="009577CF">
        <w:rPr>
          <w:rFonts w:ascii="Trebuchet MS" w:hAnsi="Trebuchet MS" w:cs="Times New Roman"/>
          <w:lang w:val="en-US"/>
        </w:rPr>
        <w:t>montate</w:t>
      </w:r>
      <w:proofErr w:type="spellEnd"/>
      <w:r w:rsidRPr="009577CF">
        <w:rPr>
          <w:rFonts w:ascii="Trebuchet MS" w:hAnsi="Trebuchet MS" w:cs="Times New Roman"/>
          <w:lang w:val="en-US"/>
        </w:rPr>
        <w:t xml:space="preserve"> prize simple </w:t>
      </w:r>
      <w:proofErr w:type="spellStart"/>
      <w:r w:rsidRPr="009577CF">
        <w:rPr>
          <w:rFonts w:ascii="Trebuchet MS" w:hAnsi="Trebuchet MS" w:cs="Times New Roman"/>
          <w:lang w:val="en-US"/>
        </w:rPr>
        <w:t>si</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duble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dar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toate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vor</w:t>
      </w:r>
      <w:proofErr w:type="spellEnd"/>
      <w:r w:rsidRPr="009577CF">
        <w:rPr>
          <w:rFonts w:ascii="Trebuchet MS" w:hAnsi="Trebuchet MS" w:cs="Times New Roman"/>
          <w:lang w:val="en-US"/>
        </w:rPr>
        <w:t xml:space="preserve"> fi de tip cu </w:t>
      </w:r>
      <w:proofErr w:type="gramStart"/>
      <w:r w:rsidRPr="009577CF">
        <w:rPr>
          <w:rFonts w:ascii="Trebuchet MS" w:hAnsi="Trebuchet MS" w:cs="Times New Roman"/>
          <w:lang w:val="en-US"/>
        </w:rPr>
        <w:t>contact</w:t>
      </w:r>
      <w:proofErr w:type="gram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protectie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executate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pentru</w:t>
      </w:r>
      <w:proofErr w:type="spellEnd"/>
      <w:r w:rsidRPr="009577CF">
        <w:rPr>
          <w:rFonts w:ascii="Trebuchet MS" w:hAnsi="Trebuchet MS" w:cs="Times New Roman"/>
          <w:lang w:val="en-US"/>
        </w:rPr>
        <w:t xml:space="preserve"> a </w:t>
      </w:r>
      <w:proofErr w:type="spellStart"/>
      <w:r w:rsidRPr="009577CF">
        <w:rPr>
          <w:rFonts w:ascii="Trebuchet MS" w:hAnsi="Trebuchet MS" w:cs="Times New Roman"/>
          <w:lang w:val="en-US"/>
        </w:rPr>
        <w:t>suporta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fara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sa</w:t>
      </w:r>
      <w:proofErr w:type="spellEnd"/>
      <w:r w:rsidRPr="009577CF">
        <w:rPr>
          <w:rFonts w:ascii="Trebuchet MS" w:hAnsi="Trebuchet MS" w:cs="Times New Roman"/>
          <w:lang w:val="en-US"/>
        </w:rPr>
        <w:t xml:space="preserve"> se </w:t>
      </w:r>
      <w:proofErr w:type="spellStart"/>
      <w:r w:rsidRPr="009577CF">
        <w:rPr>
          <w:rFonts w:ascii="Trebuchet MS" w:hAnsi="Trebuchet MS" w:cs="Times New Roman"/>
          <w:lang w:val="en-US"/>
        </w:rPr>
        <w:t>deterioreze</w:t>
      </w:r>
      <w:proofErr w:type="spellEnd"/>
      <w:r w:rsidRPr="009577CF">
        <w:rPr>
          <w:rFonts w:ascii="Trebuchet MS" w:hAnsi="Trebuchet MS" w:cs="Times New Roman"/>
          <w:lang w:val="en-US"/>
        </w:rPr>
        <w:t xml:space="preserve"> un </w:t>
      </w:r>
      <w:proofErr w:type="spellStart"/>
      <w:r w:rsidRPr="009577CF">
        <w:rPr>
          <w:rFonts w:ascii="Trebuchet MS" w:hAnsi="Trebuchet MS" w:cs="Times New Roman"/>
          <w:lang w:val="en-US"/>
        </w:rPr>
        <w:t>curent</w:t>
      </w:r>
      <w:proofErr w:type="spellEnd"/>
      <w:r w:rsidRPr="009577CF">
        <w:rPr>
          <w:rFonts w:ascii="Trebuchet MS" w:hAnsi="Trebuchet MS" w:cs="Times New Roman"/>
          <w:lang w:val="en-US"/>
        </w:rPr>
        <w:t xml:space="preserve"> de 16 A. </w:t>
      </w:r>
    </w:p>
    <w:p w14:paraId="429D0C0D" w14:textId="308AD857" w:rsidR="009577CF" w:rsidRPr="009577CF" w:rsidRDefault="009577CF" w:rsidP="009577CF">
      <w:pPr>
        <w:spacing w:before="120" w:after="120" w:line="240" w:lineRule="auto"/>
        <w:jc w:val="both"/>
        <w:rPr>
          <w:rFonts w:ascii="Trebuchet MS" w:hAnsi="Trebuchet MS" w:cs="Times New Roman"/>
          <w:lang w:val="en-US"/>
        </w:rPr>
      </w:pPr>
      <w:proofErr w:type="spellStart"/>
      <w:r w:rsidRPr="009577CF">
        <w:rPr>
          <w:rFonts w:ascii="Trebuchet MS" w:hAnsi="Trebuchet MS" w:cs="Times New Roman"/>
          <w:lang w:val="en-US"/>
        </w:rPr>
        <w:t>Circuitele</w:t>
      </w:r>
      <w:proofErr w:type="spellEnd"/>
      <w:r w:rsidRPr="009577CF">
        <w:rPr>
          <w:rFonts w:ascii="Trebuchet MS" w:hAnsi="Trebuchet MS" w:cs="Times New Roman"/>
          <w:lang w:val="en-US"/>
        </w:rPr>
        <w:t xml:space="preserve"> de prize </w:t>
      </w:r>
      <w:proofErr w:type="spellStart"/>
      <w:r w:rsidRPr="009577CF">
        <w:rPr>
          <w:rFonts w:ascii="Trebuchet MS" w:hAnsi="Trebuchet MS" w:cs="Times New Roman"/>
          <w:lang w:val="en-US"/>
        </w:rPr>
        <w:t>vor</w:t>
      </w:r>
      <w:proofErr w:type="spellEnd"/>
      <w:r w:rsidRPr="009577CF">
        <w:rPr>
          <w:rFonts w:ascii="Trebuchet MS" w:hAnsi="Trebuchet MS" w:cs="Times New Roman"/>
          <w:lang w:val="en-US"/>
        </w:rPr>
        <w:t xml:space="preserve"> fi separate de </w:t>
      </w:r>
      <w:proofErr w:type="spellStart"/>
      <w:r w:rsidRPr="009577CF">
        <w:rPr>
          <w:rFonts w:ascii="Trebuchet MS" w:hAnsi="Trebuchet MS" w:cs="Times New Roman"/>
          <w:lang w:val="en-US"/>
        </w:rPr>
        <w:t>cele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pentru</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alimentarea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corpurilor</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iluminat</w:t>
      </w:r>
      <w:proofErr w:type="spellEnd"/>
      <w:r w:rsidRPr="009577CF">
        <w:rPr>
          <w:rFonts w:ascii="Trebuchet MS" w:hAnsi="Trebuchet MS" w:cs="Times New Roman"/>
          <w:lang w:val="en-US"/>
        </w:rPr>
        <w:t>.</w:t>
      </w:r>
      <w:r>
        <w:rPr>
          <w:rFonts w:ascii="Trebuchet MS" w:hAnsi="Trebuchet MS" w:cs="Times New Roman"/>
        </w:rPr>
        <w:t xml:space="preserve"> </w:t>
      </w:r>
      <w:r w:rsidRPr="009577CF">
        <w:rPr>
          <w:rFonts w:ascii="Trebuchet MS" w:hAnsi="Trebuchet MS" w:cs="Times New Roman"/>
          <w:lang w:val="en-US"/>
        </w:rPr>
        <w:t xml:space="preserve">Au </w:t>
      </w:r>
      <w:proofErr w:type="spellStart"/>
      <w:r w:rsidRPr="009577CF">
        <w:rPr>
          <w:rFonts w:ascii="Trebuchet MS" w:hAnsi="Trebuchet MS" w:cs="Times New Roman"/>
          <w:lang w:val="en-US"/>
        </w:rPr>
        <w:t>fost</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realizate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circuite</w:t>
      </w:r>
      <w:proofErr w:type="spellEnd"/>
      <w:r w:rsidRPr="009577CF">
        <w:rPr>
          <w:rFonts w:ascii="Trebuchet MS" w:hAnsi="Trebuchet MS" w:cs="Times New Roman"/>
          <w:lang w:val="en-US"/>
        </w:rPr>
        <w:t xml:space="preserve"> separate </w:t>
      </w:r>
      <w:proofErr w:type="spellStart"/>
      <w:r w:rsidRPr="009577CF">
        <w:rPr>
          <w:rFonts w:ascii="Trebuchet MS" w:hAnsi="Trebuchet MS" w:cs="Times New Roman"/>
          <w:lang w:val="en-US"/>
        </w:rPr>
        <w:t>pentru</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alimentarea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echipamentelor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specifice</w:t>
      </w:r>
      <w:proofErr w:type="spellEnd"/>
      <w:r w:rsidRPr="009577CF">
        <w:rPr>
          <w:rFonts w:ascii="Trebuchet MS" w:hAnsi="Trebuchet MS" w:cs="Times New Roman"/>
          <w:lang w:val="en-US"/>
        </w:rPr>
        <w:t>.</w:t>
      </w:r>
      <w:r>
        <w:rPr>
          <w:rFonts w:ascii="Trebuchet MS" w:hAnsi="Trebuchet MS" w:cs="Times New Roman"/>
        </w:rPr>
        <w:t xml:space="preserve"> </w:t>
      </w:r>
      <w:proofErr w:type="spellStart"/>
      <w:r w:rsidRPr="009577CF">
        <w:rPr>
          <w:rFonts w:ascii="Trebuchet MS" w:hAnsi="Trebuchet MS" w:cs="Times New Roman"/>
          <w:lang w:val="en-US"/>
        </w:rPr>
        <w:t>Inaltimea</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montaj</w:t>
      </w:r>
      <w:proofErr w:type="spellEnd"/>
      <w:r w:rsidRPr="009577CF">
        <w:rPr>
          <w:rFonts w:ascii="Trebuchet MS" w:hAnsi="Trebuchet MS" w:cs="Times New Roman"/>
          <w:lang w:val="en-US"/>
        </w:rPr>
        <w:t xml:space="preserve"> a </w:t>
      </w:r>
      <w:proofErr w:type="spellStart"/>
      <w:r w:rsidRPr="009577CF">
        <w:rPr>
          <w:rFonts w:ascii="Trebuchet MS" w:hAnsi="Trebuchet MS" w:cs="Times New Roman"/>
          <w:lang w:val="en-US"/>
        </w:rPr>
        <w:t>prizelor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va</w:t>
      </w:r>
      <w:proofErr w:type="spellEnd"/>
      <w:r w:rsidRPr="009577CF">
        <w:rPr>
          <w:rFonts w:ascii="Trebuchet MS" w:hAnsi="Trebuchet MS" w:cs="Times New Roman"/>
          <w:lang w:val="en-US"/>
        </w:rPr>
        <w:t xml:space="preserve"> fi de 0,30 m, </w:t>
      </w:r>
      <w:proofErr w:type="spellStart"/>
      <w:r w:rsidRPr="009577CF">
        <w:rPr>
          <w:rFonts w:ascii="Trebuchet MS" w:hAnsi="Trebuchet MS" w:cs="Times New Roman"/>
          <w:lang w:val="en-US"/>
        </w:rPr>
        <w:t>masurata</w:t>
      </w:r>
      <w:proofErr w:type="spellEnd"/>
      <w:r w:rsidRPr="009577CF">
        <w:rPr>
          <w:rFonts w:ascii="Trebuchet MS" w:hAnsi="Trebuchet MS" w:cs="Times New Roman"/>
          <w:lang w:val="en-US"/>
        </w:rPr>
        <w:t xml:space="preserve"> de la </w:t>
      </w:r>
      <w:proofErr w:type="spellStart"/>
      <w:r w:rsidRPr="009577CF">
        <w:rPr>
          <w:rFonts w:ascii="Trebuchet MS" w:hAnsi="Trebuchet MS" w:cs="Times New Roman"/>
          <w:lang w:val="en-US"/>
        </w:rPr>
        <w:t>nivelul</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pardoselii</w:t>
      </w:r>
      <w:proofErr w:type="spellEnd"/>
      <w:r w:rsidRPr="009577CF">
        <w:rPr>
          <w:rFonts w:ascii="Trebuchet MS" w:hAnsi="Trebuchet MS" w:cs="Times New Roman"/>
          <w:lang w:val="en-US"/>
        </w:rPr>
        <w:t xml:space="preserve"> finite </w:t>
      </w:r>
      <w:proofErr w:type="spellStart"/>
      <w:r w:rsidRPr="009577CF">
        <w:rPr>
          <w:rFonts w:ascii="Trebuchet MS" w:hAnsi="Trebuchet MS" w:cs="Times New Roman"/>
          <w:lang w:val="en-US"/>
        </w:rPr>
        <w:t>pana</w:t>
      </w:r>
      <w:proofErr w:type="spellEnd"/>
      <w:r w:rsidRPr="009577CF">
        <w:rPr>
          <w:rFonts w:ascii="Trebuchet MS" w:hAnsi="Trebuchet MS" w:cs="Times New Roman"/>
          <w:lang w:val="en-US"/>
        </w:rPr>
        <w:t xml:space="preserve"> in </w:t>
      </w:r>
      <w:proofErr w:type="spellStart"/>
      <w:r w:rsidRPr="009577CF">
        <w:rPr>
          <w:rFonts w:ascii="Trebuchet MS" w:hAnsi="Trebuchet MS" w:cs="Times New Roman"/>
          <w:lang w:val="en-US"/>
        </w:rPr>
        <w:t>axul</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prizei</w:t>
      </w:r>
      <w:proofErr w:type="spellEnd"/>
      <w:r w:rsidRPr="009577CF">
        <w:rPr>
          <w:rFonts w:ascii="Trebuchet MS" w:hAnsi="Trebuchet MS" w:cs="Times New Roman"/>
          <w:lang w:val="en-US"/>
        </w:rPr>
        <w:t xml:space="preserve">, cu </w:t>
      </w:r>
      <w:proofErr w:type="spellStart"/>
      <w:r w:rsidRPr="009577CF">
        <w:rPr>
          <w:rFonts w:ascii="Trebuchet MS" w:hAnsi="Trebuchet MS" w:cs="Times New Roman"/>
          <w:lang w:val="en-US"/>
        </w:rPr>
        <w:t>exceptia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celor</w:t>
      </w:r>
      <w:proofErr w:type="spellEnd"/>
      <w:r w:rsidRPr="009577CF">
        <w:rPr>
          <w:rFonts w:ascii="Trebuchet MS" w:hAnsi="Trebuchet MS" w:cs="Times New Roman"/>
          <w:lang w:val="en-US"/>
        </w:rPr>
        <w:t xml:space="preserve"> notate </w:t>
      </w:r>
      <w:proofErr w:type="spellStart"/>
      <w:r w:rsidRPr="009577CF">
        <w:rPr>
          <w:rFonts w:ascii="Trebuchet MS" w:hAnsi="Trebuchet MS" w:cs="Times New Roman"/>
          <w:lang w:val="en-US"/>
        </w:rPr>
        <w:t>altfel</w:t>
      </w:r>
      <w:proofErr w:type="spellEnd"/>
      <w:r w:rsidRPr="009577CF">
        <w:rPr>
          <w:rFonts w:ascii="Trebuchet MS" w:hAnsi="Trebuchet MS" w:cs="Times New Roman"/>
          <w:lang w:val="en-US"/>
        </w:rPr>
        <w:t xml:space="preserve">. </w:t>
      </w:r>
    </w:p>
    <w:p w14:paraId="1DE41E26" w14:textId="599A4531" w:rsidR="009577CF" w:rsidRPr="009577CF" w:rsidRDefault="009577CF" w:rsidP="009577CF">
      <w:pPr>
        <w:spacing w:before="120" w:after="120" w:line="240" w:lineRule="auto"/>
        <w:jc w:val="both"/>
        <w:rPr>
          <w:rFonts w:ascii="Trebuchet MS" w:hAnsi="Trebuchet MS" w:cs="Times New Roman"/>
          <w:lang w:val="en-US"/>
        </w:rPr>
      </w:pPr>
      <w:proofErr w:type="spellStart"/>
      <w:r w:rsidRPr="009577CF">
        <w:rPr>
          <w:rFonts w:ascii="Trebuchet MS" w:hAnsi="Trebuchet MS" w:cs="Times New Roman"/>
          <w:lang w:val="en-US"/>
        </w:rPr>
        <w:t>Toate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circuitele</w:t>
      </w:r>
      <w:proofErr w:type="spellEnd"/>
      <w:r w:rsidRPr="009577CF">
        <w:rPr>
          <w:rFonts w:ascii="Trebuchet MS" w:hAnsi="Trebuchet MS" w:cs="Times New Roman"/>
          <w:lang w:val="en-US"/>
        </w:rPr>
        <w:t xml:space="preserve"> de prize </w:t>
      </w:r>
      <w:proofErr w:type="spellStart"/>
      <w:r w:rsidRPr="009577CF">
        <w:rPr>
          <w:rFonts w:ascii="Trebuchet MS" w:hAnsi="Trebuchet MS" w:cs="Times New Roman"/>
          <w:lang w:val="en-US"/>
        </w:rPr>
        <w:t>vor</w:t>
      </w:r>
      <w:proofErr w:type="spellEnd"/>
      <w:r w:rsidRPr="009577CF">
        <w:rPr>
          <w:rFonts w:ascii="Trebuchet MS" w:hAnsi="Trebuchet MS" w:cs="Times New Roman"/>
          <w:lang w:val="en-US"/>
        </w:rPr>
        <w:t xml:space="preserve"> fi </w:t>
      </w:r>
      <w:proofErr w:type="spellStart"/>
      <w:r w:rsidRPr="009577CF">
        <w:rPr>
          <w:rFonts w:ascii="Trebuchet MS" w:hAnsi="Trebuchet MS" w:cs="Times New Roman"/>
          <w:lang w:val="en-US"/>
        </w:rPr>
        <w:t>protejate</w:t>
      </w:r>
      <w:proofErr w:type="spellEnd"/>
      <w:r w:rsidRPr="009577CF">
        <w:rPr>
          <w:rFonts w:ascii="Trebuchet MS" w:hAnsi="Trebuchet MS" w:cs="Times New Roman"/>
          <w:lang w:val="en-US"/>
        </w:rPr>
        <w:t xml:space="preserve"> la </w:t>
      </w:r>
      <w:proofErr w:type="spellStart"/>
      <w:r w:rsidRPr="009577CF">
        <w:rPr>
          <w:rFonts w:ascii="Trebuchet MS" w:hAnsi="Trebuchet MS" w:cs="Times New Roman"/>
          <w:lang w:val="en-US"/>
        </w:rPr>
        <w:t>plecarea</w:t>
      </w:r>
      <w:proofErr w:type="spellEnd"/>
      <w:r w:rsidRPr="009577CF">
        <w:rPr>
          <w:rFonts w:ascii="Trebuchet MS" w:hAnsi="Trebuchet MS" w:cs="Times New Roman"/>
          <w:lang w:val="en-US"/>
        </w:rPr>
        <w:t xml:space="preserve"> din </w:t>
      </w:r>
      <w:proofErr w:type="spellStart"/>
      <w:r w:rsidRPr="009577CF">
        <w:rPr>
          <w:rFonts w:ascii="Trebuchet MS" w:hAnsi="Trebuchet MS" w:cs="Times New Roman"/>
          <w:lang w:val="en-US"/>
        </w:rPr>
        <w:t>tabloul</w:t>
      </w:r>
      <w:proofErr w:type="spellEnd"/>
      <w:r w:rsidRPr="009577CF">
        <w:rPr>
          <w:rFonts w:ascii="Trebuchet MS" w:hAnsi="Trebuchet MS" w:cs="Times New Roman"/>
          <w:lang w:val="en-US"/>
        </w:rPr>
        <w:t xml:space="preserve"> electric cu </w:t>
      </w:r>
      <w:proofErr w:type="spellStart"/>
      <w:r w:rsidRPr="009577CF">
        <w:rPr>
          <w:rFonts w:ascii="Trebuchet MS" w:hAnsi="Trebuchet MS" w:cs="Times New Roman"/>
          <w:lang w:val="en-US"/>
        </w:rPr>
        <w:t>intrerupatoare</w:t>
      </w:r>
      <w:proofErr w:type="spellEnd"/>
      <w:r w:rsidRPr="009577CF">
        <w:rPr>
          <w:rFonts w:ascii="Trebuchet MS" w:hAnsi="Trebuchet MS" w:cs="Times New Roman"/>
          <w:lang w:val="en-US"/>
        </w:rPr>
        <w:t xml:space="preserve"> automate </w:t>
      </w:r>
      <w:proofErr w:type="spellStart"/>
      <w:r w:rsidRPr="009577CF">
        <w:rPr>
          <w:rFonts w:ascii="Trebuchet MS" w:hAnsi="Trebuchet MS" w:cs="Times New Roman"/>
          <w:lang w:val="en-US"/>
        </w:rPr>
        <w:t>prevazute</w:t>
      </w:r>
      <w:proofErr w:type="spellEnd"/>
      <w:r w:rsidRPr="009577CF">
        <w:rPr>
          <w:rFonts w:ascii="Trebuchet MS" w:hAnsi="Trebuchet MS" w:cs="Times New Roman"/>
          <w:lang w:val="en-US"/>
        </w:rPr>
        <w:t xml:space="preserve"> cu </w:t>
      </w:r>
      <w:proofErr w:type="spellStart"/>
      <w:r w:rsidRPr="009577CF">
        <w:rPr>
          <w:rFonts w:ascii="Trebuchet MS" w:hAnsi="Trebuchet MS" w:cs="Times New Roman"/>
          <w:lang w:val="en-US"/>
        </w:rPr>
        <w:t>protectie</w:t>
      </w:r>
      <w:proofErr w:type="spellEnd"/>
      <w:r w:rsidRPr="009577CF">
        <w:rPr>
          <w:rFonts w:ascii="Trebuchet MS" w:hAnsi="Trebuchet MS" w:cs="Times New Roman"/>
          <w:lang w:val="en-US"/>
        </w:rPr>
        <w:t xml:space="preserve"> automata la </w:t>
      </w:r>
      <w:proofErr w:type="spellStart"/>
      <w:r w:rsidRPr="009577CF">
        <w:rPr>
          <w:rFonts w:ascii="Trebuchet MS" w:hAnsi="Trebuchet MS" w:cs="Times New Roman"/>
          <w:lang w:val="en-US"/>
        </w:rPr>
        <w:t>curenti</w:t>
      </w:r>
      <w:proofErr w:type="spellEnd"/>
      <w:r w:rsidRPr="009577CF">
        <w:rPr>
          <w:rFonts w:ascii="Trebuchet MS" w:hAnsi="Trebuchet MS" w:cs="Times New Roman"/>
          <w:lang w:val="en-US"/>
        </w:rPr>
        <w:t xml:space="preserve"> de defect (PACD) de tip </w:t>
      </w:r>
      <w:proofErr w:type="spellStart"/>
      <w:r w:rsidRPr="009577CF">
        <w:rPr>
          <w:rFonts w:ascii="Trebuchet MS" w:hAnsi="Trebuchet MS" w:cs="Times New Roman"/>
          <w:lang w:val="en-US"/>
        </w:rPr>
        <w:t>diferential</w:t>
      </w:r>
      <w:proofErr w:type="spellEnd"/>
      <w:r w:rsidRPr="009577CF">
        <w:rPr>
          <w:rFonts w:ascii="Trebuchet MS" w:hAnsi="Trebuchet MS" w:cs="Times New Roman"/>
          <w:lang w:val="en-US"/>
        </w:rPr>
        <w:t xml:space="preserve"> (cu </w:t>
      </w:r>
      <w:proofErr w:type="spellStart"/>
      <w:r w:rsidRPr="009577CF">
        <w:rPr>
          <w:rFonts w:ascii="Trebuchet MS" w:hAnsi="Trebuchet MS" w:cs="Times New Roman"/>
          <w:lang w:val="en-US"/>
        </w:rPr>
        <w:t>declansare</w:t>
      </w:r>
      <w:proofErr w:type="spellEnd"/>
      <w:r w:rsidRPr="009577CF">
        <w:rPr>
          <w:rFonts w:ascii="Trebuchet MS" w:hAnsi="Trebuchet MS" w:cs="Times New Roman"/>
          <w:lang w:val="en-US"/>
        </w:rPr>
        <w:t xml:space="preserve"> la un </w:t>
      </w:r>
      <w:proofErr w:type="spellStart"/>
      <w:r w:rsidRPr="009577CF">
        <w:rPr>
          <w:rFonts w:ascii="Trebuchet MS" w:hAnsi="Trebuchet MS" w:cs="Times New Roman"/>
          <w:lang w:val="en-US"/>
        </w:rPr>
        <w:t>curent</w:t>
      </w:r>
      <w:proofErr w:type="spellEnd"/>
      <w:r w:rsidRPr="009577CF">
        <w:rPr>
          <w:rFonts w:ascii="Trebuchet MS" w:hAnsi="Trebuchet MS" w:cs="Times New Roman"/>
          <w:lang w:val="en-US"/>
        </w:rPr>
        <w:t xml:space="preserve"> de defect de 0,03 A) conform </w:t>
      </w:r>
      <w:proofErr w:type="spellStart"/>
      <w:r w:rsidRPr="009577CF">
        <w:rPr>
          <w:rFonts w:ascii="Trebuchet MS" w:hAnsi="Trebuchet MS" w:cs="Times New Roman"/>
          <w:lang w:val="en-US"/>
        </w:rPr>
        <w:t>schemelor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monofilare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si</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specificatiilor</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aparataj</w:t>
      </w:r>
      <w:proofErr w:type="spellEnd"/>
      <w:r w:rsidRPr="009577CF">
        <w:rPr>
          <w:rFonts w:ascii="Trebuchet MS" w:hAnsi="Trebuchet MS" w:cs="Times New Roman"/>
          <w:lang w:val="en-US"/>
        </w:rPr>
        <w:t>.</w:t>
      </w:r>
    </w:p>
    <w:p w14:paraId="53655FF6" w14:textId="77777777" w:rsidR="009577CF" w:rsidRPr="009577CF" w:rsidRDefault="009577CF" w:rsidP="009577CF">
      <w:pPr>
        <w:spacing w:before="120" w:after="120" w:line="240" w:lineRule="auto"/>
        <w:jc w:val="both"/>
        <w:rPr>
          <w:rFonts w:ascii="Trebuchet MS" w:hAnsi="Trebuchet MS" w:cs="Times New Roman"/>
        </w:rPr>
      </w:pPr>
      <w:r w:rsidRPr="009577CF">
        <w:rPr>
          <w:rFonts w:ascii="Trebuchet MS" w:hAnsi="Trebuchet MS" w:cs="Times New Roman"/>
        </w:rPr>
        <w:t xml:space="preserve">Racordurile electrice de puteri mari (40A) montate in camera de date ce deservesc alimentarea Rackurilor, vor fi </w:t>
      </w:r>
      <w:proofErr w:type="spellStart"/>
      <w:r w:rsidRPr="009577CF">
        <w:rPr>
          <w:rFonts w:ascii="Trebuchet MS" w:hAnsi="Trebuchet MS" w:cs="Times New Roman"/>
        </w:rPr>
        <w:t>prevazute</w:t>
      </w:r>
      <w:proofErr w:type="spellEnd"/>
      <w:r w:rsidRPr="009577CF">
        <w:rPr>
          <w:rFonts w:ascii="Trebuchet MS" w:hAnsi="Trebuchet MS" w:cs="Times New Roman"/>
        </w:rPr>
        <w:t xml:space="preserve"> pe circuite separate astfel </w:t>
      </w:r>
      <w:proofErr w:type="spellStart"/>
      <w:r w:rsidRPr="009577CF">
        <w:rPr>
          <w:rFonts w:ascii="Trebuchet MS" w:hAnsi="Trebuchet MS" w:cs="Times New Roman"/>
        </w:rPr>
        <w:t>incat</w:t>
      </w:r>
      <w:proofErr w:type="spellEnd"/>
      <w:r w:rsidRPr="009577CF">
        <w:rPr>
          <w:rFonts w:ascii="Trebuchet MS" w:hAnsi="Trebuchet MS" w:cs="Times New Roman"/>
        </w:rPr>
        <w:t xml:space="preserve"> sa se realizeze o independenta in </w:t>
      </w:r>
      <w:proofErr w:type="spellStart"/>
      <w:r w:rsidRPr="009577CF">
        <w:rPr>
          <w:rFonts w:ascii="Trebuchet MS" w:hAnsi="Trebuchet MS" w:cs="Times New Roman"/>
        </w:rPr>
        <w:t>functionare</w:t>
      </w:r>
      <w:proofErr w:type="spellEnd"/>
      <w:r w:rsidRPr="009577CF">
        <w:rPr>
          <w:rFonts w:ascii="Trebuchet MS" w:hAnsi="Trebuchet MS" w:cs="Times New Roman"/>
        </w:rPr>
        <w:t>.</w:t>
      </w:r>
    </w:p>
    <w:p w14:paraId="0F92FA3B" w14:textId="29E6A9DB" w:rsidR="009577CF" w:rsidRPr="009577CF" w:rsidRDefault="009577CF" w:rsidP="009577CF">
      <w:pPr>
        <w:spacing w:before="120" w:after="120" w:line="240" w:lineRule="auto"/>
        <w:jc w:val="both"/>
        <w:rPr>
          <w:rFonts w:ascii="Trebuchet MS" w:hAnsi="Trebuchet MS" w:cs="Times New Roman"/>
        </w:rPr>
      </w:pPr>
      <w:r w:rsidRPr="009577CF">
        <w:rPr>
          <w:rFonts w:ascii="Trebuchet MS" w:hAnsi="Trebuchet MS" w:cs="Times New Roman"/>
        </w:rPr>
        <w:t xml:space="preserve">Racordurile electrice sunt dispuse pe circuite independente, </w:t>
      </w:r>
      <w:proofErr w:type="spellStart"/>
      <w:r w:rsidRPr="009577CF">
        <w:rPr>
          <w:rFonts w:ascii="Trebuchet MS" w:hAnsi="Trebuchet MS" w:cs="Times New Roman"/>
        </w:rPr>
        <w:t>corespunzator</w:t>
      </w:r>
      <w:proofErr w:type="spellEnd"/>
      <w:r w:rsidRPr="009577CF">
        <w:rPr>
          <w:rFonts w:ascii="Trebuchet MS" w:hAnsi="Trebuchet MS" w:cs="Times New Roman"/>
        </w:rPr>
        <w:t xml:space="preserve"> gradului de importanta a acestora. In zonele tehnice s-au </w:t>
      </w:r>
      <w:proofErr w:type="spellStart"/>
      <w:r w:rsidRPr="009577CF">
        <w:rPr>
          <w:rFonts w:ascii="Trebuchet MS" w:hAnsi="Trebuchet MS" w:cs="Times New Roman"/>
        </w:rPr>
        <w:t>prevazut</w:t>
      </w:r>
      <w:proofErr w:type="spellEnd"/>
      <w:r w:rsidRPr="009577CF">
        <w:rPr>
          <w:rFonts w:ascii="Trebuchet MS" w:hAnsi="Trebuchet MS" w:cs="Times New Roman"/>
        </w:rPr>
        <w:t xml:space="preserve"> prize cu grad de </w:t>
      </w:r>
      <w:proofErr w:type="spellStart"/>
      <w:r w:rsidRPr="009577CF">
        <w:rPr>
          <w:rFonts w:ascii="Trebuchet MS" w:hAnsi="Trebuchet MS" w:cs="Times New Roman"/>
        </w:rPr>
        <w:t>protectie</w:t>
      </w:r>
      <w:proofErr w:type="spellEnd"/>
      <w:r w:rsidRPr="009577CF">
        <w:rPr>
          <w:rFonts w:ascii="Trebuchet MS" w:hAnsi="Trebuchet MS" w:cs="Times New Roman"/>
        </w:rPr>
        <w:t xml:space="preserve"> de tip IP 20. </w:t>
      </w:r>
    </w:p>
    <w:p w14:paraId="14966C0C" w14:textId="0E5D3C80" w:rsidR="009577CF" w:rsidRPr="009577CF" w:rsidRDefault="009577CF" w:rsidP="009577CF">
      <w:pPr>
        <w:spacing w:before="120" w:after="120" w:line="240" w:lineRule="auto"/>
        <w:jc w:val="both"/>
        <w:rPr>
          <w:rFonts w:ascii="Trebuchet MS" w:hAnsi="Trebuchet MS" w:cs="Times New Roman"/>
          <w:lang w:val="en-US"/>
        </w:rPr>
      </w:pPr>
      <w:proofErr w:type="spellStart"/>
      <w:r w:rsidRPr="009577CF">
        <w:rPr>
          <w:rFonts w:ascii="Trebuchet MS" w:hAnsi="Trebuchet MS" w:cs="Times New Roman"/>
          <w:lang w:val="en-US"/>
        </w:rPr>
        <w:t>Circuitele</w:t>
      </w:r>
      <w:proofErr w:type="spellEnd"/>
      <w:r w:rsidRPr="009577CF">
        <w:rPr>
          <w:rFonts w:ascii="Trebuchet MS" w:hAnsi="Trebuchet MS" w:cs="Times New Roman"/>
          <w:lang w:val="en-US"/>
        </w:rPr>
        <w:t xml:space="preserve"> de prize se </w:t>
      </w:r>
      <w:proofErr w:type="spellStart"/>
      <w:r w:rsidRPr="009577CF">
        <w:rPr>
          <w:rFonts w:ascii="Trebuchet MS" w:hAnsi="Trebuchet MS" w:cs="Times New Roman"/>
          <w:lang w:val="en-US"/>
        </w:rPr>
        <w:t>vor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realiza</w:t>
      </w:r>
      <w:proofErr w:type="spellEnd"/>
      <w:r w:rsidRPr="009577CF">
        <w:rPr>
          <w:rFonts w:ascii="Trebuchet MS" w:hAnsi="Trebuchet MS" w:cs="Times New Roman"/>
          <w:lang w:val="en-US"/>
        </w:rPr>
        <w:t xml:space="preserve"> in </w:t>
      </w:r>
      <w:proofErr w:type="spellStart"/>
      <w:r w:rsidRPr="009577CF">
        <w:rPr>
          <w:rFonts w:ascii="Trebuchet MS" w:hAnsi="Trebuchet MS" w:cs="Times New Roman"/>
          <w:lang w:val="en-US"/>
        </w:rPr>
        <w:t>cablu</w:t>
      </w:r>
      <w:proofErr w:type="spellEnd"/>
      <w:r w:rsidRPr="009577CF">
        <w:rPr>
          <w:rFonts w:ascii="Trebuchet MS" w:hAnsi="Trebuchet MS" w:cs="Times New Roman"/>
          <w:lang w:val="en-US"/>
        </w:rPr>
        <w:t xml:space="preserve"> cu </w:t>
      </w:r>
      <w:proofErr w:type="spellStart"/>
      <w:r w:rsidRPr="009577CF">
        <w:rPr>
          <w:rFonts w:ascii="Trebuchet MS" w:hAnsi="Trebuchet MS" w:cs="Times New Roman"/>
          <w:lang w:val="en-US"/>
        </w:rPr>
        <w:t>conductoare</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cupru</w:t>
      </w:r>
      <w:proofErr w:type="spellEnd"/>
      <w:r w:rsidRPr="009577CF">
        <w:rPr>
          <w:rFonts w:ascii="Trebuchet MS" w:hAnsi="Trebuchet MS" w:cs="Times New Roman"/>
          <w:lang w:val="en-US"/>
        </w:rPr>
        <w:t xml:space="preserve">, de tip N2XH cu </w:t>
      </w:r>
      <w:proofErr w:type="spellStart"/>
      <w:r w:rsidRPr="009577CF">
        <w:rPr>
          <w:rFonts w:ascii="Trebuchet MS" w:hAnsi="Trebuchet MS" w:cs="Times New Roman"/>
          <w:lang w:val="en-US"/>
        </w:rPr>
        <w:t>sectiunea</w:t>
      </w:r>
      <w:proofErr w:type="spellEnd"/>
      <w:r w:rsidRPr="009577CF">
        <w:rPr>
          <w:rFonts w:ascii="Trebuchet MS" w:hAnsi="Trebuchet MS" w:cs="Times New Roman"/>
          <w:lang w:val="en-US"/>
        </w:rPr>
        <w:t xml:space="preserve"> de 2,5 </w:t>
      </w:r>
      <w:proofErr w:type="spellStart"/>
      <w:r w:rsidRPr="009577CF">
        <w:rPr>
          <w:rFonts w:ascii="Trebuchet MS" w:hAnsi="Trebuchet MS" w:cs="Times New Roman"/>
          <w:lang w:val="en-US"/>
        </w:rPr>
        <w:t>mmp</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pentru</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conductoarele</w:t>
      </w:r>
      <w:proofErr w:type="spellEnd"/>
      <w:r w:rsidRPr="009577CF">
        <w:rPr>
          <w:rFonts w:ascii="Trebuchet MS" w:hAnsi="Trebuchet MS" w:cs="Times New Roman"/>
          <w:lang w:val="en-US"/>
        </w:rPr>
        <w:t xml:space="preserve"> active: </w:t>
      </w:r>
      <w:proofErr w:type="spellStart"/>
      <w:r w:rsidRPr="009577CF">
        <w:rPr>
          <w:rFonts w:ascii="Trebuchet MS" w:hAnsi="Trebuchet MS" w:cs="Times New Roman"/>
          <w:lang w:val="en-US"/>
        </w:rPr>
        <w:t>faza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si</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neutru</w:t>
      </w:r>
      <w:proofErr w:type="spellEnd"/>
      <w:r w:rsidRPr="009577CF">
        <w:rPr>
          <w:rFonts w:ascii="Trebuchet MS" w:hAnsi="Trebuchet MS" w:cs="Times New Roman"/>
          <w:lang w:val="en-US"/>
        </w:rPr>
        <w:t xml:space="preserve">, cat </w:t>
      </w:r>
      <w:proofErr w:type="spellStart"/>
      <w:r w:rsidRPr="009577CF">
        <w:rPr>
          <w:rFonts w:ascii="Trebuchet MS" w:hAnsi="Trebuchet MS" w:cs="Times New Roman"/>
          <w:lang w:val="en-US"/>
        </w:rPr>
        <w:t>si</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pentru</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conductorul</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protectie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protejate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impotriva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deteriorarii</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mecanice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unde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este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cazul</w:t>
      </w:r>
      <w:proofErr w:type="spellEnd"/>
      <w:r w:rsidRPr="009577CF">
        <w:rPr>
          <w:rFonts w:ascii="Trebuchet MS" w:hAnsi="Trebuchet MS" w:cs="Times New Roman"/>
          <w:lang w:val="en-US"/>
        </w:rPr>
        <w:t xml:space="preserve">, in </w:t>
      </w:r>
      <w:proofErr w:type="spellStart"/>
      <w:r w:rsidRPr="009577CF">
        <w:rPr>
          <w:rFonts w:ascii="Trebuchet MS" w:hAnsi="Trebuchet MS" w:cs="Times New Roman"/>
          <w:lang w:val="en-US"/>
        </w:rPr>
        <w:t>tuburi</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protectie</w:t>
      </w:r>
      <w:proofErr w:type="spellEnd"/>
      <w:r w:rsidRPr="009577CF">
        <w:rPr>
          <w:rFonts w:ascii="Trebuchet MS" w:hAnsi="Trebuchet MS" w:cs="Times New Roman"/>
          <w:lang w:val="en-US"/>
        </w:rPr>
        <w:t xml:space="preserve"> din PVC </w:t>
      </w:r>
      <w:proofErr w:type="spellStart"/>
      <w:r w:rsidRPr="009577CF">
        <w:rPr>
          <w:rFonts w:ascii="Trebuchet MS" w:hAnsi="Trebuchet MS" w:cs="Times New Roman"/>
          <w:lang w:val="en-US"/>
        </w:rPr>
        <w:t>avand</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codul</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fabricaţie</w:t>
      </w:r>
      <w:proofErr w:type="spellEnd"/>
      <w:r w:rsidRPr="009577CF">
        <w:rPr>
          <w:rFonts w:ascii="Trebuchet MS" w:hAnsi="Trebuchet MS" w:cs="Times New Roman"/>
          <w:lang w:val="en-US"/>
        </w:rPr>
        <w:t xml:space="preserve"> 33211230X313, conform </w:t>
      </w:r>
      <w:proofErr w:type="spellStart"/>
      <w:r w:rsidRPr="009577CF">
        <w:rPr>
          <w:rFonts w:ascii="Trebuchet MS" w:hAnsi="Trebuchet MS" w:cs="Times New Roman"/>
          <w:lang w:val="en-US"/>
        </w:rPr>
        <w:t>anexei</w:t>
      </w:r>
      <w:proofErr w:type="spellEnd"/>
      <w:r w:rsidRPr="009577CF">
        <w:rPr>
          <w:rFonts w:ascii="Trebuchet MS" w:hAnsi="Trebuchet MS" w:cs="Times New Roman"/>
          <w:lang w:val="en-US"/>
        </w:rPr>
        <w:t xml:space="preserve"> 5.7</w:t>
      </w:r>
      <w:proofErr w:type="gramStart"/>
      <w:r w:rsidRPr="009577CF">
        <w:rPr>
          <w:rFonts w:ascii="Trebuchet MS" w:hAnsi="Trebuchet MS" w:cs="Times New Roman"/>
          <w:lang w:val="en-US"/>
        </w:rPr>
        <w:t xml:space="preserve">,  </w:t>
      </w:r>
      <w:proofErr w:type="spellStart"/>
      <w:r w:rsidRPr="009577CF">
        <w:rPr>
          <w:rFonts w:ascii="Trebuchet MS" w:hAnsi="Trebuchet MS" w:cs="Times New Roman"/>
          <w:lang w:val="en-US"/>
        </w:rPr>
        <w:t>subcap</w:t>
      </w:r>
      <w:proofErr w:type="spellEnd"/>
      <w:proofErr w:type="gramEnd"/>
      <w:r w:rsidRPr="009577CF">
        <w:rPr>
          <w:rFonts w:ascii="Trebuchet MS" w:hAnsi="Trebuchet MS" w:cs="Times New Roman"/>
          <w:lang w:val="en-US"/>
        </w:rPr>
        <w:t xml:space="preserve">. 3, din I7/2011. </w:t>
      </w:r>
      <w:proofErr w:type="spellStart"/>
      <w:r w:rsidRPr="009577CF">
        <w:rPr>
          <w:rFonts w:ascii="Trebuchet MS" w:hAnsi="Trebuchet MS" w:cs="Times New Roman"/>
          <w:lang w:val="en-US"/>
        </w:rPr>
        <w:t>Distributia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principala</w:t>
      </w:r>
      <w:proofErr w:type="spellEnd"/>
      <w:r w:rsidRPr="009577CF">
        <w:rPr>
          <w:rFonts w:ascii="Trebuchet MS" w:hAnsi="Trebuchet MS" w:cs="Times New Roman"/>
          <w:lang w:val="en-US"/>
        </w:rPr>
        <w:t xml:space="preserve"> a </w:t>
      </w:r>
      <w:proofErr w:type="spellStart"/>
      <w:r w:rsidRPr="009577CF">
        <w:rPr>
          <w:rFonts w:ascii="Trebuchet MS" w:hAnsi="Trebuchet MS" w:cs="Times New Roman"/>
          <w:lang w:val="en-US"/>
        </w:rPr>
        <w:t>circuitelor</w:t>
      </w:r>
      <w:proofErr w:type="spellEnd"/>
      <w:r w:rsidRPr="009577CF">
        <w:rPr>
          <w:rFonts w:ascii="Trebuchet MS" w:hAnsi="Trebuchet MS" w:cs="Times New Roman"/>
          <w:lang w:val="en-US"/>
        </w:rPr>
        <w:t xml:space="preserve"> se </w:t>
      </w:r>
      <w:proofErr w:type="spellStart"/>
      <w:r w:rsidRPr="009577CF">
        <w:rPr>
          <w:rFonts w:ascii="Trebuchet MS" w:hAnsi="Trebuchet MS" w:cs="Times New Roman"/>
          <w:lang w:val="en-US"/>
        </w:rPr>
        <w:t>va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realiza</w:t>
      </w:r>
      <w:proofErr w:type="spellEnd"/>
      <w:r w:rsidRPr="009577CF">
        <w:rPr>
          <w:rFonts w:ascii="Trebuchet MS" w:hAnsi="Trebuchet MS" w:cs="Times New Roman"/>
          <w:lang w:val="en-US"/>
        </w:rPr>
        <w:t xml:space="preserve"> pe pat de </w:t>
      </w:r>
      <w:proofErr w:type="spellStart"/>
      <w:r w:rsidRPr="009577CF">
        <w:rPr>
          <w:rFonts w:ascii="Trebuchet MS" w:hAnsi="Trebuchet MS" w:cs="Times New Roman"/>
          <w:lang w:val="en-US"/>
        </w:rPr>
        <w:t>cabluri</w:t>
      </w:r>
      <w:proofErr w:type="spellEnd"/>
      <w:r w:rsidRPr="009577CF">
        <w:rPr>
          <w:rFonts w:ascii="Trebuchet MS" w:hAnsi="Trebuchet MS" w:cs="Times New Roman"/>
          <w:lang w:val="en-US"/>
        </w:rPr>
        <w:t>.</w:t>
      </w:r>
    </w:p>
    <w:p w14:paraId="64E212BA" w14:textId="264CD4A9" w:rsidR="009577CF" w:rsidRPr="00310015" w:rsidRDefault="009577CF" w:rsidP="00465AD4">
      <w:pPr>
        <w:spacing w:before="120" w:after="120" w:line="240" w:lineRule="auto"/>
        <w:jc w:val="both"/>
        <w:rPr>
          <w:rFonts w:ascii="Arial Narrow" w:hAnsi="Arial Narrow"/>
          <w:lang w:val="pt-BR"/>
        </w:rPr>
      </w:pPr>
      <w:r w:rsidRPr="009577CF">
        <w:rPr>
          <w:rFonts w:ascii="Trebuchet MS" w:hAnsi="Trebuchet MS" w:cs="Times New Roman"/>
          <w:lang w:val="en-US"/>
        </w:rPr>
        <w:t xml:space="preserve">Se </w:t>
      </w:r>
      <w:proofErr w:type="spellStart"/>
      <w:r w:rsidRPr="009577CF">
        <w:rPr>
          <w:rFonts w:ascii="Trebuchet MS" w:hAnsi="Trebuchet MS" w:cs="Times New Roman"/>
          <w:lang w:val="en-US"/>
        </w:rPr>
        <w:t>va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evita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instalarea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circuitelor</w:t>
      </w:r>
      <w:proofErr w:type="spellEnd"/>
      <w:r w:rsidRPr="009577CF">
        <w:rPr>
          <w:rFonts w:ascii="Trebuchet MS" w:hAnsi="Trebuchet MS" w:cs="Times New Roman"/>
          <w:lang w:val="en-US"/>
        </w:rPr>
        <w:t xml:space="preserve"> de prize pe </w:t>
      </w:r>
      <w:proofErr w:type="spellStart"/>
      <w:r w:rsidRPr="009577CF">
        <w:rPr>
          <w:rFonts w:ascii="Trebuchet MS" w:hAnsi="Trebuchet MS" w:cs="Times New Roman"/>
          <w:lang w:val="en-US"/>
        </w:rPr>
        <w:t>suprafete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calde</w:t>
      </w:r>
      <w:proofErr w:type="spellEnd"/>
      <w:r w:rsidRPr="009577CF">
        <w:rPr>
          <w:rFonts w:ascii="Trebuchet MS" w:hAnsi="Trebuchet MS" w:cs="Times New Roman"/>
          <w:lang w:val="en-US"/>
        </w:rPr>
        <w:t xml:space="preserve"> (in </w:t>
      </w:r>
      <w:proofErr w:type="spellStart"/>
      <w:r w:rsidRPr="009577CF">
        <w:rPr>
          <w:rFonts w:ascii="Trebuchet MS" w:hAnsi="Trebuchet MS" w:cs="Times New Roman"/>
          <w:lang w:val="en-US"/>
        </w:rPr>
        <w:t>lungul</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conductelor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pentru</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distributia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agentului</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termic</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iar</w:t>
      </w:r>
      <w:proofErr w:type="spellEnd"/>
      <w:r w:rsidRPr="009577CF">
        <w:rPr>
          <w:rFonts w:ascii="Trebuchet MS" w:hAnsi="Trebuchet MS" w:cs="Times New Roman"/>
          <w:lang w:val="en-US"/>
        </w:rPr>
        <w:t xml:space="preserve"> la </w:t>
      </w:r>
      <w:proofErr w:type="spellStart"/>
      <w:r w:rsidRPr="009577CF">
        <w:rPr>
          <w:rFonts w:ascii="Trebuchet MS" w:hAnsi="Trebuchet MS" w:cs="Times New Roman"/>
          <w:lang w:val="en-US"/>
        </w:rPr>
        <w:t>incrucisarile</w:t>
      </w:r>
      <w:proofErr w:type="spellEnd"/>
      <w:r w:rsidRPr="009577CF">
        <w:rPr>
          <w:rFonts w:ascii="Trebuchet MS" w:hAnsi="Trebuchet MS" w:cs="Times New Roman"/>
          <w:lang w:val="en-US"/>
        </w:rPr>
        <w:t xml:space="preserve"> cu </w:t>
      </w:r>
      <w:proofErr w:type="spellStart"/>
      <w:r w:rsidRPr="009577CF">
        <w:rPr>
          <w:rFonts w:ascii="Trebuchet MS" w:hAnsi="Trebuchet MS" w:cs="Times New Roman"/>
          <w:lang w:val="en-US"/>
        </w:rPr>
        <w:t>acestea</w:t>
      </w:r>
      <w:proofErr w:type="spellEnd"/>
      <w:r w:rsidRPr="009577CF">
        <w:rPr>
          <w:rFonts w:ascii="Trebuchet MS" w:hAnsi="Trebuchet MS" w:cs="Times New Roman"/>
          <w:lang w:val="en-US"/>
        </w:rPr>
        <w:t xml:space="preserve"> se </w:t>
      </w:r>
      <w:proofErr w:type="spellStart"/>
      <w:r w:rsidRPr="009577CF">
        <w:rPr>
          <w:rFonts w:ascii="Trebuchet MS" w:hAnsi="Trebuchet MS" w:cs="Times New Roman"/>
          <w:lang w:val="en-US"/>
        </w:rPr>
        <w:t>va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pastra</w:t>
      </w:r>
      <w:proofErr w:type="spellEnd"/>
      <w:r w:rsidRPr="009577CF">
        <w:rPr>
          <w:rFonts w:ascii="Trebuchet MS" w:hAnsi="Trebuchet MS" w:cs="Times New Roman"/>
          <w:lang w:val="en-US"/>
        </w:rPr>
        <w:t xml:space="preserve"> o </w:t>
      </w:r>
      <w:proofErr w:type="spellStart"/>
      <w:r w:rsidRPr="009577CF">
        <w:rPr>
          <w:rFonts w:ascii="Trebuchet MS" w:hAnsi="Trebuchet MS" w:cs="Times New Roman"/>
          <w:lang w:val="en-US"/>
        </w:rPr>
        <w:t>distanta</w:t>
      </w:r>
      <w:proofErr w:type="spellEnd"/>
      <w:r w:rsidRPr="009577CF">
        <w:rPr>
          <w:rFonts w:ascii="Trebuchet MS" w:hAnsi="Trebuchet MS" w:cs="Times New Roman"/>
          <w:lang w:val="en-US"/>
        </w:rPr>
        <w:t xml:space="preserve"> minima de 12 cm. Pe </w:t>
      </w:r>
      <w:proofErr w:type="spellStart"/>
      <w:r w:rsidRPr="009577CF">
        <w:rPr>
          <w:rFonts w:ascii="Trebuchet MS" w:hAnsi="Trebuchet MS" w:cs="Times New Roman"/>
          <w:lang w:val="en-US"/>
        </w:rPr>
        <w:t>traseele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orizontale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comune</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circuitele</w:t>
      </w:r>
      <w:proofErr w:type="spellEnd"/>
      <w:r w:rsidRPr="009577CF">
        <w:rPr>
          <w:rFonts w:ascii="Trebuchet MS" w:hAnsi="Trebuchet MS" w:cs="Times New Roman"/>
          <w:lang w:val="en-US"/>
        </w:rPr>
        <w:t xml:space="preserve"> de prize se </w:t>
      </w:r>
      <w:proofErr w:type="spellStart"/>
      <w:r w:rsidRPr="009577CF">
        <w:rPr>
          <w:rFonts w:ascii="Trebuchet MS" w:hAnsi="Trebuchet MS" w:cs="Times New Roman"/>
          <w:lang w:val="en-US"/>
        </w:rPr>
        <w:t>vor</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monta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deasupra</w:t>
      </w:r>
      <w:proofErr w:type="spellEnd"/>
      <w:r w:rsidRPr="009577CF">
        <w:rPr>
          <w:rFonts w:ascii="Trebuchet MS" w:hAnsi="Trebuchet MS" w:cs="Times New Roman"/>
          <w:lang w:val="en-US"/>
        </w:rPr>
        <w:t xml:space="preserve"> </w:t>
      </w:r>
      <w:proofErr w:type="spellStart"/>
      <w:r w:rsidRPr="009577CF">
        <w:rPr>
          <w:rFonts w:ascii="Trebuchet MS" w:hAnsi="Trebuchet MS" w:cs="Times New Roman"/>
          <w:lang w:val="en-US"/>
        </w:rPr>
        <w:t>celor</w:t>
      </w:r>
      <w:proofErr w:type="spellEnd"/>
      <w:r w:rsidRPr="009577CF">
        <w:rPr>
          <w:rFonts w:ascii="Trebuchet MS" w:hAnsi="Trebuchet MS" w:cs="Times New Roman"/>
          <w:lang w:val="en-US"/>
        </w:rPr>
        <w:t xml:space="preserve"> de </w:t>
      </w:r>
      <w:proofErr w:type="spellStart"/>
      <w:r w:rsidRPr="009577CF">
        <w:rPr>
          <w:rFonts w:ascii="Trebuchet MS" w:hAnsi="Trebuchet MS" w:cs="Times New Roman"/>
          <w:lang w:val="en-US"/>
        </w:rPr>
        <w:t>incalzire</w:t>
      </w:r>
      <w:proofErr w:type="spellEnd"/>
      <w:r w:rsidRPr="009577CF">
        <w:rPr>
          <w:rFonts w:ascii="Trebuchet MS" w:hAnsi="Trebuchet MS" w:cs="Times New Roman"/>
          <w:lang w:val="en-US"/>
        </w:rPr>
        <w:t>.</w:t>
      </w:r>
      <w:r w:rsidRPr="00761DC2">
        <w:rPr>
          <w:rFonts w:ascii="Arial" w:hAnsi="Arial" w:cs="Arial"/>
          <w:color w:val="000000"/>
        </w:rPr>
        <w:tab/>
      </w:r>
    </w:p>
    <w:p w14:paraId="4FF55D1C" w14:textId="0691F9DD" w:rsidR="009577CF" w:rsidRPr="00426558" w:rsidRDefault="009577CF" w:rsidP="00426558">
      <w:pPr>
        <w:pStyle w:val="ListParagraph"/>
        <w:numPr>
          <w:ilvl w:val="0"/>
          <w:numId w:val="11"/>
        </w:numPr>
        <w:spacing w:after="0" w:line="240" w:lineRule="auto"/>
        <w:jc w:val="both"/>
        <w:rPr>
          <w:rFonts w:ascii="Trebuchet MS" w:hAnsi="Trebuchet MS" w:cs="Times New Roman"/>
          <w:b/>
          <w:szCs w:val="24"/>
          <w:lang w:val="en-US"/>
        </w:rPr>
      </w:pPr>
      <w:proofErr w:type="spellStart"/>
      <w:r w:rsidRPr="00426558">
        <w:rPr>
          <w:rFonts w:ascii="Trebuchet MS" w:hAnsi="Trebuchet MS" w:cs="Times New Roman"/>
          <w:b/>
          <w:szCs w:val="24"/>
          <w:lang w:val="en-US"/>
        </w:rPr>
        <w:t>Instalatiile</w:t>
      </w:r>
      <w:proofErr w:type="spellEnd"/>
      <w:r w:rsidRPr="00426558">
        <w:rPr>
          <w:rFonts w:ascii="Trebuchet MS" w:hAnsi="Trebuchet MS" w:cs="Times New Roman"/>
          <w:b/>
          <w:szCs w:val="24"/>
          <w:lang w:val="en-US"/>
        </w:rPr>
        <w:t xml:space="preserve"> </w:t>
      </w:r>
      <w:proofErr w:type="spellStart"/>
      <w:r w:rsidRPr="00426558">
        <w:rPr>
          <w:rFonts w:ascii="Trebuchet MS" w:hAnsi="Trebuchet MS" w:cs="Times New Roman"/>
          <w:b/>
          <w:szCs w:val="24"/>
          <w:lang w:val="en-US"/>
        </w:rPr>
        <w:t>electrice</w:t>
      </w:r>
      <w:proofErr w:type="spellEnd"/>
      <w:r w:rsidRPr="00426558">
        <w:rPr>
          <w:rFonts w:ascii="Trebuchet MS" w:hAnsi="Trebuchet MS" w:cs="Times New Roman"/>
          <w:b/>
          <w:szCs w:val="24"/>
          <w:lang w:val="en-US"/>
        </w:rPr>
        <w:t xml:space="preserve"> de </w:t>
      </w:r>
      <w:proofErr w:type="spellStart"/>
      <w:r w:rsidRPr="00426558">
        <w:rPr>
          <w:rFonts w:ascii="Trebuchet MS" w:hAnsi="Trebuchet MS" w:cs="Times New Roman"/>
          <w:b/>
          <w:szCs w:val="24"/>
          <w:lang w:val="en-US"/>
        </w:rPr>
        <w:t>forta</w:t>
      </w:r>
      <w:proofErr w:type="spellEnd"/>
      <w:r w:rsidRPr="00426558">
        <w:rPr>
          <w:rFonts w:ascii="Trebuchet MS" w:hAnsi="Trebuchet MS" w:cs="Times New Roman"/>
          <w:b/>
          <w:szCs w:val="24"/>
          <w:lang w:val="en-US"/>
        </w:rPr>
        <w:t xml:space="preserve"> </w:t>
      </w:r>
    </w:p>
    <w:p w14:paraId="1301D876" w14:textId="77777777" w:rsidR="009577CF" w:rsidRPr="00426558" w:rsidRDefault="009577CF" w:rsidP="00426558">
      <w:pPr>
        <w:spacing w:before="120" w:after="120" w:line="240" w:lineRule="auto"/>
        <w:jc w:val="both"/>
        <w:rPr>
          <w:rFonts w:ascii="Trebuchet MS" w:hAnsi="Trebuchet MS" w:cs="Times New Roman"/>
          <w:lang w:val="en-US"/>
        </w:rPr>
      </w:pPr>
      <w:proofErr w:type="spellStart"/>
      <w:r w:rsidRPr="00426558">
        <w:rPr>
          <w:rFonts w:ascii="Trebuchet MS" w:hAnsi="Trebuchet MS" w:cs="Times New Roman"/>
          <w:lang w:val="en-US"/>
        </w:rPr>
        <w:t>Instalatiile</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forta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si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automatizare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corespund</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elementelor</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tema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si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datelor</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tehnologice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Aparatajele</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comanda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si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protectie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corespund</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conditiilor</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mediu</w:t>
      </w:r>
      <w:proofErr w:type="spellEnd"/>
      <w:r w:rsidRPr="00426558">
        <w:rPr>
          <w:rFonts w:ascii="Trebuchet MS" w:hAnsi="Trebuchet MS" w:cs="Times New Roman"/>
          <w:lang w:val="en-US"/>
        </w:rPr>
        <w:t>.</w:t>
      </w:r>
    </w:p>
    <w:p w14:paraId="48D9DFD0" w14:textId="6FFECFB5" w:rsidR="009577CF" w:rsidRPr="00426558" w:rsidRDefault="009577CF" w:rsidP="00426558">
      <w:pPr>
        <w:spacing w:before="120" w:after="120" w:line="240" w:lineRule="auto"/>
        <w:jc w:val="both"/>
        <w:rPr>
          <w:rFonts w:ascii="Trebuchet MS" w:hAnsi="Trebuchet MS" w:cs="Times New Roman"/>
          <w:lang w:val="en-US"/>
        </w:rPr>
      </w:pPr>
      <w:proofErr w:type="spellStart"/>
      <w:r w:rsidRPr="00426558">
        <w:rPr>
          <w:rFonts w:ascii="Trebuchet MS" w:hAnsi="Trebuchet MS" w:cs="Times New Roman"/>
          <w:lang w:val="en-US"/>
        </w:rPr>
        <w:t>Pentru</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alimentarea</w:t>
      </w:r>
      <w:proofErr w:type="spellEnd"/>
      <w:r w:rsidRPr="00426558">
        <w:rPr>
          <w:rFonts w:ascii="Trebuchet MS" w:hAnsi="Trebuchet MS" w:cs="Times New Roman"/>
          <w:lang w:val="en-US"/>
        </w:rPr>
        <w:t xml:space="preserve"> cu </w:t>
      </w:r>
      <w:proofErr w:type="spellStart"/>
      <w:r w:rsidRPr="00426558">
        <w:rPr>
          <w:rFonts w:ascii="Trebuchet MS" w:hAnsi="Trebuchet MS" w:cs="Times New Roman"/>
          <w:lang w:val="en-US"/>
        </w:rPr>
        <w:t>energie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electrica</w:t>
      </w:r>
      <w:proofErr w:type="spellEnd"/>
      <w:r w:rsidRPr="00426558">
        <w:rPr>
          <w:rFonts w:ascii="Trebuchet MS" w:hAnsi="Trebuchet MS" w:cs="Times New Roman"/>
          <w:lang w:val="en-US"/>
        </w:rPr>
        <w:t xml:space="preserve"> </w:t>
      </w:r>
      <w:proofErr w:type="gramStart"/>
      <w:r w:rsidRPr="00426558">
        <w:rPr>
          <w:rFonts w:ascii="Trebuchet MS" w:hAnsi="Trebuchet MS" w:cs="Times New Roman"/>
          <w:lang w:val="en-US"/>
        </w:rPr>
        <w:t>a</w:t>
      </w:r>
      <w:proofErr w:type="gramEnd"/>
      <w:r w:rsidRPr="00426558">
        <w:rPr>
          <w:rFonts w:ascii="Trebuchet MS" w:hAnsi="Trebuchet MS" w:cs="Times New Roman"/>
          <w:lang w:val="en-US"/>
        </w:rPr>
        <w:t xml:space="preserve"> </w:t>
      </w:r>
      <w:proofErr w:type="spellStart"/>
      <w:r w:rsidRPr="00426558">
        <w:rPr>
          <w:rFonts w:ascii="Trebuchet MS" w:hAnsi="Trebuchet MS" w:cs="Times New Roman"/>
          <w:lang w:val="en-US"/>
        </w:rPr>
        <w:t>acestor</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aparate</w:t>
      </w:r>
      <w:proofErr w:type="spellEnd"/>
      <w:r w:rsidRPr="00426558">
        <w:rPr>
          <w:rFonts w:ascii="Trebuchet MS" w:hAnsi="Trebuchet MS" w:cs="Times New Roman"/>
          <w:lang w:val="en-US"/>
        </w:rPr>
        <w:t xml:space="preserve"> se </w:t>
      </w:r>
      <w:proofErr w:type="spellStart"/>
      <w:r w:rsidRPr="00426558">
        <w:rPr>
          <w:rFonts w:ascii="Trebuchet MS" w:hAnsi="Trebuchet MS" w:cs="Times New Roman"/>
          <w:lang w:val="en-US"/>
        </w:rPr>
        <w:t>va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folosi</w:t>
      </w:r>
      <w:proofErr w:type="spellEnd"/>
      <w:r w:rsidRPr="00426558">
        <w:rPr>
          <w:rFonts w:ascii="Trebuchet MS" w:hAnsi="Trebuchet MS" w:cs="Times New Roman"/>
          <w:lang w:val="en-US"/>
        </w:rPr>
        <w:t xml:space="preserve"> cate un circuit </w:t>
      </w:r>
      <w:proofErr w:type="spellStart"/>
      <w:r w:rsidRPr="00426558">
        <w:rPr>
          <w:rFonts w:ascii="Trebuchet MS" w:hAnsi="Trebuchet MS" w:cs="Times New Roman"/>
          <w:lang w:val="en-US"/>
        </w:rPr>
        <w:t>separat</w:t>
      </w:r>
      <w:proofErr w:type="spellEnd"/>
      <w:r w:rsidRPr="00426558">
        <w:rPr>
          <w:rFonts w:ascii="Trebuchet MS" w:hAnsi="Trebuchet MS" w:cs="Times New Roman"/>
          <w:lang w:val="en-US"/>
        </w:rPr>
        <w:t xml:space="preserve"> din </w:t>
      </w:r>
      <w:proofErr w:type="spellStart"/>
      <w:r w:rsidRPr="00426558">
        <w:rPr>
          <w:rFonts w:ascii="Trebuchet MS" w:hAnsi="Trebuchet MS" w:cs="Times New Roman"/>
          <w:lang w:val="en-US"/>
        </w:rPr>
        <w:t>tabloul</w:t>
      </w:r>
      <w:proofErr w:type="spellEnd"/>
      <w:r w:rsidRPr="00426558">
        <w:rPr>
          <w:rFonts w:ascii="Trebuchet MS" w:hAnsi="Trebuchet MS" w:cs="Times New Roman"/>
          <w:lang w:val="en-US"/>
        </w:rPr>
        <w:t xml:space="preserve"> electric general. </w:t>
      </w:r>
    </w:p>
    <w:p w14:paraId="696C0A33" w14:textId="77777777" w:rsidR="009577CF" w:rsidRPr="00426558" w:rsidRDefault="009577CF" w:rsidP="00426558">
      <w:pPr>
        <w:spacing w:before="120" w:after="120" w:line="240" w:lineRule="auto"/>
        <w:jc w:val="both"/>
        <w:rPr>
          <w:rFonts w:ascii="Trebuchet MS" w:hAnsi="Trebuchet MS" w:cs="Times New Roman"/>
        </w:rPr>
      </w:pPr>
      <w:proofErr w:type="spellStart"/>
      <w:r w:rsidRPr="00426558">
        <w:rPr>
          <w:rFonts w:ascii="Trebuchet MS" w:hAnsi="Trebuchet MS" w:cs="Times New Roman"/>
        </w:rPr>
        <w:t>Dupa</w:t>
      </w:r>
      <w:proofErr w:type="spellEnd"/>
      <w:r w:rsidRPr="00426558">
        <w:rPr>
          <w:rFonts w:ascii="Trebuchet MS" w:hAnsi="Trebuchet MS" w:cs="Times New Roman"/>
        </w:rPr>
        <w:t xml:space="preserve"> modul de racordare, punctele de racordare ale receptorilor electrici pot fi:</w:t>
      </w:r>
    </w:p>
    <w:p w14:paraId="70D025FC" w14:textId="77777777" w:rsidR="009577CF" w:rsidRPr="00CF179D" w:rsidRDefault="009577CF" w:rsidP="0080091F">
      <w:pPr>
        <w:numPr>
          <w:ilvl w:val="0"/>
          <w:numId w:val="26"/>
        </w:numPr>
        <w:tabs>
          <w:tab w:val="num" w:pos="1080"/>
        </w:tabs>
        <w:spacing w:after="0" w:line="288" w:lineRule="atLeast"/>
        <w:ind w:right="251"/>
        <w:contextualSpacing/>
        <w:jc w:val="both"/>
        <w:rPr>
          <w:rFonts w:ascii="Arial" w:hAnsi="Arial" w:cs="Arial"/>
        </w:rPr>
      </w:pPr>
      <w:r w:rsidRPr="00CF179D">
        <w:rPr>
          <w:rFonts w:ascii="Arial" w:hAnsi="Arial" w:cs="Arial"/>
        </w:rPr>
        <w:t>cu racordare directa:</w:t>
      </w:r>
    </w:p>
    <w:p w14:paraId="7C4E1E1E" w14:textId="77777777" w:rsidR="009577CF" w:rsidRPr="00CF179D" w:rsidRDefault="009577CF" w:rsidP="0080091F">
      <w:pPr>
        <w:numPr>
          <w:ilvl w:val="0"/>
          <w:numId w:val="26"/>
        </w:numPr>
        <w:tabs>
          <w:tab w:val="num" w:pos="1080"/>
        </w:tabs>
        <w:spacing w:after="0" w:line="288" w:lineRule="atLeast"/>
        <w:ind w:right="251"/>
        <w:contextualSpacing/>
        <w:jc w:val="both"/>
        <w:rPr>
          <w:rFonts w:ascii="Arial" w:hAnsi="Arial" w:cs="Arial"/>
        </w:rPr>
      </w:pPr>
      <w:r w:rsidRPr="00CF179D">
        <w:rPr>
          <w:rFonts w:ascii="Arial" w:hAnsi="Arial" w:cs="Arial"/>
        </w:rPr>
        <w:t xml:space="preserve">bornele de intrare ale tablourilor electrice ale echipamentelor sau </w:t>
      </w:r>
      <w:proofErr w:type="spellStart"/>
      <w:r w:rsidRPr="00CF179D">
        <w:rPr>
          <w:rFonts w:ascii="Arial" w:hAnsi="Arial" w:cs="Arial"/>
        </w:rPr>
        <w:t>instalatiilor</w:t>
      </w:r>
      <w:proofErr w:type="spellEnd"/>
      <w:r w:rsidRPr="00CF179D">
        <w:rPr>
          <w:rFonts w:ascii="Arial" w:hAnsi="Arial" w:cs="Arial"/>
        </w:rPr>
        <w:t xml:space="preserve"> speciale </w:t>
      </w:r>
    </w:p>
    <w:p w14:paraId="5BE6628D" w14:textId="77777777" w:rsidR="009577CF" w:rsidRPr="00CF179D" w:rsidRDefault="009577CF" w:rsidP="0080091F">
      <w:pPr>
        <w:numPr>
          <w:ilvl w:val="0"/>
          <w:numId w:val="26"/>
        </w:numPr>
        <w:tabs>
          <w:tab w:val="num" w:pos="1080"/>
        </w:tabs>
        <w:spacing w:after="0" w:line="288" w:lineRule="atLeast"/>
        <w:ind w:right="251"/>
        <w:contextualSpacing/>
        <w:jc w:val="both"/>
        <w:rPr>
          <w:rFonts w:ascii="Arial" w:hAnsi="Arial" w:cs="Arial"/>
        </w:rPr>
      </w:pPr>
      <w:r w:rsidRPr="00CF179D">
        <w:rPr>
          <w:rFonts w:ascii="Arial" w:hAnsi="Arial" w:cs="Arial"/>
        </w:rPr>
        <w:t xml:space="preserve">bornele de racordare ale receptorilor individuali </w:t>
      </w:r>
    </w:p>
    <w:p w14:paraId="305FAC97" w14:textId="77777777" w:rsidR="009577CF" w:rsidRPr="00CF179D" w:rsidRDefault="009577CF" w:rsidP="0080091F">
      <w:pPr>
        <w:numPr>
          <w:ilvl w:val="0"/>
          <w:numId w:val="26"/>
        </w:numPr>
        <w:tabs>
          <w:tab w:val="num" w:pos="1080"/>
        </w:tabs>
        <w:spacing w:after="0" w:line="288" w:lineRule="atLeast"/>
        <w:ind w:right="251"/>
        <w:contextualSpacing/>
        <w:jc w:val="both"/>
        <w:rPr>
          <w:rFonts w:ascii="Arial" w:hAnsi="Arial" w:cs="Arial"/>
        </w:rPr>
      </w:pPr>
      <w:r w:rsidRPr="00CF179D">
        <w:rPr>
          <w:rFonts w:ascii="Arial" w:hAnsi="Arial" w:cs="Arial"/>
        </w:rPr>
        <w:t>cu racordare indirecta, prin prize de curent:</w:t>
      </w:r>
    </w:p>
    <w:p w14:paraId="616CEFE0" w14:textId="77777777" w:rsidR="009577CF" w:rsidRPr="00CF179D" w:rsidRDefault="009577CF" w:rsidP="0080091F">
      <w:pPr>
        <w:numPr>
          <w:ilvl w:val="0"/>
          <w:numId w:val="26"/>
        </w:numPr>
        <w:tabs>
          <w:tab w:val="num" w:pos="1080"/>
        </w:tabs>
        <w:spacing w:after="0" w:line="288" w:lineRule="atLeast"/>
        <w:ind w:right="251"/>
        <w:contextualSpacing/>
        <w:jc w:val="both"/>
        <w:rPr>
          <w:rFonts w:ascii="Arial" w:hAnsi="Arial" w:cs="Arial"/>
        </w:rPr>
      </w:pPr>
      <w:r w:rsidRPr="00CF179D">
        <w:rPr>
          <w:rFonts w:ascii="Arial" w:hAnsi="Arial" w:cs="Arial"/>
        </w:rPr>
        <w:t>monofazate;</w:t>
      </w:r>
    </w:p>
    <w:p w14:paraId="2B3B481B" w14:textId="77777777" w:rsidR="009577CF" w:rsidRPr="00CF179D" w:rsidRDefault="009577CF" w:rsidP="0080091F">
      <w:pPr>
        <w:numPr>
          <w:ilvl w:val="0"/>
          <w:numId w:val="26"/>
        </w:numPr>
        <w:tabs>
          <w:tab w:val="num" w:pos="1080"/>
        </w:tabs>
        <w:spacing w:after="0" w:line="288" w:lineRule="atLeast"/>
        <w:ind w:right="251"/>
        <w:contextualSpacing/>
        <w:jc w:val="both"/>
        <w:rPr>
          <w:rFonts w:ascii="Arial" w:hAnsi="Arial" w:cs="Arial"/>
        </w:rPr>
      </w:pPr>
      <w:r w:rsidRPr="00CF179D">
        <w:rPr>
          <w:rFonts w:ascii="Arial" w:hAnsi="Arial" w:cs="Arial"/>
        </w:rPr>
        <w:t>trifazate.</w:t>
      </w:r>
      <w:r w:rsidRPr="00CF179D">
        <w:rPr>
          <w:rFonts w:ascii="Arial" w:hAnsi="Arial" w:cs="Arial"/>
        </w:rPr>
        <w:tab/>
      </w:r>
    </w:p>
    <w:p w14:paraId="1C4A0495" w14:textId="1D7337FC" w:rsidR="009577CF" w:rsidRPr="00426558" w:rsidRDefault="009577CF" w:rsidP="00426558">
      <w:pPr>
        <w:spacing w:before="120" w:after="120" w:line="240" w:lineRule="auto"/>
        <w:jc w:val="both"/>
        <w:rPr>
          <w:rFonts w:ascii="Trebuchet MS" w:hAnsi="Trebuchet MS" w:cs="Times New Roman"/>
        </w:rPr>
      </w:pPr>
      <w:proofErr w:type="spellStart"/>
      <w:r w:rsidRPr="00426558">
        <w:rPr>
          <w:rFonts w:ascii="Trebuchet MS" w:hAnsi="Trebuchet MS" w:cs="Times New Roman"/>
        </w:rPr>
        <w:t>Dupa</w:t>
      </w:r>
      <w:proofErr w:type="spellEnd"/>
      <w:r w:rsidRPr="00426558">
        <w:rPr>
          <w:rFonts w:ascii="Trebuchet MS" w:hAnsi="Trebuchet MS" w:cs="Times New Roman"/>
        </w:rPr>
        <w:t xml:space="preserve"> modul de </w:t>
      </w:r>
      <w:proofErr w:type="spellStart"/>
      <w:r w:rsidRPr="00426558">
        <w:rPr>
          <w:rFonts w:ascii="Trebuchet MS" w:hAnsi="Trebuchet MS" w:cs="Times New Roman"/>
        </w:rPr>
        <w:t>functionare</w:t>
      </w:r>
      <w:proofErr w:type="spellEnd"/>
      <w:r w:rsidRPr="00426558">
        <w:rPr>
          <w:rFonts w:ascii="Trebuchet MS" w:hAnsi="Trebuchet MS" w:cs="Times New Roman"/>
        </w:rPr>
        <w:t xml:space="preserve">, receptorii electrici pot fi cu </w:t>
      </w:r>
      <w:proofErr w:type="spellStart"/>
      <w:r w:rsidRPr="00426558">
        <w:rPr>
          <w:rFonts w:ascii="Trebuchet MS" w:hAnsi="Trebuchet MS" w:cs="Times New Roman"/>
        </w:rPr>
        <w:t>functionare</w:t>
      </w:r>
      <w:proofErr w:type="spellEnd"/>
      <w:r w:rsidRPr="00426558">
        <w:rPr>
          <w:rFonts w:ascii="Trebuchet MS" w:hAnsi="Trebuchet MS" w:cs="Times New Roman"/>
        </w:rPr>
        <w:t xml:space="preserve"> normala, </w:t>
      </w:r>
      <w:proofErr w:type="spellStart"/>
      <w:r w:rsidRPr="00426558">
        <w:rPr>
          <w:rFonts w:ascii="Trebuchet MS" w:hAnsi="Trebuchet MS" w:cs="Times New Roman"/>
        </w:rPr>
        <w:t>racordati</w:t>
      </w:r>
      <w:proofErr w:type="spellEnd"/>
      <w:r w:rsidRPr="00426558">
        <w:rPr>
          <w:rFonts w:ascii="Trebuchet MS" w:hAnsi="Trebuchet MS" w:cs="Times New Roman"/>
        </w:rPr>
        <w:t xml:space="preserve"> la </w:t>
      </w:r>
      <w:proofErr w:type="spellStart"/>
      <w:r w:rsidRPr="00426558">
        <w:rPr>
          <w:rFonts w:ascii="Trebuchet MS" w:hAnsi="Trebuchet MS" w:cs="Times New Roman"/>
        </w:rPr>
        <w:t>sectiile</w:t>
      </w:r>
      <w:proofErr w:type="spellEnd"/>
      <w:r w:rsidRPr="00426558">
        <w:rPr>
          <w:rFonts w:ascii="Trebuchet MS" w:hAnsi="Trebuchet MS" w:cs="Times New Roman"/>
        </w:rPr>
        <w:t xml:space="preserve"> de bare cu alimentare </w:t>
      </w:r>
      <w:proofErr w:type="spellStart"/>
      <w:r w:rsidRPr="00426558">
        <w:rPr>
          <w:rFonts w:ascii="Trebuchet MS" w:hAnsi="Trebuchet MS" w:cs="Times New Roman"/>
        </w:rPr>
        <w:t>fara</w:t>
      </w:r>
      <w:proofErr w:type="spellEnd"/>
      <w:r w:rsidRPr="00426558">
        <w:rPr>
          <w:rFonts w:ascii="Trebuchet MS" w:hAnsi="Trebuchet MS" w:cs="Times New Roman"/>
        </w:rPr>
        <w:t xml:space="preserve"> rezervare, din tablourile electrice de </w:t>
      </w:r>
      <w:proofErr w:type="spellStart"/>
      <w:r w:rsidRPr="00426558">
        <w:rPr>
          <w:rFonts w:ascii="Trebuchet MS" w:hAnsi="Trebuchet MS" w:cs="Times New Roman"/>
        </w:rPr>
        <w:t>distributie</w:t>
      </w:r>
      <w:proofErr w:type="spellEnd"/>
      <w:r w:rsidRPr="00426558">
        <w:rPr>
          <w:rFonts w:ascii="Trebuchet MS" w:hAnsi="Trebuchet MS" w:cs="Times New Roman"/>
        </w:rPr>
        <w:t>: restul receptorilor.</w:t>
      </w:r>
    </w:p>
    <w:p w14:paraId="5E9E9AA0" w14:textId="6837814E" w:rsidR="009577CF" w:rsidRPr="00426558" w:rsidRDefault="009577CF" w:rsidP="00426558">
      <w:pPr>
        <w:spacing w:before="120" w:after="120" w:line="240" w:lineRule="auto"/>
        <w:jc w:val="both"/>
        <w:rPr>
          <w:rFonts w:ascii="Trebuchet MS" w:hAnsi="Trebuchet MS" w:cs="Times New Roman"/>
        </w:rPr>
      </w:pPr>
      <w:proofErr w:type="spellStart"/>
      <w:r w:rsidRPr="00426558">
        <w:rPr>
          <w:rFonts w:ascii="Trebuchet MS" w:hAnsi="Trebuchet MS" w:cs="Times New Roman"/>
        </w:rPr>
        <w:t>Instalatiile</w:t>
      </w:r>
      <w:proofErr w:type="spellEnd"/>
      <w:r w:rsidRPr="00426558">
        <w:rPr>
          <w:rFonts w:ascii="Trebuchet MS" w:hAnsi="Trebuchet MS" w:cs="Times New Roman"/>
        </w:rPr>
        <w:t xml:space="preserve"> electrice de </w:t>
      </w:r>
      <w:proofErr w:type="spellStart"/>
      <w:r w:rsidRPr="00426558">
        <w:rPr>
          <w:rFonts w:ascii="Trebuchet MS" w:hAnsi="Trebuchet MS" w:cs="Times New Roman"/>
        </w:rPr>
        <w:t>forta</w:t>
      </w:r>
      <w:proofErr w:type="spellEnd"/>
      <w:r w:rsidRPr="00426558">
        <w:rPr>
          <w:rFonts w:ascii="Trebuchet MS" w:hAnsi="Trebuchet MS" w:cs="Times New Roman"/>
        </w:rPr>
        <w:t xml:space="preserve"> se vor executa cu cablu tip N2XH montate pe pat de cabluri.</w:t>
      </w:r>
    </w:p>
    <w:p w14:paraId="5474EED3" w14:textId="02A712BA" w:rsidR="009577CF" w:rsidRPr="00426558" w:rsidRDefault="009577CF" w:rsidP="00426558">
      <w:pPr>
        <w:spacing w:before="120" w:after="120" w:line="240" w:lineRule="auto"/>
        <w:jc w:val="both"/>
        <w:rPr>
          <w:rFonts w:ascii="Trebuchet MS" w:hAnsi="Trebuchet MS" w:cs="Times New Roman"/>
        </w:rPr>
      </w:pPr>
      <w:proofErr w:type="spellStart"/>
      <w:r w:rsidRPr="00426558">
        <w:rPr>
          <w:rFonts w:ascii="Trebuchet MS" w:hAnsi="Trebuchet MS" w:cs="Times New Roman"/>
        </w:rPr>
        <w:lastRenderedPageBreak/>
        <w:t>Executia</w:t>
      </w:r>
      <w:proofErr w:type="spellEnd"/>
      <w:r w:rsidRPr="00426558">
        <w:rPr>
          <w:rFonts w:ascii="Trebuchet MS" w:hAnsi="Trebuchet MS" w:cs="Times New Roman"/>
        </w:rPr>
        <w:t xml:space="preserve"> </w:t>
      </w:r>
      <w:proofErr w:type="spellStart"/>
      <w:r w:rsidRPr="00426558">
        <w:rPr>
          <w:rFonts w:ascii="Trebuchet MS" w:hAnsi="Trebuchet MS" w:cs="Times New Roman"/>
        </w:rPr>
        <w:t>lucrarilor</w:t>
      </w:r>
      <w:proofErr w:type="spellEnd"/>
      <w:r w:rsidRPr="00426558">
        <w:rPr>
          <w:rFonts w:ascii="Trebuchet MS" w:hAnsi="Trebuchet MS" w:cs="Times New Roman"/>
        </w:rPr>
        <w:t xml:space="preserve"> de alimentare si automatizare pentru aceste echipamente se va face de personal autorizat de firma furnizoare, care va asigura si service-ul in perioada de </w:t>
      </w:r>
      <w:proofErr w:type="spellStart"/>
      <w:r w:rsidRPr="00426558">
        <w:rPr>
          <w:rFonts w:ascii="Trebuchet MS" w:hAnsi="Trebuchet MS" w:cs="Times New Roman"/>
        </w:rPr>
        <w:t>garantie</w:t>
      </w:r>
      <w:proofErr w:type="spellEnd"/>
      <w:r w:rsidRPr="00426558">
        <w:rPr>
          <w:rFonts w:ascii="Trebuchet MS" w:hAnsi="Trebuchet MS" w:cs="Times New Roman"/>
        </w:rPr>
        <w:t xml:space="preserve"> si </w:t>
      </w:r>
      <w:proofErr w:type="spellStart"/>
      <w:r w:rsidRPr="00426558">
        <w:rPr>
          <w:rFonts w:ascii="Trebuchet MS" w:hAnsi="Trebuchet MS" w:cs="Times New Roman"/>
        </w:rPr>
        <w:t>postgarantie</w:t>
      </w:r>
      <w:proofErr w:type="spellEnd"/>
      <w:r w:rsidRPr="00426558">
        <w:rPr>
          <w:rFonts w:ascii="Trebuchet MS" w:hAnsi="Trebuchet MS" w:cs="Times New Roman"/>
        </w:rPr>
        <w:t>.</w:t>
      </w:r>
    </w:p>
    <w:p w14:paraId="23EB8F26" w14:textId="77777777" w:rsidR="00426558" w:rsidRDefault="00426558" w:rsidP="00426558">
      <w:pPr>
        <w:ind w:firstLine="748"/>
        <w:jc w:val="both"/>
        <w:rPr>
          <w:rFonts w:ascii="Arial" w:hAnsi="Arial" w:cs="Arial"/>
          <w:b/>
          <w:bCs/>
        </w:rPr>
      </w:pPr>
    </w:p>
    <w:p w14:paraId="1EDF5B34" w14:textId="64B2FE45" w:rsidR="00426558" w:rsidRDefault="00426558" w:rsidP="00426558">
      <w:pPr>
        <w:pStyle w:val="ListParagraph"/>
        <w:numPr>
          <w:ilvl w:val="0"/>
          <w:numId w:val="11"/>
        </w:numPr>
        <w:spacing w:after="0" w:line="240" w:lineRule="auto"/>
        <w:jc w:val="both"/>
        <w:rPr>
          <w:rFonts w:ascii="Trebuchet MS" w:hAnsi="Trebuchet MS" w:cs="Times New Roman"/>
          <w:b/>
          <w:szCs w:val="24"/>
        </w:rPr>
      </w:pPr>
      <w:r w:rsidRPr="00426558">
        <w:rPr>
          <w:rFonts w:ascii="Trebuchet MS" w:hAnsi="Trebuchet MS" w:cs="Times New Roman"/>
          <w:b/>
          <w:szCs w:val="24"/>
          <w:lang w:val="en-US"/>
        </w:rPr>
        <w:t>I</w:t>
      </w:r>
      <w:proofErr w:type="spellStart"/>
      <w:r w:rsidRPr="00426558">
        <w:rPr>
          <w:rFonts w:ascii="Trebuchet MS" w:hAnsi="Trebuchet MS" w:cs="Times New Roman"/>
          <w:b/>
          <w:szCs w:val="24"/>
        </w:rPr>
        <w:t>nstalatia</w:t>
      </w:r>
      <w:proofErr w:type="spellEnd"/>
      <w:r w:rsidRPr="00426558">
        <w:rPr>
          <w:rFonts w:ascii="Trebuchet MS" w:hAnsi="Trebuchet MS" w:cs="Times New Roman"/>
          <w:b/>
          <w:szCs w:val="24"/>
        </w:rPr>
        <w:t xml:space="preserve"> de </w:t>
      </w:r>
      <w:proofErr w:type="spellStart"/>
      <w:r w:rsidRPr="00426558">
        <w:rPr>
          <w:rFonts w:ascii="Trebuchet MS" w:hAnsi="Trebuchet MS" w:cs="Times New Roman"/>
          <w:b/>
          <w:szCs w:val="24"/>
        </w:rPr>
        <w:t>protectie</w:t>
      </w:r>
      <w:proofErr w:type="spellEnd"/>
      <w:r w:rsidRPr="00426558">
        <w:rPr>
          <w:rFonts w:ascii="Trebuchet MS" w:hAnsi="Trebuchet MS" w:cs="Times New Roman"/>
          <w:b/>
          <w:szCs w:val="24"/>
        </w:rPr>
        <w:t xml:space="preserve"> prin legare la </w:t>
      </w:r>
      <w:proofErr w:type="spellStart"/>
      <w:r w:rsidRPr="00426558">
        <w:rPr>
          <w:rFonts w:ascii="Trebuchet MS" w:hAnsi="Trebuchet MS" w:cs="Times New Roman"/>
          <w:b/>
          <w:szCs w:val="24"/>
        </w:rPr>
        <w:t>pamant</w:t>
      </w:r>
      <w:proofErr w:type="spellEnd"/>
    </w:p>
    <w:p w14:paraId="41D17DE0" w14:textId="77777777" w:rsidR="00426558" w:rsidRPr="00426558" w:rsidRDefault="00426558" w:rsidP="00426558">
      <w:pPr>
        <w:pStyle w:val="ListParagraph"/>
        <w:spacing w:after="0" w:line="240" w:lineRule="auto"/>
        <w:ind w:left="1440"/>
        <w:jc w:val="both"/>
        <w:rPr>
          <w:rFonts w:ascii="Trebuchet MS" w:hAnsi="Trebuchet MS" w:cs="Times New Roman"/>
          <w:b/>
          <w:szCs w:val="24"/>
          <w:lang w:val="en-US"/>
        </w:rPr>
      </w:pPr>
    </w:p>
    <w:p w14:paraId="79BAAEC8" w14:textId="699E9866" w:rsidR="00426558" w:rsidRPr="005A394A" w:rsidRDefault="00426558" w:rsidP="00426558">
      <w:pPr>
        <w:spacing w:before="120" w:after="120" w:line="240" w:lineRule="auto"/>
        <w:jc w:val="both"/>
        <w:rPr>
          <w:rFonts w:ascii="Trebuchet MS" w:hAnsi="Trebuchet MS" w:cs="Times New Roman"/>
        </w:rPr>
      </w:pPr>
      <w:proofErr w:type="spellStart"/>
      <w:r w:rsidRPr="00426558">
        <w:rPr>
          <w:rFonts w:ascii="Trebuchet MS" w:hAnsi="Trebuchet MS" w:cs="Times New Roman"/>
          <w:lang w:val="en-US"/>
        </w:rPr>
        <w:t>Pentru</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protectia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impotriva</w:t>
      </w:r>
      <w:proofErr w:type="spellEnd"/>
      <w:r w:rsidRPr="00426558">
        <w:rPr>
          <w:rFonts w:ascii="Trebuchet MS" w:hAnsi="Trebuchet MS" w:cs="Times New Roman"/>
          <w:lang w:val="en-US"/>
        </w:rPr>
        <w:t xml:space="preserve"> </w:t>
      </w:r>
      <w:r w:rsidR="005A394A">
        <w:rPr>
          <w:rFonts w:ascii="Trebuchet MS" w:hAnsi="Trebuchet MS" w:cs="Times New Roman"/>
        </w:rPr>
        <w:t>electrocută</w:t>
      </w:r>
      <w:proofErr w:type="spellStart"/>
      <w:r w:rsidRPr="00426558">
        <w:rPr>
          <w:rFonts w:ascii="Trebuchet MS" w:hAnsi="Trebuchet MS" w:cs="Times New Roman"/>
          <w:lang w:val="en-US"/>
        </w:rPr>
        <w:t>rii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prin</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atingere</w:t>
      </w:r>
      <w:proofErr w:type="spellEnd"/>
      <w:r w:rsidR="005A394A">
        <w:rPr>
          <w:rFonts w:ascii="Trebuchet MS" w:hAnsi="Trebuchet MS" w:cs="Times New Roman"/>
        </w:rPr>
        <w:t>a</w:t>
      </w:r>
      <w:r w:rsidRPr="00426558">
        <w:rPr>
          <w:rFonts w:ascii="Trebuchet MS" w:hAnsi="Trebuchet MS" w:cs="Times New Roman"/>
          <w:lang w:val="en-US"/>
        </w:rPr>
        <w:t xml:space="preserve"> indirect</w:t>
      </w:r>
      <w:r w:rsidR="005A394A">
        <w:rPr>
          <w:rFonts w:ascii="Trebuchet MS" w:hAnsi="Trebuchet MS" w:cs="Times New Roman"/>
        </w:rPr>
        <w:t>ă</w:t>
      </w:r>
      <w:r w:rsidRPr="00426558">
        <w:rPr>
          <w:rFonts w:ascii="Trebuchet MS" w:hAnsi="Trebuchet MS" w:cs="Times New Roman"/>
          <w:lang w:val="en-US"/>
        </w:rPr>
        <w:t xml:space="preserve"> </w:t>
      </w:r>
      <w:r w:rsidR="005A394A">
        <w:rPr>
          <w:rFonts w:ascii="Trebuchet MS" w:hAnsi="Trebuchet MS" w:cs="Times New Roman"/>
        </w:rPr>
        <w:t>a fost</w:t>
      </w:r>
      <w:r w:rsidRPr="00426558">
        <w:rPr>
          <w:rFonts w:ascii="Trebuchet MS" w:hAnsi="Trebuchet MS" w:cs="Times New Roman"/>
          <w:lang w:val="en-US"/>
        </w:rPr>
        <w:t xml:space="preserve"> </w:t>
      </w:r>
      <w:proofErr w:type="spellStart"/>
      <w:r w:rsidRPr="00426558">
        <w:rPr>
          <w:rFonts w:ascii="Trebuchet MS" w:hAnsi="Trebuchet MS" w:cs="Times New Roman"/>
          <w:lang w:val="en-US"/>
        </w:rPr>
        <w:t>prevazut</w:t>
      </w:r>
      <w:proofErr w:type="spellEnd"/>
      <w:r w:rsidR="005A394A">
        <w:rPr>
          <w:rFonts w:ascii="Trebuchet MS" w:hAnsi="Trebuchet MS" w:cs="Times New Roman"/>
        </w:rPr>
        <w:t>ă</w:t>
      </w:r>
      <w:r w:rsidRPr="00426558">
        <w:rPr>
          <w:rFonts w:ascii="Trebuchet MS" w:hAnsi="Trebuchet MS" w:cs="Times New Roman"/>
          <w:lang w:val="en-US"/>
        </w:rPr>
        <w:t xml:space="preserve"> </w:t>
      </w:r>
      <w:proofErr w:type="spellStart"/>
      <w:r w:rsidRPr="00426558">
        <w:rPr>
          <w:rFonts w:ascii="Trebuchet MS" w:hAnsi="Trebuchet MS" w:cs="Times New Roman"/>
          <w:lang w:val="en-US"/>
        </w:rPr>
        <w:t>legarea</w:t>
      </w:r>
      <w:proofErr w:type="spellEnd"/>
      <w:r w:rsidRPr="00426558">
        <w:rPr>
          <w:rFonts w:ascii="Trebuchet MS" w:hAnsi="Trebuchet MS" w:cs="Times New Roman"/>
          <w:lang w:val="en-US"/>
        </w:rPr>
        <w:t xml:space="preserve"> la </w:t>
      </w:r>
      <w:proofErr w:type="spellStart"/>
      <w:r w:rsidRPr="00426558">
        <w:rPr>
          <w:rFonts w:ascii="Trebuchet MS" w:hAnsi="Trebuchet MS" w:cs="Times New Roman"/>
          <w:lang w:val="en-US"/>
        </w:rPr>
        <w:t>priza</w:t>
      </w:r>
      <w:proofErr w:type="spellEnd"/>
      <w:r w:rsidRPr="00426558">
        <w:rPr>
          <w:rFonts w:ascii="Trebuchet MS" w:hAnsi="Trebuchet MS" w:cs="Times New Roman"/>
          <w:lang w:val="en-US"/>
        </w:rPr>
        <w:t xml:space="preserve"> de p</w:t>
      </w:r>
      <w:r w:rsidR="004D2CB2">
        <w:rPr>
          <w:rFonts w:ascii="Trebuchet MS" w:hAnsi="Trebuchet MS" w:cs="Times New Roman"/>
        </w:rPr>
        <w:t>ă</w:t>
      </w:r>
      <w:r w:rsidRPr="00426558">
        <w:rPr>
          <w:rFonts w:ascii="Trebuchet MS" w:hAnsi="Trebuchet MS" w:cs="Times New Roman"/>
          <w:lang w:val="en-US"/>
        </w:rPr>
        <w:t>m</w:t>
      </w:r>
      <w:r w:rsidR="004D2CB2">
        <w:rPr>
          <w:rFonts w:ascii="Trebuchet MS" w:hAnsi="Trebuchet MS" w:cs="Times New Roman"/>
        </w:rPr>
        <w:t>â</w:t>
      </w:r>
      <w:proofErr w:type="spellStart"/>
      <w:r w:rsidRPr="00426558">
        <w:rPr>
          <w:rFonts w:ascii="Trebuchet MS" w:hAnsi="Trebuchet MS" w:cs="Times New Roman"/>
          <w:lang w:val="en-US"/>
        </w:rPr>
        <w:t>nt</w:t>
      </w:r>
      <w:proofErr w:type="spellEnd"/>
      <w:r w:rsidRPr="00426558">
        <w:rPr>
          <w:rFonts w:ascii="Trebuchet MS" w:hAnsi="Trebuchet MS" w:cs="Times New Roman"/>
          <w:lang w:val="en-US"/>
        </w:rPr>
        <w:t xml:space="preserve"> existent</w:t>
      </w:r>
      <w:r w:rsidR="004D2CB2">
        <w:rPr>
          <w:rFonts w:ascii="Trebuchet MS" w:hAnsi="Trebuchet MS" w:cs="Times New Roman"/>
        </w:rPr>
        <w:t>ă</w:t>
      </w:r>
      <w:r w:rsidRPr="00426558">
        <w:rPr>
          <w:rFonts w:ascii="Trebuchet MS" w:hAnsi="Trebuchet MS" w:cs="Times New Roman"/>
          <w:lang w:val="en-US"/>
        </w:rPr>
        <w:t xml:space="preserve">. </w:t>
      </w:r>
    </w:p>
    <w:p w14:paraId="20B128DF" w14:textId="1B92DD26" w:rsidR="00426558" w:rsidRPr="00426558" w:rsidRDefault="00426558" w:rsidP="00426558">
      <w:pPr>
        <w:spacing w:before="120" w:after="120" w:line="240" w:lineRule="auto"/>
        <w:jc w:val="both"/>
        <w:rPr>
          <w:rFonts w:ascii="Trebuchet MS" w:hAnsi="Trebuchet MS" w:cs="Times New Roman"/>
          <w:lang w:val="en-US"/>
        </w:rPr>
      </w:pPr>
      <w:r w:rsidRPr="00426558">
        <w:rPr>
          <w:rFonts w:ascii="Trebuchet MS" w:hAnsi="Trebuchet MS" w:cs="Times New Roman"/>
        </w:rPr>
        <w:t xml:space="preserve">Priza de </w:t>
      </w:r>
      <w:proofErr w:type="spellStart"/>
      <w:r w:rsidRPr="004D2CB2">
        <w:rPr>
          <w:rFonts w:ascii="Trebuchet MS" w:hAnsi="Trebuchet MS" w:cs="Times New Roman"/>
        </w:rPr>
        <w:t>pamant</w:t>
      </w:r>
      <w:proofErr w:type="spellEnd"/>
      <w:r w:rsidRPr="00426558">
        <w:rPr>
          <w:rFonts w:ascii="Trebuchet MS" w:hAnsi="Trebuchet MS" w:cs="Times New Roman"/>
        </w:rPr>
        <w:t xml:space="preserve"> trebuie sa </w:t>
      </w:r>
      <w:proofErr w:type="spellStart"/>
      <w:r w:rsidRPr="00426558">
        <w:rPr>
          <w:rFonts w:ascii="Trebuchet MS" w:hAnsi="Trebuchet MS" w:cs="Times New Roman"/>
        </w:rPr>
        <w:t>aiba</w:t>
      </w:r>
      <w:proofErr w:type="spellEnd"/>
      <w:r w:rsidRPr="00426558">
        <w:rPr>
          <w:rFonts w:ascii="Trebuchet MS" w:hAnsi="Trebuchet MS" w:cs="Times New Roman"/>
        </w:rPr>
        <w:t xml:space="preserve"> o rezistenta de dispersie  de cel mult 1 Ohm (fiind comuna cu </w:t>
      </w:r>
      <w:proofErr w:type="spellStart"/>
      <w:r w:rsidRPr="00426558">
        <w:rPr>
          <w:rFonts w:ascii="Trebuchet MS" w:hAnsi="Trebuchet MS" w:cs="Times New Roman"/>
        </w:rPr>
        <w:t>instalatia</w:t>
      </w:r>
      <w:proofErr w:type="spellEnd"/>
      <w:r w:rsidRPr="00426558">
        <w:rPr>
          <w:rFonts w:ascii="Trebuchet MS" w:hAnsi="Trebuchet MS" w:cs="Times New Roman"/>
        </w:rPr>
        <w:t xml:space="preserve"> de </w:t>
      </w:r>
      <w:proofErr w:type="spellStart"/>
      <w:r w:rsidRPr="00426558">
        <w:rPr>
          <w:rFonts w:ascii="Trebuchet MS" w:hAnsi="Trebuchet MS" w:cs="Times New Roman"/>
        </w:rPr>
        <w:t>paratrasnet</w:t>
      </w:r>
      <w:proofErr w:type="spellEnd"/>
      <w:r w:rsidRPr="00426558">
        <w:rPr>
          <w:rFonts w:ascii="Trebuchet MS" w:hAnsi="Trebuchet MS" w:cs="Times New Roman"/>
        </w:rPr>
        <w:t xml:space="preserve">) sau 4 Ohm daca nu este comuna cu </w:t>
      </w:r>
      <w:proofErr w:type="spellStart"/>
      <w:r w:rsidRPr="00426558">
        <w:rPr>
          <w:rFonts w:ascii="Trebuchet MS" w:hAnsi="Trebuchet MS" w:cs="Times New Roman"/>
        </w:rPr>
        <w:t>instalatia</w:t>
      </w:r>
      <w:proofErr w:type="spellEnd"/>
      <w:r w:rsidRPr="00426558">
        <w:rPr>
          <w:rFonts w:ascii="Trebuchet MS" w:hAnsi="Trebuchet MS" w:cs="Times New Roman"/>
        </w:rPr>
        <w:t xml:space="preserve"> de </w:t>
      </w:r>
      <w:proofErr w:type="spellStart"/>
      <w:r w:rsidRPr="00426558">
        <w:rPr>
          <w:rFonts w:ascii="Trebuchet MS" w:hAnsi="Trebuchet MS" w:cs="Times New Roman"/>
        </w:rPr>
        <w:t>paratrasnet</w:t>
      </w:r>
      <w:proofErr w:type="spellEnd"/>
      <w:r w:rsidRPr="00426558">
        <w:rPr>
          <w:rFonts w:ascii="Trebuchet MS" w:hAnsi="Trebuchet MS" w:cs="Times New Roman"/>
        </w:rPr>
        <w:t>.</w:t>
      </w:r>
      <w:r w:rsidRPr="00426558">
        <w:rPr>
          <w:rFonts w:ascii="Trebuchet MS" w:hAnsi="Trebuchet MS" w:cs="Times New Roman"/>
          <w:lang w:val="en-US"/>
        </w:rPr>
        <w:t xml:space="preserve">La </w:t>
      </w:r>
      <w:proofErr w:type="spellStart"/>
      <w:r w:rsidRPr="00426558">
        <w:rPr>
          <w:rFonts w:ascii="Trebuchet MS" w:hAnsi="Trebuchet MS" w:cs="Times New Roman"/>
          <w:lang w:val="en-US"/>
        </w:rPr>
        <w:t>priza</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pamant</w:t>
      </w:r>
      <w:proofErr w:type="spellEnd"/>
      <w:r w:rsidRPr="00426558">
        <w:rPr>
          <w:rFonts w:ascii="Trebuchet MS" w:hAnsi="Trebuchet MS" w:cs="Times New Roman"/>
          <w:lang w:val="en-US"/>
        </w:rPr>
        <w:t xml:space="preserve"> se </w:t>
      </w:r>
      <w:proofErr w:type="spellStart"/>
      <w:r w:rsidRPr="00426558">
        <w:rPr>
          <w:rFonts w:ascii="Trebuchet MS" w:hAnsi="Trebuchet MS" w:cs="Times New Roman"/>
          <w:lang w:val="en-US"/>
        </w:rPr>
        <w:t>va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lega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si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platbanda</w:t>
      </w:r>
      <w:proofErr w:type="spellEnd"/>
      <w:r w:rsidRPr="00426558">
        <w:rPr>
          <w:rFonts w:ascii="Trebuchet MS" w:hAnsi="Trebuchet MS" w:cs="Times New Roman"/>
          <w:lang w:val="en-US"/>
        </w:rPr>
        <w:t xml:space="preserve"> OL-Zn 25x4 mm </w:t>
      </w:r>
      <w:proofErr w:type="spellStart"/>
      <w:r w:rsidRPr="00426558">
        <w:rPr>
          <w:rFonts w:ascii="Trebuchet MS" w:hAnsi="Trebuchet MS" w:cs="Times New Roman"/>
          <w:lang w:val="en-US"/>
        </w:rPr>
        <w:t>executata</w:t>
      </w:r>
      <w:proofErr w:type="spellEnd"/>
      <w:r w:rsidRPr="00426558">
        <w:rPr>
          <w:rFonts w:ascii="Trebuchet MS" w:hAnsi="Trebuchet MS" w:cs="Times New Roman"/>
          <w:lang w:val="en-US"/>
        </w:rPr>
        <w:t xml:space="preserve"> in zona </w:t>
      </w:r>
      <w:proofErr w:type="spellStart"/>
      <w:r w:rsidRPr="00426558">
        <w:rPr>
          <w:rFonts w:ascii="Trebuchet MS" w:hAnsi="Trebuchet MS" w:cs="Times New Roman"/>
          <w:lang w:val="en-US"/>
        </w:rPr>
        <w:t>spatiilor</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tehnice</w:t>
      </w:r>
      <w:proofErr w:type="spellEnd"/>
      <w:r w:rsidRPr="00426558">
        <w:rPr>
          <w:rFonts w:ascii="Trebuchet MS" w:hAnsi="Trebuchet MS" w:cs="Times New Roman"/>
        </w:rPr>
        <w:t xml:space="preserve">. </w:t>
      </w:r>
      <w:proofErr w:type="spellStart"/>
      <w:r w:rsidRPr="00426558">
        <w:rPr>
          <w:rFonts w:ascii="Trebuchet MS" w:hAnsi="Trebuchet MS" w:cs="Times New Roman"/>
          <w:lang w:val="en-US"/>
        </w:rPr>
        <w:t>Dupa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executarea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prizei</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pamant</w:t>
      </w:r>
      <w:proofErr w:type="spellEnd"/>
      <w:r w:rsidRPr="00426558">
        <w:rPr>
          <w:rFonts w:ascii="Trebuchet MS" w:hAnsi="Trebuchet MS" w:cs="Times New Roman"/>
          <w:lang w:val="en-US"/>
        </w:rPr>
        <w:t xml:space="preserve"> se </w:t>
      </w:r>
      <w:proofErr w:type="spellStart"/>
      <w:r w:rsidRPr="00426558">
        <w:rPr>
          <w:rFonts w:ascii="Trebuchet MS" w:hAnsi="Trebuchet MS" w:cs="Times New Roman"/>
          <w:lang w:val="en-US"/>
        </w:rPr>
        <w:t>va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proceda</w:t>
      </w:r>
      <w:proofErr w:type="spellEnd"/>
      <w:r w:rsidRPr="00426558">
        <w:rPr>
          <w:rFonts w:ascii="Trebuchet MS" w:hAnsi="Trebuchet MS" w:cs="Times New Roman"/>
          <w:lang w:val="en-US"/>
        </w:rPr>
        <w:t xml:space="preserve"> la </w:t>
      </w:r>
      <w:proofErr w:type="spellStart"/>
      <w:r w:rsidRPr="00426558">
        <w:rPr>
          <w:rFonts w:ascii="Trebuchet MS" w:hAnsi="Trebuchet MS" w:cs="Times New Roman"/>
          <w:lang w:val="en-US"/>
        </w:rPr>
        <w:t>masurarea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rezistentei</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dispersie</w:t>
      </w:r>
      <w:proofErr w:type="spellEnd"/>
      <w:r w:rsidRPr="00426558">
        <w:rPr>
          <w:rFonts w:ascii="Trebuchet MS" w:hAnsi="Trebuchet MS" w:cs="Times New Roman"/>
          <w:lang w:val="en-US"/>
        </w:rPr>
        <w:t xml:space="preserve"> </w:t>
      </w:r>
      <w:proofErr w:type="gramStart"/>
      <w:r w:rsidRPr="00426558">
        <w:rPr>
          <w:rFonts w:ascii="Trebuchet MS" w:hAnsi="Trebuchet MS" w:cs="Times New Roman"/>
          <w:lang w:val="en-US"/>
        </w:rPr>
        <w:t>a</w:t>
      </w:r>
      <w:proofErr w:type="gramEnd"/>
      <w:r w:rsidRPr="00426558">
        <w:rPr>
          <w:rFonts w:ascii="Trebuchet MS" w:hAnsi="Trebuchet MS" w:cs="Times New Roman"/>
          <w:lang w:val="en-US"/>
        </w:rPr>
        <w:t xml:space="preserve"> </w:t>
      </w:r>
      <w:proofErr w:type="spellStart"/>
      <w:r w:rsidRPr="00426558">
        <w:rPr>
          <w:rFonts w:ascii="Trebuchet MS" w:hAnsi="Trebuchet MS" w:cs="Times New Roman"/>
          <w:lang w:val="en-US"/>
        </w:rPr>
        <w:t>ei</w:t>
      </w:r>
      <w:proofErr w:type="spellEnd"/>
      <w:r w:rsidRPr="00426558">
        <w:rPr>
          <w:rFonts w:ascii="Trebuchet MS" w:hAnsi="Trebuchet MS" w:cs="Times New Roman"/>
          <w:lang w:val="en-US"/>
        </w:rPr>
        <w:t xml:space="preserve">. </w:t>
      </w:r>
    </w:p>
    <w:p w14:paraId="4779C103" w14:textId="77777777" w:rsidR="00426558" w:rsidRPr="00426558" w:rsidRDefault="00426558" w:rsidP="00426558">
      <w:pPr>
        <w:spacing w:before="120" w:after="120" w:line="240" w:lineRule="auto"/>
        <w:jc w:val="both"/>
        <w:rPr>
          <w:rFonts w:ascii="Trebuchet MS" w:hAnsi="Trebuchet MS" w:cs="Times New Roman"/>
          <w:lang w:val="en-US"/>
        </w:rPr>
      </w:pPr>
      <w:r w:rsidRPr="00426558">
        <w:rPr>
          <w:rFonts w:ascii="Trebuchet MS" w:hAnsi="Trebuchet MS" w:cs="Times New Roman"/>
          <w:lang w:val="en-US"/>
        </w:rPr>
        <w:t xml:space="preserve">Daca </w:t>
      </w:r>
      <w:proofErr w:type="spellStart"/>
      <w:r w:rsidRPr="00426558">
        <w:rPr>
          <w:rFonts w:ascii="Trebuchet MS" w:hAnsi="Trebuchet MS" w:cs="Times New Roman"/>
          <w:lang w:val="en-US"/>
        </w:rPr>
        <w:t>rezistenta</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dispersie</w:t>
      </w:r>
      <w:proofErr w:type="spellEnd"/>
      <w:r w:rsidRPr="00426558">
        <w:rPr>
          <w:rFonts w:ascii="Trebuchet MS" w:hAnsi="Trebuchet MS" w:cs="Times New Roman"/>
          <w:lang w:val="en-US"/>
        </w:rPr>
        <w:t xml:space="preserve"> a </w:t>
      </w:r>
      <w:proofErr w:type="spellStart"/>
      <w:r w:rsidRPr="00426558">
        <w:rPr>
          <w:rFonts w:ascii="Trebuchet MS" w:hAnsi="Trebuchet MS" w:cs="Times New Roman"/>
          <w:lang w:val="en-US"/>
        </w:rPr>
        <w:t>prizei</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pamant</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depaseste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valoarea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prescrisa</w:t>
      </w:r>
      <w:proofErr w:type="spellEnd"/>
      <w:r w:rsidRPr="00426558">
        <w:rPr>
          <w:rFonts w:ascii="Trebuchet MS" w:hAnsi="Trebuchet MS" w:cs="Times New Roman"/>
          <w:lang w:val="en-US"/>
        </w:rPr>
        <w:t xml:space="preserve"> de 1 </w:t>
      </w:r>
      <w:proofErr w:type="spellStart"/>
      <w:r w:rsidRPr="00426558">
        <w:rPr>
          <w:rFonts w:ascii="Trebuchet MS" w:hAnsi="Trebuchet MS" w:cs="Times New Roman"/>
          <w:lang w:val="en-US"/>
        </w:rPr>
        <w:t>respectiv</w:t>
      </w:r>
      <w:proofErr w:type="spellEnd"/>
      <w:r w:rsidRPr="00426558">
        <w:rPr>
          <w:rFonts w:ascii="Trebuchet MS" w:hAnsi="Trebuchet MS" w:cs="Times New Roman"/>
          <w:lang w:val="en-US"/>
        </w:rPr>
        <w:t xml:space="preserve"> 4 </w:t>
      </w:r>
      <w:proofErr w:type="spellStart"/>
      <w:r w:rsidRPr="00426558">
        <w:rPr>
          <w:rFonts w:ascii="Trebuchet MS" w:hAnsi="Trebuchet MS" w:cs="Times New Roman"/>
          <w:lang w:val="en-US"/>
        </w:rPr>
        <w:t>Ohmi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aceasta</w:t>
      </w:r>
      <w:proofErr w:type="spellEnd"/>
      <w:r w:rsidRPr="00426558">
        <w:rPr>
          <w:rFonts w:ascii="Trebuchet MS" w:hAnsi="Trebuchet MS" w:cs="Times New Roman"/>
          <w:lang w:val="en-US"/>
        </w:rPr>
        <w:t xml:space="preserve"> se </w:t>
      </w:r>
      <w:proofErr w:type="spellStart"/>
      <w:r w:rsidRPr="00426558">
        <w:rPr>
          <w:rFonts w:ascii="Trebuchet MS" w:hAnsi="Trebuchet MS" w:cs="Times New Roman"/>
          <w:lang w:val="en-US"/>
        </w:rPr>
        <w:t>va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suplimenta</w:t>
      </w:r>
      <w:proofErr w:type="spellEnd"/>
      <w:r w:rsidRPr="00426558">
        <w:rPr>
          <w:rFonts w:ascii="Trebuchet MS" w:hAnsi="Trebuchet MS" w:cs="Times New Roman"/>
          <w:lang w:val="en-US"/>
        </w:rPr>
        <w:t xml:space="preserve"> cu </w:t>
      </w:r>
      <w:proofErr w:type="spellStart"/>
      <w:r w:rsidRPr="00426558">
        <w:rPr>
          <w:rFonts w:ascii="Trebuchet MS" w:hAnsi="Trebuchet MS" w:cs="Times New Roman"/>
          <w:lang w:val="en-US"/>
        </w:rPr>
        <w:t>electrozi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verticali</w:t>
      </w:r>
      <w:proofErr w:type="spellEnd"/>
      <w:r w:rsidRPr="00426558">
        <w:rPr>
          <w:rFonts w:ascii="Trebuchet MS" w:hAnsi="Trebuchet MS" w:cs="Times New Roman"/>
          <w:lang w:val="en-US"/>
        </w:rPr>
        <w:t xml:space="preserve"> din </w:t>
      </w:r>
      <w:proofErr w:type="spellStart"/>
      <w:r w:rsidRPr="00426558">
        <w:rPr>
          <w:rFonts w:ascii="Trebuchet MS" w:hAnsi="Trebuchet MS" w:cs="Times New Roman"/>
          <w:lang w:val="en-US"/>
        </w:rPr>
        <w:t>teava</w:t>
      </w:r>
      <w:proofErr w:type="spellEnd"/>
      <w:r w:rsidRPr="00426558">
        <w:rPr>
          <w:rFonts w:ascii="Trebuchet MS" w:hAnsi="Trebuchet MS" w:cs="Times New Roman"/>
          <w:lang w:val="en-US"/>
        </w:rPr>
        <w:t xml:space="preserve"> OL-Zn cu D = 2 ½ </w:t>
      </w:r>
      <w:proofErr w:type="spellStart"/>
      <w:r w:rsidRPr="00426558">
        <w:rPr>
          <w:rFonts w:ascii="Trebuchet MS" w:hAnsi="Trebuchet MS" w:cs="Times New Roman"/>
          <w:lang w:val="en-US"/>
        </w:rPr>
        <w:t>toli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si</w:t>
      </w:r>
      <w:proofErr w:type="spellEnd"/>
      <w:r w:rsidRPr="00426558">
        <w:rPr>
          <w:rFonts w:ascii="Trebuchet MS" w:hAnsi="Trebuchet MS" w:cs="Times New Roman"/>
          <w:lang w:val="en-US"/>
        </w:rPr>
        <w:t xml:space="preserve"> L = 2 m </w:t>
      </w:r>
      <w:proofErr w:type="spellStart"/>
      <w:r w:rsidRPr="00426558">
        <w:rPr>
          <w:rFonts w:ascii="Trebuchet MS" w:hAnsi="Trebuchet MS" w:cs="Times New Roman"/>
          <w:lang w:val="en-US"/>
        </w:rPr>
        <w:t>pana</w:t>
      </w:r>
      <w:proofErr w:type="spellEnd"/>
      <w:r w:rsidRPr="00426558">
        <w:rPr>
          <w:rFonts w:ascii="Trebuchet MS" w:hAnsi="Trebuchet MS" w:cs="Times New Roman"/>
          <w:lang w:val="en-US"/>
        </w:rPr>
        <w:t xml:space="preserve"> se </w:t>
      </w:r>
      <w:proofErr w:type="spellStart"/>
      <w:r w:rsidRPr="00426558">
        <w:rPr>
          <w:rFonts w:ascii="Trebuchet MS" w:hAnsi="Trebuchet MS" w:cs="Times New Roman"/>
          <w:lang w:val="en-US"/>
        </w:rPr>
        <w:t>va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atinge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valoarea</w:t>
      </w:r>
      <w:proofErr w:type="spellEnd"/>
      <w:r w:rsidRPr="00426558">
        <w:rPr>
          <w:rFonts w:ascii="Trebuchet MS" w:hAnsi="Trebuchet MS" w:cs="Times New Roman"/>
          <w:lang w:val="en-US"/>
        </w:rPr>
        <w:t xml:space="preserve"> de 1 </w:t>
      </w:r>
      <w:proofErr w:type="spellStart"/>
      <w:r w:rsidRPr="00426558">
        <w:rPr>
          <w:rFonts w:ascii="Trebuchet MS" w:hAnsi="Trebuchet MS" w:cs="Times New Roman"/>
          <w:lang w:val="en-US"/>
        </w:rPr>
        <w:t>respectiv</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ohmi</w:t>
      </w:r>
      <w:proofErr w:type="spellEnd"/>
      <w:r w:rsidRPr="00426558">
        <w:rPr>
          <w:rFonts w:ascii="Trebuchet MS" w:hAnsi="Trebuchet MS" w:cs="Times New Roman"/>
          <w:lang w:val="en-US"/>
        </w:rPr>
        <w:t>.</w:t>
      </w:r>
    </w:p>
    <w:p w14:paraId="24EE6D4D" w14:textId="1C033263" w:rsidR="00426558" w:rsidRPr="00426558" w:rsidRDefault="00426558" w:rsidP="00426558">
      <w:pPr>
        <w:spacing w:before="120" w:after="120" w:line="240" w:lineRule="auto"/>
        <w:jc w:val="both"/>
        <w:rPr>
          <w:rFonts w:ascii="Trebuchet MS" w:hAnsi="Trebuchet MS" w:cs="Times New Roman"/>
          <w:lang w:val="en-US"/>
        </w:rPr>
      </w:pPr>
      <w:proofErr w:type="spellStart"/>
      <w:r w:rsidRPr="00426558">
        <w:rPr>
          <w:rFonts w:ascii="Trebuchet MS" w:hAnsi="Trebuchet MS" w:cs="Times New Roman"/>
          <w:lang w:val="en-US"/>
        </w:rPr>
        <w:t>Tabloul</w:t>
      </w:r>
      <w:proofErr w:type="spellEnd"/>
      <w:r w:rsidRPr="00426558">
        <w:rPr>
          <w:rFonts w:ascii="Trebuchet MS" w:hAnsi="Trebuchet MS" w:cs="Times New Roman"/>
          <w:lang w:val="en-US"/>
        </w:rPr>
        <w:t xml:space="preserve"> electric se </w:t>
      </w:r>
      <w:proofErr w:type="spellStart"/>
      <w:r w:rsidRPr="00426558">
        <w:rPr>
          <w:rFonts w:ascii="Trebuchet MS" w:hAnsi="Trebuchet MS" w:cs="Times New Roman"/>
          <w:lang w:val="en-US"/>
        </w:rPr>
        <w:t>va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lega</w:t>
      </w:r>
      <w:proofErr w:type="spellEnd"/>
      <w:r w:rsidRPr="00426558">
        <w:rPr>
          <w:rFonts w:ascii="Trebuchet MS" w:hAnsi="Trebuchet MS" w:cs="Times New Roman"/>
          <w:lang w:val="en-US"/>
        </w:rPr>
        <w:t xml:space="preserve"> cu conductor de Al Ø10mm, </w:t>
      </w:r>
      <w:proofErr w:type="spellStart"/>
      <w:r w:rsidRPr="00426558">
        <w:rPr>
          <w:rFonts w:ascii="Trebuchet MS" w:hAnsi="Trebuchet MS" w:cs="Times New Roman"/>
          <w:lang w:val="en-US"/>
        </w:rPr>
        <w:t>prin</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intermediul</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centurii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prevazute</w:t>
      </w:r>
      <w:proofErr w:type="spellEnd"/>
      <w:r w:rsidRPr="00426558">
        <w:rPr>
          <w:rFonts w:ascii="Trebuchet MS" w:hAnsi="Trebuchet MS" w:cs="Times New Roman"/>
          <w:lang w:val="en-US"/>
        </w:rPr>
        <w:t xml:space="preserve"> in camera </w:t>
      </w:r>
      <w:proofErr w:type="spellStart"/>
      <w:r w:rsidRPr="00426558">
        <w:rPr>
          <w:rFonts w:ascii="Trebuchet MS" w:hAnsi="Trebuchet MS" w:cs="Times New Roman"/>
          <w:lang w:val="en-US"/>
        </w:rPr>
        <w:t>tehnica</w:t>
      </w:r>
      <w:proofErr w:type="spellEnd"/>
      <w:r w:rsidRPr="00426558">
        <w:rPr>
          <w:rFonts w:ascii="Trebuchet MS" w:hAnsi="Trebuchet MS" w:cs="Times New Roman"/>
          <w:lang w:val="en-US"/>
        </w:rPr>
        <w:t xml:space="preserve"> cu </w:t>
      </w:r>
      <w:proofErr w:type="spellStart"/>
      <w:r w:rsidRPr="00426558">
        <w:rPr>
          <w:rFonts w:ascii="Trebuchet MS" w:hAnsi="Trebuchet MS" w:cs="Times New Roman"/>
          <w:lang w:val="en-US"/>
        </w:rPr>
        <w:t>platbanda</w:t>
      </w:r>
      <w:proofErr w:type="spellEnd"/>
      <w:r w:rsidRPr="00426558">
        <w:rPr>
          <w:rFonts w:ascii="Trebuchet MS" w:hAnsi="Trebuchet MS" w:cs="Times New Roman"/>
          <w:lang w:val="en-US"/>
        </w:rPr>
        <w:t xml:space="preserve"> OL-Zn 25x4 mm la </w:t>
      </w:r>
      <w:proofErr w:type="spellStart"/>
      <w:r w:rsidRPr="00426558">
        <w:rPr>
          <w:rFonts w:ascii="Trebuchet MS" w:hAnsi="Trebuchet MS" w:cs="Times New Roman"/>
          <w:lang w:val="en-US"/>
        </w:rPr>
        <w:t>priza</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pamant</w:t>
      </w:r>
      <w:proofErr w:type="spellEnd"/>
      <w:r w:rsidRPr="00426558">
        <w:rPr>
          <w:rFonts w:ascii="Trebuchet MS" w:hAnsi="Trebuchet MS" w:cs="Times New Roman"/>
          <w:lang w:val="en-US"/>
        </w:rPr>
        <w:t>.</w:t>
      </w:r>
    </w:p>
    <w:p w14:paraId="69E3FB50" w14:textId="77777777" w:rsidR="00426558" w:rsidRPr="00426558" w:rsidRDefault="00426558" w:rsidP="00426558">
      <w:pPr>
        <w:spacing w:before="120" w:after="120" w:line="240" w:lineRule="auto"/>
        <w:jc w:val="both"/>
        <w:rPr>
          <w:rFonts w:ascii="Trebuchet MS" w:hAnsi="Trebuchet MS" w:cs="Times New Roman"/>
        </w:rPr>
      </w:pPr>
      <w:r w:rsidRPr="00426558">
        <w:rPr>
          <w:rFonts w:ascii="Trebuchet MS" w:hAnsi="Trebuchet MS" w:cs="Times New Roman"/>
        </w:rPr>
        <w:t xml:space="preserve">Nulul de </w:t>
      </w:r>
      <w:proofErr w:type="spellStart"/>
      <w:r w:rsidRPr="00426558">
        <w:rPr>
          <w:rFonts w:ascii="Trebuchet MS" w:hAnsi="Trebuchet MS" w:cs="Times New Roman"/>
        </w:rPr>
        <w:t>protectie</w:t>
      </w:r>
      <w:proofErr w:type="spellEnd"/>
      <w:r w:rsidRPr="00426558">
        <w:rPr>
          <w:rFonts w:ascii="Trebuchet MS" w:hAnsi="Trebuchet MS" w:cs="Times New Roman"/>
        </w:rPr>
        <w:t xml:space="preserve"> al tabloului se </w:t>
      </w:r>
      <w:proofErr w:type="spellStart"/>
      <w:r w:rsidRPr="00426558">
        <w:rPr>
          <w:rFonts w:ascii="Trebuchet MS" w:hAnsi="Trebuchet MS" w:cs="Times New Roman"/>
        </w:rPr>
        <w:t>monteaza</w:t>
      </w:r>
      <w:proofErr w:type="spellEnd"/>
      <w:r w:rsidRPr="00426558">
        <w:rPr>
          <w:rFonts w:ascii="Trebuchet MS" w:hAnsi="Trebuchet MS" w:cs="Times New Roman"/>
        </w:rPr>
        <w:t xml:space="preserve"> in </w:t>
      </w:r>
      <w:proofErr w:type="spellStart"/>
      <w:r w:rsidRPr="00426558">
        <w:rPr>
          <w:rFonts w:ascii="Trebuchet MS" w:hAnsi="Trebuchet MS" w:cs="Times New Roman"/>
        </w:rPr>
        <w:t>acelasi</w:t>
      </w:r>
      <w:proofErr w:type="spellEnd"/>
      <w:r w:rsidRPr="00426558">
        <w:rPr>
          <w:rFonts w:ascii="Trebuchet MS" w:hAnsi="Trebuchet MS" w:cs="Times New Roman"/>
        </w:rPr>
        <w:t xml:space="preserve"> tub cu conductorii activi ai coloanei, pana in tabloul general si se </w:t>
      </w:r>
      <w:proofErr w:type="spellStart"/>
      <w:r w:rsidRPr="00426558">
        <w:rPr>
          <w:rFonts w:ascii="Trebuchet MS" w:hAnsi="Trebuchet MS" w:cs="Times New Roman"/>
        </w:rPr>
        <w:t>leaga</w:t>
      </w:r>
      <w:proofErr w:type="spellEnd"/>
      <w:r w:rsidRPr="00426558">
        <w:rPr>
          <w:rFonts w:ascii="Trebuchet MS" w:hAnsi="Trebuchet MS" w:cs="Times New Roman"/>
        </w:rPr>
        <w:t xml:space="preserve"> la borna de nul de </w:t>
      </w:r>
      <w:proofErr w:type="spellStart"/>
      <w:r w:rsidRPr="00426558">
        <w:rPr>
          <w:rFonts w:ascii="Trebuchet MS" w:hAnsi="Trebuchet MS" w:cs="Times New Roman"/>
        </w:rPr>
        <w:t>protectie</w:t>
      </w:r>
      <w:proofErr w:type="spellEnd"/>
      <w:r w:rsidRPr="00426558">
        <w:rPr>
          <w:rFonts w:ascii="Trebuchet MS" w:hAnsi="Trebuchet MS" w:cs="Times New Roman"/>
        </w:rPr>
        <w:t xml:space="preserve">. Bara de nul de </w:t>
      </w:r>
      <w:proofErr w:type="spellStart"/>
      <w:r w:rsidRPr="00426558">
        <w:rPr>
          <w:rFonts w:ascii="Trebuchet MS" w:hAnsi="Trebuchet MS" w:cs="Times New Roman"/>
        </w:rPr>
        <w:t>protectie</w:t>
      </w:r>
      <w:proofErr w:type="spellEnd"/>
      <w:r w:rsidRPr="00426558">
        <w:rPr>
          <w:rFonts w:ascii="Trebuchet MS" w:hAnsi="Trebuchet MS" w:cs="Times New Roman"/>
        </w:rPr>
        <w:t xml:space="preserve"> din tabloul general se </w:t>
      </w:r>
      <w:proofErr w:type="spellStart"/>
      <w:r w:rsidRPr="00426558">
        <w:rPr>
          <w:rFonts w:ascii="Trebuchet MS" w:hAnsi="Trebuchet MS" w:cs="Times New Roman"/>
        </w:rPr>
        <w:t>leaga</w:t>
      </w:r>
      <w:proofErr w:type="spellEnd"/>
      <w:r w:rsidRPr="00426558">
        <w:rPr>
          <w:rFonts w:ascii="Trebuchet MS" w:hAnsi="Trebuchet MS" w:cs="Times New Roman"/>
        </w:rPr>
        <w:t xml:space="preserve"> la priza de </w:t>
      </w:r>
      <w:proofErr w:type="spellStart"/>
      <w:r w:rsidRPr="00426558">
        <w:rPr>
          <w:rFonts w:ascii="Trebuchet MS" w:hAnsi="Trebuchet MS" w:cs="Times New Roman"/>
        </w:rPr>
        <w:t>pamant</w:t>
      </w:r>
      <w:proofErr w:type="spellEnd"/>
      <w:r w:rsidRPr="00426558">
        <w:rPr>
          <w:rFonts w:ascii="Trebuchet MS" w:hAnsi="Trebuchet MS" w:cs="Times New Roman"/>
        </w:rPr>
        <w:t xml:space="preserve">. </w:t>
      </w:r>
      <w:proofErr w:type="spellStart"/>
      <w:r w:rsidRPr="00426558">
        <w:rPr>
          <w:rFonts w:ascii="Trebuchet MS" w:hAnsi="Trebuchet MS" w:cs="Times New Roman"/>
        </w:rPr>
        <w:t>Deasemenea</w:t>
      </w:r>
      <w:proofErr w:type="spellEnd"/>
      <w:r w:rsidRPr="00426558">
        <w:rPr>
          <w:rFonts w:ascii="Trebuchet MS" w:hAnsi="Trebuchet MS" w:cs="Times New Roman"/>
        </w:rPr>
        <w:t xml:space="preserve">, la priza de </w:t>
      </w:r>
      <w:proofErr w:type="spellStart"/>
      <w:r w:rsidRPr="00426558">
        <w:rPr>
          <w:rFonts w:ascii="Trebuchet MS" w:hAnsi="Trebuchet MS" w:cs="Times New Roman"/>
        </w:rPr>
        <w:t>pamant</w:t>
      </w:r>
      <w:proofErr w:type="spellEnd"/>
      <w:r w:rsidRPr="00426558">
        <w:rPr>
          <w:rFonts w:ascii="Trebuchet MS" w:hAnsi="Trebuchet MS" w:cs="Times New Roman"/>
        </w:rPr>
        <w:t xml:space="preserve"> se vor lega toate elementele metalice ale </w:t>
      </w:r>
      <w:proofErr w:type="spellStart"/>
      <w:r w:rsidRPr="00426558">
        <w:rPr>
          <w:rFonts w:ascii="Trebuchet MS" w:hAnsi="Trebuchet MS" w:cs="Times New Roman"/>
        </w:rPr>
        <w:t>constructiei</w:t>
      </w:r>
      <w:proofErr w:type="spellEnd"/>
      <w:r w:rsidRPr="00426558">
        <w:rPr>
          <w:rFonts w:ascii="Trebuchet MS" w:hAnsi="Trebuchet MS" w:cs="Times New Roman"/>
        </w:rPr>
        <w:t xml:space="preserve"> (</w:t>
      </w:r>
      <w:proofErr w:type="spellStart"/>
      <w:r w:rsidRPr="00426558">
        <w:rPr>
          <w:rFonts w:ascii="Trebuchet MS" w:hAnsi="Trebuchet MS" w:cs="Times New Roman"/>
        </w:rPr>
        <w:t>tevi</w:t>
      </w:r>
      <w:proofErr w:type="spellEnd"/>
      <w:r w:rsidRPr="00426558">
        <w:rPr>
          <w:rFonts w:ascii="Trebuchet MS" w:hAnsi="Trebuchet MS" w:cs="Times New Roman"/>
        </w:rPr>
        <w:t xml:space="preserve"> de alimentare cu apa, gaze, balustrade etc), prin intermediul unei platbande din </w:t>
      </w:r>
      <w:proofErr w:type="spellStart"/>
      <w:r w:rsidRPr="00426558">
        <w:rPr>
          <w:rFonts w:ascii="Trebuchet MS" w:hAnsi="Trebuchet MS" w:cs="Times New Roman"/>
        </w:rPr>
        <w:t>OLZn</w:t>
      </w:r>
      <w:proofErr w:type="spellEnd"/>
      <w:r w:rsidRPr="00426558">
        <w:rPr>
          <w:rFonts w:ascii="Trebuchet MS" w:hAnsi="Trebuchet MS" w:cs="Times New Roman"/>
        </w:rPr>
        <w:t xml:space="preserve"> 25x4 mm sau a unui conductor din Cupru Ø 10mm, precum si toate elementele metalice ale </w:t>
      </w:r>
      <w:proofErr w:type="spellStart"/>
      <w:r w:rsidRPr="00426558">
        <w:rPr>
          <w:rFonts w:ascii="Trebuchet MS" w:hAnsi="Trebuchet MS" w:cs="Times New Roman"/>
        </w:rPr>
        <w:t>instalatiei</w:t>
      </w:r>
      <w:proofErr w:type="spellEnd"/>
      <w:r w:rsidRPr="00426558">
        <w:rPr>
          <w:rFonts w:ascii="Trebuchet MS" w:hAnsi="Trebuchet MS" w:cs="Times New Roman"/>
        </w:rPr>
        <w:t xml:space="preserve"> electrice care in mod normal nu se afla sub tensiune dar care in mod accidental, in urma unui defect, pot ajunge sub tensiune. </w:t>
      </w:r>
    </w:p>
    <w:p w14:paraId="6A2D0BD2" w14:textId="77777777" w:rsidR="00426558" w:rsidRPr="00426558" w:rsidRDefault="00426558" w:rsidP="00426558">
      <w:pPr>
        <w:spacing w:before="120" w:after="120" w:line="240" w:lineRule="auto"/>
        <w:jc w:val="both"/>
        <w:rPr>
          <w:rFonts w:ascii="Trebuchet MS" w:hAnsi="Trebuchet MS" w:cs="Times New Roman"/>
        </w:rPr>
      </w:pPr>
      <w:r w:rsidRPr="00426558">
        <w:rPr>
          <w:rFonts w:ascii="Trebuchet MS" w:hAnsi="Trebuchet MS" w:cs="Times New Roman"/>
        </w:rPr>
        <w:t xml:space="preserve">Motoarele electrice se vor lega la sistemul neutrului prin intermediul bornei de conductor de </w:t>
      </w:r>
      <w:proofErr w:type="spellStart"/>
      <w:r w:rsidRPr="00426558">
        <w:rPr>
          <w:rFonts w:ascii="Trebuchet MS" w:hAnsi="Trebuchet MS" w:cs="Times New Roman"/>
        </w:rPr>
        <w:t>protectie</w:t>
      </w:r>
      <w:proofErr w:type="spellEnd"/>
      <w:r w:rsidRPr="00426558">
        <w:rPr>
          <w:rFonts w:ascii="Trebuchet MS" w:hAnsi="Trebuchet MS" w:cs="Times New Roman"/>
        </w:rPr>
        <w:t xml:space="preserve"> PE. Carcasa metalica a motoarelor, cutiile metalice ale tablourilor electrice, </w:t>
      </w:r>
      <w:proofErr w:type="spellStart"/>
      <w:r w:rsidRPr="00426558">
        <w:rPr>
          <w:rFonts w:ascii="Trebuchet MS" w:hAnsi="Trebuchet MS" w:cs="Times New Roman"/>
        </w:rPr>
        <w:t>suportii</w:t>
      </w:r>
      <w:proofErr w:type="spellEnd"/>
      <w:r w:rsidRPr="00426558">
        <w:rPr>
          <w:rFonts w:ascii="Trebuchet MS" w:hAnsi="Trebuchet MS" w:cs="Times New Roman"/>
        </w:rPr>
        <w:t xml:space="preserve"> metalici, estacadele metalice, se vor lega la priza de </w:t>
      </w:r>
      <w:proofErr w:type="spellStart"/>
      <w:r w:rsidRPr="00426558">
        <w:rPr>
          <w:rFonts w:ascii="Trebuchet MS" w:hAnsi="Trebuchet MS" w:cs="Times New Roman"/>
        </w:rPr>
        <w:t>pamant</w:t>
      </w:r>
      <w:proofErr w:type="spellEnd"/>
      <w:r w:rsidRPr="00426558">
        <w:rPr>
          <w:rFonts w:ascii="Trebuchet MS" w:hAnsi="Trebuchet MS" w:cs="Times New Roman"/>
        </w:rPr>
        <w:t xml:space="preserve"> cu platbanda OL-Zn 25x4 mm. In interiorul spatiilor tehnice vor fi realizare centuri de egalizare de </w:t>
      </w:r>
      <w:proofErr w:type="spellStart"/>
      <w:r w:rsidRPr="00426558">
        <w:rPr>
          <w:rFonts w:ascii="Trebuchet MS" w:hAnsi="Trebuchet MS" w:cs="Times New Roman"/>
        </w:rPr>
        <w:t>potential</w:t>
      </w:r>
      <w:proofErr w:type="spellEnd"/>
      <w:r w:rsidRPr="00426558">
        <w:rPr>
          <w:rFonts w:ascii="Trebuchet MS" w:hAnsi="Trebuchet MS" w:cs="Times New Roman"/>
        </w:rPr>
        <w:t xml:space="preserve"> din platbanda </w:t>
      </w:r>
      <w:proofErr w:type="spellStart"/>
      <w:r w:rsidRPr="00426558">
        <w:rPr>
          <w:rFonts w:ascii="Trebuchet MS" w:hAnsi="Trebuchet MS" w:cs="Times New Roman"/>
        </w:rPr>
        <w:t>OLZn</w:t>
      </w:r>
      <w:proofErr w:type="spellEnd"/>
      <w:r w:rsidRPr="00426558">
        <w:rPr>
          <w:rFonts w:ascii="Trebuchet MS" w:hAnsi="Trebuchet MS" w:cs="Times New Roman"/>
        </w:rPr>
        <w:t xml:space="preserve"> 25x4.</w:t>
      </w:r>
    </w:p>
    <w:p w14:paraId="5D2B565F" w14:textId="77777777" w:rsidR="00426558" w:rsidRPr="00426558" w:rsidRDefault="00426558" w:rsidP="00426558">
      <w:pPr>
        <w:spacing w:before="120" w:after="120" w:line="240" w:lineRule="auto"/>
        <w:jc w:val="both"/>
        <w:rPr>
          <w:rFonts w:ascii="Trebuchet MS" w:hAnsi="Trebuchet MS" w:cs="Times New Roman"/>
        </w:rPr>
      </w:pPr>
      <w:r w:rsidRPr="00426558">
        <w:rPr>
          <w:rFonts w:ascii="Trebuchet MS" w:hAnsi="Trebuchet MS" w:cs="Times New Roman"/>
        </w:rPr>
        <w:t xml:space="preserve">La </w:t>
      </w:r>
      <w:proofErr w:type="spellStart"/>
      <w:r w:rsidRPr="00426558">
        <w:rPr>
          <w:rFonts w:ascii="Trebuchet MS" w:hAnsi="Trebuchet MS" w:cs="Times New Roman"/>
        </w:rPr>
        <w:t>imbinarea</w:t>
      </w:r>
      <w:proofErr w:type="spellEnd"/>
      <w:r w:rsidRPr="00426558">
        <w:rPr>
          <w:rFonts w:ascii="Trebuchet MS" w:hAnsi="Trebuchet MS" w:cs="Times New Roman"/>
        </w:rPr>
        <w:t xml:space="preserve"> a doua elemente a prizei de </w:t>
      </w:r>
      <w:proofErr w:type="spellStart"/>
      <w:r w:rsidRPr="00426558">
        <w:rPr>
          <w:rFonts w:ascii="Trebuchet MS" w:hAnsi="Trebuchet MS" w:cs="Times New Roman"/>
        </w:rPr>
        <w:t>pamant</w:t>
      </w:r>
      <w:proofErr w:type="spellEnd"/>
      <w:r w:rsidRPr="00426558">
        <w:rPr>
          <w:rFonts w:ascii="Trebuchet MS" w:hAnsi="Trebuchet MS" w:cs="Times New Roman"/>
        </w:rPr>
        <w:t xml:space="preserve"> se vor petrece cele doua capete de platbanda pe o lungime de 10cm. </w:t>
      </w:r>
      <w:proofErr w:type="spellStart"/>
      <w:r w:rsidRPr="00426558">
        <w:rPr>
          <w:rFonts w:ascii="Trebuchet MS" w:hAnsi="Trebuchet MS" w:cs="Times New Roman"/>
        </w:rPr>
        <w:t>Imbinarea</w:t>
      </w:r>
      <w:proofErr w:type="spellEnd"/>
      <w:r w:rsidRPr="00426558">
        <w:rPr>
          <w:rFonts w:ascii="Trebuchet MS" w:hAnsi="Trebuchet MS" w:cs="Times New Roman"/>
        </w:rPr>
        <w:t xml:space="preserve"> se va realiza prin sudura cu cordon continuu de 10cm (pe </w:t>
      </w:r>
      <w:proofErr w:type="spellStart"/>
      <w:r w:rsidRPr="00426558">
        <w:rPr>
          <w:rFonts w:ascii="Trebuchet MS" w:hAnsi="Trebuchet MS" w:cs="Times New Roman"/>
        </w:rPr>
        <w:t>portiunea</w:t>
      </w:r>
      <w:proofErr w:type="spellEnd"/>
      <w:r w:rsidRPr="00426558">
        <w:rPr>
          <w:rFonts w:ascii="Trebuchet MS" w:hAnsi="Trebuchet MS" w:cs="Times New Roman"/>
        </w:rPr>
        <w:t xml:space="preserve"> petrecuta) pe ambele laturi ale platbandei. Sudura va avea o grosime de cel </w:t>
      </w:r>
      <w:proofErr w:type="spellStart"/>
      <w:r w:rsidRPr="00426558">
        <w:rPr>
          <w:rFonts w:ascii="Trebuchet MS" w:hAnsi="Trebuchet MS" w:cs="Times New Roman"/>
        </w:rPr>
        <w:t>putin</w:t>
      </w:r>
      <w:proofErr w:type="spellEnd"/>
      <w:r w:rsidRPr="00426558">
        <w:rPr>
          <w:rFonts w:ascii="Trebuchet MS" w:hAnsi="Trebuchet MS" w:cs="Times New Roman"/>
        </w:rPr>
        <w:t xml:space="preserve"> 3mm. Piesele de </w:t>
      </w:r>
      <w:proofErr w:type="spellStart"/>
      <w:r w:rsidRPr="00426558">
        <w:rPr>
          <w:rFonts w:ascii="Trebuchet MS" w:hAnsi="Trebuchet MS" w:cs="Times New Roman"/>
        </w:rPr>
        <w:t>separatie</w:t>
      </w:r>
      <w:proofErr w:type="spellEnd"/>
      <w:r w:rsidRPr="00426558">
        <w:rPr>
          <w:rFonts w:ascii="Trebuchet MS" w:hAnsi="Trebuchet MS" w:cs="Times New Roman"/>
        </w:rPr>
        <w:t xml:space="preserve"> vor fi montate la h=0.3m.</w:t>
      </w:r>
    </w:p>
    <w:p w14:paraId="4B9C9121" w14:textId="5B7FF197" w:rsidR="00426558" w:rsidRPr="00426558" w:rsidRDefault="00426558" w:rsidP="00426558">
      <w:pPr>
        <w:spacing w:before="120" w:after="120" w:line="240" w:lineRule="auto"/>
        <w:jc w:val="both"/>
        <w:rPr>
          <w:rFonts w:ascii="Trebuchet MS" w:hAnsi="Trebuchet MS" w:cs="Times New Roman"/>
          <w:lang w:val="en-US"/>
        </w:rPr>
      </w:pPr>
      <w:r w:rsidRPr="00426558">
        <w:rPr>
          <w:rFonts w:ascii="Trebuchet MS" w:hAnsi="Trebuchet MS" w:cs="Times New Roman"/>
          <w:lang w:val="en-US"/>
        </w:rPr>
        <w:t xml:space="preserve">De </w:t>
      </w:r>
      <w:proofErr w:type="spellStart"/>
      <w:r w:rsidRPr="00426558">
        <w:rPr>
          <w:rFonts w:ascii="Trebuchet MS" w:hAnsi="Trebuchet MS" w:cs="Times New Roman"/>
          <w:lang w:val="en-US"/>
        </w:rPr>
        <w:t>asemenea</w:t>
      </w:r>
      <w:proofErr w:type="spellEnd"/>
      <w:r w:rsidRPr="00426558">
        <w:rPr>
          <w:rFonts w:ascii="Trebuchet MS" w:hAnsi="Trebuchet MS" w:cs="Times New Roman"/>
          <w:lang w:val="en-US"/>
        </w:rPr>
        <w:t xml:space="preserve">, la </w:t>
      </w:r>
      <w:proofErr w:type="spellStart"/>
      <w:r w:rsidRPr="00426558">
        <w:rPr>
          <w:rFonts w:ascii="Trebuchet MS" w:hAnsi="Trebuchet MS" w:cs="Times New Roman"/>
          <w:lang w:val="en-US"/>
        </w:rPr>
        <w:t>priza</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pamant</w:t>
      </w:r>
      <w:proofErr w:type="spellEnd"/>
      <w:r w:rsidRPr="00426558">
        <w:rPr>
          <w:rFonts w:ascii="Trebuchet MS" w:hAnsi="Trebuchet MS" w:cs="Times New Roman"/>
          <w:lang w:val="en-US"/>
        </w:rPr>
        <w:t xml:space="preserve"> se </w:t>
      </w:r>
      <w:proofErr w:type="spellStart"/>
      <w:r w:rsidRPr="00426558">
        <w:rPr>
          <w:rFonts w:ascii="Trebuchet MS" w:hAnsi="Trebuchet MS" w:cs="Times New Roman"/>
          <w:lang w:val="en-US"/>
        </w:rPr>
        <w:t>vor</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lega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toate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elementele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metalice</w:t>
      </w:r>
      <w:proofErr w:type="spellEnd"/>
      <w:r w:rsidRPr="00426558">
        <w:rPr>
          <w:rFonts w:ascii="Trebuchet MS" w:hAnsi="Trebuchet MS" w:cs="Times New Roman"/>
          <w:lang w:val="en-US"/>
        </w:rPr>
        <w:t xml:space="preserve"> ale </w:t>
      </w:r>
      <w:proofErr w:type="spellStart"/>
      <w:r w:rsidRPr="00426558">
        <w:rPr>
          <w:rFonts w:ascii="Trebuchet MS" w:hAnsi="Trebuchet MS" w:cs="Times New Roman"/>
          <w:lang w:val="en-US"/>
        </w:rPr>
        <w:t>constructiei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paturi</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cabluri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tevi</w:t>
      </w:r>
      <w:proofErr w:type="spellEnd"/>
      <w:r w:rsidRPr="00426558">
        <w:rPr>
          <w:rFonts w:ascii="Trebuchet MS" w:hAnsi="Trebuchet MS" w:cs="Times New Roman"/>
          <w:lang w:val="en-US"/>
        </w:rPr>
        <w:t xml:space="preserve"> de </w:t>
      </w:r>
      <w:proofErr w:type="spellStart"/>
      <w:r w:rsidRPr="00426558">
        <w:rPr>
          <w:rFonts w:ascii="Trebuchet MS" w:hAnsi="Trebuchet MS" w:cs="Times New Roman"/>
          <w:lang w:val="en-US"/>
        </w:rPr>
        <w:t>alimentare</w:t>
      </w:r>
      <w:proofErr w:type="spellEnd"/>
      <w:r w:rsidRPr="00426558">
        <w:rPr>
          <w:rFonts w:ascii="Trebuchet MS" w:hAnsi="Trebuchet MS" w:cs="Times New Roman"/>
          <w:lang w:val="en-US"/>
        </w:rPr>
        <w:t xml:space="preserve"> cu </w:t>
      </w:r>
      <w:proofErr w:type="spellStart"/>
      <w:r w:rsidRPr="00426558">
        <w:rPr>
          <w:rFonts w:ascii="Trebuchet MS" w:hAnsi="Trebuchet MS" w:cs="Times New Roman"/>
          <w:lang w:val="en-US"/>
        </w:rPr>
        <w:t>apa</w:t>
      </w:r>
      <w:proofErr w:type="spellEnd"/>
      <w:r w:rsidRPr="00426558">
        <w:rPr>
          <w:rFonts w:ascii="Trebuchet MS" w:hAnsi="Trebuchet MS" w:cs="Times New Roman"/>
          <w:lang w:val="en-US"/>
        </w:rPr>
        <w:t xml:space="preserve">, gaze, </w:t>
      </w:r>
      <w:proofErr w:type="spellStart"/>
      <w:r w:rsidRPr="00426558">
        <w:rPr>
          <w:rFonts w:ascii="Trebuchet MS" w:hAnsi="Trebuchet MS" w:cs="Times New Roman"/>
          <w:lang w:val="en-US"/>
        </w:rPr>
        <w:t>etc</w:t>
      </w:r>
      <w:proofErr w:type="spellEnd"/>
      <w:r w:rsidRPr="00426558">
        <w:rPr>
          <w:rFonts w:ascii="Trebuchet MS" w:hAnsi="Trebuchet MS" w:cs="Times New Roman"/>
          <w:lang w:val="en-US"/>
        </w:rPr>
        <w:t xml:space="preserve">) precum </w:t>
      </w:r>
      <w:proofErr w:type="spellStart"/>
      <w:r w:rsidRPr="00426558">
        <w:rPr>
          <w:rFonts w:ascii="Trebuchet MS" w:hAnsi="Trebuchet MS" w:cs="Times New Roman"/>
          <w:lang w:val="en-US"/>
        </w:rPr>
        <w:t>si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toate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elementele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metalice</w:t>
      </w:r>
      <w:proofErr w:type="spellEnd"/>
      <w:r w:rsidRPr="00426558">
        <w:rPr>
          <w:rFonts w:ascii="Trebuchet MS" w:hAnsi="Trebuchet MS" w:cs="Times New Roman"/>
          <w:lang w:val="en-US"/>
        </w:rPr>
        <w:t xml:space="preserve"> ale </w:t>
      </w:r>
      <w:proofErr w:type="spellStart"/>
      <w:r w:rsidRPr="00426558">
        <w:rPr>
          <w:rFonts w:ascii="Trebuchet MS" w:hAnsi="Trebuchet MS" w:cs="Times New Roman"/>
          <w:lang w:val="en-US"/>
        </w:rPr>
        <w:t>instalatiei</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electrice</w:t>
      </w:r>
      <w:proofErr w:type="spellEnd"/>
      <w:r w:rsidRPr="00426558">
        <w:rPr>
          <w:rFonts w:ascii="Trebuchet MS" w:hAnsi="Trebuchet MS" w:cs="Times New Roman"/>
          <w:lang w:val="en-US"/>
        </w:rPr>
        <w:t xml:space="preserve"> care in mod normal nu se </w:t>
      </w:r>
      <w:proofErr w:type="spellStart"/>
      <w:r w:rsidRPr="00426558">
        <w:rPr>
          <w:rFonts w:ascii="Trebuchet MS" w:hAnsi="Trebuchet MS" w:cs="Times New Roman"/>
          <w:lang w:val="en-US"/>
        </w:rPr>
        <w:t>afla</w:t>
      </w:r>
      <w:proofErr w:type="spellEnd"/>
      <w:r w:rsidRPr="00426558">
        <w:rPr>
          <w:rFonts w:ascii="Trebuchet MS" w:hAnsi="Trebuchet MS" w:cs="Times New Roman"/>
          <w:lang w:val="en-US"/>
        </w:rPr>
        <w:t xml:space="preserve"> sub </w:t>
      </w:r>
      <w:proofErr w:type="spellStart"/>
      <w:r w:rsidRPr="00426558">
        <w:rPr>
          <w:rFonts w:ascii="Trebuchet MS" w:hAnsi="Trebuchet MS" w:cs="Times New Roman"/>
          <w:lang w:val="en-US"/>
        </w:rPr>
        <w:t>tensiune</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dar</w:t>
      </w:r>
      <w:proofErr w:type="spellEnd"/>
      <w:r w:rsidRPr="00426558">
        <w:rPr>
          <w:rFonts w:ascii="Trebuchet MS" w:hAnsi="Trebuchet MS" w:cs="Times New Roman"/>
          <w:lang w:val="en-US"/>
        </w:rPr>
        <w:t xml:space="preserve"> care in mod accidental, in </w:t>
      </w:r>
      <w:proofErr w:type="spellStart"/>
      <w:r w:rsidRPr="00426558">
        <w:rPr>
          <w:rFonts w:ascii="Trebuchet MS" w:hAnsi="Trebuchet MS" w:cs="Times New Roman"/>
          <w:lang w:val="en-US"/>
        </w:rPr>
        <w:t>urma</w:t>
      </w:r>
      <w:proofErr w:type="spellEnd"/>
      <w:r w:rsidRPr="00426558">
        <w:rPr>
          <w:rFonts w:ascii="Trebuchet MS" w:hAnsi="Trebuchet MS" w:cs="Times New Roman"/>
          <w:lang w:val="en-US"/>
        </w:rPr>
        <w:t xml:space="preserve"> </w:t>
      </w:r>
      <w:proofErr w:type="spellStart"/>
      <w:r w:rsidRPr="00426558">
        <w:rPr>
          <w:rFonts w:ascii="Trebuchet MS" w:hAnsi="Trebuchet MS" w:cs="Times New Roman"/>
          <w:lang w:val="en-US"/>
        </w:rPr>
        <w:t>unui</w:t>
      </w:r>
      <w:proofErr w:type="spellEnd"/>
      <w:r w:rsidRPr="00426558">
        <w:rPr>
          <w:rFonts w:ascii="Trebuchet MS" w:hAnsi="Trebuchet MS" w:cs="Times New Roman"/>
          <w:lang w:val="en-US"/>
        </w:rPr>
        <w:t xml:space="preserve"> defect, pot </w:t>
      </w:r>
      <w:proofErr w:type="spellStart"/>
      <w:r w:rsidRPr="00426558">
        <w:rPr>
          <w:rFonts w:ascii="Trebuchet MS" w:hAnsi="Trebuchet MS" w:cs="Times New Roman"/>
          <w:lang w:val="en-US"/>
        </w:rPr>
        <w:t>ajunge</w:t>
      </w:r>
      <w:proofErr w:type="spellEnd"/>
      <w:r w:rsidRPr="00426558">
        <w:rPr>
          <w:rFonts w:ascii="Trebuchet MS" w:hAnsi="Trebuchet MS" w:cs="Times New Roman"/>
          <w:lang w:val="en-US"/>
        </w:rPr>
        <w:t xml:space="preserve"> sub </w:t>
      </w:r>
      <w:proofErr w:type="spellStart"/>
      <w:r w:rsidRPr="00426558">
        <w:rPr>
          <w:rFonts w:ascii="Trebuchet MS" w:hAnsi="Trebuchet MS" w:cs="Times New Roman"/>
          <w:lang w:val="en-US"/>
        </w:rPr>
        <w:t>tensiune</w:t>
      </w:r>
      <w:proofErr w:type="spellEnd"/>
      <w:r w:rsidRPr="00426558">
        <w:rPr>
          <w:rFonts w:ascii="Trebuchet MS" w:hAnsi="Trebuchet MS" w:cs="Times New Roman"/>
          <w:lang w:val="en-US"/>
        </w:rPr>
        <w:t>.</w:t>
      </w:r>
    </w:p>
    <w:p w14:paraId="2F045649" w14:textId="77777777" w:rsidR="006B4752" w:rsidRDefault="006B4752" w:rsidP="006B4752">
      <w:pPr>
        <w:spacing w:after="0" w:line="240" w:lineRule="auto"/>
        <w:jc w:val="both"/>
        <w:rPr>
          <w:rFonts w:ascii="Trebuchet MS" w:hAnsi="Trebuchet MS" w:cs="Times New Roman"/>
          <w:b/>
          <w:sz w:val="24"/>
          <w:szCs w:val="24"/>
        </w:rPr>
      </w:pPr>
    </w:p>
    <w:p w14:paraId="411F546C" w14:textId="32DBA9B5" w:rsidR="006B4752" w:rsidRPr="00465AD4" w:rsidRDefault="006B4752" w:rsidP="0051579F">
      <w:pPr>
        <w:pStyle w:val="ListParagraph"/>
        <w:numPr>
          <w:ilvl w:val="0"/>
          <w:numId w:val="10"/>
        </w:numPr>
        <w:spacing w:after="0" w:line="240" w:lineRule="auto"/>
        <w:jc w:val="both"/>
        <w:rPr>
          <w:rFonts w:ascii="Trebuchet MS" w:hAnsi="Trebuchet MS" w:cs="Times New Roman"/>
          <w:b/>
          <w:sz w:val="24"/>
          <w:szCs w:val="24"/>
        </w:rPr>
      </w:pPr>
      <w:proofErr w:type="spellStart"/>
      <w:r w:rsidRPr="00465AD4">
        <w:rPr>
          <w:rFonts w:ascii="Trebuchet MS" w:hAnsi="Trebuchet MS" w:cs="Times New Roman"/>
          <w:b/>
          <w:sz w:val="24"/>
          <w:szCs w:val="24"/>
        </w:rPr>
        <w:t>Insalații</w:t>
      </w:r>
      <w:proofErr w:type="spellEnd"/>
      <w:r w:rsidRPr="00465AD4">
        <w:rPr>
          <w:rFonts w:ascii="Trebuchet MS" w:hAnsi="Trebuchet MS" w:cs="Times New Roman"/>
          <w:b/>
          <w:sz w:val="24"/>
          <w:szCs w:val="24"/>
        </w:rPr>
        <w:t xml:space="preserve"> HVAC</w:t>
      </w:r>
    </w:p>
    <w:p w14:paraId="0C978517" w14:textId="72B93B74" w:rsidR="00E94300" w:rsidRPr="00E94300" w:rsidRDefault="00E94300" w:rsidP="00E94300">
      <w:pPr>
        <w:spacing w:before="120" w:after="120" w:line="240" w:lineRule="auto"/>
        <w:jc w:val="both"/>
        <w:rPr>
          <w:rFonts w:ascii="Trebuchet MS" w:hAnsi="Trebuchet MS" w:cs="Times New Roman"/>
        </w:rPr>
      </w:pPr>
      <w:r w:rsidRPr="00E94300">
        <w:rPr>
          <w:rFonts w:ascii="Trebuchet MS" w:hAnsi="Trebuchet MS" w:cs="Times New Roman"/>
        </w:rPr>
        <w:t xml:space="preserve">Pentru camera serverelor s-a </w:t>
      </w:r>
      <w:proofErr w:type="spellStart"/>
      <w:r w:rsidRPr="00E94300">
        <w:rPr>
          <w:rFonts w:ascii="Trebuchet MS" w:hAnsi="Trebuchet MS" w:cs="Times New Roman"/>
        </w:rPr>
        <w:t>prevazut</w:t>
      </w:r>
      <w:proofErr w:type="spellEnd"/>
      <w:r w:rsidRPr="00E94300">
        <w:rPr>
          <w:rFonts w:ascii="Trebuchet MS" w:hAnsi="Trebuchet MS" w:cs="Times New Roman"/>
        </w:rPr>
        <w:t xml:space="preserve"> montarea unor </w:t>
      </w:r>
      <w:proofErr w:type="spellStart"/>
      <w:r w:rsidRPr="00E94300">
        <w:rPr>
          <w:rFonts w:ascii="Trebuchet MS" w:hAnsi="Trebuchet MS" w:cs="Times New Roman"/>
        </w:rPr>
        <w:t>unitati</w:t>
      </w:r>
      <w:proofErr w:type="spellEnd"/>
      <w:r w:rsidRPr="00E94300">
        <w:rPr>
          <w:rFonts w:ascii="Trebuchet MS" w:hAnsi="Trebuchet MS" w:cs="Times New Roman"/>
        </w:rPr>
        <w:t xml:space="preserve"> de climatizare </w:t>
      </w:r>
      <w:proofErr w:type="spellStart"/>
      <w:r w:rsidRPr="00E94300">
        <w:rPr>
          <w:rFonts w:ascii="Trebuchet MS" w:hAnsi="Trebuchet MS" w:cs="Times New Roman"/>
        </w:rPr>
        <w:t>monosplit</w:t>
      </w:r>
      <w:proofErr w:type="spellEnd"/>
      <w:r w:rsidRPr="00E94300">
        <w:rPr>
          <w:rFonts w:ascii="Trebuchet MS" w:hAnsi="Trebuchet MS" w:cs="Times New Roman"/>
        </w:rPr>
        <w:t xml:space="preserve"> in detenta directa, cu </w:t>
      </w:r>
      <w:proofErr w:type="spellStart"/>
      <w:r w:rsidRPr="00E94300">
        <w:rPr>
          <w:rFonts w:ascii="Trebuchet MS" w:hAnsi="Trebuchet MS" w:cs="Times New Roman"/>
        </w:rPr>
        <w:t>functionare</w:t>
      </w:r>
      <w:proofErr w:type="spellEnd"/>
      <w:r w:rsidRPr="00E94300">
        <w:rPr>
          <w:rFonts w:ascii="Trebuchet MS" w:hAnsi="Trebuchet MS" w:cs="Times New Roman"/>
        </w:rPr>
        <w:t xml:space="preserve"> pana la temperaturi exterioare -15°C. </w:t>
      </w:r>
      <w:proofErr w:type="spellStart"/>
      <w:r w:rsidRPr="00E94300">
        <w:rPr>
          <w:rFonts w:ascii="Trebuchet MS" w:hAnsi="Trebuchet MS" w:cs="Times New Roman"/>
        </w:rPr>
        <w:t>Unitatile</w:t>
      </w:r>
      <w:proofErr w:type="spellEnd"/>
      <w:r w:rsidRPr="00E94300">
        <w:rPr>
          <w:rFonts w:ascii="Trebuchet MS" w:hAnsi="Trebuchet MS" w:cs="Times New Roman"/>
        </w:rPr>
        <w:t xml:space="preserve"> interioare vor fi de tip caseta, montate in plafonul fals, iar </w:t>
      </w:r>
      <w:proofErr w:type="spellStart"/>
      <w:r w:rsidRPr="00E94300">
        <w:rPr>
          <w:rFonts w:ascii="Trebuchet MS" w:hAnsi="Trebuchet MS" w:cs="Times New Roman"/>
        </w:rPr>
        <w:t>unitatile</w:t>
      </w:r>
      <w:proofErr w:type="spellEnd"/>
      <w:r w:rsidRPr="00E94300">
        <w:rPr>
          <w:rFonts w:ascii="Trebuchet MS" w:hAnsi="Trebuchet MS" w:cs="Times New Roman"/>
        </w:rPr>
        <w:t xml:space="preserve"> exterioare de climatizare se vor amplasa in exterior, in zona indicata de </w:t>
      </w:r>
      <w:r w:rsidR="004D2CB2">
        <w:rPr>
          <w:rFonts w:ascii="Trebuchet MS" w:hAnsi="Trebuchet MS" w:cs="Times New Roman"/>
        </w:rPr>
        <w:t>elaboratorul proiectului tehnic</w:t>
      </w:r>
      <w:r w:rsidRPr="00E94300">
        <w:rPr>
          <w:rFonts w:ascii="Trebuchet MS" w:hAnsi="Trebuchet MS" w:cs="Times New Roman"/>
        </w:rPr>
        <w:t>.</w:t>
      </w:r>
    </w:p>
    <w:p w14:paraId="2BD969A5" w14:textId="77777777" w:rsidR="00E94300" w:rsidRPr="00E94300" w:rsidRDefault="00E94300" w:rsidP="00E94300">
      <w:pPr>
        <w:spacing w:before="120" w:after="120" w:line="240" w:lineRule="auto"/>
        <w:jc w:val="both"/>
        <w:rPr>
          <w:rFonts w:ascii="Trebuchet MS" w:hAnsi="Trebuchet MS" w:cs="Times New Roman"/>
        </w:rPr>
      </w:pPr>
      <w:r w:rsidRPr="00E94300">
        <w:rPr>
          <w:rFonts w:ascii="Trebuchet MS" w:hAnsi="Trebuchet MS" w:cs="Times New Roman"/>
        </w:rPr>
        <w:t xml:space="preserve">Unitățile interioare vor fi controlate prin termostat de cameră. Sistemul va avea redundanta 100% cu doua </w:t>
      </w:r>
      <w:proofErr w:type="spellStart"/>
      <w:r w:rsidRPr="00E94300">
        <w:rPr>
          <w:rFonts w:ascii="Trebuchet MS" w:hAnsi="Trebuchet MS" w:cs="Times New Roman"/>
        </w:rPr>
        <w:t>untiati</w:t>
      </w:r>
      <w:proofErr w:type="spellEnd"/>
      <w:r w:rsidRPr="00E94300">
        <w:rPr>
          <w:rFonts w:ascii="Trebuchet MS" w:hAnsi="Trebuchet MS" w:cs="Times New Roman"/>
        </w:rPr>
        <w:t xml:space="preserve"> active si una de rezerva.</w:t>
      </w:r>
    </w:p>
    <w:p w14:paraId="51D04E5B" w14:textId="0CA46387" w:rsidR="00E94300" w:rsidRPr="00E94300" w:rsidRDefault="00E94300" w:rsidP="00E94300">
      <w:pPr>
        <w:spacing w:before="120" w:after="120" w:line="240" w:lineRule="auto"/>
        <w:jc w:val="both"/>
        <w:rPr>
          <w:rFonts w:ascii="Trebuchet MS" w:hAnsi="Trebuchet MS" w:cs="Times New Roman"/>
        </w:rPr>
      </w:pPr>
      <w:r w:rsidRPr="00E94300">
        <w:rPr>
          <w:rFonts w:ascii="Trebuchet MS" w:hAnsi="Trebuchet MS" w:cs="Times New Roman"/>
        </w:rPr>
        <w:lastRenderedPageBreak/>
        <w:t>Echipamentele vor face parte din seria sistemelor de climatizare utilizate în sistemele de control al aerului condiționat de precizie utilizate în centrele de prelucrare a datelor, servere, telecomunicații. Acest echipament efectuează controlul climatizării simultan și continuu timp de 24 de ore, 365 de zile.</w:t>
      </w:r>
    </w:p>
    <w:p w14:paraId="0A47F8FF" w14:textId="63EB44DC" w:rsidR="006B4752" w:rsidRDefault="00E94300" w:rsidP="00465AD4">
      <w:pPr>
        <w:spacing w:before="120" w:after="120" w:line="240" w:lineRule="auto"/>
        <w:jc w:val="both"/>
        <w:rPr>
          <w:rFonts w:ascii="Trebuchet MS" w:hAnsi="Trebuchet MS" w:cs="Times New Roman"/>
          <w:b/>
          <w:sz w:val="24"/>
          <w:szCs w:val="24"/>
        </w:rPr>
      </w:pPr>
      <w:r w:rsidRPr="00E94300">
        <w:rPr>
          <w:rFonts w:ascii="Trebuchet MS" w:hAnsi="Trebuchet MS" w:cs="Times New Roman"/>
        </w:rPr>
        <w:t xml:space="preserve">Sistemele de aer </w:t>
      </w:r>
      <w:proofErr w:type="spellStart"/>
      <w:r w:rsidRPr="00E94300">
        <w:rPr>
          <w:rFonts w:ascii="Trebuchet MS" w:hAnsi="Trebuchet MS" w:cs="Times New Roman"/>
        </w:rPr>
        <w:t>conditionat</w:t>
      </w:r>
      <w:proofErr w:type="spellEnd"/>
      <w:r w:rsidRPr="00E94300">
        <w:rPr>
          <w:rFonts w:ascii="Trebuchet MS" w:hAnsi="Trebuchet MS" w:cs="Times New Roman"/>
        </w:rPr>
        <w:t xml:space="preserve"> split sunt dotate cu sisteme de automatizare, tub flexibil de admisie condens, telecomandă, accesorii de montaj, cu </w:t>
      </w:r>
      <w:proofErr w:type="spellStart"/>
      <w:r w:rsidRPr="00E94300">
        <w:rPr>
          <w:rFonts w:ascii="Trebuchet MS" w:hAnsi="Trebuchet MS" w:cs="Times New Roman"/>
        </w:rPr>
        <w:t>functionare</w:t>
      </w:r>
      <w:proofErr w:type="spellEnd"/>
      <w:r w:rsidRPr="00E94300">
        <w:rPr>
          <w:rFonts w:ascii="Trebuchet MS" w:hAnsi="Trebuchet MS" w:cs="Times New Roman"/>
        </w:rPr>
        <w:t xml:space="preserve"> in mod răcire/ </w:t>
      </w:r>
      <w:proofErr w:type="spellStart"/>
      <w:r w:rsidRPr="00E94300">
        <w:rPr>
          <w:rFonts w:ascii="Trebuchet MS" w:hAnsi="Trebuchet MS" w:cs="Times New Roman"/>
        </w:rPr>
        <w:t>incălzire</w:t>
      </w:r>
      <w:proofErr w:type="spellEnd"/>
      <w:r w:rsidRPr="00E94300">
        <w:rPr>
          <w:rFonts w:ascii="Trebuchet MS" w:hAnsi="Trebuchet MS" w:cs="Times New Roman"/>
        </w:rPr>
        <w:t>. Răcirea se realizează cu agent frigorific R410A sau R32 transportat prin conducte izolate de cupru.</w:t>
      </w:r>
      <w:r w:rsidR="00EA6403">
        <w:rPr>
          <w:rFonts w:ascii="Trebuchet MS" w:hAnsi="Trebuchet MS" w:cs="Times New Roman"/>
        </w:rPr>
        <w:t xml:space="preserve"> </w:t>
      </w:r>
      <w:r w:rsidRPr="00E94300">
        <w:rPr>
          <w:rFonts w:ascii="Trebuchet MS" w:hAnsi="Trebuchet MS" w:cs="Times New Roman"/>
        </w:rPr>
        <w:t>Temperatura exterioara de funcționare -15°C.</w:t>
      </w:r>
    </w:p>
    <w:p w14:paraId="72CCAD50" w14:textId="2A125894" w:rsidR="00AF24FE" w:rsidRDefault="00AF24FE" w:rsidP="00AF24FE">
      <w:pPr>
        <w:pStyle w:val="ListParagraph"/>
        <w:numPr>
          <w:ilvl w:val="0"/>
          <w:numId w:val="10"/>
        </w:numPr>
        <w:spacing w:after="0" w:line="240" w:lineRule="auto"/>
        <w:jc w:val="both"/>
        <w:rPr>
          <w:rFonts w:ascii="Trebuchet MS" w:hAnsi="Trebuchet MS" w:cs="Times New Roman"/>
          <w:b/>
          <w:sz w:val="24"/>
          <w:szCs w:val="24"/>
        </w:rPr>
      </w:pPr>
      <w:r>
        <w:rPr>
          <w:rFonts w:ascii="Trebuchet MS" w:hAnsi="Trebuchet MS" w:cs="Times New Roman"/>
          <w:b/>
          <w:sz w:val="24"/>
          <w:szCs w:val="24"/>
        </w:rPr>
        <w:t>Rezistență</w:t>
      </w:r>
    </w:p>
    <w:p w14:paraId="639788D2" w14:textId="4768CC8F" w:rsidR="00994861" w:rsidRDefault="00994861" w:rsidP="006B4752">
      <w:pPr>
        <w:spacing w:after="0" w:line="240" w:lineRule="auto"/>
        <w:jc w:val="both"/>
        <w:rPr>
          <w:rFonts w:ascii="Trebuchet MS" w:hAnsi="Trebuchet MS" w:cs="Times New Roman"/>
          <w:b/>
          <w:sz w:val="24"/>
          <w:szCs w:val="24"/>
        </w:rPr>
      </w:pPr>
    </w:p>
    <w:p w14:paraId="2AF5162A" w14:textId="77777777" w:rsidR="00D22AD5" w:rsidRPr="00D22AD5" w:rsidRDefault="00D22AD5" w:rsidP="00DD23A4">
      <w:pPr>
        <w:spacing w:before="120" w:after="120" w:line="240" w:lineRule="auto"/>
        <w:ind w:left="720"/>
        <w:jc w:val="both"/>
        <w:rPr>
          <w:rFonts w:ascii="Trebuchet MS" w:hAnsi="Trebuchet MS" w:cs="Times New Roman"/>
          <w:b/>
          <w:bCs/>
        </w:rPr>
      </w:pPr>
      <w:r w:rsidRPr="00D22AD5">
        <w:rPr>
          <w:rFonts w:ascii="Trebuchet MS" w:hAnsi="Trebuchet MS" w:cs="Times New Roman"/>
          <w:b/>
          <w:bCs/>
        </w:rPr>
        <w:t>SITUAȚIA EXISTENTĂ</w:t>
      </w:r>
    </w:p>
    <w:p w14:paraId="17601A1C" w14:textId="77777777" w:rsidR="00D22AD5" w:rsidRPr="00D22AD5" w:rsidRDefault="00D22AD5" w:rsidP="00D22AD5">
      <w:pPr>
        <w:spacing w:before="120" w:after="120" w:line="240" w:lineRule="auto"/>
        <w:jc w:val="both"/>
        <w:rPr>
          <w:rFonts w:ascii="Trebuchet MS" w:hAnsi="Trebuchet MS" w:cs="Times New Roman"/>
          <w:lang w:val="en-US"/>
        </w:rPr>
      </w:pPr>
      <w:r w:rsidRPr="00D22AD5">
        <w:rPr>
          <w:rFonts w:ascii="Trebuchet MS" w:hAnsi="Trebuchet MS" w:cs="Times New Roman"/>
          <w:lang w:val="en-US"/>
        </w:rPr>
        <w:t xml:space="preserve">Conform </w:t>
      </w:r>
      <w:proofErr w:type="spellStart"/>
      <w:r w:rsidRPr="00D22AD5">
        <w:rPr>
          <w:rFonts w:ascii="Trebuchet MS" w:hAnsi="Trebuchet MS" w:cs="Times New Roman"/>
          <w:lang w:val="en-US"/>
        </w:rPr>
        <w:t>expertizei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tehnice</w:t>
      </w:r>
      <w:proofErr w:type="spellEnd"/>
      <w:r w:rsidRPr="00D22AD5">
        <w:rPr>
          <w:rFonts w:ascii="Trebuchet MS" w:hAnsi="Trebuchet MS" w:cs="Times New Roman"/>
          <w:lang w:val="en-US"/>
        </w:rPr>
        <w:t>:</w:t>
      </w:r>
    </w:p>
    <w:p w14:paraId="5CD65746"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Clădirea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existentă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este</w:t>
      </w:r>
      <w:proofErr w:type="spellEnd"/>
      <w:r w:rsidRPr="00D22AD5">
        <w:rPr>
          <w:rFonts w:ascii="Trebuchet MS" w:hAnsi="Trebuchet MS" w:cs="Times New Roman"/>
          <w:lang w:val="en-US"/>
        </w:rPr>
        <w:t xml:space="preserve"> o </w:t>
      </w:r>
      <w:proofErr w:type="spellStart"/>
      <w:r w:rsidRPr="00D22AD5">
        <w:rPr>
          <w:rFonts w:ascii="Trebuchet MS" w:hAnsi="Trebuchet MS" w:cs="Times New Roman"/>
          <w:lang w:val="en-US"/>
        </w:rPr>
        <w:t>clădire</w:t>
      </w:r>
      <w:proofErr w:type="spellEnd"/>
      <w:r w:rsidRPr="00D22AD5">
        <w:rPr>
          <w:rFonts w:ascii="Trebuchet MS" w:hAnsi="Trebuchet MS" w:cs="Times New Roman"/>
          <w:lang w:val="en-US"/>
        </w:rPr>
        <w:t xml:space="preserve"> cu </w:t>
      </w:r>
      <w:proofErr w:type="spellStart"/>
      <w:r w:rsidRPr="00D22AD5">
        <w:rPr>
          <w:rFonts w:ascii="Trebuchet MS" w:hAnsi="Trebuchet MS" w:cs="Times New Roman"/>
          <w:lang w:val="en-US"/>
        </w:rPr>
        <w:t>regim</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înălțime</w:t>
      </w:r>
      <w:proofErr w:type="spellEnd"/>
      <w:r w:rsidRPr="00D22AD5">
        <w:rPr>
          <w:rFonts w:ascii="Trebuchet MS" w:hAnsi="Trebuchet MS" w:cs="Times New Roman"/>
          <w:lang w:val="en-US"/>
        </w:rPr>
        <w:t xml:space="preserve"> S+P+6E, </w:t>
      </w:r>
      <w:proofErr w:type="spellStart"/>
      <w:r w:rsidRPr="00D22AD5">
        <w:rPr>
          <w:rFonts w:ascii="Trebuchet MS" w:hAnsi="Trebuchet MS" w:cs="Times New Roman"/>
          <w:lang w:val="en-US"/>
        </w:rPr>
        <w:t>formată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dintr</w:t>
      </w:r>
      <w:proofErr w:type="spellEnd"/>
      <w:r w:rsidRPr="00D22AD5">
        <w:rPr>
          <w:rFonts w:ascii="Trebuchet MS" w:hAnsi="Trebuchet MS" w:cs="Times New Roman"/>
          <w:lang w:val="en-US"/>
        </w:rPr>
        <w:t xml:space="preserve">-un </w:t>
      </w:r>
      <w:proofErr w:type="spellStart"/>
      <w:r w:rsidRPr="00D22AD5">
        <w:rPr>
          <w:rFonts w:ascii="Trebuchet MS" w:hAnsi="Trebuchet MS" w:cs="Times New Roman"/>
          <w:lang w:val="en-US"/>
        </w:rPr>
        <w:t>singur</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corp</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clădire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Sistemul</w:t>
      </w:r>
      <w:proofErr w:type="spellEnd"/>
      <w:r w:rsidRPr="00D22AD5">
        <w:rPr>
          <w:rFonts w:ascii="Trebuchet MS" w:hAnsi="Trebuchet MS" w:cs="Times New Roman"/>
          <w:lang w:val="en-US"/>
        </w:rPr>
        <w:t xml:space="preserve"> structural al </w:t>
      </w:r>
      <w:proofErr w:type="spellStart"/>
      <w:r w:rsidRPr="00D22AD5">
        <w:rPr>
          <w:rFonts w:ascii="Trebuchet MS" w:hAnsi="Trebuchet MS" w:cs="Times New Roman"/>
          <w:lang w:val="en-US"/>
        </w:rPr>
        <w:t>clădirii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este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compus</w:t>
      </w:r>
      <w:proofErr w:type="spellEnd"/>
      <w:r w:rsidRPr="00D22AD5">
        <w:rPr>
          <w:rFonts w:ascii="Trebuchet MS" w:hAnsi="Trebuchet MS" w:cs="Times New Roman"/>
          <w:lang w:val="en-US"/>
        </w:rPr>
        <w:t xml:space="preserve"> din cadre de </w:t>
      </w:r>
      <w:proofErr w:type="spellStart"/>
      <w:r w:rsidRPr="00D22AD5">
        <w:rPr>
          <w:rFonts w:ascii="Trebuchet MS" w:hAnsi="Trebuchet MS" w:cs="Times New Roman"/>
          <w:lang w:val="en-US"/>
        </w:rPr>
        <w:t>beton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armat</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diafragme</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beton</w:t>
      </w:r>
      <w:proofErr w:type="spellEnd"/>
      <w:r w:rsidRPr="00D22AD5">
        <w:rPr>
          <w:rFonts w:ascii="Trebuchet MS" w:hAnsi="Trebuchet MS" w:cs="Times New Roman"/>
          <w:lang w:val="en-US"/>
        </w:rPr>
        <w:t>.</w:t>
      </w:r>
    </w:p>
    <w:p w14:paraId="25DEEDA0"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Elementele</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rezistență</w:t>
      </w:r>
      <w:proofErr w:type="spellEnd"/>
      <w:r w:rsidRPr="00D22AD5">
        <w:rPr>
          <w:rFonts w:ascii="Trebuchet MS" w:hAnsi="Trebuchet MS" w:cs="Times New Roman"/>
          <w:lang w:val="en-US"/>
        </w:rPr>
        <w:t xml:space="preserve"> din </w:t>
      </w:r>
      <w:proofErr w:type="spellStart"/>
      <w:r w:rsidRPr="00D22AD5">
        <w:rPr>
          <w:rFonts w:ascii="Trebuchet MS" w:hAnsi="Trebuchet MS" w:cs="Times New Roman"/>
          <w:lang w:val="en-US"/>
        </w:rPr>
        <w:t>suprastructură</w:t>
      </w:r>
      <w:proofErr w:type="spellEnd"/>
      <w:r w:rsidRPr="00D22AD5">
        <w:rPr>
          <w:rFonts w:ascii="Trebuchet MS" w:hAnsi="Trebuchet MS" w:cs="Times New Roman"/>
          <w:lang w:val="en-US"/>
        </w:rPr>
        <w:t xml:space="preserve"> sunt din </w:t>
      </w:r>
      <w:proofErr w:type="spellStart"/>
      <w:r w:rsidRPr="00D22AD5">
        <w:rPr>
          <w:rFonts w:ascii="Trebuchet MS" w:hAnsi="Trebuchet MS" w:cs="Times New Roman"/>
          <w:lang w:val="en-US"/>
        </w:rPr>
        <w:t>beton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armat</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au </w:t>
      </w:r>
      <w:proofErr w:type="spellStart"/>
      <w:r w:rsidRPr="00D22AD5">
        <w:rPr>
          <w:rFonts w:ascii="Trebuchet MS" w:hAnsi="Trebuchet MS" w:cs="Times New Roman"/>
          <w:lang w:val="en-US"/>
        </w:rPr>
        <w:t>următoarele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dimensiuni</w:t>
      </w:r>
      <w:proofErr w:type="spellEnd"/>
      <w:r w:rsidRPr="00D22AD5">
        <w:rPr>
          <w:rFonts w:ascii="Trebuchet MS" w:hAnsi="Trebuchet MS" w:cs="Times New Roman"/>
          <w:lang w:val="en-US"/>
        </w:rPr>
        <w:t>:</w:t>
      </w:r>
    </w:p>
    <w:p w14:paraId="744EDAC1"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Dimensiuni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elemente</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rezistență</w:t>
      </w:r>
      <w:proofErr w:type="spellEnd"/>
      <w:r w:rsidRPr="00D22AD5">
        <w:rPr>
          <w:rFonts w:ascii="Trebuchet MS" w:hAnsi="Trebuchet MS" w:cs="Times New Roman"/>
          <w:lang w:val="en-US"/>
        </w:rPr>
        <w:t>:</w:t>
      </w:r>
    </w:p>
    <w:p w14:paraId="102B10D5" w14:textId="72578AD9" w:rsidR="00D22AD5" w:rsidRPr="00D22AD5" w:rsidRDefault="00D22AD5" w:rsidP="0080091F">
      <w:pPr>
        <w:numPr>
          <w:ilvl w:val="0"/>
          <w:numId w:val="26"/>
        </w:numPr>
        <w:tabs>
          <w:tab w:val="num" w:pos="1080"/>
        </w:tabs>
        <w:spacing w:after="0" w:line="288" w:lineRule="atLeast"/>
        <w:ind w:right="251"/>
        <w:contextualSpacing/>
        <w:jc w:val="both"/>
        <w:rPr>
          <w:rFonts w:ascii="Trebuchet MS" w:hAnsi="Trebuchet MS" w:cs="Times New Roman"/>
          <w:lang w:val="en-US"/>
        </w:rPr>
      </w:pPr>
      <w:proofErr w:type="spellStart"/>
      <w:r w:rsidRPr="00D22AD5">
        <w:rPr>
          <w:rFonts w:ascii="Trebuchet MS" w:hAnsi="Trebuchet MS" w:cs="Times New Roman"/>
          <w:lang w:val="en-US"/>
        </w:rPr>
        <w:t>Pereți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structurali</w:t>
      </w:r>
      <w:proofErr w:type="spellEnd"/>
      <w:r w:rsidRPr="00D22AD5">
        <w:rPr>
          <w:rFonts w:ascii="Trebuchet MS" w:hAnsi="Trebuchet MS" w:cs="Times New Roman"/>
          <w:lang w:val="en-US"/>
        </w:rPr>
        <w:t>: 85cm, 50cm, 60cm, 30cm;</w:t>
      </w:r>
    </w:p>
    <w:p w14:paraId="5F317273" w14:textId="158C08B7" w:rsidR="00D22AD5" w:rsidRPr="00D22AD5" w:rsidRDefault="00D22AD5" w:rsidP="0080091F">
      <w:pPr>
        <w:numPr>
          <w:ilvl w:val="0"/>
          <w:numId w:val="26"/>
        </w:numPr>
        <w:tabs>
          <w:tab w:val="num" w:pos="1080"/>
        </w:tabs>
        <w:spacing w:after="0" w:line="288" w:lineRule="atLeast"/>
        <w:ind w:right="251"/>
        <w:contextualSpacing/>
        <w:jc w:val="both"/>
        <w:rPr>
          <w:rFonts w:ascii="Trebuchet MS" w:hAnsi="Trebuchet MS" w:cs="Times New Roman"/>
          <w:lang w:val="en-US"/>
        </w:rPr>
      </w:pPr>
      <w:proofErr w:type="spellStart"/>
      <w:r w:rsidRPr="00D22AD5">
        <w:rPr>
          <w:rFonts w:ascii="Trebuchet MS" w:hAnsi="Trebuchet MS" w:cs="Times New Roman"/>
          <w:lang w:val="en-US"/>
        </w:rPr>
        <w:t>Pereti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compartimentare</w:t>
      </w:r>
      <w:proofErr w:type="spellEnd"/>
      <w:r w:rsidRPr="00D22AD5">
        <w:rPr>
          <w:rFonts w:ascii="Trebuchet MS" w:hAnsi="Trebuchet MS" w:cs="Times New Roman"/>
          <w:lang w:val="en-US"/>
        </w:rPr>
        <w:t>: 22,5cm, 15cm, 11cm;</w:t>
      </w:r>
    </w:p>
    <w:p w14:paraId="07009307" w14:textId="33D4212F" w:rsidR="00D22AD5" w:rsidRPr="004A2CB1" w:rsidRDefault="00D22AD5" w:rsidP="0080091F">
      <w:pPr>
        <w:numPr>
          <w:ilvl w:val="0"/>
          <w:numId w:val="26"/>
        </w:numPr>
        <w:tabs>
          <w:tab w:val="num" w:pos="1080"/>
        </w:tabs>
        <w:spacing w:after="0" w:line="288" w:lineRule="atLeast"/>
        <w:ind w:right="251"/>
        <w:contextualSpacing/>
        <w:jc w:val="both"/>
        <w:rPr>
          <w:rFonts w:ascii="Arial" w:hAnsi="Arial" w:cs="Arial"/>
          <w:lang w:val="en-US"/>
        </w:rPr>
      </w:pPr>
      <w:proofErr w:type="spellStart"/>
      <w:r w:rsidRPr="004A2CB1">
        <w:rPr>
          <w:rFonts w:ascii="Arial" w:hAnsi="Arial" w:cs="Arial"/>
          <w:lang w:val="en-US"/>
        </w:rPr>
        <w:t>Stâlpi</w:t>
      </w:r>
      <w:proofErr w:type="spellEnd"/>
      <w:r w:rsidRPr="004A2CB1">
        <w:rPr>
          <w:rFonts w:ascii="Arial" w:hAnsi="Arial" w:cs="Arial"/>
          <w:lang w:val="en-US"/>
        </w:rPr>
        <w:t xml:space="preserve"> </w:t>
      </w:r>
      <w:proofErr w:type="spellStart"/>
      <w:r w:rsidRPr="004A2CB1">
        <w:rPr>
          <w:rFonts w:ascii="Arial" w:hAnsi="Arial" w:cs="Arial"/>
          <w:lang w:val="en-US"/>
        </w:rPr>
        <w:t>beton</w:t>
      </w:r>
      <w:proofErr w:type="spellEnd"/>
      <w:r w:rsidRPr="004A2CB1">
        <w:rPr>
          <w:rFonts w:ascii="Arial" w:hAnsi="Arial" w:cs="Arial"/>
          <w:lang w:val="en-US"/>
        </w:rPr>
        <w:t xml:space="preserve"> </w:t>
      </w:r>
      <w:proofErr w:type="spellStart"/>
      <w:r w:rsidRPr="004A2CB1">
        <w:rPr>
          <w:rFonts w:ascii="Arial" w:hAnsi="Arial" w:cs="Arial"/>
          <w:lang w:val="en-US"/>
        </w:rPr>
        <w:t>armat</w:t>
      </w:r>
      <w:proofErr w:type="spellEnd"/>
      <w:r w:rsidRPr="004A2CB1">
        <w:rPr>
          <w:rFonts w:ascii="Arial" w:hAnsi="Arial" w:cs="Arial"/>
          <w:lang w:val="en-US"/>
        </w:rPr>
        <w:t>: 60x50cm, 85x60cm;</w:t>
      </w:r>
    </w:p>
    <w:p w14:paraId="3C152093" w14:textId="50079861" w:rsidR="00D22AD5" w:rsidRPr="004A2CB1" w:rsidRDefault="00D22AD5" w:rsidP="0080091F">
      <w:pPr>
        <w:numPr>
          <w:ilvl w:val="0"/>
          <w:numId w:val="26"/>
        </w:numPr>
        <w:tabs>
          <w:tab w:val="num" w:pos="1080"/>
        </w:tabs>
        <w:spacing w:after="0" w:line="288" w:lineRule="atLeast"/>
        <w:ind w:right="251"/>
        <w:contextualSpacing/>
        <w:jc w:val="both"/>
        <w:rPr>
          <w:rFonts w:ascii="Arial" w:hAnsi="Arial" w:cs="Arial"/>
          <w:lang w:val="en-US"/>
        </w:rPr>
      </w:pPr>
      <w:proofErr w:type="spellStart"/>
      <w:r w:rsidRPr="004A2CB1">
        <w:rPr>
          <w:rFonts w:ascii="Arial" w:hAnsi="Arial" w:cs="Arial"/>
          <w:lang w:val="en-US"/>
        </w:rPr>
        <w:t>Planșee</w:t>
      </w:r>
      <w:proofErr w:type="spellEnd"/>
      <w:r w:rsidRPr="004A2CB1">
        <w:rPr>
          <w:rFonts w:ascii="Arial" w:hAnsi="Arial" w:cs="Arial"/>
          <w:lang w:val="en-US"/>
        </w:rPr>
        <w:t xml:space="preserve"> </w:t>
      </w:r>
      <w:proofErr w:type="spellStart"/>
      <w:r w:rsidRPr="004A2CB1">
        <w:rPr>
          <w:rFonts w:ascii="Arial" w:hAnsi="Arial" w:cs="Arial"/>
          <w:lang w:val="en-US"/>
        </w:rPr>
        <w:t>beton</w:t>
      </w:r>
      <w:proofErr w:type="spellEnd"/>
      <w:r w:rsidRPr="004A2CB1">
        <w:rPr>
          <w:rFonts w:ascii="Arial" w:hAnsi="Arial" w:cs="Arial"/>
          <w:lang w:val="en-US"/>
        </w:rPr>
        <w:t xml:space="preserve"> </w:t>
      </w:r>
      <w:proofErr w:type="spellStart"/>
      <w:r w:rsidRPr="004A2CB1">
        <w:rPr>
          <w:rFonts w:ascii="Arial" w:hAnsi="Arial" w:cs="Arial"/>
          <w:lang w:val="en-US"/>
        </w:rPr>
        <w:t>armat</w:t>
      </w:r>
      <w:proofErr w:type="spellEnd"/>
      <w:r w:rsidRPr="004A2CB1">
        <w:rPr>
          <w:rFonts w:ascii="Arial" w:hAnsi="Arial" w:cs="Arial"/>
          <w:lang w:val="en-US"/>
        </w:rPr>
        <w:t>: 18cm;</w:t>
      </w:r>
    </w:p>
    <w:p w14:paraId="118F879D" w14:textId="6CD09F26" w:rsidR="00D22AD5" w:rsidRDefault="00D22AD5" w:rsidP="0080091F">
      <w:pPr>
        <w:numPr>
          <w:ilvl w:val="0"/>
          <w:numId w:val="26"/>
        </w:numPr>
        <w:tabs>
          <w:tab w:val="num" w:pos="1080"/>
        </w:tabs>
        <w:spacing w:after="0" w:line="288" w:lineRule="atLeast"/>
        <w:ind w:right="251"/>
        <w:contextualSpacing/>
        <w:jc w:val="both"/>
        <w:rPr>
          <w:rFonts w:ascii="Arial" w:hAnsi="Arial" w:cs="Arial"/>
        </w:rPr>
      </w:pPr>
      <w:proofErr w:type="spellStart"/>
      <w:r w:rsidRPr="004A2CB1">
        <w:rPr>
          <w:rFonts w:ascii="Arial" w:hAnsi="Arial" w:cs="Arial"/>
          <w:lang w:val="en-US"/>
        </w:rPr>
        <w:t>Grinzi</w:t>
      </w:r>
      <w:proofErr w:type="spellEnd"/>
      <w:r w:rsidRPr="004A2CB1">
        <w:rPr>
          <w:rFonts w:ascii="Arial" w:hAnsi="Arial" w:cs="Arial"/>
          <w:lang w:val="en-US"/>
        </w:rPr>
        <w:t xml:space="preserve"> </w:t>
      </w:r>
      <w:proofErr w:type="spellStart"/>
      <w:r w:rsidRPr="004A2CB1">
        <w:rPr>
          <w:rFonts w:ascii="Arial" w:hAnsi="Arial" w:cs="Arial"/>
          <w:lang w:val="en-US"/>
        </w:rPr>
        <w:t>beton</w:t>
      </w:r>
      <w:proofErr w:type="spellEnd"/>
      <w:r w:rsidRPr="004A2CB1">
        <w:rPr>
          <w:rFonts w:ascii="Arial" w:hAnsi="Arial" w:cs="Arial"/>
          <w:lang w:val="en-US"/>
        </w:rPr>
        <w:t xml:space="preserve"> 30x50cm,30x60cm.</w:t>
      </w:r>
    </w:p>
    <w:p w14:paraId="1A7657B6" w14:textId="77777777" w:rsidR="004A2CB1" w:rsidRPr="004A2CB1" w:rsidRDefault="004A2CB1" w:rsidP="004A2CB1">
      <w:pPr>
        <w:spacing w:after="0" w:line="288" w:lineRule="atLeast"/>
        <w:ind w:left="1440" w:right="251"/>
        <w:contextualSpacing/>
        <w:jc w:val="both"/>
        <w:rPr>
          <w:rFonts w:ascii="Arial" w:hAnsi="Arial" w:cs="Arial"/>
          <w:lang w:val="en-US"/>
        </w:rPr>
      </w:pPr>
    </w:p>
    <w:p w14:paraId="4A524E34" w14:textId="77777777" w:rsidR="00D22AD5" w:rsidRPr="00D22AD5" w:rsidRDefault="00D22AD5" w:rsidP="00D22AD5">
      <w:pPr>
        <w:spacing w:before="120" w:after="120" w:line="240" w:lineRule="auto"/>
        <w:jc w:val="both"/>
        <w:rPr>
          <w:rFonts w:ascii="Trebuchet MS" w:hAnsi="Trebuchet MS" w:cs="Times New Roman"/>
          <w:lang w:val="en-US"/>
        </w:rPr>
      </w:pPr>
      <w:r w:rsidRPr="00D22AD5">
        <w:rPr>
          <w:rFonts w:ascii="Trebuchet MS" w:hAnsi="Trebuchet MS" w:cs="Times New Roman"/>
          <w:lang w:val="en-US"/>
        </w:rPr>
        <w:t xml:space="preserve">Nu au </w:t>
      </w:r>
      <w:proofErr w:type="spellStart"/>
      <w:r w:rsidRPr="00D22AD5">
        <w:rPr>
          <w:rFonts w:ascii="Trebuchet MS" w:hAnsi="Trebuchet MS" w:cs="Times New Roman"/>
          <w:lang w:val="en-US"/>
        </w:rPr>
        <w:t>fost</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observate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degradări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fisuri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sau</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deformații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pronunțate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tasări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diferențiate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deformații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plastice</w:t>
      </w:r>
      <w:proofErr w:type="spellEnd"/>
      <w:r w:rsidRPr="00D22AD5">
        <w:rPr>
          <w:rFonts w:ascii="Trebuchet MS" w:hAnsi="Trebuchet MS" w:cs="Times New Roman"/>
          <w:lang w:val="en-US"/>
        </w:rPr>
        <w:t xml:space="preserve"> ale </w:t>
      </w:r>
      <w:proofErr w:type="spellStart"/>
      <w:r w:rsidRPr="00D22AD5">
        <w:rPr>
          <w:rFonts w:ascii="Trebuchet MS" w:hAnsi="Trebuchet MS" w:cs="Times New Roman"/>
          <w:lang w:val="en-US"/>
        </w:rPr>
        <w:t>elementelor</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rezistență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Finisajele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prezintă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degradări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tipul</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expulzări</w:t>
      </w:r>
      <w:proofErr w:type="spellEnd"/>
      <w:r w:rsidRPr="00D22AD5">
        <w:rPr>
          <w:rFonts w:ascii="Trebuchet MS" w:hAnsi="Trebuchet MS" w:cs="Times New Roman"/>
          <w:lang w:val="en-US"/>
        </w:rPr>
        <w:t xml:space="preserve"> ale </w:t>
      </w:r>
      <w:proofErr w:type="spellStart"/>
      <w:r w:rsidRPr="00D22AD5">
        <w:rPr>
          <w:rFonts w:ascii="Trebuchet MS" w:hAnsi="Trebuchet MS" w:cs="Times New Roman"/>
          <w:lang w:val="en-US"/>
        </w:rPr>
        <w:t>stratului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finisaj</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fisuri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tencuială</w:t>
      </w:r>
      <w:proofErr w:type="spellEnd"/>
      <w:r w:rsidRPr="00D22AD5">
        <w:rPr>
          <w:rFonts w:ascii="Trebuchet MS" w:hAnsi="Trebuchet MS" w:cs="Times New Roman"/>
          <w:lang w:val="en-US"/>
        </w:rPr>
        <w:t xml:space="preserve"> pe </w:t>
      </w:r>
      <w:proofErr w:type="spellStart"/>
      <w:r w:rsidRPr="00D22AD5">
        <w:rPr>
          <w:rFonts w:ascii="Trebuchet MS" w:hAnsi="Trebuchet MS" w:cs="Times New Roman"/>
          <w:lang w:val="en-US"/>
        </w:rPr>
        <w:t>fațadă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la </w:t>
      </w:r>
      <w:proofErr w:type="spellStart"/>
      <w:r w:rsidRPr="00D22AD5">
        <w:rPr>
          <w:rFonts w:ascii="Trebuchet MS" w:hAnsi="Trebuchet MS" w:cs="Times New Roman"/>
          <w:lang w:val="en-US"/>
        </w:rPr>
        <w:t>soclu</w:t>
      </w:r>
      <w:proofErr w:type="spellEnd"/>
      <w:r w:rsidRPr="00D22AD5">
        <w:rPr>
          <w:rFonts w:ascii="Trebuchet MS" w:hAnsi="Trebuchet MS" w:cs="Times New Roman"/>
          <w:lang w:val="en-US"/>
        </w:rPr>
        <w:t>.</w:t>
      </w:r>
    </w:p>
    <w:p w14:paraId="528EF542" w14:textId="77777777" w:rsidR="00D22AD5" w:rsidRPr="00D22AD5" w:rsidRDefault="00D22AD5" w:rsidP="00D22AD5">
      <w:pPr>
        <w:spacing w:before="120" w:after="120" w:line="240" w:lineRule="auto"/>
        <w:jc w:val="both"/>
        <w:rPr>
          <w:rFonts w:ascii="Trebuchet MS" w:hAnsi="Trebuchet MS" w:cs="Times New Roman"/>
          <w:lang w:val="en-US"/>
        </w:rPr>
      </w:pPr>
      <w:r w:rsidRPr="00D22AD5">
        <w:rPr>
          <w:rFonts w:ascii="Trebuchet MS" w:hAnsi="Trebuchet MS" w:cs="Times New Roman"/>
          <w:lang w:val="en-US"/>
        </w:rPr>
        <w:t xml:space="preserve">Conform </w:t>
      </w:r>
      <w:proofErr w:type="spellStart"/>
      <w:r w:rsidRPr="00D22AD5">
        <w:rPr>
          <w:rFonts w:ascii="Trebuchet MS" w:hAnsi="Trebuchet MS" w:cs="Times New Roman"/>
          <w:lang w:val="en-US"/>
        </w:rPr>
        <w:t>prevederilor</w:t>
      </w:r>
      <w:proofErr w:type="spellEnd"/>
      <w:r w:rsidRPr="00D22AD5">
        <w:rPr>
          <w:rFonts w:ascii="Trebuchet MS" w:hAnsi="Trebuchet MS" w:cs="Times New Roman"/>
          <w:lang w:val="en-US"/>
        </w:rPr>
        <w:t xml:space="preserve"> H.G.R. nr. 766/1997, </w:t>
      </w:r>
      <w:proofErr w:type="spellStart"/>
      <w:r w:rsidRPr="00D22AD5">
        <w:rPr>
          <w:rFonts w:ascii="Trebuchet MS" w:hAnsi="Trebuchet MS" w:cs="Times New Roman"/>
          <w:lang w:val="en-US"/>
        </w:rPr>
        <w:t>anexa</w:t>
      </w:r>
      <w:proofErr w:type="spellEnd"/>
      <w:r w:rsidRPr="00D22AD5">
        <w:rPr>
          <w:rFonts w:ascii="Trebuchet MS" w:hAnsi="Trebuchet MS" w:cs="Times New Roman"/>
          <w:lang w:val="en-US"/>
        </w:rPr>
        <w:t xml:space="preserve"> 3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a </w:t>
      </w:r>
      <w:proofErr w:type="spellStart"/>
      <w:r w:rsidRPr="00D22AD5">
        <w:rPr>
          <w:rFonts w:ascii="Trebuchet MS" w:hAnsi="Trebuchet MS" w:cs="Times New Roman"/>
          <w:lang w:val="en-US"/>
        </w:rPr>
        <w:t>metodologiei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aprobate</w:t>
      </w:r>
      <w:proofErr w:type="spellEnd"/>
      <w:r w:rsidRPr="00D22AD5">
        <w:rPr>
          <w:rFonts w:ascii="Trebuchet MS" w:hAnsi="Trebuchet MS" w:cs="Times New Roman"/>
          <w:lang w:val="en-US"/>
        </w:rPr>
        <w:t xml:space="preserve"> de M.L.P.A.T., </w:t>
      </w:r>
      <w:proofErr w:type="spellStart"/>
      <w:r w:rsidRPr="00D22AD5">
        <w:rPr>
          <w:rFonts w:ascii="Trebuchet MS" w:hAnsi="Trebuchet MS" w:cs="Times New Roman"/>
          <w:lang w:val="en-US"/>
        </w:rPr>
        <w:t>clădirea</w:t>
      </w:r>
      <w:proofErr w:type="spellEnd"/>
      <w:r w:rsidRPr="00D22AD5">
        <w:rPr>
          <w:rFonts w:ascii="Trebuchet MS" w:hAnsi="Trebuchet MS" w:cs="Times New Roman"/>
          <w:lang w:val="en-US"/>
        </w:rPr>
        <w:t xml:space="preserve"> se </w:t>
      </w:r>
      <w:proofErr w:type="spellStart"/>
      <w:r w:rsidRPr="00D22AD5">
        <w:rPr>
          <w:rFonts w:ascii="Trebuchet MS" w:hAnsi="Trebuchet MS" w:cs="Times New Roman"/>
          <w:lang w:val="en-US"/>
        </w:rPr>
        <w:t>încadrează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categoria</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importanță</w:t>
      </w:r>
      <w:proofErr w:type="spellEnd"/>
      <w:r w:rsidRPr="00D22AD5">
        <w:rPr>
          <w:rFonts w:ascii="Trebuchet MS" w:hAnsi="Trebuchet MS" w:cs="Times New Roman"/>
          <w:lang w:val="en-US"/>
        </w:rPr>
        <w:t xml:space="preserve"> “C”, </w:t>
      </w:r>
      <w:proofErr w:type="spellStart"/>
      <w:r w:rsidRPr="00D22AD5">
        <w:rPr>
          <w:rFonts w:ascii="Trebuchet MS" w:hAnsi="Trebuchet MS" w:cs="Times New Roman"/>
          <w:lang w:val="en-US"/>
        </w:rPr>
        <w:t>clădiri</w:t>
      </w:r>
      <w:proofErr w:type="spellEnd"/>
      <w:r w:rsidRPr="00D22AD5">
        <w:rPr>
          <w:rFonts w:ascii="Trebuchet MS" w:hAnsi="Trebuchet MS" w:cs="Times New Roman"/>
          <w:lang w:val="en-US"/>
        </w:rPr>
        <w:t xml:space="preserve"> cu </w:t>
      </w:r>
      <w:proofErr w:type="spellStart"/>
      <w:r w:rsidRPr="00D22AD5">
        <w:rPr>
          <w:rFonts w:ascii="Trebuchet MS" w:hAnsi="Trebuchet MS" w:cs="Times New Roman"/>
          <w:lang w:val="en-US"/>
        </w:rPr>
        <w:t>importanță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normală</w:t>
      </w:r>
      <w:proofErr w:type="spellEnd"/>
      <w:r w:rsidRPr="00D22AD5">
        <w:rPr>
          <w:rFonts w:ascii="Trebuchet MS" w:hAnsi="Trebuchet MS" w:cs="Times New Roman"/>
          <w:lang w:val="en-US"/>
        </w:rPr>
        <w:t>.</w:t>
      </w:r>
    </w:p>
    <w:p w14:paraId="5163D30C" w14:textId="77777777" w:rsidR="00D22AD5" w:rsidRPr="00D22AD5" w:rsidRDefault="00D22AD5" w:rsidP="00D22AD5">
      <w:pPr>
        <w:spacing w:before="120" w:after="120" w:line="240" w:lineRule="auto"/>
        <w:jc w:val="both"/>
        <w:rPr>
          <w:rFonts w:ascii="Trebuchet MS" w:hAnsi="Trebuchet MS" w:cs="Times New Roman"/>
          <w:lang w:val="en-US"/>
        </w:rPr>
      </w:pPr>
      <w:r w:rsidRPr="00D22AD5">
        <w:rPr>
          <w:rFonts w:ascii="Trebuchet MS" w:hAnsi="Trebuchet MS" w:cs="Times New Roman"/>
          <w:lang w:val="en-US"/>
        </w:rPr>
        <w:t xml:space="preserve">Conform P100-1/2013, </w:t>
      </w:r>
      <w:proofErr w:type="spellStart"/>
      <w:r w:rsidRPr="00D22AD5">
        <w:rPr>
          <w:rFonts w:ascii="Trebuchet MS" w:hAnsi="Trebuchet MS" w:cs="Times New Roman"/>
          <w:lang w:val="en-US"/>
        </w:rPr>
        <w:t>tabelul</w:t>
      </w:r>
      <w:proofErr w:type="spellEnd"/>
      <w:r w:rsidRPr="00D22AD5">
        <w:rPr>
          <w:rFonts w:ascii="Trebuchet MS" w:hAnsi="Trebuchet MS" w:cs="Times New Roman"/>
          <w:lang w:val="en-US"/>
        </w:rPr>
        <w:t xml:space="preserve"> 4.2 </w:t>
      </w:r>
      <w:proofErr w:type="spellStart"/>
      <w:r w:rsidRPr="00D22AD5">
        <w:rPr>
          <w:rFonts w:ascii="Trebuchet MS" w:hAnsi="Trebuchet MS" w:cs="Times New Roman"/>
          <w:lang w:val="en-US"/>
        </w:rPr>
        <w:t>clasa</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importanță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expunere</w:t>
      </w:r>
      <w:proofErr w:type="spellEnd"/>
      <w:r w:rsidRPr="00D22AD5">
        <w:rPr>
          <w:rFonts w:ascii="Trebuchet MS" w:hAnsi="Trebuchet MS" w:cs="Times New Roman"/>
          <w:lang w:val="en-US"/>
        </w:rPr>
        <w:t xml:space="preserve"> la </w:t>
      </w:r>
      <w:proofErr w:type="spellStart"/>
      <w:r w:rsidRPr="00D22AD5">
        <w:rPr>
          <w:rFonts w:ascii="Trebuchet MS" w:hAnsi="Trebuchet MS" w:cs="Times New Roman"/>
          <w:lang w:val="en-US"/>
        </w:rPr>
        <w:t>cutremur</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pentru</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clădiri</w:t>
      </w:r>
      <w:proofErr w:type="spellEnd"/>
      <w:r w:rsidRPr="00D22AD5">
        <w:rPr>
          <w:rFonts w:ascii="Trebuchet MS" w:hAnsi="Trebuchet MS" w:cs="Times New Roman"/>
          <w:lang w:val="en-US"/>
        </w:rPr>
        <w:t xml:space="preserve"> a </w:t>
      </w:r>
      <w:proofErr w:type="spellStart"/>
      <w:r w:rsidRPr="00D22AD5">
        <w:rPr>
          <w:rFonts w:ascii="Trebuchet MS" w:hAnsi="Trebuchet MS" w:cs="Times New Roman"/>
          <w:lang w:val="en-US"/>
        </w:rPr>
        <w:t>construcției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este</w:t>
      </w:r>
      <w:proofErr w:type="spellEnd"/>
      <w:r w:rsidRPr="00D22AD5">
        <w:rPr>
          <w:rFonts w:ascii="Trebuchet MS" w:hAnsi="Trebuchet MS" w:cs="Times New Roman"/>
          <w:lang w:val="en-US"/>
        </w:rPr>
        <w:t xml:space="preserve"> II, cu </w:t>
      </w:r>
      <w:proofErr w:type="spellStart"/>
      <w:r w:rsidRPr="00D22AD5">
        <w:rPr>
          <w:rFonts w:ascii="Trebuchet MS" w:hAnsi="Trebuchet MS" w:cs="Times New Roman"/>
          <w:lang w:val="en-US"/>
        </w:rPr>
        <w:t>factorul</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importanță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γII</w:t>
      </w:r>
      <w:proofErr w:type="spellEnd"/>
      <w:r w:rsidRPr="00D22AD5">
        <w:rPr>
          <w:rFonts w:ascii="Trebuchet MS" w:hAnsi="Trebuchet MS" w:cs="Times New Roman"/>
          <w:lang w:val="en-US"/>
        </w:rPr>
        <w:t xml:space="preserve"> = 1,2.</w:t>
      </w:r>
    </w:p>
    <w:p w14:paraId="22385A74" w14:textId="77777777" w:rsidR="00D22AD5" w:rsidRPr="00DD23A4" w:rsidRDefault="00D22AD5" w:rsidP="00DD23A4">
      <w:pPr>
        <w:spacing w:before="120" w:after="120" w:line="240" w:lineRule="auto"/>
        <w:ind w:left="720"/>
        <w:jc w:val="both"/>
        <w:rPr>
          <w:i/>
        </w:rPr>
      </w:pPr>
      <w:r w:rsidRPr="00DD23A4">
        <w:rPr>
          <w:rFonts w:ascii="Trebuchet MS" w:hAnsi="Trebuchet MS" w:cs="Times New Roman"/>
          <w:b/>
          <w:bCs/>
        </w:rPr>
        <w:t>SITUAȚIA PROPUSĂ</w:t>
      </w:r>
    </w:p>
    <w:p w14:paraId="66F2D481"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Intervenția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constă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dezafectarea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unor</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pereți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nestructurali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compartimentare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vederea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recompartimentării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adaptării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spațiului</w:t>
      </w:r>
      <w:proofErr w:type="spellEnd"/>
      <w:r w:rsidRPr="00D22AD5">
        <w:rPr>
          <w:rFonts w:ascii="Trebuchet MS" w:hAnsi="Trebuchet MS" w:cs="Times New Roman"/>
          <w:lang w:val="en-US"/>
        </w:rPr>
        <w:t xml:space="preserve"> existent la </w:t>
      </w:r>
      <w:proofErr w:type="spellStart"/>
      <w:r w:rsidRPr="00D22AD5">
        <w:rPr>
          <w:rFonts w:ascii="Trebuchet MS" w:hAnsi="Trebuchet MS" w:cs="Times New Roman"/>
          <w:lang w:val="en-US"/>
        </w:rPr>
        <w:t>cerințele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beneficiarului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Pereții</w:t>
      </w:r>
      <w:proofErr w:type="spellEnd"/>
      <w:r w:rsidRPr="00D22AD5">
        <w:rPr>
          <w:rFonts w:ascii="Trebuchet MS" w:hAnsi="Trebuchet MS" w:cs="Times New Roman"/>
          <w:lang w:val="en-US"/>
        </w:rPr>
        <w:t xml:space="preserve"> ce </w:t>
      </w:r>
      <w:proofErr w:type="spellStart"/>
      <w:r w:rsidRPr="00D22AD5">
        <w:rPr>
          <w:rFonts w:ascii="Trebuchet MS" w:hAnsi="Trebuchet MS" w:cs="Times New Roman"/>
          <w:lang w:val="en-US"/>
        </w:rPr>
        <w:t>urmează</w:t>
      </w:r>
      <w:proofErr w:type="spellEnd"/>
      <w:r w:rsidRPr="00D22AD5">
        <w:rPr>
          <w:rFonts w:ascii="Trebuchet MS" w:hAnsi="Trebuchet MS" w:cs="Times New Roman"/>
          <w:lang w:val="en-US"/>
        </w:rPr>
        <w:t xml:space="preserve"> a fi </w:t>
      </w:r>
      <w:proofErr w:type="spellStart"/>
      <w:r w:rsidRPr="00D22AD5">
        <w:rPr>
          <w:rFonts w:ascii="Trebuchet MS" w:hAnsi="Trebuchet MS" w:cs="Times New Roman"/>
          <w:lang w:val="en-US"/>
        </w:rPr>
        <w:t>desființati</w:t>
      </w:r>
      <w:proofErr w:type="spellEnd"/>
      <w:r w:rsidRPr="00D22AD5">
        <w:rPr>
          <w:rFonts w:ascii="Trebuchet MS" w:hAnsi="Trebuchet MS" w:cs="Times New Roman"/>
          <w:lang w:val="en-US"/>
        </w:rPr>
        <w:t xml:space="preserve"> sunt </w:t>
      </w:r>
      <w:proofErr w:type="spellStart"/>
      <w:r w:rsidRPr="00D22AD5">
        <w:rPr>
          <w:rFonts w:ascii="Trebuchet MS" w:hAnsi="Trebuchet MS" w:cs="Times New Roman"/>
          <w:lang w:val="en-US"/>
        </w:rPr>
        <w:t>dispuși</w:t>
      </w:r>
      <w:proofErr w:type="spellEnd"/>
      <w:r w:rsidRPr="00D22AD5">
        <w:rPr>
          <w:rFonts w:ascii="Trebuchet MS" w:hAnsi="Trebuchet MS" w:cs="Times New Roman"/>
          <w:lang w:val="en-US"/>
        </w:rPr>
        <w:t xml:space="preserve"> pe </w:t>
      </w:r>
      <w:proofErr w:type="spellStart"/>
      <w:r w:rsidRPr="00D22AD5">
        <w:rPr>
          <w:rFonts w:ascii="Trebuchet MS" w:hAnsi="Trebuchet MS" w:cs="Times New Roman"/>
          <w:lang w:val="en-US"/>
        </w:rPr>
        <w:t>două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direcții</w:t>
      </w:r>
      <w:proofErr w:type="spellEnd"/>
      <w:r w:rsidRPr="00D22AD5">
        <w:rPr>
          <w:rFonts w:ascii="Trebuchet MS" w:hAnsi="Trebuchet MS" w:cs="Times New Roman"/>
          <w:lang w:val="en-US"/>
        </w:rPr>
        <w:t xml:space="preserve">, cu </w:t>
      </w:r>
      <w:proofErr w:type="spellStart"/>
      <w:r w:rsidRPr="00D22AD5">
        <w:rPr>
          <w:rFonts w:ascii="Trebuchet MS" w:hAnsi="Trebuchet MS" w:cs="Times New Roman"/>
          <w:lang w:val="en-US"/>
        </w:rPr>
        <w:t>grosime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între</w:t>
      </w:r>
      <w:proofErr w:type="spellEnd"/>
      <w:r w:rsidRPr="00D22AD5">
        <w:rPr>
          <w:rFonts w:ascii="Trebuchet MS" w:hAnsi="Trebuchet MS" w:cs="Times New Roman"/>
          <w:lang w:val="en-US"/>
        </w:rPr>
        <w:t xml:space="preserve"> 11-22.5cm, </w:t>
      </w:r>
      <w:proofErr w:type="spellStart"/>
      <w:r w:rsidRPr="00D22AD5">
        <w:rPr>
          <w:rFonts w:ascii="Trebuchet MS" w:hAnsi="Trebuchet MS" w:cs="Times New Roman"/>
          <w:lang w:val="en-US"/>
        </w:rPr>
        <w:t>fiind</w:t>
      </w:r>
      <w:proofErr w:type="spellEnd"/>
      <w:r w:rsidRPr="00D22AD5">
        <w:rPr>
          <w:rFonts w:ascii="Trebuchet MS" w:hAnsi="Trebuchet MS" w:cs="Times New Roman"/>
          <w:lang w:val="en-US"/>
        </w:rPr>
        <w:t xml:space="preserve"> din </w:t>
      </w:r>
      <w:proofErr w:type="spellStart"/>
      <w:r w:rsidRPr="00D22AD5">
        <w:rPr>
          <w:rFonts w:ascii="Trebuchet MS" w:hAnsi="Trebuchet MS" w:cs="Times New Roman"/>
          <w:lang w:val="en-US"/>
        </w:rPr>
        <w:t>zidărie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respectiv</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gips</w:t>
      </w:r>
      <w:proofErr w:type="spellEnd"/>
      <w:r w:rsidRPr="00D22AD5">
        <w:rPr>
          <w:rFonts w:ascii="Trebuchet MS" w:hAnsi="Trebuchet MS" w:cs="Times New Roman"/>
          <w:lang w:val="en-US"/>
        </w:rPr>
        <w:t xml:space="preserve">-carton. </w:t>
      </w:r>
    </w:p>
    <w:p w14:paraId="0CCF33D4"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camera </w:t>
      </w:r>
      <w:proofErr w:type="spellStart"/>
      <w:r w:rsidRPr="00D22AD5">
        <w:rPr>
          <w:rFonts w:ascii="Trebuchet MS" w:hAnsi="Trebuchet MS" w:cs="Times New Roman"/>
          <w:lang w:val="en-US"/>
        </w:rPr>
        <w:t>tehnică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propusă</w:t>
      </w:r>
      <w:proofErr w:type="spellEnd"/>
      <w:r w:rsidRPr="00D22AD5">
        <w:rPr>
          <w:rFonts w:ascii="Trebuchet MS" w:hAnsi="Trebuchet MS" w:cs="Times New Roman"/>
          <w:lang w:val="en-US"/>
        </w:rPr>
        <w:t xml:space="preserve"> se </w:t>
      </w:r>
      <w:proofErr w:type="spellStart"/>
      <w:r w:rsidRPr="00D22AD5">
        <w:rPr>
          <w:rFonts w:ascii="Trebuchet MS" w:hAnsi="Trebuchet MS" w:cs="Times New Roman"/>
          <w:lang w:val="en-US"/>
        </w:rPr>
        <w:t>vor</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amplasa</w:t>
      </w:r>
      <w:proofErr w:type="spellEnd"/>
      <w:r w:rsidRPr="00D22AD5">
        <w:rPr>
          <w:rFonts w:ascii="Trebuchet MS" w:hAnsi="Trebuchet MS" w:cs="Times New Roman"/>
          <w:lang w:val="en-US"/>
        </w:rPr>
        <w:t xml:space="preserve"> maxim 25 de rack-</w:t>
      </w:r>
      <w:proofErr w:type="spellStart"/>
      <w:r w:rsidRPr="00D22AD5">
        <w:rPr>
          <w:rFonts w:ascii="Trebuchet MS" w:hAnsi="Trebuchet MS" w:cs="Times New Roman"/>
          <w:lang w:val="en-US"/>
        </w:rPr>
        <w:t>uri</w:t>
      </w:r>
      <w:proofErr w:type="spellEnd"/>
      <w:r w:rsidRPr="00D22AD5">
        <w:rPr>
          <w:rFonts w:ascii="Trebuchet MS" w:hAnsi="Trebuchet MS" w:cs="Times New Roman"/>
          <w:lang w:val="en-US"/>
        </w:rPr>
        <w:t xml:space="preserve">, cu o </w:t>
      </w:r>
      <w:proofErr w:type="spellStart"/>
      <w:r w:rsidRPr="00D22AD5">
        <w:rPr>
          <w:rFonts w:ascii="Trebuchet MS" w:hAnsi="Trebuchet MS" w:cs="Times New Roman"/>
          <w:lang w:val="en-US"/>
        </w:rPr>
        <w:t>greutate</w:t>
      </w:r>
      <w:proofErr w:type="spellEnd"/>
      <w:r w:rsidRPr="00D22AD5">
        <w:rPr>
          <w:rFonts w:ascii="Trebuchet MS" w:hAnsi="Trebuchet MS" w:cs="Times New Roman"/>
          <w:lang w:val="en-US"/>
        </w:rPr>
        <w:t xml:space="preserve"> de maxim 750kg/</w:t>
      </w:r>
      <w:proofErr w:type="spellStart"/>
      <w:r w:rsidRPr="00D22AD5">
        <w:rPr>
          <w:rFonts w:ascii="Trebuchet MS" w:hAnsi="Trebuchet MS" w:cs="Times New Roman"/>
          <w:lang w:val="en-US"/>
        </w:rPr>
        <w:t>mp</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Amprenta</w:t>
      </w:r>
      <w:proofErr w:type="spellEnd"/>
      <w:r w:rsidRPr="00D22AD5">
        <w:rPr>
          <w:rFonts w:ascii="Trebuchet MS" w:hAnsi="Trebuchet MS" w:cs="Times New Roman"/>
          <w:lang w:val="en-US"/>
        </w:rPr>
        <w:t xml:space="preserve"> la </w:t>
      </w:r>
      <w:proofErr w:type="spellStart"/>
      <w:r w:rsidRPr="00D22AD5">
        <w:rPr>
          <w:rFonts w:ascii="Trebuchet MS" w:hAnsi="Trebuchet MS" w:cs="Times New Roman"/>
          <w:lang w:val="en-US"/>
        </w:rPr>
        <w:t>sol</w:t>
      </w:r>
      <w:proofErr w:type="spellEnd"/>
      <w:r w:rsidRPr="00D22AD5">
        <w:rPr>
          <w:rFonts w:ascii="Trebuchet MS" w:hAnsi="Trebuchet MS" w:cs="Times New Roman"/>
          <w:lang w:val="en-US"/>
        </w:rPr>
        <w:t xml:space="preserve"> </w:t>
      </w:r>
      <w:proofErr w:type="gramStart"/>
      <w:r w:rsidRPr="00D22AD5">
        <w:rPr>
          <w:rFonts w:ascii="Trebuchet MS" w:hAnsi="Trebuchet MS" w:cs="Times New Roman"/>
          <w:lang w:val="en-US"/>
        </w:rPr>
        <w:t>a</w:t>
      </w:r>
      <w:proofErr w:type="gramEnd"/>
      <w:r w:rsidRPr="00D22AD5">
        <w:rPr>
          <w:rFonts w:ascii="Trebuchet MS" w:hAnsi="Trebuchet MS" w:cs="Times New Roman"/>
          <w:lang w:val="en-US"/>
        </w:rPr>
        <w:t xml:space="preserve"> </w:t>
      </w:r>
      <w:proofErr w:type="spellStart"/>
      <w:r w:rsidRPr="00D22AD5">
        <w:rPr>
          <w:rFonts w:ascii="Trebuchet MS" w:hAnsi="Trebuchet MS" w:cs="Times New Roman"/>
          <w:lang w:val="en-US"/>
        </w:rPr>
        <w:t>acestora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va</w:t>
      </w:r>
      <w:proofErr w:type="spellEnd"/>
      <w:r w:rsidRPr="00D22AD5">
        <w:rPr>
          <w:rFonts w:ascii="Trebuchet MS" w:hAnsi="Trebuchet MS" w:cs="Times New Roman"/>
          <w:lang w:val="en-US"/>
        </w:rPr>
        <w:t xml:space="preserve"> fi de 600x1100mp. </w:t>
      </w:r>
    </w:p>
    <w:p w14:paraId="04041320"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Prin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expertiza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tehnică</w:t>
      </w:r>
      <w:proofErr w:type="spellEnd"/>
      <w:r w:rsidRPr="00D22AD5">
        <w:rPr>
          <w:rFonts w:ascii="Trebuchet MS" w:hAnsi="Trebuchet MS" w:cs="Times New Roman"/>
          <w:lang w:val="en-US"/>
        </w:rPr>
        <w:t xml:space="preserve"> nu se </w:t>
      </w:r>
      <w:proofErr w:type="spellStart"/>
      <w:r w:rsidRPr="00D22AD5">
        <w:rPr>
          <w:rFonts w:ascii="Trebuchet MS" w:hAnsi="Trebuchet MS" w:cs="Times New Roman"/>
          <w:lang w:val="en-US"/>
        </w:rPr>
        <w:t>propun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măsuri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consolidare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clădirea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fiind</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încadrată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clasa</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risc</w:t>
      </w:r>
      <w:proofErr w:type="spellEnd"/>
      <w:r w:rsidRPr="00D22AD5">
        <w:rPr>
          <w:rFonts w:ascii="Trebuchet MS" w:hAnsi="Trebuchet MS" w:cs="Times New Roman"/>
          <w:lang w:val="en-US"/>
        </w:rPr>
        <w:t xml:space="preserve"> seismic </w:t>
      </w:r>
      <w:proofErr w:type="spellStart"/>
      <w:r w:rsidRPr="00D22AD5">
        <w:rPr>
          <w:rFonts w:ascii="Trebuchet MS" w:hAnsi="Trebuchet MS" w:cs="Times New Roman"/>
          <w:lang w:val="en-US"/>
        </w:rPr>
        <w:t>RsIII</w:t>
      </w:r>
      <w:proofErr w:type="spellEnd"/>
      <w:r w:rsidRPr="00D22AD5">
        <w:rPr>
          <w:rFonts w:ascii="Trebuchet MS" w:hAnsi="Trebuchet MS" w:cs="Times New Roman"/>
          <w:lang w:val="en-US"/>
        </w:rPr>
        <w:t>.</w:t>
      </w:r>
    </w:p>
    <w:p w14:paraId="2B5E7490"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Dacă</w:t>
      </w:r>
      <w:proofErr w:type="spellEnd"/>
      <w:r w:rsidRPr="00D22AD5">
        <w:rPr>
          <w:rFonts w:ascii="Trebuchet MS" w:hAnsi="Trebuchet MS" w:cs="Times New Roman"/>
          <w:lang w:val="en-US"/>
        </w:rPr>
        <w:t xml:space="preserve"> la </w:t>
      </w:r>
      <w:proofErr w:type="spellStart"/>
      <w:r w:rsidRPr="00D22AD5">
        <w:rPr>
          <w:rFonts w:ascii="Trebuchet MS" w:hAnsi="Trebuchet MS" w:cs="Times New Roman"/>
          <w:lang w:val="en-US"/>
        </w:rPr>
        <w:t>decopertare</w:t>
      </w:r>
      <w:proofErr w:type="spellEnd"/>
      <w:r w:rsidRPr="00D22AD5">
        <w:rPr>
          <w:rFonts w:ascii="Trebuchet MS" w:hAnsi="Trebuchet MS" w:cs="Times New Roman"/>
          <w:lang w:val="en-US"/>
        </w:rPr>
        <w:t xml:space="preserve"> sunt </w:t>
      </w:r>
      <w:proofErr w:type="spellStart"/>
      <w:r w:rsidRPr="00D22AD5">
        <w:rPr>
          <w:rFonts w:ascii="Trebuchet MS" w:hAnsi="Trebuchet MS" w:cs="Times New Roman"/>
          <w:lang w:val="en-US"/>
        </w:rPr>
        <w:t>observate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fisuri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sau</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crăpături</w:t>
      </w:r>
      <w:proofErr w:type="spellEnd"/>
      <w:r w:rsidRPr="00D22AD5">
        <w:rPr>
          <w:rFonts w:ascii="Trebuchet MS" w:hAnsi="Trebuchet MS" w:cs="Times New Roman"/>
          <w:lang w:val="en-US"/>
        </w:rPr>
        <w:t xml:space="preserve">, conform </w:t>
      </w:r>
      <w:proofErr w:type="spellStart"/>
      <w:r w:rsidRPr="00D22AD5">
        <w:rPr>
          <w:rFonts w:ascii="Trebuchet MS" w:hAnsi="Trebuchet MS" w:cs="Times New Roman"/>
          <w:lang w:val="en-US"/>
        </w:rPr>
        <w:t>expertizei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acestea</w:t>
      </w:r>
      <w:proofErr w:type="spellEnd"/>
      <w:r w:rsidRPr="00D22AD5">
        <w:rPr>
          <w:rFonts w:ascii="Trebuchet MS" w:hAnsi="Trebuchet MS" w:cs="Times New Roman"/>
          <w:lang w:val="en-US"/>
        </w:rPr>
        <w:t xml:space="preserve"> se </w:t>
      </w:r>
      <w:proofErr w:type="spellStart"/>
      <w:r w:rsidRPr="00D22AD5">
        <w:rPr>
          <w:rFonts w:ascii="Trebuchet MS" w:hAnsi="Trebuchet MS" w:cs="Times New Roman"/>
          <w:lang w:val="en-US"/>
        </w:rPr>
        <w:t>vor</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consolida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funcție</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tipul</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fisurii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elementul</w:t>
      </w:r>
      <w:proofErr w:type="spellEnd"/>
      <w:r w:rsidRPr="00D22AD5">
        <w:rPr>
          <w:rFonts w:ascii="Trebuchet MS" w:hAnsi="Trebuchet MS" w:cs="Times New Roman"/>
          <w:lang w:val="en-US"/>
        </w:rPr>
        <w:t xml:space="preserve"> care </w:t>
      </w:r>
      <w:proofErr w:type="spellStart"/>
      <w:r w:rsidRPr="00D22AD5">
        <w:rPr>
          <w:rFonts w:ascii="Trebuchet MS" w:hAnsi="Trebuchet MS" w:cs="Times New Roman"/>
          <w:lang w:val="en-US"/>
        </w:rPr>
        <w:t>prezintă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aceste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fisuri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acest</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sens</w:t>
      </w:r>
      <w:proofErr w:type="spellEnd"/>
      <w:r w:rsidRPr="00D22AD5">
        <w:rPr>
          <w:rFonts w:ascii="Trebuchet MS" w:hAnsi="Trebuchet MS" w:cs="Times New Roman"/>
          <w:lang w:val="en-US"/>
        </w:rPr>
        <w:t xml:space="preserve">, se </w:t>
      </w:r>
      <w:proofErr w:type="spellStart"/>
      <w:r w:rsidRPr="00D22AD5">
        <w:rPr>
          <w:rFonts w:ascii="Trebuchet MS" w:hAnsi="Trebuchet MS" w:cs="Times New Roman"/>
          <w:lang w:val="en-US"/>
        </w:rPr>
        <w:t>va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anunța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proiectantul</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expertul</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tehnic</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pentru</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soluționare</w:t>
      </w:r>
      <w:proofErr w:type="spellEnd"/>
      <w:r w:rsidRPr="00D22AD5">
        <w:rPr>
          <w:rFonts w:ascii="Trebuchet MS" w:hAnsi="Trebuchet MS" w:cs="Times New Roman"/>
          <w:lang w:val="en-US"/>
        </w:rPr>
        <w:t>.</w:t>
      </w:r>
    </w:p>
    <w:p w14:paraId="61AA8C28" w14:textId="77777777" w:rsidR="00D22AD5" w:rsidRPr="00D22AD5" w:rsidRDefault="00D22AD5" w:rsidP="00D22AD5">
      <w:pPr>
        <w:spacing w:before="120" w:after="120" w:line="240" w:lineRule="auto"/>
        <w:jc w:val="both"/>
        <w:rPr>
          <w:rFonts w:ascii="Trebuchet MS" w:hAnsi="Trebuchet MS" w:cs="Times New Roman"/>
          <w:lang w:val="en-US"/>
        </w:rPr>
      </w:pPr>
      <w:proofErr w:type="spellStart"/>
      <w:r w:rsidRPr="00D22AD5">
        <w:rPr>
          <w:rFonts w:ascii="Trebuchet MS" w:hAnsi="Trebuchet MS" w:cs="Times New Roman"/>
          <w:lang w:val="en-US"/>
        </w:rPr>
        <w:t>Pentru</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determinarea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armăturii</w:t>
      </w:r>
      <w:proofErr w:type="spellEnd"/>
      <w:r w:rsidRPr="00D22AD5">
        <w:rPr>
          <w:rFonts w:ascii="Trebuchet MS" w:hAnsi="Trebuchet MS" w:cs="Times New Roman"/>
          <w:lang w:val="en-US"/>
        </w:rPr>
        <w:t xml:space="preserve"> din </w:t>
      </w:r>
      <w:proofErr w:type="spellStart"/>
      <w:r w:rsidRPr="00D22AD5">
        <w:rPr>
          <w:rFonts w:ascii="Trebuchet MS" w:hAnsi="Trebuchet MS" w:cs="Times New Roman"/>
          <w:lang w:val="en-US"/>
        </w:rPr>
        <w:t>placă</w:t>
      </w:r>
      <w:proofErr w:type="spellEnd"/>
      <w:r w:rsidRPr="00D22AD5">
        <w:rPr>
          <w:rFonts w:ascii="Trebuchet MS" w:hAnsi="Trebuchet MS" w:cs="Times New Roman"/>
          <w:lang w:val="en-US"/>
        </w:rPr>
        <w:t xml:space="preserve"> s-a </w:t>
      </w:r>
      <w:proofErr w:type="spellStart"/>
      <w:r w:rsidRPr="00D22AD5">
        <w:rPr>
          <w:rFonts w:ascii="Trebuchet MS" w:hAnsi="Trebuchet MS" w:cs="Times New Roman"/>
          <w:lang w:val="en-US"/>
        </w:rPr>
        <w:t>realizat</w:t>
      </w:r>
      <w:proofErr w:type="spellEnd"/>
      <w:r w:rsidRPr="00D22AD5">
        <w:rPr>
          <w:rFonts w:ascii="Trebuchet MS" w:hAnsi="Trebuchet MS" w:cs="Times New Roman"/>
          <w:lang w:val="en-US"/>
        </w:rPr>
        <w:t xml:space="preserve"> o </w:t>
      </w:r>
      <w:proofErr w:type="spellStart"/>
      <w:r w:rsidRPr="00D22AD5">
        <w:rPr>
          <w:rFonts w:ascii="Trebuchet MS" w:hAnsi="Trebuchet MS" w:cs="Times New Roman"/>
          <w:lang w:val="en-US"/>
        </w:rPr>
        <w:t>investigare</w:t>
      </w:r>
      <w:proofErr w:type="spellEnd"/>
      <w:r w:rsidRPr="00D22AD5">
        <w:rPr>
          <w:rFonts w:ascii="Trebuchet MS" w:hAnsi="Trebuchet MS" w:cs="Times New Roman"/>
          <w:lang w:val="en-US"/>
        </w:rPr>
        <w:t xml:space="preserve"> </w:t>
      </w:r>
      <w:proofErr w:type="gramStart"/>
      <w:r w:rsidRPr="00D22AD5">
        <w:rPr>
          <w:rFonts w:ascii="Trebuchet MS" w:hAnsi="Trebuchet MS" w:cs="Times New Roman"/>
          <w:lang w:val="en-US"/>
        </w:rPr>
        <w:t>a</w:t>
      </w:r>
      <w:proofErr w:type="gramEnd"/>
      <w:r w:rsidRPr="00D22AD5">
        <w:rPr>
          <w:rFonts w:ascii="Trebuchet MS" w:hAnsi="Trebuchet MS" w:cs="Times New Roman"/>
          <w:lang w:val="en-US"/>
        </w:rPr>
        <w:t xml:space="preserve"> </w:t>
      </w:r>
      <w:proofErr w:type="spellStart"/>
      <w:r w:rsidRPr="00D22AD5">
        <w:rPr>
          <w:rFonts w:ascii="Trebuchet MS" w:hAnsi="Trebuchet MS" w:cs="Times New Roman"/>
          <w:lang w:val="en-US"/>
        </w:rPr>
        <w:t>armării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planșeului</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peste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etajul</w:t>
      </w:r>
      <w:proofErr w:type="spellEnd"/>
      <w:r w:rsidRPr="00D22AD5">
        <w:rPr>
          <w:rFonts w:ascii="Trebuchet MS" w:hAnsi="Trebuchet MS" w:cs="Times New Roman"/>
          <w:lang w:val="en-US"/>
        </w:rPr>
        <w:t xml:space="preserve"> 5, </w:t>
      </w:r>
      <w:proofErr w:type="spellStart"/>
      <w:r w:rsidRPr="00D22AD5">
        <w:rPr>
          <w:rFonts w:ascii="Trebuchet MS" w:hAnsi="Trebuchet MS" w:cs="Times New Roman"/>
          <w:lang w:val="en-US"/>
        </w:rPr>
        <w:t>prin</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scanare</w:t>
      </w:r>
      <w:proofErr w:type="spellEnd"/>
      <w:r w:rsidRPr="00D22AD5">
        <w:rPr>
          <w:rFonts w:ascii="Trebuchet MS" w:hAnsi="Trebuchet MS" w:cs="Times New Roman"/>
          <w:lang w:val="en-US"/>
        </w:rPr>
        <w:t xml:space="preserve"> cu </w:t>
      </w:r>
      <w:proofErr w:type="spellStart"/>
      <w:r w:rsidRPr="00D22AD5">
        <w:rPr>
          <w:rFonts w:ascii="Trebuchet MS" w:hAnsi="Trebuchet MS" w:cs="Times New Roman"/>
          <w:lang w:val="en-US"/>
        </w:rPr>
        <w:t>georadar</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beton</w:t>
      </w:r>
      <w:proofErr w:type="spellEnd"/>
      <w:r w:rsidRPr="00D22AD5">
        <w:rPr>
          <w:rFonts w:ascii="Trebuchet MS" w:hAnsi="Trebuchet MS" w:cs="Times New Roman"/>
          <w:lang w:val="en-US"/>
        </w:rPr>
        <w:t xml:space="preserve">. </w:t>
      </w:r>
    </w:p>
    <w:p w14:paraId="66CFBE2F" w14:textId="77777777" w:rsidR="00D22AD5" w:rsidRPr="00D22AD5" w:rsidRDefault="00D22AD5" w:rsidP="00D22AD5">
      <w:pPr>
        <w:spacing w:before="120" w:after="120" w:line="240" w:lineRule="auto"/>
        <w:jc w:val="both"/>
        <w:rPr>
          <w:rFonts w:ascii="Trebuchet MS" w:hAnsi="Trebuchet MS" w:cs="Times New Roman"/>
          <w:lang w:val="en-US"/>
        </w:rPr>
      </w:pPr>
      <w:r w:rsidRPr="00D22AD5">
        <w:rPr>
          <w:rFonts w:ascii="Trebuchet MS" w:hAnsi="Trebuchet MS" w:cs="Times New Roman"/>
          <w:lang w:val="en-US"/>
        </w:rPr>
        <w:lastRenderedPageBreak/>
        <w:tab/>
      </w:r>
      <w:proofErr w:type="spellStart"/>
      <w:r w:rsidRPr="00D22AD5">
        <w:rPr>
          <w:rFonts w:ascii="Trebuchet MS" w:hAnsi="Trebuchet MS" w:cs="Times New Roman"/>
          <w:lang w:val="en-US"/>
        </w:rPr>
        <w:t>Scanările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efectuate</w:t>
      </w:r>
      <w:proofErr w:type="spellEnd"/>
      <w:r w:rsidRPr="00D22AD5">
        <w:rPr>
          <w:rFonts w:ascii="Trebuchet MS" w:hAnsi="Trebuchet MS" w:cs="Times New Roman"/>
          <w:lang w:val="en-US"/>
        </w:rPr>
        <w:t xml:space="preserve"> au </w:t>
      </w:r>
      <w:proofErr w:type="spellStart"/>
      <w:r w:rsidRPr="00D22AD5">
        <w:rPr>
          <w:rFonts w:ascii="Trebuchet MS" w:hAnsi="Trebuchet MS" w:cs="Times New Roman"/>
          <w:lang w:val="en-US"/>
        </w:rPr>
        <w:t>indicat</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următoarele</w:t>
      </w:r>
      <w:proofErr w:type="spellEnd"/>
      <w:r w:rsidRPr="00D22AD5">
        <w:rPr>
          <w:rFonts w:ascii="Trebuchet MS" w:hAnsi="Trebuchet MS" w:cs="Times New Roman"/>
          <w:lang w:val="en-US"/>
        </w:rPr>
        <w:t>:</w:t>
      </w:r>
    </w:p>
    <w:p w14:paraId="4AC0013E" w14:textId="77777777" w:rsidR="00D22AD5" w:rsidRPr="00D22AD5" w:rsidRDefault="00D22AD5" w:rsidP="0080091F">
      <w:pPr>
        <w:numPr>
          <w:ilvl w:val="0"/>
          <w:numId w:val="26"/>
        </w:numPr>
        <w:tabs>
          <w:tab w:val="num" w:pos="1080"/>
        </w:tabs>
        <w:spacing w:after="0" w:line="288" w:lineRule="atLeast"/>
        <w:ind w:right="251"/>
        <w:contextualSpacing/>
        <w:jc w:val="both"/>
        <w:rPr>
          <w:rFonts w:ascii="Trebuchet MS" w:hAnsi="Trebuchet MS" w:cs="Times New Roman"/>
          <w:lang w:val="en-US"/>
        </w:rPr>
      </w:pPr>
      <w:proofErr w:type="spellStart"/>
      <w:r w:rsidRPr="00D22AD5">
        <w:rPr>
          <w:rFonts w:ascii="Trebuchet MS" w:hAnsi="Trebuchet MS" w:cs="Times New Roman"/>
          <w:lang w:val="en-US"/>
        </w:rPr>
        <w:t>Distanța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între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barele</w:t>
      </w:r>
      <w:proofErr w:type="spellEnd"/>
      <w:r w:rsidRPr="00D22AD5">
        <w:rPr>
          <w:rFonts w:ascii="Trebuchet MS" w:hAnsi="Trebuchet MS" w:cs="Times New Roman"/>
          <w:lang w:val="en-US"/>
        </w:rPr>
        <w:t xml:space="preserve"> de sus </w:t>
      </w:r>
      <w:proofErr w:type="spellStart"/>
      <w:r w:rsidRPr="00D22AD5">
        <w:rPr>
          <w:rFonts w:ascii="Trebuchet MS" w:hAnsi="Trebuchet MS" w:cs="Times New Roman"/>
          <w:lang w:val="en-US"/>
        </w:rPr>
        <w:t>și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cele</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jos</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este</w:t>
      </w:r>
      <w:proofErr w:type="spellEnd"/>
      <w:r w:rsidRPr="00D22AD5">
        <w:rPr>
          <w:rFonts w:ascii="Trebuchet MS" w:hAnsi="Trebuchet MS" w:cs="Times New Roman"/>
          <w:lang w:val="en-US"/>
        </w:rPr>
        <w:t xml:space="preserve"> de circa 20cm;</w:t>
      </w:r>
    </w:p>
    <w:p w14:paraId="42FC7E24" w14:textId="77777777" w:rsidR="00D22AD5" w:rsidRPr="00D22AD5" w:rsidRDefault="00D22AD5" w:rsidP="0080091F">
      <w:pPr>
        <w:numPr>
          <w:ilvl w:val="0"/>
          <w:numId w:val="26"/>
        </w:numPr>
        <w:tabs>
          <w:tab w:val="num" w:pos="1080"/>
        </w:tabs>
        <w:spacing w:after="0" w:line="288" w:lineRule="atLeast"/>
        <w:ind w:right="251"/>
        <w:contextualSpacing/>
        <w:jc w:val="both"/>
        <w:rPr>
          <w:rFonts w:ascii="Trebuchet MS" w:hAnsi="Trebuchet MS" w:cs="Times New Roman"/>
          <w:lang w:val="en-US"/>
        </w:rPr>
      </w:pPr>
      <w:proofErr w:type="spellStart"/>
      <w:r w:rsidRPr="00D22AD5">
        <w:rPr>
          <w:rFonts w:ascii="Trebuchet MS" w:hAnsi="Trebuchet MS" w:cs="Times New Roman"/>
          <w:lang w:val="en-US"/>
        </w:rPr>
        <w:t>Barele</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călăreții</w:t>
      </w:r>
      <w:proofErr w:type="spellEnd"/>
      <w:r w:rsidRPr="00D22AD5">
        <w:rPr>
          <w:rFonts w:ascii="Trebuchet MS" w:hAnsi="Trebuchet MS" w:cs="Times New Roman"/>
          <w:lang w:val="en-US"/>
        </w:rPr>
        <w:t xml:space="preserve">) de la </w:t>
      </w:r>
      <w:proofErr w:type="spellStart"/>
      <w:r w:rsidRPr="00D22AD5">
        <w:rPr>
          <w:rFonts w:ascii="Trebuchet MS" w:hAnsi="Trebuchet MS" w:cs="Times New Roman"/>
          <w:lang w:val="en-US"/>
        </w:rPr>
        <w:t>partea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superioară</w:t>
      </w:r>
      <w:proofErr w:type="spellEnd"/>
      <w:r w:rsidRPr="00D22AD5">
        <w:rPr>
          <w:rFonts w:ascii="Trebuchet MS" w:hAnsi="Trebuchet MS" w:cs="Times New Roman"/>
          <w:lang w:val="en-US"/>
        </w:rPr>
        <w:t xml:space="preserve"> sunt </w:t>
      </w:r>
      <w:r w:rsidRPr="00D22AD5">
        <w:rPr>
          <w:rFonts w:ascii="Arial" w:hAnsi="Arial" w:cs="Arial"/>
          <w:lang w:val="en-US"/>
        </w:rPr>
        <w:t>ɸ</w:t>
      </w:r>
      <w:r w:rsidRPr="00D22AD5">
        <w:rPr>
          <w:rFonts w:ascii="Trebuchet MS" w:hAnsi="Trebuchet MS" w:cs="Times New Roman"/>
          <w:lang w:val="en-US"/>
        </w:rPr>
        <w:t xml:space="preserve">12, </w:t>
      </w:r>
      <w:proofErr w:type="spellStart"/>
      <w:r w:rsidRPr="00D22AD5">
        <w:rPr>
          <w:rFonts w:ascii="Trebuchet MS" w:hAnsi="Trebuchet MS" w:cs="Times New Roman"/>
          <w:lang w:val="en-US"/>
        </w:rPr>
        <w:t>dispuse</w:t>
      </w:r>
      <w:proofErr w:type="spellEnd"/>
      <w:r w:rsidRPr="00D22AD5">
        <w:rPr>
          <w:rFonts w:ascii="Trebuchet MS" w:hAnsi="Trebuchet MS" w:cs="Times New Roman"/>
          <w:lang w:val="en-US"/>
        </w:rPr>
        <w:t xml:space="preserve"> la 10cm;</w:t>
      </w:r>
    </w:p>
    <w:p w14:paraId="6B800404" w14:textId="77777777" w:rsidR="00D22AD5" w:rsidRPr="00D22AD5" w:rsidRDefault="00D22AD5" w:rsidP="0080091F">
      <w:pPr>
        <w:numPr>
          <w:ilvl w:val="0"/>
          <w:numId w:val="26"/>
        </w:numPr>
        <w:tabs>
          <w:tab w:val="num" w:pos="1080"/>
        </w:tabs>
        <w:spacing w:after="0" w:line="288" w:lineRule="atLeast"/>
        <w:ind w:right="251"/>
        <w:contextualSpacing/>
        <w:jc w:val="both"/>
        <w:rPr>
          <w:rFonts w:ascii="Trebuchet MS" w:hAnsi="Trebuchet MS" w:cs="Times New Roman"/>
          <w:lang w:val="en-US"/>
        </w:rPr>
      </w:pPr>
      <w:proofErr w:type="spellStart"/>
      <w:r w:rsidRPr="00D22AD5">
        <w:rPr>
          <w:rFonts w:ascii="Trebuchet MS" w:hAnsi="Trebuchet MS" w:cs="Times New Roman"/>
          <w:lang w:val="en-US"/>
        </w:rPr>
        <w:t>Barele</w:t>
      </w:r>
      <w:proofErr w:type="spellEnd"/>
      <w:r w:rsidRPr="00D22AD5">
        <w:rPr>
          <w:rFonts w:ascii="Trebuchet MS" w:hAnsi="Trebuchet MS" w:cs="Times New Roman"/>
          <w:lang w:val="en-US"/>
        </w:rPr>
        <w:t xml:space="preserve"> de la </w:t>
      </w:r>
      <w:proofErr w:type="spellStart"/>
      <w:r w:rsidRPr="00D22AD5">
        <w:rPr>
          <w:rFonts w:ascii="Trebuchet MS" w:hAnsi="Trebuchet MS" w:cs="Times New Roman"/>
          <w:lang w:val="en-US"/>
        </w:rPr>
        <w:t>partea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inferioară</w:t>
      </w:r>
      <w:proofErr w:type="spellEnd"/>
      <w:r w:rsidRPr="00D22AD5">
        <w:rPr>
          <w:rFonts w:ascii="Trebuchet MS" w:hAnsi="Trebuchet MS" w:cs="Times New Roman"/>
          <w:lang w:val="en-US"/>
        </w:rPr>
        <w:t xml:space="preserve"> sunt </w:t>
      </w:r>
      <w:r w:rsidRPr="00D22AD5">
        <w:rPr>
          <w:rFonts w:ascii="Arial" w:hAnsi="Arial" w:cs="Arial"/>
          <w:lang w:val="en-US"/>
        </w:rPr>
        <w:t>ɸ</w:t>
      </w:r>
      <w:r w:rsidRPr="00D22AD5">
        <w:rPr>
          <w:rFonts w:ascii="Trebuchet MS" w:hAnsi="Trebuchet MS" w:cs="Times New Roman"/>
          <w:lang w:val="en-US"/>
        </w:rPr>
        <w:t xml:space="preserve">10, </w:t>
      </w:r>
      <w:proofErr w:type="spellStart"/>
      <w:r w:rsidRPr="00D22AD5">
        <w:rPr>
          <w:rFonts w:ascii="Trebuchet MS" w:hAnsi="Trebuchet MS" w:cs="Times New Roman"/>
          <w:lang w:val="en-US"/>
        </w:rPr>
        <w:t>dispuse</w:t>
      </w:r>
      <w:proofErr w:type="spellEnd"/>
      <w:r w:rsidRPr="00D22AD5">
        <w:rPr>
          <w:rFonts w:ascii="Trebuchet MS" w:hAnsi="Trebuchet MS" w:cs="Times New Roman"/>
          <w:lang w:val="en-US"/>
        </w:rPr>
        <w:t xml:space="preserve"> la 10cm;</w:t>
      </w:r>
    </w:p>
    <w:p w14:paraId="1A7C75D9" w14:textId="14B2E7FC" w:rsidR="00994861" w:rsidRDefault="00D22AD5" w:rsidP="00465AD4">
      <w:pPr>
        <w:spacing w:before="120" w:after="120" w:line="240" w:lineRule="auto"/>
        <w:jc w:val="both"/>
        <w:rPr>
          <w:rFonts w:ascii="Trebuchet MS" w:hAnsi="Trebuchet MS" w:cs="Times New Roman"/>
          <w:b/>
          <w:sz w:val="24"/>
          <w:szCs w:val="24"/>
        </w:rPr>
      </w:pPr>
      <w:r w:rsidRPr="00D22AD5">
        <w:rPr>
          <w:rFonts w:ascii="Trebuchet MS" w:hAnsi="Trebuchet MS" w:cs="Times New Roman"/>
          <w:lang w:val="en-US"/>
        </w:rPr>
        <w:t xml:space="preserve">Prima </w:t>
      </w:r>
      <w:proofErr w:type="spellStart"/>
      <w:r w:rsidRPr="00D22AD5">
        <w:rPr>
          <w:rFonts w:ascii="Trebuchet MS" w:hAnsi="Trebuchet MS" w:cs="Times New Roman"/>
          <w:lang w:val="en-US"/>
        </w:rPr>
        <w:t>plasă</w:t>
      </w:r>
      <w:proofErr w:type="spellEnd"/>
      <w:r w:rsidRPr="00D22AD5">
        <w:rPr>
          <w:rFonts w:ascii="Trebuchet MS" w:hAnsi="Trebuchet MS" w:cs="Times New Roman"/>
          <w:lang w:val="en-US"/>
        </w:rPr>
        <w:t xml:space="preserve"> de </w:t>
      </w:r>
      <w:proofErr w:type="spellStart"/>
      <w:r w:rsidRPr="00D22AD5">
        <w:rPr>
          <w:rFonts w:ascii="Trebuchet MS" w:hAnsi="Trebuchet MS" w:cs="Times New Roman"/>
          <w:lang w:val="en-US"/>
        </w:rPr>
        <w:t>armătură</w:t>
      </w:r>
      <w:proofErr w:type="spellEnd"/>
      <w:r w:rsidRPr="00D22AD5">
        <w:rPr>
          <w:rFonts w:ascii="Trebuchet MS" w:hAnsi="Trebuchet MS" w:cs="Times New Roman"/>
          <w:lang w:val="en-US"/>
        </w:rPr>
        <w:t xml:space="preserve"> se </w:t>
      </w:r>
      <w:proofErr w:type="spellStart"/>
      <w:r w:rsidRPr="00D22AD5">
        <w:rPr>
          <w:rFonts w:ascii="Trebuchet MS" w:hAnsi="Trebuchet MS" w:cs="Times New Roman"/>
          <w:lang w:val="en-US"/>
        </w:rPr>
        <w:t>estimează</w:t>
      </w:r>
      <w:proofErr w:type="spellEnd"/>
      <w:r w:rsidRPr="00D22AD5">
        <w:rPr>
          <w:rFonts w:ascii="Trebuchet MS" w:hAnsi="Trebuchet MS" w:cs="Times New Roman"/>
          <w:lang w:val="en-US"/>
        </w:rPr>
        <w:t xml:space="preserve"> a fi </w:t>
      </w:r>
      <w:proofErr w:type="spellStart"/>
      <w:r w:rsidRPr="00D22AD5">
        <w:rPr>
          <w:rFonts w:ascii="Trebuchet MS" w:hAnsi="Trebuchet MS" w:cs="Times New Roman"/>
          <w:lang w:val="en-US"/>
        </w:rPr>
        <w:t>adâncimea</w:t>
      </w:r>
      <w:proofErr w:type="spellEnd"/>
      <w:r w:rsidRPr="00D22AD5">
        <w:rPr>
          <w:rFonts w:ascii="Trebuchet MS" w:hAnsi="Trebuchet MS" w:cs="Times New Roman"/>
          <w:lang w:val="en-US"/>
        </w:rPr>
        <w:t xml:space="preserve"> de 16cm de la </w:t>
      </w:r>
      <w:proofErr w:type="spellStart"/>
      <w:r w:rsidRPr="00D22AD5">
        <w:rPr>
          <w:rFonts w:ascii="Trebuchet MS" w:hAnsi="Trebuchet MS" w:cs="Times New Roman"/>
          <w:lang w:val="en-US"/>
        </w:rPr>
        <w:t>fața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superioară</w:t>
      </w:r>
      <w:proofErr w:type="spellEnd"/>
      <w:r w:rsidRPr="00D22AD5">
        <w:rPr>
          <w:rFonts w:ascii="Trebuchet MS" w:hAnsi="Trebuchet MS" w:cs="Times New Roman"/>
          <w:lang w:val="en-US"/>
        </w:rPr>
        <w:t xml:space="preserve"> a </w:t>
      </w:r>
      <w:proofErr w:type="spellStart"/>
      <w:r w:rsidRPr="00D22AD5">
        <w:rPr>
          <w:rFonts w:ascii="Trebuchet MS" w:hAnsi="Trebuchet MS" w:cs="Times New Roman"/>
          <w:lang w:val="en-US"/>
        </w:rPr>
        <w:t>finisajului</w:t>
      </w:r>
      <w:proofErr w:type="spellEnd"/>
      <w:r w:rsidRPr="00D22AD5">
        <w:rPr>
          <w:rFonts w:ascii="Trebuchet MS" w:hAnsi="Trebuchet MS" w:cs="Times New Roman"/>
          <w:lang w:val="en-US"/>
        </w:rPr>
        <w:t xml:space="preserve"> se </w:t>
      </w:r>
      <w:proofErr w:type="spellStart"/>
      <w:r w:rsidRPr="00D22AD5">
        <w:rPr>
          <w:rFonts w:ascii="Trebuchet MS" w:hAnsi="Trebuchet MS" w:cs="Times New Roman"/>
          <w:lang w:val="en-US"/>
        </w:rPr>
        <w:t>estimează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astfel</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că</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grosimea</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finisajului</w:t>
      </w:r>
      <w:proofErr w:type="spellEnd"/>
      <w:r w:rsidRPr="00D22AD5">
        <w:rPr>
          <w:rFonts w:ascii="Trebuchet MS" w:hAnsi="Trebuchet MS" w:cs="Times New Roman"/>
          <w:lang w:val="en-US"/>
        </w:rPr>
        <w:t xml:space="preserve"> </w:t>
      </w:r>
      <w:proofErr w:type="spellStart"/>
      <w:r w:rsidRPr="00D22AD5">
        <w:rPr>
          <w:rFonts w:ascii="Trebuchet MS" w:hAnsi="Trebuchet MS" w:cs="Times New Roman"/>
          <w:lang w:val="en-US"/>
        </w:rPr>
        <w:t>este</w:t>
      </w:r>
      <w:proofErr w:type="spellEnd"/>
      <w:r w:rsidRPr="00D22AD5">
        <w:rPr>
          <w:rFonts w:ascii="Trebuchet MS" w:hAnsi="Trebuchet MS" w:cs="Times New Roman"/>
          <w:lang w:val="en-US"/>
        </w:rPr>
        <w:t xml:space="preserve"> de 12-14cm</w:t>
      </w:r>
      <w:r w:rsidR="00215414">
        <w:rPr>
          <w:rFonts w:ascii="Trebuchet MS" w:hAnsi="Trebuchet MS" w:cs="Times New Roman"/>
        </w:rPr>
        <w:t>.</w:t>
      </w:r>
    </w:p>
    <w:p w14:paraId="0628039D" w14:textId="5DA4C303" w:rsidR="006B4752" w:rsidRDefault="00994861" w:rsidP="00EC0EC7">
      <w:pPr>
        <w:pStyle w:val="ListParagraph"/>
        <w:numPr>
          <w:ilvl w:val="0"/>
          <w:numId w:val="10"/>
        </w:numPr>
        <w:spacing w:after="0" w:line="240" w:lineRule="auto"/>
        <w:jc w:val="both"/>
        <w:rPr>
          <w:rFonts w:ascii="Trebuchet MS" w:hAnsi="Trebuchet MS" w:cs="Times New Roman"/>
          <w:b/>
          <w:sz w:val="24"/>
          <w:szCs w:val="24"/>
        </w:rPr>
      </w:pPr>
      <w:r>
        <w:rPr>
          <w:rFonts w:ascii="Trebuchet MS" w:hAnsi="Trebuchet MS" w:cs="Times New Roman"/>
          <w:b/>
          <w:sz w:val="24"/>
          <w:szCs w:val="24"/>
        </w:rPr>
        <w:t>Securitate la incendiu</w:t>
      </w:r>
    </w:p>
    <w:p w14:paraId="481F619F" w14:textId="77777777" w:rsidR="006B4752" w:rsidRDefault="006B4752" w:rsidP="006B4752">
      <w:pPr>
        <w:spacing w:after="0" w:line="240" w:lineRule="auto"/>
        <w:jc w:val="both"/>
        <w:rPr>
          <w:rFonts w:ascii="Trebuchet MS" w:hAnsi="Trebuchet MS" w:cs="Times New Roman"/>
          <w:b/>
          <w:sz w:val="24"/>
          <w:szCs w:val="24"/>
        </w:rPr>
      </w:pPr>
    </w:p>
    <w:p w14:paraId="6B8DA89E" w14:textId="015DAB78" w:rsidR="00994861" w:rsidRDefault="00994861" w:rsidP="00994861">
      <w:pPr>
        <w:spacing w:after="0" w:line="240" w:lineRule="auto"/>
        <w:ind w:left="720"/>
        <w:jc w:val="both"/>
        <w:rPr>
          <w:rFonts w:ascii="Trebuchet MS" w:hAnsi="Trebuchet MS" w:cs="Times New Roman"/>
          <w:szCs w:val="24"/>
        </w:rPr>
      </w:pPr>
      <w:proofErr w:type="spellStart"/>
      <w:r w:rsidRPr="00994861">
        <w:rPr>
          <w:rFonts w:ascii="Trebuchet MS" w:hAnsi="Trebuchet MS" w:cs="Times New Roman"/>
          <w:szCs w:val="24"/>
          <w:lang w:val="en-US"/>
        </w:rPr>
        <w:t>Accesul</w:t>
      </w:r>
      <w:proofErr w:type="spellEnd"/>
      <w:r w:rsidRPr="00994861">
        <w:rPr>
          <w:rFonts w:ascii="Trebuchet MS" w:hAnsi="Trebuchet MS" w:cs="Times New Roman"/>
          <w:szCs w:val="24"/>
          <w:lang w:val="en-US"/>
        </w:rPr>
        <w:t xml:space="preserve"> </w:t>
      </w:r>
      <w:proofErr w:type="spellStart"/>
      <w:r w:rsidRPr="00994861">
        <w:rPr>
          <w:rFonts w:ascii="Trebuchet MS" w:hAnsi="Trebuchet MS" w:cs="Times New Roman"/>
          <w:szCs w:val="24"/>
          <w:lang w:val="en-US"/>
        </w:rPr>
        <w:t>în</w:t>
      </w:r>
      <w:proofErr w:type="spellEnd"/>
      <w:r w:rsidRPr="00994861">
        <w:rPr>
          <w:rFonts w:ascii="Trebuchet MS" w:hAnsi="Trebuchet MS" w:cs="Times New Roman"/>
          <w:szCs w:val="24"/>
          <w:lang w:val="en-US"/>
        </w:rPr>
        <w:t xml:space="preserve"> camera server se </w:t>
      </w:r>
      <w:proofErr w:type="spellStart"/>
      <w:r w:rsidRPr="00994861">
        <w:rPr>
          <w:rFonts w:ascii="Trebuchet MS" w:hAnsi="Trebuchet MS" w:cs="Times New Roman"/>
          <w:szCs w:val="24"/>
          <w:lang w:val="en-US"/>
        </w:rPr>
        <w:t>va</w:t>
      </w:r>
      <w:proofErr w:type="spellEnd"/>
      <w:r w:rsidRPr="00994861">
        <w:rPr>
          <w:rFonts w:ascii="Trebuchet MS" w:hAnsi="Trebuchet MS" w:cs="Times New Roman"/>
          <w:szCs w:val="24"/>
          <w:lang w:val="en-US"/>
        </w:rPr>
        <w:t xml:space="preserve"> </w:t>
      </w:r>
      <w:proofErr w:type="spellStart"/>
      <w:r w:rsidRPr="00994861">
        <w:rPr>
          <w:rFonts w:ascii="Trebuchet MS" w:hAnsi="Trebuchet MS" w:cs="Times New Roman"/>
          <w:szCs w:val="24"/>
          <w:lang w:val="en-US"/>
        </w:rPr>
        <w:t>realiza</w:t>
      </w:r>
      <w:proofErr w:type="spellEnd"/>
      <w:r w:rsidRPr="00994861">
        <w:rPr>
          <w:rFonts w:ascii="Trebuchet MS" w:hAnsi="Trebuchet MS" w:cs="Times New Roman"/>
          <w:szCs w:val="24"/>
          <w:lang w:val="en-US"/>
        </w:rPr>
        <w:t xml:space="preserve"> </w:t>
      </w:r>
      <w:proofErr w:type="spellStart"/>
      <w:r w:rsidRPr="00994861">
        <w:rPr>
          <w:rFonts w:ascii="Trebuchet MS" w:hAnsi="Trebuchet MS" w:cs="Times New Roman"/>
          <w:szCs w:val="24"/>
          <w:lang w:val="en-US"/>
        </w:rPr>
        <w:t>ocazional</w:t>
      </w:r>
      <w:proofErr w:type="spellEnd"/>
      <w:r w:rsidRPr="00994861">
        <w:rPr>
          <w:rFonts w:ascii="Trebuchet MS" w:hAnsi="Trebuchet MS" w:cs="Times New Roman"/>
          <w:szCs w:val="24"/>
          <w:lang w:val="en-US"/>
        </w:rPr>
        <w:t>.</w:t>
      </w:r>
    </w:p>
    <w:p w14:paraId="0187CC33" w14:textId="77777777" w:rsidR="00994861" w:rsidRPr="00994861" w:rsidRDefault="00994861" w:rsidP="00994861">
      <w:pPr>
        <w:spacing w:after="0" w:line="240" w:lineRule="auto"/>
        <w:ind w:left="720"/>
        <w:jc w:val="both"/>
        <w:rPr>
          <w:rFonts w:ascii="Trebuchet MS" w:hAnsi="Trebuchet MS" w:cs="Times New Roman"/>
          <w:szCs w:val="24"/>
          <w:lang w:val="en-US"/>
        </w:rPr>
      </w:pPr>
    </w:p>
    <w:p w14:paraId="348AA531"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Stâlpi, coloane, pereți portanți:</w:t>
      </w:r>
      <w:r w:rsidRPr="00994861">
        <w:rPr>
          <w:rFonts w:ascii="Trebuchet MS" w:hAnsi="Trebuchet MS" w:cs="Arial"/>
        </w:rPr>
        <w:tab/>
      </w:r>
      <w:r w:rsidRPr="00994861">
        <w:rPr>
          <w:rFonts w:ascii="Trebuchet MS" w:hAnsi="Trebuchet MS" w:cs="Arial"/>
        </w:rPr>
        <w:tab/>
      </w:r>
      <w:r w:rsidRPr="00994861">
        <w:rPr>
          <w:rFonts w:ascii="Trebuchet MS" w:hAnsi="Trebuchet MS" w:cs="Arial"/>
        </w:rPr>
        <w:tab/>
      </w:r>
    </w:p>
    <w:p w14:paraId="45F022F1" w14:textId="77777777" w:rsidR="00994861" w:rsidRPr="00994861" w:rsidRDefault="00994861" w:rsidP="0080091F">
      <w:pPr>
        <w:numPr>
          <w:ilvl w:val="1"/>
          <w:numId w:val="13"/>
        </w:numPr>
        <w:spacing w:after="0" w:line="240" w:lineRule="auto"/>
        <w:jc w:val="both"/>
        <w:rPr>
          <w:rFonts w:ascii="Trebuchet MS" w:hAnsi="Trebuchet MS" w:cs="Arial"/>
        </w:rPr>
      </w:pPr>
      <w:r w:rsidRPr="00994861">
        <w:rPr>
          <w:rFonts w:ascii="Trebuchet MS" w:hAnsi="Trebuchet MS" w:cs="Arial"/>
        </w:rPr>
        <w:t>Stâlpi – beton armat - R.E.I. 120’– Clasa de reacție la foc A1;</w:t>
      </w:r>
      <w:r w:rsidRPr="00994861">
        <w:rPr>
          <w:rFonts w:ascii="Trebuchet MS" w:hAnsi="Trebuchet MS" w:cs="Arial"/>
        </w:rPr>
        <w:tab/>
      </w:r>
    </w:p>
    <w:p w14:paraId="28793EBC"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Pereți interiori nestructurali:</w:t>
      </w:r>
      <w:r w:rsidRPr="00994861">
        <w:rPr>
          <w:rFonts w:ascii="Trebuchet MS" w:hAnsi="Trebuchet MS" w:cs="Arial"/>
        </w:rPr>
        <w:tab/>
        <w:t xml:space="preserve"> </w:t>
      </w:r>
    </w:p>
    <w:p w14:paraId="4E687B34" w14:textId="77777777" w:rsidR="00994861" w:rsidRPr="00994861" w:rsidRDefault="00994861" w:rsidP="0080091F">
      <w:pPr>
        <w:numPr>
          <w:ilvl w:val="1"/>
          <w:numId w:val="13"/>
        </w:numPr>
        <w:spacing w:after="0" w:line="240" w:lineRule="auto"/>
        <w:jc w:val="both"/>
        <w:rPr>
          <w:rFonts w:ascii="Trebuchet MS" w:hAnsi="Trebuchet MS" w:cs="Arial"/>
        </w:rPr>
      </w:pPr>
      <w:r w:rsidRPr="00994861">
        <w:rPr>
          <w:rFonts w:ascii="Trebuchet MS" w:hAnsi="Trebuchet MS" w:cs="Arial"/>
        </w:rPr>
        <w:t xml:space="preserve">Pereți din </w:t>
      </w:r>
      <w:proofErr w:type="spellStart"/>
      <w:r w:rsidRPr="00994861">
        <w:rPr>
          <w:rFonts w:ascii="Trebuchet MS" w:hAnsi="Trebuchet MS" w:cs="Arial"/>
        </w:rPr>
        <w:t>gips</w:t>
      </w:r>
      <w:proofErr w:type="spellEnd"/>
      <w:r w:rsidRPr="00994861">
        <w:rPr>
          <w:rFonts w:ascii="Trebuchet MS" w:hAnsi="Trebuchet MS" w:cs="Arial"/>
        </w:rPr>
        <w:t xml:space="preserve">-carton - E.I. 120’– Clasa de </w:t>
      </w:r>
      <w:proofErr w:type="spellStart"/>
      <w:r w:rsidRPr="00994861">
        <w:rPr>
          <w:rFonts w:ascii="Trebuchet MS" w:hAnsi="Trebuchet MS" w:cs="Arial"/>
        </w:rPr>
        <w:t>reactie</w:t>
      </w:r>
      <w:proofErr w:type="spellEnd"/>
      <w:r w:rsidRPr="00994861">
        <w:rPr>
          <w:rFonts w:ascii="Trebuchet MS" w:hAnsi="Trebuchet MS" w:cs="Arial"/>
        </w:rPr>
        <w:t xml:space="preserve"> la foc A1;</w:t>
      </w:r>
    </w:p>
    <w:p w14:paraId="194B499E" w14:textId="77777777" w:rsidR="00994861" w:rsidRPr="00994861" w:rsidRDefault="00994861" w:rsidP="0080091F">
      <w:pPr>
        <w:numPr>
          <w:ilvl w:val="0"/>
          <w:numId w:val="13"/>
        </w:numPr>
        <w:spacing w:after="0" w:line="240" w:lineRule="auto"/>
        <w:jc w:val="both"/>
        <w:rPr>
          <w:rFonts w:ascii="Trebuchet MS" w:hAnsi="Trebuchet MS" w:cs="Arial"/>
        </w:rPr>
      </w:pPr>
      <w:proofErr w:type="spellStart"/>
      <w:r w:rsidRPr="00994861">
        <w:rPr>
          <w:rFonts w:ascii="Trebuchet MS" w:hAnsi="Trebuchet MS" w:cs="Arial"/>
        </w:rPr>
        <w:t>Pereti</w:t>
      </w:r>
      <w:proofErr w:type="spellEnd"/>
      <w:r w:rsidRPr="00994861">
        <w:rPr>
          <w:rFonts w:ascii="Trebuchet MS" w:hAnsi="Trebuchet MS" w:cs="Arial"/>
        </w:rPr>
        <w:t xml:space="preserve"> exteriori nestructurali:</w:t>
      </w:r>
      <w:r w:rsidRPr="00994861">
        <w:rPr>
          <w:rFonts w:ascii="Trebuchet MS" w:hAnsi="Trebuchet MS" w:cs="Arial"/>
        </w:rPr>
        <w:tab/>
      </w:r>
    </w:p>
    <w:p w14:paraId="7853F010" w14:textId="77777777" w:rsidR="00994861" w:rsidRPr="00994861" w:rsidRDefault="00994861" w:rsidP="0080091F">
      <w:pPr>
        <w:numPr>
          <w:ilvl w:val="1"/>
          <w:numId w:val="13"/>
        </w:numPr>
        <w:spacing w:after="0" w:line="240" w:lineRule="auto"/>
        <w:jc w:val="both"/>
        <w:rPr>
          <w:rFonts w:ascii="Trebuchet MS" w:hAnsi="Trebuchet MS" w:cs="Arial"/>
        </w:rPr>
      </w:pPr>
      <w:r w:rsidRPr="00994861">
        <w:rPr>
          <w:rFonts w:ascii="Trebuchet MS" w:hAnsi="Trebuchet MS" w:cs="Arial"/>
        </w:rPr>
        <w:t xml:space="preserve">Placi </w:t>
      </w:r>
      <w:proofErr w:type="spellStart"/>
      <w:r w:rsidRPr="00994861">
        <w:rPr>
          <w:rFonts w:ascii="Trebuchet MS" w:hAnsi="Trebuchet MS" w:cs="Arial"/>
        </w:rPr>
        <w:t>fibrociment</w:t>
      </w:r>
      <w:proofErr w:type="spellEnd"/>
      <w:r w:rsidRPr="00994861">
        <w:rPr>
          <w:rFonts w:ascii="Trebuchet MS" w:hAnsi="Trebuchet MS" w:cs="Arial"/>
        </w:rPr>
        <w:t xml:space="preserve"> - E.I. 15’– Clasa de reacție la foc A1;</w:t>
      </w:r>
    </w:p>
    <w:p w14:paraId="472D8275"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 xml:space="preserve">Grinzi, </w:t>
      </w:r>
      <w:proofErr w:type="spellStart"/>
      <w:r w:rsidRPr="00994861">
        <w:rPr>
          <w:rFonts w:ascii="Trebuchet MS" w:hAnsi="Trebuchet MS" w:cs="Arial"/>
        </w:rPr>
        <w:t>plansee</w:t>
      </w:r>
      <w:proofErr w:type="spellEnd"/>
      <w:r w:rsidRPr="00994861">
        <w:rPr>
          <w:rFonts w:ascii="Trebuchet MS" w:hAnsi="Trebuchet MS" w:cs="Arial"/>
        </w:rPr>
        <w:t xml:space="preserve">, nervuri, </w:t>
      </w:r>
      <w:proofErr w:type="spellStart"/>
      <w:r w:rsidRPr="00994861">
        <w:rPr>
          <w:rFonts w:ascii="Trebuchet MS" w:hAnsi="Trebuchet MS" w:cs="Arial"/>
        </w:rPr>
        <w:t>acoperisuri</w:t>
      </w:r>
      <w:proofErr w:type="spellEnd"/>
      <w:r w:rsidRPr="00994861">
        <w:rPr>
          <w:rFonts w:ascii="Trebuchet MS" w:hAnsi="Trebuchet MS" w:cs="Arial"/>
        </w:rPr>
        <w:t xml:space="preserve"> terasa:</w:t>
      </w:r>
      <w:r w:rsidRPr="00994861">
        <w:rPr>
          <w:rFonts w:ascii="Trebuchet MS" w:hAnsi="Trebuchet MS" w:cs="Arial"/>
        </w:rPr>
        <w:tab/>
      </w:r>
    </w:p>
    <w:p w14:paraId="37F2AB08" w14:textId="77777777" w:rsidR="00994861" w:rsidRPr="00994861" w:rsidRDefault="00994861" w:rsidP="0080091F">
      <w:pPr>
        <w:numPr>
          <w:ilvl w:val="1"/>
          <w:numId w:val="13"/>
        </w:numPr>
        <w:spacing w:after="0" w:line="240" w:lineRule="auto"/>
        <w:jc w:val="both"/>
        <w:rPr>
          <w:rFonts w:ascii="Trebuchet MS" w:hAnsi="Trebuchet MS" w:cs="Arial"/>
        </w:rPr>
      </w:pPr>
      <w:r w:rsidRPr="00994861">
        <w:rPr>
          <w:rFonts w:ascii="Trebuchet MS" w:hAnsi="Trebuchet MS" w:cs="Arial"/>
        </w:rPr>
        <w:t xml:space="preserve">Grinzi – din beton armat - R.E.I 45’ – Clasa de </w:t>
      </w:r>
      <w:proofErr w:type="spellStart"/>
      <w:r w:rsidRPr="00994861">
        <w:rPr>
          <w:rFonts w:ascii="Trebuchet MS" w:hAnsi="Trebuchet MS" w:cs="Arial"/>
        </w:rPr>
        <w:t>reactie</w:t>
      </w:r>
      <w:proofErr w:type="spellEnd"/>
      <w:r w:rsidRPr="00994861">
        <w:rPr>
          <w:rFonts w:ascii="Trebuchet MS" w:hAnsi="Trebuchet MS" w:cs="Arial"/>
        </w:rPr>
        <w:t xml:space="preserve"> la foc A1;</w:t>
      </w:r>
    </w:p>
    <w:p w14:paraId="7398144A" w14:textId="77777777" w:rsidR="00994861" w:rsidRPr="00994861" w:rsidRDefault="00994861" w:rsidP="0080091F">
      <w:pPr>
        <w:numPr>
          <w:ilvl w:val="1"/>
          <w:numId w:val="13"/>
        </w:numPr>
        <w:spacing w:after="0" w:line="240" w:lineRule="auto"/>
        <w:jc w:val="both"/>
        <w:rPr>
          <w:rFonts w:ascii="Trebuchet MS" w:hAnsi="Trebuchet MS" w:cs="Arial"/>
        </w:rPr>
      </w:pPr>
      <w:proofErr w:type="spellStart"/>
      <w:r w:rsidRPr="00994861">
        <w:rPr>
          <w:rFonts w:ascii="Trebuchet MS" w:hAnsi="Trebuchet MS" w:cs="Arial"/>
        </w:rPr>
        <w:t>Plansee</w:t>
      </w:r>
      <w:proofErr w:type="spellEnd"/>
      <w:r w:rsidRPr="00994861">
        <w:rPr>
          <w:rFonts w:ascii="Trebuchet MS" w:hAnsi="Trebuchet MS" w:cs="Arial"/>
        </w:rPr>
        <w:t xml:space="preserve"> – din beton armat – R.E.I. 45’ – Clasa de </w:t>
      </w:r>
      <w:proofErr w:type="spellStart"/>
      <w:r w:rsidRPr="00994861">
        <w:rPr>
          <w:rFonts w:ascii="Trebuchet MS" w:hAnsi="Trebuchet MS" w:cs="Arial"/>
        </w:rPr>
        <w:t>reactie</w:t>
      </w:r>
      <w:proofErr w:type="spellEnd"/>
      <w:r w:rsidRPr="00994861">
        <w:rPr>
          <w:rFonts w:ascii="Trebuchet MS" w:hAnsi="Trebuchet MS" w:cs="Arial"/>
        </w:rPr>
        <w:t xml:space="preserve"> la foc A1;</w:t>
      </w:r>
    </w:p>
    <w:p w14:paraId="2C4F588A" w14:textId="77777777" w:rsidR="00994861" w:rsidRPr="00994861" w:rsidRDefault="00994861" w:rsidP="0080091F">
      <w:pPr>
        <w:numPr>
          <w:ilvl w:val="1"/>
          <w:numId w:val="13"/>
        </w:numPr>
        <w:spacing w:after="0" w:line="240" w:lineRule="auto"/>
        <w:jc w:val="both"/>
        <w:rPr>
          <w:rFonts w:ascii="Trebuchet MS" w:hAnsi="Trebuchet MS" w:cs="Arial"/>
        </w:rPr>
      </w:pPr>
      <w:proofErr w:type="spellStart"/>
      <w:r w:rsidRPr="00994861">
        <w:rPr>
          <w:rFonts w:ascii="Trebuchet MS" w:hAnsi="Trebuchet MS" w:cs="Arial"/>
        </w:rPr>
        <w:t>Acoperisuri</w:t>
      </w:r>
      <w:proofErr w:type="spellEnd"/>
      <w:r w:rsidRPr="00994861">
        <w:rPr>
          <w:rFonts w:ascii="Trebuchet MS" w:hAnsi="Trebuchet MS" w:cs="Arial"/>
        </w:rPr>
        <w:t xml:space="preserve"> </w:t>
      </w:r>
      <w:proofErr w:type="spellStart"/>
      <w:r w:rsidRPr="00994861">
        <w:rPr>
          <w:rFonts w:ascii="Trebuchet MS" w:hAnsi="Trebuchet MS" w:cs="Arial"/>
        </w:rPr>
        <w:t>autoportante</w:t>
      </w:r>
      <w:proofErr w:type="spellEnd"/>
      <w:r w:rsidRPr="00994861">
        <w:rPr>
          <w:rFonts w:ascii="Trebuchet MS" w:hAnsi="Trebuchet MS" w:cs="Arial"/>
        </w:rPr>
        <w:t xml:space="preserve"> </w:t>
      </w:r>
      <w:proofErr w:type="spellStart"/>
      <w:r w:rsidRPr="00994861">
        <w:rPr>
          <w:rFonts w:ascii="Trebuchet MS" w:hAnsi="Trebuchet MS" w:cs="Arial"/>
        </w:rPr>
        <w:t>fara</w:t>
      </w:r>
      <w:proofErr w:type="spellEnd"/>
      <w:r w:rsidRPr="00994861">
        <w:rPr>
          <w:rFonts w:ascii="Trebuchet MS" w:hAnsi="Trebuchet MS" w:cs="Arial"/>
        </w:rPr>
        <w:t xml:space="preserve"> pod (inclusiv </w:t>
      </w:r>
      <w:proofErr w:type="spellStart"/>
      <w:r w:rsidRPr="00994861">
        <w:rPr>
          <w:rFonts w:ascii="Trebuchet MS" w:hAnsi="Trebuchet MS" w:cs="Arial"/>
        </w:rPr>
        <w:t>contravantuiri</w:t>
      </w:r>
      <w:proofErr w:type="spellEnd"/>
      <w:r w:rsidRPr="00994861">
        <w:rPr>
          <w:rFonts w:ascii="Trebuchet MS" w:hAnsi="Trebuchet MS" w:cs="Arial"/>
        </w:rPr>
        <w:t xml:space="preserve">), </w:t>
      </w:r>
      <w:proofErr w:type="spellStart"/>
      <w:r w:rsidRPr="00994861">
        <w:rPr>
          <w:rFonts w:ascii="Trebuchet MS" w:hAnsi="Trebuchet MS" w:cs="Arial"/>
        </w:rPr>
        <w:t>sarpanta</w:t>
      </w:r>
      <w:proofErr w:type="spellEnd"/>
      <w:r w:rsidRPr="00994861">
        <w:rPr>
          <w:rFonts w:ascii="Trebuchet MS" w:hAnsi="Trebuchet MS" w:cs="Arial"/>
        </w:rPr>
        <w:t xml:space="preserve"> </w:t>
      </w:r>
      <w:proofErr w:type="spellStart"/>
      <w:r w:rsidRPr="00994861">
        <w:rPr>
          <w:rFonts w:ascii="Trebuchet MS" w:hAnsi="Trebuchet MS" w:cs="Arial"/>
        </w:rPr>
        <w:t>acoperisurilor</w:t>
      </w:r>
      <w:proofErr w:type="spellEnd"/>
      <w:r w:rsidRPr="00994861">
        <w:rPr>
          <w:rFonts w:ascii="Trebuchet MS" w:hAnsi="Trebuchet MS" w:cs="Arial"/>
        </w:rPr>
        <w:t xml:space="preserve"> </w:t>
      </w:r>
      <w:proofErr w:type="spellStart"/>
      <w:r w:rsidRPr="00994861">
        <w:rPr>
          <w:rFonts w:ascii="Trebuchet MS" w:hAnsi="Trebuchet MS" w:cs="Arial"/>
        </w:rPr>
        <w:t>fara</w:t>
      </w:r>
      <w:proofErr w:type="spellEnd"/>
      <w:r w:rsidRPr="00994861">
        <w:rPr>
          <w:rFonts w:ascii="Trebuchet MS" w:hAnsi="Trebuchet MS" w:cs="Arial"/>
        </w:rPr>
        <w:t xml:space="preserve"> pod:</w:t>
      </w:r>
    </w:p>
    <w:p w14:paraId="7B047122" w14:textId="77777777" w:rsidR="00994861" w:rsidRPr="00994861" w:rsidRDefault="00994861" w:rsidP="0080091F">
      <w:pPr>
        <w:numPr>
          <w:ilvl w:val="0"/>
          <w:numId w:val="13"/>
        </w:numPr>
        <w:spacing w:after="0" w:line="240" w:lineRule="auto"/>
        <w:jc w:val="both"/>
        <w:rPr>
          <w:rFonts w:ascii="Trebuchet MS" w:hAnsi="Trebuchet MS" w:cs="Arial"/>
        </w:rPr>
      </w:pPr>
      <w:proofErr w:type="spellStart"/>
      <w:r w:rsidRPr="00994861">
        <w:rPr>
          <w:rFonts w:ascii="Trebuchet MS" w:hAnsi="Trebuchet MS" w:cs="Arial"/>
        </w:rPr>
        <w:t>Acoperis</w:t>
      </w:r>
      <w:proofErr w:type="spellEnd"/>
      <w:r w:rsidRPr="00994861">
        <w:rPr>
          <w:rFonts w:ascii="Trebuchet MS" w:hAnsi="Trebuchet MS" w:cs="Arial"/>
        </w:rPr>
        <w:t xml:space="preserve"> tip terasă – placa din beton armat din beton armat - R.E.I 45’ – Clasa de </w:t>
      </w:r>
      <w:proofErr w:type="spellStart"/>
      <w:r w:rsidRPr="00994861">
        <w:rPr>
          <w:rFonts w:ascii="Trebuchet MS" w:hAnsi="Trebuchet MS" w:cs="Arial"/>
        </w:rPr>
        <w:t>reactie</w:t>
      </w:r>
      <w:proofErr w:type="spellEnd"/>
      <w:r w:rsidRPr="00994861">
        <w:rPr>
          <w:rFonts w:ascii="Trebuchet MS" w:hAnsi="Trebuchet MS" w:cs="Arial"/>
        </w:rPr>
        <w:t xml:space="preserve"> la foc A1;</w:t>
      </w:r>
    </w:p>
    <w:p w14:paraId="74751EBC" w14:textId="77777777" w:rsidR="00994861" w:rsidRPr="00994861" w:rsidRDefault="00994861" w:rsidP="0080091F">
      <w:pPr>
        <w:numPr>
          <w:ilvl w:val="0"/>
          <w:numId w:val="13"/>
        </w:numPr>
        <w:spacing w:after="0" w:line="240" w:lineRule="auto"/>
        <w:jc w:val="both"/>
        <w:rPr>
          <w:rFonts w:ascii="Trebuchet MS" w:hAnsi="Trebuchet MS" w:cs="Arial"/>
        </w:rPr>
      </w:pPr>
      <w:proofErr w:type="spellStart"/>
      <w:r w:rsidRPr="00994861">
        <w:rPr>
          <w:rFonts w:ascii="Trebuchet MS" w:hAnsi="Trebuchet MS" w:cs="Arial"/>
        </w:rPr>
        <w:t>Ghene</w:t>
      </w:r>
      <w:proofErr w:type="spellEnd"/>
      <w:r w:rsidRPr="00994861">
        <w:rPr>
          <w:rFonts w:ascii="Trebuchet MS" w:hAnsi="Trebuchet MS" w:cs="Arial"/>
        </w:rPr>
        <w:t xml:space="preserve"> de ventilații și instalații: </w:t>
      </w:r>
      <w:proofErr w:type="spellStart"/>
      <w:r w:rsidRPr="00994861">
        <w:rPr>
          <w:rFonts w:ascii="Trebuchet MS" w:hAnsi="Trebuchet MS" w:cs="Arial"/>
        </w:rPr>
        <w:t>fibrociment</w:t>
      </w:r>
      <w:proofErr w:type="spellEnd"/>
      <w:r w:rsidRPr="00994861">
        <w:rPr>
          <w:rFonts w:ascii="Trebuchet MS" w:hAnsi="Trebuchet MS" w:cs="Arial"/>
        </w:rPr>
        <w:t xml:space="preserve">/ </w:t>
      </w:r>
      <w:proofErr w:type="spellStart"/>
      <w:r w:rsidRPr="00994861">
        <w:rPr>
          <w:rFonts w:ascii="Trebuchet MS" w:hAnsi="Trebuchet MS" w:cs="Arial"/>
        </w:rPr>
        <w:t>gips</w:t>
      </w:r>
      <w:proofErr w:type="spellEnd"/>
      <w:r w:rsidRPr="00994861">
        <w:rPr>
          <w:rFonts w:ascii="Trebuchet MS" w:hAnsi="Trebuchet MS" w:cs="Arial"/>
        </w:rPr>
        <w:t xml:space="preserve">-carton - E.I. 120’– Clasa de </w:t>
      </w:r>
      <w:proofErr w:type="spellStart"/>
      <w:r w:rsidRPr="00994861">
        <w:rPr>
          <w:rFonts w:ascii="Trebuchet MS" w:hAnsi="Trebuchet MS" w:cs="Arial"/>
        </w:rPr>
        <w:t>reactie</w:t>
      </w:r>
      <w:proofErr w:type="spellEnd"/>
      <w:r w:rsidRPr="00994861">
        <w:rPr>
          <w:rFonts w:ascii="Trebuchet MS" w:hAnsi="Trebuchet MS" w:cs="Arial"/>
        </w:rPr>
        <w:t xml:space="preserve"> la foc A2 – s1,d0;</w:t>
      </w:r>
    </w:p>
    <w:p w14:paraId="4C28F607" w14:textId="77777777" w:rsidR="00994861" w:rsidRPr="00994861" w:rsidRDefault="00994861" w:rsidP="0080091F">
      <w:pPr>
        <w:numPr>
          <w:ilvl w:val="0"/>
          <w:numId w:val="13"/>
        </w:numPr>
        <w:spacing w:after="0" w:line="240" w:lineRule="auto"/>
        <w:jc w:val="both"/>
        <w:rPr>
          <w:rFonts w:ascii="Trebuchet MS" w:hAnsi="Trebuchet MS" w:cs="Arial"/>
        </w:rPr>
      </w:pPr>
      <w:proofErr w:type="spellStart"/>
      <w:r w:rsidRPr="00994861">
        <w:rPr>
          <w:rFonts w:ascii="Trebuchet MS" w:hAnsi="Trebuchet MS" w:cs="Arial"/>
        </w:rPr>
        <w:t>Usi</w:t>
      </w:r>
      <w:proofErr w:type="spellEnd"/>
      <w:r w:rsidRPr="00994861">
        <w:rPr>
          <w:rFonts w:ascii="Trebuchet MS" w:hAnsi="Trebuchet MS" w:cs="Arial"/>
        </w:rPr>
        <w:t xml:space="preserve"> de vizitare </w:t>
      </w:r>
      <w:proofErr w:type="spellStart"/>
      <w:r w:rsidRPr="00994861">
        <w:rPr>
          <w:rFonts w:ascii="Trebuchet MS" w:hAnsi="Trebuchet MS" w:cs="Arial"/>
        </w:rPr>
        <w:t>ghene</w:t>
      </w:r>
      <w:proofErr w:type="spellEnd"/>
      <w:r w:rsidRPr="00994861">
        <w:rPr>
          <w:rFonts w:ascii="Trebuchet MS" w:hAnsi="Trebuchet MS" w:cs="Arial"/>
        </w:rPr>
        <w:t xml:space="preserve"> de ventilații și instalații: EI 60’;</w:t>
      </w:r>
    </w:p>
    <w:p w14:paraId="5A733B64" w14:textId="77777777" w:rsidR="00994861" w:rsidRPr="00994861" w:rsidRDefault="00994861" w:rsidP="0080091F">
      <w:pPr>
        <w:numPr>
          <w:ilvl w:val="0"/>
          <w:numId w:val="13"/>
        </w:numPr>
        <w:spacing w:after="0" w:line="240" w:lineRule="auto"/>
        <w:jc w:val="both"/>
        <w:rPr>
          <w:rFonts w:ascii="Trebuchet MS" w:hAnsi="Trebuchet MS" w:cs="Arial"/>
        </w:rPr>
      </w:pPr>
      <w:proofErr w:type="spellStart"/>
      <w:r w:rsidRPr="00994861">
        <w:rPr>
          <w:rFonts w:ascii="Trebuchet MS" w:hAnsi="Trebuchet MS" w:cs="Arial"/>
        </w:rPr>
        <w:t>Usi</w:t>
      </w:r>
      <w:proofErr w:type="spellEnd"/>
      <w:r w:rsidRPr="00994861">
        <w:rPr>
          <w:rFonts w:ascii="Trebuchet MS" w:hAnsi="Trebuchet MS" w:cs="Arial"/>
        </w:rPr>
        <w:t xml:space="preserve"> metalice EI 60’ cu sistema de </w:t>
      </w:r>
      <w:proofErr w:type="spellStart"/>
      <w:r w:rsidRPr="00994861">
        <w:rPr>
          <w:rFonts w:ascii="Trebuchet MS" w:hAnsi="Trebuchet MS" w:cs="Arial"/>
        </w:rPr>
        <w:t>autoinchidere</w:t>
      </w:r>
      <w:proofErr w:type="spellEnd"/>
      <w:r w:rsidRPr="00994861">
        <w:rPr>
          <w:rFonts w:ascii="Trebuchet MS" w:hAnsi="Trebuchet MS" w:cs="Arial"/>
        </w:rPr>
        <w:t xml:space="preserve"> – agrementate, </w:t>
      </w:r>
      <w:proofErr w:type="spellStart"/>
      <w:r w:rsidRPr="00994861">
        <w:rPr>
          <w:rFonts w:ascii="Trebuchet MS" w:hAnsi="Trebuchet MS" w:cs="Arial"/>
        </w:rPr>
        <w:t>fară</w:t>
      </w:r>
      <w:proofErr w:type="spellEnd"/>
      <w:r w:rsidRPr="00994861">
        <w:rPr>
          <w:rFonts w:ascii="Trebuchet MS" w:hAnsi="Trebuchet MS" w:cs="Arial"/>
        </w:rPr>
        <w:t xml:space="preserve"> prag;</w:t>
      </w:r>
    </w:p>
    <w:p w14:paraId="11BA44CC"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 xml:space="preserve">Tavan casetat fals din plăci de </w:t>
      </w:r>
      <w:proofErr w:type="spellStart"/>
      <w:r w:rsidRPr="00994861">
        <w:rPr>
          <w:rFonts w:ascii="Trebuchet MS" w:hAnsi="Trebuchet MS" w:cs="Arial"/>
        </w:rPr>
        <w:t>gips</w:t>
      </w:r>
      <w:proofErr w:type="spellEnd"/>
      <w:r w:rsidRPr="00994861">
        <w:rPr>
          <w:rFonts w:ascii="Trebuchet MS" w:hAnsi="Trebuchet MS" w:cs="Arial"/>
        </w:rPr>
        <w:t>-carton specifice – Clasa de reacție la foc A2-s1,d0;</w:t>
      </w:r>
    </w:p>
    <w:p w14:paraId="31EDF4F1"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 xml:space="preserve">Șapă </w:t>
      </w:r>
      <w:proofErr w:type="spellStart"/>
      <w:r w:rsidRPr="00994861">
        <w:rPr>
          <w:rFonts w:ascii="Trebuchet MS" w:hAnsi="Trebuchet MS" w:cs="Arial"/>
        </w:rPr>
        <w:t>perlitică</w:t>
      </w:r>
      <w:proofErr w:type="spellEnd"/>
      <w:r w:rsidRPr="00994861">
        <w:rPr>
          <w:rFonts w:ascii="Trebuchet MS" w:hAnsi="Trebuchet MS" w:cs="Arial"/>
        </w:rPr>
        <w:t xml:space="preserve"> – Clasa de reacție la foc A1;</w:t>
      </w:r>
    </w:p>
    <w:p w14:paraId="10DA892F"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Pardoseală flotată – Clasa de reacție la foc A1 – REI 30 min;</w:t>
      </w:r>
    </w:p>
    <w:p w14:paraId="2ACD9C6E"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 xml:space="preserve">Covor PVC antistatic lipit pe substrat cu clasa de reacție la foc A1 - Clasa de reacție la foc </w:t>
      </w:r>
      <w:proofErr w:type="spellStart"/>
      <w:r w:rsidRPr="00994861">
        <w:rPr>
          <w:rFonts w:ascii="Trebuchet MS" w:hAnsi="Trebuchet MS" w:cs="Arial"/>
        </w:rPr>
        <w:t>Bfl</w:t>
      </w:r>
      <w:proofErr w:type="spellEnd"/>
      <w:r w:rsidRPr="00994861">
        <w:rPr>
          <w:rFonts w:ascii="Trebuchet MS" w:hAnsi="Trebuchet MS" w:cs="Arial"/>
        </w:rPr>
        <w:t xml:space="preserve"> s1,d0;</w:t>
      </w:r>
    </w:p>
    <w:p w14:paraId="2CF6DEF6" w14:textId="77777777" w:rsidR="00994861" w:rsidRPr="00994861" w:rsidRDefault="00994861" w:rsidP="0080091F">
      <w:pPr>
        <w:numPr>
          <w:ilvl w:val="0"/>
          <w:numId w:val="13"/>
        </w:numPr>
        <w:spacing w:after="0" w:line="240" w:lineRule="auto"/>
        <w:jc w:val="both"/>
        <w:rPr>
          <w:rFonts w:ascii="Trebuchet MS" w:hAnsi="Trebuchet MS" w:cs="Arial"/>
        </w:rPr>
      </w:pPr>
      <w:r w:rsidRPr="00994861">
        <w:rPr>
          <w:rFonts w:ascii="Trebuchet MS" w:hAnsi="Trebuchet MS" w:cs="Arial"/>
        </w:rPr>
        <w:t>Grinzi metalice IPE 160 protejate la foc EI 90 min – Clasa de reacție la foc A1;</w:t>
      </w:r>
    </w:p>
    <w:p w14:paraId="15D44349" w14:textId="2380F1BC" w:rsidR="00994861" w:rsidRPr="00994861" w:rsidRDefault="00994861" w:rsidP="0080091F">
      <w:pPr>
        <w:numPr>
          <w:ilvl w:val="0"/>
          <w:numId w:val="13"/>
        </w:numPr>
        <w:spacing w:after="0" w:line="240" w:lineRule="auto"/>
        <w:jc w:val="both"/>
        <w:rPr>
          <w:rFonts w:ascii="Trebuchet MS" w:hAnsi="Trebuchet MS" w:cs="Arial"/>
        </w:rPr>
      </w:pPr>
      <w:proofErr w:type="spellStart"/>
      <w:r w:rsidRPr="00994861">
        <w:rPr>
          <w:rFonts w:ascii="Trebuchet MS" w:hAnsi="Trebuchet MS" w:cs="Arial"/>
          <w:lang w:val="en-US"/>
        </w:rPr>
        <w:t>Toate</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căile</w:t>
      </w:r>
      <w:proofErr w:type="spellEnd"/>
      <w:r w:rsidRPr="00994861">
        <w:rPr>
          <w:rFonts w:ascii="Trebuchet MS" w:hAnsi="Trebuchet MS" w:cs="Arial"/>
          <w:lang w:val="en-US"/>
        </w:rPr>
        <w:t xml:space="preserve"> de </w:t>
      </w:r>
      <w:proofErr w:type="spellStart"/>
      <w:r w:rsidRPr="00994861">
        <w:rPr>
          <w:rFonts w:ascii="Trebuchet MS" w:hAnsi="Trebuchet MS" w:cs="Arial"/>
          <w:lang w:val="en-US"/>
        </w:rPr>
        <w:t>evacuare</w:t>
      </w:r>
      <w:proofErr w:type="spellEnd"/>
      <w:r w:rsidRPr="00994861">
        <w:rPr>
          <w:rFonts w:ascii="Trebuchet MS" w:hAnsi="Trebuchet MS" w:cs="Arial"/>
          <w:lang w:val="en-US"/>
        </w:rPr>
        <w:t xml:space="preserve"> din </w:t>
      </w:r>
      <w:proofErr w:type="spellStart"/>
      <w:r w:rsidRPr="00994861">
        <w:rPr>
          <w:rFonts w:ascii="Trebuchet MS" w:hAnsi="Trebuchet MS" w:cs="Arial"/>
          <w:lang w:val="en-US"/>
        </w:rPr>
        <w:t>spații</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către</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holul</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clădirii</w:t>
      </w:r>
      <w:proofErr w:type="spellEnd"/>
      <w:r w:rsidRPr="00994861">
        <w:rPr>
          <w:rFonts w:ascii="Trebuchet MS" w:hAnsi="Trebuchet MS" w:cs="Arial"/>
          <w:lang w:val="en-US"/>
        </w:rPr>
        <w:t xml:space="preserve"> au </w:t>
      </w:r>
      <w:proofErr w:type="spellStart"/>
      <w:r w:rsidRPr="00994861">
        <w:rPr>
          <w:rFonts w:ascii="Trebuchet MS" w:hAnsi="Trebuchet MS" w:cs="Arial"/>
          <w:lang w:val="en-US"/>
        </w:rPr>
        <w:t>lățimea</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liberă</w:t>
      </w:r>
      <w:proofErr w:type="spellEnd"/>
      <w:r w:rsidRPr="00994861">
        <w:rPr>
          <w:rFonts w:ascii="Trebuchet MS" w:hAnsi="Trebuchet MS" w:cs="Arial"/>
          <w:lang w:val="en-US"/>
        </w:rPr>
        <w:t xml:space="preserve"> de minimum 0.90 m </w:t>
      </w:r>
      <w:proofErr w:type="spellStart"/>
      <w:r w:rsidRPr="00994861">
        <w:rPr>
          <w:rFonts w:ascii="Trebuchet MS" w:hAnsi="Trebuchet MS" w:cs="Arial"/>
          <w:lang w:val="en-US"/>
        </w:rPr>
        <w:t>și</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înălțime</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liberă</w:t>
      </w:r>
      <w:proofErr w:type="spellEnd"/>
      <w:r w:rsidRPr="00994861">
        <w:rPr>
          <w:rFonts w:ascii="Trebuchet MS" w:hAnsi="Trebuchet MS" w:cs="Arial"/>
          <w:lang w:val="en-US"/>
        </w:rPr>
        <w:t xml:space="preserve"> de 2,10 m. </w:t>
      </w:r>
      <w:proofErr w:type="spellStart"/>
      <w:r w:rsidRPr="00994861">
        <w:rPr>
          <w:rFonts w:ascii="Trebuchet MS" w:hAnsi="Trebuchet MS" w:cs="Arial"/>
          <w:lang w:val="en-US"/>
        </w:rPr>
        <w:t>Fără</w:t>
      </w:r>
      <w:proofErr w:type="spellEnd"/>
      <w:r w:rsidRPr="00994861">
        <w:rPr>
          <w:rFonts w:ascii="Trebuchet MS" w:hAnsi="Trebuchet MS" w:cs="Arial"/>
          <w:lang w:val="en-US"/>
        </w:rPr>
        <w:t xml:space="preserve"> </w:t>
      </w:r>
      <w:proofErr w:type="spellStart"/>
      <w:r w:rsidRPr="00994861">
        <w:rPr>
          <w:rFonts w:ascii="Trebuchet MS" w:hAnsi="Trebuchet MS" w:cs="Arial"/>
          <w:lang w:val="en-US"/>
        </w:rPr>
        <w:t>praguri</w:t>
      </w:r>
      <w:proofErr w:type="spellEnd"/>
      <w:r w:rsidRPr="00994861">
        <w:rPr>
          <w:rFonts w:ascii="Trebuchet MS" w:hAnsi="Trebuchet MS" w:cs="Arial"/>
          <w:lang w:val="en-US"/>
        </w:rPr>
        <w:t>.</w:t>
      </w:r>
      <w:r w:rsidRPr="00994861">
        <w:rPr>
          <w:rFonts w:ascii="Trebuchet MS" w:hAnsi="Trebuchet MS" w:cs="Arial"/>
        </w:rPr>
        <w:tab/>
      </w:r>
      <w:r w:rsidRPr="00994861">
        <w:rPr>
          <w:rFonts w:ascii="Trebuchet MS" w:hAnsi="Trebuchet MS" w:cs="Arial"/>
        </w:rPr>
        <w:tab/>
      </w:r>
    </w:p>
    <w:p w14:paraId="62C1D42D" w14:textId="77777777" w:rsidR="006B4752" w:rsidRPr="006B4752" w:rsidRDefault="006B4752" w:rsidP="006B4752">
      <w:pPr>
        <w:spacing w:after="0" w:line="240" w:lineRule="auto"/>
        <w:jc w:val="both"/>
        <w:rPr>
          <w:rFonts w:ascii="Trebuchet MS" w:hAnsi="Trebuchet MS" w:cs="Times New Roman"/>
          <w:b/>
          <w:sz w:val="24"/>
          <w:szCs w:val="24"/>
        </w:rPr>
      </w:pPr>
    </w:p>
    <w:p w14:paraId="40F5AFF8" w14:textId="77777777" w:rsidR="00660656" w:rsidRDefault="000C49F0" w:rsidP="00591BC4">
      <w:pPr>
        <w:pStyle w:val="Heading1"/>
        <w:numPr>
          <w:ilvl w:val="0"/>
          <w:numId w:val="7"/>
        </w:numPr>
        <w:spacing w:before="0" w:line="240" w:lineRule="auto"/>
        <w:ind w:left="0" w:firstLine="0"/>
        <w:jc w:val="both"/>
        <w:rPr>
          <w:rFonts w:ascii="Trebuchet MS" w:hAnsi="Trebuchet MS" w:cs="Times New Roman"/>
          <w:b/>
          <w:color w:val="auto"/>
          <w:sz w:val="22"/>
          <w:szCs w:val="24"/>
        </w:rPr>
      </w:pPr>
      <w:r w:rsidRPr="001101AE">
        <w:rPr>
          <w:rFonts w:ascii="Trebuchet MS" w:hAnsi="Trebuchet MS" w:cs="Times New Roman"/>
          <w:b/>
          <w:color w:val="auto"/>
          <w:sz w:val="22"/>
          <w:szCs w:val="24"/>
        </w:rPr>
        <w:t xml:space="preserve"> </w:t>
      </w:r>
      <w:bookmarkStart w:id="15" w:name="_Toc216937136"/>
      <w:r w:rsidR="00660656" w:rsidRPr="001101AE">
        <w:rPr>
          <w:rFonts w:ascii="Trebuchet MS" w:hAnsi="Trebuchet MS" w:cs="Times New Roman"/>
          <w:b/>
          <w:color w:val="auto"/>
          <w:sz w:val="22"/>
          <w:szCs w:val="24"/>
        </w:rPr>
        <w:t>LEGISLAŢIE</w:t>
      </w:r>
      <w:r w:rsidR="001101AE">
        <w:rPr>
          <w:rFonts w:ascii="Trebuchet MS" w:hAnsi="Trebuchet MS" w:cs="Times New Roman"/>
          <w:b/>
          <w:color w:val="auto"/>
          <w:sz w:val="22"/>
          <w:szCs w:val="24"/>
        </w:rPr>
        <w:t xml:space="preserve"> </w:t>
      </w:r>
      <w:r w:rsidR="006B4752" w:rsidRPr="006B4752">
        <w:rPr>
          <w:rFonts w:ascii="Trebuchet MS" w:hAnsi="Trebuchet MS" w:cs="Times New Roman"/>
          <w:b/>
          <w:color w:val="auto"/>
          <w:sz w:val="22"/>
          <w:szCs w:val="24"/>
        </w:rPr>
        <w:t>GENERAL</w:t>
      </w:r>
      <w:r w:rsidR="006B4752">
        <w:rPr>
          <w:rFonts w:ascii="Trebuchet MS" w:hAnsi="Trebuchet MS" w:cs="Times New Roman"/>
          <w:b/>
          <w:color w:val="auto"/>
          <w:sz w:val="22"/>
          <w:szCs w:val="24"/>
        </w:rPr>
        <w:t>Ă</w:t>
      </w:r>
      <w:bookmarkEnd w:id="15"/>
    </w:p>
    <w:p w14:paraId="2C6C9AD5" w14:textId="77777777" w:rsidR="001101AE" w:rsidRPr="001101AE" w:rsidRDefault="001101AE" w:rsidP="001101AE"/>
    <w:p w14:paraId="5D7C99C5" w14:textId="780A2082"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Legea</w:t>
      </w:r>
      <w:proofErr w:type="spellEnd"/>
      <w:r w:rsidRPr="006F2917">
        <w:rPr>
          <w:rFonts w:ascii="Trebuchet MS" w:hAnsi="Trebuchet MS" w:cs="Times New Roman"/>
          <w:szCs w:val="24"/>
          <w:lang w:val="en-GB"/>
        </w:rPr>
        <w:t xml:space="preserve"> nr.10/1995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calitatea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republicată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Monitorul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Oficial</w:t>
      </w:r>
      <w:proofErr w:type="spellEnd"/>
      <w:r w:rsidRPr="006F2917">
        <w:rPr>
          <w:rFonts w:ascii="Trebuchet MS" w:hAnsi="Trebuchet MS" w:cs="Times New Roman"/>
          <w:szCs w:val="24"/>
          <w:lang w:val="en-GB"/>
        </w:rPr>
        <w:t xml:space="preserve"> al </w:t>
      </w:r>
      <w:proofErr w:type="spellStart"/>
      <w:r w:rsidRPr="006F2917">
        <w:rPr>
          <w:rFonts w:ascii="Trebuchet MS" w:hAnsi="Trebuchet MS" w:cs="Times New Roman"/>
          <w:szCs w:val="24"/>
          <w:lang w:val="en-GB"/>
        </w:rPr>
        <w:t>României</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I, nr.</w:t>
      </w:r>
      <w:r w:rsidR="00730155">
        <w:rPr>
          <w:rFonts w:ascii="Trebuchet MS" w:hAnsi="Trebuchet MS" w:cs="Times New Roman"/>
          <w:szCs w:val="24"/>
          <w:lang w:val="en-GB"/>
        </w:rPr>
        <w:t>765</w:t>
      </w:r>
      <w:r w:rsidRPr="006F2917">
        <w:rPr>
          <w:rFonts w:ascii="Trebuchet MS" w:hAnsi="Trebuchet MS" w:cs="Times New Roman"/>
          <w:szCs w:val="24"/>
          <w:lang w:val="en-GB"/>
        </w:rPr>
        <w:t>/</w:t>
      </w:r>
      <w:r w:rsidR="00730155">
        <w:rPr>
          <w:rFonts w:ascii="Trebuchet MS" w:hAnsi="Trebuchet MS" w:cs="Times New Roman"/>
          <w:szCs w:val="24"/>
          <w:lang w:val="en-GB"/>
        </w:rPr>
        <w:t>30</w:t>
      </w:r>
      <w:r w:rsidRPr="006F2917">
        <w:rPr>
          <w:rFonts w:ascii="Trebuchet MS" w:hAnsi="Trebuchet MS" w:cs="Times New Roman"/>
          <w:szCs w:val="24"/>
          <w:lang w:val="en-GB"/>
        </w:rPr>
        <w:t>.09.201</w:t>
      </w:r>
      <w:r w:rsidR="00730155">
        <w:rPr>
          <w:rFonts w:ascii="Trebuchet MS" w:hAnsi="Trebuchet MS" w:cs="Times New Roman"/>
          <w:szCs w:val="24"/>
          <w:lang w:val="en-GB"/>
        </w:rPr>
        <w:t xml:space="preserve">6 cu </w:t>
      </w:r>
      <w:proofErr w:type="spellStart"/>
      <w:r w:rsidR="00730155">
        <w:rPr>
          <w:rFonts w:ascii="Trebuchet MS" w:hAnsi="Trebuchet MS" w:cs="Times New Roman"/>
          <w:szCs w:val="24"/>
          <w:lang w:val="en-GB"/>
        </w:rPr>
        <w:t>modificările</w:t>
      </w:r>
      <w:proofErr w:type="spellEnd"/>
      <w:r w:rsidR="00730155">
        <w:rPr>
          <w:rFonts w:ascii="Trebuchet MS" w:hAnsi="Trebuchet MS" w:cs="Times New Roman"/>
          <w:szCs w:val="24"/>
          <w:lang w:val="en-GB"/>
        </w:rPr>
        <w:t xml:space="preserve"> </w:t>
      </w:r>
      <w:proofErr w:type="spellStart"/>
      <w:r w:rsidR="00730155">
        <w:rPr>
          <w:rFonts w:ascii="Trebuchet MS" w:hAnsi="Trebuchet MS" w:cs="Times New Roman"/>
          <w:szCs w:val="24"/>
          <w:lang w:val="en-GB"/>
        </w:rPr>
        <w:t>și</w:t>
      </w:r>
      <w:proofErr w:type="spellEnd"/>
      <w:r w:rsidR="00730155">
        <w:rPr>
          <w:rFonts w:ascii="Trebuchet MS" w:hAnsi="Trebuchet MS" w:cs="Times New Roman"/>
          <w:szCs w:val="24"/>
          <w:lang w:val="en-GB"/>
        </w:rPr>
        <w:t xml:space="preserve"> </w:t>
      </w:r>
      <w:proofErr w:type="spellStart"/>
      <w:r w:rsidR="00730155">
        <w:rPr>
          <w:rFonts w:ascii="Trebuchet MS" w:hAnsi="Trebuchet MS" w:cs="Times New Roman"/>
          <w:szCs w:val="24"/>
          <w:lang w:val="en-GB"/>
        </w:rPr>
        <w:t>completările</w:t>
      </w:r>
      <w:proofErr w:type="spellEnd"/>
      <w:r w:rsidR="00730155">
        <w:rPr>
          <w:rFonts w:ascii="Trebuchet MS" w:hAnsi="Trebuchet MS" w:cs="Times New Roman"/>
          <w:szCs w:val="24"/>
          <w:lang w:val="en-GB"/>
        </w:rPr>
        <w:t xml:space="preserve"> </w:t>
      </w:r>
      <w:proofErr w:type="spellStart"/>
      <w:r w:rsidR="00730155">
        <w:rPr>
          <w:rFonts w:ascii="Trebuchet MS" w:hAnsi="Trebuchet MS" w:cs="Times New Roman"/>
          <w:szCs w:val="24"/>
          <w:lang w:val="en-GB"/>
        </w:rPr>
        <w:t>ulterioare</w:t>
      </w:r>
      <w:proofErr w:type="spellEnd"/>
      <w:r w:rsidRPr="006F2917">
        <w:rPr>
          <w:rFonts w:ascii="Trebuchet MS" w:hAnsi="Trebuchet MS" w:cs="Times New Roman"/>
          <w:szCs w:val="24"/>
          <w:lang w:val="en-GB"/>
        </w:rPr>
        <w:t>;</w:t>
      </w:r>
      <w:r w:rsidR="00730155">
        <w:rPr>
          <w:rFonts w:ascii="Trebuchet MS" w:hAnsi="Trebuchet MS" w:cs="Times New Roman"/>
          <w:szCs w:val="24"/>
          <w:lang w:val="en-GB"/>
        </w:rPr>
        <w:t xml:space="preserve"> </w:t>
      </w:r>
    </w:p>
    <w:p w14:paraId="102403D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NC 001-1999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cadru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detalierea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conţinutului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cerinţelor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stabilite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Legea</w:t>
      </w:r>
      <w:proofErr w:type="spellEnd"/>
      <w:r w:rsidR="00522FFE" w:rsidRPr="006F2917">
        <w:rPr>
          <w:rFonts w:ascii="Trebuchet MS" w:hAnsi="Trebuchet MS" w:cs="Times New Roman"/>
          <w:szCs w:val="24"/>
          <w:lang w:val="en-GB"/>
        </w:rPr>
        <w:t xml:space="preserve"> </w:t>
      </w:r>
      <w:r w:rsidRPr="006F2917">
        <w:rPr>
          <w:rFonts w:ascii="Trebuchet MS" w:hAnsi="Trebuchet MS" w:cs="Times New Roman"/>
          <w:szCs w:val="24"/>
          <w:lang w:val="en-GB"/>
        </w:rPr>
        <w:t>10/1995</w:t>
      </w:r>
    </w:p>
    <w:p w14:paraId="50B430D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Legea</w:t>
      </w:r>
      <w:proofErr w:type="spellEnd"/>
      <w:r w:rsidRPr="006F2917">
        <w:rPr>
          <w:rFonts w:ascii="Trebuchet MS" w:hAnsi="Trebuchet MS" w:cs="Times New Roman"/>
          <w:szCs w:val="24"/>
          <w:lang w:val="en-GB"/>
        </w:rPr>
        <w:t xml:space="preserve"> nr. 50/1991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autorizarea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lucrărilor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republicată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Monitorul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Oficial</w:t>
      </w:r>
      <w:proofErr w:type="spellEnd"/>
      <w:r w:rsidRPr="006F2917">
        <w:rPr>
          <w:rFonts w:ascii="Trebuchet MS" w:hAnsi="Trebuchet MS" w:cs="Times New Roman"/>
          <w:szCs w:val="24"/>
          <w:lang w:val="en-GB"/>
        </w:rPr>
        <w:t xml:space="preserve"> nr. 933/13.10.2004, cu </w:t>
      </w:r>
      <w:proofErr w:type="spellStart"/>
      <w:r w:rsidRPr="006F2917">
        <w:rPr>
          <w:rFonts w:ascii="Trebuchet MS" w:hAnsi="Trebuchet MS" w:cs="Times New Roman"/>
          <w:szCs w:val="24"/>
          <w:lang w:val="en-GB"/>
        </w:rPr>
        <w:t>completările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modificărilor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ulterioare</w:t>
      </w:r>
      <w:proofErr w:type="spellEnd"/>
      <w:r w:rsidRPr="006F2917">
        <w:rPr>
          <w:rFonts w:ascii="Trebuchet MS" w:hAnsi="Trebuchet MS" w:cs="Times New Roman"/>
          <w:szCs w:val="24"/>
          <w:lang w:val="en-GB"/>
        </w:rPr>
        <w:t>;</w:t>
      </w:r>
    </w:p>
    <w:p w14:paraId="2BC17002" w14:textId="2B56678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H.G</w:t>
      </w:r>
      <w:r w:rsidR="00730155">
        <w:rPr>
          <w:rFonts w:ascii="Trebuchet MS" w:hAnsi="Trebuchet MS" w:cs="Times New Roman"/>
          <w:szCs w:val="24"/>
          <w:lang w:val="en-GB"/>
        </w:rPr>
        <w:t>.</w:t>
      </w:r>
      <w:r w:rsidRPr="006F2917">
        <w:rPr>
          <w:rFonts w:ascii="Trebuchet MS" w:hAnsi="Trebuchet MS" w:cs="Times New Roman"/>
          <w:szCs w:val="24"/>
          <w:lang w:val="en-GB"/>
        </w:rPr>
        <w:t xml:space="preserve"> nr. 766/1997 -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aprobarea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unor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regulamente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calitatea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w:t>
      </w:r>
    </w:p>
    <w:p w14:paraId="36F2CB67"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H.G. </w:t>
      </w:r>
      <w:r w:rsidR="00D2572B">
        <w:rPr>
          <w:rFonts w:ascii="Trebuchet MS" w:hAnsi="Trebuchet MS" w:cs="Times New Roman"/>
          <w:szCs w:val="24"/>
          <w:lang w:val="en-GB"/>
        </w:rPr>
        <w:t>492</w:t>
      </w:r>
      <w:r w:rsidRPr="006F2917">
        <w:rPr>
          <w:rFonts w:ascii="Trebuchet MS" w:hAnsi="Trebuchet MS" w:cs="Times New Roman"/>
          <w:szCs w:val="24"/>
          <w:lang w:val="en-GB"/>
        </w:rPr>
        <w:t>/</w:t>
      </w:r>
      <w:r w:rsidR="00D2572B">
        <w:rPr>
          <w:rFonts w:ascii="Trebuchet MS" w:hAnsi="Trebuchet MS" w:cs="Times New Roman"/>
          <w:szCs w:val="24"/>
          <w:lang w:val="en-GB"/>
        </w:rPr>
        <w:t>2018</w:t>
      </w:r>
      <w:r w:rsidRPr="006F2917">
        <w:rPr>
          <w:rFonts w:ascii="Trebuchet MS" w:hAnsi="Trebuchet MS" w:cs="Times New Roman"/>
          <w:szCs w:val="24"/>
          <w:lang w:val="en-GB"/>
        </w:rPr>
        <w:t xml:space="preserve"> – </w:t>
      </w:r>
      <w:proofErr w:type="spellStart"/>
      <w:r w:rsidRPr="006F2917">
        <w:rPr>
          <w:rFonts w:ascii="Trebuchet MS" w:hAnsi="Trebuchet MS" w:cs="Times New Roman"/>
          <w:szCs w:val="24"/>
          <w:lang w:val="en-GB"/>
        </w:rPr>
        <w:t>Regulament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controlul</w:t>
      </w:r>
      <w:proofErr w:type="spellEnd"/>
      <w:r w:rsidRPr="006F2917">
        <w:rPr>
          <w:rFonts w:ascii="Trebuchet MS" w:hAnsi="Trebuchet MS" w:cs="Times New Roman"/>
          <w:szCs w:val="24"/>
          <w:lang w:val="en-GB"/>
        </w:rPr>
        <w:t xml:space="preserve"> de stat al </w:t>
      </w:r>
      <w:proofErr w:type="spellStart"/>
      <w:r w:rsidRPr="006F2917">
        <w:rPr>
          <w:rFonts w:ascii="Trebuchet MS" w:hAnsi="Trebuchet MS" w:cs="Times New Roman"/>
          <w:szCs w:val="24"/>
          <w:lang w:val="en-GB"/>
        </w:rPr>
        <w:t>calităţii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w:t>
      </w:r>
    </w:p>
    <w:p w14:paraId="1B71FD9F" w14:textId="5EA0082A"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H.G. 273//1994– </w:t>
      </w:r>
      <w:proofErr w:type="spellStart"/>
      <w:r w:rsidRPr="006F2917">
        <w:rPr>
          <w:rFonts w:ascii="Trebuchet MS" w:hAnsi="Trebuchet MS" w:cs="Times New Roman"/>
          <w:szCs w:val="24"/>
          <w:lang w:val="en-GB"/>
        </w:rPr>
        <w:t>Regulament</w:t>
      </w:r>
      <w:proofErr w:type="spellEnd"/>
      <w:r w:rsidRPr="006F2917">
        <w:rPr>
          <w:rFonts w:ascii="Trebuchet MS" w:hAnsi="Trebuchet MS" w:cs="Times New Roman"/>
          <w:szCs w:val="24"/>
          <w:lang w:val="en-GB"/>
        </w:rPr>
        <w:t xml:space="preserve"> </w:t>
      </w:r>
      <w:proofErr w:type="spellStart"/>
      <w:r w:rsidR="00730155">
        <w:rPr>
          <w:rFonts w:ascii="Trebuchet MS" w:hAnsi="Trebuchet MS" w:cs="Times New Roman"/>
          <w:szCs w:val="24"/>
          <w:lang w:val="en-GB"/>
        </w:rPr>
        <w:t>privind</w:t>
      </w:r>
      <w:proofErr w:type="spellEnd"/>
      <w:r w:rsidR="00730155">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recepţi</w:t>
      </w:r>
      <w:r w:rsidR="00730155">
        <w:rPr>
          <w:rFonts w:ascii="Trebuchet MS" w:hAnsi="Trebuchet MS" w:cs="Times New Roman"/>
          <w:szCs w:val="24"/>
          <w:lang w:val="en-GB"/>
        </w:rPr>
        <w:t>a</w:t>
      </w:r>
      <w:proofErr w:type="spellEnd"/>
      <w:r w:rsidRPr="006F2917">
        <w:rPr>
          <w:rFonts w:ascii="Trebuchet MS" w:hAnsi="Trebuchet MS" w:cs="Times New Roman"/>
          <w:szCs w:val="24"/>
          <w:lang w:val="en-GB"/>
        </w:rPr>
        <w:t xml:space="preserve"> </w:t>
      </w:r>
      <w:proofErr w:type="spellStart"/>
      <w:r w:rsidR="00730155">
        <w:rPr>
          <w:rFonts w:ascii="Trebuchet MS" w:hAnsi="Trebuchet MS" w:cs="Times New Roman"/>
          <w:szCs w:val="24"/>
          <w:lang w:val="en-GB"/>
        </w:rPr>
        <w:t>construcților</w:t>
      </w:r>
      <w:proofErr w:type="spellEnd"/>
      <w:r w:rsidRPr="006F2917">
        <w:rPr>
          <w:rFonts w:ascii="Trebuchet MS" w:hAnsi="Trebuchet MS" w:cs="Times New Roman"/>
          <w:szCs w:val="24"/>
          <w:lang w:val="en-GB"/>
        </w:rPr>
        <w:t>;</w:t>
      </w:r>
    </w:p>
    <w:p w14:paraId="5AA5063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lastRenderedPageBreak/>
        <w:t xml:space="preserve">- </w:t>
      </w:r>
      <w:proofErr w:type="spellStart"/>
      <w:r w:rsidRPr="006F2917">
        <w:rPr>
          <w:rFonts w:ascii="Trebuchet MS" w:hAnsi="Trebuchet MS" w:cs="Times New Roman"/>
          <w:szCs w:val="24"/>
          <w:lang w:val="en-GB"/>
        </w:rPr>
        <w:t>Legea</w:t>
      </w:r>
      <w:proofErr w:type="spellEnd"/>
      <w:r w:rsidRPr="006F2917">
        <w:rPr>
          <w:rFonts w:ascii="Trebuchet MS" w:hAnsi="Trebuchet MS" w:cs="Times New Roman"/>
          <w:szCs w:val="24"/>
          <w:lang w:val="en-GB"/>
        </w:rPr>
        <w:t xml:space="preserve"> nr. 440/2002 </w:t>
      </w:r>
      <w:r w:rsidRPr="006F2917">
        <w:rPr>
          <w:rFonts w:ascii="Arial" w:hAnsi="Arial" w:cs="Arial"/>
          <w:szCs w:val="24"/>
          <w:lang w:val="en-GB"/>
        </w:rPr>
        <w:t>→</w:t>
      </w: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aprobarea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Ordonantei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Guvernului</w:t>
      </w:r>
      <w:proofErr w:type="spellEnd"/>
      <w:r w:rsidRPr="006F2917">
        <w:rPr>
          <w:rFonts w:ascii="Trebuchet MS" w:hAnsi="Trebuchet MS" w:cs="Times New Roman"/>
          <w:szCs w:val="24"/>
          <w:lang w:val="en-GB"/>
        </w:rPr>
        <w:t xml:space="preserve"> nr. 95/1999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calitatea</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lucrarilor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montaj</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utilaje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tehnologice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industriale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publicata</w:t>
      </w:r>
      <w:proofErr w:type="spellEnd"/>
      <w:r w:rsidRPr="006F2917">
        <w:rPr>
          <w:rFonts w:ascii="Trebuchet MS" w:hAnsi="Trebuchet MS" w:cs="Times New Roman"/>
          <w:szCs w:val="24"/>
          <w:lang w:val="en-GB"/>
        </w:rPr>
        <w:t xml:space="preserve"> in</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Monitorul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Oficial</w:t>
      </w:r>
      <w:proofErr w:type="spellEnd"/>
      <w:r w:rsidRPr="006F2917">
        <w:rPr>
          <w:rFonts w:ascii="Trebuchet MS" w:hAnsi="Trebuchet MS" w:cs="Times New Roman"/>
          <w:szCs w:val="24"/>
          <w:lang w:val="en-GB"/>
        </w:rPr>
        <w:t xml:space="preserve"> al </w:t>
      </w:r>
      <w:proofErr w:type="spellStart"/>
      <w:r w:rsidRPr="006F2917">
        <w:rPr>
          <w:rFonts w:ascii="Trebuchet MS" w:hAnsi="Trebuchet MS" w:cs="Times New Roman"/>
          <w:szCs w:val="24"/>
          <w:lang w:val="en-GB"/>
        </w:rPr>
        <w:t>României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I, nr. 502 din 11 </w:t>
      </w:r>
      <w:proofErr w:type="spellStart"/>
      <w:r w:rsidRPr="006F2917">
        <w:rPr>
          <w:rFonts w:ascii="Trebuchet MS" w:hAnsi="Trebuchet MS" w:cs="Times New Roman"/>
          <w:szCs w:val="24"/>
          <w:lang w:val="en-GB"/>
        </w:rPr>
        <w:t>iulie</w:t>
      </w:r>
      <w:proofErr w:type="spellEnd"/>
      <w:r w:rsidRPr="006F2917">
        <w:rPr>
          <w:rFonts w:ascii="Trebuchet MS" w:hAnsi="Trebuchet MS" w:cs="Times New Roman"/>
          <w:szCs w:val="24"/>
          <w:lang w:val="en-GB"/>
        </w:rPr>
        <w:t xml:space="preserve"> 2002;</w:t>
      </w:r>
    </w:p>
    <w:p w14:paraId="07EC782D" w14:textId="733FDF9B"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H.G.395/2016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aprobarea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normelor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metodologice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aplicarea</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prevederilor</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referitoare</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atribuirea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contractului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achizitie</w:t>
      </w:r>
      <w:proofErr w:type="spellEnd"/>
      <w:r w:rsidRPr="006F2917">
        <w:rPr>
          <w:rFonts w:ascii="Trebuchet MS" w:hAnsi="Trebuchet MS" w:cs="Times New Roman"/>
          <w:szCs w:val="24"/>
          <w:lang w:val="en-GB"/>
        </w:rPr>
        <w:t xml:space="preserve"> publica/</w:t>
      </w:r>
      <w:proofErr w:type="spellStart"/>
      <w:r w:rsidRPr="006F2917">
        <w:rPr>
          <w:rFonts w:ascii="Trebuchet MS" w:hAnsi="Trebuchet MS" w:cs="Times New Roman"/>
          <w:szCs w:val="24"/>
          <w:lang w:val="en-GB"/>
        </w:rPr>
        <w:t>acordului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cadru</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Legea</w:t>
      </w:r>
      <w:proofErr w:type="spellEnd"/>
      <w:r w:rsidRPr="006F2917">
        <w:rPr>
          <w:rFonts w:ascii="Trebuchet MS" w:hAnsi="Trebuchet MS" w:cs="Times New Roman"/>
          <w:szCs w:val="24"/>
          <w:lang w:val="en-GB"/>
        </w:rPr>
        <w:t xml:space="preserve"> 98/2016 </w:t>
      </w:r>
      <w:proofErr w:type="spellStart"/>
      <w:r w:rsidRPr="006F2917">
        <w:rPr>
          <w:rFonts w:ascii="Trebuchet MS" w:hAnsi="Trebuchet MS" w:cs="Times New Roman"/>
          <w:szCs w:val="24"/>
          <w:lang w:val="en-GB"/>
        </w:rPr>
        <w:t>privind</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achzitiile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publice</w:t>
      </w:r>
      <w:proofErr w:type="spellEnd"/>
      <w:r w:rsidRPr="006F2917">
        <w:rPr>
          <w:rFonts w:ascii="Trebuchet MS" w:hAnsi="Trebuchet MS" w:cs="Times New Roman"/>
          <w:szCs w:val="24"/>
          <w:lang w:val="en-GB"/>
        </w:rPr>
        <w:t>;</w:t>
      </w:r>
    </w:p>
    <w:p w14:paraId="15CB040F" w14:textId="05FBBD7F"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OUG nr. 30 din 12 </w:t>
      </w:r>
      <w:proofErr w:type="spellStart"/>
      <w:r w:rsidRPr="006F2917">
        <w:rPr>
          <w:rFonts w:ascii="Trebuchet MS" w:hAnsi="Trebuchet MS" w:cs="Times New Roman"/>
          <w:szCs w:val="24"/>
          <w:lang w:val="en-GB"/>
        </w:rPr>
        <w:t>aprilie</w:t>
      </w:r>
      <w:proofErr w:type="spellEnd"/>
      <w:r w:rsidRPr="006F2917">
        <w:rPr>
          <w:rFonts w:ascii="Trebuchet MS" w:hAnsi="Trebuchet MS" w:cs="Times New Roman"/>
          <w:szCs w:val="24"/>
          <w:lang w:val="en-GB"/>
        </w:rPr>
        <w:t xml:space="preserve"> 2006 </w:t>
      </w:r>
      <w:proofErr w:type="spellStart"/>
      <w:r w:rsidR="00730155" w:rsidRPr="00730155">
        <w:rPr>
          <w:rFonts w:ascii="Trebuchet MS" w:hAnsi="Trebuchet MS" w:cs="Times New Roman"/>
          <w:szCs w:val="24"/>
          <w:lang w:val="en-GB"/>
        </w:rPr>
        <w:t>privind</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funcția</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verificare</w:t>
      </w:r>
      <w:proofErr w:type="spellEnd"/>
      <w:r w:rsidR="00730155" w:rsidRPr="00730155">
        <w:rPr>
          <w:rFonts w:ascii="Trebuchet MS" w:hAnsi="Trebuchet MS" w:cs="Times New Roman"/>
          <w:szCs w:val="24"/>
          <w:lang w:val="en-GB"/>
        </w:rPr>
        <w:t xml:space="preserve"> </w:t>
      </w:r>
      <w:proofErr w:type="gramStart"/>
      <w:r w:rsidR="00730155" w:rsidRPr="00730155">
        <w:rPr>
          <w:rFonts w:ascii="Trebuchet MS" w:hAnsi="Trebuchet MS" w:cs="Times New Roman"/>
          <w:szCs w:val="24"/>
          <w:lang w:val="en-GB"/>
        </w:rPr>
        <w:t>a</w:t>
      </w:r>
      <w:proofErr w:type="gram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aspectelor</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procedurale</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aferente</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procesului</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atribuire</w:t>
      </w:r>
      <w:proofErr w:type="spellEnd"/>
      <w:r w:rsidR="00730155" w:rsidRPr="00730155">
        <w:rPr>
          <w:rFonts w:ascii="Trebuchet MS" w:hAnsi="Trebuchet MS" w:cs="Times New Roman"/>
          <w:szCs w:val="24"/>
          <w:lang w:val="en-GB"/>
        </w:rPr>
        <w:t xml:space="preserve"> a </w:t>
      </w:r>
      <w:proofErr w:type="spellStart"/>
      <w:r w:rsidR="00730155" w:rsidRPr="00730155">
        <w:rPr>
          <w:rFonts w:ascii="Trebuchet MS" w:hAnsi="Trebuchet MS" w:cs="Times New Roman"/>
          <w:szCs w:val="24"/>
          <w:lang w:val="en-GB"/>
        </w:rPr>
        <w:t>contractelor</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achiziție</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publică</w:t>
      </w:r>
      <w:proofErr w:type="spellEnd"/>
      <w:r w:rsidR="00730155" w:rsidRPr="00730155">
        <w:rPr>
          <w:rFonts w:ascii="Trebuchet MS" w:hAnsi="Trebuchet MS" w:cs="Times New Roman"/>
          <w:szCs w:val="24"/>
          <w:lang w:val="en-GB"/>
        </w:rPr>
        <w:t xml:space="preserve">, a </w:t>
      </w:r>
      <w:proofErr w:type="spellStart"/>
      <w:r w:rsidR="00730155" w:rsidRPr="00730155">
        <w:rPr>
          <w:rFonts w:ascii="Trebuchet MS" w:hAnsi="Trebuchet MS" w:cs="Times New Roman"/>
          <w:szCs w:val="24"/>
          <w:lang w:val="en-GB"/>
        </w:rPr>
        <w:t>contractelor</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concesiune</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lucrări</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publice</w:t>
      </w:r>
      <w:proofErr w:type="spellEnd"/>
      <w:r w:rsidR="00730155" w:rsidRPr="00730155">
        <w:rPr>
          <w:rFonts w:ascii="Trebuchet MS" w:hAnsi="Trebuchet MS" w:cs="Times New Roman"/>
          <w:szCs w:val="24"/>
          <w:lang w:val="en-GB"/>
        </w:rPr>
        <w:t xml:space="preserve"> </w:t>
      </w:r>
      <w:proofErr w:type="spellStart"/>
      <w:r w:rsidR="00730155" w:rsidRPr="00730155">
        <w:rPr>
          <w:rFonts w:ascii="Trebuchet MS" w:hAnsi="Trebuchet MS" w:cs="Times New Roman"/>
          <w:szCs w:val="24"/>
          <w:lang w:val="en-GB"/>
        </w:rPr>
        <w:t>și</w:t>
      </w:r>
      <w:proofErr w:type="spellEnd"/>
      <w:r w:rsidR="00730155" w:rsidRPr="00730155">
        <w:rPr>
          <w:rFonts w:ascii="Trebuchet MS" w:hAnsi="Trebuchet MS" w:cs="Times New Roman"/>
          <w:szCs w:val="24"/>
          <w:lang w:val="en-GB"/>
        </w:rPr>
        <w:t xml:space="preserve"> a </w:t>
      </w:r>
      <w:proofErr w:type="spellStart"/>
      <w:r w:rsidR="00730155" w:rsidRPr="00730155">
        <w:rPr>
          <w:rFonts w:ascii="Trebuchet MS" w:hAnsi="Trebuchet MS" w:cs="Times New Roman"/>
          <w:szCs w:val="24"/>
          <w:lang w:val="en-GB"/>
        </w:rPr>
        <w:t>contractelor</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concesiune</w:t>
      </w:r>
      <w:proofErr w:type="spellEnd"/>
      <w:r w:rsidR="00730155" w:rsidRPr="00730155">
        <w:rPr>
          <w:rFonts w:ascii="Trebuchet MS" w:hAnsi="Trebuchet MS" w:cs="Times New Roman"/>
          <w:szCs w:val="24"/>
          <w:lang w:val="en-GB"/>
        </w:rPr>
        <w:t xml:space="preserve"> de </w:t>
      </w:r>
      <w:proofErr w:type="spellStart"/>
      <w:r w:rsidR="00730155" w:rsidRPr="00730155">
        <w:rPr>
          <w:rFonts w:ascii="Trebuchet MS" w:hAnsi="Trebuchet MS" w:cs="Times New Roman"/>
          <w:szCs w:val="24"/>
          <w:lang w:val="en-GB"/>
        </w:rPr>
        <w:t>servicii</w:t>
      </w:r>
      <w:proofErr w:type="spellEnd"/>
      <w:r w:rsidRPr="006F2917">
        <w:rPr>
          <w:rFonts w:ascii="Trebuchet MS" w:hAnsi="Trebuchet MS" w:cs="Times New Roman"/>
          <w:szCs w:val="24"/>
          <w:lang w:val="en-GB"/>
        </w:rPr>
        <w:t>;</w:t>
      </w:r>
    </w:p>
    <w:p w14:paraId="28675F49" w14:textId="77777777" w:rsidR="004942F1" w:rsidRPr="00D2572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D2572B">
        <w:rPr>
          <w:rFonts w:ascii="Trebuchet MS" w:hAnsi="Trebuchet MS" w:cs="Times New Roman"/>
          <w:szCs w:val="24"/>
          <w:lang w:val="en-GB"/>
        </w:rPr>
        <w:t>-</w:t>
      </w:r>
      <w:r w:rsid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Legea</w:t>
      </w:r>
      <w:proofErr w:type="spellEnd"/>
      <w:r w:rsidRPr="00D2572B">
        <w:rPr>
          <w:rFonts w:ascii="Trebuchet MS" w:hAnsi="Trebuchet MS" w:cs="Times New Roman"/>
          <w:szCs w:val="24"/>
          <w:lang w:val="en-GB"/>
        </w:rPr>
        <w:t xml:space="preserve"> 500/2002 </w:t>
      </w:r>
      <w:proofErr w:type="spellStart"/>
      <w:r w:rsidRPr="00D2572B">
        <w:rPr>
          <w:rFonts w:ascii="Trebuchet MS" w:hAnsi="Trebuchet MS" w:cs="Times New Roman"/>
          <w:szCs w:val="24"/>
          <w:lang w:val="en-GB"/>
        </w:rPr>
        <w:t>privind</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finantele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publice</w:t>
      </w:r>
      <w:proofErr w:type="spellEnd"/>
      <w:r w:rsidRPr="00D2572B">
        <w:rPr>
          <w:rFonts w:ascii="Trebuchet MS" w:hAnsi="Trebuchet MS" w:cs="Times New Roman"/>
          <w:szCs w:val="24"/>
          <w:lang w:val="en-GB"/>
        </w:rPr>
        <w:t>,</w:t>
      </w:r>
    </w:p>
    <w:p w14:paraId="20BF30F7" w14:textId="77777777" w:rsidR="004942F1" w:rsidRPr="00D2572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D2572B">
        <w:rPr>
          <w:rFonts w:ascii="Trebuchet MS" w:hAnsi="Trebuchet MS" w:cs="Times New Roman"/>
          <w:szCs w:val="24"/>
          <w:lang w:val="en-GB"/>
        </w:rPr>
        <w:t>-</w:t>
      </w:r>
      <w:r w:rsid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Legea</w:t>
      </w:r>
      <w:proofErr w:type="spellEnd"/>
      <w:r w:rsidRPr="00D2572B">
        <w:rPr>
          <w:rFonts w:ascii="Trebuchet MS" w:hAnsi="Trebuchet MS" w:cs="Times New Roman"/>
          <w:szCs w:val="24"/>
          <w:lang w:val="en-GB"/>
        </w:rPr>
        <w:t xml:space="preserve"> nr. 101/2016 </w:t>
      </w:r>
      <w:proofErr w:type="spellStart"/>
      <w:r w:rsidRPr="00D2572B">
        <w:rPr>
          <w:rFonts w:ascii="Trebuchet MS" w:hAnsi="Trebuchet MS" w:cs="Times New Roman"/>
          <w:szCs w:val="24"/>
          <w:lang w:val="en-GB"/>
        </w:rPr>
        <w:t>privind</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remediile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caile</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atac</w:t>
      </w:r>
      <w:proofErr w:type="spellEnd"/>
      <w:r w:rsidRPr="00D2572B">
        <w:rPr>
          <w:rFonts w:ascii="Trebuchet MS" w:hAnsi="Trebuchet MS" w:cs="Times New Roman"/>
          <w:szCs w:val="24"/>
          <w:lang w:val="en-GB"/>
        </w:rPr>
        <w:t xml:space="preserve"> in </w:t>
      </w:r>
      <w:proofErr w:type="spellStart"/>
      <w:r w:rsidRPr="00D2572B">
        <w:rPr>
          <w:rFonts w:ascii="Trebuchet MS" w:hAnsi="Trebuchet MS" w:cs="Times New Roman"/>
          <w:szCs w:val="24"/>
          <w:lang w:val="en-GB"/>
        </w:rPr>
        <w:t>materie</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atribuire</w:t>
      </w:r>
      <w:proofErr w:type="spellEnd"/>
      <w:r w:rsidRPr="00D2572B">
        <w:rPr>
          <w:rFonts w:ascii="Trebuchet MS" w:hAnsi="Trebuchet MS" w:cs="Times New Roman"/>
          <w:szCs w:val="24"/>
          <w:lang w:val="en-GB"/>
        </w:rPr>
        <w:t xml:space="preserve"> a </w:t>
      </w:r>
      <w:proofErr w:type="spellStart"/>
      <w:r w:rsidRPr="00D2572B">
        <w:rPr>
          <w:rFonts w:ascii="Trebuchet MS" w:hAnsi="Trebuchet MS" w:cs="Times New Roman"/>
          <w:szCs w:val="24"/>
          <w:lang w:val="en-GB"/>
        </w:rPr>
        <w:t>contractelor</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achizitie</w:t>
      </w:r>
      <w:proofErr w:type="spellEnd"/>
      <w:r w:rsidRPr="00D2572B">
        <w:rPr>
          <w:rFonts w:ascii="Trebuchet MS" w:hAnsi="Trebuchet MS" w:cs="Times New Roman"/>
          <w:szCs w:val="24"/>
          <w:lang w:val="en-GB"/>
        </w:rPr>
        <w:t xml:space="preserve"> publica, a </w:t>
      </w:r>
      <w:proofErr w:type="spellStart"/>
      <w:r w:rsidRPr="00D2572B">
        <w:rPr>
          <w:rFonts w:ascii="Trebuchet MS" w:hAnsi="Trebuchet MS" w:cs="Times New Roman"/>
          <w:szCs w:val="24"/>
          <w:lang w:val="en-GB"/>
        </w:rPr>
        <w:t>contractelor</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sectoriale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a </w:t>
      </w:r>
      <w:proofErr w:type="spellStart"/>
      <w:r w:rsidRPr="00D2572B">
        <w:rPr>
          <w:rFonts w:ascii="Trebuchet MS" w:hAnsi="Trebuchet MS" w:cs="Times New Roman"/>
          <w:szCs w:val="24"/>
          <w:lang w:val="en-GB"/>
        </w:rPr>
        <w:t>contractelor</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concesiune</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lucrari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concesiune</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servicii</w:t>
      </w:r>
      <w:proofErr w:type="spellEnd"/>
      <w:r w:rsidRPr="00D2572B">
        <w:rPr>
          <w:rFonts w:ascii="Trebuchet MS" w:hAnsi="Trebuchet MS" w:cs="Times New Roman"/>
          <w:szCs w:val="24"/>
          <w:lang w:val="en-GB"/>
        </w:rPr>
        <w:t xml:space="preserve">, precum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pentru</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organizarea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functionarea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Consiliului</w:t>
      </w:r>
      <w:proofErr w:type="spellEnd"/>
      <w:r w:rsidRPr="00D2572B">
        <w:rPr>
          <w:rFonts w:ascii="Trebuchet MS" w:hAnsi="Trebuchet MS" w:cs="Times New Roman"/>
          <w:szCs w:val="24"/>
          <w:lang w:val="en-GB"/>
        </w:rPr>
        <w:t xml:space="preserve"> National de </w:t>
      </w:r>
      <w:proofErr w:type="spellStart"/>
      <w:r w:rsidRPr="00D2572B">
        <w:rPr>
          <w:rFonts w:ascii="Trebuchet MS" w:hAnsi="Trebuchet MS" w:cs="Times New Roman"/>
          <w:szCs w:val="24"/>
          <w:lang w:val="en-GB"/>
        </w:rPr>
        <w:t>Solutionare</w:t>
      </w:r>
      <w:proofErr w:type="spellEnd"/>
      <w:r w:rsidRPr="00D2572B">
        <w:rPr>
          <w:rFonts w:ascii="Trebuchet MS" w:hAnsi="Trebuchet MS" w:cs="Times New Roman"/>
          <w:szCs w:val="24"/>
          <w:lang w:val="en-GB"/>
        </w:rPr>
        <w:t xml:space="preserve"> a </w:t>
      </w:r>
      <w:proofErr w:type="spellStart"/>
      <w:r w:rsidRPr="00D2572B">
        <w:rPr>
          <w:rFonts w:ascii="Trebuchet MS" w:hAnsi="Trebuchet MS" w:cs="Times New Roman"/>
          <w:szCs w:val="24"/>
          <w:lang w:val="en-GB"/>
        </w:rPr>
        <w:t>Contestatiilor</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modificata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actualizata</w:t>
      </w:r>
      <w:proofErr w:type="spellEnd"/>
      <w:r w:rsidRPr="00D2572B">
        <w:rPr>
          <w:rFonts w:ascii="Trebuchet MS" w:hAnsi="Trebuchet MS" w:cs="Times New Roman"/>
          <w:szCs w:val="24"/>
          <w:lang w:val="en-GB"/>
        </w:rPr>
        <w:t>.</w:t>
      </w:r>
    </w:p>
    <w:p w14:paraId="61C6251B" w14:textId="77777777" w:rsidR="004942F1" w:rsidRPr="00D2572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D2572B">
        <w:rPr>
          <w:rFonts w:ascii="Trebuchet MS" w:hAnsi="Trebuchet MS" w:cs="Times New Roman"/>
          <w:szCs w:val="24"/>
          <w:lang w:val="en-GB"/>
        </w:rPr>
        <w:t>-</w:t>
      </w:r>
      <w:r w:rsidR="00D2572B">
        <w:rPr>
          <w:rFonts w:ascii="Trebuchet MS" w:hAnsi="Trebuchet MS" w:cs="Times New Roman"/>
          <w:szCs w:val="24"/>
          <w:lang w:val="en-GB"/>
        </w:rPr>
        <w:t xml:space="preserve"> </w:t>
      </w:r>
      <w:r w:rsidRPr="00D2572B">
        <w:rPr>
          <w:rFonts w:ascii="Trebuchet MS" w:hAnsi="Trebuchet MS" w:cs="Times New Roman"/>
          <w:szCs w:val="24"/>
          <w:lang w:val="en-GB"/>
        </w:rPr>
        <w:t xml:space="preserve">O.M.F. nr.1917/2005, </w:t>
      </w:r>
      <w:proofErr w:type="spellStart"/>
      <w:r w:rsidRPr="00D2572B">
        <w:rPr>
          <w:rFonts w:ascii="Trebuchet MS" w:hAnsi="Trebuchet MS" w:cs="Times New Roman"/>
          <w:szCs w:val="24"/>
          <w:lang w:val="en-GB"/>
        </w:rPr>
        <w:t>Capitolele</w:t>
      </w:r>
      <w:proofErr w:type="spellEnd"/>
      <w:r w:rsidRPr="00D2572B">
        <w:rPr>
          <w:rFonts w:ascii="Trebuchet MS" w:hAnsi="Trebuchet MS" w:cs="Times New Roman"/>
          <w:szCs w:val="24"/>
          <w:lang w:val="en-GB"/>
        </w:rPr>
        <w:t xml:space="preserve"> I - VI </w:t>
      </w:r>
      <w:proofErr w:type="spellStart"/>
      <w:r w:rsidRPr="00D2572B">
        <w:rPr>
          <w:rFonts w:ascii="Trebuchet MS" w:hAnsi="Trebuchet MS" w:cs="Times New Roman"/>
          <w:szCs w:val="24"/>
          <w:lang w:val="en-GB"/>
        </w:rPr>
        <w:t>pentru</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aprobarea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Normelor</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metodologice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privind</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organizarea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conducerea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contabilitatii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institutiilor</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publice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Planul</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conturi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pentru</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institutiile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publice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instructiunile</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aplicare</w:t>
      </w:r>
      <w:proofErr w:type="spellEnd"/>
      <w:r w:rsidRPr="00D2572B">
        <w:rPr>
          <w:rFonts w:ascii="Trebuchet MS" w:hAnsi="Trebuchet MS" w:cs="Times New Roman"/>
          <w:szCs w:val="24"/>
          <w:lang w:val="en-GB"/>
        </w:rPr>
        <w:t xml:space="preserve"> a </w:t>
      </w:r>
      <w:proofErr w:type="spellStart"/>
      <w:proofErr w:type="gramStart"/>
      <w:r w:rsidRPr="00D2572B">
        <w:rPr>
          <w:rFonts w:ascii="Trebuchet MS" w:hAnsi="Trebuchet MS" w:cs="Times New Roman"/>
          <w:szCs w:val="24"/>
          <w:lang w:val="en-GB"/>
        </w:rPr>
        <w:t>acestuia;Ordinul</w:t>
      </w:r>
      <w:proofErr w:type="spellEnd"/>
      <w:proofErr w:type="gramEnd"/>
      <w:r w:rsidRPr="00D2572B">
        <w:rPr>
          <w:rFonts w:ascii="Trebuchet MS" w:hAnsi="Trebuchet MS" w:cs="Times New Roman"/>
          <w:szCs w:val="24"/>
          <w:lang w:val="en-GB"/>
        </w:rPr>
        <w:t xml:space="preserve"> 914/2006, </w:t>
      </w:r>
      <w:proofErr w:type="spellStart"/>
      <w:r w:rsidRPr="00D2572B">
        <w:rPr>
          <w:rFonts w:ascii="Trebuchet MS" w:hAnsi="Trebuchet MS" w:cs="Times New Roman"/>
          <w:szCs w:val="24"/>
          <w:lang w:val="en-GB"/>
        </w:rPr>
        <w:t>Ordinul</w:t>
      </w:r>
      <w:proofErr w:type="spellEnd"/>
      <w:r w:rsidRPr="00D2572B">
        <w:rPr>
          <w:rFonts w:ascii="Trebuchet MS" w:hAnsi="Trebuchet MS" w:cs="Times New Roman"/>
          <w:szCs w:val="24"/>
          <w:lang w:val="en-GB"/>
        </w:rPr>
        <w:t xml:space="preserve"> 1096/2016, </w:t>
      </w:r>
      <w:proofErr w:type="spellStart"/>
      <w:r w:rsidRPr="00D2572B">
        <w:rPr>
          <w:rFonts w:ascii="Trebuchet MS" w:hAnsi="Trebuchet MS" w:cs="Times New Roman"/>
          <w:szCs w:val="24"/>
          <w:lang w:val="en-GB"/>
        </w:rPr>
        <w:t>Legea</w:t>
      </w:r>
      <w:proofErr w:type="spellEnd"/>
      <w:r w:rsidRPr="00D2572B">
        <w:rPr>
          <w:rFonts w:ascii="Trebuchet MS" w:hAnsi="Trebuchet MS" w:cs="Times New Roman"/>
          <w:szCs w:val="24"/>
          <w:lang w:val="en-GB"/>
        </w:rPr>
        <w:t xml:space="preserve"> 95/2006.</w:t>
      </w:r>
    </w:p>
    <w:p w14:paraId="098A718D" w14:textId="77777777" w:rsidR="004942F1" w:rsidRPr="00D2572B" w:rsidRDefault="004942F1" w:rsidP="004942F1">
      <w:pPr>
        <w:autoSpaceDE w:val="0"/>
        <w:autoSpaceDN w:val="0"/>
        <w:adjustRightInd w:val="0"/>
        <w:spacing w:after="0" w:line="240" w:lineRule="auto"/>
        <w:ind w:firstLine="720"/>
        <w:jc w:val="both"/>
        <w:rPr>
          <w:rFonts w:ascii="Trebuchet MS" w:hAnsi="Trebuchet MS" w:cs="Times New Roman"/>
          <w:szCs w:val="24"/>
          <w:lang w:val="en-GB"/>
        </w:rPr>
      </w:pPr>
      <w:r w:rsidRPr="00D2572B">
        <w:rPr>
          <w:rFonts w:ascii="Trebuchet MS" w:hAnsi="Trebuchet MS" w:cs="Times New Roman"/>
          <w:szCs w:val="24"/>
          <w:lang w:val="en-GB"/>
        </w:rPr>
        <w:t>-</w:t>
      </w:r>
      <w:r w:rsid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Hotararea</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Guvernului</w:t>
      </w:r>
      <w:proofErr w:type="spellEnd"/>
      <w:r w:rsidRPr="00D2572B">
        <w:rPr>
          <w:rFonts w:ascii="Trebuchet MS" w:hAnsi="Trebuchet MS" w:cs="Times New Roman"/>
          <w:szCs w:val="24"/>
          <w:lang w:val="en-GB"/>
        </w:rPr>
        <w:t xml:space="preserve"> nr. 907/2016 </w:t>
      </w:r>
      <w:proofErr w:type="spellStart"/>
      <w:r w:rsidRPr="00D2572B">
        <w:rPr>
          <w:rFonts w:ascii="Trebuchet MS" w:hAnsi="Trebuchet MS" w:cs="Times New Roman"/>
          <w:szCs w:val="24"/>
          <w:lang w:val="en-GB"/>
        </w:rPr>
        <w:t>privind</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etapele</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elaborare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continutul-cadru</w:t>
      </w:r>
      <w:proofErr w:type="spellEnd"/>
      <w:r w:rsidRPr="00D2572B">
        <w:rPr>
          <w:rFonts w:ascii="Trebuchet MS" w:hAnsi="Trebuchet MS" w:cs="Times New Roman"/>
          <w:szCs w:val="24"/>
          <w:lang w:val="en-GB"/>
        </w:rPr>
        <w:t xml:space="preserve"> al </w:t>
      </w:r>
      <w:proofErr w:type="spellStart"/>
      <w:r w:rsidRPr="00D2572B">
        <w:rPr>
          <w:rFonts w:ascii="Trebuchet MS" w:hAnsi="Trebuchet MS" w:cs="Times New Roman"/>
          <w:szCs w:val="24"/>
          <w:lang w:val="en-GB"/>
        </w:rPr>
        <w:t>documentatiilor</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tehnico-economice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aferente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obiectivelor</w:t>
      </w:r>
      <w:proofErr w:type="spellEnd"/>
      <w:r w:rsidRPr="00D2572B">
        <w:rPr>
          <w:rFonts w:ascii="Trebuchet MS" w:hAnsi="Trebuchet MS" w:cs="Times New Roman"/>
          <w:szCs w:val="24"/>
          <w:lang w:val="en-GB"/>
        </w:rPr>
        <w:t>/</w:t>
      </w:r>
      <w:proofErr w:type="spellStart"/>
      <w:r w:rsidRPr="00D2572B">
        <w:rPr>
          <w:rFonts w:ascii="Trebuchet MS" w:hAnsi="Trebuchet MS" w:cs="Times New Roman"/>
          <w:szCs w:val="24"/>
          <w:lang w:val="en-GB"/>
        </w:rPr>
        <w:t>proiectelor</w:t>
      </w:r>
      <w:proofErr w:type="spellEnd"/>
      <w:r w:rsidRPr="00D2572B">
        <w:rPr>
          <w:rFonts w:ascii="Trebuchet MS" w:hAnsi="Trebuchet MS" w:cs="Times New Roman"/>
          <w:szCs w:val="24"/>
          <w:lang w:val="en-GB"/>
        </w:rPr>
        <w:t xml:space="preserve"> de </w:t>
      </w:r>
      <w:proofErr w:type="spellStart"/>
      <w:r w:rsidRPr="00D2572B">
        <w:rPr>
          <w:rFonts w:ascii="Trebuchet MS" w:hAnsi="Trebuchet MS" w:cs="Times New Roman"/>
          <w:szCs w:val="24"/>
          <w:lang w:val="en-GB"/>
        </w:rPr>
        <w:t>investitii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finantate</w:t>
      </w:r>
      <w:proofErr w:type="spellEnd"/>
      <w:r w:rsidRPr="00D2572B">
        <w:rPr>
          <w:rFonts w:ascii="Trebuchet MS" w:hAnsi="Trebuchet MS" w:cs="Times New Roman"/>
          <w:szCs w:val="24"/>
          <w:lang w:val="en-GB"/>
        </w:rPr>
        <w:t xml:space="preserve"> din </w:t>
      </w:r>
      <w:proofErr w:type="spellStart"/>
      <w:r w:rsidRPr="00D2572B">
        <w:rPr>
          <w:rFonts w:ascii="Trebuchet MS" w:hAnsi="Trebuchet MS" w:cs="Times New Roman"/>
          <w:szCs w:val="24"/>
          <w:lang w:val="en-GB"/>
        </w:rPr>
        <w:t>fonduri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publice</w:t>
      </w:r>
      <w:proofErr w:type="spellEnd"/>
      <w:r w:rsidRPr="00D2572B">
        <w:rPr>
          <w:rFonts w:ascii="Trebuchet MS" w:hAnsi="Trebuchet MS" w:cs="Times New Roman"/>
          <w:szCs w:val="24"/>
          <w:lang w:val="en-GB"/>
        </w:rPr>
        <w:t xml:space="preserve">, cu </w:t>
      </w:r>
      <w:proofErr w:type="spellStart"/>
      <w:r w:rsidRPr="00D2572B">
        <w:rPr>
          <w:rFonts w:ascii="Trebuchet MS" w:hAnsi="Trebuchet MS" w:cs="Times New Roman"/>
          <w:szCs w:val="24"/>
          <w:lang w:val="en-GB"/>
        </w:rPr>
        <w:t>modificarile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si</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completarile</w:t>
      </w:r>
      <w:proofErr w:type="spellEnd"/>
      <w:r w:rsidRPr="00D2572B">
        <w:rPr>
          <w:rFonts w:ascii="Trebuchet MS" w:hAnsi="Trebuchet MS" w:cs="Times New Roman"/>
          <w:szCs w:val="24"/>
          <w:lang w:val="en-GB"/>
        </w:rPr>
        <w:t xml:space="preserve"> </w:t>
      </w:r>
      <w:proofErr w:type="spellStart"/>
      <w:r w:rsidRPr="00D2572B">
        <w:rPr>
          <w:rFonts w:ascii="Trebuchet MS" w:hAnsi="Trebuchet MS" w:cs="Times New Roman"/>
          <w:szCs w:val="24"/>
          <w:lang w:val="en-GB"/>
        </w:rPr>
        <w:t>ulterioare</w:t>
      </w:r>
      <w:proofErr w:type="spellEnd"/>
      <w:r w:rsidRPr="00D2572B">
        <w:rPr>
          <w:rFonts w:ascii="Trebuchet MS" w:hAnsi="Trebuchet MS" w:cs="Times New Roman"/>
          <w:szCs w:val="24"/>
          <w:lang w:val="en-GB"/>
        </w:rPr>
        <w:t>;</w:t>
      </w:r>
    </w:p>
    <w:p w14:paraId="7E03A1F4" w14:textId="77777777" w:rsidR="004942F1" w:rsidRPr="006F2917"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Legea</w:t>
      </w:r>
      <w:proofErr w:type="spellEnd"/>
      <w:r w:rsidRPr="006F2917">
        <w:rPr>
          <w:rFonts w:ascii="Trebuchet MS" w:hAnsi="Trebuchet MS" w:cs="Times New Roman"/>
          <w:bCs/>
          <w:iCs/>
          <w:szCs w:val="24"/>
          <w:lang w:val="en-GB"/>
        </w:rPr>
        <w:t xml:space="preserve"> Nr. 98/2016 </w:t>
      </w:r>
      <w:proofErr w:type="spellStart"/>
      <w:r w:rsidRPr="006F2917">
        <w:rPr>
          <w:rFonts w:ascii="Trebuchet MS" w:hAnsi="Trebuchet MS" w:cs="Times New Roman"/>
          <w:bCs/>
          <w:iCs/>
          <w:szCs w:val="24"/>
          <w:lang w:val="en-GB"/>
        </w:rPr>
        <w:t>privind</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achizitiile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publice</w:t>
      </w:r>
      <w:proofErr w:type="spellEnd"/>
      <w:r w:rsidRPr="006F2917">
        <w:rPr>
          <w:rFonts w:ascii="Trebuchet MS" w:hAnsi="Trebuchet MS" w:cs="Times New Roman"/>
          <w:bCs/>
          <w:iCs/>
          <w:szCs w:val="24"/>
          <w:lang w:val="en-GB"/>
        </w:rPr>
        <w:t xml:space="preserve">, cu </w:t>
      </w:r>
      <w:proofErr w:type="spellStart"/>
      <w:r w:rsidRPr="006F2917">
        <w:rPr>
          <w:rFonts w:ascii="Trebuchet MS" w:hAnsi="Trebuchet MS" w:cs="Times New Roman"/>
          <w:bCs/>
          <w:iCs/>
          <w:szCs w:val="24"/>
          <w:lang w:val="en-GB"/>
        </w:rPr>
        <w:t>modificarile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completarile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ulterioare</w:t>
      </w:r>
      <w:proofErr w:type="spellEnd"/>
      <w:r w:rsidRPr="006F2917">
        <w:rPr>
          <w:rFonts w:ascii="Trebuchet MS" w:hAnsi="Trebuchet MS" w:cs="Times New Roman"/>
          <w:bCs/>
          <w:iCs/>
          <w:szCs w:val="24"/>
          <w:lang w:val="en-GB"/>
        </w:rPr>
        <w:t>;</w:t>
      </w:r>
    </w:p>
    <w:p w14:paraId="6C6915A2" w14:textId="77777777" w:rsidR="004942F1" w:rsidRPr="006F2917"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Ordonanta</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urgenta</w:t>
      </w:r>
      <w:proofErr w:type="spellEnd"/>
      <w:r w:rsidRPr="006F2917">
        <w:rPr>
          <w:rFonts w:ascii="Trebuchet MS" w:hAnsi="Trebuchet MS" w:cs="Times New Roman"/>
          <w:bCs/>
          <w:iCs/>
          <w:szCs w:val="24"/>
          <w:lang w:val="en-GB"/>
        </w:rPr>
        <w:t xml:space="preserve"> nr. 98/2017 </w:t>
      </w:r>
      <w:proofErr w:type="spellStart"/>
      <w:r w:rsidRPr="006F2917">
        <w:rPr>
          <w:rFonts w:ascii="Trebuchet MS" w:hAnsi="Trebuchet MS" w:cs="Times New Roman"/>
          <w:bCs/>
          <w:iCs/>
          <w:szCs w:val="24"/>
          <w:lang w:val="en-GB"/>
        </w:rPr>
        <w:t>privind</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functia</w:t>
      </w:r>
      <w:proofErr w:type="spellEnd"/>
      <w:r w:rsidRPr="006F2917">
        <w:rPr>
          <w:rFonts w:ascii="Trebuchet MS" w:hAnsi="Trebuchet MS" w:cs="Times New Roman"/>
          <w:bCs/>
          <w:iCs/>
          <w:szCs w:val="24"/>
          <w:lang w:val="en-GB"/>
        </w:rPr>
        <w:t xml:space="preserve"> de control ex </w:t>
      </w:r>
      <w:proofErr w:type="gramStart"/>
      <w:r w:rsidRPr="006F2917">
        <w:rPr>
          <w:rFonts w:ascii="Trebuchet MS" w:hAnsi="Trebuchet MS" w:cs="Times New Roman"/>
          <w:bCs/>
          <w:iCs/>
          <w:szCs w:val="24"/>
          <w:lang w:val="en-GB"/>
        </w:rPr>
        <w:t>ante</w:t>
      </w:r>
      <w:proofErr w:type="gramEnd"/>
      <w:r w:rsidRPr="006F2917">
        <w:rPr>
          <w:rFonts w:ascii="Trebuchet MS" w:hAnsi="Trebuchet MS" w:cs="Times New Roman"/>
          <w:bCs/>
          <w:iCs/>
          <w:szCs w:val="24"/>
          <w:lang w:val="en-GB"/>
        </w:rPr>
        <w:t xml:space="preserve"> al </w:t>
      </w:r>
      <w:proofErr w:type="spellStart"/>
      <w:r w:rsidRPr="006F2917">
        <w:rPr>
          <w:rFonts w:ascii="Trebuchet MS" w:hAnsi="Trebuchet MS" w:cs="Times New Roman"/>
          <w:bCs/>
          <w:iCs/>
          <w:szCs w:val="24"/>
          <w:lang w:val="en-GB"/>
        </w:rPr>
        <w:t>procesului</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atribuire</w:t>
      </w:r>
      <w:proofErr w:type="spellEnd"/>
      <w:r w:rsidRPr="006F2917">
        <w:rPr>
          <w:rFonts w:ascii="Trebuchet MS" w:hAnsi="Trebuchet MS" w:cs="Times New Roman"/>
          <w:bCs/>
          <w:iCs/>
          <w:szCs w:val="24"/>
          <w:lang w:val="en-GB"/>
        </w:rPr>
        <w:t xml:space="preserve"> a </w:t>
      </w:r>
      <w:proofErr w:type="spellStart"/>
      <w:r w:rsidRPr="006F2917">
        <w:rPr>
          <w:rFonts w:ascii="Trebuchet MS" w:hAnsi="Trebuchet MS" w:cs="Times New Roman"/>
          <w:bCs/>
          <w:iCs/>
          <w:szCs w:val="24"/>
          <w:lang w:val="en-GB"/>
        </w:rPr>
        <w:t>contractelor</w:t>
      </w:r>
      <w:proofErr w:type="spellEnd"/>
      <w:r w:rsidRPr="006F2917">
        <w:rPr>
          <w:rFonts w:ascii="Trebuchet MS" w:hAnsi="Trebuchet MS" w:cs="Times New Roman"/>
          <w:bCs/>
          <w:iCs/>
          <w:szCs w:val="24"/>
          <w:lang w:val="en-GB"/>
        </w:rPr>
        <w:t>/</w:t>
      </w:r>
      <w:proofErr w:type="spellStart"/>
      <w:r w:rsidRPr="006F2917">
        <w:rPr>
          <w:rFonts w:ascii="Trebuchet MS" w:hAnsi="Trebuchet MS" w:cs="Times New Roman"/>
          <w:bCs/>
          <w:iCs/>
          <w:szCs w:val="24"/>
          <w:lang w:val="en-GB"/>
        </w:rPr>
        <w:t>acordurilor-cadru</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achizitie</w:t>
      </w:r>
      <w:proofErr w:type="spellEnd"/>
      <w:r w:rsidRPr="006F2917">
        <w:rPr>
          <w:rFonts w:ascii="Trebuchet MS" w:hAnsi="Trebuchet MS" w:cs="Times New Roman"/>
          <w:bCs/>
          <w:iCs/>
          <w:szCs w:val="24"/>
          <w:lang w:val="en-GB"/>
        </w:rPr>
        <w:t xml:space="preserve"> publica, a </w:t>
      </w:r>
      <w:proofErr w:type="spellStart"/>
      <w:r w:rsidRPr="006F2917">
        <w:rPr>
          <w:rFonts w:ascii="Trebuchet MS" w:hAnsi="Trebuchet MS" w:cs="Times New Roman"/>
          <w:bCs/>
          <w:iCs/>
          <w:szCs w:val="24"/>
          <w:lang w:val="en-GB"/>
        </w:rPr>
        <w:t>contractelor</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acordurilor</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cadru</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sectoriale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a </w:t>
      </w:r>
      <w:proofErr w:type="spellStart"/>
      <w:r w:rsidRPr="006F2917">
        <w:rPr>
          <w:rFonts w:ascii="Trebuchet MS" w:hAnsi="Trebuchet MS" w:cs="Times New Roman"/>
          <w:bCs/>
          <w:iCs/>
          <w:szCs w:val="24"/>
          <w:lang w:val="en-GB"/>
        </w:rPr>
        <w:t>contractelor</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concesiune</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lucrari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concesiune</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servicii</w:t>
      </w:r>
      <w:proofErr w:type="spellEnd"/>
      <w:r w:rsidRPr="006F2917">
        <w:rPr>
          <w:rFonts w:ascii="Trebuchet MS" w:hAnsi="Trebuchet MS" w:cs="Times New Roman"/>
          <w:bCs/>
          <w:iCs/>
          <w:szCs w:val="24"/>
          <w:lang w:val="en-GB"/>
        </w:rPr>
        <w:t>;</w:t>
      </w:r>
    </w:p>
    <w:p w14:paraId="166FDBC5" w14:textId="77777777" w:rsidR="004942F1" w:rsidRPr="006F2917"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Hotararea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Guvernului</w:t>
      </w:r>
      <w:proofErr w:type="spellEnd"/>
      <w:r w:rsidRPr="006F2917">
        <w:rPr>
          <w:rFonts w:ascii="Trebuchet MS" w:hAnsi="Trebuchet MS" w:cs="Times New Roman"/>
          <w:bCs/>
          <w:iCs/>
          <w:szCs w:val="24"/>
          <w:lang w:val="en-GB"/>
        </w:rPr>
        <w:t xml:space="preserve"> nr. 395/2016 </w:t>
      </w:r>
      <w:proofErr w:type="spellStart"/>
      <w:r w:rsidRPr="006F2917">
        <w:rPr>
          <w:rFonts w:ascii="Trebuchet MS" w:hAnsi="Trebuchet MS" w:cs="Times New Roman"/>
          <w:bCs/>
          <w:iCs/>
          <w:szCs w:val="24"/>
          <w:lang w:val="en-GB"/>
        </w:rPr>
        <w:t>pentru</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aprobarea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Normelor</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metodologice</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aplicare</w:t>
      </w:r>
      <w:proofErr w:type="spellEnd"/>
      <w:r w:rsidRPr="006F2917">
        <w:rPr>
          <w:rFonts w:ascii="Trebuchet MS" w:hAnsi="Trebuchet MS" w:cs="Times New Roman"/>
          <w:bCs/>
          <w:iCs/>
          <w:szCs w:val="24"/>
          <w:lang w:val="en-GB"/>
        </w:rPr>
        <w:t xml:space="preserve"> a </w:t>
      </w:r>
      <w:proofErr w:type="spellStart"/>
      <w:r w:rsidRPr="006F2917">
        <w:rPr>
          <w:rFonts w:ascii="Trebuchet MS" w:hAnsi="Trebuchet MS" w:cs="Times New Roman"/>
          <w:bCs/>
          <w:iCs/>
          <w:szCs w:val="24"/>
          <w:lang w:val="en-GB"/>
        </w:rPr>
        <w:t>prevederilor</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referitoare</w:t>
      </w:r>
      <w:proofErr w:type="spellEnd"/>
      <w:r w:rsidRPr="006F2917">
        <w:rPr>
          <w:rFonts w:ascii="Trebuchet MS" w:hAnsi="Trebuchet MS" w:cs="Times New Roman"/>
          <w:bCs/>
          <w:iCs/>
          <w:szCs w:val="24"/>
          <w:lang w:val="en-GB"/>
        </w:rPr>
        <w:t xml:space="preserve"> la </w:t>
      </w:r>
      <w:proofErr w:type="spellStart"/>
      <w:r w:rsidRPr="006F2917">
        <w:rPr>
          <w:rFonts w:ascii="Trebuchet MS" w:hAnsi="Trebuchet MS" w:cs="Times New Roman"/>
          <w:bCs/>
          <w:iCs/>
          <w:szCs w:val="24"/>
          <w:lang w:val="en-GB"/>
        </w:rPr>
        <w:t>atribuirea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contractului</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achizitie</w:t>
      </w:r>
      <w:proofErr w:type="spellEnd"/>
      <w:r w:rsidRPr="006F2917">
        <w:rPr>
          <w:rFonts w:ascii="Trebuchet MS" w:hAnsi="Trebuchet MS" w:cs="Times New Roman"/>
          <w:bCs/>
          <w:iCs/>
          <w:szCs w:val="24"/>
          <w:lang w:val="en-GB"/>
        </w:rPr>
        <w:t xml:space="preserve"> publica /</w:t>
      </w:r>
      <w:proofErr w:type="spellStart"/>
      <w:r w:rsidRPr="006F2917">
        <w:rPr>
          <w:rFonts w:ascii="Trebuchet MS" w:hAnsi="Trebuchet MS" w:cs="Times New Roman"/>
          <w:bCs/>
          <w:iCs/>
          <w:szCs w:val="24"/>
          <w:lang w:val="en-GB"/>
        </w:rPr>
        <w:t>acordului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cadru</w:t>
      </w:r>
      <w:proofErr w:type="spellEnd"/>
      <w:r w:rsidRPr="006F2917">
        <w:rPr>
          <w:rFonts w:ascii="Trebuchet MS" w:hAnsi="Trebuchet MS" w:cs="Times New Roman"/>
          <w:bCs/>
          <w:iCs/>
          <w:szCs w:val="24"/>
          <w:lang w:val="en-GB"/>
        </w:rPr>
        <w:t xml:space="preserve"> din </w:t>
      </w:r>
      <w:proofErr w:type="spellStart"/>
      <w:r w:rsidRPr="006F2917">
        <w:rPr>
          <w:rFonts w:ascii="Trebuchet MS" w:hAnsi="Trebuchet MS" w:cs="Times New Roman"/>
          <w:bCs/>
          <w:iCs/>
          <w:szCs w:val="24"/>
          <w:lang w:val="en-GB"/>
        </w:rPr>
        <w:t>Legea</w:t>
      </w:r>
      <w:proofErr w:type="spellEnd"/>
      <w:r w:rsidRPr="006F2917">
        <w:rPr>
          <w:rFonts w:ascii="Trebuchet MS" w:hAnsi="Trebuchet MS" w:cs="Times New Roman"/>
          <w:bCs/>
          <w:iCs/>
          <w:szCs w:val="24"/>
          <w:lang w:val="en-GB"/>
        </w:rPr>
        <w:t xml:space="preserve"> nr. 98/2016 </w:t>
      </w:r>
      <w:proofErr w:type="spellStart"/>
      <w:r w:rsidRPr="006F2917">
        <w:rPr>
          <w:rFonts w:ascii="Trebuchet MS" w:hAnsi="Trebuchet MS" w:cs="Times New Roman"/>
          <w:bCs/>
          <w:iCs/>
          <w:szCs w:val="24"/>
          <w:lang w:val="en-GB"/>
        </w:rPr>
        <w:t>privind</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achizitiile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publice</w:t>
      </w:r>
      <w:proofErr w:type="spellEnd"/>
      <w:r w:rsidRPr="006F2917">
        <w:rPr>
          <w:rFonts w:ascii="Trebuchet MS" w:hAnsi="Trebuchet MS" w:cs="Times New Roman"/>
          <w:bCs/>
          <w:iCs/>
          <w:szCs w:val="24"/>
          <w:lang w:val="en-GB"/>
        </w:rPr>
        <w:t xml:space="preserve">, cu </w:t>
      </w:r>
      <w:proofErr w:type="spellStart"/>
      <w:r w:rsidRPr="006F2917">
        <w:rPr>
          <w:rFonts w:ascii="Trebuchet MS" w:hAnsi="Trebuchet MS" w:cs="Times New Roman"/>
          <w:bCs/>
          <w:iCs/>
          <w:szCs w:val="24"/>
          <w:lang w:val="en-GB"/>
        </w:rPr>
        <w:t>modificarile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completarile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ulterioare</w:t>
      </w:r>
      <w:proofErr w:type="spellEnd"/>
      <w:r w:rsidRPr="006F2917">
        <w:rPr>
          <w:rFonts w:ascii="Trebuchet MS" w:hAnsi="Trebuchet MS" w:cs="Times New Roman"/>
          <w:bCs/>
          <w:iCs/>
          <w:szCs w:val="24"/>
          <w:lang w:val="en-GB"/>
        </w:rPr>
        <w:t>;</w:t>
      </w:r>
    </w:p>
    <w:p w14:paraId="5C4EC80A" w14:textId="51A9225B" w:rsidR="004942F1" w:rsidRPr="006F2917"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Ordinului</w:t>
      </w:r>
      <w:proofErr w:type="spellEnd"/>
      <w:r w:rsidRPr="006F2917">
        <w:rPr>
          <w:rFonts w:ascii="Trebuchet MS" w:hAnsi="Trebuchet MS" w:cs="Times New Roman"/>
          <w:bCs/>
          <w:iCs/>
          <w:szCs w:val="24"/>
          <w:lang w:val="en-GB"/>
        </w:rPr>
        <w:t xml:space="preserve"> MDR</w:t>
      </w:r>
      <w:r w:rsidR="003B1C8B">
        <w:rPr>
          <w:rFonts w:ascii="Trebuchet MS" w:hAnsi="Trebuchet MS" w:cs="Times New Roman"/>
          <w:bCs/>
          <w:iCs/>
          <w:szCs w:val="24"/>
          <w:lang w:val="en-GB"/>
        </w:rPr>
        <w:t>A</w:t>
      </w:r>
      <w:r w:rsidRPr="006F2917">
        <w:rPr>
          <w:rFonts w:ascii="Trebuchet MS" w:hAnsi="Trebuchet MS" w:cs="Times New Roman"/>
          <w:bCs/>
          <w:iCs/>
          <w:szCs w:val="24"/>
          <w:lang w:val="en-GB"/>
        </w:rPr>
        <w:t>P nr. 2212/2391/</w:t>
      </w:r>
      <w:r w:rsidR="003B1C8B">
        <w:rPr>
          <w:rFonts w:ascii="Trebuchet MS" w:hAnsi="Trebuchet MS" w:cs="Times New Roman"/>
          <w:bCs/>
          <w:iCs/>
          <w:szCs w:val="24"/>
          <w:lang w:val="en-GB"/>
        </w:rPr>
        <w:t>59/16317/151/</w:t>
      </w:r>
      <w:r w:rsidRPr="006F2917">
        <w:rPr>
          <w:rFonts w:ascii="Trebuchet MS" w:hAnsi="Trebuchet MS" w:cs="Times New Roman"/>
          <w:bCs/>
          <w:iCs/>
          <w:szCs w:val="24"/>
          <w:lang w:val="en-GB"/>
        </w:rPr>
        <w:t>M.40/2868/C/263/419/20</w:t>
      </w:r>
      <w:r w:rsidR="00143E5A">
        <w:rPr>
          <w:rFonts w:ascii="Trebuchet MS" w:hAnsi="Trebuchet MS" w:cs="Times New Roman"/>
          <w:bCs/>
          <w:iCs/>
          <w:szCs w:val="24"/>
          <w:lang w:val="en-GB"/>
        </w:rPr>
        <w:t>19</w:t>
      </w:r>
      <w:r w:rsidRPr="006F2917">
        <w:rPr>
          <w:rFonts w:ascii="Trebuchet MS" w:hAnsi="Trebuchet MS" w:cs="Times New Roman"/>
          <w:bCs/>
          <w:iCs/>
          <w:szCs w:val="24"/>
          <w:lang w:val="en-GB"/>
        </w:rPr>
        <w:t xml:space="preserve"> care </w:t>
      </w:r>
      <w:proofErr w:type="spellStart"/>
      <w:r w:rsidRPr="006F2917">
        <w:rPr>
          <w:rFonts w:ascii="Trebuchet MS" w:hAnsi="Trebuchet MS" w:cs="Times New Roman"/>
          <w:bCs/>
          <w:iCs/>
          <w:szCs w:val="24"/>
          <w:lang w:val="en-GB"/>
        </w:rPr>
        <w:t>aproba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procedura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comuna</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autorizare</w:t>
      </w:r>
      <w:proofErr w:type="spellEnd"/>
      <w:r w:rsidRPr="006F2917">
        <w:rPr>
          <w:rFonts w:ascii="Trebuchet MS" w:hAnsi="Trebuchet MS" w:cs="Times New Roman"/>
          <w:bCs/>
          <w:iCs/>
          <w:szCs w:val="24"/>
          <w:lang w:val="en-GB"/>
        </w:rPr>
        <w:t xml:space="preserve"> </w:t>
      </w:r>
      <w:proofErr w:type="gramStart"/>
      <w:r w:rsidRPr="006F2917">
        <w:rPr>
          <w:rFonts w:ascii="Trebuchet MS" w:hAnsi="Trebuchet MS" w:cs="Times New Roman"/>
          <w:bCs/>
          <w:iCs/>
          <w:szCs w:val="24"/>
          <w:lang w:val="en-GB"/>
        </w:rPr>
        <w:t>a</w:t>
      </w:r>
      <w:proofErr w:type="gram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executarii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lucrarilor</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constructii</w:t>
      </w:r>
      <w:proofErr w:type="spellEnd"/>
      <w:r w:rsidRPr="006F2917">
        <w:rPr>
          <w:rFonts w:ascii="Trebuchet MS" w:hAnsi="Trebuchet MS" w:cs="Times New Roman"/>
          <w:bCs/>
          <w:iCs/>
          <w:szCs w:val="24"/>
          <w:lang w:val="en-GB"/>
        </w:rPr>
        <w:t xml:space="preserve"> cu </w:t>
      </w:r>
      <w:proofErr w:type="spellStart"/>
      <w:r w:rsidRPr="006F2917">
        <w:rPr>
          <w:rFonts w:ascii="Trebuchet MS" w:hAnsi="Trebuchet MS" w:cs="Times New Roman"/>
          <w:bCs/>
          <w:iCs/>
          <w:szCs w:val="24"/>
          <w:lang w:val="en-GB"/>
        </w:rPr>
        <w:t>caracter</w:t>
      </w:r>
      <w:proofErr w:type="spellEnd"/>
      <w:r w:rsidRPr="006F2917">
        <w:rPr>
          <w:rFonts w:ascii="Trebuchet MS" w:hAnsi="Trebuchet MS" w:cs="Times New Roman"/>
          <w:bCs/>
          <w:iCs/>
          <w:szCs w:val="24"/>
          <w:lang w:val="en-GB"/>
        </w:rPr>
        <w:t xml:space="preserve"> special, act </w:t>
      </w:r>
      <w:proofErr w:type="spellStart"/>
      <w:r w:rsidRPr="006F2917">
        <w:rPr>
          <w:rFonts w:ascii="Trebuchet MS" w:hAnsi="Trebuchet MS" w:cs="Times New Roman"/>
          <w:bCs/>
          <w:iCs/>
          <w:szCs w:val="24"/>
          <w:lang w:val="en-GB"/>
        </w:rPr>
        <w:t>normativ</w:t>
      </w:r>
      <w:proofErr w:type="spellEnd"/>
      <w:r w:rsidRPr="006F2917">
        <w:rPr>
          <w:rFonts w:ascii="Trebuchet MS" w:hAnsi="Trebuchet MS" w:cs="Times New Roman"/>
          <w:bCs/>
          <w:iCs/>
          <w:szCs w:val="24"/>
          <w:lang w:val="en-GB"/>
        </w:rPr>
        <w:t xml:space="preserve"> care </w:t>
      </w:r>
      <w:proofErr w:type="spellStart"/>
      <w:r w:rsidRPr="006F2917">
        <w:rPr>
          <w:rFonts w:ascii="Trebuchet MS" w:hAnsi="Trebuchet MS" w:cs="Times New Roman"/>
          <w:bCs/>
          <w:iCs/>
          <w:szCs w:val="24"/>
          <w:lang w:val="en-GB"/>
        </w:rPr>
        <w:t>odata</w:t>
      </w:r>
      <w:proofErr w:type="spellEnd"/>
      <w:r w:rsidRPr="006F2917">
        <w:rPr>
          <w:rFonts w:ascii="Trebuchet MS" w:hAnsi="Trebuchet MS" w:cs="Times New Roman"/>
          <w:bCs/>
          <w:iCs/>
          <w:szCs w:val="24"/>
          <w:lang w:val="en-GB"/>
        </w:rPr>
        <w:t xml:space="preserve"> cu </w:t>
      </w:r>
      <w:proofErr w:type="spellStart"/>
      <w:r w:rsidRPr="006F2917">
        <w:rPr>
          <w:rFonts w:ascii="Trebuchet MS" w:hAnsi="Trebuchet MS" w:cs="Times New Roman"/>
          <w:bCs/>
          <w:iCs/>
          <w:szCs w:val="24"/>
          <w:lang w:val="en-GB"/>
        </w:rPr>
        <w:t>intrarea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sa</w:t>
      </w:r>
      <w:proofErr w:type="spellEnd"/>
      <w:r w:rsidRPr="006F2917">
        <w:rPr>
          <w:rFonts w:ascii="Trebuchet MS" w:hAnsi="Trebuchet MS" w:cs="Times New Roman"/>
          <w:bCs/>
          <w:iCs/>
          <w:szCs w:val="24"/>
          <w:lang w:val="en-GB"/>
        </w:rPr>
        <w:t xml:space="preserve"> in </w:t>
      </w:r>
      <w:proofErr w:type="spellStart"/>
      <w:r w:rsidRPr="006F2917">
        <w:rPr>
          <w:rFonts w:ascii="Trebuchet MS" w:hAnsi="Trebuchet MS" w:cs="Times New Roman"/>
          <w:bCs/>
          <w:iCs/>
          <w:szCs w:val="24"/>
          <w:lang w:val="en-GB"/>
        </w:rPr>
        <w:t>vigoare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abroga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Ordinul</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ministrului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justitiei</w:t>
      </w:r>
      <w:proofErr w:type="spellEnd"/>
      <w:r w:rsidRPr="006F2917">
        <w:rPr>
          <w:rFonts w:ascii="Trebuchet MS" w:hAnsi="Trebuchet MS" w:cs="Times New Roman"/>
          <w:bCs/>
          <w:iCs/>
          <w:szCs w:val="24"/>
          <w:lang w:val="en-GB"/>
        </w:rPr>
        <w:t xml:space="preserve"> nr. 667/1996 </w:t>
      </w:r>
      <w:proofErr w:type="spellStart"/>
      <w:r w:rsidRPr="006F2917">
        <w:rPr>
          <w:rFonts w:ascii="Trebuchet MS" w:hAnsi="Trebuchet MS" w:cs="Times New Roman"/>
          <w:bCs/>
          <w:iCs/>
          <w:szCs w:val="24"/>
          <w:lang w:val="en-GB"/>
        </w:rPr>
        <w:t>pentru</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aprobarea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conditiilor</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autorizare</w:t>
      </w:r>
      <w:proofErr w:type="spellEnd"/>
      <w:r w:rsidRPr="006F2917">
        <w:rPr>
          <w:rFonts w:ascii="Trebuchet MS" w:hAnsi="Trebuchet MS" w:cs="Times New Roman"/>
          <w:bCs/>
          <w:iCs/>
          <w:szCs w:val="24"/>
          <w:lang w:val="en-GB"/>
        </w:rPr>
        <w:t xml:space="preserve"> a </w:t>
      </w:r>
      <w:proofErr w:type="spellStart"/>
      <w:r w:rsidRPr="006F2917">
        <w:rPr>
          <w:rFonts w:ascii="Trebuchet MS" w:hAnsi="Trebuchet MS" w:cs="Times New Roman"/>
          <w:bCs/>
          <w:iCs/>
          <w:szCs w:val="24"/>
          <w:lang w:val="en-GB"/>
        </w:rPr>
        <w:t>constructiilor</w:t>
      </w:r>
      <w:proofErr w:type="spellEnd"/>
      <w:r w:rsidRPr="006F2917">
        <w:rPr>
          <w:rFonts w:ascii="Trebuchet MS" w:hAnsi="Trebuchet MS" w:cs="Times New Roman"/>
          <w:bCs/>
          <w:iCs/>
          <w:szCs w:val="24"/>
          <w:lang w:val="en-GB"/>
        </w:rPr>
        <w:t xml:space="preserve"> cu </w:t>
      </w:r>
      <w:proofErr w:type="spellStart"/>
      <w:r w:rsidRPr="006F2917">
        <w:rPr>
          <w:rFonts w:ascii="Trebuchet MS" w:hAnsi="Trebuchet MS" w:cs="Times New Roman"/>
          <w:bCs/>
          <w:iCs/>
          <w:szCs w:val="24"/>
          <w:lang w:val="en-GB"/>
        </w:rPr>
        <w:t>caracter</w:t>
      </w:r>
      <w:proofErr w:type="spellEnd"/>
      <w:r w:rsidRPr="006F2917">
        <w:rPr>
          <w:rFonts w:ascii="Trebuchet MS" w:hAnsi="Trebuchet MS" w:cs="Times New Roman"/>
          <w:bCs/>
          <w:iCs/>
          <w:szCs w:val="24"/>
          <w:lang w:val="en-GB"/>
        </w:rPr>
        <w:t xml:space="preserve"> </w:t>
      </w:r>
      <w:r w:rsidR="002051C5" w:rsidRPr="006F2917">
        <w:rPr>
          <w:rFonts w:ascii="Trebuchet MS" w:hAnsi="Trebuchet MS" w:cs="Times New Roman"/>
          <w:bCs/>
          <w:iCs/>
          <w:szCs w:val="24"/>
          <w:lang w:val="en-GB"/>
        </w:rPr>
        <w:t>special</w:t>
      </w:r>
      <w:r w:rsidRPr="006F2917">
        <w:rPr>
          <w:rFonts w:ascii="Trebuchet MS" w:hAnsi="Trebuchet MS" w:cs="Times New Roman"/>
          <w:bCs/>
          <w:iCs/>
          <w:szCs w:val="24"/>
          <w:lang w:val="en-GB"/>
        </w:rPr>
        <w:t>;</w:t>
      </w:r>
    </w:p>
    <w:p w14:paraId="555D1FAB" w14:textId="77777777" w:rsidR="004942F1" w:rsidRPr="006F2917"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r w:rsidRPr="006F2917">
        <w:rPr>
          <w:rFonts w:ascii="Trebuchet MS" w:hAnsi="Trebuchet MS" w:cs="Times New Roman"/>
          <w:bCs/>
          <w:iCs/>
          <w:szCs w:val="24"/>
          <w:lang w:val="en-GB"/>
        </w:rPr>
        <w:t xml:space="preserve">H.G. 925/1995 </w:t>
      </w:r>
      <w:proofErr w:type="spellStart"/>
      <w:r w:rsidRPr="006F2917">
        <w:rPr>
          <w:rFonts w:ascii="Trebuchet MS" w:hAnsi="Trebuchet MS" w:cs="Times New Roman"/>
          <w:bCs/>
          <w:iCs/>
          <w:szCs w:val="24"/>
          <w:lang w:val="en-GB"/>
        </w:rPr>
        <w:t>pentru</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aprobarea</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Regulamentului</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verificare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expertizare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tehnica</w:t>
      </w:r>
      <w:proofErr w:type="spellEnd"/>
      <w:r w:rsidRPr="006F2917">
        <w:rPr>
          <w:rFonts w:ascii="Trebuchet MS" w:hAnsi="Trebuchet MS" w:cs="Times New Roman"/>
          <w:bCs/>
          <w:iCs/>
          <w:szCs w:val="24"/>
          <w:lang w:val="en-GB"/>
        </w:rPr>
        <w:t xml:space="preserve"> de </w:t>
      </w:r>
      <w:proofErr w:type="spellStart"/>
      <w:r w:rsidRPr="006F2917">
        <w:rPr>
          <w:rFonts w:ascii="Trebuchet MS" w:hAnsi="Trebuchet MS" w:cs="Times New Roman"/>
          <w:bCs/>
          <w:iCs/>
          <w:szCs w:val="24"/>
          <w:lang w:val="en-GB"/>
        </w:rPr>
        <w:t>calitate</w:t>
      </w:r>
      <w:proofErr w:type="spellEnd"/>
      <w:r w:rsidRPr="006F2917">
        <w:rPr>
          <w:rFonts w:ascii="Trebuchet MS" w:hAnsi="Trebuchet MS" w:cs="Times New Roman"/>
          <w:bCs/>
          <w:iCs/>
          <w:szCs w:val="24"/>
          <w:lang w:val="en-GB"/>
        </w:rPr>
        <w:t xml:space="preserve"> a </w:t>
      </w:r>
      <w:proofErr w:type="spellStart"/>
      <w:r w:rsidRPr="006F2917">
        <w:rPr>
          <w:rFonts w:ascii="Trebuchet MS" w:hAnsi="Trebuchet MS" w:cs="Times New Roman"/>
          <w:bCs/>
          <w:iCs/>
          <w:szCs w:val="24"/>
          <w:lang w:val="en-GB"/>
        </w:rPr>
        <w:t>proiectelor</w:t>
      </w:r>
      <w:proofErr w:type="spellEnd"/>
      <w:r w:rsidRPr="006F2917">
        <w:rPr>
          <w:rFonts w:ascii="Trebuchet MS" w:hAnsi="Trebuchet MS" w:cs="Times New Roman"/>
          <w:bCs/>
          <w:iCs/>
          <w:szCs w:val="24"/>
          <w:lang w:val="en-GB"/>
        </w:rPr>
        <w:t xml:space="preserve">, </w:t>
      </w:r>
      <w:proofErr w:type="gramStart"/>
      <w:r w:rsidRPr="006F2917">
        <w:rPr>
          <w:rFonts w:ascii="Trebuchet MS" w:hAnsi="Trebuchet MS" w:cs="Times New Roman"/>
          <w:bCs/>
          <w:iCs/>
          <w:szCs w:val="24"/>
          <w:lang w:val="en-GB"/>
        </w:rPr>
        <w:t>a</w:t>
      </w:r>
      <w:proofErr w:type="gram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executiei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lucrarilor</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a </w:t>
      </w:r>
      <w:proofErr w:type="spellStart"/>
      <w:r w:rsidRPr="006F2917">
        <w:rPr>
          <w:rFonts w:ascii="Trebuchet MS" w:hAnsi="Trebuchet MS" w:cs="Times New Roman"/>
          <w:bCs/>
          <w:iCs/>
          <w:szCs w:val="24"/>
          <w:lang w:val="en-GB"/>
        </w:rPr>
        <w:t>constructiilor</w:t>
      </w:r>
      <w:proofErr w:type="spellEnd"/>
    </w:p>
    <w:p w14:paraId="7094BC82" w14:textId="77777777" w:rsidR="004942F1" w:rsidRPr="006F2917"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Standarde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norme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normative </w:t>
      </w:r>
      <w:proofErr w:type="spellStart"/>
      <w:r w:rsidRPr="006F2917">
        <w:rPr>
          <w:rFonts w:ascii="Trebuchet MS" w:hAnsi="Trebuchet MS" w:cs="Times New Roman"/>
          <w:bCs/>
          <w:iCs/>
          <w:szCs w:val="24"/>
          <w:lang w:val="en-GB"/>
        </w:rPr>
        <w:t>aplicabile</w:t>
      </w:r>
      <w:proofErr w:type="spellEnd"/>
      <w:r w:rsidRPr="006F2917">
        <w:rPr>
          <w:rFonts w:ascii="Trebuchet MS" w:hAnsi="Trebuchet MS" w:cs="Times New Roman"/>
          <w:bCs/>
          <w:iCs/>
          <w:szCs w:val="24"/>
          <w:lang w:val="en-GB"/>
        </w:rPr>
        <w:t xml:space="preserve"> in </w:t>
      </w:r>
      <w:proofErr w:type="spellStart"/>
      <w:r w:rsidRPr="006F2917">
        <w:rPr>
          <w:rFonts w:ascii="Trebuchet MS" w:hAnsi="Trebuchet MS" w:cs="Times New Roman"/>
          <w:bCs/>
          <w:iCs/>
          <w:szCs w:val="24"/>
          <w:lang w:val="en-GB"/>
        </w:rPr>
        <w:t>domeniul</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constructiilor</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al </w:t>
      </w:r>
      <w:proofErr w:type="spellStart"/>
      <w:r w:rsidRPr="006F2917">
        <w:rPr>
          <w:rFonts w:ascii="Trebuchet MS" w:hAnsi="Trebuchet MS" w:cs="Times New Roman"/>
          <w:bCs/>
          <w:iCs/>
          <w:szCs w:val="24"/>
          <w:lang w:val="en-GB"/>
        </w:rPr>
        <w:t>amenajarii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terenului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si</w:t>
      </w:r>
      <w:proofErr w:type="spellEnd"/>
      <w:r w:rsidRPr="006F2917">
        <w:rPr>
          <w:rFonts w:ascii="Trebuchet MS" w:hAnsi="Trebuchet MS" w:cs="Times New Roman"/>
          <w:bCs/>
          <w:iCs/>
          <w:szCs w:val="24"/>
          <w:lang w:val="en-GB"/>
        </w:rPr>
        <w:t xml:space="preserve"> </w:t>
      </w:r>
      <w:proofErr w:type="gramStart"/>
      <w:r w:rsidRPr="006F2917">
        <w:rPr>
          <w:rFonts w:ascii="Trebuchet MS" w:hAnsi="Trebuchet MS" w:cs="Times New Roman"/>
          <w:bCs/>
          <w:iCs/>
          <w:szCs w:val="24"/>
          <w:lang w:val="en-GB"/>
        </w:rPr>
        <w:t>a</w:t>
      </w:r>
      <w:proofErr w:type="gram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infrastructurii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rutiere</w:t>
      </w:r>
      <w:proofErr w:type="spellEnd"/>
      <w:r w:rsidRPr="006F2917">
        <w:rPr>
          <w:rFonts w:ascii="Trebuchet MS" w:hAnsi="Trebuchet MS" w:cs="Times New Roman"/>
          <w:bCs/>
          <w:iCs/>
          <w:szCs w:val="24"/>
          <w:lang w:val="en-GB"/>
        </w:rPr>
        <w:t>.</w:t>
      </w:r>
    </w:p>
    <w:p w14:paraId="1510BBD1" w14:textId="77777777" w:rsidR="004942F1" w:rsidRDefault="004942F1" w:rsidP="004942F1">
      <w:pPr>
        <w:autoSpaceDE w:val="0"/>
        <w:autoSpaceDN w:val="0"/>
        <w:adjustRightInd w:val="0"/>
        <w:spacing w:after="0" w:line="240" w:lineRule="auto"/>
        <w:ind w:firstLine="720"/>
        <w:jc w:val="both"/>
        <w:rPr>
          <w:rFonts w:ascii="Trebuchet MS" w:hAnsi="Trebuchet MS" w:cs="Times New Roman"/>
          <w:bCs/>
          <w:iCs/>
          <w:szCs w:val="24"/>
          <w:lang w:val="en-GB"/>
        </w:rPr>
      </w:pPr>
      <w:r w:rsidRPr="006F2917">
        <w:rPr>
          <w:rFonts w:ascii="Trebuchet MS" w:hAnsi="Trebuchet MS" w:cs="Times New Roman"/>
          <w:bCs/>
          <w:iCs/>
          <w:szCs w:val="24"/>
          <w:lang w:val="en-GB"/>
        </w:rPr>
        <w:t>-</w:t>
      </w:r>
      <w:r w:rsidR="00D2572B">
        <w:rPr>
          <w:rFonts w:ascii="Trebuchet MS" w:hAnsi="Trebuchet MS" w:cs="Times New Roman"/>
          <w:bCs/>
          <w:iCs/>
          <w:szCs w:val="24"/>
          <w:lang w:val="en-GB"/>
        </w:rPr>
        <w:t xml:space="preserve"> </w:t>
      </w:r>
      <w:r w:rsidRPr="006F2917">
        <w:rPr>
          <w:rFonts w:ascii="Trebuchet MS" w:hAnsi="Trebuchet MS" w:cs="Times New Roman"/>
          <w:bCs/>
          <w:iCs/>
          <w:szCs w:val="24"/>
          <w:lang w:val="en-GB"/>
        </w:rPr>
        <w:t xml:space="preserve">Alte </w:t>
      </w:r>
      <w:proofErr w:type="spellStart"/>
      <w:r w:rsidRPr="006F2917">
        <w:rPr>
          <w:rFonts w:ascii="Trebuchet MS" w:hAnsi="Trebuchet MS" w:cs="Times New Roman"/>
          <w:bCs/>
          <w:iCs/>
          <w:szCs w:val="24"/>
          <w:lang w:val="en-GB"/>
        </w:rPr>
        <w:t>acte</w:t>
      </w:r>
      <w:proofErr w:type="spellEnd"/>
      <w:r w:rsidRPr="006F2917">
        <w:rPr>
          <w:rFonts w:ascii="Trebuchet MS" w:hAnsi="Trebuchet MS" w:cs="Times New Roman"/>
          <w:bCs/>
          <w:iCs/>
          <w:szCs w:val="24"/>
          <w:lang w:val="en-GB"/>
        </w:rPr>
        <w:t xml:space="preserve"> normative </w:t>
      </w:r>
      <w:proofErr w:type="spellStart"/>
      <w:r w:rsidRPr="006F2917">
        <w:rPr>
          <w:rFonts w:ascii="Trebuchet MS" w:hAnsi="Trebuchet MS" w:cs="Times New Roman"/>
          <w:bCs/>
          <w:iCs/>
          <w:szCs w:val="24"/>
          <w:lang w:val="en-GB"/>
        </w:rPr>
        <w:t>specifice</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domeniului</w:t>
      </w:r>
      <w:proofErr w:type="spellEnd"/>
      <w:r w:rsidRPr="006F2917">
        <w:rPr>
          <w:rFonts w:ascii="Trebuchet MS" w:hAnsi="Trebuchet MS" w:cs="Times New Roman"/>
          <w:bCs/>
          <w:iCs/>
          <w:szCs w:val="24"/>
          <w:lang w:val="en-GB"/>
        </w:rPr>
        <w:t xml:space="preserve"> </w:t>
      </w:r>
      <w:proofErr w:type="spellStart"/>
      <w:r w:rsidRPr="006F2917">
        <w:rPr>
          <w:rFonts w:ascii="Trebuchet MS" w:hAnsi="Trebuchet MS" w:cs="Times New Roman"/>
          <w:bCs/>
          <w:iCs/>
          <w:szCs w:val="24"/>
          <w:lang w:val="en-GB"/>
        </w:rPr>
        <w:t>constructiilor</w:t>
      </w:r>
      <w:proofErr w:type="spellEnd"/>
      <w:r w:rsidRPr="006F2917">
        <w:rPr>
          <w:rFonts w:ascii="Trebuchet MS" w:hAnsi="Trebuchet MS" w:cs="Times New Roman"/>
          <w:bCs/>
          <w:iCs/>
          <w:szCs w:val="24"/>
          <w:lang w:val="en-GB"/>
        </w:rPr>
        <w:t>;</w:t>
      </w:r>
    </w:p>
    <w:p w14:paraId="3E020CAE" w14:textId="77777777" w:rsidR="001101AE" w:rsidRPr="006F2917" w:rsidRDefault="001101AE" w:rsidP="004942F1">
      <w:pPr>
        <w:autoSpaceDE w:val="0"/>
        <w:autoSpaceDN w:val="0"/>
        <w:adjustRightInd w:val="0"/>
        <w:spacing w:after="0" w:line="240" w:lineRule="auto"/>
        <w:ind w:firstLine="720"/>
        <w:jc w:val="both"/>
        <w:rPr>
          <w:rFonts w:ascii="Trebuchet MS" w:hAnsi="Trebuchet MS" w:cs="Times New Roman"/>
          <w:bCs/>
          <w:iCs/>
          <w:szCs w:val="24"/>
          <w:lang w:val="en-GB"/>
        </w:rPr>
      </w:pPr>
    </w:p>
    <w:p w14:paraId="6FAD3B30" w14:textId="77777777" w:rsidR="00660656"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r w:rsidRPr="006F2917">
        <w:rPr>
          <w:rFonts w:ascii="Trebuchet MS" w:hAnsi="Trebuchet MS" w:cs="Times New Roman"/>
          <w:b/>
          <w:i/>
          <w:szCs w:val="24"/>
          <w:lang w:val="en-GB"/>
        </w:rPr>
        <w:t>NORMATIVE SI STANDARDE</w:t>
      </w:r>
    </w:p>
    <w:p w14:paraId="63C48151" w14:textId="77777777" w:rsidR="001101AE" w:rsidRPr="006F2917" w:rsidRDefault="001101AE"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4A1FB63" w14:textId="77777777" w:rsidR="00660656"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r w:rsidRPr="006F2917">
        <w:rPr>
          <w:rFonts w:ascii="Trebuchet MS" w:hAnsi="Trebuchet MS" w:cs="Times New Roman"/>
          <w:b/>
          <w:i/>
          <w:szCs w:val="24"/>
          <w:lang w:val="en-GB"/>
        </w:rPr>
        <w:t>General</w:t>
      </w:r>
    </w:p>
    <w:p w14:paraId="5535BB36" w14:textId="77777777" w:rsidR="001101AE" w:rsidRPr="006F2917" w:rsidRDefault="001101AE"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95BF3F1"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P118/1999-Normativul de </w:t>
      </w:r>
      <w:proofErr w:type="spellStart"/>
      <w:r w:rsidRPr="006F2917">
        <w:rPr>
          <w:rFonts w:ascii="Trebuchet MS" w:hAnsi="Trebuchet MS" w:cs="Times New Roman"/>
          <w:szCs w:val="24"/>
          <w:lang w:val="en-GB"/>
        </w:rPr>
        <w:t>siguranţă</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foc</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construcţiilor</w:t>
      </w:r>
      <w:proofErr w:type="spellEnd"/>
    </w:p>
    <w:p w14:paraId="27AA188E"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P 118/3-2015-Normativ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securitatea</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incendiu</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a III–a</w:t>
      </w:r>
    </w:p>
    <w:p w14:paraId="437CB54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P 118/2-2013-Normativ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securitatea</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incendiu</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a II–a</w:t>
      </w:r>
    </w:p>
    <w:p w14:paraId="22447A9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086-2005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stingere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protecţie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prevenire</w:t>
      </w:r>
      <w:proofErr w:type="spellEnd"/>
      <w:r w:rsidRPr="006F2917">
        <w:rPr>
          <w:rFonts w:ascii="Trebuchet MS" w:hAnsi="Trebuchet MS" w:cs="Times New Roman"/>
          <w:szCs w:val="24"/>
          <w:lang w:val="en-GB"/>
        </w:rPr>
        <w:t xml:space="preserve"> </w:t>
      </w:r>
      <w:proofErr w:type="gramStart"/>
      <w:r w:rsidRPr="006F2917">
        <w:rPr>
          <w:rFonts w:ascii="Trebuchet MS" w:hAnsi="Trebuchet MS" w:cs="Times New Roman"/>
          <w:szCs w:val="24"/>
          <w:lang w:val="en-GB"/>
        </w:rPr>
        <w:t>a</w:t>
      </w:r>
      <w:proofErr w:type="gram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incendiilor</w:t>
      </w:r>
      <w:proofErr w:type="spellEnd"/>
      <w:r w:rsidRPr="006F2917">
        <w:rPr>
          <w:rFonts w:ascii="Trebuchet MS" w:hAnsi="Trebuchet MS" w:cs="Times New Roman"/>
          <w:szCs w:val="24"/>
          <w:lang w:val="en-GB"/>
        </w:rPr>
        <w:t>;</w:t>
      </w:r>
    </w:p>
    <w:p w14:paraId="38205D2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 1-1-3-2005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Evaluarea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zăpezii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p>
    <w:p w14:paraId="4CA2A0F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082-2004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bazele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vântului</w:t>
      </w:r>
      <w:proofErr w:type="spellEnd"/>
    </w:p>
    <w:p w14:paraId="16072BD5"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lastRenderedPageBreak/>
        <w:t xml:space="preserve">- P 130-1999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comportarea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timp</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construcţiilor</w:t>
      </w:r>
      <w:proofErr w:type="spellEnd"/>
    </w:p>
    <w:p w14:paraId="2C295203"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GEX 003-2000 </w:t>
      </w:r>
      <w:proofErr w:type="spellStart"/>
      <w:r w:rsidRPr="006F2917">
        <w:rPr>
          <w:rFonts w:ascii="Trebuchet MS" w:hAnsi="Trebuchet MS" w:cs="Times New Roman"/>
          <w:szCs w:val="24"/>
          <w:lang w:val="en-GB"/>
        </w:rPr>
        <w:t>Ghid</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reducere</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riscului</w:t>
      </w:r>
      <w:proofErr w:type="spellEnd"/>
      <w:r w:rsidRPr="006F2917">
        <w:rPr>
          <w:rFonts w:ascii="Trebuchet MS" w:hAnsi="Trebuchet MS" w:cs="Times New Roman"/>
          <w:szCs w:val="24"/>
          <w:lang w:val="en-GB"/>
        </w:rPr>
        <w:t xml:space="preserve"> seismic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existente</w:t>
      </w:r>
      <w:proofErr w:type="spellEnd"/>
    </w:p>
    <w:p w14:paraId="483C0971"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P100-1/2013 -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seismica</w:t>
      </w:r>
      <w:proofErr w:type="spellEnd"/>
      <w:r w:rsidRPr="006F2917">
        <w:rPr>
          <w:rFonts w:ascii="Trebuchet MS" w:hAnsi="Trebuchet MS" w:cs="Times New Roman"/>
          <w:szCs w:val="24"/>
          <w:lang w:val="en-GB"/>
        </w:rPr>
        <w:t xml:space="preserve"> –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I – </w:t>
      </w:r>
      <w:proofErr w:type="spellStart"/>
      <w:r w:rsidRPr="006F2917">
        <w:rPr>
          <w:rFonts w:ascii="Trebuchet MS" w:hAnsi="Trebuchet MS" w:cs="Times New Roman"/>
          <w:szCs w:val="24"/>
          <w:lang w:val="en-GB"/>
        </w:rPr>
        <w:t>Prevederi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clădiri</w:t>
      </w:r>
      <w:proofErr w:type="spellEnd"/>
    </w:p>
    <w:p w14:paraId="4243116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 0-2012 -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Bazele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p>
    <w:p w14:paraId="21FFCF6C"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 1–1-3/2012 -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Evaluarea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zăpezii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p>
    <w:p w14:paraId="6DC539C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 1-1-4/2012 -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Evaluarea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actiunii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vantului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constructiilor</w:t>
      </w:r>
      <w:proofErr w:type="spellEnd"/>
    </w:p>
    <w:p w14:paraId="42455A95"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P 136-1995 Principii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metodologia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zonare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geotehnică</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teritoriului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României</w:t>
      </w:r>
      <w:proofErr w:type="spellEnd"/>
    </w:p>
    <w:p w14:paraId="79B0EC41"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STAS 6054 – 1977- </w:t>
      </w:r>
      <w:proofErr w:type="spellStart"/>
      <w:r w:rsidRPr="006F2917">
        <w:rPr>
          <w:rFonts w:ascii="Trebuchet MS" w:hAnsi="Trebuchet MS" w:cs="Times New Roman"/>
          <w:szCs w:val="24"/>
          <w:lang w:val="en-GB"/>
        </w:rPr>
        <w:t>Adâncimi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maxime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îngheţ</w:t>
      </w:r>
      <w:proofErr w:type="spellEnd"/>
      <w:r w:rsidRPr="006F2917">
        <w:rPr>
          <w:rFonts w:ascii="Trebuchet MS" w:hAnsi="Trebuchet MS" w:cs="Times New Roman"/>
          <w:szCs w:val="24"/>
          <w:lang w:val="en-GB"/>
        </w:rPr>
        <w:t>;</w:t>
      </w:r>
    </w:p>
    <w:p w14:paraId="1364698F" w14:textId="77777777" w:rsidR="004942F1" w:rsidRPr="006F2917" w:rsidRDefault="004942F1"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E3254D1" w14:textId="77777777" w:rsidR="00660656"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proofErr w:type="spellStart"/>
      <w:r w:rsidRPr="006F2917">
        <w:rPr>
          <w:rFonts w:ascii="Trebuchet MS" w:hAnsi="Trebuchet MS" w:cs="Times New Roman"/>
          <w:b/>
          <w:i/>
          <w:szCs w:val="24"/>
          <w:lang w:val="en-GB"/>
        </w:rPr>
        <w:t>Construcţii</w:t>
      </w:r>
      <w:proofErr w:type="spellEnd"/>
    </w:p>
    <w:p w14:paraId="3BEC7C71" w14:textId="77777777" w:rsidR="00942AAB" w:rsidRPr="006F2917" w:rsidRDefault="00942AAB"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7A6EBC76"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1990:2004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Bazele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p>
    <w:p w14:paraId="0540EAAA"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1991-1-1:2004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1: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1-1: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Greutati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specifice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greutati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proprii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încercari</w:t>
      </w:r>
      <w:proofErr w:type="spellEnd"/>
      <w:r w:rsidRPr="006F2917">
        <w:rPr>
          <w:rFonts w:ascii="Trebuchet MS" w:hAnsi="Trebuchet MS" w:cs="Times New Roman"/>
          <w:szCs w:val="24"/>
          <w:lang w:val="en-GB"/>
        </w:rPr>
        <w:t xml:space="preserve"> utile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cladiri</w:t>
      </w:r>
      <w:proofErr w:type="spellEnd"/>
    </w:p>
    <w:p w14:paraId="26772F8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1991-1-3:2005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1: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1-3: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Încarcari</w:t>
      </w:r>
      <w:proofErr w:type="spellEnd"/>
      <w:r w:rsidRPr="006F2917">
        <w:rPr>
          <w:rFonts w:ascii="Trebuchet MS" w:hAnsi="Trebuchet MS" w:cs="Times New Roman"/>
          <w:szCs w:val="24"/>
          <w:lang w:val="en-GB"/>
        </w:rPr>
        <w:t xml:space="preserve"> date de </w:t>
      </w:r>
      <w:proofErr w:type="spellStart"/>
      <w:r w:rsidRPr="006F2917">
        <w:rPr>
          <w:rFonts w:ascii="Trebuchet MS" w:hAnsi="Trebuchet MS" w:cs="Times New Roman"/>
          <w:szCs w:val="24"/>
          <w:lang w:val="en-GB"/>
        </w:rPr>
        <w:t>zapada</w:t>
      </w:r>
      <w:proofErr w:type="spellEnd"/>
    </w:p>
    <w:p w14:paraId="456761F4"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1991-1-6:2005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1: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1-7: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pe </w:t>
      </w:r>
      <w:proofErr w:type="spellStart"/>
      <w:r w:rsidRPr="006F2917">
        <w:rPr>
          <w:rFonts w:ascii="Trebuchet MS" w:hAnsi="Trebuchet MS" w:cs="Times New Roman"/>
          <w:szCs w:val="24"/>
          <w:lang w:val="en-GB"/>
        </w:rPr>
        <w:t>durata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execuţiei</w:t>
      </w:r>
      <w:proofErr w:type="spellEnd"/>
    </w:p>
    <w:p w14:paraId="2A25968C"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1991-1-7:2007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1: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1-6: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accidentale</w:t>
      </w:r>
      <w:proofErr w:type="spellEnd"/>
    </w:p>
    <w:p w14:paraId="7F0D4894"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1992-1-1:2004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2: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1-1: Reguli </w:t>
      </w:r>
      <w:proofErr w:type="spellStart"/>
      <w:r w:rsidRPr="006F2917">
        <w:rPr>
          <w:rFonts w:ascii="Trebuchet MS" w:hAnsi="Trebuchet MS" w:cs="Times New Roman"/>
          <w:szCs w:val="24"/>
          <w:lang w:val="en-GB"/>
        </w:rPr>
        <w:t>generale</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clădiri</w:t>
      </w:r>
      <w:proofErr w:type="spellEnd"/>
    </w:p>
    <w:p w14:paraId="3BA6602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1993-1-1:2006/AC:2006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3: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oţel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1-1: Reguli</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clădiri</w:t>
      </w:r>
      <w:proofErr w:type="spellEnd"/>
    </w:p>
    <w:p w14:paraId="78C3CB4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1993-1-8:2006/AC:2006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3: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oţel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1-8:</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îmbinărilor</w:t>
      </w:r>
      <w:proofErr w:type="spellEnd"/>
    </w:p>
    <w:p w14:paraId="0A59459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1993-1-8:2006/AC:2006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3: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oţel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1-8:</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îmbinărilor</w:t>
      </w:r>
      <w:proofErr w:type="spellEnd"/>
    </w:p>
    <w:p w14:paraId="1DCFAF1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1996-1-1:2006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6: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zidărie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1-1: Reguli</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zidărie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nearmată</w:t>
      </w:r>
      <w:proofErr w:type="spellEnd"/>
    </w:p>
    <w:p w14:paraId="437BC04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1996-2:2006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6: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zidărie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2: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materiale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zidărie</w:t>
      </w:r>
      <w:proofErr w:type="spellEnd"/>
    </w:p>
    <w:p w14:paraId="7D8CE205"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1996-3:2006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6: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zidărie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3: </w:t>
      </w:r>
      <w:proofErr w:type="spellStart"/>
      <w:r w:rsidRPr="006F2917">
        <w:rPr>
          <w:rFonts w:ascii="Trebuchet MS" w:hAnsi="Trebuchet MS" w:cs="Times New Roman"/>
          <w:szCs w:val="24"/>
          <w:lang w:val="en-GB"/>
        </w:rPr>
        <w:t>Metode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calcul</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simplificate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zidărie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nearmată</w:t>
      </w:r>
      <w:proofErr w:type="spellEnd"/>
    </w:p>
    <w:p w14:paraId="20C7E5C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1997-1:2004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7: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geotehnica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 Reguli </w:t>
      </w:r>
      <w:proofErr w:type="spellStart"/>
      <w:r w:rsidRPr="006F2917">
        <w:rPr>
          <w:rFonts w:ascii="Trebuchet MS" w:hAnsi="Trebuchet MS" w:cs="Times New Roman"/>
          <w:szCs w:val="24"/>
          <w:lang w:val="en-GB"/>
        </w:rPr>
        <w:t>generale</w:t>
      </w:r>
      <w:proofErr w:type="spellEnd"/>
    </w:p>
    <w:p w14:paraId="2FC70F2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1998-3:2005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8: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rezistenţa</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cutremur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3:</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Evaluarea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consolidarea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p>
    <w:p w14:paraId="029E5CA3"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1998-5:2004 </w:t>
      </w:r>
      <w:proofErr w:type="spellStart"/>
      <w:r w:rsidRPr="006F2917">
        <w:rPr>
          <w:rFonts w:ascii="Trebuchet MS" w:hAnsi="Trebuchet MS" w:cs="Times New Roman"/>
          <w:szCs w:val="24"/>
          <w:lang w:val="en-GB"/>
        </w:rPr>
        <w:t>Eurocod</w:t>
      </w:r>
      <w:proofErr w:type="spellEnd"/>
      <w:r w:rsidRPr="006F2917">
        <w:rPr>
          <w:rFonts w:ascii="Trebuchet MS" w:hAnsi="Trebuchet MS" w:cs="Times New Roman"/>
          <w:szCs w:val="24"/>
          <w:lang w:val="en-GB"/>
        </w:rPr>
        <w:t xml:space="preserve"> 8: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rezistenţa</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cutremur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5:</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Fundaţii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susţinere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aspecte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geotehnice</w:t>
      </w:r>
      <w:proofErr w:type="spellEnd"/>
    </w:p>
    <w:p w14:paraId="1054958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P 2-1985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alcătuirea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calculul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zidărie</w:t>
      </w:r>
      <w:proofErr w:type="spellEnd"/>
      <w:r w:rsidR="00522FFE" w:rsidRPr="006F2917">
        <w:rPr>
          <w:rFonts w:ascii="Trebuchet MS" w:hAnsi="Trebuchet MS" w:cs="Times New Roman"/>
          <w:szCs w:val="24"/>
          <w:lang w:val="en-GB"/>
        </w:rPr>
        <w:t xml:space="preserve"> </w:t>
      </w:r>
      <w:r w:rsidRPr="006F2917">
        <w:rPr>
          <w:rFonts w:ascii="Trebuchet MS" w:hAnsi="Trebuchet MS" w:cs="Times New Roman"/>
          <w:szCs w:val="24"/>
          <w:lang w:val="en-GB"/>
        </w:rPr>
        <w:t xml:space="preserve">- NP 007-1997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cadre din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w:t>
      </w:r>
      <w:proofErr w:type="spellEnd"/>
    </w:p>
    <w:p w14:paraId="17F964B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P73-1978 </w:t>
      </w:r>
      <w:proofErr w:type="spellStart"/>
      <w:r w:rsidRPr="006F2917">
        <w:rPr>
          <w:rFonts w:ascii="Trebuchet MS" w:hAnsi="Trebuchet MS" w:cs="Times New Roman"/>
          <w:szCs w:val="24"/>
          <w:lang w:val="en-GB"/>
        </w:rPr>
        <w:t>Instrucţiuni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tehnice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recipienţilor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precomprimat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lichide</w:t>
      </w:r>
      <w:proofErr w:type="spellEnd"/>
    </w:p>
    <w:p w14:paraId="559996F2"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P100-1992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antiseismică</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locuinţe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socialculturale</w:t>
      </w:r>
      <w:proofErr w:type="spellEnd"/>
      <w:r w:rsidRPr="006F2917">
        <w:rPr>
          <w:rFonts w:ascii="Trebuchet MS" w:hAnsi="Trebuchet MS" w:cs="Times New Roman"/>
          <w:szCs w:val="24"/>
          <w:lang w:val="en-GB"/>
        </w:rPr>
        <w:t>,</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agrozootehnice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industriale</w:t>
      </w:r>
      <w:proofErr w:type="spellEnd"/>
    </w:p>
    <w:p w14:paraId="0040B34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P7-2000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fundarea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 xml:space="preserve"> pe </w:t>
      </w:r>
      <w:proofErr w:type="spellStart"/>
      <w:r w:rsidRPr="006F2917">
        <w:rPr>
          <w:rFonts w:ascii="Trebuchet MS" w:hAnsi="Trebuchet MS" w:cs="Times New Roman"/>
          <w:szCs w:val="24"/>
          <w:lang w:val="en-GB"/>
        </w:rPr>
        <w:t>pământuri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sensibile</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umezire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exploatare</w:t>
      </w:r>
      <w:proofErr w:type="spellEnd"/>
      <w:r w:rsidRPr="006F2917">
        <w:rPr>
          <w:rFonts w:ascii="Trebuchet MS" w:hAnsi="Trebuchet MS" w:cs="Times New Roman"/>
          <w:szCs w:val="24"/>
          <w:lang w:val="en-GB"/>
        </w:rPr>
        <w:t>)</w:t>
      </w:r>
    </w:p>
    <w:p w14:paraId="4D2AA42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 6-2006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zidărie</w:t>
      </w:r>
      <w:proofErr w:type="spellEnd"/>
    </w:p>
    <w:p w14:paraId="77E93613"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042-2000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prescripţiile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de </w:t>
      </w:r>
      <w:proofErr w:type="spellStart"/>
      <w:proofErr w:type="gramStart"/>
      <w:r w:rsidRPr="006F2917">
        <w:rPr>
          <w:rFonts w:ascii="Trebuchet MS" w:hAnsi="Trebuchet MS" w:cs="Times New Roman"/>
          <w:szCs w:val="24"/>
          <w:lang w:val="en-GB"/>
        </w:rPr>
        <w:t>proiectare.Verificarea</w:t>
      </w:r>
      <w:proofErr w:type="spellEnd"/>
      <w:proofErr w:type="gram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calcul</w:t>
      </w:r>
      <w:proofErr w:type="spellEnd"/>
      <w:r w:rsidRPr="006F2917">
        <w:rPr>
          <w:rFonts w:ascii="Trebuchet MS" w:hAnsi="Trebuchet MS" w:cs="Times New Roman"/>
          <w:szCs w:val="24"/>
          <w:lang w:val="en-GB"/>
        </w:rPr>
        <w:t xml:space="preserve"> a</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elementelor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metalice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îmbinărilor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acestora</w:t>
      </w:r>
      <w:proofErr w:type="spellEnd"/>
    </w:p>
    <w:p w14:paraId="48CC7C6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lastRenderedPageBreak/>
        <w:t xml:space="preserve">- NP 069-2002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execuţia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exploatarea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învelitorilor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acoperişurilor</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pantă</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clădiri</w:t>
      </w:r>
      <w:proofErr w:type="spellEnd"/>
    </w:p>
    <w:p w14:paraId="67CE2F72"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GM 018-2003 </w:t>
      </w:r>
      <w:proofErr w:type="spellStart"/>
      <w:r w:rsidRPr="006F2917">
        <w:rPr>
          <w:rFonts w:ascii="Trebuchet MS" w:hAnsi="Trebuchet MS" w:cs="Times New Roman"/>
          <w:szCs w:val="24"/>
          <w:lang w:val="en-GB"/>
        </w:rPr>
        <w:t>Ghid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investigarea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diagnosticarea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w:t>
      </w:r>
      <w:proofErr w:type="spellEnd"/>
      <w:r w:rsidRPr="006F2917">
        <w:rPr>
          <w:rFonts w:ascii="Trebuchet MS" w:hAnsi="Trebuchet MS" w:cs="Times New Roman"/>
          <w:szCs w:val="24"/>
          <w:lang w:val="en-GB"/>
        </w:rPr>
        <w:t>,</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precomprimat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oţel</w:t>
      </w:r>
      <w:proofErr w:type="spellEnd"/>
      <w:r w:rsidRPr="006F2917">
        <w:rPr>
          <w:rFonts w:ascii="Trebuchet MS" w:hAnsi="Trebuchet MS" w:cs="Times New Roman"/>
          <w:szCs w:val="24"/>
          <w:lang w:val="en-GB"/>
        </w:rPr>
        <w:t xml:space="preserve"> situate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medii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agresive</w:t>
      </w:r>
      <w:proofErr w:type="spellEnd"/>
    </w:p>
    <w:p w14:paraId="6BFF1E0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GM 017-2003 </w:t>
      </w:r>
      <w:proofErr w:type="spellStart"/>
      <w:r w:rsidRPr="006F2917">
        <w:rPr>
          <w:rFonts w:ascii="Trebuchet MS" w:hAnsi="Trebuchet MS" w:cs="Times New Roman"/>
          <w:szCs w:val="24"/>
          <w:lang w:val="en-GB"/>
        </w:rPr>
        <w:t>Ghid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urmărirea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comportării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exploatare</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 xml:space="preserve"> situate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medii</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agresive</w:t>
      </w:r>
      <w:proofErr w:type="spellEnd"/>
    </w:p>
    <w:p w14:paraId="3530B94E"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GP 079-2003 </w:t>
      </w:r>
      <w:proofErr w:type="spellStart"/>
      <w:r w:rsidRPr="006F2917">
        <w:rPr>
          <w:rFonts w:ascii="Trebuchet MS" w:hAnsi="Trebuchet MS" w:cs="Times New Roman"/>
          <w:szCs w:val="24"/>
          <w:lang w:val="en-GB"/>
        </w:rPr>
        <w:t>Ghid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execuţia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consolidării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cadre din </w:t>
      </w:r>
      <w:proofErr w:type="spellStart"/>
      <w:r w:rsidRPr="006F2917">
        <w:rPr>
          <w:rFonts w:ascii="Trebuchet MS" w:hAnsi="Trebuchet MS" w:cs="Times New Roman"/>
          <w:szCs w:val="24"/>
          <w:lang w:val="en-GB"/>
        </w:rPr>
        <w:t>beton</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pereţi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turnaţi</w:t>
      </w:r>
      <w:proofErr w:type="spellEnd"/>
    </w:p>
    <w:p w14:paraId="2941C46C" w14:textId="77777777" w:rsidR="00660656" w:rsidRPr="008F5713" w:rsidRDefault="00660656" w:rsidP="00796D30">
      <w:pPr>
        <w:autoSpaceDE w:val="0"/>
        <w:autoSpaceDN w:val="0"/>
        <w:adjustRightInd w:val="0"/>
        <w:spacing w:after="0" w:line="240" w:lineRule="auto"/>
        <w:ind w:firstLine="720"/>
        <w:jc w:val="both"/>
        <w:rPr>
          <w:rFonts w:ascii="Trebuchet MS" w:hAnsi="Trebuchet MS" w:cs="Times New Roman"/>
          <w:szCs w:val="24"/>
          <w:lang w:val="en-US"/>
        </w:rPr>
      </w:pPr>
      <w:r w:rsidRPr="006F2917">
        <w:rPr>
          <w:rFonts w:ascii="Trebuchet MS" w:hAnsi="Trebuchet MS" w:cs="Times New Roman"/>
          <w:szCs w:val="24"/>
          <w:lang w:val="en-GB"/>
        </w:rPr>
        <w:t xml:space="preserve">- NP 068-2002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clădirilor</w:t>
      </w:r>
      <w:proofErr w:type="spellEnd"/>
      <w:r w:rsidRPr="006F2917">
        <w:rPr>
          <w:rFonts w:ascii="Trebuchet MS" w:hAnsi="Trebuchet MS" w:cs="Times New Roman"/>
          <w:szCs w:val="24"/>
          <w:lang w:val="en-GB"/>
        </w:rPr>
        <w:t xml:space="preserve"> civile din </w:t>
      </w:r>
      <w:proofErr w:type="spellStart"/>
      <w:r w:rsidRPr="006F2917">
        <w:rPr>
          <w:rFonts w:ascii="Trebuchet MS" w:hAnsi="Trebuchet MS" w:cs="Times New Roman"/>
          <w:szCs w:val="24"/>
          <w:lang w:val="en-GB"/>
        </w:rPr>
        <w:t>punct</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vedere</w:t>
      </w:r>
      <w:proofErr w:type="spellEnd"/>
      <w:r w:rsidRPr="006F2917">
        <w:rPr>
          <w:rFonts w:ascii="Trebuchet MS" w:hAnsi="Trebuchet MS" w:cs="Times New Roman"/>
          <w:szCs w:val="24"/>
          <w:lang w:val="en-GB"/>
        </w:rPr>
        <w:t xml:space="preserve"> al </w:t>
      </w:r>
      <w:proofErr w:type="spellStart"/>
      <w:r w:rsidRPr="006F2917">
        <w:rPr>
          <w:rFonts w:ascii="Trebuchet MS" w:hAnsi="Trebuchet MS" w:cs="Times New Roman"/>
          <w:szCs w:val="24"/>
          <w:lang w:val="en-GB"/>
        </w:rPr>
        <w:t>cerinţei</w:t>
      </w:r>
      <w:proofErr w:type="spellEnd"/>
      <w:r w:rsidRPr="006F2917">
        <w:rPr>
          <w:rFonts w:ascii="Trebuchet MS" w:hAnsi="Trebuchet MS" w:cs="Times New Roman"/>
          <w:szCs w:val="24"/>
          <w:lang w:val="en-GB"/>
        </w:rPr>
        <w:t xml:space="preserve"> de</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siguranţă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exploatare</w:t>
      </w:r>
      <w:proofErr w:type="spellEnd"/>
    </w:p>
    <w:p w14:paraId="5B1929F7"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006-1996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sălilor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aglomerate</w:t>
      </w:r>
      <w:proofErr w:type="spellEnd"/>
      <w:r w:rsidRPr="006F2917">
        <w:rPr>
          <w:rFonts w:ascii="Trebuchet MS" w:hAnsi="Trebuchet MS" w:cs="Times New Roman"/>
          <w:szCs w:val="24"/>
          <w:lang w:val="en-GB"/>
        </w:rPr>
        <w:t xml:space="preserve"> cu </w:t>
      </w:r>
      <w:proofErr w:type="spellStart"/>
      <w:proofErr w:type="gramStart"/>
      <w:r w:rsidRPr="006F2917">
        <w:rPr>
          <w:rFonts w:ascii="Trebuchet MS" w:hAnsi="Trebuchet MS" w:cs="Times New Roman"/>
          <w:szCs w:val="24"/>
          <w:lang w:val="en-GB"/>
        </w:rPr>
        <w:t>vizitatori.Cerinţele</w:t>
      </w:r>
      <w:proofErr w:type="spellEnd"/>
      <w:proofErr w:type="gram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utilizatorilor</w:t>
      </w:r>
      <w:proofErr w:type="spellEnd"/>
    </w:p>
    <w:p w14:paraId="6F6BD48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1995-1-1:2004/NB:2008 -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lemn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Generalitati</w:t>
      </w:r>
      <w:proofErr w:type="spellEnd"/>
      <w:r w:rsidRPr="006F2917">
        <w:rPr>
          <w:rFonts w:ascii="Trebuchet MS" w:hAnsi="Trebuchet MS" w:cs="Times New Roman"/>
          <w:szCs w:val="24"/>
          <w:lang w:val="en-GB"/>
        </w:rPr>
        <w:t>. Reguli</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comune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cladiri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Anexa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nationala</w:t>
      </w:r>
      <w:proofErr w:type="spellEnd"/>
      <w:r w:rsidRPr="006F2917">
        <w:rPr>
          <w:rFonts w:ascii="Trebuchet MS" w:hAnsi="Trebuchet MS" w:cs="Times New Roman"/>
          <w:szCs w:val="24"/>
          <w:lang w:val="en-GB"/>
        </w:rPr>
        <w:t>.</w:t>
      </w:r>
    </w:p>
    <w:p w14:paraId="16C60DA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1992-1-1:2004/NB:2008 -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reguli</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cladiri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Anexa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nationala</w:t>
      </w:r>
      <w:proofErr w:type="spellEnd"/>
      <w:r w:rsidRPr="006F2917">
        <w:rPr>
          <w:rFonts w:ascii="Trebuchet MS" w:hAnsi="Trebuchet MS" w:cs="Times New Roman"/>
          <w:szCs w:val="24"/>
          <w:lang w:val="en-GB"/>
        </w:rPr>
        <w:t>.</w:t>
      </w:r>
    </w:p>
    <w:p w14:paraId="4707616A"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1993-1-1:2006/NA:2008 -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otel</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reguli</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cladiri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Anexa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nationala</w:t>
      </w:r>
      <w:proofErr w:type="spellEnd"/>
      <w:r w:rsidRPr="006F2917">
        <w:rPr>
          <w:rFonts w:ascii="Trebuchet MS" w:hAnsi="Trebuchet MS" w:cs="Times New Roman"/>
          <w:szCs w:val="24"/>
          <w:lang w:val="en-GB"/>
        </w:rPr>
        <w:t>.</w:t>
      </w:r>
    </w:p>
    <w:p w14:paraId="013108DC"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 6-2013 -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zidărie</w:t>
      </w:r>
      <w:proofErr w:type="spellEnd"/>
    </w:p>
    <w:p w14:paraId="512DA23C"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CR2-1-1.1-2013 - Cod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constructiilor</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pereti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structurali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w:t>
      </w:r>
      <w:proofErr w:type="spellEnd"/>
    </w:p>
    <w:p w14:paraId="5EB5A81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NE 012-1-2007 – Cod de </w:t>
      </w:r>
      <w:proofErr w:type="spellStart"/>
      <w:r w:rsidRPr="006F2917">
        <w:rPr>
          <w:rFonts w:ascii="Trebuchet MS" w:hAnsi="Trebuchet MS" w:cs="Times New Roman"/>
          <w:szCs w:val="24"/>
          <w:lang w:val="en-GB"/>
        </w:rPr>
        <w:t>practică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lucrărilor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armat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precomprimat</w:t>
      </w:r>
      <w:proofErr w:type="spellEnd"/>
      <w:r w:rsidRPr="006F2917">
        <w:rPr>
          <w:rFonts w:ascii="Trebuchet MS" w:hAnsi="Trebuchet MS" w:cs="Times New Roman"/>
          <w:szCs w:val="24"/>
          <w:lang w:val="en-GB"/>
        </w:rPr>
        <w:t xml:space="preserve"> -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1: </w:t>
      </w:r>
      <w:proofErr w:type="spellStart"/>
      <w:r w:rsidRPr="006F2917">
        <w:rPr>
          <w:rFonts w:ascii="Trebuchet MS" w:hAnsi="Trebuchet MS" w:cs="Times New Roman"/>
          <w:szCs w:val="24"/>
          <w:lang w:val="en-GB"/>
        </w:rPr>
        <w:t>Producerea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betonului</w:t>
      </w:r>
      <w:proofErr w:type="spellEnd"/>
    </w:p>
    <w:p w14:paraId="79FF87C6"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NE 012/2-2010 -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producerea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lucrãrilor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w:t>
      </w:r>
      <w:proofErr w:type="spellEnd"/>
    </w:p>
    <w:p w14:paraId="5B08A0F4" w14:textId="77777777" w:rsidR="00660656" w:rsidRPr="006F2917"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6F2917">
        <w:rPr>
          <w:rFonts w:ascii="Trebuchet MS" w:hAnsi="Trebuchet MS" w:cs="Times New Roman"/>
          <w:szCs w:val="24"/>
          <w:lang w:val="en-GB"/>
        </w:rPr>
        <w:t>armat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beton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precomprimat</w:t>
      </w:r>
      <w:proofErr w:type="spellEnd"/>
      <w:r w:rsidRPr="006F2917">
        <w:rPr>
          <w:rFonts w:ascii="Trebuchet MS" w:hAnsi="Trebuchet MS" w:cs="Times New Roman"/>
          <w:szCs w:val="24"/>
          <w:lang w:val="en-GB"/>
        </w:rPr>
        <w:t xml:space="preserve"> –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2: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lucrărilor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beton</w:t>
      </w:r>
      <w:proofErr w:type="spellEnd"/>
    </w:p>
    <w:p w14:paraId="75138B6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–112 – 2014 -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fundaţiilor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suprafaţă</w:t>
      </w:r>
      <w:proofErr w:type="spellEnd"/>
    </w:p>
    <w:p w14:paraId="09D6E0C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1991-1-1:2004/NA:2006 -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asupra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Acţiuni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 </w:t>
      </w:r>
      <w:proofErr w:type="spellStart"/>
      <w:r w:rsidRPr="006F2917">
        <w:rPr>
          <w:rFonts w:ascii="Trebuchet MS" w:hAnsi="Trebuchet MS" w:cs="Times New Roman"/>
          <w:szCs w:val="24"/>
          <w:lang w:val="en-GB"/>
        </w:rPr>
        <w:t>Greutăţi</w:t>
      </w:r>
      <w:proofErr w:type="spellEnd"/>
    </w:p>
    <w:p w14:paraId="137B0D4A" w14:textId="77777777" w:rsidR="00660656" w:rsidRPr="006F2917"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6F2917">
        <w:rPr>
          <w:rFonts w:ascii="Trebuchet MS" w:hAnsi="Trebuchet MS" w:cs="Times New Roman"/>
          <w:szCs w:val="24"/>
          <w:lang w:val="en-GB"/>
        </w:rPr>
        <w:t>specifice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greutăţi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proprii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încărcări</w:t>
      </w:r>
      <w:proofErr w:type="spellEnd"/>
      <w:r w:rsidRPr="006F2917">
        <w:rPr>
          <w:rFonts w:ascii="Trebuchet MS" w:hAnsi="Trebuchet MS" w:cs="Times New Roman"/>
          <w:szCs w:val="24"/>
          <w:lang w:val="en-GB"/>
        </w:rPr>
        <w:t xml:space="preserve"> utile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clădiri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Anexa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nationala</w:t>
      </w:r>
      <w:proofErr w:type="spellEnd"/>
      <w:r w:rsidRPr="006F2917">
        <w:rPr>
          <w:rFonts w:ascii="Trebuchet MS" w:hAnsi="Trebuchet MS" w:cs="Times New Roman"/>
          <w:szCs w:val="24"/>
          <w:lang w:val="en-GB"/>
        </w:rPr>
        <w:t>.</w:t>
      </w:r>
    </w:p>
    <w:p w14:paraId="72B98A2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1993-1-3:2008/NB:2008 -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otel</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 xml:space="preserve"> – Reguli</w:t>
      </w:r>
    </w:p>
    <w:p w14:paraId="52F6C653" w14:textId="77777777" w:rsidR="00660656" w:rsidRPr="006F2917"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6F2917">
        <w:rPr>
          <w:rFonts w:ascii="Trebuchet MS" w:hAnsi="Trebuchet MS" w:cs="Times New Roman"/>
          <w:szCs w:val="24"/>
          <w:lang w:val="en-GB"/>
        </w:rPr>
        <w:t>suplimentare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structurale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table </w:t>
      </w:r>
      <w:proofErr w:type="spellStart"/>
      <w:r w:rsidRPr="006F2917">
        <w:rPr>
          <w:rFonts w:ascii="Trebuchet MS" w:hAnsi="Trebuchet MS" w:cs="Times New Roman"/>
          <w:szCs w:val="24"/>
          <w:lang w:val="en-GB"/>
        </w:rPr>
        <w:t>formate</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rece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Anexa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nationala</w:t>
      </w:r>
      <w:proofErr w:type="spellEnd"/>
      <w:r w:rsidRPr="006F2917">
        <w:rPr>
          <w:rFonts w:ascii="Trebuchet MS" w:hAnsi="Trebuchet MS" w:cs="Times New Roman"/>
          <w:szCs w:val="24"/>
          <w:lang w:val="en-GB"/>
        </w:rPr>
        <w:t>.</w:t>
      </w:r>
    </w:p>
    <w:p w14:paraId="6023403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EN 1993-1-8:2006/NB:2008 -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otel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imbinarilor</w:t>
      </w:r>
      <w:proofErr w:type="spellEnd"/>
      <w:r w:rsidRPr="006F2917">
        <w:rPr>
          <w:rFonts w:ascii="Trebuchet MS" w:hAnsi="Trebuchet MS" w:cs="Times New Roman"/>
          <w:szCs w:val="24"/>
          <w:lang w:val="en-GB"/>
        </w:rPr>
        <w:t>.</w:t>
      </w:r>
    </w:p>
    <w:p w14:paraId="43640EB8" w14:textId="77777777" w:rsidR="00660656" w:rsidRPr="006F2917"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6F2917">
        <w:rPr>
          <w:rFonts w:ascii="Trebuchet MS" w:hAnsi="Trebuchet MS" w:cs="Times New Roman"/>
          <w:szCs w:val="24"/>
          <w:lang w:val="en-GB"/>
        </w:rPr>
        <w:t>Anexa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nationala</w:t>
      </w:r>
      <w:proofErr w:type="spellEnd"/>
      <w:r w:rsidRPr="006F2917">
        <w:rPr>
          <w:rFonts w:ascii="Trebuchet MS" w:hAnsi="Trebuchet MS" w:cs="Times New Roman"/>
          <w:szCs w:val="24"/>
          <w:lang w:val="en-GB"/>
        </w:rPr>
        <w:t>.</w:t>
      </w:r>
    </w:p>
    <w:p w14:paraId="70958946"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ST –009 – 2011 - </w:t>
      </w:r>
      <w:proofErr w:type="spellStart"/>
      <w:r w:rsidRPr="006F2917">
        <w:rPr>
          <w:rFonts w:ascii="Trebuchet MS" w:hAnsi="Trebuchet MS" w:cs="Times New Roman"/>
          <w:szCs w:val="24"/>
          <w:lang w:val="en-GB"/>
        </w:rPr>
        <w:t>Specificaţie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tehnică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produse</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otel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utilizate</w:t>
      </w:r>
      <w:proofErr w:type="spellEnd"/>
      <w:r w:rsidRPr="006F2917">
        <w:rPr>
          <w:rFonts w:ascii="Trebuchet MS" w:hAnsi="Trebuchet MS" w:cs="Times New Roman"/>
          <w:szCs w:val="24"/>
          <w:lang w:val="en-GB"/>
        </w:rPr>
        <w:t xml:space="preserve"> ca </w:t>
      </w:r>
      <w:proofErr w:type="spellStart"/>
      <w:r w:rsidRPr="006F2917">
        <w:rPr>
          <w:rFonts w:ascii="Trebuchet MS" w:hAnsi="Trebuchet MS" w:cs="Times New Roman"/>
          <w:szCs w:val="24"/>
          <w:lang w:val="en-GB"/>
        </w:rPr>
        <w:t>armaturi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cerinte</w:t>
      </w:r>
      <w:proofErr w:type="spellEnd"/>
    </w:p>
    <w:p w14:paraId="33C039DE" w14:textId="77777777" w:rsidR="00660656" w:rsidRPr="006F2917" w:rsidRDefault="00660656" w:rsidP="00796D30">
      <w:pPr>
        <w:autoSpaceDE w:val="0"/>
        <w:autoSpaceDN w:val="0"/>
        <w:adjustRightInd w:val="0"/>
        <w:spacing w:after="0" w:line="240" w:lineRule="auto"/>
        <w:jc w:val="both"/>
        <w:rPr>
          <w:rFonts w:ascii="Trebuchet MS" w:hAnsi="Trebuchet MS" w:cs="Times New Roman"/>
          <w:szCs w:val="24"/>
          <w:lang w:val="en-GB"/>
        </w:rPr>
      </w:pP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criterii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performanta</w:t>
      </w:r>
      <w:proofErr w:type="spellEnd"/>
      <w:r w:rsidRPr="006F2917">
        <w:rPr>
          <w:rFonts w:ascii="Trebuchet MS" w:hAnsi="Trebuchet MS" w:cs="Times New Roman"/>
          <w:szCs w:val="24"/>
          <w:lang w:val="en-GB"/>
        </w:rPr>
        <w:t>;</w:t>
      </w:r>
    </w:p>
    <w:p w14:paraId="7078C1C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 120 – 2006 -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cerinţele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executie</w:t>
      </w:r>
      <w:proofErr w:type="spellEnd"/>
      <w:r w:rsidRPr="006F2917">
        <w:rPr>
          <w:rFonts w:ascii="Trebuchet MS" w:hAnsi="Trebuchet MS" w:cs="Times New Roman"/>
          <w:szCs w:val="24"/>
          <w:lang w:val="en-GB"/>
        </w:rPr>
        <w:t xml:space="preserve"> </w:t>
      </w:r>
      <w:proofErr w:type="gramStart"/>
      <w:r w:rsidRPr="006F2917">
        <w:rPr>
          <w:rFonts w:ascii="Trebuchet MS" w:hAnsi="Trebuchet MS" w:cs="Times New Roman"/>
          <w:szCs w:val="24"/>
          <w:lang w:val="en-GB"/>
        </w:rPr>
        <w:t>a</w:t>
      </w:r>
      <w:proofErr w:type="gram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excavaţiilor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adânci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00522FFE" w:rsidRPr="006F2917">
        <w:rPr>
          <w:rFonts w:ascii="Trebuchet MS" w:hAnsi="Trebuchet MS" w:cs="Times New Roman"/>
          <w:szCs w:val="24"/>
          <w:lang w:val="en-GB"/>
        </w:rPr>
        <w:t xml:space="preserve"> </w:t>
      </w:r>
      <w:r w:rsidRPr="006F2917">
        <w:rPr>
          <w:rFonts w:ascii="Trebuchet MS" w:hAnsi="Trebuchet MS" w:cs="Times New Roman"/>
          <w:szCs w:val="24"/>
          <w:lang w:val="en-GB"/>
        </w:rPr>
        <w:t>zone urbane</w:t>
      </w:r>
    </w:p>
    <w:p w14:paraId="63AFD29A"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 – 113 – 2004 -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execuţia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monitorizarea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recepţia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pereţilor</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îngropaţi</w:t>
      </w:r>
      <w:proofErr w:type="spellEnd"/>
    </w:p>
    <w:p w14:paraId="6B2F44F8" w14:textId="77777777" w:rsidR="006C0158" w:rsidRPr="006F2917" w:rsidRDefault="006C0158"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Normativul</w:t>
      </w:r>
      <w:proofErr w:type="spellEnd"/>
      <w:r w:rsidRPr="006F2917">
        <w:rPr>
          <w:rFonts w:ascii="Trebuchet MS" w:hAnsi="Trebuchet MS" w:cs="Times New Roman"/>
          <w:szCs w:val="24"/>
          <w:lang w:val="en-GB"/>
        </w:rPr>
        <w:t xml:space="preserve"> NP 074/2014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documentele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geotehnice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aprobat</w:t>
      </w:r>
      <w:proofErr w:type="spellEnd"/>
    </w:p>
    <w:p w14:paraId="0F75D4EF" w14:textId="77777777" w:rsidR="006C0158" w:rsidRPr="006F2917" w:rsidRDefault="006C0158" w:rsidP="00796D30">
      <w:pPr>
        <w:autoSpaceDE w:val="0"/>
        <w:autoSpaceDN w:val="0"/>
        <w:adjustRightInd w:val="0"/>
        <w:spacing w:after="0" w:line="240" w:lineRule="auto"/>
        <w:ind w:firstLine="720"/>
        <w:jc w:val="both"/>
        <w:rPr>
          <w:rFonts w:ascii="Trebuchet MS" w:hAnsi="Trebuchet MS" w:cs="Times New Roman"/>
          <w:szCs w:val="24"/>
          <w:lang w:val="en-GB"/>
        </w:rPr>
      </w:pP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Ordinul</w:t>
      </w:r>
      <w:proofErr w:type="spellEnd"/>
      <w:r w:rsidRPr="006F2917">
        <w:rPr>
          <w:rFonts w:ascii="Trebuchet MS" w:hAnsi="Trebuchet MS" w:cs="Times New Roman"/>
          <w:szCs w:val="24"/>
          <w:lang w:val="en-GB"/>
        </w:rPr>
        <w:t xml:space="preserve"> MDRAP nr. 1330/17.07.2014</w:t>
      </w:r>
    </w:p>
    <w:p w14:paraId="36768B99" w14:textId="77777777" w:rsidR="001101AE" w:rsidRPr="006F2917" w:rsidRDefault="001101AE" w:rsidP="00796D30">
      <w:pPr>
        <w:autoSpaceDE w:val="0"/>
        <w:autoSpaceDN w:val="0"/>
        <w:adjustRightInd w:val="0"/>
        <w:spacing w:after="0" w:line="240" w:lineRule="auto"/>
        <w:ind w:firstLine="720"/>
        <w:jc w:val="both"/>
        <w:rPr>
          <w:rFonts w:ascii="Trebuchet MS" w:hAnsi="Trebuchet MS" w:cs="Times New Roman"/>
          <w:szCs w:val="24"/>
          <w:lang w:val="en-GB"/>
        </w:rPr>
      </w:pPr>
    </w:p>
    <w:p w14:paraId="7CD63DF3" w14:textId="77777777" w:rsidR="00660656"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proofErr w:type="spellStart"/>
      <w:r w:rsidRPr="006F2917">
        <w:rPr>
          <w:rFonts w:ascii="Trebuchet MS" w:hAnsi="Trebuchet MS" w:cs="Times New Roman"/>
          <w:b/>
          <w:i/>
          <w:szCs w:val="24"/>
          <w:lang w:val="en-GB"/>
        </w:rPr>
        <w:t>Instalaţii</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Electrice</w:t>
      </w:r>
      <w:proofErr w:type="spellEnd"/>
    </w:p>
    <w:p w14:paraId="42139D85" w14:textId="77777777" w:rsidR="00942AAB" w:rsidRPr="006F2917" w:rsidRDefault="00942AAB" w:rsidP="00796D30">
      <w:pPr>
        <w:autoSpaceDE w:val="0"/>
        <w:autoSpaceDN w:val="0"/>
        <w:adjustRightInd w:val="0"/>
        <w:spacing w:after="0" w:line="240" w:lineRule="auto"/>
        <w:ind w:firstLine="720"/>
        <w:jc w:val="both"/>
        <w:rPr>
          <w:rFonts w:ascii="Trebuchet MS" w:hAnsi="Trebuchet MS" w:cs="Times New Roman"/>
          <w:b/>
          <w:i/>
          <w:szCs w:val="24"/>
          <w:lang w:val="en-GB"/>
        </w:rPr>
      </w:pPr>
    </w:p>
    <w:p w14:paraId="058ED61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I7-11 -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exploatarea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aferente</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cladirilor</w:t>
      </w:r>
      <w:proofErr w:type="spellEnd"/>
      <w:r w:rsidRPr="006F2917">
        <w:rPr>
          <w:rFonts w:ascii="Trebuchet MS" w:hAnsi="Trebuchet MS" w:cs="Times New Roman"/>
          <w:szCs w:val="24"/>
          <w:lang w:val="en-GB"/>
        </w:rPr>
        <w:t>;</w:t>
      </w:r>
    </w:p>
    <w:p w14:paraId="53B874A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NP-I7-02/2002 -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tensiuni</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până</w:t>
      </w:r>
      <w:proofErr w:type="spellEnd"/>
      <w:r w:rsidRPr="006F2917">
        <w:rPr>
          <w:rFonts w:ascii="Trebuchet MS" w:hAnsi="Trebuchet MS" w:cs="Times New Roman"/>
          <w:szCs w:val="24"/>
          <w:lang w:val="en-GB"/>
        </w:rPr>
        <w:t xml:space="preserve"> la 1000 </w:t>
      </w:r>
      <w:proofErr w:type="spellStart"/>
      <w:r w:rsidRPr="006F2917">
        <w:rPr>
          <w:rFonts w:ascii="Trebuchet MS" w:hAnsi="Trebuchet MS" w:cs="Times New Roman"/>
          <w:szCs w:val="24"/>
          <w:lang w:val="en-GB"/>
        </w:rPr>
        <w:t>V.c.a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1500 </w:t>
      </w:r>
      <w:proofErr w:type="spellStart"/>
      <w:r w:rsidRPr="006F2917">
        <w:rPr>
          <w:rFonts w:ascii="Trebuchet MS" w:hAnsi="Trebuchet MS" w:cs="Times New Roman"/>
          <w:szCs w:val="24"/>
          <w:lang w:val="en-GB"/>
        </w:rPr>
        <w:t>V.c.a</w:t>
      </w:r>
      <w:proofErr w:type="spellEnd"/>
      <w:r w:rsidRPr="006F2917">
        <w:rPr>
          <w:rFonts w:ascii="Trebuchet MS" w:hAnsi="Trebuchet MS" w:cs="Times New Roman"/>
          <w:szCs w:val="24"/>
          <w:lang w:val="en-GB"/>
        </w:rPr>
        <w:t>.;</w:t>
      </w:r>
    </w:p>
    <w:p w14:paraId="66609A1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I20-2002 -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protecţia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trăsnetului</w:t>
      </w:r>
      <w:proofErr w:type="spellEnd"/>
      <w:r w:rsidRPr="006F2917">
        <w:rPr>
          <w:rFonts w:ascii="Trebuchet MS" w:hAnsi="Trebuchet MS" w:cs="Times New Roman"/>
          <w:szCs w:val="24"/>
          <w:lang w:val="en-GB"/>
        </w:rPr>
        <w:t>,</w:t>
      </w:r>
    </w:p>
    <w:p w14:paraId="23033EC4"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NTE 007/08/00 -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retelor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cabluri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w:t>
      </w:r>
    </w:p>
    <w:p w14:paraId="4E8BAEB5"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NTE 006/06/00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metodologia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calcul</w:t>
      </w:r>
      <w:proofErr w:type="spellEnd"/>
      <w:r w:rsidRPr="006F2917">
        <w:rPr>
          <w:rFonts w:ascii="Trebuchet MS" w:hAnsi="Trebuchet MS" w:cs="Times New Roman"/>
          <w:szCs w:val="24"/>
          <w:lang w:val="en-GB"/>
        </w:rPr>
        <w:t xml:space="preserve"> al </w:t>
      </w:r>
      <w:proofErr w:type="spellStart"/>
      <w:r w:rsidRPr="006F2917">
        <w:rPr>
          <w:rFonts w:ascii="Trebuchet MS" w:hAnsi="Trebuchet MS" w:cs="Times New Roman"/>
          <w:szCs w:val="24"/>
          <w:lang w:val="en-GB"/>
        </w:rPr>
        <w:t>curentilor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scurtcircuit</w:t>
      </w:r>
      <w:proofErr w:type="spellEnd"/>
      <w:r w:rsidRPr="006F2917">
        <w:rPr>
          <w:rFonts w:ascii="Trebuchet MS" w:hAnsi="Trebuchet MS" w:cs="Times New Roman"/>
          <w:szCs w:val="24"/>
          <w:lang w:val="en-GB"/>
        </w:rPr>
        <w:t xml:space="preserve"> in</w:t>
      </w:r>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reţelele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tensiunea</w:t>
      </w:r>
      <w:proofErr w:type="spellEnd"/>
      <w:r w:rsidRPr="006F2917">
        <w:rPr>
          <w:rFonts w:ascii="Trebuchet MS" w:hAnsi="Trebuchet MS" w:cs="Times New Roman"/>
          <w:szCs w:val="24"/>
          <w:lang w:val="en-GB"/>
        </w:rPr>
        <w:t xml:space="preserve"> sub 1kV,</w:t>
      </w:r>
    </w:p>
    <w:p w14:paraId="5FBA36DC"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lastRenderedPageBreak/>
        <w:t>-NTE 001/03/00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izolaţiei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coordonarea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izolaţiei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protecţia</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electroenergetice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supratensiunilor</w:t>
      </w:r>
      <w:proofErr w:type="spellEnd"/>
      <w:r w:rsidRPr="006F2917">
        <w:rPr>
          <w:rFonts w:ascii="Trebuchet MS" w:hAnsi="Trebuchet MS" w:cs="Times New Roman"/>
          <w:szCs w:val="24"/>
          <w:lang w:val="en-GB"/>
        </w:rPr>
        <w:t>”,</w:t>
      </w:r>
    </w:p>
    <w:p w14:paraId="05D77F5A"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-NP 061-02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sistemelor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iluminat</w:t>
      </w:r>
      <w:proofErr w:type="spellEnd"/>
      <w:r w:rsidRPr="006F2917">
        <w:rPr>
          <w:rFonts w:ascii="Trebuchet MS" w:hAnsi="Trebuchet MS" w:cs="Times New Roman"/>
          <w:szCs w:val="24"/>
          <w:lang w:val="en-GB"/>
        </w:rPr>
        <w:t xml:space="preserve"> artificial din </w:t>
      </w:r>
      <w:proofErr w:type="spellStart"/>
      <w:r w:rsidRPr="006F2917">
        <w:rPr>
          <w:rFonts w:ascii="Trebuchet MS" w:hAnsi="Trebuchet MS" w:cs="Times New Roman"/>
          <w:szCs w:val="24"/>
          <w:lang w:val="en-GB"/>
        </w:rPr>
        <w:t>cladiri</w:t>
      </w:r>
      <w:proofErr w:type="spellEnd"/>
    </w:p>
    <w:p w14:paraId="373D429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-PE116/1994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incercari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masuratori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w:t>
      </w:r>
    </w:p>
    <w:p w14:paraId="44314D3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-PE116/1994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incercari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masuratori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w:t>
      </w:r>
    </w:p>
    <w:p w14:paraId="326CEC96"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-PE 124 -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alimentarea</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energie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electrica</w:t>
      </w:r>
      <w:proofErr w:type="spellEnd"/>
      <w:r w:rsidRPr="006F2917">
        <w:rPr>
          <w:rFonts w:ascii="Trebuchet MS" w:hAnsi="Trebuchet MS" w:cs="Times New Roman"/>
          <w:szCs w:val="24"/>
          <w:lang w:val="en-GB"/>
        </w:rPr>
        <w:t xml:space="preserve"> </w:t>
      </w:r>
      <w:r w:rsidR="00522FFE" w:rsidRPr="006F2917">
        <w:rPr>
          <w:rFonts w:ascii="Trebuchet MS" w:hAnsi="Trebuchet MS" w:cs="Times New Roman"/>
          <w:szCs w:val="24"/>
          <w:lang w:val="en-GB"/>
        </w:rPr>
        <w:t xml:space="preserve">a </w:t>
      </w:r>
      <w:proofErr w:type="spellStart"/>
      <w:r w:rsidR="00522FFE" w:rsidRPr="006F2917">
        <w:rPr>
          <w:rFonts w:ascii="Trebuchet MS" w:hAnsi="Trebuchet MS" w:cs="Times New Roman"/>
          <w:szCs w:val="24"/>
          <w:lang w:val="en-GB"/>
        </w:rPr>
        <w:t>consumatorilor</w:t>
      </w:r>
      <w:proofErr w:type="spellEnd"/>
      <w:r w:rsidR="00522FFE" w:rsidRPr="006F2917">
        <w:rPr>
          <w:rFonts w:ascii="Trebuchet MS" w:hAnsi="Trebuchet MS" w:cs="Times New Roman"/>
          <w:szCs w:val="24"/>
          <w:lang w:val="en-GB"/>
        </w:rPr>
        <w:t xml:space="preserve"> </w:t>
      </w:r>
      <w:proofErr w:type="spellStart"/>
      <w:r w:rsidR="00522FFE" w:rsidRPr="006F2917">
        <w:rPr>
          <w:rFonts w:ascii="Trebuchet MS" w:hAnsi="Trebuchet MS" w:cs="Times New Roman"/>
          <w:szCs w:val="24"/>
          <w:lang w:val="en-GB"/>
        </w:rPr>
        <w:t>industriali</w:t>
      </w:r>
      <w:proofErr w:type="spellEnd"/>
      <w:r w:rsidR="00522FFE" w:rsidRPr="006F2917">
        <w:rPr>
          <w:rFonts w:ascii="Trebuchet MS" w:hAnsi="Trebuchet MS" w:cs="Times New Roman"/>
          <w:szCs w:val="24"/>
          <w:lang w:val="en-GB"/>
        </w:rPr>
        <w:t xml:space="preserve"> </w:t>
      </w:r>
      <w:proofErr w:type="spellStart"/>
      <w:r w:rsidR="00522FFE" w:rsidRPr="006F2917">
        <w:rPr>
          <w:rFonts w:ascii="Trebuchet MS" w:hAnsi="Trebuchet MS" w:cs="Times New Roman"/>
          <w:szCs w:val="24"/>
          <w:lang w:val="en-GB"/>
        </w:rPr>
        <w:t>si</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similari</w:t>
      </w:r>
      <w:proofErr w:type="spellEnd"/>
      <w:r w:rsidRPr="006F2917">
        <w:rPr>
          <w:rFonts w:ascii="Trebuchet MS" w:hAnsi="Trebuchet MS" w:cs="Times New Roman"/>
          <w:szCs w:val="24"/>
          <w:lang w:val="en-GB"/>
        </w:rPr>
        <w:t>;</w:t>
      </w:r>
    </w:p>
    <w:p w14:paraId="17BCFEA7"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-PE 136 -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republican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folosirea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rationala</w:t>
      </w:r>
      <w:proofErr w:type="spellEnd"/>
      <w:r w:rsidRPr="006F2917">
        <w:rPr>
          <w:rFonts w:ascii="Trebuchet MS" w:hAnsi="Trebuchet MS" w:cs="Times New Roman"/>
          <w:szCs w:val="24"/>
          <w:lang w:val="en-GB"/>
        </w:rPr>
        <w:t xml:space="preserve"> </w:t>
      </w:r>
      <w:proofErr w:type="gramStart"/>
      <w:r w:rsidRPr="006F2917">
        <w:rPr>
          <w:rFonts w:ascii="Trebuchet MS" w:hAnsi="Trebuchet MS" w:cs="Times New Roman"/>
          <w:szCs w:val="24"/>
          <w:lang w:val="en-GB"/>
        </w:rPr>
        <w:t>a</w:t>
      </w:r>
      <w:proofErr w:type="gram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energiei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iluminatul</w:t>
      </w:r>
      <w:proofErr w:type="spellEnd"/>
      <w:r w:rsidR="00522FFE" w:rsidRPr="006F2917">
        <w:rPr>
          <w:rFonts w:ascii="Trebuchet MS" w:hAnsi="Trebuchet MS" w:cs="Times New Roman"/>
          <w:szCs w:val="24"/>
          <w:lang w:val="en-GB"/>
        </w:rPr>
        <w:t xml:space="preserve"> </w:t>
      </w:r>
      <w:r w:rsidRPr="006F2917">
        <w:rPr>
          <w:rFonts w:ascii="Trebuchet MS" w:hAnsi="Trebuchet MS" w:cs="Times New Roman"/>
          <w:szCs w:val="24"/>
          <w:lang w:val="en-GB"/>
        </w:rPr>
        <w:t xml:space="preserve">artificial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in </w:t>
      </w:r>
      <w:proofErr w:type="spellStart"/>
      <w:r w:rsidRPr="006F2917">
        <w:rPr>
          <w:rFonts w:ascii="Trebuchet MS" w:hAnsi="Trebuchet MS" w:cs="Times New Roman"/>
          <w:szCs w:val="24"/>
          <w:lang w:val="en-GB"/>
        </w:rPr>
        <w:t>utilizari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casnice</w:t>
      </w:r>
      <w:proofErr w:type="spellEnd"/>
      <w:r w:rsidRPr="006F2917">
        <w:rPr>
          <w:rFonts w:ascii="Trebuchet MS" w:hAnsi="Trebuchet MS" w:cs="Times New Roman"/>
          <w:szCs w:val="24"/>
          <w:lang w:val="en-GB"/>
        </w:rPr>
        <w:t>;</w:t>
      </w:r>
    </w:p>
    <w:p w14:paraId="4881FD12"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-PE134 -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privind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metodologia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curentilor</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scurt</w:t>
      </w:r>
      <w:proofErr w:type="spellEnd"/>
      <w:r w:rsidRPr="006F2917">
        <w:rPr>
          <w:rFonts w:ascii="Trebuchet MS" w:hAnsi="Trebuchet MS" w:cs="Times New Roman"/>
          <w:szCs w:val="24"/>
          <w:lang w:val="en-GB"/>
        </w:rPr>
        <w:t xml:space="preserve">-circuit in </w:t>
      </w:r>
      <w:proofErr w:type="spellStart"/>
      <w:r w:rsidRPr="006F2917">
        <w:rPr>
          <w:rFonts w:ascii="Trebuchet MS" w:hAnsi="Trebuchet MS" w:cs="Times New Roman"/>
          <w:szCs w:val="24"/>
          <w:lang w:val="en-GB"/>
        </w:rPr>
        <w:t>retele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w:t>
      </w:r>
    </w:p>
    <w:p w14:paraId="3DD6826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-NP 099/2005 - </w:t>
      </w:r>
      <w:proofErr w:type="spellStart"/>
      <w:r w:rsidRPr="006F2917">
        <w:rPr>
          <w:rFonts w:ascii="Trebuchet MS" w:hAnsi="Trebuchet MS" w:cs="Times New Roman"/>
          <w:szCs w:val="24"/>
          <w:lang w:val="en-GB"/>
        </w:rPr>
        <w:t>Normativ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proiectarea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executarea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verificarea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receptionarea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instalatiilor</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in zone cu </w:t>
      </w:r>
      <w:proofErr w:type="spellStart"/>
      <w:r w:rsidRPr="006F2917">
        <w:rPr>
          <w:rFonts w:ascii="Trebuchet MS" w:hAnsi="Trebuchet MS" w:cs="Times New Roman"/>
          <w:szCs w:val="24"/>
          <w:lang w:val="en-GB"/>
        </w:rPr>
        <w:t>pericol</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explozie</w:t>
      </w:r>
      <w:proofErr w:type="spellEnd"/>
      <w:r w:rsidRPr="006F2917">
        <w:rPr>
          <w:rFonts w:ascii="Trebuchet MS" w:hAnsi="Trebuchet MS" w:cs="Times New Roman"/>
          <w:szCs w:val="24"/>
          <w:lang w:val="en-GB"/>
        </w:rPr>
        <w:t>;</w:t>
      </w:r>
    </w:p>
    <w:p w14:paraId="6956056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553/2 - </w:t>
      </w:r>
      <w:proofErr w:type="spellStart"/>
      <w:r w:rsidRPr="006F2917">
        <w:rPr>
          <w:rFonts w:ascii="Trebuchet MS" w:hAnsi="Trebuchet MS" w:cs="Times New Roman"/>
          <w:szCs w:val="24"/>
          <w:lang w:val="en-GB"/>
        </w:rPr>
        <w:t>Aparate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comutatie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pana</w:t>
      </w:r>
      <w:proofErr w:type="spellEnd"/>
      <w:r w:rsidRPr="006F2917">
        <w:rPr>
          <w:rFonts w:ascii="Trebuchet MS" w:hAnsi="Trebuchet MS" w:cs="Times New Roman"/>
          <w:szCs w:val="24"/>
          <w:lang w:val="en-GB"/>
        </w:rPr>
        <w:t xml:space="preserve"> la 1000 V ca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pana</w:t>
      </w:r>
      <w:proofErr w:type="spellEnd"/>
      <w:r w:rsidRPr="006F2917">
        <w:rPr>
          <w:rFonts w:ascii="Trebuchet MS" w:hAnsi="Trebuchet MS" w:cs="Times New Roman"/>
          <w:szCs w:val="24"/>
          <w:lang w:val="en-GB"/>
        </w:rPr>
        <w:t xml:space="preserve"> la 4000 A. </w:t>
      </w:r>
      <w:proofErr w:type="spellStart"/>
      <w:r w:rsidRPr="006F2917">
        <w:rPr>
          <w:rFonts w:ascii="Trebuchet MS" w:hAnsi="Trebuchet MS" w:cs="Times New Roman"/>
          <w:szCs w:val="24"/>
          <w:lang w:val="en-GB"/>
        </w:rPr>
        <w:t>Conditii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tehnice</w:t>
      </w:r>
      <w:proofErr w:type="spellEnd"/>
      <w:r w:rsidRPr="006F2917">
        <w:rPr>
          <w:rFonts w:ascii="Trebuchet MS" w:hAnsi="Trebuchet MS" w:cs="Times New Roman"/>
          <w:szCs w:val="24"/>
          <w:lang w:val="en-GB"/>
        </w:rPr>
        <w:t>;</w:t>
      </w:r>
    </w:p>
    <w:p w14:paraId="241A4C03"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2612 - </w:t>
      </w:r>
      <w:proofErr w:type="spellStart"/>
      <w:r w:rsidRPr="006F2917">
        <w:rPr>
          <w:rFonts w:ascii="Trebuchet MS" w:hAnsi="Trebuchet MS" w:cs="Times New Roman"/>
          <w:szCs w:val="24"/>
          <w:lang w:val="en-GB"/>
        </w:rPr>
        <w:t>Protectie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electrocutarilor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Limite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admise</w:t>
      </w:r>
      <w:proofErr w:type="spellEnd"/>
      <w:r w:rsidRPr="006F2917">
        <w:rPr>
          <w:rFonts w:ascii="Trebuchet MS" w:hAnsi="Trebuchet MS" w:cs="Times New Roman"/>
          <w:szCs w:val="24"/>
          <w:lang w:val="en-GB"/>
        </w:rPr>
        <w:t>;</w:t>
      </w:r>
    </w:p>
    <w:p w14:paraId="1FE2D1C7"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3184 - Prize, </w:t>
      </w:r>
      <w:proofErr w:type="spellStart"/>
      <w:r w:rsidRPr="006F2917">
        <w:rPr>
          <w:rFonts w:ascii="Trebuchet MS" w:hAnsi="Trebuchet MS" w:cs="Times New Roman"/>
          <w:szCs w:val="24"/>
          <w:lang w:val="en-GB"/>
        </w:rPr>
        <w:t>fise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cuple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pana</w:t>
      </w:r>
      <w:proofErr w:type="spellEnd"/>
      <w:r w:rsidRPr="006F2917">
        <w:rPr>
          <w:rFonts w:ascii="Trebuchet MS" w:hAnsi="Trebuchet MS" w:cs="Times New Roman"/>
          <w:szCs w:val="24"/>
          <w:lang w:val="en-GB"/>
        </w:rPr>
        <w:t xml:space="preserve"> la 380 </w:t>
      </w:r>
      <w:proofErr w:type="spellStart"/>
      <w:r w:rsidRPr="006F2917">
        <w:rPr>
          <w:rFonts w:ascii="Trebuchet MS" w:hAnsi="Trebuchet MS" w:cs="Times New Roman"/>
          <w:szCs w:val="24"/>
          <w:lang w:val="en-GB"/>
        </w:rPr>
        <w:t>Vca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pana</w:t>
      </w:r>
      <w:proofErr w:type="spellEnd"/>
      <w:r w:rsidRPr="006F2917">
        <w:rPr>
          <w:rFonts w:ascii="Trebuchet MS" w:hAnsi="Trebuchet MS" w:cs="Times New Roman"/>
          <w:szCs w:val="24"/>
          <w:lang w:val="en-GB"/>
        </w:rPr>
        <w:t xml:space="preserve"> la 250 </w:t>
      </w:r>
      <w:proofErr w:type="spellStart"/>
      <w:r w:rsidRPr="006F2917">
        <w:rPr>
          <w:rFonts w:ascii="Trebuchet MS" w:hAnsi="Trebuchet MS" w:cs="Times New Roman"/>
          <w:szCs w:val="24"/>
          <w:lang w:val="en-GB"/>
        </w:rPr>
        <w:t>Vca</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până</w:t>
      </w:r>
      <w:proofErr w:type="spellEnd"/>
      <w:r w:rsidRPr="006F2917">
        <w:rPr>
          <w:rFonts w:ascii="Trebuchet MS" w:hAnsi="Trebuchet MS" w:cs="Times New Roman"/>
          <w:szCs w:val="24"/>
          <w:lang w:val="en-GB"/>
        </w:rPr>
        <w:t xml:space="preserve"> la 25 A. </w:t>
      </w:r>
      <w:proofErr w:type="spellStart"/>
      <w:r w:rsidRPr="006F2917">
        <w:rPr>
          <w:rFonts w:ascii="Trebuchet MS" w:hAnsi="Trebuchet MS" w:cs="Times New Roman"/>
          <w:szCs w:val="24"/>
          <w:lang w:val="en-GB"/>
        </w:rPr>
        <w:t>Condiţii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tehnice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speciale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calitate</w:t>
      </w:r>
      <w:proofErr w:type="spellEnd"/>
      <w:r w:rsidRPr="006F2917">
        <w:rPr>
          <w:rFonts w:ascii="Trebuchet MS" w:hAnsi="Trebuchet MS" w:cs="Times New Roman"/>
          <w:szCs w:val="24"/>
          <w:lang w:val="en-GB"/>
        </w:rPr>
        <w:t>.</w:t>
      </w:r>
    </w:p>
    <w:p w14:paraId="5B968C1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-SR EN 60 529 – </w:t>
      </w:r>
      <w:proofErr w:type="spellStart"/>
      <w:r w:rsidRPr="006F2917">
        <w:rPr>
          <w:rFonts w:ascii="Trebuchet MS" w:hAnsi="Trebuchet MS" w:cs="Times New Roman"/>
          <w:szCs w:val="24"/>
          <w:lang w:val="en-GB"/>
        </w:rPr>
        <w:t>Norme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specifice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securitatea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muncii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transportul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distributia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energiei</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Broşura</w:t>
      </w:r>
      <w:proofErr w:type="spellEnd"/>
      <w:r w:rsidRPr="006F2917">
        <w:rPr>
          <w:rFonts w:ascii="Trebuchet MS" w:hAnsi="Trebuchet MS" w:cs="Times New Roman"/>
          <w:szCs w:val="24"/>
          <w:lang w:val="en-GB"/>
        </w:rPr>
        <w:t xml:space="preserve"> 65/2002;</w:t>
      </w:r>
    </w:p>
    <w:p w14:paraId="39895587"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6865 - </w:t>
      </w:r>
      <w:proofErr w:type="spellStart"/>
      <w:r w:rsidRPr="006F2917">
        <w:rPr>
          <w:rFonts w:ascii="Trebuchet MS" w:hAnsi="Trebuchet MS" w:cs="Times New Roman"/>
          <w:szCs w:val="24"/>
          <w:lang w:val="en-GB"/>
        </w:rPr>
        <w:t>Conducte</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izolatie</w:t>
      </w:r>
      <w:proofErr w:type="spellEnd"/>
      <w:r w:rsidRPr="006F2917">
        <w:rPr>
          <w:rFonts w:ascii="Trebuchet MS" w:hAnsi="Trebuchet MS" w:cs="Times New Roman"/>
          <w:szCs w:val="24"/>
          <w:lang w:val="en-GB"/>
        </w:rPr>
        <w:t xml:space="preserve"> de PVC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fixe;</w:t>
      </w:r>
    </w:p>
    <w:p w14:paraId="64A2E99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6990 - </w:t>
      </w:r>
      <w:proofErr w:type="spellStart"/>
      <w:r w:rsidRPr="006F2917">
        <w:rPr>
          <w:rFonts w:ascii="Trebuchet MS" w:hAnsi="Trebuchet MS" w:cs="Times New Roman"/>
          <w:szCs w:val="24"/>
          <w:lang w:val="en-GB"/>
        </w:rPr>
        <w:t>Tuburi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policlorura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vinil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neplastifiată</w:t>
      </w:r>
      <w:proofErr w:type="spellEnd"/>
      <w:r w:rsidRPr="006F2917">
        <w:rPr>
          <w:rFonts w:ascii="Trebuchet MS" w:hAnsi="Trebuchet MS" w:cs="Times New Roman"/>
          <w:szCs w:val="24"/>
          <w:lang w:val="en-GB"/>
        </w:rPr>
        <w:t>;</w:t>
      </w:r>
    </w:p>
    <w:p w14:paraId="58E845F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8114/42 - </w:t>
      </w:r>
      <w:proofErr w:type="spellStart"/>
      <w:r w:rsidRPr="006F2917">
        <w:rPr>
          <w:rFonts w:ascii="Trebuchet MS" w:hAnsi="Trebuchet MS" w:cs="Times New Roman"/>
          <w:szCs w:val="24"/>
          <w:lang w:val="en-GB"/>
        </w:rPr>
        <w:t>Corpuri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iluminat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Conditii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tehnice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w:t>
      </w:r>
    </w:p>
    <w:p w14:paraId="61D19F4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8666 - </w:t>
      </w:r>
      <w:proofErr w:type="spellStart"/>
      <w:r w:rsidRPr="006F2917">
        <w:rPr>
          <w:rFonts w:ascii="Trebuchet MS" w:hAnsi="Trebuchet MS" w:cs="Times New Roman"/>
          <w:szCs w:val="24"/>
          <w:lang w:val="en-GB"/>
        </w:rPr>
        <w:t>Intrerupatoare</w:t>
      </w:r>
      <w:proofErr w:type="spellEnd"/>
      <w:r w:rsidRPr="006F2917">
        <w:rPr>
          <w:rFonts w:ascii="Trebuchet MS" w:hAnsi="Trebuchet MS" w:cs="Times New Roman"/>
          <w:szCs w:val="24"/>
          <w:lang w:val="en-GB"/>
        </w:rPr>
        <w:t xml:space="preserve"> automate </w:t>
      </w:r>
      <w:proofErr w:type="spellStart"/>
      <w:r w:rsidRPr="006F2917">
        <w:rPr>
          <w:rFonts w:ascii="Trebuchet MS" w:hAnsi="Trebuchet MS" w:cs="Times New Roman"/>
          <w:szCs w:val="24"/>
          <w:lang w:val="en-GB"/>
        </w:rPr>
        <w:t>mici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protectia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conductoarelor</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instalatiile</w:t>
      </w:r>
      <w:proofErr w:type="spellEnd"/>
      <w:r w:rsidR="00522FFE"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curent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alternativ</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pana</w:t>
      </w:r>
      <w:proofErr w:type="spellEnd"/>
      <w:r w:rsidRPr="006F2917">
        <w:rPr>
          <w:rFonts w:ascii="Trebuchet MS" w:hAnsi="Trebuchet MS" w:cs="Times New Roman"/>
          <w:szCs w:val="24"/>
          <w:lang w:val="en-GB"/>
        </w:rPr>
        <w:t xml:space="preserve"> la 415 V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82 A;</w:t>
      </w:r>
    </w:p>
    <w:p w14:paraId="41D737C3"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8778/1,2 - </w:t>
      </w:r>
      <w:proofErr w:type="spellStart"/>
      <w:r w:rsidRPr="006F2917">
        <w:rPr>
          <w:rFonts w:ascii="Trebuchet MS" w:hAnsi="Trebuchet MS" w:cs="Times New Roman"/>
          <w:szCs w:val="24"/>
          <w:lang w:val="en-GB"/>
        </w:rPr>
        <w:t>Cabluri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energie</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izolatie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manta de PVC;</w:t>
      </w:r>
    </w:p>
    <w:p w14:paraId="788301B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9954/1,2,3 -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in zone cu </w:t>
      </w:r>
      <w:proofErr w:type="spellStart"/>
      <w:r w:rsidRPr="006F2917">
        <w:rPr>
          <w:rFonts w:ascii="Trebuchet MS" w:hAnsi="Trebuchet MS" w:cs="Times New Roman"/>
          <w:szCs w:val="24"/>
          <w:lang w:val="en-GB"/>
        </w:rPr>
        <w:t>pericol</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explozie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Prescriptii</w:t>
      </w:r>
      <w:proofErr w:type="spellEnd"/>
      <w:r w:rsidR="007C25EC" w:rsidRPr="006F2917">
        <w:rPr>
          <w:rFonts w:ascii="Trebuchet MS" w:hAnsi="Trebuchet MS" w:cs="Times New Roman"/>
          <w:szCs w:val="24"/>
          <w:lang w:val="en-GB"/>
        </w:rPr>
        <w:t xml:space="preserve"> </w:t>
      </w:r>
      <w:r w:rsidRPr="006F2917">
        <w:rPr>
          <w:rFonts w:ascii="Trebuchet MS" w:hAnsi="Trebuchet MS" w:cs="Times New Roman"/>
          <w:szCs w:val="24"/>
          <w:lang w:val="en-GB"/>
        </w:rPr>
        <w:t xml:space="preserve">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montare</w:t>
      </w:r>
      <w:proofErr w:type="spellEnd"/>
      <w:r w:rsidRPr="006F2917">
        <w:rPr>
          <w:rFonts w:ascii="Trebuchet MS" w:hAnsi="Trebuchet MS" w:cs="Times New Roman"/>
          <w:szCs w:val="24"/>
          <w:lang w:val="en-GB"/>
        </w:rPr>
        <w:t>;</w:t>
      </w:r>
    </w:p>
    <w:p w14:paraId="54E4B293"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1220/1,4,5,6 - </w:t>
      </w:r>
      <w:proofErr w:type="spellStart"/>
      <w:r w:rsidRPr="006F2917">
        <w:rPr>
          <w:rFonts w:ascii="Trebuchet MS" w:hAnsi="Trebuchet MS" w:cs="Times New Roman"/>
          <w:szCs w:val="24"/>
          <w:lang w:val="en-GB"/>
        </w:rPr>
        <w:t>Cabluri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cordoane</w:t>
      </w:r>
      <w:proofErr w:type="spellEnd"/>
      <w:r w:rsidRPr="006F2917">
        <w:rPr>
          <w:rFonts w:ascii="Trebuchet MS" w:hAnsi="Trebuchet MS" w:cs="Times New Roman"/>
          <w:szCs w:val="24"/>
          <w:lang w:val="en-GB"/>
        </w:rPr>
        <w:t xml:space="preserve"> cu </w:t>
      </w:r>
      <w:proofErr w:type="spellStart"/>
      <w:r w:rsidRPr="006F2917">
        <w:rPr>
          <w:rFonts w:ascii="Trebuchet MS" w:hAnsi="Trebuchet MS" w:cs="Times New Roman"/>
          <w:szCs w:val="24"/>
          <w:lang w:val="en-GB"/>
        </w:rPr>
        <w:t>izolatia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cauciuc</w:t>
      </w:r>
      <w:proofErr w:type="spellEnd"/>
      <w:r w:rsidRPr="006F2917">
        <w:rPr>
          <w:rFonts w:ascii="Trebuchet MS" w:hAnsi="Trebuchet MS" w:cs="Times New Roman"/>
          <w:szCs w:val="24"/>
          <w:lang w:val="en-GB"/>
        </w:rPr>
        <w:t>;</w:t>
      </w:r>
    </w:p>
    <w:p w14:paraId="64A39222"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12604 - </w:t>
      </w:r>
      <w:proofErr w:type="spellStart"/>
      <w:r w:rsidRPr="006F2917">
        <w:rPr>
          <w:rFonts w:ascii="Trebuchet MS" w:hAnsi="Trebuchet MS" w:cs="Times New Roman"/>
          <w:szCs w:val="24"/>
          <w:lang w:val="en-GB"/>
        </w:rPr>
        <w:t>Protectie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electrocutarilor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atingere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indirecta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007C25EC" w:rsidRPr="006F2917">
        <w:rPr>
          <w:rFonts w:ascii="Trebuchet MS" w:hAnsi="Trebuchet MS" w:cs="Times New Roman"/>
          <w:szCs w:val="24"/>
          <w:lang w:val="en-GB"/>
        </w:rPr>
        <w:t xml:space="preserve"> </w:t>
      </w:r>
      <w:r w:rsidRPr="006F2917">
        <w:rPr>
          <w:rFonts w:ascii="Trebuchet MS" w:hAnsi="Trebuchet MS" w:cs="Times New Roman"/>
          <w:szCs w:val="24"/>
          <w:lang w:val="en-GB"/>
        </w:rPr>
        <w:t>fixe.</w:t>
      </w:r>
    </w:p>
    <w:p w14:paraId="722A0F4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STAS 12604/4,5 - Idem. </w:t>
      </w:r>
      <w:proofErr w:type="spellStart"/>
      <w:r w:rsidRPr="006F2917">
        <w:rPr>
          <w:rFonts w:ascii="Trebuchet MS" w:hAnsi="Trebuchet MS" w:cs="Times New Roman"/>
          <w:szCs w:val="24"/>
          <w:lang w:val="en-GB"/>
        </w:rPr>
        <w:t>Prescriptii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proiectare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executie</w:t>
      </w:r>
      <w:proofErr w:type="spellEnd"/>
      <w:r w:rsidRPr="006F2917">
        <w:rPr>
          <w:rFonts w:ascii="Trebuchet MS" w:hAnsi="Trebuchet MS" w:cs="Times New Roman"/>
          <w:szCs w:val="24"/>
          <w:lang w:val="en-GB"/>
        </w:rPr>
        <w:t>;</w:t>
      </w:r>
    </w:p>
    <w:p w14:paraId="5299B47E"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8275-87 - </w:t>
      </w:r>
      <w:proofErr w:type="spellStart"/>
      <w:r w:rsidRPr="006F2917">
        <w:rPr>
          <w:rFonts w:ascii="Trebuchet MS" w:hAnsi="Trebuchet MS" w:cs="Times New Roman"/>
          <w:szCs w:val="24"/>
          <w:lang w:val="en-GB"/>
        </w:rPr>
        <w:t>Protectia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electrocutarilor</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Terminologie</w:t>
      </w:r>
      <w:proofErr w:type="spellEnd"/>
      <w:r w:rsidRPr="006F2917">
        <w:rPr>
          <w:rFonts w:ascii="Trebuchet MS" w:hAnsi="Trebuchet MS" w:cs="Times New Roman"/>
          <w:szCs w:val="24"/>
          <w:lang w:val="en-GB"/>
        </w:rPr>
        <w:t xml:space="preserve"> ;</w:t>
      </w:r>
      <w:proofErr w:type="gramEnd"/>
    </w:p>
    <w:p w14:paraId="6DAE368A"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4641/1 - Prize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fise</w:t>
      </w:r>
      <w:proofErr w:type="spellEnd"/>
      <w:r w:rsidRPr="006F2917">
        <w:rPr>
          <w:rFonts w:ascii="Trebuchet MS" w:hAnsi="Trebuchet MS" w:cs="Times New Roman"/>
          <w:szCs w:val="24"/>
          <w:lang w:val="en-GB"/>
        </w:rPr>
        <w:t xml:space="preserve"> de tip industrial </w:t>
      </w:r>
      <w:proofErr w:type="spellStart"/>
      <w:r w:rsidRPr="006F2917">
        <w:rPr>
          <w:rFonts w:ascii="Trebuchet MS" w:hAnsi="Trebuchet MS" w:cs="Times New Roman"/>
          <w:szCs w:val="24"/>
          <w:lang w:val="en-GB"/>
        </w:rPr>
        <w:t>pana</w:t>
      </w:r>
      <w:proofErr w:type="spellEnd"/>
      <w:r w:rsidRPr="006F2917">
        <w:rPr>
          <w:rFonts w:ascii="Trebuchet MS" w:hAnsi="Trebuchet MS" w:cs="Times New Roman"/>
          <w:szCs w:val="24"/>
          <w:lang w:val="en-GB"/>
        </w:rPr>
        <w:t xml:space="preserve"> la 750V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până</w:t>
      </w:r>
      <w:proofErr w:type="spellEnd"/>
      <w:r w:rsidRPr="006F2917">
        <w:rPr>
          <w:rFonts w:ascii="Trebuchet MS" w:hAnsi="Trebuchet MS" w:cs="Times New Roman"/>
          <w:szCs w:val="24"/>
          <w:lang w:val="en-GB"/>
        </w:rPr>
        <w:t xml:space="preserve"> la 200A;</w:t>
      </w:r>
    </w:p>
    <w:p w14:paraId="4F6F3422"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-SR EN 60529 - Grade </w:t>
      </w:r>
      <w:proofErr w:type="spellStart"/>
      <w:r w:rsidRPr="006F2917">
        <w:rPr>
          <w:rFonts w:ascii="Trebuchet MS" w:hAnsi="Trebuchet MS" w:cs="Times New Roman"/>
          <w:szCs w:val="24"/>
          <w:lang w:val="en-GB"/>
        </w:rPr>
        <w:t>normale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protecţie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asigurate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carcase;</w:t>
      </w:r>
    </w:p>
    <w:p w14:paraId="782FDAA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7656 - </w:t>
      </w:r>
      <w:proofErr w:type="spellStart"/>
      <w:r w:rsidRPr="006F2917">
        <w:rPr>
          <w:rFonts w:ascii="Trebuchet MS" w:hAnsi="Trebuchet MS" w:cs="Times New Roman"/>
          <w:szCs w:val="24"/>
          <w:lang w:val="en-GB"/>
        </w:rPr>
        <w:t>Ţevi</w:t>
      </w:r>
      <w:proofErr w:type="spellEnd"/>
      <w:r w:rsidRPr="006F2917">
        <w:rPr>
          <w:rFonts w:ascii="Trebuchet MS" w:hAnsi="Trebuchet MS" w:cs="Times New Roman"/>
          <w:szCs w:val="24"/>
          <w:lang w:val="en-GB"/>
        </w:rPr>
        <w:t xml:space="preserve"> din </w:t>
      </w:r>
      <w:proofErr w:type="spellStart"/>
      <w:r w:rsidRPr="006F2917">
        <w:rPr>
          <w:rFonts w:ascii="Trebuchet MS" w:hAnsi="Trebuchet MS" w:cs="Times New Roman"/>
          <w:szCs w:val="24"/>
          <w:lang w:val="en-GB"/>
        </w:rPr>
        <w:t>oţel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sudate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gramEnd"/>
    </w:p>
    <w:p w14:paraId="5EE55FB6"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9321 - Prefabricate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joasă</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tensiune</w:t>
      </w:r>
      <w:proofErr w:type="spellEnd"/>
      <w:r w:rsidRPr="006F2917">
        <w:rPr>
          <w:rFonts w:ascii="Trebuchet MS" w:hAnsi="Trebuchet MS" w:cs="Times New Roman"/>
          <w:szCs w:val="24"/>
          <w:lang w:val="en-GB"/>
        </w:rPr>
        <w:t xml:space="preserve"> ;</w:t>
      </w:r>
      <w:proofErr w:type="gramEnd"/>
    </w:p>
    <w:p w14:paraId="2095B7F0"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9436 - </w:t>
      </w:r>
      <w:proofErr w:type="spellStart"/>
      <w:r w:rsidRPr="006F2917">
        <w:rPr>
          <w:rFonts w:ascii="Trebuchet MS" w:hAnsi="Trebuchet MS" w:cs="Times New Roman"/>
          <w:szCs w:val="24"/>
          <w:lang w:val="en-GB"/>
        </w:rPr>
        <w:t>Cabluri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conducte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w:t>
      </w:r>
    </w:p>
    <w:p w14:paraId="2ABE3E77"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11360 - </w:t>
      </w:r>
      <w:proofErr w:type="spellStart"/>
      <w:r w:rsidRPr="006F2917">
        <w:rPr>
          <w:rFonts w:ascii="Trebuchet MS" w:hAnsi="Trebuchet MS" w:cs="Times New Roman"/>
          <w:szCs w:val="24"/>
          <w:lang w:val="en-GB"/>
        </w:rPr>
        <w:t>Tuburi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w:t>
      </w:r>
    </w:p>
    <w:p w14:paraId="5F6F319F"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-SR 12294 - </w:t>
      </w:r>
      <w:proofErr w:type="spellStart"/>
      <w:r w:rsidRPr="006F2917">
        <w:rPr>
          <w:rFonts w:ascii="Trebuchet MS" w:hAnsi="Trebuchet MS" w:cs="Times New Roman"/>
          <w:szCs w:val="24"/>
          <w:lang w:val="en-GB"/>
        </w:rPr>
        <w:t>Iluminat</w:t>
      </w:r>
      <w:proofErr w:type="spellEnd"/>
      <w:r w:rsidRPr="006F2917">
        <w:rPr>
          <w:rFonts w:ascii="Trebuchet MS" w:hAnsi="Trebuchet MS" w:cs="Times New Roman"/>
          <w:szCs w:val="24"/>
          <w:lang w:val="en-GB"/>
        </w:rPr>
        <w:t xml:space="preserve"> artificial. </w:t>
      </w:r>
      <w:proofErr w:type="spellStart"/>
      <w:r w:rsidRPr="006F2917">
        <w:rPr>
          <w:rFonts w:ascii="Trebuchet MS" w:hAnsi="Trebuchet MS" w:cs="Times New Roman"/>
          <w:szCs w:val="24"/>
          <w:lang w:val="en-GB"/>
        </w:rPr>
        <w:t>Iluminat</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siguranţă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industrie</w:t>
      </w:r>
      <w:proofErr w:type="spellEnd"/>
      <w:r w:rsidRPr="006F2917">
        <w:rPr>
          <w:rFonts w:ascii="Trebuchet MS" w:hAnsi="Trebuchet MS" w:cs="Times New Roman"/>
          <w:szCs w:val="24"/>
          <w:lang w:val="en-GB"/>
        </w:rPr>
        <w:t>;</w:t>
      </w:r>
    </w:p>
    <w:p w14:paraId="47CF8B2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-STAS 12604 - </w:t>
      </w:r>
      <w:proofErr w:type="spellStart"/>
      <w:r w:rsidRPr="006F2917">
        <w:rPr>
          <w:rFonts w:ascii="Trebuchet MS" w:hAnsi="Trebuchet MS" w:cs="Times New Roman"/>
          <w:szCs w:val="24"/>
          <w:lang w:val="en-GB"/>
        </w:rPr>
        <w:t>Protectia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electrocutarilor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Prescriptii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w:t>
      </w:r>
    </w:p>
    <w:p w14:paraId="001A7B0A"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CEI 61024 - </w:t>
      </w:r>
      <w:proofErr w:type="spellStart"/>
      <w:r w:rsidRPr="006F2917">
        <w:rPr>
          <w:rFonts w:ascii="Trebuchet MS" w:hAnsi="Trebuchet MS" w:cs="Times New Roman"/>
          <w:szCs w:val="24"/>
          <w:lang w:val="en-GB"/>
        </w:rPr>
        <w:t>Protectia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structurilor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împotriva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trăsnetului</w:t>
      </w:r>
      <w:proofErr w:type="spellEnd"/>
      <w:r w:rsidRPr="006F2917">
        <w:rPr>
          <w:rFonts w:ascii="Trebuchet MS" w:hAnsi="Trebuchet MS" w:cs="Times New Roman"/>
          <w:szCs w:val="24"/>
          <w:lang w:val="en-GB"/>
        </w:rPr>
        <w:t>;</w:t>
      </w:r>
    </w:p>
    <w:p w14:paraId="12EEEBA1"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HD 60364-7-703-2005 –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construcţii.Partea</w:t>
      </w:r>
      <w:proofErr w:type="spellEnd"/>
      <w:proofErr w:type="gramEnd"/>
      <w:r w:rsidRPr="006F2917">
        <w:rPr>
          <w:rFonts w:ascii="Trebuchet MS" w:hAnsi="Trebuchet MS" w:cs="Times New Roman"/>
          <w:szCs w:val="24"/>
          <w:lang w:val="en-GB"/>
        </w:rPr>
        <w:t xml:space="preserve"> 7-703:</w:t>
      </w:r>
      <w:r w:rsidR="00E15083"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Prescripţii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sau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amplasamente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speciale</w:t>
      </w:r>
      <w:proofErr w:type="spellEnd"/>
      <w:r w:rsidRPr="006F2917">
        <w:rPr>
          <w:rFonts w:ascii="Trebuchet MS" w:hAnsi="Trebuchet MS" w:cs="Times New Roman"/>
          <w:szCs w:val="24"/>
          <w:lang w:val="en-GB"/>
        </w:rPr>
        <w:t>;</w:t>
      </w:r>
    </w:p>
    <w:p w14:paraId="72D22D6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HD 60364-5-51-2006 –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5-51:</w:t>
      </w:r>
      <w:r w:rsidR="00E15083"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montarea</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Reguli </w:t>
      </w:r>
      <w:proofErr w:type="spellStart"/>
      <w:r w:rsidRPr="006F2917">
        <w:rPr>
          <w:rFonts w:ascii="Trebuchet MS" w:hAnsi="Trebuchet MS" w:cs="Times New Roman"/>
          <w:szCs w:val="24"/>
          <w:lang w:val="en-GB"/>
        </w:rPr>
        <w:t>generale</w:t>
      </w:r>
      <w:proofErr w:type="spellEnd"/>
      <w:r w:rsidRPr="006F2917">
        <w:rPr>
          <w:rFonts w:ascii="Trebuchet MS" w:hAnsi="Trebuchet MS" w:cs="Times New Roman"/>
          <w:szCs w:val="24"/>
          <w:lang w:val="en-GB"/>
        </w:rPr>
        <w:t>;</w:t>
      </w:r>
    </w:p>
    <w:p w14:paraId="04255758"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HD 60364-5-54-2007 –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joasă</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tensiune</w:t>
      </w:r>
      <w:proofErr w:type="spellEnd"/>
      <w:r w:rsidRPr="006F2917">
        <w:rPr>
          <w:rFonts w:ascii="Trebuchet MS" w:hAnsi="Trebuchet MS" w:cs="Times New Roman"/>
          <w:szCs w:val="24"/>
          <w:lang w:val="en-GB"/>
        </w:rPr>
        <w:t>..</w:t>
      </w:r>
      <w:proofErr w:type="spellStart"/>
      <w:proofErr w:type="gramEnd"/>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5-54:</w:t>
      </w:r>
      <w:r w:rsidR="00E15083"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montarea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Sisteme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legare</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pamănt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conductoare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protecţie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conductoare</w:t>
      </w:r>
      <w:proofErr w:type="spellEnd"/>
      <w:r w:rsidR="007C25EC" w:rsidRPr="006F2917">
        <w:rPr>
          <w:rFonts w:ascii="Trebuchet MS" w:hAnsi="Trebuchet MS" w:cs="Times New Roman"/>
          <w:szCs w:val="24"/>
          <w:lang w:val="en-GB"/>
        </w:rPr>
        <w:t xml:space="preserve"> </w:t>
      </w:r>
      <w:r w:rsidRPr="006F2917">
        <w:rPr>
          <w:rFonts w:ascii="Trebuchet MS" w:hAnsi="Trebuchet MS" w:cs="Times New Roman"/>
          <w:szCs w:val="24"/>
          <w:lang w:val="en-GB"/>
        </w:rPr>
        <w:t xml:space="preserve">de </w:t>
      </w:r>
      <w:proofErr w:type="spellStart"/>
      <w:r w:rsidRPr="006F2917">
        <w:rPr>
          <w:rFonts w:ascii="Trebuchet MS" w:hAnsi="Trebuchet MS" w:cs="Times New Roman"/>
          <w:szCs w:val="24"/>
          <w:lang w:val="en-GB"/>
        </w:rPr>
        <w:t>echipotenţializare</w:t>
      </w:r>
      <w:proofErr w:type="spellEnd"/>
      <w:r w:rsidRPr="006F2917">
        <w:rPr>
          <w:rFonts w:ascii="Trebuchet MS" w:hAnsi="Trebuchet MS" w:cs="Times New Roman"/>
          <w:szCs w:val="24"/>
          <w:lang w:val="en-GB"/>
        </w:rPr>
        <w:t>;</w:t>
      </w:r>
    </w:p>
    <w:p w14:paraId="27947F32"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CEI 60364-5-53-2005/A1:2005 –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constructii</w:t>
      </w:r>
      <w:proofErr w:type="spellEnd"/>
      <w:r w:rsidRPr="006F2917">
        <w:rPr>
          <w:rFonts w:ascii="Trebuchet MS" w:hAnsi="Trebuchet MS" w:cs="Times New Roman"/>
          <w:szCs w:val="24"/>
          <w:lang w:val="en-GB"/>
        </w:rPr>
        <w:t>...</w:t>
      </w:r>
      <w:proofErr w:type="spellStart"/>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5-53:</w:t>
      </w:r>
      <w:r w:rsidR="00E15083"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echipamentelor</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electrice.Sectionare</w:t>
      </w:r>
      <w:proofErr w:type="gramEnd"/>
      <w:r w:rsidRPr="006F2917">
        <w:rPr>
          <w:rFonts w:ascii="Trebuchet MS" w:hAnsi="Trebuchet MS" w:cs="Times New Roman"/>
          <w:szCs w:val="24"/>
          <w:lang w:val="en-GB"/>
        </w:rPr>
        <w:t>,intrerupere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comanda</w:t>
      </w:r>
      <w:proofErr w:type="spellEnd"/>
      <w:r w:rsidRPr="006F2917">
        <w:rPr>
          <w:rFonts w:ascii="Trebuchet MS" w:hAnsi="Trebuchet MS" w:cs="Times New Roman"/>
          <w:szCs w:val="24"/>
          <w:lang w:val="en-GB"/>
        </w:rPr>
        <w:t>;</w:t>
      </w:r>
    </w:p>
    <w:p w14:paraId="06E06BCC"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SR CEI 61200-52-2005–</w:t>
      </w:r>
      <w:proofErr w:type="spellStart"/>
      <w:r w:rsidRPr="006F2917">
        <w:rPr>
          <w:rFonts w:ascii="Trebuchet MS" w:hAnsi="Trebuchet MS" w:cs="Times New Roman"/>
          <w:szCs w:val="24"/>
          <w:lang w:val="en-GB"/>
        </w:rPr>
        <w:t>Ghid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electrice.Partea</w:t>
      </w:r>
      <w:proofErr w:type="spellEnd"/>
      <w:proofErr w:type="gramEnd"/>
      <w:r w:rsidRPr="006F2917">
        <w:rPr>
          <w:rFonts w:ascii="Trebuchet MS" w:hAnsi="Trebuchet MS" w:cs="Times New Roman"/>
          <w:szCs w:val="24"/>
          <w:lang w:val="en-GB"/>
        </w:rPr>
        <w:t xml:space="preserve"> 52:</w:t>
      </w:r>
      <w:r w:rsidR="00E15083"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instalarea</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electrice.Sisteme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pozare</w:t>
      </w:r>
      <w:proofErr w:type="spellEnd"/>
      <w:r w:rsidRPr="006F2917">
        <w:rPr>
          <w:rFonts w:ascii="Trebuchet MS" w:hAnsi="Trebuchet MS" w:cs="Times New Roman"/>
          <w:szCs w:val="24"/>
          <w:lang w:val="en-GB"/>
        </w:rPr>
        <w:t>;</w:t>
      </w:r>
    </w:p>
    <w:p w14:paraId="6A942149"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lastRenderedPageBreak/>
        <w:t>- SR CEI 61200-53-2005–</w:t>
      </w:r>
      <w:proofErr w:type="spellStart"/>
      <w:r w:rsidRPr="006F2917">
        <w:rPr>
          <w:rFonts w:ascii="Trebuchet MS" w:hAnsi="Trebuchet MS" w:cs="Times New Roman"/>
          <w:szCs w:val="24"/>
          <w:lang w:val="en-GB"/>
        </w:rPr>
        <w:t>Ghid</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electrice.Partea</w:t>
      </w:r>
      <w:proofErr w:type="spellEnd"/>
      <w:proofErr w:type="gramEnd"/>
      <w:r w:rsidRPr="006F2917">
        <w:rPr>
          <w:rFonts w:ascii="Trebuchet MS" w:hAnsi="Trebuchet MS" w:cs="Times New Roman"/>
          <w:szCs w:val="24"/>
          <w:lang w:val="en-GB"/>
        </w:rPr>
        <w:t xml:space="preserve"> 53:</w:t>
      </w:r>
      <w:r w:rsidR="00E15083"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Alegerea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instalarea</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echipamentelor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electrice.Aparataj</w:t>
      </w:r>
      <w:proofErr w:type="spellEnd"/>
      <w:r w:rsidRPr="006F2917">
        <w:rPr>
          <w:rFonts w:ascii="Trebuchet MS" w:hAnsi="Trebuchet MS" w:cs="Times New Roman"/>
          <w:szCs w:val="24"/>
          <w:lang w:val="en-GB"/>
        </w:rPr>
        <w:t>;</w:t>
      </w:r>
    </w:p>
    <w:p w14:paraId="4FCDE5DB"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SR HD 60364-6 -2007 – </w:t>
      </w:r>
      <w:proofErr w:type="spellStart"/>
      <w:r w:rsidRPr="006F2917">
        <w:rPr>
          <w:rFonts w:ascii="Trebuchet MS" w:hAnsi="Trebuchet MS" w:cs="Times New Roman"/>
          <w:szCs w:val="24"/>
          <w:lang w:val="en-GB"/>
        </w:rPr>
        <w:t>Instalaţii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joasa</w:t>
      </w:r>
      <w:proofErr w:type="spellEnd"/>
      <w:r w:rsidRPr="006F2917">
        <w:rPr>
          <w:rFonts w:ascii="Trebuchet MS" w:hAnsi="Trebuchet MS" w:cs="Times New Roman"/>
          <w:szCs w:val="24"/>
          <w:lang w:val="en-GB"/>
        </w:rPr>
        <w:t xml:space="preserve"> </w:t>
      </w:r>
      <w:proofErr w:type="spellStart"/>
      <w:proofErr w:type="gramStart"/>
      <w:r w:rsidRPr="006F2917">
        <w:rPr>
          <w:rFonts w:ascii="Trebuchet MS" w:hAnsi="Trebuchet MS" w:cs="Times New Roman"/>
          <w:szCs w:val="24"/>
          <w:lang w:val="en-GB"/>
        </w:rPr>
        <w:t>tensiune</w:t>
      </w:r>
      <w:proofErr w:type="spellEnd"/>
      <w:r w:rsidRPr="006F2917">
        <w:rPr>
          <w:rFonts w:ascii="Trebuchet MS" w:hAnsi="Trebuchet MS" w:cs="Times New Roman"/>
          <w:szCs w:val="24"/>
          <w:lang w:val="en-GB"/>
        </w:rPr>
        <w:t>..</w:t>
      </w:r>
      <w:proofErr w:type="spellStart"/>
      <w:proofErr w:type="gramEnd"/>
      <w:r w:rsidRPr="006F2917">
        <w:rPr>
          <w:rFonts w:ascii="Trebuchet MS" w:hAnsi="Trebuchet MS" w:cs="Times New Roman"/>
          <w:szCs w:val="24"/>
          <w:lang w:val="en-GB"/>
        </w:rPr>
        <w:t>Partea</w:t>
      </w:r>
      <w:proofErr w:type="spellEnd"/>
      <w:r w:rsidRPr="006F2917">
        <w:rPr>
          <w:rFonts w:ascii="Trebuchet MS" w:hAnsi="Trebuchet MS" w:cs="Times New Roman"/>
          <w:szCs w:val="24"/>
          <w:lang w:val="en-GB"/>
        </w:rPr>
        <w:t xml:space="preserve"> 6:Verificare;</w:t>
      </w:r>
    </w:p>
    <w:p w14:paraId="28F7D176"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STAS 4102 - </w:t>
      </w:r>
      <w:proofErr w:type="spellStart"/>
      <w:r w:rsidRPr="006F2917">
        <w:rPr>
          <w:rFonts w:ascii="Trebuchet MS" w:hAnsi="Trebuchet MS" w:cs="Times New Roman"/>
          <w:szCs w:val="24"/>
          <w:lang w:val="en-GB"/>
        </w:rPr>
        <w:t>Piese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instalatii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protectie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legare</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pamant</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sau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nul</w:t>
      </w:r>
      <w:proofErr w:type="spellEnd"/>
      <w:r w:rsidRPr="006F2917">
        <w:rPr>
          <w:rFonts w:ascii="Trebuchet MS" w:hAnsi="Trebuchet MS" w:cs="Times New Roman"/>
          <w:szCs w:val="24"/>
          <w:lang w:val="en-GB"/>
        </w:rPr>
        <w:t>;</w:t>
      </w:r>
    </w:p>
    <w:p w14:paraId="462B599C" w14:textId="77777777" w:rsidR="00660656" w:rsidRDefault="00660656"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 NSPM 2002 - </w:t>
      </w:r>
      <w:proofErr w:type="spellStart"/>
      <w:r w:rsidRPr="006F2917">
        <w:rPr>
          <w:rFonts w:ascii="Trebuchet MS" w:hAnsi="Trebuchet MS" w:cs="Times New Roman"/>
          <w:szCs w:val="24"/>
          <w:lang w:val="en-GB"/>
        </w:rPr>
        <w:t>Norme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specifice</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protectie</w:t>
      </w:r>
      <w:proofErr w:type="spellEnd"/>
      <w:r w:rsidRPr="006F2917">
        <w:rPr>
          <w:rFonts w:ascii="Trebuchet MS" w:hAnsi="Trebuchet MS" w:cs="Times New Roman"/>
          <w:szCs w:val="24"/>
          <w:lang w:val="en-GB"/>
        </w:rPr>
        <w:t xml:space="preserve"> a </w:t>
      </w:r>
      <w:proofErr w:type="spellStart"/>
      <w:r w:rsidRPr="006F2917">
        <w:rPr>
          <w:rFonts w:ascii="Trebuchet MS" w:hAnsi="Trebuchet MS" w:cs="Times New Roman"/>
          <w:szCs w:val="24"/>
          <w:lang w:val="en-GB"/>
        </w:rPr>
        <w:t>muncii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pentru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transportul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distributia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energiei</w:t>
      </w:r>
      <w:proofErr w:type="spellEnd"/>
      <w:r w:rsidR="007C25EC"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electrice</w:t>
      </w:r>
      <w:proofErr w:type="spellEnd"/>
    </w:p>
    <w:p w14:paraId="081982ED" w14:textId="77777777" w:rsidR="001101AE" w:rsidRPr="006F2917" w:rsidRDefault="001101AE" w:rsidP="00796D30">
      <w:pPr>
        <w:autoSpaceDE w:val="0"/>
        <w:autoSpaceDN w:val="0"/>
        <w:adjustRightInd w:val="0"/>
        <w:spacing w:after="0" w:line="240" w:lineRule="auto"/>
        <w:ind w:firstLine="720"/>
        <w:jc w:val="both"/>
        <w:rPr>
          <w:rFonts w:ascii="Trebuchet MS" w:hAnsi="Trebuchet MS" w:cs="Times New Roman"/>
          <w:szCs w:val="24"/>
          <w:lang w:val="en-GB"/>
        </w:rPr>
      </w:pPr>
    </w:p>
    <w:p w14:paraId="55C07BFD" w14:textId="77777777" w:rsidR="00660656" w:rsidRPr="006F2917" w:rsidRDefault="00660656" w:rsidP="00796D30">
      <w:pPr>
        <w:autoSpaceDE w:val="0"/>
        <w:autoSpaceDN w:val="0"/>
        <w:adjustRightInd w:val="0"/>
        <w:spacing w:after="0" w:line="240" w:lineRule="auto"/>
        <w:ind w:firstLine="720"/>
        <w:jc w:val="both"/>
        <w:rPr>
          <w:rFonts w:ascii="Trebuchet MS" w:hAnsi="Trebuchet MS" w:cs="Times New Roman"/>
          <w:b/>
          <w:i/>
          <w:szCs w:val="24"/>
          <w:lang w:val="en-GB"/>
        </w:rPr>
      </w:pPr>
      <w:proofErr w:type="spellStart"/>
      <w:r w:rsidRPr="006F2917">
        <w:rPr>
          <w:rFonts w:ascii="Trebuchet MS" w:hAnsi="Trebuchet MS" w:cs="Times New Roman"/>
          <w:b/>
          <w:i/>
          <w:szCs w:val="24"/>
          <w:u w:val="single"/>
          <w:lang w:val="en-GB"/>
        </w:rPr>
        <w:t>Nota</w:t>
      </w:r>
      <w:proofErr w:type="spellEnd"/>
      <w:r w:rsidRPr="006F2917">
        <w:rPr>
          <w:rFonts w:ascii="Trebuchet MS" w:hAnsi="Trebuchet MS" w:cs="Times New Roman"/>
          <w:b/>
          <w:i/>
          <w:szCs w:val="24"/>
          <w:u w:val="single"/>
          <w:lang w:val="en-GB"/>
        </w:rPr>
        <w:t>:</w:t>
      </w:r>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Prezenta</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listă</w:t>
      </w:r>
      <w:proofErr w:type="spellEnd"/>
      <w:r w:rsidRPr="006F2917">
        <w:rPr>
          <w:rFonts w:ascii="Trebuchet MS" w:hAnsi="Trebuchet MS" w:cs="Times New Roman"/>
          <w:b/>
          <w:i/>
          <w:szCs w:val="24"/>
          <w:lang w:val="en-GB"/>
        </w:rPr>
        <w:t xml:space="preserve"> nu </w:t>
      </w:r>
      <w:proofErr w:type="spellStart"/>
      <w:r w:rsidRPr="006F2917">
        <w:rPr>
          <w:rFonts w:ascii="Trebuchet MS" w:hAnsi="Trebuchet MS" w:cs="Times New Roman"/>
          <w:b/>
          <w:i/>
          <w:szCs w:val="24"/>
          <w:lang w:val="en-GB"/>
        </w:rPr>
        <w:t>este</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exhaustivă</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ea</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putând</w:t>
      </w:r>
      <w:proofErr w:type="spellEnd"/>
      <w:r w:rsidRPr="006F2917">
        <w:rPr>
          <w:rFonts w:ascii="Trebuchet MS" w:hAnsi="Trebuchet MS" w:cs="Times New Roman"/>
          <w:b/>
          <w:i/>
          <w:szCs w:val="24"/>
          <w:lang w:val="en-GB"/>
        </w:rPr>
        <w:t xml:space="preserve"> fi </w:t>
      </w:r>
      <w:proofErr w:type="spellStart"/>
      <w:r w:rsidRPr="006F2917">
        <w:rPr>
          <w:rFonts w:ascii="Trebuchet MS" w:hAnsi="Trebuchet MS" w:cs="Times New Roman"/>
          <w:b/>
          <w:i/>
          <w:szCs w:val="24"/>
          <w:lang w:val="en-GB"/>
        </w:rPr>
        <w:t>completată</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după</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caz</w:t>
      </w:r>
      <w:proofErr w:type="spellEnd"/>
      <w:r w:rsidRPr="006F2917">
        <w:rPr>
          <w:rFonts w:ascii="Trebuchet MS" w:hAnsi="Trebuchet MS" w:cs="Times New Roman"/>
          <w:b/>
          <w:i/>
          <w:szCs w:val="24"/>
          <w:lang w:val="en-GB"/>
        </w:rPr>
        <w:t xml:space="preserve">, cu </w:t>
      </w:r>
      <w:proofErr w:type="spellStart"/>
      <w:r w:rsidRPr="006F2917">
        <w:rPr>
          <w:rFonts w:ascii="Trebuchet MS" w:hAnsi="Trebuchet MS" w:cs="Times New Roman"/>
          <w:b/>
          <w:i/>
          <w:szCs w:val="24"/>
          <w:lang w:val="en-GB"/>
        </w:rPr>
        <w:t>legi</w:t>
      </w:r>
      <w:proofErr w:type="spellEnd"/>
      <w:r w:rsidRPr="006F2917">
        <w:rPr>
          <w:rFonts w:ascii="Trebuchet MS" w:hAnsi="Trebuchet MS" w:cs="Times New Roman"/>
          <w:b/>
          <w:i/>
          <w:szCs w:val="24"/>
          <w:lang w:val="en-GB"/>
        </w:rPr>
        <w:t>, normative</w:t>
      </w:r>
      <w:r w:rsidR="007C3F8B"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şi</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standarde</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în</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vigoare</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Omiterea</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menţionării</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tuturor</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normativelor</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standardelor</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sau</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legilor</w:t>
      </w:r>
      <w:proofErr w:type="spellEnd"/>
      <w:r w:rsidR="007C3F8B"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aplicabile</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sau</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conexe</w:t>
      </w:r>
      <w:proofErr w:type="spellEnd"/>
      <w:r w:rsidRPr="006F2917">
        <w:rPr>
          <w:rFonts w:ascii="Trebuchet MS" w:hAnsi="Trebuchet MS" w:cs="Times New Roman"/>
          <w:b/>
          <w:i/>
          <w:szCs w:val="24"/>
          <w:lang w:val="en-GB"/>
        </w:rPr>
        <w:t xml:space="preserve"> la </w:t>
      </w:r>
      <w:proofErr w:type="spellStart"/>
      <w:r w:rsidRPr="006F2917">
        <w:rPr>
          <w:rFonts w:ascii="Trebuchet MS" w:hAnsi="Trebuchet MS" w:cs="Times New Roman"/>
          <w:b/>
          <w:i/>
          <w:szCs w:val="24"/>
          <w:lang w:val="en-GB"/>
        </w:rPr>
        <w:t>lucrările</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specifice</w:t>
      </w:r>
      <w:proofErr w:type="spellEnd"/>
      <w:r w:rsidRPr="006F2917">
        <w:rPr>
          <w:rFonts w:ascii="Trebuchet MS" w:hAnsi="Trebuchet MS" w:cs="Times New Roman"/>
          <w:b/>
          <w:i/>
          <w:szCs w:val="24"/>
          <w:lang w:val="en-GB"/>
        </w:rPr>
        <w:t xml:space="preserve"> nu-l </w:t>
      </w:r>
      <w:proofErr w:type="spellStart"/>
      <w:r w:rsidRPr="006F2917">
        <w:rPr>
          <w:rFonts w:ascii="Trebuchet MS" w:hAnsi="Trebuchet MS" w:cs="Times New Roman"/>
          <w:b/>
          <w:i/>
          <w:szCs w:val="24"/>
          <w:lang w:val="en-GB"/>
        </w:rPr>
        <w:t>absolvă</w:t>
      </w:r>
      <w:proofErr w:type="spellEnd"/>
      <w:r w:rsidRPr="006F2917">
        <w:rPr>
          <w:rFonts w:ascii="Trebuchet MS" w:hAnsi="Trebuchet MS" w:cs="Times New Roman"/>
          <w:b/>
          <w:i/>
          <w:szCs w:val="24"/>
          <w:lang w:val="en-GB"/>
        </w:rPr>
        <w:t xml:space="preserve"> pe </w:t>
      </w:r>
      <w:proofErr w:type="spellStart"/>
      <w:r w:rsidRPr="006F2917">
        <w:rPr>
          <w:rFonts w:ascii="Trebuchet MS" w:hAnsi="Trebuchet MS" w:cs="Times New Roman"/>
          <w:b/>
          <w:i/>
          <w:szCs w:val="24"/>
          <w:lang w:val="en-GB"/>
        </w:rPr>
        <w:t>proiectant</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şi</w:t>
      </w:r>
      <w:proofErr w:type="spellEnd"/>
      <w:r w:rsidRPr="006F2917">
        <w:rPr>
          <w:rFonts w:ascii="Trebuchet MS" w:hAnsi="Trebuchet MS" w:cs="Times New Roman"/>
          <w:b/>
          <w:i/>
          <w:szCs w:val="24"/>
          <w:lang w:val="en-GB"/>
        </w:rPr>
        <w:t xml:space="preserve"> executant de </w:t>
      </w:r>
      <w:proofErr w:type="spellStart"/>
      <w:r w:rsidRPr="006F2917">
        <w:rPr>
          <w:rFonts w:ascii="Trebuchet MS" w:hAnsi="Trebuchet MS" w:cs="Times New Roman"/>
          <w:b/>
          <w:i/>
          <w:szCs w:val="24"/>
          <w:lang w:val="en-GB"/>
        </w:rPr>
        <w:t>răspunderea</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ce-</w:t>
      </w:r>
      <w:r w:rsidR="007C3F8B" w:rsidRPr="006F2917">
        <w:rPr>
          <w:rFonts w:ascii="Trebuchet MS" w:hAnsi="Trebuchet MS" w:cs="Times New Roman"/>
          <w:b/>
          <w:i/>
          <w:szCs w:val="24"/>
          <w:lang w:val="en-GB"/>
        </w:rPr>
        <w:t>i</w:t>
      </w:r>
      <w:proofErr w:type="spellEnd"/>
      <w:r w:rsidR="007C3F8B"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revine</w:t>
      </w:r>
      <w:proofErr w:type="spellEnd"/>
      <w:r w:rsidRPr="006F2917">
        <w:rPr>
          <w:rFonts w:ascii="Trebuchet MS" w:hAnsi="Trebuchet MS" w:cs="Times New Roman"/>
          <w:b/>
          <w:i/>
          <w:szCs w:val="24"/>
          <w:lang w:val="en-GB"/>
        </w:rPr>
        <w:t xml:space="preserve"> conform </w:t>
      </w:r>
      <w:proofErr w:type="spellStart"/>
      <w:r w:rsidRPr="006F2917">
        <w:rPr>
          <w:rFonts w:ascii="Trebuchet MS" w:hAnsi="Trebuchet MS" w:cs="Times New Roman"/>
          <w:b/>
          <w:i/>
          <w:szCs w:val="24"/>
          <w:lang w:val="en-GB"/>
        </w:rPr>
        <w:t>acestor</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legi</w:t>
      </w:r>
      <w:proofErr w:type="spellEnd"/>
      <w:r w:rsidRPr="006F2917">
        <w:rPr>
          <w:rFonts w:ascii="Trebuchet MS" w:hAnsi="Trebuchet MS" w:cs="Times New Roman"/>
          <w:b/>
          <w:i/>
          <w:szCs w:val="24"/>
          <w:lang w:val="en-GB"/>
        </w:rPr>
        <w:t>/</w:t>
      </w:r>
      <w:proofErr w:type="spellStart"/>
      <w:r w:rsidRPr="006F2917">
        <w:rPr>
          <w:rFonts w:ascii="Trebuchet MS" w:hAnsi="Trebuchet MS" w:cs="Times New Roman"/>
          <w:b/>
          <w:i/>
          <w:szCs w:val="24"/>
          <w:lang w:val="en-GB"/>
        </w:rPr>
        <w:t>standarde</w:t>
      </w:r>
      <w:proofErr w:type="spellEnd"/>
      <w:r w:rsidRPr="006F2917">
        <w:rPr>
          <w:rFonts w:ascii="Trebuchet MS" w:hAnsi="Trebuchet MS" w:cs="Times New Roman"/>
          <w:b/>
          <w:i/>
          <w:szCs w:val="24"/>
          <w:lang w:val="en-GB"/>
        </w:rPr>
        <w:t>/normative.</w:t>
      </w:r>
    </w:p>
    <w:p w14:paraId="54617419" w14:textId="77777777" w:rsidR="00F67CC9" w:rsidRDefault="00F67CC9" w:rsidP="00796D30">
      <w:pPr>
        <w:spacing w:after="0" w:line="240" w:lineRule="auto"/>
        <w:ind w:firstLine="720"/>
        <w:jc w:val="both"/>
        <w:rPr>
          <w:rFonts w:ascii="Trebuchet MS" w:hAnsi="Trebuchet MS" w:cs="Times New Roman"/>
          <w:szCs w:val="24"/>
        </w:rPr>
      </w:pPr>
    </w:p>
    <w:p w14:paraId="39AFBF18" w14:textId="77777777" w:rsidR="007E698B" w:rsidRPr="006F2917" w:rsidRDefault="007E698B" w:rsidP="00354FE3">
      <w:pPr>
        <w:autoSpaceDE w:val="0"/>
        <w:autoSpaceDN w:val="0"/>
        <w:adjustRightInd w:val="0"/>
        <w:spacing w:after="120" w:line="240" w:lineRule="auto"/>
        <w:ind w:firstLine="720"/>
        <w:jc w:val="both"/>
        <w:rPr>
          <w:rFonts w:ascii="Trebuchet MS" w:hAnsi="Trebuchet MS" w:cs="Times New Roman"/>
          <w:szCs w:val="24"/>
          <w:lang w:val="en-GB"/>
        </w:rPr>
      </w:pPr>
      <w:proofErr w:type="spellStart"/>
      <w:r w:rsidRPr="006F2917">
        <w:rPr>
          <w:rFonts w:ascii="Trebuchet MS" w:hAnsi="Trebuchet MS" w:cs="Times New Roman"/>
          <w:szCs w:val="24"/>
          <w:lang w:val="en-GB"/>
        </w:rPr>
        <w:t>Neîncadrarea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termenele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intermediare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finale </w:t>
      </w:r>
      <w:proofErr w:type="spellStart"/>
      <w:r w:rsidRPr="006F2917">
        <w:rPr>
          <w:rFonts w:ascii="Trebuchet MS" w:hAnsi="Trebuchet MS" w:cs="Times New Roman"/>
          <w:szCs w:val="24"/>
          <w:lang w:val="en-GB"/>
        </w:rPr>
        <w:t>prevăzute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graficul</w:t>
      </w:r>
      <w:proofErr w:type="spellEnd"/>
      <w:r w:rsidRPr="006F2917">
        <w:rPr>
          <w:rFonts w:ascii="Trebuchet MS" w:hAnsi="Trebuchet MS" w:cs="Times New Roman"/>
          <w:szCs w:val="24"/>
          <w:lang w:val="en-GB"/>
        </w:rPr>
        <w:t xml:space="preserve"> de </w:t>
      </w:r>
      <w:proofErr w:type="spellStart"/>
      <w:r w:rsidR="006B4752">
        <w:rPr>
          <w:rFonts w:ascii="Trebuchet MS" w:hAnsi="Trebuchet MS" w:cs="Times New Roman"/>
          <w:szCs w:val="24"/>
          <w:lang w:val="en-GB"/>
        </w:rPr>
        <w:t>execuție</w:t>
      </w:r>
      <w:proofErr w:type="spellEnd"/>
      <w:r w:rsidRPr="006F2917">
        <w:rPr>
          <w:rFonts w:ascii="Trebuchet MS" w:hAnsi="Trebuchet MS" w:cs="Times New Roman"/>
          <w:szCs w:val="24"/>
          <w:lang w:val="en-GB"/>
        </w:rPr>
        <w:t xml:space="preserve"> din vina </w:t>
      </w:r>
      <w:proofErr w:type="spellStart"/>
      <w:r w:rsidRPr="006F2917">
        <w:rPr>
          <w:rFonts w:ascii="Trebuchet MS" w:hAnsi="Trebuchet MS" w:cs="Times New Roman"/>
          <w:szCs w:val="24"/>
          <w:lang w:val="en-GB"/>
        </w:rPr>
        <w:t>exclusivă</w:t>
      </w:r>
      <w:proofErr w:type="spellEnd"/>
      <w:r w:rsidRPr="006F2917">
        <w:rPr>
          <w:rFonts w:ascii="Trebuchet MS" w:hAnsi="Trebuchet MS" w:cs="Times New Roman"/>
          <w:szCs w:val="24"/>
          <w:lang w:val="en-GB"/>
        </w:rPr>
        <w:t xml:space="preserve"> </w:t>
      </w:r>
      <w:proofErr w:type="gramStart"/>
      <w:r w:rsidRPr="006F2917">
        <w:rPr>
          <w:rFonts w:ascii="Trebuchet MS" w:hAnsi="Trebuchet MS" w:cs="Times New Roman"/>
          <w:szCs w:val="24"/>
          <w:lang w:val="en-GB"/>
        </w:rPr>
        <w:t>a</w:t>
      </w:r>
      <w:proofErr w:type="gram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antreprenorului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dau</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dreptul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autorităţii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contractante</w:t>
      </w:r>
      <w:proofErr w:type="spellEnd"/>
      <w:r w:rsidR="00216499" w:rsidRPr="006F2917">
        <w:rPr>
          <w:rFonts w:ascii="Trebuchet MS" w:hAnsi="Trebuchet MS" w:cs="Times New Roman"/>
          <w:szCs w:val="24"/>
          <w:lang w:val="en-GB"/>
        </w:rPr>
        <w:t xml:space="preserve"> </w:t>
      </w:r>
      <w:r w:rsidRPr="006F2917">
        <w:rPr>
          <w:rFonts w:ascii="Trebuchet MS" w:hAnsi="Trebuchet MS" w:cs="Times New Roman"/>
          <w:szCs w:val="24"/>
          <w:lang w:val="en-GB"/>
        </w:rPr>
        <w:t xml:space="preserve">delegate </w:t>
      </w:r>
      <w:proofErr w:type="spellStart"/>
      <w:r w:rsidRPr="006F2917">
        <w:rPr>
          <w:rFonts w:ascii="Trebuchet MS" w:hAnsi="Trebuchet MS" w:cs="Times New Roman"/>
          <w:szCs w:val="24"/>
          <w:lang w:val="en-GB"/>
        </w:rPr>
        <w:t>să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perceapă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penalităţi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întârziere</w:t>
      </w:r>
      <w:proofErr w:type="spellEnd"/>
      <w:r w:rsidRPr="006F2917">
        <w:rPr>
          <w:rFonts w:ascii="Trebuchet MS" w:hAnsi="Trebuchet MS" w:cs="Times New Roman"/>
          <w:szCs w:val="24"/>
          <w:lang w:val="en-GB"/>
        </w:rPr>
        <w:t xml:space="preserve">, conform </w:t>
      </w:r>
      <w:proofErr w:type="spellStart"/>
      <w:r w:rsidRPr="006F2917">
        <w:rPr>
          <w:rFonts w:ascii="Trebuchet MS" w:hAnsi="Trebuchet MS" w:cs="Times New Roman"/>
          <w:szCs w:val="24"/>
          <w:lang w:val="en-GB"/>
        </w:rPr>
        <w:t>clauzelor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contractuale</w:t>
      </w:r>
      <w:proofErr w:type="spellEnd"/>
      <w:r w:rsidRPr="006F2917">
        <w:rPr>
          <w:rFonts w:ascii="Trebuchet MS" w:hAnsi="Trebuchet MS" w:cs="Times New Roman"/>
          <w:szCs w:val="24"/>
          <w:lang w:val="en-GB"/>
        </w:rPr>
        <w:t>.</w:t>
      </w:r>
      <w:r w:rsidR="00216499"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Recepţia</w:t>
      </w:r>
      <w:proofErr w:type="spellEnd"/>
      <w:r w:rsidRPr="006F2917">
        <w:rPr>
          <w:rFonts w:ascii="Trebuchet MS" w:hAnsi="Trebuchet MS" w:cs="Times New Roman"/>
          <w:szCs w:val="24"/>
          <w:lang w:val="en-GB"/>
        </w:rPr>
        <w:t xml:space="preserve"> </w:t>
      </w:r>
      <w:proofErr w:type="spellStart"/>
      <w:r w:rsidR="006B4752">
        <w:rPr>
          <w:rFonts w:ascii="Trebuchet MS" w:hAnsi="Trebuchet MS" w:cs="Times New Roman"/>
          <w:szCs w:val="24"/>
          <w:lang w:val="en-GB"/>
        </w:rPr>
        <w:t>execuției</w:t>
      </w:r>
      <w:proofErr w:type="spellEnd"/>
      <w:r w:rsidR="006B4752">
        <w:rPr>
          <w:rFonts w:ascii="Trebuchet MS" w:hAnsi="Trebuchet MS" w:cs="Times New Roman"/>
          <w:szCs w:val="24"/>
          <w:lang w:val="en-GB"/>
        </w:rPr>
        <w:t xml:space="preserve"> </w:t>
      </w:r>
      <w:proofErr w:type="spellStart"/>
      <w:r w:rsidR="006B4752">
        <w:rPr>
          <w:rFonts w:ascii="Trebuchet MS" w:hAnsi="Trebuchet MS" w:cs="Times New Roman"/>
          <w:szCs w:val="24"/>
          <w:lang w:val="en-GB"/>
        </w:rPr>
        <w:t>lucrărilor</w:t>
      </w:r>
      <w:proofErr w:type="spellEnd"/>
      <w:r w:rsidRPr="006F2917">
        <w:rPr>
          <w:rFonts w:ascii="Trebuchet MS" w:hAnsi="Trebuchet MS" w:cs="Times New Roman"/>
          <w:szCs w:val="24"/>
          <w:lang w:val="en-GB"/>
        </w:rPr>
        <w:t xml:space="preserve"> care </w:t>
      </w:r>
      <w:proofErr w:type="spellStart"/>
      <w:r w:rsidRPr="006F2917">
        <w:rPr>
          <w:rFonts w:ascii="Trebuchet MS" w:hAnsi="Trebuchet MS" w:cs="Times New Roman"/>
          <w:szCs w:val="24"/>
          <w:lang w:val="en-GB"/>
        </w:rPr>
        <w:t>fac</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obiectul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contractului</w:t>
      </w:r>
      <w:proofErr w:type="spellEnd"/>
      <w:r w:rsidRPr="006F2917">
        <w:rPr>
          <w:rFonts w:ascii="Trebuchet MS" w:hAnsi="Trebuchet MS" w:cs="Times New Roman"/>
          <w:szCs w:val="24"/>
          <w:lang w:val="en-GB"/>
        </w:rPr>
        <w:t xml:space="preserve"> se </w:t>
      </w:r>
      <w:proofErr w:type="spellStart"/>
      <w:r w:rsidRPr="006F2917">
        <w:rPr>
          <w:rFonts w:ascii="Trebuchet MS" w:hAnsi="Trebuchet MS" w:cs="Times New Roman"/>
          <w:szCs w:val="24"/>
          <w:lang w:val="en-GB"/>
        </w:rPr>
        <w:t>va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efectua</w:t>
      </w:r>
      <w:proofErr w:type="spellEnd"/>
      <w:r w:rsidRPr="006F2917">
        <w:rPr>
          <w:rFonts w:ascii="Trebuchet MS" w:hAnsi="Trebuchet MS" w:cs="Times New Roman"/>
          <w:szCs w:val="24"/>
          <w:lang w:val="en-GB"/>
        </w:rPr>
        <w:t xml:space="preserve"> de</w:t>
      </w:r>
      <w:r w:rsidR="00216499"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către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comisia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recepţie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prin</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întocmirea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procesului</w:t>
      </w:r>
      <w:proofErr w:type="spellEnd"/>
      <w:r w:rsidRPr="006F2917">
        <w:rPr>
          <w:rFonts w:ascii="Trebuchet MS" w:hAnsi="Trebuchet MS" w:cs="Times New Roman"/>
          <w:szCs w:val="24"/>
          <w:lang w:val="en-GB"/>
        </w:rPr>
        <w:t xml:space="preserve">-verbal de </w:t>
      </w:r>
      <w:proofErr w:type="spellStart"/>
      <w:r w:rsidRPr="006F2917">
        <w:rPr>
          <w:rFonts w:ascii="Trebuchet MS" w:hAnsi="Trebuchet MS" w:cs="Times New Roman"/>
          <w:szCs w:val="24"/>
          <w:lang w:val="en-GB"/>
        </w:rPr>
        <w:t>recepţie</w:t>
      </w:r>
      <w:proofErr w:type="spellEnd"/>
      <w:r w:rsidRPr="006F2917">
        <w:rPr>
          <w:rFonts w:ascii="Trebuchet MS" w:hAnsi="Trebuchet MS" w:cs="Times New Roman"/>
          <w:szCs w:val="24"/>
          <w:lang w:val="en-GB"/>
        </w:rPr>
        <w:t xml:space="preserve"> </w:t>
      </w:r>
      <w:r w:rsidR="006B4752">
        <w:rPr>
          <w:rFonts w:ascii="Trebuchet MS" w:hAnsi="Trebuchet MS" w:cs="Times New Roman"/>
          <w:szCs w:val="24"/>
          <w:lang w:val="en-GB"/>
        </w:rPr>
        <w:t xml:space="preserve">la </w:t>
      </w:r>
      <w:proofErr w:type="spellStart"/>
      <w:r w:rsidR="006B4752">
        <w:rPr>
          <w:rFonts w:ascii="Trebuchet MS" w:hAnsi="Trebuchet MS" w:cs="Times New Roman"/>
          <w:szCs w:val="24"/>
          <w:lang w:val="en-GB"/>
        </w:rPr>
        <w:t>terminarea</w:t>
      </w:r>
      <w:proofErr w:type="spellEnd"/>
      <w:r w:rsidR="006B4752">
        <w:rPr>
          <w:rFonts w:ascii="Trebuchet MS" w:hAnsi="Trebuchet MS" w:cs="Times New Roman"/>
          <w:szCs w:val="24"/>
          <w:lang w:val="en-GB"/>
        </w:rPr>
        <w:t xml:space="preserve"> </w:t>
      </w:r>
      <w:proofErr w:type="spellStart"/>
      <w:r w:rsidR="006B4752">
        <w:rPr>
          <w:rFonts w:ascii="Trebuchet MS" w:hAnsi="Trebuchet MS" w:cs="Times New Roman"/>
          <w:szCs w:val="24"/>
          <w:lang w:val="en-GB"/>
        </w:rPr>
        <w:t>lucrărilor</w:t>
      </w:r>
      <w:proofErr w:type="spellEnd"/>
      <w:r w:rsidR="006B4752">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aprobarea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acestuia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către</w:t>
      </w:r>
      <w:proofErr w:type="spellEnd"/>
      <w:r w:rsidR="00216499"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conducătorul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autorităţii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contractante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numai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după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soluţionarea</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către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antreprenor</w:t>
      </w:r>
      <w:proofErr w:type="spellEnd"/>
      <w:r w:rsidRPr="006F2917">
        <w:rPr>
          <w:rFonts w:ascii="Trebuchet MS" w:hAnsi="Trebuchet MS" w:cs="Times New Roman"/>
          <w:szCs w:val="24"/>
          <w:lang w:val="en-GB"/>
        </w:rPr>
        <w:t xml:space="preserve"> </w:t>
      </w:r>
      <w:proofErr w:type="gramStart"/>
      <w:r w:rsidRPr="006F2917">
        <w:rPr>
          <w:rFonts w:ascii="Trebuchet MS" w:hAnsi="Trebuchet MS" w:cs="Times New Roman"/>
          <w:szCs w:val="24"/>
          <w:lang w:val="en-GB"/>
        </w:rPr>
        <w:t>a</w:t>
      </w:r>
      <w:proofErr w:type="gram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eventualelor</w:t>
      </w:r>
      <w:proofErr w:type="spellEnd"/>
      <w:r w:rsidR="00216499"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deficienţe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observaţii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transmise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către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alte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entităţi</w:t>
      </w:r>
      <w:proofErr w:type="spellEnd"/>
      <w:r w:rsidRPr="006F2917">
        <w:rPr>
          <w:rFonts w:ascii="Trebuchet MS" w:hAnsi="Trebuchet MS" w:cs="Times New Roman"/>
          <w:szCs w:val="24"/>
          <w:lang w:val="en-GB"/>
        </w:rPr>
        <w:t>/</w:t>
      </w:r>
      <w:proofErr w:type="spellStart"/>
      <w:r w:rsidRPr="006F2917">
        <w:rPr>
          <w:rFonts w:ascii="Trebuchet MS" w:hAnsi="Trebuchet MS" w:cs="Times New Roman"/>
          <w:szCs w:val="24"/>
          <w:lang w:val="en-GB"/>
        </w:rPr>
        <w:t>instituţii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abilitate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să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emită</w:t>
      </w:r>
      <w:proofErr w:type="spellEnd"/>
      <w:r w:rsidR="00216499"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autorizaţii</w:t>
      </w:r>
      <w:proofErr w:type="spellEnd"/>
      <w:r w:rsidRPr="006F2917">
        <w:rPr>
          <w:rFonts w:ascii="Trebuchet MS" w:hAnsi="Trebuchet MS" w:cs="Times New Roman"/>
          <w:szCs w:val="24"/>
          <w:lang w:val="en-GB"/>
        </w:rPr>
        <w:t>/</w:t>
      </w:r>
      <w:proofErr w:type="spellStart"/>
      <w:r w:rsidRPr="006F2917">
        <w:rPr>
          <w:rFonts w:ascii="Trebuchet MS" w:hAnsi="Trebuchet MS" w:cs="Times New Roman"/>
          <w:szCs w:val="24"/>
          <w:lang w:val="en-GB"/>
        </w:rPr>
        <w:t>avize</w:t>
      </w:r>
      <w:proofErr w:type="spellEnd"/>
      <w:r w:rsidRPr="006F2917">
        <w:rPr>
          <w:rFonts w:ascii="Trebuchet MS" w:hAnsi="Trebuchet MS" w:cs="Times New Roman"/>
          <w:szCs w:val="24"/>
          <w:lang w:val="en-GB"/>
        </w:rPr>
        <w:t>/</w:t>
      </w:r>
      <w:proofErr w:type="spellStart"/>
      <w:r w:rsidRPr="006F2917">
        <w:rPr>
          <w:rFonts w:ascii="Trebuchet MS" w:hAnsi="Trebuchet MS" w:cs="Times New Roman"/>
          <w:szCs w:val="24"/>
          <w:lang w:val="en-GB"/>
        </w:rPr>
        <w:t>acorduri</w:t>
      </w:r>
      <w:proofErr w:type="spellEnd"/>
      <w:r w:rsidRPr="006F2917">
        <w:rPr>
          <w:rFonts w:ascii="Trebuchet MS" w:hAnsi="Trebuchet MS" w:cs="Times New Roman"/>
          <w:szCs w:val="24"/>
          <w:lang w:val="en-GB"/>
        </w:rPr>
        <w:t xml:space="preserve"> pe </w:t>
      </w:r>
      <w:proofErr w:type="spellStart"/>
      <w:r w:rsidRPr="006F2917">
        <w:rPr>
          <w:rFonts w:ascii="Trebuchet MS" w:hAnsi="Trebuchet MS" w:cs="Times New Roman"/>
          <w:szCs w:val="24"/>
          <w:lang w:val="en-GB"/>
        </w:rPr>
        <w:t>baza</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respectivelor</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documentaţii</w:t>
      </w:r>
      <w:proofErr w:type="spellEnd"/>
      <w:r w:rsidRPr="006F2917">
        <w:rPr>
          <w:rFonts w:ascii="Trebuchet MS" w:hAnsi="Trebuchet MS" w:cs="Times New Roman"/>
          <w:szCs w:val="24"/>
          <w:lang w:val="en-GB"/>
        </w:rPr>
        <w:t>.</w:t>
      </w:r>
    </w:p>
    <w:p w14:paraId="2642D7A8" w14:textId="77777777" w:rsidR="007E698B" w:rsidRPr="006F2917" w:rsidRDefault="007E698B" w:rsidP="00796D30">
      <w:pPr>
        <w:spacing w:after="0" w:line="240" w:lineRule="auto"/>
        <w:ind w:firstLine="720"/>
        <w:jc w:val="both"/>
        <w:rPr>
          <w:rFonts w:ascii="Trebuchet MS" w:hAnsi="Trebuchet MS" w:cs="Times New Roman"/>
          <w:szCs w:val="24"/>
        </w:rPr>
      </w:pPr>
    </w:p>
    <w:p w14:paraId="6D581CFF" w14:textId="77777777" w:rsidR="00C145D2" w:rsidRDefault="007E698B" w:rsidP="00EC0EC7">
      <w:pPr>
        <w:pStyle w:val="Heading2"/>
        <w:numPr>
          <w:ilvl w:val="0"/>
          <w:numId w:val="9"/>
        </w:numPr>
        <w:spacing w:line="240" w:lineRule="auto"/>
        <w:jc w:val="both"/>
        <w:rPr>
          <w:rFonts w:ascii="Trebuchet MS" w:hAnsi="Trebuchet MS" w:cs="Times New Roman"/>
          <w:b/>
          <w:bCs/>
          <w:color w:val="auto"/>
          <w:sz w:val="24"/>
        </w:rPr>
      </w:pPr>
      <w:bookmarkStart w:id="16" w:name="_Toc216937137"/>
      <w:r w:rsidRPr="00BC239C">
        <w:rPr>
          <w:rFonts w:ascii="Trebuchet MS" w:hAnsi="Trebuchet MS" w:cs="Times New Roman"/>
          <w:b/>
          <w:bCs/>
          <w:color w:val="auto"/>
          <w:sz w:val="24"/>
        </w:rPr>
        <w:t>PROPUNEREA TEHNICĂ:</w:t>
      </w:r>
      <w:bookmarkEnd w:id="16"/>
    </w:p>
    <w:p w14:paraId="685D6216" w14:textId="77777777" w:rsidR="006B4752" w:rsidRPr="006B4752" w:rsidRDefault="006B4752" w:rsidP="006B4752"/>
    <w:p w14:paraId="6188E525" w14:textId="77777777" w:rsidR="006B4752" w:rsidRPr="00F61C7E" w:rsidRDefault="006B4752" w:rsidP="006B4752">
      <w:pPr>
        <w:widowControl w:val="0"/>
        <w:suppressAutoHyphens/>
        <w:spacing w:after="0" w:line="240" w:lineRule="auto"/>
        <w:jc w:val="both"/>
        <w:rPr>
          <w:rFonts w:ascii="Trebuchet MS" w:hAnsi="Trebuchet MS" w:cs="Times New Roman"/>
          <w:bCs/>
          <w:lang w:eastAsia="ro-RO"/>
        </w:rPr>
      </w:pPr>
      <w:r w:rsidRPr="00F61C7E">
        <w:rPr>
          <w:rFonts w:ascii="Trebuchet MS" w:hAnsi="Trebuchet MS" w:cs="Times New Roman"/>
          <w:bCs/>
          <w:lang w:eastAsia="ro-RO"/>
        </w:rPr>
        <w:t xml:space="preserve">Propunerea tehnică va avea </w:t>
      </w:r>
      <w:proofErr w:type="spellStart"/>
      <w:r w:rsidRPr="00F61C7E">
        <w:rPr>
          <w:rFonts w:ascii="Trebuchet MS" w:hAnsi="Trebuchet MS" w:cs="Times New Roman"/>
          <w:bCs/>
          <w:lang w:eastAsia="ro-RO"/>
        </w:rPr>
        <w:t>urmatoarea</w:t>
      </w:r>
      <w:proofErr w:type="spellEnd"/>
      <w:r w:rsidRPr="00F61C7E">
        <w:rPr>
          <w:rFonts w:ascii="Trebuchet MS" w:hAnsi="Trebuchet MS" w:cs="Times New Roman"/>
          <w:bCs/>
          <w:lang w:eastAsia="ro-RO"/>
        </w:rPr>
        <w:t xml:space="preserve"> structură:</w:t>
      </w:r>
    </w:p>
    <w:p w14:paraId="5BCB9FA5" w14:textId="77777777" w:rsidR="006B4752" w:rsidRPr="00F61C7E" w:rsidRDefault="006B4752" w:rsidP="006B4752">
      <w:pPr>
        <w:widowControl w:val="0"/>
        <w:suppressAutoHyphens/>
        <w:spacing w:after="0" w:line="240" w:lineRule="auto"/>
        <w:jc w:val="both"/>
        <w:rPr>
          <w:rFonts w:ascii="Trebuchet MS" w:hAnsi="Trebuchet MS" w:cs="Times New Roman"/>
          <w:bCs/>
          <w:lang w:eastAsia="ro-RO"/>
        </w:rPr>
      </w:pPr>
    </w:p>
    <w:p w14:paraId="2DB869AA" w14:textId="77777777" w:rsidR="006B4752" w:rsidRPr="00F61C7E" w:rsidRDefault="006B4752" w:rsidP="006B4752">
      <w:pPr>
        <w:ind w:firstLine="709"/>
        <w:jc w:val="both"/>
        <w:rPr>
          <w:rFonts w:ascii="Trebuchet MS" w:hAnsi="Trebuchet MS"/>
          <w:b/>
          <w:bCs/>
          <w:lang w:val="fr-FR"/>
        </w:rPr>
      </w:pPr>
      <w:r w:rsidRPr="00F61C7E">
        <w:rPr>
          <w:rFonts w:ascii="Trebuchet MS" w:hAnsi="Trebuchet MS"/>
          <w:b/>
          <w:bCs/>
        </w:rPr>
        <w:t>Cerința 1</w:t>
      </w:r>
    </w:p>
    <w:p w14:paraId="16BA67BE" w14:textId="77777777" w:rsidR="006B4752" w:rsidRPr="00F61C7E" w:rsidRDefault="006B4752" w:rsidP="006B4752">
      <w:pPr>
        <w:jc w:val="both"/>
        <w:rPr>
          <w:rFonts w:ascii="Trebuchet MS" w:hAnsi="Trebuchet MS"/>
          <w:lang w:val="pt-BR"/>
        </w:rPr>
      </w:pPr>
      <w:r w:rsidRPr="00F61C7E">
        <w:rPr>
          <w:rFonts w:ascii="Trebuchet MS" w:hAnsi="Trebuchet MS"/>
          <w:lang w:val="fr-FR"/>
        </w:rPr>
        <w:t xml:space="preserve"> </w:t>
      </w:r>
      <w:r w:rsidRPr="00F61C7E">
        <w:rPr>
          <w:rFonts w:ascii="Trebuchet MS" w:hAnsi="Trebuchet MS"/>
          <w:lang w:val="pt-BR"/>
        </w:rPr>
        <w:t>Se va prezenta o declarație pe proprie răspunde cunoscând prevederile privind falsul în declarații din care să rezulte ca ofertantul respectă toate cerințele documentației tehnice.</w:t>
      </w:r>
    </w:p>
    <w:p w14:paraId="082A945B" w14:textId="77777777" w:rsidR="006B4752" w:rsidRPr="00F61C7E" w:rsidRDefault="006B4752" w:rsidP="006B4752">
      <w:pPr>
        <w:ind w:firstLine="709"/>
        <w:jc w:val="both"/>
        <w:rPr>
          <w:rFonts w:ascii="Trebuchet MS" w:hAnsi="Trebuchet MS"/>
          <w:b/>
          <w:bCs/>
        </w:rPr>
      </w:pPr>
      <w:r w:rsidRPr="00F61C7E">
        <w:rPr>
          <w:rFonts w:ascii="Trebuchet MS" w:hAnsi="Trebuchet MS"/>
          <w:b/>
          <w:bCs/>
        </w:rPr>
        <w:t>Cerința 2</w:t>
      </w:r>
    </w:p>
    <w:p w14:paraId="648A209A" w14:textId="77777777" w:rsidR="006B4752" w:rsidRPr="00F61C7E" w:rsidRDefault="006B4752" w:rsidP="006B4752">
      <w:pPr>
        <w:jc w:val="both"/>
        <w:rPr>
          <w:rFonts w:ascii="Trebuchet MS" w:hAnsi="Trebuchet MS"/>
          <w:lang w:val="x-none" w:eastAsia="en-GB"/>
        </w:rPr>
      </w:pPr>
      <w:r w:rsidRPr="00F61C7E">
        <w:rPr>
          <w:rFonts w:ascii="Trebuchet MS" w:hAnsi="Trebuchet MS"/>
          <w:lang w:val="x-none" w:eastAsia="en-GB"/>
        </w:rPr>
        <w:t xml:space="preserve">Modul de </w:t>
      </w:r>
      <w:proofErr w:type="spellStart"/>
      <w:r w:rsidRPr="00F61C7E">
        <w:rPr>
          <w:rFonts w:ascii="Trebuchet MS" w:hAnsi="Trebuchet MS"/>
          <w:lang w:val="x-none" w:eastAsia="en-GB"/>
        </w:rPr>
        <w:t>abordare</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avut</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în</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vedere</w:t>
      </w:r>
      <w:proofErr w:type="spellEnd"/>
      <w:r w:rsidRPr="00F61C7E">
        <w:rPr>
          <w:rFonts w:ascii="Trebuchet MS" w:hAnsi="Trebuchet MS"/>
          <w:lang w:val="x-none" w:eastAsia="en-GB"/>
        </w:rPr>
        <w:t xml:space="preserve"> de </w:t>
      </w:r>
      <w:proofErr w:type="spellStart"/>
      <w:r w:rsidRPr="00F61C7E">
        <w:rPr>
          <w:rFonts w:ascii="Trebuchet MS" w:hAnsi="Trebuchet MS"/>
          <w:lang w:val="x-none" w:eastAsia="en-GB"/>
        </w:rPr>
        <w:t>ofertant</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pentru</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execuția</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lucrărilor</w:t>
      </w:r>
      <w:proofErr w:type="spellEnd"/>
      <w:r w:rsidRPr="00F61C7E">
        <w:rPr>
          <w:rFonts w:ascii="Trebuchet MS" w:hAnsi="Trebuchet MS"/>
          <w:lang w:val="x-none" w:eastAsia="en-GB"/>
        </w:rPr>
        <w:t>;</w:t>
      </w:r>
    </w:p>
    <w:p w14:paraId="2211A0F8" w14:textId="77777777" w:rsidR="006B4752" w:rsidRPr="00F61C7E" w:rsidRDefault="006B4752" w:rsidP="006B4752">
      <w:pPr>
        <w:ind w:firstLine="709"/>
        <w:jc w:val="both"/>
        <w:rPr>
          <w:rFonts w:ascii="Trebuchet MS" w:hAnsi="Trebuchet MS"/>
          <w:b/>
          <w:bCs/>
          <w:lang w:eastAsia="en-GB"/>
        </w:rPr>
      </w:pPr>
      <w:r w:rsidRPr="00F61C7E">
        <w:rPr>
          <w:rFonts w:ascii="Trebuchet MS" w:hAnsi="Trebuchet MS"/>
          <w:b/>
          <w:bCs/>
          <w:lang w:eastAsia="en-GB"/>
        </w:rPr>
        <w:t>Cerința 3</w:t>
      </w:r>
    </w:p>
    <w:p w14:paraId="19590896" w14:textId="77777777" w:rsidR="006B4752" w:rsidRPr="00F61C7E" w:rsidRDefault="006B4752" w:rsidP="006B4752">
      <w:pPr>
        <w:jc w:val="both"/>
        <w:rPr>
          <w:rFonts w:ascii="Trebuchet MS" w:hAnsi="Trebuchet MS"/>
          <w:lang w:val="x-none" w:eastAsia="en-GB"/>
        </w:rPr>
      </w:pPr>
      <w:r w:rsidRPr="00F61C7E">
        <w:rPr>
          <w:rFonts w:ascii="Trebuchet MS" w:hAnsi="Trebuchet MS"/>
          <w:lang w:eastAsia="en-GB"/>
        </w:rPr>
        <w:t>P</w:t>
      </w:r>
      <w:proofErr w:type="spellStart"/>
      <w:r w:rsidRPr="00F61C7E">
        <w:rPr>
          <w:rFonts w:ascii="Trebuchet MS" w:hAnsi="Trebuchet MS"/>
          <w:lang w:val="x-none" w:eastAsia="en-GB"/>
        </w:rPr>
        <w:t>reved</w:t>
      </w:r>
      <w:r w:rsidRPr="00F61C7E">
        <w:rPr>
          <w:rFonts w:ascii="Trebuchet MS" w:hAnsi="Trebuchet MS"/>
          <w:lang w:eastAsia="en-GB"/>
        </w:rPr>
        <w:t>e</w:t>
      </w:r>
      <w:proofErr w:type="spellEnd"/>
      <w:r w:rsidRPr="00F61C7E">
        <w:rPr>
          <w:rFonts w:ascii="Trebuchet MS" w:hAnsi="Trebuchet MS"/>
          <w:lang w:val="x-none" w:eastAsia="en-GB"/>
        </w:rPr>
        <w:t xml:space="preserve">rile </w:t>
      </w:r>
      <w:proofErr w:type="spellStart"/>
      <w:r w:rsidRPr="00F61C7E">
        <w:rPr>
          <w:rFonts w:ascii="Trebuchet MS" w:hAnsi="Trebuchet MS"/>
          <w:lang w:val="x-none" w:eastAsia="en-GB"/>
        </w:rPr>
        <w:t>legale</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legi</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standarde</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reglementări</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în</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domeniu</w:t>
      </w:r>
      <w:proofErr w:type="spellEnd"/>
      <w:r w:rsidRPr="00F61C7E">
        <w:rPr>
          <w:rFonts w:ascii="Trebuchet MS" w:hAnsi="Trebuchet MS"/>
          <w:lang w:val="x-none" w:eastAsia="en-GB"/>
        </w:rPr>
        <w:t xml:space="preserve"> de </w:t>
      </w:r>
      <w:proofErr w:type="spellStart"/>
      <w:r w:rsidRPr="00F61C7E">
        <w:rPr>
          <w:rFonts w:ascii="Trebuchet MS" w:hAnsi="Trebuchet MS"/>
          <w:lang w:val="x-none" w:eastAsia="en-GB"/>
        </w:rPr>
        <w:t>activitate</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aferent</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obiectului</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contractului</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ce</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urmează</w:t>
      </w:r>
      <w:proofErr w:type="spellEnd"/>
      <w:r w:rsidRPr="00F61C7E">
        <w:rPr>
          <w:rFonts w:ascii="Trebuchet MS" w:hAnsi="Trebuchet MS"/>
          <w:lang w:val="x-none" w:eastAsia="en-GB"/>
        </w:rPr>
        <w:t xml:space="preserve"> a fi </w:t>
      </w:r>
      <w:proofErr w:type="spellStart"/>
      <w:r w:rsidRPr="00F61C7E">
        <w:rPr>
          <w:rFonts w:ascii="Trebuchet MS" w:hAnsi="Trebuchet MS"/>
          <w:lang w:val="x-none" w:eastAsia="en-GB"/>
        </w:rPr>
        <w:t>atribuit</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ce</w:t>
      </w:r>
      <w:proofErr w:type="spellEnd"/>
      <w:r w:rsidRPr="00F61C7E">
        <w:rPr>
          <w:rFonts w:ascii="Trebuchet MS" w:hAnsi="Trebuchet MS"/>
          <w:lang w:val="x-none" w:eastAsia="en-GB"/>
        </w:rPr>
        <w:t xml:space="preserve"> pot </w:t>
      </w:r>
      <w:proofErr w:type="spellStart"/>
      <w:r w:rsidRPr="00F61C7E">
        <w:rPr>
          <w:rFonts w:ascii="Trebuchet MS" w:hAnsi="Trebuchet MS"/>
          <w:lang w:val="x-none" w:eastAsia="en-GB"/>
        </w:rPr>
        <w:t>avea</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incidența</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asupra</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derulării</w:t>
      </w:r>
      <w:proofErr w:type="spellEnd"/>
      <w:r w:rsidRPr="00F61C7E">
        <w:rPr>
          <w:rFonts w:ascii="Trebuchet MS" w:hAnsi="Trebuchet MS"/>
          <w:lang w:val="x-none" w:eastAsia="en-GB"/>
        </w:rPr>
        <w:t>/</w:t>
      </w:r>
      <w:proofErr w:type="spellStart"/>
      <w:r w:rsidRPr="00F61C7E">
        <w:rPr>
          <w:rFonts w:ascii="Trebuchet MS" w:hAnsi="Trebuchet MS"/>
          <w:lang w:val="x-none" w:eastAsia="en-GB"/>
        </w:rPr>
        <w:t>implementării</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acestuia</w:t>
      </w:r>
      <w:proofErr w:type="spellEnd"/>
      <w:r w:rsidRPr="00F61C7E">
        <w:rPr>
          <w:rFonts w:ascii="Trebuchet MS" w:hAnsi="Trebuchet MS"/>
          <w:lang w:val="x-none" w:eastAsia="en-GB"/>
        </w:rPr>
        <w:t>.</w:t>
      </w:r>
    </w:p>
    <w:p w14:paraId="07AB28B4" w14:textId="77777777" w:rsidR="006B4752" w:rsidRDefault="006B4752" w:rsidP="006B4752">
      <w:pPr>
        <w:ind w:firstLine="709"/>
        <w:jc w:val="both"/>
        <w:rPr>
          <w:rFonts w:ascii="Trebuchet MS" w:hAnsi="Trebuchet MS"/>
          <w:b/>
          <w:bCs/>
          <w:lang w:eastAsia="en-GB"/>
        </w:rPr>
      </w:pPr>
      <w:r w:rsidRPr="00F61C7E">
        <w:rPr>
          <w:rFonts w:ascii="Trebuchet MS" w:hAnsi="Trebuchet MS"/>
          <w:b/>
          <w:bCs/>
          <w:lang w:eastAsia="en-GB"/>
        </w:rPr>
        <w:t xml:space="preserve">Cerința 4 </w:t>
      </w:r>
    </w:p>
    <w:p w14:paraId="4C453C6F" w14:textId="77777777" w:rsidR="006B4752" w:rsidRPr="006B4752" w:rsidRDefault="006B4752" w:rsidP="006B4752">
      <w:pPr>
        <w:jc w:val="both"/>
        <w:rPr>
          <w:rFonts w:ascii="Trebuchet MS" w:hAnsi="Trebuchet MS"/>
          <w:lang w:eastAsia="en-GB"/>
        </w:rPr>
      </w:pPr>
      <w:r w:rsidRPr="00F61C7E">
        <w:rPr>
          <w:rFonts w:ascii="Trebuchet MS" w:hAnsi="Trebuchet MS"/>
          <w:lang w:eastAsia="en-GB"/>
        </w:rPr>
        <w:t>I</w:t>
      </w:r>
      <w:r w:rsidRPr="006B4752">
        <w:rPr>
          <w:rFonts w:ascii="Trebuchet MS" w:hAnsi="Trebuchet MS"/>
          <w:lang w:eastAsia="en-GB"/>
        </w:rPr>
        <w:t>dentifica</w:t>
      </w:r>
      <w:r w:rsidRPr="00F61C7E">
        <w:rPr>
          <w:rFonts w:ascii="Trebuchet MS" w:hAnsi="Trebuchet MS"/>
          <w:lang w:eastAsia="en-GB"/>
        </w:rPr>
        <w:t>rea</w:t>
      </w:r>
      <w:r w:rsidRPr="006B4752">
        <w:rPr>
          <w:rFonts w:ascii="Trebuchet MS" w:hAnsi="Trebuchet MS"/>
          <w:lang w:eastAsia="en-GB"/>
        </w:rPr>
        <w:t xml:space="preserve"> și prezenta</w:t>
      </w:r>
      <w:r w:rsidRPr="00F61C7E">
        <w:rPr>
          <w:rFonts w:ascii="Trebuchet MS" w:hAnsi="Trebuchet MS"/>
          <w:lang w:eastAsia="en-GB"/>
        </w:rPr>
        <w:t>rea</w:t>
      </w:r>
      <w:r w:rsidRPr="006B4752">
        <w:rPr>
          <w:rFonts w:ascii="Trebuchet MS" w:hAnsi="Trebuchet MS"/>
          <w:lang w:eastAsia="en-GB"/>
        </w:rPr>
        <w:t xml:space="preserve"> riscurile care pot afecta execuția contractului precum și măsuri de reducere și sau eliminare a lor;</w:t>
      </w:r>
    </w:p>
    <w:p w14:paraId="172C4D43" w14:textId="77777777" w:rsidR="006B4752" w:rsidRPr="00F61C7E" w:rsidRDefault="006B4752" w:rsidP="006B4752">
      <w:pPr>
        <w:ind w:firstLine="709"/>
        <w:jc w:val="both"/>
        <w:rPr>
          <w:rFonts w:ascii="Trebuchet MS" w:hAnsi="Trebuchet MS"/>
          <w:b/>
          <w:bCs/>
          <w:lang w:eastAsia="en-GB"/>
        </w:rPr>
      </w:pPr>
      <w:r w:rsidRPr="00F61C7E">
        <w:rPr>
          <w:rFonts w:ascii="Trebuchet MS" w:hAnsi="Trebuchet MS"/>
          <w:b/>
          <w:bCs/>
          <w:lang w:eastAsia="en-GB"/>
        </w:rPr>
        <w:t>Cerința 5</w:t>
      </w:r>
    </w:p>
    <w:p w14:paraId="199CBC23" w14:textId="77777777" w:rsidR="006B4752" w:rsidRPr="00F61C7E" w:rsidRDefault="006B4752" w:rsidP="006B4752">
      <w:pPr>
        <w:jc w:val="both"/>
        <w:rPr>
          <w:rFonts w:ascii="Trebuchet MS" w:hAnsi="Trebuchet MS"/>
          <w:lang w:val="x-none" w:eastAsia="en-GB"/>
        </w:rPr>
      </w:pPr>
      <w:proofErr w:type="spellStart"/>
      <w:r w:rsidRPr="00F61C7E">
        <w:rPr>
          <w:rFonts w:ascii="Trebuchet MS" w:hAnsi="Trebuchet MS"/>
          <w:lang w:val="x-none" w:eastAsia="en-GB"/>
        </w:rPr>
        <w:t>Durata</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activit</w:t>
      </w:r>
      <w:r w:rsidRPr="00F61C7E">
        <w:rPr>
          <w:rFonts w:ascii="Trebuchet MS" w:hAnsi="Trebuchet MS"/>
          <w:lang w:eastAsia="en-GB"/>
        </w:rPr>
        <w:t>ăț</w:t>
      </w:r>
      <w:r w:rsidRPr="00F61C7E">
        <w:rPr>
          <w:rFonts w:ascii="Trebuchet MS" w:hAnsi="Trebuchet MS"/>
          <w:lang w:val="x-none" w:eastAsia="en-GB"/>
        </w:rPr>
        <w:t>ilor</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corelat</w:t>
      </w:r>
      <w:r w:rsidRPr="00F61C7E">
        <w:rPr>
          <w:rFonts w:ascii="Trebuchet MS" w:hAnsi="Trebuchet MS"/>
          <w:lang w:eastAsia="en-GB"/>
        </w:rPr>
        <w:t>ă</w:t>
      </w:r>
      <w:proofErr w:type="spellEnd"/>
      <w:r w:rsidRPr="00F61C7E">
        <w:rPr>
          <w:rFonts w:ascii="Trebuchet MS" w:hAnsi="Trebuchet MS"/>
          <w:lang w:val="x-none" w:eastAsia="en-GB"/>
        </w:rPr>
        <w:t xml:space="preserve"> cu </w:t>
      </w:r>
      <w:proofErr w:type="spellStart"/>
      <w:r w:rsidRPr="00F61C7E">
        <w:rPr>
          <w:rFonts w:ascii="Trebuchet MS" w:hAnsi="Trebuchet MS"/>
          <w:lang w:val="x-none" w:eastAsia="en-GB"/>
        </w:rPr>
        <w:t>termenul</w:t>
      </w:r>
      <w:proofErr w:type="spellEnd"/>
      <w:r w:rsidRPr="00F61C7E">
        <w:rPr>
          <w:rFonts w:ascii="Trebuchet MS" w:hAnsi="Trebuchet MS"/>
          <w:lang w:val="x-none" w:eastAsia="en-GB"/>
        </w:rPr>
        <w:t xml:space="preserve"> maxim </w:t>
      </w:r>
      <w:proofErr w:type="spellStart"/>
      <w:r w:rsidRPr="00F61C7E">
        <w:rPr>
          <w:rFonts w:ascii="Trebuchet MS" w:hAnsi="Trebuchet MS"/>
          <w:lang w:val="x-none" w:eastAsia="en-GB"/>
        </w:rPr>
        <w:t>impus</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prin</w:t>
      </w:r>
      <w:proofErr w:type="spellEnd"/>
      <w:r w:rsidRPr="00F61C7E">
        <w:rPr>
          <w:rFonts w:ascii="Trebuchet MS" w:hAnsi="Trebuchet MS"/>
          <w:lang w:val="x-none" w:eastAsia="en-GB"/>
        </w:rPr>
        <w:t xml:space="preserve"> </w:t>
      </w:r>
      <w:proofErr w:type="spellStart"/>
      <w:r w:rsidRPr="00F61C7E">
        <w:rPr>
          <w:rFonts w:ascii="Trebuchet MS" w:hAnsi="Trebuchet MS"/>
          <w:lang w:val="x-none" w:eastAsia="en-GB"/>
        </w:rPr>
        <w:t>caietul</w:t>
      </w:r>
      <w:proofErr w:type="spellEnd"/>
      <w:r w:rsidRPr="00F61C7E">
        <w:rPr>
          <w:rFonts w:ascii="Trebuchet MS" w:hAnsi="Trebuchet MS"/>
          <w:lang w:val="x-none" w:eastAsia="en-GB"/>
        </w:rPr>
        <w:t xml:space="preserve"> de </w:t>
      </w:r>
      <w:proofErr w:type="spellStart"/>
      <w:r w:rsidRPr="00F61C7E">
        <w:rPr>
          <w:rFonts w:ascii="Trebuchet MS" w:hAnsi="Trebuchet MS"/>
          <w:lang w:val="x-none" w:eastAsia="en-GB"/>
        </w:rPr>
        <w:t>sarcini</w:t>
      </w:r>
      <w:proofErr w:type="spellEnd"/>
      <w:r w:rsidRPr="00F61C7E">
        <w:rPr>
          <w:rFonts w:ascii="Trebuchet MS" w:hAnsi="Trebuchet MS"/>
          <w:lang w:val="x-none" w:eastAsia="en-GB"/>
        </w:rPr>
        <w:t xml:space="preserve"> - </w:t>
      </w:r>
      <w:proofErr w:type="spellStart"/>
      <w:r w:rsidRPr="00F61C7E">
        <w:rPr>
          <w:rFonts w:ascii="Trebuchet MS" w:hAnsi="Trebuchet MS"/>
          <w:lang w:val="x-none" w:eastAsia="en-GB"/>
        </w:rPr>
        <w:t>Grafic</w:t>
      </w:r>
      <w:proofErr w:type="spellEnd"/>
      <w:r w:rsidRPr="00F61C7E">
        <w:rPr>
          <w:rFonts w:ascii="Trebuchet MS" w:hAnsi="Trebuchet MS"/>
          <w:lang w:val="x-none" w:eastAsia="en-GB"/>
        </w:rPr>
        <w:t xml:space="preserve"> Gantt;</w:t>
      </w:r>
    </w:p>
    <w:p w14:paraId="2CEA586B"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Planul de lucru (grafic tip GANTT) se va realiza utiliz</w:t>
      </w:r>
      <w:r w:rsidRPr="00F61C7E">
        <w:rPr>
          <w:rFonts w:ascii="Trebuchet MS" w:hAnsi="Trebuchet MS"/>
          <w:lang w:eastAsia="en-GB"/>
        </w:rPr>
        <w:t>â</w:t>
      </w:r>
      <w:r w:rsidRPr="006B4752">
        <w:rPr>
          <w:rFonts w:ascii="Trebuchet MS" w:hAnsi="Trebuchet MS"/>
          <w:lang w:eastAsia="en-GB"/>
        </w:rPr>
        <w:t>nd un software de planificare a timpului, cu eviden</w:t>
      </w:r>
      <w:r w:rsidRPr="00F61C7E">
        <w:rPr>
          <w:rFonts w:ascii="Trebuchet MS" w:hAnsi="Trebuchet MS"/>
          <w:lang w:eastAsia="en-GB"/>
        </w:rPr>
        <w:t>ț</w:t>
      </w:r>
      <w:r w:rsidRPr="006B4752">
        <w:rPr>
          <w:rFonts w:ascii="Trebuchet MS" w:hAnsi="Trebuchet MS"/>
          <w:lang w:eastAsia="en-GB"/>
        </w:rPr>
        <w:t>ierea drumului critic. Pe acest grafic se vor eviden</w:t>
      </w:r>
      <w:r w:rsidRPr="00F61C7E">
        <w:rPr>
          <w:rFonts w:ascii="Trebuchet MS" w:hAnsi="Trebuchet MS"/>
          <w:lang w:eastAsia="en-GB"/>
        </w:rPr>
        <w:t>ț</w:t>
      </w:r>
      <w:r w:rsidRPr="006B4752">
        <w:rPr>
          <w:rFonts w:ascii="Trebuchet MS" w:hAnsi="Trebuchet MS"/>
          <w:lang w:eastAsia="en-GB"/>
        </w:rPr>
        <w:t>ia urm</w:t>
      </w:r>
      <w:r w:rsidRPr="00F61C7E">
        <w:rPr>
          <w:rFonts w:ascii="Trebuchet MS" w:hAnsi="Trebuchet MS"/>
          <w:lang w:eastAsia="en-GB"/>
        </w:rPr>
        <w:t>ă</w:t>
      </w:r>
      <w:r w:rsidRPr="006B4752">
        <w:rPr>
          <w:rFonts w:ascii="Trebuchet MS" w:hAnsi="Trebuchet MS"/>
          <w:lang w:eastAsia="en-GB"/>
        </w:rPr>
        <w:t>toarele: durata de execu</w:t>
      </w:r>
      <w:r w:rsidRPr="00F61C7E">
        <w:rPr>
          <w:rFonts w:ascii="Trebuchet MS" w:hAnsi="Trebuchet MS"/>
          <w:lang w:eastAsia="en-GB"/>
        </w:rPr>
        <w:t>ț</w:t>
      </w:r>
      <w:r w:rsidRPr="006B4752">
        <w:rPr>
          <w:rFonts w:ascii="Trebuchet MS" w:hAnsi="Trebuchet MS"/>
          <w:lang w:eastAsia="en-GB"/>
        </w:rPr>
        <w:t>ie a activit</w:t>
      </w:r>
      <w:r w:rsidRPr="00F61C7E">
        <w:rPr>
          <w:rFonts w:ascii="Trebuchet MS" w:hAnsi="Trebuchet MS"/>
          <w:lang w:eastAsia="en-GB"/>
        </w:rPr>
        <w:t>ăț</w:t>
      </w:r>
      <w:r w:rsidRPr="006B4752">
        <w:rPr>
          <w:rFonts w:ascii="Trebuchet MS" w:hAnsi="Trebuchet MS"/>
          <w:lang w:eastAsia="en-GB"/>
        </w:rPr>
        <w:t xml:space="preserve">ilor cuprinse </w:t>
      </w:r>
      <w:r w:rsidRPr="00F61C7E">
        <w:rPr>
          <w:rFonts w:ascii="Trebuchet MS" w:hAnsi="Trebuchet MS"/>
          <w:lang w:eastAsia="en-GB"/>
        </w:rPr>
        <w:t>î</w:t>
      </w:r>
      <w:r w:rsidRPr="006B4752">
        <w:rPr>
          <w:rFonts w:ascii="Trebuchet MS" w:hAnsi="Trebuchet MS"/>
          <w:lang w:eastAsia="en-GB"/>
        </w:rPr>
        <w:t>n centrele de cost</w:t>
      </w:r>
      <w:r>
        <w:rPr>
          <w:rFonts w:ascii="Trebuchet MS" w:hAnsi="Trebuchet MS"/>
          <w:lang w:eastAsia="en-GB"/>
        </w:rPr>
        <w:t xml:space="preserve">, precum și </w:t>
      </w:r>
      <w:r w:rsidRPr="006B4752">
        <w:rPr>
          <w:rFonts w:ascii="Trebuchet MS" w:hAnsi="Trebuchet MS"/>
          <w:lang w:eastAsia="en-GB"/>
        </w:rPr>
        <w:t xml:space="preserve">data de </w:t>
      </w:r>
      <w:r w:rsidRPr="00F61C7E">
        <w:rPr>
          <w:rFonts w:ascii="Trebuchet MS" w:hAnsi="Trebuchet MS"/>
          <w:lang w:eastAsia="en-GB"/>
        </w:rPr>
        <w:t>î</w:t>
      </w:r>
      <w:r w:rsidRPr="006B4752">
        <w:rPr>
          <w:rFonts w:ascii="Trebuchet MS" w:hAnsi="Trebuchet MS"/>
          <w:lang w:eastAsia="en-GB"/>
        </w:rPr>
        <w:t xml:space="preserve">nceput </w:t>
      </w:r>
      <w:r w:rsidRPr="00F61C7E">
        <w:rPr>
          <w:rFonts w:ascii="Trebuchet MS" w:hAnsi="Trebuchet MS"/>
          <w:lang w:eastAsia="en-GB"/>
        </w:rPr>
        <w:t>ș</w:t>
      </w:r>
      <w:r w:rsidRPr="006B4752">
        <w:rPr>
          <w:rFonts w:ascii="Trebuchet MS" w:hAnsi="Trebuchet MS"/>
          <w:lang w:eastAsia="en-GB"/>
        </w:rPr>
        <w:t>i data de terminare a activit</w:t>
      </w:r>
      <w:r w:rsidRPr="00F61C7E">
        <w:rPr>
          <w:rFonts w:ascii="Trebuchet MS" w:hAnsi="Trebuchet MS"/>
          <w:lang w:eastAsia="en-GB"/>
        </w:rPr>
        <w:t>ăț</w:t>
      </w:r>
      <w:r w:rsidRPr="006B4752">
        <w:rPr>
          <w:rFonts w:ascii="Trebuchet MS" w:hAnsi="Trebuchet MS"/>
          <w:lang w:eastAsia="en-GB"/>
        </w:rPr>
        <w:t xml:space="preserve">ii, personalul implicat </w:t>
      </w:r>
      <w:r w:rsidRPr="00F61C7E">
        <w:rPr>
          <w:rFonts w:ascii="Trebuchet MS" w:hAnsi="Trebuchet MS"/>
          <w:lang w:eastAsia="en-GB"/>
        </w:rPr>
        <w:t>î</w:t>
      </w:r>
      <w:r w:rsidRPr="006B4752">
        <w:rPr>
          <w:rFonts w:ascii="Trebuchet MS" w:hAnsi="Trebuchet MS"/>
          <w:lang w:eastAsia="en-GB"/>
        </w:rPr>
        <w:t>n execu</w:t>
      </w:r>
      <w:r w:rsidRPr="00F61C7E">
        <w:rPr>
          <w:rFonts w:ascii="Trebuchet MS" w:hAnsi="Trebuchet MS"/>
          <w:lang w:eastAsia="en-GB"/>
        </w:rPr>
        <w:t>ț</w:t>
      </w:r>
      <w:r w:rsidRPr="006B4752">
        <w:rPr>
          <w:rFonts w:ascii="Trebuchet MS" w:hAnsi="Trebuchet MS"/>
          <w:lang w:eastAsia="en-GB"/>
        </w:rPr>
        <w:t>ia contractului.</w:t>
      </w:r>
    </w:p>
    <w:p w14:paraId="354EC236" w14:textId="77777777" w:rsidR="006B4752" w:rsidRPr="00F61C7E" w:rsidRDefault="006B4752" w:rsidP="006B4752">
      <w:pPr>
        <w:jc w:val="both"/>
        <w:rPr>
          <w:rFonts w:ascii="Trebuchet MS" w:hAnsi="Trebuchet MS"/>
          <w:lang w:val="fr-FR" w:eastAsia="en-GB"/>
        </w:rPr>
      </w:pPr>
      <w:r w:rsidRPr="006B4752">
        <w:rPr>
          <w:rFonts w:ascii="Trebuchet MS" w:hAnsi="Trebuchet MS"/>
          <w:lang w:eastAsia="en-GB"/>
        </w:rPr>
        <w:lastRenderedPageBreak/>
        <w:t>Graficul de execuție</w:t>
      </w:r>
      <w:r w:rsidRPr="00F61C7E">
        <w:rPr>
          <w:rFonts w:ascii="Trebuchet MS" w:hAnsi="Trebuchet MS"/>
          <w:lang w:eastAsia="en-GB"/>
        </w:rPr>
        <w:t xml:space="preserve"> </w:t>
      </w:r>
      <w:r w:rsidRPr="006B4752">
        <w:rPr>
          <w:rFonts w:ascii="Trebuchet MS" w:hAnsi="Trebuchet MS"/>
          <w:lang w:eastAsia="en-GB"/>
        </w:rPr>
        <w:t>se va reprezenta doar pentru perioada efectivă de execuție</w:t>
      </w:r>
      <w:r>
        <w:rPr>
          <w:rFonts w:ascii="Trebuchet MS" w:hAnsi="Trebuchet MS"/>
          <w:lang w:eastAsia="en-GB"/>
        </w:rPr>
        <w:t xml:space="preserve"> propusă la </w:t>
      </w:r>
      <w:proofErr w:type="spellStart"/>
      <w:r>
        <w:rPr>
          <w:rFonts w:ascii="Trebuchet MS" w:hAnsi="Trebuchet MS"/>
          <w:lang w:eastAsia="en-GB"/>
        </w:rPr>
        <w:t>Proeictul</w:t>
      </w:r>
      <w:proofErr w:type="spellEnd"/>
      <w:r>
        <w:rPr>
          <w:rFonts w:ascii="Trebuchet MS" w:hAnsi="Trebuchet MS"/>
          <w:lang w:eastAsia="en-GB"/>
        </w:rPr>
        <w:t xml:space="preserve"> Tehnic.</w:t>
      </w:r>
    </w:p>
    <w:p w14:paraId="297D5415"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Toate procedurile de lucru vor fi înaintate în timp util reprezentantului beneficiarului – firma de consultanță sau diriginte de șantier – spre avizare și aprobare. </w:t>
      </w:r>
    </w:p>
    <w:p w14:paraId="2A00FDA0" w14:textId="77777777" w:rsidR="006B4752" w:rsidRPr="00F61C7E" w:rsidRDefault="006B4752" w:rsidP="006B4752">
      <w:pPr>
        <w:ind w:firstLine="644"/>
        <w:jc w:val="both"/>
        <w:rPr>
          <w:rFonts w:ascii="Trebuchet MS" w:hAnsi="Trebuchet MS"/>
          <w:lang w:val="pt-BR" w:eastAsia="en-GB"/>
        </w:rPr>
      </w:pPr>
      <w:r w:rsidRPr="00F61C7E">
        <w:rPr>
          <w:rFonts w:ascii="Trebuchet MS" w:hAnsi="Trebuchet MS"/>
          <w:b/>
          <w:bCs/>
        </w:rPr>
        <w:t>Cerința 6</w:t>
      </w:r>
    </w:p>
    <w:p w14:paraId="030EA118" w14:textId="77777777" w:rsidR="006B4752" w:rsidRPr="00F61C7E" w:rsidRDefault="006B4752" w:rsidP="006B4752">
      <w:pPr>
        <w:ind w:left="644"/>
        <w:jc w:val="both"/>
        <w:rPr>
          <w:rFonts w:ascii="Trebuchet MS" w:hAnsi="Trebuchet MS"/>
          <w:lang w:val="pt-BR"/>
        </w:rPr>
      </w:pPr>
      <w:r w:rsidRPr="00F61C7E">
        <w:rPr>
          <w:rFonts w:ascii="Trebuchet MS" w:hAnsi="Trebuchet MS"/>
          <w:b/>
          <w:lang w:val="pt-BR"/>
        </w:rPr>
        <w:t>Personalul minim necesar este urm</w:t>
      </w:r>
      <w:r w:rsidRPr="00F61C7E">
        <w:rPr>
          <w:rFonts w:ascii="Trebuchet MS" w:hAnsi="Trebuchet MS"/>
          <w:b/>
        </w:rPr>
        <w:t>ă</w:t>
      </w:r>
      <w:r w:rsidRPr="00F61C7E">
        <w:rPr>
          <w:rFonts w:ascii="Trebuchet MS" w:hAnsi="Trebuchet MS"/>
          <w:b/>
          <w:lang w:val="pt-BR"/>
        </w:rPr>
        <w:t>torul</w:t>
      </w:r>
      <w:r w:rsidRPr="00F61C7E">
        <w:rPr>
          <w:rFonts w:ascii="Trebuchet MS" w:hAnsi="Trebuchet MS"/>
          <w:lang w:val="pt-BR"/>
        </w:rPr>
        <w:t>:</w:t>
      </w:r>
    </w:p>
    <w:p w14:paraId="6346D182" w14:textId="269AA9F5"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Pentru prestarea </w:t>
      </w:r>
      <w:r w:rsidR="00561EBD">
        <w:rPr>
          <w:rFonts w:ascii="Trebuchet MS" w:hAnsi="Trebuchet MS"/>
          <w:lang w:eastAsia="en-GB"/>
        </w:rPr>
        <w:t>execuției</w:t>
      </w:r>
      <w:r w:rsidRPr="006B4752">
        <w:rPr>
          <w:rFonts w:ascii="Trebuchet MS" w:hAnsi="Trebuchet MS"/>
          <w:lang w:eastAsia="en-GB"/>
        </w:rPr>
        <w:t xml:space="preserve"> lucrărilor solicitate prin Caietul de sarcini, ofertantul trebuie să pună la dispoziția autorității contractante o echipă de experți, care să dețină competențele necesare fiecărei etape </w:t>
      </w:r>
      <w:r w:rsidR="00561EBD">
        <w:rPr>
          <w:rFonts w:ascii="Trebuchet MS" w:hAnsi="Trebuchet MS"/>
          <w:lang w:eastAsia="en-GB"/>
        </w:rPr>
        <w:t xml:space="preserve">a </w:t>
      </w:r>
      <w:r w:rsidRPr="006B4752">
        <w:rPr>
          <w:rFonts w:ascii="Trebuchet MS" w:hAnsi="Trebuchet MS"/>
          <w:lang w:eastAsia="en-GB"/>
        </w:rPr>
        <w:t>execuției lucrărilor.</w:t>
      </w:r>
    </w:p>
    <w:p w14:paraId="2EE0667C" w14:textId="6AE5069B" w:rsidR="006B4752" w:rsidRDefault="006B4752" w:rsidP="006B4752">
      <w:pPr>
        <w:jc w:val="both"/>
        <w:rPr>
          <w:rFonts w:ascii="Trebuchet MS" w:hAnsi="Trebuchet MS"/>
          <w:lang w:eastAsia="en-GB"/>
        </w:rPr>
      </w:pPr>
      <w:r w:rsidRPr="006B4752">
        <w:rPr>
          <w:rFonts w:ascii="Trebuchet MS" w:hAnsi="Trebuchet MS"/>
          <w:lang w:eastAsia="en-GB"/>
        </w:rPr>
        <w:t xml:space="preserve">Prin aceste cerințe se urmărește obținerea unor lucrări de calitate și a unei garanții minime </w:t>
      </w:r>
      <w:r w:rsidR="00561EBD">
        <w:rPr>
          <w:rFonts w:ascii="Trebuchet MS" w:hAnsi="Trebuchet MS"/>
          <w:lang w:eastAsia="en-GB"/>
        </w:rPr>
        <w:t xml:space="preserve">, astfel </w:t>
      </w:r>
      <w:r w:rsidRPr="006B4752">
        <w:rPr>
          <w:rFonts w:ascii="Trebuchet MS" w:hAnsi="Trebuchet MS"/>
          <w:lang w:eastAsia="en-GB"/>
        </w:rPr>
        <w:t>scopul și obiectivele achiziției vor fi îndeplinite. Prin urmare, Ofertantul trebuie să dovedească faptul că dispune de personal calificat corespunzător și cu experiență în realizarea lucrărilor solicitate în caietul de sarcini.</w:t>
      </w:r>
    </w:p>
    <w:p w14:paraId="317D7862" w14:textId="77777777" w:rsidR="006B4752" w:rsidRDefault="006B4752" w:rsidP="006B4752">
      <w:pPr>
        <w:spacing w:after="200" w:line="276" w:lineRule="auto"/>
        <w:ind w:right="-23"/>
        <w:contextualSpacing/>
        <w:jc w:val="both"/>
        <w:rPr>
          <w:rFonts w:ascii="Arial" w:eastAsia="Calibri" w:hAnsi="Arial" w:cs="Arial"/>
          <w:b/>
        </w:rPr>
      </w:pPr>
      <w:r w:rsidRPr="00E448D9">
        <w:rPr>
          <w:rFonts w:ascii="Arial" w:eastAsia="Calibri" w:hAnsi="Arial" w:cs="Arial"/>
          <w:b/>
        </w:rPr>
        <w:t xml:space="preserve">Experți cheie </w:t>
      </w:r>
    </w:p>
    <w:p w14:paraId="35800D10" w14:textId="77777777" w:rsidR="006B4752" w:rsidRPr="00E448D9" w:rsidRDefault="006B4752" w:rsidP="006B4752">
      <w:pPr>
        <w:spacing w:after="200" w:line="276" w:lineRule="auto"/>
        <w:ind w:right="-23"/>
        <w:contextualSpacing/>
        <w:jc w:val="both"/>
        <w:rPr>
          <w:rFonts w:ascii="Arial" w:eastAsia="Calibri" w:hAnsi="Arial" w:cs="Arial"/>
          <w: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03"/>
      </w:tblGrid>
      <w:tr w:rsidR="00525EC1" w:rsidRPr="00E448D9" w14:paraId="532AF2E5" w14:textId="77777777" w:rsidTr="00280BDD">
        <w:tc>
          <w:tcPr>
            <w:tcW w:w="675" w:type="dxa"/>
            <w:shd w:val="clear" w:color="auto" w:fill="auto"/>
          </w:tcPr>
          <w:p w14:paraId="0D805764" w14:textId="5BD637A3" w:rsidR="00525EC1" w:rsidRPr="00E448D9" w:rsidRDefault="00A3103E" w:rsidP="001A557C">
            <w:pPr>
              <w:spacing w:after="200" w:line="276" w:lineRule="auto"/>
              <w:ind w:right="-23"/>
              <w:contextualSpacing/>
              <w:jc w:val="center"/>
              <w:rPr>
                <w:rFonts w:ascii="Arial" w:eastAsia="Calibri" w:hAnsi="Arial" w:cs="Arial"/>
              </w:rPr>
            </w:pPr>
            <w:r>
              <w:rPr>
                <w:rFonts w:ascii="Arial" w:eastAsia="Calibri" w:hAnsi="Arial" w:cs="Arial"/>
              </w:rPr>
              <w:t>A</w:t>
            </w:r>
            <w:r w:rsidR="00525EC1">
              <w:rPr>
                <w:rFonts w:ascii="Arial" w:eastAsia="Calibri" w:hAnsi="Arial" w:cs="Arial"/>
              </w:rPr>
              <w:t>.</w:t>
            </w:r>
          </w:p>
        </w:tc>
        <w:tc>
          <w:tcPr>
            <w:tcW w:w="9103" w:type="dxa"/>
            <w:shd w:val="clear" w:color="auto" w:fill="auto"/>
          </w:tcPr>
          <w:p w14:paraId="2BFF4C3C" w14:textId="76D65C0B" w:rsidR="00520E16" w:rsidRPr="004F10E6" w:rsidRDefault="00525EC1" w:rsidP="004F10E6">
            <w:pPr>
              <w:jc w:val="both"/>
              <w:rPr>
                <w:rFonts w:ascii="Trebuchet MS" w:hAnsi="Trebuchet MS"/>
                <w:lang w:eastAsia="en-GB"/>
              </w:rPr>
            </w:pPr>
            <w:r w:rsidRPr="004F10E6">
              <w:rPr>
                <w:rFonts w:ascii="Trebuchet MS" w:hAnsi="Trebuchet MS"/>
                <w:lang w:eastAsia="en-GB"/>
              </w:rPr>
              <w:t xml:space="preserve">Manager de proiect - </w:t>
            </w:r>
            <w:r w:rsidR="00520E16" w:rsidRPr="004F10E6">
              <w:rPr>
                <w:rFonts w:ascii="Trebuchet MS" w:hAnsi="Trebuchet MS"/>
                <w:lang w:eastAsia="en-GB"/>
              </w:rPr>
              <w:t xml:space="preserve">Ofertantul va nominaliza un manager de proiect care să fi participat, în ultimii 5 ani împliniți până la data-limită de depunere a ofertelor, la minimum un (1) contract de lucrări având ca obiect execuția de construcții civile de importanță minimă </w:t>
            </w:r>
            <w:r w:rsidR="00A34BD0">
              <w:rPr>
                <w:rFonts w:ascii="Trebuchet MS" w:hAnsi="Trebuchet MS"/>
                <w:lang w:eastAsia="en-GB"/>
              </w:rPr>
              <w:t>C</w:t>
            </w:r>
            <w:r w:rsidR="00520E16" w:rsidRPr="004F10E6">
              <w:rPr>
                <w:rFonts w:ascii="Trebuchet MS" w:hAnsi="Trebuchet MS"/>
                <w:lang w:eastAsia="en-GB"/>
              </w:rPr>
              <w:t>, conform HG nr. 766/1997, în cadrul căruia să fi desfășurat activități specifice poziției de manager de contract și/sau coordonator de contract și/sau adjunct manager de contract și/sau adjunct coordonator de contract.</w:t>
            </w:r>
          </w:p>
          <w:p w14:paraId="7C1C6792" w14:textId="77777777" w:rsidR="00520E16" w:rsidRPr="004F10E6" w:rsidRDefault="00520E16" w:rsidP="004F10E6">
            <w:pPr>
              <w:jc w:val="both"/>
              <w:rPr>
                <w:rFonts w:ascii="Trebuchet MS" w:hAnsi="Trebuchet MS"/>
                <w:lang w:eastAsia="en-GB"/>
              </w:rPr>
            </w:pPr>
            <w:r w:rsidRPr="004F10E6">
              <w:rPr>
                <w:rFonts w:ascii="Trebuchet MS" w:hAnsi="Trebuchet MS"/>
                <w:lang w:eastAsia="en-GB"/>
              </w:rPr>
              <w:t>Se va face dovada prin prezentarea de informații corespunzătoare în Formularul privind experții propuși (CV-ul), respectiv prin documente care confirmă experiența profesională relevantă (ex. declarații, recomandări, contracte, procese-verbale de recepție etc.).</w:t>
            </w:r>
          </w:p>
          <w:p w14:paraId="0FA54A95" w14:textId="68BE3AB5" w:rsidR="00525EC1" w:rsidRPr="00520E16" w:rsidRDefault="00525EC1" w:rsidP="001A557C">
            <w:pPr>
              <w:spacing w:after="200" w:line="276" w:lineRule="auto"/>
              <w:ind w:right="-23"/>
              <w:contextualSpacing/>
              <w:jc w:val="both"/>
              <w:rPr>
                <w:rFonts w:ascii="Trebuchet MS" w:eastAsia="Calibri" w:hAnsi="Trebuchet MS" w:cs="Arial"/>
                <w:color w:val="FF0000"/>
              </w:rPr>
            </w:pPr>
          </w:p>
        </w:tc>
      </w:tr>
    </w:tbl>
    <w:p w14:paraId="3569719B" w14:textId="77777777" w:rsidR="006B4752" w:rsidRDefault="006B4752" w:rsidP="004F7746">
      <w:pPr>
        <w:jc w:val="center"/>
      </w:pPr>
    </w:p>
    <w:p w14:paraId="36638330" w14:textId="0A011EEB" w:rsidR="00F430FB" w:rsidRPr="00760B04" w:rsidRDefault="00F430FB" w:rsidP="00760B04">
      <w:pPr>
        <w:pStyle w:val="Heading2"/>
        <w:numPr>
          <w:ilvl w:val="0"/>
          <w:numId w:val="36"/>
        </w:numPr>
        <w:jc w:val="both"/>
        <w:rPr>
          <w:rFonts w:ascii="Trebuchet MS" w:eastAsia="Times New Roman" w:hAnsi="Trebuchet MS" w:cs="Arial"/>
          <w:b/>
          <w:bCs/>
          <w:color w:val="auto"/>
          <w:sz w:val="22"/>
          <w:szCs w:val="22"/>
        </w:rPr>
      </w:pPr>
      <w:bookmarkStart w:id="17" w:name="_Toc170906205"/>
      <w:bookmarkStart w:id="18" w:name="_Toc199769908"/>
      <w:bookmarkStart w:id="19" w:name="_Toc216937138"/>
      <w:r w:rsidRPr="00760B04">
        <w:rPr>
          <w:rFonts w:ascii="Trebuchet MS" w:eastAsia="Times New Roman" w:hAnsi="Trebuchet MS" w:cs="Arial"/>
          <w:b/>
          <w:bCs/>
          <w:color w:val="auto"/>
          <w:sz w:val="22"/>
          <w:szCs w:val="22"/>
        </w:rPr>
        <w:t>Expert cheie  - Responsabil cu monitorizarea și implementarea contractului (manager de proiect)</w:t>
      </w:r>
      <w:bookmarkEnd w:id="17"/>
      <w:bookmarkEnd w:id="18"/>
      <w:bookmarkEnd w:id="19"/>
    </w:p>
    <w:p w14:paraId="22AC8A9A" w14:textId="77777777" w:rsidR="00F430FB" w:rsidRPr="002C0BF7" w:rsidRDefault="00F430FB" w:rsidP="00F430FB">
      <w:pPr>
        <w:widowControl w:val="0"/>
        <w:tabs>
          <w:tab w:val="left" w:pos="180"/>
        </w:tabs>
        <w:spacing w:after="0" w:line="276" w:lineRule="auto"/>
        <w:jc w:val="both"/>
        <w:rPr>
          <w:rFonts w:ascii="Trebuchet MS" w:eastAsia="Calibri" w:hAnsi="Trebuchet MS" w:cs="Arial"/>
        </w:rPr>
      </w:pPr>
      <w:bookmarkStart w:id="20" w:name="_Hlk190336466"/>
      <w:bookmarkStart w:id="21" w:name="_Hlk193970518"/>
      <w:r w:rsidRPr="002C0BF7">
        <w:rPr>
          <w:rFonts w:ascii="Trebuchet MS" w:eastAsia="Calibri" w:hAnsi="Trebuchet MS" w:cs="Arial"/>
        </w:rPr>
        <w:t>Contractantul</w:t>
      </w:r>
      <w:bookmarkEnd w:id="20"/>
      <w:r w:rsidRPr="002C0BF7">
        <w:rPr>
          <w:rFonts w:ascii="Trebuchet MS" w:eastAsia="Calibri" w:hAnsi="Trebuchet MS" w:cs="Arial"/>
        </w:rPr>
        <w:t xml:space="preserve"> va numi un reprezentant care va comunica direct cu persoana nominalizată de Autoritatea Contractantă la nivel de contract, ca și responsabil cu monitorizarea și implementarea contractului. </w:t>
      </w:r>
    </w:p>
    <w:p w14:paraId="504DF855" w14:textId="77777777" w:rsidR="00F430FB" w:rsidRPr="002C0BF7" w:rsidRDefault="00F430FB" w:rsidP="00F430FB">
      <w:pPr>
        <w:widowControl w:val="0"/>
        <w:tabs>
          <w:tab w:val="left" w:pos="180"/>
        </w:tabs>
        <w:spacing w:after="0" w:line="276" w:lineRule="auto"/>
        <w:jc w:val="both"/>
        <w:rPr>
          <w:rFonts w:ascii="Trebuchet MS" w:eastAsia="Calibri" w:hAnsi="Trebuchet MS" w:cs="Arial"/>
        </w:rPr>
      </w:pPr>
      <w:r w:rsidRPr="002C0BF7">
        <w:rPr>
          <w:rFonts w:ascii="Trebuchet MS" w:eastAsia="Calibri" w:hAnsi="Trebuchet MS" w:cs="Arial"/>
          <w:b/>
          <w:bCs/>
        </w:rPr>
        <w:t>Calificare educațională și/sau profesională:</w:t>
      </w:r>
      <w:r w:rsidRPr="002C0BF7">
        <w:rPr>
          <w:rFonts w:ascii="Trebuchet MS" w:eastAsia="Calibri" w:hAnsi="Trebuchet MS" w:cs="Arial"/>
        </w:rPr>
        <w:t xml:space="preserve"> Studii superioare absolvite cu diplomă de licență/similar în următoarele domenii: arhitectură, inginerie civilă, sau echivalent</w:t>
      </w:r>
    </w:p>
    <w:p w14:paraId="5A3CAC2B" w14:textId="77777777" w:rsidR="00F430FB" w:rsidRPr="002C0BF7" w:rsidRDefault="00F430FB" w:rsidP="00F430FB">
      <w:pPr>
        <w:widowControl w:val="0"/>
        <w:tabs>
          <w:tab w:val="left" w:pos="180"/>
        </w:tabs>
        <w:spacing w:after="0" w:line="276" w:lineRule="auto"/>
        <w:jc w:val="both"/>
        <w:rPr>
          <w:rFonts w:ascii="Trebuchet MS" w:eastAsia="Calibri" w:hAnsi="Trebuchet MS" w:cs="Arial"/>
        </w:rPr>
      </w:pPr>
      <w:r w:rsidRPr="002C0BF7">
        <w:rPr>
          <w:rFonts w:ascii="Trebuchet MS" w:eastAsia="Calibri" w:hAnsi="Trebuchet MS" w:cs="Arial"/>
          <w:b/>
          <w:bCs/>
        </w:rPr>
        <w:t>Experiență profesională specifică:</w:t>
      </w:r>
      <w:r w:rsidRPr="002C0BF7">
        <w:rPr>
          <w:rFonts w:ascii="Trebuchet MS" w:eastAsia="Calibri" w:hAnsi="Trebuchet MS" w:cs="Arial"/>
        </w:rPr>
        <w:t xml:space="preserve"> Participarea la cel puțin o lucrare similară în care să fi desfășurat activități specifice poziției (manager de proiect/contract).</w:t>
      </w:r>
    </w:p>
    <w:p w14:paraId="64A5DEE9" w14:textId="77777777" w:rsidR="00F430FB" w:rsidRPr="002C0BF7" w:rsidRDefault="00F430FB" w:rsidP="00F430FB">
      <w:pPr>
        <w:widowControl w:val="0"/>
        <w:tabs>
          <w:tab w:val="left" w:pos="0"/>
          <w:tab w:val="left" w:pos="180"/>
          <w:tab w:val="left" w:pos="1134"/>
        </w:tabs>
        <w:spacing w:after="0" w:line="276" w:lineRule="auto"/>
        <w:jc w:val="both"/>
        <w:rPr>
          <w:rFonts w:ascii="Trebuchet MS" w:eastAsia="Calibri" w:hAnsi="Trebuchet MS" w:cs="Arial"/>
        </w:rPr>
      </w:pPr>
      <w:bookmarkStart w:id="22" w:name="_Hlk199317570"/>
      <w:r w:rsidRPr="002C0BF7">
        <w:rPr>
          <w:rFonts w:ascii="Trebuchet MS" w:eastAsia="Calibri" w:hAnsi="Trebuchet MS" w:cs="Arial"/>
        </w:rPr>
        <w:t xml:space="preserve">Prin implementarea de lucrări similare se va înțelege îndeplinirea atribuțiunilor specifice de responsabil cu monitorizarea și implementarea contractului (manager de proiect) în cadrul contractelor încheiate pentru, documentații tehnice și lucrări de execuție în domeniul construcțiilor civile minim categoria C – normala conform HG nr. 766/1997 pentru aprobarea unor regulamente privind calitatea în </w:t>
      </w:r>
      <w:proofErr w:type="spellStart"/>
      <w:r w:rsidRPr="002C0BF7">
        <w:rPr>
          <w:rFonts w:ascii="Trebuchet MS" w:eastAsia="Calibri" w:hAnsi="Trebuchet MS" w:cs="Arial"/>
        </w:rPr>
        <w:t>construcţii</w:t>
      </w:r>
      <w:proofErr w:type="spellEnd"/>
      <w:r w:rsidRPr="002C0BF7">
        <w:rPr>
          <w:rFonts w:ascii="Trebuchet MS" w:eastAsia="Calibri" w:hAnsi="Trebuchet MS" w:cs="Arial"/>
        </w:rPr>
        <w:t xml:space="preserve"> (minim C sau superior) și Instrucțiunii ANAP nr.1/2017.</w:t>
      </w:r>
    </w:p>
    <w:bookmarkEnd w:id="22"/>
    <w:p w14:paraId="4A65830F" w14:textId="77777777" w:rsidR="00F430FB" w:rsidRPr="002C0BF7" w:rsidRDefault="00F430FB" w:rsidP="00F430FB">
      <w:pPr>
        <w:widowControl w:val="0"/>
        <w:tabs>
          <w:tab w:val="left" w:pos="0"/>
          <w:tab w:val="left" w:pos="180"/>
          <w:tab w:val="left" w:pos="1134"/>
        </w:tabs>
        <w:spacing w:after="0" w:line="276" w:lineRule="auto"/>
        <w:jc w:val="both"/>
        <w:rPr>
          <w:rFonts w:ascii="Trebuchet MS" w:eastAsia="Calibri" w:hAnsi="Trebuchet MS" w:cs="Arial"/>
          <w:b/>
          <w:bCs/>
        </w:rPr>
      </w:pPr>
      <w:r w:rsidRPr="002C0BF7">
        <w:rPr>
          <w:rFonts w:ascii="Trebuchet MS" w:eastAsia="Calibri" w:hAnsi="Trebuchet MS" w:cs="Arial"/>
          <w:b/>
          <w:bCs/>
        </w:rPr>
        <w:t xml:space="preserve">Responsabilități în cadrul  </w:t>
      </w:r>
      <w:r w:rsidRPr="002C0BF7">
        <w:rPr>
          <w:rFonts w:ascii="Trebuchet MS" w:eastAsia="Calibri" w:hAnsi="Trebuchet MS" w:cs="Arial"/>
          <w:b/>
          <w:bCs/>
          <w:i/>
        </w:rPr>
        <w:t>contractului</w:t>
      </w:r>
      <w:r w:rsidRPr="002C0BF7">
        <w:rPr>
          <w:rFonts w:ascii="Trebuchet MS" w:eastAsia="Calibri" w:hAnsi="Trebuchet MS" w:cs="Arial"/>
          <w:b/>
          <w:bCs/>
        </w:rPr>
        <w:t>:</w:t>
      </w:r>
    </w:p>
    <w:p w14:paraId="3361BE4D" w14:textId="77777777" w:rsidR="00F430FB" w:rsidRPr="002C0BF7" w:rsidRDefault="00F430FB" w:rsidP="00F430FB">
      <w:pPr>
        <w:numPr>
          <w:ilvl w:val="0"/>
          <w:numId w:val="28"/>
        </w:numPr>
        <w:shd w:val="clear" w:color="auto" w:fill="FFFFFF"/>
        <w:tabs>
          <w:tab w:val="left" w:pos="180"/>
        </w:tabs>
        <w:spacing w:after="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lastRenderedPageBreak/>
        <w:t xml:space="preserve">Să fie singura interfață cu autoritatea contractantă în ceea ce privește implementarea contractului și desfășurarea activităților din cadrul acestuia; </w:t>
      </w:r>
    </w:p>
    <w:p w14:paraId="47CE605F" w14:textId="77777777" w:rsidR="00F430FB" w:rsidRPr="002C0BF7" w:rsidRDefault="00F430FB" w:rsidP="00F430FB">
      <w:pPr>
        <w:numPr>
          <w:ilvl w:val="0"/>
          <w:numId w:val="28"/>
        </w:numPr>
        <w:shd w:val="clear" w:color="auto" w:fill="FFFFFF"/>
        <w:tabs>
          <w:tab w:val="left" w:pos="180"/>
        </w:tabs>
        <w:spacing w:after="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 xml:space="preserve">Să gestioneze, coordoneze și programeze toate activitățile contractantului la nivel de contract, în vederea asigurării îndeplinirii contractului, în termenul și la standardele de calitate solicitate; </w:t>
      </w:r>
    </w:p>
    <w:p w14:paraId="5353F287" w14:textId="77777777" w:rsidR="00F430FB" w:rsidRPr="002C0BF7" w:rsidRDefault="00F430FB" w:rsidP="00F430FB">
      <w:pPr>
        <w:numPr>
          <w:ilvl w:val="0"/>
          <w:numId w:val="28"/>
        </w:numPr>
        <w:shd w:val="clear" w:color="auto" w:fill="FFFFFF"/>
        <w:tabs>
          <w:tab w:val="left" w:pos="180"/>
        </w:tabs>
        <w:spacing w:after="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 xml:space="preserve">Să asigure  toate  resursele  necesare  aplicării  sistemului  de  asigurare  a  calității conform reglementărilor în materie; </w:t>
      </w:r>
    </w:p>
    <w:p w14:paraId="568C12F6" w14:textId="77777777" w:rsidR="00F430FB" w:rsidRPr="002C0BF7" w:rsidRDefault="00F430FB" w:rsidP="00F430FB">
      <w:pPr>
        <w:numPr>
          <w:ilvl w:val="0"/>
          <w:numId w:val="28"/>
        </w:numPr>
        <w:shd w:val="clear" w:color="auto" w:fill="FFFFFF"/>
        <w:tabs>
          <w:tab w:val="left" w:pos="180"/>
        </w:tabs>
        <w:spacing w:after="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 xml:space="preserve">Să gestioneze relația dintre contractant și subcontractorii acestuia (dacă este cazul); </w:t>
      </w:r>
    </w:p>
    <w:p w14:paraId="56C0531D" w14:textId="77777777" w:rsidR="00F430FB" w:rsidRPr="002C0BF7" w:rsidRDefault="00F430FB" w:rsidP="00F430FB">
      <w:pPr>
        <w:numPr>
          <w:ilvl w:val="0"/>
          <w:numId w:val="28"/>
        </w:numPr>
        <w:shd w:val="clear" w:color="auto" w:fill="FFFFFF"/>
        <w:tabs>
          <w:tab w:val="left" w:pos="180"/>
        </w:tabs>
        <w:spacing w:after="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Să gestioneze  și  raporteze  dacă  execuția  lucrărilor  se  realizează  cu  respectarea  clauzelor contractuale și a conținutului caietului de sarcini.</w:t>
      </w:r>
    </w:p>
    <w:p w14:paraId="2B416105" w14:textId="77777777" w:rsidR="00F430FB" w:rsidRPr="002C0BF7" w:rsidRDefault="00F430FB" w:rsidP="00F430FB">
      <w:pPr>
        <w:shd w:val="clear" w:color="auto" w:fill="FFFFFF"/>
        <w:tabs>
          <w:tab w:val="left" w:pos="180"/>
        </w:tabs>
        <w:spacing w:after="0" w:line="276" w:lineRule="auto"/>
        <w:contextualSpacing/>
        <w:jc w:val="both"/>
        <w:rPr>
          <w:rFonts w:ascii="Trebuchet MS" w:eastAsia="Times New Roman" w:hAnsi="Trebuchet MS" w:cs="Arial"/>
          <w:b/>
          <w:bCs/>
        </w:rPr>
      </w:pPr>
      <w:bookmarkStart w:id="23" w:name="_Hlk193792482"/>
      <w:r w:rsidRPr="002C0BF7">
        <w:rPr>
          <w:rFonts w:ascii="Trebuchet MS" w:eastAsia="Times New Roman" w:hAnsi="Trebuchet MS" w:cs="Arial"/>
          <w:b/>
          <w:bCs/>
        </w:rPr>
        <w:t>Documente suport pentru susținerea calificării educaționale și/sau profesionale, experienței generale, experienței specifice și calificările declarate</w:t>
      </w:r>
      <w:r w:rsidRPr="002C0BF7">
        <w:rPr>
          <w:rFonts w:ascii="Trebuchet MS" w:eastAsia="Times New Roman" w:hAnsi="Trebuchet MS" w:cs="Arial"/>
          <w:b/>
          <w:bCs/>
          <w:lang w:val="en-US"/>
        </w:rPr>
        <w:t>:</w:t>
      </w:r>
    </w:p>
    <w:bookmarkEnd w:id="23"/>
    <w:p w14:paraId="0633BC5C" w14:textId="77777777" w:rsidR="00F430FB" w:rsidRPr="002C0BF7" w:rsidRDefault="00F430FB" w:rsidP="00F430FB">
      <w:pPr>
        <w:numPr>
          <w:ilvl w:val="0"/>
          <w:numId w:val="30"/>
        </w:numPr>
        <w:spacing w:after="20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 xml:space="preserve">Curriculum Vitae  în format </w:t>
      </w:r>
      <w:proofErr w:type="spellStart"/>
      <w:r w:rsidRPr="002C0BF7">
        <w:rPr>
          <w:rFonts w:ascii="Trebuchet MS" w:eastAsia="Times New Roman" w:hAnsi="Trebuchet MS" w:cs="Arial"/>
        </w:rPr>
        <w:t>Europass</w:t>
      </w:r>
      <w:proofErr w:type="spellEnd"/>
    </w:p>
    <w:p w14:paraId="09CDCA1A" w14:textId="77777777" w:rsidR="00F430FB" w:rsidRPr="002C0BF7" w:rsidRDefault="00F430FB" w:rsidP="00F430FB">
      <w:pPr>
        <w:numPr>
          <w:ilvl w:val="0"/>
          <w:numId w:val="30"/>
        </w:numPr>
        <w:spacing w:after="20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 xml:space="preserve">Diplome de absolvire a studiilor de specialitate și/sau certificate/atestate/autorizații de calificare profesională, relevante pentru domeniul ce face obiectul Contractului; </w:t>
      </w:r>
    </w:p>
    <w:p w14:paraId="36CEEF28" w14:textId="77777777" w:rsidR="00F430FB" w:rsidRPr="002C0BF7" w:rsidRDefault="00F430FB" w:rsidP="00F430FB">
      <w:pPr>
        <w:numPr>
          <w:ilvl w:val="0"/>
          <w:numId w:val="30"/>
        </w:numPr>
        <w:spacing w:after="20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Declarația de disponibilitate, semnată de persoana propusă (în cazul în care aceasta nu este angajat al executantului) precum și documente ce dovedesc relația dintre Ofertant și expertul propus (exemplu: contract de colaborare, angajament contractul etc);</w:t>
      </w:r>
    </w:p>
    <w:p w14:paraId="3BB9B5B6" w14:textId="77777777" w:rsidR="00F430FB" w:rsidRPr="002C0BF7" w:rsidRDefault="00F430FB" w:rsidP="00F430FB">
      <w:pPr>
        <w:numPr>
          <w:ilvl w:val="0"/>
          <w:numId w:val="30"/>
        </w:numPr>
        <w:spacing w:after="20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 xml:space="preserve">Pentru experții tehnici care sunt angajați ai Ofertantului se va prezenta copie Extras </w:t>
      </w:r>
      <w:proofErr w:type="spellStart"/>
      <w:r w:rsidRPr="002C0BF7">
        <w:rPr>
          <w:rFonts w:ascii="Trebuchet MS" w:eastAsia="Times New Roman" w:hAnsi="Trebuchet MS" w:cs="Arial"/>
        </w:rPr>
        <w:t>Revisal</w:t>
      </w:r>
      <w:proofErr w:type="spellEnd"/>
      <w:r w:rsidRPr="002C0BF7">
        <w:rPr>
          <w:rFonts w:ascii="Trebuchet MS" w:eastAsia="Times New Roman" w:hAnsi="Trebuchet MS" w:cs="Arial"/>
        </w:rPr>
        <w:t xml:space="preserve"> sau copie Contract individual de muncă;</w:t>
      </w:r>
    </w:p>
    <w:p w14:paraId="5E7CDB56" w14:textId="77777777" w:rsidR="00F430FB" w:rsidRPr="002C0BF7" w:rsidRDefault="00F430FB" w:rsidP="00F430FB">
      <w:pPr>
        <w:numPr>
          <w:ilvl w:val="0"/>
          <w:numId w:val="30"/>
        </w:numPr>
        <w:spacing w:after="200" w:line="276" w:lineRule="auto"/>
        <w:ind w:left="0" w:firstLine="0"/>
        <w:contextualSpacing/>
        <w:jc w:val="both"/>
        <w:rPr>
          <w:rFonts w:ascii="Trebuchet MS" w:eastAsia="Times New Roman" w:hAnsi="Trebuchet MS" w:cs="Arial"/>
        </w:rPr>
      </w:pPr>
      <w:r w:rsidRPr="002C0BF7">
        <w:rPr>
          <w:rFonts w:ascii="Trebuchet MS" w:eastAsia="Times New Roman" w:hAnsi="Trebuchet MS" w:cs="Arial"/>
        </w:rPr>
        <w:t>Pentru a demonstra respectarea cerințelor minime prevăzute în caietul de sarcini, precum și  pentru aplicarea corectă a factorilor de evaluare și metodologiei de calcul aferentă criteriului de atribuire stabilit prin prezentul caiet de sarcini se vor prezenta documente justificative din care să reiasă implicarea expertului în lucrări similare, respectiv:</w:t>
      </w:r>
    </w:p>
    <w:p w14:paraId="76F7525F" w14:textId="77777777" w:rsidR="00F430FB" w:rsidRPr="002C0BF7" w:rsidRDefault="00F430FB" w:rsidP="00F430FB">
      <w:pPr>
        <w:numPr>
          <w:ilvl w:val="0"/>
          <w:numId w:val="31"/>
        </w:numPr>
        <w:spacing w:after="0" w:line="240" w:lineRule="auto"/>
        <w:ind w:left="0" w:firstLine="0"/>
        <w:contextualSpacing/>
        <w:jc w:val="both"/>
        <w:rPr>
          <w:rFonts w:ascii="Trebuchet MS" w:eastAsia="Times New Roman" w:hAnsi="Trebuchet MS" w:cs="Arial"/>
        </w:rPr>
      </w:pPr>
      <w:r w:rsidRPr="002C0BF7">
        <w:rPr>
          <w:rFonts w:ascii="Trebuchet MS" w:eastAsia="Times New Roman" w:hAnsi="Trebuchet MS" w:cs="Arial"/>
        </w:rPr>
        <w:t>Documente care să demonstreze că lucrările similare în care au fost implicați experții cheie au fost finalizate și predate la termenele convenite și au corespuns cerințelor beneficiarilor. Aceste documente pot fi (fără a ne limita la): procese verbale de recepție, certificate constatatoare emise de beneficiarii lucrărilor indicate în ofertă, recomandări din partea beneficiarilor lucrărilor indicate.</w:t>
      </w:r>
    </w:p>
    <w:p w14:paraId="09200871" w14:textId="77777777" w:rsidR="00F430FB" w:rsidRPr="002C0BF7" w:rsidRDefault="00F430FB" w:rsidP="00F430FB">
      <w:pPr>
        <w:spacing w:after="0" w:line="240" w:lineRule="auto"/>
        <w:jc w:val="both"/>
        <w:rPr>
          <w:rFonts w:ascii="Trebuchet MS" w:eastAsia="Times New Roman" w:hAnsi="Trebuchet MS" w:cs="Arial"/>
        </w:rPr>
      </w:pPr>
      <w:r w:rsidRPr="002C0BF7">
        <w:rPr>
          <w:rFonts w:ascii="Trebuchet MS" w:eastAsia="Times New Roman" w:hAnsi="Trebuchet MS" w:cs="Arial"/>
        </w:rPr>
        <w:t>În cadrul documentelor mai sus menționate, trebuie să se regăsească cel puțin următoarele informații referitoare la demonstrarea participării în lucrări similare:</w:t>
      </w:r>
    </w:p>
    <w:p w14:paraId="2CF08954" w14:textId="77777777" w:rsidR="00F430FB" w:rsidRPr="002C0BF7" w:rsidRDefault="00F430FB" w:rsidP="00F430FB">
      <w:pPr>
        <w:numPr>
          <w:ilvl w:val="0"/>
          <w:numId w:val="29"/>
        </w:numPr>
        <w:spacing w:after="0" w:line="240" w:lineRule="auto"/>
        <w:ind w:left="0" w:firstLine="0"/>
        <w:contextualSpacing/>
        <w:jc w:val="both"/>
        <w:rPr>
          <w:rFonts w:ascii="Trebuchet MS" w:eastAsia="Times New Roman" w:hAnsi="Trebuchet MS" w:cs="Arial"/>
        </w:rPr>
      </w:pPr>
      <w:bookmarkStart w:id="24" w:name="_Hlk199408556"/>
      <w:r w:rsidRPr="002C0BF7">
        <w:rPr>
          <w:rFonts w:ascii="Trebuchet MS" w:eastAsia="Times New Roman" w:hAnsi="Trebuchet MS" w:cs="Arial"/>
        </w:rPr>
        <w:t>Denumirea lucrărilor implementate, categoria de importanță a obiectivului de investiții, minim C sau superior  beneficiarul final și perioada de realizare a lucrărilor în care a acumulat experiența solicitată;</w:t>
      </w:r>
    </w:p>
    <w:bookmarkEnd w:id="24"/>
    <w:p w14:paraId="22D130C9" w14:textId="77777777" w:rsidR="00F430FB" w:rsidRPr="002C0BF7" w:rsidRDefault="00F430FB" w:rsidP="00F430FB">
      <w:pPr>
        <w:numPr>
          <w:ilvl w:val="0"/>
          <w:numId w:val="29"/>
        </w:numPr>
        <w:spacing w:after="0" w:line="240" w:lineRule="auto"/>
        <w:ind w:left="0" w:firstLine="0"/>
        <w:contextualSpacing/>
        <w:jc w:val="both"/>
        <w:rPr>
          <w:rFonts w:ascii="Trebuchet MS" w:eastAsia="Times New Roman" w:hAnsi="Trebuchet MS" w:cs="Arial"/>
        </w:rPr>
      </w:pPr>
      <w:r w:rsidRPr="002C0BF7">
        <w:rPr>
          <w:rFonts w:ascii="Trebuchet MS" w:eastAsia="Times New Roman" w:hAnsi="Trebuchet MS" w:cs="Arial"/>
        </w:rPr>
        <w:t>Activitățile prestate de către persoana propusă.</w:t>
      </w:r>
    </w:p>
    <w:bookmarkEnd w:id="21"/>
    <w:p w14:paraId="0700C953" w14:textId="07B7D21A" w:rsidR="00F430FB" w:rsidRDefault="00F430FB" w:rsidP="006B4752">
      <w:pPr>
        <w:jc w:val="both"/>
        <w:rPr>
          <w:rFonts w:ascii="Trebuchet MS" w:hAnsi="Trebuchet MS"/>
          <w:b/>
          <w:lang w:eastAsia="en-GB"/>
        </w:rPr>
      </w:pPr>
    </w:p>
    <w:p w14:paraId="3203F0B6" w14:textId="2C81F41A" w:rsidR="00A3103E" w:rsidRDefault="00A3103E" w:rsidP="006B4752">
      <w:pPr>
        <w:jc w:val="both"/>
        <w:rPr>
          <w:rFonts w:ascii="Trebuchet MS" w:hAnsi="Trebuchet MS"/>
          <w:b/>
          <w:lang w:eastAsia="en-GB"/>
        </w:rPr>
      </w:pPr>
      <w:r>
        <w:rPr>
          <w:rFonts w:ascii="Trebuchet MS" w:hAnsi="Trebuchet MS"/>
          <w:b/>
          <w:lang w:eastAsia="en-GB"/>
        </w:rPr>
        <w:t>Experți non-cheie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03"/>
      </w:tblGrid>
      <w:tr w:rsidR="00A3103E" w:rsidRPr="008D427B" w14:paraId="550BD5D6" w14:textId="77777777" w:rsidTr="00B33268">
        <w:tc>
          <w:tcPr>
            <w:tcW w:w="675" w:type="dxa"/>
            <w:shd w:val="clear" w:color="auto" w:fill="auto"/>
          </w:tcPr>
          <w:p w14:paraId="37827046" w14:textId="77777777" w:rsidR="00A3103E" w:rsidRPr="00E448D9" w:rsidRDefault="00A3103E" w:rsidP="00B33268">
            <w:pPr>
              <w:spacing w:after="200" w:line="276" w:lineRule="auto"/>
              <w:ind w:right="-23"/>
              <w:contextualSpacing/>
              <w:rPr>
                <w:rFonts w:ascii="Arial" w:eastAsia="Calibri" w:hAnsi="Arial" w:cs="Arial"/>
              </w:rPr>
            </w:pPr>
            <w:r w:rsidRPr="00E448D9">
              <w:rPr>
                <w:rFonts w:ascii="Arial" w:eastAsia="Calibri" w:hAnsi="Arial" w:cs="Arial"/>
              </w:rPr>
              <w:t xml:space="preserve">  A.</w:t>
            </w:r>
          </w:p>
        </w:tc>
        <w:tc>
          <w:tcPr>
            <w:tcW w:w="9103" w:type="dxa"/>
            <w:shd w:val="clear" w:color="auto" w:fill="auto"/>
          </w:tcPr>
          <w:p w14:paraId="221A0DB7" w14:textId="77777777" w:rsidR="00A3103E" w:rsidRDefault="00A3103E" w:rsidP="00B33268">
            <w:pPr>
              <w:spacing w:after="200" w:line="276" w:lineRule="auto"/>
              <w:ind w:right="-23"/>
              <w:contextualSpacing/>
              <w:jc w:val="both"/>
              <w:rPr>
                <w:rFonts w:ascii="Arial" w:eastAsia="Calibri" w:hAnsi="Arial" w:cs="Arial"/>
              </w:rPr>
            </w:pPr>
            <w:r w:rsidRPr="00E448D9">
              <w:rPr>
                <w:rFonts w:ascii="Arial" w:eastAsia="Calibri" w:hAnsi="Arial" w:cs="Arial"/>
              </w:rPr>
              <w:t>RTE – Responsabili tehnici cu execuția autorizați</w:t>
            </w:r>
            <w:r>
              <w:rPr>
                <w:rFonts w:ascii="Arial" w:eastAsia="Calibri" w:hAnsi="Arial" w:cs="Arial"/>
              </w:rPr>
              <w:t xml:space="preserve"> pe următoarele specializări:</w:t>
            </w:r>
          </w:p>
          <w:p w14:paraId="5C8CE89D" w14:textId="77777777" w:rsidR="00A3103E" w:rsidRDefault="00A3103E" w:rsidP="00B33268">
            <w:pPr>
              <w:pStyle w:val="ListParagraph"/>
              <w:numPr>
                <w:ilvl w:val="0"/>
                <w:numId w:val="22"/>
              </w:numPr>
              <w:spacing w:after="200" w:line="276" w:lineRule="auto"/>
              <w:ind w:right="-23"/>
              <w:jc w:val="both"/>
              <w:rPr>
                <w:rFonts w:ascii="Arial" w:eastAsia="Calibri" w:hAnsi="Arial" w:cs="Arial"/>
              </w:rPr>
            </w:pPr>
            <w:r>
              <w:rPr>
                <w:rFonts w:ascii="Arial" w:eastAsia="Calibri" w:hAnsi="Arial" w:cs="Arial"/>
              </w:rPr>
              <w:t>Responsabil tehnic cu execuția în domeniul construcții civile, industriale și agricole – sau echivalent;</w:t>
            </w:r>
          </w:p>
          <w:p w14:paraId="24C4C5A6" w14:textId="77777777" w:rsidR="00A3103E" w:rsidRPr="004F7746" w:rsidRDefault="00A3103E" w:rsidP="00B33268">
            <w:pPr>
              <w:pStyle w:val="ListParagraph"/>
              <w:numPr>
                <w:ilvl w:val="0"/>
                <w:numId w:val="22"/>
              </w:numPr>
              <w:spacing w:after="200" w:line="276" w:lineRule="auto"/>
              <w:ind w:right="-23"/>
              <w:jc w:val="both"/>
              <w:rPr>
                <w:rFonts w:ascii="Arial" w:eastAsia="Calibri" w:hAnsi="Arial" w:cs="Arial"/>
              </w:rPr>
            </w:pPr>
            <w:r>
              <w:rPr>
                <w:rFonts w:ascii="Arial" w:eastAsia="Calibri" w:hAnsi="Arial" w:cs="Arial"/>
              </w:rPr>
              <w:t>Responsabil tehnic cu execuția în domeniul instalații electrice – sau echivalent;</w:t>
            </w:r>
          </w:p>
          <w:p w14:paraId="2DA95AC4" w14:textId="0054FDD1" w:rsidR="00A3103E" w:rsidRPr="003673C7" w:rsidRDefault="00A3103E" w:rsidP="003673C7">
            <w:pPr>
              <w:pStyle w:val="ListParagraph"/>
              <w:numPr>
                <w:ilvl w:val="0"/>
                <w:numId w:val="22"/>
              </w:numPr>
              <w:spacing w:after="200" w:line="276" w:lineRule="auto"/>
              <w:ind w:right="-23"/>
              <w:jc w:val="both"/>
              <w:rPr>
                <w:rFonts w:ascii="Arial" w:eastAsia="Calibri" w:hAnsi="Arial" w:cs="Arial"/>
              </w:rPr>
            </w:pPr>
            <w:r>
              <w:rPr>
                <w:rFonts w:ascii="Arial" w:eastAsia="Calibri" w:hAnsi="Arial" w:cs="Arial"/>
              </w:rPr>
              <w:t>Responsabil tehnic cu execuția în domeniul instalații termice, sanitare și de ventilație/climatizare – sau echivalent;</w:t>
            </w:r>
          </w:p>
        </w:tc>
      </w:tr>
      <w:tr w:rsidR="00A3103E" w:rsidRPr="00E448D9" w14:paraId="5D6EABAA" w14:textId="77777777" w:rsidTr="00B33268">
        <w:tc>
          <w:tcPr>
            <w:tcW w:w="675" w:type="dxa"/>
            <w:shd w:val="clear" w:color="auto" w:fill="auto"/>
          </w:tcPr>
          <w:p w14:paraId="42175B44" w14:textId="77777777" w:rsidR="00A3103E" w:rsidRPr="00E448D9" w:rsidRDefault="00A3103E" w:rsidP="00B33268">
            <w:pPr>
              <w:spacing w:after="200" w:line="276" w:lineRule="auto"/>
              <w:ind w:right="-23"/>
              <w:contextualSpacing/>
              <w:jc w:val="center"/>
              <w:rPr>
                <w:rFonts w:ascii="Arial" w:eastAsia="Calibri" w:hAnsi="Arial" w:cs="Arial"/>
              </w:rPr>
            </w:pPr>
            <w:r w:rsidRPr="00E448D9">
              <w:rPr>
                <w:rFonts w:ascii="Arial" w:eastAsia="Calibri" w:hAnsi="Arial" w:cs="Arial"/>
              </w:rPr>
              <w:t>B.</w:t>
            </w:r>
          </w:p>
        </w:tc>
        <w:tc>
          <w:tcPr>
            <w:tcW w:w="9103" w:type="dxa"/>
            <w:shd w:val="clear" w:color="auto" w:fill="auto"/>
          </w:tcPr>
          <w:p w14:paraId="15152875" w14:textId="77777777" w:rsidR="00A3103E" w:rsidRDefault="00A3103E" w:rsidP="00B33268">
            <w:pPr>
              <w:spacing w:after="200" w:line="276" w:lineRule="auto"/>
              <w:ind w:right="-23"/>
              <w:contextualSpacing/>
              <w:jc w:val="both"/>
              <w:rPr>
                <w:rFonts w:ascii="Arial" w:eastAsia="Calibri" w:hAnsi="Arial" w:cs="Arial"/>
              </w:rPr>
            </w:pPr>
            <w:r w:rsidRPr="00E448D9">
              <w:rPr>
                <w:rFonts w:ascii="Arial" w:eastAsia="Calibri" w:hAnsi="Arial" w:cs="Arial"/>
              </w:rPr>
              <w:t>CQ – Responsabilul cu controlul tehnic de calitate</w:t>
            </w:r>
            <w:r>
              <w:rPr>
                <w:rFonts w:ascii="Arial" w:eastAsia="Calibri" w:hAnsi="Arial" w:cs="Arial"/>
              </w:rPr>
              <w:t xml:space="preserve"> pe următoarele specializări:</w:t>
            </w:r>
            <w:r w:rsidRPr="00E448D9">
              <w:rPr>
                <w:rFonts w:ascii="Arial" w:eastAsia="Calibri" w:hAnsi="Arial" w:cs="Arial"/>
              </w:rPr>
              <w:t xml:space="preserve"> </w:t>
            </w:r>
          </w:p>
          <w:p w14:paraId="67BDC16E" w14:textId="77777777" w:rsidR="00A3103E" w:rsidRDefault="00A3103E" w:rsidP="00B33268">
            <w:pPr>
              <w:pStyle w:val="ListParagraph"/>
              <w:numPr>
                <w:ilvl w:val="0"/>
                <w:numId w:val="23"/>
              </w:numPr>
              <w:spacing w:after="200" w:line="276" w:lineRule="auto"/>
              <w:ind w:right="-23"/>
              <w:jc w:val="both"/>
              <w:rPr>
                <w:rFonts w:ascii="Arial" w:eastAsia="Calibri" w:hAnsi="Arial" w:cs="Arial"/>
              </w:rPr>
            </w:pPr>
            <w:r w:rsidRPr="00E448D9">
              <w:rPr>
                <w:rFonts w:ascii="Arial" w:eastAsia="Calibri" w:hAnsi="Arial" w:cs="Arial"/>
              </w:rPr>
              <w:lastRenderedPageBreak/>
              <w:t xml:space="preserve">Responsabilul cu controlul tehnic de calitate în </w:t>
            </w:r>
            <w:r>
              <w:rPr>
                <w:rFonts w:ascii="Arial" w:eastAsia="Calibri" w:hAnsi="Arial" w:cs="Arial"/>
              </w:rPr>
              <w:t>instalații electrice (C.Q. sau echivalent);</w:t>
            </w:r>
          </w:p>
          <w:p w14:paraId="75B28A40" w14:textId="77777777" w:rsidR="00A3103E" w:rsidRPr="00E448D9" w:rsidRDefault="00A3103E" w:rsidP="00B33268">
            <w:pPr>
              <w:pStyle w:val="ListParagraph"/>
              <w:spacing w:after="200" w:line="276" w:lineRule="auto"/>
              <w:ind w:right="-23"/>
              <w:jc w:val="both"/>
              <w:rPr>
                <w:rFonts w:ascii="Arial" w:eastAsia="Calibri" w:hAnsi="Arial" w:cs="Arial"/>
              </w:rPr>
            </w:pPr>
          </w:p>
        </w:tc>
      </w:tr>
    </w:tbl>
    <w:p w14:paraId="261A100E" w14:textId="77777777" w:rsidR="00A3103E" w:rsidRDefault="00A3103E" w:rsidP="006B4752">
      <w:pPr>
        <w:jc w:val="both"/>
        <w:rPr>
          <w:rFonts w:ascii="Trebuchet MS" w:hAnsi="Trebuchet MS"/>
          <w:b/>
          <w:lang w:eastAsia="en-GB"/>
        </w:rPr>
      </w:pPr>
    </w:p>
    <w:p w14:paraId="1F305CFA" w14:textId="70F8BD06" w:rsidR="00760B04" w:rsidRDefault="00DA2064" w:rsidP="00760B04">
      <w:pPr>
        <w:pStyle w:val="Heading2"/>
        <w:numPr>
          <w:ilvl w:val="0"/>
          <w:numId w:val="36"/>
        </w:numPr>
        <w:jc w:val="both"/>
        <w:rPr>
          <w:rFonts w:ascii="Trebuchet MS" w:eastAsia="Times New Roman" w:hAnsi="Trebuchet MS" w:cs="Arial"/>
          <w:color w:val="auto"/>
          <w:sz w:val="22"/>
          <w:szCs w:val="22"/>
        </w:rPr>
      </w:pPr>
      <w:bookmarkStart w:id="25" w:name="_Toc199769910"/>
      <w:bookmarkStart w:id="26" w:name="_Toc216937139"/>
      <w:bookmarkStart w:id="27" w:name="_Toc170906209"/>
      <w:r w:rsidRPr="00C44739">
        <w:rPr>
          <w:rFonts w:ascii="Trebuchet MS" w:eastAsia="Times New Roman" w:hAnsi="Trebuchet MS" w:cs="Arial"/>
          <w:b/>
          <w:bCs/>
          <w:color w:val="auto"/>
          <w:sz w:val="22"/>
          <w:szCs w:val="22"/>
        </w:rPr>
        <w:t xml:space="preserve">Expert </w:t>
      </w:r>
      <w:r w:rsidR="009F5CAF">
        <w:rPr>
          <w:rFonts w:ascii="Trebuchet MS" w:eastAsia="Times New Roman" w:hAnsi="Trebuchet MS" w:cs="Arial"/>
          <w:b/>
          <w:bCs/>
          <w:color w:val="auto"/>
          <w:sz w:val="22"/>
          <w:szCs w:val="22"/>
        </w:rPr>
        <w:t>non-</w:t>
      </w:r>
      <w:r w:rsidRPr="00C44739">
        <w:rPr>
          <w:rFonts w:ascii="Trebuchet MS" w:eastAsia="Times New Roman" w:hAnsi="Trebuchet MS" w:cs="Arial"/>
          <w:b/>
          <w:bCs/>
          <w:color w:val="auto"/>
          <w:sz w:val="22"/>
          <w:szCs w:val="22"/>
        </w:rPr>
        <w:t>cheie  - Responsabilul  cu  controlul  tehnic de calitate</w:t>
      </w:r>
      <w:bookmarkEnd w:id="25"/>
      <w:bookmarkEnd w:id="26"/>
      <w:r w:rsidRPr="002C0BF7">
        <w:rPr>
          <w:rFonts w:ascii="Trebuchet MS" w:eastAsia="Times New Roman" w:hAnsi="Trebuchet MS" w:cs="Arial"/>
          <w:color w:val="auto"/>
          <w:sz w:val="22"/>
          <w:szCs w:val="22"/>
        </w:rPr>
        <w:t xml:space="preserve"> </w:t>
      </w:r>
    </w:p>
    <w:p w14:paraId="6CAEFDBC" w14:textId="49F38B35" w:rsidR="00760B04" w:rsidRPr="00760B04" w:rsidRDefault="00DA2064" w:rsidP="00760B04">
      <w:pPr>
        <w:pStyle w:val="Heading2"/>
        <w:numPr>
          <w:ilvl w:val="0"/>
          <w:numId w:val="0"/>
        </w:numPr>
        <w:ind w:left="720"/>
        <w:jc w:val="both"/>
        <w:rPr>
          <w:rFonts w:ascii="Trebuchet MS" w:eastAsia="Times New Roman" w:hAnsi="Trebuchet MS" w:cs="Arial"/>
          <w:color w:val="auto"/>
          <w:sz w:val="22"/>
          <w:szCs w:val="22"/>
        </w:rPr>
      </w:pPr>
      <w:r w:rsidRPr="002C0BF7">
        <w:rPr>
          <w:rFonts w:ascii="Trebuchet MS" w:eastAsia="Times New Roman" w:hAnsi="Trebuchet MS" w:cs="Arial"/>
          <w:color w:val="auto"/>
          <w:sz w:val="22"/>
          <w:szCs w:val="22"/>
        </w:rPr>
        <w:t xml:space="preserve"> </w:t>
      </w:r>
    </w:p>
    <w:p w14:paraId="6637316D" w14:textId="77777777" w:rsidR="00DA2064" w:rsidRPr="002C0BF7" w:rsidRDefault="00DA2064" w:rsidP="00DA2064">
      <w:pPr>
        <w:keepNext/>
        <w:keepLines/>
        <w:spacing w:after="0" w:line="240" w:lineRule="auto"/>
        <w:jc w:val="both"/>
        <w:rPr>
          <w:rFonts w:ascii="Trebuchet MS" w:eastAsia="Times New Roman" w:hAnsi="Trebuchet MS" w:cs="Arial"/>
          <w:b/>
          <w:bCs/>
          <w:u w:val="single"/>
          <w:lang w:eastAsia="en-SG"/>
        </w:rPr>
      </w:pPr>
      <w:r w:rsidRPr="002C0BF7">
        <w:rPr>
          <w:rFonts w:ascii="Trebuchet MS" w:eastAsia="Times New Roman" w:hAnsi="Trebuchet MS" w:cs="Arial"/>
          <w:b/>
          <w:bCs/>
          <w:u w:val="single"/>
          <w:lang w:eastAsia="en-SG"/>
        </w:rPr>
        <w:t>Responsabilul cu controlul tehnice de calitate în construcții (C.Q) – (sau echivalent) va interveni pe parcursul implementării Contractului, operatorii economici având obligativitatea de a face dovada modului în care vor avea asigurat accesul la serviciile acestora</w:t>
      </w:r>
    </w:p>
    <w:p w14:paraId="6E702199" w14:textId="77777777" w:rsidR="00DA2064" w:rsidRPr="002C0BF7" w:rsidRDefault="00DA2064" w:rsidP="00DA2064">
      <w:pPr>
        <w:spacing w:after="0"/>
        <w:jc w:val="both"/>
        <w:rPr>
          <w:rFonts w:ascii="Trebuchet MS" w:hAnsi="Trebuchet MS"/>
        </w:rPr>
      </w:pPr>
      <w:r w:rsidRPr="002C0BF7">
        <w:rPr>
          <w:rFonts w:ascii="Trebuchet MS" w:hAnsi="Trebuchet MS"/>
        </w:rPr>
        <w:t xml:space="preserve">Pentru ducerea la îndeplinire a Contractului, operatorii economici vor prezenta modalitatea de asigurare a accesului la personalul calificat pentru executarea lucrărilor și la specialiștii necesari și obligatorii în vederea asigurării nivelului de calitate </w:t>
      </w:r>
      <w:proofErr w:type="spellStart"/>
      <w:r w:rsidRPr="002C0BF7">
        <w:rPr>
          <w:rFonts w:ascii="Trebuchet MS" w:hAnsi="Trebuchet MS"/>
        </w:rPr>
        <w:t>corepsunzător</w:t>
      </w:r>
      <w:proofErr w:type="spellEnd"/>
      <w:r w:rsidRPr="002C0BF7">
        <w:rPr>
          <w:rFonts w:ascii="Trebuchet MS" w:hAnsi="Trebuchet MS"/>
        </w:rPr>
        <w:t xml:space="preserve">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5EC5E636" w14:textId="77777777" w:rsidR="00DA2064" w:rsidRPr="002C0BF7" w:rsidRDefault="00DA2064" w:rsidP="00DA2064">
      <w:pPr>
        <w:shd w:val="clear" w:color="auto" w:fill="FFFFFF"/>
        <w:tabs>
          <w:tab w:val="left" w:pos="180"/>
        </w:tabs>
        <w:spacing w:after="0" w:line="276" w:lineRule="auto"/>
        <w:jc w:val="both"/>
        <w:rPr>
          <w:rFonts w:ascii="Trebuchet MS" w:eastAsia="Times New Roman" w:hAnsi="Trebuchet MS" w:cs="Arial"/>
          <w:b/>
          <w:bCs/>
          <w:i/>
          <w:iCs/>
          <w:u w:val="single"/>
        </w:rPr>
      </w:pPr>
      <w:r w:rsidRPr="002C0BF7">
        <w:rPr>
          <w:rFonts w:ascii="Trebuchet MS" w:eastAsia="Times New Roman" w:hAnsi="Trebuchet MS" w:cs="Arial"/>
          <w:b/>
          <w:bCs/>
          <w:i/>
          <w:iCs/>
          <w:u w:val="single"/>
        </w:rPr>
        <w:t>Principalele abilități ale responsabilului tehnic de calitate:</w:t>
      </w:r>
    </w:p>
    <w:p w14:paraId="691D9ABA" w14:textId="77777777" w:rsidR="00DA2064" w:rsidRPr="002C0BF7" w:rsidRDefault="00DA2064" w:rsidP="00DA2064">
      <w:pPr>
        <w:shd w:val="clear" w:color="auto" w:fill="FFFFFF"/>
        <w:tabs>
          <w:tab w:val="left" w:pos="180"/>
        </w:tabs>
        <w:spacing w:after="0" w:line="276" w:lineRule="auto"/>
        <w:jc w:val="both"/>
        <w:rPr>
          <w:rFonts w:ascii="Trebuchet MS" w:eastAsia="Times New Roman" w:hAnsi="Trebuchet MS" w:cs="Arial"/>
        </w:rPr>
      </w:pPr>
      <w:bookmarkStart w:id="28" w:name="_Hlk199408781"/>
      <w:r w:rsidRPr="002C0BF7">
        <w:rPr>
          <w:rFonts w:ascii="Trebuchet MS" w:eastAsia="Times New Roman" w:hAnsi="Trebuchet MS" w:cs="Arial"/>
        </w:rPr>
        <w:t>•</w:t>
      </w:r>
      <w:r w:rsidRPr="002C0BF7">
        <w:rPr>
          <w:rFonts w:ascii="Trebuchet MS" w:eastAsia="Times New Roman" w:hAnsi="Trebuchet MS" w:cs="Arial"/>
        </w:rPr>
        <w:tab/>
        <w:t>Abilitatea de a folosi cunoștințe tehnice și resurse specifice în realizarea sarcinilor;</w:t>
      </w:r>
    </w:p>
    <w:bookmarkEnd w:id="28"/>
    <w:p w14:paraId="2FC5CE1A" w14:textId="77777777" w:rsidR="00DA2064" w:rsidRPr="002C0BF7" w:rsidRDefault="00DA2064" w:rsidP="00DA2064">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 de organizare;</w:t>
      </w:r>
    </w:p>
    <w:p w14:paraId="528090F0" w14:textId="77777777" w:rsidR="00DA2064" w:rsidRPr="002C0BF7" w:rsidRDefault="00DA2064" w:rsidP="00DA2064">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Abilitatea conceptuală și viziune spre perspectivă și complexitate.</w:t>
      </w:r>
    </w:p>
    <w:p w14:paraId="29452AB2" w14:textId="77777777" w:rsidR="00DA2064" w:rsidRPr="002C0BF7" w:rsidRDefault="00DA2064" w:rsidP="00DA2064">
      <w:pPr>
        <w:shd w:val="clear" w:color="auto" w:fill="FFFFFF"/>
        <w:tabs>
          <w:tab w:val="left" w:pos="180"/>
        </w:tabs>
        <w:spacing w:after="0" w:line="276" w:lineRule="auto"/>
        <w:jc w:val="both"/>
        <w:rPr>
          <w:rFonts w:ascii="Trebuchet MS" w:eastAsia="Times New Roman" w:hAnsi="Trebuchet MS" w:cs="Arial"/>
        </w:rPr>
      </w:pPr>
    </w:p>
    <w:p w14:paraId="5D83AA88" w14:textId="77777777" w:rsidR="00DA2064" w:rsidRPr="002C0BF7" w:rsidRDefault="00DA2064" w:rsidP="00DA2064">
      <w:pPr>
        <w:shd w:val="clear" w:color="auto" w:fill="FFFFFF"/>
        <w:tabs>
          <w:tab w:val="left" w:pos="180"/>
        </w:tabs>
        <w:spacing w:after="0" w:line="276" w:lineRule="auto"/>
        <w:jc w:val="both"/>
        <w:rPr>
          <w:rFonts w:ascii="Trebuchet MS" w:eastAsia="Times New Roman" w:hAnsi="Trebuchet MS" w:cs="Arial"/>
          <w:b/>
          <w:bCs/>
          <w:u w:val="single"/>
        </w:rPr>
      </w:pPr>
      <w:bookmarkStart w:id="29" w:name="_Hlk193799386"/>
      <w:bookmarkEnd w:id="27"/>
      <w:r w:rsidRPr="002C0BF7">
        <w:rPr>
          <w:rFonts w:ascii="Trebuchet MS" w:eastAsia="Times New Roman" w:hAnsi="Trebuchet MS" w:cs="Arial"/>
          <w:b/>
          <w:bCs/>
          <w:u w:val="single"/>
        </w:rPr>
        <w:t xml:space="preserve">Responsabilitățile CQ în cadrul contractului sunt: </w:t>
      </w:r>
    </w:p>
    <w:p w14:paraId="1F320245"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bookmarkStart w:id="30" w:name="_Hlk199333451"/>
      <w:bookmarkEnd w:id="29"/>
      <w:r w:rsidRPr="002C0BF7">
        <w:rPr>
          <w:rFonts w:ascii="Trebuchet MS" w:eastAsia="Times New Roman" w:hAnsi="Trebuchet MS" w:cs="Arial"/>
        </w:rPr>
        <w:t>Respectă legislația și reglementările tehnice specifice activității domeniului pentru care a fost autorizat;</w:t>
      </w:r>
    </w:p>
    <w:p w14:paraId="5C8DC2E4"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Implementează și menține Sistemul de Asigurare a Calității în domeniul de autorizare;</w:t>
      </w:r>
    </w:p>
    <w:p w14:paraId="457A9D03"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Exercită în numele conducerii agentului economic un control sistematic și exigent asupra calității lucrărilor de construcții;</w:t>
      </w:r>
    </w:p>
    <w:p w14:paraId="0BE6636B"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Informează operativ conducătorul agentului economic privind deficiențele de ordin calitativ constatate, în vederea dispunerii de măsuri;</w:t>
      </w:r>
    </w:p>
    <w:p w14:paraId="2080C5DB"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Exercită controlul calității lucrărilor pe faze de execuție stabilite prin reglementările tehnice și „Planului Calității” adoptat prin Sistemul propriu de Conducere și Asigurare a Calității;</w:t>
      </w:r>
    </w:p>
    <w:p w14:paraId="07332F10"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Informează agentul economic asupra aspectelor privind respectarea tehnologiilor sau necesității întreprinderii de acțiuni preventive sau corective;</w:t>
      </w:r>
    </w:p>
    <w:p w14:paraId="51A13DBF"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Verifică respectarea utilizării în execuție numai a produselor de construcții cu certificate de conformitate, declarații de conformitate sau agrementate tehnic;</w:t>
      </w:r>
    </w:p>
    <w:p w14:paraId="31CAA66C"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Răspunde de măsurile propuse pentru înlăturarea neconformităților;</w:t>
      </w:r>
    </w:p>
    <w:p w14:paraId="465F5580"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Verifică calitatea remedierilor executate;</w:t>
      </w:r>
    </w:p>
    <w:p w14:paraId="525FE84A" w14:textId="77777777" w:rsidR="00DA2064" w:rsidRPr="002C0BF7"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Răspunde de îndeplinirea prevederilor „Planului Calității” adoptat de agentul economic prin Sistemul propriu de Conducere și Asigurare a Calității;</w:t>
      </w:r>
    </w:p>
    <w:p w14:paraId="445F4217" w14:textId="07A515AA" w:rsidR="00DA2064" w:rsidRDefault="00DA2064" w:rsidP="00DA2064">
      <w:pPr>
        <w:pStyle w:val="ListParagraph"/>
        <w:numPr>
          <w:ilvl w:val="0"/>
          <w:numId w:val="33"/>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Participă la soluționarea, supravegherea și conducerea lucrărilor de remediere a neconformităților sau de realizare a acțiunilor corective.</w:t>
      </w:r>
    </w:p>
    <w:p w14:paraId="633CE22A" w14:textId="1D0FA391" w:rsidR="008C7854" w:rsidRDefault="008C7854" w:rsidP="008C7854">
      <w:pPr>
        <w:shd w:val="clear" w:color="auto" w:fill="FFFFFF"/>
        <w:tabs>
          <w:tab w:val="left" w:pos="180"/>
        </w:tabs>
        <w:spacing w:after="0" w:line="276" w:lineRule="auto"/>
        <w:jc w:val="both"/>
        <w:rPr>
          <w:rFonts w:ascii="Trebuchet MS" w:eastAsia="Times New Roman" w:hAnsi="Trebuchet MS" w:cs="Arial"/>
        </w:rPr>
      </w:pPr>
    </w:p>
    <w:p w14:paraId="0630360E" w14:textId="03DA6B8D" w:rsidR="00760B04" w:rsidRPr="00760B04" w:rsidRDefault="00760B04" w:rsidP="00760B04">
      <w:pPr>
        <w:pStyle w:val="Heading2"/>
        <w:numPr>
          <w:ilvl w:val="0"/>
          <w:numId w:val="36"/>
        </w:numPr>
        <w:jc w:val="both"/>
        <w:rPr>
          <w:rFonts w:ascii="Trebuchet MS" w:eastAsia="Times New Roman" w:hAnsi="Trebuchet MS" w:cs="Arial"/>
          <w:b/>
          <w:bCs/>
          <w:color w:val="auto"/>
          <w:sz w:val="22"/>
          <w:szCs w:val="22"/>
        </w:rPr>
      </w:pPr>
      <w:bookmarkStart w:id="31" w:name="_Toc199769909"/>
      <w:bookmarkStart w:id="32" w:name="_Toc216937140"/>
      <w:bookmarkStart w:id="33" w:name="_Toc170906208"/>
      <w:r w:rsidRPr="00760B04">
        <w:rPr>
          <w:rFonts w:ascii="Trebuchet MS" w:eastAsia="Times New Roman" w:hAnsi="Trebuchet MS" w:cs="Arial"/>
          <w:b/>
          <w:bCs/>
          <w:color w:val="auto"/>
          <w:sz w:val="22"/>
          <w:szCs w:val="22"/>
        </w:rPr>
        <w:lastRenderedPageBreak/>
        <w:t xml:space="preserve">Expert </w:t>
      </w:r>
      <w:r w:rsidR="009F5CAF">
        <w:rPr>
          <w:rFonts w:ascii="Trebuchet MS" w:eastAsia="Times New Roman" w:hAnsi="Trebuchet MS" w:cs="Arial"/>
          <w:b/>
          <w:bCs/>
          <w:color w:val="auto"/>
          <w:sz w:val="22"/>
          <w:szCs w:val="22"/>
        </w:rPr>
        <w:t>non-</w:t>
      </w:r>
      <w:r w:rsidR="009F5CAF" w:rsidRPr="00C44739">
        <w:rPr>
          <w:rFonts w:ascii="Trebuchet MS" w:eastAsia="Times New Roman" w:hAnsi="Trebuchet MS" w:cs="Arial"/>
          <w:b/>
          <w:bCs/>
          <w:color w:val="auto"/>
          <w:sz w:val="22"/>
          <w:szCs w:val="22"/>
        </w:rPr>
        <w:t xml:space="preserve">cheie  </w:t>
      </w:r>
      <w:r w:rsidRPr="00760B04">
        <w:rPr>
          <w:rFonts w:ascii="Trebuchet MS" w:eastAsia="Times New Roman" w:hAnsi="Trebuchet MS" w:cs="Arial"/>
          <w:b/>
          <w:bCs/>
          <w:color w:val="auto"/>
          <w:sz w:val="22"/>
          <w:szCs w:val="22"/>
        </w:rPr>
        <w:t xml:space="preserve"> - Responsabilul tehnic cu execuția (RTE)</w:t>
      </w:r>
      <w:bookmarkEnd w:id="31"/>
      <w:r w:rsidRPr="00760B04">
        <w:rPr>
          <w:rFonts w:ascii="Trebuchet MS" w:eastAsia="Times New Roman" w:hAnsi="Trebuchet MS" w:cs="Arial"/>
          <w:b/>
          <w:bCs/>
          <w:color w:val="auto"/>
          <w:sz w:val="22"/>
          <w:szCs w:val="22"/>
        </w:rPr>
        <w:t xml:space="preserve"> - în domeniul construcții civile, industriale și agricole – sau echivalent</w:t>
      </w:r>
      <w:bookmarkEnd w:id="32"/>
    </w:p>
    <w:p w14:paraId="02965AC2" w14:textId="77777777" w:rsidR="00760B04" w:rsidRPr="00C35568" w:rsidRDefault="00760B04" w:rsidP="00760B04"/>
    <w:p w14:paraId="58014102" w14:textId="77777777" w:rsidR="00760B04" w:rsidRPr="002C0BF7" w:rsidRDefault="00760B04" w:rsidP="00760B04">
      <w:pPr>
        <w:keepNext/>
        <w:keepLines/>
        <w:spacing w:after="0" w:line="240" w:lineRule="auto"/>
        <w:jc w:val="both"/>
        <w:rPr>
          <w:rFonts w:ascii="Trebuchet MS" w:eastAsia="Times New Roman" w:hAnsi="Trebuchet MS" w:cs="Arial"/>
          <w:b/>
          <w:bCs/>
          <w:u w:val="single"/>
          <w:lang w:eastAsia="en-SG"/>
        </w:rPr>
      </w:pPr>
      <w:r w:rsidRPr="002C0BF7">
        <w:rPr>
          <w:rFonts w:ascii="Trebuchet MS" w:eastAsia="Times New Roman" w:hAnsi="Trebuchet MS" w:cs="Arial"/>
          <w:b/>
          <w:bCs/>
          <w:u w:val="single"/>
          <w:lang w:eastAsia="en-SG"/>
        </w:rPr>
        <w:t xml:space="preserve">Responsabilul tehnic cu execuția </w:t>
      </w:r>
      <w:r>
        <w:rPr>
          <w:rFonts w:ascii="Trebuchet MS" w:eastAsia="Times New Roman" w:hAnsi="Trebuchet MS" w:cs="Arial"/>
          <w:b/>
          <w:bCs/>
          <w:u w:val="single"/>
          <w:lang w:eastAsia="en-SG"/>
        </w:rPr>
        <w:t xml:space="preserve">autorizat de către ISC  </w:t>
      </w:r>
      <w:r w:rsidRPr="002C0BF7">
        <w:rPr>
          <w:rFonts w:ascii="Trebuchet MS" w:eastAsia="Times New Roman" w:hAnsi="Trebuchet MS" w:cs="Arial"/>
          <w:b/>
          <w:bCs/>
          <w:u w:val="single"/>
          <w:lang w:eastAsia="en-SG"/>
        </w:rPr>
        <w:t xml:space="preserve">va interveni pe parcursul implementării </w:t>
      </w:r>
      <w:proofErr w:type="spellStart"/>
      <w:r w:rsidRPr="002C0BF7">
        <w:rPr>
          <w:rFonts w:ascii="Trebuchet MS" w:eastAsia="Times New Roman" w:hAnsi="Trebuchet MS" w:cs="Arial"/>
          <w:b/>
          <w:bCs/>
          <w:u w:val="single"/>
          <w:lang w:eastAsia="en-SG"/>
        </w:rPr>
        <w:t>Contractui</w:t>
      </w:r>
      <w:proofErr w:type="spellEnd"/>
      <w:r w:rsidRPr="002C0BF7">
        <w:rPr>
          <w:rFonts w:ascii="Trebuchet MS" w:eastAsia="Times New Roman" w:hAnsi="Trebuchet MS" w:cs="Arial"/>
          <w:b/>
          <w:bCs/>
          <w:u w:val="single"/>
          <w:lang w:eastAsia="en-SG"/>
        </w:rPr>
        <w:t>, operatorii economici având obligativitatea de a face dovada modului în care vor avea asigurat accesul la serviciile acestora</w:t>
      </w:r>
    </w:p>
    <w:p w14:paraId="4327CCA2" w14:textId="77777777" w:rsidR="00760B04" w:rsidRPr="002C0BF7" w:rsidRDefault="00760B04" w:rsidP="00760B04">
      <w:pPr>
        <w:spacing w:after="0"/>
        <w:jc w:val="both"/>
        <w:rPr>
          <w:rFonts w:ascii="Trebuchet MS" w:eastAsia="Times New Roman" w:hAnsi="Trebuchet MS" w:cs="Arial"/>
        </w:rPr>
      </w:pPr>
      <w:r w:rsidRPr="002C0BF7">
        <w:rPr>
          <w:rFonts w:ascii="Trebuchet MS" w:eastAsia="Times New Roman" w:hAnsi="Trebuchet MS" w:cs="Arial"/>
        </w:rPr>
        <w:t>Pentru ducerea la îndeplinire a Contractului, operatorii economici vor prezenta modalitatea de asigurare a accesului la personalul calificat pentru executarea lucrărilor și la specialiștii necesari și obligatorii în vederea asigurării nivelului de calitate corespunzător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68E233B2" w14:textId="77777777" w:rsidR="00760B04" w:rsidRPr="002C0BF7" w:rsidRDefault="00760B04" w:rsidP="00760B04">
      <w:pPr>
        <w:spacing w:after="0"/>
        <w:jc w:val="both"/>
        <w:rPr>
          <w:rFonts w:ascii="Trebuchet MS" w:eastAsia="Times New Roman" w:hAnsi="Trebuchet MS" w:cs="Arial"/>
          <w:b/>
          <w:bCs/>
          <w:i/>
          <w:iCs/>
          <w:u w:val="single"/>
        </w:rPr>
      </w:pPr>
      <w:r w:rsidRPr="002C0BF7">
        <w:rPr>
          <w:rFonts w:ascii="Trebuchet MS" w:eastAsia="Times New Roman" w:hAnsi="Trebuchet MS" w:cs="Arial"/>
          <w:b/>
          <w:bCs/>
          <w:i/>
          <w:iCs/>
          <w:u w:val="single"/>
        </w:rPr>
        <w:t>Principalele abilități ale responsabilului tehnic cu execuția:</w:t>
      </w:r>
    </w:p>
    <w:p w14:paraId="48E6337E" w14:textId="77777777" w:rsidR="00760B04" w:rsidRPr="002C0BF7" w:rsidRDefault="00760B04" w:rsidP="00760B04">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Abilitatea de a folosi cunoștințe tehnice și resurse specifice în realizarea sarcinilor;</w:t>
      </w:r>
    </w:p>
    <w:p w14:paraId="42523DF8" w14:textId="77777777" w:rsidR="00760B04" w:rsidRPr="002C0BF7" w:rsidRDefault="00760B04" w:rsidP="00760B04">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 de organizare;</w:t>
      </w:r>
    </w:p>
    <w:p w14:paraId="68201AB9" w14:textId="77777777" w:rsidR="00760B04" w:rsidRPr="002C0BF7" w:rsidRDefault="00760B04" w:rsidP="00760B04">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Abilitatea conceptuală și viziune spre perspectivă și complexitate.</w:t>
      </w:r>
    </w:p>
    <w:p w14:paraId="32AE1DEC" w14:textId="77777777" w:rsidR="00760B04" w:rsidRPr="002C0BF7" w:rsidRDefault="00760B04" w:rsidP="00760B04">
      <w:pPr>
        <w:jc w:val="both"/>
        <w:rPr>
          <w:rFonts w:ascii="Trebuchet MS" w:eastAsia="Times New Roman" w:hAnsi="Trebuchet MS" w:cs="Arial"/>
        </w:rPr>
      </w:pPr>
      <w:r w:rsidRPr="002C0BF7">
        <w:rPr>
          <w:rFonts w:ascii="Trebuchet MS" w:eastAsia="Times New Roman" w:hAnsi="Trebuchet MS" w:cs="Arial"/>
        </w:rPr>
        <w:t>În conformitate cu prevederile art. 25-26 din Legea nr.10/1995, coroborat cu prevederile Ordinului M.D.R.A.P. nr. 1895/31.08.2016, Antreprenorul lucrărilor prin Executant are obligația de a asigura nivelul de calitate corespunzător cerințelor printr-un sistem propriu de calitate conceput și realizat fie prin personal propriu fie prin externalizare, cu responsabil tehnic cu execuția atestat conform legislației în vigoare potrivit domeniului de activitate – construcții.</w:t>
      </w:r>
    </w:p>
    <w:p w14:paraId="5CBEC418" w14:textId="77777777" w:rsidR="00760B04" w:rsidRPr="002C0BF7" w:rsidRDefault="00760B04" w:rsidP="00760B04">
      <w:pPr>
        <w:widowControl w:val="0"/>
        <w:spacing w:after="0" w:line="240" w:lineRule="auto"/>
        <w:jc w:val="both"/>
        <w:rPr>
          <w:rFonts w:ascii="Trebuchet MS" w:eastAsia="Calibri" w:hAnsi="Trebuchet MS" w:cs="Arial"/>
          <w:bCs/>
          <w:u w:val="single"/>
        </w:rPr>
      </w:pPr>
      <w:r w:rsidRPr="002C0BF7">
        <w:rPr>
          <w:rFonts w:ascii="Trebuchet MS" w:eastAsia="Calibri" w:hAnsi="Trebuchet MS" w:cs="Arial"/>
          <w:b/>
          <w:bCs/>
          <w:u w:val="single"/>
        </w:rPr>
        <w:t>Responsabilitățile în cadrul viitorului Contract ale responsabilului tehnic construcții civile, sunt următoarele:</w:t>
      </w:r>
    </w:p>
    <w:p w14:paraId="1D75B300"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bookmarkStart w:id="34" w:name="_Hlk199313562"/>
      <w:bookmarkEnd w:id="33"/>
      <w:r w:rsidRPr="002C0BF7">
        <w:rPr>
          <w:rFonts w:ascii="Trebuchet MS" w:eastAsia="Calibri" w:hAnsi="Trebuchet MS" w:cs="Arial"/>
        </w:rPr>
        <w:t>Realizarea nivelului de calitate corespunzător cerințelor fundamentale aplicabile lucrărilor de construcții pentru care sunt angajați, precum și în cazul neasigurării din culpa lor a realizării nivelului calitativ al lucrărilor prevăzute în documentațiile tehnice, caiet de sarcini și în reglementările tehnice în construcții în vigoare la momentul execuției lucrărilor;</w:t>
      </w:r>
    </w:p>
    <w:p w14:paraId="4760B827"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verifice și să avizeze procedurile de realizare a lucrărilor precum și planurile de verificare a execuției;</w:t>
      </w:r>
    </w:p>
    <w:p w14:paraId="64859000"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pună la dispoziția autorităților de reglementare și/sau de control în construcții, la solicitarea acestora, documentele întocmite în exercitarea obligațiilor ce le revin;</w:t>
      </w:r>
    </w:p>
    <w:p w14:paraId="72F2360D"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întocmească și să țină la zi registrul electronic de evidență a activității pentru lucrările de construcții pe care le coordonează tehnic și de care răspund;</w:t>
      </w:r>
    </w:p>
    <w:p w14:paraId="511079B2"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se supună procedurii de supraveghere a activității persoanelor autorizate;</w:t>
      </w:r>
    </w:p>
    <w:p w14:paraId="00198DF1"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se supună prevederilor legale privind perfecționarea profesională continuă a specialiștilor în construcții, pentru domeniile pentru care este autorizat;</w:t>
      </w:r>
    </w:p>
    <w:p w14:paraId="6F66F5B8"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Studiază documentația tehnică, caietul de sarcini, tehnologiile și procedurile prevăzute pentru realizarea construcțiilor</w:t>
      </w:r>
      <w:r w:rsidRPr="002C0BF7">
        <w:rPr>
          <w:rFonts w:ascii="Trebuchet MS" w:eastAsia="Calibri" w:hAnsi="Trebuchet MS" w:cs="Arial"/>
          <w:lang w:val="en-US"/>
        </w:rPr>
        <w:t>;</w:t>
      </w:r>
    </w:p>
    <w:p w14:paraId="5BED8343"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verifice existența documentelor de certificare a calității produselor pentru construcții, respectiv corespondența calității acestora;</w:t>
      </w:r>
    </w:p>
    <w:p w14:paraId="41D18CB6"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Interzicerea utilizării produselor pentru construcții fără certificat de performanță/conformitate, declarație de performanță/conformitate sau agrement tehnic în construcții, după caz, documente elaborate în condițiile legii;</w:t>
      </w:r>
    </w:p>
    <w:p w14:paraId="1F10071F"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verifice respectarea tehnologiilor de execuție, aplicarea corectă a acestora în vederea asigurării nivelului calitativ prevăzut în documentația tehnică și în reglementările tehnice;</w:t>
      </w:r>
    </w:p>
    <w:p w14:paraId="44EE0468"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 xml:space="preserve">Să verifice respectarea </w:t>
      </w:r>
      <w:r w:rsidRPr="002C0BF7">
        <w:rPr>
          <w:rFonts w:ascii="Trebuchet MS" w:eastAsia="Calibri" w:hAnsi="Trebuchet MS" w:cs="Arial"/>
          <w:i/>
        </w:rPr>
        <w:t>"sistemului calității în construcții",</w:t>
      </w:r>
      <w:r w:rsidRPr="002C0BF7">
        <w:rPr>
          <w:rFonts w:ascii="Trebuchet MS" w:eastAsia="Calibri" w:hAnsi="Trebuchet MS" w:cs="Arial"/>
        </w:rPr>
        <w:t xml:space="preserve"> a procedurilor și instrucțiunilor </w:t>
      </w:r>
      <w:r w:rsidRPr="002C0BF7">
        <w:rPr>
          <w:rFonts w:ascii="Trebuchet MS" w:eastAsia="Calibri" w:hAnsi="Trebuchet MS" w:cs="Arial"/>
        </w:rPr>
        <w:lastRenderedPageBreak/>
        <w:t>tehnice pentru lucrarea respectivă;</w:t>
      </w:r>
    </w:p>
    <w:p w14:paraId="7A2BE2F1"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asiste la prelevarea de probe de la locul de punere în operă și să semneze procesul-verbal de prelevare;</w:t>
      </w:r>
    </w:p>
    <w:p w14:paraId="00AE3D9A"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transmită în scris beneficiarului, prin intermediul dirigintelui de șantier, sesizările proprii sau ale participanților privind neconformitățile constatate pe parcursul execuției;</w:t>
      </w:r>
    </w:p>
    <w:p w14:paraId="377DEEC6"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pună la dispoziția organelor de control toate documentele solicitate, necesare pentru verificarea activității specifice;</w:t>
      </w:r>
    </w:p>
    <w:p w14:paraId="753DF3C0"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oprească execuția lucrărilor de construcții în cazul în care s-au produs defecte grave de calitate sau abateri de la prevederile documentației tehnice și permite reluarea lucrărilor numai după remedierea acestora;</w:t>
      </w:r>
    </w:p>
    <w:p w14:paraId="64BCFF8A"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r w:rsidRPr="002C0BF7">
        <w:rPr>
          <w:rFonts w:ascii="Trebuchet MS" w:eastAsia="Calibri" w:hAnsi="Trebuchet MS" w:cs="Arial"/>
        </w:rPr>
        <w:t>Să întocmească un referat de prezentare privind modul în care și-a îndeplinit obligațiile de responsabil tehnic prevăzute în Ordinul  nr. 1895/2016 din 31 august 2016 pentru aprobarea Procedurii privind autorizarea și exercitarea dreptului de practică a responsabililor tehnici cu execuția lucrărilor de construcții, precum și pentru modificarea Reglementării tehnice "Îndrumător pentru atestarea tehnico-profesională a specialiștilor cu activitate în construcții", aprobată prin Ordinul ministrului lucrărilor publice, transporturilor și locuinței nr. 777/2003, precum și orice eveniment întâmplat pe parcursul execuției lucrării;</w:t>
      </w:r>
    </w:p>
    <w:p w14:paraId="41A43576" w14:textId="77777777" w:rsidR="00760B04" w:rsidRPr="002C0BF7" w:rsidRDefault="00760B04" w:rsidP="00760B04">
      <w:pPr>
        <w:widowControl w:val="0"/>
        <w:numPr>
          <w:ilvl w:val="1"/>
          <w:numId w:val="32"/>
        </w:numPr>
        <w:spacing w:after="0" w:line="240" w:lineRule="auto"/>
        <w:ind w:left="0" w:firstLine="0"/>
        <w:contextualSpacing/>
        <w:jc w:val="both"/>
        <w:rPr>
          <w:rFonts w:ascii="Trebuchet MS" w:eastAsia="Calibri" w:hAnsi="Trebuchet MS" w:cs="Arial"/>
        </w:rPr>
      </w:pPr>
      <w:bookmarkStart w:id="35" w:name="_Hlk199408762"/>
      <w:r w:rsidRPr="002C0BF7">
        <w:rPr>
          <w:rFonts w:ascii="Trebuchet MS" w:eastAsia="Calibri" w:hAnsi="Trebuchet MS" w:cs="Arial"/>
        </w:rPr>
        <w:t>Împreună cu dirigintele de șantier concură la completarea cărții tehnice la zi și predarea acesteia către beneficiar.</w:t>
      </w:r>
    </w:p>
    <w:bookmarkEnd w:id="34"/>
    <w:bookmarkEnd w:id="35"/>
    <w:p w14:paraId="7C02A70F" w14:textId="77777777" w:rsidR="008C7854" w:rsidRPr="008C7854" w:rsidRDefault="008C7854" w:rsidP="008C7854">
      <w:pPr>
        <w:shd w:val="clear" w:color="auto" w:fill="FFFFFF"/>
        <w:tabs>
          <w:tab w:val="left" w:pos="180"/>
        </w:tabs>
        <w:spacing w:after="0" w:line="276" w:lineRule="auto"/>
        <w:jc w:val="both"/>
        <w:rPr>
          <w:rFonts w:ascii="Trebuchet MS" w:eastAsia="Times New Roman" w:hAnsi="Trebuchet MS" w:cs="Arial"/>
        </w:rPr>
      </w:pPr>
    </w:p>
    <w:p w14:paraId="3DA6C867" w14:textId="77777777" w:rsidR="008F5713" w:rsidRPr="002C0BF7" w:rsidRDefault="008F5713" w:rsidP="008F5713">
      <w:pPr>
        <w:pStyle w:val="ListParagraph"/>
        <w:shd w:val="clear" w:color="auto" w:fill="FFFFFF"/>
        <w:tabs>
          <w:tab w:val="left" w:pos="180"/>
        </w:tabs>
        <w:spacing w:after="0" w:line="276" w:lineRule="auto"/>
        <w:ind w:left="0"/>
        <w:jc w:val="both"/>
        <w:rPr>
          <w:rFonts w:ascii="Trebuchet MS" w:eastAsia="Times New Roman" w:hAnsi="Trebuchet MS" w:cs="Arial"/>
        </w:rPr>
      </w:pPr>
    </w:p>
    <w:p w14:paraId="759B7FAB" w14:textId="1AAA38FB" w:rsidR="008F5713" w:rsidRPr="00760B04" w:rsidRDefault="008F5713" w:rsidP="00760B04">
      <w:pPr>
        <w:pStyle w:val="Heading2"/>
        <w:numPr>
          <w:ilvl w:val="0"/>
          <w:numId w:val="36"/>
        </w:numPr>
        <w:jc w:val="both"/>
        <w:rPr>
          <w:rFonts w:ascii="Trebuchet MS" w:eastAsia="Times New Roman" w:hAnsi="Trebuchet MS" w:cs="Arial"/>
          <w:b/>
          <w:bCs/>
          <w:color w:val="auto"/>
          <w:sz w:val="22"/>
          <w:szCs w:val="22"/>
        </w:rPr>
      </w:pPr>
      <w:bookmarkStart w:id="36" w:name="_Toc216937141"/>
      <w:bookmarkStart w:id="37" w:name="_Hlk199333510"/>
      <w:bookmarkEnd w:id="30"/>
      <w:r w:rsidRPr="00760B04">
        <w:rPr>
          <w:rFonts w:ascii="Trebuchet MS" w:eastAsia="Times New Roman" w:hAnsi="Trebuchet MS" w:cs="Arial"/>
          <w:b/>
          <w:bCs/>
          <w:color w:val="auto"/>
          <w:sz w:val="22"/>
          <w:szCs w:val="22"/>
        </w:rPr>
        <w:t xml:space="preserve">Expert </w:t>
      </w:r>
      <w:r w:rsidR="009F5CAF">
        <w:rPr>
          <w:rFonts w:ascii="Trebuchet MS" w:eastAsia="Times New Roman" w:hAnsi="Trebuchet MS" w:cs="Arial"/>
          <w:b/>
          <w:bCs/>
          <w:color w:val="auto"/>
          <w:sz w:val="22"/>
          <w:szCs w:val="22"/>
        </w:rPr>
        <w:t>non-</w:t>
      </w:r>
      <w:r w:rsidR="009F5CAF" w:rsidRPr="00C44739">
        <w:rPr>
          <w:rFonts w:ascii="Trebuchet MS" w:eastAsia="Times New Roman" w:hAnsi="Trebuchet MS" w:cs="Arial"/>
          <w:b/>
          <w:bCs/>
          <w:color w:val="auto"/>
          <w:sz w:val="22"/>
          <w:szCs w:val="22"/>
        </w:rPr>
        <w:t xml:space="preserve">cheie  </w:t>
      </w:r>
      <w:r w:rsidR="009F5CAF" w:rsidRPr="00760B04">
        <w:rPr>
          <w:rFonts w:ascii="Trebuchet MS" w:eastAsia="Times New Roman" w:hAnsi="Trebuchet MS" w:cs="Arial"/>
          <w:b/>
          <w:bCs/>
          <w:color w:val="auto"/>
          <w:sz w:val="22"/>
          <w:szCs w:val="22"/>
        </w:rPr>
        <w:t xml:space="preserve"> </w:t>
      </w:r>
      <w:r w:rsidRPr="00760B04">
        <w:rPr>
          <w:rFonts w:ascii="Trebuchet MS" w:eastAsia="Times New Roman" w:hAnsi="Trebuchet MS" w:cs="Arial"/>
          <w:b/>
          <w:bCs/>
          <w:color w:val="auto"/>
          <w:sz w:val="22"/>
          <w:szCs w:val="22"/>
        </w:rPr>
        <w:t xml:space="preserve"> </w:t>
      </w:r>
      <w:r w:rsidR="00760B04">
        <w:rPr>
          <w:rFonts w:ascii="Trebuchet MS" w:eastAsia="Times New Roman" w:hAnsi="Trebuchet MS" w:cs="Arial"/>
          <w:b/>
          <w:bCs/>
          <w:color w:val="auto"/>
          <w:sz w:val="22"/>
          <w:szCs w:val="22"/>
        </w:rPr>
        <w:t xml:space="preserve">- </w:t>
      </w:r>
      <w:r w:rsidR="00760B04" w:rsidRPr="00760B04">
        <w:rPr>
          <w:rFonts w:ascii="Trebuchet MS" w:eastAsia="Times New Roman" w:hAnsi="Trebuchet MS" w:cs="Arial"/>
          <w:b/>
          <w:bCs/>
          <w:color w:val="auto"/>
          <w:sz w:val="22"/>
          <w:szCs w:val="22"/>
        </w:rPr>
        <w:t xml:space="preserve">Responsabilul tehnic cu execuția (RTE) - </w:t>
      </w:r>
      <w:r w:rsidR="00176AE0">
        <w:rPr>
          <w:rFonts w:ascii="Trebuchet MS" w:eastAsia="Times New Roman" w:hAnsi="Trebuchet MS" w:cs="Arial"/>
          <w:b/>
          <w:bCs/>
          <w:color w:val="auto"/>
          <w:sz w:val="22"/>
          <w:szCs w:val="22"/>
        </w:rPr>
        <w:t xml:space="preserve"> </w:t>
      </w:r>
      <w:r w:rsidR="00C44739" w:rsidRPr="00760B04">
        <w:rPr>
          <w:rFonts w:ascii="Trebuchet MS" w:eastAsia="Times New Roman" w:hAnsi="Trebuchet MS" w:cs="Arial"/>
          <w:b/>
          <w:bCs/>
          <w:color w:val="auto"/>
          <w:sz w:val="22"/>
          <w:szCs w:val="22"/>
        </w:rPr>
        <w:t>în domeniul instalații electrice – sau echivalent</w:t>
      </w:r>
      <w:r w:rsidR="00802F78" w:rsidRPr="00760B04">
        <w:rPr>
          <w:rFonts w:ascii="Trebuchet MS" w:eastAsia="Times New Roman" w:hAnsi="Trebuchet MS" w:cs="Arial"/>
          <w:b/>
          <w:bCs/>
          <w:color w:val="auto"/>
          <w:sz w:val="22"/>
          <w:szCs w:val="22"/>
        </w:rPr>
        <w:t xml:space="preserve"> </w:t>
      </w:r>
      <w:r w:rsidRPr="00760B04">
        <w:rPr>
          <w:rFonts w:ascii="Trebuchet MS" w:eastAsia="Times New Roman" w:hAnsi="Trebuchet MS" w:cs="Arial"/>
          <w:b/>
          <w:bCs/>
          <w:color w:val="auto"/>
          <w:sz w:val="22"/>
          <w:szCs w:val="22"/>
        </w:rPr>
        <w:t>autorizat ANRE în vederea executării lucrărilor în instalații electrice</w:t>
      </w:r>
      <w:bookmarkEnd w:id="36"/>
      <w:r w:rsidRPr="00760B04">
        <w:rPr>
          <w:rFonts w:ascii="Trebuchet MS" w:eastAsia="Times New Roman" w:hAnsi="Trebuchet MS" w:cs="Arial"/>
          <w:b/>
          <w:bCs/>
          <w:color w:val="auto"/>
          <w:sz w:val="22"/>
          <w:szCs w:val="22"/>
        </w:rPr>
        <w:t xml:space="preserve"> </w:t>
      </w:r>
    </w:p>
    <w:p w14:paraId="09B0D45C" w14:textId="77777777" w:rsidR="00C44739" w:rsidRPr="00C44739" w:rsidRDefault="00C44739" w:rsidP="008F5713">
      <w:pPr>
        <w:spacing w:after="0" w:line="240" w:lineRule="auto"/>
        <w:jc w:val="both"/>
        <w:rPr>
          <w:rFonts w:ascii="Trebuchet MS" w:eastAsia="Times New Roman" w:hAnsi="Trebuchet MS" w:cs="Arial"/>
          <w:b/>
          <w:bCs/>
        </w:rPr>
      </w:pPr>
    </w:p>
    <w:p w14:paraId="697DB323" w14:textId="77777777" w:rsidR="008F5713" w:rsidRPr="002C0BF7" w:rsidRDefault="008F5713" w:rsidP="008F5713">
      <w:pPr>
        <w:spacing w:after="0" w:line="240" w:lineRule="auto"/>
        <w:jc w:val="both"/>
        <w:rPr>
          <w:rFonts w:ascii="Trebuchet MS" w:eastAsia="Calibri" w:hAnsi="Trebuchet MS" w:cs="Times New Roman"/>
          <w:b/>
          <w:bCs/>
          <w:u w:val="single"/>
        </w:rPr>
      </w:pPr>
      <w:r w:rsidRPr="002C0BF7">
        <w:rPr>
          <w:rFonts w:ascii="Trebuchet MS" w:eastAsia="Calibri" w:hAnsi="Trebuchet MS" w:cs="Times New Roman"/>
          <w:b/>
          <w:bCs/>
          <w:u w:val="single"/>
        </w:rPr>
        <w:t>Instalator instalații electrice autorizat ANRE  va interveni pe parcursul implementării Contractului, operatorii economici având obligativitatea de a face dovada modului în care vor avea asigurat accesul la serviciile acestora.</w:t>
      </w:r>
    </w:p>
    <w:bookmarkEnd w:id="37"/>
    <w:p w14:paraId="164E34D6" w14:textId="77777777" w:rsidR="008F5713" w:rsidRPr="002C0BF7" w:rsidRDefault="008F5713" w:rsidP="008F5713">
      <w:pPr>
        <w:spacing w:after="0"/>
        <w:jc w:val="both"/>
        <w:rPr>
          <w:rFonts w:ascii="Trebuchet MS" w:eastAsia="Calibri" w:hAnsi="Trebuchet MS" w:cs="Times New Roman"/>
          <w:iCs/>
        </w:rPr>
      </w:pPr>
      <w:r w:rsidRPr="002C0BF7">
        <w:rPr>
          <w:rFonts w:ascii="Trebuchet MS" w:eastAsia="Calibri" w:hAnsi="Trebuchet MS" w:cs="Times New Roman"/>
          <w:iCs/>
        </w:rPr>
        <w:t>Pentru ducerea la îndeplinire a Contractului, operatorii economici vor prezenta modalitatea de asigurare a accesului la personalul calificat pentru executarea lucrărilor și la specialiștii necesari și obligatorii în vederea asigurării nivelului de calitate corespunzător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514DB787" w14:textId="77777777" w:rsidR="008F5713" w:rsidRPr="002C0BF7" w:rsidRDefault="008F5713" w:rsidP="008F5713">
      <w:pPr>
        <w:shd w:val="clear" w:color="auto" w:fill="FFFFFF"/>
        <w:tabs>
          <w:tab w:val="left" w:pos="180"/>
        </w:tabs>
        <w:spacing w:after="0" w:line="276" w:lineRule="auto"/>
        <w:jc w:val="both"/>
        <w:rPr>
          <w:rFonts w:ascii="Trebuchet MS" w:eastAsia="Times New Roman" w:hAnsi="Trebuchet MS" w:cs="Arial"/>
          <w:b/>
          <w:bCs/>
          <w:i/>
          <w:iCs/>
          <w:u w:val="single"/>
        </w:rPr>
      </w:pPr>
      <w:r w:rsidRPr="002C0BF7">
        <w:rPr>
          <w:rFonts w:ascii="Trebuchet MS" w:eastAsia="Times New Roman" w:hAnsi="Trebuchet MS" w:cs="Arial"/>
          <w:b/>
          <w:bCs/>
          <w:i/>
          <w:iCs/>
          <w:u w:val="single"/>
        </w:rPr>
        <w:t>Principalele abilități ale electricianului autorizat ANRE:</w:t>
      </w:r>
    </w:p>
    <w:p w14:paraId="2D86A251" w14:textId="77777777" w:rsidR="008F5713" w:rsidRPr="002C0BF7" w:rsidRDefault="008F5713" w:rsidP="008F5713">
      <w:pPr>
        <w:pStyle w:val="ListParagraph"/>
        <w:numPr>
          <w:ilvl w:val="0"/>
          <w:numId w:val="34"/>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 xml:space="preserve">Cunoștințe solide în domeniul electricității, capacitatea de a instala, repara și întreține instalații electrice, precum și cunoașterea legislației în vigoare și a normelor de siguranță. </w:t>
      </w:r>
    </w:p>
    <w:p w14:paraId="210DC2F6" w14:textId="77777777" w:rsidR="008F5713" w:rsidRPr="002C0BF7" w:rsidRDefault="008F5713" w:rsidP="008F5713">
      <w:pPr>
        <w:pStyle w:val="ListParagraph"/>
        <w:numPr>
          <w:ilvl w:val="0"/>
          <w:numId w:val="34"/>
        </w:numPr>
        <w:shd w:val="clear" w:color="auto" w:fill="FFFFFF"/>
        <w:tabs>
          <w:tab w:val="left" w:pos="180"/>
        </w:tabs>
        <w:spacing w:after="0" w:line="276" w:lineRule="auto"/>
        <w:ind w:left="0" w:firstLine="0"/>
        <w:jc w:val="both"/>
        <w:rPr>
          <w:rFonts w:ascii="Trebuchet MS" w:eastAsia="Times New Roman" w:hAnsi="Trebuchet MS" w:cs="Arial"/>
        </w:rPr>
      </w:pPr>
      <w:r w:rsidRPr="002C0BF7">
        <w:rPr>
          <w:rFonts w:ascii="Trebuchet MS" w:eastAsia="Times New Roman" w:hAnsi="Trebuchet MS" w:cs="Arial"/>
        </w:rPr>
        <w:t>Abilități de comunicare și colaborare, pentru a putea lucra eficient.</w:t>
      </w:r>
    </w:p>
    <w:p w14:paraId="27FD206D" w14:textId="77777777" w:rsidR="008F5713" w:rsidRPr="002C0BF7" w:rsidRDefault="008F5713" w:rsidP="008F5713">
      <w:pPr>
        <w:shd w:val="clear" w:color="auto" w:fill="FFFFFF"/>
        <w:tabs>
          <w:tab w:val="left" w:pos="180"/>
        </w:tabs>
        <w:spacing w:after="0" w:line="276" w:lineRule="auto"/>
        <w:jc w:val="both"/>
        <w:rPr>
          <w:rFonts w:ascii="Trebuchet MS" w:eastAsia="Times New Roman" w:hAnsi="Trebuchet MS" w:cs="Arial"/>
        </w:rPr>
      </w:pPr>
    </w:p>
    <w:p w14:paraId="34D1ACE5" w14:textId="77777777" w:rsidR="008F5713" w:rsidRPr="002C0BF7" w:rsidRDefault="008F5713" w:rsidP="008F5713">
      <w:pPr>
        <w:shd w:val="clear" w:color="auto" w:fill="FFFFFF"/>
        <w:tabs>
          <w:tab w:val="left" w:pos="180"/>
        </w:tabs>
        <w:spacing w:after="0" w:line="276" w:lineRule="auto"/>
        <w:jc w:val="both"/>
        <w:rPr>
          <w:rFonts w:ascii="Trebuchet MS" w:eastAsia="Times New Roman" w:hAnsi="Trebuchet MS" w:cs="Arial"/>
          <w:b/>
          <w:bCs/>
          <w:u w:val="single"/>
        </w:rPr>
      </w:pPr>
      <w:r w:rsidRPr="002C0BF7">
        <w:rPr>
          <w:rFonts w:ascii="Trebuchet MS" w:eastAsia="Times New Roman" w:hAnsi="Trebuchet MS" w:cs="Arial"/>
          <w:b/>
          <w:bCs/>
          <w:u w:val="single"/>
        </w:rPr>
        <w:t xml:space="preserve">Responsabilitățile electricianului autorizat ANRE, sunt: </w:t>
      </w:r>
    </w:p>
    <w:p w14:paraId="6AE2A8FA" w14:textId="77777777" w:rsidR="008F5713" w:rsidRPr="002C0BF7" w:rsidRDefault="008F5713" w:rsidP="008F5713">
      <w:pPr>
        <w:pStyle w:val="ListParagraph"/>
        <w:numPr>
          <w:ilvl w:val="0"/>
          <w:numId w:val="34"/>
        </w:numPr>
        <w:tabs>
          <w:tab w:val="left" w:pos="142"/>
          <w:tab w:val="left" w:pos="426"/>
        </w:tabs>
        <w:spacing w:after="0" w:line="240" w:lineRule="auto"/>
        <w:ind w:left="0" w:firstLine="0"/>
        <w:jc w:val="both"/>
        <w:rPr>
          <w:rFonts w:ascii="Trebuchet MS" w:eastAsia="Times New Roman" w:hAnsi="Trebuchet MS" w:cs="Arial"/>
        </w:rPr>
      </w:pPr>
      <w:r w:rsidRPr="002C0BF7">
        <w:rPr>
          <w:rFonts w:ascii="Trebuchet MS" w:eastAsia="Times New Roman" w:hAnsi="Trebuchet MS" w:cs="Arial"/>
        </w:rPr>
        <w:t xml:space="preserve">Executa lucrări numai în limita </w:t>
      </w:r>
      <w:proofErr w:type="spellStart"/>
      <w:r w:rsidRPr="002C0BF7">
        <w:rPr>
          <w:rFonts w:ascii="Trebuchet MS" w:eastAsia="Times New Roman" w:hAnsi="Trebuchet MS" w:cs="Arial"/>
        </w:rPr>
        <w:t>competenţelor</w:t>
      </w:r>
      <w:proofErr w:type="spellEnd"/>
      <w:r w:rsidRPr="002C0BF7">
        <w:rPr>
          <w:rFonts w:ascii="Trebuchet MS" w:eastAsia="Times New Roman" w:hAnsi="Trebuchet MS" w:cs="Arial"/>
        </w:rPr>
        <w:t xml:space="preserve"> acordate de gradul </w:t>
      </w:r>
      <w:proofErr w:type="spellStart"/>
      <w:r w:rsidRPr="002C0BF7">
        <w:rPr>
          <w:rFonts w:ascii="Trebuchet MS" w:eastAsia="Times New Roman" w:hAnsi="Trebuchet MS" w:cs="Arial"/>
        </w:rPr>
        <w:t>şi</w:t>
      </w:r>
      <w:proofErr w:type="spellEnd"/>
      <w:r w:rsidRPr="002C0BF7">
        <w:rPr>
          <w:rFonts w:ascii="Trebuchet MS" w:eastAsia="Times New Roman" w:hAnsi="Trebuchet MS" w:cs="Arial"/>
        </w:rPr>
        <w:t xml:space="preserve"> de tipul de autorizare </w:t>
      </w:r>
      <w:proofErr w:type="spellStart"/>
      <w:r w:rsidRPr="002C0BF7">
        <w:rPr>
          <w:rFonts w:ascii="Trebuchet MS" w:eastAsia="Times New Roman" w:hAnsi="Trebuchet MS" w:cs="Arial"/>
        </w:rPr>
        <w:t>obţinute</w:t>
      </w:r>
      <w:proofErr w:type="spellEnd"/>
      <w:r w:rsidRPr="002C0BF7">
        <w:rPr>
          <w:rFonts w:ascii="Trebuchet MS" w:eastAsia="Times New Roman" w:hAnsi="Trebuchet MS" w:cs="Arial"/>
        </w:rPr>
        <w:t>.</w:t>
      </w:r>
    </w:p>
    <w:p w14:paraId="14796C38" w14:textId="77777777" w:rsidR="008F5713" w:rsidRPr="002C0BF7" w:rsidRDefault="008F5713" w:rsidP="008F5713">
      <w:pPr>
        <w:pStyle w:val="ListParagraph"/>
        <w:numPr>
          <w:ilvl w:val="0"/>
          <w:numId w:val="34"/>
        </w:numPr>
        <w:tabs>
          <w:tab w:val="left" w:pos="142"/>
          <w:tab w:val="left" w:pos="426"/>
        </w:tabs>
        <w:spacing w:after="0" w:line="240" w:lineRule="auto"/>
        <w:ind w:left="0" w:firstLine="0"/>
        <w:jc w:val="both"/>
        <w:rPr>
          <w:rFonts w:ascii="Trebuchet MS" w:eastAsia="Times New Roman" w:hAnsi="Trebuchet MS" w:cs="Arial"/>
        </w:rPr>
      </w:pPr>
      <w:proofErr w:type="spellStart"/>
      <w:r w:rsidRPr="002C0BF7">
        <w:rPr>
          <w:rFonts w:ascii="Trebuchet MS" w:eastAsia="Times New Roman" w:hAnsi="Trebuchet MS" w:cs="Arial"/>
        </w:rPr>
        <w:t>Stabillirea</w:t>
      </w:r>
      <w:proofErr w:type="spellEnd"/>
      <w:r w:rsidRPr="002C0BF7">
        <w:rPr>
          <w:rFonts w:ascii="Trebuchet MS" w:eastAsia="Times New Roman" w:hAnsi="Trebuchet MS" w:cs="Arial"/>
        </w:rPr>
        <w:t xml:space="preserve"> </w:t>
      </w:r>
      <w:proofErr w:type="spellStart"/>
      <w:r w:rsidRPr="002C0BF7">
        <w:rPr>
          <w:rFonts w:ascii="Trebuchet MS" w:eastAsia="Times New Roman" w:hAnsi="Trebuchet MS" w:cs="Arial"/>
        </w:rPr>
        <w:t>conditiilor</w:t>
      </w:r>
      <w:proofErr w:type="spellEnd"/>
      <w:r w:rsidRPr="002C0BF7">
        <w:rPr>
          <w:rFonts w:ascii="Trebuchet MS" w:eastAsia="Times New Roman" w:hAnsi="Trebuchet MS" w:cs="Arial"/>
        </w:rPr>
        <w:t xml:space="preserve"> optime de instalare a echipamentelor in acord cu parametrii </w:t>
      </w:r>
      <w:proofErr w:type="spellStart"/>
      <w:r w:rsidRPr="002C0BF7">
        <w:rPr>
          <w:rFonts w:ascii="Trebuchet MS" w:eastAsia="Times New Roman" w:hAnsi="Trebuchet MS" w:cs="Arial"/>
        </w:rPr>
        <w:t>functionali</w:t>
      </w:r>
      <w:proofErr w:type="spellEnd"/>
      <w:r w:rsidRPr="002C0BF7">
        <w:rPr>
          <w:rFonts w:ascii="Trebuchet MS" w:eastAsia="Times New Roman" w:hAnsi="Trebuchet MS" w:cs="Arial"/>
        </w:rPr>
        <w:t>.</w:t>
      </w:r>
    </w:p>
    <w:p w14:paraId="11395B51" w14:textId="77777777" w:rsidR="008F5713" w:rsidRPr="002C0BF7" w:rsidRDefault="008F5713" w:rsidP="008F5713">
      <w:pPr>
        <w:pStyle w:val="ListParagraph"/>
        <w:numPr>
          <w:ilvl w:val="0"/>
          <w:numId w:val="34"/>
        </w:numPr>
        <w:tabs>
          <w:tab w:val="left" w:pos="142"/>
          <w:tab w:val="left" w:pos="426"/>
        </w:tabs>
        <w:spacing w:after="0" w:line="240" w:lineRule="auto"/>
        <w:ind w:left="0" w:firstLine="0"/>
        <w:jc w:val="both"/>
        <w:rPr>
          <w:rFonts w:ascii="Trebuchet MS" w:eastAsia="Times New Roman" w:hAnsi="Trebuchet MS" w:cs="Arial"/>
        </w:rPr>
      </w:pPr>
      <w:r w:rsidRPr="002C0BF7">
        <w:rPr>
          <w:rFonts w:ascii="Trebuchet MS" w:eastAsia="Times New Roman" w:hAnsi="Trebuchet MS" w:cs="Arial"/>
        </w:rPr>
        <w:t xml:space="preserve">Realizarea corecta a </w:t>
      </w:r>
      <w:proofErr w:type="spellStart"/>
      <w:r w:rsidRPr="002C0BF7">
        <w:rPr>
          <w:rFonts w:ascii="Trebuchet MS" w:eastAsia="Times New Roman" w:hAnsi="Trebuchet MS" w:cs="Arial"/>
        </w:rPr>
        <w:t>instalarilor</w:t>
      </w:r>
      <w:proofErr w:type="spellEnd"/>
      <w:r w:rsidRPr="002C0BF7">
        <w:rPr>
          <w:rFonts w:ascii="Trebuchet MS" w:eastAsia="Times New Roman" w:hAnsi="Trebuchet MS" w:cs="Arial"/>
        </w:rPr>
        <w:t xml:space="preserve"> de componente si echipamente, din punct de vedere electric.</w:t>
      </w:r>
    </w:p>
    <w:p w14:paraId="6C5AE1F6" w14:textId="04C675E9" w:rsidR="008F5713" w:rsidRDefault="008F5713" w:rsidP="008F5713">
      <w:pPr>
        <w:jc w:val="both"/>
        <w:rPr>
          <w:rFonts w:ascii="Trebuchet MS" w:eastAsia="Times New Roman" w:hAnsi="Trebuchet MS" w:cs="Arial"/>
        </w:rPr>
      </w:pPr>
      <w:r w:rsidRPr="002C0BF7">
        <w:rPr>
          <w:rFonts w:ascii="Trebuchet MS" w:eastAsia="Times New Roman" w:hAnsi="Trebuchet MS" w:cs="Arial"/>
        </w:rPr>
        <w:t xml:space="preserve">Participarea la controlul tehnic si de calitate al echipamentelor executate </w:t>
      </w:r>
      <w:proofErr w:type="spellStart"/>
      <w:r w:rsidRPr="002C0BF7">
        <w:rPr>
          <w:rFonts w:ascii="Trebuchet MS" w:eastAsia="Times New Roman" w:hAnsi="Trebuchet MS" w:cs="Arial"/>
        </w:rPr>
        <w:t>dupa</w:t>
      </w:r>
      <w:proofErr w:type="spellEnd"/>
      <w:r w:rsidRPr="002C0BF7">
        <w:rPr>
          <w:rFonts w:ascii="Trebuchet MS" w:eastAsia="Times New Roman" w:hAnsi="Trebuchet MS" w:cs="Arial"/>
        </w:rPr>
        <w:t xml:space="preserve"> finalizarea </w:t>
      </w:r>
      <w:proofErr w:type="spellStart"/>
      <w:r w:rsidRPr="002C0BF7">
        <w:rPr>
          <w:rFonts w:ascii="Trebuchet MS" w:eastAsia="Times New Roman" w:hAnsi="Trebuchet MS" w:cs="Arial"/>
        </w:rPr>
        <w:t>executiei</w:t>
      </w:r>
      <w:proofErr w:type="spellEnd"/>
    </w:p>
    <w:p w14:paraId="07709413" w14:textId="75A364E6" w:rsidR="00176AE0" w:rsidRPr="00760B04" w:rsidRDefault="00176AE0" w:rsidP="00176AE0">
      <w:pPr>
        <w:pStyle w:val="Heading2"/>
        <w:numPr>
          <w:ilvl w:val="0"/>
          <w:numId w:val="36"/>
        </w:numPr>
        <w:jc w:val="both"/>
        <w:rPr>
          <w:rFonts w:ascii="Trebuchet MS" w:eastAsia="Times New Roman" w:hAnsi="Trebuchet MS" w:cs="Arial"/>
          <w:b/>
          <w:bCs/>
          <w:color w:val="auto"/>
          <w:sz w:val="22"/>
          <w:szCs w:val="22"/>
        </w:rPr>
      </w:pPr>
      <w:bookmarkStart w:id="38" w:name="_Toc216937142"/>
      <w:r w:rsidRPr="00760B04">
        <w:rPr>
          <w:rFonts w:ascii="Trebuchet MS" w:eastAsia="Times New Roman" w:hAnsi="Trebuchet MS" w:cs="Arial"/>
          <w:b/>
          <w:bCs/>
          <w:color w:val="auto"/>
          <w:sz w:val="22"/>
          <w:szCs w:val="22"/>
        </w:rPr>
        <w:lastRenderedPageBreak/>
        <w:t xml:space="preserve">Expert </w:t>
      </w:r>
      <w:r w:rsidR="009F5CAF">
        <w:rPr>
          <w:rFonts w:ascii="Trebuchet MS" w:eastAsia="Times New Roman" w:hAnsi="Trebuchet MS" w:cs="Arial"/>
          <w:b/>
          <w:bCs/>
          <w:color w:val="auto"/>
          <w:sz w:val="22"/>
          <w:szCs w:val="22"/>
        </w:rPr>
        <w:t>non-</w:t>
      </w:r>
      <w:r w:rsidR="009F5CAF" w:rsidRPr="00C44739">
        <w:rPr>
          <w:rFonts w:ascii="Trebuchet MS" w:eastAsia="Times New Roman" w:hAnsi="Trebuchet MS" w:cs="Arial"/>
          <w:b/>
          <w:bCs/>
          <w:color w:val="auto"/>
          <w:sz w:val="22"/>
          <w:szCs w:val="22"/>
        </w:rPr>
        <w:t xml:space="preserve">cheie  </w:t>
      </w:r>
      <w:r w:rsidRPr="00760B04">
        <w:rPr>
          <w:rFonts w:ascii="Trebuchet MS" w:eastAsia="Times New Roman" w:hAnsi="Trebuchet MS" w:cs="Arial"/>
          <w:b/>
          <w:bCs/>
          <w:color w:val="auto"/>
          <w:sz w:val="22"/>
          <w:szCs w:val="22"/>
        </w:rPr>
        <w:t xml:space="preserve"> </w:t>
      </w:r>
      <w:r>
        <w:rPr>
          <w:rFonts w:ascii="Trebuchet MS" w:eastAsia="Times New Roman" w:hAnsi="Trebuchet MS" w:cs="Arial"/>
          <w:b/>
          <w:bCs/>
          <w:color w:val="auto"/>
          <w:sz w:val="22"/>
          <w:szCs w:val="22"/>
        </w:rPr>
        <w:t xml:space="preserve">- </w:t>
      </w:r>
      <w:r w:rsidRPr="00760B04">
        <w:rPr>
          <w:rFonts w:ascii="Trebuchet MS" w:eastAsia="Times New Roman" w:hAnsi="Trebuchet MS" w:cs="Arial"/>
          <w:b/>
          <w:bCs/>
          <w:color w:val="auto"/>
          <w:sz w:val="22"/>
          <w:szCs w:val="22"/>
        </w:rPr>
        <w:t xml:space="preserve">Responsabilul tehnic cu execuția (RTE) - </w:t>
      </w:r>
      <w:r>
        <w:rPr>
          <w:rFonts w:ascii="Trebuchet MS" w:eastAsia="Times New Roman" w:hAnsi="Trebuchet MS" w:cs="Arial"/>
          <w:b/>
          <w:bCs/>
          <w:color w:val="auto"/>
          <w:sz w:val="22"/>
          <w:szCs w:val="22"/>
        </w:rPr>
        <w:t xml:space="preserve"> </w:t>
      </w:r>
      <w:r w:rsidRPr="00176AE0">
        <w:rPr>
          <w:rFonts w:ascii="Trebuchet MS" w:eastAsia="Times New Roman" w:hAnsi="Trebuchet MS" w:cs="Arial"/>
          <w:b/>
          <w:bCs/>
          <w:color w:val="auto"/>
          <w:sz w:val="22"/>
          <w:szCs w:val="22"/>
        </w:rPr>
        <w:t>în domeniul instalații termice, sanitare și de ventilație/climatizare – sau echivalent</w:t>
      </w:r>
      <w:bookmarkEnd w:id="38"/>
    </w:p>
    <w:p w14:paraId="04ED60DE" w14:textId="77777777" w:rsidR="00176AE0" w:rsidRPr="00C44739" w:rsidRDefault="00176AE0" w:rsidP="00176AE0">
      <w:pPr>
        <w:spacing w:after="0" w:line="240" w:lineRule="auto"/>
        <w:jc w:val="both"/>
        <w:rPr>
          <w:rFonts w:ascii="Trebuchet MS" w:eastAsia="Times New Roman" w:hAnsi="Trebuchet MS" w:cs="Arial"/>
          <w:b/>
          <w:bCs/>
        </w:rPr>
      </w:pPr>
    </w:p>
    <w:p w14:paraId="184AF72B" w14:textId="77777777" w:rsidR="003D7645" w:rsidRPr="002C0BF7" w:rsidRDefault="003D7645" w:rsidP="003D7645">
      <w:pPr>
        <w:keepNext/>
        <w:keepLines/>
        <w:spacing w:after="0" w:line="240" w:lineRule="auto"/>
        <w:jc w:val="both"/>
        <w:rPr>
          <w:rFonts w:ascii="Trebuchet MS" w:eastAsia="Times New Roman" w:hAnsi="Trebuchet MS" w:cs="Arial"/>
          <w:b/>
          <w:bCs/>
          <w:u w:val="single"/>
          <w:lang w:eastAsia="en-SG"/>
        </w:rPr>
      </w:pPr>
      <w:r w:rsidRPr="002C0BF7">
        <w:rPr>
          <w:rFonts w:ascii="Trebuchet MS" w:eastAsia="Times New Roman" w:hAnsi="Trebuchet MS" w:cs="Arial"/>
          <w:b/>
          <w:bCs/>
          <w:u w:val="single"/>
          <w:lang w:eastAsia="en-SG"/>
        </w:rPr>
        <w:t xml:space="preserve">Responsabilul tehnic cu execuția </w:t>
      </w:r>
      <w:r>
        <w:rPr>
          <w:rFonts w:ascii="Trebuchet MS" w:eastAsia="Times New Roman" w:hAnsi="Trebuchet MS" w:cs="Arial"/>
          <w:b/>
          <w:bCs/>
          <w:u w:val="single"/>
          <w:lang w:eastAsia="en-SG"/>
        </w:rPr>
        <w:t xml:space="preserve">autorizat de către ISC  </w:t>
      </w:r>
      <w:r w:rsidRPr="002C0BF7">
        <w:rPr>
          <w:rFonts w:ascii="Trebuchet MS" w:eastAsia="Times New Roman" w:hAnsi="Trebuchet MS" w:cs="Arial"/>
          <w:b/>
          <w:bCs/>
          <w:u w:val="single"/>
          <w:lang w:eastAsia="en-SG"/>
        </w:rPr>
        <w:t xml:space="preserve">va interveni pe parcursul implementării </w:t>
      </w:r>
      <w:proofErr w:type="spellStart"/>
      <w:r w:rsidRPr="002C0BF7">
        <w:rPr>
          <w:rFonts w:ascii="Trebuchet MS" w:eastAsia="Times New Roman" w:hAnsi="Trebuchet MS" w:cs="Arial"/>
          <w:b/>
          <w:bCs/>
          <w:u w:val="single"/>
          <w:lang w:eastAsia="en-SG"/>
        </w:rPr>
        <w:t>Contractui</w:t>
      </w:r>
      <w:proofErr w:type="spellEnd"/>
      <w:r w:rsidRPr="002C0BF7">
        <w:rPr>
          <w:rFonts w:ascii="Trebuchet MS" w:eastAsia="Times New Roman" w:hAnsi="Trebuchet MS" w:cs="Arial"/>
          <w:b/>
          <w:bCs/>
          <w:u w:val="single"/>
          <w:lang w:eastAsia="en-SG"/>
        </w:rPr>
        <w:t>, operatorii economici având obligativitatea de a face dovada modului în care vor avea asigurat accesul la serviciile acestora</w:t>
      </w:r>
    </w:p>
    <w:p w14:paraId="0EF8F514" w14:textId="77777777" w:rsidR="003D7645" w:rsidRPr="002C0BF7" w:rsidRDefault="003D7645" w:rsidP="003D7645">
      <w:pPr>
        <w:spacing w:after="0"/>
        <w:jc w:val="both"/>
        <w:rPr>
          <w:rFonts w:ascii="Trebuchet MS" w:eastAsia="Times New Roman" w:hAnsi="Trebuchet MS" w:cs="Arial"/>
        </w:rPr>
      </w:pPr>
      <w:r w:rsidRPr="002C0BF7">
        <w:rPr>
          <w:rFonts w:ascii="Trebuchet MS" w:eastAsia="Times New Roman" w:hAnsi="Trebuchet MS" w:cs="Arial"/>
        </w:rPr>
        <w:t>Pentru ducerea la îndeplinire a Contractului, operatorii economici vor prezenta modalitatea de asigurare a accesului la personalul calificat pentru executarea lucrărilor și la specialiștii necesari și obligatorii în vederea asigurării nivelului de calitate corespunzător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7FDECC8A" w14:textId="77777777" w:rsidR="003D7645" w:rsidRPr="002C0BF7" w:rsidRDefault="003D7645" w:rsidP="003D7645">
      <w:pPr>
        <w:spacing w:after="0"/>
        <w:jc w:val="both"/>
        <w:rPr>
          <w:rFonts w:ascii="Trebuchet MS" w:eastAsia="Times New Roman" w:hAnsi="Trebuchet MS" w:cs="Arial"/>
          <w:b/>
          <w:bCs/>
          <w:i/>
          <w:iCs/>
          <w:u w:val="single"/>
        </w:rPr>
      </w:pPr>
      <w:r w:rsidRPr="002C0BF7">
        <w:rPr>
          <w:rFonts w:ascii="Trebuchet MS" w:eastAsia="Times New Roman" w:hAnsi="Trebuchet MS" w:cs="Arial"/>
          <w:b/>
          <w:bCs/>
          <w:i/>
          <w:iCs/>
          <w:u w:val="single"/>
        </w:rPr>
        <w:t>Principalele abilități ale responsabilului tehnic cu execuția:</w:t>
      </w:r>
    </w:p>
    <w:p w14:paraId="2159C6E4" w14:textId="77777777" w:rsidR="003D7645" w:rsidRPr="002C0BF7" w:rsidRDefault="003D7645" w:rsidP="003D7645">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Abilitatea de a folosi cunoștințe tehnice și resurse specifice în realizarea sarcinilor;</w:t>
      </w:r>
    </w:p>
    <w:p w14:paraId="0C2FDCF1" w14:textId="77777777" w:rsidR="003D7645" w:rsidRPr="002C0BF7" w:rsidRDefault="003D7645" w:rsidP="003D7645">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 de organizare;</w:t>
      </w:r>
    </w:p>
    <w:p w14:paraId="233BC14D" w14:textId="77777777" w:rsidR="003D7645" w:rsidRPr="002C0BF7" w:rsidRDefault="003D7645" w:rsidP="003D7645">
      <w:pPr>
        <w:shd w:val="clear" w:color="auto" w:fill="FFFFFF"/>
        <w:tabs>
          <w:tab w:val="left" w:pos="180"/>
        </w:tabs>
        <w:spacing w:after="0" w:line="276" w:lineRule="auto"/>
        <w:jc w:val="both"/>
        <w:rPr>
          <w:rFonts w:ascii="Trebuchet MS" w:eastAsia="Times New Roman" w:hAnsi="Trebuchet MS" w:cs="Arial"/>
        </w:rPr>
      </w:pPr>
      <w:r w:rsidRPr="002C0BF7">
        <w:rPr>
          <w:rFonts w:ascii="Trebuchet MS" w:eastAsia="Times New Roman" w:hAnsi="Trebuchet MS" w:cs="Arial"/>
        </w:rPr>
        <w:t>•</w:t>
      </w:r>
      <w:r w:rsidRPr="002C0BF7">
        <w:rPr>
          <w:rFonts w:ascii="Trebuchet MS" w:eastAsia="Times New Roman" w:hAnsi="Trebuchet MS" w:cs="Arial"/>
        </w:rPr>
        <w:tab/>
        <w:t>Abilitatea conceptuală și viziune spre perspectivă și complexitate.</w:t>
      </w:r>
    </w:p>
    <w:p w14:paraId="46735FD8" w14:textId="77777777" w:rsidR="003D7645" w:rsidRPr="002C0BF7" w:rsidRDefault="003D7645" w:rsidP="003D7645">
      <w:pPr>
        <w:jc w:val="both"/>
        <w:rPr>
          <w:rFonts w:ascii="Trebuchet MS" w:eastAsia="Times New Roman" w:hAnsi="Trebuchet MS" w:cs="Arial"/>
        </w:rPr>
      </w:pPr>
      <w:r w:rsidRPr="002C0BF7">
        <w:rPr>
          <w:rFonts w:ascii="Trebuchet MS" w:eastAsia="Times New Roman" w:hAnsi="Trebuchet MS" w:cs="Arial"/>
        </w:rPr>
        <w:t>În conformitate cu prevederile art. 25-26 din Legea nr.10/1995, coroborat cu prevederile Ordinului M.D.R.A.P. nr. 1895/31.08.2016, Antreprenorul lucrărilor prin Executant are obligația de a asigura nivelul de calitate corespunzător cerințelor printr-un sistem propriu de calitate conceput și realizat fie prin personal propriu fie prin externalizare, cu responsabil tehnic cu execuția atestat conform legislației în vigoare potrivit domeniului de activitate – construcții.</w:t>
      </w:r>
    </w:p>
    <w:p w14:paraId="5330B623" w14:textId="18C104D9" w:rsidR="003D7645" w:rsidRPr="00456B23" w:rsidRDefault="003D7645" w:rsidP="003D7645">
      <w:pPr>
        <w:widowControl w:val="0"/>
        <w:spacing w:after="0" w:line="240" w:lineRule="auto"/>
        <w:jc w:val="both"/>
        <w:rPr>
          <w:rFonts w:ascii="Trebuchet MS" w:eastAsia="Calibri" w:hAnsi="Trebuchet MS" w:cs="Arial"/>
          <w:b/>
          <w:bCs/>
        </w:rPr>
      </w:pPr>
      <w:r w:rsidRPr="00456B23">
        <w:rPr>
          <w:rFonts w:ascii="Trebuchet MS" w:eastAsia="Calibri" w:hAnsi="Trebuchet MS" w:cs="Arial"/>
          <w:b/>
          <w:bCs/>
        </w:rPr>
        <w:t xml:space="preserve">Responsabilitățile în cadrul viitorului Contract ale responsabilului tehnic </w:t>
      </w:r>
      <w:r w:rsidR="00456B23" w:rsidRPr="00456B23">
        <w:rPr>
          <w:rFonts w:ascii="Trebuchet MS" w:eastAsia="Times New Roman" w:hAnsi="Trebuchet MS" w:cs="Arial"/>
          <w:b/>
          <w:bCs/>
        </w:rPr>
        <w:t>domeniul instalații termice, sanitare și de ventilație/climatizare</w:t>
      </w:r>
      <w:r w:rsidRPr="00456B23">
        <w:rPr>
          <w:rFonts w:ascii="Trebuchet MS" w:eastAsia="Calibri" w:hAnsi="Trebuchet MS" w:cs="Arial"/>
          <w:b/>
          <w:bCs/>
        </w:rPr>
        <w:t>, sunt următoarele:</w:t>
      </w:r>
    </w:p>
    <w:p w14:paraId="73005ECB" w14:textId="77777777" w:rsidR="003D7645" w:rsidRPr="002C0BF7" w:rsidRDefault="003D7645" w:rsidP="003D7645">
      <w:pPr>
        <w:widowControl w:val="0"/>
        <w:spacing w:after="0" w:line="240" w:lineRule="auto"/>
        <w:jc w:val="both"/>
        <w:rPr>
          <w:rFonts w:ascii="Trebuchet MS" w:eastAsia="Calibri" w:hAnsi="Trebuchet MS" w:cs="Arial"/>
          <w:bCs/>
          <w:u w:val="single"/>
        </w:rPr>
      </w:pPr>
    </w:p>
    <w:p w14:paraId="0EC8404C"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Realizarea nivelului de calitate corespunzător cerințelor fundamentale aplicabile lucrărilor de construcții pentru care sunt angajați, precum și în cazul neasigurării din culpa lor a realizării nivelului calitativ al lucrărilor prevăzute în documentațiile tehnice, caiet de sarcini și în reglementările tehnice în construcții în vigoare la momentul execuției lucrărilor;</w:t>
      </w:r>
    </w:p>
    <w:p w14:paraId="33576672"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verifice și să avizeze procedurile de realizare a lucrărilor precum și planurile de verificare a execuției;</w:t>
      </w:r>
    </w:p>
    <w:p w14:paraId="3B01FE27"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pună la dispoziția autorităților de reglementare și/sau de control în construcții, la solicitarea acestora, documentele întocmite în exercitarea obligațiilor ce le revin;</w:t>
      </w:r>
    </w:p>
    <w:p w14:paraId="567FF6BB"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întocmească și să țină la zi registrul electronic de evidență a activității pentru lucrările de construcții pe care le coordonează tehnic și de care răspund;</w:t>
      </w:r>
    </w:p>
    <w:p w14:paraId="0629589A"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se supună procedurii de supraveghere a activității persoanelor autorizate;</w:t>
      </w:r>
    </w:p>
    <w:p w14:paraId="7B38B84D"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se supună prevederilor legale privind perfecționarea profesională continuă a specialiștilor în construcții, pentru domeniile pentru care este autorizat;</w:t>
      </w:r>
    </w:p>
    <w:p w14:paraId="4A035031"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Studiază documentația tehnică, caietul de sarcini, tehnologiile și procedurile prevăzute pentru realizarea construcțiilor</w:t>
      </w:r>
      <w:r w:rsidRPr="003D7645">
        <w:rPr>
          <w:rFonts w:ascii="Trebuchet MS" w:eastAsia="Calibri" w:hAnsi="Trebuchet MS" w:cs="Arial"/>
        </w:rPr>
        <w:t>;</w:t>
      </w:r>
    </w:p>
    <w:p w14:paraId="7C284921"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verifice existența documentelor de certificare a calității produselor pentru construcții, respectiv corespondența calității acestora;</w:t>
      </w:r>
    </w:p>
    <w:p w14:paraId="308A7552"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Interzicerea utilizării produselor pentru construcții fără certificat de performanță/conformitate, declarație de performanță/conformitate sau agrement tehnic în construcții, după caz, documente elaborate în condițiile legii;</w:t>
      </w:r>
    </w:p>
    <w:p w14:paraId="4AC387DB"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verifice respectarea tehnologiilor de execuție, aplicarea corectă a acestora în vederea asigurării nivelului calitativ prevăzut în documentația tehnică și în reglementările tehnice;</w:t>
      </w:r>
    </w:p>
    <w:p w14:paraId="4A3FB7D2"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 xml:space="preserve">Să verifice respectarea </w:t>
      </w:r>
      <w:r w:rsidRPr="003D7645">
        <w:rPr>
          <w:rFonts w:ascii="Trebuchet MS" w:eastAsia="Calibri" w:hAnsi="Trebuchet MS" w:cs="Arial"/>
        </w:rPr>
        <w:t>"sistemului calității în construcții",</w:t>
      </w:r>
      <w:r w:rsidRPr="002C0BF7">
        <w:rPr>
          <w:rFonts w:ascii="Trebuchet MS" w:eastAsia="Calibri" w:hAnsi="Trebuchet MS" w:cs="Arial"/>
        </w:rPr>
        <w:t xml:space="preserve"> a procedurilor și instrucțiunilor </w:t>
      </w:r>
      <w:r w:rsidRPr="002C0BF7">
        <w:rPr>
          <w:rFonts w:ascii="Trebuchet MS" w:eastAsia="Calibri" w:hAnsi="Trebuchet MS" w:cs="Arial"/>
        </w:rPr>
        <w:lastRenderedPageBreak/>
        <w:t>tehnice pentru lucrarea respectivă;</w:t>
      </w:r>
    </w:p>
    <w:p w14:paraId="097BD646"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asiste la prelevarea de probe de la locul de punere în operă și să semneze procesul-verbal de prelevare;</w:t>
      </w:r>
    </w:p>
    <w:p w14:paraId="6ED7ECE1"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transmită în scris beneficiarului, prin intermediul dirigintelui de șantier, sesizările proprii sau ale participanților privind neconformitățile constatate pe parcursul execuției;</w:t>
      </w:r>
    </w:p>
    <w:p w14:paraId="6CA76F71"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pună la dispoziția organelor de control toate documentele solicitate, necesare pentru verificarea activității specifice;</w:t>
      </w:r>
    </w:p>
    <w:p w14:paraId="6E6B3E0E"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oprească execuția lucrărilor de construcții în cazul în care s-au produs defecte grave de calitate sau abateri de la prevederile documentației tehnice și permite reluarea lucrărilor numai după remedierea acestora;</w:t>
      </w:r>
    </w:p>
    <w:p w14:paraId="2338909B" w14:textId="77777777" w:rsidR="003D7645" w:rsidRPr="002C0BF7"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Să întocmească un referat de prezentare privind modul în care și-a îndeplinit obligațiile de responsabil tehnic prevăzute în Ordinul  nr. 1895/2016 din 31 august 2016 pentru aprobarea Procedurii privind autorizarea și exercitarea dreptului de practică a responsabililor tehnici cu execuția lucrărilor de construcții, precum și pentru modificarea Reglementării tehnice "Îndrumător pentru atestarea tehnico-profesională a specialiștilor cu activitate în construcții", aprobată prin Ordinul ministrului lucrărilor publice, transporturilor și locuinței nr. 777/2003, precum și orice eveniment întâmplat pe parcursul execuției lucrării;</w:t>
      </w:r>
    </w:p>
    <w:p w14:paraId="4C1044FA" w14:textId="77E84502" w:rsidR="003D7645" w:rsidRDefault="003D7645" w:rsidP="003D7645">
      <w:pPr>
        <w:widowControl w:val="0"/>
        <w:numPr>
          <w:ilvl w:val="0"/>
          <w:numId w:val="42"/>
        </w:numPr>
        <w:spacing w:after="0" w:line="240" w:lineRule="auto"/>
        <w:contextualSpacing/>
        <w:jc w:val="both"/>
        <w:rPr>
          <w:rFonts w:ascii="Trebuchet MS" w:eastAsia="Calibri" w:hAnsi="Trebuchet MS" w:cs="Arial"/>
        </w:rPr>
      </w:pPr>
      <w:r w:rsidRPr="002C0BF7">
        <w:rPr>
          <w:rFonts w:ascii="Trebuchet MS" w:eastAsia="Calibri" w:hAnsi="Trebuchet MS" w:cs="Arial"/>
        </w:rPr>
        <w:t>Împreună cu dirigintele de șantier concură la completarea cărții tehnice la zi și predarea acesteia către beneficiar.</w:t>
      </w:r>
    </w:p>
    <w:p w14:paraId="24AC64AD" w14:textId="049EF993" w:rsidR="00456B23" w:rsidRDefault="00456B23" w:rsidP="00456B23">
      <w:pPr>
        <w:widowControl w:val="0"/>
        <w:spacing w:after="0" w:line="240" w:lineRule="auto"/>
        <w:contextualSpacing/>
        <w:jc w:val="both"/>
        <w:rPr>
          <w:rFonts w:ascii="Trebuchet MS" w:eastAsia="Calibri" w:hAnsi="Trebuchet MS" w:cs="Arial"/>
        </w:rPr>
      </w:pPr>
    </w:p>
    <w:p w14:paraId="2A51D54E" w14:textId="63D11566" w:rsidR="00802F78" w:rsidRPr="006E187F" w:rsidRDefault="00D825D4" w:rsidP="00802F78">
      <w:pPr>
        <w:jc w:val="both"/>
        <w:rPr>
          <w:rFonts w:ascii="Trebuchet MS" w:eastAsia="Times New Roman" w:hAnsi="Trebuchet MS" w:cs="Arial"/>
        </w:rPr>
      </w:pPr>
      <w:r>
        <w:rPr>
          <w:rFonts w:ascii="Trebuchet MS" w:eastAsia="Times New Roman" w:hAnsi="Trebuchet MS" w:cs="Arial"/>
        </w:rPr>
        <w:t>D</w:t>
      </w:r>
      <w:r w:rsidR="00802F78" w:rsidRPr="006E187F">
        <w:rPr>
          <w:rFonts w:ascii="Trebuchet MS" w:eastAsia="Times New Roman" w:hAnsi="Trebuchet MS" w:cs="Arial"/>
        </w:rPr>
        <w:t xml:space="preserve">ocumentele doveditoare </w:t>
      </w:r>
      <w:r w:rsidR="00096945">
        <w:rPr>
          <w:rFonts w:ascii="Trebuchet MS" w:eastAsia="Times New Roman" w:hAnsi="Trebuchet MS" w:cs="Arial"/>
        </w:rPr>
        <w:t>precum c</w:t>
      </w:r>
      <w:r w:rsidR="00096945" w:rsidRPr="006E187F">
        <w:rPr>
          <w:rFonts w:ascii="Trebuchet MS" w:eastAsia="Calibri" w:hAnsi="Trebuchet MS" w:cs="Arial"/>
        </w:rPr>
        <w:t>ertificatele/ diplomele/</w:t>
      </w:r>
      <w:r w:rsidR="00096945">
        <w:rPr>
          <w:rFonts w:ascii="Trebuchet MS" w:eastAsia="Calibri" w:hAnsi="Trebuchet MS" w:cs="Arial"/>
        </w:rPr>
        <w:t xml:space="preserve"> legitimații </w:t>
      </w:r>
      <w:r w:rsidR="00802F78" w:rsidRPr="006E187F">
        <w:rPr>
          <w:rFonts w:ascii="Trebuchet MS" w:eastAsia="Times New Roman" w:hAnsi="Trebuchet MS" w:cs="Arial"/>
        </w:rPr>
        <w:t>se vor prezenta autorității contractante</w:t>
      </w:r>
      <w:r>
        <w:rPr>
          <w:rFonts w:ascii="Trebuchet MS" w:eastAsia="Times New Roman" w:hAnsi="Trebuchet MS" w:cs="Arial"/>
        </w:rPr>
        <w:t xml:space="preserve"> la depunerea ofertei tehnice</w:t>
      </w:r>
      <w:r w:rsidR="00802F78" w:rsidRPr="006E187F">
        <w:rPr>
          <w:rFonts w:ascii="Trebuchet MS" w:eastAsia="Times New Roman" w:hAnsi="Trebuchet MS" w:cs="Arial"/>
        </w:rPr>
        <w:t xml:space="preserve">. </w:t>
      </w:r>
    </w:p>
    <w:p w14:paraId="24EA06D1" w14:textId="77777777" w:rsidR="00802F78" w:rsidRPr="006E187F" w:rsidRDefault="00802F78" w:rsidP="00802F78">
      <w:pPr>
        <w:spacing w:after="0" w:line="240" w:lineRule="auto"/>
        <w:jc w:val="both"/>
        <w:rPr>
          <w:rFonts w:ascii="Trebuchet MS" w:eastAsia="Calibri" w:hAnsi="Trebuchet MS" w:cs="Arial"/>
        </w:rPr>
      </w:pPr>
      <w:r w:rsidRPr="006E187F">
        <w:rPr>
          <w:rFonts w:ascii="Trebuchet MS" w:eastAsia="Calibri" w:hAnsi="Trebuchet MS" w:cs="Arial"/>
        </w:rPr>
        <w:t>Autoritatea contractantă are dreptul de a verifica exactitatea informațiilor și a dovezilor furnizate de ofertanți și de a solicita și alte documente/ informații care să clarifice experiența similară a experților.</w:t>
      </w:r>
    </w:p>
    <w:p w14:paraId="41145053" w14:textId="77777777" w:rsidR="00802F78" w:rsidRPr="006E187F" w:rsidRDefault="00802F78" w:rsidP="00802F78">
      <w:pPr>
        <w:spacing w:after="0" w:line="240" w:lineRule="auto"/>
        <w:jc w:val="both"/>
        <w:rPr>
          <w:rFonts w:ascii="Trebuchet MS" w:eastAsia="Calibri" w:hAnsi="Trebuchet MS" w:cs="Arial"/>
        </w:rPr>
      </w:pPr>
      <w:r w:rsidRPr="006E187F">
        <w:rPr>
          <w:rFonts w:ascii="Trebuchet MS" w:eastAsia="Calibri" w:hAnsi="Trebuchet MS" w:cs="Arial"/>
        </w:rPr>
        <w:t xml:space="preserve">În urma verificării exactității informațiilor și a dovezilor furnizate de către ofertanți, autoritatea contractantă poate solicita și alte documente/informații care să clarifice experiență profesională solicitată. </w:t>
      </w:r>
      <w:bookmarkStart w:id="39" w:name="_Hlk199408858"/>
      <w:r w:rsidRPr="006E187F">
        <w:rPr>
          <w:rFonts w:ascii="Trebuchet MS" w:eastAsia="Calibri" w:hAnsi="Trebuchet MS" w:cs="Arial"/>
        </w:rPr>
        <w:t>De asemenea, autoritatea contractantă își rezervă dreptul de a contacta beneficiarii finali ale lucrărilor prezentate la experiența profesională, în vedere confirmării celor prezentate de către ofertanți.</w:t>
      </w:r>
      <w:bookmarkEnd w:id="39"/>
    </w:p>
    <w:p w14:paraId="435A562C" w14:textId="77777777" w:rsidR="00802F78" w:rsidRPr="006E187F" w:rsidRDefault="00802F78" w:rsidP="00802F78">
      <w:pPr>
        <w:spacing w:after="0" w:line="240" w:lineRule="auto"/>
        <w:jc w:val="both"/>
        <w:rPr>
          <w:rFonts w:ascii="Trebuchet MS" w:eastAsia="Calibri" w:hAnsi="Trebuchet MS" w:cs="Arial"/>
        </w:rPr>
      </w:pPr>
      <w:r w:rsidRPr="006E187F">
        <w:rPr>
          <w:rFonts w:ascii="Trebuchet MS" w:eastAsia="Calibri" w:hAnsi="Trebuchet MS" w:cs="Arial"/>
        </w:rPr>
        <w:t>Persoanele propuse vor fi de preferat vorbitori de limba română. În cazul persoanelor care nu sunt vorbitori de limba română, executantul va pune la dispoziție interpreți/traducători autorizați în vederea comunicării cu personalul Autorității contractante, și în vederea traducerii livrabilelor ce trebuie predate autorității contractante în limba română. Ofertantul declarat câștigător este responsabil de acoperirea tuturor cheltuielilor referitoare la interpreți traducători/ traduceri.</w:t>
      </w:r>
    </w:p>
    <w:p w14:paraId="7567CDDF" w14:textId="77777777" w:rsidR="00802F78" w:rsidRDefault="00802F78" w:rsidP="008F5713">
      <w:pPr>
        <w:jc w:val="both"/>
        <w:rPr>
          <w:rFonts w:ascii="Trebuchet MS" w:hAnsi="Trebuchet MS"/>
          <w:b/>
          <w:lang w:eastAsia="en-GB"/>
        </w:rPr>
      </w:pPr>
    </w:p>
    <w:p w14:paraId="5C790FD5" w14:textId="77777777" w:rsidR="006D5FD2" w:rsidRPr="004F7746" w:rsidRDefault="006D5FD2" w:rsidP="006D5FD2">
      <w:pPr>
        <w:jc w:val="both"/>
        <w:rPr>
          <w:rFonts w:ascii="Trebuchet MS" w:hAnsi="Trebuchet MS"/>
          <w:b/>
          <w:lang w:eastAsia="en-GB"/>
        </w:rPr>
      </w:pPr>
      <w:r w:rsidRPr="004F7746">
        <w:rPr>
          <w:rFonts w:ascii="Trebuchet MS" w:hAnsi="Trebuchet MS"/>
          <w:b/>
          <w:lang w:eastAsia="en-GB"/>
        </w:rPr>
        <w:t xml:space="preserve">Pe lângă personalul solicitat în tabelul de mai sus Ofertantul </w:t>
      </w:r>
      <w:r>
        <w:rPr>
          <w:rFonts w:ascii="Trebuchet MS" w:hAnsi="Trebuchet MS"/>
          <w:b/>
          <w:lang w:eastAsia="en-GB"/>
        </w:rPr>
        <w:t xml:space="preserve">are dreptul de a </w:t>
      </w:r>
      <w:r w:rsidRPr="004F7746">
        <w:rPr>
          <w:rFonts w:ascii="Trebuchet MS" w:hAnsi="Trebuchet MS"/>
          <w:b/>
          <w:lang w:eastAsia="en-GB"/>
        </w:rPr>
        <w:t xml:space="preserve">propune și alte persoane calificate și autorizate conform prevederilor legale pentru executarea </w:t>
      </w:r>
      <w:r w:rsidRPr="004F7746">
        <w:rPr>
          <w:rFonts w:ascii="Trebuchet MS" w:hAnsi="Trebuchet MS"/>
          <w:b/>
          <w:u w:val="single"/>
          <w:lang w:eastAsia="en-GB"/>
        </w:rPr>
        <w:t>lucrărilor de gaze, instalații electrice, instalații curenți slabi, instalații stingere și detecție incendiu, precum și pentru orice alte tipuri de lucrări necesare realizării obiectivului de investiții, fără a se limita la cei enumerați</w:t>
      </w:r>
      <w:r w:rsidRPr="004F7746">
        <w:rPr>
          <w:rFonts w:ascii="Trebuchet MS" w:hAnsi="Trebuchet MS"/>
          <w:b/>
          <w:lang w:eastAsia="en-GB"/>
        </w:rPr>
        <w:t xml:space="preserve">. </w:t>
      </w:r>
    </w:p>
    <w:p w14:paraId="67121ADB"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Personalul Antreprenorului care desfășoară activități pe șantier trebuie să aplice toate regulamentele generale și specifice precum și orice alte reguli, regulamente, ghiduri și practici pertinente comunicate de Autoritatea Contractantă.</w:t>
      </w:r>
    </w:p>
    <w:p w14:paraId="3C9D4004"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Personalul Antreprenorului care operează pe șantier trebuie să fie ușor de recunoscut și este obligat să poarte haine cu sigla Antreprenorului.</w:t>
      </w:r>
    </w:p>
    <w:p w14:paraId="77ADA7FA"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Personalul Antreprenorului care intră pe șantier trebuie să fie autorizat în prealabil. Intrarea și ieșirea de pe șantier sunt permise numai în timpul zilelor și orelor de lucru.</w:t>
      </w:r>
    </w:p>
    <w:p w14:paraId="3B013C59"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lastRenderedPageBreak/>
        <w:t>Antreprenorul are obligația de a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3974E552"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Antreprenorul are obligația de a se asigura că toți experții trebuie să fie independenți și să nu se afle în niciun fel de situație de incompatibilitate cu responsabilitățile acordate lor și/sau cu activitățile pe care le vor desfășura în cadrul Contractului. În plus, pe toată durata de implementare a Contractului, Antreprenorul are obligația sa ia toate măsurile necesare pentru a preveni orice situație de natură să compromită realizarea cu imparțialitate și obiectivitate a activităților desfășurate pentru realizarea obiectivelor asociate Contractului.</w:t>
      </w:r>
    </w:p>
    <w:p w14:paraId="548E3D1A"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Antreprenorul are obligația să se asigure și să urmărească cu strictețe ca oricare dintre experții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6FCADEC4" w14:textId="6F1424BB" w:rsidR="006B4752" w:rsidRPr="006B4752" w:rsidRDefault="006B4752" w:rsidP="006B4752">
      <w:pPr>
        <w:jc w:val="both"/>
        <w:rPr>
          <w:rFonts w:ascii="Trebuchet MS" w:hAnsi="Trebuchet MS"/>
          <w:lang w:eastAsia="en-GB"/>
        </w:rPr>
      </w:pPr>
      <w:r w:rsidRPr="006B4752">
        <w:rPr>
          <w:rFonts w:ascii="Trebuchet MS" w:hAnsi="Trebuchet MS"/>
          <w:lang w:eastAsia="en-GB"/>
        </w:rPr>
        <w:t>Antreprenorul are obligația sa se asigure și să garanteze Autorității Contractante că toți experții pe care îi propune sunt disponibili pe întreaga durată a Contractului pentru realizarea activităților prevăzute și obținerea rezultatelor agreate prin intermediul Contractului,</w:t>
      </w:r>
      <w:r w:rsidRPr="000022F7">
        <w:rPr>
          <w:rFonts w:ascii="Trebuchet MS" w:hAnsi="Trebuchet MS"/>
          <w:color w:val="FF0000"/>
          <w:lang w:eastAsia="en-GB"/>
        </w:rPr>
        <w:t xml:space="preserve"> </w:t>
      </w:r>
    </w:p>
    <w:p w14:paraId="54D0FA9D"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În situația în care Antreprenorul dorește înlocuirea pe parcursul executării lucrărilor a personalului de specialitate nominalizat </w:t>
      </w:r>
      <w:proofErr w:type="spellStart"/>
      <w:r w:rsidRPr="006B4752">
        <w:rPr>
          <w:rFonts w:ascii="Trebuchet MS" w:hAnsi="Trebuchet MS"/>
          <w:lang w:eastAsia="en-GB"/>
        </w:rPr>
        <w:t>initial</w:t>
      </w:r>
      <w:proofErr w:type="spellEnd"/>
      <w:r w:rsidRPr="006B4752">
        <w:rPr>
          <w:rFonts w:ascii="Trebuchet MS" w:hAnsi="Trebuchet MS"/>
          <w:lang w:eastAsia="en-GB"/>
        </w:rPr>
        <w:t xml:space="preserve">, va cere în prealabil acceptul beneficiarului, conform prevederilor art. 162 din H.G. 395 din 2016 pentru aprobarea Normelor metodologice de aplicare a prevederilor referitoare la atribuirea contractului de </w:t>
      </w:r>
      <w:proofErr w:type="spellStart"/>
      <w:r w:rsidRPr="006B4752">
        <w:rPr>
          <w:rFonts w:ascii="Trebuchet MS" w:hAnsi="Trebuchet MS"/>
          <w:lang w:eastAsia="en-GB"/>
        </w:rPr>
        <w:t>achiziţie</w:t>
      </w:r>
      <w:proofErr w:type="spellEnd"/>
      <w:r w:rsidRPr="006B4752">
        <w:rPr>
          <w:rFonts w:ascii="Trebuchet MS" w:hAnsi="Trebuchet MS"/>
          <w:lang w:eastAsia="en-GB"/>
        </w:rPr>
        <w:t xml:space="preserve"> publică/acordului-cadru din </w:t>
      </w:r>
      <w:hyperlink r:id="rId9" w:history="1">
        <w:r w:rsidRPr="006B4752">
          <w:rPr>
            <w:rFonts w:ascii="Trebuchet MS" w:hAnsi="Trebuchet MS"/>
            <w:lang w:eastAsia="en-GB"/>
          </w:rPr>
          <w:t>Legea nr. 98/2016</w:t>
        </w:r>
      </w:hyperlink>
      <w:r w:rsidRPr="006B4752">
        <w:rPr>
          <w:rFonts w:ascii="Trebuchet MS" w:hAnsi="Trebuchet MS"/>
          <w:lang w:eastAsia="en-GB"/>
        </w:rPr>
        <w:t xml:space="preserve"> privind </w:t>
      </w:r>
      <w:proofErr w:type="spellStart"/>
      <w:r w:rsidRPr="006B4752">
        <w:rPr>
          <w:rFonts w:ascii="Trebuchet MS" w:hAnsi="Trebuchet MS"/>
          <w:lang w:eastAsia="en-GB"/>
        </w:rPr>
        <w:t>achiziţiile</w:t>
      </w:r>
      <w:proofErr w:type="spellEnd"/>
      <w:r w:rsidRPr="006B4752">
        <w:rPr>
          <w:rFonts w:ascii="Trebuchet MS" w:hAnsi="Trebuchet MS"/>
          <w:lang w:eastAsia="en-GB"/>
        </w:rPr>
        <w:t xml:space="preserve"> publice. </w:t>
      </w:r>
    </w:p>
    <w:p w14:paraId="702B4B26"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Odată cu cererea de înlocuire a personalului se vor atașa toate documentele solicitate în capitolul ”Capacitatea profesională a personalului”, prin care se dovedește că specialistul nominalizat are competențe similare cu persoana înlocuită.</w:t>
      </w:r>
    </w:p>
    <w:p w14:paraId="47EEE325" w14:textId="77777777" w:rsidR="006B4752" w:rsidRPr="00E448D9" w:rsidRDefault="006B4752" w:rsidP="006B4752">
      <w:pPr>
        <w:jc w:val="both"/>
        <w:rPr>
          <w:rFonts w:ascii="Arial" w:hAnsi="Arial" w:cs="Arial"/>
          <w:b/>
        </w:rPr>
      </w:pPr>
      <w:r w:rsidRPr="00E448D9">
        <w:rPr>
          <w:rFonts w:ascii="Arial" w:hAnsi="Arial" w:cs="Arial"/>
          <w:b/>
        </w:rPr>
        <w:t xml:space="preserve">Utilaje, echipamente, materiale </w:t>
      </w:r>
    </w:p>
    <w:p w14:paraId="328CE37A"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Introducerea și scoaterea din șantier a utilajelor, echipamentelor și materialelor necesare pentru executarea lucrărilor vor trebui aprobate în prealabil de Autoritatea Contractantă, în conformitate cu regulile de acces în incinta </w:t>
      </w:r>
      <w:r>
        <w:rPr>
          <w:rFonts w:ascii="Trebuchet MS" w:hAnsi="Trebuchet MS"/>
          <w:lang w:eastAsia="en-GB"/>
        </w:rPr>
        <w:t>Ministerului Justiției</w:t>
      </w:r>
      <w:r w:rsidRPr="006B4752">
        <w:rPr>
          <w:rFonts w:ascii="Trebuchet MS" w:hAnsi="Trebuchet MS"/>
          <w:lang w:eastAsia="en-GB"/>
        </w:rPr>
        <w:t>.</w:t>
      </w:r>
    </w:p>
    <w:p w14:paraId="61FF7B69"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Antreprenorul va evacua de pe șantier toate utilajele, echipamentele și materialele care au fost necesare în executarea lucrărilor în termen de 10 zile de la terminarea lucrărilor.</w:t>
      </w:r>
    </w:p>
    <w:p w14:paraId="0AFBDC7A" w14:textId="77777777" w:rsidR="006B4752" w:rsidRPr="00E448D9" w:rsidRDefault="006B4752" w:rsidP="006B4752">
      <w:pPr>
        <w:jc w:val="both"/>
        <w:rPr>
          <w:rFonts w:ascii="Arial" w:hAnsi="Arial" w:cs="Arial"/>
          <w:b/>
          <w:bCs/>
          <w:iCs/>
          <w:lang w:val="pt-BR"/>
        </w:rPr>
      </w:pPr>
      <w:bookmarkStart w:id="40" w:name="_Toc84409829"/>
      <w:bookmarkStart w:id="41" w:name="_Toc84409922"/>
      <w:r w:rsidRPr="00E448D9">
        <w:rPr>
          <w:rFonts w:ascii="Arial" w:hAnsi="Arial" w:cs="Arial"/>
          <w:b/>
          <w:bCs/>
          <w:iCs/>
          <w:lang w:val="pt-BR"/>
        </w:rPr>
        <w:t>Testarea tehnică a lucrărilor</w:t>
      </w:r>
      <w:bookmarkEnd w:id="40"/>
      <w:bookmarkEnd w:id="41"/>
    </w:p>
    <w:p w14:paraId="7B45E0E6"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Antreprenorul va furniza, pe propria cheltuială, suportul complet (personal, utilaje, echipamente și materiale) pentru activitățile solicitate de Supervizor, care realizează testările tehnice. </w:t>
      </w:r>
    </w:p>
    <w:p w14:paraId="42D1DAAE"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Aceste activități pot fi generate după caz, de controalele și verificările care sunt solicitate prin lege, precum și cele care ar putea fi solicitate suplimentar cu ocazia realizării testărilor tehnice.</w:t>
      </w:r>
    </w:p>
    <w:p w14:paraId="495F0FAC" w14:textId="77777777" w:rsidR="006B4752" w:rsidRPr="00E448D9" w:rsidRDefault="006B4752" w:rsidP="006B4752">
      <w:pPr>
        <w:jc w:val="both"/>
        <w:rPr>
          <w:rFonts w:ascii="Arial" w:hAnsi="Arial" w:cs="Arial"/>
          <w:b/>
        </w:rPr>
      </w:pPr>
      <w:r w:rsidRPr="00E448D9">
        <w:rPr>
          <w:rFonts w:ascii="Arial" w:hAnsi="Arial" w:cs="Arial"/>
          <w:b/>
        </w:rPr>
        <w:t xml:space="preserve">Gestionarea materialelor rezultate </w:t>
      </w:r>
    </w:p>
    <w:p w14:paraId="5EE90E14"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Antreprenorul lucrărilor va avea obligația asigurării unei bune gestionări a deșeurilor rezultate în urma lucrărilor efectuate, în conformitate cu Legea nr. 132/2010 privind colectarea selectivă a </w:t>
      </w:r>
      <w:proofErr w:type="spellStart"/>
      <w:r w:rsidRPr="006B4752">
        <w:rPr>
          <w:rFonts w:ascii="Trebuchet MS" w:hAnsi="Trebuchet MS"/>
          <w:lang w:eastAsia="en-GB"/>
        </w:rPr>
        <w:lastRenderedPageBreak/>
        <w:t>deşeurilor</w:t>
      </w:r>
      <w:proofErr w:type="spellEnd"/>
      <w:r w:rsidRPr="006B4752">
        <w:rPr>
          <w:rFonts w:ascii="Trebuchet MS" w:hAnsi="Trebuchet MS"/>
          <w:lang w:eastAsia="en-GB"/>
        </w:rPr>
        <w:t xml:space="preserve"> în </w:t>
      </w:r>
      <w:proofErr w:type="spellStart"/>
      <w:r w:rsidRPr="006B4752">
        <w:rPr>
          <w:rFonts w:ascii="Trebuchet MS" w:hAnsi="Trebuchet MS"/>
          <w:lang w:eastAsia="en-GB"/>
        </w:rPr>
        <w:t>instituţiile</w:t>
      </w:r>
      <w:proofErr w:type="spellEnd"/>
      <w:r w:rsidRPr="006B4752">
        <w:rPr>
          <w:rFonts w:ascii="Trebuchet MS" w:hAnsi="Trebuchet MS"/>
          <w:lang w:eastAsia="en-GB"/>
        </w:rPr>
        <w:t xml:space="preserve"> publice, cu modificările și completările ulterioare și a Ordonanței de urgență nr.92/2021 privind regimul </w:t>
      </w:r>
      <w:proofErr w:type="spellStart"/>
      <w:r w:rsidRPr="006B4752">
        <w:rPr>
          <w:rFonts w:ascii="Trebuchet MS" w:hAnsi="Trebuchet MS"/>
          <w:lang w:eastAsia="en-GB"/>
        </w:rPr>
        <w:t>deşeurilor</w:t>
      </w:r>
      <w:proofErr w:type="spellEnd"/>
      <w:r w:rsidRPr="006B4752">
        <w:rPr>
          <w:rFonts w:ascii="Trebuchet MS" w:hAnsi="Trebuchet MS"/>
          <w:lang w:eastAsia="en-GB"/>
        </w:rPr>
        <w:t xml:space="preserve">, respectând principiul ”Poluatorul plătește”. </w:t>
      </w:r>
    </w:p>
    <w:p w14:paraId="2DCDF1E1"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Pe toată durata execuției, incinta șantierului va fi ținută în mod permanent în stare de curățenie. La terminarea lucrărilor, Antreprenorul va evacua de pe șantier surplusul de materiale, ambalajele, deșeurile și lucrările provizorii. </w:t>
      </w:r>
    </w:p>
    <w:p w14:paraId="50C50BB2" w14:textId="29B400B3" w:rsidR="006B4752" w:rsidRPr="006B4752" w:rsidRDefault="006B4752" w:rsidP="006B4752">
      <w:pPr>
        <w:jc w:val="both"/>
        <w:rPr>
          <w:rFonts w:ascii="Trebuchet MS" w:hAnsi="Trebuchet MS"/>
          <w:lang w:eastAsia="en-GB"/>
        </w:rPr>
      </w:pPr>
      <w:r w:rsidRPr="006B4752">
        <w:rPr>
          <w:rFonts w:ascii="Trebuchet MS" w:hAnsi="Trebuchet MS"/>
          <w:lang w:eastAsia="en-GB"/>
        </w:rPr>
        <w:t>Având în vedere faptul că în unitate există și se implementează în mod continu</w:t>
      </w:r>
      <w:r w:rsidR="00A3103E">
        <w:rPr>
          <w:rFonts w:ascii="Trebuchet MS" w:hAnsi="Trebuchet MS"/>
          <w:lang w:eastAsia="en-GB"/>
        </w:rPr>
        <w:t>u</w:t>
      </w:r>
      <w:r w:rsidRPr="006B4752">
        <w:rPr>
          <w:rFonts w:ascii="Trebuchet MS" w:hAnsi="Trebuchet MS"/>
          <w:lang w:eastAsia="en-GB"/>
        </w:rPr>
        <w:t xml:space="preserve"> un plan de colectare selectivă a deșeurilor, Antreprenorul este obligat să respecte colectarea selectivă a deșeurilor pe toată suprafața șantierului, precum și pe căile de acces utilizate de acesta. </w:t>
      </w:r>
    </w:p>
    <w:p w14:paraId="7E3C1798" w14:textId="77777777" w:rsidR="006B4752" w:rsidRPr="00E448D9" w:rsidRDefault="006B4752" w:rsidP="006B4752">
      <w:pPr>
        <w:jc w:val="both"/>
        <w:rPr>
          <w:rFonts w:ascii="Arial" w:hAnsi="Arial" w:cs="Arial"/>
          <w:b/>
          <w:lang w:val="pt-BR"/>
        </w:rPr>
      </w:pPr>
      <w:r w:rsidRPr="00E448D9">
        <w:rPr>
          <w:rFonts w:ascii="Arial" w:hAnsi="Arial" w:cs="Arial"/>
          <w:b/>
          <w:lang w:val="pt-BR"/>
        </w:rPr>
        <w:t xml:space="preserve">Managementul calității și managementul documentelor  </w:t>
      </w:r>
    </w:p>
    <w:p w14:paraId="62621DC6" w14:textId="77777777" w:rsidR="006B4752" w:rsidRPr="00E448D9" w:rsidRDefault="006B4752" w:rsidP="006B4752">
      <w:pPr>
        <w:jc w:val="both"/>
        <w:rPr>
          <w:rFonts w:ascii="Arial" w:hAnsi="Arial" w:cs="Arial"/>
          <w:b/>
        </w:rPr>
      </w:pPr>
      <w:r w:rsidRPr="00E448D9">
        <w:rPr>
          <w:rFonts w:ascii="Arial" w:hAnsi="Arial" w:cs="Arial"/>
          <w:b/>
          <w:lang w:val="pt-BR"/>
        </w:rPr>
        <w:t>Planul calității</w:t>
      </w:r>
    </w:p>
    <w:p w14:paraId="691D22FF" w14:textId="72D21543" w:rsidR="006B4752" w:rsidRPr="006B4752" w:rsidRDefault="006B4752" w:rsidP="006B4752">
      <w:pPr>
        <w:jc w:val="both"/>
        <w:rPr>
          <w:rFonts w:ascii="Trebuchet MS" w:hAnsi="Trebuchet MS"/>
          <w:lang w:eastAsia="en-GB"/>
        </w:rPr>
      </w:pPr>
      <w:r w:rsidRPr="006B4752">
        <w:rPr>
          <w:rFonts w:ascii="Trebuchet MS" w:hAnsi="Trebuchet MS"/>
          <w:lang w:eastAsia="en-GB"/>
        </w:rPr>
        <w:t>Antreprenorul va executa toate activitățile din cadrul Contractului în conformitate cu Planul calității, care trebuie redactat în conformitate cu standardul SR EN ISO 9001:2015 sau echivalent și cu respectarea instrucțiunilor standardului SR ISO 10005:2007 ”Linii directoare pentru planurile calității” și în conformitate cu reglementările în materie de sistem de management al calității în construcție</w:t>
      </w:r>
      <w:r w:rsidR="00AF6DA4">
        <w:rPr>
          <w:rFonts w:ascii="Trebuchet MS" w:hAnsi="Trebuchet MS"/>
          <w:lang w:eastAsia="en-GB"/>
        </w:rPr>
        <w:t xml:space="preserve"> </w:t>
      </w:r>
      <w:r w:rsidRPr="006B4752">
        <w:rPr>
          <w:rFonts w:ascii="Trebuchet MS" w:hAnsi="Trebuchet MS"/>
          <w:lang w:eastAsia="en-GB"/>
        </w:rPr>
        <w:t>(inclusiv, dar fără a se limitata la HG 766/1997, cu modificările și completările ulterioare).</w:t>
      </w:r>
    </w:p>
    <w:p w14:paraId="1DD48A53"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Acesta trebuie să cuprindă toate cerințele privind execuția lucrărilor din prezentul Caiet de sarcini. În consecință, Planul calității nu trebuie să fie generic ci specific pentru acest Contract și pentru lucrările ce sunt incluse în Contract.</w:t>
      </w:r>
    </w:p>
    <w:p w14:paraId="7DCB4506"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Cu luarea în considerare a prevederilor </w:t>
      </w:r>
      <w:proofErr w:type="spellStart"/>
      <w:r w:rsidRPr="006B4752">
        <w:rPr>
          <w:rFonts w:ascii="Trebuchet MS" w:hAnsi="Trebuchet MS"/>
          <w:lang w:eastAsia="en-GB"/>
        </w:rPr>
        <w:t>art</w:t>
      </w:r>
      <w:proofErr w:type="spellEnd"/>
      <w:r w:rsidRPr="006B4752">
        <w:rPr>
          <w:rFonts w:ascii="Trebuchet MS" w:hAnsi="Trebuchet MS"/>
          <w:lang w:eastAsia="en-GB"/>
        </w:rPr>
        <w:t xml:space="preserve"> 23-25 din Regulamentul privind conducerea </w:t>
      </w:r>
      <w:proofErr w:type="spellStart"/>
      <w:r w:rsidRPr="006B4752">
        <w:rPr>
          <w:rFonts w:ascii="Trebuchet MS" w:hAnsi="Trebuchet MS"/>
          <w:lang w:eastAsia="en-GB"/>
        </w:rPr>
        <w:t>şi</w:t>
      </w:r>
      <w:proofErr w:type="spellEnd"/>
      <w:r w:rsidRPr="006B4752">
        <w:rPr>
          <w:rFonts w:ascii="Trebuchet MS" w:hAnsi="Trebuchet MS"/>
          <w:lang w:eastAsia="en-GB"/>
        </w:rPr>
        <w:t xml:space="preserve"> asigurarea </w:t>
      </w:r>
      <w:proofErr w:type="spellStart"/>
      <w:r w:rsidRPr="006B4752">
        <w:rPr>
          <w:rFonts w:ascii="Trebuchet MS" w:hAnsi="Trebuchet MS"/>
          <w:lang w:eastAsia="en-GB"/>
        </w:rPr>
        <w:t>calităţii</w:t>
      </w:r>
      <w:proofErr w:type="spellEnd"/>
      <w:r w:rsidRPr="006B4752">
        <w:rPr>
          <w:rFonts w:ascii="Trebuchet MS" w:hAnsi="Trebuchet MS"/>
          <w:lang w:eastAsia="en-GB"/>
        </w:rPr>
        <w:t xml:space="preserve"> în </w:t>
      </w:r>
      <w:proofErr w:type="spellStart"/>
      <w:r w:rsidRPr="006B4752">
        <w:rPr>
          <w:rFonts w:ascii="Trebuchet MS" w:hAnsi="Trebuchet MS"/>
          <w:lang w:eastAsia="en-GB"/>
        </w:rPr>
        <w:t>construcţii</w:t>
      </w:r>
      <w:proofErr w:type="spellEnd"/>
      <w:r w:rsidRPr="006B4752">
        <w:rPr>
          <w:rFonts w:ascii="Trebuchet MS" w:hAnsi="Trebuchet MS"/>
          <w:lang w:eastAsia="en-GB"/>
        </w:rPr>
        <w:t>, HG nr. 766/1997, cu modificările și completările ulterioare, Planul calității redactat de Antreprenor trebuie:</w:t>
      </w:r>
    </w:p>
    <w:p w14:paraId="7A240431" w14:textId="77777777" w:rsidR="006B4752" w:rsidRPr="006B4752" w:rsidRDefault="006B4752" w:rsidP="0080091F">
      <w:pPr>
        <w:pStyle w:val="ListParagraph"/>
        <w:numPr>
          <w:ilvl w:val="0"/>
          <w:numId w:val="14"/>
        </w:numPr>
        <w:jc w:val="both"/>
        <w:rPr>
          <w:rFonts w:ascii="Trebuchet MS" w:hAnsi="Trebuchet MS"/>
          <w:lang w:eastAsia="en-GB"/>
        </w:rPr>
      </w:pPr>
      <w:r w:rsidRPr="006B4752">
        <w:rPr>
          <w:rFonts w:ascii="Trebuchet MS" w:hAnsi="Trebuchet MS"/>
          <w:lang w:eastAsia="en-GB"/>
        </w:rPr>
        <w:t>să descrie cum va aplica Antreprenorul în cadrul Contractului sistemul de management al calității în construcții în așa fel încât să îndeplinească cerințele tehnice și contractuale precum și reglementările, standardele și normele aplicabile;</w:t>
      </w:r>
    </w:p>
    <w:p w14:paraId="52C1C64F" w14:textId="77777777" w:rsidR="006B4752" w:rsidRPr="006B4752" w:rsidRDefault="006B4752" w:rsidP="0080091F">
      <w:pPr>
        <w:pStyle w:val="ListParagraph"/>
        <w:numPr>
          <w:ilvl w:val="0"/>
          <w:numId w:val="14"/>
        </w:numPr>
        <w:jc w:val="both"/>
        <w:rPr>
          <w:rFonts w:ascii="Trebuchet MS" w:hAnsi="Trebuchet MS"/>
          <w:lang w:eastAsia="en-GB"/>
        </w:rPr>
      </w:pPr>
      <w:r w:rsidRPr="006B4752">
        <w:rPr>
          <w:rFonts w:ascii="Trebuchet MS" w:hAnsi="Trebuchet MS"/>
          <w:lang w:eastAsia="en-GB"/>
        </w:rPr>
        <w:t>să demonstreze Autorității Contractante cum va îndeplini Antreprenorul cerințele privind calitatea incluse în Caietul de sarcini și în reglementările ce guvernează calitatea în execuția lucrărilor în construcții;</w:t>
      </w:r>
    </w:p>
    <w:p w14:paraId="6EE19DF0" w14:textId="77777777" w:rsidR="006B4752" w:rsidRPr="006B4752" w:rsidRDefault="006B4752" w:rsidP="0080091F">
      <w:pPr>
        <w:pStyle w:val="ListParagraph"/>
        <w:numPr>
          <w:ilvl w:val="0"/>
          <w:numId w:val="14"/>
        </w:numPr>
        <w:jc w:val="both"/>
        <w:rPr>
          <w:rFonts w:ascii="Trebuchet MS" w:hAnsi="Trebuchet MS"/>
          <w:lang w:eastAsia="en-GB"/>
        </w:rPr>
      </w:pPr>
      <w:r w:rsidRPr="006B4752">
        <w:rPr>
          <w:rFonts w:ascii="Trebuchet MS" w:hAnsi="Trebuchet MS"/>
          <w:lang w:eastAsia="en-GB"/>
        </w:rPr>
        <w:t>să descrie modul în care vor fi organizate și gestionate activitățile în cadrul Contractului pentru a îndeplini cerințele;</w:t>
      </w:r>
    </w:p>
    <w:p w14:paraId="6074E6D6" w14:textId="77777777" w:rsidR="006B4752" w:rsidRPr="006B4752" w:rsidRDefault="006B4752" w:rsidP="0080091F">
      <w:pPr>
        <w:pStyle w:val="ListParagraph"/>
        <w:numPr>
          <w:ilvl w:val="0"/>
          <w:numId w:val="14"/>
        </w:numPr>
        <w:jc w:val="both"/>
        <w:rPr>
          <w:rFonts w:ascii="Trebuchet MS" w:hAnsi="Trebuchet MS"/>
          <w:lang w:eastAsia="en-GB"/>
        </w:rPr>
      </w:pPr>
      <w:r w:rsidRPr="006B4752">
        <w:rPr>
          <w:rFonts w:ascii="Trebuchet MS" w:hAnsi="Trebuchet MS"/>
          <w:lang w:eastAsia="en-GB"/>
        </w:rPr>
        <w:t>să fie conform cu toate datele de intrare furnizate de Autoritatea Contractantă prin această Documentație de Atribuire.</w:t>
      </w:r>
    </w:p>
    <w:p w14:paraId="7FC89A3F"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Planul calității trebuie să includă cel puțin:</w:t>
      </w:r>
    </w:p>
    <w:p w14:paraId="4DD2626A" w14:textId="77777777" w:rsidR="006B4752" w:rsidRPr="006B4752" w:rsidRDefault="006B4752" w:rsidP="0080091F">
      <w:pPr>
        <w:pStyle w:val="ListParagraph"/>
        <w:numPr>
          <w:ilvl w:val="0"/>
          <w:numId w:val="15"/>
        </w:numPr>
        <w:jc w:val="both"/>
        <w:rPr>
          <w:rFonts w:ascii="Trebuchet MS" w:hAnsi="Trebuchet MS"/>
          <w:lang w:eastAsia="en-GB"/>
        </w:rPr>
      </w:pPr>
      <w:r w:rsidRPr="006B4752">
        <w:rPr>
          <w:rFonts w:ascii="Trebuchet MS" w:hAnsi="Trebuchet MS"/>
          <w:lang w:eastAsia="en-GB"/>
        </w:rPr>
        <w:t>Descrierea structurii organizaționale a Antreprenorului și identificarea funcțiilor și responsabilităților personalului implicat direct în executarea contractului;</w:t>
      </w:r>
    </w:p>
    <w:p w14:paraId="1B165C58" w14:textId="77777777" w:rsidR="006B4752" w:rsidRPr="006B4752" w:rsidRDefault="006B4752" w:rsidP="0080091F">
      <w:pPr>
        <w:pStyle w:val="ListParagraph"/>
        <w:numPr>
          <w:ilvl w:val="0"/>
          <w:numId w:val="15"/>
        </w:numPr>
        <w:jc w:val="both"/>
        <w:rPr>
          <w:rFonts w:ascii="Trebuchet MS" w:hAnsi="Trebuchet MS"/>
          <w:lang w:eastAsia="en-GB"/>
        </w:rPr>
      </w:pPr>
      <w:r w:rsidRPr="006B4752">
        <w:rPr>
          <w:rFonts w:ascii="Trebuchet MS" w:hAnsi="Trebuchet MS"/>
          <w:lang w:eastAsia="en-GB"/>
        </w:rPr>
        <w:t>Modul de gestionare/management al datelor de intrare și managementul documentelor în cadrul Contractului;</w:t>
      </w:r>
    </w:p>
    <w:p w14:paraId="43E15BA8" w14:textId="77777777" w:rsidR="006B4752" w:rsidRPr="006B4752" w:rsidRDefault="006B4752" w:rsidP="0080091F">
      <w:pPr>
        <w:pStyle w:val="ListParagraph"/>
        <w:numPr>
          <w:ilvl w:val="0"/>
          <w:numId w:val="15"/>
        </w:numPr>
        <w:jc w:val="both"/>
        <w:rPr>
          <w:rFonts w:ascii="Trebuchet MS" w:hAnsi="Trebuchet MS"/>
          <w:lang w:eastAsia="en-GB"/>
        </w:rPr>
      </w:pPr>
      <w:r w:rsidRPr="006B4752">
        <w:rPr>
          <w:rFonts w:ascii="Trebuchet MS" w:hAnsi="Trebuchet MS"/>
          <w:lang w:eastAsia="en-GB"/>
        </w:rPr>
        <w:t>Resursele disponibile pentru executarea contractului, respectiv forța de muncă, materiale și infrastructură;</w:t>
      </w:r>
    </w:p>
    <w:p w14:paraId="37862502" w14:textId="77777777" w:rsidR="006B4752" w:rsidRPr="006B4752" w:rsidRDefault="006B4752" w:rsidP="0080091F">
      <w:pPr>
        <w:pStyle w:val="ListParagraph"/>
        <w:numPr>
          <w:ilvl w:val="0"/>
          <w:numId w:val="15"/>
        </w:numPr>
        <w:jc w:val="both"/>
        <w:rPr>
          <w:rFonts w:ascii="Trebuchet MS" w:hAnsi="Trebuchet MS"/>
          <w:lang w:eastAsia="en-GB"/>
        </w:rPr>
      </w:pPr>
      <w:r w:rsidRPr="006B4752">
        <w:rPr>
          <w:rFonts w:ascii="Trebuchet MS" w:hAnsi="Trebuchet MS"/>
          <w:lang w:eastAsia="en-GB"/>
        </w:rPr>
        <w:t>Modalitatea de comunicare cu Autoritatea Contractantă;</w:t>
      </w:r>
    </w:p>
    <w:p w14:paraId="30468390" w14:textId="77777777" w:rsidR="006B4752" w:rsidRPr="006B4752" w:rsidRDefault="006B4752" w:rsidP="0080091F">
      <w:pPr>
        <w:pStyle w:val="ListParagraph"/>
        <w:numPr>
          <w:ilvl w:val="0"/>
          <w:numId w:val="15"/>
        </w:numPr>
        <w:jc w:val="both"/>
        <w:rPr>
          <w:rFonts w:ascii="Trebuchet MS" w:hAnsi="Trebuchet MS"/>
          <w:lang w:eastAsia="en-GB"/>
        </w:rPr>
      </w:pPr>
      <w:r w:rsidRPr="006B4752">
        <w:rPr>
          <w:rFonts w:ascii="Trebuchet MS" w:hAnsi="Trebuchet MS"/>
          <w:lang w:eastAsia="en-GB"/>
        </w:rPr>
        <w:t>Modalitatea de control și gestionare a neconformităților care ar putea apărea pe perioada execuției lucrărilor.</w:t>
      </w:r>
    </w:p>
    <w:p w14:paraId="1C31E9E1"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lastRenderedPageBreak/>
        <w:t>Planul calității elaborat de Antreprenor se pune la dispoziția Autorității Contractante la data semnării Contractului. Acesta va fi aprobat sau va fi returnat cu comentarii de către Autoritatea Contractantă în termen de 5 zile lucrătoare de la punerea la  dispoziția Autorității Contractante de către Antreprenor.</w:t>
      </w:r>
    </w:p>
    <w:p w14:paraId="41E629EA"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Pe durata executării Contractului, Planul calității se actualizează ori de câte ori se consideră necesar și/sau la solicitarea Autorității Contractante.</w:t>
      </w:r>
    </w:p>
    <w:p w14:paraId="35E2D34B" w14:textId="77777777" w:rsidR="006B4752" w:rsidRDefault="006B4752" w:rsidP="006B4752">
      <w:pPr>
        <w:jc w:val="both"/>
        <w:rPr>
          <w:rFonts w:ascii="Arial" w:hAnsi="Arial" w:cs="Arial"/>
          <w:b/>
          <w:lang w:val="pt-BR"/>
        </w:rPr>
      </w:pPr>
      <w:r w:rsidRPr="00E448D9">
        <w:rPr>
          <w:rFonts w:ascii="Arial" w:hAnsi="Arial" w:cs="Arial"/>
          <w:b/>
          <w:lang w:val="pt-BR"/>
        </w:rPr>
        <w:t xml:space="preserve">Planurile de control a calității </w:t>
      </w:r>
    </w:p>
    <w:p w14:paraId="59D0C38E" w14:textId="77777777" w:rsidR="006B4752" w:rsidRPr="006B4752" w:rsidRDefault="006B4752" w:rsidP="006B4752">
      <w:pPr>
        <w:jc w:val="both"/>
        <w:rPr>
          <w:rFonts w:ascii="Arial" w:hAnsi="Arial" w:cs="Arial"/>
          <w:b/>
          <w:lang w:val="pt-BR"/>
        </w:rPr>
      </w:pPr>
      <w:r w:rsidRPr="00E448D9">
        <w:rPr>
          <w:rFonts w:ascii="Arial" w:hAnsi="Arial" w:cs="Arial"/>
        </w:rPr>
        <w:t xml:space="preserve">Programele de control a calității lucrărilor se vor transmite de către Antreprenor către </w:t>
      </w:r>
      <w:r>
        <w:rPr>
          <w:rFonts w:ascii="Arial" w:hAnsi="Arial" w:cs="Arial"/>
        </w:rPr>
        <w:t>Ministerul Justiției</w:t>
      </w:r>
      <w:r w:rsidRPr="00E448D9">
        <w:rPr>
          <w:rFonts w:ascii="Arial" w:hAnsi="Arial" w:cs="Arial"/>
        </w:rPr>
        <w:t xml:space="preserve"> </w:t>
      </w:r>
      <w:r>
        <w:rPr>
          <w:rFonts w:ascii="Arial" w:hAnsi="Arial" w:cs="Arial"/>
        </w:rPr>
        <w:t>–</w:t>
      </w:r>
      <w:r w:rsidRPr="00E448D9">
        <w:rPr>
          <w:rFonts w:ascii="Arial" w:hAnsi="Arial" w:cs="Arial"/>
        </w:rPr>
        <w:t xml:space="preserve"> </w:t>
      </w:r>
      <w:r>
        <w:rPr>
          <w:rFonts w:ascii="Arial" w:hAnsi="Arial" w:cs="Arial"/>
        </w:rPr>
        <w:t>Serviciul Asigurare Resurse</w:t>
      </w:r>
      <w:r w:rsidRPr="00E448D9">
        <w:rPr>
          <w:rFonts w:ascii="Arial" w:hAnsi="Arial" w:cs="Arial"/>
        </w:rPr>
        <w:t xml:space="preserve"> în vederea avizării acestora.</w:t>
      </w:r>
    </w:p>
    <w:p w14:paraId="298E3C2B" w14:textId="77777777" w:rsidR="006B4752" w:rsidRPr="00E448D9" w:rsidRDefault="006B4752" w:rsidP="006B4752">
      <w:pPr>
        <w:jc w:val="both"/>
        <w:rPr>
          <w:rFonts w:ascii="Arial" w:hAnsi="Arial" w:cs="Arial"/>
          <w:b/>
          <w:u w:val="single"/>
          <w:lang w:val="pt-BR"/>
        </w:rPr>
      </w:pPr>
      <w:r w:rsidRPr="00E448D9">
        <w:rPr>
          <w:rFonts w:ascii="Arial" w:hAnsi="Arial" w:cs="Arial"/>
          <w:b/>
          <w:u w:val="single"/>
          <w:lang w:val="pt-BR"/>
        </w:rPr>
        <w:t xml:space="preserve">Jurnale de șantier </w:t>
      </w:r>
    </w:p>
    <w:p w14:paraId="50A700D5"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Antreprenorul va constitui și va menține la zi un jurnal al lucrărilor, conform HG 1/2018 pentru aprobarea </w:t>
      </w:r>
      <w:proofErr w:type="spellStart"/>
      <w:r w:rsidRPr="006B4752">
        <w:rPr>
          <w:rFonts w:ascii="Trebuchet MS" w:hAnsi="Trebuchet MS"/>
          <w:lang w:eastAsia="en-GB"/>
        </w:rPr>
        <w:t>condiţiilor</w:t>
      </w:r>
      <w:proofErr w:type="spellEnd"/>
      <w:r w:rsidRPr="006B4752">
        <w:rPr>
          <w:rFonts w:ascii="Trebuchet MS" w:hAnsi="Trebuchet MS"/>
          <w:lang w:eastAsia="en-GB"/>
        </w:rPr>
        <w:t xml:space="preserve"> generale </w:t>
      </w:r>
      <w:proofErr w:type="spellStart"/>
      <w:r w:rsidRPr="006B4752">
        <w:rPr>
          <w:rFonts w:ascii="Trebuchet MS" w:hAnsi="Trebuchet MS"/>
          <w:lang w:eastAsia="en-GB"/>
        </w:rPr>
        <w:t>şi</w:t>
      </w:r>
      <w:proofErr w:type="spellEnd"/>
      <w:r w:rsidRPr="006B4752">
        <w:rPr>
          <w:rFonts w:ascii="Trebuchet MS" w:hAnsi="Trebuchet MS"/>
          <w:lang w:eastAsia="en-GB"/>
        </w:rPr>
        <w:t xml:space="preserve"> specifice pentru anumite categorii de contracte de </w:t>
      </w:r>
      <w:proofErr w:type="spellStart"/>
      <w:r w:rsidRPr="006B4752">
        <w:rPr>
          <w:rFonts w:ascii="Trebuchet MS" w:hAnsi="Trebuchet MS"/>
          <w:lang w:eastAsia="en-GB"/>
        </w:rPr>
        <w:t>achiziţie</w:t>
      </w:r>
      <w:proofErr w:type="spellEnd"/>
      <w:r w:rsidRPr="006B4752">
        <w:rPr>
          <w:rFonts w:ascii="Trebuchet MS" w:hAnsi="Trebuchet MS"/>
          <w:lang w:eastAsia="en-GB"/>
        </w:rPr>
        <w:t xml:space="preserve"> aferente obiectivelor de </w:t>
      </w:r>
      <w:proofErr w:type="spellStart"/>
      <w:r w:rsidRPr="006B4752">
        <w:rPr>
          <w:rFonts w:ascii="Trebuchet MS" w:hAnsi="Trebuchet MS"/>
          <w:lang w:eastAsia="en-GB"/>
        </w:rPr>
        <w:t>investiţii</w:t>
      </w:r>
      <w:proofErr w:type="spellEnd"/>
      <w:r w:rsidRPr="006B4752">
        <w:rPr>
          <w:rFonts w:ascii="Trebuchet MS" w:hAnsi="Trebuchet MS"/>
          <w:lang w:eastAsia="en-GB"/>
        </w:rPr>
        <w:t xml:space="preserve"> </w:t>
      </w:r>
      <w:proofErr w:type="spellStart"/>
      <w:r w:rsidRPr="006B4752">
        <w:rPr>
          <w:rFonts w:ascii="Trebuchet MS" w:hAnsi="Trebuchet MS"/>
          <w:lang w:eastAsia="en-GB"/>
        </w:rPr>
        <w:t>finanţate</w:t>
      </w:r>
      <w:proofErr w:type="spellEnd"/>
      <w:r w:rsidRPr="006B4752">
        <w:rPr>
          <w:rFonts w:ascii="Trebuchet MS" w:hAnsi="Trebuchet MS"/>
          <w:lang w:eastAsia="en-GB"/>
        </w:rPr>
        <w:t xml:space="preserve"> din fonduri publice. Jurnalul de șantier va fi ținut pe șantier și antreprenorul va înregistra zilnic cel puțin următoarele informații:</w:t>
      </w:r>
    </w:p>
    <w:p w14:paraId="31D7C299" w14:textId="77777777" w:rsidR="006B4752" w:rsidRPr="00E448D9" w:rsidRDefault="006B4752" w:rsidP="0080091F">
      <w:pPr>
        <w:numPr>
          <w:ilvl w:val="0"/>
          <w:numId w:val="16"/>
        </w:numPr>
        <w:spacing w:after="0" w:line="240" w:lineRule="auto"/>
        <w:jc w:val="both"/>
        <w:rPr>
          <w:rFonts w:ascii="Arial" w:hAnsi="Arial" w:cs="Arial"/>
          <w:lang w:val="pt-BR"/>
        </w:rPr>
      </w:pPr>
      <w:r w:rsidRPr="00E448D9">
        <w:rPr>
          <w:rFonts w:ascii="Arial" w:hAnsi="Arial" w:cs="Arial"/>
          <w:lang w:val="pt-BR"/>
        </w:rPr>
        <w:t>Condițiile meteorologice, pauzele de muncă din cauza condițiilor meteorologice nefavorabile;</w:t>
      </w:r>
    </w:p>
    <w:p w14:paraId="3D512B8B" w14:textId="77777777" w:rsidR="006B4752" w:rsidRPr="00E448D9" w:rsidRDefault="006B4752" w:rsidP="0080091F">
      <w:pPr>
        <w:numPr>
          <w:ilvl w:val="0"/>
          <w:numId w:val="16"/>
        </w:numPr>
        <w:spacing w:after="0" w:line="240" w:lineRule="auto"/>
        <w:jc w:val="both"/>
        <w:rPr>
          <w:rFonts w:ascii="Arial" w:hAnsi="Arial" w:cs="Arial"/>
        </w:rPr>
      </w:pPr>
      <w:r w:rsidRPr="00E448D9">
        <w:rPr>
          <w:rFonts w:ascii="Arial" w:hAnsi="Arial" w:cs="Arial"/>
        </w:rPr>
        <w:t>Numărul de ore lucrate;</w:t>
      </w:r>
    </w:p>
    <w:p w14:paraId="6E0043AB" w14:textId="77777777" w:rsidR="006B4752" w:rsidRPr="00E448D9" w:rsidRDefault="006B4752" w:rsidP="0080091F">
      <w:pPr>
        <w:numPr>
          <w:ilvl w:val="0"/>
          <w:numId w:val="16"/>
        </w:numPr>
        <w:spacing w:after="0" w:line="240" w:lineRule="auto"/>
        <w:jc w:val="both"/>
        <w:rPr>
          <w:rFonts w:ascii="Arial" w:hAnsi="Arial" w:cs="Arial"/>
        </w:rPr>
      </w:pPr>
      <w:r w:rsidRPr="00E448D9">
        <w:rPr>
          <w:rFonts w:ascii="Arial" w:hAnsi="Arial" w:cs="Arial"/>
        </w:rPr>
        <w:t xml:space="preserve">Numărul și calificarea personalului muncitor </w:t>
      </w:r>
      <w:proofErr w:type="spellStart"/>
      <w:r w:rsidRPr="00E448D9">
        <w:rPr>
          <w:rFonts w:ascii="Arial" w:hAnsi="Arial" w:cs="Arial"/>
        </w:rPr>
        <w:t>present</w:t>
      </w:r>
      <w:proofErr w:type="spellEnd"/>
      <w:r w:rsidRPr="00E448D9">
        <w:rPr>
          <w:rFonts w:ascii="Arial" w:hAnsi="Arial" w:cs="Arial"/>
        </w:rPr>
        <w:t xml:space="preserve"> pe șantier;</w:t>
      </w:r>
    </w:p>
    <w:p w14:paraId="1B30DE9A" w14:textId="77777777" w:rsidR="006B4752" w:rsidRPr="00E448D9" w:rsidRDefault="006B4752" w:rsidP="0080091F">
      <w:pPr>
        <w:numPr>
          <w:ilvl w:val="0"/>
          <w:numId w:val="16"/>
        </w:numPr>
        <w:spacing w:after="0" w:line="240" w:lineRule="auto"/>
        <w:jc w:val="both"/>
        <w:rPr>
          <w:rFonts w:ascii="Arial" w:hAnsi="Arial" w:cs="Arial"/>
          <w:lang w:val="pt-BR"/>
        </w:rPr>
      </w:pPr>
      <w:r w:rsidRPr="00E448D9">
        <w:rPr>
          <w:rFonts w:ascii="Arial" w:hAnsi="Arial" w:cs="Arial"/>
          <w:lang w:val="pt-BR"/>
        </w:rPr>
        <w:t>Materialele achiziționate, livrate și depozitate în șantier și în alte locuri, precum și materialele incorporate în lucrări;</w:t>
      </w:r>
    </w:p>
    <w:p w14:paraId="3CD86794" w14:textId="77777777" w:rsidR="006B4752" w:rsidRPr="00E448D9" w:rsidRDefault="006B4752" w:rsidP="0080091F">
      <w:pPr>
        <w:numPr>
          <w:ilvl w:val="0"/>
          <w:numId w:val="16"/>
        </w:numPr>
        <w:spacing w:after="0" w:line="240" w:lineRule="auto"/>
        <w:jc w:val="both"/>
        <w:rPr>
          <w:rFonts w:ascii="Arial" w:hAnsi="Arial" w:cs="Arial"/>
        </w:rPr>
      </w:pPr>
      <w:r w:rsidRPr="00E448D9">
        <w:rPr>
          <w:rFonts w:ascii="Arial" w:hAnsi="Arial" w:cs="Arial"/>
        </w:rPr>
        <w:t>Utilajele utilizate în șantier și alte locuri și cele nefuncționale sau ieșite din uz;</w:t>
      </w:r>
    </w:p>
    <w:p w14:paraId="550A63FE" w14:textId="77777777" w:rsidR="006B4752" w:rsidRPr="00E448D9" w:rsidRDefault="006B4752" w:rsidP="0080091F">
      <w:pPr>
        <w:numPr>
          <w:ilvl w:val="0"/>
          <w:numId w:val="16"/>
        </w:numPr>
        <w:spacing w:after="0" w:line="240" w:lineRule="auto"/>
        <w:jc w:val="both"/>
        <w:rPr>
          <w:rFonts w:ascii="Arial" w:hAnsi="Arial" w:cs="Arial"/>
        </w:rPr>
      </w:pPr>
      <w:r w:rsidRPr="00E448D9">
        <w:rPr>
          <w:rFonts w:ascii="Arial" w:hAnsi="Arial" w:cs="Arial"/>
        </w:rPr>
        <w:t>Testele efectuate și probele prelevate;</w:t>
      </w:r>
    </w:p>
    <w:p w14:paraId="0AAAEF34" w14:textId="77777777" w:rsidR="006B4752" w:rsidRPr="00E448D9" w:rsidRDefault="006B4752" w:rsidP="0080091F">
      <w:pPr>
        <w:numPr>
          <w:ilvl w:val="0"/>
          <w:numId w:val="16"/>
        </w:numPr>
        <w:spacing w:after="0" w:line="240" w:lineRule="auto"/>
        <w:jc w:val="both"/>
        <w:rPr>
          <w:rFonts w:ascii="Arial" w:hAnsi="Arial" w:cs="Arial"/>
        </w:rPr>
      </w:pPr>
      <w:r w:rsidRPr="00E448D9">
        <w:rPr>
          <w:rFonts w:ascii="Arial" w:hAnsi="Arial" w:cs="Arial"/>
        </w:rPr>
        <w:t xml:space="preserve">Lucrările executate; </w:t>
      </w:r>
    </w:p>
    <w:p w14:paraId="5AA74EE4" w14:textId="77777777" w:rsidR="006B4752" w:rsidRPr="00E448D9" w:rsidRDefault="006B4752" w:rsidP="0080091F">
      <w:pPr>
        <w:numPr>
          <w:ilvl w:val="0"/>
          <w:numId w:val="16"/>
        </w:numPr>
        <w:spacing w:after="0" w:line="240" w:lineRule="auto"/>
        <w:jc w:val="both"/>
        <w:rPr>
          <w:rFonts w:ascii="Arial" w:hAnsi="Arial" w:cs="Arial"/>
          <w:lang w:val="pt-BR"/>
        </w:rPr>
      </w:pPr>
      <w:r w:rsidRPr="00E448D9">
        <w:rPr>
          <w:rFonts w:ascii="Arial" w:hAnsi="Arial" w:cs="Arial"/>
          <w:lang w:val="pt-BR"/>
        </w:rPr>
        <w:t>Lista diferitelor obstacole sau alte dificultăți întâmpinate de Antreprenor în timpul execuției lucrărilor;</w:t>
      </w:r>
    </w:p>
    <w:p w14:paraId="5F8A7916" w14:textId="77777777" w:rsidR="006B4752" w:rsidRPr="00E448D9" w:rsidRDefault="006B4752" w:rsidP="0080091F">
      <w:pPr>
        <w:numPr>
          <w:ilvl w:val="0"/>
          <w:numId w:val="16"/>
        </w:numPr>
        <w:spacing w:after="0" w:line="240" w:lineRule="auto"/>
        <w:jc w:val="both"/>
        <w:rPr>
          <w:rFonts w:ascii="Arial" w:hAnsi="Arial" w:cs="Arial"/>
        </w:rPr>
      </w:pPr>
      <w:r w:rsidRPr="00E448D9">
        <w:rPr>
          <w:rFonts w:ascii="Arial" w:hAnsi="Arial" w:cs="Arial"/>
        </w:rPr>
        <w:t xml:space="preserve">Incidente și/sau accidente. </w:t>
      </w:r>
    </w:p>
    <w:p w14:paraId="5E542F49" w14:textId="77777777" w:rsidR="006B4752" w:rsidRPr="00E448D9" w:rsidRDefault="006B4752" w:rsidP="006B4752">
      <w:pPr>
        <w:jc w:val="both"/>
        <w:rPr>
          <w:rFonts w:ascii="Arial" w:hAnsi="Arial" w:cs="Arial"/>
          <w:b/>
          <w:color w:val="FF0000"/>
        </w:rPr>
      </w:pPr>
    </w:p>
    <w:p w14:paraId="5EA6EBBE" w14:textId="77777777" w:rsidR="006B4752" w:rsidRPr="00E448D9" w:rsidRDefault="006B4752" w:rsidP="006B4752">
      <w:pPr>
        <w:rPr>
          <w:rFonts w:ascii="Arial" w:hAnsi="Arial" w:cs="Arial"/>
          <w:b/>
        </w:rPr>
      </w:pPr>
      <w:r w:rsidRPr="00E448D9">
        <w:rPr>
          <w:rFonts w:ascii="Arial" w:hAnsi="Arial" w:cs="Arial"/>
          <w:b/>
        </w:rPr>
        <w:t>Managementul documentelor</w:t>
      </w:r>
    </w:p>
    <w:p w14:paraId="44AECB43"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Toate documentele (scrise sau desenate) prezentate de Antreprenor Autorității Contractante trebuie să fie în limba română, cu excepția cazului în care Autoritatea Contractantă va solicita </w:t>
      </w:r>
      <w:proofErr w:type="spellStart"/>
      <w:r w:rsidRPr="006B4752">
        <w:rPr>
          <w:rFonts w:ascii="Trebuchet MS" w:hAnsi="Trebuchet MS"/>
          <w:lang w:eastAsia="en-GB"/>
        </w:rPr>
        <w:t>altfel.Acolo</w:t>
      </w:r>
      <w:proofErr w:type="spellEnd"/>
      <w:r w:rsidRPr="006B4752">
        <w:rPr>
          <w:rFonts w:ascii="Trebuchet MS" w:hAnsi="Trebuchet MS"/>
          <w:lang w:eastAsia="en-GB"/>
        </w:rPr>
        <w:t xml:space="preserve"> unde este cazul, fotografiile digitale vor fi furnizate în format JPG. </w:t>
      </w:r>
    </w:p>
    <w:p w14:paraId="00B8B11F" w14:textId="77777777" w:rsidR="006B4752" w:rsidRPr="00E448D9" w:rsidRDefault="006B4752" w:rsidP="006B4752">
      <w:pPr>
        <w:jc w:val="both"/>
        <w:rPr>
          <w:rFonts w:ascii="Arial" w:hAnsi="Arial" w:cs="Arial"/>
          <w:b/>
        </w:rPr>
      </w:pPr>
      <w:r w:rsidRPr="00E448D9">
        <w:rPr>
          <w:rFonts w:ascii="Arial" w:hAnsi="Arial" w:cs="Arial"/>
          <w:b/>
        </w:rPr>
        <w:t xml:space="preserve">Cerințe specifice managementului contractului </w:t>
      </w:r>
    </w:p>
    <w:p w14:paraId="486F9554" w14:textId="77777777" w:rsidR="006B4752" w:rsidRPr="006B4752" w:rsidRDefault="006B4752" w:rsidP="00EC0EC7">
      <w:pPr>
        <w:pStyle w:val="ListParagraph"/>
        <w:numPr>
          <w:ilvl w:val="0"/>
          <w:numId w:val="11"/>
        </w:numPr>
        <w:spacing w:after="0" w:line="240" w:lineRule="auto"/>
        <w:jc w:val="both"/>
        <w:rPr>
          <w:rFonts w:ascii="Arial" w:hAnsi="Arial" w:cs="Arial"/>
          <w:i/>
          <w:sz w:val="24"/>
          <w:szCs w:val="24"/>
          <w:u w:val="single"/>
        </w:rPr>
      </w:pPr>
      <w:bookmarkStart w:id="42" w:name="_Toc84409822"/>
      <w:bookmarkStart w:id="43" w:name="_Toc84409915"/>
      <w:bookmarkStart w:id="44" w:name="_Toc84495784"/>
      <w:r w:rsidRPr="006B4752">
        <w:rPr>
          <w:rFonts w:ascii="Trebuchet MS" w:hAnsi="Trebuchet MS" w:cs="Times New Roman"/>
          <w:b/>
          <w:szCs w:val="24"/>
        </w:rPr>
        <w:t>Gestionarea relației dintre Antreprenor și Autoritatea Contractantă</w:t>
      </w:r>
      <w:bookmarkEnd w:id="42"/>
      <w:bookmarkEnd w:id="43"/>
      <w:bookmarkEnd w:id="44"/>
    </w:p>
    <w:p w14:paraId="7BC091A7" w14:textId="77777777" w:rsidR="006B4752" w:rsidRPr="00E448D9" w:rsidRDefault="006B4752" w:rsidP="006B4752">
      <w:pPr>
        <w:pStyle w:val="ListParagraph"/>
        <w:spacing w:after="0" w:line="240" w:lineRule="auto"/>
        <w:ind w:left="1440"/>
        <w:jc w:val="both"/>
        <w:rPr>
          <w:rFonts w:ascii="Arial" w:hAnsi="Arial" w:cs="Arial"/>
          <w:i/>
          <w:sz w:val="24"/>
          <w:szCs w:val="24"/>
          <w:u w:val="single"/>
        </w:rPr>
      </w:pPr>
    </w:p>
    <w:p w14:paraId="25A0ACAE"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Instrumentul practic în gestionarea relației dintre Antreprenor și Autoritatea contractantă este întâlnirea, care poate lua forma întâlnirii de început a activităților în Contract, a întâlnirilor periodice pentru monitorizarea progresului, a întâlnirilor de lucru sau întâlniri pentru acceptarea rezultatelor parțiale sau finale:  </w:t>
      </w:r>
    </w:p>
    <w:p w14:paraId="200D502D" w14:textId="77777777" w:rsidR="006B4752" w:rsidRPr="006B4752" w:rsidRDefault="006B4752" w:rsidP="0080091F">
      <w:pPr>
        <w:pStyle w:val="ListParagraph"/>
        <w:numPr>
          <w:ilvl w:val="0"/>
          <w:numId w:val="18"/>
        </w:numPr>
        <w:jc w:val="both"/>
        <w:rPr>
          <w:rFonts w:ascii="Trebuchet MS" w:hAnsi="Trebuchet MS"/>
          <w:lang w:eastAsia="en-GB"/>
        </w:rPr>
      </w:pPr>
      <w:r w:rsidRPr="006B4752">
        <w:rPr>
          <w:rFonts w:ascii="Trebuchet MS" w:hAnsi="Trebuchet MS"/>
          <w:lang w:eastAsia="en-GB"/>
        </w:rPr>
        <w:t xml:space="preserve">Prima întâlnire/ședință va fi organizată cu ocazia semnării Contractului. Această întâlnire va avea loc la sediul Autorității Contractante. Procesul verbal/Minuta ședinței va fi întocmită în maxim o zi de la această întâlnire și va fi semnată de ambele părți. Ulterior Antreprenorul va depune garanția de bună execuție. </w:t>
      </w:r>
    </w:p>
    <w:p w14:paraId="39C99455" w14:textId="77777777" w:rsidR="006B4752" w:rsidRPr="006B4752" w:rsidRDefault="006B4752" w:rsidP="0080091F">
      <w:pPr>
        <w:pStyle w:val="ListParagraph"/>
        <w:numPr>
          <w:ilvl w:val="0"/>
          <w:numId w:val="18"/>
        </w:numPr>
        <w:jc w:val="both"/>
        <w:rPr>
          <w:rFonts w:ascii="Trebuchet MS" w:hAnsi="Trebuchet MS"/>
          <w:lang w:eastAsia="en-GB"/>
        </w:rPr>
      </w:pPr>
      <w:r w:rsidRPr="006B4752">
        <w:rPr>
          <w:rFonts w:ascii="Trebuchet MS" w:hAnsi="Trebuchet MS"/>
          <w:lang w:eastAsia="en-GB"/>
        </w:rPr>
        <w:lastRenderedPageBreak/>
        <w:t>întâlnirea de demarare a activităților din Contract, concretizată prin emiterea de către Autoritatea Contractantă a Ordinului de Începere al Lucrărilor, precum și proces verbal de predare - primire a amplasamentului si a bornelor de repere.</w:t>
      </w:r>
    </w:p>
    <w:p w14:paraId="054C4D62" w14:textId="77777777" w:rsidR="006B4752" w:rsidRPr="006B4752" w:rsidRDefault="006B4752" w:rsidP="0080091F">
      <w:pPr>
        <w:pStyle w:val="ListParagraph"/>
        <w:numPr>
          <w:ilvl w:val="0"/>
          <w:numId w:val="18"/>
        </w:numPr>
        <w:jc w:val="both"/>
        <w:rPr>
          <w:rFonts w:ascii="Trebuchet MS" w:hAnsi="Trebuchet MS"/>
          <w:lang w:eastAsia="en-GB"/>
        </w:rPr>
      </w:pPr>
      <w:r w:rsidRPr="006B4752">
        <w:rPr>
          <w:rFonts w:ascii="Trebuchet MS" w:hAnsi="Trebuchet MS"/>
          <w:lang w:eastAsia="en-GB"/>
        </w:rPr>
        <w:t>În cadrul ședinței Antreprenorul va furniza Autorității Contractante următoarele documente:</w:t>
      </w:r>
    </w:p>
    <w:p w14:paraId="5B416D89" w14:textId="77777777" w:rsidR="006B4752" w:rsidRPr="006B4752" w:rsidRDefault="006B4752" w:rsidP="0080091F">
      <w:pPr>
        <w:numPr>
          <w:ilvl w:val="0"/>
          <w:numId w:val="17"/>
        </w:numPr>
        <w:spacing w:after="0" w:line="240" w:lineRule="auto"/>
        <w:jc w:val="both"/>
        <w:rPr>
          <w:rFonts w:ascii="Trebuchet MS" w:hAnsi="Trebuchet MS" w:cs="Arial"/>
        </w:rPr>
      </w:pPr>
      <w:r w:rsidRPr="006B4752">
        <w:rPr>
          <w:rFonts w:ascii="Trebuchet MS" w:hAnsi="Trebuchet MS" w:cs="Arial"/>
        </w:rPr>
        <w:t>Planul calității;</w:t>
      </w:r>
    </w:p>
    <w:p w14:paraId="7813FECD" w14:textId="77777777" w:rsidR="006B4752" w:rsidRPr="006B4752" w:rsidRDefault="006B4752" w:rsidP="0080091F">
      <w:pPr>
        <w:numPr>
          <w:ilvl w:val="0"/>
          <w:numId w:val="17"/>
        </w:numPr>
        <w:spacing w:after="0" w:line="240" w:lineRule="auto"/>
        <w:jc w:val="both"/>
        <w:rPr>
          <w:rFonts w:ascii="Trebuchet MS" w:hAnsi="Trebuchet MS" w:cs="Arial"/>
        </w:rPr>
      </w:pPr>
      <w:r w:rsidRPr="006B4752">
        <w:rPr>
          <w:rFonts w:ascii="Trebuchet MS" w:hAnsi="Trebuchet MS" w:cs="Arial"/>
        </w:rPr>
        <w:t>Programul de control al calității lucrărilor.</w:t>
      </w:r>
    </w:p>
    <w:p w14:paraId="3222FD1A" w14:textId="77777777" w:rsidR="006B4752" w:rsidRPr="006B4752" w:rsidRDefault="006B4752" w:rsidP="0080091F">
      <w:pPr>
        <w:pStyle w:val="ListParagraph"/>
        <w:numPr>
          <w:ilvl w:val="0"/>
          <w:numId w:val="18"/>
        </w:numPr>
        <w:jc w:val="both"/>
        <w:rPr>
          <w:rFonts w:ascii="Trebuchet MS" w:hAnsi="Trebuchet MS"/>
          <w:lang w:eastAsia="en-GB"/>
        </w:rPr>
      </w:pPr>
      <w:r w:rsidRPr="006B4752">
        <w:rPr>
          <w:rFonts w:ascii="Trebuchet MS" w:hAnsi="Trebuchet MS"/>
          <w:lang w:eastAsia="en-GB"/>
        </w:rPr>
        <w:t xml:space="preserve">Întâlniri/ședințe periodice de monitorizare a progresului lucrărilor se vor organiza lunar sau ori de câte ori situația o impune, la solicitarea oricăreia dintre părți, la sediul Autorității </w:t>
      </w:r>
      <w:r w:rsidRPr="006B4752">
        <w:rPr>
          <w:rFonts w:ascii="Trebuchet MS" w:hAnsi="Trebuchet MS" w:cs="Arial"/>
        </w:rPr>
        <w:t>Contractante sau la șantier. În cazul unor situații urgente, ședința se va desfășura în ziua solicitării. Frecvența acestora poate fi modificată în funcție de situațiile specifice. Procesul verbal/Minuta ședinței va fi întocmită în maxim o zi de la această întâlnire și va fi semnată de ambele părți.</w:t>
      </w:r>
      <w:r w:rsidRPr="006B4752">
        <w:rPr>
          <w:rFonts w:ascii="Trebuchet MS" w:hAnsi="Trebuchet MS"/>
          <w:lang w:eastAsia="en-GB"/>
        </w:rPr>
        <w:t xml:space="preserve"> </w:t>
      </w:r>
    </w:p>
    <w:p w14:paraId="0354A764" w14:textId="77777777" w:rsidR="006B4752" w:rsidRPr="006B4752" w:rsidRDefault="006B4752" w:rsidP="006B4752">
      <w:pPr>
        <w:jc w:val="both"/>
        <w:rPr>
          <w:rFonts w:ascii="Arial" w:hAnsi="Arial" w:cs="Arial"/>
          <w:b/>
          <w:lang w:val="pt-BR"/>
        </w:rPr>
      </w:pPr>
      <w:r>
        <w:tab/>
      </w:r>
      <w:r w:rsidRPr="006B4752">
        <w:rPr>
          <w:rFonts w:ascii="Arial" w:hAnsi="Arial" w:cs="Arial"/>
          <w:b/>
          <w:lang w:val="pt-BR"/>
        </w:rPr>
        <w:t xml:space="preserve">Controlul în faze determinante de execuție a lucrărilor de construcții și instalații </w:t>
      </w:r>
    </w:p>
    <w:p w14:paraId="61A64BBE" w14:textId="77777777" w:rsidR="006B4752" w:rsidRDefault="006B4752" w:rsidP="006B4752">
      <w:pPr>
        <w:jc w:val="both"/>
        <w:rPr>
          <w:rFonts w:ascii="Trebuchet MS" w:hAnsi="Trebuchet MS"/>
          <w:lang w:eastAsia="en-GB"/>
        </w:rPr>
      </w:pPr>
      <w:r w:rsidRPr="006B4752">
        <w:rPr>
          <w:rFonts w:ascii="Trebuchet MS" w:hAnsi="Trebuchet MS"/>
          <w:lang w:eastAsia="en-GB"/>
        </w:rPr>
        <w:t xml:space="preserve">Conform programelor de control aferente calității lucrărilor, verificărilor și încercărilor, Antreprenorul va transmite în scris Autorității Contractante, cu cel puțin 5 zile lucrătoare înainte de a ajunge la efectuarea controlului în faze determinante de execuție, solicitarea privind convocarea la fazele determinante cu menționarea datei propuse pentru efectuarea controlului. </w:t>
      </w:r>
    </w:p>
    <w:p w14:paraId="43B49C81"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La verificarea lucrărilor ajunse în faze determinante ale execuției, este obligatorie participarea tuturor factorilor implicați în realizarea obiectivului de investiții, respectiv proiectant, șef de șantier, responsabil tehnic cu execuția de </w:t>
      </w:r>
      <w:proofErr w:type="spellStart"/>
      <w:r w:rsidRPr="006B4752">
        <w:rPr>
          <w:rFonts w:ascii="Trebuchet MS" w:hAnsi="Trebuchet MS"/>
          <w:lang w:eastAsia="en-GB"/>
        </w:rPr>
        <w:t>specilitate</w:t>
      </w:r>
      <w:proofErr w:type="spellEnd"/>
      <w:r w:rsidRPr="006B4752">
        <w:rPr>
          <w:rFonts w:ascii="Trebuchet MS" w:hAnsi="Trebuchet MS"/>
          <w:lang w:eastAsia="en-GB"/>
        </w:rPr>
        <w:t xml:space="preserve">, supervizor, care au obligația de a prezenta inspectorilor de specialitate ai </w:t>
      </w:r>
      <w:r>
        <w:rPr>
          <w:rFonts w:ascii="Trebuchet MS" w:hAnsi="Trebuchet MS"/>
          <w:lang w:eastAsia="en-GB"/>
        </w:rPr>
        <w:t>Serviciului Asigurare R</w:t>
      </w:r>
      <w:r w:rsidR="002F3778">
        <w:rPr>
          <w:rFonts w:ascii="Trebuchet MS" w:hAnsi="Trebuchet MS"/>
          <w:lang w:eastAsia="en-GB"/>
        </w:rPr>
        <w:t>esurse</w:t>
      </w:r>
      <w:r w:rsidRPr="006B4752">
        <w:rPr>
          <w:rFonts w:ascii="Trebuchet MS" w:hAnsi="Trebuchet MS"/>
          <w:lang w:eastAsia="en-GB"/>
        </w:rPr>
        <w:t xml:space="preserve"> documente de identificare precum și deciziile pentru prestarea activităților la obiectivul de investiții. </w:t>
      </w:r>
    </w:p>
    <w:p w14:paraId="02E4E19A" w14:textId="77777777" w:rsidR="006B4752" w:rsidRPr="00E448D9" w:rsidRDefault="006B4752" w:rsidP="006B4752">
      <w:pPr>
        <w:jc w:val="both"/>
        <w:rPr>
          <w:rFonts w:ascii="Arial" w:hAnsi="Arial" w:cs="Arial"/>
        </w:rPr>
      </w:pPr>
      <w:r w:rsidRPr="006B4752">
        <w:rPr>
          <w:rFonts w:ascii="Trebuchet MS" w:hAnsi="Trebuchet MS"/>
          <w:lang w:eastAsia="en-GB"/>
        </w:rPr>
        <w:t>Înainte de data efectuării controlului în faze determinante de execuție, Antreprenorul prin șeful de șantier și responsabilul tehnic cu execuția, împreună cu supervizorul se vor asigura că sunt întrunite toate condițiile necesare efectuării controlului, în scopul obținerii acordului de continuare a lucrărilor, conform prevederilor legale și prescripțiilor tehnice în domeniu și sunt îndeplinite următoarele cerințe minimale:</w:t>
      </w:r>
      <w:r w:rsidRPr="00E448D9">
        <w:rPr>
          <w:rFonts w:ascii="Arial" w:hAnsi="Arial" w:cs="Arial"/>
        </w:rPr>
        <w:t xml:space="preserve"> </w:t>
      </w:r>
    </w:p>
    <w:p w14:paraId="21AF712B" w14:textId="77777777" w:rsidR="006B4752" w:rsidRPr="006B4752" w:rsidRDefault="006B4752" w:rsidP="0080091F">
      <w:pPr>
        <w:numPr>
          <w:ilvl w:val="0"/>
          <w:numId w:val="19"/>
        </w:numPr>
        <w:spacing w:after="0" w:line="240" w:lineRule="auto"/>
        <w:jc w:val="both"/>
        <w:rPr>
          <w:rFonts w:ascii="Trebuchet MS" w:hAnsi="Trebuchet MS" w:cs="Arial"/>
        </w:rPr>
      </w:pPr>
      <w:r w:rsidRPr="006B4752">
        <w:rPr>
          <w:rFonts w:ascii="Trebuchet MS" w:hAnsi="Trebuchet MS" w:cs="Arial"/>
        </w:rPr>
        <w:t>Documentația tehnică de proiectare (desființare prin demolare și construire), detaliile de execuție, eventuale dispoziții de șantier se află pe șantier, sunt semnate de către toți factorii implicați, au ștampila verificatorilor de proiecte</w:t>
      </w:r>
      <w:r w:rsidR="009D7A93">
        <w:rPr>
          <w:rFonts w:ascii="Trebuchet MS" w:hAnsi="Trebuchet MS" w:cs="Arial"/>
        </w:rPr>
        <w:t xml:space="preserve"> – Dacă este cazul</w:t>
      </w:r>
      <w:r w:rsidRPr="006B4752">
        <w:rPr>
          <w:rFonts w:ascii="Trebuchet MS" w:hAnsi="Trebuchet MS" w:cs="Arial"/>
        </w:rPr>
        <w:t>;</w:t>
      </w:r>
    </w:p>
    <w:p w14:paraId="62953625" w14:textId="77777777" w:rsidR="006B4752" w:rsidRPr="002F3778" w:rsidRDefault="006B4752" w:rsidP="0080091F">
      <w:pPr>
        <w:numPr>
          <w:ilvl w:val="0"/>
          <w:numId w:val="19"/>
        </w:numPr>
        <w:spacing w:after="0" w:line="240" w:lineRule="auto"/>
        <w:jc w:val="both"/>
        <w:rPr>
          <w:rFonts w:ascii="Trebuchet MS" w:hAnsi="Trebuchet MS" w:cs="Arial"/>
        </w:rPr>
      </w:pPr>
      <w:r w:rsidRPr="002F3778">
        <w:rPr>
          <w:rFonts w:ascii="Trebuchet MS" w:hAnsi="Trebuchet MS" w:cs="Arial"/>
        </w:rPr>
        <w:t>Autorizațiile desființare prin demolare și de construire există pe șantier și se află în termenul de valabilitate</w:t>
      </w:r>
      <w:r w:rsidR="009D7A93">
        <w:rPr>
          <w:rFonts w:ascii="Trebuchet MS" w:hAnsi="Trebuchet MS" w:cs="Arial"/>
        </w:rPr>
        <w:t xml:space="preserve"> – Dacă este cazul</w:t>
      </w:r>
      <w:r w:rsidRPr="002F3778">
        <w:rPr>
          <w:rFonts w:ascii="Trebuchet MS" w:hAnsi="Trebuchet MS" w:cs="Arial"/>
        </w:rPr>
        <w:t>;</w:t>
      </w:r>
    </w:p>
    <w:p w14:paraId="114B0AC7" w14:textId="77777777" w:rsidR="006B4752" w:rsidRPr="006B4752" w:rsidRDefault="006B4752" w:rsidP="0080091F">
      <w:pPr>
        <w:numPr>
          <w:ilvl w:val="0"/>
          <w:numId w:val="19"/>
        </w:numPr>
        <w:spacing w:after="0" w:line="240" w:lineRule="auto"/>
        <w:jc w:val="both"/>
        <w:rPr>
          <w:rFonts w:ascii="Trebuchet MS" w:hAnsi="Trebuchet MS" w:cs="Arial"/>
        </w:rPr>
      </w:pPr>
      <w:r w:rsidRPr="006B4752">
        <w:rPr>
          <w:rFonts w:ascii="Trebuchet MS" w:hAnsi="Trebuchet MS" w:cs="Arial"/>
        </w:rPr>
        <w:t>Au fost întocmite toate înregistrările de calitate cu caracter permanent efectuate pe parcursul execuției lucrărilor, pentru fiecare stadiu fizic al execuției anterior fazei determinante, conform reglementărilor tehnice în vigoare specifice, prin care se atestă calitatea lucrărilor (</w:t>
      </w:r>
      <w:proofErr w:type="spellStart"/>
      <w:r w:rsidRPr="006B4752">
        <w:rPr>
          <w:rFonts w:ascii="Trebuchet MS" w:hAnsi="Trebuchet MS" w:cs="Arial"/>
        </w:rPr>
        <w:t>agremente</w:t>
      </w:r>
      <w:proofErr w:type="spellEnd"/>
      <w:r w:rsidRPr="006B4752">
        <w:rPr>
          <w:rFonts w:ascii="Trebuchet MS" w:hAnsi="Trebuchet MS" w:cs="Arial"/>
        </w:rPr>
        <w:t xml:space="preserve"> tehnice, condica de betoane, procese verbale de lucrări ascunse, procese verbale de probe specifice), semnate de către proiectanții de specialitate, șef de șantier și responsabil tehnic cu execuția, supervizor, în conformitate cu prevederile legale.</w:t>
      </w:r>
    </w:p>
    <w:p w14:paraId="06E925E6" w14:textId="4A48210C" w:rsidR="006B4752" w:rsidRPr="006B4752" w:rsidRDefault="006B4752" w:rsidP="0080091F">
      <w:pPr>
        <w:numPr>
          <w:ilvl w:val="0"/>
          <w:numId w:val="19"/>
        </w:numPr>
        <w:spacing w:after="0" w:line="240" w:lineRule="auto"/>
        <w:jc w:val="both"/>
        <w:rPr>
          <w:rFonts w:ascii="Trebuchet MS" w:hAnsi="Trebuchet MS" w:cs="Arial"/>
        </w:rPr>
      </w:pPr>
      <w:r w:rsidRPr="006B4752">
        <w:rPr>
          <w:rFonts w:ascii="Trebuchet MS" w:hAnsi="Trebuchet MS" w:cs="Arial"/>
        </w:rPr>
        <w:t xml:space="preserve">Existența pe șantier a programului de control în faze de execuție determinante, semnat de către toți factorii implicați, verificat de către verificatorii de proiecte atestați și avizat de </w:t>
      </w:r>
      <w:r w:rsidRPr="006608A0">
        <w:rPr>
          <w:rFonts w:ascii="Trebuchet MS" w:hAnsi="Trebuchet MS" w:cs="Arial"/>
        </w:rPr>
        <w:t xml:space="preserve">către </w:t>
      </w:r>
      <w:r w:rsidR="007902A3" w:rsidRPr="004F7746">
        <w:rPr>
          <w:rFonts w:ascii="Trebuchet MS" w:hAnsi="Trebuchet MS" w:cs="Arial"/>
        </w:rPr>
        <w:t xml:space="preserve">Serviciul </w:t>
      </w:r>
      <w:r w:rsidR="001A557C" w:rsidRPr="004F7746">
        <w:rPr>
          <w:rFonts w:ascii="Trebuchet MS" w:hAnsi="Trebuchet MS" w:cs="Arial"/>
        </w:rPr>
        <w:t>A</w:t>
      </w:r>
      <w:r w:rsidR="007902A3" w:rsidRPr="004F7746">
        <w:rPr>
          <w:rFonts w:ascii="Trebuchet MS" w:hAnsi="Trebuchet MS" w:cs="Arial"/>
        </w:rPr>
        <w:t xml:space="preserve">sigurare </w:t>
      </w:r>
      <w:r w:rsidR="001A557C" w:rsidRPr="004F7746">
        <w:rPr>
          <w:rFonts w:ascii="Trebuchet MS" w:hAnsi="Trebuchet MS" w:cs="Arial"/>
        </w:rPr>
        <w:t>R</w:t>
      </w:r>
      <w:r w:rsidR="007902A3" w:rsidRPr="004F7746">
        <w:rPr>
          <w:rFonts w:ascii="Trebuchet MS" w:hAnsi="Trebuchet MS" w:cs="Arial"/>
        </w:rPr>
        <w:t>esurse</w:t>
      </w:r>
      <w:r w:rsidRPr="004F7746">
        <w:rPr>
          <w:rFonts w:ascii="Trebuchet MS" w:hAnsi="Trebuchet MS" w:cs="Arial"/>
        </w:rPr>
        <w:t>;</w:t>
      </w:r>
    </w:p>
    <w:p w14:paraId="395FA579" w14:textId="77777777" w:rsidR="006B4752" w:rsidRDefault="006B4752" w:rsidP="0080091F">
      <w:pPr>
        <w:numPr>
          <w:ilvl w:val="0"/>
          <w:numId w:val="19"/>
        </w:numPr>
        <w:spacing w:after="0" w:line="240" w:lineRule="auto"/>
        <w:jc w:val="both"/>
        <w:rPr>
          <w:rFonts w:ascii="Trebuchet MS" w:hAnsi="Trebuchet MS" w:cs="Arial"/>
        </w:rPr>
      </w:pPr>
      <w:r w:rsidRPr="006B4752">
        <w:rPr>
          <w:rFonts w:ascii="Trebuchet MS" w:hAnsi="Trebuchet MS" w:cs="Arial"/>
        </w:rPr>
        <w:t xml:space="preserve">Alte documente (ordinul de începere a lucrărilor, condica pentru evidența betoanelor, programul de lucru pe timp friguros/călduros, procedurile de lucru avizate de către RTE, planul calității). </w:t>
      </w:r>
    </w:p>
    <w:p w14:paraId="255BE049" w14:textId="77777777" w:rsidR="006B4752" w:rsidRPr="006B4752" w:rsidRDefault="006B4752" w:rsidP="006B4752">
      <w:pPr>
        <w:spacing w:after="0" w:line="240" w:lineRule="auto"/>
        <w:ind w:left="720"/>
        <w:jc w:val="both"/>
        <w:rPr>
          <w:rFonts w:ascii="Trebuchet MS" w:hAnsi="Trebuchet MS" w:cs="Arial"/>
        </w:rPr>
      </w:pPr>
    </w:p>
    <w:p w14:paraId="50B81561"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lastRenderedPageBreak/>
        <w:t xml:space="preserve">La finalizarea activității de control, inspectorul de specialitate din cadrul </w:t>
      </w:r>
      <w:r>
        <w:rPr>
          <w:rFonts w:ascii="Trebuchet MS" w:hAnsi="Trebuchet MS"/>
          <w:lang w:eastAsia="en-GB"/>
        </w:rPr>
        <w:t>S.A.R.</w:t>
      </w:r>
      <w:r w:rsidRPr="006B4752">
        <w:rPr>
          <w:rFonts w:ascii="Trebuchet MS" w:hAnsi="Trebuchet MS"/>
          <w:lang w:eastAsia="en-GB"/>
        </w:rPr>
        <w:t xml:space="preserve"> din </w:t>
      </w:r>
      <w:r>
        <w:rPr>
          <w:rFonts w:ascii="Trebuchet MS" w:hAnsi="Trebuchet MS"/>
          <w:lang w:eastAsia="en-GB"/>
        </w:rPr>
        <w:t>M</w:t>
      </w:r>
      <w:r w:rsidRPr="006B4752">
        <w:rPr>
          <w:rFonts w:ascii="Trebuchet MS" w:hAnsi="Trebuchet MS"/>
          <w:lang w:eastAsia="en-GB"/>
        </w:rPr>
        <w:t>.</w:t>
      </w:r>
      <w:r>
        <w:rPr>
          <w:rFonts w:ascii="Trebuchet MS" w:hAnsi="Trebuchet MS"/>
          <w:lang w:eastAsia="en-GB"/>
        </w:rPr>
        <w:t>J.</w:t>
      </w:r>
      <w:r w:rsidRPr="006B4752">
        <w:rPr>
          <w:rFonts w:ascii="Trebuchet MS" w:hAnsi="Trebuchet MS"/>
          <w:lang w:eastAsia="en-GB"/>
        </w:rPr>
        <w:t xml:space="preserve"> întocmește procesul verbal de control al calității lucrărilor în faze determinante prin care autorizează/nu autorizează continuarea lucrărilor. </w:t>
      </w:r>
    </w:p>
    <w:p w14:paraId="4119014E"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În situația în care controlul în faze determinante nu a fost autorizat, Antreprenorul și ceilalți factori implicați au obligația de a remedia cu celeritate neconformitățile constatate și de a parcurge din nou procedura convocării unui nou control, conform celor mai sus menționate. </w:t>
      </w:r>
    </w:p>
    <w:p w14:paraId="7753E9B8" w14:textId="77777777" w:rsidR="006B4752" w:rsidRPr="006B4752" w:rsidRDefault="006B4752" w:rsidP="006B4752">
      <w:pPr>
        <w:jc w:val="both"/>
        <w:rPr>
          <w:rFonts w:ascii="Arial" w:hAnsi="Arial" w:cs="Arial"/>
          <w:b/>
          <w:lang w:val="pt-BR"/>
        </w:rPr>
      </w:pPr>
      <w:r w:rsidRPr="006B4752">
        <w:rPr>
          <w:rFonts w:ascii="Arial" w:hAnsi="Arial" w:cs="Arial"/>
          <w:b/>
          <w:lang w:val="pt-BR"/>
        </w:rPr>
        <w:t xml:space="preserve"> Autorizații/licențe necesare executării lucrărilor</w:t>
      </w:r>
    </w:p>
    <w:p w14:paraId="693A369F"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Autorizație emisă de Centrul Național pentru Securitate la Incendiu și Protecție civilă pentru instalarea </w:t>
      </w:r>
      <w:proofErr w:type="spellStart"/>
      <w:r w:rsidRPr="006B4752">
        <w:rPr>
          <w:rFonts w:ascii="Trebuchet MS" w:hAnsi="Trebuchet MS"/>
          <w:lang w:eastAsia="en-GB"/>
        </w:rPr>
        <w:t>şi</w:t>
      </w:r>
      <w:proofErr w:type="spellEnd"/>
      <w:r w:rsidRPr="006B4752">
        <w:rPr>
          <w:rFonts w:ascii="Trebuchet MS" w:hAnsi="Trebuchet MS"/>
          <w:lang w:eastAsia="en-GB"/>
        </w:rPr>
        <w:t xml:space="preserve"> </w:t>
      </w:r>
      <w:proofErr w:type="spellStart"/>
      <w:r w:rsidRPr="006B4752">
        <w:rPr>
          <w:rFonts w:ascii="Trebuchet MS" w:hAnsi="Trebuchet MS"/>
          <w:lang w:eastAsia="en-GB"/>
        </w:rPr>
        <w:t>întreţinerea</w:t>
      </w:r>
      <w:proofErr w:type="spellEnd"/>
      <w:r w:rsidRPr="006B4752">
        <w:rPr>
          <w:rFonts w:ascii="Trebuchet MS" w:hAnsi="Trebuchet MS"/>
          <w:lang w:eastAsia="en-GB"/>
        </w:rPr>
        <w:t xml:space="preserve"> sistemelor de limitare și stingere a incendiilor precum și a instalațiilor de semnalizare, alarmare și alertare în caz de incendiu, solicitată în conformitate cu prevederile art. 4 din O.M.A.I. nr. 87/2010 pentru aprobarea Metodologiei de autorizare a persoanelor care efectuează lucrări în domeniul apărării împotriva incendiilor pentru ofertant/ofertant asociat/subcontractant/persoană fizică nominalizată. </w:t>
      </w:r>
    </w:p>
    <w:p w14:paraId="4DA58E5F"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Atestat de tip B pentru activități de proiectare și executare de instalații electrice interioare pentru construcții civile și industriale, branșamente aeriene și subterane, la tensiune de 0,4 kV, în conformitate cu  art. 8 și 9 din Ordinul  nr. 134/2021 privind aprobarea Regulamentului pentru atestarea operatorilor economici care proiectează, execută </w:t>
      </w:r>
      <w:proofErr w:type="spellStart"/>
      <w:r w:rsidRPr="006B4752">
        <w:rPr>
          <w:rFonts w:ascii="Trebuchet MS" w:hAnsi="Trebuchet MS"/>
          <w:lang w:eastAsia="en-GB"/>
        </w:rPr>
        <w:t>şi</w:t>
      </w:r>
      <w:proofErr w:type="spellEnd"/>
      <w:r w:rsidRPr="006B4752">
        <w:rPr>
          <w:rFonts w:ascii="Trebuchet MS" w:hAnsi="Trebuchet MS"/>
          <w:lang w:eastAsia="en-GB"/>
        </w:rPr>
        <w:t xml:space="preserve"> verifică </w:t>
      </w:r>
      <w:proofErr w:type="spellStart"/>
      <w:r w:rsidRPr="006B4752">
        <w:rPr>
          <w:rFonts w:ascii="Trebuchet MS" w:hAnsi="Trebuchet MS"/>
          <w:lang w:eastAsia="en-GB"/>
        </w:rPr>
        <w:t>instalaţii</w:t>
      </w:r>
      <w:proofErr w:type="spellEnd"/>
      <w:r w:rsidRPr="006B4752">
        <w:rPr>
          <w:rFonts w:ascii="Trebuchet MS" w:hAnsi="Trebuchet MS"/>
          <w:lang w:eastAsia="en-GB"/>
        </w:rPr>
        <w:t xml:space="preserve"> electrice.</w:t>
      </w:r>
    </w:p>
    <w:p w14:paraId="6353C021" w14:textId="4CD29B99" w:rsidR="006B4752" w:rsidRDefault="006B4752" w:rsidP="006B4752">
      <w:pPr>
        <w:jc w:val="both"/>
        <w:rPr>
          <w:rFonts w:ascii="Trebuchet MS" w:hAnsi="Trebuchet MS"/>
          <w:lang w:eastAsia="en-GB"/>
        </w:rPr>
      </w:pPr>
      <w:r w:rsidRPr="006B4752">
        <w:rPr>
          <w:rFonts w:ascii="Trebuchet MS" w:hAnsi="Trebuchet MS"/>
          <w:lang w:eastAsia="en-GB"/>
        </w:rPr>
        <w:t xml:space="preserve">Lucrările de instalații electrice de curenți tari de la obiectivul de investiții se vor executa de către operatori economici atestați conform Ordinului  nr. 134/2021 privind aprobarea Regulamentului pentru atestarea operatorilor economici care proiectează, execută </w:t>
      </w:r>
      <w:proofErr w:type="spellStart"/>
      <w:r w:rsidRPr="006B4752">
        <w:rPr>
          <w:rFonts w:ascii="Trebuchet MS" w:hAnsi="Trebuchet MS"/>
          <w:lang w:eastAsia="en-GB"/>
        </w:rPr>
        <w:t>şi</w:t>
      </w:r>
      <w:proofErr w:type="spellEnd"/>
      <w:r w:rsidRPr="006B4752">
        <w:rPr>
          <w:rFonts w:ascii="Trebuchet MS" w:hAnsi="Trebuchet MS"/>
          <w:lang w:eastAsia="en-GB"/>
        </w:rPr>
        <w:t xml:space="preserve"> verifică </w:t>
      </w:r>
      <w:proofErr w:type="spellStart"/>
      <w:r w:rsidRPr="006B4752">
        <w:rPr>
          <w:rFonts w:ascii="Trebuchet MS" w:hAnsi="Trebuchet MS"/>
          <w:lang w:eastAsia="en-GB"/>
        </w:rPr>
        <w:t>instalaţii</w:t>
      </w:r>
      <w:proofErr w:type="spellEnd"/>
      <w:r w:rsidRPr="006B4752">
        <w:rPr>
          <w:rFonts w:ascii="Trebuchet MS" w:hAnsi="Trebuchet MS"/>
          <w:lang w:eastAsia="en-GB"/>
        </w:rPr>
        <w:t xml:space="preserve"> electrice.</w:t>
      </w:r>
    </w:p>
    <w:p w14:paraId="6F798D79" w14:textId="77777777" w:rsidR="00EA30F5" w:rsidRDefault="00EA30F5" w:rsidP="00EA30F5">
      <w:pPr>
        <w:jc w:val="both"/>
        <w:rPr>
          <w:rFonts w:ascii="Trebuchet MS" w:hAnsi="Trebuchet MS"/>
          <w:lang w:eastAsia="en-GB"/>
        </w:rPr>
      </w:pPr>
      <w:r w:rsidRPr="006B4752">
        <w:rPr>
          <w:rFonts w:ascii="Trebuchet MS" w:hAnsi="Trebuchet MS"/>
          <w:lang w:eastAsia="en-GB"/>
        </w:rPr>
        <w:t xml:space="preserve">Ofertantul va face dovada deținerii acestor autorizații/licențe la momentul </w:t>
      </w:r>
      <w:r>
        <w:rPr>
          <w:rFonts w:ascii="Trebuchet MS" w:hAnsi="Trebuchet MS"/>
          <w:lang w:eastAsia="en-GB"/>
        </w:rPr>
        <w:t>ofertări</w:t>
      </w:r>
      <w:r w:rsidRPr="006B4752">
        <w:rPr>
          <w:rFonts w:ascii="Trebuchet MS" w:hAnsi="Trebuchet MS"/>
          <w:lang w:eastAsia="en-GB"/>
        </w:rPr>
        <w:t xml:space="preserve">i lucrărilor de specialitate pentru care este necesară deținerea acestor autorizații. Autorizațiile/licențele pot fi deținute de către ofertanți sau asociații/subcontractanții/terții susținători acestuia. </w:t>
      </w:r>
    </w:p>
    <w:p w14:paraId="2A8884AD" w14:textId="5F0EC6D3" w:rsidR="006B4752" w:rsidRDefault="006B4752" w:rsidP="00EC0EC7">
      <w:pPr>
        <w:pStyle w:val="Heading2"/>
        <w:numPr>
          <w:ilvl w:val="0"/>
          <w:numId w:val="9"/>
        </w:numPr>
        <w:spacing w:line="240" w:lineRule="auto"/>
        <w:jc w:val="both"/>
        <w:rPr>
          <w:rFonts w:ascii="Trebuchet MS" w:hAnsi="Trebuchet MS" w:cs="Times New Roman"/>
          <w:b/>
          <w:bCs/>
          <w:color w:val="auto"/>
          <w:sz w:val="24"/>
        </w:rPr>
      </w:pPr>
      <w:bookmarkStart w:id="45" w:name="_Toc216937143"/>
      <w:r w:rsidRPr="006B4752">
        <w:rPr>
          <w:rFonts w:ascii="Trebuchet MS" w:hAnsi="Trebuchet MS" w:cs="Times New Roman"/>
          <w:b/>
          <w:bCs/>
          <w:color w:val="auto"/>
          <w:sz w:val="24"/>
        </w:rPr>
        <w:t>Plăți</w:t>
      </w:r>
      <w:bookmarkEnd w:id="45"/>
    </w:p>
    <w:p w14:paraId="601A5396"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După data de începere, lunar, Antreprenorul va transmite Autorității Contractante, </w:t>
      </w:r>
      <w:proofErr w:type="spellStart"/>
      <w:r w:rsidRPr="006B4752">
        <w:rPr>
          <w:rFonts w:ascii="Trebuchet MS" w:hAnsi="Trebuchet MS"/>
          <w:lang w:eastAsia="en-GB"/>
        </w:rPr>
        <w:t>Situaţia</w:t>
      </w:r>
      <w:proofErr w:type="spellEnd"/>
      <w:r w:rsidRPr="006B4752">
        <w:rPr>
          <w:rFonts w:ascii="Trebuchet MS" w:hAnsi="Trebuchet MS"/>
          <w:lang w:eastAsia="en-GB"/>
        </w:rPr>
        <w:t xml:space="preserve"> de Lucrări în </w:t>
      </w:r>
      <w:r>
        <w:rPr>
          <w:rFonts w:ascii="Trebuchet MS" w:hAnsi="Trebuchet MS"/>
          <w:lang w:eastAsia="en-GB"/>
        </w:rPr>
        <w:t>două</w:t>
      </w:r>
      <w:r w:rsidRPr="006B4752">
        <w:rPr>
          <w:rFonts w:ascii="Trebuchet MS" w:hAnsi="Trebuchet MS"/>
          <w:lang w:eastAsia="en-GB"/>
        </w:rPr>
        <w:t xml:space="preserve"> exemplare în original, în care va prezenta detaliat sumele la care Antreprenorul se consideră </w:t>
      </w:r>
      <w:proofErr w:type="spellStart"/>
      <w:r w:rsidRPr="006B4752">
        <w:rPr>
          <w:rFonts w:ascii="Trebuchet MS" w:hAnsi="Trebuchet MS"/>
          <w:lang w:eastAsia="en-GB"/>
        </w:rPr>
        <w:t>îndreptăţit</w:t>
      </w:r>
      <w:proofErr w:type="spellEnd"/>
      <w:r w:rsidRPr="006B4752">
        <w:rPr>
          <w:rFonts w:ascii="Trebuchet MS" w:hAnsi="Trebuchet MS"/>
          <w:lang w:eastAsia="en-GB"/>
        </w:rPr>
        <w:t>, împreună cu documentele justificative.</w:t>
      </w:r>
    </w:p>
    <w:p w14:paraId="6D059B9F" w14:textId="77777777" w:rsidR="006B4752" w:rsidRPr="006B4752" w:rsidRDefault="006B4752" w:rsidP="006B4752">
      <w:pPr>
        <w:jc w:val="both"/>
        <w:rPr>
          <w:rFonts w:ascii="Trebuchet MS" w:hAnsi="Trebuchet MS"/>
          <w:lang w:eastAsia="en-GB"/>
        </w:rPr>
      </w:pPr>
      <w:bookmarkStart w:id="46" w:name="_Hlk199158521"/>
      <w:r w:rsidRPr="006B4752">
        <w:rPr>
          <w:rFonts w:ascii="Trebuchet MS" w:hAnsi="Trebuchet MS"/>
          <w:lang w:eastAsia="en-GB"/>
        </w:rPr>
        <w:t xml:space="preserve">Situațiile de lucrări vor fi însoțite în mod obligatoriu de extrase de material, manoperă, utilaj, transport, declarații de conformitate, declarații de performanță, </w:t>
      </w:r>
      <w:proofErr w:type="spellStart"/>
      <w:r w:rsidRPr="006B4752">
        <w:rPr>
          <w:rFonts w:ascii="Trebuchet MS" w:hAnsi="Trebuchet MS"/>
          <w:lang w:eastAsia="en-GB"/>
        </w:rPr>
        <w:t>agremente</w:t>
      </w:r>
      <w:proofErr w:type="spellEnd"/>
      <w:r w:rsidRPr="006B4752">
        <w:rPr>
          <w:rFonts w:ascii="Trebuchet MS" w:hAnsi="Trebuchet MS"/>
          <w:lang w:eastAsia="en-GB"/>
        </w:rPr>
        <w:t xml:space="preserve"> </w:t>
      </w:r>
      <w:proofErr w:type="spellStart"/>
      <w:r w:rsidRPr="006B4752">
        <w:rPr>
          <w:rFonts w:ascii="Trebuchet MS" w:hAnsi="Trebuchet MS"/>
          <w:lang w:eastAsia="en-GB"/>
        </w:rPr>
        <w:t>tehncie</w:t>
      </w:r>
      <w:proofErr w:type="spellEnd"/>
      <w:r w:rsidRPr="006B4752">
        <w:rPr>
          <w:rFonts w:ascii="Trebuchet MS" w:hAnsi="Trebuchet MS"/>
          <w:lang w:eastAsia="en-GB"/>
        </w:rPr>
        <w:t xml:space="preserve">, fișe tehnice, unde este cazul și caiete de atașament. </w:t>
      </w:r>
    </w:p>
    <w:bookmarkEnd w:id="46"/>
    <w:p w14:paraId="0B3025D1"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Factura se poate emite după verificarea lucrărilor din teren și avizarea situațiilor de lucrări de către supervizor și de către Autoritatea Contractantă. </w:t>
      </w:r>
    </w:p>
    <w:p w14:paraId="51276A90"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 xml:space="preserve">Decontarea situațiilor lucrărilor executate se va realiza numai după confirmarea acestora de către Autoritatea Contractantă. </w:t>
      </w:r>
    </w:p>
    <w:p w14:paraId="702FF385" w14:textId="77777777" w:rsidR="006B4752" w:rsidRPr="006B4752" w:rsidRDefault="006B4752" w:rsidP="006B4752">
      <w:pPr>
        <w:jc w:val="both"/>
        <w:rPr>
          <w:rFonts w:ascii="Trebuchet MS" w:hAnsi="Trebuchet MS"/>
          <w:lang w:eastAsia="en-GB"/>
        </w:rPr>
      </w:pPr>
      <w:r w:rsidRPr="006B4752">
        <w:rPr>
          <w:rFonts w:ascii="Trebuchet MS" w:hAnsi="Trebuchet MS"/>
          <w:lang w:eastAsia="en-GB"/>
        </w:rPr>
        <w:t>Plățile se vor efectua în maxim 30 zile de la primirea Certificatului de plată, în limita creditelor bugetare alocate. Efectuarea plăților de către Beneficiar sunt condiționate de aprobarea în bugetul acestuia, prin legea bugetului pentru anul respectiv, a creditelor bugetare necesare. Nu vor fi considerate plăți întârziate, plățile neefectuate în perioada în care nu este publicată legea bugetului pentru anul respectiv. În această situație, termenul de plată al Beneficiarului de 30 de zile de la primirea Certificatului de plată, va curge de la primirea de către Beneficiar a Bugetului aprobat și a Listei de Investiții aprobate pentru anul respectiv.</w:t>
      </w:r>
    </w:p>
    <w:p w14:paraId="2C43696C" w14:textId="77777777" w:rsidR="00237D98" w:rsidRDefault="00237D98" w:rsidP="00EC0EC7">
      <w:pPr>
        <w:pStyle w:val="Heading2"/>
        <w:numPr>
          <w:ilvl w:val="0"/>
          <w:numId w:val="9"/>
        </w:numPr>
        <w:spacing w:line="240" w:lineRule="auto"/>
        <w:jc w:val="both"/>
        <w:rPr>
          <w:rFonts w:ascii="Trebuchet MS" w:hAnsi="Trebuchet MS" w:cs="Times New Roman"/>
          <w:b/>
          <w:bCs/>
          <w:color w:val="auto"/>
          <w:sz w:val="24"/>
        </w:rPr>
      </w:pPr>
      <w:bookmarkStart w:id="47" w:name="_Toc216937144"/>
      <w:r>
        <w:rPr>
          <w:rFonts w:ascii="Trebuchet MS" w:hAnsi="Trebuchet MS" w:cs="Times New Roman"/>
          <w:b/>
          <w:bCs/>
          <w:color w:val="auto"/>
          <w:sz w:val="24"/>
        </w:rPr>
        <w:lastRenderedPageBreak/>
        <w:t>Garanție</w:t>
      </w:r>
      <w:bookmarkEnd w:id="47"/>
      <w:r>
        <w:rPr>
          <w:rFonts w:ascii="Trebuchet MS" w:hAnsi="Trebuchet MS" w:cs="Times New Roman"/>
          <w:b/>
          <w:bCs/>
          <w:color w:val="auto"/>
          <w:sz w:val="24"/>
        </w:rPr>
        <w:t xml:space="preserve"> </w:t>
      </w:r>
    </w:p>
    <w:p w14:paraId="31301CEB" w14:textId="292455F3" w:rsidR="00237D98" w:rsidRDefault="00237D98" w:rsidP="001A557C">
      <w:pPr>
        <w:jc w:val="both"/>
        <w:rPr>
          <w:rFonts w:ascii="Trebuchet MS" w:hAnsi="Trebuchet MS"/>
          <w:lang w:eastAsia="en-GB"/>
        </w:rPr>
      </w:pPr>
      <w:r w:rsidRPr="004F7746">
        <w:rPr>
          <w:rFonts w:ascii="Trebuchet MS" w:hAnsi="Trebuchet MS"/>
          <w:lang w:eastAsia="en-GB"/>
        </w:rPr>
        <w:t>În conformitate cu prevederile art. 7 din Legea 10/1995 privind calitatea în construcții</w:t>
      </w:r>
      <w:r w:rsidR="00391A90" w:rsidRPr="004F7746">
        <w:rPr>
          <w:rFonts w:ascii="Trebuchet MS" w:hAnsi="Trebuchet MS"/>
          <w:lang w:eastAsia="en-GB"/>
        </w:rPr>
        <w:t>, perioada de garanție minim</w:t>
      </w:r>
      <w:r w:rsidR="0030036A">
        <w:rPr>
          <w:rFonts w:ascii="Trebuchet MS" w:hAnsi="Trebuchet MS"/>
          <w:lang w:eastAsia="en-GB"/>
        </w:rPr>
        <w:t>ă</w:t>
      </w:r>
      <w:r w:rsidR="00391A90" w:rsidRPr="004F7746">
        <w:rPr>
          <w:rFonts w:ascii="Trebuchet MS" w:hAnsi="Trebuchet MS"/>
          <w:lang w:eastAsia="en-GB"/>
        </w:rPr>
        <w:t xml:space="preserve"> a lucrării va fi de </w:t>
      </w:r>
      <w:r w:rsidR="0030036A">
        <w:rPr>
          <w:rFonts w:ascii="Trebuchet MS" w:hAnsi="Trebuchet MS"/>
          <w:lang w:eastAsia="en-GB"/>
        </w:rPr>
        <w:t>3 ani</w:t>
      </w:r>
      <w:r w:rsidR="00391A90" w:rsidRPr="004F7746">
        <w:rPr>
          <w:rFonts w:ascii="Trebuchet MS" w:hAnsi="Trebuchet MS"/>
          <w:lang w:eastAsia="en-GB"/>
        </w:rPr>
        <w:t>.</w:t>
      </w:r>
    </w:p>
    <w:p w14:paraId="20DD07D5" w14:textId="77777777" w:rsidR="001A557C" w:rsidRDefault="00280BDD" w:rsidP="001A557C">
      <w:pPr>
        <w:pStyle w:val="Heading2"/>
        <w:numPr>
          <w:ilvl w:val="0"/>
          <w:numId w:val="9"/>
        </w:numPr>
        <w:spacing w:line="240" w:lineRule="auto"/>
        <w:jc w:val="both"/>
        <w:rPr>
          <w:rFonts w:ascii="Trebuchet MS" w:hAnsi="Trebuchet MS" w:cs="Times New Roman"/>
          <w:b/>
          <w:bCs/>
          <w:color w:val="auto"/>
          <w:sz w:val="24"/>
        </w:rPr>
      </w:pPr>
      <w:bookmarkStart w:id="48" w:name="_Toc216937145"/>
      <w:r w:rsidRPr="006B4752">
        <w:rPr>
          <w:rFonts w:ascii="Trebuchet MS" w:hAnsi="Trebuchet MS" w:cs="Times New Roman"/>
          <w:b/>
          <w:bCs/>
          <w:color w:val="auto"/>
          <w:sz w:val="24"/>
        </w:rPr>
        <w:t>Procedura de atribuire și durata lucrărilor</w:t>
      </w:r>
      <w:bookmarkEnd w:id="48"/>
    </w:p>
    <w:p w14:paraId="293CB705" w14:textId="1BBCD571" w:rsidR="00280BDD" w:rsidRPr="004F7746" w:rsidRDefault="00280BDD" w:rsidP="004F7746">
      <w:pPr>
        <w:jc w:val="both"/>
        <w:rPr>
          <w:rFonts w:ascii="Trebuchet MS" w:hAnsi="Trebuchet MS"/>
          <w:lang w:eastAsia="en-GB"/>
        </w:rPr>
      </w:pPr>
      <w:r w:rsidRPr="004F7746">
        <w:rPr>
          <w:rFonts w:ascii="Trebuchet MS" w:hAnsi="Trebuchet MS"/>
          <w:lang w:eastAsia="en-GB"/>
        </w:rPr>
        <w:t>Procedura aplicată pentru achiziția lucrărilor: procedură simplificată.</w:t>
      </w:r>
    </w:p>
    <w:p w14:paraId="194614BC" w14:textId="4CDB1791" w:rsidR="00280BDD" w:rsidRPr="004F7746" w:rsidRDefault="00280BDD" w:rsidP="004F7746">
      <w:pPr>
        <w:jc w:val="both"/>
        <w:rPr>
          <w:rFonts w:ascii="Trebuchet MS" w:hAnsi="Trebuchet MS"/>
          <w:lang w:eastAsia="en-GB"/>
        </w:rPr>
      </w:pPr>
      <w:r w:rsidRPr="004F7746">
        <w:rPr>
          <w:rFonts w:ascii="Trebuchet MS" w:hAnsi="Trebuchet MS"/>
          <w:lang w:eastAsia="en-GB"/>
        </w:rPr>
        <w:t>Durata de execuție a lucrărilor este de</w:t>
      </w:r>
      <w:r w:rsidR="0030036A">
        <w:rPr>
          <w:rFonts w:ascii="Trebuchet MS" w:hAnsi="Trebuchet MS"/>
          <w:lang w:eastAsia="en-GB"/>
        </w:rPr>
        <w:t xml:space="preserve"> maxim 3</w:t>
      </w:r>
      <w:r w:rsidRPr="004F7746">
        <w:rPr>
          <w:rFonts w:ascii="Trebuchet MS" w:hAnsi="Trebuchet MS"/>
          <w:lang w:eastAsia="en-GB"/>
        </w:rPr>
        <w:t xml:space="preserve"> luni de la data menționată în ordinul de începere a lucrărilor</w:t>
      </w:r>
      <w:r w:rsidR="0030316C">
        <w:rPr>
          <w:rFonts w:ascii="Trebuchet MS" w:hAnsi="Trebuchet MS"/>
          <w:lang w:eastAsia="en-GB"/>
        </w:rPr>
        <w:t xml:space="preserve"> și predarea amplasamentului</w:t>
      </w:r>
      <w:r w:rsidRPr="004F7746">
        <w:rPr>
          <w:rFonts w:ascii="Trebuchet MS" w:hAnsi="Trebuchet MS"/>
          <w:lang w:eastAsia="en-GB"/>
        </w:rPr>
        <w:t>.</w:t>
      </w:r>
    </w:p>
    <w:p w14:paraId="2AD04CCF" w14:textId="77777777" w:rsidR="006B4752" w:rsidRPr="00B67500" w:rsidRDefault="006B4752" w:rsidP="006B4752">
      <w:pPr>
        <w:autoSpaceDE w:val="0"/>
        <w:autoSpaceDN w:val="0"/>
        <w:adjustRightInd w:val="0"/>
        <w:spacing w:after="0" w:line="240" w:lineRule="auto"/>
        <w:jc w:val="both"/>
        <w:rPr>
          <w:rFonts w:ascii="Arial" w:hAnsi="Arial" w:cs="Arial"/>
        </w:rPr>
      </w:pPr>
    </w:p>
    <w:p w14:paraId="141F641D" w14:textId="77777777" w:rsidR="006B4752" w:rsidRDefault="006B4752" w:rsidP="00EC0EC7">
      <w:pPr>
        <w:pStyle w:val="Heading2"/>
        <w:numPr>
          <w:ilvl w:val="0"/>
          <w:numId w:val="9"/>
        </w:numPr>
        <w:spacing w:line="240" w:lineRule="auto"/>
        <w:jc w:val="both"/>
        <w:rPr>
          <w:rFonts w:ascii="Trebuchet MS" w:hAnsi="Trebuchet MS" w:cs="Times New Roman"/>
          <w:b/>
          <w:bCs/>
          <w:color w:val="auto"/>
          <w:sz w:val="24"/>
        </w:rPr>
      </w:pPr>
      <w:bookmarkStart w:id="49" w:name="_Toc84409814"/>
      <w:bookmarkStart w:id="50" w:name="_Toc84409907"/>
      <w:bookmarkStart w:id="51" w:name="_Toc84495787"/>
      <w:bookmarkStart w:id="52" w:name="_Toc216937147"/>
      <w:r w:rsidRPr="006B4752">
        <w:rPr>
          <w:rFonts w:ascii="Trebuchet MS" w:hAnsi="Trebuchet MS" w:cs="Times New Roman"/>
          <w:b/>
          <w:bCs/>
          <w:color w:val="auto"/>
          <w:sz w:val="24"/>
        </w:rPr>
        <w:t>Atribuțiile și responsabilitățile părților</w:t>
      </w:r>
      <w:bookmarkEnd w:id="49"/>
      <w:bookmarkEnd w:id="50"/>
      <w:bookmarkEnd w:id="51"/>
      <w:bookmarkEnd w:id="52"/>
      <w:r w:rsidRPr="006B4752">
        <w:rPr>
          <w:rFonts w:ascii="Trebuchet MS" w:hAnsi="Trebuchet MS" w:cs="Times New Roman"/>
          <w:b/>
          <w:bCs/>
          <w:color w:val="auto"/>
          <w:sz w:val="24"/>
        </w:rPr>
        <w:t xml:space="preserve"> </w:t>
      </w:r>
    </w:p>
    <w:p w14:paraId="135067E2" w14:textId="77777777" w:rsidR="006B4752" w:rsidRPr="006B4752" w:rsidRDefault="006B4752" w:rsidP="006B4752"/>
    <w:p w14:paraId="0EADF730" w14:textId="77777777" w:rsidR="006B4752" w:rsidRPr="006B4752" w:rsidRDefault="006B4752" w:rsidP="00EC0EC7">
      <w:pPr>
        <w:pStyle w:val="ListParagraph"/>
        <w:numPr>
          <w:ilvl w:val="0"/>
          <w:numId w:val="11"/>
        </w:numPr>
        <w:autoSpaceDE w:val="0"/>
        <w:autoSpaceDN w:val="0"/>
        <w:adjustRightInd w:val="0"/>
        <w:jc w:val="both"/>
        <w:rPr>
          <w:rFonts w:ascii="Arial" w:hAnsi="Arial" w:cs="Arial"/>
          <w:b/>
          <w:u w:val="single"/>
        </w:rPr>
      </w:pPr>
      <w:r w:rsidRPr="006B4752">
        <w:rPr>
          <w:rFonts w:ascii="Arial" w:hAnsi="Arial" w:cs="Arial"/>
          <w:b/>
        </w:rPr>
        <w:t>Responsabilitățile Antreprenorului:</w:t>
      </w:r>
    </w:p>
    <w:p w14:paraId="42F094C0" w14:textId="77777777" w:rsidR="006B4752" w:rsidRPr="006B4752" w:rsidRDefault="006B4752" w:rsidP="00EC0EC7">
      <w:pPr>
        <w:pStyle w:val="ListParagraph"/>
        <w:numPr>
          <w:ilvl w:val="0"/>
          <w:numId w:val="11"/>
        </w:numPr>
        <w:autoSpaceDE w:val="0"/>
        <w:autoSpaceDN w:val="0"/>
        <w:adjustRightInd w:val="0"/>
        <w:jc w:val="both"/>
        <w:rPr>
          <w:rFonts w:ascii="Arial" w:hAnsi="Arial" w:cs="Arial"/>
          <w:b/>
        </w:rPr>
      </w:pPr>
      <w:r w:rsidRPr="006B4752">
        <w:rPr>
          <w:rFonts w:ascii="Arial" w:hAnsi="Arial" w:cs="Arial"/>
          <w:b/>
        </w:rPr>
        <w:t>Principalele obligații privind execuția lucrărilor</w:t>
      </w:r>
    </w:p>
    <w:p w14:paraId="228758F4" w14:textId="77777777" w:rsidR="006B4752" w:rsidRPr="006B4752" w:rsidRDefault="006B4752" w:rsidP="0080091F">
      <w:pPr>
        <w:numPr>
          <w:ilvl w:val="0"/>
          <w:numId w:val="20"/>
        </w:numPr>
        <w:tabs>
          <w:tab w:val="left" w:pos="27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Asigurarea nivelului de calitate corespunzător cerințelor fundamentale aplicabile construcțiilor și instalațiilor, prevăzute de legislația în vigoare.</w:t>
      </w:r>
    </w:p>
    <w:p w14:paraId="3D6C3BE4" w14:textId="77777777" w:rsidR="006B4752" w:rsidRPr="006B4752" w:rsidRDefault="006B4752" w:rsidP="0080091F">
      <w:pPr>
        <w:numPr>
          <w:ilvl w:val="0"/>
          <w:numId w:val="20"/>
        </w:numPr>
        <w:tabs>
          <w:tab w:val="left" w:pos="27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Sesizarea Autorității Contractante asupra neconformităților și neconcordanțelor constate în proiecte, în vederea soluționării.</w:t>
      </w:r>
    </w:p>
    <w:p w14:paraId="7C427CF4" w14:textId="77777777" w:rsidR="006B4752" w:rsidRPr="006B4752" w:rsidRDefault="006B4752" w:rsidP="0080091F">
      <w:pPr>
        <w:numPr>
          <w:ilvl w:val="0"/>
          <w:numId w:val="20"/>
        </w:numPr>
        <w:tabs>
          <w:tab w:val="left" w:pos="27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Începerea desființării celor 5 clădiri și execuției lucrărilor numai în baza autorizațiilor emise în condițiile legii și în conformitate cu proiectul tehnic </w:t>
      </w:r>
      <w:proofErr w:type="spellStart"/>
      <w:r w:rsidRPr="006B4752">
        <w:rPr>
          <w:rFonts w:ascii="Trebuchet MS" w:hAnsi="Trebuchet MS" w:cs="Arial"/>
        </w:rPr>
        <w:t>tehnic</w:t>
      </w:r>
      <w:proofErr w:type="spellEnd"/>
      <w:r w:rsidRPr="006B4752">
        <w:rPr>
          <w:rFonts w:ascii="Trebuchet MS" w:hAnsi="Trebuchet MS" w:cs="Arial"/>
        </w:rPr>
        <w:t xml:space="preserve"> verificat de specialiști atestați.</w:t>
      </w:r>
    </w:p>
    <w:p w14:paraId="1DC0A8C2" w14:textId="77777777" w:rsidR="006B4752" w:rsidRPr="006B4752" w:rsidRDefault="006B4752" w:rsidP="0080091F">
      <w:pPr>
        <w:numPr>
          <w:ilvl w:val="0"/>
          <w:numId w:val="20"/>
        </w:numPr>
        <w:tabs>
          <w:tab w:val="left" w:pos="27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Asigurarea nivelului de calitate corespunzător cerințelor printr-un sistem propriu de calitate conceput și realizat prin responsabil personal propriu, cu responsabili tehnici cu execuția autorizați, conform legii. </w:t>
      </w:r>
    </w:p>
    <w:p w14:paraId="0316E7BB" w14:textId="77777777" w:rsidR="006B4752" w:rsidRPr="006B4752" w:rsidRDefault="006B4752" w:rsidP="0080091F">
      <w:pPr>
        <w:numPr>
          <w:ilvl w:val="0"/>
          <w:numId w:val="20"/>
        </w:numPr>
        <w:tabs>
          <w:tab w:val="left" w:pos="27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Asigurarea planificării resurselor pe toată perioada derulării Contractului.</w:t>
      </w:r>
    </w:p>
    <w:p w14:paraId="20C4AED4" w14:textId="77777777" w:rsidR="006B4752" w:rsidRPr="006B4752" w:rsidRDefault="006B4752" w:rsidP="0080091F">
      <w:pPr>
        <w:widowControl w:val="0"/>
        <w:numPr>
          <w:ilvl w:val="0"/>
          <w:numId w:val="20"/>
        </w:numPr>
        <w:tabs>
          <w:tab w:val="left" w:pos="270"/>
        </w:tabs>
        <w:spacing w:after="0" w:line="240" w:lineRule="auto"/>
        <w:ind w:left="-142" w:firstLine="142"/>
        <w:jc w:val="both"/>
        <w:rPr>
          <w:rFonts w:ascii="Trebuchet MS" w:hAnsi="Trebuchet MS" w:cs="Arial"/>
          <w:lang w:val="pt-BR"/>
        </w:rPr>
      </w:pPr>
      <w:r w:rsidRPr="006B4752">
        <w:rPr>
          <w:rFonts w:ascii="Trebuchet MS" w:hAnsi="Trebuchet MS" w:cs="Arial"/>
        </w:rPr>
        <w:t xml:space="preserve">Antreprenorul va lua toate măsurile necesare pentru </w:t>
      </w:r>
      <w:proofErr w:type="spellStart"/>
      <w:r w:rsidRPr="006B4752">
        <w:rPr>
          <w:rFonts w:ascii="Trebuchet MS" w:hAnsi="Trebuchet MS" w:cs="Arial"/>
        </w:rPr>
        <w:t>protecţia</w:t>
      </w:r>
      <w:proofErr w:type="spellEnd"/>
      <w:r w:rsidRPr="006B4752">
        <w:rPr>
          <w:rFonts w:ascii="Trebuchet MS" w:hAnsi="Trebuchet MS" w:cs="Arial"/>
        </w:rPr>
        <w:t xml:space="preserve"> mediului înconjurător (atât pe </w:t>
      </w:r>
      <w:proofErr w:type="spellStart"/>
      <w:r w:rsidRPr="006B4752">
        <w:rPr>
          <w:rFonts w:ascii="Trebuchet MS" w:hAnsi="Trebuchet MS" w:cs="Arial"/>
        </w:rPr>
        <w:t>Şantier</w:t>
      </w:r>
      <w:proofErr w:type="spellEnd"/>
      <w:r w:rsidRPr="006B4752">
        <w:rPr>
          <w:rFonts w:ascii="Trebuchet MS" w:hAnsi="Trebuchet MS" w:cs="Arial"/>
        </w:rPr>
        <w:t xml:space="preserve">, cât </w:t>
      </w:r>
      <w:proofErr w:type="spellStart"/>
      <w:r w:rsidRPr="006B4752">
        <w:rPr>
          <w:rFonts w:ascii="Trebuchet MS" w:hAnsi="Trebuchet MS" w:cs="Arial"/>
        </w:rPr>
        <w:t>şi</w:t>
      </w:r>
      <w:proofErr w:type="spellEnd"/>
      <w:r w:rsidRPr="006B4752">
        <w:rPr>
          <w:rFonts w:ascii="Trebuchet MS" w:hAnsi="Trebuchet MS" w:cs="Arial"/>
        </w:rPr>
        <w:t xml:space="preserve"> în afara acestuia) </w:t>
      </w:r>
      <w:proofErr w:type="spellStart"/>
      <w:r w:rsidRPr="006B4752">
        <w:rPr>
          <w:rFonts w:ascii="Trebuchet MS" w:hAnsi="Trebuchet MS" w:cs="Arial"/>
        </w:rPr>
        <w:t>şi</w:t>
      </w:r>
      <w:proofErr w:type="spellEnd"/>
      <w:r w:rsidRPr="006B4752">
        <w:rPr>
          <w:rFonts w:ascii="Trebuchet MS" w:hAnsi="Trebuchet MS" w:cs="Arial"/>
        </w:rPr>
        <w:t xml:space="preserve"> pentru limitarea daunelor sau afectării </w:t>
      </w:r>
      <w:proofErr w:type="spellStart"/>
      <w:r w:rsidRPr="006B4752">
        <w:rPr>
          <w:rFonts w:ascii="Trebuchet MS" w:hAnsi="Trebuchet MS" w:cs="Arial"/>
        </w:rPr>
        <w:t>populaţiei</w:t>
      </w:r>
      <w:proofErr w:type="spellEnd"/>
      <w:r w:rsidRPr="006B4752">
        <w:rPr>
          <w:rFonts w:ascii="Trebuchet MS" w:hAnsi="Trebuchet MS" w:cs="Arial"/>
        </w:rPr>
        <w:t xml:space="preserve"> </w:t>
      </w:r>
      <w:proofErr w:type="spellStart"/>
      <w:r w:rsidRPr="006B4752">
        <w:rPr>
          <w:rFonts w:ascii="Trebuchet MS" w:hAnsi="Trebuchet MS" w:cs="Arial"/>
        </w:rPr>
        <w:t>şi</w:t>
      </w:r>
      <w:proofErr w:type="spellEnd"/>
      <w:r w:rsidRPr="006B4752">
        <w:rPr>
          <w:rFonts w:ascii="Trebuchet MS" w:hAnsi="Trebuchet MS" w:cs="Arial"/>
        </w:rPr>
        <w:t xml:space="preserve"> a </w:t>
      </w:r>
      <w:proofErr w:type="spellStart"/>
      <w:r w:rsidRPr="006B4752">
        <w:rPr>
          <w:rFonts w:ascii="Trebuchet MS" w:hAnsi="Trebuchet MS" w:cs="Arial"/>
        </w:rPr>
        <w:t>proprietăţilor</w:t>
      </w:r>
      <w:proofErr w:type="spellEnd"/>
      <w:r w:rsidRPr="006B4752">
        <w:rPr>
          <w:rFonts w:ascii="Trebuchet MS" w:hAnsi="Trebuchet MS" w:cs="Arial"/>
        </w:rPr>
        <w:t xml:space="preserve"> ca urmare a poluării, zgomotului </w:t>
      </w:r>
      <w:proofErr w:type="spellStart"/>
      <w:r w:rsidRPr="006B4752">
        <w:rPr>
          <w:rFonts w:ascii="Trebuchet MS" w:hAnsi="Trebuchet MS" w:cs="Arial"/>
        </w:rPr>
        <w:t>şi</w:t>
      </w:r>
      <w:proofErr w:type="spellEnd"/>
      <w:r w:rsidRPr="006B4752">
        <w:rPr>
          <w:rFonts w:ascii="Trebuchet MS" w:hAnsi="Trebuchet MS" w:cs="Arial"/>
        </w:rPr>
        <w:t xml:space="preserve"> a altor </w:t>
      </w:r>
      <w:proofErr w:type="spellStart"/>
      <w:r w:rsidRPr="006B4752">
        <w:rPr>
          <w:rFonts w:ascii="Trebuchet MS" w:hAnsi="Trebuchet MS" w:cs="Arial"/>
        </w:rPr>
        <w:t>consecinţe</w:t>
      </w:r>
      <w:proofErr w:type="spellEnd"/>
      <w:r w:rsidRPr="006B4752">
        <w:rPr>
          <w:rFonts w:ascii="Trebuchet MS" w:hAnsi="Trebuchet MS" w:cs="Arial"/>
        </w:rPr>
        <w:t xml:space="preserve"> ale </w:t>
      </w:r>
      <w:proofErr w:type="spellStart"/>
      <w:r w:rsidRPr="006B4752">
        <w:rPr>
          <w:rFonts w:ascii="Trebuchet MS" w:hAnsi="Trebuchet MS" w:cs="Arial"/>
        </w:rPr>
        <w:t>activităţii</w:t>
      </w:r>
      <w:proofErr w:type="spellEnd"/>
      <w:r w:rsidRPr="006B4752">
        <w:rPr>
          <w:rFonts w:ascii="Trebuchet MS" w:hAnsi="Trebuchet MS" w:cs="Arial"/>
        </w:rPr>
        <w:t xml:space="preserve"> sale. </w:t>
      </w:r>
      <w:r w:rsidRPr="006B4752">
        <w:rPr>
          <w:rFonts w:ascii="Trebuchet MS" w:hAnsi="Trebuchet MS" w:cs="Arial"/>
          <w:lang w:val="pt-BR"/>
        </w:rPr>
        <w:t xml:space="preserve">Aceste măsuri vor fi conforme cu cele prevăzute în Specificaţii şi în actul de reglementare în domeniul mediului. Antreprenorul se va asigura că emisiile, deversările de suprafaţă şi deşeurile rezultate în urma activităţilor proprii nu vor depăşi valorile prevăzute în Specificaţii şi nici valorile stabilite de Lege. </w:t>
      </w:r>
    </w:p>
    <w:p w14:paraId="3473AFD8" w14:textId="77777777" w:rsidR="006B4752" w:rsidRPr="006B4752" w:rsidRDefault="006B4752" w:rsidP="0080091F">
      <w:pPr>
        <w:widowControl w:val="0"/>
        <w:numPr>
          <w:ilvl w:val="0"/>
          <w:numId w:val="20"/>
        </w:numPr>
        <w:tabs>
          <w:tab w:val="left" w:pos="270"/>
        </w:tabs>
        <w:spacing w:after="0" w:line="240" w:lineRule="auto"/>
        <w:ind w:left="-142" w:firstLine="142"/>
        <w:jc w:val="both"/>
        <w:rPr>
          <w:rFonts w:ascii="Trebuchet MS" w:hAnsi="Trebuchet MS" w:cs="Arial"/>
          <w:lang w:val="pt-BR"/>
        </w:rPr>
      </w:pPr>
      <w:r w:rsidRPr="006B4752">
        <w:rPr>
          <w:rFonts w:ascii="Trebuchet MS" w:hAnsi="Trebuchet MS" w:cs="Arial"/>
          <w:lang w:val="pt-BR"/>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552DBE1F" w14:textId="77777777" w:rsidR="006B4752" w:rsidRPr="006B4752" w:rsidRDefault="006B4752" w:rsidP="0080091F">
      <w:pPr>
        <w:widowControl w:val="0"/>
        <w:numPr>
          <w:ilvl w:val="0"/>
          <w:numId w:val="20"/>
        </w:numPr>
        <w:tabs>
          <w:tab w:val="left" w:pos="270"/>
        </w:tabs>
        <w:spacing w:after="0" w:line="240" w:lineRule="auto"/>
        <w:ind w:left="-142" w:firstLine="142"/>
        <w:jc w:val="both"/>
        <w:rPr>
          <w:rFonts w:ascii="Trebuchet MS" w:hAnsi="Trebuchet MS" w:cs="Arial"/>
          <w:lang w:val="pt-BR"/>
        </w:rPr>
      </w:pPr>
      <w:r w:rsidRPr="006B4752">
        <w:rPr>
          <w:rFonts w:ascii="Trebuchet MS" w:hAnsi="Trebuchet MS" w:cs="Arial"/>
          <w:lang w:val="pt-BR"/>
        </w:rPr>
        <w:t xml:space="preserve">Propunerea spre aprobare către Autoritatea Contractantă, a unui grafic de execuție actualizat, incluzând datele de finalizare a fiecărei activități, în baza ofertei tehnice. </w:t>
      </w:r>
    </w:p>
    <w:p w14:paraId="56E37E22" w14:textId="77777777" w:rsidR="006B4752" w:rsidRPr="006B4752" w:rsidRDefault="006B4752" w:rsidP="0080091F">
      <w:pPr>
        <w:widowControl w:val="0"/>
        <w:numPr>
          <w:ilvl w:val="0"/>
          <w:numId w:val="20"/>
        </w:numPr>
        <w:tabs>
          <w:tab w:val="left" w:pos="270"/>
        </w:tabs>
        <w:spacing w:after="0" w:line="240" w:lineRule="auto"/>
        <w:ind w:left="-142" w:firstLine="142"/>
        <w:jc w:val="both"/>
        <w:rPr>
          <w:rFonts w:ascii="Trebuchet MS" w:hAnsi="Trebuchet MS" w:cs="Arial"/>
          <w:lang w:val="pt-BR"/>
        </w:rPr>
      </w:pPr>
      <w:r w:rsidRPr="006B4752">
        <w:rPr>
          <w:rFonts w:ascii="Trebuchet MS" w:hAnsi="Trebuchet MS" w:cs="Arial"/>
          <w:lang w:val="pt-BR"/>
        </w:rPr>
        <w:t xml:space="preserve">Executarea și documentarea corespunzătoare a tuturor schimbărilor (Modificări) solicitate de către Autoritatea Contractantă pe durata derulării Contractului; </w:t>
      </w:r>
    </w:p>
    <w:p w14:paraId="706AB424" w14:textId="77777777" w:rsidR="006B4752" w:rsidRPr="006B4752" w:rsidRDefault="006B4752" w:rsidP="0080091F">
      <w:pPr>
        <w:widowControl w:val="0"/>
        <w:numPr>
          <w:ilvl w:val="0"/>
          <w:numId w:val="20"/>
        </w:numPr>
        <w:tabs>
          <w:tab w:val="left" w:pos="270"/>
          <w:tab w:val="left" w:pos="450"/>
        </w:tabs>
        <w:spacing w:after="0" w:line="240" w:lineRule="auto"/>
        <w:ind w:left="-142" w:firstLine="142"/>
        <w:jc w:val="both"/>
        <w:rPr>
          <w:rFonts w:ascii="Trebuchet MS" w:hAnsi="Trebuchet MS" w:cs="Arial"/>
          <w:lang w:val="pt-BR"/>
        </w:rPr>
      </w:pPr>
      <w:r w:rsidRPr="006B4752">
        <w:rPr>
          <w:rFonts w:ascii="Trebuchet MS" w:hAnsi="Trebuchet MS" w:cs="Arial"/>
          <w:lang w:val="pt-BR"/>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488DC875" w14:textId="77777777" w:rsidR="006B4752" w:rsidRPr="006B4752" w:rsidRDefault="006B4752" w:rsidP="0080091F">
      <w:pPr>
        <w:pStyle w:val="ListParagraph"/>
        <w:widowControl w:val="0"/>
        <w:numPr>
          <w:ilvl w:val="0"/>
          <w:numId w:val="20"/>
        </w:numPr>
        <w:tabs>
          <w:tab w:val="left" w:pos="270"/>
          <w:tab w:val="left" w:pos="450"/>
        </w:tabs>
        <w:autoSpaceDE w:val="0"/>
        <w:autoSpaceDN w:val="0"/>
        <w:adjustRightInd w:val="0"/>
        <w:spacing w:after="0" w:line="240" w:lineRule="auto"/>
        <w:ind w:left="-142" w:firstLine="142"/>
        <w:contextualSpacing w:val="0"/>
        <w:jc w:val="both"/>
        <w:rPr>
          <w:rFonts w:ascii="Trebuchet MS" w:hAnsi="Trebuchet MS" w:cs="Arial"/>
        </w:rPr>
      </w:pPr>
      <w:r w:rsidRPr="006B4752">
        <w:rPr>
          <w:rFonts w:ascii="Trebuchet MS" w:hAnsi="Trebuchet MS" w:cs="Arial"/>
        </w:rPr>
        <w:t xml:space="preserve">Elaborarea și transmiterea către Autoritatea Contractantă de rapoarte de progres bilunare; </w:t>
      </w:r>
    </w:p>
    <w:p w14:paraId="02500241" w14:textId="77777777" w:rsidR="006B4752" w:rsidRPr="006B4752"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Convocarea factorilor care trebuie să participe la verificarea lucrărilor ajunse în faze determinante ale execuției și asigurarea condițiilor necesare efectuării acestora, în scopul obținerii acordului de continuare a lucrărilor.</w:t>
      </w:r>
    </w:p>
    <w:p w14:paraId="5273319B" w14:textId="04728C80" w:rsidR="006B4752" w:rsidRPr="006B4752" w:rsidRDefault="006B4752" w:rsidP="00BD57BE">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Antreprenorul are obligația conform prevederilor legale și programului de control în faze de execuție determinante avizat de către</w:t>
      </w:r>
      <w:r w:rsidR="0065638E">
        <w:rPr>
          <w:rFonts w:ascii="Trebuchet MS" w:hAnsi="Trebuchet MS" w:cs="Arial"/>
        </w:rPr>
        <w:t xml:space="preserve"> Serviciul Asigurare Resurse</w:t>
      </w:r>
      <w:r w:rsidRPr="006B4752">
        <w:rPr>
          <w:rFonts w:ascii="Trebuchet MS" w:hAnsi="Trebuchet MS" w:cs="Arial"/>
        </w:rPr>
        <w:t xml:space="preserve">., să anunțe Autoritatea contractantă, supervizorul și proiectantul prin adresă scrisă, cu cel puțin 5 zile lucrătoare anterior datei efectuării controlului în faza de execuție determinantă respectivă. În adresa menționată, </w:t>
      </w:r>
      <w:r w:rsidRPr="006B4752">
        <w:rPr>
          <w:rFonts w:ascii="Trebuchet MS" w:hAnsi="Trebuchet MS" w:cs="Arial"/>
        </w:rPr>
        <w:lastRenderedPageBreak/>
        <w:t>Antreprenorul va specifica faptul că a efectuat toate verificările necesare (documente, lucrări, etc.) și că sunt îndeplinite condițiile necesare efectuării controlului în faza determinantă în scopul autorizării continuării lucrărilor.</w:t>
      </w:r>
    </w:p>
    <w:p w14:paraId="2842F7C8" w14:textId="77777777" w:rsidR="006B4752" w:rsidRPr="006B4752" w:rsidRDefault="006B4752" w:rsidP="00BD57BE">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Înaintea datei efectuării controlului în fază determinantă, Antreprenorul (șef de </w:t>
      </w:r>
      <w:proofErr w:type="spellStart"/>
      <w:r w:rsidRPr="006B4752">
        <w:rPr>
          <w:rFonts w:ascii="Trebuchet MS" w:hAnsi="Trebuchet MS" w:cs="Arial"/>
        </w:rPr>
        <w:t>santier</w:t>
      </w:r>
      <w:proofErr w:type="spellEnd"/>
      <w:r w:rsidRPr="006B4752">
        <w:rPr>
          <w:rFonts w:ascii="Trebuchet MS" w:hAnsi="Trebuchet MS" w:cs="Arial"/>
        </w:rPr>
        <w:t xml:space="preserve"> și R.T.E.), supervizorul, Proiectantul vor verifica dacă sunt întrunite și asigurate conform prevederilor legale și reglementărilor tehnice specifice, condițiile de verificare a lucrărilor ajunse în fazele de execuție determinante.</w:t>
      </w:r>
    </w:p>
    <w:p w14:paraId="2C28706D" w14:textId="77777777" w:rsidR="006B4752" w:rsidRPr="006B4752"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Soluționarea neconformităților, a defectelor și a neconcordanțelor apărute în fazele de execuție, numai pe baza soluțiilor stabilite de Proiectant cu acordul Autorității Contractante. </w:t>
      </w:r>
    </w:p>
    <w:p w14:paraId="266DC4FD" w14:textId="3984CE03" w:rsidR="006B4752" w:rsidRPr="006B4752"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Sesizarea în termen de 24 ore a Autorității Contractante – </w:t>
      </w:r>
      <w:r w:rsidR="0065638E">
        <w:rPr>
          <w:rFonts w:ascii="Trebuchet MS" w:hAnsi="Trebuchet MS" w:cs="Arial"/>
        </w:rPr>
        <w:t>Serviciul Asigurare Resurse</w:t>
      </w:r>
      <w:r w:rsidRPr="006B4752">
        <w:rPr>
          <w:rFonts w:ascii="Trebuchet MS" w:hAnsi="Trebuchet MS" w:cs="Arial"/>
        </w:rPr>
        <w:t>. în cazul producerii unor accidente tehnice în timpul execuției lucrărilor.</w:t>
      </w:r>
    </w:p>
    <w:p w14:paraId="7586A867" w14:textId="4DB1CCC4" w:rsidR="006B4752" w:rsidRPr="006B4752"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B52541">
        <w:rPr>
          <w:rFonts w:ascii="Trebuchet MS" w:hAnsi="Trebuchet MS" w:cs="Arial"/>
          <w:lang w:val="pt-BR"/>
        </w:rPr>
        <w:t>Remedierea, , a defectelor calitative apărute din vina sa, atât în perioada de execuție, cat și în perioada de garanție stabilită prin Contract.</w:t>
      </w:r>
      <w:r w:rsidRPr="006B4752">
        <w:rPr>
          <w:rFonts w:ascii="Trebuchet MS" w:hAnsi="Trebuchet MS" w:cs="Arial"/>
        </w:rPr>
        <w:t>Participarea la întocmirea Cărții Tehnice a construcției.</w:t>
      </w:r>
    </w:p>
    <w:p w14:paraId="49F78136" w14:textId="77777777" w:rsidR="006B4752" w:rsidRPr="006B4752" w:rsidRDefault="006B4752" w:rsidP="0080091F">
      <w:pPr>
        <w:widowControl w:val="0"/>
        <w:numPr>
          <w:ilvl w:val="0"/>
          <w:numId w:val="20"/>
        </w:numPr>
        <w:tabs>
          <w:tab w:val="left" w:pos="270"/>
          <w:tab w:val="left" w:pos="450"/>
        </w:tabs>
        <w:spacing w:after="0" w:line="240" w:lineRule="auto"/>
        <w:ind w:left="-142" w:firstLine="142"/>
        <w:jc w:val="both"/>
        <w:rPr>
          <w:rFonts w:ascii="Trebuchet MS" w:hAnsi="Trebuchet MS" w:cs="Arial"/>
          <w:lang w:val="pt-BR"/>
        </w:rPr>
      </w:pPr>
      <w:r w:rsidRPr="006B4752">
        <w:rPr>
          <w:rFonts w:ascii="Trebuchet MS" w:hAnsi="Trebuchet MS" w:cs="Arial"/>
        </w:rPr>
        <w:t>Antreprenorul</w:t>
      </w:r>
      <w:r w:rsidRPr="006B4752">
        <w:rPr>
          <w:rFonts w:ascii="Trebuchet MS" w:hAnsi="Trebuchet MS" w:cs="Arial"/>
          <w:lang w:val="pt-BR"/>
        </w:rPr>
        <w:t xml:space="preserve"> este responsabil pentru activitatea personalului său, pentru obținerea rezultatelor cerute și pentru respectarea termenelor de execuție; </w:t>
      </w:r>
    </w:p>
    <w:p w14:paraId="3724CFF5" w14:textId="77777777" w:rsidR="006B4752" w:rsidRPr="006B4752" w:rsidRDefault="006B4752" w:rsidP="0080091F">
      <w:pPr>
        <w:widowControl w:val="0"/>
        <w:numPr>
          <w:ilvl w:val="0"/>
          <w:numId w:val="20"/>
        </w:numPr>
        <w:tabs>
          <w:tab w:val="left" w:pos="270"/>
          <w:tab w:val="left" w:pos="450"/>
        </w:tabs>
        <w:spacing w:after="0" w:line="240" w:lineRule="auto"/>
        <w:ind w:left="-142" w:firstLine="142"/>
        <w:jc w:val="both"/>
        <w:rPr>
          <w:rFonts w:ascii="Trebuchet MS" w:hAnsi="Trebuchet MS" w:cs="Arial"/>
          <w:lang w:val="pt-BR"/>
        </w:rPr>
      </w:pPr>
      <w:r w:rsidRPr="006B4752">
        <w:rPr>
          <w:rFonts w:ascii="Trebuchet MS" w:hAnsi="Trebuchet MS" w:cs="Arial"/>
        </w:rPr>
        <w:t>Antreprenorul</w:t>
      </w:r>
      <w:r w:rsidRPr="006B4752">
        <w:rPr>
          <w:rFonts w:ascii="Trebuchet MS" w:hAnsi="Trebuchet MS" w:cs="Arial"/>
          <w:lang w:val="pt-BR"/>
        </w:rPr>
        <w:t xml:space="preserve"> este responsabil pentru întreaga coordonare a activităților ce reprezintă obiectul Contractului, sub supravegherea supervizorului și a reprezentanților Autorității Contractante (după caz); </w:t>
      </w:r>
    </w:p>
    <w:p w14:paraId="1A4AAD98" w14:textId="77777777" w:rsidR="006B4752" w:rsidRPr="006B4752"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Depunerea situațiilor de plată în vederea avizării de către supervizor, care va verifica și certifica conformitatea cu realitatea. </w:t>
      </w:r>
    </w:p>
    <w:p w14:paraId="3DF24D8D" w14:textId="77777777" w:rsidR="006B4752" w:rsidRPr="006B4752" w:rsidRDefault="006B4752" w:rsidP="006B4752">
      <w:pPr>
        <w:tabs>
          <w:tab w:val="left" w:pos="270"/>
          <w:tab w:val="left" w:pos="450"/>
        </w:tabs>
        <w:autoSpaceDE w:val="0"/>
        <w:autoSpaceDN w:val="0"/>
        <w:adjustRightInd w:val="0"/>
        <w:ind w:left="-142" w:firstLine="142"/>
        <w:jc w:val="both"/>
        <w:rPr>
          <w:rFonts w:ascii="Trebuchet MS" w:hAnsi="Trebuchet MS" w:cs="Arial"/>
        </w:rPr>
      </w:pPr>
      <w:r w:rsidRPr="006B4752">
        <w:rPr>
          <w:rFonts w:ascii="Trebuchet MS" w:hAnsi="Trebuchet MS" w:cs="Arial"/>
        </w:rPr>
        <w:t xml:space="preserve">Pe parcursul derulării lucrărilor, Antreprenorul va întocmi și va prezenta în fiecare lună atașamente pentru toate lucrările executate (măsurători defalcate/detaliate pentru verificarea tuturor lucrărilor real executate, cu verificarea pe teren împreuna cu supervizorul a tuturor stadiilor fizice și a cantităților de lucrări realizate), documente ce au rolul de a indica lucrările executate pe șantier, cantitativ pe articole de deviz. Atașamentele vor fi semnate de Antreprenor și confirmate de către supervizor, după caz de reprezentanți ai Autorității contractante și vor sta la baza situațiilor lunare de lucrări real executate iar la finalizarea tuturor lucrărilor vor face parte din capitolul B (documentația privind </w:t>
      </w:r>
      <w:proofErr w:type="spellStart"/>
      <w:r w:rsidRPr="006B4752">
        <w:rPr>
          <w:rFonts w:ascii="Trebuchet MS" w:hAnsi="Trebuchet MS" w:cs="Arial"/>
        </w:rPr>
        <w:t>executia</w:t>
      </w:r>
      <w:proofErr w:type="spellEnd"/>
      <w:r w:rsidRPr="006B4752">
        <w:rPr>
          <w:rFonts w:ascii="Trebuchet MS" w:hAnsi="Trebuchet MS" w:cs="Arial"/>
        </w:rPr>
        <w:t>) a Cărții Tehnice a construcției.</w:t>
      </w:r>
    </w:p>
    <w:p w14:paraId="1395EFF2" w14:textId="77777777" w:rsidR="006B4752" w:rsidRPr="006B4752"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Antreprenorul trebuie să comunice beneficiarului, în perioada de valabilitate a </w:t>
      </w:r>
      <w:proofErr w:type="spellStart"/>
      <w:r w:rsidRPr="006B4752">
        <w:rPr>
          <w:rFonts w:ascii="Trebuchet MS" w:hAnsi="Trebuchet MS" w:cs="Arial"/>
        </w:rPr>
        <w:t>autorizaţiei</w:t>
      </w:r>
      <w:proofErr w:type="spellEnd"/>
      <w:r w:rsidRPr="006B4752">
        <w:rPr>
          <w:rFonts w:ascii="Trebuchet MS" w:hAnsi="Trebuchet MS" w:cs="Arial"/>
        </w:rPr>
        <w:t xml:space="preserve"> de construire, data terminării tuturor lucrărilor prevăzute în contract </w:t>
      </w:r>
      <w:proofErr w:type="spellStart"/>
      <w:r w:rsidRPr="006B4752">
        <w:rPr>
          <w:rFonts w:ascii="Trebuchet MS" w:hAnsi="Trebuchet MS" w:cs="Arial"/>
        </w:rPr>
        <w:t>şi</w:t>
      </w:r>
      <w:proofErr w:type="spellEnd"/>
      <w:r w:rsidRPr="006B4752">
        <w:rPr>
          <w:rFonts w:ascii="Trebuchet MS" w:hAnsi="Trebuchet MS" w:cs="Arial"/>
        </w:rPr>
        <w:t xml:space="preserve"> solicită acestuia, prin document scris cu confirmare de primire, efectuarea </w:t>
      </w:r>
      <w:proofErr w:type="spellStart"/>
      <w:r w:rsidRPr="006B4752">
        <w:rPr>
          <w:rFonts w:ascii="Trebuchet MS" w:hAnsi="Trebuchet MS" w:cs="Arial"/>
        </w:rPr>
        <w:t>recepţiei</w:t>
      </w:r>
      <w:proofErr w:type="spellEnd"/>
      <w:r w:rsidRPr="006B4752">
        <w:rPr>
          <w:rFonts w:ascii="Trebuchet MS" w:hAnsi="Trebuchet MS" w:cs="Arial"/>
        </w:rPr>
        <w:t xml:space="preserve"> la terminarea lucrărilor, inclusiv stabilirea datei </w:t>
      </w:r>
      <w:proofErr w:type="spellStart"/>
      <w:r w:rsidRPr="006B4752">
        <w:rPr>
          <w:rFonts w:ascii="Trebuchet MS" w:hAnsi="Trebuchet MS" w:cs="Arial"/>
        </w:rPr>
        <w:t>şi</w:t>
      </w:r>
      <w:proofErr w:type="spellEnd"/>
      <w:r w:rsidRPr="006B4752">
        <w:rPr>
          <w:rFonts w:ascii="Trebuchet MS" w:hAnsi="Trebuchet MS" w:cs="Arial"/>
        </w:rPr>
        <w:t xml:space="preserve"> locului de întrunire a comisiei de </w:t>
      </w:r>
      <w:proofErr w:type="spellStart"/>
      <w:r w:rsidRPr="006B4752">
        <w:rPr>
          <w:rFonts w:ascii="Trebuchet MS" w:hAnsi="Trebuchet MS" w:cs="Arial"/>
        </w:rPr>
        <w:t>recepţie</w:t>
      </w:r>
      <w:proofErr w:type="spellEnd"/>
      <w:r w:rsidRPr="006B4752">
        <w:rPr>
          <w:rFonts w:ascii="Trebuchet MS" w:hAnsi="Trebuchet MS" w:cs="Arial"/>
        </w:rPr>
        <w:t xml:space="preserve"> la terminarea lucrărilor.</w:t>
      </w:r>
    </w:p>
    <w:p w14:paraId="7A22C298" w14:textId="77777777" w:rsidR="006B4752" w:rsidRPr="0097661E" w:rsidRDefault="006B4752" w:rsidP="0080091F">
      <w:pPr>
        <w:numPr>
          <w:ilvl w:val="0"/>
          <w:numId w:val="20"/>
        </w:numPr>
        <w:tabs>
          <w:tab w:val="left" w:pos="270"/>
          <w:tab w:val="left" w:pos="450"/>
        </w:tabs>
        <w:autoSpaceDE w:val="0"/>
        <w:autoSpaceDN w:val="0"/>
        <w:adjustRightInd w:val="0"/>
        <w:spacing w:after="0" w:line="240" w:lineRule="auto"/>
        <w:ind w:left="-142" w:firstLine="142"/>
        <w:jc w:val="both"/>
        <w:rPr>
          <w:rFonts w:ascii="Trebuchet MS" w:hAnsi="Trebuchet MS" w:cs="Arial"/>
        </w:rPr>
      </w:pPr>
      <w:r w:rsidRPr="006B4752">
        <w:rPr>
          <w:rFonts w:ascii="Trebuchet MS" w:hAnsi="Trebuchet MS" w:cs="Arial"/>
        </w:rPr>
        <w:t xml:space="preserve">Pe parcursul execuției lucrărilor, Antreprenorul va asigura toate condițiile necesare desfășurării </w:t>
      </w:r>
      <w:proofErr w:type="spellStart"/>
      <w:r w:rsidRPr="006B4752">
        <w:rPr>
          <w:rFonts w:ascii="Trebuchet MS" w:hAnsi="Trebuchet MS" w:cs="Arial"/>
        </w:rPr>
        <w:t>întalnirilor</w:t>
      </w:r>
      <w:proofErr w:type="spellEnd"/>
      <w:r w:rsidRPr="006B4752">
        <w:rPr>
          <w:rFonts w:ascii="Trebuchet MS" w:hAnsi="Trebuchet MS" w:cs="Arial"/>
        </w:rPr>
        <w:t xml:space="preserve">/ședințelor de monitorizare a progresului lucrărilor organizate bilunar, sau de câte ori situația o impune, activități realizate cu scopul de a asigura înțelegerea și buna execuție a lucrărilor, monitorizarea și emiterea unor soluții operative. La aceste ședințe vor fi invitați și vor </w:t>
      </w:r>
      <w:r w:rsidRPr="0097661E">
        <w:rPr>
          <w:rFonts w:ascii="Trebuchet MS" w:hAnsi="Trebuchet MS" w:cs="Arial"/>
        </w:rPr>
        <w:t>participa obligatoriu factorii decizionali din partea Antreprenorului, Autorității contractante, supervizorul, precum și alte persoane considerate necesare de către fiecare parte.</w:t>
      </w:r>
    </w:p>
    <w:p w14:paraId="1F417280" w14:textId="77777777" w:rsidR="00137B56" w:rsidRDefault="006B4752" w:rsidP="004F7746">
      <w:pPr>
        <w:autoSpaceDE w:val="0"/>
        <w:autoSpaceDN w:val="0"/>
        <w:adjustRightInd w:val="0"/>
        <w:jc w:val="both"/>
        <w:rPr>
          <w:rFonts w:ascii="Trebuchet MS" w:hAnsi="Trebuchet MS" w:cs="Arial"/>
          <w:bCs/>
        </w:rPr>
      </w:pPr>
      <w:r w:rsidRPr="0097661E">
        <w:rPr>
          <w:rFonts w:ascii="Trebuchet MS" w:hAnsi="Trebuchet MS" w:cs="Arial"/>
          <w:bCs/>
        </w:rPr>
        <w:t>Antreprenorul este obligat să prezinte toate documentele, informațiile, datele solicitate de către autoritățile/entitățile naționale și internaționale cu atribuții de verificare, monitorizare, evaluare</w:t>
      </w:r>
      <w:r w:rsidR="00137B56">
        <w:rPr>
          <w:rFonts w:ascii="Trebuchet MS" w:hAnsi="Trebuchet MS" w:cs="Arial"/>
          <w:bCs/>
        </w:rPr>
        <w:t>.</w:t>
      </w:r>
    </w:p>
    <w:p w14:paraId="106A7A36" w14:textId="2CD26DD8" w:rsidR="006B4752" w:rsidRPr="006B4752" w:rsidRDefault="006B4752" w:rsidP="004F7746">
      <w:pPr>
        <w:autoSpaceDE w:val="0"/>
        <w:autoSpaceDN w:val="0"/>
        <w:adjustRightInd w:val="0"/>
        <w:jc w:val="both"/>
        <w:rPr>
          <w:rFonts w:ascii="Arial" w:hAnsi="Arial" w:cs="Arial"/>
          <w:b/>
        </w:rPr>
      </w:pPr>
      <w:r w:rsidRPr="0097661E">
        <w:rPr>
          <w:rFonts w:ascii="Trebuchet MS" w:hAnsi="Trebuchet MS" w:cs="Arial"/>
          <w:bCs/>
        </w:rPr>
        <w:t xml:space="preserve"> </w:t>
      </w:r>
      <w:r w:rsidRPr="006B4752">
        <w:rPr>
          <w:rFonts w:ascii="Arial" w:hAnsi="Arial" w:cs="Arial"/>
          <w:b/>
        </w:rPr>
        <w:t>Responsabilitățile Autorității Contractante:</w:t>
      </w:r>
    </w:p>
    <w:p w14:paraId="5FDF1BBE" w14:textId="4BAC1601" w:rsidR="006B4752" w:rsidRPr="002358B0" w:rsidRDefault="006B4752" w:rsidP="002358B0">
      <w:pPr>
        <w:pStyle w:val="ListParagraph"/>
        <w:numPr>
          <w:ilvl w:val="0"/>
          <w:numId w:val="44"/>
        </w:numPr>
        <w:autoSpaceDE w:val="0"/>
        <w:autoSpaceDN w:val="0"/>
        <w:adjustRightInd w:val="0"/>
        <w:jc w:val="both"/>
        <w:rPr>
          <w:rFonts w:ascii="Trebuchet MS" w:hAnsi="Trebuchet MS" w:cs="Arial"/>
        </w:rPr>
      </w:pPr>
      <w:r w:rsidRPr="002358B0">
        <w:rPr>
          <w:rFonts w:ascii="Trebuchet MS" w:hAnsi="Trebuchet MS" w:cs="Arial"/>
        </w:rPr>
        <w:t>Punerea la dispoziția Antreprenorului a tuturor informațiilor disponibile pentru obținerea rezultatelor așteptate;</w:t>
      </w:r>
    </w:p>
    <w:p w14:paraId="0D3835B9" w14:textId="6CC267E2" w:rsidR="006B4752" w:rsidRDefault="006B4752" w:rsidP="002358B0">
      <w:pPr>
        <w:pStyle w:val="ListParagraph"/>
        <w:numPr>
          <w:ilvl w:val="0"/>
          <w:numId w:val="44"/>
        </w:numPr>
        <w:autoSpaceDE w:val="0"/>
        <w:autoSpaceDN w:val="0"/>
        <w:adjustRightInd w:val="0"/>
        <w:jc w:val="both"/>
        <w:rPr>
          <w:rFonts w:ascii="Trebuchet MS" w:hAnsi="Trebuchet MS" w:cs="Arial"/>
        </w:rPr>
      </w:pPr>
      <w:r w:rsidRPr="002358B0">
        <w:rPr>
          <w:rFonts w:ascii="Trebuchet MS" w:hAnsi="Trebuchet MS" w:cs="Arial"/>
        </w:rPr>
        <w:t>Punerea la dispoziție a unui spațiu pentru derularea întâlnirilor de lucru și a ședințelor de analiză a progresului în cadrul contractului;</w:t>
      </w:r>
    </w:p>
    <w:p w14:paraId="79183838" w14:textId="057BF27A" w:rsidR="002358B0" w:rsidRPr="002358B0" w:rsidRDefault="002358B0" w:rsidP="002358B0">
      <w:pPr>
        <w:pStyle w:val="ListParagraph"/>
        <w:numPr>
          <w:ilvl w:val="0"/>
          <w:numId w:val="44"/>
        </w:numPr>
        <w:autoSpaceDE w:val="0"/>
        <w:autoSpaceDN w:val="0"/>
        <w:adjustRightInd w:val="0"/>
        <w:jc w:val="both"/>
        <w:rPr>
          <w:rFonts w:ascii="Trebuchet MS" w:hAnsi="Trebuchet MS" w:cs="Arial"/>
        </w:rPr>
      </w:pPr>
      <w:r>
        <w:rPr>
          <w:rFonts w:ascii="Trebuchet MS" w:hAnsi="Trebuchet MS" w:cs="Arial"/>
        </w:rPr>
        <w:t>Punerea la dispoziție a autorizației de construire emisă de către Primăria Sectorului 5.p</w:t>
      </w:r>
    </w:p>
    <w:p w14:paraId="34C58CB3" w14:textId="760A99F5" w:rsidR="002358B0" w:rsidRPr="002358B0" w:rsidRDefault="006B4752" w:rsidP="002358B0">
      <w:pPr>
        <w:pStyle w:val="ListParagraph"/>
        <w:numPr>
          <w:ilvl w:val="0"/>
          <w:numId w:val="44"/>
        </w:numPr>
        <w:jc w:val="both"/>
        <w:rPr>
          <w:rFonts w:ascii="Trebuchet MS" w:hAnsi="Trebuchet MS" w:cs="Arial"/>
        </w:rPr>
      </w:pPr>
      <w:r w:rsidRPr="002358B0">
        <w:rPr>
          <w:rFonts w:ascii="Trebuchet MS" w:hAnsi="Trebuchet MS" w:cs="Arial"/>
        </w:rPr>
        <w:t>Plățile aferente execuției lucrărilor de execuție se vor efectua lunar, în baza situațiilor de plată, conform capitolului Plăți</w:t>
      </w:r>
      <w:r w:rsidR="0065638E" w:rsidRPr="002358B0">
        <w:rPr>
          <w:rFonts w:ascii="Trebuchet MS" w:hAnsi="Trebuchet MS" w:cs="Arial"/>
        </w:rPr>
        <w:t>.</w:t>
      </w:r>
      <w:r w:rsidRPr="002358B0">
        <w:rPr>
          <w:rFonts w:ascii="Trebuchet MS" w:hAnsi="Trebuchet MS" w:cs="Arial"/>
        </w:rPr>
        <w:t xml:space="preserve"> </w:t>
      </w:r>
    </w:p>
    <w:p w14:paraId="63ADE96B" w14:textId="48C97616" w:rsidR="006B4752" w:rsidRPr="002358B0" w:rsidRDefault="006B4752" w:rsidP="002358B0">
      <w:pPr>
        <w:pStyle w:val="ListParagraph"/>
        <w:numPr>
          <w:ilvl w:val="0"/>
          <w:numId w:val="44"/>
        </w:numPr>
        <w:jc w:val="both"/>
        <w:rPr>
          <w:rFonts w:ascii="Trebuchet MS" w:hAnsi="Trebuchet MS" w:cs="Arial"/>
          <w:lang w:val="pt-BR"/>
        </w:rPr>
      </w:pPr>
      <w:r w:rsidRPr="002358B0">
        <w:rPr>
          <w:rFonts w:ascii="Trebuchet MS" w:hAnsi="Trebuchet MS" w:cs="Arial"/>
          <w:lang w:val="pt-BR"/>
        </w:rPr>
        <w:lastRenderedPageBreak/>
        <w:t>În baza autorizației/autorizațiilor de desfiin</w:t>
      </w:r>
      <w:proofErr w:type="spellStart"/>
      <w:r w:rsidRPr="002358B0">
        <w:rPr>
          <w:rFonts w:ascii="Trebuchet MS" w:hAnsi="Trebuchet MS" w:cs="Arial"/>
        </w:rPr>
        <w:t>țare</w:t>
      </w:r>
      <w:proofErr w:type="spellEnd"/>
      <w:r w:rsidRPr="002358B0">
        <w:rPr>
          <w:rFonts w:ascii="Trebuchet MS" w:hAnsi="Trebuchet MS" w:cs="Arial"/>
        </w:rPr>
        <w:t xml:space="preserve"> și </w:t>
      </w:r>
      <w:r w:rsidRPr="002358B0">
        <w:rPr>
          <w:rFonts w:ascii="Trebuchet MS" w:hAnsi="Trebuchet MS" w:cs="Arial"/>
          <w:lang w:val="pt-BR"/>
        </w:rPr>
        <w:t>construire, Autoritatea Contractantă emite ordinul de începere a lucrărilor și are obligația de a pune la dispoziția Antreprenorului, următoarele:</w:t>
      </w:r>
    </w:p>
    <w:p w14:paraId="21E092A7" w14:textId="77777777" w:rsidR="006B4752" w:rsidRPr="006B4752" w:rsidRDefault="006B4752" w:rsidP="0080091F">
      <w:pPr>
        <w:numPr>
          <w:ilvl w:val="0"/>
          <w:numId w:val="21"/>
        </w:numPr>
        <w:spacing w:after="0" w:line="240" w:lineRule="auto"/>
        <w:jc w:val="both"/>
        <w:rPr>
          <w:rFonts w:ascii="Trebuchet MS" w:hAnsi="Trebuchet MS" w:cs="Arial"/>
        </w:rPr>
      </w:pPr>
      <w:r w:rsidRPr="006B4752">
        <w:rPr>
          <w:rFonts w:ascii="Trebuchet MS" w:hAnsi="Trebuchet MS" w:cs="Arial"/>
          <w:lang w:val="pt-BR"/>
        </w:rPr>
        <w:t>Amplasamentul lucrării, liber de orice sarcină;</w:t>
      </w:r>
    </w:p>
    <w:p w14:paraId="3F66CFE8" w14:textId="77777777" w:rsidR="006B4752" w:rsidRPr="006B4752" w:rsidRDefault="006B4752" w:rsidP="0080091F">
      <w:pPr>
        <w:numPr>
          <w:ilvl w:val="0"/>
          <w:numId w:val="21"/>
        </w:numPr>
        <w:spacing w:after="0" w:line="240" w:lineRule="auto"/>
        <w:jc w:val="both"/>
        <w:rPr>
          <w:rFonts w:ascii="Trebuchet MS" w:hAnsi="Trebuchet MS" w:cs="Arial"/>
        </w:rPr>
      </w:pPr>
      <w:r w:rsidRPr="006B4752">
        <w:rPr>
          <w:rFonts w:ascii="Trebuchet MS" w:hAnsi="Trebuchet MS" w:cs="Arial"/>
          <w:lang w:val="pt-BR"/>
        </w:rPr>
        <w:t>Suprafețele de teren necesare pentru depozitare și pentru organizarea de șantier;</w:t>
      </w:r>
    </w:p>
    <w:p w14:paraId="6642DCCF" w14:textId="77777777" w:rsidR="006B4752" w:rsidRPr="006B4752" w:rsidRDefault="006B4752" w:rsidP="0080091F">
      <w:pPr>
        <w:numPr>
          <w:ilvl w:val="0"/>
          <w:numId w:val="21"/>
        </w:numPr>
        <w:spacing w:after="0" w:line="240" w:lineRule="auto"/>
        <w:jc w:val="both"/>
        <w:rPr>
          <w:rFonts w:ascii="Trebuchet MS" w:hAnsi="Trebuchet MS" w:cs="Arial"/>
        </w:rPr>
      </w:pPr>
      <w:r w:rsidRPr="006B4752">
        <w:rPr>
          <w:rFonts w:ascii="Trebuchet MS" w:hAnsi="Trebuchet MS" w:cs="Arial"/>
        </w:rPr>
        <w:t>Căile de acces rutier;</w:t>
      </w:r>
    </w:p>
    <w:p w14:paraId="2E1DCFC3" w14:textId="77777777" w:rsidR="006B4752" w:rsidRPr="006B4752" w:rsidRDefault="006B4752" w:rsidP="0080091F">
      <w:pPr>
        <w:numPr>
          <w:ilvl w:val="0"/>
          <w:numId w:val="21"/>
        </w:numPr>
        <w:spacing w:after="0" w:line="240" w:lineRule="auto"/>
        <w:jc w:val="both"/>
        <w:rPr>
          <w:rFonts w:ascii="Trebuchet MS" w:hAnsi="Trebuchet MS" w:cs="Arial"/>
        </w:rPr>
      </w:pPr>
      <w:r w:rsidRPr="006B4752">
        <w:rPr>
          <w:rFonts w:ascii="Trebuchet MS" w:hAnsi="Trebuchet MS" w:cs="Arial"/>
          <w:lang w:val="pt-BR"/>
        </w:rPr>
        <w:t>Racordurile pentru utilități (apă, gaz, energie electrică, canalizare) până la limita amplasamentului șantierului;</w:t>
      </w:r>
    </w:p>
    <w:p w14:paraId="48B82828" w14:textId="77777777" w:rsidR="006B4752" w:rsidRPr="006B4752" w:rsidRDefault="006B4752" w:rsidP="006B4752">
      <w:pPr>
        <w:jc w:val="both"/>
        <w:rPr>
          <w:rFonts w:ascii="Trebuchet MS" w:hAnsi="Trebuchet MS" w:cs="Arial"/>
          <w:lang w:val="pt-BR"/>
        </w:rPr>
      </w:pPr>
      <w:r w:rsidRPr="006B4752">
        <w:rPr>
          <w:rFonts w:ascii="Trebuchet MS" w:hAnsi="Trebuchet MS" w:cs="Arial"/>
          <w:lang w:val="pt-BR"/>
        </w:rPr>
        <w:t xml:space="preserve">5. Autoritatea Contractantă are obligația de a examina și măsura lucrările care devin ascunse în cel mult 5 zile de la notificarea Antreprenorului. </w:t>
      </w:r>
    </w:p>
    <w:p w14:paraId="5BE968D6" w14:textId="77777777" w:rsidR="006B4752" w:rsidRDefault="006B4752" w:rsidP="006B4752">
      <w:pPr>
        <w:jc w:val="both"/>
        <w:rPr>
          <w:rFonts w:ascii="Trebuchet MS" w:hAnsi="Trebuchet MS" w:cs="Arial"/>
          <w:lang w:val="pt-BR"/>
        </w:rPr>
      </w:pPr>
      <w:r w:rsidRPr="006B4752">
        <w:rPr>
          <w:rFonts w:ascii="Trebuchet MS" w:hAnsi="Trebuchet MS" w:cs="Arial"/>
          <w:lang w:val="pt-BR"/>
        </w:rPr>
        <w:t xml:space="preserve">6. Autoritatea Contractantă este pe deplin responsabilă de exactitatea documentelor și a oricăror alte informații furnizate Antreprenorului, precum și pentru dispozițiile și livrările sale. </w:t>
      </w:r>
    </w:p>
    <w:p w14:paraId="2467BF92" w14:textId="77777777" w:rsidR="009F1808" w:rsidRPr="006B4752" w:rsidRDefault="009F1808" w:rsidP="006B4752">
      <w:pPr>
        <w:jc w:val="both"/>
        <w:rPr>
          <w:rFonts w:ascii="Trebuchet MS" w:hAnsi="Trebuchet MS" w:cs="Arial"/>
          <w:lang w:val="pt-BR"/>
        </w:rPr>
      </w:pPr>
    </w:p>
    <w:p w14:paraId="3B2D181C" w14:textId="77777777" w:rsidR="007E698B" w:rsidRPr="00BC239C" w:rsidRDefault="007E698B" w:rsidP="00EC0EC7">
      <w:pPr>
        <w:pStyle w:val="Heading2"/>
        <w:numPr>
          <w:ilvl w:val="0"/>
          <w:numId w:val="9"/>
        </w:numPr>
        <w:spacing w:line="240" w:lineRule="auto"/>
        <w:jc w:val="both"/>
        <w:rPr>
          <w:rFonts w:ascii="Trebuchet MS" w:hAnsi="Trebuchet MS" w:cs="Times New Roman"/>
          <w:b/>
          <w:bCs/>
          <w:color w:val="auto"/>
          <w:sz w:val="24"/>
        </w:rPr>
      </w:pPr>
      <w:bookmarkStart w:id="53" w:name="_Toc216937148"/>
      <w:r w:rsidRPr="00BC239C">
        <w:rPr>
          <w:rFonts w:ascii="Trebuchet MS" w:hAnsi="Trebuchet MS" w:cs="Times New Roman"/>
          <w:b/>
          <w:bCs/>
          <w:color w:val="auto"/>
          <w:sz w:val="24"/>
        </w:rPr>
        <w:t>PROPUNEREA FINANCIARĂ va cuprinde:</w:t>
      </w:r>
      <w:bookmarkEnd w:id="53"/>
    </w:p>
    <w:p w14:paraId="4C02BC5E" w14:textId="77777777" w:rsidR="00A61AB5" w:rsidRPr="006F2917" w:rsidRDefault="00A61AB5" w:rsidP="00796D30">
      <w:pPr>
        <w:spacing w:after="0" w:line="240" w:lineRule="auto"/>
        <w:ind w:firstLine="720"/>
        <w:rPr>
          <w:rFonts w:ascii="Trebuchet MS" w:hAnsi="Trebuchet MS" w:cs="Times New Roman"/>
          <w:sz w:val="20"/>
          <w:lang w:val="en-GB"/>
        </w:rPr>
      </w:pPr>
    </w:p>
    <w:p w14:paraId="200145F5" w14:textId="77777777" w:rsidR="007E698B" w:rsidRPr="006F2917" w:rsidRDefault="007E698B" w:rsidP="00796D30">
      <w:pPr>
        <w:autoSpaceDE w:val="0"/>
        <w:autoSpaceDN w:val="0"/>
        <w:adjustRightInd w:val="0"/>
        <w:spacing w:after="0" w:line="240" w:lineRule="auto"/>
        <w:ind w:firstLine="720"/>
        <w:jc w:val="both"/>
        <w:rPr>
          <w:rFonts w:ascii="Trebuchet MS" w:hAnsi="Trebuchet MS" w:cs="Times New Roman"/>
          <w:szCs w:val="24"/>
          <w:lang w:val="en-GB"/>
        </w:rPr>
      </w:pPr>
      <w:r w:rsidRPr="006F2917">
        <w:rPr>
          <w:rFonts w:ascii="Trebuchet MS" w:hAnsi="Trebuchet MS" w:cs="Times New Roman"/>
          <w:szCs w:val="24"/>
          <w:lang w:val="en-GB"/>
        </w:rPr>
        <w:t xml:space="preserve">1) </w:t>
      </w:r>
      <w:proofErr w:type="spellStart"/>
      <w:r w:rsidRPr="006F2917">
        <w:rPr>
          <w:rFonts w:ascii="Trebuchet MS" w:hAnsi="Trebuchet MS" w:cs="Times New Roman"/>
          <w:b/>
          <w:i/>
          <w:szCs w:val="24"/>
          <w:lang w:val="en-GB"/>
        </w:rPr>
        <w:t>Formularul</w:t>
      </w:r>
      <w:proofErr w:type="spellEnd"/>
      <w:r w:rsidRPr="006F2917">
        <w:rPr>
          <w:rFonts w:ascii="Trebuchet MS" w:hAnsi="Trebuchet MS" w:cs="Times New Roman"/>
          <w:b/>
          <w:i/>
          <w:szCs w:val="24"/>
          <w:lang w:val="en-GB"/>
        </w:rPr>
        <w:t xml:space="preserve"> de </w:t>
      </w:r>
      <w:proofErr w:type="spellStart"/>
      <w:r w:rsidRPr="006F2917">
        <w:rPr>
          <w:rFonts w:ascii="Trebuchet MS" w:hAnsi="Trebuchet MS" w:cs="Times New Roman"/>
          <w:b/>
          <w:i/>
          <w:szCs w:val="24"/>
          <w:lang w:val="en-GB"/>
        </w:rPr>
        <w:t>ofertă</w:t>
      </w:r>
      <w:proofErr w:type="spellEnd"/>
      <w:r w:rsidRPr="006F2917">
        <w:rPr>
          <w:rFonts w:ascii="Trebuchet MS" w:hAnsi="Trebuchet MS" w:cs="Times New Roman"/>
          <w:b/>
          <w:szCs w:val="24"/>
          <w:lang w:val="en-GB"/>
        </w:rPr>
        <w:t>,</w:t>
      </w:r>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întocmit</w:t>
      </w:r>
      <w:proofErr w:type="spellEnd"/>
      <w:r w:rsidRPr="006F2917">
        <w:rPr>
          <w:rFonts w:ascii="Trebuchet MS" w:hAnsi="Trebuchet MS" w:cs="Times New Roman"/>
          <w:szCs w:val="24"/>
          <w:lang w:val="en-GB"/>
        </w:rPr>
        <w:t xml:space="preserve"> conform </w:t>
      </w:r>
      <w:proofErr w:type="spellStart"/>
      <w:r w:rsidRPr="006F2917">
        <w:rPr>
          <w:rFonts w:ascii="Trebuchet MS" w:hAnsi="Trebuchet MS" w:cs="Times New Roman"/>
          <w:szCs w:val="24"/>
          <w:lang w:val="en-GB"/>
        </w:rPr>
        <w:t>modelului</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prezentat</w:t>
      </w:r>
      <w:proofErr w:type="spellEnd"/>
      <w:r w:rsidRPr="006F2917">
        <w:rPr>
          <w:rFonts w:ascii="Trebuchet MS" w:hAnsi="Trebuchet MS" w:cs="Times New Roman"/>
          <w:szCs w:val="24"/>
          <w:lang w:val="en-GB"/>
        </w:rPr>
        <w:t xml:space="preserve"> la </w:t>
      </w:r>
      <w:proofErr w:type="spellStart"/>
      <w:r w:rsidRPr="006F2917">
        <w:rPr>
          <w:rFonts w:ascii="Trebuchet MS" w:hAnsi="Trebuchet MS" w:cs="Times New Roman"/>
          <w:szCs w:val="24"/>
          <w:lang w:val="en-GB"/>
        </w:rPr>
        <w:t>capitolul</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Formulare</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şi</w:t>
      </w:r>
      <w:proofErr w:type="spellEnd"/>
      <w:r w:rsidR="00A61AB5"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modele</w:t>
      </w:r>
      <w:proofErr w:type="spellEnd"/>
      <w:r w:rsidRPr="006F2917">
        <w:rPr>
          <w:rFonts w:ascii="Trebuchet MS" w:hAnsi="Trebuchet MS" w:cs="Times New Roman"/>
          <w:szCs w:val="24"/>
          <w:lang w:val="en-GB"/>
        </w:rPr>
        <w:t xml:space="preserve">” al </w:t>
      </w:r>
      <w:proofErr w:type="spellStart"/>
      <w:r w:rsidRPr="006F2917">
        <w:rPr>
          <w:rFonts w:ascii="Trebuchet MS" w:hAnsi="Trebuchet MS" w:cs="Times New Roman"/>
          <w:szCs w:val="24"/>
          <w:lang w:val="en-GB"/>
        </w:rPr>
        <w:t>documentaţiei</w:t>
      </w:r>
      <w:proofErr w:type="spellEnd"/>
      <w:r w:rsidRPr="006F2917">
        <w:rPr>
          <w:rFonts w:ascii="Trebuchet MS" w:hAnsi="Trebuchet MS" w:cs="Times New Roman"/>
          <w:szCs w:val="24"/>
          <w:lang w:val="en-GB"/>
        </w:rPr>
        <w:t xml:space="preserve"> de </w:t>
      </w:r>
      <w:proofErr w:type="spellStart"/>
      <w:r w:rsidRPr="006F2917">
        <w:rPr>
          <w:rFonts w:ascii="Trebuchet MS" w:hAnsi="Trebuchet MS" w:cs="Times New Roman"/>
          <w:szCs w:val="24"/>
          <w:lang w:val="en-GB"/>
        </w:rPr>
        <w:t>atribuire</w:t>
      </w:r>
      <w:proofErr w:type="spellEnd"/>
      <w:r w:rsidRPr="006F2917">
        <w:rPr>
          <w:rFonts w:ascii="Trebuchet MS" w:hAnsi="Trebuchet MS" w:cs="Times New Roman"/>
          <w:szCs w:val="24"/>
          <w:lang w:val="en-GB"/>
        </w:rPr>
        <w:t>;</w:t>
      </w:r>
    </w:p>
    <w:p w14:paraId="6BE57961" w14:textId="77777777" w:rsidR="00BD6BE2" w:rsidRPr="0016495B" w:rsidRDefault="007E698B" w:rsidP="006B4752">
      <w:pPr>
        <w:autoSpaceDE w:val="0"/>
        <w:autoSpaceDN w:val="0"/>
        <w:adjustRightInd w:val="0"/>
        <w:spacing w:after="0" w:line="240" w:lineRule="auto"/>
        <w:ind w:firstLine="720"/>
        <w:jc w:val="both"/>
        <w:rPr>
          <w:rFonts w:ascii="Trebuchet MS" w:hAnsi="Trebuchet MS" w:cs="Times New Roman"/>
          <w:i/>
          <w:szCs w:val="24"/>
        </w:rPr>
      </w:pPr>
      <w:r w:rsidRPr="006F2917">
        <w:rPr>
          <w:rFonts w:ascii="Trebuchet MS" w:hAnsi="Trebuchet MS" w:cs="Times New Roman"/>
          <w:szCs w:val="24"/>
          <w:lang w:val="en-GB"/>
        </w:rPr>
        <w:t xml:space="preserve">2) </w:t>
      </w:r>
      <w:proofErr w:type="spellStart"/>
      <w:r w:rsidRPr="006F2917">
        <w:rPr>
          <w:rFonts w:ascii="Trebuchet MS" w:hAnsi="Trebuchet MS" w:cs="Times New Roman"/>
          <w:b/>
          <w:i/>
          <w:szCs w:val="24"/>
          <w:lang w:val="en-GB"/>
        </w:rPr>
        <w:t>Oferta</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detaliată</w:t>
      </w:r>
      <w:proofErr w:type="spellEnd"/>
      <w:r w:rsidRPr="006F2917">
        <w:rPr>
          <w:rFonts w:ascii="Trebuchet MS" w:hAnsi="Trebuchet MS" w:cs="Times New Roman"/>
          <w:b/>
          <w:i/>
          <w:szCs w:val="24"/>
          <w:lang w:val="en-GB"/>
        </w:rPr>
        <w:t xml:space="preserve"> de </w:t>
      </w:r>
      <w:proofErr w:type="spellStart"/>
      <w:r w:rsidRPr="006F2917">
        <w:rPr>
          <w:rFonts w:ascii="Trebuchet MS" w:hAnsi="Trebuchet MS" w:cs="Times New Roman"/>
          <w:b/>
          <w:i/>
          <w:szCs w:val="24"/>
          <w:lang w:val="en-GB"/>
        </w:rPr>
        <w:t>preţ</w:t>
      </w:r>
      <w:proofErr w:type="spellEnd"/>
      <w:r w:rsidRPr="006F2917">
        <w:rPr>
          <w:rFonts w:ascii="Trebuchet MS" w:hAnsi="Trebuchet MS" w:cs="Times New Roman"/>
          <w:szCs w:val="24"/>
          <w:lang w:val="en-GB"/>
        </w:rPr>
        <w:t xml:space="preserve"> care </w:t>
      </w:r>
      <w:proofErr w:type="spellStart"/>
      <w:r w:rsidRPr="006F2917">
        <w:rPr>
          <w:rFonts w:ascii="Trebuchet MS" w:hAnsi="Trebuchet MS" w:cs="Times New Roman"/>
          <w:szCs w:val="24"/>
          <w:lang w:val="en-GB"/>
        </w:rPr>
        <w:t>va</w:t>
      </w:r>
      <w:proofErr w:type="spellEnd"/>
      <w:r w:rsidRPr="006F2917">
        <w:rPr>
          <w:rFonts w:ascii="Trebuchet MS" w:hAnsi="Trebuchet MS" w:cs="Times New Roman"/>
          <w:szCs w:val="24"/>
          <w:lang w:val="en-GB"/>
        </w:rPr>
        <w:t xml:space="preserve"> fi </w:t>
      </w:r>
      <w:proofErr w:type="spellStart"/>
      <w:r w:rsidRPr="006F2917">
        <w:rPr>
          <w:rFonts w:ascii="Trebuchet MS" w:hAnsi="Trebuchet MS" w:cs="Times New Roman"/>
          <w:szCs w:val="24"/>
          <w:lang w:val="en-GB"/>
        </w:rPr>
        <w:t>exprimată</w:t>
      </w:r>
      <w:proofErr w:type="spellEnd"/>
      <w:r w:rsidRPr="006F2917">
        <w:rPr>
          <w:rFonts w:ascii="Trebuchet MS" w:hAnsi="Trebuchet MS" w:cs="Times New Roman"/>
          <w:szCs w:val="24"/>
          <w:lang w:val="en-GB"/>
        </w:rPr>
        <w:t xml:space="preserve"> </w:t>
      </w:r>
      <w:proofErr w:type="spellStart"/>
      <w:r w:rsidRPr="006F2917">
        <w:rPr>
          <w:rFonts w:ascii="Trebuchet MS" w:hAnsi="Trebuchet MS" w:cs="Times New Roman"/>
          <w:szCs w:val="24"/>
          <w:lang w:val="en-GB"/>
        </w:rPr>
        <w:t>în</w:t>
      </w:r>
      <w:proofErr w:type="spellEnd"/>
      <w:r w:rsidRPr="006F2917">
        <w:rPr>
          <w:rFonts w:ascii="Trebuchet MS" w:hAnsi="Trebuchet MS" w:cs="Times New Roman"/>
          <w:szCs w:val="24"/>
          <w:lang w:val="en-GB"/>
        </w:rPr>
        <w:t xml:space="preserve"> lei, </w:t>
      </w:r>
      <w:proofErr w:type="spellStart"/>
      <w:r w:rsidRPr="006F2917">
        <w:rPr>
          <w:rFonts w:ascii="Trebuchet MS" w:hAnsi="Trebuchet MS" w:cs="Times New Roman"/>
          <w:szCs w:val="24"/>
          <w:lang w:val="en-GB"/>
        </w:rPr>
        <w:t>fără</w:t>
      </w:r>
      <w:proofErr w:type="spellEnd"/>
      <w:r w:rsidRPr="006F2917">
        <w:rPr>
          <w:rFonts w:ascii="Trebuchet MS" w:hAnsi="Trebuchet MS" w:cs="Times New Roman"/>
          <w:szCs w:val="24"/>
          <w:lang w:val="en-GB"/>
        </w:rPr>
        <w:t xml:space="preserve">/cu T.V.A., </w:t>
      </w:r>
    </w:p>
    <w:p w14:paraId="5D6E72FA" w14:textId="77777777" w:rsidR="00B711EF" w:rsidRPr="006F2917" w:rsidRDefault="007E698B" w:rsidP="00796D30">
      <w:pPr>
        <w:autoSpaceDE w:val="0"/>
        <w:autoSpaceDN w:val="0"/>
        <w:adjustRightInd w:val="0"/>
        <w:spacing w:after="0" w:line="240" w:lineRule="auto"/>
        <w:ind w:firstLine="720"/>
        <w:jc w:val="both"/>
        <w:rPr>
          <w:rFonts w:ascii="Trebuchet MS" w:hAnsi="Trebuchet MS" w:cs="Times New Roman"/>
          <w:i/>
          <w:szCs w:val="24"/>
          <w:lang w:val="en-GB"/>
        </w:rPr>
      </w:pPr>
      <w:r w:rsidRPr="006F2917">
        <w:rPr>
          <w:rFonts w:ascii="Trebuchet MS" w:hAnsi="Trebuchet MS" w:cs="Times New Roman"/>
          <w:i/>
          <w:szCs w:val="24"/>
          <w:lang w:val="en-GB"/>
        </w:rPr>
        <w:t xml:space="preserve">3) </w:t>
      </w:r>
      <w:proofErr w:type="spellStart"/>
      <w:r w:rsidRPr="006F2917">
        <w:rPr>
          <w:rFonts w:ascii="Trebuchet MS" w:hAnsi="Trebuchet MS" w:cs="Times New Roman"/>
          <w:b/>
          <w:i/>
          <w:szCs w:val="24"/>
          <w:lang w:val="en-GB"/>
        </w:rPr>
        <w:t>Graficul</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fizic</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și</w:t>
      </w:r>
      <w:proofErr w:type="spellEnd"/>
      <w:r w:rsidRPr="006F2917">
        <w:rPr>
          <w:rFonts w:ascii="Trebuchet MS" w:hAnsi="Trebuchet MS" w:cs="Times New Roman"/>
          <w:b/>
          <w:i/>
          <w:szCs w:val="24"/>
          <w:lang w:val="en-GB"/>
        </w:rPr>
        <w:t xml:space="preserve"> </w:t>
      </w:r>
      <w:proofErr w:type="spellStart"/>
      <w:r w:rsidRPr="006F2917">
        <w:rPr>
          <w:rFonts w:ascii="Trebuchet MS" w:hAnsi="Trebuchet MS" w:cs="Times New Roman"/>
          <w:b/>
          <w:i/>
          <w:szCs w:val="24"/>
          <w:lang w:val="en-GB"/>
        </w:rPr>
        <w:t>valoric</w:t>
      </w:r>
      <w:proofErr w:type="spellEnd"/>
      <w:r w:rsidRPr="006F2917">
        <w:rPr>
          <w:rFonts w:ascii="Trebuchet MS" w:hAnsi="Trebuchet MS" w:cs="Times New Roman"/>
          <w:b/>
          <w:i/>
          <w:szCs w:val="24"/>
          <w:lang w:val="en-GB"/>
        </w:rPr>
        <w:t xml:space="preserve"> de </w:t>
      </w:r>
      <w:proofErr w:type="spellStart"/>
      <w:r w:rsidR="006B4752">
        <w:rPr>
          <w:rFonts w:ascii="Trebuchet MS" w:hAnsi="Trebuchet MS" w:cs="Times New Roman"/>
          <w:b/>
          <w:i/>
          <w:szCs w:val="24"/>
          <w:lang w:val="en-GB"/>
        </w:rPr>
        <w:t>execuție</w:t>
      </w:r>
      <w:proofErr w:type="spellEnd"/>
      <w:r w:rsidR="006B4752">
        <w:rPr>
          <w:rFonts w:ascii="Trebuchet MS" w:hAnsi="Trebuchet MS" w:cs="Times New Roman"/>
          <w:b/>
          <w:i/>
          <w:szCs w:val="24"/>
          <w:lang w:val="en-GB"/>
        </w:rPr>
        <w:t xml:space="preserve"> a </w:t>
      </w:r>
      <w:proofErr w:type="spellStart"/>
      <w:r w:rsidR="006B4752">
        <w:rPr>
          <w:rFonts w:ascii="Trebuchet MS" w:hAnsi="Trebuchet MS" w:cs="Times New Roman"/>
          <w:b/>
          <w:i/>
          <w:szCs w:val="24"/>
          <w:lang w:val="en-GB"/>
        </w:rPr>
        <w:t>lucrărilor</w:t>
      </w:r>
      <w:proofErr w:type="spellEnd"/>
      <w:r w:rsidR="00105698" w:rsidRPr="006F2917">
        <w:rPr>
          <w:rFonts w:ascii="Trebuchet MS" w:hAnsi="Trebuchet MS" w:cs="Times New Roman"/>
          <w:i/>
          <w:szCs w:val="24"/>
          <w:lang w:val="en-GB"/>
        </w:rPr>
        <w:t xml:space="preserve"> </w:t>
      </w:r>
    </w:p>
    <w:p w14:paraId="713DBAA8" w14:textId="10ABD3E6" w:rsidR="00102EB0" w:rsidRDefault="00102EB0" w:rsidP="00796D30">
      <w:pPr>
        <w:autoSpaceDE w:val="0"/>
        <w:autoSpaceDN w:val="0"/>
        <w:adjustRightInd w:val="0"/>
        <w:spacing w:after="0" w:line="240" w:lineRule="auto"/>
        <w:ind w:firstLine="720"/>
        <w:jc w:val="both"/>
        <w:rPr>
          <w:rFonts w:ascii="Trebuchet MS" w:hAnsi="Trebuchet MS" w:cs="Times New Roman"/>
          <w:szCs w:val="24"/>
          <w:lang w:val="en-GB"/>
        </w:rPr>
      </w:pPr>
    </w:p>
    <w:p w14:paraId="2AECD70D" w14:textId="034314BE" w:rsidR="003673C7" w:rsidRDefault="003673C7" w:rsidP="00796D30">
      <w:pPr>
        <w:autoSpaceDE w:val="0"/>
        <w:autoSpaceDN w:val="0"/>
        <w:adjustRightInd w:val="0"/>
        <w:spacing w:after="0" w:line="240" w:lineRule="auto"/>
        <w:ind w:firstLine="720"/>
        <w:jc w:val="both"/>
        <w:rPr>
          <w:rFonts w:ascii="Trebuchet MS" w:hAnsi="Trebuchet MS" w:cs="Times New Roman"/>
          <w:szCs w:val="24"/>
          <w:lang w:val="en-GB"/>
        </w:rPr>
      </w:pPr>
    </w:p>
    <w:p w14:paraId="3F7F7D63" w14:textId="69F53CD9" w:rsidR="003673C7" w:rsidRDefault="003673C7" w:rsidP="00796D30">
      <w:pPr>
        <w:autoSpaceDE w:val="0"/>
        <w:autoSpaceDN w:val="0"/>
        <w:adjustRightInd w:val="0"/>
        <w:spacing w:after="0" w:line="240" w:lineRule="auto"/>
        <w:ind w:firstLine="720"/>
        <w:jc w:val="both"/>
        <w:rPr>
          <w:rFonts w:ascii="Trebuchet MS" w:hAnsi="Trebuchet MS" w:cs="Times New Roman"/>
          <w:szCs w:val="24"/>
          <w:lang w:val="en-GB"/>
        </w:rPr>
      </w:pPr>
    </w:p>
    <w:p w14:paraId="002C431A" w14:textId="42292472" w:rsidR="003673C7" w:rsidRDefault="003673C7" w:rsidP="00796D30">
      <w:pPr>
        <w:autoSpaceDE w:val="0"/>
        <w:autoSpaceDN w:val="0"/>
        <w:adjustRightInd w:val="0"/>
        <w:spacing w:after="0" w:line="240" w:lineRule="auto"/>
        <w:ind w:firstLine="720"/>
        <w:jc w:val="both"/>
        <w:rPr>
          <w:rFonts w:ascii="Trebuchet MS" w:hAnsi="Trebuchet MS" w:cs="Times New Roman"/>
          <w:szCs w:val="24"/>
          <w:lang w:val="en-GB"/>
        </w:rPr>
      </w:pPr>
    </w:p>
    <w:p w14:paraId="3F68067A" w14:textId="5BADB0D7" w:rsidR="003673C7" w:rsidRDefault="003673C7" w:rsidP="00796D30">
      <w:pPr>
        <w:autoSpaceDE w:val="0"/>
        <w:autoSpaceDN w:val="0"/>
        <w:adjustRightInd w:val="0"/>
        <w:spacing w:after="0" w:line="240" w:lineRule="auto"/>
        <w:ind w:firstLine="720"/>
        <w:jc w:val="both"/>
        <w:rPr>
          <w:rFonts w:ascii="Trebuchet MS" w:hAnsi="Trebuchet MS" w:cs="Times New Roman"/>
          <w:szCs w:val="24"/>
          <w:lang w:val="en-GB"/>
        </w:rPr>
      </w:pPr>
    </w:p>
    <w:p w14:paraId="3166119B" w14:textId="77777777" w:rsidR="003673C7" w:rsidRPr="006F2917" w:rsidRDefault="003673C7" w:rsidP="00796D30">
      <w:pPr>
        <w:autoSpaceDE w:val="0"/>
        <w:autoSpaceDN w:val="0"/>
        <w:adjustRightInd w:val="0"/>
        <w:spacing w:after="0" w:line="240" w:lineRule="auto"/>
        <w:ind w:firstLine="720"/>
        <w:jc w:val="both"/>
        <w:rPr>
          <w:rFonts w:ascii="Trebuchet MS" w:hAnsi="Trebuchet MS" w:cs="Times New Roman"/>
          <w:szCs w:val="24"/>
          <w:lang w:val="en-GB"/>
        </w:rPr>
      </w:pPr>
    </w:p>
    <w:p w14:paraId="682EB710" w14:textId="77777777" w:rsidR="002B29F6" w:rsidRPr="006F2917" w:rsidRDefault="002B29F6" w:rsidP="00796D30">
      <w:pPr>
        <w:autoSpaceDE w:val="0"/>
        <w:autoSpaceDN w:val="0"/>
        <w:adjustRightInd w:val="0"/>
        <w:spacing w:after="0" w:line="240" w:lineRule="auto"/>
        <w:ind w:firstLine="720"/>
        <w:jc w:val="both"/>
        <w:rPr>
          <w:rFonts w:ascii="Trebuchet MS" w:hAnsi="Trebuchet MS" w:cs="Times New Roman"/>
          <w:i/>
          <w:szCs w:val="24"/>
          <w:lang w:val="en-GB"/>
        </w:rPr>
      </w:pPr>
    </w:p>
    <w:p w14:paraId="633C8ED1" w14:textId="66C7B4F6" w:rsidR="002A2E5C" w:rsidRDefault="002A2E5C" w:rsidP="00796D30">
      <w:pPr>
        <w:autoSpaceDE w:val="0"/>
        <w:autoSpaceDN w:val="0"/>
        <w:adjustRightInd w:val="0"/>
        <w:spacing w:after="0" w:line="240" w:lineRule="auto"/>
        <w:ind w:firstLine="720"/>
        <w:jc w:val="both"/>
        <w:rPr>
          <w:rFonts w:ascii="Trebuchet MS" w:hAnsi="Trebuchet MS" w:cs="Times New Roman"/>
          <w:szCs w:val="24"/>
          <w:lang w:val="en-GB"/>
        </w:rPr>
      </w:pPr>
    </w:p>
    <w:p w14:paraId="167627A6" w14:textId="327B4978" w:rsidR="0030316C" w:rsidRDefault="0030316C" w:rsidP="00796D30">
      <w:pPr>
        <w:autoSpaceDE w:val="0"/>
        <w:autoSpaceDN w:val="0"/>
        <w:adjustRightInd w:val="0"/>
        <w:spacing w:after="0" w:line="240" w:lineRule="auto"/>
        <w:ind w:firstLine="720"/>
        <w:jc w:val="both"/>
        <w:rPr>
          <w:rFonts w:ascii="Trebuchet MS" w:hAnsi="Trebuchet MS" w:cs="Times New Roman"/>
          <w:szCs w:val="24"/>
          <w:lang w:val="en-GB"/>
        </w:rPr>
      </w:pPr>
    </w:p>
    <w:p w14:paraId="3EBE54BD" w14:textId="2565D5BD" w:rsidR="0030316C" w:rsidRDefault="0030316C" w:rsidP="00796D30">
      <w:pPr>
        <w:autoSpaceDE w:val="0"/>
        <w:autoSpaceDN w:val="0"/>
        <w:adjustRightInd w:val="0"/>
        <w:spacing w:after="0" w:line="240" w:lineRule="auto"/>
        <w:ind w:firstLine="720"/>
        <w:jc w:val="both"/>
        <w:rPr>
          <w:rFonts w:ascii="Trebuchet MS" w:hAnsi="Trebuchet MS" w:cs="Times New Roman"/>
          <w:szCs w:val="24"/>
          <w:lang w:val="en-GB"/>
        </w:rPr>
      </w:pPr>
    </w:p>
    <w:p w14:paraId="4EC56DCE" w14:textId="0D2E62E7" w:rsidR="0030316C" w:rsidRDefault="0030316C" w:rsidP="00796D30">
      <w:pPr>
        <w:autoSpaceDE w:val="0"/>
        <w:autoSpaceDN w:val="0"/>
        <w:adjustRightInd w:val="0"/>
        <w:spacing w:after="0" w:line="240" w:lineRule="auto"/>
        <w:ind w:firstLine="720"/>
        <w:jc w:val="both"/>
        <w:rPr>
          <w:rFonts w:ascii="Trebuchet MS" w:hAnsi="Trebuchet MS" w:cs="Times New Roman"/>
          <w:szCs w:val="24"/>
          <w:lang w:val="en-GB"/>
        </w:rPr>
      </w:pPr>
    </w:p>
    <w:p w14:paraId="63515B4D" w14:textId="0FEC1AEC" w:rsidR="0030316C" w:rsidRDefault="0030316C" w:rsidP="00796D30">
      <w:pPr>
        <w:autoSpaceDE w:val="0"/>
        <w:autoSpaceDN w:val="0"/>
        <w:adjustRightInd w:val="0"/>
        <w:spacing w:after="0" w:line="240" w:lineRule="auto"/>
        <w:ind w:firstLine="720"/>
        <w:jc w:val="both"/>
        <w:rPr>
          <w:rFonts w:ascii="Trebuchet MS" w:hAnsi="Trebuchet MS" w:cs="Times New Roman"/>
          <w:szCs w:val="24"/>
          <w:lang w:val="en-GB"/>
        </w:rPr>
      </w:pPr>
    </w:p>
    <w:p w14:paraId="6FD17978" w14:textId="41CCBA8A" w:rsidR="0030316C" w:rsidRDefault="0030316C" w:rsidP="00796D30">
      <w:pPr>
        <w:autoSpaceDE w:val="0"/>
        <w:autoSpaceDN w:val="0"/>
        <w:adjustRightInd w:val="0"/>
        <w:spacing w:after="0" w:line="240" w:lineRule="auto"/>
        <w:ind w:firstLine="720"/>
        <w:jc w:val="both"/>
        <w:rPr>
          <w:rFonts w:ascii="Trebuchet MS" w:hAnsi="Trebuchet MS" w:cs="Times New Roman"/>
          <w:szCs w:val="24"/>
          <w:lang w:val="en-GB"/>
        </w:rPr>
      </w:pPr>
    </w:p>
    <w:p w14:paraId="661D116E" w14:textId="77777777" w:rsidR="0030316C" w:rsidRDefault="0030316C" w:rsidP="00796D30">
      <w:pPr>
        <w:autoSpaceDE w:val="0"/>
        <w:autoSpaceDN w:val="0"/>
        <w:adjustRightInd w:val="0"/>
        <w:spacing w:after="0" w:line="240" w:lineRule="auto"/>
        <w:ind w:firstLine="720"/>
        <w:jc w:val="both"/>
        <w:rPr>
          <w:rFonts w:ascii="Trebuchet MS" w:hAnsi="Trebuchet MS" w:cs="Times New Roman"/>
          <w:szCs w:val="24"/>
          <w:lang w:val="en-GB"/>
        </w:rPr>
      </w:pPr>
    </w:p>
    <w:p w14:paraId="12B5A870" w14:textId="5E0B81FD" w:rsidR="006E187F" w:rsidRDefault="006E187F" w:rsidP="00796D30">
      <w:pPr>
        <w:autoSpaceDE w:val="0"/>
        <w:autoSpaceDN w:val="0"/>
        <w:adjustRightInd w:val="0"/>
        <w:spacing w:after="0" w:line="240" w:lineRule="auto"/>
        <w:ind w:firstLine="720"/>
        <w:jc w:val="both"/>
        <w:rPr>
          <w:rFonts w:ascii="Trebuchet MS" w:hAnsi="Trebuchet MS" w:cs="Times New Roman"/>
          <w:szCs w:val="24"/>
          <w:lang w:val="en-GB"/>
        </w:rPr>
      </w:pPr>
    </w:p>
    <w:p w14:paraId="0BB0EF57" w14:textId="77777777" w:rsidR="005A1C29" w:rsidRDefault="005A1C29" w:rsidP="00796D30">
      <w:pPr>
        <w:autoSpaceDE w:val="0"/>
        <w:autoSpaceDN w:val="0"/>
        <w:adjustRightInd w:val="0"/>
        <w:spacing w:after="0" w:line="240" w:lineRule="auto"/>
        <w:ind w:firstLine="720"/>
        <w:jc w:val="both"/>
        <w:rPr>
          <w:rFonts w:ascii="Trebuchet MS" w:hAnsi="Trebuchet MS" w:cs="Times New Roman"/>
          <w:szCs w:val="24"/>
          <w:lang w:val="en-GB"/>
        </w:rPr>
      </w:pPr>
    </w:p>
    <w:p w14:paraId="1DDA9926" w14:textId="77777777" w:rsidR="005A1C29" w:rsidRPr="002358B0" w:rsidRDefault="005A1C29" w:rsidP="00796D30">
      <w:pPr>
        <w:autoSpaceDE w:val="0"/>
        <w:autoSpaceDN w:val="0"/>
        <w:adjustRightInd w:val="0"/>
        <w:spacing w:after="0" w:line="240" w:lineRule="auto"/>
        <w:ind w:firstLine="720"/>
        <w:jc w:val="both"/>
        <w:rPr>
          <w:rFonts w:ascii="Trebuchet MS" w:hAnsi="Trebuchet MS" w:cs="Times New Roman"/>
          <w:szCs w:val="24"/>
          <w:lang w:val="en-US"/>
        </w:rPr>
      </w:pPr>
    </w:p>
    <w:p w14:paraId="58DA91A2" w14:textId="77777777" w:rsidR="007E698B" w:rsidRPr="006F2917" w:rsidRDefault="007E698B" w:rsidP="00553DDC">
      <w:pPr>
        <w:autoSpaceDE w:val="0"/>
        <w:autoSpaceDN w:val="0"/>
        <w:adjustRightInd w:val="0"/>
        <w:spacing w:after="0" w:line="240" w:lineRule="auto"/>
        <w:ind w:firstLine="720"/>
        <w:jc w:val="both"/>
        <w:rPr>
          <w:rFonts w:ascii="Trebuchet MS" w:hAnsi="Trebuchet MS" w:cs="Times New Roman"/>
          <w:szCs w:val="24"/>
          <w:lang w:val="en-GB"/>
        </w:rPr>
      </w:pPr>
    </w:p>
    <w:sectPr w:rsidR="007E698B" w:rsidRPr="006F2917" w:rsidSect="00662FBC">
      <w:headerReference w:type="default" r:id="rId10"/>
      <w:footerReference w:type="default" r:id="rId11"/>
      <w:pgSz w:w="11906" w:h="16838" w:code="9"/>
      <w:pgMar w:top="1440" w:right="1077" w:bottom="1440" w:left="1077"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AB44" w14:textId="77777777" w:rsidR="006F2C7A" w:rsidRDefault="006F2C7A" w:rsidP="000F27C8">
      <w:pPr>
        <w:spacing w:after="0" w:line="240" w:lineRule="auto"/>
      </w:pPr>
      <w:r>
        <w:separator/>
      </w:r>
    </w:p>
    <w:p w14:paraId="66E73B13" w14:textId="77777777" w:rsidR="006F2C7A" w:rsidRDefault="006F2C7A"/>
    <w:p w14:paraId="4FD22CFB" w14:textId="77777777" w:rsidR="006F2C7A" w:rsidRDefault="006F2C7A" w:rsidP="003F56E7"/>
  </w:endnote>
  <w:endnote w:type="continuationSeparator" w:id="0">
    <w:p w14:paraId="24BE5CA8" w14:textId="77777777" w:rsidR="006F2C7A" w:rsidRDefault="006F2C7A" w:rsidP="000F27C8">
      <w:pPr>
        <w:spacing w:after="0" w:line="240" w:lineRule="auto"/>
      </w:pPr>
      <w:r>
        <w:continuationSeparator/>
      </w:r>
    </w:p>
    <w:p w14:paraId="35F552BA" w14:textId="77777777" w:rsidR="006F2C7A" w:rsidRDefault="006F2C7A"/>
    <w:p w14:paraId="1F737E2B" w14:textId="77777777" w:rsidR="006F2C7A" w:rsidRDefault="006F2C7A" w:rsidP="003F5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Geneva">
    <w:altName w:val="Arial"/>
    <w:panose1 w:val="00000000000000000000"/>
    <w:charset w:val="4D"/>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DCC0" w14:textId="77777777" w:rsidR="00AD255D" w:rsidRDefault="00AD255D">
    <w:pPr>
      <w:pStyle w:val="Footer"/>
    </w:pPr>
  </w:p>
  <w:tbl>
    <w:tblPr>
      <w:tblW w:w="10773" w:type="dxa"/>
      <w:tblInd w:w="-502" w:type="dxa"/>
      <w:tblLook w:val="04A0" w:firstRow="1" w:lastRow="0" w:firstColumn="1" w:lastColumn="0" w:noHBand="0" w:noVBand="1"/>
    </w:tblPr>
    <w:tblGrid>
      <w:gridCol w:w="1566"/>
      <w:gridCol w:w="5986"/>
      <w:gridCol w:w="3221"/>
    </w:tblGrid>
    <w:tr w:rsidR="00662FBC" w:rsidRPr="00361FB4" w14:paraId="31C0B9AF" w14:textId="77777777" w:rsidTr="00662FBC">
      <w:tc>
        <w:tcPr>
          <w:tcW w:w="1566" w:type="dxa"/>
          <w:shd w:val="clear" w:color="auto" w:fill="auto"/>
        </w:tcPr>
        <w:p w14:paraId="1246FA3D" w14:textId="20555017" w:rsidR="00662FBC" w:rsidRDefault="00662FBC" w:rsidP="00662FBC"/>
        <w:p w14:paraId="47FAA823" w14:textId="77777777" w:rsidR="00662FBC" w:rsidRPr="00036CF6" w:rsidRDefault="00662FBC" w:rsidP="00662FBC">
          <w:pPr>
            <w:tabs>
              <w:tab w:val="center" w:pos="4536"/>
              <w:tab w:val="right" w:pos="9072"/>
            </w:tabs>
            <w:ind w:left="-108"/>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76112678" w14:textId="77777777" w:rsidR="00662FBC" w:rsidRPr="00A15F97" w:rsidRDefault="00662FBC" w:rsidP="00662FBC">
          <w:pPr>
            <w:tabs>
              <w:tab w:val="center" w:pos="4536"/>
              <w:tab w:val="right" w:pos="9072"/>
            </w:tabs>
            <w:rPr>
              <w:sz w:val="14"/>
              <w:szCs w:val="14"/>
            </w:rPr>
          </w:pPr>
          <w:r w:rsidRPr="00A15F97">
            <w:rPr>
              <w:sz w:val="14"/>
              <w:szCs w:val="14"/>
            </w:rPr>
            <w:t>Str. Apolodor nr. 17, sector 5, 050741 București, România</w:t>
          </w:r>
        </w:p>
        <w:p w14:paraId="0AFDCF0B" w14:textId="77777777" w:rsidR="00662FBC" w:rsidRPr="00A15F97" w:rsidRDefault="00662FBC" w:rsidP="00662FBC">
          <w:pPr>
            <w:tabs>
              <w:tab w:val="center" w:pos="4320"/>
              <w:tab w:val="right" w:pos="8640"/>
            </w:tabs>
            <w:rPr>
              <w:sz w:val="14"/>
              <w:szCs w:val="14"/>
            </w:rPr>
          </w:pPr>
          <w:r w:rsidRPr="00A15F97">
            <w:rPr>
              <w:sz w:val="14"/>
              <w:szCs w:val="14"/>
            </w:rPr>
            <w:t>Tel. +4 037 204 1999</w:t>
          </w:r>
        </w:p>
        <w:p w14:paraId="45FC9FCE" w14:textId="77777777" w:rsidR="00662FBC" w:rsidRPr="00036CF6" w:rsidRDefault="006F2C7A" w:rsidP="00662FBC">
          <w:pPr>
            <w:tabs>
              <w:tab w:val="center" w:pos="4320"/>
              <w:tab w:val="right" w:pos="8640"/>
            </w:tabs>
            <w:rPr>
              <w:rFonts w:ascii="Arial" w:eastAsia="Times New Roman" w:hAnsi="Arial" w:cs="Arial"/>
              <w:b/>
              <w:color w:val="003366"/>
              <w:sz w:val="16"/>
              <w:szCs w:val="16"/>
              <w:lang w:eastAsia="ro-RO"/>
            </w:rPr>
          </w:pPr>
          <w:hyperlink r:id="rId1" w:history="1">
            <w:r w:rsidR="00662FBC" w:rsidRPr="00A15F97">
              <w:rPr>
                <w:color w:val="0563C1" w:themeColor="hyperlink"/>
                <w:sz w:val="14"/>
                <w:szCs w:val="14"/>
                <w:u w:val="single"/>
              </w:rPr>
              <w:t>www.just.ro</w:t>
            </w:r>
          </w:hyperlink>
        </w:p>
      </w:tc>
      <w:tc>
        <w:tcPr>
          <w:tcW w:w="3221" w:type="dxa"/>
          <w:shd w:val="clear" w:color="auto" w:fill="auto"/>
        </w:tcPr>
        <w:p w14:paraId="078B6E44" w14:textId="2CEBDC2D" w:rsidR="00662FBC" w:rsidRPr="00763EB6" w:rsidRDefault="00662FBC" w:rsidP="00662FBC">
          <w:pPr>
            <w:tabs>
              <w:tab w:val="center" w:pos="4536"/>
              <w:tab w:val="right" w:pos="9072"/>
            </w:tabs>
            <w:jc w:val="right"/>
            <w:rPr>
              <w:sz w:val="14"/>
              <w:szCs w:val="14"/>
              <w:lang w:val="es-ES"/>
            </w:rPr>
          </w:pPr>
          <w:proofErr w:type="spellStart"/>
          <w:r w:rsidRPr="00763EB6">
            <w:rPr>
              <w:sz w:val="14"/>
              <w:szCs w:val="14"/>
              <w:lang w:val="es-ES"/>
            </w:rPr>
            <w:t>Pagina</w:t>
          </w:r>
          <w:proofErr w:type="spellEnd"/>
          <w:r w:rsidRPr="00763EB6">
            <w:rPr>
              <w:sz w:val="14"/>
              <w:szCs w:val="14"/>
              <w:lang w:val="es-ES"/>
            </w:rPr>
            <w:t xml:space="preserve">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noProof/>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4E701E">
            <w:rPr>
              <w:noProof/>
              <w:sz w:val="14"/>
              <w:szCs w:val="14"/>
              <w:lang w:val="es-ES"/>
            </w:rPr>
            <w:t>32</w:t>
          </w:r>
          <w:r w:rsidRPr="00036CF6">
            <w:rPr>
              <w:sz w:val="14"/>
              <w:szCs w:val="14"/>
            </w:rPr>
            <w:fldChar w:fldCharType="end"/>
          </w:r>
        </w:p>
        <w:p w14:paraId="0B11E4AC" w14:textId="77777777" w:rsidR="00662FBC" w:rsidRPr="00763EB6" w:rsidRDefault="00662FBC" w:rsidP="00662FBC">
          <w:pPr>
            <w:tabs>
              <w:tab w:val="center" w:pos="4536"/>
              <w:tab w:val="right" w:pos="9072"/>
            </w:tabs>
            <w:jc w:val="right"/>
            <w:rPr>
              <w:sz w:val="14"/>
              <w:szCs w:val="14"/>
              <w:lang w:val="es-ES"/>
            </w:rPr>
          </w:pPr>
        </w:p>
        <w:p w14:paraId="487E5647" w14:textId="77777777" w:rsidR="00662FBC" w:rsidRPr="00036CF6" w:rsidRDefault="00662FBC" w:rsidP="00662FBC">
          <w:pPr>
            <w:tabs>
              <w:tab w:val="center" w:pos="4536"/>
              <w:tab w:val="right" w:pos="9072"/>
            </w:tabs>
            <w:jc w:val="right"/>
            <w:rPr>
              <w:rFonts w:ascii="Arial" w:eastAsia="Times New Roman" w:hAnsi="Arial" w:cs="Arial"/>
              <w:b/>
              <w:sz w:val="16"/>
              <w:szCs w:val="16"/>
              <w:lang w:eastAsia="ro-RO"/>
            </w:rPr>
          </w:pPr>
          <w:r>
            <w:rPr>
              <w:sz w:val="14"/>
              <w:szCs w:val="14"/>
              <w:lang w:val="es-ES"/>
            </w:rPr>
            <w:t>COD: FS-01-03</w:t>
          </w:r>
          <w:r w:rsidRPr="00763EB6">
            <w:rPr>
              <w:sz w:val="14"/>
              <w:szCs w:val="14"/>
              <w:lang w:val="es-ES"/>
            </w:rPr>
            <w:t>-ver.</w:t>
          </w:r>
          <w:r>
            <w:rPr>
              <w:sz w:val="14"/>
              <w:szCs w:val="14"/>
              <w:lang w:val="es-ES"/>
            </w:rPr>
            <w:t>4</w:t>
          </w:r>
        </w:p>
      </w:tc>
    </w:tr>
  </w:tbl>
  <w:p w14:paraId="48B917CF" w14:textId="77777777" w:rsidR="00AD255D" w:rsidRDefault="00AD25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E806" w14:textId="77777777" w:rsidR="006F2C7A" w:rsidRDefault="006F2C7A" w:rsidP="000F27C8">
      <w:pPr>
        <w:spacing w:after="0" w:line="240" w:lineRule="auto"/>
      </w:pPr>
      <w:r>
        <w:separator/>
      </w:r>
    </w:p>
    <w:p w14:paraId="2511EB53" w14:textId="77777777" w:rsidR="006F2C7A" w:rsidRDefault="006F2C7A"/>
    <w:p w14:paraId="3B7D8B05" w14:textId="77777777" w:rsidR="006F2C7A" w:rsidRDefault="006F2C7A" w:rsidP="003F56E7"/>
  </w:footnote>
  <w:footnote w:type="continuationSeparator" w:id="0">
    <w:p w14:paraId="0EBE4E0B" w14:textId="77777777" w:rsidR="006F2C7A" w:rsidRDefault="006F2C7A" w:rsidP="000F27C8">
      <w:pPr>
        <w:spacing w:after="0" w:line="240" w:lineRule="auto"/>
      </w:pPr>
      <w:r>
        <w:continuationSeparator/>
      </w:r>
    </w:p>
    <w:p w14:paraId="35C4A775" w14:textId="77777777" w:rsidR="006F2C7A" w:rsidRDefault="006F2C7A"/>
    <w:p w14:paraId="5458F477" w14:textId="77777777" w:rsidR="006F2C7A" w:rsidRDefault="006F2C7A" w:rsidP="003F5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87ED" w14:textId="77777777" w:rsidR="00AD255D" w:rsidRDefault="00AD255D" w:rsidP="0026433C">
    <w:pPr>
      <w:pStyle w:val="Header"/>
    </w:pPr>
    <w:r>
      <w:rPr>
        <w:noProof/>
      </w:rPr>
      <w:drawing>
        <wp:anchor distT="0" distB="0" distL="0" distR="0" simplePos="0" relativeHeight="251659264" behindDoc="1" locked="0" layoutInCell="1" allowOverlap="1" wp14:anchorId="41BB00C1" wp14:editId="3E18B77E">
          <wp:simplePos x="0" y="0"/>
          <wp:positionH relativeFrom="page">
            <wp:posOffset>369570</wp:posOffset>
          </wp:positionH>
          <wp:positionV relativeFrom="page">
            <wp:posOffset>367030</wp:posOffset>
          </wp:positionV>
          <wp:extent cx="1950074" cy="187506"/>
          <wp:effectExtent l="0" t="0" r="0" b="0"/>
          <wp:wrapNone/>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950074" cy="187506"/>
                  </a:xfrm>
                  <a:prstGeom prst="rect">
                    <a:avLst/>
                  </a:prstGeom>
                </pic:spPr>
              </pic:pic>
            </a:graphicData>
          </a:graphic>
        </wp:anchor>
      </w:drawing>
    </w:r>
  </w:p>
  <w:p w14:paraId="7F7252FB" w14:textId="77777777" w:rsidR="00AD255D" w:rsidRDefault="00AD255D" w:rsidP="003172A7">
    <w:pPr>
      <w:ind w:left="7200"/>
      <w:jc w:val="right"/>
    </w:pPr>
    <w:r w:rsidRPr="00E239DA">
      <w:t xml:space="preserve"> </w:t>
    </w:r>
  </w:p>
  <w:p w14:paraId="5FE656C0" w14:textId="77777777" w:rsidR="00AD255D" w:rsidRDefault="00AD25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4"/>
      <w:numFmt w:val="none"/>
      <w:suff w:val="nothing"/>
      <w:lvlText w:val="-"/>
      <w:lvlJc w:val="left"/>
      <w:pPr>
        <w:tabs>
          <w:tab w:val="num" w:pos="0"/>
        </w:tabs>
        <w:ind w:left="720" w:hanging="360"/>
      </w:pPr>
    </w:lvl>
    <w:lvl w:ilvl="1">
      <w:start w:val="4"/>
      <w:numFmt w:val="none"/>
      <w:suff w:val="nothing"/>
      <w:lvlText w:val="-"/>
      <w:lvlJc w:val="left"/>
      <w:pPr>
        <w:tabs>
          <w:tab w:val="num" w:pos="0"/>
        </w:tabs>
        <w:ind w:left="1440" w:hanging="360"/>
      </w:pPr>
      <w:rPr>
        <w:rFonts w:ascii="Tahoma" w:hAnsi="Tahoma" w:cs="Tahoma"/>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7653E9"/>
    <w:multiLevelType w:val="hybridMultilevel"/>
    <w:tmpl w:val="47A87D92"/>
    <w:lvl w:ilvl="0" w:tplc="0409001B">
      <w:start w:val="1"/>
      <w:numFmt w:val="lowerRoman"/>
      <w:lvlText w:val="%1."/>
      <w:lvlJc w:val="right"/>
      <w:pPr>
        <w:ind w:left="720" w:hanging="360"/>
      </w:pPr>
    </w:lvl>
    <w:lvl w:ilvl="1" w:tplc="B4D2860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9A1CD8"/>
    <w:multiLevelType w:val="multilevel"/>
    <w:tmpl w:val="1534B9B8"/>
    <w:styleLink w:val="Style1"/>
    <w:lvl w:ilvl="0">
      <w:start w:val="1"/>
      <w:numFmt w:val="decimal"/>
      <w:lvlText w:val="%1."/>
      <w:lvlJc w:val="left"/>
      <w:pPr>
        <w:ind w:left="360" w:hanging="360"/>
      </w:pPr>
      <w:rPr>
        <w:spacing w:val="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F10415"/>
    <w:multiLevelType w:val="multilevel"/>
    <w:tmpl w:val="B6D82E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3E75EA"/>
    <w:multiLevelType w:val="multilevel"/>
    <w:tmpl w:val="ED9AAE52"/>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val="0"/>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887A68"/>
    <w:multiLevelType w:val="hybridMultilevel"/>
    <w:tmpl w:val="A6EAD90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2788C"/>
    <w:multiLevelType w:val="hybridMultilevel"/>
    <w:tmpl w:val="BB1A582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57F644F"/>
    <w:multiLevelType w:val="hybridMultilevel"/>
    <w:tmpl w:val="D646C3B6"/>
    <w:lvl w:ilvl="0" w:tplc="08090019">
      <w:start w:val="1"/>
      <w:numFmt w:val="lowerLetter"/>
      <w:lvlText w:val="%1."/>
      <w:lvlJc w:val="left"/>
      <w:pPr>
        <w:ind w:left="214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E5A0D"/>
    <w:multiLevelType w:val="multilevel"/>
    <w:tmpl w:val="C5328AC6"/>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80D591E"/>
    <w:multiLevelType w:val="hybridMultilevel"/>
    <w:tmpl w:val="453A2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B3DE8"/>
    <w:multiLevelType w:val="hybridMultilevel"/>
    <w:tmpl w:val="0C2EC22A"/>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1CEC5237"/>
    <w:multiLevelType w:val="singleLevel"/>
    <w:tmpl w:val="B5C60922"/>
    <w:lvl w:ilvl="0">
      <w:start w:val="1"/>
      <w:numFmt w:val="bullet"/>
      <w:pStyle w:val="Enumerare-"/>
      <w:lvlText w:val=""/>
      <w:lvlJc w:val="left"/>
      <w:pPr>
        <w:tabs>
          <w:tab w:val="num" w:pos="1494"/>
        </w:tabs>
        <w:ind w:left="0" w:firstLine="1134"/>
      </w:pPr>
      <w:rPr>
        <w:rFonts w:ascii="Symbol" w:hAnsi="Symbol" w:hint="default"/>
      </w:rPr>
    </w:lvl>
  </w:abstractNum>
  <w:abstractNum w:abstractNumId="12" w15:restartNumberingAfterBreak="0">
    <w:nsid w:val="1D1971C3"/>
    <w:multiLevelType w:val="hybridMultilevel"/>
    <w:tmpl w:val="C21AE2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1F4A13C9"/>
    <w:multiLevelType w:val="multilevel"/>
    <w:tmpl w:val="C49880B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C1690E"/>
    <w:multiLevelType w:val="hybridMultilevel"/>
    <w:tmpl w:val="0E7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17C26"/>
    <w:multiLevelType w:val="hybridMultilevel"/>
    <w:tmpl w:val="85A80FEC"/>
    <w:lvl w:ilvl="0" w:tplc="3BE2AACA">
      <w:start w:val="1"/>
      <w:numFmt w:val="none"/>
      <w:lvlText w:val=""/>
      <w:lvlJc w:val="left"/>
      <w:pPr>
        <w:ind w:left="2143" w:hanging="360"/>
      </w:pPr>
      <w:rPr>
        <w:rFonts w:ascii="Symbol" w:hAnsi="Symbol" w:hint="default"/>
      </w:rPr>
    </w:lvl>
    <w:lvl w:ilvl="1" w:tplc="04090003">
      <w:start w:val="1"/>
      <w:numFmt w:val="bullet"/>
      <w:lvlText w:val="o"/>
      <w:lvlJc w:val="left"/>
      <w:pPr>
        <w:ind w:left="2863" w:hanging="360"/>
      </w:pPr>
      <w:rPr>
        <w:rFonts w:ascii="Courier New" w:hAnsi="Courier New" w:cs="Courier New" w:hint="default"/>
      </w:rPr>
    </w:lvl>
    <w:lvl w:ilvl="2" w:tplc="0418001B" w:tentative="1">
      <w:start w:val="1"/>
      <w:numFmt w:val="lowerRoman"/>
      <w:lvlText w:val="%3."/>
      <w:lvlJc w:val="right"/>
      <w:pPr>
        <w:ind w:left="3583" w:hanging="180"/>
      </w:pPr>
    </w:lvl>
    <w:lvl w:ilvl="3" w:tplc="0418000F" w:tentative="1">
      <w:start w:val="1"/>
      <w:numFmt w:val="decimal"/>
      <w:lvlText w:val="%4."/>
      <w:lvlJc w:val="left"/>
      <w:pPr>
        <w:ind w:left="4303" w:hanging="360"/>
      </w:pPr>
    </w:lvl>
    <w:lvl w:ilvl="4" w:tplc="04180019" w:tentative="1">
      <w:start w:val="1"/>
      <w:numFmt w:val="lowerLetter"/>
      <w:lvlText w:val="%5."/>
      <w:lvlJc w:val="left"/>
      <w:pPr>
        <w:ind w:left="5023" w:hanging="360"/>
      </w:pPr>
    </w:lvl>
    <w:lvl w:ilvl="5" w:tplc="0418001B" w:tentative="1">
      <w:start w:val="1"/>
      <w:numFmt w:val="lowerRoman"/>
      <w:lvlText w:val="%6."/>
      <w:lvlJc w:val="right"/>
      <w:pPr>
        <w:ind w:left="5743" w:hanging="180"/>
      </w:pPr>
    </w:lvl>
    <w:lvl w:ilvl="6" w:tplc="0418000F" w:tentative="1">
      <w:start w:val="1"/>
      <w:numFmt w:val="decimal"/>
      <w:lvlText w:val="%7."/>
      <w:lvlJc w:val="left"/>
      <w:pPr>
        <w:ind w:left="6463" w:hanging="360"/>
      </w:pPr>
    </w:lvl>
    <w:lvl w:ilvl="7" w:tplc="04180019" w:tentative="1">
      <w:start w:val="1"/>
      <w:numFmt w:val="lowerLetter"/>
      <w:lvlText w:val="%8."/>
      <w:lvlJc w:val="left"/>
      <w:pPr>
        <w:ind w:left="7183" w:hanging="360"/>
      </w:pPr>
    </w:lvl>
    <w:lvl w:ilvl="8" w:tplc="0418001B" w:tentative="1">
      <w:start w:val="1"/>
      <w:numFmt w:val="lowerRoman"/>
      <w:lvlText w:val="%9."/>
      <w:lvlJc w:val="right"/>
      <w:pPr>
        <w:ind w:left="7903" w:hanging="180"/>
      </w:pPr>
    </w:lvl>
  </w:abstractNum>
  <w:abstractNum w:abstractNumId="16" w15:restartNumberingAfterBreak="0">
    <w:nsid w:val="27326C90"/>
    <w:multiLevelType w:val="hybridMultilevel"/>
    <w:tmpl w:val="301868C4"/>
    <w:lvl w:ilvl="0" w:tplc="08090019">
      <w:start w:val="1"/>
      <w:numFmt w:val="lowerLetter"/>
      <w:lvlText w:val="%1."/>
      <w:lvlJc w:val="left"/>
      <w:pPr>
        <w:ind w:left="214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D22AC"/>
    <w:multiLevelType w:val="hybridMultilevel"/>
    <w:tmpl w:val="0B867F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46706"/>
    <w:multiLevelType w:val="hybridMultilevel"/>
    <w:tmpl w:val="31F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D5668"/>
    <w:multiLevelType w:val="hybridMultilevel"/>
    <w:tmpl w:val="5712E6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A913FB"/>
    <w:multiLevelType w:val="hybridMultilevel"/>
    <w:tmpl w:val="68B8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64F59"/>
    <w:multiLevelType w:val="hybridMultilevel"/>
    <w:tmpl w:val="7CC03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B79D4"/>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6A926C9"/>
    <w:multiLevelType w:val="hybridMultilevel"/>
    <w:tmpl w:val="2B92C81E"/>
    <w:lvl w:ilvl="0" w:tplc="08090019">
      <w:start w:val="1"/>
      <w:numFmt w:val="lowerLetter"/>
      <w:lvlText w:val="%1."/>
      <w:lvlJc w:val="left"/>
      <w:pPr>
        <w:ind w:left="360" w:hanging="360"/>
      </w:pPr>
    </w:lvl>
    <w:lvl w:ilvl="1" w:tplc="04090019" w:tentative="1">
      <w:start w:val="1"/>
      <w:numFmt w:val="lowerLetter"/>
      <w:lvlText w:val="%2."/>
      <w:lvlJc w:val="left"/>
      <w:pPr>
        <w:ind w:left="-348" w:hanging="360"/>
      </w:pPr>
    </w:lvl>
    <w:lvl w:ilvl="2" w:tplc="0409001B" w:tentative="1">
      <w:start w:val="1"/>
      <w:numFmt w:val="lowerRoman"/>
      <w:lvlText w:val="%3."/>
      <w:lvlJc w:val="right"/>
      <w:pPr>
        <w:ind w:left="372" w:hanging="180"/>
      </w:pPr>
    </w:lvl>
    <w:lvl w:ilvl="3" w:tplc="0409000F" w:tentative="1">
      <w:start w:val="1"/>
      <w:numFmt w:val="decimal"/>
      <w:lvlText w:val="%4."/>
      <w:lvlJc w:val="left"/>
      <w:pPr>
        <w:ind w:left="1092" w:hanging="360"/>
      </w:pPr>
    </w:lvl>
    <w:lvl w:ilvl="4" w:tplc="04090019" w:tentative="1">
      <w:start w:val="1"/>
      <w:numFmt w:val="lowerLetter"/>
      <w:lvlText w:val="%5."/>
      <w:lvlJc w:val="left"/>
      <w:pPr>
        <w:ind w:left="1812" w:hanging="360"/>
      </w:pPr>
    </w:lvl>
    <w:lvl w:ilvl="5" w:tplc="0409001B" w:tentative="1">
      <w:start w:val="1"/>
      <w:numFmt w:val="lowerRoman"/>
      <w:lvlText w:val="%6."/>
      <w:lvlJc w:val="right"/>
      <w:pPr>
        <w:ind w:left="2532" w:hanging="180"/>
      </w:pPr>
    </w:lvl>
    <w:lvl w:ilvl="6" w:tplc="0409000F" w:tentative="1">
      <w:start w:val="1"/>
      <w:numFmt w:val="decimal"/>
      <w:lvlText w:val="%7."/>
      <w:lvlJc w:val="left"/>
      <w:pPr>
        <w:ind w:left="3252" w:hanging="360"/>
      </w:pPr>
    </w:lvl>
    <w:lvl w:ilvl="7" w:tplc="04090019" w:tentative="1">
      <w:start w:val="1"/>
      <w:numFmt w:val="lowerLetter"/>
      <w:lvlText w:val="%8."/>
      <w:lvlJc w:val="left"/>
      <w:pPr>
        <w:ind w:left="3972" w:hanging="360"/>
      </w:pPr>
    </w:lvl>
    <w:lvl w:ilvl="8" w:tplc="0409001B" w:tentative="1">
      <w:start w:val="1"/>
      <w:numFmt w:val="lowerRoman"/>
      <w:lvlText w:val="%9."/>
      <w:lvlJc w:val="right"/>
      <w:pPr>
        <w:ind w:left="4692" w:hanging="180"/>
      </w:pPr>
    </w:lvl>
  </w:abstractNum>
  <w:abstractNum w:abstractNumId="24" w15:restartNumberingAfterBreak="0">
    <w:nsid w:val="37E33C0B"/>
    <w:multiLevelType w:val="hybridMultilevel"/>
    <w:tmpl w:val="E2322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7101F"/>
    <w:multiLevelType w:val="hybridMultilevel"/>
    <w:tmpl w:val="9788A424"/>
    <w:lvl w:ilvl="0" w:tplc="9D08B4D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3AA9363B"/>
    <w:multiLevelType w:val="hybridMultilevel"/>
    <w:tmpl w:val="78E46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C17456"/>
    <w:multiLevelType w:val="hybridMultilevel"/>
    <w:tmpl w:val="D63EACA0"/>
    <w:lvl w:ilvl="0" w:tplc="A91C2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B60F0"/>
    <w:multiLevelType w:val="hybridMultilevel"/>
    <w:tmpl w:val="2CA03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5202B8"/>
    <w:multiLevelType w:val="multilevel"/>
    <w:tmpl w:val="58CE30D8"/>
    <w:lvl w:ilvl="0">
      <w:start w:val="1"/>
      <w:numFmt w:val="decimal"/>
      <w:lvlText w:val="%1."/>
      <w:lvlJc w:val="left"/>
      <w:pPr>
        <w:ind w:left="360" w:hanging="360"/>
      </w:pPr>
    </w:lvl>
    <w:lvl w:ilvl="1">
      <w:start w:val="1"/>
      <w:numFmt w:val="decimal"/>
      <w:pStyle w:val="Subtitl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4C5899"/>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4354420"/>
    <w:multiLevelType w:val="multilevel"/>
    <w:tmpl w:val="72A47174"/>
    <w:lvl w:ilvl="0">
      <w:start w:val="2"/>
      <w:numFmt w:val="decimal"/>
      <w:lvlText w:val="%1."/>
      <w:lvlJc w:val="left"/>
      <w:pPr>
        <w:ind w:left="390" w:hanging="390"/>
      </w:pPr>
      <w:rPr>
        <w:rFonts w:ascii="Times New Roman" w:hAnsi="Times New Roman" w:cs="Times New Roman"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2" w15:restartNumberingAfterBreak="0">
    <w:nsid w:val="56651786"/>
    <w:multiLevelType w:val="hybridMultilevel"/>
    <w:tmpl w:val="27BC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C6E90"/>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E397796"/>
    <w:multiLevelType w:val="hybridMultilevel"/>
    <w:tmpl w:val="831C4C8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1C215E1"/>
    <w:multiLevelType w:val="hybridMultilevel"/>
    <w:tmpl w:val="D302828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5485373"/>
    <w:multiLevelType w:val="hybridMultilevel"/>
    <w:tmpl w:val="11C290C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7" w15:restartNumberingAfterBreak="0">
    <w:nsid w:val="684C6A33"/>
    <w:multiLevelType w:val="hybridMultilevel"/>
    <w:tmpl w:val="D302828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B7B0E10"/>
    <w:multiLevelType w:val="hybridMultilevel"/>
    <w:tmpl w:val="6562ECF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FF00E9A"/>
    <w:multiLevelType w:val="multilevel"/>
    <w:tmpl w:val="55D4F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DA04EF"/>
    <w:multiLevelType w:val="hybridMultilevel"/>
    <w:tmpl w:val="CA50FE18"/>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39"/>
  </w:num>
  <w:num w:numId="2">
    <w:abstractNumId w:val="3"/>
  </w:num>
  <w:num w:numId="3">
    <w:abstractNumId w:val="4"/>
  </w:num>
  <w:num w:numId="4">
    <w:abstractNumId w:val="27"/>
  </w:num>
  <w:num w:numId="5">
    <w:abstractNumId w:val="29"/>
  </w:num>
  <w:num w:numId="6">
    <w:abstractNumId w:val="2"/>
  </w:num>
  <w:num w:numId="7">
    <w:abstractNumId w:val="31"/>
  </w:num>
  <w:num w:numId="8">
    <w:abstractNumId w:val="8"/>
  </w:num>
  <w:num w:numId="9">
    <w:abstractNumId w:val="13"/>
  </w:num>
  <w:num w:numId="10">
    <w:abstractNumId w:val="10"/>
  </w:num>
  <w:num w:numId="11">
    <w:abstractNumId w:val="34"/>
  </w:num>
  <w:num w:numId="12">
    <w:abstractNumId w:val="11"/>
  </w:num>
  <w:num w:numId="13">
    <w:abstractNumId w:val="15"/>
  </w:num>
  <w:num w:numId="14">
    <w:abstractNumId w:val="1"/>
  </w:num>
  <w:num w:numId="15">
    <w:abstractNumId w:val="37"/>
  </w:num>
  <w:num w:numId="16">
    <w:abstractNumId w:val="25"/>
  </w:num>
  <w:num w:numId="17">
    <w:abstractNumId w:val="19"/>
  </w:num>
  <w:num w:numId="18">
    <w:abstractNumId w:val="35"/>
  </w:num>
  <w:num w:numId="19">
    <w:abstractNumId w:val="26"/>
  </w:num>
  <w:num w:numId="20">
    <w:abstractNumId w:val="17"/>
  </w:num>
  <w:num w:numId="21">
    <w:abstractNumId w:val="38"/>
  </w:num>
  <w:num w:numId="22">
    <w:abstractNumId w:val="33"/>
  </w:num>
  <w:num w:numId="23">
    <w:abstractNumId w:val="22"/>
  </w:num>
  <w:num w:numId="24">
    <w:abstractNumId w:val="21"/>
  </w:num>
  <w:num w:numId="25">
    <w:abstractNumId w:val="14"/>
  </w:num>
  <w:num w:numId="26">
    <w:abstractNumId w:val="6"/>
  </w:num>
  <w:num w:numId="27">
    <w:abstractNumId w:val="12"/>
  </w:num>
  <w:num w:numId="28">
    <w:abstractNumId w:val="36"/>
  </w:num>
  <w:num w:numId="29">
    <w:abstractNumId w:val="18"/>
  </w:num>
  <w:num w:numId="30">
    <w:abstractNumId w:val="20"/>
  </w:num>
  <w:num w:numId="31">
    <w:abstractNumId w:val="24"/>
  </w:num>
  <w:num w:numId="32">
    <w:abstractNumId w:val="40"/>
  </w:num>
  <w:num w:numId="33">
    <w:abstractNumId w:val="9"/>
  </w:num>
  <w:num w:numId="34">
    <w:abstractNumId w:val="5"/>
  </w:num>
  <w:num w:numId="35">
    <w:abstractNumId w:val="30"/>
  </w:num>
  <w:num w:numId="36">
    <w:abstractNumId w:val="32"/>
  </w:num>
  <w:num w:numId="37">
    <w:abstractNumId w:val="4"/>
  </w:num>
  <w:num w:numId="38">
    <w:abstractNumId w:val="4"/>
  </w:num>
  <w:num w:numId="39">
    <w:abstractNumId w:val="4"/>
  </w:num>
  <w:num w:numId="40">
    <w:abstractNumId w:val="4"/>
  </w:num>
  <w:num w:numId="41">
    <w:abstractNumId w:val="16"/>
  </w:num>
  <w:num w:numId="42">
    <w:abstractNumId w:val="23"/>
  </w:num>
  <w:num w:numId="43">
    <w:abstractNumId w:val="7"/>
  </w:num>
  <w:num w:numId="4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91"/>
    <w:rsid w:val="0000075A"/>
    <w:rsid w:val="00000A26"/>
    <w:rsid w:val="00001BC5"/>
    <w:rsid w:val="000022F7"/>
    <w:rsid w:val="0000305D"/>
    <w:rsid w:val="0000446B"/>
    <w:rsid w:val="00004D56"/>
    <w:rsid w:val="0000774F"/>
    <w:rsid w:val="00007E69"/>
    <w:rsid w:val="00007ED8"/>
    <w:rsid w:val="00010E66"/>
    <w:rsid w:val="00011D87"/>
    <w:rsid w:val="0001654D"/>
    <w:rsid w:val="00016FA4"/>
    <w:rsid w:val="00021422"/>
    <w:rsid w:val="00021C79"/>
    <w:rsid w:val="00022096"/>
    <w:rsid w:val="00022F08"/>
    <w:rsid w:val="00024E89"/>
    <w:rsid w:val="00025632"/>
    <w:rsid w:val="00025814"/>
    <w:rsid w:val="00026350"/>
    <w:rsid w:val="00027033"/>
    <w:rsid w:val="00027E58"/>
    <w:rsid w:val="00033B77"/>
    <w:rsid w:val="00033B9B"/>
    <w:rsid w:val="00035C1A"/>
    <w:rsid w:val="00037350"/>
    <w:rsid w:val="0004211F"/>
    <w:rsid w:val="000438F7"/>
    <w:rsid w:val="0005158B"/>
    <w:rsid w:val="0005647E"/>
    <w:rsid w:val="000577B5"/>
    <w:rsid w:val="000622A8"/>
    <w:rsid w:val="00063C83"/>
    <w:rsid w:val="000650F2"/>
    <w:rsid w:val="00065260"/>
    <w:rsid w:val="000660A3"/>
    <w:rsid w:val="0006665B"/>
    <w:rsid w:val="00072623"/>
    <w:rsid w:val="00073098"/>
    <w:rsid w:val="00073820"/>
    <w:rsid w:val="00075CF8"/>
    <w:rsid w:val="000763EA"/>
    <w:rsid w:val="00081CD4"/>
    <w:rsid w:val="00082233"/>
    <w:rsid w:val="000828E1"/>
    <w:rsid w:val="00082B09"/>
    <w:rsid w:val="00086E28"/>
    <w:rsid w:val="00086EC7"/>
    <w:rsid w:val="00092157"/>
    <w:rsid w:val="0009247F"/>
    <w:rsid w:val="00096378"/>
    <w:rsid w:val="00096945"/>
    <w:rsid w:val="000A00A3"/>
    <w:rsid w:val="000A15C3"/>
    <w:rsid w:val="000A1B0E"/>
    <w:rsid w:val="000A260F"/>
    <w:rsid w:val="000A50D4"/>
    <w:rsid w:val="000B0394"/>
    <w:rsid w:val="000B11B9"/>
    <w:rsid w:val="000B5DF4"/>
    <w:rsid w:val="000B6AE5"/>
    <w:rsid w:val="000B6E67"/>
    <w:rsid w:val="000C11E8"/>
    <w:rsid w:val="000C317F"/>
    <w:rsid w:val="000C4728"/>
    <w:rsid w:val="000C49F0"/>
    <w:rsid w:val="000C60AE"/>
    <w:rsid w:val="000C6D10"/>
    <w:rsid w:val="000C75AE"/>
    <w:rsid w:val="000C797B"/>
    <w:rsid w:val="000D0C95"/>
    <w:rsid w:val="000D0F9A"/>
    <w:rsid w:val="000D2375"/>
    <w:rsid w:val="000E272E"/>
    <w:rsid w:val="000F110D"/>
    <w:rsid w:val="000F27C8"/>
    <w:rsid w:val="000F2D69"/>
    <w:rsid w:val="000F2DCB"/>
    <w:rsid w:val="000F76B0"/>
    <w:rsid w:val="001011AB"/>
    <w:rsid w:val="00101C54"/>
    <w:rsid w:val="00102824"/>
    <w:rsid w:val="00102EB0"/>
    <w:rsid w:val="0010315F"/>
    <w:rsid w:val="00104496"/>
    <w:rsid w:val="00105698"/>
    <w:rsid w:val="00106AC0"/>
    <w:rsid w:val="0010735B"/>
    <w:rsid w:val="001101AE"/>
    <w:rsid w:val="001105F8"/>
    <w:rsid w:val="001209DE"/>
    <w:rsid w:val="00122CD9"/>
    <w:rsid w:val="00123188"/>
    <w:rsid w:val="00125456"/>
    <w:rsid w:val="00125717"/>
    <w:rsid w:val="001268F7"/>
    <w:rsid w:val="001269E9"/>
    <w:rsid w:val="0013092B"/>
    <w:rsid w:val="00132E3E"/>
    <w:rsid w:val="001334E6"/>
    <w:rsid w:val="0013374C"/>
    <w:rsid w:val="0013598B"/>
    <w:rsid w:val="001366EA"/>
    <w:rsid w:val="001370A8"/>
    <w:rsid w:val="00137241"/>
    <w:rsid w:val="00137B56"/>
    <w:rsid w:val="00140343"/>
    <w:rsid w:val="00142C03"/>
    <w:rsid w:val="00143ACB"/>
    <w:rsid w:val="00143E5A"/>
    <w:rsid w:val="0014534A"/>
    <w:rsid w:val="00145710"/>
    <w:rsid w:val="00146ADB"/>
    <w:rsid w:val="001470D9"/>
    <w:rsid w:val="0014728F"/>
    <w:rsid w:val="001506C2"/>
    <w:rsid w:val="0015153D"/>
    <w:rsid w:val="0015180B"/>
    <w:rsid w:val="001527A2"/>
    <w:rsid w:val="00154DAF"/>
    <w:rsid w:val="00157E79"/>
    <w:rsid w:val="00162BF0"/>
    <w:rsid w:val="00163164"/>
    <w:rsid w:val="001639C4"/>
    <w:rsid w:val="0016495B"/>
    <w:rsid w:val="00166F95"/>
    <w:rsid w:val="0017065D"/>
    <w:rsid w:val="00171BC3"/>
    <w:rsid w:val="00172077"/>
    <w:rsid w:val="00172259"/>
    <w:rsid w:val="00173AD1"/>
    <w:rsid w:val="0017655F"/>
    <w:rsid w:val="00176AE0"/>
    <w:rsid w:val="00177F65"/>
    <w:rsid w:val="00180295"/>
    <w:rsid w:val="00181C56"/>
    <w:rsid w:val="0018533E"/>
    <w:rsid w:val="00185499"/>
    <w:rsid w:val="00187561"/>
    <w:rsid w:val="001876A4"/>
    <w:rsid w:val="0018771A"/>
    <w:rsid w:val="0019057B"/>
    <w:rsid w:val="001920C7"/>
    <w:rsid w:val="0019374C"/>
    <w:rsid w:val="00193B82"/>
    <w:rsid w:val="00195A15"/>
    <w:rsid w:val="00196721"/>
    <w:rsid w:val="001A25E0"/>
    <w:rsid w:val="001A2982"/>
    <w:rsid w:val="001A3500"/>
    <w:rsid w:val="001A557C"/>
    <w:rsid w:val="001B0608"/>
    <w:rsid w:val="001B14DE"/>
    <w:rsid w:val="001B1BD4"/>
    <w:rsid w:val="001B1D04"/>
    <w:rsid w:val="001B2F39"/>
    <w:rsid w:val="001B413E"/>
    <w:rsid w:val="001B5073"/>
    <w:rsid w:val="001B664D"/>
    <w:rsid w:val="001B6F60"/>
    <w:rsid w:val="001B77C6"/>
    <w:rsid w:val="001C1ADF"/>
    <w:rsid w:val="001C2CC8"/>
    <w:rsid w:val="001C3D10"/>
    <w:rsid w:val="001C4171"/>
    <w:rsid w:val="001C5F56"/>
    <w:rsid w:val="001D0A30"/>
    <w:rsid w:val="001D1417"/>
    <w:rsid w:val="001D32CB"/>
    <w:rsid w:val="001D4181"/>
    <w:rsid w:val="001D486B"/>
    <w:rsid w:val="001D54CA"/>
    <w:rsid w:val="001D716D"/>
    <w:rsid w:val="001E259E"/>
    <w:rsid w:val="001E27C5"/>
    <w:rsid w:val="001E2DE6"/>
    <w:rsid w:val="001E32FB"/>
    <w:rsid w:val="001F0576"/>
    <w:rsid w:val="001F3D3E"/>
    <w:rsid w:val="001F5676"/>
    <w:rsid w:val="001F6CD7"/>
    <w:rsid w:val="001F73CD"/>
    <w:rsid w:val="002011BA"/>
    <w:rsid w:val="002024E6"/>
    <w:rsid w:val="00202E81"/>
    <w:rsid w:val="0020502F"/>
    <w:rsid w:val="002051C5"/>
    <w:rsid w:val="0020628C"/>
    <w:rsid w:val="00210953"/>
    <w:rsid w:val="00211A28"/>
    <w:rsid w:val="00211FB4"/>
    <w:rsid w:val="00214C15"/>
    <w:rsid w:val="00215414"/>
    <w:rsid w:val="002158FB"/>
    <w:rsid w:val="00216499"/>
    <w:rsid w:val="002203EF"/>
    <w:rsid w:val="00220453"/>
    <w:rsid w:val="002206D2"/>
    <w:rsid w:val="00220A4E"/>
    <w:rsid w:val="00220FA0"/>
    <w:rsid w:val="00220FD9"/>
    <w:rsid w:val="0022164F"/>
    <w:rsid w:val="00223DA7"/>
    <w:rsid w:val="00223F10"/>
    <w:rsid w:val="00224138"/>
    <w:rsid w:val="002250C6"/>
    <w:rsid w:val="00225371"/>
    <w:rsid w:val="0022781E"/>
    <w:rsid w:val="002358B0"/>
    <w:rsid w:val="00236FC2"/>
    <w:rsid w:val="00237855"/>
    <w:rsid w:val="00237D98"/>
    <w:rsid w:val="002424F1"/>
    <w:rsid w:val="00243B52"/>
    <w:rsid w:val="002445E0"/>
    <w:rsid w:val="00245BED"/>
    <w:rsid w:val="00246DE2"/>
    <w:rsid w:val="00247024"/>
    <w:rsid w:val="002475BD"/>
    <w:rsid w:val="002543CE"/>
    <w:rsid w:val="00263E79"/>
    <w:rsid w:val="002640BD"/>
    <w:rsid w:val="0026433C"/>
    <w:rsid w:val="0026522F"/>
    <w:rsid w:val="00265341"/>
    <w:rsid w:val="00267098"/>
    <w:rsid w:val="002676A4"/>
    <w:rsid w:val="0027039E"/>
    <w:rsid w:val="00270ADD"/>
    <w:rsid w:val="00270DBA"/>
    <w:rsid w:val="00275BE2"/>
    <w:rsid w:val="00276599"/>
    <w:rsid w:val="002801B4"/>
    <w:rsid w:val="00280BDD"/>
    <w:rsid w:val="0028434D"/>
    <w:rsid w:val="00285834"/>
    <w:rsid w:val="002872B0"/>
    <w:rsid w:val="002872D4"/>
    <w:rsid w:val="002935E3"/>
    <w:rsid w:val="00296E06"/>
    <w:rsid w:val="0029723A"/>
    <w:rsid w:val="002A0160"/>
    <w:rsid w:val="002A2E5C"/>
    <w:rsid w:val="002A55EA"/>
    <w:rsid w:val="002A5790"/>
    <w:rsid w:val="002B1365"/>
    <w:rsid w:val="002B29F6"/>
    <w:rsid w:val="002B521C"/>
    <w:rsid w:val="002B54D4"/>
    <w:rsid w:val="002B6B73"/>
    <w:rsid w:val="002C0607"/>
    <w:rsid w:val="002C4A36"/>
    <w:rsid w:val="002C52AB"/>
    <w:rsid w:val="002C61CA"/>
    <w:rsid w:val="002C67EC"/>
    <w:rsid w:val="002C6F53"/>
    <w:rsid w:val="002C7E99"/>
    <w:rsid w:val="002D4892"/>
    <w:rsid w:val="002D54C1"/>
    <w:rsid w:val="002D5FDC"/>
    <w:rsid w:val="002E0312"/>
    <w:rsid w:val="002E12BB"/>
    <w:rsid w:val="002E12D6"/>
    <w:rsid w:val="002E3B93"/>
    <w:rsid w:val="002E4C18"/>
    <w:rsid w:val="002E532B"/>
    <w:rsid w:val="002E6FE3"/>
    <w:rsid w:val="002E7E85"/>
    <w:rsid w:val="002E7F62"/>
    <w:rsid w:val="002E7F63"/>
    <w:rsid w:val="002F011C"/>
    <w:rsid w:val="002F141A"/>
    <w:rsid w:val="002F19AD"/>
    <w:rsid w:val="002F3080"/>
    <w:rsid w:val="002F3778"/>
    <w:rsid w:val="002F3F5D"/>
    <w:rsid w:val="002F5968"/>
    <w:rsid w:val="002F6C66"/>
    <w:rsid w:val="00300329"/>
    <w:rsid w:val="0030036A"/>
    <w:rsid w:val="0030316C"/>
    <w:rsid w:val="00304214"/>
    <w:rsid w:val="00304E92"/>
    <w:rsid w:val="00306ED1"/>
    <w:rsid w:val="00306F90"/>
    <w:rsid w:val="00307C47"/>
    <w:rsid w:val="0031487A"/>
    <w:rsid w:val="00314A9E"/>
    <w:rsid w:val="00315941"/>
    <w:rsid w:val="00315A45"/>
    <w:rsid w:val="003172A7"/>
    <w:rsid w:val="0031787B"/>
    <w:rsid w:val="00320080"/>
    <w:rsid w:val="003235AC"/>
    <w:rsid w:val="0032590C"/>
    <w:rsid w:val="00325CF5"/>
    <w:rsid w:val="00326C0E"/>
    <w:rsid w:val="003305DC"/>
    <w:rsid w:val="0033127F"/>
    <w:rsid w:val="00332D7A"/>
    <w:rsid w:val="00332DE1"/>
    <w:rsid w:val="00333C56"/>
    <w:rsid w:val="00334B10"/>
    <w:rsid w:val="00336188"/>
    <w:rsid w:val="00336239"/>
    <w:rsid w:val="003366B4"/>
    <w:rsid w:val="00337AD6"/>
    <w:rsid w:val="00341863"/>
    <w:rsid w:val="00341F5E"/>
    <w:rsid w:val="00343441"/>
    <w:rsid w:val="00344487"/>
    <w:rsid w:val="00346C36"/>
    <w:rsid w:val="00347A75"/>
    <w:rsid w:val="00351BB8"/>
    <w:rsid w:val="00353278"/>
    <w:rsid w:val="00354210"/>
    <w:rsid w:val="00354FE3"/>
    <w:rsid w:val="00355196"/>
    <w:rsid w:val="0036446F"/>
    <w:rsid w:val="0036553F"/>
    <w:rsid w:val="003667D1"/>
    <w:rsid w:val="003673C7"/>
    <w:rsid w:val="0037092C"/>
    <w:rsid w:val="00373AD9"/>
    <w:rsid w:val="003773C4"/>
    <w:rsid w:val="00377567"/>
    <w:rsid w:val="00381ADA"/>
    <w:rsid w:val="00382B62"/>
    <w:rsid w:val="00383007"/>
    <w:rsid w:val="0038682B"/>
    <w:rsid w:val="0038742B"/>
    <w:rsid w:val="00391A90"/>
    <w:rsid w:val="00394AF9"/>
    <w:rsid w:val="003A11EF"/>
    <w:rsid w:val="003A310E"/>
    <w:rsid w:val="003A35AF"/>
    <w:rsid w:val="003A48B0"/>
    <w:rsid w:val="003A4CF0"/>
    <w:rsid w:val="003B1924"/>
    <w:rsid w:val="003B1C8B"/>
    <w:rsid w:val="003B4C3A"/>
    <w:rsid w:val="003C0445"/>
    <w:rsid w:val="003C0AB0"/>
    <w:rsid w:val="003C39FB"/>
    <w:rsid w:val="003C438F"/>
    <w:rsid w:val="003D0ECF"/>
    <w:rsid w:val="003D277B"/>
    <w:rsid w:val="003D543F"/>
    <w:rsid w:val="003D587A"/>
    <w:rsid w:val="003D686E"/>
    <w:rsid w:val="003D7645"/>
    <w:rsid w:val="003D7CB2"/>
    <w:rsid w:val="003E0C9B"/>
    <w:rsid w:val="003E1275"/>
    <w:rsid w:val="003E21B6"/>
    <w:rsid w:val="003E281D"/>
    <w:rsid w:val="003E4A9E"/>
    <w:rsid w:val="003E59E6"/>
    <w:rsid w:val="003E616A"/>
    <w:rsid w:val="003F086E"/>
    <w:rsid w:val="003F0D1C"/>
    <w:rsid w:val="003F18F3"/>
    <w:rsid w:val="003F56E7"/>
    <w:rsid w:val="003F5963"/>
    <w:rsid w:val="003F61F5"/>
    <w:rsid w:val="003F793D"/>
    <w:rsid w:val="00400B43"/>
    <w:rsid w:val="0040159F"/>
    <w:rsid w:val="004073AA"/>
    <w:rsid w:val="00410910"/>
    <w:rsid w:val="00410CAE"/>
    <w:rsid w:val="0041147D"/>
    <w:rsid w:val="00413668"/>
    <w:rsid w:val="00414DDF"/>
    <w:rsid w:val="004169F6"/>
    <w:rsid w:val="0041754A"/>
    <w:rsid w:val="004212F6"/>
    <w:rsid w:val="00422018"/>
    <w:rsid w:val="00424FBD"/>
    <w:rsid w:val="004251A4"/>
    <w:rsid w:val="00426558"/>
    <w:rsid w:val="004301D7"/>
    <w:rsid w:val="004301E3"/>
    <w:rsid w:val="0043158E"/>
    <w:rsid w:val="00431A75"/>
    <w:rsid w:val="00431D49"/>
    <w:rsid w:val="00432302"/>
    <w:rsid w:val="004328AC"/>
    <w:rsid w:val="00434A52"/>
    <w:rsid w:val="00437F0A"/>
    <w:rsid w:val="004428C3"/>
    <w:rsid w:val="004431EE"/>
    <w:rsid w:val="00443338"/>
    <w:rsid w:val="004468F6"/>
    <w:rsid w:val="00447036"/>
    <w:rsid w:val="00455C6C"/>
    <w:rsid w:val="00456B23"/>
    <w:rsid w:val="00456CFC"/>
    <w:rsid w:val="00457160"/>
    <w:rsid w:val="00457E26"/>
    <w:rsid w:val="00461CF6"/>
    <w:rsid w:val="00462F31"/>
    <w:rsid w:val="004650B4"/>
    <w:rsid w:val="00465AD4"/>
    <w:rsid w:val="00470750"/>
    <w:rsid w:val="00470A15"/>
    <w:rsid w:val="00470E80"/>
    <w:rsid w:val="00471DB4"/>
    <w:rsid w:val="00472DB2"/>
    <w:rsid w:val="00473AC7"/>
    <w:rsid w:val="00473E5A"/>
    <w:rsid w:val="00474F40"/>
    <w:rsid w:val="00476F40"/>
    <w:rsid w:val="00477C57"/>
    <w:rsid w:val="0048223E"/>
    <w:rsid w:val="004835E4"/>
    <w:rsid w:val="00486AAF"/>
    <w:rsid w:val="00492A7E"/>
    <w:rsid w:val="0049318D"/>
    <w:rsid w:val="004939E0"/>
    <w:rsid w:val="00493F36"/>
    <w:rsid w:val="004942F1"/>
    <w:rsid w:val="00496C7E"/>
    <w:rsid w:val="00496F06"/>
    <w:rsid w:val="0049726F"/>
    <w:rsid w:val="0049768B"/>
    <w:rsid w:val="004976C2"/>
    <w:rsid w:val="004A24DE"/>
    <w:rsid w:val="004A2CB1"/>
    <w:rsid w:val="004A4ABE"/>
    <w:rsid w:val="004A4ACF"/>
    <w:rsid w:val="004B1ACD"/>
    <w:rsid w:val="004B1B87"/>
    <w:rsid w:val="004B3A6A"/>
    <w:rsid w:val="004B463E"/>
    <w:rsid w:val="004B4D13"/>
    <w:rsid w:val="004B5708"/>
    <w:rsid w:val="004B5AF1"/>
    <w:rsid w:val="004C16C7"/>
    <w:rsid w:val="004C1B47"/>
    <w:rsid w:val="004C52AE"/>
    <w:rsid w:val="004C54C4"/>
    <w:rsid w:val="004C591D"/>
    <w:rsid w:val="004C7590"/>
    <w:rsid w:val="004D0689"/>
    <w:rsid w:val="004D24A1"/>
    <w:rsid w:val="004D2CB2"/>
    <w:rsid w:val="004D363E"/>
    <w:rsid w:val="004D41A7"/>
    <w:rsid w:val="004E1246"/>
    <w:rsid w:val="004E2A6A"/>
    <w:rsid w:val="004E32A0"/>
    <w:rsid w:val="004E3C12"/>
    <w:rsid w:val="004E5550"/>
    <w:rsid w:val="004E690B"/>
    <w:rsid w:val="004E701E"/>
    <w:rsid w:val="004F10E6"/>
    <w:rsid w:val="004F1EE7"/>
    <w:rsid w:val="004F417B"/>
    <w:rsid w:val="004F4D18"/>
    <w:rsid w:val="004F5026"/>
    <w:rsid w:val="004F7746"/>
    <w:rsid w:val="00500859"/>
    <w:rsid w:val="00500F57"/>
    <w:rsid w:val="005017B4"/>
    <w:rsid w:val="00503742"/>
    <w:rsid w:val="00504030"/>
    <w:rsid w:val="005119E4"/>
    <w:rsid w:val="005125A5"/>
    <w:rsid w:val="00512D4F"/>
    <w:rsid w:val="005132C7"/>
    <w:rsid w:val="005161E5"/>
    <w:rsid w:val="00516BF7"/>
    <w:rsid w:val="00520E16"/>
    <w:rsid w:val="00521652"/>
    <w:rsid w:val="0052228B"/>
    <w:rsid w:val="00522FFE"/>
    <w:rsid w:val="00525EC1"/>
    <w:rsid w:val="00532503"/>
    <w:rsid w:val="0053311B"/>
    <w:rsid w:val="00533E7C"/>
    <w:rsid w:val="00536714"/>
    <w:rsid w:val="00537AA4"/>
    <w:rsid w:val="00541617"/>
    <w:rsid w:val="005419BE"/>
    <w:rsid w:val="005421E1"/>
    <w:rsid w:val="00545A07"/>
    <w:rsid w:val="005464F0"/>
    <w:rsid w:val="00546AF9"/>
    <w:rsid w:val="00550466"/>
    <w:rsid w:val="005506DA"/>
    <w:rsid w:val="0055241F"/>
    <w:rsid w:val="00552CA7"/>
    <w:rsid w:val="005538CF"/>
    <w:rsid w:val="00553AB5"/>
    <w:rsid w:val="00553DDC"/>
    <w:rsid w:val="00554D0A"/>
    <w:rsid w:val="00555597"/>
    <w:rsid w:val="005555F3"/>
    <w:rsid w:val="0055623C"/>
    <w:rsid w:val="00561D96"/>
    <w:rsid w:val="00561EBD"/>
    <w:rsid w:val="00570474"/>
    <w:rsid w:val="00573795"/>
    <w:rsid w:val="0057618E"/>
    <w:rsid w:val="00581450"/>
    <w:rsid w:val="00581BBF"/>
    <w:rsid w:val="00582FB1"/>
    <w:rsid w:val="00583077"/>
    <w:rsid w:val="00583D07"/>
    <w:rsid w:val="00585DA3"/>
    <w:rsid w:val="00590301"/>
    <w:rsid w:val="00590813"/>
    <w:rsid w:val="005914F6"/>
    <w:rsid w:val="00591BC4"/>
    <w:rsid w:val="00591F52"/>
    <w:rsid w:val="00594673"/>
    <w:rsid w:val="005A1C29"/>
    <w:rsid w:val="005A25F0"/>
    <w:rsid w:val="005A394A"/>
    <w:rsid w:val="005A6F09"/>
    <w:rsid w:val="005C0F3A"/>
    <w:rsid w:val="005C30B6"/>
    <w:rsid w:val="005C3DFF"/>
    <w:rsid w:val="005C476F"/>
    <w:rsid w:val="005C6D16"/>
    <w:rsid w:val="005C7A6A"/>
    <w:rsid w:val="005D0155"/>
    <w:rsid w:val="005D30AB"/>
    <w:rsid w:val="005D44CC"/>
    <w:rsid w:val="005E016E"/>
    <w:rsid w:val="005E0F58"/>
    <w:rsid w:val="005E101D"/>
    <w:rsid w:val="005E2D8C"/>
    <w:rsid w:val="005E4FD3"/>
    <w:rsid w:val="005E7E5A"/>
    <w:rsid w:val="005E7F0C"/>
    <w:rsid w:val="005F132A"/>
    <w:rsid w:val="005F2413"/>
    <w:rsid w:val="005F3F76"/>
    <w:rsid w:val="00600B4B"/>
    <w:rsid w:val="00601F80"/>
    <w:rsid w:val="006021A0"/>
    <w:rsid w:val="006032B6"/>
    <w:rsid w:val="00603AF1"/>
    <w:rsid w:val="006042A9"/>
    <w:rsid w:val="006051AA"/>
    <w:rsid w:val="00605360"/>
    <w:rsid w:val="00606C73"/>
    <w:rsid w:val="00615B47"/>
    <w:rsid w:val="00616DE9"/>
    <w:rsid w:val="00617227"/>
    <w:rsid w:val="006179E9"/>
    <w:rsid w:val="00620976"/>
    <w:rsid w:val="006209FB"/>
    <w:rsid w:val="00623275"/>
    <w:rsid w:val="00625B11"/>
    <w:rsid w:val="00626224"/>
    <w:rsid w:val="006328D8"/>
    <w:rsid w:val="00643B3B"/>
    <w:rsid w:val="006444A5"/>
    <w:rsid w:val="00650F1D"/>
    <w:rsid w:val="0065250B"/>
    <w:rsid w:val="00653E66"/>
    <w:rsid w:val="006543C9"/>
    <w:rsid w:val="0065557B"/>
    <w:rsid w:val="00655E3A"/>
    <w:rsid w:val="0065638E"/>
    <w:rsid w:val="00660656"/>
    <w:rsid w:val="006608A0"/>
    <w:rsid w:val="00662ECA"/>
    <w:rsid w:val="00662FBC"/>
    <w:rsid w:val="00664570"/>
    <w:rsid w:val="0066498F"/>
    <w:rsid w:val="00664D4C"/>
    <w:rsid w:val="00670E8F"/>
    <w:rsid w:val="006719A5"/>
    <w:rsid w:val="006737E3"/>
    <w:rsid w:val="00673AF6"/>
    <w:rsid w:val="00680056"/>
    <w:rsid w:val="006805BE"/>
    <w:rsid w:val="00680F3E"/>
    <w:rsid w:val="00682187"/>
    <w:rsid w:val="006842D7"/>
    <w:rsid w:val="0068619C"/>
    <w:rsid w:val="00690182"/>
    <w:rsid w:val="00692995"/>
    <w:rsid w:val="00695669"/>
    <w:rsid w:val="00697676"/>
    <w:rsid w:val="00697B88"/>
    <w:rsid w:val="006A2F19"/>
    <w:rsid w:val="006A4076"/>
    <w:rsid w:val="006A4B81"/>
    <w:rsid w:val="006A4D71"/>
    <w:rsid w:val="006A6040"/>
    <w:rsid w:val="006A654B"/>
    <w:rsid w:val="006A6C2C"/>
    <w:rsid w:val="006B04BC"/>
    <w:rsid w:val="006B1A35"/>
    <w:rsid w:val="006B1AF0"/>
    <w:rsid w:val="006B1AFF"/>
    <w:rsid w:val="006B31F3"/>
    <w:rsid w:val="006B4752"/>
    <w:rsid w:val="006B4E79"/>
    <w:rsid w:val="006B5B66"/>
    <w:rsid w:val="006B5E64"/>
    <w:rsid w:val="006B6F15"/>
    <w:rsid w:val="006B7401"/>
    <w:rsid w:val="006C0158"/>
    <w:rsid w:val="006C345D"/>
    <w:rsid w:val="006C5937"/>
    <w:rsid w:val="006C5D9D"/>
    <w:rsid w:val="006C76E2"/>
    <w:rsid w:val="006D00FA"/>
    <w:rsid w:val="006D2482"/>
    <w:rsid w:val="006D26DB"/>
    <w:rsid w:val="006D30D8"/>
    <w:rsid w:val="006D539C"/>
    <w:rsid w:val="006D57A7"/>
    <w:rsid w:val="006D5FD2"/>
    <w:rsid w:val="006D64D3"/>
    <w:rsid w:val="006D69C2"/>
    <w:rsid w:val="006E023C"/>
    <w:rsid w:val="006E1713"/>
    <w:rsid w:val="006E187F"/>
    <w:rsid w:val="006E1FA2"/>
    <w:rsid w:val="006E2867"/>
    <w:rsid w:val="006E4428"/>
    <w:rsid w:val="006E47A0"/>
    <w:rsid w:val="006E4BDD"/>
    <w:rsid w:val="006E5342"/>
    <w:rsid w:val="006E597D"/>
    <w:rsid w:val="006F1906"/>
    <w:rsid w:val="006F1B14"/>
    <w:rsid w:val="006F1D87"/>
    <w:rsid w:val="006F2917"/>
    <w:rsid w:val="006F297D"/>
    <w:rsid w:val="006F2C7A"/>
    <w:rsid w:val="006F3FB6"/>
    <w:rsid w:val="006F5008"/>
    <w:rsid w:val="006F5560"/>
    <w:rsid w:val="006F7FBD"/>
    <w:rsid w:val="00701BEE"/>
    <w:rsid w:val="0070315F"/>
    <w:rsid w:val="007102E3"/>
    <w:rsid w:val="007105FC"/>
    <w:rsid w:val="00711341"/>
    <w:rsid w:val="00712453"/>
    <w:rsid w:val="00712977"/>
    <w:rsid w:val="00714156"/>
    <w:rsid w:val="00715EDA"/>
    <w:rsid w:val="00717BCA"/>
    <w:rsid w:val="007225D5"/>
    <w:rsid w:val="007229B1"/>
    <w:rsid w:val="00724166"/>
    <w:rsid w:val="00724C1D"/>
    <w:rsid w:val="00724ED7"/>
    <w:rsid w:val="00725B30"/>
    <w:rsid w:val="00726E39"/>
    <w:rsid w:val="00730155"/>
    <w:rsid w:val="00730C65"/>
    <w:rsid w:val="00732958"/>
    <w:rsid w:val="0073428E"/>
    <w:rsid w:val="00737B09"/>
    <w:rsid w:val="007407F2"/>
    <w:rsid w:val="0074213B"/>
    <w:rsid w:val="00742538"/>
    <w:rsid w:val="00742DE6"/>
    <w:rsid w:val="00743399"/>
    <w:rsid w:val="00746D9E"/>
    <w:rsid w:val="0075059A"/>
    <w:rsid w:val="00751F8D"/>
    <w:rsid w:val="007527DA"/>
    <w:rsid w:val="007528AF"/>
    <w:rsid w:val="00752DF0"/>
    <w:rsid w:val="00752E18"/>
    <w:rsid w:val="0075360F"/>
    <w:rsid w:val="007538AC"/>
    <w:rsid w:val="00756D17"/>
    <w:rsid w:val="0075767F"/>
    <w:rsid w:val="00760B04"/>
    <w:rsid w:val="0076664C"/>
    <w:rsid w:val="00766D09"/>
    <w:rsid w:val="007679BC"/>
    <w:rsid w:val="00767F44"/>
    <w:rsid w:val="007708A0"/>
    <w:rsid w:val="0077249E"/>
    <w:rsid w:val="00773DAF"/>
    <w:rsid w:val="00775151"/>
    <w:rsid w:val="0078308E"/>
    <w:rsid w:val="00784958"/>
    <w:rsid w:val="00784D58"/>
    <w:rsid w:val="007860A5"/>
    <w:rsid w:val="007861A9"/>
    <w:rsid w:val="007902A3"/>
    <w:rsid w:val="00791F15"/>
    <w:rsid w:val="00792559"/>
    <w:rsid w:val="00792A9F"/>
    <w:rsid w:val="007942C4"/>
    <w:rsid w:val="00794EF4"/>
    <w:rsid w:val="00795D53"/>
    <w:rsid w:val="00796D30"/>
    <w:rsid w:val="007A03EA"/>
    <w:rsid w:val="007A0DD4"/>
    <w:rsid w:val="007A3121"/>
    <w:rsid w:val="007A37E6"/>
    <w:rsid w:val="007A4413"/>
    <w:rsid w:val="007B5732"/>
    <w:rsid w:val="007B6491"/>
    <w:rsid w:val="007C25EC"/>
    <w:rsid w:val="007C3F8B"/>
    <w:rsid w:val="007D052B"/>
    <w:rsid w:val="007D1813"/>
    <w:rsid w:val="007D343F"/>
    <w:rsid w:val="007D3A35"/>
    <w:rsid w:val="007E0740"/>
    <w:rsid w:val="007E089B"/>
    <w:rsid w:val="007E266A"/>
    <w:rsid w:val="007E2ABC"/>
    <w:rsid w:val="007E322A"/>
    <w:rsid w:val="007E33F3"/>
    <w:rsid w:val="007E374F"/>
    <w:rsid w:val="007E40B1"/>
    <w:rsid w:val="007E47C7"/>
    <w:rsid w:val="007E698B"/>
    <w:rsid w:val="007F112B"/>
    <w:rsid w:val="007F1622"/>
    <w:rsid w:val="007F45E1"/>
    <w:rsid w:val="008001FC"/>
    <w:rsid w:val="0080091F"/>
    <w:rsid w:val="00800F9C"/>
    <w:rsid w:val="00801382"/>
    <w:rsid w:val="00802F78"/>
    <w:rsid w:val="0080399F"/>
    <w:rsid w:val="0080616B"/>
    <w:rsid w:val="008105B4"/>
    <w:rsid w:val="00812681"/>
    <w:rsid w:val="00814919"/>
    <w:rsid w:val="0081680C"/>
    <w:rsid w:val="0082011F"/>
    <w:rsid w:val="00824586"/>
    <w:rsid w:val="00824A30"/>
    <w:rsid w:val="008266C1"/>
    <w:rsid w:val="0082784E"/>
    <w:rsid w:val="0083099E"/>
    <w:rsid w:val="0083271F"/>
    <w:rsid w:val="00832F24"/>
    <w:rsid w:val="00834331"/>
    <w:rsid w:val="008343D7"/>
    <w:rsid w:val="00842B1B"/>
    <w:rsid w:val="00845019"/>
    <w:rsid w:val="008547F0"/>
    <w:rsid w:val="00860770"/>
    <w:rsid w:val="00860EFF"/>
    <w:rsid w:val="0086252B"/>
    <w:rsid w:val="00862639"/>
    <w:rsid w:val="008628AA"/>
    <w:rsid w:val="00863441"/>
    <w:rsid w:val="00865EFB"/>
    <w:rsid w:val="008668DB"/>
    <w:rsid w:val="00866989"/>
    <w:rsid w:val="00867D79"/>
    <w:rsid w:val="008713FF"/>
    <w:rsid w:val="00872B0B"/>
    <w:rsid w:val="0087324E"/>
    <w:rsid w:val="0087354B"/>
    <w:rsid w:val="00874B99"/>
    <w:rsid w:val="00876CB6"/>
    <w:rsid w:val="008802ED"/>
    <w:rsid w:val="00880AD6"/>
    <w:rsid w:val="00882B8C"/>
    <w:rsid w:val="00883C4E"/>
    <w:rsid w:val="00884EB4"/>
    <w:rsid w:val="00885348"/>
    <w:rsid w:val="0088717A"/>
    <w:rsid w:val="00890063"/>
    <w:rsid w:val="008912D1"/>
    <w:rsid w:val="00891691"/>
    <w:rsid w:val="0089175E"/>
    <w:rsid w:val="00891AC4"/>
    <w:rsid w:val="008928B3"/>
    <w:rsid w:val="00894AD8"/>
    <w:rsid w:val="00895753"/>
    <w:rsid w:val="008A2305"/>
    <w:rsid w:val="008A370F"/>
    <w:rsid w:val="008B03D8"/>
    <w:rsid w:val="008B057E"/>
    <w:rsid w:val="008B2414"/>
    <w:rsid w:val="008B6864"/>
    <w:rsid w:val="008C721B"/>
    <w:rsid w:val="008C7854"/>
    <w:rsid w:val="008D14A6"/>
    <w:rsid w:val="008D2BE6"/>
    <w:rsid w:val="008D427B"/>
    <w:rsid w:val="008D484B"/>
    <w:rsid w:val="008E0D3D"/>
    <w:rsid w:val="008E17B3"/>
    <w:rsid w:val="008E60AD"/>
    <w:rsid w:val="008F086F"/>
    <w:rsid w:val="008F28AA"/>
    <w:rsid w:val="008F3D2D"/>
    <w:rsid w:val="008F45EB"/>
    <w:rsid w:val="008F5713"/>
    <w:rsid w:val="008F659A"/>
    <w:rsid w:val="00902575"/>
    <w:rsid w:val="00902E55"/>
    <w:rsid w:val="00907569"/>
    <w:rsid w:val="009104DE"/>
    <w:rsid w:val="00913F34"/>
    <w:rsid w:val="0091600E"/>
    <w:rsid w:val="00920ADC"/>
    <w:rsid w:val="00920FC4"/>
    <w:rsid w:val="0092476C"/>
    <w:rsid w:val="00925051"/>
    <w:rsid w:val="009303D5"/>
    <w:rsid w:val="009315D1"/>
    <w:rsid w:val="00933150"/>
    <w:rsid w:val="00933BF1"/>
    <w:rsid w:val="00937930"/>
    <w:rsid w:val="00941955"/>
    <w:rsid w:val="00942375"/>
    <w:rsid w:val="00942AAB"/>
    <w:rsid w:val="009437B5"/>
    <w:rsid w:val="00945C4C"/>
    <w:rsid w:val="00950822"/>
    <w:rsid w:val="0095231C"/>
    <w:rsid w:val="00954C6B"/>
    <w:rsid w:val="009570DD"/>
    <w:rsid w:val="009577CF"/>
    <w:rsid w:val="0096262F"/>
    <w:rsid w:val="00964CD1"/>
    <w:rsid w:val="009651C0"/>
    <w:rsid w:val="00965DFA"/>
    <w:rsid w:val="009672FA"/>
    <w:rsid w:val="009706F6"/>
    <w:rsid w:val="0097661E"/>
    <w:rsid w:val="0098007F"/>
    <w:rsid w:val="00980651"/>
    <w:rsid w:val="009806E7"/>
    <w:rsid w:val="00984AB2"/>
    <w:rsid w:val="00985042"/>
    <w:rsid w:val="009853E6"/>
    <w:rsid w:val="00985A75"/>
    <w:rsid w:val="00985F98"/>
    <w:rsid w:val="0098671A"/>
    <w:rsid w:val="00987401"/>
    <w:rsid w:val="00994861"/>
    <w:rsid w:val="00996EA8"/>
    <w:rsid w:val="009A14C4"/>
    <w:rsid w:val="009A2B58"/>
    <w:rsid w:val="009A6A9E"/>
    <w:rsid w:val="009A777C"/>
    <w:rsid w:val="009B2947"/>
    <w:rsid w:val="009B342D"/>
    <w:rsid w:val="009C02C7"/>
    <w:rsid w:val="009C16B9"/>
    <w:rsid w:val="009C1A37"/>
    <w:rsid w:val="009C1AEF"/>
    <w:rsid w:val="009C238D"/>
    <w:rsid w:val="009C5643"/>
    <w:rsid w:val="009C67B4"/>
    <w:rsid w:val="009C72E1"/>
    <w:rsid w:val="009C7F70"/>
    <w:rsid w:val="009D02D7"/>
    <w:rsid w:val="009D1AE3"/>
    <w:rsid w:val="009D3042"/>
    <w:rsid w:val="009D4C21"/>
    <w:rsid w:val="009D51A0"/>
    <w:rsid w:val="009D57EA"/>
    <w:rsid w:val="009D640A"/>
    <w:rsid w:val="009D7A93"/>
    <w:rsid w:val="009D7BBD"/>
    <w:rsid w:val="009D7FD2"/>
    <w:rsid w:val="009E0F63"/>
    <w:rsid w:val="009E35D0"/>
    <w:rsid w:val="009E40DA"/>
    <w:rsid w:val="009E4311"/>
    <w:rsid w:val="009E541B"/>
    <w:rsid w:val="009E6C54"/>
    <w:rsid w:val="009E7072"/>
    <w:rsid w:val="009E7169"/>
    <w:rsid w:val="009F0778"/>
    <w:rsid w:val="009F1808"/>
    <w:rsid w:val="009F5CAF"/>
    <w:rsid w:val="009F61C8"/>
    <w:rsid w:val="009F6F2D"/>
    <w:rsid w:val="009F7BBC"/>
    <w:rsid w:val="00A01222"/>
    <w:rsid w:val="00A02FE1"/>
    <w:rsid w:val="00A03B91"/>
    <w:rsid w:val="00A03C70"/>
    <w:rsid w:val="00A06772"/>
    <w:rsid w:val="00A10DF6"/>
    <w:rsid w:val="00A11B6F"/>
    <w:rsid w:val="00A11CC7"/>
    <w:rsid w:val="00A13375"/>
    <w:rsid w:val="00A16733"/>
    <w:rsid w:val="00A16E6F"/>
    <w:rsid w:val="00A209DC"/>
    <w:rsid w:val="00A210AA"/>
    <w:rsid w:val="00A235E3"/>
    <w:rsid w:val="00A27D90"/>
    <w:rsid w:val="00A3103E"/>
    <w:rsid w:val="00A3198B"/>
    <w:rsid w:val="00A32464"/>
    <w:rsid w:val="00A33DCC"/>
    <w:rsid w:val="00A34BD0"/>
    <w:rsid w:val="00A352BD"/>
    <w:rsid w:val="00A40AC7"/>
    <w:rsid w:val="00A423A7"/>
    <w:rsid w:val="00A4659F"/>
    <w:rsid w:val="00A46FD8"/>
    <w:rsid w:val="00A53D6D"/>
    <w:rsid w:val="00A54465"/>
    <w:rsid w:val="00A55163"/>
    <w:rsid w:val="00A55BC4"/>
    <w:rsid w:val="00A60F5B"/>
    <w:rsid w:val="00A613EC"/>
    <w:rsid w:val="00A617D0"/>
    <w:rsid w:val="00A61AB5"/>
    <w:rsid w:val="00A638FC"/>
    <w:rsid w:val="00A63DA7"/>
    <w:rsid w:val="00A63F44"/>
    <w:rsid w:val="00A6467C"/>
    <w:rsid w:val="00A64A84"/>
    <w:rsid w:val="00A651D1"/>
    <w:rsid w:val="00A6578C"/>
    <w:rsid w:val="00A671B3"/>
    <w:rsid w:val="00A7591C"/>
    <w:rsid w:val="00A848B2"/>
    <w:rsid w:val="00A861E6"/>
    <w:rsid w:val="00A874D7"/>
    <w:rsid w:val="00A90100"/>
    <w:rsid w:val="00A90808"/>
    <w:rsid w:val="00A96A6D"/>
    <w:rsid w:val="00AA169A"/>
    <w:rsid w:val="00AA1EF3"/>
    <w:rsid w:val="00AA49A5"/>
    <w:rsid w:val="00AA51F6"/>
    <w:rsid w:val="00AA7DA9"/>
    <w:rsid w:val="00AA7E89"/>
    <w:rsid w:val="00AB2F9D"/>
    <w:rsid w:val="00AB37BD"/>
    <w:rsid w:val="00AB38FF"/>
    <w:rsid w:val="00AB4B4A"/>
    <w:rsid w:val="00AB53DB"/>
    <w:rsid w:val="00AB5B8E"/>
    <w:rsid w:val="00AC0900"/>
    <w:rsid w:val="00AC0A24"/>
    <w:rsid w:val="00AC1524"/>
    <w:rsid w:val="00AC1B0D"/>
    <w:rsid w:val="00AD255D"/>
    <w:rsid w:val="00AD4AE1"/>
    <w:rsid w:val="00AD64B3"/>
    <w:rsid w:val="00AE0AEA"/>
    <w:rsid w:val="00AE0F75"/>
    <w:rsid w:val="00AE1C8E"/>
    <w:rsid w:val="00AE3BD3"/>
    <w:rsid w:val="00AE4B56"/>
    <w:rsid w:val="00AE5B1E"/>
    <w:rsid w:val="00AE622B"/>
    <w:rsid w:val="00AE7430"/>
    <w:rsid w:val="00AF12F1"/>
    <w:rsid w:val="00AF244A"/>
    <w:rsid w:val="00AF24FE"/>
    <w:rsid w:val="00AF50DC"/>
    <w:rsid w:val="00AF6DA4"/>
    <w:rsid w:val="00AF6E27"/>
    <w:rsid w:val="00B01C7E"/>
    <w:rsid w:val="00B042C9"/>
    <w:rsid w:val="00B047E7"/>
    <w:rsid w:val="00B055DA"/>
    <w:rsid w:val="00B069E7"/>
    <w:rsid w:val="00B07FAC"/>
    <w:rsid w:val="00B10EB2"/>
    <w:rsid w:val="00B14365"/>
    <w:rsid w:val="00B15F7D"/>
    <w:rsid w:val="00B176E7"/>
    <w:rsid w:val="00B20228"/>
    <w:rsid w:val="00B20335"/>
    <w:rsid w:val="00B208DF"/>
    <w:rsid w:val="00B218B8"/>
    <w:rsid w:val="00B21E99"/>
    <w:rsid w:val="00B220F2"/>
    <w:rsid w:val="00B2253A"/>
    <w:rsid w:val="00B23B31"/>
    <w:rsid w:val="00B2473F"/>
    <w:rsid w:val="00B25ED0"/>
    <w:rsid w:val="00B27639"/>
    <w:rsid w:val="00B2773E"/>
    <w:rsid w:val="00B31701"/>
    <w:rsid w:val="00B360B4"/>
    <w:rsid w:val="00B40176"/>
    <w:rsid w:val="00B40D71"/>
    <w:rsid w:val="00B422AE"/>
    <w:rsid w:val="00B4515C"/>
    <w:rsid w:val="00B4570D"/>
    <w:rsid w:val="00B45B91"/>
    <w:rsid w:val="00B45CF0"/>
    <w:rsid w:val="00B463F2"/>
    <w:rsid w:val="00B46C1E"/>
    <w:rsid w:val="00B52541"/>
    <w:rsid w:val="00B53191"/>
    <w:rsid w:val="00B54569"/>
    <w:rsid w:val="00B5501A"/>
    <w:rsid w:val="00B55732"/>
    <w:rsid w:val="00B56711"/>
    <w:rsid w:val="00B63DB3"/>
    <w:rsid w:val="00B653D3"/>
    <w:rsid w:val="00B70235"/>
    <w:rsid w:val="00B70717"/>
    <w:rsid w:val="00B711EF"/>
    <w:rsid w:val="00B717A9"/>
    <w:rsid w:val="00B73293"/>
    <w:rsid w:val="00B745E6"/>
    <w:rsid w:val="00B74753"/>
    <w:rsid w:val="00B75158"/>
    <w:rsid w:val="00B77649"/>
    <w:rsid w:val="00B779DB"/>
    <w:rsid w:val="00B83531"/>
    <w:rsid w:val="00B853AE"/>
    <w:rsid w:val="00B936B9"/>
    <w:rsid w:val="00B94813"/>
    <w:rsid w:val="00B97EEA"/>
    <w:rsid w:val="00BA0B45"/>
    <w:rsid w:val="00BA0DD7"/>
    <w:rsid w:val="00BA118E"/>
    <w:rsid w:val="00BA7B61"/>
    <w:rsid w:val="00BB24A6"/>
    <w:rsid w:val="00BB4BC5"/>
    <w:rsid w:val="00BC239C"/>
    <w:rsid w:val="00BC288F"/>
    <w:rsid w:val="00BC35D5"/>
    <w:rsid w:val="00BC6370"/>
    <w:rsid w:val="00BD0375"/>
    <w:rsid w:val="00BD0C3C"/>
    <w:rsid w:val="00BD1093"/>
    <w:rsid w:val="00BD57BE"/>
    <w:rsid w:val="00BD6BE2"/>
    <w:rsid w:val="00BD6CA7"/>
    <w:rsid w:val="00BE334A"/>
    <w:rsid w:val="00BE35CC"/>
    <w:rsid w:val="00BE39A4"/>
    <w:rsid w:val="00BE4A93"/>
    <w:rsid w:val="00BE4A94"/>
    <w:rsid w:val="00BE5B69"/>
    <w:rsid w:val="00BE6BA7"/>
    <w:rsid w:val="00BE79F4"/>
    <w:rsid w:val="00BF3B7F"/>
    <w:rsid w:val="00BF4474"/>
    <w:rsid w:val="00BF719F"/>
    <w:rsid w:val="00BF727A"/>
    <w:rsid w:val="00C04444"/>
    <w:rsid w:val="00C05B1E"/>
    <w:rsid w:val="00C06976"/>
    <w:rsid w:val="00C075D8"/>
    <w:rsid w:val="00C11F56"/>
    <w:rsid w:val="00C12140"/>
    <w:rsid w:val="00C13EF8"/>
    <w:rsid w:val="00C14448"/>
    <w:rsid w:val="00C145D2"/>
    <w:rsid w:val="00C17703"/>
    <w:rsid w:val="00C2074C"/>
    <w:rsid w:val="00C22A38"/>
    <w:rsid w:val="00C237BC"/>
    <w:rsid w:val="00C23EE8"/>
    <w:rsid w:val="00C24697"/>
    <w:rsid w:val="00C24758"/>
    <w:rsid w:val="00C260DA"/>
    <w:rsid w:val="00C26D3C"/>
    <w:rsid w:val="00C33654"/>
    <w:rsid w:val="00C34746"/>
    <w:rsid w:val="00C35568"/>
    <w:rsid w:val="00C3572F"/>
    <w:rsid w:val="00C36D9D"/>
    <w:rsid w:val="00C37C80"/>
    <w:rsid w:val="00C4124E"/>
    <w:rsid w:val="00C42EC0"/>
    <w:rsid w:val="00C4337C"/>
    <w:rsid w:val="00C43AB6"/>
    <w:rsid w:val="00C44739"/>
    <w:rsid w:val="00C471DB"/>
    <w:rsid w:val="00C47A7E"/>
    <w:rsid w:val="00C50451"/>
    <w:rsid w:val="00C51CC7"/>
    <w:rsid w:val="00C51FC5"/>
    <w:rsid w:val="00C54B7E"/>
    <w:rsid w:val="00C5693A"/>
    <w:rsid w:val="00C6078E"/>
    <w:rsid w:val="00C62034"/>
    <w:rsid w:val="00C6565D"/>
    <w:rsid w:val="00C659B4"/>
    <w:rsid w:val="00C70502"/>
    <w:rsid w:val="00C71025"/>
    <w:rsid w:val="00C71CCA"/>
    <w:rsid w:val="00C77642"/>
    <w:rsid w:val="00C77DB2"/>
    <w:rsid w:val="00C829A9"/>
    <w:rsid w:val="00C82B79"/>
    <w:rsid w:val="00C82BB9"/>
    <w:rsid w:val="00C82D24"/>
    <w:rsid w:val="00C83C7C"/>
    <w:rsid w:val="00C85132"/>
    <w:rsid w:val="00C8602F"/>
    <w:rsid w:val="00C92461"/>
    <w:rsid w:val="00C96DC4"/>
    <w:rsid w:val="00CA03B1"/>
    <w:rsid w:val="00CA09DD"/>
    <w:rsid w:val="00CA0FFA"/>
    <w:rsid w:val="00CA42F8"/>
    <w:rsid w:val="00CA528B"/>
    <w:rsid w:val="00CA7BCA"/>
    <w:rsid w:val="00CA7BEF"/>
    <w:rsid w:val="00CB33EF"/>
    <w:rsid w:val="00CB37E9"/>
    <w:rsid w:val="00CB3F50"/>
    <w:rsid w:val="00CB41C5"/>
    <w:rsid w:val="00CB4243"/>
    <w:rsid w:val="00CB5E8B"/>
    <w:rsid w:val="00CB62F0"/>
    <w:rsid w:val="00CB65A5"/>
    <w:rsid w:val="00CB67CB"/>
    <w:rsid w:val="00CC18CC"/>
    <w:rsid w:val="00CD3CDC"/>
    <w:rsid w:val="00CD4E19"/>
    <w:rsid w:val="00CD543B"/>
    <w:rsid w:val="00CD7273"/>
    <w:rsid w:val="00CE2105"/>
    <w:rsid w:val="00CE43D7"/>
    <w:rsid w:val="00CE4B9D"/>
    <w:rsid w:val="00CE4EB5"/>
    <w:rsid w:val="00CE605F"/>
    <w:rsid w:val="00CE6890"/>
    <w:rsid w:val="00CF0B66"/>
    <w:rsid w:val="00CF2490"/>
    <w:rsid w:val="00CF2711"/>
    <w:rsid w:val="00CF329F"/>
    <w:rsid w:val="00CF5866"/>
    <w:rsid w:val="00CF72DD"/>
    <w:rsid w:val="00D0056A"/>
    <w:rsid w:val="00D0080B"/>
    <w:rsid w:val="00D03FBA"/>
    <w:rsid w:val="00D06ADB"/>
    <w:rsid w:val="00D107D8"/>
    <w:rsid w:val="00D12586"/>
    <w:rsid w:val="00D13E51"/>
    <w:rsid w:val="00D13EE6"/>
    <w:rsid w:val="00D1700F"/>
    <w:rsid w:val="00D17CD5"/>
    <w:rsid w:val="00D17CE5"/>
    <w:rsid w:val="00D22AD5"/>
    <w:rsid w:val="00D244C2"/>
    <w:rsid w:val="00D24B8F"/>
    <w:rsid w:val="00D2572B"/>
    <w:rsid w:val="00D33DD1"/>
    <w:rsid w:val="00D3525B"/>
    <w:rsid w:val="00D3559C"/>
    <w:rsid w:val="00D376C3"/>
    <w:rsid w:val="00D4191B"/>
    <w:rsid w:val="00D43F25"/>
    <w:rsid w:val="00D44AF6"/>
    <w:rsid w:val="00D46F84"/>
    <w:rsid w:val="00D47979"/>
    <w:rsid w:val="00D502CC"/>
    <w:rsid w:val="00D50DAC"/>
    <w:rsid w:val="00D5155D"/>
    <w:rsid w:val="00D5382D"/>
    <w:rsid w:val="00D558DD"/>
    <w:rsid w:val="00D60687"/>
    <w:rsid w:val="00D61072"/>
    <w:rsid w:val="00D65060"/>
    <w:rsid w:val="00D6638A"/>
    <w:rsid w:val="00D707D8"/>
    <w:rsid w:val="00D71D43"/>
    <w:rsid w:val="00D732DD"/>
    <w:rsid w:val="00D747D6"/>
    <w:rsid w:val="00D753C6"/>
    <w:rsid w:val="00D81F8A"/>
    <w:rsid w:val="00D825D4"/>
    <w:rsid w:val="00D86346"/>
    <w:rsid w:val="00D86626"/>
    <w:rsid w:val="00D86E90"/>
    <w:rsid w:val="00D87D8D"/>
    <w:rsid w:val="00D92989"/>
    <w:rsid w:val="00D92BEC"/>
    <w:rsid w:val="00D96A9D"/>
    <w:rsid w:val="00D97235"/>
    <w:rsid w:val="00DA2064"/>
    <w:rsid w:val="00DA21BA"/>
    <w:rsid w:val="00DA4BE1"/>
    <w:rsid w:val="00DA7BD0"/>
    <w:rsid w:val="00DB17FF"/>
    <w:rsid w:val="00DB34FA"/>
    <w:rsid w:val="00DB413F"/>
    <w:rsid w:val="00DB656B"/>
    <w:rsid w:val="00DB7445"/>
    <w:rsid w:val="00DB7C2A"/>
    <w:rsid w:val="00DC23F3"/>
    <w:rsid w:val="00DC2C80"/>
    <w:rsid w:val="00DC3C1C"/>
    <w:rsid w:val="00DC40EA"/>
    <w:rsid w:val="00DC48D1"/>
    <w:rsid w:val="00DC4D67"/>
    <w:rsid w:val="00DC536E"/>
    <w:rsid w:val="00DD0004"/>
    <w:rsid w:val="00DD1607"/>
    <w:rsid w:val="00DD23A4"/>
    <w:rsid w:val="00DD2C4E"/>
    <w:rsid w:val="00DD448F"/>
    <w:rsid w:val="00DD4C4E"/>
    <w:rsid w:val="00DE140F"/>
    <w:rsid w:val="00DE1475"/>
    <w:rsid w:val="00DE6E14"/>
    <w:rsid w:val="00DF1A1F"/>
    <w:rsid w:val="00DF2F0C"/>
    <w:rsid w:val="00DF5FBC"/>
    <w:rsid w:val="00DF64F0"/>
    <w:rsid w:val="00E01106"/>
    <w:rsid w:val="00E060F4"/>
    <w:rsid w:val="00E07240"/>
    <w:rsid w:val="00E11B39"/>
    <w:rsid w:val="00E1354D"/>
    <w:rsid w:val="00E13A41"/>
    <w:rsid w:val="00E14EC6"/>
    <w:rsid w:val="00E15083"/>
    <w:rsid w:val="00E166E3"/>
    <w:rsid w:val="00E16943"/>
    <w:rsid w:val="00E211A5"/>
    <w:rsid w:val="00E21A20"/>
    <w:rsid w:val="00E23FAE"/>
    <w:rsid w:val="00E2512D"/>
    <w:rsid w:val="00E25E2A"/>
    <w:rsid w:val="00E27BA5"/>
    <w:rsid w:val="00E27DC3"/>
    <w:rsid w:val="00E30909"/>
    <w:rsid w:val="00E31A09"/>
    <w:rsid w:val="00E323D7"/>
    <w:rsid w:val="00E32A46"/>
    <w:rsid w:val="00E34926"/>
    <w:rsid w:val="00E35AC9"/>
    <w:rsid w:val="00E369AB"/>
    <w:rsid w:val="00E41068"/>
    <w:rsid w:val="00E46A5F"/>
    <w:rsid w:val="00E47BDF"/>
    <w:rsid w:val="00E50B37"/>
    <w:rsid w:val="00E51294"/>
    <w:rsid w:val="00E512A6"/>
    <w:rsid w:val="00E529A3"/>
    <w:rsid w:val="00E53139"/>
    <w:rsid w:val="00E544AE"/>
    <w:rsid w:val="00E55F3F"/>
    <w:rsid w:val="00E61EB1"/>
    <w:rsid w:val="00E641B8"/>
    <w:rsid w:val="00E64DC5"/>
    <w:rsid w:val="00E71C02"/>
    <w:rsid w:val="00E7262E"/>
    <w:rsid w:val="00E75E1F"/>
    <w:rsid w:val="00E77ED2"/>
    <w:rsid w:val="00E80FAA"/>
    <w:rsid w:val="00E81181"/>
    <w:rsid w:val="00E83657"/>
    <w:rsid w:val="00E849C9"/>
    <w:rsid w:val="00E84B21"/>
    <w:rsid w:val="00E91786"/>
    <w:rsid w:val="00E91CB6"/>
    <w:rsid w:val="00E93609"/>
    <w:rsid w:val="00E93ED9"/>
    <w:rsid w:val="00E94300"/>
    <w:rsid w:val="00E95B1F"/>
    <w:rsid w:val="00E95BA1"/>
    <w:rsid w:val="00E97071"/>
    <w:rsid w:val="00E97B94"/>
    <w:rsid w:val="00EA0221"/>
    <w:rsid w:val="00EA1A37"/>
    <w:rsid w:val="00EA30F5"/>
    <w:rsid w:val="00EA3792"/>
    <w:rsid w:val="00EA6403"/>
    <w:rsid w:val="00EB19FF"/>
    <w:rsid w:val="00EB64D6"/>
    <w:rsid w:val="00EB69FB"/>
    <w:rsid w:val="00EB6EF1"/>
    <w:rsid w:val="00EB7973"/>
    <w:rsid w:val="00EC03CF"/>
    <w:rsid w:val="00EC04B2"/>
    <w:rsid w:val="00EC0EC7"/>
    <w:rsid w:val="00EC1022"/>
    <w:rsid w:val="00EC1B9F"/>
    <w:rsid w:val="00EC1D40"/>
    <w:rsid w:val="00EC35B1"/>
    <w:rsid w:val="00EC428E"/>
    <w:rsid w:val="00EC434E"/>
    <w:rsid w:val="00EC7322"/>
    <w:rsid w:val="00ED30BE"/>
    <w:rsid w:val="00ED61CB"/>
    <w:rsid w:val="00ED65EB"/>
    <w:rsid w:val="00ED6C4E"/>
    <w:rsid w:val="00EE1157"/>
    <w:rsid w:val="00EE4355"/>
    <w:rsid w:val="00EE4FCD"/>
    <w:rsid w:val="00EE7700"/>
    <w:rsid w:val="00EF075C"/>
    <w:rsid w:val="00EF11B4"/>
    <w:rsid w:val="00EF3041"/>
    <w:rsid w:val="00EF4438"/>
    <w:rsid w:val="00EF4E3B"/>
    <w:rsid w:val="00EF5454"/>
    <w:rsid w:val="00EF582E"/>
    <w:rsid w:val="00F02514"/>
    <w:rsid w:val="00F04108"/>
    <w:rsid w:val="00F046FB"/>
    <w:rsid w:val="00F053C6"/>
    <w:rsid w:val="00F0660A"/>
    <w:rsid w:val="00F06F81"/>
    <w:rsid w:val="00F1281B"/>
    <w:rsid w:val="00F14B48"/>
    <w:rsid w:val="00F1548C"/>
    <w:rsid w:val="00F22ADF"/>
    <w:rsid w:val="00F22C09"/>
    <w:rsid w:val="00F22D65"/>
    <w:rsid w:val="00F22E6F"/>
    <w:rsid w:val="00F23466"/>
    <w:rsid w:val="00F24BB8"/>
    <w:rsid w:val="00F27C0D"/>
    <w:rsid w:val="00F328F9"/>
    <w:rsid w:val="00F3378D"/>
    <w:rsid w:val="00F356AE"/>
    <w:rsid w:val="00F35A3F"/>
    <w:rsid w:val="00F364E2"/>
    <w:rsid w:val="00F36C0A"/>
    <w:rsid w:val="00F37E11"/>
    <w:rsid w:val="00F40690"/>
    <w:rsid w:val="00F40735"/>
    <w:rsid w:val="00F40755"/>
    <w:rsid w:val="00F41737"/>
    <w:rsid w:val="00F41B93"/>
    <w:rsid w:val="00F41D02"/>
    <w:rsid w:val="00F41E5B"/>
    <w:rsid w:val="00F421A3"/>
    <w:rsid w:val="00F422AB"/>
    <w:rsid w:val="00F430FB"/>
    <w:rsid w:val="00F43C87"/>
    <w:rsid w:val="00F44711"/>
    <w:rsid w:val="00F46E5D"/>
    <w:rsid w:val="00F5636C"/>
    <w:rsid w:val="00F636FA"/>
    <w:rsid w:val="00F64E31"/>
    <w:rsid w:val="00F66C85"/>
    <w:rsid w:val="00F67CC9"/>
    <w:rsid w:val="00F705B2"/>
    <w:rsid w:val="00F719BD"/>
    <w:rsid w:val="00F73AE9"/>
    <w:rsid w:val="00F748BE"/>
    <w:rsid w:val="00F74CD3"/>
    <w:rsid w:val="00F7591A"/>
    <w:rsid w:val="00F77E24"/>
    <w:rsid w:val="00F80530"/>
    <w:rsid w:val="00F81E0F"/>
    <w:rsid w:val="00F824DC"/>
    <w:rsid w:val="00F82713"/>
    <w:rsid w:val="00F84119"/>
    <w:rsid w:val="00F84205"/>
    <w:rsid w:val="00F92FC3"/>
    <w:rsid w:val="00F93341"/>
    <w:rsid w:val="00F9491E"/>
    <w:rsid w:val="00F951FE"/>
    <w:rsid w:val="00F96104"/>
    <w:rsid w:val="00F96CF4"/>
    <w:rsid w:val="00FA1B05"/>
    <w:rsid w:val="00FA1E5E"/>
    <w:rsid w:val="00FA3862"/>
    <w:rsid w:val="00FA4BF8"/>
    <w:rsid w:val="00FA4FF0"/>
    <w:rsid w:val="00FA5D96"/>
    <w:rsid w:val="00FA7A68"/>
    <w:rsid w:val="00FB46CF"/>
    <w:rsid w:val="00FB73B6"/>
    <w:rsid w:val="00FB7C09"/>
    <w:rsid w:val="00FB7EFF"/>
    <w:rsid w:val="00FC009A"/>
    <w:rsid w:val="00FC013C"/>
    <w:rsid w:val="00FC1A7D"/>
    <w:rsid w:val="00FC2900"/>
    <w:rsid w:val="00FC29EF"/>
    <w:rsid w:val="00FC4342"/>
    <w:rsid w:val="00FC4640"/>
    <w:rsid w:val="00FC61B8"/>
    <w:rsid w:val="00FC63CB"/>
    <w:rsid w:val="00FC6D75"/>
    <w:rsid w:val="00FC73E0"/>
    <w:rsid w:val="00FD0AE2"/>
    <w:rsid w:val="00FD3FF2"/>
    <w:rsid w:val="00FD722C"/>
    <w:rsid w:val="00FD781D"/>
    <w:rsid w:val="00FD78BC"/>
    <w:rsid w:val="00FE3780"/>
    <w:rsid w:val="00FE396B"/>
    <w:rsid w:val="00FE68CB"/>
    <w:rsid w:val="00FE72A9"/>
    <w:rsid w:val="00FF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3488E"/>
  <w15:chartTrackingRefBased/>
  <w15:docId w15:val="{557EEDCB-D06F-4A2F-8D9C-BF14B87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A5"/>
    <w:rPr>
      <w:lang w:val="ro-RO"/>
    </w:rPr>
  </w:style>
  <w:style w:type="paragraph" w:styleId="Heading1">
    <w:name w:val="heading 1"/>
    <w:aliases w:val="SIGLA FIRMA"/>
    <w:basedOn w:val="Normal"/>
    <w:next w:val="Normal"/>
    <w:link w:val="Heading1Char"/>
    <w:uiPriority w:val="9"/>
    <w:qFormat/>
    <w:rsid w:val="00891691"/>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u Cap."/>
    <w:basedOn w:val="Normal"/>
    <w:next w:val="Normal"/>
    <w:link w:val="Heading2Char"/>
    <w:uiPriority w:val="9"/>
    <w:unhideWhenUsed/>
    <w:qFormat/>
    <w:rsid w:val="000F27C8"/>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80FAA"/>
    <w:pPr>
      <w:keepNext/>
      <w:keepLines/>
      <w:numPr>
        <w:ilvl w:val="2"/>
        <w:numId w:val="3"/>
      </w:numPr>
      <w:spacing w:after="0" w:line="20" w:lineRule="atLeast"/>
      <w:jc w:val="both"/>
      <w:outlineLvl w:val="2"/>
    </w:pPr>
    <w:rPr>
      <w:rFonts w:ascii="Arial Narrow" w:eastAsia="Times New Roman" w:hAnsi="Arial Narrow" w:cstheme="majorHAnsi"/>
      <w:b/>
      <w:sz w:val="24"/>
      <w:szCs w:val="24"/>
      <w:u w:val="single"/>
    </w:rPr>
  </w:style>
  <w:style w:type="paragraph" w:styleId="Heading4">
    <w:name w:val="heading 4"/>
    <w:basedOn w:val="Normal"/>
    <w:next w:val="Normal"/>
    <w:link w:val="Heading4Char"/>
    <w:uiPriority w:val="9"/>
    <w:unhideWhenUsed/>
    <w:qFormat/>
    <w:rsid w:val="00891691"/>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1691"/>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1691"/>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91691"/>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169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169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GLA FIRMA Char"/>
    <w:basedOn w:val="DefaultParagraphFont"/>
    <w:link w:val="Heading1"/>
    <w:uiPriority w:val="9"/>
    <w:rsid w:val="00891691"/>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aliases w:val="Titlu Cap. Char"/>
    <w:basedOn w:val="DefaultParagraphFont"/>
    <w:link w:val="Heading2"/>
    <w:uiPriority w:val="9"/>
    <w:rsid w:val="000F27C8"/>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E80FAA"/>
    <w:rPr>
      <w:rFonts w:ascii="Arial Narrow" w:eastAsia="Times New Roman" w:hAnsi="Arial Narrow" w:cstheme="majorHAnsi"/>
      <w:b/>
      <w:sz w:val="24"/>
      <w:szCs w:val="24"/>
      <w:u w:val="single"/>
      <w:lang w:val="ro-RO"/>
    </w:rPr>
  </w:style>
  <w:style w:type="character" w:customStyle="1" w:styleId="Heading4Char">
    <w:name w:val="Heading 4 Char"/>
    <w:basedOn w:val="DefaultParagraphFont"/>
    <w:link w:val="Heading4"/>
    <w:uiPriority w:val="9"/>
    <w:rsid w:val="00891691"/>
    <w:rPr>
      <w:rFonts w:asciiTheme="majorHAnsi" w:eastAsiaTheme="majorEastAsia" w:hAnsiTheme="majorHAnsi" w:cstheme="majorBidi"/>
      <w:i/>
      <w:iCs/>
      <w:color w:val="2E74B5" w:themeColor="accent1" w:themeShade="BF"/>
      <w:lang w:val="ro-RO"/>
    </w:rPr>
  </w:style>
  <w:style w:type="character" w:customStyle="1" w:styleId="Heading5Char">
    <w:name w:val="Heading 5 Char"/>
    <w:basedOn w:val="DefaultParagraphFont"/>
    <w:link w:val="Heading5"/>
    <w:uiPriority w:val="9"/>
    <w:rsid w:val="00891691"/>
    <w:rPr>
      <w:rFonts w:asciiTheme="majorHAnsi" w:eastAsiaTheme="majorEastAsia" w:hAnsiTheme="majorHAnsi" w:cstheme="majorBidi"/>
      <w:color w:val="2E74B5" w:themeColor="accent1" w:themeShade="BF"/>
      <w:lang w:val="ro-RO"/>
    </w:rPr>
  </w:style>
  <w:style w:type="character" w:customStyle="1" w:styleId="Heading6Char">
    <w:name w:val="Heading 6 Char"/>
    <w:basedOn w:val="DefaultParagraphFont"/>
    <w:link w:val="Heading6"/>
    <w:uiPriority w:val="9"/>
    <w:rsid w:val="00891691"/>
    <w:rPr>
      <w:rFonts w:asciiTheme="majorHAnsi" w:eastAsiaTheme="majorEastAsia" w:hAnsiTheme="majorHAnsi" w:cstheme="majorBidi"/>
      <w:color w:val="1F4D78" w:themeColor="accent1" w:themeShade="7F"/>
      <w:lang w:val="ro-RO"/>
    </w:rPr>
  </w:style>
  <w:style w:type="character" w:customStyle="1" w:styleId="Heading7Char">
    <w:name w:val="Heading 7 Char"/>
    <w:basedOn w:val="DefaultParagraphFont"/>
    <w:link w:val="Heading7"/>
    <w:uiPriority w:val="9"/>
    <w:rsid w:val="00891691"/>
    <w:rPr>
      <w:rFonts w:asciiTheme="majorHAnsi" w:eastAsiaTheme="majorEastAsia" w:hAnsiTheme="majorHAnsi" w:cstheme="majorBidi"/>
      <w:i/>
      <w:iCs/>
      <w:color w:val="1F4D78" w:themeColor="accent1" w:themeShade="7F"/>
      <w:lang w:val="ro-RO"/>
    </w:rPr>
  </w:style>
  <w:style w:type="character" w:customStyle="1" w:styleId="Heading8Char">
    <w:name w:val="Heading 8 Char"/>
    <w:basedOn w:val="DefaultParagraphFont"/>
    <w:link w:val="Heading8"/>
    <w:uiPriority w:val="9"/>
    <w:semiHidden/>
    <w:rsid w:val="00891691"/>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891691"/>
    <w:rPr>
      <w:rFonts w:asciiTheme="majorHAnsi" w:eastAsiaTheme="majorEastAsia" w:hAnsiTheme="majorHAnsi" w:cstheme="majorBidi"/>
      <w:i/>
      <w:iCs/>
      <w:color w:val="272727" w:themeColor="text1" w:themeTint="D8"/>
      <w:sz w:val="21"/>
      <w:szCs w:val="21"/>
      <w:lang w:val="ro-RO"/>
    </w:rPr>
  </w:style>
  <w:style w:type="paragraph" w:styleId="ListParagraph">
    <w:name w:val="List Paragraph"/>
    <w:aliases w:val="text subtitlu,Normal bullet 2,Akapit z listą BS,Outlines a,b,c,List_Paragraph,Multilevel para_II,Akapit z lista BS,List Paragraph1,Bullet,ListaNumerotata1,body 2,7 List Paragraph,6 List Paragraph,List Paragraph (numbered (a)),Normal 2,lp1"/>
    <w:basedOn w:val="Normal"/>
    <w:link w:val="ListParagraphChar"/>
    <w:uiPriority w:val="72"/>
    <w:qFormat/>
    <w:rsid w:val="00891691"/>
    <w:pPr>
      <w:ind w:left="720"/>
      <w:contextualSpacing/>
    </w:pPr>
  </w:style>
  <w:style w:type="character" w:customStyle="1" w:styleId="ListParagraphChar">
    <w:name w:val="List Paragraph Char"/>
    <w:aliases w:val="text subtitlu Char,Normal bullet 2 Char,Akapit z listą BS Char,Outlines a Char,b Char,c Char,List_Paragraph Char,Multilevel para_II Char,Akapit z lista BS Char,List Paragraph1 Char,Bullet Char,ListaNumerotata1 Char,body 2 Char"/>
    <w:link w:val="ListParagraph"/>
    <w:uiPriority w:val="72"/>
    <w:qFormat/>
    <w:rsid w:val="002872B0"/>
  </w:style>
  <w:style w:type="paragraph" w:styleId="Header">
    <w:name w:val="header"/>
    <w:basedOn w:val="Normal"/>
    <w:link w:val="HeaderChar"/>
    <w:uiPriority w:val="99"/>
    <w:unhideWhenUsed/>
    <w:rsid w:val="000F2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C8"/>
  </w:style>
  <w:style w:type="paragraph" w:styleId="Footer">
    <w:name w:val="footer"/>
    <w:basedOn w:val="Normal"/>
    <w:link w:val="FooterChar"/>
    <w:uiPriority w:val="99"/>
    <w:unhideWhenUsed/>
    <w:rsid w:val="000F2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C8"/>
  </w:style>
  <w:style w:type="paragraph" w:styleId="TOCHeading">
    <w:name w:val="TOC Heading"/>
    <w:basedOn w:val="Heading1"/>
    <w:next w:val="Normal"/>
    <w:uiPriority w:val="39"/>
    <w:unhideWhenUsed/>
    <w:qFormat/>
    <w:rsid w:val="000F27C8"/>
    <w:pPr>
      <w:numPr>
        <w:numId w:val="0"/>
      </w:numPr>
      <w:outlineLvl w:val="9"/>
    </w:pPr>
  </w:style>
  <w:style w:type="paragraph" w:styleId="TOC1">
    <w:name w:val="toc 1"/>
    <w:basedOn w:val="Normal"/>
    <w:next w:val="Normal"/>
    <w:autoRedefine/>
    <w:uiPriority w:val="39"/>
    <w:unhideWhenUsed/>
    <w:rsid w:val="00285834"/>
    <w:pPr>
      <w:tabs>
        <w:tab w:val="left" w:pos="440"/>
        <w:tab w:val="right" w:leader="dot" w:pos="9350"/>
      </w:tabs>
      <w:spacing w:after="100"/>
      <w:jc w:val="both"/>
    </w:pPr>
  </w:style>
  <w:style w:type="paragraph" w:styleId="TOC2">
    <w:name w:val="toc 2"/>
    <w:basedOn w:val="Normal"/>
    <w:next w:val="Normal"/>
    <w:autoRedefine/>
    <w:uiPriority w:val="39"/>
    <w:unhideWhenUsed/>
    <w:rsid w:val="000F27C8"/>
    <w:pPr>
      <w:spacing w:after="100"/>
      <w:ind w:left="220"/>
    </w:pPr>
  </w:style>
  <w:style w:type="character" w:styleId="Hyperlink">
    <w:name w:val="Hyperlink"/>
    <w:basedOn w:val="DefaultParagraphFont"/>
    <w:uiPriority w:val="99"/>
    <w:unhideWhenUsed/>
    <w:rsid w:val="000F27C8"/>
    <w:rPr>
      <w:color w:val="0563C1" w:themeColor="hyperlink"/>
      <w:u w:val="single"/>
    </w:rPr>
  </w:style>
  <w:style w:type="table" w:styleId="TableGrid">
    <w:name w:val="Table Grid"/>
    <w:basedOn w:val="TableNormal"/>
    <w:uiPriority w:val="59"/>
    <w:rsid w:val="00287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872B0"/>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rsid w:val="00B463F2"/>
    <w:pPr>
      <w:spacing w:after="100"/>
      <w:ind w:left="440"/>
    </w:pPr>
  </w:style>
  <w:style w:type="paragraph" w:styleId="NoSpacing">
    <w:name w:val="No Spacing"/>
    <w:aliases w:val="Titlu Capitol"/>
    <w:link w:val="NoSpacingChar"/>
    <w:uiPriority w:val="99"/>
    <w:qFormat/>
    <w:rsid w:val="00863441"/>
    <w:pPr>
      <w:spacing w:after="0" w:line="240" w:lineRule="auto"/>
    </w:pPr>
  </w:style>
  <w:style w:type="character" w:customStyle="1" w:styleId="NoSpacingChar">
    <w:name w:val="No Spacing Char"/>
    <w:aliases w:val="Titlu Capitol Char"/>
    <w:basedOn w:val="DefaultParagraphFont"/>
    <w:link w:val="NoSpacing"/>
    <w:uiPriority w:val="99"/>
    <w:rsid w:val="00863441"/>
  </w:style>
  <w:style w:type="character" w:customStyle="1" w:styleId="a">
    <w:name w:val="a"/>
    <w:basedOn w:val="DefaultParagraphFont"/>
    <w:rsid w:val="006E1FA2"/>
  </w:style>
  <w:style w:type="character" w:customStyle="1" w:styleId="l">
    <w:name w:val="l"/>
    <w:basedOn w:val="DefaultParagraphFont"/>
    <w:rsid w:val="006E1FA2"/>
  </w:style>
  <w:style w:type="table" w:customStyle="1" w:styleId="TableGrid1">
    <w:name w:val="TableGrid1"/>
    <w:rsid w:val="0022781E"/>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802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180295"/>
    <w:rPr>
      <w:i/>
      <w:iCs/>
    </w:rPr>
  </w:style>
  <w:style w:type="paragraph" w:styleId="TOC4">
    <w:name w:val="toc 4"/>
    <w:basedOn w:val="Normal"/>
    <w:next w:val="Normal"/>
    <w:autoRedefine/>
    <w:uiPriority w:val="39"/>
    <w:unhideWhenUsed/>
    <w:rsid w:val="006B6F15"/>
    <w:pPr>
      <w:spacing w:after="100"/>
      <w:ind w:left="660"/>
    </w:pPr>
    <w:rPr>
      <w:rFonts w:eastAsiaTheme="minorEastAsia"/>
    </w:rPr>
  </w:style>
  <w:style w:type="paragraph" w:styleId="TOC5">
    <w:name w:val="toc 5"/>
    <w:basedOn w:val="Normal"/>
    <w:next w:val="Normal"/>
    <w:autoRedefine/>
    <w:uiPriority w:val="39"/>
    <w:unhideWhenUsed/>
    <w:rsid w:val="006B6F15"/>
    <w:pPr>
      <w:spacing w:after="100"/>
      <w:ind w:left="880"/>
    </w:pPr>
    <w:rPr>
      <w:rFonts w:eastAsiaTheme="minorEastAsia"/>
    </w:rPr>
  </w:style>
  <w:style w:type="paragraph" w:styleId="TOC6">
    <w:name w:val="toc 6"/>
    <w:basedOn w:val="Normal"/>
    <w:next w:val="Normal"/>
    <w:autoRedefine/>
    <w:uiPriority w:val="39"/>
    <w:unhideWhenUsed/>
    <w:rsid w:val="006B6F15"/>
    <w:pPr>
      <w:spacing w:after="100"/>
      <w:ind w:left="1100"/>
    </w:pPr>
    <w:rPr>
      <w:rFonts w:eastAsiaTheme="minorEastAsia"/>
    </w:rPr>
  </w:style>
  <w:style w:type="paragraph" w:styleId="TOC7">
    <w:name w:val="toc 7"/>
    <w:basedOn w:val="Normal"/>
    <w:next w:val="Normal"/>
    <w:autoRedefine/>
    <w:uiPriority w:val="39"/>
    <w:unhideWhenUsed/>
    <w:rsid w:val="006B6F15"/>
    <w:pPr>
      <w:spacing w:after="100"/>
      <w:ind w:left="1320"/>
    </w:pPr>
    <w:rPr>
      <w:rFonts w:eastAsiaTheme="minorEastAsia"/>
    </w:rPr>
  </w:style>
  <w:style w:type="paragraph" w:styleId="TOC8">
    <w:name w:val="toc 8"/>
    <w:basedOn w:val="Normal"/>
    <w:next w:val="Normal"/>
    <w:link w:val="TOC8Char"/>
    <w:autoRedefine/>
    <w:uiPriority w:val="39"/>
    <w:unhideWhenUsed/>
    <w:rsid w:val="006B6F15"/>
    <w:pPr>
      <w:spacing w:after="100"/>
      <w:ind w:left="1540"/>
    </w:pPr>
    <w:rPr>
      <w:rFonts w:eastAsiaTheme="minorEastAsia"/>
    </w:rPr>
  </w:style>
  <w:style w:type="paragraph" w:styleId="TOC9">
    <w:name w:val="toc 9"/>
    <w:basedOn w:val="Normal"/>
    <w:next w:val="Normal"/>
    <w:autoRedefine/>
    <w:uiPriority w:val="39"/>
    <w:unhideWhenUsed/>
    <w:rsid w:val="006B6F15"/>
    <w:pPr>
      <w:spacing w:after="100"/>
      <w:ind w:left="1760"/>
    </w:pPr>
    <w:rPr>
      <w:rFonts w:eastAsiaTheme="minorEastAsia"/>
    </w:rPr>
  </w:style>
  <w:style w:type="table" w:customStyle="1" w:styleId="TableGrid0">
    <w:name w:val="TableGrid"/>
    <w:rsid w:val="00A03C70"/>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99"/>
    <w:qFormat/>
    <w:rsid w:val="00E211A5"/>
    <w:pPr>
      <w:spacing w:after="0" w:line="240" w:lineRule="auto"/>
    </w:pPr>
    <w:rPr>
      <w:rFonts w:ascii="Arial Narrow" w:eastAsia="Times New Roman" w:hAnsi="Arial Narrow" w:cs="Times New Roman"/>
      <w:b/>
      <w:noProof/>
      <w:sz w:val="28"/>
      <w:szCs w:val="20"/>
      <w:lang w:eastAsia="ro-RO"/>
    </w:rPr>
  </w:style>
  <w:style w:type="paragraph" w:styleId="Title">
    <w:name w:val="Title"/>
    <w:aliases w:val="Titlu Lucrare"/>
    <w:basedOn w:val="Normal"/>
    <w:link w:val="TitleChar"/>
    <w:qFormat/>
    <w:rsid w:val="00A53D6D"/>
    <w:pPr>
      <w:spacing w:after="0" w:line="240" w:lineRule="auto"/>
      <w:jc w:val="center"/>
    </w:pPr>
    <w:rPr>
      <w:rFonts w:ascii="Arial Narrow" w:eastAsia="Times New Roman" w:hAnsi="Arial Narrow" w:cs="Times New Roman"/>
      <w:smallCaps/>
      <w:noProof/>
      <w:sz w:val="28"/>
      <w:szCs w:val="20"/>
      <w:lang w:val="en-AU"/>
    </w:rPr>
  </w:style>
  <w:style w:type="character" w:customStyle="1" w:styleId="TitleChar">
    <w:name w:val="Title Char"/>
    <w:aliases w:val="Titlu Lucrare Char"/>
    <w:basedOn w:val="DefaultParagraphFont"/>
    <w:link w:val="Title"/>
    <w:rsid w:val="00A53D6D"/>
    <w:rPr>
      <w:rFonts w:ascii="Arial Narrow" w:eastAsia="Times New Roman" w:hAnsi="Arial Narrow" w:cs="Times New Roman"/>
      <w:smallCaps/>
      <w:noProof/>
      <w:sz w:val="28"/>
      <w:szCs w:val="20"/>
      <w:lang w:val="en-AU"/>
    </w:rPr>
  </w:style>
  <w:style w:type="paragraph" w:styleId="BalloonText">
    <w:name w:val="Balloon Text"/>
    <w:basedOn w:val="Normal"/>
    <w:link w:val="BalloonTextChar"/>
    <w:uiPriority w:val="99"/>
    <w:semiHidden/>
    <w:unhideWhenUsed/>
    <w:rsid w:val="00E81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81"/>
    <w:rPr>
      <w:rFonts w:ascii="Segoe UI" w:hAnsi="Segoe UI" w:cs="Segoe UI"/>
      <w:sz w:val="18"/>
      <w:szCs w:val="18"/>
    </w:rPr>
  </w:style>
  <w:style w:type="table" w:customStyle="1" w:styleId="TableGrid2">
    <w:name w:val="TableGrid2"/>
    <w:rsid w:val="001D54CA"/>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BD1093"/>
    <w:rPr>
      <w:color w:val="605E5C"/>
      <w:shd w:val="clear" w:color="auto" w:fill="E1DFDD"/>
    </w:rPr>
  </w:style>
  <w:style w:type="paragraph" w:customStyle="1" w:styleId="p25">
    <w:name w:val="p25"/>
    <w:basedOn w:val="Normal"/>
    <w:rsid w:val="0000446B"/>
    <w:pPr>
      <w:widowControl w:val="0"/>
      <w:tabs>
        <w:tab w:val="left" w:pos="884"/>
        <w:tab w:val="left" w:pos="1060"/>
      </w:tabs>
      <w:autoSpaceDE w:val="0"/>
      <w:autoSpaceDN w:val="0"/>
      <w:adjustRightInd w:val="0"/>
      <w:spacing w:after="0" w:line="240" w:lineRule="auto"/>
      <w:ind w:left="1060" w:hanging="176"/>
    </w:pPr>
    <w:rPr>
      <w:rFonts w:ascii="Times New Roman" w:eastAsia="MS Mincho" w:hAnsi="Times New Roman" w:cs="Times New Roman"/>
      <w:sz w:val="24"/>
      <w:szCs w:val="20"/>
    </w:rPr>
  </w:style>
  <w:style w:type="paragraph" w:customStyle="1" w:styleId="p24">
    <w:name w:val="p24"/>
    <w:basedOn w:val="Normal"/>
    <w:rsid w:val="0000446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p26">
    <w:name w:val="p26"/>
    <w:basedOn w:val="Normal"/>
    <w:rsid w:val="00306ED1"/>
    <w:pPr>
      <w:widowControl w:val="0"/>
      <w:suppressAutoHyphens/>
      <w:autoSpaceDE w:val="0"/>
      <w:autoSpaceDN w:val="0"/>
      <w:adjustRightInd w:val="0"/>
      <w:spacing w:after="0" w:line="240" w:lineRule="auto"/>
      <w:ind w:left="657" w:hanging="357"/>
    </w:pPr>
    <w:rPr>
      <w:rFonts w:ascii="Times New Roman" w:eastAsia="MS Mincho" w:hAnsi="Times New Roman" w:cs="Times New Roman"/>
      <w:sz w:val="24"/>
      <w:szCs w:val="20"/>
      <w:lang w:eastAsia="ar-SA"/>
    </w:rPr>
  </w:style>
  <w:style w:type="paragraph" w:customStyle="1" w:styleId="p19">
    <w:name w:val="p19"/>
    <w:basedOn w:val="Normal"/>
    <w:rsid w:val="00211A28"/>
    <w:pPr>
      <w:widowControl w:val="0"/>
      <w:tabs>
        <w:tab w:val="left" w:pos="2942"/>
      </w:tabs>
      <w:suppressAutoHyphens/>
      <w:autoSpaceDE w:val="0"/>
      <w:autoSpaceDN w:val="0"/>
      <w:adjustRightInd w:val="0"/>
      <w:spacing w:after="0" w:line="240" w:lineRule="auto"/>
      <w:ind w:left="1502" w:hanging="2942"/>
    </w:pPr>
    <w:rPr>
      <w:rFonts w:ascii="Times New Roman" w:eastAsia="Times New Roman" w:hAnsi="Times New Roman" w:cs="Times New Roman"/>
      <w:sz w:val="24"/>
      <w:szCs w:val="20"/>
      <w:lang w:eastAsia="ar-SA"/>
    </w:rPr>
  </w:style>
  <w:style w:type="paragraph" w:customStyle="1" w:styleId="p20">
    <w:name w:val="p20"/>
    <w:basedOn w:val="Normal"/>
    <w:rsid w:val="00211A28"/>
    <w:pPr>
      <w:widowControl w:val="0"/>
      <w:suppressAutoHyphens/>
      <w:autoSpaceDE w:val="0"/>
      <w:autoSpaceDN w:val="0"/>
      <w:adjustRightInd w:val="0"/>
      <w:spacing w:after="0" w:line="240" w:lineRule="auto"/>
      <w:ind w:left="1044"/>
    </w:pPr>
    <w:rPr>
      <w:rFonts w:ascii="Times New Roman" w:eastAsia="Times New Roman" w:hAnsi="Times New Roman" w:cs="Times New Roman"/>
      <w:sz w:val="24"/>
      <w:szCs w:val="20"/>
      <w:lang w:eastAsia="ar-SA"/>
    </w:rPr>
  </w:style>
  <w:style w:type="paragraph" w:customStyle="1" w:styleId="p14">
    <w:name w:val="p14"/>
    <w:basedOn w:val="Normal"/>
    <w:rsid w:val="00211A28"/>
    <w:pPr>
      <w:widowControl w:val="0"/>
      <w:tabs>
        <w:tab w:val="left" w:pos="561"/>
      </w:tabs>
      <w:suppressAutoHyphens/>
      <w:autoSpaceDE w:val="0"/>
      <w:autoSpaceDN w:val="0"/>
      <w:adjustRightInd w:val="0"/>
      <w:spacing w:after="0" w:line="240" w:lineRule="auto"/>
    </w:pPr>
    <w:rPr>
      <w:rFonts w:ascii="Times New Roman" w:eastAsia="MS Mincho" w:hAnsi="Times New Roman" w:cs="Times New Roman"/>
      <w:sz w:val="24"/>
      <w:szCs w:val="20"/>
      <w:lang w:eastAsia="ar-SA"/>
    </w:rPr>
  </w:style>
  <w:style w:type="paragraph" w:customStyle="1" w:styleId="p31">
    <w:name w:val="p31"/>
    <w:basedOn w:val="Normal"/>
    <w:rsid w:val="002C6F53"/>
    <w:pPr>
      <w:widowControl w:val="0"/>
      <w:tabs>
        <w:tab w:val="left" w:pos="198"/>
      </w:tabs>
      <w:suppressAutoHyphens/>
      <w:autoSpaceDE w:val="0"/>
      <w:autoSpaceDN w:val="0"/>
      <w:adjustRightInd w:val="0"/>
      <w:spacing w:after="0" w:line="240" w:lineRule="auto"/>
      <w:ind w:firstLine="198"/>
    </w:pPr>
    <w:rPr>
      <w:rFonts w:ascii="Times New Roman" w:eastAsia="MS Mincho" w:hAnsi="Times New Roman" w:cs="Times New Roman"/>
      <w:sz w:val="24"/>
      <w:szCs w:val="20"/>
      <w:lang w:eastAsia="ar-SA"/>
    </w:rPr>
  </w:style>
  <w:style w:type="paragraph" w:customStyle="1" w:styleId="p9">
    <w:name w:val="p9"/>
    <w:basedOn w:val="Normal"/>
    <w:rsid w:val="002C6F53"/>
    <w:pPr>
      <w:widowControl w:val="0"/>
      <w:tabs>
        <w:tab w:val="left" w:pos="204"/>
      </w:tabs>
      <w:suppressAutoHyphens/>
      <w:autoSpaceDE w:val="0"/>
      <w:autoSpaceDN w:val="0"/>
      <w:adjustRightInd w:val="0"/>
      <w:spacing w:after="0" w:line="240" w:lineRule="auto"/>
      <w:jc w:val="both"/>
    </w:pPr>
    <w:rPr>
      <w:rFonts w:ascii="Times New Roman" w:eastAsia="MS Mincho" w:hAnsi="Times New Roman" w:cs="Times New Roman"/>
      <w:sz w:val="24"/>
      <w:szCs w:val="20"/>
      <w:lang w:eastAsia="ar-SA"/>
    </w:rPr>
  </w:style>
  <w:style w:type="paragraph" w:customStyle="1" w:styleId="p32">
    <w:name w:val="p32"/>
    <w:basedOn w:val="Normal"/>
    <w:rsid w:val="002C6F53"/>
    <w:pPr>
      <w:widowControl w:val="0"/>
      <w:tabs>
        <w:tab w:val="left" w:pos="232"/>
        <w:tab w:val="left" w:pos="527"/>
      </w:tabs>
      <w:suppressAutoHyphens/>
      <w:autoSpaceDE w:val="0"/>
      <w:autoSpaceDN w:val="0"/>
      <w:adjustRightInd w:val="0"/>
      <w:spacing w:after="0" w:line="240" w:lineRule="auto"/>
      <w:ind w:left="527" w:hanging="295"/>
    </w:pPr>
    <w:rPr>
      <w:rFonts w:ascii="Times New Roman" w:eastAsia="MS Mincho" w:hAnsi="Times New Roman" w:cs="Times New Roman"/>
      <w:sz w:val="24"/>
      <w:szCs w:val="20"/>
      <w:lang w:eastAsia="ar-SA"/>
    </w:rPr>
  </w:style>
  <w:style w:type="paragraph" w:customStyle="1" w:styleId="p33">
    <w:name w:val="p33"/>
    <w:basedOn w:val="Normal"/>
    <w:rsid w:val="002C6F53"/>
    <w:pPr>
      <w:widowControl w:val="0"/>
      <w:tabs>
        <w:tab w:val="left" w:pos="255"/>
      </w:tabs>
      <w:suppressAutoHyphens/>
      <w:autoSpaceDE w:val="0"/>
      <w:autoSpaceDN w:val="0"/>
      <w:adjustRightInd w:val="0"/>
      <w:spacing w:after="0" w:line="240" w:lineRule="auto"/>
      <w:ind w:left="1185"/>
    </w:pPr>
    <w:rPr>
      <w:rFonts w:ascii="Times New Roman" w:eastAsia="MS Mincho" w:hAnsi="Times New Roman" w:cs="Times New Roman"/>
      <w:sz w:val="24"/>
      <w:szCs w:val="20"/>
      <w:lang w:eastAsia="ar-SA"/>
    </w:rPr>
  </w:style>
  <w:style w:type="paragraph" w:customStyle="1" w:styleId="p30">
    <w:name w:val="p30"/>
    <w:basedOn w:val="Normal"/>
    <w:rsid w:val="002C6F53"/>
    <w:pPr>
      <w:widowControl w:val="0"/>
      <w:tabs>
        <w:tab w:val="left" w:pos="4824"/>
      </w:tabs>
      <w:suppressAutoHyphens/>
      <w:autoSpaceDE w:val="0"/>
      <w:autoSpaceDN w:val="0"/>
      <w:adjustRightInd w:val="0"/>
      <w:spacing w:after="0" w:line="240" w:lineRule="auto"/>
      <w:ind w:left="4824" w:hanging="4524"/>
    </w:pPr>
    <w:rPr>
      <w:rFonts w:ascii="Times New Roman" w:eastAsia="MS Mincho" w:hAnsi="Times New Roman" w:cs="Times New Roman"/>
      <w:sz w:val="24"/>
      <w:szCs w:val="20"/>
      <w:lang w:eastAsia="ar-SA"/>
    </w:rPr>
  </w:style>
  <w:style w:type="paragraph" w:customStyle="1" w:styleId="p22">
    <w:name w:val="p22"/>
    <w:basedOn w:val="Normal"/>
    <w:rsid w:val="002C6F53"/>
    <w:pPr>
      <w:widowControl w:val="0"/>
      <w:tabs>
        <w:tab w:val="left" w:pos="527"/>
      </w:tabs>
      <w:suppressAutoHyphens/>
      <w:autoSpaceDE w:val="0"/>
      <w:autoSpaceDN w:val="0"/>
      <w:adjustRightInd w:val="0"/>
      <w:spacing w:after="0" w:line="240" w:lineRule="auto"/>
      <w:ind w:left="913" w:hanging="527"/>
    </w:pPr>
    <w:rPr>
      <w:rFonts w:ascii="Times New Roman" w:eastAsia="MS Mincho" w:hAnsi="Times New Roman" w:cs="Times New Roman"/>
      <w:sz w:val="24"/>
      <w:szCs w:val="20"/>
      <w:lang w:eastAsia="ar-SA"/>
    </w:rPr>
  </w:style>
  <w:style w:type="paragraph" w:customStyle="1" w:styleId="p27">
    <w:name w:val="p27"/>
    <w:basedOn w:val="Normal"/>
    <w:rsid w:val="002C6F53"/>
    <w:pPr>
      <w:widowControl w:val="0"/>
      <w:tabs>
        <w:tab w:val="left" w:pos="300"/>
      </w:tabs>
      <w:suppressAutoHyphens/>
      <w:autoSpaceDE w:val="0"/>
      <w:autoSpaceDN w:val="0"/>
      <w:adjustRightInd w:val="0"/>
      <w:spacing w:after="0" w:line="240" w:lineRule="auto"/>
      <w:ind w:left="1140"/>
    </w:pPr>
    <w:rPr>
      <w:rFonts w:ascii="Times New Roman" w:eastAsia="MS Mincho" w:hAnsi="Times New Roman" w:cs="Times New Roman"/>
      <w:sz w:val="24"/>
      <w:szCs w:val="20"/>
      <w:lang w:eastAsia="ar-SA"/>
    </w:rPr>
  </w:style>
  <w:style w:type="paragraph" w:customStyle="1" w:styleId="p15">
    <w:name w:val="p15"/>
    <w:basedOn w:val="Normal"/>
    <w:rsid w:val="002C6F53"/>
    <w:pPr>
      <w:widowControl w:val="0"/>
      <w:suppressAutoHyphens/>
      <w:autoSpaceDE w:val="0"/>
      <w:autoSpaceDN w:val="0"/>
      <w:adjustRightInd w:val="0"/>
      <w:spacing w:after="0" w:line="240" w:lineRule="auto"/>
    </w:pPr>
    <w:rPr>
      <w:rFonts w:ascii="Times New Roman" w:eastAsia="Times New Roman" w:hAnsi="Times New Roman" w:cs="Times New Roman"/>
      <w:sz w:val="24"/>
      <w:szCs w:val="20"/>
      <w:lang w:eastAsia="ar-SA"/>
    </w:rPr>
  </w:style>
  <w:style w:type="paragraph" w:customStyle="1" w:styleId="p6">
    <w:name w:val="p6"/>
    <w:basedOn w:val="Normal"/>
    <w:rsid w:val="002C6F53"/>
    <w:pPr>
      <w:widowControl w:val="0"/>
      <w:tabs>
        <w:tab w:val="left" w:pos="170"/>
        <w:tab w:val="left" w:pos="561"/>
      </w:tabs>
      <w:suppressAutoHyphens/>
      <w:autoSpaceDE w:val="0"/>
      <w:autoSpaceDN w:val="0"/>
      <w:adjustRightInd w:val="0"/>
      <w:spacing w:after="0" w:line="240" w:lineRule="auto"/>
      <w:ind w:left="1270"/>
    </w:pPr>
    <w:rPr>
      <w:rFonts w:ascii="Times New Roman" w:eastAsia="MS Mincho" w:hAnsi="Times New Roman" w:cs="Times New Roman"/>
      <w:sz w:val="24"/>
      <w:szCs w:val="20"/>
      <w:lang w:eastAsia="ar-SA"/>
    </w:rPr>
  </w:style>
  <w:style w:type="paragraph" w:customStyle="1" w:styleId="p21">
    <w:name w:val="p21"/>
    <w:basedOn w:val="Normal"/>
    <w:rsid w:val="00B70235"/>
    <w:pPr>
      <w:widowControl w:val="0"/>
      <w:tabs>
        <w:tab w:val="left" w:pos="980"/>
      </w:tabs>
      <w:autoSpaceDE w:val="0"/>
      <w:autoSpaceDN w:val="0"/>
      <w:adjustRightInd w:val="0"/>
      <w:spacing w:after="0" w:line="240" w:lineRule="auto"/>
      <w:ind w:left="460" w:hanging="980"/>
    </w:pPr>
    <w:rPr>
      <w:rFonts w:ascii="Times New Roman" w:eastAsia="Times New Roman" w:hAnsi="Times New Roman" w:cs="Times New Roman"/>
      <w:sz w:val="24"/>
      <w:szCs w:val="20"/>
    </w:rPr>
  </w:style>
  <w:style w:type="paragraph" w:customStyle="1" w:styleId="p4">
    <w:name w:val="p4"/>
    <w:basedOn w:val="Normal"/>
    <w:rsid w:val="00132E3E"/>
    <w:pPr>
      <w:widowControl w:val="0"/>
      <w:tabs>
        <w:tab w:val="left" w:pos="170"/>
        <w:tab w:val="left" w:pos="283"/>
      </w:tabs>
      <w:suppressAutoHyphens/>
      <w:autoSpaceDE w:val="0"/>
      <w:autoSpaceDN w:val="0"/>
      <w:adjustRightInd w:val="0"/>
      <w:spacing w:after="0" w:line="240" w:lineRule="auto"/>
      <w:ind w:left="283" w:hanging="113"/>
    </w:pPr>
    <w:rPr>
      <w:rFonts w:ascii="Times New Roman" w:eastAsia="MS Mincho" w:hAnsi="Times New Roman" w:cs="Times New Roman"/>
      <w:sz w:val="24"/>
      <w:szCs w:val="20"/>
      <w:lang w:eastAsia="ar-SA"/>
    </w:rPr>
  </w:style>
  <w:style w:type="character" w:styleId="CommentReference">
    <w:name w:val="annotation reference"/>
    <w:basedOn w:val="DefaultParagraphFont"/>
    <w:semiHidden/>
    <w:unhideWhenUsed/>
    <w:rsid w:val="000B6E67"/>
    <w:rPr>
      <w:sz w:val="16"/>
      <w:szCs w:val="16"/>
    </w:rPr>
  </w:style>
  <w:style w:type="paragraph" w:styleId="CommentText">
    <w:name w:val="annotation text"/>
    <w:basedOn w:val="Normal"/>
    <w:link w:val="CommentTextChar"/>
    <w:uiPriority w:val="99"/>
    <w:semiHidden/>
    <w:unhideWhenUsed/>
    <w:rsid w:val="000B6E67"/>
    <w:pPr>
      <w:spacing w:line="240" w:lineRule="auto"/>
    </w:pPr>
    <w:rPr>
      <w:sz w:val="20"/>
      <w:szCs w:val="20"/>
    </w:rPr>
  </w:style>
  <w:style w:type="character" w:customStyle="1" w:styleId="CommentTextChar">
    <w:name w:val="Comment Text Char"/>
    <w:basedOn w:val="DefaultParagraphFont"/>
    <w:link w:val="CommentText"/>
    <w:uiPriority w:val="99"/>
    <w:semiHidden/>
    <w:rsid w:val="000B6E67"/>
    <w:rPr>
      <w:sz w:val="20"/>
      <w:szCs w:val="20"/>
    </w:rPr>
  </w:style>
  <w:style w:type="paragraph" w:styleId="CommentSubject">
    <w:name w:val="annotation subject"/>
    <w:basedOn w:val="CommentText"/>
    <w:next w:val="CommentText"/>
    <w:link w:val="CommentSubjectChar"/>
    <w:uiPriority w:val="99"/>
    <w:semiHidden/>
    <w:unhideWhenUsed/>
    <w:rsid w:val="000B6E67"/>
    <w:rPr>
      <w:b/>
      <w:bCs/>
    </w:rPr>
  </w:style>
  <w:style w:type="character" w:customStyle="1" w:styleId="CommentSubjectChar">
    <w:name w:val="Comment Subject Char"/>
    <w:basedOn w:val="CommentTextChar"/>
    <w:link w:val="CommentSubject"/>
    <w:uiPriority w:val="99"/>
    <w:semiHidden/>
    <w:rsid w:val="000B6E67"/>
    <w:rPr>
      <w:b/>
      <w:bCs/>
      <w:sz w:val="20"/>
      <w:szCs w:val="20"/>
    </w:rPr>
  </w:style>
  <w:style w:type="paragraph" w:customStyle="1" w:styleId="Finalizat">
    <w:name w:val="Finalizat"/>
    <w:basedOn w:val="Normal"/>
    <w:link w:val="FinalizatChar"/>
    <w:autoRedefine/>
    <w:qFormat/>
    <w:rsid w:val="00DB656B"/>
    <w:pPr>
      <w:spacing w:after="240" w:line="240" w:lineRule="auto"/>
      <w:ind w:left="284"/>
      <w:jc w:val="right"/>
    </w:pPr>
    <w:rPr>
      <w:rFonts w:ascii="Trebuchet MS" w:hAnsi="Trebuchet MS" w:cs="Arial"/>
      <w:snapToGrid w:val="0"/>
      <w:szCs w:val="24"/>
    </w:rPr>
  </w:style>
  <w:style w:type="character" w:customStyle="1" w:styleId="FinalizatChar">
    <w:name w:val="Finalizat Char"/>
    <w:basedOn w:val="DefaultParagraphFont"/>
    <w:link w:val="Finalizat"/>
    <w:qFormat/>
    <w:rsid w:val="00DB656B"/>
    <w:rPr>
      <w:rFonts w:ascii="Trebuchet MS" w:hAnsi="Trebuchet MS" w:cs="Arial"/>
      <w:snapToGrid w:val="0"/>
      <w:szCs w:val="24"/>
      <w:lang w:val="ro-RO"/>
    </w:rPr>
  </w:style>
  <w:style w:type="paragraph" w:customStyle="1" w:styleId="Demodificat">
    <w:name w:val="De modificat"/>
    <w:basedOn w:val="Normal"/>
    <w:autoRedefine/>
    <w:qFormat/>
    <w:rsid w:val="00862639"/>
    <w:pPr>
      <w:spacing w:after="14" w:line="247" w:lineRule="auto"/>
      <w:jc w:val="both"/>
    </w:pPr>
    <w:rPr>
      <w:rFonts w:ascii="Times New Roman" w:eastAsiaTheme="minorEastAsia" w:hAnsi="Times New Roman" w:cs="Times New Roman"/>
      <w:iCs/>
      <w:lang w:eastAsia="ro-RO"/>
    </w:rPr>
  </w:style>
  <w:style w:type="paragraph" w:styleId="BodyText">
    <w:name w:val="Body Text"/>
    <w:basedOn w:val="Normal"/>
    <w:link w:val="BodyTextChar"/>
    <w:uiPriority w:val="99"/>
    <w:unhideWhenUsed/>
    <w:rsid w:val="001105F8"/>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1105F8"/>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semiHidden/>
    <w:unhideWhenUsed/>
    <w:rsid w:val="004650B4"/>
  </w:style>
  <w:style w:type="character" w:customStyle="1" w:styleId="UnresolvedMention10">
    <w:name w:val="Unresolved Mention1"/>
    <w:basedOn w:val="DefaultParagraphFont"/>
    <w:uiPriority w:val="99"/>
    <w:semiHidden/>
    <w:unhideWhenUsed/>
    <w:rsid w:val="004650B4"/>
    <w:rPr>
      <w:color w:val="605E5C"/>
      <w:shd w:val="clear" w:color="auto" w:fill="E1DFDD"/>
    </w:rPr>
  </w:style>
  <w:style w:type="table" w:styleId="TableGridLight">
    <w:name w:val="Grid Table Light"/>
    <w:basedOn w:val="TableNormal"/>
    <w:uiPriority w:val="40"/>
    <w:rsid w:val="004650B4"/>
    <w:pPr>
      <w:spacing w:after="0" w:line="240" w:lineRule="auto"/>
    </w:pPr>
    <w:rPr>
      <w:rFonts w:ascii="Times New Roman" w:hAnsi="Times New Roman" w:cs="Times New Roman"/>
      <w:color w:val="000000" w:themeColor="text1"/>
      <w:sz w:val="24"/>
      <w:szCs w:val="24"/>
      <w:u w:val="single"/>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aliases w:val="Subcapitol"/>
    <w:basedOn w:val="Heading1"/>
    <w:next w:val="Heading1"/>
    <w:link w:val="SubtitleChar"/>
    <w:autoRedefine/>
    <w:uiPriority w:val="11"/>
    <w:qFormat/>
    <w:rsid w:val="004650B4"/>
    <w:pPr>
      <w:numPr>
        <w:ilvl w:val="1"/>
        <w:numId w:val="5"/>
      </w:numPr>
      <w:spacing w:line="240" w:lineRule="auto"/>
      <w:jc w:val="both"/>
    </w:pPr>
    <w:rPr>
      <w:rFonts w:ascii="Times New Roman" w:eastAsiaTheme="minorEastAsia" w:hAnsi="Times New Roman" w:cs="Times New Roman (Body CS)"/>
      <w:color w:val="auto"/>
      <w:sz w:val="24"/>
      <w:lang w:eastAsia="ro-RO"/>
    </w:rPr>
  </w:style>
  <w:style w:type="character" w:customStyle="1" w:styleId="SubtitleChar">
    <w:name w:val="Subtitle Char"/>
    <w:aliases w:val="Subcapitol Char"/>
    <w:basedOn w:val="DefaultParagraphFont"/>
    <w:link w:val="Subtitle"/>
    <w:uiPriority w:val="11"/>
    <w:rsid w:val="004650B4"/>
    <w:rPr>
      <w:rFonts w:ascii="Times New Roman" w:eastAsiaTheme="minorEastAsia" w:hAnsi="Times New Roman" w:cs="Times New Roman (Body CS)"/>
      <w:sz w:val="24"/>
      <w:szCs w:val="32"/>
      <w:lang w:val="ro-RO" w:eastAsia="ro-RO"/>
    </w:rPr>
  </w:style>
  <w:style w:type="numbering" w:customStyle="1" w:styleId="Style1">
    <w:name w:val="Style1"/>
    <w:uiPriority w:val="99"/>
    <w:rsid w:val="004650B4"/>
    <w:pPr>
      <w:numPr>
        <w:numId w:val="6"/>
      </w:numPr>
    </w:pPr>
  </w:style>
  <w:style w:type="paragraph" w:customStyle="1" w:styleId="INSTALATII-decompletat">
    <w:name w:val="INSTALATII - de completat"/>
    <w:basedOn w:val="ListParagraph"/>
    <w:link w:val="INSTALATII-decompletatChar"/>
    <w:qFormat/>
    <w:rsid w:val="004650B4"/>
    <w:pPr>
      <w:spacing w:after="14" w:line="247" w:lineRule="auto"/>
      <w:jc w:val="both"/>
    </w:pPr>
    <w:rPr>
      <w:rFonts w:ascii="Times New Roman" w:hAnsi="Times New Roman" w:cs="Times New Roman"/>
      <w:color w:val="5B9BD5" w:themeColor="accent1"/>
      <w:sz w:val="24"/>
      <w:szCs w:val="24"/>
    </w:rPr>
  </w:style>
  <w:style w:type="character" w:customStyle="1" w:styleId="INSTALATII-decompletatChar">
    <w:name w:val="INSTALATII - de completat Char"/>
    <w:basedOn w:val="DefaultParagraphFont"/>
    <w:link w:val="INSTALATII-decompletat"/>
    <w:rsid w:val="004650B4"/>
    <w:rPr>
      <w:rFonts w:ascii="Times New Roman" w:hAnsi="Times New Roman" w:cs="Times New Roman"/>
      <w:color w:val="5B9BD5" w:themeColor="accent1"/>
      <w:sz w:val="24"/>
      <w:szCs w:val="24"/>
      <w:lang w:val="ro-RO"/>
    </w:rPr>
  </w:style>
  <w:style w:type="paragraph" w:customStyle="1" w:styleId="WW-BodyTextIndent2">
    <w:name w:val="WW-Body Text Indent 2"/>
    <w:basedOn w:val="Normal"/>
    <w:uiPriority w:val="99"/>
    <w:rsid w:val="004650B4"/>
    <w:pPr>
      <w:suppressAutoHyphens/>
      <w:spacing w:after="0" w:line="240" w:lineRule="auto"/>
      <w:ind w:firstLine="720"/>
      <w:jc w:val="both"/>
    </w:pPr>
    <w:rPr>
      <w:rFonts w:ascii="Arial" w:eastAsia="Times New Roman" w:hAnsi="Arial" w:cs="Arial"/>
      <w:color w:val="000000"/>
      <w:sz w:val="20"/>
      <w:szCs w:val="20"/>
    </w:rPr>
  </w:style>
  <w:style w:type="character" w:customStyle="1" w:styleId="apple-converted-space">
    <w:name w:val="apple-converted-space"/>
    <w:basedOn w:val="DefaultParagraphFont"/>
    <w:rsid w:val="004650B4"/>
  </w:style>
  <w:style w:type="character" w:styleId="Strong">
    <w:name w:val="Strong"/>
    <w:basedOn w:val="DefaultParagraphFont"/>
    <w:uiPriority w:val="22"/>
    <w:qFormat/>
    <w:rsid w:val="004650B4"/>
    <w:rPr>
      <w:b/>
      <w:bCs/>
    </w:rPr>
  </w:style>
  <w:style w:type="paragraph" w:styleId="IntenseQuote">
    <w:name w:val="Intense Quote"/>
    <w:basedOn w:val="Normal"/>
    <w:next w:val="Normal"/>
    <w:link w:val="IntenseQuoteChar"/>
    <w:uiPriority w:val="30"/>
    <w:qFormat/>
    <w:rsid w:val="004650B4"/>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0"/>
      <w:szCs w:val="20"/>
    </w:rPr>
  </w:style>
  <w:style w:type="character" w:customStyle="1" w:styleId="IntenseQuoteChar">
    <w:name w:val="Intense Quote Char"/>
    <w:basedOn w:val="DefaultParagraphFont"/>
    <w:link w:val="IntenseQuote"/>
    <w:uiPriority w:val="30"/>
    <w:rsid w:val="004650B4"/>
    <w:rPr>
      <w:rFonts w:ascii="Times New Roman" w:eastAsia="Times New Roman" w:hAnsi="Times New Roman" w:cs="Times New Roman"/>
      <w:b/>
      <w:bCs/>
      <w:i/>
      <w:iCs/>
      <w:color w:val="5B9BD5" w:themeColor="accent1"/>
      <w:sz w:val="20"/>
      <w:szCs w:val="20"/>
      <w:lang w:val="ro-RO"/>
    </w:rPr>
  </w:style>
  <w:style w:type="paragraph" w:styleId="BodyText2">
    <w:name w:val="Body Text 2"/>
    <w:basedOn w:val="Normal"/>
    <w:link w:val="BodyText2Char"/>
    <w:uiPriority w:val="99"/>
    <w:semiHidden/>
    <w:rsid w:val="004650B4"/>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4650B4"/>
    <w:rPr>
      <w:rFonts w:ascii="Times New Roman" w:eastAsia="Times New Roman" w:hAnsi="Times New Roman" w:cs="Times New Roman"/>
      <w:sz w:val="24"/>
      <w:szCs w:val="20"/>
      <w:lang w:val="ro-RO"/>
    </w:rPr>
  </w:style>
  <w:style w:type="paragraph" w:styleId="BodyTextIndent">
    <w:name w:val="Body Text Indent"/>
    <w:basedOn w:val="Normal"/>
    <w:link w:val="BodyTextIndentChar"/>
    <w:uiPriority w:val="99"/>
    <w:semiHidden/>
    <w:unhideWhenUsed/>
    <w:rsid w:val="004650B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4650B4"/>
    <w:rPr>
      <w:rFonts w:ascii="Times New Roman" w:eastAsia="Times New Roman" w:hAnsi="Times New Roman" w:cs="Times New Roman"/>
      <w:sz w:val="20"/>
      <w:szCs w:val="20"/>
      <w:lang w:val="ro-RO"/>
    </w:rPr>
  </w:style>
  <w:style w:type="character" w:styleId="FollowedHyperlink">
    <w:name w:val="FollowedHyperlink"/>
    <w:basedOn w:val="DefaultParagraphFont"/>
    <w:uiPriority w:val="99"/>
    <w:semiHidden/>
    <w:unhideWhenUsed/>
    <w:rsid w:val="00DF5FBC"/>
    <w:rPr>
      <w:color w:val="800080"/>
      <w:u w:val="single"/>
    </w:rPr>
  </w:style>
  <w:style w:type="paragraph" w:customStyle="1" w:styleId="msonormal0">
    <w:name w:val="msonormal"/>
    <w:basedOn w:val="Normal"/>
    <w:uiPriority w:val="99"/>
    <w:rsid w:val="00DF5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DF5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DF5F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7">
    <w:name w:val="xl97"/>
    <w:basedOn w:val="Normal"/>
    <w:uiPriority w:val="99"/>
    <w:rsid w:val="00DF5F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8">
    <w:name w:val="xl98"/>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9">
    <w:name w:val="xl99"/>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00">
    <w:name w:val="xl100"/>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01">
    <w:name w:val="xl101"/>
    <w:basedOn w:val="Normal"/>
    <w:uiPriority w:val="99"/>
    <w:rsid w:val="00DF5F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102">
    <w:name w:val="xl102"/>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uiPriority w:val="99"/>
    <w:rsid w:val="00DF5FBC"/>
    <w:pPr>
      <w:pBdr>
        <w:top w:val="single" w:sz="4"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4">
    <w:name w:val="xl104"/>
    <w:basedOn w:val="Normal"/>
    <w:uiPriority w:val="99"/>
    <w:rsid w:val="00DF5FB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5">
    <w:name w:val="xl105"/>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6">
    <w:name w:val="xl106"/>
    <w:basedOn w:val="Normal"/>
    <w:uiPriority w:val="99"/>
    <w:rsid w:val="00DF5F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uiPriority w:val="99"/>
    <w:rsid w:val="00DF5F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8">
    <w:name w:val="xl108"/>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9">
    <w:name w:val="xl109"/>
    <w:basedOn w:val="Normal"/>
    <w:uiPriority w:val="99"/>
    <w:rsid w:val="00DF5FB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DF5F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uiPriority w:val="99"/>
    <w:rsid w:val="00DF5F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DF5F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uiPriority w:val="99"/>
    <w:rsid w:val="00DF5F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21">
    <w:name w:val="xl121"/>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3">
    <w:name w:val="xl123"/>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4">
    <w:name w:val="xl124"/>
    <w:basedOn w:val="Normal"/>
    <w:uiPriority w:val="99"/>
    <w:rsid w:val="00DF5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5">
    <w:name w:val="xl125"/>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6">
    <w:name w:val="xl126"/>
    <w:basedOn w:val="Normal"/>
    <w:uiPriority w:val="99"/>
    <w:rsid w:val="00DF5FB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7">
    <w:name w:val="xl127"/>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uiPriority w:val="99"/>
    <w:rsid w:val="00DF5F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9">
    <w:name w:val="xl129"/>
    <w:basedOn w:val="Normal"/>
    <w:uiPriority w:val="99"/>
    <w:rsid w:val="00DF5F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0">
    <w:name w:val="xl130"/>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32">
    <w:name w:val="xl132"/>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34">
    <w:name w:val="xl134"/>
    <w:basedOn w:val="Normal"/>
    <w:uiPriority w:val="99"/>
    <w:rsid w:val="00DF5FB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5">
    <w:name w:val="xl135"/>
    <w:basedOn w:val="Normal"/>
    <w:uiPriority w:val="99"/>
    <w:rsid w:val="00DF5F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6">
    <w:name w:val="xl136"/>
    <w:basedOn w:val="Normal"/>
    <w:uiPriority w:val="99"/>
    <w:rsid w:val="00DF5F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7">
    <w:name w:val="xl137"/>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8">
    <w:name w:val="xl138"/>
    <w:basedOn w:val="Normal"/>
    <w:uiPriority w:val="99"/>
    <w:rsid w:val="00DF5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uiPriority w:val="99"/>
    <w:rsid w:val="00DF5FB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0">
    <w:name w:val="xl140"/>
    <w:basedOn w:val="Normal"/>
    <w:uiPriority w:val="99"/>
    <w:rsid w:val="00DF5FB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1">
    <w:name w:val="xl141"/>
    <w:basedOn w:val="Normal"/>
    <w:uiPriority w:val="99"/>
    <w:rsid w:val="00DF5F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2">
    <w:name w:val="xl142"/>
    <w:basedOn w:val="Normal"/>
    <w:uiPriority w:val="99"/>
    <w:rsid w:val="00DF5FBC"/>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3">
    <w:name w:val="xl143"/>
    <w:basedOn w:val="Normal"/>
    <w:uiPriority w:val="99"/>
    <w:rsid w:val="00DF5FB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4">
    <w:name w:val="xl144"/>
    <w:basedOn w:val="Normal"/>
    <w:uiPriority w:val="99"/>
    <w:rsid w:val="00DF5FB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Normal"/>
    <w:uiPriority w:val="99"/>
    <w:rsid w:val="00DF5FB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6">
    <w:name w:val="xl146"/>
    <w:basedOn w:val="Normal"/>
    <w:uiPriority w:val="99"/>
    <w:rsid w:val="00DF5FB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7">
    <w:name w:val="xl147"/>
    <w:basedOn w:val="Normal"/>
    <w:uiPriority w:val="99"/>
    <w:rsid w:val="00DF5FB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8">
    <w:name w:val="xl148"/>
    <w:basedOn w:val="Normal"/>
    <w:uiPriority w:val="99"/>
    <w:rsid w:val="00DF5FBC"/>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9">
    <w:name w:val="xl149"/>
    <w:basedOn w:val="Normal"/>
    <w:uiPriority w:val="99"/>
    <w:rsid w:val="00DF5FB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customStyle="1" w:styleId="Bodytext20">
    <w:name w:val="Body text (2)_"/>
    <w:basedOn w:val="DefaultParagraphFont"/>
    <w:link w:val="Bodytext21"/>
    <w:locked/>
    <w:rsid w:val="00210953"/>
    <w:rPr>
      <w:sz w:val="26"/>
      <w:szCs w:val="26"/>
      <w:shd w:val="clear" w:color="auto" w:fill="FFFFFF"/>
    </w:rPr>
  </w:style>
  <w:style w:type="paragraph" w:customStyle="1" w:styleId="Bodytext21">
    <w:name w:val="Body text (2)"/>
    <w:basedOn w:val="Normal"/>
    <w:link w:val="Bodytext20"/>
    <w:rsid w:val="00210953"/>
    <w:pPr>
      <w:widowControl w:val="0"/>
      <w:shd w:val="clear" w:color="auto" w:fill="FFFFFF"/>
      <w:spacing w:before="240" w:after="0" w:line="298" w:lineRule="exact"/>
      <w:ind w:hanging="360"/>
    </w:pPr>
    <w:rPr>
      <w:sz w:val="26"/>
      <w:szCs w:val="26"/>
    </w:rPr>
  </w:style>
  <w:style w:type="character" w:customStyle="1" w:styleId="Heading1Char1">
    <w:name w:val="Heading 1 Char1"/>
    <w:aliases w:val="SIGLA FIRMA Char1"/>
    <w:basedOn w:val="DefaultParagraphFont"/>
    <w:uiPriority w:val="9"/>
    <w:rsid w:val="00EE1157"/>
    <w:rPr>
      <w:rFonts w:asciiTheme="majorHAnsi" w:eastAsiaTheme="majorEastAsia" w:hAnsiTheme="majorHAnsi" w:cstheme="majorBidi"/>
      <w:color w:val="2E74B5" w:themeColor="accent1" w:themeShade="BF"/>
      <w:sz w:val="32"/>
      <w:szCs w:val="32"/>
      <w:u w:val="none"/>
    </w:rPr>
  </w:style>
  <w:style w:type="character" w:customStyle="1" w:styleId="Heading2Char1">
    <w:name w:val="Heading 2 Char1"/>
    <w:aliases w:val="Titlu Cap. Char1"/>
    <w:basedOn w:val="DefaultParagraphFont"/>
    <w:uiPriority w:val="9"/>
    <w:semiHidden/>
    <w:rsid w:val="00EE1157"/>
    <w:rPr>
      <w:rFonts w:asciiTheme="majorHAnsi" w:eastAsiaTheme="majorEastAsia" w:hAnsiTheme="majorHAnsi" w:cstheme="majorBidi"/>
      <w:color w:val="2E74B5" w:themeColor="accent1" w:themeShade="BF"/>
      <w:sz w:val="26"/>
      <w:szCs w:val="26"/>
      <w:u w:val="none"/>
    </w:rPr>
  </w:style>
  <w:style w:type="character" w:customStyle="1" w:styleId="TOC8Char">
    <w:name w:val="TOC 8 Char"/>
    <w:link w:val="TOC8"/>
    <w:uiPriority w:val="39"/>
    <w:locked/>
    <w:rsid w:val="00EE1157"/>
    <w:rPr>
      <w:rFonts w:eastAsiaTheme="minorEastAsia"/>
    </w:rPr>
  </w:style>
  <w:style w:type="character" w:customStyle="1" w:styleId="TitleChar1">
    <w:name w:val="Title Char1"/>
    <w:aliases w:val="Titlu Lucrare Char1"/>
    <w:basedOn w:val="DefaultParagraphFont"/>
    <w:rsid w:val="00EE1157"/>
    <w:rPr>
      <w:rFonts w:asciiTheme="majorHAnsi" w:eastAsiaTheme="majorEastAsia" w:hAnsiTheme="majorHAnsi" w:cstheme="majorBidi"/>
      <w:spacing w:val="-10"/>
      <w:kern w:val="28"/>
      <w:sz w:val="56"/>
      <w:szCs w:val="56"/>
      <w:lang w:val="ro-RO"/>
    </w:rPr>
  </w:style>
  <w:style w:type="character" w:customStyle="1" w:styleId="SubtitleChar1">
    <w:name w:val="Subtitle Char1"/>
    <w:aliases w:val="Subcapitol Char1"/>
    <w:basedOn w:val="DefaultParagraphFont"/>
    <w:uiPriority w:val="11"/>
    <w:rsid w:val="00EE1157"/>
    <w:rPr>
      <w:rFonts w:eastAsiaTheme="minorEastAsia"/>
      <w:color w:val="5A5A5A" w:themeColor="text1" w:themeTint="A5"/>
      <w:spacing w:val="15"/>
      <w:lang w:val="ro-RO"/>
    </w:rPr>
  </w:style>
  <w:style w:type="paragraph" w:styleId="BodyText3">
    <w:name w:val="Body Text 3"/>
    <w:basedOn w:val="Normal"/>
    <w:link w:val="BodyText3Char"/>
    <w:uiPriority w:val="99"/>
    <w:semiHidden/>
    <w:unhideWhenUsed/>
    <w:rsid w:val="00EE1157"/>
    <w:pPr>
      <w:tabs>
        <w:tab w:val="left" w:pos="0"/>
      </w:tabs>
      <w:spacing w:after="0" w:line="360" w:lineRule="auto"/>
      <w:jc w:val="both"/>
    </w:pPr>
    <w:rPr>
      <w:rFonts w:ascii="Times New Roman" w:eastAsia="Times New Roman" w:hAnsi="Times New Roman" w:cs="Times New Roman"/>
      <w:bCs/>
      <w:sz w:val="24"/>
      <w:szCs w:val="20"/>
      <w:lang w:val="x-none" w:eastAsia="x-none"/>
    </w:rPr>
  </w:style>
  <w:style w:type="character" w:customStyle="1" w:styleId="BodyText3Char">
    <w:name w:val="Body Text 3 Char"/>
    <w:basedOn w:val="DefaultParagraphFont"/>
    <w:link w:val="BodyText3"/>
    <w:uiPriority w:val="99"/>
    <w:semiHidden/>
    <w:rsid w:val="00EE1157"/>
    <w:rPr>
      <w:rFonts w:ascii="Times New Roman" w:eastAsia="Times New Roman" w:hAnsi="Times New Roman" w:cs="Times New Roman"/>
      <w:bCs/>
      <w:sz w:val="24"/>
      <w:szCs w:val="20"/>
      <w:lang w:val="x-none" w:eastAsia="x-none"/>
    </w:rPr>
  </w:style>
  <w:style w:type="paragraph" w:styleId="BodyTextIndent2">
    <w:name w:val="Body Text Indent 2"/>
    <w:basedOn w:val="Normal"/>
    <w:link w:val="BodyTextIndent2Char"/>
    <w:uiPriority w:val="99"/>
    <w:semiHidden/>
    <w:unhideWhenUsed/>
    <w:rsid w:val="00EE1157"/>
    <w:pPr>
      <w:spacing w:after="0" w:line="360" w:lineRule="auto"/>
      <w:ind w:left="-180"/>
      <w:jc w:val="both"/>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uiPriority w:val="99"/>
    <w:semiHidden/>
    <w:rsid w:val="00EE1157"/>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uiPriority w:val="99"/>
    <w:semiHidden/>
    <w:unhideWhenUsed/>
    <w:rsid w:val="00EE1157"/>
    <w:pPr>
      <w:spacing w:after="120" w:line="240" w:lineRule="auto"/>
      <w:ind w:left="360"/>
    </w:pPr>
    <w:rPr>
      <w:rFonts w:ascii="Arial" w:eastAsia="Times New Roman" w:hAnsi="Arial" w:cs="Times New Roman"/>
      <w:b/>
      <w:smallCaps/>
      <w:sz w:val="16"/>
      <w:szCs w:val="16"/>
      <w:lang w:val="en-AU"/>
    </w:rPr>
  </w:style>
  <w:style w:type="character" w:customStyle="1" w:styleId="BodyTextIndent3Char">
    <w:name w:val="Body Text Indent 3 Char"/>
    <w:basedOn w:val="DefaultParagraphFont"/>
    <w:link w:val="BodyTextIndent3"/>
    <w:uiPriority w:val="99"/>
    <w:semiHidden/>
    <w:rsid w:val="00EE1157"/>
    <w:rPr>
      <w:rFonts w:ascii="Arial" w:eastAsia="Times New Roman" w:hAnsi="Arial" w:cs="Times New Roman"/>
      <w:b/>
      <w:smallCaps/>
      <w:sz w:val="16"/>
      <w:szCs w:val="16"/>
      <w:lang w:val="en-AU"/>
    </w:rPr>
  </w:style>
  <w:style w:type="paragraph" w:customStyle="1" w:styleId="xl65">
    <w:name w:val="xl65"/>
    <w:basedOn w:val="Normal"/>
    <w:uiPriority w:val="99"/>
    <w:rsid w:val="00EE115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Geneva" w:eastAsia="Times New Roman" w:hAnsi="Geneva" w:cs="Times New Roman"/>
      <w:color w:val="000000"/>
      <w:sz w:val="26"/>
      <w:szCs w:val="26"/>
    </w:rPr>
  </w:style>
  <w:style w:type="paragraph" w:customStyle="1" w:styleId="xl66">
    <w:name w:val="xl66"/>
    <w:basedOn w:val="Normal"/>
    <w:uiPriority w:val="99"/>
    <w:rsid w:val="00EE1157"/>
    <w:pPr>
      <w:pBdr>
        <w:bottom w:val="single" w:sz="4" w:space="0" w:color="000000"/>
        <w:right w:val="single" w:sz="4" w:space="0" w:color="000000"/>
      </w:pBdr>
      <w:spacing w:before="100" w:beforeAutospacing="1" w:after="100" w:afterAutospacing="1" w:line="240" w:lineRule="auto"/>
      <w:jc w:val="center"/>
    </w:pPr>
    <w:rPr>
      <w:rFonts w:ascii="Geneva" w:eastAsia="Times New Roman" w:hAnsi="Geneva" w:cs="Times New Roman"/>
      <w:color w:val="000000"/>
      <w:sz w:val="26"/>
      <w:szCs w:val="26"/>
    </w:rPr>
  </w:style>
  <w:style w:type="paragraph" w:customStyle="1" w:styleId="xl67">
    <w:name w:val="xl67"/>
    <w:basedOn w:val="Normal"/>
    <w:uiPriority w:val="99"/>
    <w:rsid w:val="00EE1157"/>
    <w:pPr>
      <w:pBdr>
        <w:left w:val="single" w:sz="4" w:space="0" w:color="000000"/>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68">
    <w:name w:val="xl68"/>
    <w:basedOn w:val="Normal"/>
    <w:uiPriority w:val="99"/>
    <w:rsid w:val="00EE1157"/>
    <w:pPr>
      <w:pBdr>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69">
    <w:name w:val="xl69"/>
    <w:basedOn w:val="Normal"/>
    <w:uiPriority w:val="99"/>
    <w:rsid w:val="00EE1157"/>
    <w:pPr>
      <w:pBdr>
        <w:left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0">
    <w:name w:val="xl70"/>
    <w:basedOn w:val="Normal"/>
    <w:uiPriority w:val="99"/>
    <w:rsid w:val="00EE1157"/>
    <w:pPr>
      <w:pBdr>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1">
    <w:name w:val="xl71"/>
    <w:basedOn w:val="Normal"/>
    <w:uiPriority w:val="99"/>
    <w:rsid w:val="00EE11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2">
    <w:name w:val="xl72"/>
    <w:basedOn w:val="Normal"/>
    <w:uiPriority w:val="99"/>
    <w:rsid w:val="00EE1157"/>
    <w:pPr>
      <w:pBdr>
        <w:top w:val="single" w:sz="4" w:space="0" w:color="000000"/>
        <w:bottom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3">
    <w:name w:val="xl73"/>
    <w:basedOn w:val="Normal"/>
    <w:uiPriority w:val="99"/>
    <w:rsid w:val="00EE1157"/>
    <w:pPr>
      <w:pBdr>
        <w:top w:val="single" w:sz="4" w:space="0" w:color="000000"/>
        <w:left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4">
    <w:name w:val="xl74"/>
    <w:basedOn w:val="Normal"/>
    <w:uiPriority w:val="99"/>
    <w:rsid w:val="00EE1157"/>
    <w:pPr>
      <w:pBdr>
        <w:top w:val="single" w:sz="4" w:space="0" w:color="000000"/>
        <w:right w:val="single" w:sz="4" w:space="0" w:color="000000"/>
      </w:pBdr>
      <w:spacing w:before="100" w:beforeAutospacing="1" w:after="100" w:afterAutospacing="1" w:line="240" w:lineRule="auto"/>
    </w:pPr>
    <w:rPr>
      <w:rFonts w:ascii="Geneva" w:eastAsia="Times New Roman" w:hAnsi="Geneva" w:cs="Times New Roman"/>
      <w:color w:val="000000"/>
      <w:sz w:val="26"/>
      <w:szCs w:val="26"/>
    </w:rPr>
  </w:style>
  <w:style w:type="paragraph" w:customStyle="1" w:styleId="xl75">
    <w:name w:val="xl75"/>
    <w:basedOn w:val="Normal"/>
    <w:uiPriority w:val="99"/>
    <w:rsid w:val="00EE11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Geneva" w:eastAsia="Times New Roman" w:hAnsi="Geneva" w:cs="Times New Roman"/>
      <w:color w:val="000000"/>
      <w:sz w:val="26"/>
      <w:szCs w:val="26"/>
    </w:rPr>
  </w:style>
  <w:style w:type="character" w:customStyle="1" w:styleId="Corpodeltesto2">
    <w:name w:val="Corpo del testo (2)_"/>
    <w:link w:val="Corpodeltesto20"/>
    <w:locked/>
    <w:rsid w:val="00EE1157"/>
    <w:rPr>
      <w:sz w:val="21"/>
      <w:szCs w:val="21"/>
      <w:shd w:val="clear" w:color="auto" w:fill="FFFFFF"/>
    </w:rPr>
  </w:style>
  <w:style w:type="paragraph" w:customStyle="1" w:styleId="Corpodeltesto20">
    <w:name w:val="Corpo del testo (2)"/>
    <w:basedOn w:val="Normal"/>
    <w:link w:val="Corpodeltesto2"/>
    <w:rsid w:val="00EE1157"/>
    <w:pPr>
      <w:widowControl w:val="0"/>
      <w:shd w:val="clear" w:color="auto" w:fill="FFFFFF"/>
      <w:spacing w:after="0" w:line="250" w:lineRule="exact"/>
      <w:ind w:hanging="340"/>
      <w:jc w:val="both"/>
    </w:pPr>
    <w:rPr>
      <w:sz w:val="21"/>
      <w:szCs w:val="21"/>
    </w:rPr>
  </w:style>
  <w:style w:type="character" w:customStyle="1" w:styleId="Corpodeltesto5">
    <w:name w:val="Corpo del testo (5)_"/>
    <w:link w:val="Corpodeltesto50"/>
    <w:locked/>
    <w:rsid w:val="00EE1157"/>
    <w:rPr>
      <w:b/>
      <w:bCs/>
      <w:sz w:val="21"/>
      <w:szCs w:val="21"/>
      <w:shd w:val="clear" w:color="auto" w:fill="FFFFFF"/>
    </w:rPr>
  </w:style>
  <w:style w:type="paragraph" w:customStyle="1" w:styleId="Corpodeltesto50">
    <w:name w:val="Corpo del testo (5)"/>
    <w:basedOn w:val="Normal"/>
    <w:link w:val="Corpodeltesto5"/>
    <w:rsid w:val="00EE1157"/>
    <w:pPr>
      <w:widowControl w:val="0"/>
      <w:shd w:val="clear" w:color="auto" w:fill="FFFFFF"/>
      <w:spacing w:after="240" w:line="0" w:lineRule="atLeast"/>
      <w:ind w:hanging="440"/>
      <w:jc w:val="both"/>
    </w:pPr>
    <w:rPr>
      <w:b/>
      <w:bCs/>
      <w:sz w:val="21"/>
      <w:szCs w:val="21"/>
    </w:rPr>
  </w:style>
  <w:style w:type="character" w:customStyle="1" w:styleId="Heading20">
    <w:name w:val="Heading #2_"/>
    <w:link w:val="Heading21"/>
    <w:locked/>
    <w:rsid w:val="00EE1157"/>
    <w:rPr>
      <w:b/>
      <w:bCs/>
      <w:shd w:val="clear" w:color="auto" w:fill="FFFFFF"/>
    </w:rPr>
  </w:style>
  <w:style w:type="paragraph" w:customStyle="1" w:styleId="Heading21">
    <w:name w:val="Heading #2"/>
    <w:basedOn w:val="Normal"/>
    <w:link w:val="Heading20"/>
    <w:rsid w:val="00EE1157"/>
    <w:pPr>
      <w:widowControl w:val="0"/>
      <w:shd w:val="clear" w:color="auto" w:fill="FFFFFF"/>
      <w:spacing w:after="0" w:line="274" w:lineRule="exact"/>
      <w:jc w:val="both"/>
      <w:outlineLvl w:val="1"/>
    </w:pPr>
    <w:rPr>
      <w:b/>
      <w:bCs/>
    </w:rPr>
  </w:style>
  <w:style w:type="character" w:customStyle="1" w:styleId="Bodytext30">
    <w:name w:val="Body text (3)_"/>
    <w:link w:val="Bodytext31"/>
    <w:locked/>
    <w:rsid w:val="00EE1157"/>
    <w:rPr>
      <w:b/>
      <w:bCs/>
      <w:shd w:val="clear" w:color="auto" w:fill="FFFFFF"/>
    </w:rPr>
  </w:style>
  <w:style w:type="paragraph" w:customStyle="1" w:styleId="Bodytext31">
    <w:name w:val="Body text (3)"/>
    <w:basedOn w:val="Normal"/>
    <w:link w:val="Bodytext30"/>
    <w:rsid w:val="00EE1157"/>
    <w:pPr>
      <w:widowControl w:val="0"/>
      <w:shd w:val="clear" w:color="auto" w:fill="FFFFFF"/>
      <w:spacing w:after="0" w:line="250" w:lineRule="exact"/>
      <w:ind w:hanging="460"/>
      <w:jc w:val="both"/>
    </w:pPr>
    <w:rPr>
      <w:b/>
      <w:bCs/>
    </w:rPr>
  </w:style>
  <w:style w:type="character" w:customStyle="1" w:styleId="Bodytext7">
    <w:name w:val="Body text (7)_"/>
    <w:link w:val="Bodytext70"/>
    <w:locked/>
    <w:rsid w:val="00EE1157"/>
    <w:rPr>
      <w:shd w:val="clear" w:color="auto" w:fill="FFFFFF"/>
    </w:rPr>
  </w:style>
  <w:style w:type="paragraph" w:customStyle="1" w:styleId="Bodytext70">
    <w:name w:val="Body text (7)"/>
    <w:basedOn w:val="Normal"/>
    <w:link w:val="Bodytext7"/>
    <w:rsid w:val="00EE1157"/>
    <w:pPr>
      <w:widowControl w:val="0"/>
      <w:shd w:val="clear" w:color="auto" w:fill="FFFFFF"/>
      <w:spacing w:before="240" w:after="0" w:line="269" w:lineRule="exact"/>
      <w:jc w:val="both"/>
    </w:pPr>
  </w:style>
  <w:style w:type="character" w:customStyle="1" w:styleId="Bodytext8">
    <w:name w:val="Body text (8)_"/>
    <w:link w:val="Bodytext80"/>
    <w:locked/>
    <w:rsid w:val="00EE1157"/>
    <w:rPr>
      <w:i/>
      <w:iCs/>
      <w:shd w:val="clear" w:color="auto" w:fill="FFFFFF"/>
    </w:rPr>
  </w:style>
  <w:style w:type="paragraph" w:customStyle="1" w:styleId="Bodytext80">
    <w:name w:val="Body text (8)"/>
    <w:basedOn w:val="Normal"/>
    <w:link w:val="Bodytext8"/>
    <w:rsid w:val="00EE1157"/>
    <w:pPr>
      <w:widowControl w:val="0"/>
      <w:shd w:val="clear" w:color="auto" w:fill="FFFFFF"/>
      <w:spacing w:before="180" w:after="0" w:line="254" w:lineRule="exact"/>
      <w:jc w:val="both"/>
    </w:pPr>
    <w:rPr>
      <w:i/>
      <w:iCs/>
    </w:rPr>
  </w:style>
  <w:style w:type="character" w:customStyle="1" w:styleId="Bodytext9Exact">
    <w:name w:val="Body text (9) Exact"/>
    <w:link w:val="Bodytext9"/>
    <w:locked/>
    <w:rsid w:val="00EE1157"/>
    <w:rPr>
      <w:sz w:val="19"/>
      <w:szCs w:val="19"/>
      <w:shd w:val="clear" w:color="auto" w:fill="FFFFFF"/>
      <w:lang w:bidi="en-US"/>
    </w:rPr>
  </w:style>
  <w:style w:type="paragraph" w:customStyle="1" w:styleId="Bodytext9">
    <w:name w:val="Body text (9)"/>
    <w:basedOn w:val="Normal"/>
    <w:link w:val="Bodytext9Exact"/>
    <w:rsid w:val="00EE1157"/>
    <w:pPr>
      <w:widowControl w:val="0"/>
      <w:shd w:val="clear" w:color="auto" w:fill="FFFFFF"/>
      <w:spacing w:after="0" w:line="250" w:lineRule="exact"/>
      <w:jc w:val="both"/>
    </w:pPr>
    <w:rPr>
      <w:sz w:val="19"/>
      <w:szCs w:val="19"/>
      <w:lang w:bidi="en-US"/>
    </w:rPr>
  </w:style>
  <w:style w:type="character" w:customStyle="1" w:styleId="Bodytext10Exact">
    <w:name w:val="Body text (10) Exact"/>
    <w:link w:val="Bodytext10"/>
    <w:locked/>
    <w:rsid w:val="00EE1157"/>
    <w:rPr>
      <w:shd w:val="clear" w:color="auto" w:fill="FFFFFF"/>
      <w:lang w:bidi="en-US"/>
    </w:rPr>
  </w:style>
  <w:style w:type="paragraph" w:customStyle="1" w:styleId="Bodytext10">
    <w:name w:val="Body text (10)"/>
    <w:basedOn w:val="Normal"/>
    <w:link w:val="Bodytext10Exact"/>
    <w:rsid w:val="00EE1157"/>
    <w:pPr>
      <w:widowControl w:val="0"/>
      <w:shd w:val="clear" w:color="auto" w:fill="FFFFFF"/>
      <w:spacing w:after="0" w:line="250" w:lineRule="exact"/>
      <w:jc w:val="both"/>
    </w:pPr>
    <w:rPr>
      <w:lang w:bidi="en-US"/>
    </w:rPr>
  </w:style>
  <w:style w:type="character" w:customStyle="1" w:styleId="Bodytext11Exact">
    <w:name w:val="Body text (11) Exact"/>
    <w:link w:val="Bodytext11"/>
    <w:locked/>
    <w:rsid w:val="00EE1157"/>
    <w:rPr>
      <w:shd w:val="clear" w:color="auto" w:fill="FFFFFF"/>
      <w:lang w:bidi="en-US"/>
    </w:rPr>
  </w:style>
  <w:style w:type="paragraph" w:customStyle="1" w:styleId="Bodytext11">
    <w:name w:val="Body text (11)"/>
    <w:basedOn w:val="Normal"/>
    <w:link w:val="Bodytext11Exact"/>
    <w:rsid w:val="00EE1157"/>
    <w:pPr>
      <w:widowControl w:val="0"/>
      <w:shd w:val="clear" w:color="auto" w:fill="FFFFFF"/>
      <w:spacing w:after="60" w:line="0" w:lineRule="atLeast"/>
    </w:pPr>
    <w:rPr>
      <w:lang w:bidi="en-US"/>
    </w:rPr>
  </w:style>
  <w:style w:type="character" w:customStyle="1" w:styleId="Bodytext12Exact">
    <w:name w:val="Body text (12) Exact"/>
    <w:link w:val="Bodytext12"/>
    <w:locked/>
    <w:rsid w:val="00EE1157"/>
    <w:rPr>
      <w:shd w:val="clear" w:color="auto" w:fill="FFFFFF"/>
      <w:lang w:bidi="en-US"/>
    </w:rPr>
  </w:style>
  <w:style w:type="paragraph" w:customStyle="1" w:styleId="Bodytext12">
    <w:name w:val="Body text (12)"/>
    <w:basedOn w:val="Normal"/>
    <w:link w:val="Bodytext12Exact"/>
    <w:rsid w:val="00EE1157"/>
    <w:pPr>
      <w:widowControl w:val="0"/>
      <w:shd w:val="clear" w:color="auto" w:fill="FFFFFF"/>
      <w:spacing w:after="0" w:line="254" w:lineRule="exact"/>
    </w:pPr>
    <w:rPr>
      <w:lang w:bidi="en-US"/>
    </w:rPr>
  </w:style>
  <w:style w:type="character" w:customStyle="1" w:styleId="Bodytext13Exact">
    <w:name w:val="Body text (13) Exact"/>
    <w:link w:val="Bodytext13"/>
    <w:locked/>
    <w:rsid w:val="00EE1157"/>
    <w:rPr>
      <w:shd w:val="clear" w:color="auto" w:fill="FFFFFF"/>
      <w:lang w:bidi="en-US"/>
    </w:rPr>
  </w:style>
  <w:style w:type="paragraph" w:customStyle="1" w:styleId="Bodytext13">
    <w:name w:val="Body text (13)"/>
    <w:basedOn w:val="Normal"/>
    <w:link w:val="Bodytext13Exact"/>
    <w:rsid w:val="00EE1157"/>
    <w:pPr>
      <w:widowControl w:val="0"/>
      <w:shd w:val="clear" w:color="auto" w:fill="FFFFFF"/>
      <w:spacing w:after="0" w:line="254" w:lineRule="exact"/>
    </w:pPr>
    <w:rPr>
      <w:lang w:bidi="en-US"/>
    </w:rPr>
  </w:style>
  <w:style w:type="character" w:customStyle="1" w:styleId="Bodytext14Exact">
    <w:name w:val="Body text (14) Exact"/>
    <w:link w:val="Bodytext14"/>
    <w:locked/>
    <w:rsid w:val="00EE1157"/>
    <w:rPr>
      <w:shd w:val="clear" w:color="auto" w:fill="FFFFFF"/>
      <w:lang w:bidi="en-US"/>
    </w:rPr>
  </w:style>
  <w:style w:type="paragraph" w:customStyle="1" w:styleId="Bodytext14">
    <w:name w:val="Body text (14)"/>
    <w:basedOn w:val="Normal"/>
    <w:link w:val="Bodytext14Exact"/>
    <w:rsid w:val="00EE1157"/>
    <w:pPr>
      <w:widowControl w:val="0"/>
      <w:shd w:val="clear" w:color="auto" w:fill="FFFFFF"/>
      <w:spacing w:after="0" w:line="254" w:lineRule="exact"/>
    </w:pPr>
    <w:rPr>
      <w:lang w:bidi="en-US"/>
    </w:rPr>
  </w:style>
  <w:style w:type="character" w:customStyle="1" w:styleId="Tableofcontents">
    <w:name w:val="Table of contents_"/>
    <w:link w:val="Tableofcontents0"/>
    <w:locked/>
    <w:rsid w:val="00EE1157"/>
    <w:rPr>
      <w:shd w:val="clear" w:color="auto" w:fill="FFFFFF"/>
    </w:rPr>
  </w:style>
  <w:style w:type="paragraph" w:customStyle="1" w:styleId="Tableofcontents0">
    <w:name w:val="Table of contents"/>
    <w:basedOn w:val="Normal"/>
    <w:link w:val="Tableofcontents"/>
    <w:rsid w:val="00EE1157"/>
    <w:pPr>
      <w:widowControl w:val="0"/>
      <w:shd w:val="clear" w:color="auto" w:fill="FFFFFF"/>
      <w:spacing w:after="0" w:line="250" w:lineRule="exact"/>
      <w:jc w:val="both"/>
    </w:pPr>
  </w:style>
  <w:style w:type="character" w:customStyle="1" w:styleId="Tableofcontents2">
    <w:name w:val="Table of contents (2)_"/>
    <w:link w:val="Tableofcontents20"/>
    <w:locked/>
    <w:rsid w:val="00EE1157"/>
    <w:rPr>
      <w:b/>
      <w:bCs/>
      <w:shd w:val="clear" w:color="auto" w:fill="FFFFFF"/>
    </w:rPr>
  </w:style>
  <w:style w:type="paragraph" w:customStyle="1" w:styleId="Tableofcontents20">
    <w:name w:val="Table of contents (2)"/>
    <w:basedOn w:val="Normal"/>
    <w:link w:val="Tableofcontents2"/>
    <w:rsid w:val="00EE1157"/>
    <w:pPr>
      <w:widowControl w:val="0"/>
      <w:shd w:val="clear" w:color="auto" w:fill="FFFFFF"/>
      <w:spacing w:before="180" w:after="60" w:line="0" w:lineRule="atLeast"/>
      <w:ind w:hanging="460"/>
      <w:jc w:val="both"/>
    </w:pPr>
    <w:rPr>
      <w:b/>
      <w:bCs/>
    </w:rPr>
  </w:style>
  <w:style w:type="character" w:customStyle="1" w:styleId="Bodytext6">
    <w:name w:val="Body text (6)_"/>
    <w:link w:val="Bodytext60"/>
    <w:locked/>
    <w:rsid w:val="00EE1157"/>
    <w:rPr>
      <w:sz w:val="17"/>
      <w:szCs w:val="17"/>
      <w:shd w:val="clear" w:color="auto" w:fill="FFFFFF"/>
    </w:rPr>
  </w:style>
  <w:style w:type="paragraph" w:customStyle="1" w:styleId="Bodytext60">
    <w:name w:val="Body text (6)"/>
    <w:basedOn w:val="Normal"/>
    <w:link w:val="Bodytext6"/>
    <w:rsid w:val="00EE1157"/>
    <w:pPr>
      <w:widowControl w:val="0"/>
      <w:shd w:val="clear" w:color="auto" w:fill="FFFFFF"/>
      <w:spacing w:before="300" w:after="0" w:line="206" w:lineRule="exact"/>
      <w:jc w:val="center"/>
    </w:pPr>
    <w:rPr>
      <w:sz w:val="17"/>
      <w:szCs w:val="17"/>
    </w:rPr>
  </w:style>
  <w:style w:type="character" w:customStyle="1" w:styleId="Titolo5">
    <w:name w:val="Titolo #5_"/>
    <w:link w:val="Titolo50"/>
    <w:locked/>
    <w:rsid w:val="00EE1157"/>
    <w:rPr>
      <w:b/>
      <w:bCs/>
      <w:sz w:val="21"/>
      <w:szCs w:val="21"/>
      <w:shd w:val="clear" w:color="auto" w:fill="FFFFFF"/>
    </w:rPr>
  </w:style>
  <w:style w:type="paragraph" w:customStyle="1" w:styleId="Titolo50">
    <w:name w:val="Titolo #5"/>
    <w:basedOn w:val="Normal"/>
    <w:link w:val="Titolo5"/>
    <w:rsid w:val="00EE1157"/>
    <w:pPr>
      <w:widowControl w:val="0"/>
      <w:shd w:val="clear" w:color="auto" w:fill="FFFFFF"/>
      <w:spacing w:before="180" w:after="0" w:line="250" w:lineRule="exact"/>
      <w:ind w:hanging="460"/>
      <w:outlineLvl w:val="4"/>
    </w:pPr>
    <w:rPr>
      <w:b/>
      <w:bCs/>
      <w:sz w:val="21"/>
      <w:szCs w:val="21"/>
    </w:rPr>
  </w:style>
  <w:style w:type="character" w:customStyle="1" w:styleId="Headerorfooter">
    <w:name w:val="Header or footer_"/>
    <w:link w:val="Headerorfooter0"/>
    <w:locked/>
    <w:rsid w:val="00EE1157"/>
    <w:rPr>
      <w:sz w:val="21"/>
      <w:szCs w:val="21"/>
      <w:shd w:val="clear" w:color="auto" w:fill="FFFFFF"/>
    </w:rPr>
  </w:style>
  <w:style w:type="paragraph" w:customStyle="1" w:styleId="Headerorfooter0">
    <w:name w:val="Header or footer"/>
    <w:basedOn w:val="Normal"/>
    <w:link w:val="Headerorfooter"/>
    <w:rsid w:val="00EE1157"/>
    <w:pPr>
      <w:widowControl w:val="0"/>
      <w:shd w:val="clear" w:color="auto" w:fill="FFFFFF"/>
      <w:spacing w:after="0" w:line="0" w:lineRule="atLeast"/>
    </w:pPr>
    <w:rPr>
      <w:sz w:val="21"/>
      <w:szCs w:val="21"/>
    </w:rPr>
  </w:style>
  <w:style w:type="character" w:customStyle="1" w:styleId="Bodytext5">
    <w:name w:val="Body text (5)_"/>
    <w:link w:val="Bodytext50"/>
    <w:locked/>
    <w:rsid w:val="00EE1157"/>
    <w:rPr>
      <w:i/>
      <w:iCs/>
      <w:sz w:val="28"/>
      <w:szCs w:val="28"/>
      <w:shd w:val="clear" w:color="auto" w:fill="FFFFFF"/>
    </w:rPr>
  </w:style>
  <w:style w:type="paragraph" w:customStyle="1" w:styleId="Bodytext50">
    <w:name w:val="Body text (5)"/>
    <w:basedOn w:val="Normal"/>
    <w:link w:val="Bodytext5"/>
    <w:rsid w:val="00EE1157"/>
    <w:pPr>
      <w:widowControl w:val="0"/>
      <w:shd w:val="clear" w:color="auto" w:fill="FFFFFF"/>
      <w:spacing w:before="1980" w:after="0" w:line="313" w:lineRule="exact"/>
      <w:jc w:val="both"/>
    </w:pPr>
    <w:rPr>
      <w:i/>
      <w:iCs/>
      <w:sz w:val="28"/>
      <w:szCs w:val="28"/>
    </w:rPr>
  </w:style>
  <w:style w:type="paragraph" w:customStyle="1" w:styleId="al">
    <w:name w:val="a_l"/>
    <w:basedOn w:val="Normal"/>
    <w:uiPriority w:val="99"/>
    <w:rsid w:val="00EE1157"/>
    <w:pPr>
      <w:spacing w:before="100" w:beforeAutospacing="1" w:after="100" w:afterAutospacing="1" w:line="240" w:lineRule="auto"/>
    </w:pPr>
    <w:rPr>
      <w:rFonts w:ascii="Arial Narrow" w:eastAsia="Times New Roman" w:hAnsi="Arial Narrow" w:cs="Times New Roman"/>
      <w:sz w:val="24"/>
      <w:szCs w:val="24"/>
      <w:lang w:eastAsia="ro-RO"/>
    </w:rPr>
  </w:style>
  <w:style w:type="paragraph" w:customStyle="1" w:styleId="bulletx">
    <w:name w:val="bulletx"/>
    <w:basedOn w:val="Normal"/>
    <w:uiPriority w:val="99"/>
    <w:rsid w:val="00EE1157"/>
    <w:pPr>
      <w:spacing w:before="100" w:beforeAutospacing="1" w:after="100" w:afterAutospacing="1" w:line="240" w:lineRule="auto"/>
    </w:pPr>
    <w:rPr>
      <w:rFonts w:ascii="Arial Narrow" w:eastAsia="Times New Roman" w:hAnsi="Arial Narrow" w:cs="Times New Roman"/>
      <w:sz w:val="24"/>
      <w:szCs w:val="24"/>
      <w:lang w:eastAsia="ro-RO"/>
    </w:rPr>
  </w:style>
  <w:style w:type="character" w:customStyle="1" w:styleId="Bodytext200">
    <w:name w:val="Body text (20)_"/>
    <w:link w:val="Bodytext201"/>
    <w:locked/>
    <w:rsid w:val="00EE1157"/>
    <w:rPr>
      <w:b/>
      <w:bCs/>
      <w:sz w:val="21"/>
      <w:szCs w:val="21"/>
      <w:shd w:val="clear" w:color="auto" w:fill="FFFFFF"/>
    </w:rPr>
  </w:style>
  <w:style w:type="paragraph" w:customStyle="1" w:styleId="Bodytext201">
    <w:name w:val="Body text (20)"/>
    <w:basedOn w:val="Normal"/>
    <w:link w:val="Bodytext200"/>
    <w:rsid w:val="00EE1157"/>
    <w:pPr>
      <w:widowControl w:val="0"/>
      <w:shd w:val="clear" w:color="auto" w:fill="FFFFFF"/>
      <w:spacing w:before="360" w:after="0" w:line="0" w:lineRule="atLeast"/>
      <w:jc w:val="both"/>
    </w:pPr>
    <w:rPr>
      <w:b/>
      <w:bCs/>
      <w:sz w:val="21"/>
      <w:szCs w:val="21"/>
    </w:rPr>
  </w:style>
  <w:style w:type="character" w:customStyle="1" w:styleId="Picturecaption2Exact">
    <w:name w:val="Picture caption (2) Exact"/>
    <w:link w:val="Picturecaption2"/>
    <w:locked/>
    <w:rsid w:val="00EE1157"/>
    <w:rPr>
      <w:rFonts w:ascii="Arial" w:eastAsia="Arial" w:hAnsi="Arial" w:cs="Arial"/>
      <w:b/>
      <w:bCs/>
      <w:shd w:val="clear" w:color="auto" w:fill="FFFFFF"/>
    </w:rPr>
  </w:style>
  <w:style w:type="paragraph" w:customStyle="1" w:styleId="Picturecaption2">
    <w:name w:val="Picture caption (2)"/>
    <w:basedOn w:val="Normal"/>
    <w:link w:val="Picturecaption2Exact"/>
    <w:rsid w:val="00EE1157"/>
    <w:pPr>
      <w:widowControl w:val="0"/>
      <w:shd w:val="clear" w:color="auto" w:fill="FFFFFF"/>
      <w:spacing w:after="0" w:line="0" w:lineRule="atLeast"/>
    </w:pPr>
    <w:rPr>
      <w:rFonts w:ascii="Arial" w:eastAsia="Arial" w:hAnsi="Arial" w:cs="Arial"/>
      <w:b/>
      <w:bCs/>
    </w:rPr>
  </w:style>
  <w:style w:type="character" w:customStyle="1" w:styleId="PicturecaptionExact">
    <w:name w:val="Picture caption Exact"/>
    <w:link w:val="Picturecaption"/>
    <w:locked/>
    <w:rsid w:val="00EE1157"/>
    <w:rPr>
      <w:rFonts w:ascii="Constantia" w:eastAsia="Constantia" w:hAnsi="Constantia" w:cs="Constantia"/>
      <w:sz w:val="13"/>
      <w:szCs w:val="13"/>
      <w:shd w:val="clear" w:color="auto" w:fill="FFFFFF"/>
    </w:rPr>
  </w:style>
  <w:style w:type="paragraph" w:customStyle="1" w:styleId="Picturecaption">
    <w:name w:val="Picture caption"/>
    <w:basedOn w:val="Normal"/>
    <w:link w:val="PicturecaptionExact"/>
    <w:rsid w:val="00EE1157"/>
    <w:pPr>
      <w:widowControl w:val="0"/>
      <w:shd w:val="clear" w:color="auto" w:fill="FFFFFF"/>
      <w:spacing w:after="0" w:line="0" w:lineRule="atLeast"/>
    </w:pPr>
    <w:rPr>
      <w:rFonts w:ascii="Constantia" w:eastAsia="Constantia" w:hAnsi="Constantia" w:cs="Constantia"/>
      <w:sz w:val="13"/>
      <w:szCs w:val="13"/>
    </w:rPr>
  </w:style>
  <w:style w:type="character" w:customStyle="1" w:styleId="Bodytext4">
    <w:name w:val="Body text (4)_"/>
    <w:link w:val="Bodytext40"/>
    <w:locked/>
    <w:rsid w:val="00EE1157"/>
    <w:rPr>
      <w:rFonts w:ascii="Arial" w:eastAsia="Arial" w:hAnsi="Arial" w:cs="Arial"/>
      <w:shd w:val="clear" w:color="auto" w:fill="FFFFFF"/>
    </w:rPr>
  </w:style>
  <w:style w:type="paragraph" w:customStyle="1" w:styleId="Bodytext40">
    <w:name w:val="Body text (4)"/>
    <w:basedOn w:val="Normal"/>
    <w:link w:val="Bodytext4"/>
    <w:rsid w:val="00EE1157"/>
    <w:pPr>
      <w:widowControl w:val="0"/>
      <w:shd w:val="clear" w:color="auto" w:fill="FFFFFF"/>
      <w:spacing w:before="60" w:after="60" w:line="230" w:lineRule="exact"/>
      <w:jc w:val="center"/>
    </w:pPr>
    <w:rPr>
      <w:rFonts w:ascii="Arial" w:eastAsia="Arial" w:hAnsi="Arial" w:cs="Arial"/>
    </w:rPr>
  </w:style>
  <w:style w:type="character" w:customStyle="1" w:styleId="Bodytext15">
    <w:name w:val="Body text (15)_"/>
    <w:link w:val="Bodytext150"/>
    <w:locked/>
    <w:rsid w:val="00EE1157"/>
    <w:rPr>
      <w:rFonts w:ascii="Arial" w:eastAsia="Arial" w:hAnsi="Arial" w:cs="Arial"/>
      <w:b/>
      <w:bCs/>
      <w:sz w:val="17"/>
      <w:szCs w:val="17"/>
      <w:shd w:val="clear" w:color="auto" w:fill="FFFFFF"/>
    </w:rPr>
  </w:style>
  <w:style w:type="paragraph" w:customStyle="1" w:styleId="Bodytext150">
    <w:name w:val="Body text (15)"/>
    <w:basedOn w:val="Normal"/>
    <w:link w:val="Bodytext15"/>
    <w:rsid w:val="00EE1157"/>
    <w:pPr>
      <w:widowControl w:val="0"/>
      <w:shd w:val="clear" w:color="auto" w:fill="FFFFFF"/>
      <w:spacing w:after="0" w:line="0" w:lineRule="atLeast"/>
    </w:pPr>
    <w:rPr>
      <w:rFonts w:ascii="Arial" w:eastAsia="Arial" w:hAnsi="Arial" w:cs="Arial"/>
      <w:b/>
      <w:bCs/>
      <w:sz w:val="17"/>
      <w:szCs w:val="17"/>
    </w:rPr>
  </w:style>
  <w:style w:type="character" w:customStyle="1" w:styleId="Bodytext16">
    <w:name w:val="Body text (16)_"/>
    <w:link w:val="Bodytext160"/>
    <w:locked/>
    <w:rsid w:val="00EE1157"/>
    <w:rPr>
      <w:rFonts w:ascii="Arial" w:eastAsia="Arial" w:hAnsi="Arial" w:cs="Arial"/>
      <w:b/>
      <w:bCs/>
      <w:i/>
      <w:iCs/>
      <w:sz w:val="17"/>
      <w:szCs w:val="17"/>
      <w:shd w:val="clear" w:color="auto" w:fill="FFFFFF"/>
    </w:rPr>
  </w:style>
  <w:style w:type="paragraph" w:customStyle="1" w:styleId="Bodytext160">
    <w:name w:val="Body text (16)"/>
    <w:basedOn w:val="Normal"/>
    <w:link w:val="Bodytext16"/>
    <w:rsid w:val="00EE1157"/>
    <w:pPr>
      <w:widowControl w:val="0"/>
      <w:shd w:val="clear" w:color="auto" w:fill="FFFFFF"/>
      <w:spacing w:after="0" w:line="490" w:lineRule="exact"/>
      <w:ind w:firstLine="1020"/>
    </w:pPr>
    <w:rPr>
      <w:rFonts w:ascii="Arial" w:eastAsia="Arial" w:hAnsi="Arial" w:cs="Arial"/>
      <w:b/>
      <w:bCs/>
      <w:i/>
      <w:iCs/>
      <w:sz w:val="17"/>
      <w:szCs w:val="17"/>
    </w:rPr>
  </w:style>
  <w:style w:type="character" w:customStyle="1" w:styleId="Tablecaption2">
    <w:name w:val="Table caption (2)_"/>
    <w:link w:val="Tablecaption20"/>
    <w:locked/>
    <w:rsid w:val="00EE1157"/>
    <w:rPr>
      <w:rFonts w:ascii="Arial" w:eastAsia="Arial" w:hAnsi="Arial" w:cs="Arial"/>
      <w:b/>
      <w:bCs/>
      <w:sz w:val="23"/>
      <w:szCs w:val="23"/>
      <w:shd w:val="clear" w:color="auto" w:fill="FFFFFF"/>
    </w:rPr>
  </w:style>
  <w:style w:type="paragraph" w:customStyle="1" w:styleId="Tablecaption20">
    <w:name w:val="Table caption (2)"/>
    <w:basedOn w:val="Normal"/>
    <w:link w:val="Tablecaption2"/>
    <w:rsid w:val="00EE1157"/>
    <w:pPr>
      <w:widowControl w:val="0"/>
      <w:shd w:val="clear" w:color="auto" w:fill="FFFFFF"/>
      <w:spacing w:after="0" w:line="0" w:lineRule="atLeast"/>
    </w:pPr>
    <w:rPr>
      <w:rFonts w:ascii="Arial" w:eastAsia="Arial" w:hAnsi="Arial" w:cs="Arial"/>
      <w:b/>
      <w:bCs/>
      <w:sz w:val="23"/>
      <w:szCs w:val="23"/>
    </w:rPr>
  </w:style>
  <w:style w:type="character" w:customStyle="1" w:styleId="Bodytext17Exact">
    <w:name w:val="Body text (17) Exact"/>
    <w:link w:val="Bodytext17"/>
    <w:locked/>
    <w:rsid w:val="00EE1157"/>
    <w:rPr>
      <w:rFonts w:ascii="Arial" w:eastAsia="Arial" w:hAnsi="Arial" w:cs="Arial"/>
      <w:b/>
      <w:bCs/>
      <w:sz w:val="14"/>
      <w:szCs w:val="14"/>
      <w:shd w:val="clear" w:color="auto" w:fill="FFFFFF"/>
    </w:rPr>
  </w:style>
  <w:style w:type="paragraph" w:customStyle="1" w:styleId="Bodytext17">
    <w:name w:val="Body text (17)"/>
    <w:basedOn w:val="Normal"/>
    <w:link w:val="Bodytext17Exact"/>
    <w:rsid w:val="00EE1157"/>
    <w:pPr>
      <w:widowControl w:val="0"/>
      <w:shd w:val="clear" w:color="auto" w:fill="FFFFFF"/>
      <w:spacing w:after="0" w:line="0" w:lineRule="atLeast"/>
    </w:pPr>
    <w:rPr>
      <w:rFonts w:ascii="Arial" w:eastAsia="Arial" w:hAnsi="Arial" w:cs="Arial"/>
      <w:b/>
      <w:bCs/>
      <w:sz w:val="14"/>
      <w:szCs w:val="14"/>
    </w:rPr>
  </w:style>
  <w:style w:type="character" w:customStyle="1" w:styleId="Bodytext18">
    <w:name w:val="Body text (18)_"/>
    <w:link w:val="Bodytext180"/>
    <w:locked/>
    <w:rsid w:val="00EE1157"/>
    <w:rPr>
      <w:rFonts w:ascii="Arial" w:eastAsia="Arial" w:hAnsi="Arial" w:cs="Arial"/>
      <w:i/>
      <w:iCs/>
      <w:shd w:val="clear" w:color="auto" w:fill="FFFFFF"/>
    </w:rPr>
  </w:style>
  <w:style w:type="paragraph" w:customStyle="1" w:styleId="Bodytext180">
    <w:name w:val="Body text (18)"/>
    <w:basedOn w:val="Normal"/>
    <w:link w:val="Bodytext18"/>
    <w:rsid w:val="00EE1157"/>
    <w:pPr>
      <w:widowControl w:val="0"/>
      <w:shd w:val="clear" w:color="auto" w:fill="FFFFFF"/>
      <w:spacing w:before="360" w:after="0" w:line="413" w:lineRule="exact"/>
      <w:jc w:val="both"/>
    </w:pPr>
    <w:rPr>
      <w:rFonts w:ascii="Arial" w:eastAsia="Arial" w:hAnsi="Arial" w:cs="Arial"/>
      <w:i/>
      <w:iCs/>
    </w:rPr>
  </w:style>
  <w:style w:type="character" w:customStyle="1" w:styleId="Bodytext19">
    <w:name w:val="Body text (19)_"/>
    <w:link w:val="Bodytext190"/>
    <w:locked/>
    <w:rsid w:val="00EE1157"/>
    <w:rPr>
      <w:sz w:val="26"/>
      <w:szCs w:val="26"/>
      <w:shd w:val="clear" w:color="auto" w:fill="FFFFFF"/>
    </w:rPr>
  </w:style>
  <w:style w:type="paragraph" w:customStyle="1" w:styleId="Bodytext190">
    <w:name w:val="Body text (19)"/>
    <w:basedOn w:val="Normal"/>
    <w:link w:val="Bodytext19"/>
    <w:rsid w:val="00EE1157"/>
    <w:pPr>
      <w:widowControl w:val="0"/>
      <w:shd w:val="clear" w:color="auto" w:fill="FFFFFF"/>
      <w:spacing w:before="180" w:after="360" w:line="480" w:lineRule="exact"/>
      <w:ind w:firstLine="600"/>
      <w:jc w:val="both"/>
    </w:pPr>
    <w:rPr>
      <w:sz w:val="26"/>
      <w:szCs w:val="26"/>
    </w:rPr>
  </w:style>
  <w:style w:type="character" w:customStyle="1" w:styleId="Heading80">
    <w:name w:val="Heading #8_"/>
    <w:link w:val="Heading81"/>
    <w:locked/>
    <w:rsid w:val="00EE1157"/>
    <w:rPr>
      <w:rFonts w:ascii="Arial" w:eastAsia="Arial" w:hAnsi="Arial" w:cs="Arial"/>
      <w:b/>
      <w:bCs/>
      <w:shd w:val="clear" w:color="auto" w:fill="FFFFFF"/>
    </w:rPr>
  </w:style>
  <w:style w:type="paragraph" w:customStyle="1" w:styleId="Heading81">
    <w:name w:val="Heading #8"/>
    <w:basedOn w:val="Normal"/>
    <w:link w:val="Heading80"/>
    <w:rsid w:val="00EE1157"/>
    <w:pPr>
      <w:widowControl w:val="0"/>
      <w:shd w:val="clear" w:color="auto" w:fill="FFFFFF"/>
      <w:spacing w:before="240" w:after="120" w:line="0" w:lineRule="atLeast"/>
      <w:jc w:val="both"/>
      <w:outlineLvl w:val="7"/>
    </w:pPr>
    <w:rPr>
      <w:rFonts w:ascii="Arial" w:eastAsia="Arial" w:hAnsi="Arial" w:cs="Arial"/>
      <w:b/>
      <w:bCs/>
    </w:rPr>
  </w:style>
  <w:style w:type="character" w:customStyle="1" w:styleId="Bodytext210">
    <w:name w:val="Body text (21)_"/>
    <w:link w:val="Bodytext211"/>
    <w:locked/>
    <w:rsid w:val="00EE1157"/>
    <w:rPr>
      <w:rFonts w:ascii="Constantia" w:eastAsia="Constantia" w:hAnsi="Constantia" w:cs="Constantia"/>
      <w:sz w:val="13"/>
      <w:szCs w:val="13"/>
      <w:shd w:val="clear" w:color="auto" w:fill="FFFFFF"/>
    </w:rPr>
  </w:style>
  <w:style w:type="paragraph" w:customStyle="1" w:styleId="Bodytext211">
    <w:name w:val="Body text (21)"/>
    <w:basedOn w:val="Normal"/>
    <w:link w:val="Bodytext210"/>
    <w:rsid w:val="00EE1157"/>
    <w:pPr>
      <w:widowControl w:val="0"/>
      <w:shd w:val="clear" w:color="auto" w:fill="FFFFFF"/>
      <w:spacing w:before="240" w:after="0" w:line="278" w:lineRule="exact"/>
    </w:pPr>
    <w:rPr>
      <w:rFonts w:ascii="Constantia" w:eastAsia="Constantia" w:hAnsi="Constantia" w:cs="Constantia"/>
      <w:sz w:val="13"/>
      <w:szCs w:val="13"/>
    </w:rPr>
  </w:style>
  <w:style w:type="character" w:customStyle="1" w:styleId="Tablecaption3">
    <w:name w:val="Table caption (3)_"/>
    <w:link w:val="Tablecaption30"/>
    <w:locked/>
    <w:rsid w:val="00EE1157"/>
    <w:rPr>
      <w:rFonts w:ascii="Arial" w:eastAsia="Arial" w:hAnsi="Arial" w:cs="Arial"/>
      <w:shd w:val="clear" w:color="auto" w:fill="FFFFFF"/>
    </w:rPr>
  </w:style>
  <w:style w:type="paragraph" w:customStyle="1" w:styleId="Tablecaption30">
    <w:name w:val="Table caption (3)"/>
    <w:basedOn w:val="Normal"/>
    <w:link w:val="Tablecaption3"/>
    <w:rsid w:val="00EE1157"/>
    <w:pPr>
      <w:widowControl w:val="0"/>
      <w:shd w:val="clear" w:color="auto" w:fill="FFFFFF"/>
      <w:spacing w:after="0" w:line="0" w:lineRule="atLeast"/>
    </w:pPr>
    <w:rPr>
      <w:rFonts w:ascii="Arial" w:eastAsia="Arial" w:hAnsi="Arial" w:cs="Arial"/>
    </w:rPr>
  </w:style>
  <w:style w:type="paragraph" w:customStyle="1" w:styleId="bodytext202">
    <w:name w:val="bodytext20"/>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deltesto200">
    <w:name w:val="corpodeltesto20"/>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EE1157"/>
    <w:pPr>
      <w:widowControl w:val="0"/>
      <w:suppressAutoHyphens/>
      <w:autoSpaceDN w:val="0"/>
      <w:spacing w:after="0" w:line="240" w:lineRule="auto"/>
    </w:pPr>
    <w:rPr>
      <w:rFonts w:ascii="Arial" w:eastAsia="Times New Roman" w:hAnsi="Arial" w:cs="Arial"/>
      <w:kern w:val="3"/>
      <w:sz w:val="24"/>
      <w:szCs w:val="24"/>
      <w:lang w:val="ro-RO" w:eastAsia="ro-RO"/>
    </w:rPr>
  </w:style>
  <w:style w:type="paragraph" w:customStyle="1" w:styleId="TableParagraph">
    <w:name w:val="Table Paragraph"/>
    <w:basedOn w:val="Normal"/>
    <w:uiPriority w:val="1"/>
    <w:qFormat/>
    <w:rsid w:val="00EE1157"/>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font5">
    <w:name w:val="font5"/>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uiPriority w:val="99"/>
    <w:rsid w:val="00EE115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uiPriority w:val="99"/>
    <w:rsid w:val="00EE1157"/>
    <w:pPr>
      <w:spacing w:before="100" w:beforeAutospacing="1" w:after="100" w:afterAutospacing="1" w:line="240" w:lineRule="auto"/>
    </w:pPr>
    <w:rPr>
      <w:rFonts w:ascii="Times New Roman" w:eastAsia="Times New Roman" w:hAnsi="Times New Roman" w:cs="Times New Roman"/>
    </w:rPr>
  </w:style>
  <w:style w:type="paragraph" w:customStyle="1" w:styleId="font8">
    <w:name w:val="font8"/>
    <w:basedOn w:val="Normal"/>
    <w:uiPriority w:val="99"/>
    <w:rsid w:val="00EE1157"/>
    <w:pPr>
      <w:spacing w:before="100" w:beforeAutospacing="1" w:after="100" w:afterAutospacing="1" w:line="240" w:lineRule="auto"/>
    </w:pPr>
    <w:rPr>
      <w:rFonts w:ascii="Times New Roman" w:eastAsia="Times New Roman" w:hAnsi="Times New Roman" w:cs="Times New Roman"/>
      <w:b/>
      <w:bCs/>
    </w:rPr>
  </w:style>
  <w:style w:type="paragraph" w:customStyle="1" w:styleId="xl93">
    <w:name w:val="xl93"/>
    <w:basedOn w:val="Normal"/>
    <w:uiPriority w:val="99"/>
    <w:rsid w:val="00EE11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4">
    <w:name w:val="xl94"/>
    <w:basedOn w:val="Normal"/>
    <w:uiPriority w:val="99"/>
    <w:rsid w:val="00EE1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uiPriority w:val="99"/>
    <w:rsid w:val="00EE11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EE1157"/>
    <w:rPr>
      <w:b/>
      <w:bCs/>
      <w:i/>
      <w:iCs/>
      <w:color w:val="5B9BD5" w:themeColor="accent1"/>
    </w:rPr>
  </w:style>
  <w:style w:type="character" w:customStyle="1" w:styleId="Bodytext2Bold">
    <w:name w:val="Body text (2) + Bold"/>
    <w:aliases w:val="Italic,Spacing 2 pt"/>
    <w:rsid w:val="00EE115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o-RO" w:eastAsia="ro-RO" w:bidi="ro-RO"/>
    </w:rPr>
  </w:style>
  <w:style w:type="character" w:customStyle="1" w:styleId="Corpodeltesto5Exact">
    <w:name w:val="Corpo del testo (5) Exact"/>
    <w:rsid w:val="00EE115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Corpodeltesto2Grassetto">
    <w:name w:val="Corpo del testo (2) + Grassetto"/>
    <w:rsid w:val="00EE1157"/>
    <w:rPr>
      <w:rFonts w:ascii="Times New Roman" w:eastAsia="Times New Roman" w:hAnsi="Times New Roman" w:cs="Times New Roman" w:hint="default"/>
      <w:b/>
      <w:bCs/>
      <w:i w:val="0"/>
      <w:iCs w:val="0"/>
      <w:smallCaps w:val="0"/>
      <w:color w:val="000000"/>
      <w:spacing w:val="0"/>
      <w:w w:val="100"/>
      <w:position w:val="0"/>
      <w:sz w:val="21"/>
      <w:szCs w:val="21"/>
      <w:u w:val="single"/>
      <w:shd w:val="clear" w:color="auto" w:fill="FFFFFF"/>
      <w:lang w:val="ro-RO" w:eastAsia="ro-RO" w:bidi="ro-RO"/>
    </w:rPr>
  </w:style>
  <w:style w:type="character" w:customStyle="1" w:styleId="Bodytext5NotBold">
    <w:name w:val="Body text (5) + Not Bold"/>
    <w:aliases w:val="Not Italic"/>
    <w:rsid w:val="00EE1157"/>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o-RO" w:eastAsia="ro-RO" w:bidi="ro-RO"/>
    </w:rPr>
  </w:style>
  <w:style w:type="character" w:customStyle="1" w:styleId="Bodytext2MicrosoftSansSerif">
    <w:name w:val="Body text (2) + Microsoft Sans Serif"/>
    <w:aliases w:val="10 pt,Spacing 0 pt,Body text (6) + 9 pt"/>
    <w:rsid w:val="00EE1157"/>
    <w:rPr>
      <w:rFonts w:ascii="Microsoft Sans Serif" w:eastAsia="Microsoft Sans Serif" w:hAnsi="Microsoft Sans Serif" w:cs="Microsoft Sans Serif" w:hint="default"/>
      <w:b w:val="0"/>
      <w:bCs w:val="0"/>
      <w:i w:val="0"/>
      <w:iCs w:val="0"/>
      <w:smallCaps w:val="0"/>
      <w:strike w:val="0"/>
      <w:dstrike w:val="0"/>
      <w:color w:val="000000"/>
      <w:spacing w:val="-10"/>
      <w:w w:val="100"/>
      <w:position w:val="0"/>
      <w:sz w:val="20"/>
      <w:szCs w:val="20"/>
      <w:u w:val="none"/>
      <w:effect w:val="none"/>
      <w:shd w:val="clear" w:color="auto" w:fill="FFFFFF"/>
      <w:lang w:val="ro-RO" w:eastAsia="ro-RO" w:bidi="ro-RO"/>
    </w:rPr>
  </w:style>
  <w:style w:type="character" w:customStyle="1" w:styleId="Bodytext2Italic">
    <w:name w:val="Body text (2) + Italic"/>
    <w:rsid w:val="00EE1157"/>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o-RO" w:eastAsia="ro-RO" w:bidi="ro-RO"/>
    </w:rPr>
  </w:style>
  <w:style w:type="character" w:customStyle="1" w:styleId="Bodytext3Exact">
    <w:name w:val="Body text (3) Exact"/>
    <w:rsid w:val="00EE115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9TimesNewRoman">
    <w:name w:val="Body text (9) + Times New Roman"/>
    <w:aliases w:val="11 pt Exact"/>
    <w:rsid w:val="00EE1157"/>
    <w:rPr>
      <w:rFonts w:ascii="Times New Roman" w:eastAsia="Times New Roman" w:hAnsi="Times New Roman" w:cs="Times New Roman" w:hint="default"/>
      <w:color w:val="000000"/>
      <w:spacing w:val="0"/>
      <w:w w:val="100"/>
      <w:position w:val="0"/>
      <w:sz w:val="22"/>
      <w:szCs w:val="22"/>
      <w:shd w:val="clear" w:color="auto" w:fill="FFFFFF"/>
      <w:lang w:bidi="en-US"/>
    </w:rPr>
  </w:style>
  <w:style w:type="character" w:customStyle="1" w:styleId="Bodytext2Exact">
    <w:name w:val="Body text (2) Exact"/>
    <w:rsid w:val="00EE1157"/>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ArialUnicodeMS">
    <w:name w:val="Body text (2) + Arial Unicode MS"/>
    <w:aliases w:val="9.5 pt Exact,Body text (10) + Arial Unicode MS,Body text (11) + Arial Unicode MS,Body text (12) + Arial Unicode MS,Body text (13) + Arial Unicode MS"/>
    <w:rsid w:val="00EE1157"/>
    <w:rPr>
      <w:rFonts w:ascii="Arial Unicode MS" w:eastAsia="Arial Unicode MS" w:hAnsi="Arial Unicode MS" w:cs="Arial Unicode MS"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Bodytext14Tahoma">
    <w:name w:val="Body text (14) + Tahoma"/>
    <w:aliases w:val="8 pt Exact"/>
    <w:rsid w:val="00EE1157"/>
    <w:rPr>
      <w:rFonts w:ascii="Tahoma" w:eastAsia="Tahoma" w:hAnsi="Tahoma" w:cs="Tahoma" w:hint="default"/>
      <w:b/>
      <w:bCs/>
      <w:color w:val="000000"/>
      <w:spacing w:val="0"/>
      <w:w w:val="100"/>
      <w:position w:val="0"/>
      <w:sz w:val="16"/>
      <w:szCs w:val="16"/>
      <w:shd w:val="clear" w:color="auto" w:fill="FFFFFF"/>
      <w:lang w:bidi="en-US"/>
    </w:rPr>
  </w:style>
  <w:style w:type="character" w:customStyle="1" w:styleId="TableofcontentsExact">
    <w:name w:val="Table of contents Exact"/>
    <w:rsid w:val="00EE115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Heading22">
    <w:name w:val="Heading #2 (2)_"/>
    <w:rsid w:val="00EE115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Heading220">
    <w:name w:val="Heading #2 (2)"/>
    <w:rsid w:val="00EE1157"/>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Bodytext2115pt">
    <w:name w:val="Body text (2) + 11.5 pt"/>
    <w:aliases w:val="Bold,Header or footer + 13 pt"/>
    <w:rsid w:val="00EE1157"/>
    <w:rPr>
      <w:rFonts w:ascii="Arial" w:eastAsia="Arial" w:hAnsi="Arial" w:cs="Arial" w:hint="default"/>
      <w:b/>
      <w:bCs/>
      <w:color w:val="000000"/>
      <w:spacing w:val="0"/>
      <w:w w:val="100"/>
      <w:position w:val="0"/>
      <w:sz w:val="23"/>
      <w:szCs w:val="23"/>
      <w:shd w:val="clear" w:color="auto" w:fill="FFFFFF"/>
      <w:lang w:val="ro-RO" w:eastAsia="ro-RO" w:bidi="ro-RO"/>
    </w:rPr>
  </w:style>
  <w:style w:type="character" w:customStyle="1" w:styleId="Bodytext90">
    <w:name w:val="Body text (9)_"/>
    <w:rsid w:val="00EE1157"/>
    <w:rPr>
      <w:rFonts w:ascii="Arial" w:eastAsia="Arial" w:hAnsi="Arial" w:cs="Arial" w:hint="default"/>
      <w:b/>
      <w:bCs/>
      <w:i w:val="0"/>
      <w:iCs w:val="0"/>
      <w:smallCaps w:val="0"/>
      <w:strike w:val="0"/>
      <w:dstrike w:val="0"/>
      <w:sz w:val="23"/>
      <w:szCs w:val="23"/>
      <w:u w:val="none"/>
      <w:effect w:val="none"/>
    </w:rPr>
  </w:style>
  <w:style w:type="character" w:customStyle="1" w:styleId="xrtc">
    <w:name w:val="xr_tc"/>
    <w:rsid w:val="00EE1157"/>
  </w:style>
  <w:style w:type="character" w:customStyle="1" w:styleId="xrtl">
    <w:name w:val="xr_tl"/>
    <w:rsid w:val="00EE1157"/>
  </w:style>
  <w:style w:type="character" w:customStyle="1" w:styleId="HeaderorfooterCambria">
    <w:name w:val="Header or footer + Cambria"/>
    <w:aliases w:val="14 pt"/>
    <w:rsid w:val="00EE1157"/>
    <w:rPr>
      <w:rFonts w:ascii="Cambria" w:eastAsia="Cambria" w:hAnsi="Cambria" w:cs="Cambria" w:hint="default"/>
      <w:b/>
      <w:bCs/>
      <w:color w:val="000000"/>
      <w:spacing w:val="0"/>
      <w:w w:val="100"/>
      <w:position w:val="0"/>
      <w:sz w:val="28"/>
      <w:szCs w:val="28"/>
      <w:shd w:val="clear" w:color="auto" w:fill="FFFFFF"/>
      <w:lang w:val="ro-RO" w:eastAsia="ro-RO" w:bidi="ro-RO"/>
    </w:rPr>
  </w:style>
  <w:style w:type="character" w:customStyle="1" w:styleId="Bodytext5Bold">
    <w:name w:val="Body text (5) + Bold"/>
    <w:rsid w:val="00EE1157"/>
    <w:rPr>
      <w:rFonts w:ascii="Times New Roman" w:eastAsia="Times New Roman" w:hAnsi="Times New Roman" w:cs="Times New Roman" w:hint="default"/>
      <w:b/>
      <w:bCs/>
      <w:i/>
      <w:iCs/>
      <w:color w:val="000000"/>
      <w:spacing w:val="0"/>
      <w:w w:val="100"/>
      <w:position w:val="0"/>
      <w:sz w:val="28"/>
      <w:szCs w:val="28"/>
      <w:shd w:val="clear" w:color="auto" w:fill="FFFFFF"/>
      <w:lang w:val="ro-RO" w:eastAsia="ro-RO" w:bidi="ro-RO"/>
    </w:rPr>
  </w:style>
  <w:style w:type="character" w:customStyle="1" w:styleId="cmg">
    <w:name w:val="cmg"/>
    <w:rsid w:val="00EE1157"/>
  </w:style>
  <w:style w:type="character" w:customStyle="1" w:styleId="Bodytext8Exact">
    <w:name w:val="Body text (8) Exact"/>
    <w:rsid w:val="00EE1157"/>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Bodytext7Exact">
    <w:name w:val="Body text (7) Exact"/>
    <w:rsid w:val="00EE1157"/>
    <w:rPr>
      <w:rFonts w:ascii="Arial" w:eastAsia="Arial" w:hAnsi="Arial" w:cs="Arial" w:hint="default"/>
      <w:b/>
      <w:bCs/>
      <w:i w:val="0"/>
      <w:iCs w:val="0"/>
      <w:smallCaps w:val="0"/>
      <w:strike w:val="0"/>
      <w:dstrike w:val="0"/>
      <w:u w:val="none"/>
      <w:effect w:val="none"/>
    </w:rPr>
  </w:style>
  <w:style w:type="character" w:customStyle="1" w:styleId="Bodytext1365ptExact">
    <w:name w:val="Body text (13) + 6.5 pt Exact"/>
    <w:rsid w:val="00EE1157"/>
    <w:rPr>
      <w:rFonts w:ascii="Times New Roman" w:eastAsia="Times New Roman" w:hAnsi="Times New Roman" w:cs="Times New Roman" w:hint="default"/>
      <w:b w:val="0"/>
      <w:bCs w:val="0"/>
      <w:i w:val="0"/>
      <w:iCs w:val="0"/>
      <w:smallCaps w:val="0"/>
      <w:strike w:val="0"/>
      <w:dstrike w:val="0"/>
      <w:color w:val="FFFFFF"/>
      <w:spacing w:val="0"/>
      <w:w w:val="100"/>
      <w:position w:val="0"/>
      <w:sz w:val="13"/>
      <w:szCs w:val="13"/>
      <w:u w:val="none"/>
      <w:effect w:val="none"/>
      <w:shd w:val="clear" w:color="auto" w:fill="FFFFFF"/>
      <w:lang w:val="ro-RO" w:eastAsia="ro-RO" w:bidi="ro-RO"/>
    </w:rPr>
  </w:style>
  <w:style w:type="character" w:customStyle="1" w:styleId="Bodytext4Bold">
    <w:name w:val="Body text (4) + Bold"/>
    <w:rsid w:val="00EE1157"/>
    <w:rPr>
      <w:rFonts w:ascii="Arial" w:eastAsia="Arial" w:hAnsi="Arial" w:cs="Arial" w:hint="default"/>
      <w:b/>
      <w:bCs/>
      <w:color w:val="000000"/>
      <w:spacing w:val="0"/>
      <w:w w:val="100"/>
      <w:position w:val="0"/>
      <w:sz w:val="20"/>
      <w:szCs w:val="20"/>
      <w:shd w:val="clear" w:color="auto" w:fill="FFFFFF"/>
      <w:lang w:val="ro-RO" w:eastAsia="ro-RO" w:bidi="ro-RO"/>
    </w:rPr>
  </w:style>
  <w:style w:type="character" w:customStyle="1" w:styleId="Bodytext100">
    <w:name w:val="Body text (10)_"/>
    <w:rsid w:val="00EE1157"/>
    <w:rPr>
      <w:rFonts w:ascii="Arial" w:eastAsia="Arial" w:hAnsi="Arial" w:cs="Arial" w:hint="default"/>
      <w:b/>
      <w:bCs/>
      <w:i/>
      <w:iCs/>
      <w:smallCaps w:val="0"/>
      <w:strike w:val="0"/>
      <w:dstrike w:val="0"/>
      <w:u w:val="none"/>
      <w:effect w:val="none"/>
    </w:rPr>
  </w:style>
  <w:style w:type="character" w:customStyle="1" w:styleId="Bodytext10NotItalic">
    <w:name w:val="Body text (10) + Not Italic"/>
    <w:rsid w:val="00EE1157"/>
    <w:rPr>
      <w:rFonts w:ascii="Arial" w:eastAsia="Arial" w:hAnsi="Arial" w:cs="Arial" w:hint="default"/>
      <w:b/>
      <w:bCs/>
      <w:i/>
      <w:iCs/>
      <w:smallCaps w:val="0"/>
      <w:strike w:val="0"/>
      <w:dstrike w:val="0"/>
      <w:color w:val="000000"/>
      <w:spacing w:val="0"/>
      <w:w w:val="100"/>
      <w:position w:val="0"/>
      <w:sz w:val="24"/>
      <w:szCs w:val="24"/>
      <w:u w:val="none"/>
      <w:effect w:val="none"/>
      <w:lang w:val="ro-RO" w:eastAsia="ro-RO" w:bidi="ro-RO"/>
    </w:rPr>
  </w:style>
  <w:style w:type="character" w:customStyle="1" w:styleId="Bodytext110">
    <w:name w:val="Body text (11)_"/>
    <w:rsid w:val="00EE1157"/>
    <w:rPr>
      <w:rFonts w:ascii="Arial" w:eastAsia="Arial" w:hAnsi="Arial" w:cs="Arial" w:hint="default"/>
      <w:b w:val="0"/>
      <w:bCs w:val="0"/>
      <w:i/>
      <w:iCs/>
      <w:smallCaps w:val="0"/>
      <w:strike w:val="0"/>
      <w:dstrike w:val="0"/>
      <w:sz w:val="20"/>
      <w:szCs w:val="20"/>
      <w:u w:val="none"/>
      <w:effect w:val="none"/>
    </w:rPr>
  </w:style>
  <w:style w:type="character" w:customStyle="1" w:styleId="Heading90">
    <w:name w:val="Heading #9_"/>
    <w:rsid w:val="00EE1157"/>
    <w:rPr>
      <w:rFonts w:ascii="Arial" w:eastAsia="Arial" w:hAnsi="Arial" w:cs="Arial" w:hint="default"/>
      <w:b/>
      <w:bCs/>
      <w:i w:val="0"/>
      <w:iCs w:val="0"/>
      <w:smallCaps w:val="0"/>
      <w:strike w:val="0"/>
      <w:dstrike w:val="0"/>
      <w:sz w:val="23"/>
      <w:szCs w:val="23"/>
      <w:u w:val="none"/>
      <w:effect w:val="none"/>
    </w:rPr>
  </w:style>
  <w:style w:type="character" w:customStyle="1" w:styleId="Bodytext140">
    <w:name w:val="Body text (14)_"/>
    <w:rsid w:val="00EE1157"/>
    <w:rPr>
      <w:rFonts w:ascii="Times New Roman" w:eastAsia="Times New Roman" w:hAnsi="Times New Roman" w:cs="Times New Roman" w:hint="default"/>
      <w:b w:val="0"/>
      <w:bCs w:val="0"/>
      <w:i/>
      <w:iCs/>
      <w:smallCaps w:val="0"/>
      <w:strike w:val="0"/>
      <w:dstrike w:val="0"/>
      <w:sz w:val="8"/>
      <w:szCs w:val="8"/>
      <w:u w:val="none"/>
      <w:effect w:val="none"/>
    </w:rPr>
  </w:style>
  <w:style w:type="character" w:customStyle="1" w:styleId="Bodytext14Arial">
    <w:name w:val="Body text (14) + Arial"/>
    <w:rsid w:val="00EE1157"/>
    <w:rPr>
      <w:rFonts w:ascii="Arial" w:eastAsia="Arial" w:hAnsi="Arial" w:cs="Arial" w:hint="default"/>
      <w:b w:val="0"/>
      <w:bCs w:val="0"/>
      <w:i/>
      <w:iCs/>
      <w:smallCaps w:val="0"/>
      <w:strike w:val="0"/>
      <w:dstrike w:val="0"/>
      <w:color w:val="000000"/>
      <w:spacing w:val="0"/>
      <w:w w:val="100"/>
      <w:position w:val="0"/>
      <w:sz w:val="8"/>
      <w:szCs w:val="8"/>
      <w:u w:val="none"/>
      <w:effect w:val="none"/>
    </w:rPr>
  </w:style>
  <w:style w:type="character" w:customStyle="1" w:styleId="Bodytext210pt">
    <w:name w:val="Body text (2) + 10 pt"/>
    <w:rsid w:val="00EE1157"/>
    <w:rPr>
      <w:rFonts w:ascii="Arial" w:eastAsia="Arial" w:hAnsi="Arial" w:cs="Arial" w:hint="default"/>
      <w:b w:val="0"/>
      <w:bCs w:val="0"/>
      <w:i w:val="0"/>
      <w:iCs w:val="0"/>
      <w:smallCaps w:val="0"/>
      <w:strike w:val="0"/>
      <w:dstrike w:val="0"/>
      <w:color w:val="000000"/>
      <w:spacing w:val="0"/>
      <w:w w:val="100"/>
      <w:position w:val="0"/>
      <w:sz w:val="20"/>
      <w:szCs w:val="20"/>
      <w:u w:val="none"/>
      <w:effect w:val="none"/>
      <w:shd w:val="clear" w:color="auto" w:fill="FFFFFF"/>
      <w:lang w:val="ro-RO" w:eastAsia="ro-RO" w:bidi="ro-RO"/>
    </w:rPr>
  </w:style>
  <w:style w:type="character" w:customStyle="1" w:styleId="Heading91">
    <w:name w:val="Heading #9"/>
    <w:rsid w:val="00EE1157"/>
    <w:rPr>
      <w:rFonts w:ascii="Arial" w:eastAsia="Arial" w:hAnsi="Arial" w:cs="Arial" w:hint="default"/>
      <w:b/>
      <w:bCs/>
      <w:i w:val="0"/>
      <w:iCs w:val="0"/>
      <w:smallCaps w:val="0"/>
      <w:color w:val="000000"/>
      <w:spacing w:val="0"/>
      <w:w w:val="100"/>
      <w:position w:val="0"/>
      <w:sz w:val="23"/>
      <w:szCs w:val="23"/>
      <w:u w:val="single"/>
      <w:lang w:val="ro-RO" w:eastAsia="ro-RO" w:bidi="ro-RO"/>
    </w:rPr>
  </w:style>
  <w:style w:type="character" w:customStyle="1" w:styleId="Bodytext16NotItalic">
    <w:name w:val="Body text (16) + Not Italic"/>
    <w:rsid w:val="00EE1157"/>
    <w:rPr>
      <w:rFonts w:ascii="Arial" w:eastAsia="Arial" w:hAnsi="Arial" w:cs="Arial" w:hint="default"/>
      <w:b/>
      <w:bCs/>
      <w:i/>
      <w:iCs/>
      <w:color w:val="000000"/>
      <w:spacing w:val="0"/>
      <w:w w:val="100"/>
      <w:position w:val="0"/>
      <w:sz w:val="17"/>
      <w:szCs w:val="17"/>
      <w:shd w:val="clear" w:color="auto" w:fill="FFFFFF"/>
      <w:lang w:val="ro-RO" w:eastAsia="ro-RO" w:bidi="ro-RO"/>
    </w:rPr>
  </w:style>
  <w:style w:type="character" w:customStyle="1" w:styleId="Tablecaption">
    <w:name w:val="Table caption_"/>
    <w:rsid w:val="00EE1157"/>
    <w:rPr>
      <w:rFonts w:ascii="Arial" w:eastAsia="Arial" w:hAnsi="Arial" w:cs="Arial" w:hint="default"/>
      <w:b/>
      <w:bCs/>
      <w:i w:val="0"/>
      <w:iCs w:val="0"/>
      <w:smallCaps w:val="0"/>
      <w:strike w:val="0"/>
      <w:dstrike w:val="0"/>
      <w:sz w:val="17"/>
      <w:szCs w:val="17"/>
      <w:u w:val="none"/>
      <w:effect w:val="none"/>
    </w:rPr>
  </w:style>
  <w:style w:type="character" w:customStyle="1" w:styleId="Tablecaption0">
    <w:name w:val="Table caption"/>
    <w:rsid w:val="00EE1157"/>
    <w:rPr>
      <w:rFonts w:ascii="Arial" w:eastAsia="Arial" w:hAnsi="Arial" w:cs="Arial" w:hint="default"/>
      <w:b/>
      <w:bCs/>
      <w:i w:val="0"/>
      <w:iCs w:val="0"/>
      <w:smallCaps w:val="0"/>
      <w:color w:val="000000"/>
      <w:spacing w:val="0"/>
      <w:w w:val="100"/>
      <w:position w:val="0"/>
      <w:sz w:val="17"/>
      <w:szCs w:val="17"/>
      <w:u w:val="single"/>
      <w:lang w:val="ro-RO" w:eastAsia="ro-RO" w:bidi="ro-RO"/>
    </w:rPr>
  </w:style>
  <w:style w:type="character" w:customStyle="1" w:styleId="Bodytext285pt">
    <w:name w:val="Body text (2) + 8.5 pt"/>
    <w:rsid w:val="00EE1157"/>
    <w:rPr>
      <w:rFonts w:ascii="Arial" w:eastAsia="Arial" w:hAnsi="Arial" w:cs="Arial" w:hint="default"/>
      <w:b w:val="0"/>
      <w:bCs w:val="0"/>
      <w:i w:val="0"/>
      <w:iCs w:val="0"/>
      <w:smallCaps w:val="0"/>
      <w:strike w:val="0"/>
      <w:dstrike w:val="0"/>
      <w:color w:val="000000"/>
      <w:spacing w:val="0"/>
      <w:w w:val="100"/>
      <w:position w:val="0"/>
      <w:sz w:val="17"/>
      <w:szCs w:val="17"/>
      <w:u w:val="none"/>
      <w:effect w:val="none"/>
      <w:shd w:val="clear" w:color="auto" w:fill="FFFFFF"/>
      <w:lang w:val="ro-RO" w:eastAsia="ro-RO" w:bidi="ro-RO"/>
    </w:rPr>
  </w:style>
  <w:style w:type="character" w:customStyle="1" w:styleId="Bodytext24pt">
    <w:name w:val="Body text (2) + 4 pt"/>
    <w:rsid w:val="00EE1157"/>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lang w:val="ro-RO" w:eastAsia="ro-RO" w:bidi="ro-RO"/>
    </w:rPr>
  </w:style>
  <w:style w:type="character" w:customStyle="1" w:styleId="Tableofcontents2Exact">
    <w:name w:val="Table of contents (2) Exact"/>
    <w:rsid w:val="00EE1157"/>
    <w:rPr>
      <w:rFonts w:ascii="Arial" w:eastAsia="Arial" w:hAnsi="Arial" w:cs="Arial" w:hint="default"/>
      <w:b/>
      <w:bCs/>
      <w:i w:val="0"/>
      <w:iCs w:val="0"/>
      <w:smallCaps w:val="0"/>
      <w:strike w:val="0"/>
      <w:dstrike w:val="0"/>
      <w:sz w:val="23"/>
      <w:szCs w:val="23"/>
      <w:u w:val="none"/>
      <w:effect w:val="none"/>
    </w:rPr>
  </w:style>
  <w:style w:type="character" w:customStyle="1" w:styleId="Tablecaption2Exact">
    <w:name w:val="Table caption (2) Exact"/>
    <w:rsid w:val="00EE1157"/>
    <w:rPr>
      <w:rFonts w:ascii="Arial" w:eastAsia="Arial" w:hAnsi="Arial" w:cs="Arial" w:hint="default"/>
      <w:b/>
      <w:bCs/>
      <w:i w:val="0"/>
      <w:iCs w:val="0"/>
      <w:smallCaps w:val="0"/>
      <w:strike w:val="0"/>
      <w:dstrike w:val="0"/>
      <w:sz w:val="23"/>
      <w:szCs w:val="23"/>
      <w:u w:val="none"/>
      <w:effect w:val="none"/>
    </w:rPr>
  </w:style>
  <w:style w:type="character" w:customStyle="1" w:styleId="Bodytext127ptExact">
    <w:name w:val="Body text (12) + 7 pt Exact"/>
    <w:rsid w:val="00EE1157"/>
    <w:rPr>
      <w:rFonts w:ascii="Arial" w:eastAsia="Arial" w:hAnsi="Arial" w:cs="Arial" w:hint="default"/>
      <w:b/>
      <w:bCs/>
      <w:i w:val="0"/>
      <w:iCs w:val="0"/>
      <w:smallCaps w:val="0"/>
      <w:strike w:val="0"/>
      <w:dstrike w:val="0"/>
      <w:color w:val="000000"/>
      <w:spacing w:val="0"/>
      <w:w w:val="100"/>
      <w:position w:val="0"/>
      <w:sz w:val="14"/>
      <w:szCs w:val="14"/>
      <w:u w:val="none"/>
      <w:effect w:val="none"/>
      <w:shd w:val="clear" w:color="auto" w:fill="FFFFFF"/>
      <w:lang w:val="ro-RO" w:eastAsia="ro-RO" w:bidi="ro-RO"/>
    </w:rPr>
  </w:style>
  <w:style w:type="character" w:customStyle="1" w:styleId="Bodytext12Spacing1ptExact">
    <w:name w:val="Body text (12) + Spacing 1 pt Exact"/>
    <w:rsid w:val="00EE1157"/>
    <w:rPr>
      <w:rFonts w:ascii="Arial" w:eastAsia="Arial" w:hAnsi="Arial" w:cs="Arial" w:hint="default"/>
      <w:b/>
      <w:bCs/>
      <w:i w:val="0"/>
      <w:iCs w:val="0"/>
      <w:smallCaps w:val="0"/>
      <w:strike w:val="0"/>
      <w:dstrike w:val="0"/>
      <w:color w:val="000000"/>
      <w:spacing w:val="30"/>
      <w:w w:val="100"/>
      <w:position w:val="0"/>
      <w:sz w:val="20"/>
      <w:szCs w:val="20"/>
      <w:u w:val="none"/>
      <w:effect w:val="none"/>
      <w:shd w:val="clear" w:color="auto" w:fill="FFFFFF"/>
      <w:lang w:val="ro-RO" w:eastAsia="ro-RO" w:bidi="ro-RO"/>
    </w:rPr>
  </w:style>
  <w:style w:type="character" w:customStyle="1" w:styleId="Bodytext985pt">
    <w:name w:val="Body text (9) + 8.5 pt"/>
    <w:rsid w:val="00EE1157"/>
    <w:rPr>
      <w:rFonts w:ascii="Arial" w:eastAsia="Arial" w:hAnsi="Arial" w:cs="Arial" w:hint="default"/>
      <w:b/>
      <w:bCs/>
      <w:i w:val="0"/>
      <w:iCs w:val="0"/>
      <w:smallCaps w:val="0"/>
      <w:strike w:val="0"/>
      <w:dstrike w:val="0"/>
      <w:color w:val="000000"/>
      <w:spacing w:val="0"/>
      <w:w w:val="100"/>
      <w:position w:val="0"/>
      <w:sz w:val="17"/>
      <w:szCs w:val="17"/>
      <w:u w:val="none"/>
      <w:effect w:val="none"/>
      <w:lang w:val="ro-RO" w:eastAsia="ro-RO" w:bidi="ro-RO"/>
    </w:rPr>
  </w:style>
  <w:style w:type="character" w:customStyle="1" w:styleId="Heading985pt">
    <w:name w:val="Heading #9 + 8.5 pt"/>
    <w:rsid w:val="00EE1157"/>
    <w:rPr>
      <w:rFonts w:ascii="Arial" w:eastAsia="Arial" w:hAnsi="Arial" w:cs="Arial" w:hint="default"/>
      <w:b/>
      <w:bCs/>
      <w:i w:val="0"/>
      <w:iCs w:val="0"/>
      <w:smallCaps w:val="0"/>
      <w:strike w:val="0"/>
      <w:dstrike w:val="0"/>
      <w:color w:val="000000"/>
      <w:spacing w:val="0"/>
      <w:w w:val="100"/>
      <w:position w:val="0"/>
      <w:sz w:val="17"/>
      <w:szCs w:val="17"/>
      <w:u w:val="none"/>
      <w:effect w:val="none"/>
      <w:lang w:val="ro-RO" w:eastAsia="ro-RO" w:bidi="ro-RO"/>
    </w:rPr>
  </w:style>
  <w:style w:type="character" w:customStyle="1" w:styleId="Bodytext21SmallCaps">
    <w:name w:val="Body text (21) + Small Caps"/>
    <w:rsid w:val="00EE1157"/>
    <w:rPr>
      <w:rFonts w:ascii="Constantia" w:eastAsia="Constantia" w:hAnsi="Constantia" w:cs="Constantia" w:hint="default"/>
      <w:smallCaps/>
      <w:color w:val="000000"/>
      <w:spacing w:val="0"/>
      <w:w w:val="100"/>
      <w:position w:val="0"/>
      <w:sz w:val="13"/>
      <w:szCs w:val="13"/>
      <w:shd w:val="clear" w:color="auto" w:fill="FFFFFF"/>
      <w:lang w:val="ro-RO" w:eastAsia="ro-RO" w:bidi="ro-RO"/>
    </w:rPr>
  </w:style>
  <w:style w:type="character" w:customStyle="1" w:styleId="Bodytext9Spacing1pt">
    <w:name w:val="Body text (9) + Spacing 1 pt"/>
    <w:rsid w:val="00EE1157"/>
    <w:rPr>
      <w:rFonts w:ascii="Arial" w:eastAsia="Arial" w:hAnsi="Arial" w:cs="Arial" w:hint="default"/>
      <w:b/>
      <w:bCs/>
      <w:i w:val="0"/>
      <w:iCs w:val="0"/>
      <w:smallCaps w:val="0"/>
      <w:strike w:val="0"/>
      <w:dstrike w:val="0"/>
      <w:color w:val="000000"/>
      <w:spacing w:val="20"/>
      <w:w w:val="100"/>
      <w:position w:val="0"/>
      <w:sz w:val="23"/>
      <w:szCs w:val="23"/>
      <w:u w:val="none"/>
      <w:effect w:val="none"/>
      <w:lang w:val="ro-RO" w:eastAsia="ro-RO" w:bidi="ro-RO"/>
    </w:rPr>
  </w:style>
  <w:style w:type="character" w:customStyle="1" w:styleId="Bodytext18NotItalic">
    <w:name w:val="Body text (18) + Not Italic"/>
    <w:rsid w:val="00EE1157"/>
    <w:rPr>
      <w:rFonts w:ascii="Arial" w:eastAsia="Arial" w:hAnsi="Arial" w:cs="Arial" w:hint="default"/>
      <w:i/>
      <w:iCs/>
      <w:color w:val="000000"/>
      <w:spacing w:val="0"/>
      <w:w w:val="100"/>
      <w:position w:val="0"/>
      <w:shd w:val="clear" w:color="auto" w:fill="FFFFFF"/>
      <w:lang w:val="ro-RO" w:eastAsia="ro-RO" w:bidi="ro-RO"/>
    </w:rPr>
  </w:style>
  <w:style w:type="character" w:customStyle="1" w:styleId="diasuggestion">
    <w:name w:val="dia_suggestion"/>
    <w:rsid w:val="00EE1157"/>
  </w:style>
  <w:style w:type="character" w:customStyle="1" w:styleId="WW8Num3z0">
    <w:name w:val="WW8Num3z0"/>
    <w:rsid w:val="00EE1157"/>
    <w:rPr>
      <w:rFonts w:ascii="Arial" w:hAnsi="Arial" w:cs="Arial" w:hint="default"/>
      <w:sz w:val="22"/>
      <w:szCs w:val="22"/>
      <w:lang w:val="it-IT"/>
    </w:rPr>
  </w:style>
  <w:style w:type="character" w:customStyle="1" w:styleId="mw-headline">
    <w:name w:val="mw-headline"/>
    <w:basedOn w:val="DefaultParagraphFont"/>
    <w:rsid w:val="00EE1157"/>
  </w:style>
  <w:style w:type="character" w:customStyle="1" w:styleId="mw-editsection">
    <w:name w:val="mw-editsection"/>
    <w:basedOn w:val="DefaultParagraphFont"/>
    <w:rsid w:val="00EE1157"/>
  </w:style>
  <w:style w:type="character" w:customStyle="1" w:styleId="mw-editsection-bracket">
    <w:name w:val="mw-editsection-bracket"/>
    <w:basedOn w:val="DefaultParagraphFont"/>
    <w:rsid w:val="00EE1157"/>
  </w:style>
  <w:style w:type="character" w:customStyle="1" w:styleId="mw-editsection-divider">
    <w:name w:val="mw-editsection-divider"/>
    <w:basedOn w:val="DefaultParagraphFont"/>
    <w:rsid w:val="00EE1157"/>
  </w:style>
  <w:style w:type="character" w:customStyle="1" w:styleId="BalloonTextChar1">
    <w:name w:val="Balloon Text Char1"/>
    <w:basedOn w:val="DefaultParagraphFont"/>
    <w:uiPriority w:val="99"/>
    <w:semiHidden/>
    <w:rsid w:val="00EE1157"/>
    <w:rPr>
      <w:rFonts w:ascii="Segoe UI" w:hAnsi="Segoe UI" w:cs="Segoe UI" w:hint="default"/>
      <w:sz w:val="18"/>
      <w:szCs w:val="18"/>
    </w:rPr>
  </w:style>
  <w:style w:type="character" w:customStyle="1" w:styleId="plainlinks">
    <w:name w:val="plainlinks"/>
    <w:basedOn w:val="DefaultParagraphFont"/>
    <w:rsid w:val="00EE1157"/>
  </w:style>
  <w:style w:type="character" w:customStyle="1" w:styleId="geo-dms">
    <w:name w:val="geo-dms"/>
    <w:basedOn w:val="DefaultParagraphFont"/>
    <w:rsid w:val="00EE1157"/>
  </w:style>
  <w:style w:type="character" w:customStyle="1" w:styleId="latitude">
    <w:name w:val="latitude"/>
    <w:basedOn w:val="DefaultParagraphFont"/>
    <w:rsid w:val="00EE1157"/>
  </w:style>
  <w:style w:type="character" w:customStyle="1" w:styleId="longitude">
    <w:name w:val="longitude"/>
    <w:basedOn w:val="DefaultParagraphFont"/>
    <w:rsid w:val="00EE1157"/>
  </w:style>
  <w:style w:type="character" w:customStyle="1" w:styleId="country-name">
    <w:name w:val="country-name"/>
    <w:basedOn w:val="DefaultParagraphFont"/>
    <w:rsid w:val="00EE1157"/>
  </w:style>
  <w:style w:type="character" w:customStyle="1" w:styleId="region">
    <w:name w:val="region"/>
    <w:basedOn w:val="DefaultParagraphFont"/>
    <w:rsid w:val="00EE1157"/>
  </w:style>
  <w:style w:type="character" w:customStyle="1" w:styleId="postal-code">
    <w:name w:val="postal-code"/>
    <w:basedOn w:val="DefaultParagraphFont"/>
    <w:rsid w:val="00EE1157"/>
  </w:style>
  <w:style w:type="character" w:customStyle="1" w:styleId="geo-default">
    <w:name w:val="geo-default"/>
    <w:basedOn w:val="DefaultParagraphFont"/>
    <w:rsid w:val="00EE1157"/>
  </w:style>
  <w:style w:type="table" w:customStyle="1" w:styleId="Tabelgril1">
    <w:name w:val="Tabel grilă1"/>
    <w:basedOn w:val="TableNormal"/>
    <w:uiPriority w:val="59"/>
    <w:rsid w:val="00EE1157"/>
    <w:pPr>
      <w:spacing w:after="0" w:line="240" w:lineRule="auto"/>
    </w:pPr>
    <w:rPr>
      <w:rFonts w:ascii="Calibri" w:eastAsia="Calibri" w:hAnsi="Calibri" w:cs="Times New Roman"/>
      <w:color w:val="000000" w:themeColor="text1"/>
      <w:u w:val="single"/>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
    <w:name w:val="Char Char Caracter Caracter"/>
    <w:basedOn w:val="Normal"/>
    <w:rsid w:val="002935E3"/>
    <w:pPr>
      <w:spacing w:after="0" w:line="240" w:lineRule="auto"/>
    </w:pPr>
    <w:rPr>
      <w:rFonts w:ascii="Times New Roman" w:eastAsia="Times New Roman" w:hAnsi="Times New Roman" w:cs="Times New Roman"/>
      <w:sz w:val="24"/>
      <w:szCs w:val="24"/>
      <w:lang w:val="pl-PL" w:eastAsia="pl-PL"/>
    </w:rPr>
  </w:style>
  <w:style w:type="paragraph" w:customStyle="1" w:styleId="Enumerare-">
    <w:name w:val="Enumerare -"/>
    <w:basedOn w:val="Normal"/>
    <w:next w:val="Normal"/>
    <w:rsid w:val="006B4752"/>
    <w:pPr>
      <w:numPr>
        <w:numId w:val="12"/>
      </w:numPr>
      <w:spacing w:after="0" w:line="240" w:lineRule="auto"/>
      <w:jc w:val="both"/>
    </w:pPr>
    <w:rPr>
      <w:rFonts w:ascii="Arial" w:eastAsia="Times New Roman" w:hAnsi="Arial" w:cs="Times New Roman"/>
      <w:sz w:val="24"/>
      <w:szCs w:val="20"/>
      <w:lang w:eastAsia="ro-RO"/>
    </w:rPr>
  </w:style>
  <w:style w:type="paragraph" w:styleId="FootnoteText">
    <w:name w:val="footnote text"/>
    <w:basedOn w:val="Normal"/>
    <w:link w:val="FootnoteTextChar"/>
    <w:uiPriority w:val="99"/>
    <w:semiHidden/>
    <w:unhideWhenUsed/>
    <w:rsid w:val="002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0C6"/>
    <w:rPr>
      <w:sz w:val="20"/>
      <w:szCs w:val="20"/>
    </w:rPr>
  </w:style>
  <w:style w:type="character" w:styleId="FootnoteReference">
    <w:name w:val="footnote reference"/>
    <w:basedOn w:val="DefaultParagraphFont"/>
    <w:uiPriority w:val="99"/>
    <w:semiHidden/>
    <w:unhideWhenUsed/>
    <w:rsid w:val="002250C6"/>
    <w:rPr>
      <w:vertAlign w:val="superscript"/>
    </w:rPr>
  </w:style>
  <w:style w:type="paragraph" w:customStyle="1" w:styleId="BodyA">
    <w:name w:val="Body A"/>
    <w:uiPriority w:val="99"/>
    <w:rsid w:val="00994861"/>
    <w:pPr>
      <w:spacing w:after="0" w:line="240" w:lineRule="auto"/>
    </w:pPr>
    <w:rPr>
      <w:rFonts w:ascii="Cambria" w:eastAsia="Cambria" w:hAnsi="Cambria" w:cs="Cambria"/>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6035">
      <w:bodyDiv w:val="1"/>
      <w:marLeft w:val="0"/>
      <w:marRight w:val="0"/>
      <w:marTop w:val="0"/>
      <w:marBottom w:val="0"/>
      <w:divBdr>
        <w:top w:val="none" w:sz="0" w:space="0" w:color="auto"/>
        <w:left w:val="none" w:sz="0" w:space="0" w:color="auto"/>
        <w:bottom w:val="none" w:sz="0" w:space="0" w:color="auto"/>
        <w:right w:val="none" w:sz="0" w:space="0" w:color="auto"/>
      </w:divBdr>
    </w:div>
    <w:div w:id="31686384">
      <w:bodyDiv w:val="1"/>
      <w:marLeft w:val="0"/>
      <w:marRight w:val="0"/>
      <w:marTop w:val="0"/>
      <w:marBottom w:val="0"/>
      <w:divBdr>
        <w:top w:val="none" w:sz="0" w:space="0" w:color="auto"/>
        <w:left w:val="none" w:sz="0" w:space="0" w:color="auto"/>
        <w:bottom w:val="none" w:sz="0" w:space="0" w:color="auto"/>
        <w:right w:val="none" w:sz="0" w:space="0" w:color="auto"/>
      </w:divBdr>
    </w:div>
    <w:div w:id="35854327">
      <w:bodyDiv w:val="1"/>
      <w:marLeft w:val="0"/>
      <w:marRight w:val="0"/>
      <w:marTop w:val="0"/>
      <w:marBottom w:val="0"/>
      <w:divBdr>
        <w:top w:val="none" w:sz="0" w:space="0" w:color="auto"/>
        <w:left w:val="none" w:sz="0" w:space="0" w:color="auto"/>
        <w:bottom w:val="none" w:sz="0" w:space="0" w:color="auto"/>
        <w:right w:val="none" w:sz="0" w:space="0" w:color="auto"/>
      </w:divBdr>
    </w:div>
    <w:div w:id="39912077">
      <w:bodyDiv w:val="1"/>
      <w:marLeft w:val="0"/>
      <w:marRight w:val="0"/>
      <w:marTop w:val="0"/>
      <w:marBottom w:val="0"/>
      <w:divBdr>
        <w:top w:val="none" w:sz="0" w:space="0" w:color="auto"/>
        <w:left w:val="none" w:sz="0" w:space="0" w:color="auto"/>
        <w:bottom w:val="none" w:sz="0" w:space="0" w:color="auto"/>
        <w:right w:val="none" w:sz="0" w:space="0" w:color="auto"/>
      </w:divBdr>
    </w:div>
    <w:div w:id="39937047">
      <w:bodyDiv w:val="1"/>
      <w:marLeft w:val="0"/>
      <w:marRight w:val="0"/>
      <w:marTop w:val="0"/>
      <w:marBottom w:val="0"/>
      <w:divBdr>
        <w:top w:val="none" w:sz="0" w:space="0" w:color="auto"/>
        <w:left w:val="none" w:sz="0" w:space="0" w:color="auto"/>
        <w:bottom w:val="none" w:sz="0" w:space="0" w:color="auto"/>
        <w:right w:val="none" w:sz="0" w:space="0" w:color="auto"/>
      </w:divBdr>
    </w:div>
    <w:div w:id="53353379">
      <w:bodyDiv w:val="1"/>
      <w:marLeft w:val="0"/>
      <w:marRight w:val="0"/>
      <w:marTop w:val="0"/>
      <w:marBottom w:val="0"/>
      <w:divBdr>
        <w:top w:val="none" w:sz="0" w:space="0" w:color="auto"/>
        <w:left w:val="none" w:sz="0" w:space="0" w:color="auto"/>
        <w:bottom w:val="none" w:sz="0" w:space="0" w:color="auto"/>
        <w:right w:val="none" w:sz="0" w:space="0" w:color="auto"/>
      </w:divBdr>
    </w:div>
    <w:div w:id="61489205">
      <w:bodyDiv w:val="1"/>
      <w:marLeft w:val="0"/>
      <w:marRight w:val="0"/>
      <w:marTop w:val="0"/>
      <w:marBottom w:val="0"/>
      <w:divBdr>
        <w:top w:val="none" w:sz="0" w:space="0" w:color="auto"/>
        <w:left w:val="none" w:sz="0" w:space="0" w:color="auto"/>
        <w:bottom w:val="none" w:sz="0" w:space="0" w:color="auto"/>
        <w:right w:val="none" w:sz="0" w:space="0" w:color="auto"/>
      </w:divBdr>
    </w:div>
    <w:div w:id="62334390">
      <w:bodyDiv w:val="1"/>
      <w:marLeft w:val="0"/>
      <w:marRight w:val="0"/>
      <w:marTop w:val="0"/>
      <w:marBottom w:val="0"/>
      <w:divBdr>
        <w:top w:val="none" w:sz="0" w:space="0" w:color="auto"/>
        <w:left w:val="none" w:sz="0" w:space="0" w:color="auto"/>
        <w:bottom w:val="none" w:sz="0" w:space="0" w:color="auto"/>
        <w:right w:val="none" w:sz="0" w:space="0" w:color="auto"/>
      </w:divBdr>
    </w:div>
    <w:div w:id="66654262">
      <w:bodyDiv w:val="1"/>
      <w:marLeft w:val="0"/>
      <w:marRight w:val="0"/>
      <w:marTop w:val="0"/>
      <w:marBottom w:val="0"/>
      <w:divBdr>
        <w:top w:val="none" w:sz="0" w:space="0" w:color="auto"/>
        <w:left w:val="none" w:sz="0" w:space="0" w:color="auto"/>
        <w:bottom w:val="none" w:sz="0" w:space="0" w:color="auto"/>
        <w:right w:val="none" w:sz="0" w:space="0" w:color="auto"/>
      </w:divBdr>
    </w:div>
    <w:div w:id="68233129">
      <w:bodyDiv w:val="1"/>
      <w:marLeft w:val="0"/>
      <w:marRight w:val="0"/>
      <w:marTop w:val="0"/>
      <w:marBottom w:val="0"/>
      <w:divBdr>
        <w:top w:val="none" w:sz="0" w:space="0" w:color="auto"/>
        <w:left w:val="none" w:sz="0" w:space="0" w:color="auto"/>
        <w:bottom w:val="none" w:sz="0" w:space="0" w:color="auto"/>
        <w:right w:val="none" w:sz="0" w:space="0" w:color="auto"/>
      </w:divBdr>
    </w:div>
    <w:div w:id="69618517">
      <w:bodyDiv w:val="1"/>
      <w:marLeft w:val="0"/>
      <w:marRight w:val="0"/>
      <w:marTop w:val="0"/>
      <w:marBottom w:val="0"/>
      <w:divBdr>
        <w:top w:val="none" w:sz="0" w:space="0" w:color="auto"/>
        <w:left w:val="none" w:sz="0" w:space="0" w:color="auto"/>
        <w:bottom w:val="none" w:sz="0" w:space="0" w:color="auto"/>
        <w:right w:val="none" w:sz="0" w:space="0" w:color="auto"/>
      </w:divBdr>
    </w:div>
    <w:div w:id="79134253">
      <w:bodyDiv w:val="1"/>
      <w:marLeft w:val="0"/>
      <w:marRight w:val="0"/>
      <w:marTop w:val="0"/>
      <w:marBottom w:val="0"/>
      <w:divBdr>
        <w:top w:val="none" w:sz="0" w:space="0" w:color="auto"/>
        <w:left w:val="none" w:sz="0" w:space="0" w:color="auto"/>
        <w:bottom w:val="none" w:sz="0" w:space="0" w:color="auto"/>
        <w:right w:val="none" w:sz="0" w:space="0" w:color="auto"/>
      </w:divBdr>
    </w:div>
    <w:div w:id="110050405">
      <w:bodyDiv w:val="1"/>
      <w:marLeft w:val="0"/>
      <w:marRight w:val="0"/>
      <w:marTop w:val="0"/>
      <w:marBottom w:val="0"/>
      <w:divBdr>
        <w:top w:val="none" w:sz="0" w:space="0" w:color="auto"/>
        <w:left w:val="none" w:sz="0" w:space="0" w:color="auto"/>
        <w:bottom w:val="none" w:sz="0" w:space="0" w:color="auto"/>
        <w:right w:val="none" w:sz="0" w:space="0" w:color="auto"/>
      </w:divBdr>
    </w:div>
    <w:div w:id="118308983">
      <w:bodyDiv w:val="1"/>
      <w:marLeft w:val="0"/>
      <w:marRight w:val="0"/>
      <w:marTop w:val="0"/>
      <w:marBottom w:val="0"/>
      <w:divBdr>
        <w:top w:val="none" w:sz="0" w:space="0" w:color="auto"/>
        <w:left w:val="none" w:sz="0" w:space="0" w:color="auto"/>
        <w:bottom w:val="none" w:sz="0" w:space="0" w:color="auto"/>
        <w:right w:val="none" w:sz="0" w:space="0" w:color="auto"/>
      </w:divBdr>
    </w:div>
    <w:div w:id="119497931">
      <w:bodyDiv w:val="1"/>
      <w:marLeft w:val="0"/>
      <w:marRight w:val="0"/>
      <w:marTop w:val="0"/>
      <w:marBottom w:val="0"/>
      <w:divBdr>
        <w:top w:val="none" w:sz="0" w:space="0" w:color="auto"/>
        <w:left w:val="none" w:sz="0" w:space="0" w:color="auto"/>
        <w:bottom w:val="none" w:sz="0" w:space="0" w:color="auto"/>
        <w:right w:val="none" w:sz="0" w:space="0" w:color="auto"/>
      </w:divBdr>
    </w:div>
    <w:div w:id="140081684">
      <w:bodyDiv w:val="1"/>
      <w:marLeft w:val="0"/>
      <w:marRight w:val="0"/>
      <w:marTop w:val="0"/>
      <w:marBottom w:val="0"/>
      <w:divBdr>
        <w:top w:val="none" w:sz="0" w:space="0" w:color="auto"/>
        <w:left w:val="none" w:sz="0" w:space="0" w:color="auto"/>
        <w:bottom w:val="none" w:sz="0" w:space="0" w:color="auto"/>
        <w:right w:val="none" w:sz="0" w:space="0" w:color="auto"/>
      </w:divBdr>
    </w:div>
    <w:div w:id="190995860">
      <w:bodyDiv w:val="1"/>
      <w:marLeft w:val="0"/>
      <w:marRight w:val="0"/>
      <w:marTop w:val="0"/>
      <w:marBottom w:val="0"/>
      <w:divBdr>
        <w:top w:val="none" w:sz="0" w:space="0" w:color="auto"/>
        <w:left w:val="none" w:sz="0" w:space="0" w:color="auto"/>
        <w:bottom w:val="none" w:sz="0" w:space="0" w:color="auto"/>
        <w:right w:val="none" w:sz="0" w:space="0" w:color="auto"/>
      </w:divBdr>
    </w:div>
    <w:div w:id="203563767">
      <w:bodyDiv w:val="1"/>
      <w:marLeft w:val="0"/>
      <w:marRight w:val="0"/>
      <w:marTop w:val="0"/>
      <w:marBottom w:val="0"/>
      <w:divBdr>
        <w:top w:val="none" w:sz="0" w:space="0" w:color="auto"/>
        <w:left w:val="none" w:sz="0" w:space="0" w:color="auto"/>
        <w:bottom w:val="none" w:sz="0" w:space="0" w:color="auto"/>
        <w:right w:val="none" w:sz="0" w:space="0" w:color="auto"/>
      </w:divBdr>
    </w:div>
    <w:div w:id="238173278">
      <w:bodyDiv w:val="1"/>
      <w:marLeft w:val="0"/>
      <w:marRight w:val="0"/>
      <w:marTop w:val="0"/>
      <w:marBottom w:val="0"/>
      <w:divBdr>
        <w:top w:val="none" w:sz="0" w:space="0" w:color="auto"/>
        <w:left w:val="none" w:sz="0" w:space="0" w:color="auto"/>
        <w:bottom w:val="none" w:sz="0" w:space="0" w:color="auto"/>
        <w:right w:val="none" w:sz="0" w:space="0" w:color="auto"/>
      </w:divBdr>
    </w:div>
    <w:div w:id="247347279">
      <w:bodyDiv w:val="1"/>
      <w:marLeft w:val="0"/>
      <w:marRight w:val="0"/>
      <w:marTop w:val="0"/>
      <w:marBottom w:val="0"/>
      <w:divBdr>
        <w:top w:val="none" w:sz="0" w:space="0" w:color="auto"/>
        <w:left w:val="none" w:sz="0" w:space="0" w:color="auto"/>
        <w:bottom w:val="none" w:sz="0" w:space="0" w:color="auto"/>
        <w:right w:val="none" w:sz="0" w:space="0" w:color="auto"/>
      </w:divBdr>
    </w:div>
    <w:div w:id="257831567">
      <w:bodyDiv w:val="1"/>
      <w:marLeft w:val="0"/>
      <w:marRight w:val="0"/>
      <w:marTop w:val="0"/>
      <w:marBottom w:val="0"/>
      <w:divBdr>
        <w:top w:val="none" w:sz="0" w:space="0" w:color="auto"/>
        <w:left w:val="none" w:sz="0" w:space="0" w:color="auto"/>
        <w:bottom w:val="none" w:sz="0" w:space="0" w:color="auto"/>
        <w:right w:val="none" w:sz="0" w:space="0" w:color="auto"/>
      </w:divBdr>
    </w:div>
    <w:div w:id="260795197">
      <w:bodyDiv w:val="1"/>
      <w:marLeft w:val="0"/>
      <w:marRight w:val="0"/>
      <w:marTop w:val="0"/>
      <w:marBottom w:val="0"/>
      <w:divBdr>
        <w:top w:val="none" w:sz="0" w:space="0" w:color="auto"/>
        <w:left w:val="none" w:sz="0" w:space="0" w:color="auto"/>
        <w:bottom w:val="none" w:sz="0" w:space="0" w:color="auto"/>
        <w:right w:val="none" w:sz="0" w:space="0" w:color="auto"/>
      </w:divBdr>
    </w:div>
    <w:div w:id="264189313">
      <w:bodyDiv w:val="1"/>
      <w:marLeft w:val="0"/>
      <w:marRight w:val="0"/>
      <w:marTop w:val="0"/>
      <w:marBottom w:val="0"/>
      <w:divBdr>
        <w:top w:val="none" w:sz="0" w:space="0" w:color="auto"/>
        <w:left w:val="none" w:sz="0" w:space="0" w:color="auto"/>
        <w:bottom w:val="none" w:sz="0" w:space="0" w:color="auto"/>
        <w:right w:val="none" w:sz="0" w:space="0" w:color="auto"/>
      </w:divBdr>
    </w:div>
    <w:div w:id="270480637">
      <w:bodyDiv w:val="1"/>
      <w:marLeft w:val="0"/>
      <w:marRight w:val="0"/>
      <w:marTop w:val="0"/>
      <w:marBottom w:val="0"/>
      <w:divBdr>
        <w:top w:val="none" w:sz="0" w:space="0" w:color="auto"/>
        <w:left w:val="none" w:sz="0" w:space="0" w:color="auto"/>
        <w:bottom w:val="none" w:sz="0" w:space="0" w:color="auto"/>
        <w:right w:val="none" w:sz="0" w:space="0" w:color="auto"/>
      </w:divBdr>
    </w:div>
    <w:div w:id="272590236">
      <w:bodyDiv w:val="1"/>
      <w:marLeft w:val="0"/>
      <w:marRight w:val="0"/>
      <w:marTop w:val="0"/>
      <w:marBottom w:val="0"/>
      <w:divBdr>
        <w:top w:val="none" w:sz="0" w:space="0" w:color="auto"/>
        <w:left w:val="none" w:sz="0" w:space="0" w:color="auto"/>
        <w:bottom w:val="none" w:sz="0" w:space="0" w:color="auto"/>
        <w:right w:val="none" w:sz="0" w:space="0" w:color="auto"/>
      </w:divBdr>
    </w:div>
    <w:div w:id="280188325">
      <w:bodyDiv w:val="1"/>
      <w:marLeft w:val="0"/>
      <w:marRight w:val="0"/>
      <w:marTop w:val="0"/>
      <w:marBottom w:val="0"/>
      <w:divBdr>
        <w:top w:val="none" w:sz="0" w:space="0" w:color="auto"/>
        <w:left w:val="none" w:sz="0" w:space="0" w:color="auto"/>
        <w:bottom w:val="none" w:sz="0" w:space="0" w:color="auto"/>
        <w:right w:val="none" w:sz="0" w:space="0" w:color="auto"/>
      </w:divBdr>
    </w:div>
    <w:div w:id="307898543">
      <w:bodyDiv w:val="1"/>
      <w:marLeft w:val="0"/>
      <w:marRight w:val="0"/>
      <w:marTop w:val="0"/>
      <w:marBottom w:val="0"/>
      <w:divBdr>
        <w:top w:val="none" w:sz="0" w:space="0" w:color="auto"/>
        <w:left w:val="none" w:sz="0" w:space="0" w:color="auto"/>
        <w:bottom w:val="none" w:sz="0" w:space="0" w:color="auto"/>
        <w:right w:val="none" w:sz="0" w:space="0" w:color="auto"/>
      </w:divBdr>
    </w:div>
    <w:div w:id="316424589">
      <w:bodyDiv w:val="1"/>
      <w:marLeft w:val="0"/>
      <w:marRight w:val="0"/>
      <w:marTop w:val="0"/>
      <w:marBottom w:val="0"/>
      <w:divBdr>
        <w:top w:val="none" w:sz="0" w:space="0" w:color="auto"/>
        <w:left w:val="none" w:sz="0" w:space="0" w:color="auto"/>
        <w:bottom w:val="none" w:sz="0" w:space="0" w:color="auto"/>
        <w:right w:val="none" w:sz="0" w:space="0" w:color="auto"/>
      </w:divBdr>
    </w:div>
    <w:div w:id="332494164">
      <w:bodyDiv w:val="1"/>
      <w:marLeft w:val="0"/>
      <w:marRight w:val="0"/>
      <w:marTop w:val="0"/>
      <w:marBottom w:val="0"/>
      <w:divBdr>
        <w:top w:val="none" w:sz="0" w:space="0" w:color="auto"/>
        <w:left w:val="none" w:sz="0" w:space="0" w:color="auto"/>
        <w:bottom w:val="none" w:sz="0" w:space="0" w:color="auto"/>
        <w:right w:val="none" w:sz="0" w:space="0" w:color="auto"/>
      </w:divBdr>
    </w:div>
    <w:div w:id="338197334">
      <w:bodyDiv w:val="1"/>
      <w:marLeft w:val="0"/>
      <w:marRight w:val="0"/>
      <w:marTop w:val="0"/>
      <w:marBottom w:val="0"/>
      <w:divBdr>
        <w:top w:val="none" w:sz="0" w:space="0" w:color="auto"/>
        <w:left w:val="none" w:sz="0" w:space="0" w:color="auto"/>
        <w:bottom w:val="none" w:sz="0" w:space="0" w:color="auto"/>
        <w:right w:val="none" w:sz="0" w:space="0" w:color="auto"/>
      </w:divBdr>
    </w:div>
    <w:div w:id="344864848">
      <w:bodyDiv w:val="1"/>
      <w:marLeft w:val="0"/>
      <w:marRight w:val="0"/>
      <w:marTop w:val="0"/>
      <w:marBottom w:val="0"/>
      <w:divBdr>
        <w:top w:val="none" w:sz="0" w:space="0" w:color="auto"/>
        <w:left w:val="none" w:sz="0" w:space="0" w:color="auto"/>
        <w:bottom w:val="none" w:sz="0" w:space="0" w:color="auto"/>
        <w:right w:val="none" w:sz="0" w:space="0" w:color="auto"/>
      </w:divBdr>
    </w:div>
    <w:div w:id="353458455">
      <w:bodyDiv w:val="1"/>
      <w:marLeft w:val="0"/>
      <w:marRight w:val="0"/>
      <w:marTop w:val="0"/>
      <w:marBottom w:val="0"/>
      <w:divBdr>
        <w:top w:val="none" w:sz="0" w:space="0" w:color="auto"/>
        <w:left w:val="none" w:sz="0" w:space="0" w:color="auto"/>
        <w:bottom w:val="none" w:sz="0" w:space="0" w:color="auto"/>
        <w:right w:val="none" w:sz="0" w:space="0" w:color="auto"/>
      </w:divBdr>
    </w:div>
    <w:div w:id="356278819">
      <w:bodyDiv w:val="1"/>
      <w:marLeft w:val="0"/>
      <w:marRight w:val="0"/>
      <w:marTop w:val="0"/>
      <w:marBottom w:val="0"/>
      <w:divBdr>
        <w:top w:val="none" w:sz="0" w:space="0" w:color="auto"/>
        <w:left w:val="none" w:sz="0" w:space="0" w:color="auto"/>
        <w:bottom w:val="none" w:sz="0" w:space="0" w:color="auto"/>
        <w:right w:val="none" w:sz="0" w:space="0" w:color="auto"/>
      </w:divBdr>
    </w:div>
    <w:div w:id="375009218">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
    <w:div w:id="391586584">
      <w:bodyDiv w:val="1"/>
      <w:marLeft w:val="0"/>
      <w:marRight w:val="0"/>
      <w:marTop w:val="0"/>
      <w:marBottom w:val="0"/>
      <w:divBdr>
        <w:top w:val="none" w:sz="0" w:space="0" w:color="auto"/>
        <w:left w:val="none" w:sz="0" w:space="0" w:color="auto"/>
        <w:bottom w:val="none" w:sz="0" w:space="0" w:color="auto"/>
        <w:right w:val="none" w:sz="0" w:space="0" w:color="auto"/>
      </w:divBdr>
    </w:div>
    <w:div w:id="407120350">
      <w:bodyDiv w:val="1"/>
      <w:marLeft w:val="0"/>
      <w:marRight w:val="0"/>
      <w:marTop w:val="0"/>
      <w:marBottom w:val="0"/>
      <w:divBdr>
        <w:top w:val="none" w:sz="0" w:space="0" w:color="auto"/>
        <w:left w:val="none" w:sz="0" w:space="0" w:color="auto"/>
        <w:bottom w:val="none" w:sz="0" w:space="0" w:color="auto"/>
        <w:right w:val="none" w:sz="0" w:space="0" w:color="auto"/>
      </w:divBdr>
    </w:div>
    <w:div w:id="407849331">
      <w:bodyDiv w:val="1"/>
      <w:marLeft w:val="0"/>
      <w:marRight w:val="0"/>
      <w:marTop w:val="0"/>
      <w:marBottom w:val="0"/>
      <w:divBdr>
        <w:top w:val="none" w:sz="0" w:space="0" w:color="auto"/>
        <w:left w:val="none" w:sz="0" w:space="0" w:color="auto"/>
        <w:bottom w:val="none" w:sz="0" w:space="0" w:color="auto"/>
        <w:right w:val="none" w:sz="0" w:space="0" w:color="auto"/>
      </w:divBdr>
    </w:div>
    <w:div w:id="431708637">
      <w:bodyDiv w:val="1"/>
      <w:marLeft w:val="0"/>
      <w:marRight w:val="0"/>
      <w:marTop w:val="0"/>
      <w:marBottom w:val="0"/>
      <w:divBdr>
        <w:top w:val="none" w:sz="0" w:space="0" w:color="auto"/>
        <w:left w:val="none" w:sz="0" w:space="0" w:color="auto"/>
        <w:bottom w:val="none" w:sz="0" w:space="0" w:color="auto"/>
        <w:right w:val="none" w:sz="0" w:space="0" w:color="auto"/>
      </w:divBdr>
      <w:divsChild>
        <w:div w:id="410585718">
          <w:marLeft w:val="0"/>
          <w:marRight w:val="0"/>
          <w:marTop w:val="0"/>
          <w:marBottom w:val="0"/>
          <w:divBdr>
            <w:top w:val="none" w:sz="0" w:space="0" w:color="auto"/>
            <w:left w:val="none" w:sz="0" w:space="0" w:color="auto"/>
            <w:bottom w:val="none" w:sz="0" w:space="0" w:color="auto"/>
            <w:right w:val="none" w:sz="0" w:space="0" w:color="auto"/>
          </w:divBdr>
        </w:div>
        <w:div w:id="1472795273">
          <w:marLeft w:val="0"/>
          <w:marRight w:val="0"/>
          <w:marTop w:val="0"/>
          <w:marBottom w:val="0"/>
          <w:divBdr>
            <w:top w:val="none" w:sz="0" w:space="0" w:color="auto"/>
            <w:left w:val="none" w:sz="0" w:space="0" w:color="auto"/>
            <w:bottom w:val="none" w:sz="0" w:space="0" w:color="auto"/>
            <w:right w:val="none" w:sz="0" w:space="0" w:color="auto"/>
          </w:divBdr>
        </w:div>
      </w:divsChild>
    </w:div>
    <w:div w:id="434011275">
      <w:bodyDiv w:val="1"/>
      <w:marLeft w:val="0"/>
      <w:marRight w:val="0"/>
      <w:marTop w:val="0"/>
      <w:marBottom w:val="0"/>
      <w:divBdr>
        <w:top w:val="none" w:sz="0" w:space="0" w:color="auto"/>
        <w:left w:val="none" w:sz="0" w:space="0" w:color="auto"/>
        <w:bottom w:val="none" w:sz="0" w:space="0" w:color="auto"/>
        <w:right w:val="none" w:sz="0" w:space="0" w:color="auto"/>
      </w:divBdr>
    </w:div>
    <w:div w:id="471406245">
      <w:bodyDiv w:val="1"/>
      <w:marLeft w:val="0"/>
      <w:marRight w:val="0"/>
      <w:marTop w:val="0"/>
      <w:marBottom w:val="0"/>
      <w:divBdr>
        <w:top w:val="none" w:sz="0" w:space="0" w:color="auto"/>
        <w:left w:val="none" w:sz="0" w:space="0" w:color="auto"/>
        <w:bottom w:val="none" w:sz="0" w:space="0" w:color="auto"/>
        <w:right w:val="none" w:sz="0" w:space="0" w:color="auto"/>
      </w:divBdr>
    </w:div>
    <w:div w:id="492263211">
      <w:bodyDiv w:val="1"/>
      <w:marLeft w:val="0"/>
      <w:marRight w:val="0"/>
      <w:marTop w:val="0"/>
      <w:marBottom w:val="0"/>
      <w:divBdr>
        <w:top w:val="none" w:sz="0" w:space="0" w:color="auto"/>
        <w:left w:val="none" w:sz="0" w:space="0" w:color="auto"/>
        <w:bottom w:val="none" w:sz="0" w:space="0" w:color="auto"/>
        <w:right w:val="none" w:sz="0" w:space="0" w:color="auto"/>
      </w:divBdr>
    </w:div>
    <w:div w:id="492377046">
      <w:bodyDiv w:val="1"/>
      <w:marLeft w:val="0"/>
      <w:marRight w:val="0"/>
      <w:marTop w:val="0"/>
      <w:marBottom w:val="0"/>
      <w:divBdr>
        <w:top w:val="none" w:sz="0" w:space="0" w:color="auto"/>
        <w:left w:val="none" w:sz="0" w:space="0" w:color="auto"/>
        <w:bottom w:val="none" w:sz="0" w:space="0" w:color="auto"/>
        <w:right w:val="none" w:sz="0" w:space="0" w:color="auto"/>
      </w:divBdr>
    </w:div>
    <w:div w:id="497843188">
      <w:bodyDiv w:val="1"/>
      <w:marLeft w:val="0"/>
      <w:marRight w:val="0"/>
      <w:marTop w:val="0"/>
      <w:marBottom w:val="0"/>
      <w:divBdr>
        <w:top w:val="none" w:sz="0" w:space="0" w:color="auto"/>
        <w:left w:val="none" w:sz="0" w:space="0" w:color="auto"/>
        <w:bottom w:val="none" w:sz="0" w:space="0" w:color="auto"/>
        <w:right w:val="none" w:sz="0" w:space="0" w:color="auto"/>
      </w:divBdr>
    </w:div>
    <w:div w:id="507335497">
      <w:bodyDiv w:val="1"/>
      <w:marLeft w:val="0"/>
      <w:marRight w:val="0"/>
      <w:marTop w:val="0"/>
      <w:marBottom w:val="0"/>
      <w:divBdr>
        <w:top w:val="none" w:sz="0" w:space="0" w:color="auto"/>
        <w:left w:val="none" w:sz="0" w:space="0" w:color="auto"/>
        <w:bottom w:val="none" w:sz="0" w:space="0" w:color="auto"/>
        <w:right w:val="none" w:sz="0" w:space="0" w:color="auto"/>
      </w:divBdr>
    </w:div>
    <w:div w:id="511069722">
      <w:bodyDiv w:val="1"/>
      <w:marLeft w:val="0"/>
      <w:marRight w:val="0"/>
      <w:marTop w:val="0"/>
      <w:marBottom w:val="0"/>
      <w:divBdr>
        <w:top w:val="none" w:sz="0" w:space="0" w:color="auto"/>
        <w:left w:val="none" w:sz="0" w:space="0" w:color="auto"/>
        <w:bottom w:val="none" w:sz="0" w:space="0" w:color="auto"/>
        <w:right w:val="none" w:sz="0" w:space="0" w:color="auto"/>
      </w:divBdr>
    </w:div>
    <w:div w:id="563024115">
      <w:bodyDiv w:val="1"/>
      <w:marLeft w:val="0"/>
      <w:marRight w:val="0"/>
      <w:marTop w:val="0"/>
      <w:marBottom w:val="0"/>
      <w:divBdr>
        <w:top w:val="none" w:sz="0" w:space="0" w:color="auto"/>
        <w:left w:val="none" w:sz="0" w:space="0" w:color="auto"/>
        <w:bottom w:val="none" w:sz="0" w:space="0" w:color="auto"/>
        <w:right w:val="none" w:sz="0" w:space="0" w:color="auto"/>
      </w:divBdr>
    </w:div>
    <w:div w:id="615792913">
      <w:bodyDiv w:val="1"/>
      <w:marLeft w:val="0"/>
      <w:marRight w:val="0"/>
      <w:marTop w:val="0"/>
      <w:marBottom w:val="0"/>
      <w:divBdr>
        <w:top w:val="none" w:sz="0" w:space="0" w:color="auto"/>
        <w:left w:val="none" w:sz="0" w:space="0" w:color="auto"/>
        <w:bottom w:val="none" w:sz="0" w:space="0" w:color="auto"/>
        <w:right w:val="none" w:sz="0" w:space="0" w:color="auto"/>
      </w:divBdr>
    </w:div>
    <w:div w:id="631790261">
      <w:bodyDiv w:val="1"/>
      <w:marLeft w:val="0"/>
      <w:marRight w:val="0"/>
      <w:marTop w:val="0"/>
      <w:marBottom w:val="0"/>
      <w:divBdr>
        <w:top w:val="none" w:sz="0" w:space="0" w:color="auto"/>
        <w:left w:val="none" w:sz="0" w:space="0" w:color="auto"/>
        <w:bottom w:val="none" w:sz="0" w:space="0" w:color="auto"/>
        <w:right w:val="none" w:sz="0" w:space="0" w:color="auto"/>
      </w:divBdr>
    </w:div>
    <w:div w:id="643434044">
      <w:bodyDiv w:val="1"/>
      <w:marLeft w:val="0"/>
      <w:marRight w:val="0"/>
      <w:marTop w:val="0"/>
      <w:marBottom w:val="0"/>
      <w:divBdr>
        <w:top w:val="none" w:sz="0" w:space="0" w:color="auto"/>
        <w:left w:val="none" w:sz="0" w:space="0" w:color="auto"/>
        <w:bottom w:val="none" w:sz="0" w:space="0" w:color="auto"/>
        <w:right w:val="none" w:sz="0" w:space="0" w:color="auto"/>
      </w:divBdr>
    </w:div>
    <w:div w:id="657419473">
      <w:bodyDiv w:val="1"/>
      <w:marLeft w:val="0"/>
      <w:marRight w:val="0"/>
      <w:marTop w:val="0"/>
      <w:marBottom w:val="0"/>
      <w:divBdr>
        <w:top w:val="none" w:sz="0" w:space="0" w:color="auto"/>
        <w:left w:val="none" w:sz="0" w:space="0" w:color="auto"/>
        <w:bottom w:val="none" w:sz="0" w:space="0" w:color="auto"/>
        <w:right w:val="none" w:sz="0" w:space="0" w:color="auto"/>
      </w:divBdr>
    </w:div>
    <w:div w:id="666129730">
      <w:bodyDiv w:val="1"/>
      <w:marLeft w:val="0"/>
      <w:marRight w:val="0"/>
      <w:marTop w:val="0"/>
      <w:marBottom w:val="0"/>
      <w:divBdr>
        <w:top w:val="none" w:sz="0" w:space="0" w:color="auto"/>
        <w:left w:val="none" w:sz="0" w:space="0" w:color="auto"/>
        <w:bottom w:val="none" w:sz="0" w:space="0" w:color="auto"/>
        <w:right w:val="none" w:sz="0" w:space="0" w:color="auto"/>
      </w:divBdr>
    </w:div>
    <w:div w:id="669405284">
      <w:bodyDiv w:val="1"/>
      <w:marLeft w:val="0"/>
      <w:marRight w:val="0"/>
      <w:marTop w:val="0"/>
      <w:marBottom w:val="0"/>
      <w:divBdr>
        <w:top w:val="none" w:sz="0" w:space="0" w:color="auto"/>
        <w:left w:val="none" w:sz="0" w:space="0" w:color="auto"/>
        <w:bottom w:val="none" w:sz="0" w:space="0" w:color="auto"/>
        <w:right w:val="none" w:sz="0" w:space="0" w:color="auto"/>
      </w:divBdr>
    </w:div>
    <w:div w:id="670334097">
      <w:bodyDiv w:val="1"/>
      <w:marLeft w:val="0"/>
      <w:marRight w:val="0"/>
      <w:marTop w:val="0"/>
      <w:marBottom w:val="0"/>
      <w:divBdr>
        <w:top w:val="none" w:sz="0" w:space="0" w:color="auto"/>
        <w:left w:val="none" w:sz="0" w:space="0" w:color="auto"/>
        <w:bottom w:val="none" w:sz="0" w:space="0" w:color="auto"/>
        <w:right w:val="none" w:sz="0" w:space="0" w:color="auto"/>
      </w:divBdr>
    </w:div>
    <w:div w:id="673268016">
      <w:bodyDiv w:val="1"/>
      <w:marLeft w:val="0"/>
      <w:marRight w:val="0"/>
      <w:marTop w:val="0"/>
      <w:marBottom w:val="0"/>
      <w:divBdr>
        <w:top w:val="none" w:sz="0" w:space="0" w:color="auto"/>
        <w:left w:val="none" w:sz="0" w:space="0" w:color="auto"/>
        <w:bottom w:val="none" w:sz="0" w:space="0" w:color="auto"/>
        <w:right w:val="none" w:sz="0" w:space="0" w:color="auto"/>
      </w:divBdr>
    </w:div>
    <w:div w:id="675039998">
      <w:bodyDiv w:val="1"/>
      <w:marLeft w:val="0"/>
      <w:marRight w:val="0"/>
      <w:marTop w:val="0"/>
      <w:marBottom w:val="0"/>
      <w:divBdr>
        <w:top w:val="none" w:sz="0" w:space="0" w:color="auto"/>
        <w:left w:val="none" w:sz="0" w:space="0" w:color="auto"/>
        <w:bottom w:val="none" w:sz="0" w:space="0" w:color="auto"/>
        <w:right w:val="none" w:sz="0" w:space="0" w:color="auto"/>
      </w:divBdr>
    </w:div>
    <w:div w:id="681514508">
      <w:bodyDiv w:val="1"/>
      <w:marLeft w:val="0"/>
      <w:marRight w:val="0"/>
      <w:marTop w:val="0"/>
      <w:marBottom w:val="0"/>
      <w:divBdr>
        <w:top w:val="none" w:sz="0" w:space="0" w:color="auto"/>
        <w:left w:val="none" w:sz="0" w:space="0" w:color="auto"/>
        <w:bottom w:val="none" w:sz="0" w:space="0" w:color="auto"/>
        <w:right w:val="none" w:sz="0" w:space="0" w:color="auto"/>
      </w:divBdr>
    </w:div>
    <w:div w:id="715473543">
      <w:bodyDiv w:val="1"/>
      <w:marLeft w:val="0"/>
      <w:marRight w:val="0"/>
      <w:marTop w:val="0"/>
      <w:marBottom w:val="0"/>
      <w:divBdr>
        <w:top w:val="none" w:sz="0" w:space="0" w:color="auto"/>
        <w:left w:val="none" w:sz="0" w:space="0" w:color="auto"/>
        <w:bottom w:val="none" w:sz="0" w:space="0" w:color="auto"/>
        <w:right w:val="none" w:sz="0" w:space="0" w:color="auto"/>
      </w:divBdr>
    </w:div>
    <w:div w:id="730812571">
      <w:bodyDiv w:val="1"/>
      <w:marLeft w:val="0"/>
      <w:marRight w:val="0"/>
      <w:marTop w:val="0"/>
      <w:marBottom w:val="0"/>
      <w:divBdr>
        <w:top w:val="none" w:sz="0" w:space="0" w:color="auto"/>
        <w:left w:val="none" w:sz="0" w:space="0" w:color="auto"/>
        <w:bottom w:val="none" w:sz="0" w:space="0" w:color="auto"/>
        <w:right w:val="none" w:sz="0" w:space="0" w:color="auto"/>
      </w:divBdr>
    </w:div>
    <w:div w:id="741102279">
      <w:bodyDiv w:val="1"/>
      <w:marLeft w:val="0"/>
      <w:marRight w:val="0"/>
      <w:marTop w:val="0"/>
      <w:marBottom w:val="0"/>
      <w:divBdr>
        <w:top w:val="none" w:sz="0" w:space="0" w:color="auto"/>
        <w:left w:val="none" w:sz="0" w:space="0" w:color="auto"/>
        <w:bottom w:val="none" w:sz="0" w:space="0" w:color="auto"/>
        <w:right w:val="none" w:sz="0" w:space="0" w:color="auto"/>
      </w:divBdr>
    </w:div>
    <w:div w:id="767118432">
      <w:bodyDiv w:val="1"/>
      <w:marLeft w:val="0"/>
      <w:marRight w:val="0"/>
      <w:marTop w:val="0"/>
      <w:marBottom w:val="0"/>
      <w:divBdr>
        <w:top w:val="none" w:sz="0" w:space="0" w:color="auto"/>
        <w:left w:val="none" w:sz="0" w:space="0" w:color="auto"/>
        <w:bottom w:val="none" w:sz="0" w:space="0" w:color="auto"/>
        <w:right w:val="none" w:sz="0" w:space="0" w:color="auto"/>
      </w:divBdr>
    </w:div>
    <w:div w:id="781193726">
      <w:bodyDiv w:val="1"/>
      <w:marLeft w:val="0"/>
      <w:marRight w:val="0"/>
      <w:marTop w:val="0"/>
      <w:marBottom w:val="0"/>
      <w:divBdr>
        <w:top w:val="none" w:sz="0" w:space="0" w:color="auto"/>
        <w:left w:val="none" w:sz="0" w:space="0" w:color="auto"/>
        <w:bottom w:val="none" w:sz="0" w:space="0" w:color="auto"/>
        <w:right w:val="none" w:sz="0" w:space="0" w:color="auto"/>
      </w:divBdr>
    </w:div>
    <w:div w:id="789318439">
      <w:bodyDiv w:val="1"/>
      <w:marLeft w:val="0"/>
      <w:marRight w:val="0"/>
      <w:marTop w:val="0"/>
      <w:marBottom w:val="0"/>
      <w:divBdr>
        <w:top w:val="none" w:sz="0" w:space="0" w:color="auto"/>
        <w:left w:val="none" w:sz="0" w:space="0" w:color="auto"/>
        <w:bottom w:val="none" w:sz="0" w:space="0" w:color="auto"/>
        <w:right w:val="none" w:sz="0" w:space="0" w:color="auto"/>
      </w:divBdr>
    </w:div>
    <w:div w:id="797064477">
      <w:bodyDiv w:val="1"/>
      <w:marLeft w:val="0"/>
      <w:marRight w:val="0"/>
      <w:marTop w:val="0"/>
      <w:marBottom w:val="0"/>
      <w:divBdr>
        <w:top w:val="none" w:sz="0" w:space="0" w:color="auto"/>
        <w:left w:val="none" w:sz="0" w:space="0" w:color="auto"/>
        <w:bottom w:val="none" w:sz="0" w:space="0" w:color="auto"/>
        <w:right w:val="none" w:sz="0" w:space="0" w:color="auto"/>
      </w:divBdr>
    </w:div>
    <w:div w:id="800805630">
      <w:bodyDiv w:val="1"/>
      <w:marLeft w:val="0"/>
      <w:marRight w:val="0"/>
      <w:marTop w:val="0"/>
      <w:marBottom w:val="0"/>
      <w:divBdr>
        <w:top w:val="none" w:sz="0" w:space="0" w:color="auto"/>
        <w:left w:val="none" w:sz="0" w:space="0" w:color="auto"/>
        <w:bottom w:val="none" w:sz="0" w:space="0" w:color="auto"/>
        <w:right w:val="none" w:sz="0" w:space="0" w:color="auto"/>
      </w:divBdr>
    </w:div>
    <w:div w:id="801003235">
      <w:bodyDiv w:val="1"/>
      <w:marLeft w:val="0"/>
      <w:marRight w:val="0"/>
      <w:marTop w:val="0"/>
      <w:marBottom w:val="0"/>
      <w:divBdr>
        <w:top w:val="none" w:sz="0" w:space="0" w:color="auto"/>
        <w:left w:val="none" w:sz="0" w:space="0" w:color="auto"/>
        <w:bottom w:val="none" w:sz="0" w:space="0" w:color="auto"/>
        <w:right w:val="none" w:sz="0" w:space="0" w:color="auto"/>
      </w:divBdr>
    </w:div>
    <w:div w:id="813066929">
      <w:bodyDiv w:val="1"/>
      <w:marLeft w:val="0"/>
      <w:marRight w:val="0"/>
      <w:marTop w:val="0"/>
      <w:marBottom w:val="0"/>
      <w:divBdr>
        <w:top w:val="none" w:sz="0" w:space="0" w:color="auto"/>
        <w:left w:val="none" w:sz="0" w:space="0" w:color="auto"/>
        <w:bottom w:val="none" w:sz="0" w:space="0" w:color="auto"/>
        <w:right w:val="none" w:sz="0" w:space="0" w:color="auto"/>
      </w:divBdr>
    </w:div>
    <w:div w:id="824127543">
      <w:bodyDiv w:val="1"/>
      <w:marLeft w:val="0"/>
      <w:marRight w:val="0"/>
      <w:marTop w:val="0"/>
      <w:marBottom w:val="0"/>
      <w:divBdr>
        <w:top w:val="none" w:sz="0" w:space="0" w:color="auto"/>
        <w:left w:val="none" w:sz="0" w:space="0" w:color="auto"/>
        <w:bottom w:val="none" w:sz="0" w:space="0" w:color="auto"/>
        <w:right w:val="none" w:sz="0" w:space="0" w:color="auto"/>
      </w:divBdr>
      <w:divsChild>
        <w:div w:id="1341618800">
          <w:marLeft w:val="0"/>
          <w:marRight w:val="0"/>
          <w:marTop w:val="0"/>
          <w:marBottom w:val="0"/>
          <w:divBdr>
            <w:top w:val="none" w:sz="0" w:space="0" w:color="auto"/>
            <w:left w:val="none" w:sz="0" w:space="0" w:color="auto"/>
            <w:bottom w:val="none" w:sz="0" w:space="0" w:color="auto"/>
            <w:right w:val="none" w:sz="0" w:space="0" w:color="auto"/>
          </w:divBdr>
        </w:div>
        <w:div w:id="1313946059">
          <w:marLeft w:val="0"/>
          <w:marRight w:val="0"/>
          <w:marTop w:val="0"/>
          <w:marBottom w:val="0"/>
          <w:divBdr>
            <w:top w:val="none" w:sz="0" w:space="0" w:color="auto"/>
            <w:left w:val="none" w:sz="0" w:space="0" w:color="auto"/>
            <w:bottom w:val="none" w:sz="0" w:space="0" w:color="auto"/>
            <w:right w:val="none" w:sz="0" w:space="0" w:color="auto"/>
          </w:divBdr>
        </w:div>
      </w:divsChild>
    </w:div>
    <w:div w:id="834414027">
      <w:bodyDiv w:val="1"/>
      <w:marLeft w:val="0"/>
      <w:marRight w:val="0"/>
      <w:marTop w:val="0"/>
      <w:marBottom w:val="0"/>
      <w:divBdr>
        <w:top w:val="none" w:sz="0" w:space="0" w:color="auto"/>
        <w:left w:val="none" w:sz="0" w:space="0" w:color="auto"/>
        <w:bottom w:val="none" w:sz="0" w:space="0" w:color="auto"/>
        <w:right w:val="none" w:sz="0" w:space="0" w:color="auto"/>
      </w:divBdr>
    </w:div>
    <w:div w:id="841354371">
      <w:bodyDiv w:val="1"/>
      <w:marLeft w:val="0"/>
      <w:marRight w:val="0"/>
      <w:marTop w:val="0"/>
      <w:marBottom w:val="0"/>
      <w:divBdr>
        <w:top w:val="none" w:sz="0" w:space="0" w:color="auto"/>
        <w:left w:val="none" w:sz="0" w:space="0" w:color="auto"/>
        <w:bottom w:val="none" w:sz="0" w:space="0" w:color="auto"/>
        <w:right w:val="none" w:sz="0" w:space="0" w:color="auto"/>
      </w:divBdr>
      <w:divsChild>
        <w:div w:id="17004180">
          <w:marLeft w:val="0"/>
          <w:marRight w:val="0"/>
          <w:marTop w:val="0"/>
          <w:marBottom w:val="0"/>
          <w:divBdr>
            <w:top w:val="none" w:sz="0" w:space="0" w:color="auto"/>
            <w:left w:val="none" w:sz="0" w:space="0" w:color="auto"/>
            <w:bottom w:val="none" w:sz="0" w:space="0" w:color="auto"/>
            <w:right w:val="none" w:sz="0" w:space="0" w:color="auto"/>
          </w:divBdr>
        </w:div>
        <w:div w:id="1141918520">
          <w:marLeft w:val="0"/>
          <w:marRight w:val="0"/>
          <w:marTop w:val="0"/>
          <w:marBottom w:val="0"/>
          <w:divBdr>
            <w:top w:val="none" w:sz="0" w:space="0" w:color="auto"/>
            <w:left w:val="none" w:sz="0" w:space="0" w:color="auto"/>
            <w:bottom w:val="none" w:sz="0" w:space="0" w:color="auto"/>
            <w:right w:val="none" w:sz="0" w:space="0" w:color="auto"/>
          </w:divBdr>
        </w:div>
        <w:div w:id="886064235">
          <w:marLeft w:val="0"/>
          <w:marRight w:val="0"/>
          <w:marTop w:val="0"/>
          <w:marBottom w:val="0"/>
          <w:divBdr>
            <w:top w:val="none" w:sz="0" w:space="0" w:color="auto"/>
            <w:left w:val="none" w:sz="0" w:space="0" w:color="auto"/>
            <w:bottom w:val="none" w:sz="0" w:space="0" w:color="auto"/>
            <w:right w:val="none" w:sz="0" w:space="0" w:color="auto"/>
          </w:divBdr>
        </w:div>
        <w:div w:id="1760367651">
          <w:marLeft w:val="0"/>
          <w:marRight w:val="0"/>
          <w:marTop w:val="0"/>
          <w:marBottom w:val="0"/>
          <w:divBdr>
            <w:top w:val="none" w:sz="0" w:space="0" w:color="auto"/>
            <w:left w:val="none" w:sz="0" w:space="0" w:color="auto"/>
            <w:bottom w:val="none" w:sz="0" w:space="0" w:color="auto"/>
            <w:right w:val="none" w:sz="0" w:space="0" w:color="auto"/>
          </w:divBdr>
        </w:div>
        <w:div w:id="2135981088">
          <w:marLeft w:val="0"/>
          <w:marRight w:val="0"/>
          <w:marTop w:val="0"/>
          <w:marBottom w:val="0"/>
          <w:divBdr>
            <w:top w:val="none" w:sz="0" w:space="0" w:color="auto"/>
            <w:left w:val="none" w:sz="0" w:space="0" w:color="auto"/>
            <w:bottom w:val="none" w:sz="0" w:space="0" w:color="auto"/>
            <w:right w:val="none" w:sz="0" w:space="0" w:color="auto"/>
          </w:divBdr>
        </w:div>
        <w:div w:id="2034840428">
          <w:marLeft w:val="0"/>
          <w:marRight w:val="0"/>
          <w:marTop w:val="0"/>
          <w:marBottom w:val="0"/>
          <w:divBdr>
            <w:top w:val="none" w:sz="0" w:space="0" w:color="auto"/>
            <w:left w:val="none" w:sz="0" w:space="0" w:color="auto"/>
            <w:bottom w:val="none" w:sz="0" w:space="0" w:color="auto"/>
            <w:right w:val="none" w:sz="0" w:space="0" w:color="auto"/>
          </w:divBdr>
        </w:div>
        <w:div w:id="1486776272">
          <w:marLeft w:val="0"/>
          <w:marRight w:val="0"/>
          <w:marTop w:val="0"/>
          <w:marBottom w:val="0"/>
          <w:divBdr>
            <w:top w:val="none" w:sz="0" w:space="0" w:color="auto"/>
            <w:left w:val="none" w:sz="0" w:space="0" w:color="auto"/>
            <w:bottom w:val="none" w:sz="0" w:space="0" w:color="auto"/>
            <w:right w:val="none" w:sz="0" w:space="0" w:color="auto"/>
          </w:divBdr>
        </w:div>
        <w:div w:id="1088888122">
          <w:marLeft w:val="0"/>
          <w:marRight w:val="0"/>
          <w:marTop w:val="0"/>
          <w:marBottom w:val="0"/>
          <w:divBdr>
            <w:top w:val="none" w:sz="0" w:space="0" w:color="auto"/>
            <w:left w:val="none" w:sz="0" w:space="0" w:color="auto"/>
            <w:bottom w:val="none" w:sz="0" w:space="0" w:color="auto"/>
            <w:right w:val="none" w:sz="0" w:space="0" w:color="auto"/>
          </w:divBdr>
        </w:div>
        <w:div w:id="1065101095">
          <w:marLeft w:val="0"/>
          <w:marRight w:val="0"/>
          <w:marTop w:val="0"/>
          <w:marBottom w:val="0"/>
          <w:divBdr>
            <w:top w:val="none" w:sz="0" w:space="0" w:color="auto"/>
            <w:left w:val="none" w:sz="0" w:space="0" w:color="auto"/>
            <w:bottom w:val="none" w:sz="0" w:space="0" w:color="auto"/>
            <w:right w:val="none" w:sz="0" w:space="0" w:color="auto"/>
          </w:divBdr>
        </w:div>
        <w:div w:id="345248517">
          <w:marLeft w:val="0"/>
          <w:marRight w:val="0"/>
          <w:marTop w:val="0"/>
          <w:marBottom w:val="0"/>
          <w:divBdr>
            <w:top w:val="none" w:sz="0" w:space="0" w:color="auto"/>
            <w:left w:val="none" w:sz="0" w:space="0" w:color="auto"/>
            <w:bottom w:val="none" w:sz="0" w:space="0" w:color="auto"/>
            <w:right w:val="none" w:sz="0" w:space="0" w:color="auto"/>
          </w:divBdr>
        </w:div>
      </w:divsChild>
    </w:div>
    <w:div w:id="845943882">
      <w:bodyDiv w:val="1"/>
      <w:marLeft w:val="0"/>
      <w:marRight w:val="0"/>
      <w:marTop w:val="0"/>
      <w:marBottom w:val="0"/>
      <w:divBdr>
        <w:top w:val="none" w:sz="0" w:space="0" w:color="auto"/>
        <w:left w:val="none" w:sz="0" w:space="0" w:color="auto"/>
        <w:bottom w:val="none" w:sz="0" w:space="0" w:color="auto"/>
        <w:right w:val="none" w:sz="0" w:space="0" w:color="auto"/>
      </w:divBdr>
    </w:div>
    <w:div w:id="846676859">
      <w:bodyDiv w:val="1"/>
      <w:marLeft w:val="0"/>
      <w:marRight w:val="0"/>
      <w:marTop w:val="0"/>
      <w:marBottom w:val="0"/>
      <w:divBdr>
        <w:top w:val="none" w:sz="0" w:space="0" w:color="auto"/>
        <w:left w:val="none" w:sz="0" w:space="0" w:color="auto"/>
        <w:bottom w:val="none" w:sz="0" w:space="0" w:color="auto"/>
        <w:right w:val="none" w:sz="0" w:space="0" w:color="auto"/>
      </w:divBdr>
    </w:div>
    <w:div w:id="847596031">
      <w:bodyDiv w:val="1"/>
      <w:marLeft w:val="0"/>
      <w:marRight w:val="0"/>
      <w:marTop w:val="0"/>
      <w:marBottom w:val="0"/>
      <w:divBdr>
        <w:top w:val="none" w:sz="0" w:space="0" w:color="auto"/>
        <w:left w:val="none" w:sz="0" w:space="0" w:color="auto"/>
        <w:bottom w:val="none" w:sz="0" w:space="0" w:color="auto"/>
        <w:right w:val="none" w:sz="0" w:space="0" w:color="auto"/>
      </w:divBdr>
    </w:div>
    <w:div w:id="871653623">
      <w:bodyDiv w:val="1"/>
      <w:marLeft w:val="0"/>
      <w:marRight w:val="0"/>
      <w:marTop w:val="0"/>
      <w:marBottom w:val="0"/>
      <w:divBdr>
        <w:top w:val="none" w:sz="0" w:space="0" w:color="auto"/>
        <w:left w:val="none" w:sz="0" w:space="0" w:color="auto"/>
        <w:bottom w:val="none" w:sz="0" w:space="0" w:color="auto"/>
        <w:right w:val="none" w:sz="0" w:space="0" w:color="auto"/>
      </w:divBdr>
    </w:div>
    <w:div w:id="877476602">
      <w:bodyDiv w:val="1"/>
      <w:marLeft w:val="0"/>
      <w:marRight w:val="0"/>
      <w:marTop w:val="0"/>
      <w:marBottom w:val="0"/>
      <w:divBdr>
        <w:top w:val="none" w:sz="0" w:space="0" w:color="auto"/>
        <w:left w:val="none" w:sz="0" w:space="0" w:color="auto"/>
        <w:bottom w:val="none" w:sz="0" w:space="0" w:color="auto"/>
        <w:right w:val="none" w:sz="0" w:space="0" w:color="auto"/>
      </w:divBdr>
    </w:div>
    <w:div w:id="886599741">
      <w:bodyDiv w:val="1"/>
      <w:marLeft w:val="0"/>
      <w:marRight w:val="0"/>
      <w:marTop w:val="0"/>
      <w:marBottom w:val="0"/>
      <w:divBdr>
        <w:top w:val="none" w:sz="0" w:space="0" w:color="auto"/>
        <w:left w:val="none" w:sz="0" w:space="0" w:color="auto"/>
        <w:bottom w:val="none" w:sz="0" w:space="0" w:color="auto"/>
        <w:right w:val="none" w:sz="0" w:space="0" w:color="auto"/>
      </w:divBdr>
    </w:div>
    <w:div w:id="906304478">
      <w:bodyDiv w:val="1"/>
      <w:marLeft w:val="0"/>
      <w:marRight w:val="0"/>
      <w:marTop w:val="0"/>
      <w:marBottom w:val="0"/>
      <w:divBdr>
        <w:top w:val="none" w:sz="0" w:space="0" w:color="auto"/>
        <w:left w:val="none" w:sz="0" w:space="0" w:color="auto"/>
        <w:bottom w:val="none" w:sz="0" w:space="0" w:color="auto"/>
        <w:right w:val="none" w:sz="0" w:space="0" w:color="auto"/>
      </w:divBdr>
    </w:div>
    <w:div w:id="915357945">
      <w:bodyDiv w:val="1"/>
      <w:marLeft w:val="0"/>
      <w:marRight w:val="0"/>
      <w:marTop w:val="0"/>
      <w:marBottom w:val="0"/>
      <w:divBdr>
        <w:top w:val="none" w:sz="0" w:space="0" w:color="auto"/>
        <w:left w:val="none" w:sz="0" w:space="0" w:color="auto"/>
        <w:bottom w:val="none" w:sz="0" w:space="0" w:color="auto"/>
        <w:right w:val="none" w:sz="0" w:space="0" w:color="auto"/>
      </w:divBdr>
    </w:div>
    <w:div w:id="937058018">
      <w:bodyDiv w:val="1"/>
      <w:marLeft w:val="0"/>
      <w:marRight w:val="0"/>
      <w:marTop w:val="0"/>
      <w:marBottom w:val="0"/>
      <w:divBdr>
        <w:top w:val="none" w:sz="0" w:space="0" w:color="auto"/>
        <w:left w:val="none" w:sz="0" w:space="0" w:color="auto"/>
        <w:bottom w:val="none" w:sz="0" w:space="0" w:color="auto"/>
        <w:right w:val="none" w:sz="0" w:space="0" w:color="auto"/>
      </w:divBdr>
    </w:div>
    <w:div w:id="937327269">
      <w:bodyDiv w:val="1"/>
      <w:marLeft w:val="0"/>
      <w:marRight w:val="0"/>
      <w:marTop w:val="0"/>
      <w:marBottom w:val="0"/>
      <w:divBdr>
        <w:top w:val="none" w:sz="0" w:space="0" w:color="auto"/>
        <w:left w:val="none" w:sz="0" w:space="0" w:color="auto"/>
        <w:bottom w:val="none" w:sz="0" w:space="0" w:color="auto"/>
        <w:right w:val="none" w:sz="0" w:space="0" w:color="auto"/>
      </w:divBdr>
    </w:div>
    <w:div w:id="946162850">
      <w:bodyDiv w:val="1"/>
      <w:marLeft w:val="0"/>
      <w:marRight w:val="0"/>
      <w:marTop w:val="0"/>
      <w:marBottom w:val="0"/>
      <w:divBdr>
        <w:top w:val="none" w:sz="0" w:space="0" w:color="auto"/>
        <w:left w:val="none" w:sz="0" w:space="0" w:color="auto"/>
        <w:bottom w:val="none" w:sz="0" w:space="0" w:color="auto"/>
        <w:right w:val="none" w:sz="0" w:space="0" w:color="auto"/>
      </w:divBdr>
    </w:div>
    <w:div w:id="982348836">
      <w:bodyDiv w:val="1"/>
      <w:marLeft w:val="0"/>
      <w:marRight w:val="0"/>
      <w:marTop w:val="0"/>
      <w:marBottom w:val="0"/>
      <w:divBdr>
        <w:top w:val="none" w:sz="0" w:space="0" w:color="auto"/>
        <w:left w:val="none" w:sz="0" w:space="0" w:color="auto"/>
        <w:bottom w:val="none" w:sz="0" w:space="0" w:color="auto"/>
        <w:right w:val="none" w:sz="0" w:space="0" w:color="auto"/>
      </w:divBdr>
    </w:div>
    <w:div w:id="982587786">
      <w:bodyDiv w:val="1"/>
      <w:marLeft w:val="0"/>
      <w:marRight w:val="0"/>
      <w:marTop w:val="0"/>
      <w:marBottom w:val="0"/>
      <w:divBdr>
        <w:top w:val="none" w:sz="0" w:space="0" w:color="auto"/>
        <w:left w:val="none" w:sz="0" w:space="0" w:color="auto"/>
        <w:bottom w:val="none" w:sz="0" w:space="0" w:color="auto"/>
        <w:right w:val="none" w:sz="0" w:space="0" w:color="auto"/>
      </w:divBdr>
    </w:div>
    <w:div w:id="1001588798">
      <w:bodyDiv w:val="1"/>
      <w:marLeft w:val="0"/>
      <w:marRight w:val="0"/>
      <w:marTop w:val="0"/>
      <w:marBottom w:val="0"/>
      <w:divBdr>
        <w:top w:val="none" w:sz="0" w:space="0" w:color="auto"/>
        <w:left w:val="none" w:sz="0" w:space="0" w:color="auto"/>
        <w:bottom w:val="none" w:sz="0" w:space="0" w:color="auto"/>
        <w:right w:val="none" w:sz="0" w:space="0" w:color="auto"/>
      </w:divBdr>
    </w:div>
    <w:div w:id="1014067816">
      <w:bodyDiv w:val="1"/>
      <w:marLeft w:val="0"/>
      <w:marRight w:val="0"/>
      <w:marTop w:val="0"/>
      <w:marBottom w:val="0"/>
      <w:divBdr>
        <w:top w:val="none" w:sz="0" w:space="0" w:color="auto"/>
        <w:left w:val="none" w:sz="0" w:space="0" w:color="auto"/>
        <w:bottom w:val="none" w:sz="0" w:space="0" w:color="auto"/>
        <w:right w:val="none" w:sz="0" w:space="0" w:color="auto"/>
      </w:divBdr>
    </w:div>
    <w:div w:id="1029335341">
      <w:bodyDiv w:val="1"/>
      <w:marLeft w:val="0"/>
      <w:marRight w:val="0"/>
      <w:marTop w:val="0"/>
      <w:marBottom w:val="0"/>
      <w:divBdr>
        <w:top w:val="none" w:sz="0" w:space="0" w:color="auto"/>
        <w:left w:val="none" w:sz="0" w:space="0" w:color="auto"/>
        <w:bottom w:val="none" w:sz="0" w:space="0" w:color="auto"/>
        <w:right w:val="none" w:sz="0" w:space="0" w:color="auto"/>
      </w:divBdr>
    </w:div>
    <w:div w:id="1056857140">
      <w:bodyDiv w:val="1"/>
      <w:marLeft w:val="0"/>
      <w:marRight w:val="0"/>
      <w:marTop w:val="0"/>
      <w:marBottom w:val="0"/>
      <w:divBdr>
        <w:top w:val="none" w:sz="0" w:space="0" w:color="auto"/>
        <w:left w:val="none" w:sz="0" w:space="0" w:color="auto"/>
        <w:bottom w:val="none" w:sz="0" w:space="0" w:color="auto"/>
        <w:right w:val="none" w:sz="0" w:space="0" w:color="auto"/>
      </w:divBdr>
    </w:div>
    <w:div w:id="1058167562">
      <w:bodyDiv w:val="1"/>
      <w:marLeft w:val="0"/>
      <w:marRight w:val="0"/>
      <w:marTop w:val="0"/>
      <w:marBottom w:val="0"/>
      <w:divBdr>
        <w:top w:val="none" w:sz="0" w:space="0" w:color="auto"/>
        <w:left w:val="none" w:sz="0" w:space="0" w:color="auto"/>
        <w:bottom w:val="none" w:sz="0" w:space="0" w:color="auto"/>
        <w:right w:val="none" w:sz="0" w:space="0" w:color="auto"/>
      </w:divBdr>
    </w:div>
    <w:div w:id="1065763923">
      <w:bodyDiv w:val="1"/>
      <w:marLeft w:val="0"/>
      <w:marRight w:val="0"/>
      <w:marTop w:val="0"/>
      <w:marBottom w:val="0"/>
      <w:divBdr>
        <w:top w:val="none" w:sz="0" w:space="0" w:color="auto"/>
        <w:left w:val="none" w:sz="0" w:space="0" w:color="auto"/>
        <w:bottom w:val="none" w:sz="0" w:space="0" w:color="auto"/>
        <w:right w:val="none" w:sz="0" w:space="0" w:color="auto"/>
      </w:divBdr>
    </w:div>
    <w:div w:id="1074081749">
      <w:bodyDiv w:val="1"/>
      <w:marLeft w:val="0"/>
      <w:marRight w:val="0"/>
      <w:marTop w:val="0"/>
      <w:marBottom w:val="0"/>
      <w:divBdr>
        <w:top w:val="none" w:sz="0" w:space="0" w:color="auto"/>
        <w:left w:val="none" w:sz="0" w:space="0" w:color="auto"/>
        <w:bottom w:val="none" w:sz="0" w:space="0" w:color="auto"/>
        <w:right w:val="none" w:sz="0" w:space="0" w:color="auto"/>
      </w:divBdr>
    </w:div>
    <w:div w:id="1076246624">
      <w:bodyDiv w:val="1"/>
      <w:marLeft w:val="0"/>
      <w:marRight w:val="0"/>
      <w:marTop w:val="0"/>
      <w:marBottom w:val="0"/>
      <w:divBdr>
        <w:top w:val="none" w:sz="0" w:space="0" w:color="auto"/>
        <w:left w:val="none" w:sz="0" w:space="0" w:color="auto"/>
        <w:bottom w:val="none" w:sz="0" w:space="0" w:color="auto"/>
        <w:right w:val="none" w:sz="0" w:space="0" w:color="auto"/>
      </w:divBdr>
    </w:div>
    <w:div w:id="1114128633">
      <w:bodyDiv w:val="1"/>
      <w:marLeft w:val="0"/>
      <w:marRight w:val="0"/>
      <w:marTop w:val="0"/>
      <w:marBottom w:val="0"/>
      <w:divBdr>
        <w:top w:val="none" w:sz="0" w:space="0" w:color="auto"/>
        <w:left w:val="none" w:sz="0" w:space="0" w:color="auto"/>
        <w:bottom w:val="none" w:sz="0" w:space="0" w:color="auto"/>
        <w:right w:val="none" w:sz="0" w:space="0" w:color="auto"/>
      </w:divBdr>
    </w:div>
    <w:div w:id="1135567461">
      <w:bodyDiv w:val="1"/>
      <w:marLeft w:val="0"/>
      <w:marRight w:val="0"/>
      <w:marTop w:val="0"/>
      <w:marBottom w:val="0"/>
      <w:divBdr>
        <w:top w:val="none" w:sz="0" w:space="0" w:color="auto"/>
        <w:left w:val="none" w:sz="0" w:space="0" w:color="auto"/>
        <w:bottom w:val="none" w:sz="0" w:space="0" w:color="auto"/>
        <w:right w:val="none" w:sz="0" w:space="0" w:color="auto"/>
      </w:divBdr>
    </w:div>
    <w:div w:id="1159691667">
      <w:bodyDiv w:val="1"/>
      <w:marLeft w:val="0"/>
      <w:marRight w:val="0"/>
      <w:marTop w:val="0"/>
      <w:marBottom w:val="0"/>
      <w:divBdr>
        <w:top w:val="none" w:sz="0" w:space="0" w:color="auto"/>
        <w:left w:val="none" w:sz="0" w:space="0" w:color="auto"/>
        <w:bottom w:val="none" w:sz="0" w:space="0" w:color="auto"/>
        <w:right w:val="none" w:sz="0" w:space="0" w:color="auto"/>
      </w:divBdr>
    </w:div>
    <w:div w:id="1171259653">
      <w:bodyDiv w:val="1"/>
      <w:marLeft w:val="0"/>
      <w:marRight w:val="0"/>
      <w:marTop w:val="0"/>
      <w:marBottom w:val="0"/>
      <w:divBdr>
        <w:top w:val="none" w:sz="0" w:space="0" w:color="auto"/>
        <w:left w:val="none" w:sz="0" w:space="0" w:color="auto"/>
        <w:bottom w:val="none" w:sz="0" w:space="0" w:color="auto"/>
        <w:right w:val="none" w:sz="0" w:space="0" w:color="auto"/>
      </w:divBdr>
    </w:div>
    <w:div w:id="1182743089">
      <w:bodyDiv w:val="1"/>
      <w:marLeft w:val="0"/>
      <w:marRight w:val="0"/>
      <w:marTop w:val="0"/>
      <w:marBottom w:val="0"/>
      <w:divBdr>
        <w:top w:val="none" w:sz="0" w:space="0" w:color="auto"/>
        <w:left w:val="none" w:sz="0" w:space="0" w:color="auto"/>
        <w:bottom w:val="none" w:sz="0" w:space="0" w:color="auto"/>
        <w:right w:val="none" w:sz="0" w:space="0" w:color="auto"/>
      </w:divBdr>
    </w:div>
    <w:div w:id="1194343076">
      <w:bodyDiv w:val="1"/>
      <w:marLeft w:val="0"/>
      <w:marRight w:val="0"/>
      <w:marTop w:val="0"/>
      <w:marBottom w:val="0"/>
      <w:divBdr>
        <w:top w:val="none" w:sz="0" w:space="0" w:color="auto"/>
        <w:left w:val="none" w:sz="0" w:space="0" w:color="auto"/>
        <w:bottom w:val="none" w:sz="0" w:space="0" w:color="auto"/>
        <w:right w:val="none" w:sz="0" w:space="0" w:color="auto"/>
      </w:divBdr>
      <w:divsChild>
        <w:div w:id="544559248">
          <w:marLeft w:val="0"/>
          <w:marRight w:val="0"/>
          <w:marTop w:val="0"/>
          <w:marBottom w:val="0"/>
          <w:divBdr>
            <w:top w:val="none" w:sz="0" w:space="0" w:color="auto"/>
            <w:left w:val="none" w:sz="0" w:space="0" w:color="auto"/>
            <w:bottom w:val="none" w:sz="0" w:space="0" w:color="auto"/>
            <w:right w:val="none" w:sz="0" w:space="0" w:color="auto"/>
          </w:divBdr>
        </w:div>
        <w:div w:id="1148789654">
          <w:marLeft w:val="0"/>
          <w:marRight w:val="0"/>
          <w:marTop w:val="0"/>
          <w:marBottom w:val="0"/>
          <w:divBdr>
            <w:top w:val="none" w:sz="0" w:space="0" w:color="auto"/>
            <w:left w:val="none" w:sz="0" w:space="0" w:color="auto"/>
            <w:bottom w:val="none" w:sz="0" w:space="0" w:color="auto"/>
            <w:right w:val="none" w:sz="0" w:space="0" w:color="auto"/>
          </w:divBdr>
        </w:div>
      </w:divsChild>
    </w:div>
    <w:div w:id="1199591034">
      <w:bodyDiv w:val="1"/>
      <w:marLeft w:val="0"/>
      <w:marRight w:val="0"/>
      <w:marTop w:val="0"/>
      <w:marBottom w:val="0"/>
      <w:divBdr>
        <w:top w:val="none" w:sz="0" w:space="0" w:color="auto"/>
        <w:left w:val="none" w:sz="0" w:space="0" w:color="auto"/>
        <w:bottom w:val="none" w:sz="0" w:space="0" w:color="auto"/>
        <w:right w:val="none" w:sz="0" w:space="0" w:color="auto"/>
      </w:divBdr>
    </w:div>
    <w:div w:id="1225096236">
      <w:bodyDiv w:val="1"/>
      <w:marLeft w:val="0"/>
      <w:marRight w:val="0"/>
      <w:marTop w:val="0"/>
      <w:marBottom w:val="0"/>
      <w:divBdr>
        <w:top w:val="none" w:sz="0" w:space="0" w:color="auto"/>
        <w:left w:val="none" w:sz="0" w:space="0" w:color="auto"/>
        <w:bottom w:val="none" w:sz="0" w:space="0" w:color="auto"/>
        <w:right w:val="none" w:sz="0" w:space="0" w:color="auto"/>
      </w:divBdr>
    </w:div>
    <w:div w:id="1242178665">
      <w:bodyDiv w:val="1"/>
      <w:marLeft w:val="0"/>
      <w:marRight w:val="0"/>
      <w:marTop w:val="0"/>
      <w:marBottom w:val="0"/>
      <w:divBdr>
        <w:top w:val="none" w:sz="0" w:space="0" w:color="auto"/>
        <w:left w:val="none" w:sz="0" w:space="0" w:color="auto"/>
        <w:bottom w:val="none" w:sz="0" w:space="0" w:color="auto"/>
        <w:right w:val="none" w:sz="0" w:space="0" w:color="auto"/>
      </w:divBdr>
    </w:div>
    <w:div w:id="1242982585">
      <w:bodyDiv w:val="1"/>
      <w:marLeft w:val="0"/>
      <w:marRight w:val="0"/>
      <w:marTop w:val="0"/>
      <w:marBottom w:val="0"/>
      <w:divBdr>
        <w:top w:val="none" w:sz="0" w:space="0" w:color="auto"/>
        <w:left w:val="none" w:sz="0" w:space="0" w:color="auto"/>
        <w:bottom w:val="none" w:sz="0" w:space="0" w:color="auto"/>
        <w:right w:val="none" w:sz="0" w:space="0" w:color="auto"/>
      </w:divBdr>
    </w:div>
    <w:div w:id="1249458513">
      <w:bodyDiv w:val="1"/>
      <w:marLeft w:val="0"/>
      <w:marRight w:val="0"/>
      <w:marTop w:val="0"/>
      <w:marBottom w:val="0"/>
      <w:divBdr>
        <w:top w:val="none" w:sz="0" w:space="0" w:color="auto"/>
        <w:left w:val="none" w:sz="0" w:space="0" w:color="auto"/>
        <w:bottom w:val="none" w:sz="0" w:space="0" w:color="auto"/>
        <w:right w:val="none" w:sz="0" w:space="0" w:color="auto"/>
      </w:divBdr>
    </w:div>
    <w:div w:id="1274441798">
      <w:bodyDiv w:val="1"/>
      <w:marLeft w:val="0"/>
      <w:marRight w:val="0"/>
      <w:marTop w:val="0"/>
      <w:marBottom w:val="0"/>
      <w:divBdr>
        <w:top w:val="none" w:sz="0" w:space="0" w:color="auto"/>
        <w:left w:val="none" w:sz="0" w:space="0" w:color="auto"/>
        <w:bottom w:val="none" w:sz="0" w:space="0" w:color="auto"/>
        <w:right w:val="none" w:sz="0" w:space="0" w:color="auto"/>
      </w:divBdr>
    </w:div>
    <w:div w:id="1294094872">
      <w:bodyDiv w:val="1"/>
      <w:marLeft w:val="0"/>
      <w:marRight w:val="0"/>
      <w:marTop w:val="0"/>
      <w:marBottom w:val="0"/>
      <w:divBdr>
        <w:top w:val="none" w:sz="0" w:space="0" w:color="auto"/>
        <w:left w:val="none" w:sz="0" w:space="0" w:color="auto"/>
        <w:bottom w:val="none" w:sz="0" w:space="0" w:color="auto"/>
        <w:right w:val="none" w:sz="0" w:space="0" w:color="auto"/>
      </w:divBdr>
    </w:div>
    <w:div w:id="1308588867">
      <w:bodyDiv w:val="1"/>
      <w:marLeft w:val="0"/>
      <w:marRight w:val="0"/>
      <w:marTop w:val="0"/>
      <w:marBottom w:val="0"/>
      <w:divBdr>
        <w:top w:val="none" w:sz="0" w:space="0" w:color="auto"/>
        <w:left w:val="none" w:sz="0" w:space="0" w:color="auto"/>
        <w:bottom w:val="none" w:sz="0" w:space="0" w:color="auto"/>
        <w:right w:val="none" w:sz="0" w:space="0" w:color="auto"/>
      </w:divBdr>
    </w:div>
    <w:div w:id="1315177724">
      <w:bodyDiv w:val="1"/>
      <w:marLeft w:val="0"/>
      <w:marRight w:val="0"/>
      <w:marTop w:val="0"/>
      <w:marBottom w:val="0"/>
      <w:divBdr>
        <w:top w:val="none" w:sz="0" w:space="0" w:color="auto"/>
        <w:left w:val="none" w:sz="0" w:space="0" w:color="auto"/>
        <w:bottom w:val="none" w:sz="0" w:space="0" w:color="auto"/>
        <w:right w:val="none" w:sz="0" w:space="0" w:color="auto"/>
      </w:divBdr>
    </w:div>
    <w:div w:id="1315524935">
      <w:bodyDiv w:val="1"/>
      <w:marLeft w:val="0"/>
      <w:marRight w:val="0"/>
      <w:marTop w:val="0"/>
      <w:marBottom w:val="0"/>
      <w:divBdr>
        <w:top w:val="none" w:sz="0" w:space="0" w:color="auto"/>
        <w:left w:val="none" w:sz="0" w:space="0" w:color="auto"/>
        <w:bottom w:val="none" w:sz="0" w:space="0" w:color="auto"/>
        <w:right w:val="none" w:sz="0" w:space="0" w:color="auto"/>
      </w:divBdr>
    </w:div>
    <w:div w:id="1329408787">
      <w:bodyDiv w:val="1"/>
      <w:marLeft w:val="0"/>
      <w:marRight w:val="0"/>
      <w:marTop w:val="0"/>
      <w:marBottom w:val="0"/>
      <w:divBdr>
        <w:top w:val="none" w:sz="0" w:space="0" w:color="auto"/>
        <w:left w:val="none" w:sz="0" w:space="0" w:color="auto"/>
        <w:bottom w:val="none" w:sz="0" w:space="0" w:color="auto"/>
        <w:right w:val="none" w:sz="0" w:space="0" w:color="auto"/>
      </w:divBdr>
    </w:div>
    <w:div w:id="1342515429">
      <w:bodyDiv w:val="1"/>
      <w:marLeft w:val="0"/>
      <w:marRight w:val="0"/>
      <w:marTop w:val="0"/>
      <w:marBottom w:val="0"/>
      <w:divBdr>
        <w:top w:val="none" w:sz="0" w:space="0" w:color="auto"/>
        <w:left w:val="none" w:sz="0" w:space="0" w:color="auto"/>
        <w:bottom w:val="none" w:sz="0" w:space="0" w:color="auto"/>
        <w:right w:val="none" w:sz="0" w:space="0" w:color="auto"/>
      </w:divBdr>
      <w:divsChild>
        <w:div w:id="1264801625">
          <w:marLeft w:val="0"/>
          <w:marRight w:val="0"/>
          <w:marTop w:val="0"/>
          <w:marBottom w:val="0"/>
          <w:divBdr>
            <w:top w:val="none" w:sz="0" w:space="0" w:color="auto"/>
            <w:left w:val="none" w:sz="0" w:space="0" w:color="auto"/>
            <w:bottom w:val="none" w:sz="0" w:space="0" w:color="auto"/>
            <w:right w:val="none" w:sz="0" w:space="0" w:color="auto"/>
          </w:divBdr>
        </w:div>
        <w:div w:id="257058939">
          <w:marLeft w:val="0"/>
          <w:marRight w:val="0"/>
          <w:marTop w:val="0"/>
          <w:marBottom w:val="0"/>
          <w:divBdr>
            <w:top w:val="none" w:sz="0" w:space="0" w:color="auto"/>
            <w:left w:val="none" w:sz="0" w:space="0" w:color="auto"/>
            <w:bottom w:val="none" w:sz="0" w:space="0" w:color="auto"/>
            <w:right w:val="none" w:sz="0" w:space="0" w:color="auto"/>
          </w:divBdr>
        </w:div>
        <w:div w:id="1719166327">
          <w:marLeft w:val="0"/>
          <w:marRight w:val="0"/>
          <w:marTop w:val="0"/>
          <w:marBottom w:val="0"/>
          <w:divBdr>
            <w:top w:val="none" w:sz="0" w:space="0" w:color="auto"/>
            <w:left w:val="none" w:sz="0" w:space="0" w:color="auto"/>
            <w:bottom w:val="none" w:sz="0" w:space="0" w:color="auto"/>
            <w:right w:val="none" w:sz="0" w:space="0" w:color="auto"/>
          </w:divBdr>
        </w:div>
        <w:div w:id="872619132">
          <w:marLeft w:val="0"/>
          <w:marRight w:val="0"/>
          <w:marTop w:val="0"/>
          <w:marBottom w:val="0"/>
          <w:divBdr>
            <w:top w:val="none" w:sz="0" w:space="0" w:color="auto"/>
            <w:left w:val="none" w:sz="0" w:space="0" w:color="auto"/>
            <w:bottom w:val="none" w:sz="0" w:space="0" w:color="auto"/>
            <w:right w:val="none" w:sz="0" w:space="0" w:color="auto"/>
          </w:divBdr>
        </w:div>
      </w:divsChild>
    </w:div>
    <w:div w:id="1363434410">
      <w:bodyDiv w:val="1"/>
      <w:marLeft w:val="0"/>
      <w:marRight w:val="0"/>
      <w:marTop w:val="0"/>
      <w:marBottom w:val="0"/>
      <w:divBdr>
        <w:top w:val="none" w:sz="0" w:space="0" w:color="auto"/>
        <w:left w:val="none" w:sz="0" w:space="0" w:color="auto"/>
        <w:bottom w:val="none" w:sz="0" w:space="0" w:color="auto"/>
        <w:right w:val="none" w:sz="0" w:space="0" w:color="auto"/>
      </w:divBdr>
    </w:div>
    <w:div w:id="1364209811">
      <w:bodyDiv w:val="1"/>
      <w:marLeft w:val="0"/>
      <w:marRight w:val="0"/>
      <w:marTop w:val="0"/>
      <w:marBottom w:val="0"/>
      <w:divBdr>
        <w:top w:val="none" w:sz="0" w:space="0" w:color="auto"/>
        <w:left w:val="none" w:sz="0" w:space="0" w:color="auto"/>
        <w:bottom w:val="none" w:sz="0" w:space="0" w:color="auto"/>
        <w:right w:val="none" w:sz="0" w:space="0" w:color="auto"/>
      </w:divBdr>
    </w:div>
    <w:div w:id="1365136513">
      <w:bodyDiv w:val="1"/>
      <w:marLeft w:val="0"/>
      <w:marRight w:val="0"/>
      <w:marTop w:val="0"/>
      <w:marBottom w:val="0"/>
      <w:divBdr>
        <w:top w:val="none" w:sz="0" w:space="0" w:color="auto"/>
        <w:left w:val="none" w:sz="0" w:space="0" w:color="auto"/>
        <w:bottom w:val="none" w:sz="0" w:space="0" w:color="auto"/>
        <w:right w:val="none" w:sz="0" w:space="0" w:color="auto"/>
      </w:divBdr>
    </w:div>
    <w:div w:id="1368528278">
      <w:bodyDiv w:val="1"/>
      <w:marLeft w:val="0"/>
      <w:marRight w:val="0"/>
      <w:marTop w:val="0"/>
      <w:marBottom w:val="0"/>
      <w:divBdr>
        <w:top w:val="none" w:sz="0" w:space="0" w:color="auto"/>
        <w:left w:val="none" w:sz="0" w:space="0" w:color="auto"/>
        <w:bottom w:val="none" w:sz="0" w:space="0" w:color="auto"/>
        <w:right w:val="none" w:sz="0" w:space="0" w:color="auto"/>
      </w:divBdr>
    </w:div>
    <w:div w:id="1393848658">
      <w:bodyDiv w:val="1"/>
      <w:marLeft w:val="0"/>
      <w:marRight w:val="0"/>
      <w:marTop w:val="0"/>
      <w:marBottom w:val="0"/>
      <w:divBdr>
        <w:top w:val="none" w:sz="0" w:space="0" w:color="auto"/>
        <w:left w:val="none" w:sz="0" w:space="0" w:color="auto"/>
        <w:bottom w:val="none" w:sz="0" w:space="0" w:color="auto"/>
        <w:right w:val="none" w:sz="0" w:space="0" w:color="auto"/>
      </w:divBdr>
    </w:div>
    <w:div w:id="1400981313">
      <w:bodyDiv w:val="1"/>
      <w:marLeft w:val="0"/>
      <w:marRight w:val="0"/>
      <w:marTop w:val="0"/>
      <w:marBottom w:val="0"/>
      <w:divBdr>
        <w:top w:val="none" w:sz="0" w:space="0" w:color="auto"/>
        <w:left w:val="none" w:sz="0" w:space="0" w:color="auto"/>
        <w:bottom w:val="none" w:sz="0" w:space="0" w:color="auto"/>
        <w:right w:val="none" w:sz="0" w:space="0" w:color="auto"/>
      </w:divBdr>
    </w:div>
    <w:div w:id="1438527145">
      <w:bodyDiv w:val="1"/>
      <w:marLeft w:val="0"/>
      <w:marRight w:val="0"/>
      <w:marTop w:val="0"/>
      <w:marBottom w:val="0"/>
      <w:divBdr>
        <w:top w:val="none" w:sz="0" w:space="0" w:color="auto"/>
        <w:left w:val="none" w:sz="0" w:space="0" w:color="auto"/>
        <w:bottom w:val="none" w:sz="0" w:space="0" w:color="auto"/>
        <w:right w:val="none" w:sz="0" w:space="0" w:color="auto"/>
      </w:divBdr>
    </w:div>
    <w:div w:id="1441297715">
      <w:bodyDiv w:val="1"/>
      <w:marLeft w:val="0"/>
      <w:marRight w:val="0"/>
      <w:marTop w:val="0"/>
      <w:marBottom w:val="0"/>
      <w:divBdr>
        <w:top w:val="none" w:sz="0" w:space="0" w:color="auto"/>
        <w:left w:val="none" w:sz="0" w:space="0" w:color="auto"/>
        <w:bottom w:val="none" w:sz="0" w:space="0" w:color="auto"/>
        <w:right w:val="none" w:sz="0" w:space="0" w:color="auto"/>
      </w:divBdr>
    </w:div>
    <w:div w:id="1450512618">
      <w:bodyDiv w:val="1"/>
      <w:marLeft w:val="0"/>
      <w:marRight w:val="0"/>
      <w:marTop w:val="0"/>
      <w:marBottom w:val="0"/>
      <w:divBdr>
        <w:top w:val="none" w:sz="0" w:space="0" w:color="auto"/>
        <w:left w:val="none" w:sz="0" w:space="0" w:color="auto"/>
        <w:bottom w:val="none" w:sz="0" w:space="0" w:color="auto"/>
        <w:right w:val="none" w:sz="0" w:space="0" w:color="auto"/>
      </w:divBdr>
    </w:div>
    <w:div w:id="1453941762">
      <w:bodyDiv w:val="1"/>
      <w:marLeft w:val="0"/>
      <w:marRight w:val="0"/>
      <w:marTop w:val="0"/>
      <w:marBottom w:val="0"/>
      <w:divBdr>
        <w:top w:val="none" w:sz="0" w:space="0" w:color="auto"/>
        <w:left w:val="none" w:sz="0" w:space="0" w:color="auto"/>
        <w:bottom w:val="none" w:sz="0" w:space="0" w:color="auto"/>
        <w:right w:val="none" w:sz="0" w:space="0" w:color="auto"/>
      </w:divBdr>
    </w:div>
    <w:div w:id="1463113435">
      <w:bodyDiv w:val="1"/>
      <w:marLeft w:val="0"/>
      <w:marRight w:val="0"/>
      <w:marTop w:val="0"/>
      <w:marBottom w:val="0"/>
      <w:divBdr>
        <w:top w:val="none" w:sz="0" w:space="0" w:color="auto"/>
        <w:left w:val="none" w:sz="0" w:space="0" w:color="auto"/>
        <w:bottom w:val="none" w:sz="0" w:space="0" w:color="auto"/>
        <w:right w:val="none" w:sz="0" w:space="0" w:color="auto"/>
      </w:divBdr>
    </w:div>
    <w:div w:id="1487163121">
      <w:bodyDiv w:val="1"/>
      <w:marLeft w:val="0"/>
      <w:marRight w:val="0"/>
      <w:marTop w:val="0"/>
      <w:marBottom w:val="0"/>
      <w:divBdr>
        <w:top w:val="none" w:sz="0" w:space="0" w:color="auto"/>
        <w:left w:val="none" w:sz="0" w:space="0" w:color="auto"/>
        <w:bottom w:val="none" w:sz="0" w:space="0" w:color="auto"/>
        <w:right w:val="none" w:sz="0" w:space="0" w:color="auto"/>
      </w:divBdr>
    </w:div>
    <w:div w:id="1495804898">
      <w:bodyDiv w:val="1"/>
      <w:marLeft w:val="0"/>
      <w:marRight w:val="0"/>
      <w:marTop w:val="0"/>
      <w:marBottom w:val="0"/>
      <w:divBdr>
        <w:top w:val="none" w:sz="0" w:space="0" w:color="auto"/>
        <w:left w:val="none" w:sz="0" w:space="0" w:color="auto"/>
        <w:bottom w:val="none" w:sz="0" w:space="0" w:color="auto"/>
        <w:right w:val="none" w:sz="0" w:space="0" w:color="auto"/>
      </w:divBdr>
    </w:div>
    <w:div w:id="1496603091">
      <w:bodyDiv w:val="1"/>
      <w:marLeft w:val="0"/>
      <w:marRight w:val="0"/>
      <w:marTop w:val="0"/>
      <w:marBottom w:val="0"/>
      <w:divBdr>
        <w:top w:val="none" w:sz="0" w:space="0" w:color="auto"/>
        <w:left w:val="none" w:sz="0" w:space="0" w:color="auto"/>
        <w:bottom w:val="none" w:sz="0" w:space="0" w:color="auto"/>
        <w:right w:val="none" w:sz="0" w:space="0" w:color="auto"/>
      </w:divBdr>
    </w:div>
    <w:div w:id="1520392524">
      <w:bodyDiv w:val="1"/>
      <w:marLeft w:val="0"/>
      <w:marRight w:val="0"/>
      <w:marTop w:val="0"/>
      <w:marBottom w:val="0"/>
      <w:divBdr>
        <w:top w:val="none" w:sz="0" w:space="0" w:color="auto"/>
        <w:left w:val="none" w:sz="0" w:space="0" w:color="auto"/>
        <w:bottom w:val="none" w:sz="0" w:space="0" w:color="auto"/>
        <w:right w:val="none" w:sz="0" w:space="0" w:color="auto"/>
      </w:divBdr>
      <w:divsChild>
        <w:div w:id="69432317">
          <w:marLeft w:val="0"/>
          <w:marRight w:val="0"/>
          <w:marTop w:val="0"/>
          <w:marBottom w:val="0"/>
          <w:divBdr>
            <w:top w:val="none" w:sz="0" w:space="0" w:color="auto"/>
            <w:left w:val="none" w:sz="0" w:space="0" w:color="auto"/>
            <w:bottom w:val="none" w:sz="0" w:space="0" w:color="auto"/>
            <w:right w:val="none" w:sz="0" w:space="0" w:color="auto"/>
          </w:divBdr>
        </w:div>
        <w:div w:id="1223174483">
          <w:marLeft w:val="0"/>
          <w:marRight w:val="0"/>
          <w:marTop w:val="0"/>
          <w:marBottom w:val="0"/>
          <w:divBdr>
            <w:top w:val="none" w:sz="0" w:space="0" w:color="auto"/>
            <w:left w:val="none" w:sz="0" w:space="0" w:color="auto"/>
            <w:bottom w:val="none" w:sz="0" w:space="0" w:color="auto"/>
            <w:right w:val="none" w:sz="0" w:space="0" w:color="auto"/>
          </w:divBdr>
        </w:div>
      </w:divsChild>
    </w:div>
    <w:div w:id="1521433324">
      <w:bodyDiv w:val="1"/>
      <w:marLeft w:val="0"/>
      <w:marRight w:val="0"/>
      <w:marTop w:val="0"/>
      <w:marBottom w:val="0"/>
      <w:divBdr>
        <w:top w:val="none" w:sz="0" w:space="0" w:color="auto"/>
        <w:left w:val="none" w:sz="0" w:space="0" w:color="auto"/>
        <w:bottom w:val="none" w:sz="0" w:space="0" w:color="auto"/>
        <w:right w:val="none" w:sz="0" w:space="0" w:color="auto"/>
      </w:divBdr>
    </w:div>
    <w:div w:id="1554848502">
      <w:bodyDiv w:val="1"/>
      <w:marLeft w:val="0"/>
      <w:marRight w:val="0"/>
      <w:marTop w:val="0"/>
      <w:marBottom w:val="0"/>
      <w:divBdr>
        <w:top w:val="none" w:sz="0" w:space="0" w:color="auto"/>
        <w:left w:val="none" w:sz="0" w:space="0" w:color="auto"/>
        <w:bottom w:val="none" w:sz="0" w:space="0" w:color="auto"/>
        <w:right w:val="none" w:sz="0" w:space="0" w:color="auto"/>
      </w:divBdr>
    </w:div>
    <w:div w:id="1573154398">
      <w:bodyDiv w:val="1"/>
      <w:marLeft w:val="0"/>
      <w:marRight w:val="0"/>
      <w:marTop w:val="0"/>
      <w:marBottom w:val="0"/>
      <w:divBdr>
        <w:top w:val="none" w:sz="0" w:space="0" w:color="auto"/>
        <w:left w:val="none" w:sz="0" w:space="0" w:color="auto"/>
        <w:bottom w:val="none" w:sz="0" w:space="0" w:color="auto"/>
        <w:right w:val="none" w:sz="0" w:space="0" w:color="auto"/>
      </w:divBdr>
    </w:div>
    <w:div w:id="1575241524">
      <w:bodyDiv w:val="1"/>
      <w:marLeft w:val="0"/>
      <w:marRight w:val="0"/>
      <w:marTop w:val="0"/>
      <w:marBottom w:val="0"/>
      <w:divBdr>
        <w:top w:val="none" w:sz="0" w:space="0" w:color="auto"/>
        <w:left w:val="none" w:sz="0" w:space="0" w:color="auto"/>
        <w:bottom w:val="none" w:sz="0" w:space="0" w:color="auto"/>
        <w:right w:val="none" w:sz="0" w:space="0" w:color="auto"/>
      </w:divBdr>
    </w:div>
    <w:div w:id="1590000740">
      <w:bodyDiv w:val="1"/>
      <w:marLeft w:val="0"/>
      <w:marRight w:val="0"/>
      <w:marTop w:val="0"/>
      <w:marBottom w:val="0"/>
      <w:divBdr>
        <w:top w:val="none" w:sz="0" w:space="0" w:color="auto"/>
        <w:left w:val="none" w:sz="0" w:space="0" w:color="auto"/>
        <w:bottom w:val="none" w:sz="0" w:space="0" w:color="auto"/>
        <w:right w:val="none" w:sz="0" w:space="0" w:color="auto"/>
      </w:divBdr>
    </w:div>
    <w:div w:id="1602685245">
      <w:bodyDiv w:val="1"/>
      <w:marLeft w:val="0"/>
      <w:marRight w:val="0"/>
      <w:marTop w:val="0"/>
      <w:marBottom w:val="0"/>
      <w:divBdr>
        <w:top w:val="none" w:sz="0" w:space="0" w:color="auto"/>
        <w:left w:val="none" w:sz="0" w:space="0" w:color="auto"/>
        <w:bottom w:val="none" w:sz="0" w:space="0" w:color="auto"/>
        <w:right w:val="none" w:sz="0" w:space="0" w:color="auto"/>
      </w:divBdr>
    </w:div>
    <w:div w:id="1608923883">
      <w:bodyDiv w:val="1"/>
      <w:marLeft w:val="0"/>
      <w:marRight w:val="0"/>
      <w:marTop w:val="0"/>
      <w:marBottom w:val="0"/>
      <w:divBdr>
        <w:top w:val="none" w:sz="0" w:space="0" w:color="auto"/>
        <w:left w:val="none" w:sz="0" w:space="0" w:color="auto"/>
        <w:bottom w:val="none" w:sz="0" w:space="0" w:color="auto"/>
        <w:right w:val="none" w:sz="0" w:space="0" w:color="auto"/>
      </w:divBdr>
    </w:div>
    <w:div w:id="1620917842">
      <w:bodyDiv w:val="1"/>
      <w:marLeft w:val="0"/>
      <w:marRight w:val="0"/>
      <w:marTop w:val="0"/>
      <w:marBottom w:val="0"/>
      <w:divBdr>
        <w:top w:val="none" w:sz="0" w:space="0" w:color="auto"/>
        <w:left w:val="none" w:sz="0" w:space="0" w:color="auto"/>
        <w:bottom w:val="none" w:sz="0" w:space="0" w:color="auto"/>
        <w:right w:val="none" w:sz="0" w:space="0" w:color="auto"/>
      </w:divBdr>
    </w:div>
    <w:div w:id="1625305397">
      <w:bodyDiv w:val="1"/>
      <w:marLeft w:val="0"/>
      <w:marRight w:val="0"/>
      <w:marTop w:val="0"/>
      <w:marBottom w:val="0"/>
      <w:divBdr>
        <w:top w:val="none" w:sz="0" w:space="0" w:color="auto"/>
        <w:left w:val="none" w:sz="0" w:space="0" w:color="auto"/>
        <w:bottom w:val="none" w:sz="0" w:space="0" w:color="auto"/>
        <w:right w:val="none" w:sz="0" w:space="0" w:color="auto"/>
      </w:divBdr>
    </w:div>
    <w:div w:id="1629969842">
      <w:bodyDiv w:val="1"/>
      <w:marLeft w:val="0"/>
      <w:marRight w:val="0"/>
      <w:marTop w:val="0"/>
      <w:marBottom w:val="0"/>
      <w:divBdr>
        <w:top w:val="none" w:sz="0" w:space="0" w:color="auto"/>
        <w:left w:val="none" w:sz="0" w:space="0" w:color="auto"/>
        <w:bottom w:val="none" w:sz="0" w:space="0" w:color="auto"/>
        <w:right w:val="none" w:sz="0" w:space="0" w:color="auto"/>
      </w:divBdr>
    </w:div>
    <w:div w:id="1645501359">
      <w:bodyDiv w:val="1"/>
      <w:marLeft w:val="0"/>
      <w:marRight w:val="0"/>
      <w:marTop w:val="0"/>
      <w:marBottom w:val="0"/>
      <w:divBdr>
        <w:top w:val="none" w:sz="0" w:space="0" w:color="auto"/>
        <w:left w:val="none" w:sz="0" w:space="0" w:color="auto"/>
        <w:bottom w:val="none" w:sz="0" w:space="0" w:color="auto"/>
        <w:right w:val="none" w:sz="0" w:space="0" w:color="auto"/>
      </w:divBdr>
    </w:div>
    <w:div w:id="1667586580">
      <w:bodyDiv w:val="1"/>
      <w:marLeft w:val="0"/>
      <w:marRight w:val="0"/>
      <w:marTop w:val="0"/>
      <w:marBottom w:val="0"/>
      <w:divBdr>
        <w:top w:val="none" w:sz="0" w:space="0" w:color="auto"/>
        <w:left w:val="none" w:sz="0" w:space="0" w:color="auto"/>
        <w:bottom w:val="none" w:sz="0" w:space="0" w:color="auto"/>
        <w:right w:val="none" w:sz="0" w:space="0" w:color="auto"/>
      </w:divBdr>
      <w:divsChild>
        <w:div w:id="1015227966">
          <w:marLeft w:val="0"/>
          <w:marRight w:val="0"/>
          <w:marTop w:val="0"/>
          <w:marBottom w:val="0"/>
          <w:divBdr>
            <w:top w:val="none" w:sz="0" w:space="0" w:color="auto"/>
            <w:left w:val="none" w:sz="0" w:space="0" w:color="auto"/>
            <w:bottom w:val="none" w:sz="0" w:space="0" w:color="auto"/>
            <w:right w:val="none" w:sz="0" w:space="0" w:color="auto"/>
          </w:divBdr>
        </w:div>
        <w:div w:id="921186790">
          <w:marLeft w:val="0"/>
          <w:marRight w:val="0"/>
          <w:marTop w:val="0"/>
          <w:marBottom w:val="0"/>
          <w:divBdr>
            <w:top w:val="none" w:sz="0" w:space="0" w:color="auto"/>
            <w:left w:val="none" w:sz="0" w:space="0" w:color="auto"/>
            <w:bottom w:val="none" w:sz="0" w:space="0" w:color="auto"/>
            <w:right w:val="none" w:sz="0" w:space="0" w:color="auto"/>
          </w:divBdr>
        </w:div>
      </w:divsChild>
    </w:div>
    <w:div w:id="1686904354">
      <w:bodyDiv w:val="1"/>
      <w:marLeft w:val="0"/>
      <w:marRight w:val="0"/>
      <w:marTop w:val="0"/>
      <w:marBottom w:val="0"/>
      <w:divBdr>
        <w:top w:val="none" w:sz="0" w:space="0" w:color="auto"/>
        <w:left w:val="none" w:sz="0" w:space="0" w:color="auto"/>
        <w:bottom w:val="none" w:sz="0" w:space="0" w:color="auto"/>
        <w:right w:val="none" w:sz="0" w:space="0" w:color="auto"/>
      </w:divBdr>
    </w:div>
    <w:div w:id="1687100639">
      <w:bodyDiv w:val="1"/>
      <w:marLeft w:val="0"/>
      <w:marRight w:val="0"/>
      <w:marTop w:val="0"/>
      <w:marBottom w:val="0"/>
      <w:divBdr>
        <w:top w:val="none" w:sz="0" w:space="0" w:color="auto"/>
        <w:left w:val="none" w:sz="0" w:space="0" w:color="auto"/>
        <w:bottom w:val="none" w:sz="0" w:space="0" w:color="auto"/>
        <w:right w:val="none" w:sz="0" w:space="0" w:color="auto"/>
      </w:divBdr>
    </w:div>
    <w:div w:id="1705134988">
      <w:bodyDiv w:val="1"/>
      <w:marLeft w:val="0"/>
      <w:marRight w:val="0"/>
      <w:marTop w:val="0"/>
      <w:marBottom w:val="0"/>
      <w:divBdr>
        <w:top w:val="none" w:sz="0" w:space="0" w:color="auto"/>
        <w:left w:val="none" w:sz="0" w:space="0" w:color="auto"/>
        <w:bottom w:val="none" w:sz="0" w:space="0" w:color="auto"/>
        <w:right w:val="none" w:sz="0" w:space="0" w:color="auto"/>
      </w:divBdr>
      <w:divsChild>
        <w:div w:id="42025279">
          <w:marLeft w:val="0"/>
          <w:marRight w:val="0"/>
          <w:marTop w:val="0"/>
          <w:marBottom w:val="0"/>
          <w:divBdr>
            <w:top w:val="none" w:sz="0" w:space="0" w:color="auto"/>
            <w:left w:val="none" w:sz="0" w:space="0" w:color="auto"/>
            <w:bottom w:val="none" w:sz="0" w:space="0" w:color="auto"/>
            <w:right w:val="none" w:sz="0" w:space="0" w:color="auto"/>
          </w:divBdr>
        </w:div>
        <w:div w:id="58869987">
          <w:marLeft w:val="0"/>
          <w:marRight w:val="0"/>
          <w:marTop w:val="0"/>
          <w:marBottom w:val="0"/>
          <w:divBdr>
            <w:top w:val="none" w:sz="0" w:space="0" w:color="auto"/>
            <w:left w:val="none" w:sz="0" w:space="0" w:color="auto"/>
            <w:bottom w:val="none" w:sz="0" w:space="0" w:color="auto"/>
            <w:right w:val="none" w:sz="0" w:space="0" w:color="auto"/>
          </w:divBdr>
        </w:div>
        <w:div w:id="79256993">
          <w:marLeft w:val="0"/>
          <w:marRight w:val="0"/>
          <w:marTop w:val="0"/>
          <w:marBottom w:val="0"/>
          <w:divBdr>
            <w:top w:val="none" w:sz="0" w:space="0" w:color="auto"/>
            <w:left w:val="none" w:sz="0" w:space="0" w:color="auto"/>
            <w:bottom w:val="none" w:sz="0" w:space="0" w:color="auto"/>
            <w:right w:val="none" w:sz="0" w:space="0" w:color="auto"/>
          </w:divBdr>
        </w:div>
        <w:div w:id="106506353">
          <w:marLeft w:val="0"/>
          <w:marRight w:val="0"/>
          <w:marTop w:val="0"/>
          <w:marBottom w:val="0"/>
          <w:divBdr>
            <w:top w:val="none" w:sz="0" w:space="0" w:color="auto"/>
            <w:left w:val="none" w:sz="0" w:space="0" w:color="auto"/>
            <w:bottom w:val="none" w:sz="0" w:space="0" w:color="auto"/>
            <w:right w:val="none" w:sz="0" w:space="0" w:color="auto"/>
          </w:divBdr>
        </w:div>
        <w:div w:id="126356593">
          <w:marLeft w:val="0"/>
          <w:marRight w:val="0"/>
          <w:marTop w:val="0"/>
          <w:marBottom w:val="0"/>
          <w:divBdr>
            <w:top w:val="none" w:sz="0" w:space="0" w:color="auto"/>
            <w:left w:val="none" w:sz="0" w:space="0" w:color="auto"/>
            <w:bottom w:val="none" w:sz="0" w:space="0" w:color="auto"/>
            <w:right w:val="none" w:sz="0" w:space="0" w:color="auto"/>
          </w:divBdr>
        </w:div>
        <w:div w:id="132984725">
          <w:marLeft w:val="0"/>
          <w:marRight w:val="0"/>
          <w:marTop w:val="0"/>
          <w:marBottom w:val="0"/>
          <w:divBdr>
            <w:top w:val="none" w:sz="0" w:space="0" w:color="auto"/>
            <w:left w:val="none" w:sz="0" w:space="0" w:color="auto"/>
            <w:bottom w:val="none" w:sz="0" w:space="0" w:color="auto"/>
            <w:right w:val="none" w:sz="0" w:space="0" w:color="auto"/>
          </w:divBdr>
        </w:div>
        <w:div w:id="187528160">
          <w:marLeft w:val="0"/>
          <w:marRight w:val="0"/>
          <w:marTop w:val="0"/>
          <w:marBottom w:val="0"/>
          <w:divBdr>
            <w:top w:val="none" w:sz="0" w:space="0" w:color="auto"/>
            <w:left w:val="none" w:sz="0" w:space="0" w:color="auto"/>
            <w:bottom w:val="none" w:sz="0" w:space="0" w:color="auto"/>
            <w:right w:val="none" w:sz="0" w:space="0" w:color="auto"/>
          </w:divBdr>
        </w:div>
        <w:div w:id="189221779">
          <w:marLeft w:val="0"/>
          <w:marRight w:val="0"/>
          <w:marTop w:val="0"/>
          <w:marBottom w:val="0"/>
          <w:divBdr>
            <w:top w:val="none" w:sz="0" w:space="0" w:color="auto"/>
            <w:left w:val="none" w:sz="0" w:space="0" w:color="auto"/>
            <w:bottom w:val="none" w:sz="0" w:space="0" w:color="auto"/>
            <w:right w:val="none" w:sz="0" w:space="0" w:color="auto"/>
          </w:divBdr>
        </w:div>
        <w:div w:id="197739876">
          <w:marLeft w:val="0"/>
          <w:marRight w:val="0"/>
          <w:marTop w:val="0"/>
          <w:marBottom w:val="0"/>
          <w:divBdr>
            <w:top w:val="none" w:sz="0" w:space="0" w:color="auto"/>
            <w:left w:val="none" w:sz="0" w:space="0" w:color="auto"/>
            <w:bottom w:val="none" w:sz="0" w:space="0" w:color="auto"/>
            <w:right w:val="none" w:sz="0" w:space="0" w:color="auto"/>
          </w:divBdr>
        </w:div>
        <w:div w:id="203755546">
          <w:marLeft w:val="0"/>
          <w:marRight w:val="0"/>
          <w:marTop w:val="0"/>
          <w:marBottom w:val="0"/>
          <w:divBdr>
            <w:top w:val="none" w:sz="0" w:space="0" w:color="auto"/>
            <w:left w:val="none" w:sz="0" w:space="0" w:color="auto"/>
            <w:bottom w:val="none" w:sz="0" w:space="0" w:color="auto"/>
            <w:right w:val="none" w:sz="0" w:space="0" w:color="auto"/>
          </w:divBdr>
        </w:div>
        <w:div w:id="220941125">
          <w:marLeft w:val="0"/>
          <w:marRight w:val="0"/>
          <w:marTop w:val="0"/>
          <w:marBottom w:val="0"/>
          <w:divBdr>
            <w:top w:val="none" w:sz="0" w:space="0" w:color="auto"/>
            <w:left w:val="none" w:sz="0" w:space="0" w:color="auto"/>
            <w:bottom w:val="none" w:sz="0" w:space="0" w:color="auto"/>
            <w:right w:val="none" w:sz="0" w:space="0" w:color="auto"/>
          </w:divBdr>
        </w:div>
        <w:div w:id="237444568">
          <w:marLeft w:val="0"/>
          <w:marRight w:val="0"/>
          <w:marTop w:val="0"/>
          <w:marBottom w:val="0"/>
          <w:divBdr>
            <w:top w:val="none" w:sz="0" w:space="0" w:color="auto"/>
            <w:left w:val="none" w:sz="0" w:space="0" w:color="auto"/>
            <w:bottom w:val="none" w:sz="0" w:space="0" w:color="auto"/>
            <w:right w:val="none" w:sz="0" w:space="0" w:color="auto"/>
          </w:divBdr>
        </w:div>
        <w:div w:id="247615627">
          <w:marLeft w:val="0"/>
          <w:marRight w:val="0"/>
          <w:marTop w:val="0"/>
          <w:marBottom w:val="0"/>
          <w:divBdr>
            <w:top w:val="none" w:sz="0" w:space="0" w:color="auto"/>
            <w:left w:val="none" w:sz="0" w:space="0" w:color="auto"/>
            <w:bottom w:val="none" w:sz="0" w:space="0" w:color="auto"/>
            <w:right w:val="none" w:sz="0" w:space="0" w:color="auto"/>
          </w:divBdr>
        </w:div>
        <w:div w:id="266817473">
          <w:marLeft w:val="0"/>
          <w:marRight w:val="0"/>
          <w:marTop w:val="0"/>
          <w:marBottom w:val="0"/>
          <w:divBdr>
            <w:top w:val="none" w:sz="0" w:space="0" w:color="auto"/>
            <w:left w:val="none" w:sz="0" w:space="0" w:color="auto"/>
            <w:bottom w:val="none" w:sz="0" w:space="0" w:color="auto"/>
            <w:right w:val="none" w:sz="0" w:space="0" w:color="auto"/>
          </w:divBdr>
        </w:div>
        <w:div w:id="298612279">
          <w:marLeft w:val="0"/>
          <w:marRight w:val="0"/>
          <w:marTop w:val="0"/>
          <w:marBottom w:val="0"/>
          <w:divBdr>
            <w:top w:val="none" w:sz="0" w:space="0" w:color="auto"/>
            <w:left w:val="none" w:sz="0" w:space="0" w:color="auto"/>
            <w:bottom w:val="none" w:sz="0" w:space="0" w:color="auto"/>
            <w:right w:val="none" w:sz="0" w:space="0" w:color="auto"/>
          </w:divBdr>
        </w:div>
        <w:div w:id="366494356">
          <w:marLeft w:val="0"/>
          <w:marRight w:val="0"/>
          <w:marTop w:val="0"/>
          <w:marBottom w:val="0"/>
          <w:divBdr>
            <w:top w:val="none" w:sz="0" w:space="0" w:color="auto"/>
            <w:left w:val="none" w:sz="0" w:space="0" w:color="auto"/>
            <w:bottom w:val="none" w:sz="0" w:space="0" w:color="auto"/>
            <w:right w:val="none" w:sz="0" w:space="0" w:color="auto"/>
          </w:divBdr>
        </w:div>
        <w:div w:id="423840400">
          <w:marLeft w:val="0"/>
          <w:marRight w:val="0"/>
          <w:marTop w:val="0"/>
          <w:marBottom w:val="0"/>
          <w:divBdr>
            <w:top w:val="none" w:sz="0" w:space="0" w:color="auto"/>
            <w:left w:val="none" w:sz="0" w:space="0" w:color="auto"/>
            <w:bottom w:val="none" w:sz="0" w:space="0" w:color="auto"/>
            <w:right w:val="none" w:sz="0" w:space="0" w:color="auto"/>
          </w:divBdr>
        </w:div>
        <w:div w:id="427386445">
          <w:marLeft w:val="0"/>
          <w:marRight w:val="0"/>
          <w:marTop w:val="0"/>
          <w:marBottom w:val="0"/>
          <w:divBdr>
            <w:top w:val="none" w:sz="0" w:space="0" w:color="auto"/>
            <w:left w:val="none" w:sz="0" w:space="0" w:color="auto"/>
            <w:bottom w:val="none" w:sz="0" w:space="0" w:color="auto"/>
            <w:right w:val="none" w:sz="0" w:space="0" w:color="auto"/>
          </w:divBdr>
        </w:div>
        <w:div w:id="442312343">
          <w:marLeft w:val="0"/>
          <w:marRight w:val="0"/>
          <w:marTop w:val="0"/>
          <w:marBottom w:val="0"/>
          <w:divBdr>
            <w:top w:val="none" w:sz="0" w:space="0" w:color="auto"/>
            <w:left w:val="none" w:sz="0" w:space="0" w:color="auto"/>
            <w:bottom w:val="none" w:sz="0" w:space="0" w:color="auto"/>
            <w:right w:val="none" w:sz="0" w:space="0" w:color="auto"/>
          </w:divBdr>
        </w:div>
        <w:div w:id="456223116">
          <w:marLeft w:val="0"/>
          <w:marRight w:val="0"/>
          <w:marTop w:val="0"/>
          <w:marBottom w:val="0"/>
          <w:divBdr>
            <w:top w:val="none" w:sz="0" w:space="0" w:color="auto"/>
            <w:left w:val="none" w:sz="0" w:space="0" w:color="auto"/>
            <w:bottom w:val="none" w:sz="0" w:space="0" w:color="auto"/>
            <w:right w:val="none" w:sz="0" w:space="0" w:color="auto"/>
          </w:divBdr>
        </w:div>
        <w:div w:id="569654930">
          <w:marLeft w:val="0"/>
          <w:marRight w:val="0"/>
          <w:marTop w:val="0"/>
          <w:marBottom w:val="0"/>
          <w:divBdr>
            <w:top w:val="none" w:sz="0" w:space="0" w:color="auto"/>
            <w:left w:val="none" w:sz="0" w:space="0" w:color="auto"/>
            <w:bottom w:val="none" w:sz="0" w:space="0" w:color="auto"/>
            <w:right w:val="none" w:sz="0" w:space="0" w:color="auto"/>
          </w:divBdr>
        </w:div>
        <w:div w:id="575864928">
          <w:marLeft w:val="0"/>
          <w:marRight w:val="0"/>
          <w:marTop w:val="0"/>
          <w:marBottom w:val="0"/>
          <w:divBdr>
            <w:top w:val="none" w:sz="0" w:space="0" w:color="auto"/>
            <w:left w:val="none" w:sz="0" w:space="0" w:color="auto"/>
            <w:bottom w:val="none" w:sz="0" w:space="0" w:color="auto"/>
            <w:right w:val="none" w:sz="0" w:space="0" w:color="auto"/>
          </w:divBdr>
        </w:div>
        <w:div w:id="652762033">
          <w:marLeft w:val="0"/>
          <w:marRight w:val="0"/>
          <w:marTop w:val="0"/>
          <w:marBottom w:val="0"/>
          <w:divBdr>
            <w:top w:val="none" w:sz="0" w:space="0" w:color="auto"/>
            <w:left w:val="none" w:sz="0" w:space="0" w:color="auto"/>
            <w:bottom w:val="none" w:sz="0" w:space="0" w:color="auto"/>
            <w:right w:val="none" w:sz="0" w:space="0" w:color="auto"/>
          </w:divBdr>
        </w:div>
        <w:div w:id="696083408">
          <w:marLeft w:val="0"/>
          <w:marRight w:val="0"/>
          <w:marTop w:val="0"/>
          <w:marBottom w:val="0"/>
          <w:divBdr>
            <w:top w:val="none" w:sz="0" w:space="0" w:color="auto"/>
            <w:left w:val="none" w:sz="0" w:space="0" w:color="auto"/>
            <w:bottom w:val="none" w:sz="0" w:space="0" w:color="auto"/>
            <w:right w:val="none" w:sz="0" w:space="0" w:color="auto"/>
          </w:divBdr>
        </w:div>
        <w:div w:id="696664701">
          <w:marLeft w:val="0"/>
          <w:marRight w:val="0"/>
          <w:marTop w:val="0"/>
          <w:marBottom w:val="0"/>
          <w:divBdr>
            <w:top w:val="none" w:sz="0" w:space="0" w:color="auto"/>
            <w:left w:val="none" w:sz="0" w:space="0" w:color="auto"/>
            <w:bottom w:val="none" w:sz="0" w:space="0" w:color="auto"/>
            <w:right w:val="none" w:sz="0" w:space="0" w:color="auto"/>
          </w:divBdr>
        </w:div>
        <w:div w:id="759562428">
          <w:marLeft w:val="0"/>
          <w:marRight w:val="0"/>
          <w:marTop w:val="0"/>
          <w:marBottom w:val="0"/>
          <w:divBdr>
            <w:top w:val="none" w:sz="0" w:space="0" w:color="auto"/>
            <w:left w:val="none" w:sz="0" w:space="0" w:color="auto"/>
            <w:bottom w:val="none" w:sz="0" w:space="0" w:color="auto"/>
            <w:right w:val="none" w:sz="0" w:space="0" w:color="auto"/>
          </w:divBdr>
        </w:div>
        <w:div w:id="797994994">
          <w:marLeft w:val="0"/>
          <w:marRight w:val="0"/>
          <w:marTop w:val="0"/>
          <w:marBottom w:val="0"/>
          <w:divBdr>
            <w:top w:val="none" w:sz="0" w:space="0" w:color="auto"/>
            <w:left w:val="none" w:sz="0" w:space="0" w:color="auto"/>
            <w:bottom w:val="none" w:sz="0" w:space="0" w:color="auto"/>
            <w:right w:val="none" w:sz="0" w:space="0" w:color="auto"/>
          </w:divBdr>
        </w:div>
        <w:div w:id="819005290">
          <w:marLeft w:val="0"/>
          <w:marRight w:val="0"/>
          <w:marTop w:val="0"/>
          <w:marBottom w:val="0"/>
          <w:divBdr>
            <w:top w:val="none" w:sz="0" w:space="0" w:color="auto"/>
            <w:left w:val="none" w:sz="0" w:space="0" w:color="auto"/>
            <w:bottom w:val="none" w:sz="0" w:space="0" w:color="auto"/>
            <w:right w:val="none" w:sz="0" w:space="0" w:color="auto"/>
          </w:divBdr>
        </w:div>
        <w:div w:id="828862509">
          <w:marLeft w:val="0"/>
          <w:marRight w:val="0"/>
          <w:marTop w:val="0"/>
          <w:marBottom w:val="0"/>
          <w:divBdr>
            <w:top w:val="none" w:sz="0" w:space="0" w:color="auto"/>
            <w:left w:val="none" w:sz="0" w:space="0" w:color="auto"/>
            <w:bottom w:val="none" w:sz="0" w:space="0" w:color="auto"/>
            <w:right w:val="none" w:sz="0" w:space="0" w:color="auto"/>
          </w:divBdr>
        </w:div>
        <w:div w:id="830214393">
          <w:marLeft w:val="0"/>
          <w:marRight w:val="0"/>
          <w:marTop w:val="0"/>
          <w:marBottom w:val="0"/>
          <w:divBdr>
            <w:top w:val="none" w:sz="0" w:space="0" w:color="auto"/>
            <w:left w:val="none" w:sz="0" w:space="0" w:color="auto"/>
            <w:bottom w:val="none" w:sz="0" w:space="0" w:color="auto"/>
            <w:right w:val="none" w:sz="0" w:space="0" w:color="auto"/>
          </w:divBdr>
        </w:div>
        <w:div w:id="838428685">
          <w:marLeft w:val="0"/>
          <w:marRight w:val="0"/>
          <w:marTop w:val="0"/>
          <w:marBottom w:val="0"/>
          <w:divBdr>
            <w:top w:val="none" w:sz="0" w:space="0" w:color="auto"/>
            <w:left w:val="none" w:sz="0" w:space="0" w:color="auto"/>
            <w:bottom w:val="none" w:sz="0" w:space="0" w:color="auto"/>
            <w:right w:val="none" w:sz="0" w:space="0" w:color="auto"/>
          </w:divBdr>
        </w:div>
        <w:div w:id="906957192">
          <w:marLeft w:val="0"/>
          <w:marRight w:val="0"/>
          <w:marTop w:val="0"/>
          <w:marBottom w:val="0"/>
          <w:divBdr>
            <w:top w:val="none" w:sz="0" w:space="0" w:color="auto"/>
            <w:left w:val="none" w:sz="0" w:space="0" w:color="auto"/>
            <w:bottom w:val="none" w:sz="0" w:space="0" w:color="auto"/>
            <w:right w:val="none" w:sz="0" w:space="0" w:color="auto"/>
          </w:divBdr>
        </w:div>
        <w:div w:id="911282411">
          <w:marLeft w:val="0"/>
          <w:marRight w:val="0"/>
          <w:marTop w:val="0"/>
          <w:marBottom w:val="0"/>
          <w:divBdr>
            <w:top w:val="none" w:sz="0" w:space="0" w:color="auto"/>
            <w:left w:val="none" w:sz="0" w:space="0" w:color="auto"/>
            <w:bottom w:val="none" w:sz="0" w:space="0" w:color="auto"/>
            <w:right w:val="none" w:sz="0" w:space="0" w:color="auto"/>
          </w:divBdr>
        </w:div>
        <w:div w:id="974139573">
          <w:marLeft w:val="0"/>
          <w:marRight w:val="0"/>
          <w:marTop w:val="0"/>
          <w:marBottom w:val="0"/>
          <w:divBdr>
            <w:top w:val="none" w:sz="0" w:space="0" w:color="auto"/>
            <w:left w:val="none" w:sz="0" w:space="0" w:color="auto"/>
            <w:bottom w:val="none" w:sz="0" w:space="0" w:color="auto"/>
            <w:right w:val="none" w:sz="0" w:space="0" w:color="auto"/>
          </w:divBdr>
        </w:div>
        <w:div w:id="985475194">
          <w:marLeft w:val="0"/>
          <w:marRight w:val="0"/>
          <w:marTop w:val="0"/>
          <w:marBottom w:val="0"/>
          <w:divBdr>
            <w:top w:val="none" w:sz="0" w:space="0" w:color="auto"/>
            <w:left w:val="none" w:sz="0" w:space="0" w:color="auto"/>
            <w:bottom w:val="none" w:sz="0" w:space="0" w:color="auto"/>
            <w:right w:val="none" w:sz="0" w:space="0" w:color="auto"/>
          </w:divBdr>
        </w:div>
        <w:div w:id="997150120">
          <w:marLeft w:val="0"/>
          <w:marRight w:val="0"/>
          <w:marTop w:val="0"/>
          <w:marBottom w:val="0"/>
          <w:divBdr>
            <w:top w:val="none" w:sz="0" w:space="0" w:color="auto"/>
            <w:left w:val="none" w:sz="0" w:space="0" w:color="auto"/>
            <w:bottom w:val="none" w:sz="0" w:space="0" w:color="auto"/>
            <w:right w:val="none" w:sz="0" w:space="0" w:color="auto"/>
          </w:divBdr>
        </w:div>
        <w:div w:id="998189600">
          <w:marLeft w:val="0"/>
          <w:marRight w:val="0"/>
          <w:marTop w:val="0"/>
          <w:marBottom w:val="0"/>
          <w:divBdr>
            <w:top w:val="none" w:sz="0" w:space="0" w:color="auto"/>
            <w:left w:val="none" w:sz="0" w:space="0" w:color="auto"/>
            <w:bottom w:val="none" w:sz="0" w:space="0" w:color="auto"/>
            <w:right w:val="none" w:sz="0" w:space="0" w:color="auto"/>
          </w:divBdr>
        </w:div>
        <w:div w:id="1005546821">
          <w:marLeft w:val="0"/>
          <w:marRight w:val="0"/>
          <w:marTop w:val="0"/>
          <w:marBottom w:val="0"/>
          <w:divBdr>
            <w:top w:val="none" w:sz="0" w:space="0" w:color="auto"/>
            <w:left w:val="none" w:sz="0" w:space="0" w:color="auto"/>
            <w:bottom w:val="none" w:sz="0" w:space="0" w:color="auto"/>
            <w:right w:val="none" w:sz="0" w:space="0" w:color="auto"/>
          </w:divBdr>
        </w:div>
        <w:div w:id="1008678354">
          <w:marLeft w:val="0"/>
          <w:marRight w:val="0"/>
          <w:marTop w:val="0"/>
          <w:marBottom w:val="0"/>
          <w:divBdr>
            <w:top w:val="none" w:sz="0" w:space="0" w:color="auto"/>
            <w:left w:val="none" w:sz="0" w:space="0" w:color="auto"/>
            <w:bottom w:val="none" w:sz="0" w:space="0" w:color="auto"/>
            <w:right w:val="none" w:sz="0" w:space="0" w:color="auto"/>
          </w:divBdr>
        </w:div>
        <w:div w:id="1025908156">
          <w:marLeft w:val="0"/>
          <w:marRight w:val="0"/>
          <w:marTop w:val="0"/>
          <w:marBottom w:val="0"/>
          <w:divBdr>
            <w:top w:val="none" w:sz="0" w:space="0" w:color="auto"/>
            <w:left w:val="none" w:sz="0" w:space="0" w:color="auto"/>
            <w:bottom w:val="none" w:sz="0" w:space="0" w:color="auto"/>
            <w:right w:val="none" w:sz="0" w:space="0" w:color="auto"/>
          </w:divBdr>
        </w:div>
        <w:div w:id="1079134276">
          <w:marLeft w:val="0"/>
          <w:marRight w:val="0"/>
          <w:marTop w:val="0"/>
          <w:marBottom w:val="0"/>
          <w:divBdr>
            <w:top w:val="none" w:sz="0" w:space="0" w:color="auto"/>
            <w:left w:val="none" w:sz="0" w:space="0" w:color="auto"/>
            <w:bottom w:val="none" w:sz="0" w:space="0" w:color="auto"/>
            <w:right w:val="none" w:sz="0" w:space="0" w:color="auto"/>
          </w:divBdr>
        </w:div>
        <w:div w:id="1117678066">
          <w:marLeft w:val="0"/>
          <w:marRight w:val="0"/>
          <w:marTop w:val="0"/>
          <w:marBottom w:val="0"/>
          <w:divBdr>
            <w:top w:val="none" w:sz="0" w:space="0" w:color="auto"/>
            <w:left w:val="none" w:sz="0" w:space="0" w:color="auto"/>
            <w:bottom w:val="none" w:sz="0" w:space="0" w:color="auto"/>
            <w:right w:val="none" w:sz="0" w:space="0" w:color="auto"/>
          </w:divBdr>
        </w:div>
        <w:div w:id="1121532431">
          <w:marLeft w:val="0"/>
          <w:marRight w:val="0"/>
          <w:marTop w:val="0"/>
          <w:marBottom w:val="0"/>
          <w:divBdr>
            <w:top w:val="none" w:sz="0" w:space="0" w:color="auto"/>
            <w:left w:val="none" w:sz="0" w:space="0" w:color="auto"/>
            <w:bottom w:val="none" w:sz="0" w:space="0" w:color="auto"/>
            <w:right w:val="none" w:sz="0" w:space="0" w:color="auto"/>
          </w:divBdr>
        </w:div>
        <w:div w:id="1123039896">
          <w:marLeft w:val="0"/>
          <w:marRight w:val="0"/>
          <w:marTop w:val="0"/>
          <w:marBottom w:val="0"/>
          <w:divBdr>
            <w:top w:val="none" w:sz="0" w:space="0" w:color="auto"/>
            <w:left w:val="none" w:sz="0" w:space="0" w:color="auto"/>
            <w:bottom w:val="none" w:sz="0" w:space="0" w:color="auto"/>
            <w:right w:val="none" w:sz="0" w:space="0" w:color="auto"/>
          </w:divBdr>
        </w:div>
        <w:div w:id="1134761329">
          <w:marLeft w:val="0"/>
          <w:marRight w:val="0"/>
          <w:marTop w:val="0"/>
          <w:marBottom w:val="0"/>
          <w:divBdr>
            <w:top w:val="none" w:sz="0" w:space="0" w:color="auto"/>
            <w:left w:val="none" w:sz="0" w:space="0" w:color="auto"/>
            <w:bottom w:val="none" w:sz="0" w:space="0" w:color="auto"/>
            <w:right w:val="none" w:sz="0" w:space="0" w:color="auto"/>
          </w:divBdr>
        </w:div>
        <w:div w:id="1156144906">
          <w:marLeft w:val="0"/>
          <w:marRight w:val="0"/>
          <w:marTop w:val="0"/>
          <w:marBottom w:val="0"/>
          <w:divBdr>
            <w:top w:val="none" w:sz="0" w:space="0" w:color="auto"/>
            <w:left w:val="none" w:sz="0" w:space="0" w:color="auto"/>
            <w:bottom w:val="none" w:sz="0" w:space="0" w:color="auto"/>
            <w:right w:val="none" w:sz="0" w:space="0" w:color="auto"/>
          </w:divBdr>
        </w:div>
        <w:div w:id="1162088143">
          <w:marLeft w:val="0"/>
          <w:marRight w:val="0"/>
          <w:marTop w:val="0"/>
          <w:marBottom w:val="0"/>
          <w:divBdr>
            <w:top w:val="none" w:sz="0" w:space="0" w:color="auto"/>
            <w:left w:val="none" w:sz="0" w:space="0" w:color="auto"/>
            <w:bottom w:val="none" w:sz="0" w:space="0" w:color="auto"/>
            <w:right w:val="none" w:sz="0" w:space="0" w:color="auto"/>
          </w:divBdr>
        </w:div>
        <w:div w:id="1163619248">
          <w:marLeft w:val="0"/>
          <w:marRight w:val="0"/>
          <w:marTop w:val="0"/>
          <w:marBottom w:val="0"/>
          <w:divBdr>
            <w:top w:val="none" w:sz="0" w:space="0" w:color="auto"/>
            <w:left w:val="none" w:sz="0" w:space="0" w:color="auto"/>
            <w:bottom w:val="none" w:sz="0" w:space="0" w:color="auto"/>
            <w:right w:val="none" w:sz="0" w:space="0" w:color="auto"/>
          </w:divBdr>
        </w:div>
        <w:div w:id="1220551642">
          <w:marLeft w:val="0"/>
          <w:marRight w:val="0"/>
          <w:marTop w:val="0"/>
          <w:marBottom w:val="0"/>
          <w:divBdr>
            <w:top w:val="none" w:sz="0" w:space="0" w:color="auto"/>
            <w:left w:val="none" w:sz="0" w:space="0" w:color="auto"/>
            <w:bottom w:val="none" w:sz="0" w:space="0" w:color="auto"/>
            <w:right w:val="none" w:sz="0" w:space="0" w:color="auto"/>
          </w:divBdr>
        </w:div>
        <w:div w:id="1227912636">
          <w:marLeft w:val="0"/>
          <w:marRight w:val="0"/>
          <w:marTop w:val="0"/>
          <w:marBottom w:val="0"/>
          <w:divBdr>
            <w:top w:val="none" w:sz="0" w:space="0" w:color="auto"/>
            <w:left w:val="none" w:sz="0" w:space="0" w:color="auto"/>
            <w:bottom w:val="none" w:sz="0" w:space="0" w:color="auto"/>
            <w:right w:val="none" w:sz="0" w:space="0" w:color="auto"/>
          </w:divBdr>
        </w:div>
        <w:div w:id="1239755914">
          <w:marLeft w:val="0"/>
          <w:marRight w:val="0"/>
          <w:marTop w:val="0"/>
          <w:marBottom w:val="0"/>
          <w:divBdr>
            <w:top w:val="none" w:sz="0" w:space="0" w:color="auto"/>
            <w:left w:val="none" w:sz="0" w:space="0" w:color="auto"/>
            <w:bottom w:val="none" w:sz="0" w:space="0" w:color="auto"/>
            <w:right w:val="none" w:sz="0" w:space="0" w:color="auto"/>
          </w:divBdr>
        </w:div>
        <w:div w:id="1272085672">
          <w:marLeft w:val="0"/>
          <w:marRight w:val="0"/>
          <w:marTop w:val="0"/>
          <w:marBottom w:val="0"/>
          <w:divBdr>
            <w:top w:val="none" w:sz="0" w:space="0" w:color="auto"/>
            <w:left w:val="none" w:sz="0" w:space="0" w:color="auto"/>
            <w:bottom w:val="none" w:sz="0" w:space="0" w:color="auto"/>
            <w:right w:val="none" w:sz="0" w:space="0" w:color="auto"/>
          </w:divBdr>
        </w:div>
        <w:div w:id="1313682465">
          <w:marLeft w:val="0"/>
          <w:marRight w:val="0"/>
          <w:marTop w:val="0"/>
          <w:marBottom w:val="0"/>
          <w:divBdr>
            <w:top w:val="none" w:sz="0" w:space="0" w:color="auto"/>
            <w:left w:val="none" w:sz="0" w:space="0" w:color="auto"/>
            <w:bottom w:val="none" w:sz="0" w:space="0" w:color="auto"/>
            <w:right w:val="none" w:sz="0" w:space="0" w:color="auto"/>
          </w:divBdr>
        </w:div>
        <w:div w:id="1345012386">
          <w:marLeft w:val="0"/>
          <w:marRight w:val="0"/>
          <w:marTop w:val="0"/>
          <w:marBottom w:val="0"/>
          <w:divBdr>
            <w:top w:val="none" w:sz="0" w:space="0" w:color="auto"/>
            <w:left w:val="none" w:sz="0" w:space="0" w:color="auto"/>
            <w:bottom w:val="none" w:sz="0" w:space="0" w:color="auto"/>
            <w:right w:val="none" w:sz="0" w:space="0" w:color="auto"/>
          </w:divBdr>
        </w:div>
        <w:div w:id="1354264082">
          <w:marLeft w:val="0"/>
          <w:marRight w:val="0"/>
          <w:marTop w:val="0"/>
          <w:marBottom w:val="0"/>
          <w:divBdr>
            <w:top w:val="none" w:sz="0" w:space="0" w:color="auto"/>
            <w:left w:val="none" w:sz="0" w:space="0" w:color="auto"/>
            <w:bottom w:val="none" w:sz="0" w:space="0" w:color="auto"/>
            <w:right w:val="none" w:sz="0" w:space="0" w:color="auto"/>
          </w:divBdr>
        </w:div>
        <w:div w:id="1362635082">
          <w:marLeft w:val="0"/>
          <w:marRight w:val="0"/>
          <w:marTop w:val="0"/>
          <w:marBottom w:val="0"/>
          <w:divBdr>
            <w:top w:val="none" w:sz="0" w:space="0" w:color="auto"/>
            <w:left w:val="none" w:sz="0" w:space="0" w:color="auto"/>
            <w:bottom w:val="none" w:sz="0" w:space="0" w:color="auto"/>
            <w:right w:val="none" w:sz="0" w:space="0" w:color="auto"/>
          </w:divBdr>
        </w:div>
        <w:div w:id="1377386853">
          <w:marLeft w:val="0"/>
          <w:marRight w:val="0"/>
          <w:marTop w:val="0"/>
          <w:marBottom w:val="0"/>
          <w:divBdr>
            <w:top w:val="none" w:sz="0" w:space="0" w:color="auto"/>
            <w:left w:val="none" w:sz="0" w:space="0" w:color="auto"/>
            <w:bottom w:val="none" w:sz="0" w:space="0" w:color="auto"/>
            <w:right w:val="none" w:sz="0" w:space="0" w:color="auto"/>
          </w:divBdr>
        </w:div>
        <w:div w:id="1382482958">
          <w:marLeft w:val="0"/>
          <w:marRight w:val="0"/>
          <w:marTop w:val="0"/>
          <w:marBottom w:val="0"/>
          <w:divBdr>
            <w:top w:val="none" w:sz="0" w:space="0" w:color="auto"/>
            <w:left w:val="none" w:sz="0" w:space="0" w:color="auto"/>
            <w:bottom w:val="none" w:sz="0" w:space="0" w:color="auto"/>
            <w:right w:val="none" w:sz="0" w:space="0" w:color="auto"/>
          </w:divBdr>
        </w:div>
        <w:div w:id="1399745817">
          <w:marLeft w:val="0"/>
          <w:marRight w:val="0"/>
          <w:marTop w:val="0"/>
          <w:marBottom w:val="0"/>
          <w:divBdr>
            <w:top w:val="none" w:sz="0" w:space="0" w:color="auto"/>
            <w:left w:val="none" w:sz="0" w:space="0" w:color="auto"/>
            <w:bottom w:val="none" w:sz="0" w:space="0" w:color="auto"/>
            <w:right w:val="none" w:sz="0" w:space="0" w:color="auto"/>
          </w:divBdr>
        </w:div>
        <w:div w:id="1405027747">
          <w:marLeft w:val="0"/>
          <w:marRight w:val="0"/>
          <w:marTop w:val="0"/>
          <w:marBottom w:val="0"/>
          <w:divBdr>
            <w:top w:val="none" w:sz="0" w:space="0" w:color="auto"/>
            <w:left w:val="none" w:sz="0" w:space="0" w:color="auto"/>
            <w:bottom w:val="none" w:sz="0" w:space="0" w:color="auto"/>
            <w:right w:val="none" w:sz="0" w:space="0" w:color="auto"/>
          </w:divBdr>
        </w:div>
        <w:div w:id="1418988281">
          <w:marLeft w:val="0"/>
          <w:marRight w:val="0"/>
          <w:marTop w:val="0"/>
          <w:marBottom w:val="0"/>
          <w:divBdr>
            <w:top w:val="none" w:sz="0" w:space="0" w:color="auto"/>
            <w:left w:val="none" w:sz="0" w:space="0" w:color="auto"/>
            <w:bottom w:val="none" w:sz="0" w:space="0" w:color="auto"/>
            <w:right w:val="none" w:sz="0" w:space="0" w:color="auto"/>
          </w:divBdr>
        </w:div>
        <w:div w:id="1427918787">
          <w:marLeft w:val="0"/>
          <w:marRight w:val="0"/>
          <w:marTop w:val="0"/>
          <w:marBottom w:val="0"/>
          <w:divBdr>
            <w:top w:val="none" w:sz="0" w:space="0" w:color="auto"/>
            <w:left w:val="none" w:sz="0" w:space="0" w:color="auto"/>
            <w:bottom w:val="none" w:sz="0" w:space="0" w:color="auto"/>
            <w:right w:val="none" w:sz="0" w:space="0" w:color="auto"/>
          </w:divBdr>
        </w:div>
        <w:div w:id="1434790331">
          <w:marLeft w:val="0"/>
          <w:marRight w:val="0"/>
          <w:marTop w:val="0"/>
          <w:marBottom w:val="0"/>
          <w:divBdr>
            <w:top w:val="none" w:sz="0" w:space="0" w:color="auto"/>
            <w:left w:val="none" w:sz="0" w:space="0" w:color="auto"/>
            <w:bottom w:val="none" w:sz="0" w:space="0" w:color="auto"/>
            <w:right w:val="none" w:sz="0" w:space="0" w:color="auto"/>
          </w:divBdr>
        </w:div>
        <w:div w:id="1449665382">
          <w:marLeft w:val="0"/>
          <w:marRight w:val="0"/>
          <w:marTop w:val="0"/>
          <w:marBottom w:val="0"/>
          <w:divBdr>
            <w:top w:val="none" w:sz="0" w:space="0" w:color="auto"/>
            <w:left w:val="none" w:sz="0" w:space="0" w:color="auto"/>
            <w:bottom w:val="none" w:sz="0" w:space="0" w:color="auto"/>
            <w:right w:val="none" w:sz="0" w:space="0" w:color="auto"/>
          </w:divBdr>
        </w:div>
        <w:div w:id="1462109546">
          <w:marLeft w:val="0"/>
          <w:marRight w:val="0"/>
          <w:marTop w:val="0"/>
          <w:marBottom w:val="0"/>
          <w:divBdr>
            <w:top w:val="none" w:sz="0" w:space="0" w:color="auto"/>
            <w:left w:val="none" w:sz="0" w:space="0" w:color="auto"/>
            <w:bottom w:val="none" w:sz="0" w:space="0" w:color="auto"/>
            <w:right w:val="none" w:sz="0" w:space="0" w:color="auto"/>
          </w:divBdr>
        </w:div>
        <w:div w:id="1487240880">
          <w:marLeft w:val="0"/>
          <w:marRight w:val="0"/>
          <w:marTop w:val="0"/>
          <w:marBottom w:val="0"/>
          <w:divBdr>
            <w:top w:val="none" w:sz="0" w:space="0" w:color="auto"/>
            <w:left w:val="none" w:sz="0" w:space="0" w:color="auto"/>
            <w:bottom w:val="none" w:sz="0" w:space="0" w:color="auto"/>
            <w:right w:val="none" w:sz="0" w:space="0" w:color="auto"/>
          </w:divBdr>
        </w:div>
        <w:div w:id="1505972930">
          <w:marLeft w:val="0"/>
          <w:marRight w:val="0"/>
          <w:marTop w:val="0"/>
          <w:marBottom w:val="0"/>
          <w:divBdr>
            <w:top w:val="none" w:sz="0" w:space="0" w:color="auto"/>
            <w:left w:val="none" w:sz="0" w:space="0" w:color="auto"/>
            <w:bottom w:val="none" w:sz="0" w:space="0" w:color="auto"/>
            <w:right w:val="none" w:sz="0" w:space="0" w:color="auto"/>
          </w:divBdr>
        </w:div>
        <w:div w:id="1547912730">
          <w:marLeft w:val="0"/>
          <w:marRight w:val="0"/>
          <w:marTop w:val="0"/>
          <w:marBottom w:val="0"/>
          <w:divBdr>
            <w:top w:val="none" w:sz="0" w:space="0" w:color="auto"/>
            <w:left w:val="none" w:sz="0" w:space="0" w:color="auto"/>
            <w:bottom w:val="none" w:sz="0" w:space="0" w:color="auto"/>
            <w:right w:val="none" w:sz="0" w:space="0" w:color="auto"/>
          </w:divBdr>
        </w:div>
        <w:div w:id="1575704331">
          <w:marLeft w:val="0"/>
          <w:marRight w:val="0"/>
          <w:marTop w:val="0"/>
          <w:marBottom w:val="0"/>
          <w:divBdr>
            <w:top w:val="none" w:sz="0" w:space="0" w:color="auto"/>
            <w:left w:val="none" w:sz="0" w:space="0" w:color="auto"/>
            <w:bottom w:val="none" w:sz="0" w:space="0" w:color="auto"/>
            <w:right w:val="none" w:sz="0" w:space="0" w:color="auto"/>
          </w:divBdr>
        </w:div>
        <w:div w:id="1609435112">
          <w:marLeft w:val="0"/>
          <w:marRight w:val="0"/>
          <w:marTop w:val="0"/>
          <w:marBottom w:val="0"/>
          <w:divBdr>
            <w:top w:val="none" w:sz="0" w:space="0" w:color="auto"/>
            <w:left w:val="none" w:sz="0" w:space="0" w:color="auto"/>
            <w:bottom w:val="none" w:sz="0" w:space="0" w:color="auto"/>
            <w:right w:val="none" w:sz="0" w:space="0" w:color="auto"/>
          </w:divBdr>
        </w:div>
        <w:div w:id="1627273858">
          <w:marLeft w:val="0"/>
          <w:marRight w:val="0"/>
          <w:marTop w:val="0"/>
          <w:marBottom w:val="0"/>
          <w:divBdr>
            <w:top w:val="none" w:sz="0" w:space="0" w:color="auto"/>
            <w:left w:val="none" w:sz="0" w:space="0" w:color="auto"/>
            <w:bottom w:val="none" w:sz="0" w:space="0" w:color="auto"/>
            <w:right w:val="none" w:sz="0" w:space="0" w:color="auto"/>
          </w:divBdr>
        </w:div>
        <w:div w:id="1674839919">
          <w:marLeft w:val="0"/>
          <w:marRight w:val="0"/>
          <w:marTop w:val="0"/>
          <w:marBottom w:val="0"/>
          <w:divBdr>
            <w:top w:val="none" w:sz="0" w:space="0" w:color="auto"/>
            <w:left w:val="none" w:sz="0" w:space="0" w:color="auto"/>
            <w:bottom w:val="none" w:sz="0" w:space="0" w:color="auto"/>
            <w:right w:val="none" w:sz="0" w:space="0" w:color="auto"/>
          </w:divBdr>
        </w:div>
        <w:div w:id="1688286251">
          <w:marLeft w:val="0"/>
          <w:marRight w:val="0"/>
          <w:marTop w:val="0"/>
          <w:marBottom w:val="0"/>
          <w:divBdr>
            <w:top w:val="none" w:sz="0" w:space="0" w:color="auto"/>
            <w:left w:val="none" w:sz="0" w:space="0" w:color="auto"/>
            <w:bottom w:val="none" w:sz="0" w:space="0" w:color="auto"/>
            <w:right w:val="none" w:sz="0" w:space="0" w:color="auto"/>
          </w:divBdr>
        </w:div>
        <w:div w:id="1713261998">
          <w:marLeft w:val="0"/>
          <w:marRight w:val="0"/>
          <w:marTop w:val="0"/>
          <w:marBottom w:val="0"/>
          <w:divBdr>
            <w:top w:val="none" w:sz="0" w:space="0" w:color="auto"/>
            <w:left w:val="none" w:sz="0" w:space="0" w:color="auto"/>
            <w:bottom w:val="none" w:sz="0" w:space="0" w:color="auto"/>
            <w:right w:val="none" w:sz="0" w:space="0" w:color="auto"/>
          </w:divBdr>
        </w:div>
        <w:div w:id="1728256700">
          <w:marLeft w:val="0"/>
          <w:marRight w:val="0"/>
          <w:marTop w:val="0"/>
          <w:marBottom w:val="0"/>
          <w:divBdr>
            <w:top w:val="none" w:sz="0" w:space="0" w:color="auto"/>
            <w:left w:val="none" w:sz="0" w:space="0" w:color="auto"/>
            <w:bottom w:val="none" w:sz="0" w:space="0" w:color="auto"/>
            <w:right w:val="none" w:sz="0" w:space="0" w:color="auto"/>
          </w:divBdr>
        </w:div>
        <w:div w:id="1742018038">
          <w:marLeft w:val="0"/>
          <w:marRight w:val="0"/>
          <w:marTop w:val="0"/>
          <w:marBottom w:val="0"/>
          <w:divBdr>
            <w:top w:val="none" w:sz="0" w:space="0" w:color="auto"/>
            <w:left w:val="none" w:sz="0" w:space="0" w:color="auto"/>
            <w:bottom w:val="none" w:sz="0" w:space="0" w:color="auto"/>
            <w:right w:val="none" w:sz="0" w:space="0" w:color="auto"/>
          </w:divBdr>
        </w:div>
        <w:div w:id="1769808763">
          <w:marLeft w:val="0"/>
          <w:marRight w:val="0"/>
          <w:marTop w:val="0"/>
          <w:marBottom w:val="0"/>
          <w:divBdr>
            <w:top w:val="none" w:sz="0" w:space="0" w:color="auto"/>
            <w:left w:val="none" w:sz="0" w:space="0" w:color="auto"/>
            <w:bottom w:val="none" w:sz="0" w:space="0" w:color="auto"/>
            <w:right w:val="none" w:sz="0" w:space="0" w:color="auto"/>
          </w:divBdr>
        </w:div>
        <w:div w:id="1810131574">
          <w:marLeft w:val="0"/>
          <w:marRight w:val="0"/>
          <w:marTop w:val="0"/>
          <w:marBottom w:val="0"/>
          <w:divBdr>
            <w:top w:val="none" w:sz="0" w:space="0" w:color="auto"/>
            <w:left w:val="none" w:sz="0" w:space="0" w:color="auto"/>
            <w:bottom w:val="none" w:sz="0" w:space="0" w:color="auto"/>
            <w:right w:val="none" w:sz="0" w:space="0" w:color="auto"/>
          </w:divBdr>
        </w:div>
        <w:div w:id="1862284434">
          <w:marLeft w:val="0"/>
          <w:marRight w:val="0"/>
          <w:marTop w:val="0"/>
          <w:marBottom w:val="0"/>
          <w:divBdr>
            <w:top w:val="none" w:sz="0" w:space="0" w:color="auto"/>
            <w:left w:val="none" w:sz="0" w:space="0" w:color="auto"/>
            <w:bottom w:val="none" w:sz="0" w:space="0" w:color="auto"/>
            <w:right w:val="none" w:sz="0" w:space="0" w:color="auto"/>
          </w:divBdr>
        </w:div>
        <w:div w:id="1873422054">
          <w:marLeft w:val="0"/>
          <w:marRight w:val="0"/>
          <w:marTop w:val="0"/>
          <w:marBottom w:val="0"/>
          <w:divBdr>
            <w:top w:val="none" w:sz="0" w:space="0" w:color="auto"/>
            <w:left w:val="none" w:sz="0" w:space="0" w:color="auto"/>
            <w:bottom w:val="none" w:sz="0" w:space="0" w:color="auto"/>
            <w:right w:val="none" w:sz="0" w:space="0" w:color="auto"/>
          </w:divBdr>
        </w:div>
        <w:div w:id="1896088142">
          <w:marLeft w:val="0"/>
          <w:marRight w:val="0"/>
          <w:marTop w:val="0"/>
          <w:marBottom w:val="0"/>
          <w:divBdr>
            <w:top w:val="none" w:sz="0" w:space="0" w:color="auto"/>
            <w:left w:val="none" w:sz="0" w:space="0" w:color="auto"/>
            <w:bottom w:val="none" w:sz="0" w:space="0" w:color="auto"/>
            <w:right w:val="none" w:sz="0" w:space="0" w:color="auto"/>
          </w:divBdr>
        </w:div>
        <w:div w:id="1901867235">
          <w:marLeft w:val="0"/>
          <w:marRight w:val="0"/>
          <w:marTop w:val="0"/>
          <w:marBottom w:val="0"/>
          <w:divBdr>
            <w:top w:val="none" w:sz="0" w:space="0" w:color="auto"/>
            <w:left w:val="none" w:sz="0" w:space="0" w:color="auto"/>
            <w:bottom w:val="none" w:sz="0" w:space="0" w:color="auto"/>
            <w:right w:val="none" w:sz="0" w:space="0" w:color="auto"/>
          </w:divBdr>
        </w:div>
        <w:div w:id="1905220217">
          <w:marLeft w:val="0"/>
          <w:marRight w:val="0"/>
          <w:marTop w:val="0"/>
          <w:marBottom w:val="0"/>
          <w:divBdr>
            <w:top w:val="none" w:sz="0" w:space="0" w:color="auto"/>
            <w:left w:val="none" w:sz="0" w:space="0" w:color="auto"/>
            <w:bottom w:val="none" w:sz="0" w:space="0" w:color="auto"/>
            <w:right w:val="none" w:sz="0" w:space="0" w:color="auto"/>
          </w:divBdr>
        </w:div>
        <w:div w:id="1979214705">
          <w:marLeft w:val="0"/>
          <w:marRight w:val="0"/>
          <w:marTop w:val="0"/>
          <w:marBottom w:val="0"/>
          <w:divBdr>
            <w:top w:val="none" w:sz="0" w:space="0" w:color="auto"/>
            <w:left w:val="none" w:sz="0" w:space="0" w:color="auto"/>
            <w:bottom w:val="none" w:sz="0" w:space="0" w:color="auto"/>
            <w:right w:val="none" w:sz="0" w:space="0" w:color="auto"/>
          </w:divBdr>
        </w:div>
        <w:div w:id="1980840456">
          <w:marLeft w:val="0"/>
          <w:marRight w:val="0"/>
          <w:marTop w:val="0"/>
          <w:marBottom w:val="0"/>
          <w:divBdr>
            <w:top w:val="none" w:sz="0" w:space="0" w:color="auto"/>
            <w:left w:val="none" w:sz="0" w:space="0" w:color="auto"/>
            <w:bottom w:val="none" w:sz="0" w:space="0" w:color="auto"/>
            <w:right w:val="none" w:sz="0" w:space="0" w:color="auto"/>
          </w:divBdr>
        </w:div>
        <w:div w:id="1993869258">
          <w:marLeft w:val="0"/>
          <w:marRight w:val="0"/>
          <w:marTop w:val="0"/>
          <w:marBottom w:val="0"/>
          <w:divBdr>
            <w:top w:val="none" w:sz="0" w:space="0" w:color="auto"/>
            <w:left w:val="none" w:sz="0" w:space="0" w:color="auto"/>
            <w:bottom w:val="none" w:sz="0" w:space="0" w:color="auto"/>
            <w:right w:val="none" w:sz="0" w:space="0" w:color="auto"/>
          </w:divBdr>
        </w:div>
        <w:div w:id="2001344161">
          <w:marLeft w:val="0"/>
          <w:marRight w:val="0"/>
          <w:marTop w:val="0"/>
          <w:marBottom w:val="0"/>
          <w:divBdr>
            <w:top w:val="none" w:sz="0" w:space="0" w:color="auto"/>
            <w:left w:val="none" w:sz="0" w:space="0" w:color="auto"/>
            <w:bottom w:val="none" w:sz="0" w:space="0" w:color="auto"/>
            <w:right w:val="none" w:sz="0" w:space="0" w:color="auto"/>
          </w:divBdr>
        </w:div>
        <w:div w:id="2056390024">
          <w:marLeft w:val="0"/>
          <w:marRight w:val="0"/>
          <w:marTop w:val="0"/>
          <w:marBottom w:val="0"/>
          <w:divBdr>
            <w:top w:val="none" w:sz="0" w:space="0" w:color="auto"/>
            <w:left w:val="none" w:sz="0" w:space="0" w:color="auto"/>
            <w:bottom w:val="none" w:sz="0" w:space="0" w:color="auto"/>
            <w:right w:val="none" w:sz="0" w:space="0" w:color="auto"/>
          </w:divBdr>
        </w:div>
        <w:div w:id="2060006702">
          <w:marLeft w:val="0"/>
          <w:marRight w:val="0"/>
          <w:marTop w:val="0"/>
          <w:marBottom w:val="0"/>
          <w:divBdr>
            <w:top w:val="none" w:sz="0" w:space="0" w:color="auto"/>
            <w:left w:val="none" w:sz="0" w:space="0" w:color="auto"/>
            <w:bottom w:val="none" w:sz="0" w:space="0" w:color="auto"/>
            <w:right w:val="none" w:sz="0" w:space="0" w:color="auto"/>
          </w:divBdr>
        </w:div>
        <w:div w:id="2062098379">
          <w:marLeft w:val="0"/>
          <w:marRight w:val="0"/>
          <w:marTop w:val="0"/>
          <w:marBottom w:val="0"/>
          <w:divBdr>
            <w:top w:val="none" w:sz="0" w:space="0" w:color="auto"/>
            <w:left w:val="none" w:sz="0" w:space="0" w:color="auto"/>
            <w:bottom w:val="none" w:sz="0" w:space="0" w:color="auto"/>
            <w:right w:val="none" w:sz="0" w:space="0" w:color="auto"/>
          </w:divBdr>
        </w:div>
        <w:div w:id="2081631404">
          <w:marLeft w:val="0"/>
          <w:marRight w:val="0"/>
          <w:marTop w:val="0"/>
          <w:marBottom w:val="0"/>
          <w:divBdr>
            <w:top w:val="none" w:sz="0" w:space="0" w:color="auto"/>
            <w:left w:val="none" w:sz="0" w:space="0" w:color="auto"/>
            <w:bottom w:val="none" w:sz="0" w:space="0" w:color="auto"/>
            <w:right w:val="none" w:sz="0" w:space="0" w:color="auto"/>
          </w:divBdr>
        </w:div>
        <w:div w:id="2096977140">
          <w:marLeft w:val="0"/>
          <w:marRight w:val="0"/>
          <w:marTop w:val="0"/>
          <w:marBottom w:val="0"/>
          <w:divBdr>
            <w:top w:val="none" w:sz="0" w:space="0" w:color="auto"/>
            <w:left w:val="none" w:sz="0" w:space="0" w:color="auto"/>
            <w:bottom w:val="none" w:sz="0" w:space="0" w:color="auto"/>
            <w:right w:val="none" w:sz="0" w:space="0" w:color="auto"/>
          </w:divBdr>
        </w:div>
        <w:div w:id="2102094722">
          <w:marLeft w:val="0"/>
          <w:marRight w:val="0"/>
          <w:marTop w:val="0"/>
          <w:marBottom w:val="0"/>
          <w:divBdr>
            <w:top w:val="none" w:sz="0" w:space="0" w:color="auto"/>
            <w:left w:val="none" w:sz="0" w:space="0" w:color="auto"/>
            <w:bottom w:val="none" w:sz="0" w:space="0" w:color="auto"/>
            <w:right w:val="none" w:sz="0" w:space="0" w:color="auto"/>
          </w:divBdr>
        </w:div>
        <w:div w:id="2109351504">
          <w:marLeft w:val="0"/>
          <w:marRight w:val="0"/>
          <w:marTop w:val="0"/>
          <w:marBottom w:val="0"/>
          <w:divBdr>
            <w:top w:val="none" w:sz="0" w:space="0" w:color="auto"/>
            <w:left w:val="none" w:sz="0" w:space="0" w:color="auto"/>
            <w:bottom w:val="none" w:sz="0" w:space="0" w:color="auto"/>
            <w:right w:val="none" w:sz="0" w:space="0" w:color="auto"/>
          </w:divBdr>
        </w:div>
        <w:div w:id="2125033838">
          <w:marLeft w:val="0"/>
          <w:marRight w:val="0"/>
          <w:marTop w:val="0"/>
          <w:marBottom w:val="0"/>
          <w:divBdr>
            <w:top w:val="none" w:sz="0" w:space="0" w:color="auto"/>
            <w:left w:val="none" w:sz="0" w:space="0" w:color="auto"/>
            <w:bottom w:val="none" w:sz="0" w:space="0" w:color="auto"/>
            <w:right w:val="none" w:sz="0" w:space="0" w:color="auto"/>
          </w:divBdr>
        </w:div>
        <w:div w:id="2142846231">
          <w:marLeft w:val="0"/>
          <w:marRight w:val="0"/>
          <w:marTop w:val="0"/>
          <w:marBottom w:val="0"/>
          <w:divBdr>
            <w:top w:val="none" w:sz="0" w:space="0" w:color="auto"/>
            <w:left w:val="none" w:sz="0" w:space="0" w:color="auto"/>
            <w:bottom w:val="none" w:sz="0" w:space="0" w:color="auto"/>
            <w:right w:val="none" w:sz="0" w:space="0" w:color="auto"/>
          </w:divBdr>
        </w:div>
      </w:divsChild>
    </w:div>
    <w:div w:id="1751149087">
      <w:bodyDiv w:val="1"/>
      <w:marLeft w:val="0"/>
      <w:marRight w:val="0"/>
      <w:marTop w:val="0"/>
      <w:marBottom w:val="0"/>
      <w:divBdr>
        <w:top w:val="none" w:sz="0" w:space="0" w:color="auto"/>
        <w:left w:val="none" w:sz="0" w:space="0" w:color="auto"/>
        <w:bottom w:val="none" w:sz="0" w:space="0" w:color="auto"/>
        <w:right w:val="none" w:sz="0" w:space="0" w:color="auto"/>
      </w:divBdr>
    </w:div>
    <w:div w:id="1751269409">
      <w:bodyDiv w:val="1"/>
      <w:marLeft w:val="0"/>
      <w:marRight w:val="0"/>
      <w:marTop w:val="0"/>
      <w:marBottom w:val="0"/>
      <w:divBdr>
        <w:top w:val="none" w:sz="0" w:space="0" w:color="auto"/>
        <w:left w:val="none" w:sz="0" w:space="0" w:color="auto"/>
        <w:bottom w:val="none" w:sz="0" w:space="0" w:color="auto"/>
        <w:right w:val="none" w:sz="0" w:space="0" w:color="auto"/>
      </w:divBdr>
    </w:div>
    <w:div w:id="1754467517">
      <w:bodyDiv w:val="1"/>
      <w:marLeft w:val="0"/>
      <w:marRight w:val="0"/>
      <w:marTop w:val="0"/>
      <w:marBottom w:val="0"/>
      <w:divBdr>
        <w:top w:val="none" w:sz="0" w:space="0" w:color="auto"/>
        <w:left w:val="none" w:sz="0" w:space="0" w:color="auto"/>
        <w:bottom w:val="none" w:sz="0" w:space="0" w:color="auto"/>
        <w:right w:val="none" w:sz="0" w:space="0" w:color="auto"/>
      </w:divBdr>
      <w:divsChild>
        <w:div w:id="602148072">
          <w:marLeft w:val="0"/>
          <w:marRight w:val="0"/>
          <w:marTop w:val="0"/>
          <w:marBottom w:val="0"/>
          <w:divBdr>
            <w:top w:val="none" w:sz="0" w:space="0" w:color="auto"/>
            <w:left w:val="none" w:sz="0" w:space="0" w:color="auto"/>
            <w:bottom w:val="none" w:sz="0" w:space="0" w:color="auto"/>
            <w:right w:val="none" w:sz="0" w:space="0" w:color="auto"/>
          </w:divBdr>
        </w:div>
        <w:div w:id="832911028">
          <w:marLeft w:val="0"/>
          <w:marRight w:val="0"/>
          <w:marTop w:val="0"/>
          <w:marBottom w:val="0"/>
          <w:divBdr>
            <w:top w:val="none" w:sz="0" w:space="0" w:color="auto"/>
            <w:left w:val="none" w:sz="0" w:space="0" w:color="auto"/>
            <w:bottom w:val="none" w:sz="0" w:space="0" w:color="auto"/>
            <w:right w:val="none" w:sz="0" w:space="0" w:color="auto"/>
          </w:divBdr>
        </w:div>
        <w:div w:id="861943927">
          <w:marLeft w:val="0"/>
          <w:marRight w:val="0"/>
          <w:marTop w:val="0"/>
          <w:marBottom w:val="0"/>
          <w:divBdr>
            <w:top w:val="none" w:sz="0" w:space="0" w:color="auto"/>
            <w:left w:val="none" w:sz="0" w:space="0" w:color="auto"/>
            <w:bottom w:val="none" w:sz="0" w:space="0" w:color="auto"/>
            <w:right w:val="none" w:sz="0" w:space="0" w:color="auto"/>
          </w:divBdr>
        </w:div>
        <w:div w:id="1474056120">
          <w:marLeft w:val="0"/>
          <w:marRight w:val="0"/>
          <w:marTop w:val="0"/>
          <w:marBottom w:val="0"/>
          <w:divBdr>
            <w:top w:val="none" w:sz="0" w:space="0" w:color="auto"/>
            <w:left w:val="none" w:sz="0" w:space="0" w:color="auto"/>
            <w:bottom w:val="none" w:sz="0" w:space="0" w:color="auto"/>
            <w:right w:val="none" w:sz="0" w:space="0" w:color="auto"/>
          </w:divBdr>
        </w:div>
      </w:divsChild>
    </w:div>
    <w:div w:id="1765228469">
      <w:bodyDiv w:val="1"/>
      <w:marLeft w:val="0"/>
      <w:marRight w:val="0"/>
      <w:marTop w:val="0"/>
      <w:marBottom w:val="0"/>
      <w:divBdr>
        <w:top w:val="none" w:sz="0" w:space="0" w:color="auto"/>
        <w:left w:val="none" w:sz="0" w:space="0" w:color="auto"/>
        <w:bottom w:val="none" w:sz="0" w:space="0" w:color="auto"/>
        <w:right w:val="none" w:sz="0" w:space="0" w:color="auto"/>
      </w:divBdr>
    </w:div>
    <w:div w:id="1774592199">
      <w:bodyDiv w:val="1"/>
      <w:marLeft w:val="0"/>
      <w:marRight w:val="0"/>
      <w:marTop w:val="0"/>
      <w:marBottom w:val="0"/>
      <w:divBdr>
        <w:top w:val="none" w:sz="0" w:space="0" w:color="auto"/>
        <w:left w:val="none" w:sz="0" w:space="0" w:color="auto"/>
        <w:bottom w:val="none" w:sz="0" w:space="0" w:color="auto"/>
        <w:right w:val="none" w:sz="0" w:space="0" w:color="auto"/>
      </w:divBdr>
    </w:div>
    <w:div w:id="1781298947">
      <w:bodyDiv w:val="1"/>
      <w:marLeft w:val="0"/>
      <w:marRight w:val="0"/>
      <w:marTop w:val="0"/>
      <w:marBottom w:val="0"/>
      <w:divBdr>
        <w:top w:val="none" w:sz="0" w:space="0" w:color="auto"/>
        <w:left w:val="none" w:sz="0" w:space="0" w:color="auto"/>
        <w:bottom w:val="none" w:sz="0" w:space="0" w:color="auto"/>
        <w:right w:val="none" w:sz="0" w:space="0" w:color="auto"/>
      </w:divBdr>
    </w:div>
    <w:div w:id="1783105835">
      <w:bodyDiv w:val="1"/>
      <w:marLeft w:val="0"/>
      <w:marRight w:val="0"/>
      <w:marTop w:val="0"/>
      <w:marBottom w:val="0"/>
      <w:divBdr>
        <w:top w:val="none" w:sz="0" w:space="0" w:color="auto"/>
        <w:left w:val="none" w:sz="0" w:space="0" w:color="auto"/>
        <w:bottom w:val="none" w:sz="0" w:space="0" w:color="auto"/>
        <w:right w:val="none" w:sz="0" w:space="0" w:color="auto"/>
      </w:divBdr>
    </w:div>
    <w:div w:id="1787112632">
      <w:bodyDiv w:val="1"/>
      <w:marLeft w:val="0"/>
      <w:marRight w:val="0"/>
      <w:marTop w:val="0"/>
      <w:marBottom w:val="0"/>
      <w:divBdr>
        <w:top w:val="none" w:sz="0" w:space="0" w:color="auto"/>
        <w:left w:val="none" w:sz="0" w:space="0" w:color="auto"/>
        <w:bottom w:val="none" w:sz="0" w:space="0" w:color="auto"/>
        <w:right w:val="none" w:sz="0" w:space="0" w:color="auto"/>
      </w:divBdr>
    </w:div>
    <w:div w:id="1808929554">
      <w:bodyDiv w:val="1"/>
      <w:marLeft w:val="0"/>
      <w:marRight w:val="0"/>
      <w:marTop w:val="0"/>
      <w:marBottom w:val="0"/>
      <w:divBdr>
        <w:top w:val="none" w:sz="0" w:space="0" w:color="auto"/>
        <w:left w:val="none" w:sz="0" w:space="0" w:color="auto"/>
        <w:bottom w:val="none" w:sz="0" w:space="0" w:color="auto"/>
        <w:right w:val="none" w:sz="0" w:space="0" w:color="auto"/>
      </w:divBdr>
      <w:divsChild>
        <w:div w:id="1998879878">
          <w:marLeft w:val="0"/>
          <w:marRight w:val="0"/>
          <w:marTop w:val="0"/>
          <w:marBottom w:val="0"/>
          <w:divBdr>
            <w:top w:val="none" w:sz="0" w:space="0" w:color="auto"/>
            <w:left w:val="none" w:sz="0" w:space="0" w:color="auto"/>
            <w:bottom w:val="none" w:sz="0" w:space="0" w:color="auto"/>
            <w:right w:val="none" w:sz="0" w:space="0" w:color="auto"/>
          </w:divBdr>
        </w:div>
        <w:div w:id="1380712621">
          <w:marLeft w:val="0"/>
          <w:marRight w:val="0"/>
          <w:marTop w:val="0"/>
          <w:marBottom w:val="0"/>
          <w:divBdr>
            <w:top w:val="none" w:sz="0" w:space="0" w:color="auto"/>
            <w:left w:val="none" w:sz="0" w:space="0" w:color="auto"/>
            <w:bottom w:val="none" w:sz="0" w:space="0" w:color="auto"/>
            <w:right w:val="none" w:sz="0" w:space="0" w:color="auto"/>
          </w:divBdr>
        </w:div>
      </w:divsChild>
    </w:div>
    <w:div w:id="1812553993">
      <w:bodyDiv w:val="1"/>
      <w:marLeft w:val="0"/>
      <w:marRight w:val="0"/>
      <w:marTop w:val="0"/>
      <w:marBottom w:val="0"/>
      <w:divBdr>
        <w:top w:val="none" w:sz="0" w:space="0" w:color="auto"/>
        <w:left w:val="none" w:sz="0" w:space="0" w:color="auto"/>
        <w:bottom w:val="none" w:sz="0" w:space="0" w:color="auto"/>
        <w:right w:val="none" w:sz="0" w:space="0" w:color="auto"/>
      </w:divBdr>
    </w:div>
    <w:div w:id="1820227009">
      <w:bodyDiv w:val="1"/>
      <w:marLeft w:val="0"/>
      <w:marRight w:val="0"/>
      <w:marTop w:val="0"/>
      <w:marBottom w:val="0"/>
      <w:divBdr>
        <w:top w:val="none" w:sz="0" w:space="0" w:color="auto"/>
        <w:left w:val="none" w:sz="0" w:space="0" w:color="auto"/>
        <w:bottom w:val="none" w:sz="0" w:space="0" w:color="auto"/>
        <w:right w:val="none" w:sz="0" w:space="0" w:color="auto"/>
      </w:divBdr>
    </w:div>
    <w:div w:id="1824226738">
      <w:bodyDiv w:val="1"/>
      <w:marLeft w:val="0"/>
      <w:marRight w:val="0"/>
      <w:marTop w:val="0"/>
      <w:marBottom w:val="0"/>
      <w:divBdr>
        <w:top w:val="none" w:sz="0" w:space="0" w:color="auto"/>
        <w:left w:val="none" w:sz="0" w:space="0" w:color="auto"/>
        <w:bottom w:val="none" w:sz="0" w:space="0" w:color="auto"/>
        <w:right w:val="none" w:sz="0" w:space="0" w:color="auto"/>
      </w:divBdr>
    </w:div>
    <w:div w:id="1852837503">
      <w:bodyDiv w:val="1"/>
      <w:marLeft w:val="0"/>
      <w:marRight w:val="0"/>
      <w:marTop w:val="0"/>
      <w:marBottom w:val="0"/>
      <w:divBdr>
        <w:top w:val="none" w:sz="0" w:space="0" w:color="auto"/>
        <w:left w:val="none" w:sz="0" w:space="0" w:color="auto"/>
        <w:bottom w:val="none" w:sz="0" w:space="0" w:color="auto"/>
        <w:right w:val="none" w:sz="0" w:space="0" w:color="auto"/>
      </w:divBdr>
    </w:div>
    <w:div w:id="1912882995">
      <w:bodyDiv w:val="1"/>
      <w:marLeft w:val="0"/>
      <w:marRight w:val="0"/>
      <w:marTop w:val="0"/>
      <w:marBottom w:val="0"/>
      <w:divBdr>
        <w:top w:val="none" w:sz="0" w:space="0" w:color="auto"/>
        <w:left w:val="none" w:sz="0" w:space="0" w:color="auto"/>
        <w:bottom w:val="none" w:sz="0" w:space="0" w:color="auto"/>
        <w:right w:val="none" w:sz="0" w:space="0" w:color="auto"/>
      </w:divBdr>
    </w:div>
    <w:div w:id="1918860959">
      <w:bodyDiv w:val="1"/>
      <w:marLeft w:val="0"/>
      <w:marRight w:val="0"/>
      <w:marTop w:val="0"/>
      <w:marBottom w:val="0"/>
      <w:divBdr>
        <w:top w:val="none" w:sz="0" w:space="0" w:color="auto"/>
        <w:left w:val="none" w:sz="0" w:space="0" w:color="auto"/>
        <w:bottom w:val="none" w:sz="0" w:space="0" w:color="auto"/>
        <w:right w:val="none" w:sz="0" w:space="0" w:color="auto"/>
      </w:divBdr>
    </w:div>
    <w:div w:id="1930892539">
      <w:bodyDiv w:val="1"/>
      <w:marLeft w:val="0"/>
      <w:marRight w:val="0"/>
      <w:marTop w:val="0"/>
      <w:marBottom w:val="0"/>
      <w:divBdr>
        <w:top w:val="none" w:sz="0" w:space="0" w:color="auto"/>
        <w:left w:val="none" w:sz="0" w:space="0" w:color="auto"/>
        <w:bottom w:val="none" w:sz="0" w:space="0" w:color="auto"/>
        <w:right w:val="none" w:sz="0" w:space="0" w:color="auto"/>
      </w:divBdr>
    </w:div>
    <w:div w:id="1948778951">
      <w:bodyDiv w:val="1"/>
      <w:marLeft w:val="0"/>
      <w:marRight w:val="0"/>
      <w:marTop w:val="0"/>
      <w:marBottom w:val="0"/>
      <w:divBdr>
        <w:top w:val="none" w:sz="0" w:space="0" w:color="auto"/>
        <w:left w:val="none" w:sz="0" w:space="0" w:color="auto"/>
        <w:bottom w:val="none" w:sz="0" w:space="0" w:color="auto"/>
        <w:right w:val="none" w:sz="0" w:space="0" w:color="auto"/>
      </w:divBdr>
    </w:div>
    <w:div w:id="1964190161">
      <w:bodyDiv w:val="1"/>
      <w:marLeft w:val="0"/>
      <w:marRight w:val="0"/>
      <w:marTop w:val="0"/>
      <w:marBottom w:val="0"/>
      <w:divBdr>
        <w:top w:val="none" w:sz="0" w:space="0" w:color="auto"/>
        <w:left w:val="none" w:sz="0" w:space="0" w:color="auto"/>
        <w:bottom w:val="none" w:sz="0" w:space="0" w:color="auto"/>
        <w:right w:val="none" w:sz="0" w:space="0" w:color="auto"/>
      </w:divBdr>
      <w:divsChild>
        <w:div w:id="153647688">
          <w:marLeft w:val="0"/>
          <w:marRight w:val="0"/>
          <w:marTop w:val="0"/>
          <w:marBottom w:val="0"/>
          <w:divBdr>
            <w:top w:val="none" w:sz="0" w:space="0" w:color="auto"/>
            <w:left w:val="none" w:sz="0" w:space="0" w:color="auto"/>
            <w:bottom w:val="none" w:sz="0" w:space="0" w:color="auto"/>
            <w:right w:val="none" w:sz="0" w:space="0" w:color="auto"/>
          </w:divBdr>
        </w:div>
        <w:div w:id="1022584642">
          <w:marLeft w:val="0"/>
          <w:marRight w:val="0"/>
          <w:marTop w:val="0"/>
          <w:marBottom w:val="0"/>
          <w:divBdr>
            <w:top w:val="none" w:sz="0" w:space="0" w:color="auto"/>
            <w:left w:val="none" w:sz="0" w:space="0" w:color="auto"/>
            <w:bottom w:val="none" w:sz="0" w:space="0" w:color="auto"/>
            <w:right w:val="none" w:sz="0" w:space="0" w:color="auto"/>
          </w:divBdr>
        </w:div>
      </w:divsChild>
    </w:div>
    <w:div w:id="1968512196">
      <w:bodyDiv w:val="1"/>
      <w:marLeft w:val="0"/>
      <w:marRight w:val="0"/>
      <w:marTop w:val="0"/>
      <w:marBottom w:val="0"/>
      <w:divBdr>
        <w:top w:val="none" w:sz="0" w:space="0" w:color="auto"/>
        <w:left w:val="none" w:sz="0" w:space="0" w:color="auto"/>
        <w:bottom w:val="none" w:sz="0" w:space="0" w:color="auto"/>
        <w:right w:val="none" w:sz="0" w:space="0" w:color="auto"/>
      </w:divBdr>
    </w:div>
    <w:div w:id="1980528265">
      <w:bodyDiv w:val="1"/>
      <w:marLeft w:val="0"/>
      <w:marRight w:val="0"/>
      <w:marTop w:val="0"/>
      <w:marBottom w:val="0"/>
      <w:divBdr>
        <w:top w:val="none" w:sz="0" w:space="0" w:color="auto"/>
        <w:left w:val="none" w:sz="0" w:space="0" w:color="auto"/>
        <w:bottom w:val="none" w:sz="0" w:space="0" w:color="auto"/>
        <w:right w:val="none" w:sz="0" w:space="0" w:color="auto"/>
      </w:divBdr>
      <w:divsChild>
        <w:div w:id="1162232538">
          <w:marLeft w:val="0"/>
          <w:marRight w:val="0"/>
          <w:marTop w:val="0"/>
          <w:marBottom w:val="0"/>
          <w:divBdr>
            <w:top w:val="none" w:sz="0" w:space="0" w:color="auto"/>
            <w:left w:val="none" w:sz="0" w:space="0" w:color="auto"/>
            <w:bottom w:val="none" w:sz="0" w:space="0" w:color="auto"/>
            <w:right w:val="none" w:sz="0" w:space="0" w:color="auto"/>
          </w:divBdr>
        </w:div>
        <w:div w:id="1269117226">
          <w:marLeft w:val="0"/>
          <w:marRight w:val="0"/>
          <w:marTop w:val="0"/>
          <w:marBottom w:val="0"/>
          <w:divBdr>
            <w:top w:val="none" w:sz="0" w:space="0" w:color="auto"/>
            <w:left w:val="none" w:sz="0" w:space="0" w:color="auto"/>
            <w:bottom w:val="none" w:sz="0" w:space="0" w:color="auto"/>
            <w:right w:val="none" w:sz="0" w:space="0" w:color="auto"/>
          </w:divBdr>
        </w:div>
        <w:div w:id="520434351">
          <w:marLeft w:val="0"/>
          <w:marRight w:val="0"/>
          <w:marTop w:val="0"/>
          <w:marBottom w:val="0"/>
          <w:divBdr>
            <w:top w:val="none" w:sz="0" w:space="0" w:color="auto"/>
            <w:left w:val="none" w:sz="0" w:space="0" w:color="auto"/>
            <w:bottom w:val="none" w:sz="0" w:space="0" w:color="auto"/>
            <w:right w:val="none" w:sz="0" w:space="0" w:color="auto"/>
          </w:divBdr>
        </w:div>
        <w:div w:id="2041319508">
          <w:marLeft w:val="0"/>
          <w:marRight w:val="0"/>
          <w:marTop w:val="0"/>
          <w:marBottom w:val="0"/>
          <w:divBdr>
            <w:top w:val="none" w:sz="0" w:space="0" w:color="auto"/>
            <w:left w:val="none" w:sz="0" w:space="0" w:color="auto"/>
            <w:bottom w:val="none" w:sz="0" w:space="0" w:color="auto"/>
            <w:right w:val="none" w:sz="0" w:space="0" w:color="auto"/>
          </w:divBdr>
        </w:div>
      </w:divsChild>
    </w:div>
    <w:div w:id="1985356424">
      <w:bodyDiv w:val="1"/>
      <w:marLeft w:val="0"/>
      <w:marRight w:val="0"/>
      <w:marTop w:val="0"/>
      <w:marBottom w:val="0"/>
      <w:divBdr>
        <w:top w:val="none" w:sz="0" w:space="0" w:color="auto"/>
        <w:left w:val="none" w:sz="0" w:space="0" w:color="auto"/>
        <w:bottom w:val="none" w:sz="0" w:space="0" w:color="auto"/>
        <w:right w:val="none" w:sz="0" w:space="0" w:color="auto"/>
      </w:divBdr>
    </w:div>
    <w:div w:id="1993291084">
      <w:bodyDiv w:val="1"/>
      <w:marLeft w:val="0"/>
      <w:marRight w:val="0"/>
      <w:marTop w:val="0"/>
      <w:marBottom w:val="0"/>
      <w:divBdr>
        <w:top w:val="none" w:sz="0" w:space="0" w:color="auto"/>
        <w:left w:val="none" w:sz="0" w:space="0" w:color="auto"/>
        <w:bottom w:val="none" w:sz="0" w:space="0" w:color="auto"/>
        <w:right w:val="none" w:sz="0" w:space="0" w:color="auto"/>
      </w:divBdr>
    </w:div>
    <w:div w:id="2001615704">
      <w:bodyDiv w:val="1"/>
      <w:marLeft w:val="0"/>
      <w:marRight w:val="0"/>
      <w:marTop w:val="0"/>
      <w:marBottom w:val="0"/>
      <w:divBdr>
        <w:top w:val="none" w:sz="0" w:space="0" w:color="auto"/>
        <w:left w:val="none" w:sz="0" w:space="0" w:color="auto"/>
        <w:bottom w:val="none" w:sz="0" w:space="0" w:color="auto"/>
        <w:right w:val="none" w:sz="0" w:space="0" w:color="auto"/>
      </w:divBdr>
    </w:div>
    <w:div w:id="2007828674">
      <w:bodyDiv w:val="1"/>
      <w:marLeft w:val="0"/>
      <w:marRight w:val="0"/>
      <w:marTop w:val="0"/>
      <w:marBottom w:val="0"/>
      <w:divBdr>
        <w:top w:val="none" w:sz="0" w:space="0" w:color="auto"/>
        <w:left w:val="none" w:sz="0" w:space="0" w:color="auto"/>
        <w:bottom w:val="none" w:sz="0" w:space="0" w:color="auto"/>
        <w:right w:val="none" w:sz="0" w:space="0" w:color="auto"/>
      </w:divBdr>
      <w:divsChild>
        <w:div w:id="1987511957">
          <w:marLeft w:val="0"/>
          <w:marRight w:val="0"/>
          <w:marTop w:val="0"/>
          <w:marBottom w:val="0"/>
          <w:divBdr>
            <w:top w:val="none" w:sz="0" w:space="0" w:color="auto"/>
            <w:left w:val="none" w:sz="0" w:space="0" w:color="auto"/>
            <w:bottom w:val="none" w:sz="0" w:space="0" w:color="auto"/>
            <w:right w:val="none" w:sz="0" w:space="0" w:color="auto"/>
          </w:divBdr>
        </w:div>
        <w:div w:id="329723877">
          <w:marLeft w:val="0"/>
          <w:marRight w:val="0"/>
          <w:marTop w:val="0"/>
          <w:marBottom w:val="0"/>
          <w:divBdr>
            <w:top w:val="none" w:sz="0" w:space="0" w:color="auto"/>
            <w:left w:val="none" w:sz="0" w:space="0" w:color="auto"/>
            <w:bottom w:val="none" w:sz="0" w:space="0" w:color="auto"/>
            <w:right w:val="none" w:sz="0" w:space="0" w:color="auto"/>
          </w:divBdr>
        </w:div>
      </w:divsChild>
    </w:div>
    <w:div w:id="2012903529">
      <w:bodyDiv w:val="1"/>
      <w:marLeft w:val="0"/>
      <w:marRight w:val="0"/>
      <w:marTop w:val="0"/>
      <w:marBottom w:val="0"/>
      <w:divBdr>
        <w:top w:val="none" w:sz="0" w:space="0" w:color="auto"/>
        <w:left w:val="none" w:sz="0" w:space="0" w:color="auto"/>
        <w:bottom w:val="none" w:sz="0" w:space="0" w:color="auto"/>
        <w:right w:val="none" w:sz="0" w:space="0" w:color="auto"/>
      </w:divBdr>
      <w:divsChild>
        <w:div w:id="443889572">
          <w:marLeft w:val="0"/>
          <w:marRight w:val="0"/>
          <w:marTop w:val="0"/>
          <w:marBottom w:val="0"/>
          <w:divBdr>
            <w:top w:val="none" w:sz="0" w:space="0" w:color="auto"/>
            <w:left w:val="none" w:sz="0" w:space="0" w:color="auto"/>
            <w:bottom w:val="none" w:sz="0" w:space="0" w:color="auto"/>
            <w:right w:val="none" w:sz="0" w:space="0" w:color="auto"/>
          </w:divBdr>
        </w:div>
        <w:div w:id="385876278">
          <w:marLeft w:val="0"/>
          <w:marRight w:val="0"/>
          <w:marTop w:val="0"/>
          <w:marBottom w:val="0"/>
          <w:divBdr>
            <w:top w:val="none" w:sz="0" w:space="0" w:color="auto"/>
            <w:left w:val="none" w:sz="0" w:space="0" w:color="auto"/>
            <w:bottom w:val="none" w:sz="0" w:space="0" w:color="auto"/>
            <w:right w:val="none" w:sz="0" w:space="0" w:color="auto"/>
          </w:divBdr>
        </w:div>
      </w:divsChild>
    </w:div>
    <w:div w:id="2013026340">
      <w:bodyDiv w:val="1"/>
      <w:marLeft w:val="0"/>
      <w:marRight w:val="0"/>
      <w:marTop w:val="0"/>
      <w:marBottom w:val="0"/>
      <w:divBdr>
        <w:top w:val="none" w:sz="0" w:space="0" w:color="auto"/>
        <w:left w:val="none" w:sz="0" w:space="0" w:color="auto"/>
        <w:bottom w:val="none" w:sz="0" w:space="0" w:color="auto"/>
        <w:right w:val="none" w:sz="0" w:space="0" w:color="auto"/>
      </w:divBdr>
    </w:div>
    <w:div w:id="2027710774">
      <w:bodyDiv w:val="1"/>
      <w:marLeft w:val="0"/>
      <w:marRight w:val="0"/>
      <w:marTop w:val="0"/>
      <w:marBottom w:val="0"/>
      <w:divBdr>
        <w:top w:val="none" w:sz="0" w:space="0" w:color="auto"/>
        <w:left w:val="none" w:sz="0" w:space="0" w:color="auto"/>
        <w:bottom w:val="none" w:sz="0" w:space="0" w:color="auto"/>
        <w:right w:val="none" w:sz="0" w:space="0" w:color="auto"/>
      </w:divBdr>
      <w:divsChild>
        <w:div w:id="231545415">
          <w:marLeft w:val="0"/>
          <w:marRight w:val="0"/>
          <w:marTop w:val="0"/>
          <w:marBottom w:val="0"/>
          <w:divBdr>
            <w:top w:val="none" w:sz="0" w:space="0" w:color="auto"/>
            <w:left w:val="none" w:sz="0" w:space="0" w:color="auto"/>
            <w:bottom w:val="none" w:sz="0" w:space="0" w:color="auto"/>
            <w:right w:val="none" w:sz="0" w:space="0" w:color="auto"/>
          </w:divBdr>
        </w:div>
        <w:div w:id="895315842">
          <w:marLeft w:val="0"/>
          <w:marRight w:val="0"/>
          <w:marTop w:val="0"/>
          <w:marBottom w:val="0"/>
          <w:divBdr>
            <w:top w:val="none" w:sz="0" w:space="0" w:color="auto"/>
            <w:left w:val="none" w:sz="0" w:space="0" w:color="auto"/>
            <w:bottom w:val="none" w:sz="0" w:space="0" w:color="auto"/>
            <w:right w:val="none" w:sz="0" w:space="0" w:color="auto"/>
          </w:divBdr>
        </w:div>
      </w:divsChild>
    </w:div>
    <w:div w:id="2031104047">
      <w:bodyDiv w:val="1"/>
      <w:marLeft w:val="0"/>
      <w:marRight w:val="0"/>
      <w:marTop w:val="0"/>
      <w:marBottom w:val="0"/>
      <w:divBdr>
        <w:top w:val="none" w:sz="0" w:space="0" w:color="auto"/>
        <w:left w:val="none" w:sz="0" w:space="0" w:color="auto"/>
        <w:bottom w:val="none" w:sz="0" w:space="0" w:color="auto"/>
        <w:right w:val="none" w:sz="0" w:space="0" w:color="auto"/>
      </w:divBdr>
    </w:div>
    <w:div w:id="2044551218">
      <w:bodyDiv w:val="1"/>
      <w:marLeft w:val="0"/>
      <w:marRight w:val="0"/>
      <w:marTop w:val="0"/>
      <w:marBottom w:val="0"/>
      <w:divBdr>
        <w:top w:val="none" w:sz="0" w:space="0" w:color="auto"/>
        <w:left w:val="none" w:sz="0" w:space="0" w:color="auto"/>
        <w:bottom w:val="none" w:sz="0" w:space="0" w:color="auto"/>
        <w:right w:val="none" w:sz="0" w:space="0" w:color="auto"/>
      </w:divBdr>
    </w:div>
    <w:div w:id="2067296098">
      <w:bodyDiv w:val="1"/>
      <w:marLeft w:val="0"/>
      <w:marRight w:val="0"/>
      <w:marTop w:val="0"/>
      <w:marBottom w:val="0"/>
      <w:divBdr>
        <w:top w:val="none" w:sz="0" w:space="0" w:color="auto"/>
        <w:left w:val="none" w:sz="0" w:space="0" w:color="auto"/>
        <w:bottom w:val="none" w:sz="0" w:space="0" w:color="auto"/>
        <w:right w:val="none" w:sz="0" w:space="0" w:color="auto"/>
      </w:divBdr>
    </w:div>
    <w:div w:id="2068600203">
      <w:bodyDiv w:val="1"/>
      <w:marLeft w:val="0"/>
      <w:marRight w:val="0"/>
      <w:marTop w:val="0"/>
      <w:marBottom w:val="0"/>
      <w:divBdr>
        <w:top w:val="none" w:sz="0" w:space="0" w:color="auto"/>
        <w:left w:val="none" w:sz="0" w:space="0" w:color="auto"/>
        <w:bottom w:val="none" w:sz="0" w:space="0" w:color="auto"/>
        <w:right w:val="none" w:sz="0" w:space="0" w:color="auto"/>
      </w:divBdr>
    </w:div>
    <w:div w:id="2085445041">
      <w:bodyDiv w:val="1"/>
      <w:marLeft w:val="0"/>
      <w:marRight w:val="0"/>
      <w:marTop w:val="0"/>
      <w:marBottom w:val="0"/>
      <w:divBdr>
        <w:top w:val="none" w:sz="0" w:space="0" w:color="auto"/>
        <w:left w:val="none" w:sz="0" w:space="0" w:color="auto"/>
        <w:bottom w:val="none" w:sz="0" w:space="0" w:color="auto"/>
        <w:right w:val="none" w:sz="0" w:space="0" w:color="auto"/>
      </w:divBdr>
    </w:div>
    <w:div w:id="2090226784">
      <w:bodyDiv w:val="1"/>
      <w:marLeft w:val="0"/>
      <w:marRight w:val="0"/>
      <w:marTop w:val="0"/>
      <w:marBottom w:val="0"/>
      <w:divBdr>
        <w:top w:val="none" w:sz="0" w:space="0" w:color="auto"/>
        <w:left w:val="none" w:sz="0" w:space="0" w:color="auto"/>
        <w:bottom w:val="none" w:sz="0" w:space="0" w:color="auto"/>
        <w:right w:val="none" w:sz="0" w:space="0" w:color="auto"/>
      </w:divBdr>
    </w:div>
    <w:div w:id="2100520891">
      <w:bodyDiv w:val="1"/>
      <w:marLeft w:val="0"/>
      <w:marRight w:val="0"/>
      <w:marTop w:val="0"/>
      <w:marBottom w:val="0"/>
      <w:divBdr>
        <w:top w:val="none" w:sz="0" w:space="0" w:color="auto"/>
        <w:left w:val="none" w:sz="0" w:space="0" w:color="auto"/>
        <w:bottom w:val="none" w:sz="0" w:space="0" w:color="auto"/>
        <w:right w:val="none" w:sz="0" w:space="0" w:color="auto"/>
      </w:divBdr>
    </w:div>
    <w:div w:id="21307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00lex/lex20/lexexpert.aspx?lex4=29625&amp;cod=4&amp;poz=21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BECE-B183-470B-9AA7-F5D98D28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2177</TotalTime>
  <Pages>32</Pages>
  <Words>14180</Words>
  <Characters>80828</Characters>
  <Application>Microsoft Office Word</Application>
  <DocSecurity>0</DocSecurity>
  <Lines>673</Lines>
  <Paragraphs>189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ArtAteliers</dc:creator>
  <cp:keywords/>
  <dc:description/>
  <cp:lastModifiedBy>Tudor Mihai Vulpe</cp:lastModifiedBy>
  <cp:revision>14</cp:revision>
  <cp:lastPrinted>2025-12-18T07:07:00Z</cp:lastPrinted>
  <dcterms:created xsi:type="dcterms:W3CDTF">2025-08-05T09:09:00Z</dcterms:created>
  <dcterms:modified xsi:type="dcterms:W3CDTF">2025-12-30T14:05:00Z</dcterms:modified>
</cp:coreProperties>
</file>