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41BFF" w14:textId="77777777" w:rsidR="00AA3700" w:rsidRPr="00DB1FF6" w:rsidRDefault="00AA3700" w:rsidP="005E0DA1">
      <w:pPr>
        <w:jc w:val="center"/>
        <w:rPr>
          <w:rFonts w:ascii="Trebuchet MS" w:eastAsia="Times New Roman" w:hAnsi="Trebuchet MS" w:cs="Times New Roman"/>
          <w:b/>
          <w:sz w:val="22"/>
          <w:szCs w:val="22"/>
        </w:rPr>
      </w:pPr>
      <w:bookmarkStart w:id="0" w:name="_Toc187297266"/>
      <w:bookmarkStart w:id="1" w:name="_Toc187305879"/>
      <w:r w:rsidRPr="00DB1FF6">
        <w:rPr>
          <w:rFonts w:ascii="Trebuchet MS" w:eastAsia="Times New Roman" w:hAnsi="Trebuchet MS" w:cs="Times New Roman"/>
          <w:b/>
          <w:sz w:val="22"/>
          <w:szCs w:val="22"/>
        </w:rPr>
        <w:t>FORMULARE</w:t>
      </w:r>
    </w:p>
    <w:p w14:paraId="66F2B331" w14:textId="77777777" w:rsidR="00AA3700" w:rsidRPr="00DB1FF6" w:rsidRDefault="00AA3700" w:rsidP="005E0DA1">
      <w:pPr>
        <w:jc w:val="left"/>
        <w:rPr>
          <w:rFonts w:ascii="Trebuchet MS" w:eastAsia="Times New Roman" w:hAnsi="Trebuchet MS" w:cs="Times New Roman"/>
          <w:b/>
          <w:sz w:val="22"/>
          <w:szCs w:val="22"/>
        </w:rPr>
      </w:pPr>
    </w:p>
    <w:p w14:paraId="07D1496E" w14:textId="77777777" w:rsidR="00AA3700" w:rsidRPr="00DB1FF6" w:rsidRDefault="00AA3700" w:rsidP="005E0DA1">
      <w:pPr>
        <w:ind w:left="2970" w:hanging="2970"/>
        <w:jc w:val="left"/>
        <w:rPr>
          <w:rFonts w:ascii="Trebuchet MS" w:eastAsia="Times New Roman" w:hAnsi="Trebuchet MS" w:cs="Times New Roman"/>
          <w:b/>
          <w:sz w:val="22"/>
          <w:szCs w:val="22"/>
        </w:rPr>
      </w:pPr>
    </w:p>
    <w:p w14:paraId="02FAB74A" w14:textId="3A9F17E5" w:rsidR="00AA3700" w:rsidRPr="00DB1FF6" w:rsidRDefault="00AA3700" w:rsidP="003F2CE1">
      <w:pPr>
        <w:spacing w:line="360" w:lineRule="auto"/>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ab/>
        <w:t xml:space="preserve">Secțiunea </w:t>
      </w:r>
      <w:r w:rsidRPr="00DB1FF6">
        <w:rPr>
          <w:rFonts w:ascii="Trebuchet MS" w:eastAsia="Times New Roman" w:hAnsi="Trebuchet MS" w:cs="Times New Roman"/>
          <w:bCs/>
          <w:sz w:val="22"/>
          <w:szCs w:val="22"/>
          <w:u w:val="single"/>
          <w:lang w:eastAsia="ro-RO"/>
        </w:rPr>
        <w:t>Formulare</w:t>
      </w:r>
      <w:r w:rsidRPr="00DB1FF6">
        <w:rPr>
          <w:rFonts w:ascii="Trebuchet MS" w:eastAsia="Times New Roman" w:hAnsi="Trebuchet MS" w:cs="Times New Roman"/>
          <w:bCs/>
          <w:sz w:val="22"/>
          <w:szCs w:val="22"/>
          <w:lang w:eastAsia="ro-RO"/>
        </w:rPr>
        <w:t xml:space="preserve"> conține formularele destinate, pe de o parte, să faciliteze elaborarea </w:t>
      </w:r>
      <w:proofErr w:type="spellStart"/>
      <w:r w:rsidRPr="00DB1FF6">
        <w:rPr>
          <w:rFonts w:ascii="Trebuchet MS" w:eastAsia="Times New Roman" w:hAnsi="Trebuchet MS" w:cs="Times New Roman"/>
          <w:bCs/>
          <w:sz w:val="22"/>
          <w:szCs w:val="22"/>
          <w:lang w:eastAsia="ro-RO"/>
        </w:rPr>
        <w:t>şi</w:t>
      </w:r>
      <w:proofErr w:type="spellEnd"/>
      <w:r w:rsidRPr="00DB1FF6">
        <w:rPr>
          <w:rFonts w:ascii="Trebuchet MS" w:eastAsia="Times New Roman" w:hAnsi="Trebuchet MS" w:cs="Times New Roman"/>
          <w:bCs/>
          <w:sz w:val="22"/>
          <w:szCs w:val="22"/>
          <w:lang w:eastAsia="ro-RO"/>
        </w:rPr>
        <w:t xml:space="preserve"> prezentarea ofertei </w:t>
      </w:r>
      <w:proofErr w:type="spellStart"/>
      <w:r w:rsidRPr="00DB1FF6">
        <w:rPr>
          <w:rFonts w:ascii="Trebuchet MS" w:eastAsia="Times New Roman" w:hAnsi="Trebuchet MS" w:cs="Times New Roman"/>
          <w:bCs/>
          <w:sz w:val="22"/>
          <w:szCs w:val="22"/>
          <w:lang w:eastAsia="ro-RO"/>
        </w:rPr>
        <w:t>şi</w:t>
      </w:r>
      <w:proofErr w:type="spellEnd"/>
      <w:r w:rsidRPr="00DB1FF6">
        <w:rPr>
          <w:rFonts w:ascii="Trebuchet MS" w:eastAsia="Times New Roman" w:hAnsi="Trebuchet MS" w:cs="Times New Roman"/>
          <w:bCs/>
          <w:sz w:val="22"/>
          <w:szCs w:val="22"/>
          <w:lang w:eastAsia="ro-RO"/>
        </w:rPr>
        <w:t xml:space="preserve"> a documentelor care o </w:t>
      </w:r>
      <w:r w:rsidR="00A60DA5" w:rsidRPr="00DB1FF6">
        <w:rPr>
          <w:rFonts w:ascii="Trebuchet MS" w:eastAsia="Times New Roman" w:hAnsi="Trebuchet MS" w:cs="Times New Roman"/>
          <w:bCs/>
          <w:sz w:val="22"/>
          <w:szCs w:val="22"/>
          <w:lang w:eastAsia="ro-RO"/>
        </w:rPr>
        <w:t>însoțesc</w:t>
      </w:r>
      <w:r w:rsidRPr="00DB1FF6">
        <w:rPr>
          <w:rFonts w:ascii="Trebuchet MS" w:eastAsia="Times New Roman" w:hAnsi="Trebuchet MS" w:cs="Times New Roman"/>
          <w:bCs/>
          <w:sz w:val="22"/>
          <w:szCs w:val="22"/>
          <w:lang w:eastAsia="ro-RO"/>
        </w:rPr>
        <w:t xml:space="preserve"> </w:t>
      </w:r>
      <w:proofErr w:type="spellStart"/>
      <w:r w:rsidRPr="00DB1FF6">
        <w:rPr>
          <w:rFonts w:ascii="Trebuchet MS" w:eastAsia="Times New Roman" w:hAnsi="Trebuchet MS" w:cs="Times New Roman"/>
          <w:bCs/>
          <w:sz w:val="22"/>
          <w:szCs w:val="22"/>
          <w:lang w:eastAsia="ro-RO"/>
        </w:rPr>
        <w:t>şi</w:t>
      </w:r>
      <w:proofErr w:type="spellEnd"/>
      <w:r w:rsidRPr="00DB1FF6">
        <w:rPr>
          <w:rFonts w:ascii="Trebuchet MS" w:eastAsia="Times New Roman" w:hAnsi="Trebuchet MS" w:cs="Times New Roman"/>
          <w:bCs/>
          <w:sz w:val="22"/>
          <w:szCs w:val="22"/>
          <w:lang w:eastAsia="ro-RO"/>
        </w:rPr>
        <w:t>, pe de altă parte, să permită comisiei de evaluare</w:t>
      </w:r>
      <w:r w:rsidRPr="00DB1FF6">
        <w:rPr>
          <w:rFonts w:ascii="Trebuchet MS" w:eastAsia="Times New Roman" w:hAnsi="Trebuchet MS" w:cs="Times New Roman"/>
          <w:bCs/>
          <w:color w:val="000000"/>
          <w:sz w:val="22"/>
          <w:szCs w:val="22"/>
        </w:rPr>
        <w:t xml:space="preserve"> </w:t>
      </w:r>
      <w:r w:rsidRPr="00DB1FF6">
        <w:rPr>
          <w:rFonts w:ascii="Trebuchet MS" w:eastAsia="Times New Roman" w:hAnsi="Trebuchet MS" w:cs="Times New Roman"/>
          <w:bCs/>
          <w:sz w:val="22"/>
          <w:szCs w:val="22"/>
          <w:lang w:eastAsia="ro-RO"/>
        </w:rPr>
        <w:t xml:space="preserve">examinarea </w:t>
      </w:r>
      <w:proofErr w:type="spellStart"/>
      <w:r w:rsidRPr="00DB1FF6">
        <w:rPr>
          <w:rFonts w:ascii="Trebuchet MS" w:eastAsia="Times New Roman" w:hAnsi="Trebuchet MS" w:cs="Times New Roman"/>
          <w:bCs/>
          <w:sz w:val="22"/>
          <w:szCs w:val="22"/>
          <w:lang w:eastAsia="ro-RO"/>
        </w:rPr>
        <w:t>şi</w:t>
      </w:r>
      <w:proofErr w:type="spellEnd"/>
      <w:r w:rsidRPr="00DB1FF6">
        <w:rPr>
          <w:rFonts w:ascii="Trebuchet MS" w:eastAsia="Times New Roman" w:hAnsi="Trebuchet MS" w:cs="Times New Roman"/>
          <w:bCs/>
          <w:sz w:val="22"/>
          <w:szCs w:val="22"/>
          <w:lang w:eastAsia="ro-RO"/>
        </w:rPr>
        <w:t xml:space="preserve"> evaluarea rapidă </w:t>
      </w:r>
      <w:proofErr w:type="spellStart"/>
      <w:r w:rsidRPr="00DB1FF6">
        <w:rPr>
          <w:rFonts w:ascii="Trebuchet MS" w:eastAsia="Times New Roman" w:hAnsi="Trebuchet MS" w:cs="Times New Roman"/>
          <w:bCs/>
          <w:sz w:val="22"/>
          <w:szCs w:val="22"/>
          <w:lang w:eastAsia="ro-RO"/>
        </w:rPr>
        <w:t>şi</w:t>
      </w:r>
      <w:proofErr w:type="spellEnd"/>
      <w:r w:rsidRPr="00DB1FF6">
        <w:rPr>
          <w:rFonts w:ascii="Trebuchet MS" w:eastAsia="Times New Roman" w:hAnsi="Trebuchet MS" w:cs="Times New Roman"/>
          <w:bCs/>
          <w:sz w:val="22"/>
          <w:szCs w:val="22"/>
          <w:lang w:eastAsia="ro-RO"/>
        </w:rPr>
        <w:t xml:space="preserve"> corectă a tuturor ofertelor depuse. </w:t>
      </w:r>
    </w:p>
    <w:p w14:paraId="67563971" w14:textId="1C4C170D" w:rsidR="00AA3700" w:rsidRPr="00DB1FF6" w:rsidRDefault="00AA3700" w:rsidP="003F2CE1">
      <w:pPr>
        <w:spacing w:line="360" w:lineRule="auto"/>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ab/>
        <w:t xml:space="preserve">Fiecare ofertant care participă, în mod individual sau ca asociat, la procedura pentru atribuirea contractului de </w:t>
      </w:r>
      <w:proofErr w:type="spellStart"/>
      <w:r w:rsidRPr="00DB1FF6">
        <w:rPr>
          <w:rFonts w:ascii="Trebuchet MS" w:eastAsia="Times New Roman" w:hAnsi="Trebuchet MS" w:cs="Times New Roman"/>
          <w:bCs/>
          <w:sz w:val="22"/>
          <w:szCs w:val="22"/>
          <w:lang w:eastAsia="ro-RO"/>
        </w:rPr>
        <w:t>achiziţie</w:t>
      </w:r>
      <w:proofErr w:type="spellEnd"/>
      <w:r w:rsidRPr="00DB1FF6">
        <w:rPr>
          <w:rFonts w:ascii="Trebuchet MS" w:eastAsia="Times New Roman" w:hAnsi="Trebuchet MS" w:cs="Times New Roman"/>
          <w:bCs/>
          <w:sz w:val="22"/>
          <w:szCs w:val="22"/>
          <w:lang w:eastAsia="ro-RO"/>
        </w:rPr>
        <w:t xml:space="preserve"> publică are </w:t>
      </w:r>
      <w:r w:rsidR="00A60DA5" w:rsidRPr="00DB1FF6">
        <w:rPr>
          <w:rFonts w:ascii="Trebuchet MS" w:eastAsia="Times New Roman" w:hAnsi="Trebuchet MS" w:cs="Times New Roman"/>
          <w:bCs/>
          <w:sz w:val="22"/>
          <w:szCs w:val="22"/>
          <w:lang w:eastAsia="ro-RO"/>
        </w:rPr>
        <w:t>obligația</w:t>
      </w:r>
      <w:r w:rsidRPr="00DB1FF6">
        <w:rPr>
          <w:rFonts w:ascii="Trebuchet MS" w:eastAsia="Times New Roman" w:hAnsi="Trebuchet MS" w:cs="Times New Roman"/>
          <w:bCs/>
          <w:sz w:val="22"/>
          <w:szCs w:val="22"/>
          <w:lang w:eastAsia="ro-RO"/>
        </w:rPr>
        <w:t xml:space="preserve"> de a prezenta formularele prevăzute în cadrul acestei secțiuni, completate în mod corespunzător </w:t>
      </w:r>
      <w:proofErr w:type="spellStart"/>
      <w:r w:rsidRPr="00DB1FF6">
        <w:rPr>
          <w:rFonts w:ascii="Trebuchet MS" w:eastAsia="Times New Roman" w:hAnsi="Trebuchet MS" w:cs="Times New Roman"/>
          <w:bCs/>
          <w:sz w:val="22"/>
          <w:szCs w:val="22"/>
          <w:lang w:eastAsia="ro-RO"/>
        </w:rPr>
        <w:t>şi</w:t>
      </w:r>
      <w:proofErr w:type="spellEnd"/>
      <w:r w:rsidRPr="00DB1FF6">
        <w:rPr>
          <w:rFonts w:ascii="Trebuchet MS" w:eastAsia="Times New Roman" w:hAnsi="Trebuchet MS" w:cs="Times New Roman"/>
          <w:bCs/>
          <w:sz w:val="22"/>
          <w:szCs w:val="22"/>
          <w:lang w:eastAsia="ro-RO"/>
        </w:rPr>
        <w:t xml:space="preserve"> semnate de persoanele autorizate. </w:t>
      </w:r>
    </w:p>
    <w:p w14:paraId="76CAED4F" w14:textId="77777777" w:rsidR="005E0DA1" w:rsidRPr="00DB1FF6" w:rsidRDefault="005E0DA1" w:rsidP="005E0DA1">
      <w:pPr>
        <w:rPr>
          <w:rFonts w:ascii="Trebuchet MS" w:eastAsia="Times New Roman" w:hAnsi="Trebuchet MS" w:cs="Times New Roman"/>
          <w:b/>
          <w:sz w:val="22"/>
          <w:szCs w:val="22"/>
          <w:u w:val="single"/>
          <w:lang w:eastAsia="ro-RO"/>
        </w:rPr>
      </w:pPr>
    </w:p>
    <w:p w14:paraId="71E6A0A8" w14:textId="61FEE76F" w:rsidR="00AA3700" w:rsidRPr="00DB1FF6" w:rsidRDefault="00AA3700" w:rsidP="005E0DA1">
      <w:pPr>
        <w:rPr>
          <w:rFonts w:ascii="Trebuchet MS" w:eastAsia="Times New Roman" w:hAnsi="Trebuchet MS" w:cs="Times New Roman"/>
          <w:b/>
          <w:sz w:val="22"/>
          <w:szCs w:val="22"/>
          <w:lang w:eastAsia="ro-RO"/>
        </w:rPr>
      </w:pPr>
      <w:r w:rsidRPr="00DB1FF6">
        <w:rPr>
          <w:rFonts w:ascii="Trebuchet MS" w:eastAsia="Times New Roman" w:hAnsi="Trebuchet MS" w:cs="Times New Roman"/>
          <w:b/>
          <w:sz w:val="22"/>
          <w:szCs w:val="22"/>
          <w:u w:val="single"/>
          <w:lang w:eastAsia="ro-RO"/>
        </w:rPr>
        <w:t>FORMULARE</w:t>
      </w:r>
      <w:r w:rsidRPr="00DB1FF6">
        <w:rPr>
          <w:rFonts w:ascii="Trebuchet MS" w:eastAsia="Times New Roman" w:hAnsi="Trebuchet MS" w:cs="Times New Roman"/>
          <w:b/>
          <w:sz w:val="22"/>
          <w:szCs w:val="22"/>
          <w:lang w:eastAsia="ro-RO"/>
        </w:rPr>
        <w:t>:</w:t>
      </w:r>
    </w:p>
    <w:p w14:paraId="0B01715B" w14:textId="77777777" w:rsidR="005E0DA1" w:rsidRPr="00DB1FF6" w:rsidRDefault="005E0DA1" w:rsidP="005E0DA1">
      <w:pPr>
        <w:rPr>
          <w:rFonts w:ascii="Trebuchet MS" w:eastAsia="Times New Roman" w:hAnsi="Trebuchet MS" w:cs="Times New Roman"/>
          <w:bCs/>
          <w:sz w:val="22"/>
          <w:szCs w:val="22"/>
          <w:lang w:eastAsia="ro-RO"/>
        </w:rPr>
      </w:pPr>
    </w:p>
    <w:tbl>
      <w:tblPr>
        <w:tblW w:w="9895" w:type="dxa"/>
        <w:tblBorders>
          <w:top w:val="single" w:sz="4" w:space="0" w:color="A8D08D"/>
          <w:left w:val="single" w:sz="4" w:space="0" w:color="A8D08D"/>
          <w:bottom w:val="single" w:sz="4" w:space="0" w:color="A8D08D"/>
          <w:right w:val="single" w:sz="4" w:space="0" w:color="A8D08D"/>
          <w:insideH w:val="single" w:sz="4" w:space="0" w:color="A8D08D"/>
        </w:tblBorders>
        <w:tblLook w:val="04A0" w:firstRow="1" w:lastRow="0" w:firstColumn="1" w:lastColumn="0" w:noHBand="0" w:noVBand="1"/>
      </w:tblPr>
      <w:tblGrid>
        <w:gridCol w:w="1278"/>
        <w:gridCol w:w="5557"/>
        <w:gridCol w:w="1800"/>
        <w:gridCol w:w="1260"/>
      </w:tblGrid>
      <w:tr w:rsidR="00AA3700" w:rsidRPr="00DB1FF6" w14:paraId="38B1CC28" w14:textId="77777777" w:rsidTr="005E0DA1">
        <w:tc>
          <w:tcPr>
            <w:tcW w:w="1278" w:type="dxa"/>
            <w:tcBorders>
              <w:top w:val="single" w:sz="4" w:space="0" w:color="70AD47"/>
              <w:left w:val="single" w:sz="4" w:space="0" w:color="70AD47"/>
              <w:bottom w:val="single" w:sz="4" w:space="0" w:color="70AD47"/>
            </w:tcBorders>
            <w:shd w:val="clear" w:color="auto" w:fill="70AD47"/>
            <w:vAlign w:val="center"/>
          </w:tcPr>
          <w:p w14:paraId="37AE407F" w14:textId="77777777" w:rsidR="00AA3700" w:rsidRPr="00DB1FF6" w:rsidRDefault="00AA3700" w:rsidP="005E0DA1">
            <w:pPr>
              <w:jc w:val="center"/>
              <w:rPr>
                <w:rFonts w:ascii="Trebuchet MS" w:eastAsia="Times New Roman" w:hAnsi="Trebuchet MS" w:cs="Times New Roman"/>
                <w:b/>
                <w:bCs/>
                <w:color w:val="FFFFFF"/>
                <w:sz w:val="22"/>
                <w:szCs w:val="22"/>
                <w:lang w:eastAsia="ro-RO"/>
              </w:rPr>
            </w:pPr>
            <w:r w:rsidRPr="00DB1FF6">
              <w:rPr>
                <w:rFonts w:ascii="Trebuchet MS" w:eastAsia="Times New Roman" w:hAnsi="Trebuchet MS" w:cs="Times New Roman"/>
                <w:b/>
                <w:bCs/>
                <w:color w:val="FFFFFF"/>
                <w:sz w:val="22"/>
                <w:szCs w:val="22"/>
                <w:lang w:eastAsia="ro-RO"/>
              </w:rPr>
              <w:t>Nr. crt.</w:t>
            </w:r>
          </w:p>
        </w:tc>
        <w:tc>
          <w:tcPr>
            <w:tcW w:w="5557" w:type="dxa"/>
            <w:tcBorders>
              <w:top w:val="single" w:sz="4" w:space="0" w:color="70AD47"/>
              <w:bottom w:val="single" w:sz="4" w:space="0" w:color="70AD47"/>
            </w:tcBorders>
            <w:shd w:val="clear" w:color="auto" w:fill="70AD47"/>
            <w:vAlign w:val="center"/>
          </w:tcPr>
          <w:p w14:paraId="32ED1E88" w14:textId="77777777" w:rsidR="00AA3700" w:rsidRPr="00DB1FF6" w:rsidRDefault="00AA3700" w:rsidP="005E0DA1">
            <w:pPr>
              <w:jc w:val="center"/>
              <w:rPr>
                <w:rFonts w:ascii="Trebuchet MS" w:eastAsia="Times New Roman" w:hAnsi="Trebuchet MS" w:cs="Times New Roman"/>
                <w:b/>
                <w:bCs/>
                <w:color w:val="FFFFFF"/>
                <w:sz w:val="22"/>
                <w:szCs w:val="22"/>
                <w:lang w:eastAsia="ro-RO"/>
              </w:rPr>
            </w:pPr>
            <w:r w:rsidRPr="00DB1FF6">
              <w:rPr>
                <w:rFonts w:ascii="Trebuchet MS" w:eastAsia="Times New Roman" w:hAnsi="Trebuchet MS" w:cs="Times New Roman"/>
                <w:b/>
                <w:bCs/>
                <w:color w:val="FFFFFF"/>
                <w:sz w:val="22"/>
                <w:szCs w:val="22"/>
                <w:lang w:eastAsia="ro-RO"/>
              </w:rPr>
              <w:t>Denumire documente</w:t>
            </w:r>
          </w:p>
        </w:tc>
        <w:tc>
          <w:tcPr>
            <w:tcW w:w="1800" w:type="dxa"/>
            <w:tcBorders>
              <w:top w:val="single" w:sz="4" w:space="0" w:color="70AD47"/>
              <w:bottom w:val="single" w:sz="4" w:space="0" w:color="70AD47"/>
            </w:tcBorders>
            <w:shd w:val="clear" w:color="auto" w:fill="70AD47"/>
            <w:vAlign w:val="center"/>
          </w:tcPr>
          <w:p w14:paraId="4DB90B71" w14:textId="77777777" w:rsidR="00AA3700" w:rsidRPr="00DB1FF6" w:rsidRDefault="00AA3700" w:rsidP="005E0DA1">
            <w:pPr>
              <w:jc w:val="left"/>
              <w:rPr>
                <w:rFonts w:ascii="Trebuchet MS" w:eastAsia="Times New Roman" w:hAnsi="Trebuchet MS" w:cs="Times New Roman"/>
                <w:b/>
                <w:bCs/>
                <w:color w:val="FFFFFF"/>
                <w:sz w:val="22"/>
                <w:szCs w:val="22"/>
                <w:lang w:eastAsia="ro-RO"/>
              </w:rPr>
            </w:pPr>
            <w:r w:rsidRPr="00DB1FF6">
              <w:rPr>
                <w:rFonts w:ascii="Trebuchet MS" w:eastAsia="Times New Roman" w:hAnsi="Trebuchet MS" w:cs="Times New Roman"/>
                <w:b/>
                <w:bCs/>
                <w:color w:val="FFFFFF"/>
                <w:sz w:val="22"/>
                <w:szCs w:val="22"/>
                <w:lang w:eastAsia="ro-RO"/>
              </w:rPr>
              <w:t>Formular nr.</w:t>
            </w:r>
          </w:p>
        </w:tc>
        <w:tc>
          <w:tcPr>
            <w:tcW w:w="1260" w:type="dxa"/>
            <w:tcBorders>
              <w:top w:val="single" w:sz="4" w:space="0" w:color="70AD47"/>
              <w:bottom w:val="single" w:sz="4" w:space="0" w:color="70AD47"/>
              <w:right w:val="single" w:sz="4" w:space="0" w:color="70AD47"/>
            </w:tcBorders>
            <w:shd w:val="clear" w:color="auto" w:fill="70AD47"/>
            <w:vAlign w:val="center"/>
          </w:tcPr>
          <w:p w14:paraId="4EF8C531" w14:textId="77777777" w:rsidR="00AA3700" w:rsidRPr="00DB1FF6" w:rsidRDefault="00AA3700" w:rsidP="005E0DA1">
            <w:pPr>
              <w:jc w:val="center"/>
              <w:rPr>
                <w:rFonts w:ascii="Trebuchet MS" w:eastAsia="Times New Roman" w:hAnsi="Trebuchet MS" w:cs="Times New Roman"/>
                <w:b/>
                <w:bCs/>
                <w:color w:val="FFFFFF"/>
                <w:sz w:val="22"/>
                <w:szCs w:val="22"/>
                <w:lang w:eastAsia="ro-RO"/>
              </w:rPr>
            </w:pPr>
            <w:r w:rsidRPr="00DB1FF6">
              <w:rPr>
                <w:rFonts w:ascii="Trebuchet MS" w:eastAsia="Times New Roman" w:hAnsi="Trebuchet MS" w:cs="Times New Roman"/>
                <w:b/>
                <w:bCs/>
                <w:color w:val="FFFFFF"/>
                <w:sz w:val="22"/>
                <w:szCs w:val="22"/>
                <w:lang w:eastAsia="ro-RO"/>
              </w:rPr>
              <w:t>Pagina nr.</w:t>
            </w:r>
          </w:p>
        </w:tc>
      </w:tr>
      <w:tr w:rsidR="00AA3700" w:rsidRPr="00DB1FF6" w14:paraId="3F10C7F3" w14:textId="77777777" w:rsidTr="00EA21D8">
        <w:trPr>
          <w:trHeight w:val="935"/>
        </w:trPr>
        <w:tc>
          <w:tcPr>
            <w:tcW w:w="1278" w:type="dxa"/>
            <w:shd w:val="clear" w:color="auto" w:fill="E2EFD9"/>
            <w:vAlign w:val="center"/>
          </w:tcPr>
          <w:p w14:paraId="17F1EED4" w14:textId="77777777" w:rsidR="00AA3700" w:rsidRPr="00DB1FF6" w:rsidRDefault="00AA3700" w:rsidP="005E0DA1">
            <w:pPr>
              <w:jc w:val="center"/>
              <w:rPr>
                <w:rFonts w:ascii="Trebuchet MS" w:eastAsia="Times New Roman" w:hAnsi="Trebuchet MS" w:cs="Times New Roman"/>
                <w:b/>
                <w:bCs/>
                <w:sz w:val="22"/>
                <w:szCs w:val="22"/>
                <w:lang w:eastAsia="ro-RO"/>
              </w:rPr>
            </w:pPr>
            <w:r w:rsidRPr="00DB1FF6">
              <w:rPr>
                <w:rFonts w:ascii="Trebuchet MS" w:eastAsia="Times New Roman" w:hAnsi="Trebuchet MS" w:cs="Times New Roman"/>
                <w:b/>
                <w:bCs/>
                <w:sz w:val="22"/>
                <w:szCs w:val="22"/>
                <w:lang w:eastAsia="ro-RO"/>
              </w:rPr>
              <w:t>1</w:t>
            </w:r>
          </w:p>
        </w:tc>
        <w:tc>
          <w:tcPr>
            <w:tcW w:w="5557" w:type="dxa"/>
            <w:shd w:val="clear" w:color="auto" w:fill="E2EFD9"/>
            <w:vAlign w:val="center"/>
          </w:tcPr>
          <w:p w14:paraId="3763FBC1" w14:textId="753D21D5" w:rsidR="00AA3700" w:rsidRPr="00DB1FF6" w:rsidRDefault="00C8081C" w:rsidP="005E0DA1">
            <w:pP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Instrument (Scrisoare) de garanție bancară</w:t>
            </w:r>
            <w:r w:rsidRPr="00DB1FF6">
              <w:rPr>
                <w:rFonts w:ascii="Trebuchet MS" w:eastAsia="Times New Roman" w:hAnsi="Trebuchet MS" w:cs="Times New Roman"/>
                <w:bCs/>
                <w:sz w:val="22"/>
                <w:szCs w:val="22"/>
                <w:lang w:eastAsia="ro-RO"/>
              </w:rPr>
              <w:tab/>
            </w:r>
          </w:p>
        </w:tc>
        <w:tc>
          <w:tcPr>
            <w:tcW w:w="1800" w:type="dxa"/>
            <w:shd w:val="clear" w:color="auto" w:fill="E2EFD9"/>
            <w:vAlign w:val="center"/>
          </w:tcPr>
          <w:p w14:paraId="11BDF28F" w14:textId="6BB61A55" w:rsidR="00AA3700" w:rsidRPr="00DB1FF6" w:rsidRDefault="00C8081C" w:rsidP="005E0DA1">
            <w:pPr>
              <w:jc w:val="cente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Formular nr. 1</w:t>
            </w:r>
          </w:p>
        </w:tc>
        <w:tc>
          <w:tcPr>
            <w:tcW w:w="1260" w:type="dxa"/>
            <w:shd w:val="clear" w:color="auto" w:fill="E2EFD9"/>
            <w:vAlign w:val="center"/>
          </w:tcPr>
          <w:p w14:paraId="3F0F0A74" w14:textId="060A564D" w:rsidR="00AA3700" w:rsidRPr="00DB1FF6" w:rsidRDefault="00B007CB" w:rsidP="005E0DA1">
            <w:pPr>
              <w:jc w:val="cente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2</w:t>
            </w:r>
          </w:p>
        </w:tc>
      </w:tr>
      <w:tr w:rsidR="00AA3700" w:rsidRPr="00DB1FF6" w14:paraId="0ECE2A5C" w14:textId="77777777" w:rsidTr="003F2CE1">
        <w:trPr>
          <w:trHeight w:val="1070"/>
        </w:trPr>
        <w:tc>
          <w:tcPr>
            <w:tcW w:w="1278" w:type="dxa"/>
            <w:shd w:val="clear" w:color="auto" w:fill="FFFFFF" w:themeFill="background1"/>
            <w:vAlign w:val="center"/>
          </w:tcPr>
          <w:p w14:paraId="6058DFEF" w14:textId="0BCAABBF" w:rsidR="00AA3700" w:rsidRPr="00DB1FF6" w:rsidRDefault="0000192C" w:rsidP="005E0DA1">
            <w:pPr>
              <w:jc w:val="center"/>
              <w:rPr>
                <w:rFonts w:ascii="Trebuchet MS" w:eastAsia="Times New Roman" w:hAnsi="Trebuchet MS" w:cs="Times New Roman"/>
                <w:b/>
                <w:bCs/>
                <w:sz w:val="22"/>
                <w:szCs w:val="22"/>
                <w:lang w:eastAsia="ro-RO"/>
              </w:rPr>
            </w:pPr>
            <w:r w:rsidRPr="00DB1FF6">
              <w:rPr>
                <w:rFonts w:ascii="Trebuchet MS" w:eastAsia="Times New Roman" w:hAnsi="Trebuchet MS" w:cs="Times New Roman"/>
                <w:b/>
                <w:bCs/>
                <w:sz w:val="22"/>
                <w:szCs w:val="22"/>
                <w:lang w:eastAsia="ro-RO"/>
              </w:rPr>
              <w:t>2</w:t>
            </w:r>
          </w:p>
        </w:tc>
        <w:tc>
          <w:tcPr>
            <w:tcW w:w="5557" w:type="dxa"/>
            <w:shd w:val="clear" w:color="auto" w:fill="FFFFFF" w:themeFill="background1"/>
            <w:vAlign w:val="center"/>
          </w:tcPr>
          <w:p w14:paraId="4C93CF15" w14:textId="7D8D8B29" w:rsidR="00AA3700" w:rsidRPr="00DB1FF6" w:rsidRDefault="00364952" w:rsidP="005E0DA1">
            <w:pP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Angajament privind susținerea tehnică și profesională a ofertantului</w:t>
            </w:r>
          </w:p>
        </w:tc>
        <w:tc>
          <w:tcPr>
            <w:tcW w:w="1800" w:type="dxa"/>
            <w:shd w:val="clear" w:color="auto" w:fill="FFFFFF" w:themeFill="background1"/>
            <w:vAlign w:val="center"/>
          </w:tcPr>
          <w:p w14:paraId="5D7C2AC0" w14:textId="47819AC2" w:rsidR="00AA3700" w:rsidRPr="00DB1FF6" w:rsidRDefault="00364952" w:rsidP="005E0DA1">
            <w:pPr>
              <w:jc w:val="cente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 xml:space="preserve">Formular nr. </w:t>
            </w:r>
            <w:r w:rsidR="006A516D" w:rsidRPr="00DB1FF6">
              <w:rPr>
                <w:rFonts w:ascii="Trebuchet MS" w:eastAsia="Times New Roman" w:hAnsi="Trebuchet MS" w:cs="Times New Roman"/>
                <w:bCs/>
                <w:sz w:val="22"/>
                <w:szCs w:val="22"/>
                <w:lang w:eastAsia="ro-RO"/>
              </w:rPr>
              <w:t>2</w:t>
            </w:r>
          </w:p>
        </w:tc>
        <w:tc>
          <w:tcPr>
            <w:tcW w:w="1260" w:type="dxa"/>
            <w:shd w:val="clear" w:color="auto" w:fill="FFFFFF" w:themeFill="background1"/>
            <w:vAlign w:val="center"/>
          </w:tcPr>
          <w:p w14:paraId="7F80E495" w14:textId="3804E84D" w:rsidR="00AA3700" w:rsidRPr="00DB1FF6" w:rsidRDefault="006A516D" w:rsidP="005E0DA1">
            <w:pPr>
              <w:jc w:val="cente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3</w:t>
            </w:r>
          </w:p>
        </w:tc>
      </w:tr>
      <w:tr w:rsidR="00AA3700" w:rsidRPr="00DB1FF6" w14:paraId="26A674E9" w14:textId="77777777" w:rsidTr="003F2CE1">
        <w:trPr>
          <w:trHeight w:val="980"/>
        </w:trPr>
        <w:tc>
          <w:tcPr>
            <w:tcW w:w="1278" w:type="dxa"/>
            <w:shd w:val="clear" w:color="auto" w:fill="E2EFD9"/>
            <w:vAlign w:val="center"/>
          </w:tcPr>
          <w:p w14:paraId="163BB336" w14:textId="10A834E3" w:rsidR="00AA3700" w:rsidRPr="00DB1FF6" w:rsidRDefault="0000192C" w:rsidP="005E0DA1">
            <w:pPr>
              <w:jc w:val="center"/>
              <w:rPr>
                <w:rFonts w:ascii="Trebuchet MS" w:eastAsia="Times New Roman" w:hAnsi="Trebuchet MS" w:cs="Times New Roman"/>
                <w:b/>
                <w:bCs/>
                <w:sz w:val="22"/>
                <w:szCs w:val="22"/>
                <w:lang w:eastAsia="ro-RO"/>
              </w:rPr>
            </w:pPr>
            <w:r w:rsidRPr="00DB1FF6">
              <w:rPr>
                <w:rFonts w:ascii="Trebuchet MS" w:eastAsia="Times New Roman" w:hAnsi="Trebuchet MS" w:cs="Times New Roman"/>
                <w:b/>
                <w:bCs/>
                <w:sz w:val="22"/>
                <w:szCs w:val="22"/>
                <w:lang w:eastAsia="ro-RO"/>
              </w:rPr>
              <w:t>3</w:t>
            </w:r>
          </w:p>
        </w:tc>
        <w:tc>
          <w:tcPr>
            <w:tcW w:w="5557" w:type="dxa"/>
            <w:shd w:val="clear" w:color="auto" w:fill="E2EFD9"/>
            <w:vAlign w:val="center"/>
          </w:tcPr>
          <w:p w14:paraId="0B56E368" w14:textId="71590A52" w:rsidR="00AA3700" w:rsidRPr="00DB1FF6" w:rsidRDefault="00654998" w:rsidP="005E0DA1">
            <w:pP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Acord de asociere în vederea participării la procedura de atribuire a contractului, conform prevederilor art. 53 din Legea nr. 98/2016 privind achizițiile publice</w:t>
            </w:r>
          </w:p>
        </w:tc>
        <w:tc>
          <w:tcPr>
            <w:tcW w:w="1800" w:type="dxa"/>
            <w:shd w:val="clear" w:color="auto" w:fill="E2EFD9"/>
            <w:vAlign w:val="center"/>
          </w:tcPr>
          <w:p w14:paraId="1F5EB685" w14:textId="6BD27AF7" w:rsidR="00AA3700" w:rsidRPr="00DB1FF6" w:rsidRDefault="00654998" w:rsidP="005E0DA1">
            <w:pPr>
              <w:jc w:val="cente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 xml:space="preserve">Formular nr. </w:t>
            </w:r>
            <w:r w:rsidR="006A516D" w:rsidRPr="00DB1FF6">
              <w:rPr>
                <w:rFonts w:ascii="Trebuchet MS" w:eastAsia="Times New Roman" w:hAnsi="Trebuchet MS" w:cs="Times New Roman"/>
                <w:bCs/>
                <w:sz w:val="22"/>
                <w:szCs w:val="22"/>
                <w:lang w:eastAsia="ro-RO"/>
              </w:rPr>
              <w:t>3</w:t>
            </w:r>
          </w:p>
        </w:tc>
        <w:tc>
          <w:tcPr>
            <w:tcW w:w="1260" w:type="dxa"/>
            <w:shd w:val="clear" w:color="auto" w:fill="E2EFD9"/>
            <w:vAlign w:val="center"/>
          </w:tcPr>
          <w:p w14:paraId="0F8CC677" w14:textId="3F2D6061" w:rsidR="00AA3700" w:rsidRPr="00DB1FF6" w:rsidRDefault="006A516D" w:rsidP="005E0DA1">
            <w:pPr>
              <w:jc w:val="cente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4</w:t>
            </w:r>
            <w:r w:rsidR="00CA5993" w:rsidRPr="00DB1FF6">
              <w:rPr>
                <w:rFonts w:ascii="Trebuchet MS" w:eastAsia="Times New Roman" w:hAnsi="Trebuchet MS" w:cs="Times New Roman"/>
                <w:bCs/>
                <w:sz w:val="22"/>
                <w:szCs w:val="22"/>
                <w:lang w:eastAsia="ro-RO"/>
              </w:rPr>
              <w:t>-</w:t>
            </w:r>
            <w:r w:rsidRPr="00DB1FF6">
              <w:rPr>
                <w:rFonts w:ascii="Trebuchet MS" w:eastAsia="Times New Roman" w:hAnsi="Trebuchet MS" w:cs="Times New Roman"/>
                <w:bCs/>
                <w:sz w:val="22"/>
                <w:szCs w:val="22"/>
                <w:lang w:eastAsia="ro-RO"/>
              </w:rPr>
              <w:t>5</w:t>
            </w:r>
          </w:p>
        </w:tc>
      </w:tr>
      <w:tr w:rsidR="00AA3700" w:rsidRPr="00DB1FF6" w14:paraId="3F1480D1" w14:textId="77777777" w:rsidTr="00186716">
        <w:trPr>
          <w:trHeight w:val="1025"/>
        </w:trPr>
        <w:tc>
          <w:tcPr>
            <w:tcW w:w="1278" w:type="dxa"/>
            <w:shd w:val="clear" w:color="auto" w:fill="FFFFFF" w:themeFill="background1"/>
            <w:vAlign w:val="center"/>
          </w:tcPr>
          <w:p w14:paraId="5ADFD287" w14:textId="77FF0746" w:rsidR="00AA3700" w:rsidRPr="00DB1FF6" w:rsidRDefault="0000192C" w:rsidP="005E0DA1">
            <w:pPr>
              <w:jc w:val="center"/>
              <w:rPr>
                <w:rFonts w:ascii="Trebuchet MS" w:eastAsia="Times New Roman" w:hAnsi="Trebuchet MS" w:cs="Times New Roman"/>
                <w:b/>
                <w:bCs/>
                <w:sz w:val="22"/>
                <w:szCs w:val="22"/>
                <w:lang w:eastAsia="ro-RO"/>
              </w:rPr>
            </w:pPr>
            <w:r w:rsidRPr="00DB1FF6">
              <w:rPr>
                <w:rFonts w:ascii="Trebuchet MS" w:eastAsia="Times New Roman" w:hAnsi="Trebuchet MS" w:cs="Times New Roman"/>
                <w:b/>
                <w:bCs/>
                <w:sz w:val="22"/>
                <w:szCs w:val="22"/>
                <w:lang w:eastAsia="ro-RO"/>
              </w:rPr>
              <w:t>4</w:t>
            </w:r>
          </w:p>
        </w:tc>
        <w:tc>
          <w:tcPr>
            <w:tcW w:w="5557" w:type="dxa"/>
            <w:shd w:val="clear" w:color="auto" w:fill="FFFFFF" w:themeFill="background1"/>
            <w:vAlign w:val="center"/>
          </w:tcPr>
          <w:p w14:paraId="579C749C" w14:textId="6DF1D8E5" w:rsidR="00AA3700" w:rsidRPr="00DB1FF6" w:rsidRDefault="00654998" w:rsidP="005E0DA1">
            <w:pP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Formular de ofertă financiară</w:t>
            </w:r>
          </w:p>
        </w:tc>
        <w:tc>
          <w:tcPr>
            <w:tcW w:w="1800" w:type="dxa"/>
            <w:shd w:val="clear" w:color="auto" w:fill="FFFFFF" w:themeFill="background1"/>
            <w:vAlign w:val="center"/>
          </w:tcPr>
          <w:p w14:paraId="28327045" w14:textId="7A722B88" w:rsidR="00AA3700" w:rsidRPr="00DB1FF6" w:rsidRDefault="00654998" w:rsidP="005E0DA1">
            <w:pPr>
              <w:jc w:val="cente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 xml:space="preserve">Formular nr. </w:t>
            </w:r>
            <w:r w:rsidR="006A516D" w:rsidRPr="00DB1FF6">
              <w:rPr>
                <w:rFonts w:ascii="Trebuchet MS" w:eastAsia="Times New Roman" w:hAnsi="Trebuchet MS" w:cs="Times New Roman"/>
                <w:bCs/>
                <w:sz w:val="22"/>
                <w:szCs w:val="22"/>
                <w:lang w:eastAsia="ro-RO"/>
              </w:rPr>
              <w:t>4</w:t>
            </w:r>
          </w:p>
        </w:tc>
        <w:tc>
          <w:tcPr>
            <w:tcW w:w="1260" w:type="dxa"/>
            <w:shd w:val="clear" w:color="auto" w:fill="FFFFFF" w:themeFill="background1"/>
            <w:vAlign w:val="center"/>
          </w:tcPr>
          <w:p w14:paraId="3209DA9D" w14:textId="44F9D50E" w:rsidR="00AA3700" w:rsidRPr="00DB1FF6" w:rsidRDefault="006A516D" w:rsidP="005E0DA1">
            <w:pPr>
              <w:jc w:val="cente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6</w:t>
            </w:r>
            <w:r w:rsidR="00CA5993" w:rsidRPr="00DB1FF6">
              <w:rPr>
                <w:rFonts w:ascii="Trebuchet MS" w:eastAsia="Times New Roman" w:hAnsi="Trebuchet MS" w:cs="Times New Roman"/>
                <w:bCs/>
                <w:sz w:val="22"/>
                <w:szCs w:val="22"/>
                <w:lang w:eastAsia="ro-RO"/>
              </w:rPr>
              <w:t>-</w:t>
            </w:r>
            <w:r w:rsidRPr="00DB1FF6">
              <w:rPr>
                <w:rFonts w:ascii="Trebuchet MS" w:eastAsia="Times New Roman" w:hAnsi="Trebuchet MS" w:cs="Times New Roman"/>
                <w:bCs/>
                <w:sz w:val="22"/>
                <w:szCs w:val="22"/>
                <w:lang w:eastAsia="ro-RO"/>
              </w:rPr>
              <w:t>8</w:t>
            </w:r>
          </w:p>
        </w:tc>
      </w:tr>
      <w:tr w:rsidR="00AA3700" w:rsidRPr="00DB1FF6" w14:paraId="295AEFB2" w14:textId="77777777" w:rsidTr="00EA21D8">
        <w:trPr>
          <w:trHeight w:val="1115"/>
        </w:trPr>
        <w:tc>
          <w:tcPr>
            <w:tcW w:w="1278" w:type="dxa"/>
            <w:shd w:val="clear" w:color="auto" w:fill="E2EFD9"/>
            <w:vAlign w:val="center"/>
          </w:tcPr>
          <w:p w14:paraId="7C027AF8" w14:textId="24CEA131" w:rsidR="00AA3700" w:rsidRPr="00DB1FF6" w:rsidRDefault="0000192C" w:rsidP="005E0DA1">
            <w:pPr>
              <w:jc w:val="center"/>
              <w:rPr>
                <w:rFonts w:ascii="Trebuchet MS" w:eastAsia="Times New Roman" w:hAnsi="Trebuchet MS" w:cs="Times New Roman"/>
                <w:b/>
                <w:bCs/>
                <w:sz w:val="22"/>
                <w:szCs w:val="22"/>
                <w:lang w:eastAsia="ro-RO"/>
              </w:rPr>
            </w:pPr>
            <w:r w:rsidRPr="00DB1FF6">
              <w:rPr>
                <w:rFonts w:ascii="Trebuchet MS" w:eastAsia="Times New Roman" w:hAnsi="Trebuchet MS" w:cs="Times New Roman"/>
                <w:b/>
                <w:bCs/>
                <w:sz w:val="22"/>
                <w:szCs w:val="22"/>
                <w:lang w:eastAsia="ro-RO"/>
              </w:rPr>
              <w:t>5</w:t>
            </w:r>
          </w:p>
        </w:tc>
        <w:tc>
          <w:tcPr>
            <w:tcW w:w="5557" w:type="dxa"/>
            <w:shd w:val="clear" w:color="auto" w:fill="E2EFD9"/>
            <w:vAlign w:val="center"/>
          </w:tcPr>
          <w:p w14:paraId="06346F43" w14:textId="16A916A3" w:rsidR="00AA3700" w:rsidRPr="00DB1FF6" w:rsidRDefault="000538A8" w:rsidP="005E0DA1">
            <w:pP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Declarație acceptare clauze contractuale</w:t>
            </w:r>
          </w:p>
        </w:tc>
        <w:tc>
          <w:tcPr>
            <w:tcW w:w="1800" w:type="dxa"/>
            <w:shd w:val="clear" w:color="auto" w:fill="E2EFD9"/>
            <w:vAlign w:val="center"/>
          </w:tcPr>
          <w:p w14:paraId="249D17DC" w14:textId="0340EFAD" w:rsidR="00AA3700" w:rsidRPr="00DB1FF6" w:rsidRDefault="00A84674" w:rsidP="005E0DA1">
            <w:pPr>
              <w:jc w:val="cente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 xml:space="preserve">Formular nr. </w:t>
            </w:r>
            <w:r w:rsidR="006B4377" w:rsidRPr="00DB1FF6">
              <w:rPr>
                <w:rFonts w:ascii="Trebuchet MS" w:eastAsia="Times New Roman" w:hAnsi="Trebuchet MS" w:cs="Times New Roman"/>
                <w:bCs/>
                <w:sz w:val="22"/>
                <w:szCs w:val="22"/>
                <w:lang w:eastAsia="ro-RO"/>
              </w:rPr>
              <w:t>5</w:t>
            </w:r>
          </w:p>
        </w:tc>
        <w:tc>
          <w:tcPr>
            <w:tcW w:w="1260" w:type="dxa"/>
            <w:shd w:val="clear" w:color="auto" w:fill="E2EFD9"/>
            <w:vAlign w:val="center"/>
          </w:tcPr>
          <w:p w14:paraId="39A92771" w14:textId="472D2C1D" w:rsidR="00AA3700" w:rsidRPr="00DB1FF6" w:rsidRDefault="006A516D" w:rsidP="005E0DA1">
            <w:pPr>
              <w:jc w:val="cente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9</w:t>
            </w:r>
          </w:p>
        </w:tc>
      </w:tr>
      <w:tr w:rsidR="00AA3700" w:rsidRPr="00DB1FF6" w14:paraId="44448C52" w14:textId="77777777" w:rsidTr="00186716">
        <w:trPr>
          <w:trHeight w:val="1160"/>
        </w:trPr>
        <w:tc>
          <w:tcPr>
            <w:tcW w:w="1278" w:type="dxa"/>
            <w:shd w:val="clear" w:color="auto" w:fill="auto"/>
            <w:vAlign w:val="center"/>
          </w:tcPr>
          <w:p w14:paraId="20AA4ABF" w14:textId="7E7C6D8E" w:rsidR="00AA3700" w:rsidRPr="00DB1FF6" w:rsidRDefault="0000192C" w:rsidP="005E0DA1">
            <w:pPr>
              <w:jc w:val="center"/>
              <w:rPr>
                <w:rFonts w:ascii="Trebuchet MS" w:eastAsia="Times New Roman" w:hAnsi="Trebuchet MS" w:cs="Times New Roman"/>
                <w:b/>
                <w:bCs/>
                <w:sz w:val="22"/>
                <w:szCs w:val="22"/>
                <w:lang w:eastAsia="ro-RO"/>
              </w:rPr>
            </w:pPr>
            <w:r w:rsidRPr="00DB1FF6">
              <w:rPr>
                <w:rFonts w:ascii="Trebuchet MS" w:eastAsia="Times New Roman" w:hAnsi="Trebuchet MS" w:cs="Times New Roman"/>
                <w:b/>
                <w:bCs/>
                <w:sz w:val="22"/>
                <w:szCs w:val="22"/>
                <w:lang w:eastAsia="ro-RO"/>
              </w:rPr>
              <w:t>6</w:t>
            </w:r>
          </w:p>
        </w:tc>
        <w:tc>
          <w:tcPr>
            <w:tcW w:w="5557" w:type="dxa"/>
            <w:shd w:val="clear" w:color="auto" w:fill="auto"/>
            <w:vAlign w:val="center"/>
          </w:tcPr>
          <w:p w14:paraId="40023503" w14:textId="45A8ED4D" w:rsidR="00AA3700" w:rsidRPr="00DB1FF6" w:rsidRDefault="00086A46" w:rsidP="005E0DA1">
            <w:pP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Declarație privind respectarea obligațiilor referitoare la condițiile de muncă și protecția muncii</w:t>
            </w:r>
          </w:p>
        </w:tc>
        <w:tc>
          <w:tcPr>
            <w:tcW w:w="1800" w:type="dxa"/>
            <w:shd w:val="clear" w:color="auto" w:fill="auto"/>
            <w:vAlign w:val="center"/>
          </w:tcPr>
          <w:p w14:paraId="2FB893B3" w14:textId="371D98A5" w:rsidR="00AA3700" w:rsidRPr="00DB1FF6" w:rsidRDefault="00086A46" w:rsidP="005E0DA1">
            <w:pPr>
              <w:jc w:val="cente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 xml:space="preserve">Formular nr. </w:t>
            </w:r>
            <w:r w:rsidR="006A516D" w:rsidRPr="00DB1FF6">
              <w:rPr>
                <w:rFonts w:ascii="Trebuchet MS" w:eastAsia="Times New Roman" w:hAnsi="Trebuchet MS" w:cs="Times New Roman"/>
                <w:bCs/>
                <w:sz w:val="22"/>
                <w:szCs w:val="22"/>
                <w:lang w:eastAsia="ro-RO"/>
              </w:rPr>
              <w:t>6</w:t>
            </w:r>
          </w:p>
        </w:tc>
        <w:tc>
          <w:tcPr>
            <w:tcW w:w="1260" w:type="dxa"/>
            <w:shd w:val="clear" w:color="auto" w:fill="auto"/>
            <w:vAlign w:val="center"/>
          </w:tcPr>
          <w:p w14:paraId="57070B2C" w14:textId="0D720DC9" w:rsidR="00AA3700" w:rsidRPr="00DB1FF6" w:rsidRDefault="00CA5993" w:rsidP="005E0DA1">
            <w:pPr>
              <w:jc w:val="cente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1</w:t>
            </w:r>
            <w:r w:rsidR="006A516D" w:rsidRPr="00DB1FF6">
              <w:rPr>
                <w:rFonts w:ascii="Trebuchet MS" w:eastAsia="Times New Roman" w:hAnsi="Trebuchet MS" w:cs="Times New Roman"/>
                <w:bCs/>
                <w:sz w:val="22"/>
                <w:szCs w:val="22"/>
                <w:lang w:eastAsia="ro-RO"/>
              </w:rPr>
              <w:t>0</w:t>
            </w:r>
          </w:p>
        </w:tc>
      </w:tr>
      <w:tr w:rsidR="00562D15" w:rsidRPr="00DB1FF6" w14:paraId="69E5AA90" w14:textId="77777777" w:rsidTr="003F2CE1">
        <w:trPr>
          <w:trHeight w:val="1070"/>
        </w:trPr>
        <w:tc>
          <w:tcPr>
            <w:tcW w:w="1278" w:type="dxa"/>
            <w:shd w:val="clear" w:color="auto" w:fill="E2EFD9"/>
            <w:vAlign w:val="center"/>
          </w:tcPr>
          <w:p w14:paraId="249D8475" w14:textId="0B08E5EE" w:rsidR="00562D15" w:rsidRPr="00DB1FF6" w:rsidRDefault="0000192C" w:rsidP="005E0DA1">
            <w:pPr>
              <w:jc w:val="center"/>
              <w:rPr>
                <w:rFonts w:ascii="Trebuchet MS" w:eastAsia="Times New Roman" w:hAnsi="Trebuchet MS" w:cs="Times New Roman"/>
                <w:b/>
                <w:bCs/>
                <w:sz w:val="22"/>
                <w:szCs w:val="22"/>
                <w:lang w:eastAsia="ro-RO"/>
              </w:rPr>
            </w:pPr>
            <w:r w:rsidRPr="00DB1FF6">
              <w:rPr>
                <w:rFonts w:ascii="Trebuchet MS" w:eastAsia="Times New Roman" w:hAnsi="Trebuchet MS" w:cs="Times New Roman"/>
                <w:b/>
                <w:bCs/>
                <w:sz w:val="22"/>
                <w:szCs w:val="22"/>
                <w:lang w:eastAsia="ro-RO"/>
              </w:rPr>
              <w:t>7</w:t>
            </w:r>
          </w:p>
        </w:tc>
        <w:tc>
          <w:tcPr>
            <w:tcW w:w="5557" w:type="dxa"/>
            <w:shd w:val="clear" w:color="auto" w:fill="E2EFD9"/>
            <w:vAlign w:val="center"/>
          </w:tcPr>
          <w:p w14:paraId="49EF3872" w14:textId="4419C0F3" w:rsidR="00562D15" w:rsidRPr="00DB1FF6" w:rsidRDefault="00562D15" w:rsidP="005E0DA1">
            <w:pP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Formularul pentru propunerea tehnică</w:t>
            </w:r>
          </w:p>
        </w:tc>
        <w:tc>
          <w:tcPr>
            <w:tcW w:w="1800" w:type="dxa"/>
            <w:shd w:val="clear" w:color="auto" w:fill="E2EFD9"/>
            <w:vAlign w:val="center"/>
          </w:tcPr>
          <w:p w14:paraId="7955533D" w14:textId="104BC989" w:rsidR="00562D15" w:rsidRPr="00DB1FF6" w:rsidRDefault="00562D15" w:rsidP="005E0DA1">
            <w:pPr>
              <w:jc w:val="cente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 xml:space="preserve">Formular nr. </w:t>
            </w:r>
            <w:r w:rsidR="006A516D" w:rsidRPr="00DB1FF6">
              <w:rPr>
                <w:rFonts w:ascii="Trebuchet MS" w:eastAsia="Times New Roman" w:hAnsi="Trebuchet MS" w:cs="Times New Roman"/>
                <w:bCs/>
                <w:sz w:val="22"/>
                <w:szCs w:val="22"/>
                <w:lang w:eastAsia="ro-RO"/>
              </w:rPr>
              <w:t>7</w:t>
            </w:r>
          </w:p>
        </w:tc>
        <w:tc>
          <w:tcPr>
            <w:tcW w:w="1260" w:type="dxa"/>
            <w:shd w:val="clear" w:color="auto" w:fill="E2EFD9"/>
            <w:vAlign w:val="center"/>
          </w:tcPr>
          <w:p w14:paraId="59674597" w14:textId="33F5B8A6" w:rsidR="00562D15" w:rsidRPr="00DB1FF6" w:rsidRDefault="00562D15" w:rsidP="005E0DA1">
            <w:pPr>
              <w:jc w:val="cente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1</w:t>
            </w:r>
            <w:r w:rsidR="006A516D" w:rsidRPr="00DB1FF6">
              <w:rPr>
                <w:rFonts w:ascii="Trebuchet MS" w:eastAsia="Times New Roman" w:hAnsi="Trebuchet MS" w:cs="Times New Roman"/>
                <w:bCs/>
                <w:sz w:val="22"/>
                <w:szCs w:val="22"/>
                <w:lang w:eastAsia="ro-RO"/>
              </w:rPr>
              <w:t>1</w:t>
            </w:r>
          </w:p>
        </w:tc>
      </w:tr>
      <w:tr w:rsidR="002E5800" w:rsidRPr="00DB1FF6" w14:paraId="708FD93E" w14:textId="77777777" w:rsidTr="002E5800">
        <w:trPr>
          <w:trHeight w:val="1070"/>
        </w:trPr>
        <w:tc>
          <w:tcPr>
            <w:tcW w:w="1278" w:type="dxa"/>
            <w:shd w:val="clear" w:color="auto" w:fill="FFFFFF" w:themeFill="background1"/>
            <w:vAlign w:val="center"/>
          </w:tcPr>
          <w:p w14:paraId="0C3F089D" w14:textId="598E1FF3" w:rsidR="002E5800" w:rsidRPr="00DB1FF6" w:rsidRDefault="002E5800" w:rsidP="005E0DA1">
            <w:pPr>
              <w:jc w:val="center"/>
              <w:rPr>
                <w:rFonts w:ascii="Trebuchet MS" w:eastAsia="Times New Roman" w:hAnsi="Trebuchet MS" w:cs="Times New Roman"/>
                <w:b/>
                <w:bCs/>
                <w:sz w:val="22"/>
                <w:szCs w:val="22"/>
                <w:lang w:eastAsia="ro-RO"/>
              </w:rPr>
            </w:pPr>
            <w:r w:rsidRPr="00DB1FF6">
              <w:rPr>
                <w:rFonts w:ascii="Trebuchet MS" w:eastAsia="Times New Roman" w:hAnsi="Trebuchet MS" w:cs="Times New Roman"/>
                <w:b/>
                <w:bCs/>
                <w:sz w:val="22"/>
                <w:szCs w:val="22"/>
                <w:lang w:eastAsia="ro-RO"/>
              </w:rPr>
              <w:t>8</w:t>
            </w:r>
          </w:p>
        </w:tc>
        <w:tc>
          <w:tcPr>
            <w:tcW w:w="5557" w:type="dxa"/>
            <w:shd w:val="clear" w:color="auto" w:fill="FFFFFF" w:themeFill="background1"/>
            <w:vAlign w:val="center"/>
          </w:tcPr>
          <w:p w14:paraId="693A1A0B" w14:textId="5E796FA1" w:rsidR="002E5800" w:rsidRPr="00DB1FF6" w:rsidRDefault="002E5800" w:rsidP="005E0DA1">
            <w:pP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Matrice de neutralitate loturi I-IV</w:t>
            </w:r>
          </w:p>
        </w:tc>
        <w:tc>
          <w:tcPr>
            <w:tcW w:w="1800" w:type="dxa"/>
            <w:shd w:val="clear" w:color="auto" w:fill="FFFFFF" w:themeFill="background1"/>
            <w:vAlign w:val="center"/>
          </w:tcPr>
          <w:p w14:paraId="7505FBDF" w14:textId="3FE2C652" w:rsidR="002E5800" w:rsidRPr="00DB1FF6" w:rsidRDefault="002E5800" w:rsidP="002E5800">
            <w:pP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Anexa Formular nr. 7</w:t>
            </w:r>
          </w:p>
        </w:tc>
        <w:tc>
          <w:tcPr>
            <w:tcW w:w="1260" w:type="dxa"/>
            <w:shd w:val="clear" w:color="auto" w:fill="FFFFFF" w:themeFill="background1"/>
            <w:vAlign w:val="center"/>
          </w:tcPr>
          <w:p w14:paraId="019C9F17" w14:textId="5D1AED96" w:rsidR="002E5800" w:rsidRPr="00DB1FF6" w:rsidRDefault="002E5800" w:rsidP="005E0DA1">
            <w:pPr>
              <w:jc w:val="center"/>
              <w:rPr>
                <w:rFonts w:ascii="Trebuchet MS" w:eastAsia="Times New Roman" w:hAnsi="Trebuchet MS" w:cs="Times New Roman"/>
                <w:bCs/>
                <w:sz w:val="22"/>
                <w:szCs w:val="22"/>
                <w:lang w:eastAsia="ro-RO"/>
              </w:rPr>
            </w:pPr>
            <w:r w:rsidRPr="00DB1FF6">
              <w:rPr>
                <w:rFonts w:ascii="Trebuchet MS" w:eastAsia="Times New Roman" w:hAnsi="Trebuchet MS" w:cs="Times New Roman"/>
                <w:bCs/>
                <w:sz w:val="22"/>
                <w:szCs w:val="22"/>
                <w:lang w:eastAsia="ro-RO"/>
              </w:rPr>
              <w:t>12-</w:t>
            </w:r>
            <w:r w:rsidR="00154162">
              <w:rPr>
                <w:rFonts w:ascii="Trebuchet MS" w:eastAsia="Times New Roman" w:hAnsi="Trebuchet MS" w:cs="Times New Roman"/>
                <w:bCs/>
                <w:sz w:val="22"/>
                <w:szCs w:val="22"/>
                <w:lang w:eastAsia="ro-RO"/>
              </w:rPr>
              <w:t>4</w:t>
            </w:r>
            <w:r w:rsidR="0078622D">
              <w:rPr>
                <w:rFonts w:ascii="Trebuchet MS" w:eastAsia="Times New Roman" w:hAnsi="Trebuchet MS" w:cs="Times New Roman"/>
                <w:bCs/>
                <w:sz w:val="22"/>
                <w:szCs w:val="22"/>
                <w:lang w:eastAsia="ro-RO"/>
              </w:rPr>
              <w:t>1</w:t>
            </w:r>
          </w:p>
        </w:tc>
      </w:tr>
    </w:tbl>
    <w:p w14:paraId="011903FE" w14:textId="44B6DDCE" w:rsidR="00C45C70" w:rsidRPr="00DB1FF6" w:rsidRDefault="00C45C70" w:rsidP="005E0DA1">
      <w:pPr>
        <w:ind w:right="-1"/>
        <w:outlineLvl w:val="0"/>
        <w:rPr>
          <w:rFonts w:ascii="Trebuchet MS" w:hAnsi="Trebuchet MS" w:cstheme="minorHAnsi"/>
          <w:b/>
          <w:i/>
          <w:sz w:val="22"/>
          <w:szCs w:val="22"/>
        </w:rPr>
      </w:pPr>
    </w:p>
    <w:p w14:paraId="366807BF" w14:textId="4FFDF10B" w:rsidR="007839AE" w:rsidRPr="00DB1FF6" w:rsidRDefault="007839AE" w:rsidP="005E0DA1">
      <w:pPr>
        <w:ind w:right="-1"/>
        <w:outlineLvl w:val="0"/>
        <w:rPr>
          <w:rFonts w:ascii="Trebuchet MS" w:hAnsi="Trebuchet MS" w:cstheme="minorHAnsi"/>
          <w:b/>
          <w:i/>
          <w:sz w:val="22"/>
          <w:szCs w:val="22"/>
        </w:rPr>
      </w:pPr>
    </w:p>
    <w:p w14:paraId="5C1517D9" w14:textId="3040CC68" w:rsidR="007839AE" w:rsidRPr="00DB1FF6" w:rsidRDefault="007839AE" w:rsidP="005E0DA1">
      <w:pPr>
        <w:ind w:right="-1"/>
        <w:outlineLvl w:val="0"/>
        <w:rPr>
          <w:rFonts w:ascii="Trebuchet MS" w:hAnsi="Trebuchet MS" w:cstheme="minorHAnsi"/>
          <w:b/>
          <w:i/>
          <w:sz w:val="22"/>
          <w:szCs w:val="22"/>
        </w:rPr>
      </w:pPr>
    </w:p>
    <w:p w14:paraId="40EE6CD3" w14:textId="15D1B997" w:rsidR="007839AE" w:rsidRPr="00DB1FF6" w:rsidRDefault="007839AE" w:rsidP="005E0DA1">
      <w:pPr>
        <w:ind w:right="-1"/>
        <w:outlineLvl w:val="0"/>
        <w:rPr>
          <w:rFonts w:ascii="Trebuchet MS" w:hAnsi="Trebuchet MS" w:cstheme="minorHAnsi"/>
          <w:b/>
          <w:i/>
          <w:sz w:val="22"/>
          <w:szCs w:val="22"/>
        </w:rPr>
      </w:pPr>
    </w:p>
    <w:p w14:paraId="29C98EA7" w14:textId="34726A5F" w:rsidR="007839AE" w:rsidRPr="00DB1FF6" w:rsidRDefault="007839AE" w:rsidP="005E0DA1">
      <w:pPr>
        <w:ind w:right="-1"/>
        <w:outlineLvl w:val="0"/>
        <w:rPr>
          <w:rFonts w:ascii="Trebuchet MS" w:hAnsi="Trebuchet MS" w:cstheme="minorHAnsi"/>
          <w:b/>
          <w:i/>
          <w:sz w:val="22"/>
          <w:szCs w:val="22"/>
        </w:rPr>
      </w:pPr>
    </w:p>
    <w:p w14:paraId="21FE8167" w14:textId="7049726D" w:rsidR="0023682E" w:rsidRDefault="0023682E" w:rsidP="005E0DA1">
      <w:pPr>
        <w:ind w:right="-1"/>
        <w:outlineLvl w:val="0"/>
        <w:rPr>
          <w:rFonts w:ascii="Trebuchet MS" w:hAnsi="Trebuchet MS" w:cstheme="minorHAnsi"/>
          <w:b/>
          <w:i/>
          <w:sz w:val="22"/>
          <w:szCs w:val="22"/>
        </w:rPr>
      </w:pPr>
    </w:p>
    <w:p w14:paraId="4CB7A114" w14:textId="77777777" w:rsidR="00095393" w:rsidRPr="00DB1FF6" w:rsidRDefault="00095393" w:rsidP="005E0DA1">
      <w:pPr>
        <w:ind w:right="-1"/>
        <w:outlineLvl w:val="0"/>
        <w:rPr>
          <w:rFonts w:ascii="Trebuchet MS" w:hAnsi="Trebuchet MS" w:cstheme="minorHAnsi"/>
          <w:b/>
          <w:i/>
          <w:sz w:val="22"/>
          <w:szCs w:val="22"/>
        </w:rPr>
      </w:pPr>
    </w:p>
    <w:p w14:paraId="7B1B70F7" w14:textId="77777777" w:rsidR="0023682E" w:rsidRPr="00DB1FF6" w:rsidRDefault="0023682E" w:rsidP="005E0DA1">
      <w:pPr>
        <w:ind w:right="-1"/>
        <w:outlineLvl w:val="0"/>
        <w:rPr>
          <w:rFonts w:ascii="Trebuchet MS" w:hAnsi="Trebuchet MS" w:cstheme="minorHAnsi"/>
          <w:b/>
          <w:i/>
          <w:sz w:val="22"/>
          <w:szCs w:val="22"/>
        </w:rPr>
      </w:pPr>
    </w:p>
    <w:p w14:paraId="58A35B07" w14:textId="77777777" w:rsidR="00243850" w:rsidRPr="00DB1FF6" w:rsidRDefault="00243850" w:rsidP="005E0DA1">
      <w:pPr>
        <w:ind w:right="-1"/>
        <w:outlineLvl w:val="0"/>
        <w:rPr>
          <w:rFonts w:ascii="Trebuchet MS" w:hAnsi="Trebuchet MS" w:cstheme="minorHAnsi"/>
          <w:b/>
          <w:i/>
          <w:sz w:val="22"/>
          <w:szCs w:val="22"/>
        </w:rPr>
      </w:pPr>
    </w:p>
    <w:p w14:paraId="5506C47C" w14:textId="1714AA96" w:rsidR="00E2108F" w:rsidRPr="00DB1FF6" w:rsidRDefault="00E2108F" w:rsidP="005E0DA1">
      <w:pPr>
        <w:ind w:right="-1"/>
        <w:jc w:val="right"/>
        <w:outlineLvl w:val="0"/>
        <w:rPr>
          <w:rFonts w:ascii="Trebuchet MS" w:hAnsi="Trebuchet MS" w:cstheme="minorHAnsi"/>
          <w:b/>
          <w:i/>
          <w:sz w:val="22"/>
          <w:szCs w:val="22"/>
        </w:rPr>
      </w:pPr>
      <w:r w:rsidRPr="00DB1FF6">
        <w:rPr>
          <w:rFonts w:ascii="Trebuchet MS" w:hAnsi="Trebuchet MS" w:cstheme="minorHAnsi"/>
          <w:b/>
          <w:i/>
          <w:sz w:val="22"/>
          <w:szCs w:val="22"/>
        </w:rPr>
        <w:lastRenderedPageBreak/>
        <w:t>Formularul nr. 1</w:t>
      </w:r>
    </w:p>
    <w:p w14:paraId="7FACA5CE" w14:textId="77777777" w:rsidR="00E2108F" w:rsidRPr="00DB1FF6" w:rsidRDefault="00E2108F" w:rsidP="005E0DA1">
      <w:pPr>
        <w:ind w:right="-1"/>
        <w:outlineLvl w:val="0"/>
        <w:rPr>
          <w:rFonts w:ascii="Trebuchet MS" w:hAnsi="Trebuchet MS" w:cstheme="minorHAnsi"/>
          <w:sz w:val="22"/>
          <w:szCs w:val="22"/>
        </w:rPr>
      </w:pPr>
    </w:p>
    <w:p w14:paraId="1D61CB18" w14:textId="77777777" w:rsidR="00E2108F" w:rsidRPr="00DB1FF6" w:rsidRDefault="00E2108F" w:rsidP="005E0DA1">
      <w:pPr>
        <w:ind w:right="-1" w:firstLine="567"/>
        <w:rPr>
          <w:rFonts w:ascii="Trebuchet MS" w:hAnsi="Trebuchet MS" w:cstheme="minorHAnsi"/>
          <w:b/>
          <w:sz w:val="22"/>
          <w:szCs w:val="22"/>
        </w:rPr>
      </w:pPr>
    </w:p>
    <w:p w14:paraId="1989D9D1" w14:textId="7AF91650" w:rsidR="00E2108F" w:rsidRPr="00DB1FF6" w:rsidRDefault="00E2108F" w:rsidP="005E0DA1">
      <w:pPr>
        <w:ind w:right="-1"/>
        <w:outlineLvl w:val="0"/>
        <w:rPr>
          <w:rFonts w:ascii="Trebuchet MS" w:hAnsi="Trebuchet MS" w:cstheme="minorHAnsi"/>
          <w:b/>
          <w:sz w:val="22"/>
          <w:szCs w:val="22"/>
        </w:rPr>
      </w:pPr>
      <w:r w:rsidRPr="00DB1FF6">
        <w:rPr>
          <w:rFonts w:ascii="Trebuchet MS" w:hAnsi="Trebuchet MS" w:cstheme="minorHAnsi"/>
          <w:b/>
          <w:sz w:val="22"/>
          <w:szCs w:val="22"/>
        </w:rPr>
        <w:tab/>
      </w:r>
      <w:r w:rsidRPr="00DB1FF6">
        <w:rPr>
          <w:rFonts w:ascii="Trebuchet MS" w:hAnsi="Trebuchet MS" w:cstheme="minorHAnsi"/>
          <w:b/>
          <w:sz w:val="22"/>
          <w:szCs w:val="22"/>
        </w:rPr>
        <w:tab/>
      </w:r>
      <w:r w:rsidRPr="00DB1FF6">
        <w:rPr>
          <w:rFonts w:ascii="Trebuchet MS" w:hAnsi="Trebuchet MS" w:cstheme="minorHAnsi"/>
          <w:b/>
          <w:sz w:val="22"/>
          <w:szCs w:val="22"/>
        </w:rPr>
        <w:tab/>
      </w:r>
      <w:r w:rsidRPr="00DB1FF6">
        <w:rPr>
          <w:rFonts w:ascii="Trebuchet MS" w:hAnsi="Trebuchet MS" w:cstheme="minorHAnsi"/>
          <w:b/>
          <w:sz w:val="22"/>
          <w:szCs w:val="22"/>
        </w:rPr>
        <w:tab/>
      </w:r>
      <w:r w:rsidRPr="00DB1FF6">
        <w:rPr>
          <w:rFonts w:ascii="Trebuchet MS" w:hAnsi="Trebuchet MS" w:cstheme="minorHAnsi"/>
          <w:b/>
          <w:sz w:val="22"/>
          <w:szCs w:val="22"/>
        </w:rPr>
        <w:tab/>
        <w:t xml:space="preserve">     </w:t>
      </w:r>
    </w:p>
    <w:p w14:paraId="5875D84D" w14:textId="77777777" w:rsidR="00E2108F" w:rsidRPr="00DB1FF6" w:rsidRDefault="00E2108F" w:rsidP="005E0DA1">
      <w:pPr>
        <w:ind w:right="-1" w:firstLine="567"/>
        <w:rPr>
          <w:rFonts w:ascii="Trebuchet MS" w:hAnsi="Trebuchet MS" w:cstheme="minorHAnsi"/>
          <w:sz w:val="22"/>
          <w:szCs w:val="22"/>
        </w:rPr>
      </w:pPr>
    </w:p>
    <w:p w14:paraId="3BF7F6B6" w14:textId="77777777" w:rsidR="00E2108F" w:rsidRPr="00DB1FF6" w:rsidRDefault="00E2108F" w:rsidP="005E0DA1">
      <w:pPr>
        <w:ind w:right="-1"/>
        <w:outlineLvl w:val="0"/>
        <w:rPr>
          <w:rFonts w:ascii="Trebuchet MS" w:hAnsi="Trebuchet MS" w:cstheme="minorHAnsi"/>
          <w:color w:val="000000"/>
          <w:sz w:val="22"/>
          <w:szCs w:val="22"/>
        </w:rPr>
      </w:pPr>
      <w:r w:rsidRPr="00DB1FF6">
        <w:rPr>
          <w:rFonts w:ascii="Trebuchet MS" w:hAnsi="Trebuchet MS" w:cstheme="minorHAnsi"/>
          <w:color w:val="000000"/>
          <w:sz w:val="22"/>
          <w:szCs w:val="22"/>
        </w:rPr>
        <w:t>INSTITUTIA DE CREDIT/SOCIETATEA DE ASIGURĂRI EMITENTĂ</w:t>
      </w:r>
    </w:p>
    <w:p w14:paraId="32C07DCF" w14:textId="77777777" w:rsidR="00E2108F" w:rsidRPr="00DB1FF6" w:rsidRDefault="00E2108F" w:rsidP="005E0DA1">
      <w:pPr>
        <w:ind w:right="-1"/>
        <w:rPr>
          <w:rFonts w:ascii="Trebuchet MS" w:hAnsi="Trebuchet MS" w:cstheme="minorHAnsi"/>
          <w:color w:val="000000"/>
          <w:sz w:val="22"/>
          <w:szCs w:val="22"/>
        </w:rPr>
      </w:pPr>
      <w:r w:rsidRPr="00DB1FF6">
        <w:rPr>
          <w:rFonts w:ascii="Trebuchet MS" w:hAnsi="Trebuchet MS" w:cstheme="minorHAnsi"/>
          <w:color w:val="000000"/>
          <w:sz w:val="22"/>
          <w:szCs w:val="22"/>
        </w:rPr>
        <w:t xml:space="preserve">(denumirea)____________________________  </w:t>
      </w:r>
    </w:p>
    <w:p w14:paraId="1DA731F0" w14:textId="77777777" w:rsidR="00E2108F" w:rsidRPr="00DB1FF6" w:rsidRDefault="00E2108F" w:rsidP="005E0DA1">
      <w:pPr>
        <w:ind w:right="-1"/>
        <w:rPr>
          <w:rFonts w:ascii="Trebuchet MS" w:hAnsi="Trebuchet MS" w:cstheme="minorHAnsi"/>
          <w:color w:val="000000"/>
          <w:sz w:val="22"/>
          <w:szCs w:val="22"/>
        </w:rPr>
      </w:pPr>
    </w:p>
    <w:p w14:paraId="32337F75" w14:textId="77777777" w:rsidR="00E2108F" w:rsidRPr="00DB1FF6" w:rsidRDefault="00E2108F" w:rsidP="005E0DA1">
      <w:pPr>
        <w:ind w:right="-1" w:firstLine="567"/>
        <w:rPr>
          <w:rFonts w:ascii="Trebuchet MS" w:hAnsi="Trebuchet MS" w:cstheme="minorHAnsi"/>
          <w:color w:val="000000"/>
          <w:sz w:val="22"/>
          <w:szCs w:val="22"/>
        </w:rPr>
      </w:pPr>
    </w:p>
    <w:p w14:paraId="7CAD78FA" w14:textId="77777777" w:rsidR="00E2108F" w:rsidRPr="00DB1FF6" w:rsidRDefault="00E2108F" w:rsidP="005E0DA1">
      <w:pPr>
        <w:pStyle w:val="NoSpacing"/>
        <w:jc w:val="center"/>
        <w:rPr>
          <w:rFonts w:ascii="Trebuchet MS" w:hAnsi="Trebuchet MS" w:cstheme="minorHAnsi"/>
          <w:b/>
          <w:sz w:val="22"/>
          <w:szCs w:val="22"/>
        </w:rPr>
      </w:pPr>
      <w:r w:rsidRPr="00DB1FF6">
        <w:rPr>
          <w:rFonts w:ascii="Trebuchet MS" w:hAnsi="Trebuchet MS" w:cstheme="minorHAnsi"/>
          <w:b/>
          <w:sz w:val="22"/>
          <w:szCs w:val="22"/>
        </w:rPr>
        <w:t>INSTRUMENT DE GARANTARE</w:t>
      </w:r>
    </w:p>
    <w:p w14:paraId="260707FB" w14:textId="77777777" w:rsidR="00E2108F" w:rsidRPr="00DB1FF6" w:rsidRDefault="00E2108F" w:rsidP="005E0DA1">
      <w:pPr>
        <w:pStyle w:val="NoSpacing"/>
        <w:jc w:val="center"/>
        <w:rPr>
          <w:rFonts w:ascii="Trebuchet MS" w:hAnsi="Trebuchet MS" w:cstheme="minorHAnsi"/>
          <w:b/>
          <w:sz w:val="22"/>
          <w:szCs w:val="22"/>
        </w:rPr>
      </w:pPr>
      <w:r w:rsidRPr="00DB1FF6">
        <w:rPr>
          <w:rFonts w:ascii="Trebuchet MS" w:hAnsi="Trebuchet MS" w:cstheme="minorHAnsi"/>
          <w:b/>
          <w:sz w:val="22"/>
          <w:szCs w:val="22"/>
        </w:rPr>
        <w:t>pentru participare cu ofertă la procedura de atribuire</w:t>
      </w:r>
    </w:p>
    <w:p w14:paraId="76C9F714" w14:textId="075B3FAB" w:rsidR="00E2108F" w:rsidRPr="00DB1FF6" w:rsidRDefault="00E2108F" w:rsidP="005E0DA1">
      <w:pPr>
        <w:pStyle w:val="NoSpacing"/>
        <w:jc w:val="center"/>
        <w:rPr>
          <w:rFonts w:ascii="Trebuchet MS" w:eastAsia="Times New Roman" w:hAnsi="Trebuchet MS" w:cstheme="minorHAnsi"/>
          <w:b/>
          <w:sz w:val="22"/>
          <w:szCs w:val="22"/>
          <w:lang w:eastAsia="x-none"/>
        </w:rPr>
      </w:pPr>
      <w:r w:rsidRPr="00DB1FF6">
        <w:rPr>
          <w:rFonts w:ascii="Trebuchet MS" w:eastAsia="Times New Roman" w:hAnsi="Trebuchet MS" w:cstheme="minorHAnsi"/>
          <w:b/>
          <w:sz w:val="22"/>
          <w:szCs w:val="22"/>
          <w:lang w:eastAsia="x-none"/>
        </w:rPr>
        <w:t xml:space="preserve">a </w:t>
      </w:r>
      <w:r w:rsidR="00184C43" w:rsidRPr="00DB1FF6">
        <w:rPr>
          <w:rFonts w:ascii="Trebuchet MS" w:eastAsia="Times New Roman" w:hAnsi="Trebuchet MS" w:cstheme="minorHAnsi"/>
          <w:b/>
          <w:sz w:val="22"/>
          <w:szCs w:val="22"/>
          <w:lang w:eastAsia="x-none"/>
        </w:rPr>
        <w:t>contractului</w:t>
      </w:r>
      <w:r w:rsidR="00216B93" w:rsidRPr="00DB1FF6">
        <w:rPr>
          <w:rFonts w:ascii="Trebuchet MS" w:eastAsia="Times New Roman" w:hAnsi="Trebuchet MS" w:cstheme="minorHAnsi"/>
          <w:b/>
          <w:sz w:val="22"/>
          <w:szCs w:val="22"/>
          <w:lang w:eastAsia="x-none"/>
        </w:rPr>
        <w:t xml:space="preserve"> </w:t>
      </w:r>
      <w:r w:rsidRPr="00DB1FF6">
        <w:rPr>
          <w:rFonts w:ascii="Trebuchet MS" w:eastAsia="Times New Roman" w:hAnsi="Trebuchet MS" w:cstheme="minorHAnsi"/>
          <w:b/>
          <w:sz w:val="22"/>
          <w:szCs w:val="22"/>
          <w:lang w:eastAsia="x-none"/>
        </w:rPr>
        <w:t xml:space="preserve">de </w:t>
      </w:r>
      <w:r w:rsidR="00C3071B" w:rsidRPr="00DB1FF6">
        <w:rPr>
          <w:rFonts w:ascii="Trebuchet MS" w:eastAsia="Times New Roman" w:hAnsi="Trebuchet MS" w:cstheme="minorHAnsi"/>
          <w:b/>
          <w:sz w:val="22"/>
          <w:szCs w:val="22"/>
          <w:lang w:eastAsia="x-none"/>
        </w:rPr>
        <w:t>achiziție</w:t>
      </w:r>
      <w:r w:rsidRPr="00DB1FF6">
        <w:rPr>
          <w:rFonts w:ascii="Trebuchet MS" w:eastAsia="Times New Roman" w:hAnsi="Trebuchet MS" w:cstheme="minorHAnsi"/>
          <w:b/>
          <w:sz w:val="22"/>
          <w:szCs w:val="22"/>
          <w:lang w:eastAsia="x-none"/>
        </w:rPr>
        <w:t xml:space="preserve"> publică</w:t>
      </w:r>
    </w:p>
    <w:p w14:paraId="3D18C4BC" w14:textId="77777777" w:rsidR="00E2108F" w:rsidRPr="00DB1FF6" w:rsidRDefault="00E2108F" w:rsidP="005E0DA1">
      <w:pPr>
        <w:pStyle w:val="NoSpacing"/>
        <w:rPr>
          <w:rFonts w:ascii="Trebuchet MS" w:eastAsia="Times New Roman" w:hAnsi="Trebuchet MS" w:cstheme="minorHAnsi"/>
          <w:b/>
          <w:sz w:val="22"/>
          <w:szCs w:val="22"/>
          <w:lang w:eastAsia="x-none"/>
        </w:rPr>
      </w:pPr>
    </w:p>
    <w:p w14:paraId="7A402D8B" w14:textId="77777777" w:rsidR="00E2108F" w:rsidRPr="00DB1FF6" w:rsidRDefault="00E2108F" w:rsidP="005E0DA1">
      <w:pPr>
        <w:ind w:right="-1" w:firstLine="567"/>
        <w:rPr>
          <w:rFonts w:ascii="Trebuchet MS" w:hAnsi="Trebuchet MS" w:cstheme="minorHAnsi"/>
          <w:sz w:val="22"/>
          <w:szCs w:val="22"/>
        </w:rPr>
      </w:pPr>
    </w:p>
    <w:p w14:paraId="0B20381E" w14:textId="77777777" w:rsidR="00E2108F" w:rsidRPr="00DB1FF6" w:rsidRDefault="00266BB5" w:rsidP="005E0DA1">
      <w:pPr>
        <w:ind w:right="-1" w:firstLine="567"/>
        <w:rPr>
          <w:rFonts w:ascii="Trebuchet MS" w:hAnsi="Trebuchet MS" w:cstheme="minorHAnsi"/>
          <w:color w:val="000000"/>
          <w:sz w:val="22"/>
          <w:szCs w:val="22"/>
        </w:rPr>
      </w:pPr>
      <w:hyperlink w:anchor="#" w:history="1"/>
      <w:r w:rsidR="00E2108F" w:rsidRPr="00DB1FF6">
        <w:rPr>
          <w:rFonts w:ascii="Trebuchet MS" w:hAnsi="Trebuchet MS" w:cstheme="minorHAnsi"/>
          <w:color w:val="000000"/>
          <w:sz w:val="22"/>
          <w:szCs w:val="22"/>
        </w:rPr>
        <w:t>Către .................................................................................</w:t>
      </w:r>
    </w:p>
    <w:p w14:paraId="6E158BDF" w14:textId="6345F88B" w:rsidR="00E2108F" w:rsidRPr="00DB1FF6" w:rsidRDefault="00E2108F" w:rsidP="005E0DA1">
      <w:pPr>
        <w:ind w:right="-1" w:firstLine="567"/>
        <w:rPr>
          <w:rFonts w:ascii="Trebuchet MS" w:hAnsi="Trebuchet MS" w:cstheme="minorHAnsi"/>
          <w:color w:val="000000"/>
          <w:sz w:val="22"/>
          <w:szCs w:val="22"/>
        </w:rPr>
      </w:pPr>
      <w:r w:rsidRPr="00DB1FF6">
        <w:rPr>
          <w:rFonts w:ascii="Trebuchet MS" w:hAnsi="Trebuchet MS" w:cstheme="minorHAnsi"/>
          <w:color w:val="000000"/>
          <w:sz w:val="22"/>
          <w:szCs w:val="22"/>
        </w:rPr>
        <w:t xml:space="preserve">(denumirea </w:t>
      </w:r>
      <w:r w:rsidR="00C3071B" w:rsidRPr="00DB1FF6">
        <w:rPr>
          <w:rFonts w:ascii="Trebuchet MS" w:hAnsi="Trebuchet MS" w:cstheme="minorHAnsi"/>
          <w:color w:val="000000"/>
          <w:sz w:val="22"/>
          <w:szCs w:val="22"/>
        </w:rPr>
        <w:t>autorității</w:t>
      </w:r>
      <w:r w:rsidRPr="00DB1FF6">
        <w:rPr>
          <w:rFonts w:ascii="Trebuchet MS" w:hAnsi="Trebuchet MS" w:cstheme="minorHAnsi"/>
          <w:color w:val="000000"/>
          <w:sz w:val="22"/>
          <w:szCs w:val="22"/>
        </w:rPr>
        <w:t xml:space="preserve"> contractante </w:t>
      </w:r>
      <w:proofErr w:type="spellStart"/>
      <w:r w:rsidRPr="00DB1FF6">
        <w:rPr>
          <w:rFonts w:ascii="Trebuchet MS" w:hAnsi="Trebuchet MS" w:cstheme="minorHAnsi"/>
          <w:color w:val="000000"/>
          <w:sz w:val="22"/>
          <w:szCs w:val="22"/>
        </w:rPr>
        <w:t>şi</w:t>
      </w:r>
      <w:proofErr w:type="spellEnd"/>
      <w:r w:rsidRPr="00DB1FF6">
        <w:rPr>
          <w:rFonts w:ascii="Trebuchet MS" w:hAnsi="Trebuchet MS" w:cstheme="minorHAnsi"/>
          <w:color w:val="000000"/>
          <w:sz w:val="22"/>
          <w:szCs w:val="22"/>
        </w:rPr>
        <w:t xml:space="preserve"> adresa completă)</w:t>
      </w:r>
    </w:p>
    <w:p w14:paraId="4BA3D3F6" w14:textId="77777777" w:rsidR="00E2108F" w:rsidRPr="00DB1FF6" w:rsidRDefault="00E2108F" w:rsidP="005E0DA1">
      <w:pPr>
        <w:ind w:right="-1" w:firstLine="567"/>
        <w:rPr>
          <w:rFonts w:ascii="Trebuchet MS" w:hAnsi="Trebuchet MS" w:cstheme="minorHAnsi"/>
          <w:sz w:val="22"/>
          <w:szCs w:val="22"/>
        </w:rPr>
      </w:pPr>
    </w:p>
    <w:p w14:paraId="67075836" w14:textId="77777777" w:rsidR="00E2108F" w:rsidRPr="00DB1FF6" w:rsidRDefault="00E2108F" w:rsidP="005E0DA1">
      <w:pPr>
        <w:ind w:right="-1" w:firstLine="567"/>
        <w:rPr>
          <w:rFonts w:ascii="Trebuchet MS" w:hAnsi="Trebuchet MS" w:cstheme="minorHAnsi"/>
          <w:sz w:val="22"/>
          <w:szCs w:val="22"/>
        </w:rPr>
      </w:pPr>
    </w:p>
    <w:p w14:paraId="1FCFF346" w14:textId="478AC80F" w:rsidR="00E2108F" w:rsidRPr="00DB1FF6" w:rsidRDefault="00266BB5" w:rsidP="005E0DA1">
      <w:pPr>
        <w:ind w:right="-1" w:firstLine="567"/>
        <w:rPr>
          <w:rFonts w:ascii="Trebuchet MS" w:hAnsi="Trebuchet MS" w:cstheme="minorHAnsi"/>
          <w:color w:val="000000"/>
          <w:sz w:val="22"/>
          <w:szCs w:val="22"/>
        </w:rPr>
      </w:pPr>
      <w:hyperlink w:anchor="#" w:history="1"/>
      <w:r w:rsidR="00E2108F" w:rsidRPr="00DB1FF6">
        <w:rPr>
          <w:rFonts w:ascii="Trebuchet MS" w:hAnsi="Trebuchet MS" w:cstheme="minorHAnsi"/>
          <w:color w:val="000000"/>
          <w:sz w:val="22"/>
          <w:szCs w:val="22"/>
        </w:rPr>
        <w:t xml:space="preserve">Cu privire la procedura pentru atribuirea </w:t>
      </w:r>
      <w:r w:rsidR="00184C43" w:rsidRPr="00DB1FF6">
        <w:rPr>
          <w:rFonts w:ascii="Trebuchet MS" w:eastAsia="Times New Roman" w:hAnsi="Trebuchet MS" w:cstheme="minorHAnsi"/>
          <w:bCs/>
          <w:sz w:val="22"/>
          <w:szCs w:val="22"/>
          <w:lang w:eastAsia="x-none"/>
        </w:rPr>
        <w:t>contractului</w:t>
      </w:r>
    </w:p>
    <w:p w14:paraId="07B48E3D" w14:textId="40FBDA82" w:rsidR="00E2108F" w:rsidRPr="00DB1FF6" w:rsidRDefault="00E2108F" w:rsidP="005E0DA1">
      <w:pPr>
        <w:ind w:right="-1" w:firstLine="567"/>
        <w:rPr>
          <w:rFonts w:ascii="Trebuchet MS" w:eastAsia="Calibri" w:hAnsi="Trebuchet MS" w:cstheme="minorHAnsi"/>
          <w:color w:val="000000"/>
          <w:sz w:val="22"/>
          <w:szCs w:val="22"/>
        </w:rPr>
      </w:pPr>
      <w:r w:rsidRPr="00DB1FF6">
        <w:rPr>
          <w:rFonts w:ascii="Trebuchet MS" w:hAnsi="Trebuchet MS" w:cstheme="minorHAnsi"/>
          <w:color w:val="000000"/>
          <w:sz w:val="22"/>
          <w:szCs w:val="22"/>
        </w:rPr>
        <w:t xml:space="preserve">.................................................................... </w:t>
      </w:r>
      <w:r w:rsidRPr="00DB1FF6">
        <w:rPr>
          <w:rFonts w:ascii="Trebuchet MS" w:hAnsi="Trebuchet MS" w:cstheme="minorHAnsi"/>
          <w:i/>
          <w:color w:val="FF0000"/>
          <w:sz w:val="22"/>
          <w:szCs w:val="22"/>
        </w:rPr>
        <w:t xml:space="preserve">(denumirea </w:t>
      </w:r>
      <w:r w:rsidR="00184C43" w:rsidRPr="00DB1FF6">
        <w:rPr>
          <w:rFonts w:ascii="Trebuchet MS" w:hAnsi="Trebuchet MS" w:cstheme="minorHAnsi"/>
          <w:i/>
          <w:color w:val="FF0000"/>
          <w:sz w:val="22"/>
          <w:szCs w:val="22"/>
        </w:rPr>
        <w:t xml:space="preserve">contractului </w:t>
      </w:r>
      <w:r w:rsidRPr="00DB1FF6">
        <w:rPr>
          <w:rFonts w:ascii="Trebuchet MS" w:hAnsi="Trebuchet MS" w:cstheme="minorHAnsi"/>
          <w:i/>
          <w:color w:val="FF0000"/>
          <w:sz w:val="22"/>
          <w:szCs w:val="22"/>
        </w:rPr>
        <w:t xml:space="preserve">de </w:t>
      </w:r>
      <w:r w:rsidR="00C3071B" w:rsidRPr="00DB1FF6">
        <w:rPr>
          <w:rFonts w:ascii="Trebuchet MS" w:hAnsi="Trebuchet MS" w:cstheme="minorHAnsi"/>
          <w:i/>
          <w:color w:val="FF0000"/>
          <w:sz w:val="22"/>
          <w:szCs w:val="22"/>
        </w:rPr>
        <w:t>achiziție</w:t>
      </w:r>
      <w:r w:rsidRPr="00DB1FF6">
        <w:rPr>
          <w:rFonts w:ascii="Trebuchet MS" w:hAnsi="Trebuchet MS" w:cstheme="minorHAnsi"/>
          <w:i/>
          <w:color w:val="FF0000"/>
          <w:sz w:val="22"/>
          <w:szCs w:val="22"/>
        </w:rPr>
        <w:t xml:space="preserve"> publică)</w:t>
      </w:r>
      <w:r w:rsidRPr="00DB1FF6">
        <w:rPr>
          <w:rFonts w:ascii="Trebuchet MS" w:hAnsi="Trebuchet MS" w:cstheme="minorHAnsi"/>
          <w:color w:val="000000"/>
          <w:sz w:val="22"/>
          <w:szCs w:val="22"/>
        </w:rPr>
        <w:t xml:space="preserve">, </w:t>
      </w:r>
      <w:r w:rsidR="00C13176" w:rsidRPr="00DB1FF6">
        <w:rPr>
          <w:rFonts w:ascii="Trebuchet MS" w:hAnsi="Trebuchet MS" w:cstheme="minorHAnsi"/>
          <w:color w:val="000000"/>
          <w:sz w:val="22"/>
          <w:szCs w:val="22"/>
        </w:rPr>
        <w:t>aferent lotului</w:t>
      </w:r>
      <w:r w:rsidR="000966DE" w:rsidRPr="00DB1FF6">
        <w:rPr>
          <w:rFonts w:ascii="Trebuchet MS" w:hAnsi="Trebuchet MS" w:cstheme="minorHAnsi"/>
          <w:color w:val="000000"/>
          <w:sz w:val="22"/>
          <w:szCs w:val="22"/>
        </w:rPr>
        <w:t xml:space="preserve"> ...............</w:t>
      </w:r>
      <w:r w:rsidR="000966DE" w:rsidRPr="00DB1FF6">
        <w:rPr>
          <w:rFonts w:ascii="Trebuchet MS" w:hAnsi="Trebuchet MS" w:cstheme="minorHAnsi"/>
          <w:i/>
          <w:color w:val="FF0000"/>
          <w:sz w:val="22"/>
          <w:szCs w:val="22"/>
        </w:rPr>
        <w:t xml:space="preserve">(numărul lotului), </w:t>
      </w:r>
      <w:hyperlink w:anchor="#" w:history="1"/>
      <w:r w:rsidRPr="00DB1FF6">
        <w:rPr>
          <w:rFonts w:ascii="Trebuchet MS" w:hAnsi="Trebuchet MS" w:cstheme="minorHAnsi"/>
          <w:color w:val="000000"/>
          <w:sz w:val="22"/>
          <w:szCs w:val="22"/>
        </w:rPr>
        <w:t xml:space="preserve">noi, ................................................................. (denumirea </w:t>
      </w:r>
      <w:r w:rsidR="00C3071B" w:rsidRPr="00DB1FF6">
        <w:rPr>
          <w:rFonts w:ascii="Trebuchet MS" w:hAnsi="Trebuchet MS" w:cstheme="minorHAnsi"/>
          <w:color w:val="000000"/>
          <w:sz w:val="22"/>
          <w:szCs w:val="22"/>
        </w:rPr>
        <w:t>instituției</w:t>
      </w:r>
      <w:r w:rsidRPr="00DB1FF6">
        <w:rPr>
          <w:rFonts w:ascii="Trebuchet MS" w:hAnsi="Trebuchet MS" w:cstheme="minorHAnsi"/>
          <w:color w:val="000000"/>
          <w:sz w:val="22"/>
          <w:szCs w:val="22"/>
        </w:rPr>
        <w:t xml:space="preserve"> de credit/</w:t>
      </w:r>
      <w:r w:rsidR="00C3071B" w:rsidRPr="00DB1FF6">
        <w:rPr>
          <w:rFonts w:ascii="Trebuchet MS" w:hAnsi="Trebuchet MS" w:cstheme="minorHAnsi"/>
          <w:color w:val="000000"/>
          <w:sz w:val="22"/>
          <w:szCs w:val="22"/>
        </w:rPr>
        <w:t>societății</w:t>
      </w:r>
      <w:r w:rsidRPr="00DB1FF6">
        <w:rPr>
          <w:rFonts w:ascii="Trebuchet MS" w:hAnsi="Trebuchet MS" w:cstheme="minorHAnsi"/>
          <w:color w:val="000000"/>
          <w:sz w:val="22"/>
          <w:szCs w:val="22"/>
        </w:rPr>
        <w:t xml:space="preserve"> de asigurare), având sediul înregistrat ........................................ (adresa </w:t>
      </w:r>
      <w:r w:rsidR="00C3071B" w:rsidRPr="00DB1FF6">
        <w:rPr>
          <w:rFonts w:ascii="Trebuchet MS" w:hAnsi="Trebuchet MS" w:cstheme="minorHAnsi"/>
          <w:color w:val="000000"/>
          <w:sz w:val="22"/>
          <w:szCs w:val="22"/>
        </w:rPr>
        <w:t>instituției</w:t>
      </w:r>
      <w:r w:rsidRPr="00DB1FF6">
        <w:rPr>
          <w:rFonts w:ascii="Trebuchet MS" w:hAnsi="Trebuchet MS" w:cstheme="minorHAnsi"/>
          <w:color w:val="000000"/>
          <w:sz w:val="22"/>
          <w:szCs w:val="22"/>
        </w:rPr>
        <w:t xml:space="preserve"> de credit/</w:t>
      </w:r>
      <w:r w:rsidR="00C3071B" w:rsidRPr="00DB1FF6">
        <w:rPr>
          <w:rFonts w:ascii="Trebuchet MS" w:hAnsi="Trebuchet MS" w:cstheme="minorHAnsi"/>
          <w:color w:val="000000"/>
          <w:sz w:val="22"/>
          <w:szCs w:val="22"/>
        </w:rPr>
        <w:t>societății</w:t>
      </w:r>
      <w:r w:rsidRPr="00DB1FF6">
        <w:rPr>
          <w:rFonts w:ascii="Trebuchet MS" w:hAnsi="Trebuchet MS" w:cstheme="minorHAnsi"/>
          <w:color w:val="000000"/>
          <w:sz w:val="22"/>
          <w:szCs w:val="22"/>
        </w:rPr>
        <w:t xml:space="preserve"> de asigurare), </w:t>
      </w:r>
      <w:hyperlink w:anchor="#" w:history="1"/>
      <w:r w:rsidRPr="00DB1FF6">
        <w:rPr>
          <w:rFonts w:ascii="Trebuchet MS" w:hAnsi="Trebuchet MS" w:cstheme="minorHAnsi"/>
          <w:color w:val="000000"/>
          <w:sz w:val="22"/>
          <w:szCs w:val="22"/>
        </w:rPr>
        <w:t xml:space="preserve">ne obligăm </w:t>
      </w:r>
      <w:r w:rsidR="00C3071B" w:rsidRPr="00DB1FF6">
        <w:rPr>
          <w:rFonts w:ascii="Trebuchet MS" w:hAnsi="Trebuchet MS" w:cstheme="minorHAnsi"/>
          <w:color w:val="000000"/>
          <w:sz w:val="22"/>
          <w:szCs w:val="22"/>
        </w:rPr>
        <w:t>față</w:t>
      </w:r>
      <w:r w:rsidRPr="00DB1FF6">
        <w:rPr>
          <w:rFonts w:ascii="Trebuchet MS" w:hAnsi="Trebuchet MS" w:cstheme="minorHAnsi"/>
          <w:color w:val="000000"/>
          <w:sz w:val="22"/>
          <w:szCs w:val="22"/>
        </w:rPr>
        <w:t xml:space="preserve"> de ................................................. (denumirea </w:t>
      </w:r>
      <w:r w:rsidR="00C3071B" w:rsidRPr="00DB1FF6">
        <w:rPr>
          <w:rFonts w:ascii="Trebuchet MS" w:hAnsi="Trebuchet MS" w:cstheme="minorHAnsi"/>
          <w:color w:val="000000"/>
          <w:sz w:val="22"/>
          <w:szCs w:val="22"/>
        </w:rPr>
        <w:t>autorității</w:t>
      </w:r>
      <w:r w:rsidRPr="00DB1FF6">
        <w:rPr>
          <w:rFonts w:ascii="Trebuchet MS" w:hAnsi="Trebuchet MS" w:cstheme="minorHAnsi"/>
          <w:color w:val="000000"/>
          <w:sz w:val="22"/>
          <w:szCs w:val="22"/>
        </w:rPr>
        <w:t xml:space="preserve"> contractante) să plătim suma de ............................................ (în litere </w:t>
      </w:r>
      <w:proofErr w:type="spellStart"/>
      <w:r w:rsidRPr="00DB1FF6">
        <w:rPr>
          <w:rFonts w:ascii="Trebuchet MS" w:hAnsi="Trebuchet MS" w:cstheme="minorHAnsi"/>
          <w:color w:val="000000"/>
          <w:sz w:val="22"/>
          <w:szCs w:val="22"/>
        </w:rPr>
        <w:t>şi</w:t>
      </w:r>
      <w:proofErr w:type="spellEnd"/>
      <w:r w:rsidRPr="00DB1FF6">
        <w:rPr>
          <w:rFonts w:ascii="Trebuchet MS" w:hAnsi="Trebuchet MS" w:cstheme="minorHAnsi"/>
          <w:color w:val="000000"/>
          <w:sz w:val="22"/>
          <w:szCs w:val="22"/>
        </w:rPr>
        <w:t xml:space="preserve"> în cifre) </w:t>
      </w:r>
      <w:r w:rsidR="00C3071B" w:rsidRPr="00DB1FF6">
        <w:rPr>
          <w:rFonts w:ascii="Trebuchet MS" w:eastAsia="Calibri" w:hAnsi="Trebuchet MS" w:cstheme="minorHAnsi"/>
          <w:b/>
          <w:iCs/>
          <w:color w:val="000000"/>
          <w:sz w:val="22"/>
          <w:szCs w:val="22"/>
        </w:rPr>
        <w:t>necondiționat</w:t>
      </w:r>
      <w:r w:rsidRPr="00DB1FF6">
        <w:rPr>
          <w:rFonts w:ascii="Trebuchet MS" w:eastAsia="Calibri" w:hAnsi="Trebuchet MS" w:cstheme="minorHAnsi"/>
          <w:iCs/>
          <w:color w:val="000000"/>
          <w:sz w:val="22"/>
          <w:szCs w:val="22"/>
        </w:rPr>
        <w:t xml:space="preserve">, respectiv la prima cerere a beneficiarului, pe baza </w:t>
      </w:r>
      <w:r w:rsidR="00C3071B" w:rsidRPr="00DB1FF6">
        <w:rPr>
          <w:rFonts w:ascii="Trebuchet MS" w:eastAsia="Calibri" w:hAnsi="Trebuchet MS" w:cstheme="minorHAnsi"/>
          <w:iCs/>
          <w:color w:val="000000"/>
          <w:sz w:val="22"/>
          <w:szCs w:val="22"/>
        </w:rPr>
        <w:t>declarației</w:t>
      </w:r>
      <w:r w:rsidRPr="00DB1FF6">
        <w:rPr>
          <w:rFonts w:ascii="Trebuchet MS" w:eastAsia="Calibri" w:hAnsi="Trebuchet MS" w:cstheme="minorHAnsi"/>
          <w:iCs/>
          <w:color w:val="000000"/>
          <w:sz w:val="22"/>
          <w:szCs w:val="22"/>
        </w:rPr>
        <w:t xml:space="preserve"> acestuia cu privire la culpa ofertantului </w:t>
      </w:r>
      <w:r w:rsidRPr="00DB1FF6">
        <w:rPr>
          <w:rFonts w:ascii="Trebuchet MS" w:eastAsia="Calibri" w:hAnsi="Trebuchet MS" w:cstheme="minorHAnsi"/>
          <w:color w:val="000000"/>
          <w:sz w:val="22"/>
          <w:szCs w:val="22"/>
        </w:rPr>
        <w:t xml:space="preserve">......................................... (denumirea/numele) </w:t>
      </w:r>
      <w:r w:rsidRPr="00DB1FF6">
        <w:rPr>
          <w:rFonts w:ascii="Trebuchet MS" w:eastAsia="Calibri" w:hAnsi="Trebuchet MS" w:cstheme="minorHAnsi"/>
          <w:iCs/>
          <w:color w:val="000000"/>
          <w:sz w:val="22"/>
          <w:szCs w:val="22"/>
        </w:rPr>
        <w:t xml:space="preserve">garantat, </w:t>
      </w:r>
      <w:r w:rsidRPr="00DB1FF6">
        <w:rPr>
          <w:rFonts w:ascii="Trebuchet MS" w:eastAsia="Calibri" w:hAnsi="Trebuchet MS" w:cstheme="minorHAnsi"/>
          <w:color w:val="000000"/>
          <w:sz w:val="22"/>
          <w:szCs w:val="22"/>
        </w:rPr>
        <w:t xml:space="preserve">în cazul </w:t>
      </w:r>
      <w:r w:rsidR="00C3071B" w:rsidRPr="00DB1FF6">
        <w:rPr>
          <w:rFonts w:ascii="Trebuchet MS" w:eastAsia="Calibri" w:hAnsi="Trebuchet MS" w:cstheme="minorHAnsi"/>
          <w:color w:val="000000"/>
          <w:sz w:val="22"/>
          <w:szCs w:val="22"/>
        </w:rPr>
        <w:t>existenței</w:t>
      </w:r>
      <w:r w:rsidRPr="00DB1FF6">
        <w:rPr>
          <w:rFonts w:ascii="Trebuchet MS" w:eastAsia="Calibri" w:hAnsi="Trebuchet MS" w:cstheme="minorHAnsi"/>
          <w:color w:val="000000"/>
          <w:sz w:val="22"/>
          <w:szCs w:val="22"/>
        </w:rPr>
        <w:t xml:space="preserve"> uneia sau mai multora dintre următoarele </w:t>
      </w:r>
      <w:r w:rsidR="00C3071B" w:rsidRPr="00DB1FF6">
        <w:rPr>
          <w:rFonts w:ascii="Trebuchet MS" w:eastAsia="Calibri" w:hAnsi="Trebuchet MS" w:cstheme="minorHAnsi"/>
          <w:color w:val="000000"/>
          <w:sz w:val="22"/>
          <w:szCs w:val="22"/>
        </w:rPr>
        <w:t>situații</w:t>
      </w:r>
      <w:r w:rsidRPr="00DB1FF6">
        <w:rPr>
          <w:rFonts w:ascii="Trebuchet MS" w:eastAsia="Calibri" w:hAnsi="Trebuchet MS" w:cstheme="minorHAnsi"/>
          <w:color w:val="000000"/>
          <w:sz w:val="22"/>
          <w:szCs w:val="22"/>
        </w:rPr>
        <w:t>:</w:t>
      </w:r>
    </w:p>
    <w:p w14:paraId="34C16A6A" w14:textId="77777777" w:rsidR="00E2108F" w:rsidRPr="00DB1FF6" w:rsidRDefault="00266BB5" w:rsidP="0070112A">
      <w:pPr>
        <w:numPr>
          <w:ilvl w:val="1"/>
          <w:numId w:val="2"/>
        </w:numPr>
        <w:ind w:left="0" w:firstLine="450"/>
        <w:contextualSpacing/>
        <w:rPr>
          <w:rFonts w:ascii="Trebuchet MS" w:eastAsia="Calibri" w:hAnsi="Trebuchet MS" w:cstheme="minorHAnsi"/>
          <w:color w:val="000000"/>
          <w:sz w:val="22"/>
          <w:szCs w:val="22"/>
        </w:rPr>
      </w:pPr>
      <w:hyperlink w:anchor="#" w:history="1"/>
      <w:r w:rsidR="00E2108F" w:rsidRPr="00DB1FF6">
        <w:rPr>
          <w:rFonts w:ascii="Trebuchet MS" w:eastAsia="Calibri" w:hAnsi="Trebuchet MS" w:cstheme="minorHAnsi"/>
          <w:color w:val="000000"/>
          <w:sz w:val="22"/>
          <w:szCs w:val="22"/>
        </w:rPr>
        <w:t xml:space="preserve">ofertantul ........................................................... (denumirea/numele) </w:t>
      </w:r>
      <w:proofErr w:type="spellStart"/>
      <w:r w:rsidR="00E2108F" w:rsidRPr="00DB1FF6">
        <w:rPr>
          <w:rFonts w:ascii="Trebuchet MS" w:eastAsia="Calibri" w:hAnsi="Trebuchet MS" w:cstheme="minorHAnsi"/>
          <w:color w:val="000000"/>
          <w:sz w:val="22"/>
          <w:szCs w:val="22"/>
        </w:rPr>
        <w:t>şi</w:t>
      </w:r>
      <w:proofErr w:type="spellEnd"/>
      <w:r w:rsidR="00E2108F" w:rsidRPr="00DB1FF6">
        <w:rPr>
          <w:rFonts w:ascii="Trebuchet MS" w:eastAsia="Calibri" w:hAnsi="Trebuchet MS" w:cstheme="minorHAnsi"/>
          <w:color w:val="000000"/>
          <w:sz w:val="22"/>
          <w:szCs w:val="22"/>
        </w:rPr>
        <w:t>-a retras oferta în perioada de valabilitate a acesteia;</w:t>
      </w:r>
    </w:p>
    <w:p w14:paraId="7B1C3D72" w14:textId="674E725E" w:rsidR="00E2108F" w:rsidRPr="00DB1FF6" w:rsidRDefault="00E2108F" w:rsidP="0070112A">
      <w:pPr>
        <w:numPr>
          <w:ilvl w:val="1"/>
          <w:numId w:val="2"/>
        </w:numPr>
        <w:ind w:left="0" w:firstLine="450"/>
        <w:contextualSpacing/>
        <w:rPr>
          <w:rFonts w:ascii="Trebuchet MS" w:eastAsia="Calibri" w:hAnsi="Trebuchet MS" w:cstheme="minorHAnsi"/>
          <w:color w:val="000000"/>
          <w:sz w:val="22"/>
          <w:szCs w:val="22"/>
        </w:rPr>
      </w:pPr>
      <w:r w:rsidRPr="00DB1FF6">
        <w:rPr>
          <w:rFonts w:ascii="Trebuchet MS" w:eastAsia="Calibri" w:hAnsi="Trebuchet MS" w:cstheme="minorHAnsi"/>
          <w:color w:val="000000"/>
          <w:sz w:val="22"/>
          <w:szCs w:val="22"/>
        </w:rPr>
        <w:t xml:space="preserve">oferta sa fiind stabilită </w:t>
      </w:r>
      <w:r w:rsidR="00C3071B" w:rsidRPr="00DB1FF6">
        <w:rPr>
          <w:rFonts w:ascii="Trebuchet MS" w:eastAsia="Calibri" w:hAnsi="Trebuchet MS" w:cstheme="minorHAnsi"/>
          <w:color w:val="000000"/>
          <w:sz w:val="22"/>
          <w:szCs w:val="22"/>
        </w:rPr>
        <w:t>câștigătoare</w:t>
      </w:r>
      <w:r w:rsidRPr="00DB1FF6">
        <w:rPr>
          <w:rFonts w:ascii="Trebuchet MS" w:eastAsia="Calibri" w:hAnsi="Trebuchet MS" w:cstheme="minorHAnsi"/>
          <w:color w:val="000000"/>
          <w:sz w:val="22"/>
          <w:szCs w:val="22"/>
        </w:rPr>
        <w:t xml:space="preserve">, ofertantul ............................................................. (denumirea/numele) a refuzat să semneze contractul de </w:t>
      </w:r>
      <w:r w:rsidR="00C3071B" w:rsidRPr="00DB1FF6">
        <w:rPr>
          <w:rFonts w:ascii="Trebuchet MS" w:eastAsia="Calibri" w:hAnsi="Trebuchet MS" w:cstheme="minorHAnsi"/>
          <w:color w:val="000000"/>
          <w:sz w:val="22"/>
          <w:szCs w:val="22"/>
        </w:rPr>
        <w:t>achiziție</w:t>
      </w:r>
      <w:r w:rsidRPr="00DB1FF6">
        <w:rPr>
          <w:rFonts w:ascii="Trebuchet MS" w:eastAsia="Calibri" w:hAnsi="Trebuchet MS" w:cstheme="minorHAnsi"/>
          <w:color w:val="000000"/>
          <w:sz w:val="22"/>
          <w:szCs w:val="22"/>
        </w:rPr>
        <w:t xml:space="preserve"> publica în perioada de valabilitate a ofertei;</w:t>
      </w:r>
    </w:p>
    <w:p w14:paraId="6F233F36" w14:textId="77777777" w:rsidR="00E2108F" w:rsidRPr="00DB1FF6" w:rsidRDefault="00E2108F" w:rsidP="005E0DA1">
      <w:pPr>
        <w:rPr>
          <w:rFonts w:ascii="Trebuchet MS" w:eastAsia="Calibri" w:hAnsi="Trebuchet MS" w:cstheme="minorHAnsi"/>
          <w:b/>
          <w:color w:val="000000"/>
          <w:sz w:val="22"/>
          <w:szCs w:val="22"/>
        </w:rPr>
      </w:pPr>
      <w:r w:rsidRPr="00DB1FF6">
        <w:rPr>
          <w:rFonts w:ascii="Trebuchet MS" w:eastAsia="Calibri" w:hAnsi="Trebuchet MS" w:cstheme="minorHAnsi"/>
          <w:color w:val="000000"/>
          <w:sz w:val="22"/>
          <w:szCs w:val="22"/>
        </w:rPr>
        <w:t xml:space="preserve">Prezenta garanție este </w:t>
      </w:r>
      <w:r w:rsidRPr="00DB1FF6">
        <w:rPr>
          <w:rFonts w:ascii="Trebuchet MS" w:eastAsia="Calibri" w:hAnsi="Trebuchet MS" w:cstheme="minorHAnsi"/>
          <w:b/>
          <w:color w:val="000000"/>
          <w:sz w:val="22"/>
          <w:szCs w:val="22"/>
        </w:rPr>
        <w:t>irevocabilă.</w:t>
      </w:r>
    </w:p>
    <w:p w14:paraId="363CF8A6" w14:textId="0C47A1C5" w:rsidR="00E2108F" w:rsidRPr="00DB1FF6" w:rsidRDefault="00266BB5" w:rsidP="005E0DA1">
      <w:pPr>
        <w:rPr>
          <w:rFonts w:ascii="Trebuchet MS" w:eastAsia="Calibri" w:hAnsi="Trebuchet MS" w:cstheme="minorHAnsi"/>
          <w:color w:val="000000"/>
          <w:sz w:val="22"/>
          <w:szCs w:val="22"/>
        </w:rPr>
      </w:pPr>
      <w:hyperlink w:anchor="#" w:history="1"/>
      <w:r w:rsidR="00E2108F" w:rsidRPr="00DB1FF6">
        <w:rPr>
          <w:rFonts w:ascii="Trebuchet MS" w:eastAsia="Calibri" w:hAnsi="Trebuchet MS" w:cstheme="minorHAnsi"/>
          <w:color w:val="000000"/>
          <w:sz w:val="22"/>
          <w:szCs w:val="22"/>
        </w:rPr>
        <w:t xml:space="preserve">Prezenta </w:t>
      </w:r>
      <w:r w:rsidR="00C3071B" w:rsidRPr="00DB1FF6">
        <w:rPr>
          <w:rFonts w:ascii="Trebuchet MS" w:eastAsia="Calibri" w:hAnsi="Trebuchet MS" w:cstheme="minorHAnsi"/>
          <w:color w:val="000000"/>
          <w:sz w:val="22"/>
          <w:szCs w:val="22"/>
        </w:rPr>
        <w:t>garanție</w:t>
      </w:r>
      <w:r w:rsidR="00E2108F" w:rsidRPr="00DB1FF6">
        <w:rPr>
          <w:rFonts w:ascii="Trebuchet MS" w:eastAsia="Calibri" w:hAnsi="Trebuchet MS" w:cstheme="minorHAnsi"/>
          <w:color w:val="000000"/>
          <w:sz w:val="22"/>
          <w:szCs w:val="22"/>
        </w:rPr>
        <w:t xml:space="preserve"> este valabilă până la data de ................................................................</w:t>
      </w:r>
    </w:p>
    <w:p w14:paraId="5C1BBFDC" w14:textId="77777777" w:rsidR="00E2108F" w:rsidRPr="00DB1FF6" w:rsidRDefault="00E2108F" w:rsidP="005E0DA1">
      <w:pPr>
        <w:ind w:right="-210"/>
        <w:rPr>
          <w:rFonts w:ascii="Trebuchet MS" w:eastAsia="Calibri" w:hAnsi="Trebuchet MS" w:cstheme="minorHAnsi"/>
          <w:color w:val="000000"/>
          <w:sz w:val="22"/>
          <w:szCs w:val="22"/>
        </w:rPr>
      </w:pPr>
    </w:p>
    <w:p w14:paraId="2F9C46AC" w14:textId="77777777" w:rsidR="00E2108F" w:rsidRPr="00DB1FF6" w:rsidRDefault="00E2108F" w:rsidP="005E0DA1">
      <w:pPr>
        <w:ind w:right="-210"/>
        <w:rPr>
          <w:rFonts w:ascii="Trebuchet MS" w:eastAsia="Calibri" w:hAnsi="Trebuchet MS" w:cstheme="minorHAnsi"/>
          <w:color w:val="000000"/>
          <w:sz w:val="22"/>
          <w:szCs w:val="22"/>
        </w:rPr>
      </w:pPr>
      <w:r w:rsidRPr="00DB1FF6">
        <w:rPr>
          <w:rFonts w:ascii="Trebuchet MS" w:eastAsia="Calibri" w:hAnsi="Trebuchet MS" w:cstheme="minorHAnsi"/>
          <w:color w:val="000000"/>
          <w:sz w:val="22"/>
          <w:szCs w:val="22"/>
        </w:rPr>
        <w:t>Data completării</w:t>
      </w:r>
      <w:r w:rsidRPr="00DB1FF6">
        <w:rPr>
          <w:rFonts w:ascii="Trebuchet MS" w:eastAsia="Calibri" w:hAnsi="Trebuchet MS" w:cstheme="minorHAnsi"/>
          <w:color w:val="000000"/>
          <w:sz w:val="22"/>
          <w:szCs w:val="22"/>
        </w:rPr>
        <w:tab/>
      </w:r>
      <w:r w:rsidRPr="00DB1FF6">
        <w:rPr>
          <w:rFonts w:ascii="Trebuchet MS" w:eastAsia="Calibri" w:hAnsi="Trebuchet MS" w:cstheme="minorHAnsi"/>
          <w:color w:val="000000"/>
          <w:sz w:val="22"/>
          <w:szCs w:val="22"/>
        </w:rPr>
        <w:tab/>
      </w:r>
      <w:r w:rsidRPr="00DB1FF6">
        <w:rPr>
          <w:rFonts w:ascii="Trebuchet MS" w:eastAsia="Calibri" w:hAnsi="Trebuchet MS" w:cstheme="minorHAnsi"/>
          <w:color w:val="000000"/>
          <w:sz w:val="22"/>
          <w:szCs w:val="22"/>
        </w:rPr>
        <w:tab/>
      </w:r>
      <w:r w:rsidRPr="00DB1FF6">
        <w:rPr>
          <w:rFonts w:ascii="Trebuchet MS" w:eastAsia="Calibri" w:hAnsi="Trebuchet MS" w:cstheme="minorHAnsi"/>
          <w:color w:val="000000"/>
          <w:sz w:val="22"/>
          <w:szCs w:val="22"/>
        </w:rPr>
        <w:tab/>
      </w:r>
      <w:r w:rsidRPr="00DB1FF6">
        <w:rPr>
          <w:rFonts w:ascii="Trebuchet MS" w:eastAsia="Calibri" w:hAnsi="Trebuchet MS" w:cstheme="minorHAnsi"/>
          <w:color w:val="000000"/>
          <w:sz w:val="22"/>
          <w:szCs w:val="22"/>
        </w:rPr>
        <w:tab/>
      </w:r>
      <w:r w:rsidRPr="00DB1FF6">
        <w:rPr>
          <w:rFonts w:ascii="Trebuchet MS" w:eastAsia="Calibri" w:hAnsi="Trebuchet MS" w:cstheme="minorHAnsi"/>
          <w:color w:val="000000"/>
          <w:sz w:val="22"/>
          <w:szCs w:val="22"/>
        </w:rPr>
        <w:tab/>
      </w:r>
      <w:r w:rsidRPr="00DB1FF6">
        <w:rPr>
          <w:rFonts w:ascii="Trebuchet MS" w:eastAsia="Calibri" w:hAnsi="Trebuchet MS" w:cstheme="minorHAnsi"/>
          <w:color w:val="000000"/>
          <w:sz w:val="22"/>
          <w:szCs w:val="22"/>
        </w:rPr>
        <w:tab/>
        <w:t xml:space="preserve">     </w:t>
      </w:r>
    </w:p>
    <w:p w14:paraId="194FEF9B" w14:textId="50EE270D" w:rsidR="00E2108F" w:rsidRPr="00DB1FF6" w:rsidRDefault="00E2108F" w:rsidP="005E0DA1">
      <w:pPr>
        <w:rPr>
          <w:rFonts w:ascii="Trebuchet MS" w:eastAsia="Calibri" w:hAnsi="Trebuchet MS" w:cstheme="minorHAnsi"/>
          <w:color w:val="000000"/>
          <w:sz w:val="22"/>
          <w:szCs w:val="22"/>
        </w:rPr>
      </w:pPr>
      <w:r w:rsidRPr="00DB1FF6">
        <w:rPr>
          <w:rFonts w:ascii="Trebuchet MS" w:eastAsia="Calibri" w:hAnsi="Trebuchet MS" w:cstheme="minorHAnsi"/>
          <w:color w:val="000000"/>
          <w:sz w:val="22"/>
          <w:szCs w:val="22"/>
        </w:rPr>
        <w:t xml:space="preserve">…………………                        </w:t>
      </w:r>
      <w:r w:rsidR="00744111" w:rsidRPr="00DB1FF6">
        <w:rPr>
          <w:rFonts w:ascii="Trebuchet MS" w:eastAsia="Calibri" w:hAnsi="Trebuchet MS" w:cstheme="minorHAnsi"/>
          <w:color w:val="000000"/>
          <w:sz w:val="22"/>
          <w:szCs w:val="22"/>
        </w:rPr>
        <w:t xml:space="preserve">                          </w:t>
      </w:r>
      <w:r w:rsidR="00C3071B" w:rsidRPr="00DB1FF6">
        <w:rPr>
          <w:rFonts w:ascii="Trebuchet MS" w:eastAsia="Calibri" w:hAnsi="Trebuchet MS" w:cstheme="minorHAnsi"/>
          <w:color w:val="000000"/>
          <w:sz w:val="22"/>
          <w:szCs w:val="22"/>
        </w:rPr>
        <w:t>Instituția</w:t>
      </w:r>
      <w:r w:rsidRPr="00DB1FF6">
        <w:rPr>
          <w:rFonts w:ascii="Trebuchet MS" w:eastAsia="Calibri" w:hAnsi="Trebuchet MS" w:cstheme="minorHAnsi"/>
          <w:color w:val="000000"/>
          <w:sz w:val="22"/>
          <w:szCs w:val="22"/>
        </w:rPr>
        <w:t xml:space="preserve"> de credit/societatea de asigurări emitentă,</w:t>
      </w:r>
    </w:p>
    <w:p w14:paraId="2AA7CCD9" w14:textId="6E82DBE7" w:rsidR="00E2108F" w:rsidRPr="00DB1FF6" w:rsidRDefault="00E2108F" w:rsidP="005E0DA1">
      <w:pPr>
        <w:ind w:left="6354" w:right="-1" w:firstLine="706"/>
        <w:rPr>
          <w:rFonts w:ascii="Trebuchet MS" w:hAnsi="Trebuchet MS" w:cstheme="minorHAnsi"/>
          <w:color w:val="000000"/>
          <w:sz w:val="22"/>
          <w:szCs w:val="22"/>
        </w:rPr>
      </w:pPr>
      <w:r w:rsidRPr="00DB1FF6">
        <w:rPr>
          <w:rFonts w:ascii="Trebuchet MS" w:hAnsi="Trebuchet MS" w:cstheme="minorHAnsi"/>
          <w:color w:val="000000"/>
          <w:sz w:val="22"/>
          <w:szCs w:val="22"/>
        </w:rPr>
        <w:t>__________________</w:t>
      </w:r>
    </w:p>
    <w:p w14:paraId="026A7BE0" w14:textId="09E0C994" w:rsidR="00E2108F" w:rsidRPr="00DB1FF6" w:rsidRDefault="00E2108F" w:rsidP="005E0DA1">
      <w:pPr>
        <w:ind w:right="-1" w:firstLine="567"/>
        <w:rPr>
          <w:rFonts w:ascii="Trebuchet MS" w:hAnsi="Trebuchet MS" w:cstheme="minorHAnsi"/>
          <w:color w:val="000000"/>
          <w:sz w:val="22"/>
          <w:szCs w:val="22"/>
        </w:rPr>
      </w:pPr>
      <w:r w:rsidRPr="00DB1FF6">
        <w:rPr>
          <w:rFonts w:ascii="Trebuchet MS" w:hAnsi="Trebuchet MS" w:cstheme="minorHAnsi"/>
          <w:color w:val="000000"/>
          <w:sz w:val="22"/>
          <w:szCs w:val="22"/>
        </w:rPr>
        <w:t xml:space="preserve">                                                                                              </w:t>
      </w:r>
      <w:r w:rsidR="00744111" w:rsidRPr="00DB1FF6">
        <w:rPr>
          <w:rFonts w:ascii="Trebuchet MS" w:hAnsi="Trebuchet MS" w:cstheme="minorHAnsi"/>
          <w:color w:val="000000"/>
          <w:sz w:val="22"/>
          <w:szCs w:val="22"/>
        </w:rPr>
        <w:t xml:space="preserve">  </w:t>
      </w:r>
      <w:r w:rsidRPr="00DB1FF6">
        <w:rPr>
          <w:rFonts w:ascii="Trebuchet MS" w:hAnsi="Trebuchet MS" w:cstheme="minorHAnsi"/>
          <w:color w:val="000000"/>
          <w:sz w:val="22"/>
          <w:szCs w:val="22"/>
        </w:rPr>
        <w:t>(</w:t>
      </w:r>
      <w:r w:rsidR="00C3071B" w:rsidRPr="00DB1FF6">
        <w:rPr>
          <w:rFonts w:ascii="Trebuchet MS" w:hAnsi="Trebuchet MS" w:cstheme="minorHAnsi"/>
          <w:color w:val="000000"/>
          <w:sz w:val="22"/>
          <w:szCs w:val="22"/>
        </w:rPr>
        <w:t>semnătura</w:t>
      </w:r>
      <w:r w:rsidRPr="00DB1FF6">
        <w:rPr>
          <w:rFonts w:ascii="Trebuchet MS" w:hAnsi="Trebuchet MS" w:cstheme="minorHAnsi"/>
          <w:color w:val="000000"/>
          <w:sz w:val="22"/>
          <w:szCs w:val="22"/>
        </w:rPr>
        <w:t xml:space="preserve"> autorizată)</w:t>
      </w:r>
    </w:p>
    <w:p w14:paraId="40D9F233" w14:textId="77777777" w:rsidR="00E2108F" w:rsidRPr="00DB1FF6"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042D612D" w14:textId="77777777" w:rsidR="00E2108F" w:rsidRPr="00DB1FF6"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5BF5BC3C" w14:textId="77777777" w:rsidR="00E2108F" w:rsidRPr="00DB1FF6"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61B4597D" w14:textId="77777777" w:rsidR="00DC1EAE" w:rsidRPr="00DB1FF6" w:rsidRDefault="00DC1EAE"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2D3B276D" w14:textId="77777777" w:rsidR="004820C7" w:rsidRPr="00DB1FF6" w:rsidRDefault="004820C7"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516459D6" w14:textId="77777777" w:rsidR="004820C7" w:rsidRPr="00DB1FF6" w:rsidRDefault="004820C7"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59BA6841" w14:textId="77777777" w:rsidR="00A92FB9" w:rsidRPr="00DB1FF6" w:rsidRDefault="00A92FB9" w:rsidP="005E0DA1">
      <w:pPr>
        <w:jc w:val="left"/>
        <w:rPr>
          <w:rFonts w:ascii="Trebuchet MS" w:hAnsi="Trebuchet MS" w:cstheme="minorHAnsi"/>
          <w:b/>
          <w:i/>
          <w:color w:val="000000"/>
          <w:sz w:val="22"/>
          <w:szCs w:val="22"/>
        </w:rPr>
      </w:pPr>
      <w:r w:rsidRPr="00DB1FF6">
        <w:rPr>
          <w:rFonts w:ascii="Trebuchet MS" w:hAnsi="Trebuchet MS" w:cstheme="minorHAnsi"/>
          <w:b/>
          <w:i/>
          <w:color w:val="000000"/>
          <w:sz w:val="22"/>
          <w:szCs w:val="22"/>
        </w:rPr>
        <w:br w:type="page"/>
      </w:r>
    </w:p>
    <w:p w14:paraId="4A1EE816" w14:textId="3423BA9A" w:rsidR="00E2108F" w:rsidRPr="00DB1FF6"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r w:rsidRPr="00DB1FF6">
        <w:rPr>
          <w:rFonts w:ascii="Trebuchet MS" w:hAnsi="Trebuchet MS" w:cstheme="minorHAnsi"/>
          <w:b/>
          <w:i/>
          <w:color w:val="000000"/>
          <w:sz w:val="22"/>
          <w:szCs w:val="22"/>
        </w:rPr>
        <w:lastRenderedPageBreak/>
        <w:t>Formularul nr. 2</w:t>
      </w:r>
    </w:p>
    <w:p w14:paraId="1EBA782D" w14:textId="77777777" w:rsidR="00E2108F" w:rsidRPr="00DB1FF6"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rPr>
          <w:rFonts w:ascii="Trebuchet MS" w:hAnsi="Trebuchet MS" w:cstheme="minorHAnsi"/>
          <w:b/>
          <w:i/>
          <w:color w:val="000000"/>
          <w:sz w:val="22"/>
          <w:szCs w:val="22"/>
        </w:rPr>
      </w:pPr>
    </w:p>
    <w:p w14:paraId="43A5ADB7" w14:textId="77777777" w:rsidR="007839AE" w:rsidRPr="00DB1FF6" w:rsidRDefault="007839AE" w:rsidP="005E0DA1">
      <w:pPr>
        <w:rPr>
          <w:rFonts w:ascii="Trebuchet MS" w:hAnsi="Trebuchet MS" w:cstheme="minorHAnsi"/>
          <w:b/>
          <w:sz w:val="22"/>
          <w:szCs w:val="22"/>
        </w:rPr>
      </w:pPr>
    </w:p>
    <w:p w14:paraId="4CE34C8E" w14:textId="77777777" w:rsidR="00E2108F" w:rsidRPr="00DB1FF6" w:rsidRDefault="00E2108F" w:rsidP="005E0DA1">
      <w:pPr>
        <w:ind w:right="-1" w:firstLine="567"/>
        <w:jc w:val="center"/>
        <w:rPr>
          <w:rFonts w:ascii="Trebuchet MS" w:hAnsi="Trebuchet MS" w:cstheme="minorHAnsi"/>
          <w:b/>
          <w:bCs/>
          <w:sz w:val="22"/>
          <w:szCs w:val="22"/>
        </w:rPr>
      </w:pPr>
      <w:r w:rsidRPr="00DB1FF6">
        <w:rPr>
          <w:rFonts w:ascii="Trebuchet MS" w:hAnsi="Trebuchet MS" w:cstheme="minorHAnsi"/>
          <w:b/>
          <w:bCs/>
          <w:sz w:val="22"/>
          <w:szCs w:val="22"/>
        </w:rPr>
        <w:t>ANGAJAMENT</w:t>
      </w:r>
    </w:p>
    <w:p w14:paraId="46FCBB54" w14:textId="6A124001" w:rsidR="00E2108F" w:rsidRPr="00DB1FF6" w:rsidRDefault="00E2108F" w:rsidP="005E0DA1">
      <w:pPr>
        <w:ind w:right="-1" w:firstLine="567"/>
        <w:jc w:val="center"/>
        <w:rPr>
          <w:rFonts w:ascii="Trebuchet MS" w:hAnsi="Trebuchet MS" w:cstheme="minorHAnsi"/>
          <w:sz w:val="22"/>
          <w:szCs w:val="22"/>
        </w:rPr>
      </w:pPr>
      <w:r w:rsidRPr="00DB1FF6">
        <w:rPr>
          <w:rFonts w:ascii="Trebuchet MS" w:hAnsi="Trebuchet MS" w:cstheme="minorHAnsi"/>
          <w:b/>
          <w:bCs/>
          <w:sz w:val="22"/>
          <w:szCs w:val="22"/>
        </w:rPr>
        <w:t xml:space="preserve">privind </w:t>
      </w:r>
      <w:r w:rsidR="00184C43" w:rsidRPr="00DB1FF6">
        <w:rPr>
          <w:rFonts w:ascii="Trebuchet MS" w:hAnsi="Trebuchet MS" w:cstheme="minorHAnsi"/>
          <w:b/>
          <w:bCs/>
          <w:sz w:val="22"/>
          <w:szCs w:val="22"/>
        </w:rPr>
        <w:t>susținerea</w:t>
      </w:r>
      <w:r w:rsidRPr="00DB1FF6">
        <w:rPr>
          <w:rFonts w:ascii="Trebuchet MS" w:hAnsi="Trebuchet MS" w:cstheme="minorHAnsi"/>
          <w:b/>
          <w:bCs/>
          <w:sz w:val="22"/>
          <w:szCs w:val="22"/>
        </w:rPr>
        <w:t xml:space="preserve"> tehnic</w:t>
      </w:r>
      <w:r w:rsidR="008B57C4" w:rsidRPr="00DB1FF6">
        <w:rPr>
          <w:rFonts w:ascii="Trebuchet MS" w:hAnsi="Trebuchet MS" w:cstheme="minorHAnsi"/>
          <w:b/>
          <w:bCs/>
          <w:sz w:val="22"/>
          <w:szCs w:val="22"/>
        </w:rPr>
        <w:t>ă</w:t>
      </w:r>
      <w:r w:rsidRPr="00DB1FF6">
        <w:rPr>
          <w:rFonts w:ascii="Trebuchet MS" w:hAnsi="Trebuchet MS" w:cstheme="minorHAnsi"/>
          <w:b/>
          <w:bCs/>
          <w:sz w:val="22"/>
          <w:szCs w:val="22"/>
        </w:rPr>
        <w:t xml:space="preserve"> și profesională a ofertantului</w:t>
      </w:r>
    </w:p>
    <w:p w14:paraId="68AB53E3" w14:textId="77777777" w:rsidR="00E2108F" w:rsidRPr="00DB1FF6" w:rsidRDefault="00E2108F" w:rsidP="005E0DA1">
      <w:pPr>
        <w:ind w:right="-1" w:firstLine="567"/>
        <w:rPr>
          <w:rFonts w:ascii="Trebuchet MS" w:hAnsi="Trebuchet MS" w:cstheme="minorHAnsi"/>
          <w:sz w:val="22"/>
          <w:szCs w:val="22"/>
        </w:rPr>
      </w:pPr>
      <w:r w:rsidRPr="00DB1FF6">
        <w:rPr>
          <w:rFonts w:ascii="Trebuchet MS" w:hAnsi="Trebuchet MS" w:cstheme="minorHAnsi"/>
          <w:sz w:val="22"/>
          <w:szCs w:val="22"/>
        </w:rPr>
        <w:t>Către, ..............................................</w:t>
      </w:r>
    </w:p>
    <w:p w14:paraId="0FBE2B85" w14:textId="35AEDB86" w:rsidR="00E2108F" w:rsidRPr="00DB1FF6" w:rsidRDefault="00E2108F" w:rsidP="005E0DA1">
      <w:pPr>
        <w:ind w:right="-1" w:firstLine="567"/>
        <w:rPr>
          <w:rFonts w:ascii="Trebuchet MS" w:hAnsi="Trebuchet MS" w:cstheme="minorHAnsi"/>
          <w:i/>
          <w:iCs/>
          <w:sz w:val="22"/>
          <w:szCs w:val="22"/>
        </w:rPr>
      </w:pPr>
      <w:r w:rsidRPr="00DB1FF6">
        <w:rPr>
          <w:rFonts w:ascii="Trebuchet MS" w:hAnsi="Trebuchet MS" w:cstheme="minorHAnsi"/>
          <w:i/>
          <w:iCs/>
          <w:sz w:val="22"/>
          <w:szCs w:val="22"/>
        </w:rPr>
        <w:t xml:space="preserve">(denumirea </w:t>
      </w:r>
      <w:r w:rsidR="00184C43" w:rsidRPr="00DB1FF6">
        <w:rPr>
          <w:rFonts w:ascii="Trebuchet MS" w:hAnsi="Trebuchet MS" w:cstheme="minorHAnsi"/>
          <w:i/>
          <w:iCs/>
          <w:sz w:val="22"/>
          <w:szCs w:val="22"/>
        </w:rPr>
        <w:t>autorității</w:t>
      </w:r>
      <w:r w:rsidRPr="00DB1FF6">
        <w:rPr>
          <w:rFonts w:ascii="Trebuchet MS" w:hAnsi="Trebuchet MS" w:cstheme="minorHAnsi"/>
          <w:i/>
          <w:iCs/>
          <w:sz w:val="22"/>
          <w:szCs w:val="22"/>
        </w:rPr>
        <w:t xml:space="preserve"> contractante </w:t>
      </w:r>
      <w:proofErr w:type="spellStart"/>
      <w:r w:rsidRPr="00DB1FF6">
        <w:rPr>
          <w:rFonts w:ascii="Trebuchet MS" w:hAnsi="Trebuchet MS" w:cstheme="minorHAnsi"/>
          <w:i/>
          <w:iCs/>
          <w:sz w:val="22"/>
          <w:szCs w:val="22"/>
        </w:rPr>
        <w:t>şi</w:t>
      </w:r>
      <w:proofErr w:type="spellEnd"/>
      <w:r w:rsidRPr="00DB1FF6">
        <w:rPr>
          <w:rFonts w:ascii="Trebuchet MS" w:hAnsi="Trebuchet MS" w:cstheme="minorHAnsi"/>
          <w:i/>
          <w:iCs/>
          <w:sz w:val="22"/>
          <w:szCs w:val="22"/>
        </w:rPr>
        <w:t xml:space="preserve"> adresa completă)</w:t>
      </w:r>
    </w:p>
    <w:p w14:paraId="0D98510E" w14:textId="77777777" w:rsidR="00E2108F" w:rsidRPr="00DB1FF6" w:rsidRDefault="00E2108F" w:rsidP="005E0DA1">
      <w:pPr>
        <w:ind w:right="-1" w:firstLine="567"/>
        <w:rPr>
          <w:rFonts w:ascii="Trebuchet MS" w:hAnsi="Trebuchet MS" w:cstheme="minorHAnsi"/>
          <w:sz w:val="22"/>
          <w:szCs w:val="22"/>
        </w:rPr>
      </w:pPr>
    </w:p>
    <w:p w14:paraId="276A415B" w14:textId="4CDEAFEB" w:rsidR="00E2108F" w:rsidRPr="00DB1FF6" w:rsidRDefault="00E2108F" w:rsidP="005E0DA1">
      <w:pPr>
        <w:ind w:right="-1" w:firstLine="567"/>
        <w:rPr>
          <w:rFonts w:ascii="Trebuchet MS" w:hAnsi="Trebuchet MS" w:cstheme="minorHAnsi"/>
          <w:sz w:val="22"/>
          <w:szCs w:val="22"/>
        </w:rPr>
      </w:pPr>
      <w:r w:rsidRPr="00DB1FF6">
        <w:rPr>
          <w:rFonts w:ascii="Trebuchet MS" w:hAnsi="Trebuchet MS" w:cstheme="minorHAnsi"/>
          <w:sz w:val="22"/>
          <w:szCs w:val="22"/>
        </w:rPr>
        <w:t xml:space="preserve">Cu privire la procedura pentru atribuirea </w:t>
      </w:r>
      <w:r w:rsidR="00184C43" w:rsidRPr="00DB1FF6">
        <w:rPr>
          <w:rFonts w:ascii="Trebuchet MS" w:hAnsi="Trebuchet MS" w:cstheme="minorHAnsi"/>
          <w:sz w:val="22"/>
          <w:szCs w:val="22"/>
        </w:rPr>
        <w:t xml:space="preserve">contractului </w:t>
      </w:r>
      <w:r w:rsidRPr="00DB1FF6">
        <w:rPr>
          <w:rFonts w:ascii="Trebuchet MS" w:hAnsi="Trebuchet MS" w:cstheme="minorHAnsi"/>
          <w:sz w:val="22"/>
          <w:szCs w:val="22"/>
        </w:rPr>
        <w:t>................</w:t>
      </w:r>
      <w:r w:rsidRPr="00DB1FF6">
        <w:rPr>
          <w:rFonts w:ascii="Trebuchet MS" w:hAnsi="Trebuchet MS" w:cstheme="minorHAnsi"/>
          <w:i/>
          <w:iCs/>
          <w:sz w:val="22"/>
          <w:szCs w:val="22"/>
        </w:rPr>
        <w:t xml:space="preserve">...... </w:t>
      </w:r>
      <w:r w:rsidRPr="00DB1FF6">
        <w:rPr>
          <w:rFonts w:ascii="Trebuchet MS" w:hAnsi="Trebuchet MS" w:cstheme="minorHAnsi"/>
          <w:i/>
          <w:iCs/>
          <w:color w:val="FF0000"/>
          <w:sz w:val="22"/>
          <w:szCs w:val="22"/>
        </w:rPr>
        <w:t xml:space="preserve">(denumirea contractului de </w:t>
      </w:r>
      <w:r w:rsidR="00184C43" w:rsidRPr="00DB1FF6">
        <w:rPr>
          <w:rFonts w:ascii="Trebuchet MS" w:hAnsi="Trebuchet MS" w:cstheme="minorHAnsi"/>
          <w:i/>
          <w:iCs/>
          <w:color w:val="FF0000"/>
          <w:sz w:val="22"/>
          <w:szCs w:val="22"/>
        </w:rPr>
        <w:t>achiziție</w:t>
      </w:r>
      <w:r w:rsidRPr="00DB1FF6">
        <w:rPr>
          <w:rFonts w:ascii="Trebuchet MS" w:hAnsi="Trebuchet MS" w:cstheme="minorHAnsi"/>
          <w:i/>
          <w:iCs/>
          <w:color w:val="FF0000"/>
          <w:sz w:val="22"/>
          <w:szCs w:val="22"/>
        </w:rPr>
        <w:t xml:space="preserve"> publică)</w:t>
      </w:r>
      <w:r w:rsidRPr="00DB1FF6">
        <w:rPr>
          <w:rFonts w:ascii="Trebuchet MS" w:hAnsi="Trebuchet MS" w:cstheme="minorHAnsi"/>
          <w:sz w:val="22"/>
          <w:szCs w:val="22"/>
        </w:rPr>
        <w:t xml:space="preserve">, </w:t>
      </w:r>
      <w:r w:rsidR="0052450C" w:rsidRPr="00DB1FF6">
        <w:rPr>
          <w:rFonts w:ascii="Trebuchet MS" w:hAnsi="Trebuchet MS" w:cstheme="minorHAnsi"/>
          <w:color w:val="000000"/>
          <w:sz w:val="22"/>
          <w:szCs w:val="22"/>
        </w:rPr>
        <w:t>aferent lotului ...............</w:t>
      </w:r>
      <w:r w:rsidR="0052450C" w:rsidRPr="00DB1FF6">
        <w:rPr>
          <w:rFonts w:ascii="Trebuchet MS" w:hAnsi="Trebuchet MS" w:cstheme="minorHAnsi"/>
          <w:i/>
          <w:color w:val="FF0000"/>
          <w:sz w:val="22"/>
          <w:szCs w:val="22"/>
        </w:rPr>
        <w:t xml:space="preserve">(numărul lotului), </w:t>
      </w:r>
      <w:r w:rsidRPr="00DB1FF6">
        <w:rPr>
          <w:rFonts w:ascii="Trebuchet MS" w:hAnsi="Trebuchet MS" w:cstheme="minorHAnsi"/>
          <w:sz w:val="22"/>
          <w:szCs w:val="22"/>
        </w:rPr>
        <w:t xml:space="preserve">noi ............. </w:t>
      </w:r>
      <w:r w:rsidRPr="00DB1FF6">
        <w:rPr>
          <w:rFonts w:ascii="Trebuchet MS" w:hAnsi="Trebuchet MS" w:cstheme="minorHAnsi"/>
          <w:i/>
          <w:iCs/>
          <w:sz w:val="22"/>
          <w:szCs w:val="22"/>
        </w:rPr>
        <w:t xml:space="preserve">(denumirea </w:t>
      </w:r>
      <w:r w:rsidR="00184C43" w:rsidRPr="00DB1FF6">
        <w:rPr>
          <w:rFonts w:ascii="Trebuchet MS" w:hAnsi="Trebuchet MS" w:cstheme="minorHAnsi"/>
          <w:i/>
          <w:iCs/>
          <w:sz w:val="22"/>
          <w:szCs w:val="22"/>
        </w:rPr>
        <w:t>terțului</w:t>
      </w:r>
      <w:r w:rsidRPr="00DB1FF6">
        <w:rPr>
          <w:rFonts w:ascii="Trebuchet MS" w:hAnsi="Trebuchet MS" w:cstheme="minorHAnsi"/>
          <w:i/>
          <w:iCs/>
          <w:sz w:val="22"/>
          <w:szCs w:val="22"/>
        </w:rPr>
        <w:t xml:space="preserve"> </w:t>
      </w:r>
      <w:r w:rsidR="00184C43" w:rsidRPr="00DB1FF6">
        <w:rPr>
          <w:rFonts w:ascii="Trebuchet MS" w:hAnsi="Trebuchet MS" w:cstheme="minorHAnsi"/>
          <w:i/>
          <w:iCs/>
          <w:sz w:val="22"/>
          <w:szCs w:val="22"/>
        </w:rPr>
        <w:t>susținător</w:t>
      </w:r>
      <w:r w:rsidRPr="00DB1FF6">
        <w:rPr>
          <w:rFonts w:ascii="Trebuchet MS" w:hAnsi="Trebuchet MS" w:cstheme="minorHAnsi"/>
          <w:i/>
          <w:iCs/>
          <w:sz w:val="22"/>
          <w:szCs w:val="22"/>
        </w:rPr>
        <w:t xml:space="preserve"> tehnic </w:t>
      </w:r>
      <w:proofErr w:type="spellStart"/>
      <w:r w:rsidRPr="00DB1FF6">
        <w:rPr>
          <w:rFonts w:ascii="Trebuchet MS" w:hAnsi="Trebuchet MS" w:cstheme="minorHAnsi"/>
          <w:i/>
          <w:iCs/>
          <w:sz w:val="22"/>
          <w:szCs w:val="22"/>
        </w:rPr>
        <w:t>şi</w:t>
      </w:r>
      <w:proofErr w:type="spellEnd"/>
      <w:r w:rsidRPr="00DB1FF6">
        <w:rPr>
          <w:rFonts w:ascii="Trebuchet MS" w:hAnsi="Trebuchet MS" w:cstheme="minorHAnsi"/>
          <w:i/>
          <w:iCs/>
          <w:sz w:val="22"/>
          <w:szCs w:val="22"/>
        </w:rPr>
        <w:t xml:space="preserve"> profesional</w:t>
      </w:r>
      <w:r w:rsidRPr="00DB1FF6">
        <w:rPr>
          <w:rFonts w:ascii="Trebuchet MS" w:hAnsi="Trebuchet MS" w:cstheme="minorHAnsi"/>
          <w:sz w:val="22"/>
          <w:szCs w:val="22"/>
        </w:rPr>
        <w:t>), având sediul înregistrat la .......... .............</w:t>
      </w:r>
      <w:r w:rsidRPr="00DB1FF6">
        <w:rPr>
          <w:rFonts w:ascii="Trebuchet MS" w:hAnsi="Trebuchet MS" w:cstheme="minorHAnsi"/>
          <w:i/>
          <w:iCs/>
          <w:sz w:val="22"/>
          <w:szCs w:val="22"/>
        </w:rPr>
        <w:t xml:space="preserve">(adresa </w:t>
      </w:r>
      <w:r w:rsidR="00184C43" w:rsidRPr="00DB1FF6">
        <w:rPr>
          <w:rFonts w:ascii="Trebuchet MS" w:hAnsi="Trebuchet MS" w:cstheme="minorHAnsi"/>
          <w:i/>
          <w:iCs/>
          <w:sz w:val="22"/>
          <w:szCs w:val="22"/>
        </w:rPr>
        <w:t>terțului</w:t>
      </w:r>
      <w:r w:rsidRPr="00DB1FF6">
        <w:rPr>
          <w:rFonts w:ascii="Trebuchet MS" w:hAnsi="Trebuchet MS" w:cstheme="minorHAnsi"/>
          <w:i/>
          <w:iCs/>
          <w:sz w:val="22"/>
          <w:szCs w:val="22"/>
        </w:rPr>
        <w:t xml:space="preserve"> </w:t>
      </w:r>
      <w:r w:rsidR="00184C43" w:rsidRPr="00DB1FF6">
        <w:rPr>
          <w:rFonts w:ascii="Trebuchet MS" w:hAnsi="Trebuchet MS" w:cstheme="minorHAnsi"/>
          <w:i/>
          <w:iCs/>
          <w:sz w:val="22"/>
          <w:szCs w:val="22"/>
        </w:rPr>
        <w:t>susținător</w:t>
      </w:r>
      <w:r w:rsidRPr="00DB1FF6">
        <w:rPr>
          <w:rFonts w:ascii="Trebuchet MS" w:hAnsi="Trebuchet MS" w:cstheme="minorHAnsi"/>
          <w:i/>
          <w:iCs/>
          <w:sz w:val="22"/>
          <w:szCs w:val="22"/>
        </w:rPr>
        <w:t xml:space="preserve"> tehnic </w:t>
      </w:r>
      <w:proofErr w:type="spellStart"/>
      <w:r w:rsidRPr="00DB1FF6">
        <w:rPr>
          <w:rFonts w:ascii="Trebuchet MS" w:hAnsi="Trebuchet MS" w:cstheme="minorHAnsi"/>
          <w:i/>
          <w:iCs/>
          <w:sz w:val="22"/>
          <w:szCs w:val="22"/>
        </w:rPr>
        <w:t>şi</w:t>
      </w:r>
      <w:proofErr w:type="spellEnd"/>
      <w:r w:rsidRPr="00DB1FF6">
        <w:rPr>
          <w:rFonts w:ascii="Trebuchet MS" w:hAnsi="Trebuchet MS" w:cstheme="minorHAnsi"/>
          <w:i/>
          <w:iCs/>
          <w:sz w:val="22"/>
          <w:szCs w:val="22"/>
        </w:rPr>
        <w:t xml:space="preserve"> profesional)</w:t>
      </w:r>
      <w:r w:rsidRPr="00DB1FF6">
        <w:rPr>
          <w:rFonts w:ascii="Trebuchet MS" w:hAnsi="Trebuchet MS" w:cstheme="minorHAnsi"/>
          <w:sz w:val="22"/>
          <w:szCs w:val="22"/>
        </w:rPr>
        <w:t xml:space="preserve">, ne obligăm, în mod ferm, </w:t>
      </w:r>
      <w:r w:rsidR="00184C43" w:rsidRPr="00DB1FF6">
        <w:rPr>
          <w:rFonts w:ascii="Trebuchet MS" w:hAnsi="Trebuchet MS" w:cstheme="minorHAnsi"/>
          <w:sz w:val="22"/>
          <w:szCs w:val="22"/>
        </w:rPr>
        <w:t>necondiționat</w:t>
      </w:r>
      <w:r w:rsidRPr="00DB1FF6">
        <w:rPr>
          <w:rFonts w:ascii="Trebuchet MS" w:hAnsi="Trebuchet MS" w:cstheme="minorHAnsi"/>
          <w:sz w:val="22"/>
          <w:szCs w:val="22"/>
        </w:rPr>
        <w:t xml:space="preserve"> </w:t>
      </w:r>
      <w:proofErr w:type="spellStart"/>
      <w:r w:rsidRPr="00DB1FF6">
        <w:rPr>
          <w:rFonts w:ascii="Trebuchet MS" w:hAnsi="Trebuchet MS" w:cstheme="minorHAnsi"/>
          <w:sz w:val="22"/>
          <w:szCs w:val="22"/>
        </w:rPr>
        <w:t>şi</w:t>
      </w:r>
      <w:proofErr w:type="spellEnd"/>
      <w:r w:rsidRPr="00DB1FF6">
        <w:rPr>
          <w:rFonts w:ascii="Trebuchet MS" w:hAnsi="Trebuchet MS" w:cstheme="minorHAnsi"/>
          <w:sz w:val="22"/>
          <w:szCs w:val="22"/>
        </w:rPr>
        <w:t xml:space="preserve"> irevocabil, să punem la </w:t>
      </w:r>
      <w:r w:rsidR="00184C43" w:rsidRPr="00DB1FF6">
        <w:rPr>
          <w:rFonts w:ascii="Trebuchet MS" w:hAnsi="Trebuchet MS" w:cstheme="minorHAnsi"/>
          <w:sz w:val="22"/>
          <w:szCs w:val="22"/>
        </w:rPr>
        <w:t>dispoziția</w:t>
      </w:r>
      <w:r w:rsidRPr="00DB1FF6">
        <w:rPr>
          <w:rFonts w:ascii="Trebuchet MS" w:hAnsi="Trebuchet MS" w:cstheme="minorHAnsi"/>
          <w:sz w:val="22"/>
          <w:szCs w:val="22"/>
        </w:rPr>
        <w:t>.............. (</w:t>
      </w:r>
      <w:r w:rsidRPr="00DB1FF6">
        <w:rPr>
          <w:rFonts w:ascii="Trebuchet MS" w:hAnsi="Trebuchet MS" w:cstheme="minorHAnsi"/>
          <w:i/>
          <w:iCs/>
          <w:sz w:val="22"/>
          <w:szCs w:val="22"/>
        </w:rPr>
        <w:t>denumirea ofertantului/grupului de operatori economici)</w:t>
      </w:r>
      <w:r w:rsidRPr="00DB1FF6">
        <w:rPr>
          <w:rFonts w:ascii="Trebuchet MS" w:hAnsi="Trebuchet MS" w:cstheme="minorHAnsi"/>
          <w:sz w:val="22"/>
          <w:szCs w:val="22"/>
        </w:rPr>
        <w:t xml:space="preserve"> toate resursele tehnice și profesionale necesare pentru îndeplinirea integrală </w:t>
      </w:r>
      <w:proofErr w:type="spellStart"/>
      <w:r w:rsidRPr="00DB1FF6">
        <w:rPr>
          <w:rFonts w:ascii="Trebuchet MS" w:hAnsi="Trebuchet MS" w:cstheme="minorHAnsi"/>
          <w:sz w:val="22"/>
          <w:szCs w:val="22"/>
        </w:rPr>
        <w:t>şi</w:t>
      </w:r>
      <w:proofErr w:type="spellEnd"/>
      <w:r w:rsidRPr="00DB1FF6">
        <w:rPr>
          <w:rFonts w:ascii="Trebuchet MS" w:hAnsi="Trebuchet MS" w:cstheme="minorHAnsi"/>
          <w:sz w:val="22"/>
          <w:szCs w:val="22"/>
        </w:rPr>
        <w:t xml:space="preserve"> la termen a tuturor </w:t>
      </w:r>
      <w:r w:rsidR="00184C43" w:rsidRPr="00DB1FF6">
        <w:rPr>
          <w:rFonts w:ascii="Trebuchet MS" w:hAnsi="Trebuchet MS" w:cstheme="minorHAnsi"/>
          <w:sz w:val="22"/>
          <w:szCs w:val="22"/>
        </w:rPr>
        <w:t>obligațiilor</w:t>
      </w:r>
      <w:r w:rsidRPr="00DB1FF6">
        <w:rPr>
          <w:rFonts w:ascii="Trebuchet MS" w:hAnsi="Trebuchet MS" w:cstheme="minorHAnsi"/>
          <w:sz w:val="22"/>
          <w:szCs w:val="22"/>
        </w:rPr>
        <w:t xml:space="preserve"> asumate de acesta/</w:t>
      </w:r>
      <w:r w:rsidR="00184C43" w:rsidRPr="00DB1FF6">
        <w:rPr>
          <w:rFonts w:ascii="Trebuchet MS" w:hAnsi="Trebuchet MS" w:cstheme="minorHAnsi"/>
          <w:sz w:val="22"/>
          <w:szCs w:val="22"/>
        </w:rPr>
        <w:t>aceștia</w:t>
      </w:r>
      <w:r w:rsidRPr="00DB1FF6">
        <w:rPr>
          <w:rFonts w:ascii="Trebuchet MS" w:hAnsi="Trebuchet MS" w:cstheme="minorHAnsi"/>
          <w:sz w:val="22"/>
          <w:szCs w:val="22"/>
        </w:rPr>
        <w:t xml:space="preserve">, conform ofertei prezentate </w:t>
      </w:r>
      <w:proofErr w:type="spellStart"/>
      <w:r w:rsidRPr="00DB1FF6">
        <w:rPr>
          <w:rFonts w:ascii="Trebuchet MS" w:hAnsi="Trebuchet MS" w:cstheme="minorHAnsi"/>
          <w:sz w:val="22"/>
          <w:szCs w:val="22"/>
        </w:rPr>
        <w:t>şi</w:t>
      </w:r>
      <w:proofErr w:type="spellEnd"/>
      <w:r w:rsidRPr="00DB1FF6">
        <w:rPr>
          <w:rFonts w:ascii="Trebuchet MS" w:hAnsi="Trebuchet MS" w:cstheme="minorHAnsi"/>
          <w:sz w:val="22"/>
          <w:szCs w:val="22"/>
        </w:rPr>
        <w:t xml:space="preserve"> contractului de </w:t>
      </w:r>
      <w:r w:rsidR="00184C43" w:rsidRPr="00DB1FF6">
        <w:rPr>
          <w:rFonts w:ascii="Trebuchet MS" w:hAnsi="Trebuchet MS" w:cstheme="minorHAnsi"/>
          <w:sz w:val="22"/>
          <w:szCs w:val="22"/>
        </w:rPr>
        <w:t>achiziție</w:t>
      </w:r>
      <w:r w:rsidRPr="00DB1FF6">
        <w:rPr>
          <w:rFonts w:ascii="Trebuchet MS" w:hAnsi="Trebuchet MS" w:cstheme="minorHAnsi"/>
          <w:sz w:val="22"/>
          <w:szCs w:val="22"/>
        </w:rPr>
        <w:t xml:space="preserve"> publică ce urmează a fi încheiat între ofertant </w:t>
      </w:r>
      <w:proofErr w:type="spellStart"/>
      <w:r w:rsidRPr="00DB1FF6">
        <w:rPr>
          <w:rFonts w:ascii="Trebuchet MS" w:hAnsi="Trebuchet MS" w:cstheme="minorHAnsi"/>
          <w:sz w:val="22"/>
          <w:szCs w:val="22"/>
        </w:rPr>
        <w:t>şi</w:t>
      </w:r>
      <w:proofErr w:type="spellEnd"/>
      <w:r w:rsidRPr="00DB1FF6">
        <w:rPr>
          <w:rFonts w:ascii="Trebuchet MS" w:hAnsi="Trebuchet MS" w:cstheme="minorHAnsi"/>
          <w:sz w:val="22"/>
          <w:szCs w:val="22"/>
        </w:rPr>
        <w:t xml:space="preserve"> autoritatea contractantă.</w:t>
      </w:r>
    </w:p>
    <w:p w14:paraId="325A0D89" w14:textId="042B2603" w:rsidR="00E2108F" w:rsidRPr="00DB1FF6" w:rsidRDefault="00E2108F" w:rsidP="005E0DA1">
      <w:pPr>
        <w:ind w:right="-1" w:firstLine="567"/>
        <w:rPr>
          <w:rFonts w:ascii="Trebuchet MS" w:hAnsi="Trebuchet MS" w:cstheme="minorHAnsi"/>
          <w:sz w:val="22"/>
          <w:szCs w:val="22"/>
        </w:rPr>
      </w:pPr>
      <w:r w:rsidRPr="00DB1FF6">
        <w:rPr>
          <w:rFonts w:ascii="Trebuchet MS" w:hAnsi="Trebuchet MS" w:cstheme="minorHAnsi"/>
          <w:sz w:val="22"/>
          <w:szCs w:val="22"/>
        </w:rPr>
        <w:t xml:space="preserve">Acordarea </w:t>
      </w:r>
      <w:r w:rsidR="00184C43" w:rsidRPr="00DB1FF6">
        <w:rPr>
          <w:rFonts w:ascii="Trebuchet MS" w:hAnsi="Trebuchet MS" w:cstheme="minorHAnsi"/>
          <w:sz w:val="22"/>
          <w:szCs w:val="22"/>
        </w:rPr>
        <w:t>susținerii</w:t>
      </w:r>
      <w:r w:rsidRPr="00DB1FF6">
        <w:rPr>
          <w:rFonts w:ascii="Trebuchet MS" w:hAnsi="Trebuchet MS" w:cstheme="minorHAnsi"/>
          <w:sz w:val="22"/>
          <w:szCs w:val="22"/>
        </w:rPr>
        <w:t xml:space="preserve"> tehnice și profesionale nu implică alte costuri pentru achizitor, cu </w:t>
      </w:r>
      <w:r w:rsidR="00184C43" w:rsidRPr="00DB1FF6">
        <w:rPr>
          <w:rFonts w:ascii="Trebuchet MS" w:hAnsi="Trebuchet MS" w:cstheme="minorHAnsi"/>
          <w:sz w:val="22"/>
          <w:szCs w:val="22"/>
        </w:rPr>
        <w:t>excepția</w:t>
      </w:r>
      <w:r w:rsidRPr="00DB1FF6">
        <w:rPr>
          <w:rFonts w:ascii="Trebuchet MS" w:hAnsi="Trebuchet MS" w:cstheme="minorHAnsi"/>
          <w:sz w:val="22"/>
          <w:szCs w:val="22"/>
        </w:rPr>
        <w:t xml:space="preserve"> celor care au fost incluse în propunerea financiară.</w:t>
      </w:r>
    </w:p>
    <w:p w14:paraId="43C61391" w14:textId="01D1521F" w:rsidR="00E2108F" w:rsidRPr="00DB1FF6" w:rsidRDefault="00E2108F" w:rsidP="005E0DA1">
      <w:pPr>
        <w:ind w:right="-1" w:firstLine="567"/>
        <w:rPr>
          <w:rFonts w:ascii="Trebuchet MS" w:hAnsi="Trebuchet MS" w:cstheme="minorHAnsi"/>
          <w:sz w:val="22"/>
          <w:szCs w:val="22"/>
        </w:rPr>
      </w:pPr>
      <w:r w:rsidRPr="00DB1FF6">
        <w:rPr>
          <w:rFonts w:ascii="Trebuchet MS" w:hAnsi="Trebuchet MS" w:cstheme="minorHAnsi"/>
          <w:sz w:val="22"/>
          <w:szCs w:val="22"/>
        </w:rPr>
        <w:t xml:space="preserve">În acest sens, ne obligăm în mod ferm, </w:t>
      </w:r>
      <w:r w:rsidR="00184C43" w:rsidRPr="00DB1FF6">
        <w:rPr>
          <w:rFonts w:ascii="Trebuchet MS" w:hAnsi="Trebuchet MS" w:cstheme="minorHAnsi"/>
          <w:sz w:val="22"/>
          <w:szCs w:val="22"/>
        </w:rPr>
        <w:t>necondiționat</w:t>
      </w:r>
      <w:r w:rsidRPr="00DB1FF6">
        <w:rPr>
          <w:rFonts w:ascii="Trebuchet MS" w:hAnsi="Trebuchet MS" w:cstheme="minorHAnsi"/>
          <w:sz w:val="22"/>
          <w:szCs w:val="22"/>
        </w:rPr>
        <w:t xml:space="preserve"> </w:t>
      </w:r>
      <w:proofErr w:type="spellStart"/>
      <w:r w:rsidRPr="00DB1FF6">
        <w:rPr>
          <w:rFonts w:ascii="Trebuchet MS" w:hAnsi="Trebuchet MS" w:cstheme="minorHAnsi"/>
          <w:sz w:val="22"/>
          <w:szCs w:val="22"/>
        </w:rPr>
        <w:t>şi</w:t>
      </w:r>
      <w:proofErr w:type="spellEnd"/>
      <w:r w:rsidRPr="00DB1FF6">
        <w:rPr>
          <w:rFonts w:ascii="Trebuchet MS" w:hAnsi="Trebuchet MS" w:cstheme="minorHAnsi"/>
          <w:sz w:val="22"/>
          <w:szCs w:val="22"/>
        </w:rPr>
        <w:t xml:space="preserve"> irevocabil, să punem la </w:t>
      </w:r>
      <w:r w:rsidR="00184C43" w:rsidRPr="00DB1FF6">
        <w:rPr>
          <w:rFonts w:ascii="Trebuchet MS" w:hAnsi="Trebuchet MS" w:cstheme="minorHAnsi"/>
          <w:sz w:val="22"/>
          <w:szCs w:val="22"/>
        </w:rPr>
        <w:t>dispoziția</w:t>
      </w:r>
      <w:r w:rsidRPr="00DB1FF6">
        <w:rPr>
          <w:rFonts w:ascii="Trebuchet MS" w:hAnsi="Trebuchet MS" w:cstheme="minorHAnsi"/>
          <w:sz w:val="22"/>
          <w:szCs w:val="22"/>
        </w:rPr>
        <w:t xml:space="preserve"> .......... (</w:t>
      </w:r>
      <w:r w:rsidRPr="00DB1FF6">
        <w:rPr>
          <w:rFonts w:ascii="Trebuchet MS" w:hAnsi="Trebuchet MS" w:cstheme="minorHAnsi"/>
          <w:i/>
          <w:iCs/>
          <w:sz w:val="22"/>
          <w:szCs w:val="22"/>
        </w:rPr>
        <w:t>denumirea</w:t>
      </w:r>
      <w:r w:rsidRPr="00DB1FF6">
        <w:rPr>
          <w:rFonts w:ascii="Trebuchet MS" w:hAnsi="Trebuchet MS" w:cstheme="minorHAnsi"/>
          <w:sz w:val="22"/>
          <w:szCs w:val="22"/>
        </w:rPr>
        <w:t xml:space="preserve"> </w:t>
      </w:r>
      <w:r w:rsidRPr="00DB1FF6">
        <w:rPr>
          <w:rFonts w:ascii="Trebuchet MS" w:hAnsi="Trebuchet MS" w:cstheme="minorHAnsi"/>
          <w:i/>
          <w:iCs/>
          <w:sz w:val="22"/>
          <w:szCs w:val="22"/>
        </w:rPr>
        <w:t xml:space="preserve">ofertantului/candidatului/grupului de operatori economici) </w:t>
      </w:r>
      <w:r w:rsidRPr="00DB1FF6">
        <w:rPr>
          <w:rFonts w:ascii="Trebuchet MS" w:hAnsi="Trebuchet MS" w:cstheme="minorHAnsi"/>
          <w:sz w:val="22"/>
          <w:szCs w:val="22"/>
        </w:rPr>
        <w:t>resursele tehnice și/sau profesionale de............................................. ..................................................................necesare pentru îndeplinirea integral</w:t>
      </w:r>
      <w:r w:rsidR="007A3D01" w:rsidRPr="00DB1FF6">
        <w:rPr>
          <w:rFonts w:ascii="Trebuchet MS" w:hAnsi="Trebuchet MS" w:cstheme="minorHAnsi"/>
          <w:sz w:val="22"/>
          <w:szCs w:val="22"/>
        </w:rPr>
        <w:t xml:space="preserve">ă, reglementară </w:t>
      </w:r>
      <w:proofErr w:type="spellStart"/>
      <w:r w:rsidR="007A3D01" w:rsidRPr="00DB1FF6">
        <w:rPr>
          <w:rFonts w:ascii="Trebuchet MS" w:hAnsi="Trebuchet MS" w:cstheme="minorHAnsi"/>
          <w:sz w:val="22"/>
          <w:szCs w:val="22"/>
        </w:rPr>
        <w:t>şi</w:t>
      </w:r>
      <w:proofErr w:type="spellEnd"/>
      <w:r w:rsidR="007A3D01" w:rsidRPr="00DB1FF6">
        <w:rPr>
          <w:rFonts w:ascii="Trebuchet MS" w:hAnsi="Trebuchet MS" w:cstheme="minorHAnsi"/>
          <w:sz w:val="22"/>
          <w:szCs w:val="22"/>
        </w:rPr>
        <w:t xml:space="preserve"> la termen a </w:t>
      </w:r>
      <w:r w:rsidR="00184C43" w:rsidRPr="00DB1FF6">
        <w:rPr>
          <w:rFonts w:ascii="Trebuchet MS" w:hAnsi="Trebuchet MS" w:cstheme="minorHAnsi"/>
          <w:sz w:val="22"/>
          <w:szCs w:val="22"/>
        </w:rPr>
        <w:t xml:space="preserve">contractului </w:t>
      </w:r>
      <w:r w:rsidRPr="00DB1FF6">
        <w:rPr>
          <w:rFonts w:ascii="Trebuchet MS" w:hAnsi="Trebuchet MS" w:cstheme="minorHAnsi"/>
          <w:sz w:val="22"/>
          <w:szCs w:val="22"/>
        </w:rPr>
        <w:t xml:space="preserve">de </w:t>
      </w:r>
      <w:r w:rsidR="00184C43" w:rsidRPr="00DB1FF6">
        <w:rPr>
          <w:rFonts w:ascii="Trebuchet MS" w:hAnsi="Trebuchet MS" w:cstheme="minorHAnsi"/>
          <w:sz w:val="22"/>
          <w:szCs w:val="22"/>
        </w:rPr>
        <w:t>achiziție</w:t>
      </w:r>
      <w:r w:rsidRPr="00DB1FF6">
        <w:rPr>
          <w:rFonts w:ascii="Trebuchet MS" w:hAnsi="Trebuchet MS" w:cstheme="minorHAnsi"/>
          <w:sz w:val="22"/>
          <w:szCs w:val="22"/>
        </w:rPr>
        <w:t xml:space="preserve"> publică.</w:t>
      </w:r>
    </w:p>
    <w:p w14:paraId="20E97081" w14:textId="5ABA4061" w:rsidR="00E2108F" w:rsidRPr="00DB1FF6" w:rsidRDefault="00E2108F" w:rsidP="005E0DA1">
      <w:pPr>
        <w:ind w:right="-1" w:firstLine="567"/>
        <w:rPr>
          <w:rFonts w:ascii="Trebuchet MS" w:hAnsi="Trebuchet MS" w:cstheme="minorHAnsi"/>
          <w:sz w:val="22"/>
          <w:szCs w:val="22"/>
        </w:rPr>
      </w:pPr>
      <w:r w:rsidRPr="00DB1FF6">
        <w:rPr>
          <w:rFonts w:ascii="Trebuchet MS" w:hAnsi="Trebuchet MS" w:cstheme="minorHAnsi"/>
          <w:sz w:val="22"/>
          <w:szCs w:val="22"/>
        </w:rPr>
        <w:t xml:space="preserve">Noi, ....................... </w:t>
      </w:r>
      <w:r w:rsidRPr="00DB1FF6">
        <w:rPr>
          <w:rFonts w:ascii="Trebuchet MS" w:hAnsi="Trebuchet MS" w:cstheme="minorHAnsi"/>
          <w:i/>
          <w:iCs/>
          <w:sz w:val="22"/>
          <w:szCs w:val="22"/>
        </w:rPr>
        <w:t xml:space="preserve">(denumirea </w:t>
      </w:r>
      <w:r w:rsidR="00184C43" w:rsidRPr="00DB1FF6">
        <w:rPr>
          <w:rFonts w:ascii="Trebuchet MS" w:hAnsi="Trebuchet MS" w:cstheme="minorHAnsi"/>
          <w:i/>
          <w:iCs/>
          <w:sz w:val="22"/>
          <w:szCs w:val="22"/>
        </w:rPr>
        <w:t>terțului</w:t>
      </w:r>
      <w:r w:rsidRPr="00DB1FF6">
        <w:rPr>
          <w:rFonts w:ascii="Trebuchet MS" w:hAnsi="Trebuchet MS" w:cstheme="minorHAnsi"/>
          <w:i/>
          <w:iCs/>
          <w:sz w:val="22"/>
          <w:szCs w:val="22"/>
        </w:rPr>
        <w:t xml:space="preserve"> </w:t>
      </w:r>
      <w:r w:rsidR="00184C43" w:rsidRPr="00DB1FF6">
        <w:rPr>
          <w:rFonts w:ascii="Trebuchet MS" w:hAnsi="Trebuchet MS" w:cstheme="minorHAnsi"/>
          <w:i/>
          <w:iCs/>
          <w:sz w:val="22"/>
          <w:szCs w:val="22"/>
        </w:rPr>
        <w:t>susținător</w:t>
      </w:r>
      <w:r w:rsidRPr="00DB1FF6">
        <w:rPr>
          <w:rFonts w:ascii="Trebuchet MS" w:hAnsi="Trebuchet MS" w:cstheme="minorHAnsi"/>
          <w:i/>
          <w:iCs/>
          <w:sz w:val="22"/>
          <w:szCs w:val="22"/>
        </w:rPr>
        <w:t xml:space="preserve"> tehnic </w:t>
      </w:r>
      <w:proofErr w:type="spellStart"/>
      <w:r w:rsidRPr="00DB1FF6">
        <w:rPr>
          <w:rFonts w:ascii="Trebuchet MS" w:hAnsi="Trebuchet MS" w:cstheme="minorHAnsi"/>
          <w:i/>
          <w:iCs/>
          <w:sz w:val="22"/>
          <w:szCs w:val="22"/>
        </w:rPr>
        <w:t>şi</w:t>
      </w:r>
      <w:proofErr w:type="spellEnd"/>
      <w:r w:rsidRPr="00DB1FF6">
        <w:rPr>
          <w:rFonts w:ascii="Trebuchet MS" w:hAnsi="Trebuchet MS" w:cstheme="minorHAnsi"/>
          <w:sz w:val="22"/>
          <w:szCs w:val="22"/>
        </w:rPr>
        <w:t xml:space="preserve"> </w:t>
      </w:r>
      <w:r w:rsidRPr="00DB1FF6">
        <w:rPr>
          <w:rFonts w:ascii="Trebuchet MS" w:hAnsi="Trebuchet MS" w:cstheme="minorHAnsi"/>
          <w:i/>
          <w:iCs/>
          <w:sz w:val="22"/>
          <w:szCs w:val="22"/>
        </w:rPr>
        <w:t>profesional),</w:t>
      </w:r>
      <w:r w:rsidRPr="00DB1FF6">
        <w:rPr>
          <w:rFonts w:ascii="Trebuchet MS" w:hAnsi="Trebuchet MS" w:cstheme="minorHAnsi"/>
          <w:sz w:val="22"/>
          <w:szCs w:val="22"/>
        </w:rPr>
        <w:t xml:space="preserve"> declarăm că </w:t>
      </w:r>
      <w:r w:rsidR="00184C43" w:rsidRPr="00DB1FF6">
        <w:rPr>
          <w:rFonts w:ascii="Trebuchet MS" w:hAnsi="Trebuchet MS" w:cstheme="minorHAnsi"/>
          <w:sz w:val="22"/>
          <w:szCs w:val="22"/>
        </w:rPr>
        <w:t>înțelegem</w:t>
      </w:r>
      <w:r w:rsidRPr="00DB1FF6">
        <w:rPr>
          <w:rFonts w:ascii="Trebuchet MS" w:hAnsi="Trebuchet MS" w:cstheme="minorHAnsi"/>
          <w:sz w:val="22"/>
          <w:szCs w:val="22"/>
        </w:rPr>
        <w:t xml:space="preserve"> să răspundem, în mod </w:t>
      </w:r>
      <w:r w:rsidR="00184C43" w:rsidRPr="00DB1FF6">
        <w:rPr>
          <w:rFonts w:ascii="Trebuchet MS" w:hAnsi="Trebuchet MS" w:cstheme="minorHAnsi"/>
          <w:sz w:val="22"/>
          <w:szCs w:val="22"/>
        </w:rPr>
        <w:t>necondiționat</w:t>
      </w:r>
      <w:r w:rsidRPr="00DB1FF6">
        <w:rPr>
          <w:rFonts w:ascii="Trebuchet MS" w:hAnsi="Trebuchet MS" w:cstheme="minorHAnsi"/>
          <w:sz w:val="22"/>
          <w:szCs w:val="22"/>
        </w:rPr>
        <w:t xml:space="preserve">, </w:t>
      </w:r>
      <w:r w:rsidR="00184C43" w:rsidRPr="00DB1FF6">
        <w:rPr>
          <w:rFonts w:ascii="Trebuchet MS" w:hAnsi="Trebuchet MS" w:cstheme="minorHAnsi"/>
          <w:sz w:val="22"/>
          <w:szCs w:val="22"/>
        </w:rPr>
        <w:t>fată</w:t>
      </w:r>
      <w:r w:rsidRPr="00DB1FF6">
        <w:rPr>
          <w:rFonts w:ascii="Trebuchet MS" w:hAnsi="Trebuchet MS" w:cstheme="minorHAnsi"/>
          <w:sz w:val="22"/>
          <w:szCs w:val="22"/>
        </w:rPr>
        <w:t xml:space="preserve"> de autoritatea contractantă pentru neexecutarea oricărei </w:t>
      </w:r>
      <w:r w:rsidR="00184C43" w:rsidRPr="00DB1FF6">
        <w:rPr>
          <w:rFonts w:ascii="Trebuchet MS" w:hAnsi="Trebuchet MS" w:cstheme="minorHAnsi"/>
          <w:sz w:val="22"/>
          <w:szCs w:val="22"/>
        </w:rPr>
        <w:t>obligații</w:t>
      </w:r>
      <w:r w:rsidRPr="00DB1FF6">
        <w:rPr>
          <w:rFonts w:ascii="Trebuchet MS" w:hAnsi="Trebuchet MS" w:cstheme="minorHAnsi"/>
          <w:sz w:val="22"/>
          <w:szCs w:val="22"/>
        </w:rPr>
        <w:t xml:space="preserve"> asumate de ....................... </w:t>
      </w:r>
      <w:r w:rsidRPr="00DB1FF6">
        <w:rPr>
          <w:rFonts w:ascii="Trebuchet MS" w:hAnsi="Trebuchet MS" w:cstheme="minorHAnsi"/>
          <w:i/>
          <w:iCs/>
          <w:sz w:val="22"/>
          <w:szCs w:val="22"/>
        </w:rPr>
        <w:t>(denumire ofertant/candidatului/grupul de operatori economici)</w:t>
      </w:r>
      <w:r w:rsidRPr="00DB1FF6">
        <w:rPr>
          <w:rFonts w:ascii="Trebuchet MS" w:hAnsi="Trebuchet MS" w:cstheme="minorHAnsi"/>
          <w:sz w:val="22"/>
          <w:szCs w:val="22"/>
        </w:rPr>
        <w:t xml:space="preserve">, în baza contractului de </w:t>
      </w:r>
      <w:r w:rsidR="00184C43" w:rsidRPr="00DB1FF6">
        <w:rPr>
          <w:rFonts w:ascii="Trebuchet MS" w:hAnsi="Trebuchet MS" w:cstheme="minorHAnsi"/>
          <w:sz w:val="22"/>
          <w:szCs w:val="22"/>
        </w:rPr>
        <w:t>achiziție</w:t>
      </w:r>
      <w:r w:rsidRPr="00DB1FF6">
        <w:rPr>
          <w:rFonts w:ascii="Trebuchet MS" w:hAnsi="Trebuchet MS" w:cstheme="minorHAnsi"/>
          <w:sz w:val="22"/>
          <w:szCs w:val="22"/>
        </w:rPr>
        <w:t xml:space="preserve"> publică, </w:t>
      </w:r>
      <w:proofErr w:type="spellStart"/>
      <w:r w:rsidRPr="00DB1FF6">
        <w:rPr>
          <w:rFonts w:ascii="Trebuchet MS" w:hAnsi="Trebuchet MS" w:cstheme="minorHAnsi"/>
          <w:sz w:val="22"/>
          <w:szCs w:val="22"/>
        </w:rPr>
        <w:t>şi</w:t>
      </w:r>
      <w:proofErr w:type="spellEnd"/>
      <w:r w:rsidRPr="00DB1FF6">
        <w:rPr>
          <w:rFonts w:ascii="Trebuchet MS" w:hAnsi="Trebuchet MS" w:cstheme="minorHAnsi"/>
          <w:sz w:val="22"/>
          <w:szCs w:val="22"/>
        </w:rPr>
        <w:t xml:space="preserve"> pentru care ................ </w:t>
      </w:r>
      <w:r w:rsidRPr="00DB1FF6">
        <w:rPr>
          <w:rFonts w:ascii="Trebuchet MS" w:hAnsi="Trebuchet MS" w:cstheme="minorHAnsi"/>
          <w:i/>
          <w:iCs/>
          <w:sz w:val="22"/>
          <w:szCs w:val="22"/>
        </w:rPr>
        <w:t>(denumire operatorul/candidatului/grupul de operatori economici)</w:t>
      </w:r>
      <w:r w:rsidRPr="00DB1FF6">
        <w:rPr>
          <w:rFonts w:ascii="Trebuchet MS" w:hAnsi="Trebuchet MS" w:cstheme="minorHAnsi"/>
          <w:sz w:val="22"/>
          <w:szCs w:val="22"/>
        </w:rPr>
        <w:t xml:space="preserve"> a primit </w:t>
      </w:r>
      <w:r w:rsidR="00184C43" w:rsidRPr="00DB1FF6">
        <w:rPr>
          <w:rFonts w:ascii="Trebuchet MS" w:hAnsi="Trebuchet MS" w:cstheme="minorHAnsi"/>
          <w:sz w:val="22"/>
          <w:szCs w:val="22"/>
        </w:rPr>
        <w:t>susținerea</w:t>
      </w:r>
      <w:r w:rsidRPr="00DB1FF6">
        <w:rPr>
          <w:rFonts w:ascii="Trebuchet MS" w:hAnsi="Trebuchet MS" w:cstheme="minorHAnsi"/>
          <w:sz w:val="22"/>
          <w:szCs w:val="22"/>
        </w:rPr>
        <w:t xml:space="preserve"> tehnică și profesională conform prezentului angajament, </w:t>
      </w:r>
      <w:r w:rsidR="00184C43" w:rsidRPr="00DB1FF6">
        <w:rPr>
          <w:rFonts w:ascii="Trebuchet MS" w:hAnsi="Trebuchet MS" w:cstheme="minorHAnsi"/>
          <w:sz w:val="22"/>
          <w:szCs w:val="22"/>
        </w:rPr>
        <w:t>renunțând</w:t>
      </w:r>
      <w:r w:rsidRPr="00DB1FF6">
        <w:rPr>
          <w:rFonts w:ascii="Trebuchet MS" w:hAnsi="Trebuchet MS" w:cstheme="minorHAnsi"/>
          <w:sz w:val="22"/>
          <w:szCs w:val="22"/>
        </w:rPr>
        <w:t xml:space="preserve"> în acest sens, definitiv </w:t>
      </w:r>
      <w:proofErr w:type="spellStart"/>
      <w:r w:rsidRPr="00DB1FF6">
        <w:rPr>
          <w:rFonts w:ascii="Trebuchet MS" w:hAnsi="Trebuchet MS" w:cstheme="minorHAnsi"/>
          <w:sz w:val="22"/>
          <w:szCs w:val="22"/>
        </w:rPr>
        <w:t>şi</w:t>
      </w:r>
      <w:proofErr w:type="spellEnd"/>
      <w:r w:rsidRPr="00DB1FF6">
        <w:rPr>
          <w:rFonts w:ascii="Trebuchet MS" w:hAnsi="Trebuchet MS" w:cstheme="minorHAnsi"/>
          <w:sz w:val="22"/>
          <w:szCs w:val="22"/>
        </w:rPr>
        <w:t xml:space="preserve"> irevocabil, la invocarea beneficiului de diviziune sau </w:t>
      </w:r>
      <w:r w:rsidR="00184C43" w:rsidRPr="00DB1FF6">
        <w:rPr>
          <w:rFonts w:ascii="Trebuchet MS" w:hAnsi="Trebuchet MS" w:cstheme="minorHAnsi"/>
          <w:sz w:val="22"/>
          <w:szCs w:val="22"/>
        </w:rPr>
        <w:t>discuțiune</w:t>
      </w:r>
      <w:r w:rsidRPr="00DB1FF6">
        <w:rPr>
          <w:rFonts w:ascii="Trebuchet MS" w:hAnsi="Trebuchet MS" w:cstheme="minorHAnsi"/>
          <w:sz w:val="22"/>
          <w:szCs w:val="22"/>
        </w:rPr>
        <w:t>.</w:t>
      </w:r>
    </w:p>
    <w:p w14:paraId="368DBBA3" w14:textId="78DF6E1A" w:rsidR="00E2108F" w:rsidRPr="00DB1FF6" w:rsidRDefault="00E2108F" w:rsidP="005E0DA1">
      <w:pPr>
        <w:ind w:right="-1" w:firstLine="567"/>
        <w:rPr>
          <w:rFonts w:ascii="Trebuchet MS" w:hAnsi="Trebuchet MS" w:cstheme="minorHAnsi"/>
          <w:sz w:val="22"/>
          <w:szCs w:val="22"/>
        </w:rPr>
      </w:pPr>
      <w:r w:rsidRPr="00DB1FF6">
        <w:rPr>
          <w:rFonts w:ascii="Trebuchet MS" w:hAnsi="Trebuchet MS" w:cstheme="minorHAnsi"/>
          <w:sz w:val="22"/>
          <w:szCs w:val="22"/>
        </w:rPr>
        <w:t xml:space="preserve">Noi, .................. </w:t>
      </w:r>
      <w:r w:rsidRPr="00DB1FF6">
        <w:rPr>
          <w:rFonts w:ascii="Trebuchet MS" w:hAnsi="Trebuchet MS" w:cstheme="minorHAnsi"/>
          <w:i/>
          <w:iCs/>
          <w:sz w:val="22"/>
          <w:szCs w:val="22"/>
        </w:rPr>
        <w:t xml:space="preserve">(denumirea </w:t>
      </w:r>
      <w:r w:rsidR="00184C43" w:rsidRPr="00DB1FF6">
        <w:rPr>
          <w:rFonts w:ascii="Trebuchet MS" w:hAnsi="Trebuchet MS" w:cstheme="minorHAnsi"/>
          <w:i/>
          <w:iCs/>
          <w:sz w:val="22"/>
          <w:szCs w:val="22"/>
        </w:rPr>
        <w:t>terțului</w:t>
      </w:r>
      <w:r w:rsidRPr="00DB1FF6">
        <w:rPr>
          <w:rFonts w:ascii="Trebuchet MS" w:hAnsi="Trebuchet MS" w:cstheme="minorHAnsi"/>
          <w:i/>
          <w:iCs/>
          <w:sz w:val="22"/>
          <w:szCs w:val="22"/>
        </w:rPr>
        <w:t xml:space="preserve"> </w:t>
      </w:r>
      <w:r w:rsidR="00184C43" w:rsidRPr="00DB1FF6">
        <w:rPr>
          <w:rFonts w:ascii="Trebuchet MS" w:hAnsi="Trebuchet MS" w:cstheme="minorHAnsi"/>
          <w:i/>
          <w:iCs/>
          <w:sz w:val="22"/>
          <w:szCs w:val="22"/>
        </w:rPr>
        <w:t>susținător</w:t>
      </w:r>
      <w:r w:rsidRPr="00DB1FF6">
        <w:rPr>
          <w:rFonts w:ascii="Trebuchet MS" w:hAnsi="Trebuchet MS" w:cstheme="minorHAnsi"/>
          <w:i/>
          <w:iCs/>
          <w:sz w:val="22"/>
          <w:szCs w:val="22"/>
        </w:rPr>
        <w:t xml:space="preserve"> tehnic </w:t>
      </w:r>
      <w:proofErr w:type="spellStart"/>
      <w:r w:rsidRPr="00DB1FF6">
        <w:rPr>
          <w:rFonts w:ascii="Trebuchet MS" w:hAnsi="Trebuchet MS" w:cstheme="minorHAnsi"/>
          <w:i/>
          <w:iCs/>
          <w:sz w:val="22"/>
          <w:szCs w:val="22"/>
        </w:rPr>
        <w:t>şi</w:t>
      </w:r>
      <w:proofErr w:type="spellEnd"/>
      <w:r w:rsidRPr="00DB1FF6">
        <w:rPr>
          <w:rFonts w:ascii="Trebuchet MS" w:hAnsi="Trebuchet MS" w:cstheme="minorHAnsi"/>
          <w:i/>
          <w:iCs/>
          <w:sz w:val="22"/>
          <w:szCs w:val="22"/>
        </w:rPr>
        <w:t xml:space="preserve"> profesional),</w:t>
      </w:r>
      <w:r w:rsidRPr="00DB1FF6">
        <w:rPr>
          <w:rFonts w:ascii="Trebuchet MS" w:hAnsi="Trebuchet MS" w:cstheme="minorHAnsi"/>
          <w:sz w:val="22"/>
          <w:szCs w:val="22"/>
        </w:rPr>
        <w:t xml:space="preserve"> declarăm ca </w:t>
      </w:r>
      <w:r w:rsidR="00184C43" w:rsidRPr="00DB1FF6">
        <w:rPr>
          <w:rFonts w:ascii="Trebuchet MS" w:hAnsi="Trebuchet MS" w:cstheme="minorHAnsi"/>
          <w:sz w:val="22"/>
          <w:szCs w:val="22"/>
        </w:rPr>
        <w:t>înțelegem</w:t>
      </w:r>
      <w:r w:rsidRPr="00DB1FF6">
        <w:rPr>
          <w:rFonts w:ascii="Trebuchet MS" w:hAnsi="Trebuchet MS" w:cstheme="minorHAnsi"/>
          <w:sz w:val="22"/>
          <w:szCs w:val="22"/>
        </w:rPr>
        <w:t xml:space="preserve"> să </w:t>
      </w:r>
      <w:r w:rsidR="00184C43" w:rsidRPr="00DB1FF6">
        <w:rPr>
          <w:rFonts w:ascii="Trebuchet MS" w:hAnsi="Trebuchet MS" w:cstheme="minorHAnsi"/>
          <w:sz w:val="22"/>
          <w:szCs w:val="22"/>
        </w:rPr>
        <w:t>renunțăm</w:t>
      </w:r>
      <w:r w:rsidRPr="00DB1FF6">
        <w:rPr>
          <w:rFonts w:ascii="Trebuchet MS" w:hAnsi="Trebuchet MS" w:cstheme="minorHAnsi"/>
          <w:sz w:val="22"/>
          <w:szCs w:val="22"/>
        </w:rPr>
        <w:t xml:space="preserve"> definitiv </w:t>
      </w:r>
      <w:proofErr w:type="spellStart"/>
      <w:r w:rsidRPr="00DB1FF6">
        <w:rPr>
          <w:rFonts w:ascii="Trebuchet MS" w:hAnsi="Trebuchet MS" w:cstheme="minorHAnsi"/>
          <w:sz w:val="22"/>
          <w:szCs w:val="22"/>
        </w:rPr>
        <w:t>şi</w:t>
      </w:r>
      <w:proofErr w:type="spellEnd"/>
      <w:r w:rsidRPr="00DB1FF6">
        <w:rPr>
          <w:rFonts w:ascii="Trebuchet MS" w:hAnsi="Trebuchet MS" w:cstheme="minorHAnsi"/>
          <w:sz w:val="22"/>
          <w:szCs w:val="22"/>
        </w:rPr>
        <w:t xml:space="preserve"> irevocabil la dreptul de a invoca orice </w:t>
      </w:r>
      <w:r w:rsidR="00184C43" w:rsidRPr="00DB1FF6">
        <w:rPr>
          <w:rFonts w:ascii="Trebuchet MS" w:hAnsi="Trebuchet MS" w:cstheme="minorHAnsi"/>
          <w:sz w:val="22"/>
          <w:szCs w:val="22"/>
        </w:rPr>
        <w:t>excepție</w:t>
      </w:r>
      <w:r w:rsidRPr="00DB1FF6">
        <w:rPr>
          <w:rFonts w:ascii="Trebuchet MS" w:hAnsi="Trebuchet MS" w:cstheme="minorHAnsi"/>
          <w:sz w:val="22"/>
          <w:szCs w:val="22"/>
        </w:rPr>
        <w:t xml:space="preserve"> de neexecutare, atât </w:t>
      </w:r>
      <w:r w:rsidR="00184C43" w:rsidRPr="00DB1FF6">
        <w:rPr>
          <w:rFonts w:ascii="Trebuchet MS" w:hAnsi="Trebuchet MS" w:cstheme="minorHAnsi"/>
          <w:sz w:val="22"/>
          <w:szCs w:val="22"/>
        </w:rPr>
        <w:t>fată</w:t>
      </w:r>
      <w:r w:rsidRPr="00DB1FF6">
        <w:rPr>
          <w:rFonts w:ascii="Trebuchet MS" w:hAnsi="Trebuchet MS" w:cstheme="minorHAnsi"/>
          <w:sz w:val="22"/>
          <w:szCs w:val="22"/>
        </w:rPr>
        <w:t xml:space="preserve"> de autoritatea contractantă, cât </w:t>
      </w:r>
      <w:proofErr w:type="spellStart"/>
      <w:r w:rsidRPr="00DB1FF6">
        <w:rPr>
          <w:rFonts w:ascii="Trebuchet MS" w:hAnsi="Trebuchet MS" w:cstheme="minorHAnsi"/>
          <w:sz w:val="22"/>
          <w:szCs w:val="22"/>
        </w:rPr>
        <w:t>şi</w:t>
      </w:r>
      <w:proofErr w:type="spellEnd"/>
      <w:r w:rsidRPr="00DB1FF6">
        <w:rPr>
          <w:rFonts w:ascii="Trebuchet MS" w:hAnsi="Trebuchet MS" w:cstheme="minorHAnsi"/>
          <w:sz w:val="22"/>
          <w:szCs w:val="22"/>
        </w:rPr>
        <w:t xml:space="preserve"> </w:t>
      </w:r>
      <w:r w:rsidR="00184C43" w:rsidRPr="00DB1FF6">
        <w:rPr>
          <w:rFonts w:ascii="Trebuchet MS" w:hAnsi="Trebuchet MS" w:cstheme="minorHAnsi"/>
          <w:sz w:val="22"/>
          <w:szCs w:val="22"/>
        </w:rPr>
        <w:t>fată</w:t>
      </w:r>
      <w:r w:rsidRPr="00DB1FF6">
        <w:rPr>
          <w:rFonts w:ascii="Trebuchet MS" w:hAnsi="Trebuchet MS" w:cstheme="minorHAnsi"/>
          <w:sz w:val="22"/>
          <w:szCs w:val="22"/>
        </w:rPr>
        <w:t xml:space="preserve"> de ................. (</w:t>
      </w:r>
      <w:r w:rsidRPr="00DB1FF6">
        <w:rPr>
          <w:rFonts w:ascii="Trebuchet MS" w:hAnsi="Trebuchet MS" w:cstheme="minorHAnsi"/>
          <w:i/>
          <w:iCs/>
          <w:sz w:val="22"/>
          <w:szCs w:val="22"/>
        </w:rPr>
        <w:t>denumire ofertant/grupul de</w:t>
      </w:r>
      <w:r w:rsidRPr="00DB1FF6">
        <w:rPr>
          <w:rFonts w:ascii="Trebuchet MS" w:hAnsi="Trebuchet MS" w:cstheme="minorHAnsi"/>
          <w:sz w:val="22"/>
          <w:szCs w:val="22"/>
        </w:rPr>
        <w:t xml:space="preserve"> </w:t>
      </w:r>
      <w:r w:rsidR="00184C43" w:rsidRPr="00DB1FF6">
        <w:rPr>
          <w:rFonts w:ascii="Trebuchet MS" w:hAnsi="Trebuchet MS" w:cstheme="minorHAnsi"/>
          <w:i/>
          <w:iCs/>
          <w:sz w:val="22"/>
          <w:szCs w:val="22"/>
        </w:rPr>
        <w:t>ofertanți</w:t>
      </w:r>
      <w:r w:rsidRPr="00DB1FF6">
        <w:rPr>
          <w:rFonts w:ascii="Trebuchet MS" w:hAnsi="Trebuchet MS" w:cstheme="minorHAnsi"/>
          <w:i/>
          <w:iCs/>
          <w:sz w:val="22"/>
          <w:szCs w:val="22"/>
        </w:rPr>
        <w:t>),</w:t>
      </w:r>
      <w:r w:rsidRPr="00DB1FF6">
        <w:rPr>
          <w:rFonts w:ascii="Trebuchet MS" w:hAnsi="Trebuchet MS" w:cstheme="minorHAnsi"/>
          <w:sz w:val="22"/>
          <w:szCs w:val="22"/>
        </w:rPr>
        <w:t xml:space="preserve"> care ar putea conduce la neexecutarea, </w:t>
      </w:r>
      <w:r w:rsidR="00184C43" w:rsidRPr="00DB1FF6">
        <w:rPr>
          <w:rFonts w:ascii="Trebuchet MS" w:hAnsi="Trebuchet MS" w:cstheme="minorHAnsi"/>
          <w:sz w:val="22"/>
          <w:szCs w:val="22"/>
        </w:rPr>
        <w:t>parțială</w:t>
      </w:r>
      <w:r w:rsidRPr="00DB1FF6">
        <w:rPr>
          <w:rFonts w:ascii="Trebuchet MS" w:hAnsi="Trebuchet MS" w:cstheme="minorHAnsi"/>
          <w:sz w:val="22"/>
          <w:szCs w:val="22"/>
        </w:rPr>
        <w:t xml:space="preserve"> sau totală, sau la executarea cu întârziere sau în mod necorespunzător a </w:t>
      </w:r>
      <w:r w:rsidR="00184C43" w:rsidRPr="00DB1FF6">
        <w:rPr>
          <w:rFonts w:ascii="Trebuchet MS" w:hAnsi="Trebuchet MS" w:cstheme="minorHAnsi"/>
          <w:sz w:val="22"/>
          <w:szCs w:val="22"/>
        </w:rPr>
        <w:t>obligațiilor</w:t>
      </w:r>
      <w:r w:rsidRPr="00DB1FF6">
        <w:rPr>
          <w:rFonts w:ascii="Trebuchet MS" w:hAnsi="Trebuchet MS" w:cstheme="minorHAnsi"/>
          <w:sz w:val="22"/>
          <w:szCs w:val="22"/>
        </w:rPr>
        <w:t xml:space="preserve"> asumate de noi prin prezentul angajament.</w:t>
      </w:r>
    </w:p>
    <w:p w14:paraId="76642D95" w14:textId="51285F6B" w:rsidR="00E2108F" w:rsidRPr="00DB1FF6" w:rsidRDefault="00E2108F" w:rsidP="005E0DA1">
      <w:pPr>
        <w:ind w:right="-1" w:firstLine="567"/>
        <w:rPr>
          <w:rFonts w:ascii="Trebuchet MS" w:hAnsi="Trebuchet MS" w:cstheme="minorHAnsi"/>
          <w:sz w:val="22"/>
          <w:szCs w:val="22"/>
        </w:rPr>
      </w:pPr>
      <w:r w:rsidRPr="00DB1FF6">
        <w:rPr>
          <w:rFonts w:ascii="Trebuchet MS" w:hAnsi="Trebuchet MS" w:cstheme="minorHAnsi"/>
          <w:sz w:val="22"/>
          <w:szCs w:val="22"/>
        </w:rPr>
        <w:t>Noi,..................................</w:t>
      </w:r>
      <w:r w:rsidRPr="00DB1FF6">
        <w:rPr>
          <w:rFonts w:ascii="Trebuchet MS" w:hAnsi="Trebuchet MS" w:cstheme="minorHAnsi"/>
          <w:i/>
          <w:iCs/>
          <w:sz w:val="22"/>
          <w:szCs w:val="22"/>
        </w:rPr>
        <w:t xml:space="preserve"> (denumirea </w:t>
      </w:r>
      <w:r w:rsidR="00184C43" w:rsidRPr="00DB1FF6">
        <w:rPr>
          <w:rFonts w:ascii="Trebuchet MS" w:hAnsi="Trebuchet MS" w:cstheme="minorHAnsi"/>
          <w:i/>
          <w:iCs/>
          <w:sz w:val="22"/>
          <w:szCs w:val="22"/>
        </w:rPr>
        <w:t>terțului</w:t>
      </w:r>
      <w:r w:rsidRPr="00DB1FF6">
        <w:rPr>
          <w:rFonts w:ascii="Trebuchet MS" w:hAnsi="Trebuchet MS" w:cstheme="minorHAnsi"/>
          <w:i/>
          <w:iCs/>
          <w:sz w:val="22"/>
          <w:szCs w:val="22"/>
        </w:rPr>
        <w:t xml:space="preserve"> </w:t>
      </w:r>
      <w:r w:rsidR="00184C43" w:rsidRPr="00DB1FF6">
        <w:rPr>
          <w:rFonts w:ascii="Trebuchet MS" w:hAnsi="Trebuchet MS" w:cstheme="minorHAnsi"/>
          <w:i/>
          <w:iCs/>
          <w:sz w:val="22"/>
          <w:szCs w:val="22"/>
        </w:rPr>
        <w:t>susținător</w:t>
      </w:r>
      <w:r w:rsidRPr="00DB1FF6">
        <w:rPr>
          <w:rFonts w:ascii="Trebuchet MS" w:hAnsi="Trebuchet MS" w:cstheme="minorHAnsi"/>
          <w:i/>
          <w:iCs/>
          <w:sz w:val="22"/>
          <w:szCs w:val="22"/>
        </w:rPr>
        <w:t xml:space="preserve"> tehnic </w:t>
      </w:r>
      <w:proofErr w:type="spellStart"/>
      <w:r w:rsidRPr="00DB1FF6">
        <w:rPr>
          <w:rFonts w:ascii="Trebuchet MS" w:hAnsi="Trebuchet MS" w:cstheme="minorHAnsi"/>
          <w:i/>
          <w:iCs/>
          <w:sz w:val="22"/>
          <w:szCs w:val="22"/>
        </w:rPr>
        <w:t>şi</w:t>
      </w:r>
      <w:proofErr w:type="spellEnd"/>
      <w:r w:rsidRPr="00DB1FF6">
        <w:rPr>
          <w:rFonts w:ascii="Trebuchet MS" w:hAnsi="Trebuchet MS" w:cstheme="minorHAnsi"/>
          <w:i/>
          <w:iCs/>
          <w:sz w:val="22"/>
          <w:szCs w:val="22"/>
        </w:rPr>
        <w:t xml:space="preserve"> profesional),</w:t>
      </w:r>
      <w:r w:rsidRPr="00DB1FF6">
        <w:rPr>
          <w:rFonts w:ascii="Trebuchet MS" w:hAnsi="Trebuchet MS" w:cstheme="minorHAnsi"/>
          <w:sz w:val="22"/>
          <w:szCs w:val="22"/>
        </w:rPr>
        <w:t xml:space="preserve"> declarăm că </w:t>
      </w:r>
      <w:r w:rsidR="00184C43" w:rsidRPr="00DB1FF6">
        <w:rPr>
          <w:rFonts w:ascii="Trebuchet MS" w:hAnsi="Trebuchet MS" w:cstheme="minorHAnsi"/>
          <w:sz w:val="22"/>
          <w:szCs w:val="22"/>
        </w:rPr>
        <w:t>înțelegem</w:t>
      </w:r>
      <w:r w:rsidRPr="00DB1FF6">
        <w:rPr>
          <w:rFonts w:ascii="Trebuchet MS" w:hAnsi="Trebuchet MS" w:cstheme="minorHAnsi"/>
          <w:sz w:val="22"/>
          <w:szCs w:val="22"/>
        </w:rPr>
        <w:t xml:space="preserve"> să răspundem pentru prejudiciile cauzate </w:t>
      </w:r>
      <w:r w:rsidR="00184C43" w:rsidRPr="00DB1FF6">
        <w:rPr>
          <w:rFonts w:ascii="Trebuchet MS" w:hAnsi="Trebuchet MS" w:cstheme="minorHAnsi"/>
          <w:sz w:val="22"/>
          <w:szCs w:val="22"/>
        </w:rPr>
        <w:t>autorității</w:t>
      </w:r>
      <w:r w:rsidRPr="00DB1FF6">
        <w:rPr>
          <w:rFonts w:ascii="Trebuchet MS" w:hAnsi="Trebuchet MS" w:cstheme="minorHAnsi"/>
          <w:sz w:val="22"/>
          <w:szCs w:val="22"/>
        </w:rPr>
        <w:t xml:space="preserve"> contractante ca urmare a nerespectării </w:t>
      </w:r>
      <w:r w:rsidR="00184C43" w:rsidRPr="00DB1FF6">
        <w:rPr>
          <w:rFonts w:ascii="Trebuchet MS" w:hAnsi="Trebuchet MS" w:cstheme="minorHAnsi"/>
          <w:sz w:val="22"/>
          <w:szCs w:val="22"/>
        </w:rPr>
        <w:t>obligațiilor</w:t>
      </w:r>
      <w:r w:rsidRPr="00DB1FF6">
        <w:rPr>
          <w:rFonts w:ascii="Trebuchet MS" w:hAnsi="Trebuchet MS" w:cstheme="minorHAnsi"/>
          <w:sz w:val="22"/>
          <w:szCs w:val="22"/>
        </w:rPr>
        <w:t xml:space="preserve"> prevăzute în angajament.</w:t>
      </w:r>
    </w:p>
    <w:p w14:paraId="7C35B75E" w14:textId="6DA697E4" w:rsidR="00E2108F" w:rsidRPr="00DB1FF6" w:rsidRDefault="00E2108F" w:rsidP="005E0DA1">
      <w:pPr>
        <w:ind w:right="-1" w:firstLine="567"/>
        <w:rPr>
          <w:rFonts w:ascii="Trebuchet MS" w:hAnsi="Trebuchet MS" w:cstheme="minorHAnsi"/>
          <w:sz w:val="22"/>
          <w:szCs w:val="22"/>
        </w:rPr>
      </w:pPr>
      <w:r w:rsidRPr="00DB1FF6">
        <w:rPr>
          <w:rFonts w:ascii="Trebuchet MS" w:hAnsi="Trebuchet MS" w:cstheme="minorHAnsi"/>
          <w:sz w:val="22"/>
          <w:szCs w:val="22"/>
        </w:rPr>
        <w:t xml:space="preserve">Prezentul reprezintă angajamentul nostru ferm încheiat în conformitate cu prevederile art.182 alin.(1) din Legea nr. 98/2016 cu modificările </w:t>
      </w:r>
      <w:proofErr w:type="spellStart"/>
      <w:r w:rsidRPr="00DB1FF6">
        <w:rPr>
          <w:rFonts w:ascii="Trebuchet MS" w:hAnsi="Trebuchet MS" w:cstheme="minorHAnsi"/>
          <w:sz w:val="22"/>
          <w:szCs w:val="22"/>
        </w:rPr>
        <w:t>şi</w:t>
      </w:r>
      <w:proofErr w:type="spellEnd"/>
      <w:r w:rsidRPr="00DB1FF6">
        <w:rPr>
          <w:rFonts w:ascii="Trebuchet MS" w:hAnsi="Trebuchet MS" w:cstheme="minorHAnsi"/>
          <w:sz w:val="22"/>
          <w:szCs w:val="22"/>
        </w:rPr>
        <w:t xml:space="preserve"> completările ulterioare, care dă dreptul </w:t>
      </w:r>
      <w:r w:rsidR="00184C43" w:rsidRPr="00DB1FF6">
        <w:rPr>
          <w:rFonts w:ascii="Trebuchet MS" w:hAnsi="Trebuchet MS" w:cstheme="minorHAnsi"/>
          <w:sz w:val="22"/>
          <w:szCs w:val="22"/>
        </w:rPr>
        <w:t>autorității</w:t>
      </w:r>
      <w:r w:rsidRPr="00DB1FF6">
        <w:rPr>
          <w:rFonts w:ascii="Trebuchet MS" w:hAnsi="Trebuchet MS" w:cstheme="minorHAnsi"/>
          <w:sz w:val="22"/>
          <w:szCs w:val="22"/>
        </w:rPr>
        <w:t xml:space="preserve"> contractante de a solicita, în mod legitim, îndeplinirea de către noi a anumitor </w:t>
      </w:r>
      <w:r w:rsidR="00184C43" w:rsidRPr="00DB1FF6">
        <w:rPr>
          <w:rFonts w:ascii="Trebuchet MS" w:hAnsi="Trebuchet MS" w:cstheme="minorHAnsi"/>
          <w:sz w:val="22"/>
          <w:szCs w:val="22"/>
        </w:rPr>
        <w:t>obligații</w:t>
      </w:r>
      <w:r w:rsidRPr="00DB1FF6">
        <w:rPr>
          <w:rFonts w:ascii="Trebuchet MS" w:hAnsi="Trebuchet MS" w:cstheme="minorHAnsi"/>
          <w:sz w:val="22"/>
          <w:szCs w:val="22"/>
        </w:rPr>
        <w:t xml:space="preserve"> care decurg din </w:t>
      </w:r>
      <w:r w:rsidR="00184C43" w:rsidRPr="00DB1FF6">
        <w:rPr>
          <w:rFonts w:ascii="Trebuchet MS" w:hAnsi="Trebuchet MS" w:cstheme="minorHAnsi"/>
          <w:sz w:val="22"/>
          <w:szCs w:val="22"/>
        </w:rPr>
        <w:t>susținerea</w:t>
      </w:r>
      <w:r w:rsidRPr="00DB1FF6">
        <w:rPr>
          <w:rFonts w:ascii="Trebuchet MS" w:hAnsi="Trebuchet MS" w:cstheme="minorHAnsi"/>
          <w:sz w:val="22"/>
          <w:szCs w:val="22"/>
        </w:rPr>
        <w:t xml:space="preserve"> tehnică și profesională acordată .............................................................. (</w:t>
      </w:r>
      <w:r w:rsidRPr="00DB1FF6">
        <w:rPr>
          <w:rFonts w:ascii="Trebuchet MS" w:hAnsi="Trebuchet MS" w:cstheme="minorHAnsi"/>
          <w:i/>
          <w:iCs/>
          <w:sz w:val="22"/>
          <w:szCs w:val="22"/>
        </w:rPr>
        <w:t>denumirea</w:t>
      </w:r>
      <w:r w:rsidRPr="00DB1FF6">
        <w:rPr>
          <w:rFonts w:ascii="Trebuchet MS" w:hAnsi="Trebuchet MS" w:cstheme="minorHAnsi"/>
          <w:sz w:val="22"/>
          <w:szCs w:val="22"/>
        </w:rPr>
        <w:t xml:space="preserve"> </w:t>
      </w:r>
      <w:r w:rsidRPr="00DB1FF6">
        <w:rPr>
          <w:rFonts w:ascii="Trebuchet MS" w:hAnsi="Trebuchet MS" w:cstheme="minorHAnsi"/>
          <w:i/>
          <w:iCs/>
          <w:sz w:val="22"/>
          <w:szCs w:val="22"/>
        </w:rPr>
        <w:t>ofertantului/candidatului/grupului de operatori economici).</w:t>
      </w:r>
    </w:p>
    <w:p w14:paraId="33C8964C" w14:textId="77777777" w:rsidR="00E2108F" w:rsidRPr="00DB1FF6" w:rsidRDefault="00E2108F" w:rsidP="005E0DA1">
      <w:pPr>
        <w:ind w:right="-1" w:firstLine="567"/>
        <w:rPr>
          <w:rFonts w:ascii="Trebuchet MS" w:hAnsi="Trebuchet MS" w:cstheme="minorHAnsi"/>
          <w:sz w:val="22"/>
          <w:szCs w:val="22"/>
        </w:rPr>
      </w:pPr>
    </w:p>
    <w:p w14:paraId="1A9205BC" w14:textId="77777777" w:rsidR="00E2108F" w:rsidRPr="00DB1FF6" w:rsidRDefault="00E2108F" w:rsidP="005E0DA1">
      <w:pPr>
        <w:ind w:right="-1" w:firstLine="567"/>
        <w:rPr>
          <w:rFonts w:ascii="Trebuchet MS" w:hAnsi="Trebuchet MS" w:cstheme="minorHAnsi"/>
          <w:sz w:val="22"/>
          <w:szCs w:val="22"/>
        </w:rPr>
      </w:pPr>
    </w:p>
    <w:p w14:paraId="6EF2B484" w14:textId="50612A81" w:rsidR="00E2108F" w:rsidRPr="00DB1FF6" w:rsidRDefault="00E2108F" w:rsidP="005E0DA1">
      <w:pPr>
        <w:ind w:right="-1" w:firstLine="567"/>
        <w:rPr>
          <w:rFonts w:ascii="Trebuchet MS" w:hAnsi="Trebuchet MS" w:cstheme="minorHAnsi"/>
          <w:b/>
          <w:sz w:val="22"/>
          <w:szCs w:val="22"/>
        </w:rPr>
      </w:pPr>
      <w:r w:rsidRPr="00DB1FF6">
        <w:rPr>
          <w:rFonts w:ascii="Trebuchet MS" w:hAnsi="Trebuchet MS" w:cstheme="minorHAnsi"/>
          <w:b/>
          <w:sz w:val="22"/>
          <w:szCs w:val="22"/>
        </w:rPr>
        <w:t>Data completării,</w:t>
      </w:r>
      <w:r w:rsidRPr="00DB1FF6">
        <w:rPr>
          <w:rFonts w:ascii="Trebuchet MS" w:hAnsi="Trebuchet MS" w:cstheme="minorHAnsi"/>
          <w:b/>
          <w:sz w:val="22"/>
          <w:szCs w:val="22"/>
        </w:rPr>
        <w:tab/>
      </w:r>
      <w:r w:rsidRPr="00DB1FF6">
        <w:rPr>
          <w:rFonts w:ascii="Trebuchet MS" w:hAnsi="Trebuchet MS" w:cstheme="minorHAnsi"/>
          <w:b/>
          <w:sz w:val="22"/>
          <w:szCs w:val="22"/>
        </w:rPr>
        <w:tab/>
      </w:r>
      <w:r w:rsidRPr="00DB1FF6">
        <w:rPr>
          <w:rFonts w:ascii="Trebuchet MS" w:hAnsi="Trebuchet MS" w:cstheme="minorHAnsi"/>
          <w:b/>
          <w:sz w:val="22"/>
          <w:szCs w:val="22"/>
        </w:rPr>
        <w:tab/>
        <w:t xml:space="preserve">     </w:t>
      </w:r>
      <w:r w:rsidRPr="00DB1FF6">
        <w:rPr>
          <w:rFonts w:ascii="Trebuchet MS" w:hAnsi="Trebuchet MS" w:cstheme="minorHAnsi"/>
          <w:b/>
          <w:sz w:val="22"/>
          <w:szCs w:val="22"/>
        </w:rPr>
        <w:tab/>
        <w:t xml:space="preserve">                       </w:t>
      </w:r>
      <w:r w:rsidRPr="00DB1FF6">
        <w:rPr>
          <w:rFonts w:ascii="Trebuchet MS" w:hAnsi="Trebuchet MS" w:cstheme="minorHAnsi"/>
          <w:b/>
          <w:sz w:val="22"/>
          <w:szCs w:val="22"/>
        </w:rPr>
        <w:tab/>
      </w:r>
      <w:r w:rsidR="00184C43" w:rsidRPr="00DB1FF6">
        <w:rPr>
          <w:rFonts w:ascii="Trebuchet MS" w:hAnsi="Trebuchet MS" w:cstheme="minorHAnsi"/>
          <w:b/>
          <w:sz w:val="22"/>
          <w:szCs w:val="22"/>
        </w:rPr>
        <w:t>Terț</w:t>
      </w:r>
      <w:r w:rsidRPr="00DB1FF6">
        <w:rPr>
          <w:rFonts w:ascii="Trebuchet MS" w:hAnsi="Trebuchet MS" w:cstheme="minorHAnsi"/>
          <w:b/>
          <w:sz w:val="22"/>
          <w:szCs w:val="22"/>
        </w:rPr>
        <w:t xml:space="preserve"> </w:t>
      </w:r>
      <w:r w:rsidR="00184C43" w:rsidRPr="00DB1FF6">
        <w:rPr>
          <w:rFonts w:ascii="Trebuchet MS" w:hAnsi="Trebuchet MS" w:cstheme="minorHAnsi"/>
          <w:b/>
          <w:sz w:val="22"/>
          <w:szCs w:val="22"/>
        </w:rPr>
        <w:t>susținător</w:t>
      </w:r>
      <w:r w:rsidRPr="00DB1FF6">
        <w:rPr>
          <w:rFonts w:ascii="Trebuchet MS" w:hAnsi="Trebuchet MS" w:cstheme="minorHAnsi"/>
          <w:b/>
          <w:sz w:val="22"/>
          <w:szCs w:val="22"/>
        </w:rPr>
        <w:t>,</w:t>
      </w:r>
    </w:p>
    <w:p w14:paraId="70042722" w14:textId="25ED2124" w:rsidR="00E2108F" w:rsidRPr="00DB1FF6" w:rsidRDefault="00E2108F" w:rsidP="005E0DA1">
      <w:pPr>
        <w:ind w:right="-1" w:firstLine="567"/>
        <w:rPr>
          <w:rFonts w:ascii="Trebuchet MS" w:hAnsi="Trebuchet MS" w:cstheme="minorHAnsi"/>
          <w:b/>
          <w:i/>
          <w:iCs/>
          <w:sz w:val="22"/>
          <w:szCs w:val="22"/>
        </w:rPr>
      </w:pPr>
      <w:r w:rsidRPr="00DB1FF6">
        <w:rPr>
          <w:rFonts w:ascii="Trebuchet MS" w:hAnsi="Trebuchet MS" w:cstheme="minorHAnsi"/>
          <w:b/>
          <w:i/>
          <w:iCs/>
          <w:sz w:val="22"/>
          <w:szCs w:val="22"/>
        </w:rPr>
        <w:t xml:space="preserve">                                                                                   </w:t>
      </w:r>
      <w:r w:rsidR="003145E3" w:rsidRPr="00DB1FF6">
        <w:rPr>
          <w:rFonts w:ascii="Trebuchet MS" w:hAnsi="Trebuchet MS" w:cstheme="minorHAnsi"/>
          <w:b/>
          <w:i/>
          <w:iCs/>
          <w:sz w:val="22"/>
          <w:szCs w:val="22"/>
        </w:rPr>
        <w:tab/>
      </w:r>
      <w:r w:rsidR="005A630E" w:rsidRPr="00DB1FF6">
        <w:rPr>
          <w:rFonts w:ascii="Trebuchet MS" w:hAnsi="Trebuchet MS" w:cstheme="minorHAnsi"/>
          <w:b/>
          <w:i/>
          <w:iCs/>
          <w:sz w:val="22"/>
          <w:szCs w:val="22"/>
        </w:rPr>
        <w:t xml:space="preserve">   </w:t>
      </w:r>
      <w:r w:rsidRPr="00DB1FF6">
        <w:rPr>
          <w:rFonts w:ascii="Trebuchet MS" w:hAnsi="Trebuchet MS" w:cstheme="minorHAnsi"/>
          <w:b/>
          <w:i/>
          <w:iCs/>
          <w:sz w:val="22"/>
          <w:szCs w:val="22"/>
        </w:rPr>
        <w:t>(semnătură autorizată)</w:t>
      </w:r>
    </w:p>
    <w:p w14:paraId="6A5E34DE" w14:textId="77777777" w:rsidR="00E2108F" w:rsidRPr="00DB1FF6" w:rsidRDefault="00E2108F" w:rsidP="005E0DA1">
      <w:pPr>
        <w:ind w:right="499" w:firstLine="567"/>
        <w:jc w:val="right"/>
        <w:rPr>
          <w:rFonts w:ascii="Trebuchet MS" w:hAnsi="Trebuchet MS" w:cstheme="minorHAnsi"/>
          <w:b/>
          <w:i/>
          <w:iCs/>
          <w:sz w:val="22"/>
          <w:szCs w:val="22"/>
        </w:rPr>
      </w:pPr>
    </w:p>
    <w:p w14:paraId="1273ED43" w14:textId="77777777" w:rsidR="00A92FB9" w:rsidRPr="00DB1FF6" w:rsidRDefault="00A92FB9" w:rsidP="005E0DA1">
      <w:pPr>
        <w:jc w:val="left"/>
        <w:rPr>
          <w:rFonts w:ascii="Trebuchet MS" w:hAnsi="Trebuchet MS" w:cstheme="minorHAnsi"/>
          <w:b/>
          <w:i/>
          <w:iCs/>
          <w:sz w:val="22"/>
          <w:szCs w:val="22"/>
        </w:rPr>
      </w:pPr>
      <w:r w:rsidRPr="00DB1FF6">
        <w:rPr>
          <w:rFonts w:ascii="Trebuchet MS" w:hAnsi="Trebuchet MS" w:cstheme="minorHAnsi"/>
          <w:b/>
          <w:i/>
          <w:iCs/>
          <w:sz w:val="22"/>
          <w:szCs w:val="22"/>
        </w:rPr>
        <w:br w:type="page"/>
      </w:r>
    </w:p>
    <w:p w14:paraId="3CDADC85" w14:textId="4C37C826" w:rsidR="00E2108F" w:rsidRPr="00DB1FF6" w:rsidRDefault="00E2108F" w:rsidP="005E0DA1">
      <w:pPr>
        <w:ind w:right="499" w:firstLine="567"/>
        <w:jc w:val="right"/>
        <w:rPr>
          <w:rFonts w:ascii="Trebuchet MS" w:hAnsi="Trebuchet MS" w:cstheme="minorHAnsi"/>
          <w:b/>
          <w:i/>
          <w:iCs/>
          <w:sz w:val="22"/>
          <w:szCs w:val="22"/>
        </w:rPr>
      </w:pPr>
      <w:r w:rsidRPr="00DB1FF6">
        <w:rPr>
          <w:rFonts w:ascii="Trebuchet MS" w:hAnsi="Trebuchet MS" w:cstheme="minorHAnsi"/>
          <w:b/>
          <w:i/>
          <w:iCs/>
          <w:sz w:val="22"/>
          <w:szCs w:val="22"/>
        </w:rPr>
        <w:lastRenderedPageBreak/>
        <w:t xml:space="preserve">Formularul nr. </w:t>
      </w:r>
      <w:r w:rsidR="006A516D" w:rsidRPr="00DB1FF6">
        <w:rPr>
          <w:rFonts w:ascii="Trebuchet MS" w:hAnsi="Trebuchet MS" w:cstheme="minorHAnsi"/>
          <w:b/>
          <w:i/>
          <w:iCs/>
          <w:sz w:val="22"/>
          <w:szCs w:val="22"/>
        </w:rPr>
        <w:t>3</w:t>
      </w:r>
    </w:p>
    <w:p w14:paraId="334AB4AE" w14:textId="77777777" w:rsidR="00E2108F" w:rsidRPr="00DB1FF6" w:rsidRDefault="00E2108F" w:rsidP="005E0DA1">
      <w:pPr>
        <w:ind w:right="499" w:firstLine="567"/>
        <w:jc w:val="right"/>
        <w:rPr>
          <w:rFonts w:ascii="Trebuchet MS" w:hAnsi="Trebuchet MS" w:cstheme="minorHAnsi"/>
          <w:b/>
          <w:i/>
          <w:iCs/>
          <w:sz w:val="22"/>
          <w:szCs w:val="22"/>
        </w:rPr>
      </w:pPr>
    </w:p>
    <w:p w14:paraId="5402534C" w14:textId="77777777" w:rsidR="00E2108F" w:rsidRPr="00DB1FF6" w:rsidRDefault="00E2108F" w:rsidP="005E0DA1">
      <w:pPr>
        <w:ind w:right="499" w:firstLine="567"/>
        <w:jc w:val="right"/>
        <w:rPr>
          <w:rFonts w:ascii="Trebuchet MS" w:hAnsi="Trebuchet MS" w:cstheme="minorHAnsi"/>
          <w:b/>
          <w:i/>
          <w:iCs/>
          <w:sz w:val="22"/>
          <w:szCs w:val="22"/>
          <w:highlight w:val="yellow"/>
        </w:rPr>
      </w:pPr>
    </w:p>
    <w:p w14:paraId="16335F04" w14:textId="77777777" w:rsidR="00E2108F" w:rsidRPr="00DB1FF6" w:rsidRDefault="00E2108F" w:rsidP="005E0DA1">
      <w:pPr>
        <w:ind w:right="-1" w:firstLine="567"/>
        <w:jc w:val="center"/>
        <w:rPr>
          <w:rFonts w:ascii="Trebuchet MS" w:hAnsi="Trebuchet MS" w:cstheme="minorHAnsi"/>
          <w:b/>
          <w:sz w:val="22"/>
          <w:szCs w:val="22"/>
        </w:rPr>
      </w:pPr>
      <w:r w:rsidRPr="00DB1FF6">
        <w:rPr>
          <w:rFonts w:ascii="Trebuchet MS" w:hAnsi="Trebuchet MS" w:cstheme="minorHAnsi"/>
          <w:b/>
          <w:sz w:val="22"/>
          <w:szCs w:val="22"/>
        </w:rPr>
        <w:t>ACORD DE ASOCIERE</w:t>
      </w:r>
    </w:p>
    <w:p w14:paraId="4BD0D240" w14:textId="1D8891AD" w:rsidR="00E2108F" w:rsidRPr="00DB1FF6" w:rsidRDefault="00184C43" w:rsidP="005E0DA1">
      <w:pPr>
        <w:ind w:right="-1" w:firstLine="567"/>
        <w:jc w:val="center"/>
        <w:rPr>
          <w:rFonts w:ascii="Trebuchet MS" w:hAnsi="Trebuchet MS" w:cstheme="minorHAnsi"/>
          <w:sz w:val="22"/>
          <w:szCs w:val="22"/>
        </w:rPr>
      </w:pPr>
      <w:r w:rsidRPr="00DB1FF6">
        <w:rPr>
          <w:rFonts w:ascii="Trebuchet MS" w:hAnsi="Trebuchet MS" w:cstheme="minorHAnsi"/>
          <w:b/>
          <w:sz w:val="22"/>
          <w:szCs w:val="22"/>
        </w:rPr>
        <w:t>î</w:t>
      </w:r>
      <w:r w:rsidR="00E2108F" w:rsidRPr="00DB1FF6">
        <w:rPr>
          <w:rFonts w:ascii="Trebuchet MS" w:hAnsi="Trebuchet MS" w:cstheme="minorHAnsi"/>
          <w:b/>
          <w:sz w:val="22"/>
          <w:szCs w:val="22"/>
        </w:rPr>
        <w:t>n vederea particip</w:t>
      </w:r>
      <w:r w:rsidRPr="00DB1FF6">
        <w:rPr>
          <w:rFonts w:ascii="Trebuchet MS" w:hAnsi="Trebuchet MS" w:cstheme="minorHAnsi"/>
          <w:b/>
          <w:sz w:val="22"/>
          <w:szCs w:val="22"/>
        </w:rPr>
        <w:t>ă</w:t>
      </w:r>
      <w:r w:rsidR="00E2108F" w:rsidRPr="00DB1FF6">
        <w:rPr>
          <w:rFonts w:ascii="Trebuchet MS" w:hAnsi="Trebuchet MS" w:cstheme="minorHAnsi"/>
          <w:b/>
          <w:sz w:val="22"/>
          <w:szCs w:val="22"/>
        </w:rPr>
        <w:t xml:space="preserve">rii la procedura de atribuire a </w:t>
      </w:r>
      <w:r w:rsidRPr="00DB1FF6">
        <w:rPr>
          <w:rFonts w:ascii="Trebuchet MS" w:hAnsi="Trebuchet MS" w:cstheme="minorHAnsi"/>
          <w:b/>
          <w:sz w:val="22"/>
          <w:szCs w:val="22"/>
        </w:rPr>
        <w:t>contractului</w:t>
      </w:r>
    </w:p>
    <w:p w14:paraId="251ECB20" w14:textId="32650474" w:rsidR="00E2108F" w:rsidRPr="00DB1FF6" w:rsidRDefault="00E2108F" w:rsidP="005E0DA1">
      <w:pPr>
        <w:ind w:firstLine="720"/>
        <w:jc w:val="center"/>
        <w:rPr>
          <w:rFonts w:ascii="Trebuchet MS" w:eastAsia="Calibri" w:hAnsi="Trebuchet MS" w:cstheme="minorHAnsi"/>
          <w:bCs/>
          <w:sz w:val="22"/>
          <w:szCs w:val="22"/>
        </w:rPr>
      </w:pPr>
      <w:r w:rsidRPr="00DB1FF6">
        <w:rPr>
          <w:rFonts w:ascii="Trebuchet MS" w:hAnsi="Trebuchet MS" w:cstheme="minorHAnsi"/>
          <w:sz w:val="22"/>
          <w:szCs w:val="22"/>
        </w:rPr>
        <w:t xml:space="preserve">Conform </w:t>
      </w:r>
      <w:r w:rsidRPr="00DB1FF6">
        <w:rPr>
          <w:rFonts w:ascii="Trebuchet MS" w:eastAsia="Calibri" w:hAnsi="Trebuchet MS" w:cstheme="minorHAnsi"/>
          <w:bCs/>
          <w:sz w:val="22"/>
          <w:szCs w:val="22"/>
        </w:rPr>
        <w:t>prevederilor art. 53 din Legea nr. 98/2016 privind achiz</w:t>
      </w:r>
      <w:r w:rsidR="00184C43" w:rsidRPr="00DB1FF6">
        <w:rPr>
          <w:rFonts w:ascii="Trebuchet MS" w:eastAsia="Calibri" w:hAnsi="Trebuchet MS" w:cstheme="minorHAnsi"/>
          <w:bCs/>
          <w:sz w:val="22"/>
          <w:szCs w:val="22"/>
        </w:rPr>
        <w:t>iț</w:t>
      </w:r>
      <w:r w:rsidRPr="00DB1FF6">
        <w:rPr>
          <w:rFonts w:ascii="Trebuchet MS" w:eastAsia="Calibri" w:hAnsi="Trebuchet MS" w:cstheme="minorHAnsi"/>
          <w:bCs/>
          <w:sz w:val="22"/>
          <w:szCs w:val="22"/>
        </w:rPr>
        <w:t>iile publice</w:t>
      </w:r>
    </w:p>
    <w:p w14:paraId="2963575A" w14:textId="77777777" w:rsidR="00E2108F" w:rsidRPr="00DB1FF6" w:rsidRDefault="00E2108F" w:rsidP="005E0DA1">
      <w:pPr>
        <w:ind w:right="-1"/>
        <w:rPr>
          <w:rFonts w:ascii="Trebuchet MS" w:hAnsi="Trebuchet MS" w:cstheme="minorHAnsi"/>
          <w:sz w:val="22"/>
          <w:szCs w:val="22"/>
        </w:rPr>
      </w:pPr>
    </w:p>
    <w:p w14:paraId="631AF188" w14:textId="77777777" w:rsidR="00E2108F" w:rsidRPr="00DB1FF6" w:rsidRDefault="00E2108F" w:rsidP="005E0DA1">
      <w:pPr>
        <w:ind w:right="-1"/>
        <w:rPr>
          <w:rFonts w:ascii="Trebuchet MS" w:hAnsi="Trebuchet MS" w:cstheme="minorHAnsi"/>
          <w:sz w:val="22"/>
          <w:szCs w:val="22"/>
        </w:rPr>
      </w:pPr>
    </w:p>
    <w:p w14:paraId="1BB0E672" w14:textId="77777777" w:rsidR="00E2108F" w:rsidRPr="00DB1FF6" w:rsidRDefault="00E2108F" w:rsidP="0070112A">
      <w:pPr>
        <w:pStyle w:val="ListParagraph"/>
        <w:numPr>
          <w:ilvl w:val="0"/>
          <w:numId w:val="5"/>
        </w:numPr>
        <w:ind w:left="270" w:hanging="270"/>
        <w:contextualSpacing/>
        <w:jc w:val="left"/>
        <w:rPr>
          <w:rFonts w:ascii="Trebuchet MS" w:eastAsia="Calibri" w:hAnsi="Trebuchet MS" w:cstheme="minorHAnsi"/>
          <w:b/>
          <w:bCs/>
          <w:sz w:val="22"/>
          <w:szCs w:val="22"/>
        </w:rPr>
      </w:pPr>
      <w:r w:rsidRPr="00DB1FF6">
        <w:rPr>
          <w:rFonts w:ascii="Trebuchet MS" w:eastAsia="Calibri" w:hAnsi="Trebuchet MS" w:cstheme="minorHAnsi"/>
          <w:b/>
          <w:bCs/>
          <w:sz w:val="22"/>
          <w:szCs w:val="22"/>
        </w:rPr>
        <w:t>PĂRŢILE ACORDULUI:</w:t>
      </w:r>
    </w:p>
    <w:p w14:paraId="6C855670" w14:textId="77777777" w:rsidR="00E2108F" w:rsidRPr="00DB1FF6" w:rsidRDefault="00E2108F" w:rsidP="005E0DA1">
      <w:pPr>
        <w:pStyle w:val="ListParagraph"/>
        <w:ind w:left="270"/>
        <w:rPr>
          <w:rFonts w:ascii="Trebuchet MS" w:eastAsia="Calibri" w:hAnsi="Trebuchet MS" w:cstheme="minorHAnsi"/>
          <w:b/>
          <w:bCs/>
          <w:sz w:val="22"/>
          <w:szCs w:val="22"/>
        </w:rPr>
      </w:pPr>
    </w:p>
    <w:p w14:paraId="5251FB46" w14:textId="19BF2404" w:rsidR="00E2108F" w:rsidRPr="00DB1FF6" w:rsidRDefault="00E2108F" w:rsidP="005E0DA1">
      <w:pPr>
        <w:rPr>
          <w:rFonts w:ascii="Trebuchet MS" w:eastAsia="Calibri" w:hAnsi="Trebuchet MS" w:cstheme="minorHAnsi"/>
          <w:bCs/>
          <w:sz w:val="22"/>
          <w:szCs w:val="22"/>
        </w:rPr>
      </w:pPr>
      <w:r w:rsidRPr="00DB1FF6">
        <w:rPr>
          <w:rFonts w:ascii="Trebuchet MS" w:eastAsia="Calibri" w:hAnsi="Trebuchet MS" w:cstheme="minorHAnsi"/>
          <w:bCs/>
          <w:sz w:val="22"/>
          <w:szCs w:val="22"/>
        </w:rPr>
        <w:t>__________________</w:t>
      </w:r>
      <w:r w:rsidR="005A630E" w:rsidRPr="00DB1FF6">
        <w:rPr>
          <w:rFonts w:ascii="Trebuchet MS" w:eastAsia="Calibri" w:hAnsi="Trebuchet MS" w:cstheme="minorHAnsi"/>
          <w:bCs/>
          <w:sz w:val="22"/>
          <w:szCs w:val="22"/>
        </w:rPr>
        <w:t>_</w:t>
      </w:r>
      <w:r w:rsidRPr="00DB1FF6">
        <w:rPr>
          <w:rFonts w:ascii="Trebuchet MS" w:eastAsia="Calibri" w:hAnsi="Trebuchet MS" w:cstheme="minorHAnsi"/>
          <w:bCs/>
          <w:sz w:val="22"/>
          <w:szCs w:val="22"/>
        </w:rPr>
        <w:t xml:space="preserve">_____, </w:t>
      </w:r>
      <w:r w:rsidR="005A630E" w:rsidRPr="00DB1FF6">
        <w:rPr>
          <w:rFonts w:ascii="Trebuchet MS" w:eastAsia="Calibri" w:hAnsi="Trebuchet MS" w:cstheme="minorHAnsi"/>
          <w:bCs/>
          <w:sz w:val="22"/>
          <w:szCs w:val="22"/>
        </w:rPr>
        <w:t xml:space="preserve"> </w:t>
      </w:r>
      <w:r w:rsidRPr="00DB1FF6">
        <w:rPr>
          <w:rFonts w:ascii="Trebuchet MS" w:eastAsia="Calibri" w:hAnsi="Trebuchet MS" w:cstheme="minorHAnsi"/>
          <w:bCs/>
          <w:sz w:val="22"/>
          <w:szCs w:val="22"/>
        </w:rPr>
        <w:t>reprezentată prin.........................., în calitate de......................</w:t>
      </w:r>
    </w:p>
    <w:p w14:paraId="2E219E8C" w14:textId="77777777" w:rsidR="00E2108F" w:rsidRPr="00DB1FF6" w:rsidRDefault="00E2108F" w:rsidP="005E0DA1">
      <w:pPr>
        <w:rPr>
          <w:rFonts w:ascii="Trebuchet MS" w:eastAsia="Calibri" w:hAnsi="Trebuchet MS" w:cstheme="minorHAnsi"/>
          <w:bCs/>
          <w:i/>
          <w:sz w:val="22"/>
          <w:szCs w:val="22"/>
        </w:rPr>
      </w:pPr>
      <w:r w:rsidRPr="00DB1FF6">
        <w:rPr>
          <w:rFonts w:ascii="Trebuchet MS" w:eastAsia="Calibri" w:hAnsi="Trebuchet MS" w:cstheme="minorHAnsi"/>
          <w:bCs/>
          <w:i/>
          <w:sz w:val="22"/>
          <w:szCs w:val="22"/>
        </w:rPr>
        <w:t>( denumire operator economic, sediu, telefon)</w:t>
      </w:r>
    </w:p>
    <w:p w14:paraId="5ACC2CD6" w14:textId="77777777" w:rsidR="00E2108F" w:rsidRPr="00DB1FF6" w:rsidRDefault="00E2108F" w:rsidP="005E0DA1">
      <w:pPr>
        <w:rPr>
          <w:rFonts w:ascii="Trebuchet MS" w:eastAsia="Calibri" w:hAnsi="Trebuchet MS" w:cstheme="minorHAnsi"/>
          <w:bCs/>
          <w:i/>
          <w:sz w:val="22"/>
          <w:szCs w:val="22"/>
        </w:rPr>
      </w:pPr>
      <w:proofErr w:type="spellStart"/>
      <w:r w:rsidRPr="00DB1FF6">
        <w:rPr>
          <w:rFonts w:ascii="Trebuchet MS" w:eastAsia="Calibri" w:hAnsi="Trebuchet MS" w:cstheme="minorHAnsi"/>
          <w:bCs/>
          <w:i/>
          <w:sz w:val="22"/>
          <w:szCs w:val="22"/>
        </w:rPr>
        <w:t>şi</w:t>
      </w:r>
      <w:proofErr w:type="spellEnd"/>
    </w:p>
    <w:p w14:paraId="65E0EE9F" w14:textId="6980942D" w:rsidR="00E2108F" w:rsidRPr="00DB1FF6" w:rsidRDefault="00E2108F" w:rsidP="005E0DA1">
      <w:pPr>
        <w:rPr>
          <w:rFonts w:ascii="Trebuchet MS" w:eastAsia="Calibri" w:hAnsi="Trebuchet MS" w:cstheme="minorHAnsi"/>
          <w:bCs/>
          <w:sz w:val="22"/>
          <w:szCs w:val="22"/>
        </w:rPr>
      </w:pPr>
      <w:r w:rsidRPr="00DB1FF6">
        <w:rPr>
          <w:rFonts w:ascii="Trebuchet MS" w:eastAsia="Calibri" w:hAnsi="Trebuchet MS" w:cstheme="minorHAnsi"/>
          <w:bCs/>
          <w:sz w:val="22"/>
          <w:szCs w:val="22"/>
        </w:rPr>
        <w:t xml:space="preserve"> ________________________, reprezentată prin......................, în calitate de.......................</w:t>
      </w:r>
    </w:p>
    <w:p w14:paraId="012F44A6" w14:textId="77777777" w:rsidR="00E2108F" w:rsidRPr="00DB1FF6" w:rsidRDefault="00E2108F" w:rsidP="005E0DA1">
      <w:pPr>
        <w:rPr>
          <w:rFonts w:ascii="Trebuchet MS" w:eastAsia="Calibri" w:hAnsi="Trebuchet MS" w:cstheme="minorHAnsi"/>
          <w:bCs/>
          <w:i/>
          <w:sz w:val="22"/>
          <w:szCs w:val="22"/>
        </w:rPr>
      </w:pPr>
      <w:r w:rsidRPr="00DB1FF6">
        <w:rPr>
          <w:rFonts w:ascii="Trebuchet MS" w:eastAsia="Calibri" w:hAnsi="Trebuchet MS" w:cstheme="minorHAnsi"/>
          <w:bCs/>
          <w:i/>
          <w:sz w:val="22"/>
          <w:szCs w:val="22"/>
        </w:rPr>
        <w:t>( denumire operator economic, sediu, telefon)</w:t>
      </w:r>
    </w:p>
    <w:p w14:paraId="0D694396" w14:textId="77777777" w:rsidR="00E2108F" w:rsidRPr="00DB1FF6" w:rsidRDefault="00E2108F" w:rsidP="005E0DA1">
      <w:pPr>
        <w:rPr>
          <w:rFonts w:ascii="Trebuchet MS" w:eastAsia="Calibri" w:hAnsi="Trebuchet MS" w:cstheme="minorHAnsi"/>
          <w:bCs/>
          <w:i/>
          <w:sz w:val="22"/>
          <w:szCs w:val="22"/>
          <w:highlight w:val="yellow"/>
        </w:rPr>
      </w:pPr>
    </w:p>
    <w:p w14:paraId="1A529C93" w14:textId="77777777" w:rsidR="00E2108F" w:rsidRPr="00DB1FF6" w:rsidRDefault="00E2108F" w:rsidP="0070112A">
      <w:pPr>
        <w:pStyle w:val="ListParagraph"/>
        <w:numPr>
          <w:ilvl w:val="0"/>
          <w:numId w:val="5"/>
        </w:numPr>
        <w:ind w:left="270" w:hanging="270"/>
        <w:contextualSpacing/>
        <w:rPr>
          <w:rFonts w:ascii="Trebuchet MS" w:eastAsia="Calibri" w:hAnsi="Trebuchet MS" w:cstheme="minorHAnsi"/>
          <w:b/>
          <w:bCs/>
          <w:sz w:val="22"/>
          <w:szCs w:val="22"/>
        </w:rPr>
      </w:pPr>
      <w:r w:rsidRPr="00DB1FF6">
        <w:rPr>
          <w:rFonts w:ascii="Trebuchet MS" w:eastAsia="Calibri" w:hAnsi="Trebuchet MS" w:cstheme="minorHAnsi"/>
          <w:b/>
          <w:bCs/>
          <w:sz w:val="22"/>
          <w:szCs w:val="22"/>
        </w:rPr>
        <w:t>OBIECTUL ACORDULUI:</w:t>
      </w:r>
    </w:p>
    <w:p w14:paraId="6E4D7287" w14:textId="36299515" w:rsidR="00E2108F" w:rsidRPr="00DB1FF6" w:rsidRDefault="00E2108F" w:rsidP="005E0DA1">
      <w:pPr>
        <w:rPr>
          <w:rFonts w:ascii="Trebuchet MS" w:eastAsia="Calibri" w:hAnsi="Trebuchet MS" w:cstheme="minorHAnsi"/>
          <w:bCs/>
          <w:sz w:val="22"/>
          <w:szCs w:val="22"/>
        </w:rPr>
      </w:pPr>
      <w:r w:rsidRPr="00DB1FF6">
        <w:rPr>
          <w:rFonts w:ascii="Trebuchet MS" w:eastAsia="Calibri" w:hAnsi="Trebuchet MS" w:cstheme="minorHAnsi"/>
          <w:b/>
          <w:bCs/>
          <w:sz w:val="22"/>
          <w:szCs w:val="22"/>
        </w:rPr>
        <w:t>2.1</w:t>
      </w:r>
      <w:r w:rsidRPr="00DB1FF6">
        <w:rPr>
          <w:rFonts w:ascii="Trebuchet MS" w:eastAsia="Calibri" w:hAnsi="Trebuchet MS" w:cstheme="minorHAnsi"/>
          <w:bCs/>
          <w:sz w:val="22"/>
          <w:szCs w:val="22"/>
        </w:rPr>
        <w:t xml:space="preserve"> </w:t>
      </w:r>
      <w:r w:rsidR="00184C43" w:rsidRPr="00DB1FF6">
        <w:rPr>
          <w:rFonts w:ascii="Trebuchet MS" w:eastAsia="Calibri" w:hAnsi="Trebuchet MS" w:cstheme="minorHAnsi"/>
          <w:bCs/>
          <w:sz w:val="22"/>
          <w:szCs w:val="22"/>
        </w:rPr>
        <w:t>Asociații</w:t>
      </w:r>
      <w:r w:rsidRPr="00DB1FF6">
        <w:rPr>
          <w:rFonts w:ascii="Trebuchet MS" w:eastAsia="Calibri" w:hAnsi="Trebuchet MS" w:cstheme="minorHAnsi"/>
          <w:bCs/>
          <w:sz w:val="22"/>
          <w:szCs w:val="22"/>
        </w:rPr>
        <w:t xml:space="preserve"> au convenit să </w:t>
      </w:r>
      <w:r w:rsidR="00184C43" w:rsidRPr="00DB1FF6">
        <w:rPr>
          <w:rFonts w:ascii="Trebuchet MS" w:eastAsia="Calibri" w:hAnsi="Trebuchet MS" w:cstheme="minorHAnsi"/>
          <w:bCs/>
          <w:sz w:val="22"/>
          <w:szCs w:val="22"/>
        </w:rPr>
        <w:t>desfășoare</w:t>
      </w:r>
      <w:r w:rsidRPr="00DB1FF6">
        <w:rPr>
          <w:rFonts w:ascii="Trebuchet MS" w:eastAsia="Calibri" w:hAnsi="Trebuchet MS" w:cstheme="minorHAnsi"/>
          <w:bCs/>
          <w:sz w:val="22"/>
          <w:szCs w:val="22"/>
        </w:rPr>
        <w:t xml:space="preserve"> în comun următoarele </w:t>
      </w:r>
      <w:r w:rsidR="00184C43" w:rsidRPr="00DB1FF6">
        <w:rPr>
          <w:rFonts w:ascii="Trebuchet MS" w:eastAsia="Calibri" w:hAnsi="Trebuchet MS" w:cstheme="minorHAnsi"/>
          <w:bCs/>
          <w:sz w:val="22"/>
          <w:szCs w:val="22"/>
        </w:rPr>
        <w:t>activități</w:t>
      </w:r>
      <w:r w:rsidRPr="00DB1FF6">
        <w:rPr>
          <w:rFonts w:ascii="Trebuchet MS" w:eastAsia="Calibri" w:hAnsi="Trebuchet MS" w:cstheme="minorHAnsi"/>
          <w:bCs/>
          <w:sz w:val="22"/>
          <w:szCs w:val="22"/>
        </w:rPr>
        <w:t>:</w:t>
      </w:r>
    </w:p>
    <w:p w14:paraId="2C2F934D" w14:textId="01CB4460" w:rsidR="00E2108F" w:rsidRPr="00DB1FF6" w:rsidRDefault="00E2108F" w:rsidP="0070112A">
      <w:pPr>
        <w:pStyle w:val="ListParagraph"/>
        <w:numPr>
          <w:ilvl w:val="0"/>
          <w:numId w:val="4"/>
        </w:numPr>
        <w:contextualSpacing/>
        <w:rPr>
          <w:rFonts w:ascii="Trebuchet MS" w:eastAsia="Calibri" w:hAnsi="Trebuchet MS" w:cstheme="minorHAnsi"/>
          <w:bCs/>
          <w:sz w:val="22"/>
          <w:szCs w:val="22"/>
        </w:rPr>
      </w:pPr>
      <w:r w:rsidRPr="00DB1FF6">
        <w:rPr>
          <w:rFonts w:ascii="Trebuchet MS" w:eastAsia="Calibri" w:hAnsi="Trebuchet MS" w:cstheme="minorHAnsi"/>
          <w:bCs/>
          <w:sz w:val="22"/>
          <w:szCs w:val="22"/>
        </w:rPr>
        <w:t xml:space="preserve">participarea la procedura de </w:t>
      </w:r>
      <w:r w:rsidR="00184C43" w:rsidRPr="00DB1FF6">
        <w:rPr>
          <w:rFonts w:ascii="Trebuchet MS" w:eastAsia="Calibri" w:hAnsi="Trebuchet MS" w:cstheme="minorHAnsi"/>
          <w:bCs/>
          <w:sz w:val="22"/>
          <w:szCs w:val="22"/>
        </w:rPr>
        <w:t>achiziție</w:t>
      </w:r>
      <w:r w:rsidRPr="00DB1FF6">
        <w:rPr>
          <w:rFonts w:ascii="Trebuchet MS" w:eastAsia="Calibri" w:hAnsi="Trebuchet MS" w:cstheme="minorHAnsi"/>
          <w:bCs/>
          <w:sz w:val="22"/>
          <w:szCs w:val="22"/>
        </w:rPr>
        <w:t xml:space="preserve"> publică organizată de </w:t>
      </w:r>
      <w:r w:rsidR="006E3CEC" w:rsidRPr="00DB1FF6">
        <w:rPr>
          <w:rFonts w:ascii="Trebuchet MS" w:eastAsia="Calibri" w:hAnsi="Trebuchet MS" w:cstheme="minorHAnsi"/>
          <w:bCs/>
          <w:sz w:val="22"/>
          <w:szCs w:val="22"/>
        </w:rPr>
        <w:t>Ministerul Afacerilor Externe</w:t>
      </w:r>
      <w:r w:rsidRPr="00DB1FF6">
        <w:rPr>
          <w:rFonts w:ascii="Trebuchet MS" w:eastAsia="Calibri" w:hAnsi="Trebuchet MS" w:cstheme="minorHAnsi"/>
          <w:bCs/>
          <w:sz w:val="22"/>
          <w:szCs w:val="22"/>
        </w:rPr>
        <w:t xml:space="preserve"> pentru atribuirea </w:t>
      </w:r>
      <w:r w:rsidR="006E3CEC" w:rsidRPr="00DB1FF6">
        <w:rPr>
          <w:rFonts w:ascii="Trebuchet MS" w:eastAsia="Calibri" w:hAnsi="Trebuchet MS" w:cstheme="minorHAnsi"/>
          <w:bCs/>
          <w:sz w:val="22"/>
          <w:szCs w:val="22"/>
        </w:rPr>
        <w:t>contractului</w:t>
      </w:r>
      <w:r w:rsidR="00377BEC" w:rsidRPr="00DB1FF6">
        <w:rPr>
          <w:rFonts w:ascii="Trebuchet MS" w:eastAsia="Calibri" w:hAnsi="Trebuchet MS" w:cstheme="minorHAnsi"/>
          <w:bCs/>
          <w:sz w:val="22"/>
          <w:szCs w:val="22"/>
        </w:rPr>
        <w:t xml:space="preserve"> </w:t>
      </w:r>
      <w:r w:rsidRPr="00DB1FF6">
        <w:rPr>
          <w:rFonts w:ascii="Trebuchet MS" w:eastAsia="Calibri" w:hAnsi="Trebuchet MS" w:cstheme="minorHAnsi"/>
          <w:bCs/>
          <w:sz w:val="22"/>
          <w:szCs w:val="22"/>
        </w:rPr>
        <w:t xml:space="preserve">de </w:t>
      </w:r>
      <w:r w:rsidR="00184C43" w:rsidRPr="00DB1FF6">
        <w:rPr>
          <w:rFonts w:ascii="Trebuchet MS" w:eastAsia="Calibri" w:hAnsi="Trebuchet MS" w:cstheme="minorHAnsi"/>
          <w:bCs/>
          <w:sz w:val="22"/>
          <w:szCs w:val="22"/>
        </w:rPr>
        <w:t>achiziție</w:t>
      </w:r>
      <w:r w:rsidRPr="00DB1FF6">
        <w:rPr>
          <w:rFonts w:ascii="Trebuchet MS" w:eastAsia="Calibri" w:hAnsi="Trebuchet MS" w:cstheme="minorHAnsi"/>
          <w:bCs/>
          <w:sz w:val="22"/>
          <w:szCs w:val="22"/>
        </w:rPr>
        <w:t xml:space="preserve">  .................................................. (</w:t>
      </w:r>
      <w:r w:rsidRPr="00DB1FF6">
        <w:rPr>
          <w:rFonts w:ascii="Trebuchet MS" w:eastAsia="Calibri" w:hAnsi="Trebuchet MS" w:cstheme="minorHAnsi"/>
          <w:bCs/>
          <w:i/>
          <w:sz w:val="22"/>
          <w:szCs w:val="22"/>
        </w:rPr>
        <w:t>obiectul contractului)</w:t>
      </w:r>
      <w:r w:rsidR="00377BEC" w:rsidRPr="00DB1FF6">
        <w:rPr>
          <w:rFonts w:ascii="Trebuchet MS" w:eastAsia="Calibri" w:hAnsi="Trebuchet MS" w:cstheme="minorHAnsi"/>
          <w:bCs/>
          <w:i/>
          <w:sz w:val="22"/>
          <w:szCs w:val="22"/>
        </w:rPr>
        <w:t>,</w:t>
      </w:r>
      <w:r w:rsidR="00F25137" w:rsidRPr="00DB1FF6">
        <w:rPr>
          <w:rFonts w:ascii="Trebuchet MS" w:eastAsia="Calibri" w:hAnsi="Trebuchet MS" w:cstheme="minorHAnsi"/>
          <w:bCs/>
          <w:i/>
          <w:sz w:val="22"/>
          <w:szCs w:val="22"/>
        </w:rPr>
        <w:t xml:space="preserve"> </w:t>
      </w:r>
      <w:r w:rsidR="00F25137" w:rsidRPr="00DB1FF6">
        <w:rPr>
          <w:rFonts w:ascii="Trebuchet MS" w:eastAsia="Calibri" w:hAnsi="Trebuchet MS" w:cstheme="minorHAnsi"/>
          <w:bCs/>
          <w:sz w:val="22"/>
          <w:szCs w:val="22"/>
        </w:rPr>
        <w:t>aferent lotului</w:t>
      </w:r>
      <w:r w:rsidR="00F25137" w:rsidRPr="00DB1FF6">
        <w:rPr>
          <w:rFonts w:ascii="Trebuchet MS" w:eastAsia="Calibri" w:hAnsi="Trebuchet MS" w:cstheme="minorHAnsi"/>
          <w:bCs/>
          <w:i/>
          <w:sz w:val="22"/>
          <w:szCs w:val="22"/>
        </w:rPr>
        <w:t xml:space="preserve"> (numărul lotului)</w:t>
      </w:r>
    </w:p>
    <w:p w14:paraId="3832C292" w14:textId="196D8786" w:rsidR="00E2108F" w:rsidRPr="00DB1FF6" w:rsidRDefault="00E2108F" w:rsidP="0070112A">
      <w:pPr>
        <w:pStyle w:val="ListParagraph"/>
        <w:numPr>
          <w:ilvl w:val="0"/>
          <w:numId w:val="4"/>
        </w:numPr>
        <w:contextualSpacing/>
        <w:rPr>
          <w:rFonts w:ascii="Trebuchet MS" w:eastAsia="Calibri" w:hAnsi="Trebuchet MS" w:cstheme="minorHAnsi"/>
          <w:bCs/>
          <w:sz w:val="22"/>
          <w:szCs w:val="22"/>
        </w:rPr>
      </w:pPr>
      <w:r w:rsidRPr="00DB1FF6">
        <w:rPr>
          <w:rFonts w:ascii="Trebuchet MS" w:eastAsia="Calibri" w:hAnsi="Trebuchet MS" w:cstheme="minorHAnsi"/>
          <w:bCs/>
          <w:sz w:val="22"/>
          <w:szCs w:val="22"/>
        </w:rPr>
        <w:t xml:space="preserve">derularea în comun a contractului de </w:t>
      </w:r>
      <w:r w:rsidR="00184C43" w:rsidRPr="00DB1FF6">
        <w:rPr>
          <w:rFonts w:ascii="Trebuchet MS" w:eastAsia="Calibri" w:hAnsi="Trebuchet MS" w:cstheme="minorHAnsi"/>
          <w:bCs/>
          <w:sz w:val="22"/>
          <w:szCs w:val="22"/>
        </w:rPr>
        <w:t>achiziție</w:t>
      </w:r>
      <w:r w:rsidRPr="00DB1FF6">
        <w:rPr>
          <w:rFonts w:ascii="Trebuchet MS" w:eastAsia="Calibri" w:hAnsi="Trebuchet MS" w:cstheme="minorHAnsi"/>
          <w:bCs/>
          <w:sz w:val="22"/>
          <w:szCs w:val="22"/>
        </w:rPr>
        <w:t xml:space="preserve"> publică în cazul desemnării ofertei comune ca fiind </w:t>
      </w:r>
      <w:r w:rsidR="00184C43" w:rsidRPr="00DB1FF6">
        <w:rPr>
          <w:rFonts w:ascii="Trebuchet MS" w:eastAsia="Calibri" w:hAnsi="Trebuchet MS" w:cstheme="minorHAnsi"/>
          <w:bCs/>
          <w:sz w:val="22"/>
          <w:szCs w:val="22"/>
        </w:rPr>
        <w:t>câștigătoare</w:t>
      </w:r>
      <w:r w:rsidRPr="00DB1FF6">
        <w:rPr>
          <w:rFonts w:ascii="Trebuchet MS" w:eastAsia="Calibri" w:hAnsi="Trebuchet MS" w:cstheme="minorHAnsi"/>
          <w:bCs/>
          <w:sz w:val="22"/>
          <w:szCs w:val="22"/>
        </w:rPr>
        <w:t xml:space="preserve">.        </w:t>
      </w:r>
    </w:p>
    <w:p w14:paraId="0E5F2D77" w14:textId="619D2875" w:rsidR="00E2108F" w:rsidRPr="00DB1FF6" w:rsidRDefault="00E2108F" w:rsidP="005E0DA1">
      <w:pPr>
        <w:rPr>
          <w:rFonts w:ascii="Trebuchet MS" w:eastAsia="Calibri" w:hAnsi="Trebuchet MS" w:cstheme="minorHAnsi"/>
          <w:bCs/>
          <w:sz w:val="22"/>
          <w:szCs w:val="22"/>
        </w:rPr>
      </w:pPr>
      <w:r w:rsidRPr="00DB1FF6">
        <w:rPr>
          <w:rFonts w:ascii="Trebuchet MS" w:eastAsia="Calibri" w:hAnsi="Trebuchet MS" w:cstheme="minorHAnsi"/>
          <w:b/>
          <w:bCs/>
          <w:sz w:val="22"/>
          <w:szCs w:val="22"/>
        </w:rPr>
        <w:t>2.2</w:t>
      </w:r>
      <w:r w:rsidRPr="00DB1FF6">
        <w:rPr>
          <w:rFonts w:ascii="Trebuchet MS" w:eastAsia="Calibri" w:hAnsi="Trebuchet MS" w:cstheme="minorHAnsi"/>
          <w:bCs/>
          <w:sz w:val="22"/>
          <w:szCs w:val="22"/>
        </w:rPr>
        <w:t xml:space="preserve"> Alte </w:t>
      </w:r>
      <w:r w:rsidR="00184C43" w:rsidRPr="00DB1FF6">
        <w:rPr>
          <w:rFonts w:ascii="Trebuchet MS" w:eastAsia="Calibri" w:hAnsi="Trebuchet MS" w:cstheme="minorHAnsi"/>
          <w:bCs/>
          <w:sz w:val="22"/>
          <w:szCs w:val="22"/>
        </w:rPr>
        <w:t>activități</w:t>
      </w:r>
      <w:r w:rsidRPr="00DB1FF6">
        <w:rPr>
          <w:rFonts w:ascii="Trebuchet MS" w:eastAsia="Calibri" w:hAnsi="Trebuchet MS" w:cstheme="minorHAnsi"/>
          <w:bCs/>
          <w:sz w:val="22"/>
          <w:szCs w:val="22"/>
        </w:rPr>
        <w:t xml:space="preserve"> ce se vor realiza în comun: </w:t>
      </w:r>
    </w:p>
    <w:p w14:paraId="745FDA36" w14:textId="77777777" w:rsidR="00E2108F" w:rsidRPr="00DB1FF6" w:rsidRDefault="00E2108F" w:rsidP="0070112A">
      <w:pPr>
        <w:pStyle w:val="ListParagraph"/>
        <w:numPr>
          <w:ilvl w:val="0"/>
          <w:numId w:val="6"/>
        </w:numPr>
        <w:contextualSpacing/>
        <w:rPr>
          <w:rFonts w:ascii="Trebuchet MS" w:eastAsia="Calibri" w:hAnsi="Trebuchet MS" w:cstheme="minorHAnsi"/>
          <w:bCs/>
          <w:sz w:val="22"/>
          <w:szCs w:val="22"/>
        </w:rPr>
      </w:pPr>
      <w:r w:rsidRPr="00DB1FF6">
        <w:rPr>
          <w:rFonts w:ascii="Trebuchet MS" w:eastAsia="Calibri" w:hAnsi="Trebuchet MS" w:cstheme="minorHAnsi"/>
          <w:bCs/>
          <w:sz w:val="22"/>
          <w:szCs w:val="22"/>
        </w:rPr>
        <w:t xml:space="preserve"> ___________________________________</w:t>
      </w:r>
    </w:p>
    <w:p w14:paraId="1C433B5C" w14:textId="77777777" w:rsidR="00E2108F" w:rsidRPr="00DB1FF6" w:rsidRDefault="00E2108F" w:rsidP="005E0DA1">
      <w:pPr>
        <w:ind w:firstLine="720"/>
        <w:rPr>
          <w:rFonts w:ascii="Trebuchet MS" w:eastAsia="Calibri" w:hAnsi="Trebuchet MS" w:cstheme="minorHAnsi"/>
          <w:bCs/>
          <w:sz w:val="22"/>
          <w:szCs w:val="22"/>
        </w:rPr>
      </w:pPr>
      <w:r w:rsidRPr="00DB1FF6">
        <w:rPr>
          <w:rFonts w:ascii="Trebuchet MS" w:eastAsia="Calibri" w:hAnsi="Trebuchet MS" w:cstheme="minorHAnsi"/>
          <w:bCs/>
          <w:sz w:val="22"/>
          <w:szCs w:val="22"/>
        </w:rPr>
        <w:t>…. ___________________________________</w:t>
      </w:r>
    </w:p>
    <w:p w14:paraId="5A490812" w14:textId="5F7322AE" w:rsidR="00E2108F" w:rsidRPr="00DB1FF6" w:rsidRDefault="00E2108F" w:rsidP="005E0DA1">
      <w:pPr>
        <w:rPr>
          <w:rFonts w:ascii="Trebuchet MS" w:eastAsia="Calibri" w:hAnsi="Trebuchet MS" w:cstheme="minorHAnsi"/>
          <w:bCs/>
          <w:sz w:val="22"/>
          <w:szCs w:val="22"/>
        </w:rPr>
      </w:pPr>
      <w:r w:rsidRPr="00DB1FF6">
        <w:rPr>
          <w:rFonts w:ascii="Trebuchet MS" w:eastAsia="Calibri" w:hAnsi="Trebuchet MS" w:cstheme="minorHAnsi"/>
          <w:b/>
          <w:bCs/>
          <w:sz w:val="22"/>
          <w:szCs w:val="22"/>
        </w:rPr>
        <w:t>2.3</w:t>
      </w:r>
      <w:r w:rsidRPr="00DB1FF6">
        <w:rPr>
          <w:rFonts w:ascii="Trebuchet MS" w:eastAsia="Calibri" w:hAnsi="Trebuchet MS" w:cstheme="minorHAnsi"/>
          <w:bCs/>
          <w:sz w:val="22"/>
          <w:szCs w:val="22"/>
        </w:rPr>
        <w:t xml:space="preserve"> </w:t>
      </w:r>
      <w:r w:rsidR="00184C43" w:rsidRPr="00DB1FF6">
        <w:rPr>
          <w:rFonts w:ascii="Trebuchet MS" w:eastAsia="Calibri" w:hAnsi="Trebuchet MS" w:cstheme="minorHAnsi"/>
          <w:bCs/>
          <w:sz w:val="22"/>
          <w:szCs w:val="22"/>
        </w:rPr>
        <w:t>Contribuția</w:t>
      </w:r>
      <w:r w:rsidRPr="00DB1FF6">
        <w:rPr>
          <w:rFonts w:ascii="Trebuchet MS" w:eastAsia="Calibri" w:hAnsi="Trebuchet MS" w:cstheme="minorHAnsi"/>
          <w:bCs/>
          <w:sz w:val="22"/>
          <w:szCs w:val="22"/>
        </w:rPr>
        <w:t xml:space="preserve"> financiară/tehnică a fiecărei </w:t>
      </w:r>
      <w:r w:rsidR="00184C43" w:rsidRPr="00DB1FF6">
        <w:rPr>
          <w:rFonts w:ascii="Trebuchet MS" w:eastAsia="Calibri" w:hAnsi="Trebuchet MS" w:cstheme="minorHAnsi"/>
          <w:bCs/>
          <w:sz w:val="22"/>
          <w:szCs w:val="22"/>
        </w:rPr>
        <w:t>părți</w:t>
      </w:r>
      <w:r w:rsidRPr="00DB1FF6">
        <w:rPr>
          <w:rFonts w:ascii="Trebuchet MS" w:eastAsia="Calibri" w:hAnsi="Trebuchet MS" w:cstheme="minorHAnsi"/>
          <w:bCs/>
          <w:sz w:val="22"/>
          <w:szCs w:val="22"/>
        </w:rPr>
        <w:t xml:space="preserve"> la îndeplinirea contractului de </w:t>
      </w:r>
      <w:r w:rsidR="00184C43" w:rsidRPr="00DB1FF6">
        <w:rPr>
          <w:rFonts w:ascii="Trebuchet MS" w:eastAsia="Calibri" w:hAnsi="Trebuchet MS" w:cstheme="minorHAnsi"/>
          <w:bCs/>
          <w:sz w:val="22"/>
          <w:szCs w:val="22"/>
        </w:rPr>
        <w:t>achiziție</w:t>
      </w:r>
      <w:r w:rsidRPr="00DB1FF6">
        <w:rPr>
          <w:rFonts w:ascii="Trebuchet MS" w:eastAsia="Calibri" w:hAnsi="Trebuchet MS" w:cstheme="minorHAnsi"/>
          <w:bCs/>
          <w:sz w:val="22"/>
          <w:szCs w:val="22"/>
        </w:rPr>
        <w:t xml:space="preserve"> publică este:</w:t>
      </w:r>
    </w:p>
    <w:p w14:paraId="3EC7779A" w14:textId="77777777" w:rsidR="00E2108F" w:rsidRPr="00DB1FF6" w:rsidRDefault="00E2108F" w:rsidP="005E0DA1">
      <w:pPr>
        <w:ind w:firstLine="720"/>
        <w:rPr>
          <w:rFonts w:ascii="Trebuchet MS" w:eastAsia="Calibri" w:hAnsi="Trebuchet MS" w:cstheme="minorHAnsi"/>
          <w:bCs/>
          <w:sz w:val="22"/>
          <w:szCs w:val="22"/>
        </w:rPr>
      </w:pPr>
      <w:r w:rsidRPr="00DB1FF6">
        <w:rPr>
          <w:rFonts w:ascii="Trebuchet MS" w:eastAsia="Calibri" w:hAnsi="Trebuchet MS" w:cstheme="minorHAnsi"/>
          <w:bCs/>
          <w:sz w:val="22"/>
          <w:szCs w:val="22"/>
        </w:rPr>
        <w:t>1._______ % S.C. ___________________________</w:t>
      </w:r>
    </w:p>
    <w:p w14:paraId="0544195A" w14:textId="77777777" w:rsidR="00E2108F" w:rsidRPr="00DB1FF6" w:rsidRDefault="00E2108F" w:rsidP="005E0DA1">
      <w:pPr>
        <w:ind w:firstLine="720"/>
        <w:rPr>
          <w:rFonts w:ascii="Trebuchet MS" w:eastAsia="Calibri" w:hAnsi="Trebuchet MS" w:cstheme="minorHAnsi"/>
          <w:bCs/>
          <w:sz w:val="22"/>
          <w:szCs w:val="22"/>
        </w:rPr>
      </w:pPr>
      <w:r w:rsidRPr="00DB1FF6">
        <w:rPr>
          <w:rFonts w:ascii="Trebuchet MS" w:eastAsia="Calibri" w:hAnsi="Trebuchet MS" w:cstheme="minorHAnsi"/>
          <w:bCs/>
          <w:sz w:val="22"/>
          <w:szCs w:val="22"/>
        </w:rPr>
        <w:t>2._______ % S.C. ___________________________</w:t>
      </w:r>
    </w:p>
    <w:p w14:paraId="208D5356" w14:textId="76D902AA" w:rsidR="00E2108F" w:rsidRPr="00DB1FF6" w:rsidRDefault="00E2108F" w:rsidP="005E0DA1">
      <w:pPr>
        <w:rPr>
          <w:rFonts w:ascii="Trebuchet MS" w:eastAsia="Calibri" w:hAnsi="Trebuchet MS" w:cstheme="minorHAnsi"/>
          <w:bCs/>
          <w:sz w:val="22"/>
          <w:szCs w:val="22"/>
        </w:rPr>
      </w:pPr>
      <w:r w:rsidRPr="00DB1FF6">
        <w:rPr>
          <w:rFonts w:ascii="Trebuchet MS" w:eastAsia="Calibri" w:hAnsi="Trebuchet MS" w:cstheme="minorHAnsi"/>
          <w:b/>
          <w:bCs/>
          <w:sz w:val="22"/>
          <w:szCs w:val="22"/>
        </w:rPr>
        <w:t>2.4</w:t>
      </w:r>
      <w:r w:rsidRPr="00DB1FF6">
        <w:rPr>
          <w:rFonts w:ascii="Trebuchet MS" w:eastAsia="Calibri" w:hAnsi="Trebuchet MS" w:cstheme="minorHAnsi"/>
          <w:bCs/>
          <w:sz w:val="22"/>
          <w:szCs w:val="22"/>
        </w:rPr>
        <w:t xml:space="preserve"> Repartizarea beneficiilor sau pierderilor rezultate din </w:t>
      </w:r>
      <w:r w:rsidR="00184C43" w:rsidRPr="00DB1FF6">
        <w:rPr>
          <w:rFonts w:ascii="Trebuchet MS" w:eastAsia="Calibri" w:hAnsi="Trebuchet MS" w:cstheme="minorHAnsi"/>
          <w:bCs/>
          <w:sz w:val="22"/>
          <w:szCs w:val="22"/>
        </w:rPr>
        <w:t>activitățile</w:t>
      </w:r>
      <w:r w:rsidRPr="00DB1FF6">
        <w:rPr>
          <w:rFonts w:ascii="Trebuchet MS" w:eastAsia="Calibri" w:hAnsi="Trebuchet MS" w:cstheme="minorHAnsi"/>
          <w:bCs/>
          <w:sz w:val="22"/>
          <w:szCs w:val="22"/>
        </w:rPr>
        <w:t xml:space="preserve"> comune </w:t>
      </w:r>
      <w:r w:rsidR="00184C43" w:rsidRPr="00DB1FF6">
        <w:rPr>
          <w:rFonts w:ascii="Trebuchet MS" w:eastAsia="Calibri" w:hAnsi="Trebuchet MS" w:cstheme="minorHAnsi"/>
          <w:bCs/>
          <w:sz w:val="22"/>
          <w:szCs w:val="22"/>
        </w:rPr>
        <w:t>desfășurate</w:t>
      </w:r>
      <w:r w:rsidRPr="00DB1FF6">
        <w:rPr>
          <w:rFonts w:ascii="Trebuchet MS" w:eastAsia="Calibri" w:hAnsi="Trebuchet MS" w:cstheme="minorHAnsi"/>
          <w:bCs/>
          <w:sz w:val="22"/>
          <w:szCs w:val="22"/>
        </w:rPr>
        <w:t xml:space="preserve"> de </w:t>
      </w:r>
      <w:r w:rsidR="00184C43" w:rsidRPr="00DB1FF6">
        <w:rPr>
          <w:rFonts w:ascii="Trebuchet MS" w:eastAsia="Calibri" w:hAnsi="Trebuchet MS" w:cstheme="minorHAnsi"/>
          <w:bCs/>
          <w:sz w:val="22"/>
          <w:szCs w:val="22"/>
        </w:rPr>
        <w:t>asociați</w:t>
      </w:r>
      <w:r w:rsidRPr="00DB1FF6">
        <w:rPr>
          <w:rFonts w:ascii="Trebuchet MS" w:eastAsia="Calibri" w:hAnsi="Trebuchet MS" w:cstheme="minorHAnsi"/>
          <w:bCs/>
          <w:sz w:val="22"/>
          <w:szCs w:val="22"/>
        </w:rPr>
        <w:t xml:space="preserve"> se va efectua </w:t>
      </w:r>
      <w:r w:rsidR="00184C43" w:rsidRPr="00DB1FF6">
        <w:rPr>
          <w:rFonts w:ascii="Trebuchet MS" w:eastAsia="Calibri" w:hAnsi="Trebuchet MS" w:cstheme="minorHAnsi"/>
          <w:bCs/>
          <w:sz w:val="22"/>
          <w:szCs w:val="22"/>
        </w:rPr>
        <w:t>proporțional</w:t>
      </w:r>
      <w:r w:rsidRPr="00DB1FF6">
        <w:rPr>
          <w:rFonts w:ascii="Trebuchet MS" w:eastAsia="Calibri" w:hAnsi="Trebuchet MS" w:cstheme="minorHAnsi"/>
          <w:bCs/>
          <w:sz w:val="22"/>
          <w:szCs w:val="22"/>
        </w:rPr>
        <w:t xml:space="preserve"> cu cota de participare a fiecărui asociat, respectiv:</w:t>
      </w:r>
    </w:p>
    <w:p w14:paraId="68C2C236" w14:textId="77777777" w:rsidR="00E2108F" w:rsidRPr="00DB1FF6" w:rsidRDefault="00E2108F" w:rsidP="005E0DA1">
      <w:pPr>
        <w:ind w:firstLine="720"/>
        <w:rPr>
          <w:rFonts w:ascii="Trebuchet MS" w:eastAsia="Calibri" w:hAnsi="Trebuchet MS" w:cstheme="minorHAnsi"/>
          <w:bCs/>
          <w:sz w:val="22"/>
          <w:szCs w:val="22"/>
        </w:rPr>
      </w:pPr>
      <w:r w:rsidRPr="00DB1FF6">
        <w:rPr>
          <w:rFonts w:ascii="Trebuchet MS" w:eastAsia="Calibri" w:hAnsi="Trebuchet MS" w:cstheme="minorHAnsi"/>
          <w:bCs/>
          <w:sz w:val="22"/>
          <w:szCs w:val="22"/>
        </w:rPr>
        <w:t>1._______ % S.C. ___________________________</w:t>
      </w:r>
    </w:p>
    <w:p w14:paraId="12A185C2" w14:textId="26F14800" w:rsidR="00E2108F" w:rsidRPr="00DB1FF6" w:rsidRDefault="00E2108F" w:rsidP="005E0DA1">
      <w:pPr>
        <w:ind w:firstLine="720"/>
        <w:rPr>
          <w:rFonts w:ascii="Trebuchet MS" w:eastAsia="Calibri" w:hAnsi="Trebuchet MS" w:cstheme="minorHAnsi"/>
          <w:bCs/>
          <w:sz w:val="22"/>
          <w:szCs w:val="22"/>
        </w:rPr>
      </w:pPr>
      <w:r w:rsidRPr="00DB1FF6">
        <w:rPr>
          <w:rFonts w:ascii="Trebuchet MS" w:eastAsia="Calibri" w:hAnsi="Trebuchet MS" w:cstheme="minorHAnsi"/>
          <w:bCs/>
          <w:sz w:val="22"/>
          <w:szCs w:val="22"/>
        </w:rPr>
        <w:t>2._______ % S.C. ___________________________</w:t>
      </w:r>
    </w:p>
    <w:p w14:paraId="1163F94D" w14:textId="77777777" w:rsidR="004701EE" w:rsidRPr="00DB1FF6" w:rsidRDefault="004701EE" w:rsidP="005E0DA1">
      <w:pPr>
        <w:ind w:firstLine="720"/>
        <w:rPr>
          <w:rFonts w:ascii="Trebuchet MS" w:eastAsia="Calibri" w:hAnsi="Trebuchet MS" w:cstheme="minorHAnsi"/>
          <w:bCs/>
          <w:sz w:val="22"/>
          <w:szCs w:val="22"/>
        </w:rPr>
      </w:pPr>
    </w:p>
    <w:p w14:paraId="59952BC8" w14:textId="77777777" w:rsidR="00E2108F" w:rsidRPr="00DB1FF6" w:rsidRDefault="00E2108F" w:rsidP="005E0DA1">
      <w:pPr>
        <w:rPr>
          <w:rFonts w:ascii="Trebuchet MS" w:eastAsia="Calibri" w:hAnsi="Trebuchet MS" w:cstheme="minorHAnsi"/>
          <w:b/>
          <w:bCs/>
          <w:sz w:val="22"/>
          <w:szCs w:val="22"/>
        </w:rPr>
      </w:pPr>
      <w:r w:rsidRPr="00DB1FF6">
        <w:rPr>
          <w:rFonts w:ascii="Trebuchet MS" w:eastAsia="Calibri" w:hAnsi="Trebuchet MS" w:cstheme="minorHAnsi"/>
          <w:b/>
          <w:bCs/>
          <w:sz w:val="22"/>
          <w:szCs w:val="22"/>
        </w:rPr>
        <w:t>3. DURATA ASOCIERII</w:t>
      </w:r>
    </w:p>
    <w:p w14:paraId="4ABD7C5C" w14:textId="435FCC86" w:rsidR="00E2108F" w:rsidRPr="00DB1FF6" w:rsidRDefault="00E2108F" w:rsidP="005E0DA1">
      <w:pPr>
        <w:rPr>
          <w:rFonts w:ascii="Trebuchet MS" w:eastAsia="Calibri" w:hAnsi="Trebuchet MS" w:cstheme="minorHAnsi"/>
          <w:bCs/>
          <w:i/>
          <w:sz w:val="22"/>
          <w:szCs w:val="22"/>
        </w:rPr>
      </w:pPr>
      <w:r w:rsidRPr="00DB1FF6">
        <w:rPr>
          <w:rFonts w:ascii="Trebuchet MS" w:eastAsia="Calibri" w:hAnsi="Trebuchet MS" w:cstheme="minorHAnsi"/>
          <w:b/>
          <w:bCs/>
          <w:sz w:val="22"/>
          <w:szCs w:val="22"/>
        </w:rPr>
        <w:t xml:space="preserve">3.1 </w:t>
      </w:r>
      <w:r w:rsidRPr="00DB1FF6">
        <w:rPr>
          <w:rFonts w:ascii="Trebuchet MS" w:eastAsia="Calibri" w:hAnsi="Trebuchet MS" w:cstheme="minorHAnsi"/>
          <w:bCs/>
          <w:sz w:val="22"/>
          <w:szCs w:val="22"/>
        </w:rPr>
        <w:t xml:space="preserve">Durata asocierii constituite în baza prezentului acord este egală cu perioada derulării procedurii de atribuire </w:t>
      </w:r>
      <w:proofErr w:type="spellStart"/>
      <w:r w:rsidRPr="00DB1FF6">
        <w:rPr>
          <w:rFonts w:ascii="Trebuchet MS" w:eastAsia="Calibri" w:hAnsi="Trebuchet MS" w:cstheme="minorHAnsi"/>
          <w:bCs/>
          <w:sz w:val="22"/>
          <w:szCs w:val="22"/>
        </w:rPr>
        <w:t>şi</w:t>
      </w:r>
      <w:proofErr w:type="spellEnd"/>
      <w:r w:rsidRPr="00DB1FF6">
        <w:rPr>
          <w:rFonts w:ascii="Trebuchet MS" w:eastAsia="Calibri" w:hAnsi="Trebuchet MS" w:cstheme="minorHAnsi"/>
          <w:bCs/>
          <w:sz w:val="22"/>
          <w:szCs w:val="22"/>
        </w:rPr>
        <w:t xml:space="preserve"> se </w:t>
      </w:r>
      <w:r w:rsidR="00184C43" w:rsidRPr="00DB1FF6">
        <w:rPr>
          <w:rFonts w:ascii="Trebuchet MS" w:eastAsia="Calibri" w:hAnsi="Trebuchet MS" w:cstheme="minorHAnsi"/>
          <w:bCs/>
          <w:sz w:val="22"/>
          <w:szCs w:val="22"/>
        </w:rPr>
        <w:t>prelungește</w:t>
      </w:r>
      <w:r w:rsidRPr="00DB1FF6">
        <w:rPr>
          <w:rFonts w:ascii="Trebuchet MS" w:eastAsia="Calibri" w:hAnsi="Trebuchet MS" w:cstheme="minorHAnsi"/>
          <w:bCs/>
          <w:sz w:val="22"/>
          <w:szCs w:val="22"/>
        </w:rPr>
        <w:t xml:space="preserve"> corespunzător cu perioada de îndeplinire a </w:t>
      </w:r>
      <w:r w:rsidR="00184C43" w:rsidRPr="00DB1FF6">
        <w:rPr>
          <w:rFonts w:ascii="Trebuchet MS" w:eastAsia="Calibri" w:hAnsi="Trebuchet MS" w:cstheme="minorHAnsi"/>
          <w:bCs/>
          <w:sz w:val="22"/>
          <w:szCs w:val="22"/>
        </w:rPr>
        <w:t xml:space="preserve">contractului </w:t>
      </w:r>
      <w:r w:rsidR="006E3CEC" w:rsidRPr="00DB1FF6">
        <w:rPr>
          <w:rFonts w:ascii="Trebuchet MS" w:eastAsia="Calibri" w:hAnsi="Trebuchet MS" w:cstheme="minorHAnsi"/>
          <w:bCs/>
          <w:sz w:val="22"/>
          <w:szCs w:val="22"/>
        </w:rPr>
        <w:t>(</w:t>
      </w:r>
      <w:r w:rsidRPr="00DB1FF6">
        <w:rPr>
          <w:rFonts w:ascii="Trebuchet MS" w:eastAsia="Calibri" w:hAnsi="Trebuchet MS" w:cstheme="minorHAnsi"/>
          <w:bCs/>
          <w:i/>
          <w:sz w:val="22"/>
          <w:szCs w:val="22"/>
        </w:rPr>
        <w:t xml:space="preserve">în cazul desemnării asocierii ca fiind </w:t>
      </w:r>
      <w:r w:rsidR="00184C43" w:rsidRPr="00DB1FF6">
        <w:rPr>
          <w:rFonts w:ascii="Trebuchet MS" w:eastAsia="Calibri" w:hAnsi="Trebuchet MS" w:cstheme="minorHAnsi"/>
          <w:bCs/>
          <w:i/>
          <w:sz w:val="22"/>
          <w:szCs w:val="22"/>
        </w:rPr>
        <w:t>câștigătoare</w:t>
      </w:r>
      <w:r w:rsidRPr="00DB1FF6">
        <w:rPr>
          <w:rFonts w:ascii="Trebuchet MS" w:eastAsia="Calibri" w:hAnsi="Trebuchet MS" w:cstheme="minorHAnsi"/>
          <w:bCs/>
          <w:i/>
          <w:sz w:val="22"/>
          <w:szCs w:val="22"/>
        </w:rPr>
        <w:t xml:space="preserve"> a procedurii de </w:t>
      </w:r>
      <w:r w:rsidR="00184C43" w:rsidRPr="00DB1FF6">
        <w:rPr>
          <w:rFonts w:ascii="Trebuchet MS" w:eastAsia="Calibri" w:hAnsi="Trebuchet MS" w:cstheme="minorHAnsi"/>
          <w:bCs/>
          <w:i/>
          <w:sz w:val="22"/>
          <w:szCs w:val="22"/>
        </w:rPr>
        <w:t>achiziție</w:t>
      </w:r>
      <w:r w:rsidRPr="00DB1FF6">
        <w:rPr>
          <w:rFonts w:ascii="Trebuchet MS" w:eastAsia="Calibri" w:hAnsi="Trebuchet MS" w:cstheme="minorHAnsi"/>
          <w:bCs/>
          <w:i/>
          <w:sz w:val="22"/>
          <w:szCs w:val="22"/>
        </w:rPr>
        <w:t xml:space="preserve">). </w:t>
      </w:r>
    </w:p>
    <w:p w14:paraId="4D360A71" w14:textId="77777777" w:rsidR="004701EE" w:rsidRPr="00DB1FF6" w:rsidRDefault="004701EE" w:rsidP="005E0DA1">
      <w:pPr>
        <w:rPr>
          <w:rFonts w:ascii="Trebuchet MS" w:eastAsia="Calibri" w:hAnsi="Trebuchet MS" w:cstheme="minorHAnsi"/>
          <w:bCs/>
          <w:i/>
          <w:sz w:val="22"/>
          <w:szCs w:val="22"/>
        </w:rPr>
      </w:pPr>
    </w:p>
    <w:p w14:paraId="6258B40E" w14:textId="77777777" w:rsidR="00E2108F" w:rsidRPr="00DB1FF6" w:rsidRDefault="00E2108F" w:rsidP="005E0DA1">
      <w:pPr>
        <w:rPr>
          <w:rFonts w:ascii="Trebuchet MS" w:eastAsia="Calibri" w:hAnsi="Trebuchet MS" w:cstheme="minorHAnsi"/>
          <w:bCs/>
          <w:sz w:val="22"/>
          <w:szCs w:val="22"/>
        </w:rPr>
      </w:pPr>
      <w:r w:rsidRPr="00DB1FF6">
        <w:rPr>
          <w:rFonts w:ascii="Trebuchet MS" w:eastAsia="Calibri" w:hAnsi="Trebuchet MS" w:cstheme="minorHAnsi"/>
          <w:b/>
          <w:bCs/>
          <w:sz w:val="22"/>
          <w:szCs w:val="22"/>
        </w:rPr>
        <w:t>4.</w:t>
      </w:r>
      <w:r w:rsidRPr="00DB1FF6">
        <w:rPr>
          <w:rFonts w:ascii="Trebuchet MS" w:eastAsia="Calibri" w:hAnsi="Trebuchet MS" w:cstheme="minorHAnsi"/>
          <w:bCs/>
          <w:sz w:val="22"/>
          <w:szCs w:val="22"/>
        </w:rPr>
        <w:t xml:space="preserve"> </w:t>
      </w:r>
      <w:r w:rsidRPr="00DB1FF6">
        <w:rPr>
          <w:rFonts w:ascii="Trebuchet MS" w:eastAsia="Calibri" w:hAnsi="Trebuchet MS" w:cstheme="minorHAnsi"/>
          <w:b/>
          <w:bCs/>
          <w:sz w:val="22"/>
          <w:szCs w:val="22"/>
        </w:rPr>
        <w:t>CONDIŢIILE DE ADMINISTRARE ŞI CONDUCERE A ASOCIAŢIEI:</w:t>
      </w:r>
    </w:p>
    <w:p w14:paraId="000066BD" w14:textId="307E3F4C" w:rsidR="00E2108F" w:rsidRPr="00DB1FF6" w:rsidRDefault="00E2108F" w:rsidP="005E0DA1">
      <w:pPr>
        <w:rPr>
          <w:rFonts w:ascii="Trebuchet MS" w:eastAsia="Calibri" w:hAnsi="Trebuchet MS" w:cstheme="minorHAnsi"/>
          <w:bCs/>
          <w:sz w:val="22"/>
          <w:szCs w:val="22"/>
        </w:rPr>
      </w:pPr>
      <w:r w:rsidRPr="00DB1FF6">
        <w:rPr>
          <w:rFonts w:ascii="Trebuchet MS" w:eastAsia="Calibri" w:hAnsi="Trebuchet MS" w:cstheme="minorHAnsi"/>
          <w:b/>
          <w:bCs/>
          <w:sz w:val="22"/>
          <w:szCs w:val="22"/>
        </w:rPr>
        <w:t xml:space="preserve">4.1 </w:t>
      </w:r>
      <w:r w:rsidRPr="00DB1FF6">
        <w:rPr>
          <w:rFonts w:ascii="Trebuchet MS" w:eastAsia="Calibri" w:hAnsi="Trebuchet MS" w:cstheme="minorHAnsi"/>
          <w:bCs/>
          <w:sz w:val="22"/>
          <w:szCs w:val="22"/>
        </w:rPr>
        <w:t xml:space="preserve">Se </w:t>
      </w:r>
      <w:r w:rsidR="00184C43" w:rsidRPr="00DB1FF6">
        <w:rPr>
          <w:rFonts w:ascii="Trebuchet MS" w:eastAsia="Calibri" w:hAnsi="Trebuchet MS" w:cstheme="minorHAnsi"/>
          <w:bCs/>
          <w:sz w:val="22"/>
          <w:szCs w:val="22"/>
        </w:rPr>
        <w:t>împuternicește</w:t>
      </w:r>
      <w:r w:rsidRPr="00DB1FF6">
        <w:rPr>
          <w:rFonts w:ascii="Trebuchet MS" w:eastAsia="Calibri" w:hAnsi="Trebuchet MS" w:cstheme="minorHAnsi"/>
          <w:bCs/>
          <w:sz w:val="22"/>
          <w:szCs w:val="22"/>
        </w:rPr>
        <w:t xml:space="preserve"> SC..............................., având calitatea de lider al </w:t>
      </w:r>
      <w:r w:rsidR="00184C43" w:rsidRPr="00DB1FF6">
        <w:rPr>
          <w:rFonts w:ascii="Trebuchet MS" w:eastAsia="Calibri" w:hAnsi="Trebuchet MS" w:cstheme="minorHAnsi"/>
          <w:bCs/>
          <w:sz w:val="22"/>
          <w:szCs w:val="22"/>
        </w:rPr>
        <w:t>asociației</w:t>
      </w:r>
      <w:r w:rsidRPr="00DB1FF6">
        <w:rPr>
          <w:rFonts w:ascii="Trebuchet MS" w:eastAsia="Calibri" w:hAnsi="Trebuchet MS" w:cstheme="minorHAnsi"/>
          <w:bCs/>
          <w:sz w:val="22"/>
          <w:szCs w:val="22"/>
        </w:rPr>
        <w:t xml:space="preserve"> pentru întocmirea ofertei comune, semnarea </w:t>
      </w:r>
      <w:proofErr w:type="spellStart"/>
      <w:r w:rsidRPr="00DB1FF6">
        <w:rPr>
          <w:rFonts w:ascii="Trebuchet MS" w:eastAsia="Calibri" w:hAnsi="Trebuchet MS" w:cstheme="minorHAnsi"/>
          <w:bCs/>
          <w:sz w:val="22"/>
          <w:szCs w:val="22"/>
        </w:rPr>
        <w:t>şi</w:t>
      </w:r>
      <w:proofErr w:type="spellEnd"/>
      <w:r w:rsidRPr="00DB1FF6">
        <w:rPr>
          <w:rFonts w:ascii="Trebuchet MS" w:eastAsia="Calibri" w:hAnsi="Trebuchet MS" w:cstheme="minorHAnsi"/>
          <w:bCs/>
          <w:sz w:val="22"/>
          <w:szCs w:val="22"/>
        </w:rPr>
        <w:t xml:space="preserve"> depunerea acesteia în numele </w:t>
      </w:r>
      <w:proofErr w:type="spellStart"/>
      <w:r w:rsidRPr="00DB1FF6">
        <w:rPr>
          <w:rFonts w:ascii="Trebuchet MS" w:eastAsia="Calibri" w:hAnsi="Trebuchet MS" w:cstheme="minorHAnsi"/>
          <w:bCs/>
          <w:sz w:val="22"/>
          <w:szCs w:val="22"/>
        </w:rPr>
        <w:t>şi</w:t>
      </w:r>
      <w:proofErr w:type="spellEnd"/>
      <w:r w:rsidRPr="00DB1FF6">
        <w:rPr>
          <w:rFonts w:ascii="Trebuchet MS" w:eastAsia="Calibri" w:hAnsi="Trebuchet MS" w:cstheme="minorHAnsi"/>
          <w:bCs/>
          <w:sz w:val="22"/>
          <w:szCs w:val="22"/>
        </w:rPr>
        <w:t xml:space="preserve"> pentru asocierea constituită prin prezentul acord. </w:t>
      </w:r>
    </w:p>
    <w:p w14:paraId="2A72187C" w14:textId="2D3B821E" w:rsidR="00E2108F" w:rsidRPr="00DB1FF6" w:rsidRDefault="00E2108F" w:rsidP="005E0DA1">
      <w:pPr>
        <w:rPr>
          <w:rFonts w:ascii="Trebuchet MS" w:eastAsia="Calibri" w:hAnsi="Trebuchet MS" w:cstheme="minorHAnsi"/>
          <w:bCs/>
          <w:i/>
          <w:sz w:val="22"/>
          <w:szCs w:val="22"/>
        </w:rPr>
      </w:pPr>
      <w:r w:rsidRPr="00DB1FF6">
        <w:rPr>
          <w:rFonts w:ascii="Trebuchet MS" w:eastAsia="Calibri" w:hAnsi="Trebuchet MS" w:cstheme="minorHAnsi"/>
          <w:b/>
          <w:bCs/>
          <w:sz w:val="22"/>
          <w:szCs w:val="22"/>
        </w:rPr>
        <w:t xml:space="preserve">4.2 </w:t>
      </w:r>
      <w:r w:rsidRPr="00DB1FF6">
        <w:rPr>
          <w:rFonts w:ascii="Trebuchet MS" w:eastAsia="Calibri" w:hAnsi="Trebuchet MS" w:cstheme="minorHAnsi"/>
          <w:bCs/>
          <w:sz w:val="22"/>
          <w:szCs w:val="22"/>
        </w:rPr>
        <w:t xml:space="preserve">Se </w:t>
      </w:r>
      <w:r w:rsidR="00C3071B" w:rsidRPr="00DB1FF6">
        <w:rPr>
          <w:rFonts w:ascii="Trebuchet MS" w:eastAsia="Calibri" w:hAnsi="Trebuchet MS" w:cstheme="minorHAnsi"/>
          <w:bCs/>
          <w:sz w:val="22"/>
          <w:szCs w:val="22"/>
        </w:rPr>
        <w:t>împuternicește</w:t>
      </w:r>
      <w:r w:rsidRPr="00DB1FF6">
        <w:rPr>
          <w:rFonts w:ascii="Trebuchet MS" w:eastAsia="Calibri" w:hAnsi="Trebuchet MS" w:cstheme="minorHAnsi"/>
          <w:bCs/>
          <w:sz w:val="22"/>
          <w:szCs w:val="22"/>
        </w:rPr>
        <w:t xml:space="preserve"> SC..............................., având calitatea de lider al </w:t>
      </w:r>
      <w:r w:rsidR="00C3071B" w:rsidRPr="00DB1FF6">
        <w:rPr>
          <w:rFonts w:ascii="Trebuchet MS" w:eastAsia="Calibri" w:hAnsi="Trebuchet MS" w:cstheme="minorHAnsi"/>
          <w:bCs/>
          <w:sz w:val="22"/>
          <w:szCs w:val="22"/>
        </w:rPr>
        <w:t>asociației</w:t>
      </w:r>
      <w:r w:rsidRPr="00DB1FF6">
        <w:rPr>
          <w:rFonts w:ascii="Trebuchet MS" w:eastAsia="Calibri" w:hAnsi="Trebuchet MS" w:cstheme="minorHAnsi"/>
          <w:bCs/>
          <w:sz w:val="22"/>
          <w:szCs w:val="22"/>
        </w:rPr>
        <w:t xml:space="preserve"> pentru semnarea contractului de </w:t>
      </w:r>
      <w:r w:rsidR="00C3071B" w:rsidRPr="00DB1FF6">
        <w:rPr>
          <w:rFonts w:ascii="Trebuchet MS" w:eastAsia="Calibri" w:hAnsi="Trebuchet MS" w:cstheme="minorHAnsi"/>
          <w:bCs/>
          <w:sz w:val="22"/>
          <w:szCs w:val="22"/>
        </w:rPr>
        <w:t>achiziție</w:t>
      </w:r>
      <w:r w:rsidRPr="00DB1FF6">
        <w:rPr>
          <w:rFonts w:ascii="Trebuchet MS" w:eastAsia="Calibri" w:hAnsi="Trebuchet MS" w:cstheme="minorHAnsi"/>
          <w:bCs/>
          <w:sz w:val="22"/>
          <w:szCs w:val="22"/>
        </w:rPr>
        <w:t xml:space="preserve"> publică în numele </w:t>
      </w:r>
      <w:proofErr w:type="spellStart"/>
      <w:r w:rsidRPr="00DB1FF6">
        <w:rPr>
          <w:rFonts w:ascii="Trebuchet MS" w:eastAsia="Calibri" w:hAnsi="Trebuchet MS" w:cstheme="minorHAnsi"/>
          <w:bCs/>
          <w:sz w:val="22"/>
          <w:szCs w:val="22"/>
        </w:rPr>
        <w:t>şi</w:t>
      </w:r>
      <w:proofErr w:type="spellEnd"/>
      <w:r w:rsidRPr="00DB1FF6">
        <w:rPr>
          <w:rFonts w:ascii="Trebuchet MS" w:eastAsia="Calibri" w:hAnsi="Trebuchet MS" w:cstheme="minorHAnsi"/>
          <w:bCs/>
          <w:sz w:val="22"/>
          <w:szCs w:val="22"/>
        </w:rPr>
        <w:t xml:space="preserve"> pentru asocierea constituită prin prezentul acord, </w:t>
      </w:r>
      <w:r w:rsidRPr="00DB1FF6">
        <w:rPr>
          <w:rFonts w:ascii="Trebuchet MS" w:eastAsia="Calibri" w:hAnsi="Trebuchet MS" w:cstheme="minorHAnsi"/>
          <w:bCs/>
          <w:i/>
          <w:sz w:val="22"/>
          <w:szCs w:val="22"/>
        </w:rPr>
        <w:t xml:space="preserve">în cazul desemnării asocierii ca fiind </w:t>
      </w:r>
      <w:r w:rsidR="00C3071B" w:rsidRPr="00DB1FF6">
        <w:rPr>
          <w:rFonts w:ascii="Trebuchet MS" w:eastAsia="Calibri" w:hAnsi="Trebuchet MS" w:cstheme="minorHAnsi"/>
          <w:bCs/>
          <w:i/>
          <w:sz w:val="22"/>
          <w:szCs w:val="22"/>
        </w:rPr>
        <w:t>câștigătoare</w:t>
      </w:r>
      <w:r w:rsidRPr="00DB1FF6">
        <w:rPr>
          <w:rFonts w:ascii="Trebuchet MS" w:eastAsia="Calibri" w:hAnsi="Trebuchet MS" w:cstheme="minorHAnsi"/>
          <w:bCs/>
          <w:i/>
          <w:sz w:val="22"/>
          <w:szCs w:val="22"/>
        </w:rPr>
        <w:t xml:space="preserve"> a procedurii de </w:t>
      </w:r>
      <w:r w:rsidR="00C3071B" w:rsidRPr="00DB1FF6">
        <w:rPr>
          <w:rFonts w:ascii="Trebuchet MS" w:eastAsia="Calibri" w:hAnsi="Trebuchet MS" w:cstheme="minorHAnsi"/>
          <w:bCs/>
          <w:i/>
          <w:sz w:val="22"/>
          <w:szCs w:val="22"/>
        </w:rPr>
        <w:t>achiziție</w:t>
      </w:r>
      <w:r w:rsidRPr="00DB1FF6">
        <w:rPr>
          <w:rFonts w:ascii="Trebuchet MS" w:eastAsia="Calibri" w:hAnsi="Trebuchet MS" w:cstheme="minorHAnsi"/>
          <w:bCs/>
          <w:i/>
          <w:sz w:val="22"/>
          <w:szCs w:val="22"/>
        </w:rPr>
        <w:t>).</w:t>
      </w:r>
    </w:p>
    <w:p w14:paraId="5EFB9668" w14:textId="77777777" w:rsidR="004701EE" w:rsidRPr="00DB1FF6" w:rsidRDefault="004701EE" w:rsidP="005E0DA1">
      <w:pPr>
        <w:rPr>
          <w:rFonts w:ascii="Trebuchet MS" w:eastAsia="Calibri" w:hAnsi="Trebuchet MS" w:cstheme="minorHAnsi"/>
          <w:b/>
          <w:bCs/>
          <w:sz w:val="22"/>
          <w:szCs w:val="22"/>
        </w:rPr>
      </w:pPr>
    </w:p>
    <w:p w14:paraId="76220CE2" w14:textId="77777777" w:rsidR="00E2108F" w:rsidRPr="00DB1FF6" w:rsidRDefault="00E2108F" w:rsidP="005E0DA1">
      <w:pPr>
        <w:rPr>
          <w:rFonts w:ascii="Trebuchet MS" w:eastAsia="Calibri" w:hAnsi="Trebuchet MS" w:cstheme="minorHAnsi"/>
          <w:bCs/>
          <w:sz w:val="22"/>
          <w:szCs w:val="22"/>
        </w:rPr>
      </w:pPr>
      <w:r w:rsidRPr="00DB1FF6">
        <w:rPr>
          <w:rFonts w:ascii="Trebuchet MS" w:eastAsia="Calibri" w:hAnsi="Trebuchet MS" w:cstheme="minorHAnsi"/>
          <w:b/>
          <w:bCs/>
          <w:sz w:val="22"/>
          <w:szCs w:val="22"/>
        </w:rPr>
        <w:t>5. ÎNCETAREA ACORDULUI DE ASOCIERE</w:t>
      </w:r>
    </w:p>
    <w:p w14:paraId="13553ECD" w14:textId="756D882D" w:rsidR="00E2108F" w:rsidRPr="00DB1FF6" w:rsidRDefault="00E2108F" w:rsidP="005E0DA1">
      <w:pPr>
        <w:rPr>
          <w:rFonts w:ascii="Trebuchet MS" w:eastAsia="Calibri" w:hAnsi="Trebuchet MS" w:cstheme="minorHAnsi"/>
          <w:bCs/>
          <w:sz w:val="22"/>
          <w:szCs w:val="22"/>
        </w:rPr>
      </w:pPr>
      <w:r w:rsidRPr="00DB1FF6">
        <w:rPr>
          <w:rFonts w:ascii="Trebuchet MS" w:eastAsia="Calibri" w:hAnsi="Trebuchet MS" w:cstheme="minorHAnsi"/>
          <w:b/>
          <w:bCs/>
          <w:sz w:val="22"/>
          <w:szCs w:val="22"/>
        </w:rPr>
        <w:t xml:space="preserve">5.1 </w:t>
      </w:r>
      <w:r w:rsidRPr="00DB1FF6">
        <w:rPr>
          <w:rFonts w:ascii="Trebuchet MS" w:eastAsia="Calibri" w:hAnsi="Trebuchet MS" w:cstheme="minorHAnsi"/>
          <w:bCs/>
          <w:sz w:val="22"/>
          <w:szCs w:val="22"/>
        </w:rPr>
        <w:t xml:space="preserve">Asocierea </w:t>
      </w:r>
      <w:r w:rsidR="00C3071B" w:rsidRPr="00DB1FF6">
        <w:rPr>
          <w:rFonts w:ascii="Trebuchet MS" w:eastAsia="Calibri" w:hAnsi="Trebuchet MS" w:cstheme="minorHAnsi"/>
          <w:bCs/>
          <w:sz w:val="22"/>
          <w:szCs w:val="22"/>
        </w:rPr>
        <w:t>își</w:t>
      </w:r>
      <w:r w:rsidRPr="00DB1FF6">
        <w:rPr>
          <w:rFonts w:ascii="Trebuchet MS" w:eastAsia="Calibri" w:hAnsi="Trebuchet MS" w:cstheme="minorHAnsi"/>
          <w:bCs/>
          <w:sz w:val="22"/>
          <w:szCs w:val="22"/>
        </w:rPr>
        <w:t xml:space="preserve"> încetează activitatea ca urmare a următoarelor cauze:</w:t>
      </w:r>
    </w:p>
    <w:p w14:paraId="48570C53" w14:textId="77777777" w:rsidR="00E2108F" w:rsidRPr="00DB1FF6" w:rsidRDefault="00E2108F" w:rsidP="0070112A">
      <w:pPr>
        <w:numPr>
          <w:ilvl w:val="0"/>
          <w:numId w:val="3"/>
        </w:numPr>
        <w:rPr>
          <w:rFonts w:ascii="Trebuchet MS" w:eastAsia="Calibri" w:hAnsi="Trebuchet MS" w:cstheme="minorHAnsi"/>
          <w:bCs/>
          <w:sz w:val="22"/>
          <w:szCs w:val="22"/>
        </w:rPr>
      </w:pPr>
      <w:r w:rsidRPr="00DB1FF6">
        <w:rPr>
          <w:rFonts w:ascii="Trebuchet MS" w:eastAsia="Calibri" w:hAnsi="Trebuchet MS" w:cstheme="minorHAnsi"/>
          <w:bCs/>
          <w:sz w:val="22"/>
          <w:szCs w:val="22"/>
        </w:rPr>
        <w:t>expirarea duratei pentru care s-a încheiat acordul;</w:t>
      </w:r>
    </w:p>
    <w:p w14:paraId="4E809B6D" w14:textId="681D7EA4" w:rsidR="00E2108F" w:rsidRPr="00DB1FF6" w:rsidRDefault="00E2108F" w:rsidP="0070112A">
      <w:pPr>
        <w:numPr>
          <w:ilvl w:val="0"/>
          <w:numId w:val="3"/>
        </w:numPr>
        <w:rPr>
          <w:rFonts w:ascii="Trebuchet MS" w:eastAsia="Calibri" w:hAnsi="Trebuchet MS" w:cstheme="minorHAnsi"/>
          <w:bCs/>
          <w:sz w:val="22"/>
          <w:szCs w:val="22"/>
        </w:rPr>
      </w:pPr>
      <w:r w:rsidRPr="00DB1FF6">
        <w:rPr>
          <w:rFonts w:ascii="Trebuchet MS" w:eastAsia="Calibri" w:hAnsi="Trebuchet MS" w:cstheme="minorHAnsi"/>
          <w:bCs/>
          <w:sz w:val="22"/>
          <w:szCs w:val="22"/>
        </w:rPr>
        <w:t xml:space="preserve">neîndeplinirea sau îndeplinirea necorespunzătoare a </w:t>
      </w:r>
      <w:r w:rsidR="00C3071B" w:rsidRPr="00DB1FF6">
        <w:rPr>
          <w:rFonts w:ascii="Trebuchet MS" w:eastAsia="Calibri" w:hAnsi="Trebuchet MS" w:cstheme="minorHAnsi"/>
          <w:bCs/>
          <w:sz w:val="22"/>
          <w:szCs w:val="22"/>
        </w:rPr>
        <w:t>activităților</w:t>
      </w:r>
      <w:r w:rsidRPr="00DB1FF6">
        <w:rPr>
          <w:rFonts w:ascii="Trebuchet MS" w:eastAsia="Calibri" w:hAnsi="Trebuchet MS" w:cstheme="minorHAnsi"/>
          <w:bCs/>
          <w:sz w:val="22"/>
          <w:szCs w:val="22"/>
        </w:rPr>
        <w:t xml:space="preserve"> prevăzute la art. 2 din acord;</w:t>
      </w:r>
    </w:p>
    <w:p w14:paraId="36D7852E" w14:textId="74C607FE" w:rsidR="00E2108F" w:rsidRPr="00DB1FF6" w:rsidRDefault="00E2108F" w:rsidP="0070112A">
      <w:pPr>
        <w:numPr>
          <w:ilvl w:val="0"/>
          <w:numId w:val="3"/>
        </w:numPr>
        <w:rPr>
          <w:rFonts w:ascii="Trebuchet MS" w:eastAsia="Calibri" w:hAnsi="Trebuchet MS" w:cstheme="minorHAnsi"/>
          <w:bCs/>
          <w:sz w:val="22"/>
          <w:szCs w:val="22"/>
        </w:rPr>
      </w:pPr>
      <w:r w:rsidRPr="00DB1FF6">
        <w:rPr>
          <w:rFonts w:ascii="Trebuchet MS" w:eastAsia="Calibri" w:hAnsi="Trebuchet MS" w:cstheme="minorHAnsi"/>
          <w:bCs/>
          <w:sz w:val="22"/>
          <w:szCs w:val="22"/>
        </w:rPr>
        <w:t>alte cauze prevăzute de lege.</w:t>
      </w:r>
    </w:p>
    <w:p w14:paraId="6C2D90E9" w14:textId="2B1D1B61" w:rsidR="004701EE" w:rsidRPr="00DB1FF6" w:rsidRDefault="004701EE" w:rsidP="004701EE">
      <w:pPr>
        <w:rPr>
          <w:rFonts w:ascii="Trebuchet MS" w:eastAsia="Calibri" w:hAnsi="Trebuchet MS" w:cstheme="minorHAnsi"/>
          <w:bCs/>
          <w:sz w:val="22"/>
          <w:szCs w:val="22"/>
        </w:rPr>
      </w:pPr>
    </w:p>
    <w:p w14:paraId="16B01EE6" w14:textId="77777777" w:rsidR="004701EE" w:rsidRPr="00DB1FF6" w:rsidRDefault="004701EE" w:rsidP="004701EE">
      <w:pPr>
        <w:rPr>
          <w:rFonts w:ascii="Trebuchet MS" w:eastAsia="Calibri" w:hAnsi="Trebuchet MS" w:cstheme="minorHAnsi"/>
          <w:bCs/>
          <w:sz w:val="22"/>
          <w:szCs w:val="22"/>
        </w:rPr>
      </w:pPr>
    </w:p>
    <w:p w14:paraId="051D14B9" w14:textId="77777777" w:rsidR="00E2108F" w:rsidRPr="00DB1FF6" w:rsidRDefault="00E2108F" w:rsidP="005E0DA1">
      <w:pPr>
        <w:rPr>
          <w:rFonts w:ascii="Trebuchet MS" w:eastAsia="Calibri" w:hAnsi="Trebuchet MS" w:cstheme="minorHAnsi"/>
          <w:b/>
          <w:bCs/>
          <w:sz w:val="22"/>
          <w:szCs w:val="22"/>
        </w:rPr>
      </w:pPr>
      <w:r w:rsidRPr="00DB1FF6">
        <w:rPr>
          <w:rFonts w:ascii="Trebuchet MS" w:eastAsia="Calibri" w:hAnsi="Trebuchet MS" w:cstheme="minorHAnsi"/>
          <w:b/>
          <w:bCs/>
          <w:sz w:val="22"/>
          <w:szCs w:val="22"/>
        </w:rPr>
        <w:lastRenderedPageBreak/>
        <w:t>6. COMUNICĂRI</w:t>
      </w:r>
    </w:p>
    <w:p w14:paraId="47B0BCF9" w14:textId="0E6D31E6" w:rsidR="00E2108F" w:rsidRPr="00DB1FF6" w:rsidRDefault="00E2108F" w:rsidP="005E0DA1">
      <w:pPr>
        <w:rPr>
          <w:rFonts w:ascii="Trebuchet MS" w:eastAsia="Calibri" w:hAnsi="Trebuchet MS" w:cstheme="minorHAnsi"/>
          <w:bCs/>
          <w:sz w:val="22"/>
          <w:szCs w:val="22"/>
        </w:rPr>
      </w:pPr>
      <w:r w:rsidRPr="00DB1FF6">
        <w:rPr>
          <w:rFonts w:ascii="Trebuchet MS" w:eastAsia="Calibri" w:hAnsi="Trebuchet MS" w:cstheme="minorHAnsi"/>
          <w:b/>
          <w:bCs/>
          <w:sz w:val="22"/>
          <w:szCs w:val="22"/>
        </w:rPr>
        <w:t xml:space="preserve">6.1 </w:t>
      </w:r>
      <w:r w:rsidRPr="00DB1FF6">
        <w:rPr>
          <w:rFonts w:ascii="Trebuchet MS" w:eastAsia="Calibri" w:hAnsi="Trebuchet MS" w:cstheme="minorHAnsi"/>
          <w:bCs/>
          <w:sz w:val="22"/>
          <w:szCs w:val="22"/>
        </w:rPr>
        <w:t xml:space="preserve">Orice comunicare între </w:t>
      </w:r>
      <w:r w:rsidR="00C3071B" w:rsidRPr="00DB1FF6">
        <w:rPr>
          <w:rFonts w:ascii="Trebuchet MS" w:eastAsia="Calibri" w:hAnsi="Trebuchet MS" w:cstheme="minorHAnsi"/>
          <w:bCs/>
          <w:sz w:val="22"/>
          <w:szCs w:val="22"/>
        </w:rPr>
        <w:t>părți</w:t>
      </w:r>
      <w:r w:rsidRPr="00DB1FF6">
        <w:rPr>
          <w:rFonts w:ascii="Trebuchet MS" w:eastAsia="Calibri" w:hAnsi="Trebuchet MS" w:cstheme="minorHAnsi"/>
          <w:bCs/>
          <w:sz w:val="22"/>
          <w:szCs w:val="22"/>
        </w:rPr>
        <w:t xml:space="preserve"> este valabil îndeplinită dacă se va face în scris </w:t>
      </w:r>
      <w:proofErr w:type="spellStart"/>
      <w:r w:rsidRPr="00DB1FF6">
        <w:rPr>
          <w:rFonts w:ascii="Trebuchet MS" w:eastAsia="Calibri" w:hAnsi="Trebuchet MS" w:cstheme="minorHAnsi"/>
          <w:bCs/>
          <w:sz w:val="22"/>
          <w:szCs w:val="22"/>
        </w:rPr>
        <w:t>şi</w:t>
      </w:r>
      <w:proofErr w:type="spellEnd"/>
      <w:r w:rsidRPr="00DB1FF6">
        <w:rPr>
          <w:rFonts w:ascii="Trebuchet MS" w:eastAsia="Calibri" w:hAnsi="Trebuchet MS" w:cstheme="minorHAnsi"/>
          <w:bCs/>
          <w:sz w:val="22"/>
          <w:szCs w:val="22"/>
        </w:rPr>
        <w:t xml:space="preserve"> va fi transmisă la adresa/adresele ......................................................., prevăzute la art..........</w:t>
      </w:r>
    </w:p>
    <w:p w14:paraId="624E6609" w14:textId="54ADC2BE" w:rsidR="00E2108F" w:rsidRPr="00DB1FF6" w:rsidRDefault="00E2108F" w:rsidP="005E0DA1">
      <w:pPr>
        <w:rPr>
          <w:rFonts w:ascii="Trebuchet MS" w:eastAsia="Calibri" w:hAnsi="Trebuchet MS" w:cstheme="minorHAnsi"/>
          <w:bCs/>
          <w:sz w:val="22"/>
          <w:szCs w:val="22"/>
        </w:rPr>
      </w:pPr>
      <w:r w:rsidRPr="00DB1FF6">
        <w:rPr>
          <w:rFonts w:ascii="Trebuchet MS" w:eastAsia="Calibri" w:hAnsi="Trebuchet MS" w:cstheme="minorHAnsi"/>
          <w:b/>
          <w:bCs/>
          <w:sz w:val="22"/>
          <w:szCs w:val="22"/>
        </w:rPr>
        <w:t xml:space="preserve">6.2 </w:t>
      </w:r>
      <w:r w:rsidRPr="00DB1FF6">
        <w:rPr>
          <w:rFonts w:ascii="Trebuchet MS" w:eastAsia="Calibri" w:hAnsi="Trebuchet MS" w:cstheme="minorHAnsi"/>
          <w:bCs/>
          <w:sz w:val="22"/>
          <w:szCs w:val="22"/>
        </w:rPr>
        <w:t xml:space="preserve">De comun acord, </w:t>
      </w:r>
      <w:r w:rsidR="00C3071B" w:rsidRPr="00DB1FF6">
        <w:rPr>
          <w:rFonts w:ascii="Trebuchet MS" w:eastAsia="Calibri" w:hAnsi="Trebuchet MS" w:cstheme="minorHAnsi"/>
          <w:bCs/>
          <w:sz w:val="22"/>
          <w:szCs w:val="22"/>
        </w:rPr>
        <w:t>asociații</w:t>
      </w:r>
      <w:r w:rsidRPr="00DB1FF6">
        <w:rPr>
          <w:rFonts w:ascii="Trebuchet MS" w:eastAsia="Calibri" w:hAnsi="Trebuchet MS" w:cstheme="minorHAnsi"/>
          <w:bCs/>
          <w:sz w:val="22"/>
          <w:szCs w:val="22"/>
        </w:rPr>
        <w:t xml:space="preserve"> pot stabili </w:t>
      </w:r>
      <w:proofErr w:type="spellStart"/>
      <w:r w:rsidRPr="00DB1FF6">
        <w:rPr>
          <w:rFonts w:ascii="Trebuchet MS" w:eastAsia="Calibri" w:hAnsi="Trebuchet MS" w:cstheme="minorHAnsi"/>
          <w:bCs/>
          <w:sz w:val="22"/>
          <w:szCs w:val="22"/>
        </w:rPr>
        <w:t>şi</w:t>
      </w:r>
      <w:proofErr w:type="spellEnd"/>
      <w:r w:rsidRPr="00DB1FF6">
        <w:rPr>
          <w:rFonts w:ascii="Trebuchet MS" w:eastAsia="Calibri" w:hAnsi="Trebuchet MS" w:cstheme="minorHAnsi"/>
          <w:bCs/>
          <w:sz w:val="22"/>
          <w:szCs w:val="22"/>
        </w:rPr>
        <w:t xml:space="preserve"> alte </w:t>
      </w:r>
      <w:r w:rsidR="00C3071B" w:rsidRPr="00DB1FF6">
        <w:rPr>
          <w:rFonts w:ascii="Trebuchet MS" w:eastAsia="Calibri" w:hAnsi="Trebuchet MS" w:cstheme="minorHAnsi"/>
          <w:bCs/>
          <w:sz w:val="22"/>
          <w:szCs w:val="22"/>
        </w:rPr>
        <w:t>modalități</w:t>
      </w:r>
      <w:r w:rsidRPr="00DB1FF6">
        <w:rPr>
          <w:rFonts w:ascii="Trebuchet MS" w:eastAsia="Calibri" w:hAnsi="Trebuchet MS" w:cstheme="minorHAnsi"/>
          <w:bCs/>
          <w:sz w:val="22"/>
          <w:szCs w:val="22"/>
        </w:rPr>
        <w:t xml:space="preserve"> de comunicare.</w:t>
      </w:r>
    </w:p>
    <w:p w14:paraId="09D7C528" w14:textId="77777777" w:rsidR="005E0DA1" w:rsidRPr="00DB1FF6" w:rsidRDefault="005E0DA1" w:rsidP="005E0DA1">
      <w:pPr>
        <w:rPr>
          <w:rFonts w:ascii="Trebuchet MS" w:eastAsia="Calibri" w:hAnsi="Trebuchet MS" w:cstheme="minorHAnsi"/>
          <w:b/>
          <w:bCs/>
          <w:sz w:val="22"/>
          <w:szCs w:val="22"/>
        </w:rPr>
      </w:pPr>
    </w:p>
    <w:p w14:paraId="74AD4F58" w14:textId="04C161F6" w:rsidR="00E2108F" w:rsidRPr="00DB1FF6" w:rsidRDefault="00E2108F" w:rsidP="005E0DA1">
      <w:pPr>
        <w:rPr>
          <w:rFonts w:ascii="Trebuchet MS" w:eastAsia="Calibri" w:hAnsi="Trebuchet MS" w:cstheme="minorHAnsi"/>
          <w:b/>
          <w:bCs/>
          <w:sz w:val="22"/>
          <w:szCs w:val="22"/>
        </w:rPr>
      </w:pPr>
      <w:r w:rsidRPr="00DB1FF6">
        <w:rPr>
          <w:rFonts w:ascii="Trebuchet MS" w:eastAsia="Calibri" w:hAnsi="Trebuchet MS" w:cstheme="minorHAnsi"/>
          <w:b/>
          <w:bCs/>
          <w:sz w:val="22"/>
          <w:szCs w:val="22"/>
        </w:rPr>
        <w:t>7. LITIGII</w:t>
      </w:r>
    </w:p>
    <w:p w14:paraId="37C9C846" w14:textId="3F3E04ED" w:rsidR="00E2108F" w:rsidRPr="00DB1FF6" w:rsidRDefault="00E2108F" w:rsidP="005E0DA1">
      <w:pPr>
        <w:rPr>
          <w:rFonts w:ascii="Trebuchet MS" w:eastAsia="Calibri" w:hAnsi="Trebuchet MS" w:cstheme="minorHAnsi"/>
          <w:bCs/>
          <w:sz w:val="22"/>
          <w:szCs w:val="22"/>
        </w:rPr>
      </w:pPr>
      <w:r w:rsidRPr="00DB1FF6">
        <w:rPr>
          <w:rFonts w:ascii="Trebuchet MS" w:eastAsia="Calibri" w:hAnsi="Trebuchet MS" w:cstheme="minorHAnsi"/>
          <w:b/>
          <w:bCs/>
          <w:sz w:val="22"/>
          <w:szCs w:val="22"/>
        </w:rPr>
        <w:t xml:space="preserve">7.1 </w:t>
      </w:r>
      <w:r w:rsidRPr="00DB1FF6">
        <w:rPr>
          <w:rFonts w:ascii="Trebuchet MS" w:eastAsia="Calibri" w:hAnsi="Trebuchet MS" w:cstheme="minorHAnsi"/>
          <w:bCs/>
          <w:sz w:val="22"/>
          <w:szCs w:val="22"/>
        </w:rPr>
        <w:t xml:space="preserve">Litigiile intervenite între </w:t>
      </w:r>
      <w:r w:rsidR="00C3071B" w:rsidRPr="00DB1FF6">
        <w:rPr>
          <w:rFonts w:ascii="Trebuchet MS" w:eastAsia="Calibri" w:hAnsi="Trebuchet MS" w:cstheme="minorHAnsi"/>
          <w:bCs/>
          <w:sz w:val="22"/>
          <w:szCs w:val="22"/>
        </w:rPr>
        <w:t>părți</w:t>
      </w:r>
      <w:r w:rsidRPr="00DB1FF6">
        <w:rPr>
          <w:rFonts w:ascii="Trebuchet MS" w:eastAsia="Calibri" w:hAnsi="Trebuchet MS" w:cstheme="minorHAnsi"/>
          <w:bCs/>
          <w:sz w:val="22"/>
          <w:szCs w:val="22"/>
        </w:rPr>
        <w:t xml:space="preserve"> se vor </w:t>
      </w:r>
      <w:r w:rsidR="00C3071B" w:rsidRPr="00DB1FF6">
        <w:rPr>
          <w:rFonts w:ascii="Trebuchet MS" w:eastAsia="Calibri" w:hAnsi="Trebuchet MS" w:cstheme="minorHAnsi"/>
          <w:bCs/>
          <w:sz w:val="22"/>
          <w:szCs w:val="22"/>
        </w:rPr>
        <w:t>soluționa</w:t>
      </w:r>
      <w:r w:rsidRPr="00DB1FF6">
        <w:rPr>
          <w:rFonts w:ascii="Trebuchet MS" w:eastAsia="Calibri" w:hAnsi="Trebuchet MS" w:cstheme="minorHAnsi"/>
          <w:bCs/>
          <w:sz w:val="22"/>
          <w:szCs w:val="22"/>
        </w:rPr>
        <w:t xml:space="preserve"> pe cale amiabilă, iar în caz de nerezolvare vor fi </w:t>
      </w:r>
      <w:r w:rsidR="00C3071B" w:rsidRPr="00DB1FF6">
        <w:rPr>
          <w:rFonts w:ascii="Trebuchet MS" w:eastAsia="Calibri" w:hAnsi="Trebuchet MS" w:cstheme="minorHAnsi"/>
          <w:bCs/>
          <w:sz w:val="22"/>
          <w:szCs w:val="22"/>
        </w:rPr>
        <w:t>soluționate</w:t>
      </w:r>
      <w:r w:rsidRPr="00DB1FF6">
        <w:rPr>
          <w:rFonts w:ascii="Trebuchet MS" w:eastAsia="Calibri" w:hAnsi="Trebuchet MS" w:cstheme="minorHAnsi"/>
          <w:bCs/>
          <w:sz w:val="22"/>
          <w:szCs w:val="22"/>
        </w:rPr>
        <w:t xml:space="preserve"> de către </w:t>
      </w:r>
      <w:r w:rsidR="00C3071B" w:rsidRPr="00DB1FF6">
        <w:rPr>
          <w:rFonts w:ascii="Trebuchet MS" w:eastAsia="Calibri" w:hAnsi="Trebuchet MS" w:cstheme="minorHAnsi"/>
          <w:bCs/>
          <w:sz w:val="22"/>
          <w:szCs w:val="22"/>
        </w:rPr>
        <w:t>instanța</w:t>
      </w:r>
      <w:r w:rsidRPr="00DB1FF6">
        <w:rPr>
          <w:rFonts w:ascii="Trebuchet MS" w:eastAsia="Calibri" w:hAnsi="Trebuchet MS" w:cstheme="minorHAnsi"/>
          <w:bCs/>
          <w:sz w:val="22"/>
          <w:szCs w:val="22"/>
        </w:rPr>
        <w:t xml:space="preserve"> de judecată competentă.</w:t>
      </w:r>
    </w:p>
    <w:p w14:paraId="5314EF15" w14:textId="77777777" w:rsidR="00E2108F" w:rsidRPr="00DB1FF6" w:rsidRDefault="00E2108F" w:rsidP="005E0DA1">
      <w:pPr>
        <w:rPr>
          <w:rFonts w:ascii="Trebuchet MS" w:eastAsia="Calibri" w:hAnsi="Trebuchet MS" w:cstheme="minorHAnsi"/>
          <w:b/>
          <w:bCs/>
          <w:sz w:val="22"/>
          <w:szCs w:val="22"/>
        </w:rPr>
      </w:pPr>
      <w:r w:rsidRPr="00DB1FF6">
        <w:rPr>
          <w:rFonts w:ascii="Trebuchet MS" w:eastAsia="Calibri" w:hAnsi="Trebuchet MS" w:cstheme="minorHAnsi"/>
          <w:b/>
          <w:bCs/>
          <w:sz w:val="22"/>
          <w:szCs w:val="22"/>
        </w:rPr>
        <w:t xml:space="preserve">8. </w:t>
      </w:r>
      <w:r w:rsidRPr="00DB1FF6">
        <w:rPr>
          <w:rFonts w:ascii="Trebuchet MS" w:eastAsia="Calibri" w:hAnsi="Trebuchet MS" w:cstheme="minorHAnsi"/>
          <w:bCs/>
          <w:sz w:val="22"/>
          <w:szCs w:val="22"/>
        </w:rPr>
        <w:t>ALTE CLAUZE</w:t>
      </w:r>
      <w:r w:rsidRPr="00DB1FF6">
        <w:rPr>
          <w:rFonts w:ascii="Trebuchet MS" w:eastAsia="Calibri" w:hAnsi="Trebuchet MS" w:cstheme="minorHAnsi"/>
          <w:b/>
          <w:bCs/>
          <w:sz w:val="22"/>
          <w:szCs w:val="22"/>
        </w:rPr>
        <w:t>:</w:t>
      </w:r>
    </w:p>
    <w:p w14:paraId="6524E7AC" w14:textId="77777777" w:rsidR="00E2108F" w:rsidRPr="00DB1FF6" w:rsidRDefault="00E2108F" w:rsidP="005E0DA1">
      <w:pPr>
        <w:rPr>
          <w:rFonts w:ascii="Trebuchet MS" w:eastAsia="Calibri" w:hAnsi="Trebuchet MS" w:cstheme="minorHAnsi"/>
          <w:b/>
          <w:bCs/>
          <w:sz w:val="22"/>
          <w:szCs w:val="22"/>
        </w:rPr>
      </w:pPr>
      <w:r w:rsidRPr="00DB1FF6">
        <w:rPr>
          <w:rFonts w:ascii="Trebuchet MS" w:eastAsia="Calibri" w:hAnsi="Trebuchet MS" w:cstheme="minorHAnsi"/>
          <w:b/>
          <w:bCs/>
          <w:sz w:val="22"/>
          <w:szCs w:val="22"/>
        </w:rPr>
        <w:t>____________________________________________</w:t>
      </w:r>
    </w:p>
    <w:p w14:paraId="53D892AA" w14:textId="77777777" w:rsidR="00E2108F" w:rsidRPr="00DB1FF6" w:rsidRDefault="00E2108F" w:rsidP="005E0DA1">
      <w:pPr>
        <w:rPr>
          <w:rFonts w:ascii="Trebuchet MS" w:eastAsia="Calibri" w:hAnsi="Trebuchet MS" w:cstheme="minorHAnsi"/>
          <w:bCs/>
          <w:sz w:val="22"/>
          <w:szCs w:val="22"/>
        </w:rPr>
      </w:pPr>
      <w:r w:rsidRPr="00DB1FF6">
        <w:rPr>
          <w:rFonts w:ascii="Trebuchet MS" w:eastAsia="Calibri" w:hAnsi="Trebuchet MS" w:cstheme="minorHAnsi"/>
          <w:bCs/>
          <w:sz w:val="22"/>
          <w:szCs w:val="22"/>
        </w:rPr>
        <w:t>Prezentul acord a fost încheiat într-un număr de.....exemplare, câte unul pentru fiecare parte, astăzi............................(</w:t>
      </w:r>
      <w:r w:rsidRPr="00DB1FF6">
        <w:rPr>
          <w:rFonts w:ascii="Trebuchet MS" w:eastAsia="Calibri" w:hAnsi="Trebuchet MS" w:cstheme="minorHAnsi"/>
          <w:bCs/>
          <w:i/>
          <w:sz w:val="22"/>
          <w:szCs w:val="22"/>
        </w:rPr>
        <w:t>data semnării lui</w:t>
      </w:r>
      <w:r w:rsidRPr="00DB1FF6">
        <w:rPr>
          <w:rFonts w:ascii="Trebuchet MS" w:eastAsia="Calibri" w:hAnsi="Trebuchet MS" w:cstheme="minorHAnsi"/>
          <w:bCs/>
          <w:sz w:val="22"/>
          <w:szCs w:val="22"/>
        </w:rPr>
        <w:t>)</w:t>
      </w:r>
    </w:p>
    <w:p w14:paraId="367F7427" w14:textId="77777777" w:rsidR="00E2108F" w:rsidRPr="00DB1FF6" w:rsidRDefault="00E2108F" w:rsidP="005E0DA1">
      <w:pPr>
        <w:rPr>
          <w:rFonts w:ascii="Trebuchet MS" w:eastAsia="Calibri" w:hAnsi="Trebuchet MS" w:cstheme="minorHAnsi"/>
          <w:b/>
          <w:bCs/>
          <w:sz w:val="22"/>
          <w:szCs w:val="22"/>
        </w:rPr>
      </w:pPr>
    </w:p>
    <w:p w14:paraId="5297C153" w14:textId="77777777" w:rsidR="00E2108F" w:rsidRPr="00DB1FF6" w:rsidRDefault="00E2108F" w:rsidP="005E0DA1">
      <w:pPr>
        <w:rPr>
          <w:rFonts w:ascii="Trebuchet MS" w:eastAsia="Calibri" w:hAnsi="Trebuchet MS" w:cstheme="minorHAnsi"/>
          <w:b/>
          <w:bCs/>
          <w:sz w:val="22"/>
          <w:szCs w:val="22"/>
        </w:rPr>
      </w:pPr>
    </w:p>
    <w:p w14:paraId="22E08018" w14:textId="77777777" w:rsidR="00E2108F" w:rsidRPr="00DB1FF6" w:rsidRDefault="00E2108F" w:rsidP="005E0DA1">
      <w:pPr>
        <w:rPr>
          <w:rFonts w:ascii="Trebuchet MS" w:eastAsia="Calibri" w:hAnsi="Trebuchet MS" w:cstheme="minorHAnsi"/>
          <w:b/>
          <w:bCs/>
          <w:sz w:val="22"/>
          <w:szCs w:val="22"/>
        </w:rPr>
      </w:pPr>
    </w:p>
    <w:p w14:paraId="199EE4A0" w14:textId="12F41B5E" w:rsidR="00E2108F" w:rsidRPr="00DB1FF6" w:rsidRDefault="00E2108F" w:rsidP="005E0DA1">
      <w:pPr>
        <w:rPr>
          <w:rFonts w:ascii="Trebuchet MS" w:eastAsia="Calibri" w:hAnsi="Trebuchet MS" w:cstheme="minorHAnsi"/>
          <w:b/>
          <w:bCs/>
          <w:sz w:val="22"/>
          <w:szCs w:val="22"/>
        </w:rPr>
      </w:pPr>
      <w:r w:rsidRPr="00DB1FF6">
        <w:rPr>
          <w:rFonts w:ascii="Trebuchet MS" w:eastAsia="Calibri" w:hAnsi="Trebuchet MS" w:cstheme="minorHAnsi"/>
          <w:b/>
          <w:bCs/>
          <w:sz w:val="22"/>
          <w:szCs w:val="22"/>
        </w:rPr>
        <w:t xml:space="preserve">Liderul </w:t>
      </w:r>
      <w:r w:rsidR="00C3071B" w:rsidRPr="00DB1FF6">
        <w:rPr>
          <w:rFonts w:ascii="Trebuchet MS" w:eastAsia="Calibri" w:hAnsi="Trebuchet MS" w:cstheme="minorHAnsi"/>
          <w:b/>
          <w:bCs/>
          <w:sz w:val="22"/>
          <w:szCs w:val="22"/>
        </w:rPr>
        <w:t>asociației</w:t>
      </w:r>
      <w:r w:rsidRPr="00DB1FF6">
        <w:rPr>
          <w:rFonts w:ascii="Trebuchet MS" w:eastAsia="Calibri" w:hAnsi="Trebuchet MS" w:cstheme="minorHAnsi"/>
          <w:b/>
          <w:bCs/>
          <w:sz w:val="22"/>
          <w:szCs w:val="22"/>
        </w:rPr>
        <w:t>:                                           ASOCIAT 1,                                     ASOCIAT 2,</w:t>
      </w:r>
    </w:p>
    <w:p w14:paraId="7FB581AC" w14:textId="15FEBE70" w:rsidR="00E2108F" w:rsidRPr="00DB1FF6" w:rsidRDefault="00E2108F" w:rsidP="005E0DA1">
      <w:pPr>
        <w:rPr>
          <w:rFonts w:ascii="Trebuchet MS" w:eastAsia="Calibri" w:hAnsi="Trebuchet MS" w:cstheme="minorHAnsi"/>
          <w:b/>
          <w:bCs/>
          <w:sz w:val="22"/>
          <w:szCs w:val="22"/>
        </w:rPr>
      </w:pPr>
      <w:r w:rsidRPr="00DB1FF6">
        <w:rPr>
          <w:rFonts w:ascii="Trebuchet MS" w:eastAsia="Calibri" w:hAnsi="Trebuchet MS" w:cstheme="minorHAnsi"/>
          <w:b/>
          <w:bCs/>
          <w:sz w:val="22"/>
          <w:szCs w:val="22"/>
        </w:rPr>
        <w:t>______________________                     ___________________                ___________________</w:t>
      </w:r>
    </w:p>
    <w:p w14:paraId="713CA27C" w14:textId="77777777" w:rsidR="00E2108F" w:rsidRPr="00DB1FF6" w:rsidRDefault="00E2108F" w:rsidP="005E0DA1">
      <w:pPr>
        <w:rPr>
          <w:rFonts w:ascii="Trebuchet MS" w:eastAsia="Calibri" w:hAnsi="Trebuchet MS" w:cstheme="minorHAnsi"/>
          <w:b/>
          <w:bCs/>
          <w:sz w:val="22"/>
          <w:szCs w:val="22"/>
        </w:rPr>
      </w:pPr>
    </w:p>
    <w:p w14:paraId="3E326AC1" w14:textId="77777777" w:rsidR="00E2108F" w:rsidRPr="00DB1FF6" w:rsidRDefault="00E2108F" w:rsidP="005E0DA1">
      <w:pPr>
        <w:rPr>
          <w:rFonts w:ascii="Trebuchet MS" w:eastAsia="Calibri" w:hAnsi="Trebuchet MS" w:cstheme="minorHAnsi"/>
          <w:b/>
          <w:bCs/>
          <w:sz w:val="22"/>
          <w:szCs w:val="22"/>
        </w:rPr>
      </w:pPr>
    </w:p>
    <w:p w14:paraId="2F3643C2" w14:textId="77777777" w:rsidR="00E2108F" w:rsidRPr="00DB1FF6" w:rsidRDefault="00E2108F" w:rsidP="005E0DA1">
      <w:pPr>
        <w:rPr>
          <w:rFonts w:ascii="Trebuchet MS" w:eastAsia="Calibri" w:hAnsi="Trebuchet MS" w:cstheme="minorHAnsi"/>
          <w:b/>
          <w:bCs/>
          <w:sz w:val="22"/>
          <w:szCs w:val="22"/>
        </w:rPr>
      </w:pPr>
    </w:p>
    <w:p w14:paraId="4FD2348E" w14:textId="77777777" w:rsidR="00E2108F" w:rsidRPr="00DB1FF6" w:rsidRDefault="00E2108F" w:rsidP="005E0DA1">
      <w:pPr>
        <w:rPr>
          <w:rFonts w:ascii="Trebuchet MS" w:eastAsia="Calibri" w:hAnsi="Trebuchet MS" w:cstheme="minorHAnsi"/>
          <w:b/>
          <w:bCs/>
          <w:i/>
          <w:sz w:val="22"/>
          <w:szCs w:val="22"/>
        </w:rPr>
      </w:pPr>
    </w:p>
    <w:p w14:paraId="4E370593" w14:textId="77777777" w:rsidR="00E2108F" w:rsidRPr="00DB1FF6" w:rsidRDefault="00E2108F" w:rsidP="005E0DA1">
      <w:pPr>
        <w:rPr>
          <w:rFonts w:ascii="Trebuchet MS" w:eastAsia="Calibri" w:hAnsi="Trebuchet MS" w:cstheme="minorHAnsi"/>
          <w:b/>
          <w:bCs/>
          <w:sz w:val="22"/>
          <w:szCs w:val="22"/>
        </w:rPr>
      </w:pPr>
    </w:p>
    <w:p w14:paraId="210E786D" w14:textId="77777777" w:rsidR="00D75ECD" w:rsidRPr="00DB1FF6" w:rsidRDefault="00D75ECD" w:rsidP="005E0DA1">
      <w:pPr>
        <w:rPr>
          <w:rFonts w:ascii="Trebuchet MS" w:eastAsia="Calibri" w:hAnsi="Trebuchet MS" w:cstheme="minorHAnsi"/>
          <w:b/>
          <w:bCs/>
          <w:sz w:val="22"/>
          <w:szCs w:val="22"/>
        </w:rPr>
      </w:pPr>
    </w:p>
    <w:p w14:paraId="6587AD7F" w14:textId="77777777" w:rsidR="00A92FB9" w:rsidRPr="00DB1FF6" w:rsidRDefault="00A92FB9" w:rsidP="005E0DA1">
      <w:pPr>
        <w:jc w:val="left"/>
        <w:rPr>
          <w:rFonts w:ascii="Trebuchet MS" w:hAnsi="Trebuchet MS" w:cstheme="minorHAnsi"/>
          <w:b/>
          <w:i/>
          <w:color w:val="000000"/>
          <w:sz w:val="22"/>
          <w:szCs w:val="22"/>
        </w:rPr>
      </w:pPr>
      <w:r w:rsidRPr="00DB1FF6">
        <w:rPr>
          <w:rFonts w:ascii="Trebuchet MS" w:hAnsi="Trebuchet MS" w:cstheme="minorHAnsi"/>
          <w:b/>
          <w:i/>
          <w:color w:val="000000"/>
          <w:sz w:val="22"/>
          <w:szCs w:val="22"/>
        </w:rPr>
        <w:br w:type="page"/>
      </w:r>
    </w:p>
    <w:p w14:paraId="67E91C3C" w14:textId="6E5FE4FA" w:rsidR="00E2108F" w:rsidRPr="00DB1FF6"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r w:rsidRPr="00DB1FF6">
        <w:rPr>
          <w:rFonts w:ascii="Trebuchet MS" w:hAnsi="Trebuchet MS" w:cstheme="minorHAnsi"/>
          <w:b/>
          <w:i/>
          <w:color w:val="000000"/>
          <w:sz w:val="22"/>
          <w:szCs w:val="22"/>
        </w:rPr>
        <w:lastRenderedPageBreak/>
        <w:t>Formular</w:t>
      </w:r>
      <w:r w:rsidR="00A92FB9" w:rsidRPr="00DB1FF6">
        <w:rPr>
          <w:rFonts w:ascii="Trebuchet MS" w:hAnsi="Trebuchet MS" w:cstheme="minorHAnsi"/>
          <w:b/>
          <w:i/>
          <w:color w:val="000000"/>
          <w:sz w:val="22"/>
          <w:szCs w:val="22"/>
        </w:rPr>
        <w:t>ul</w:t>
      </w:r>
      <w:r w:rsidRPr="00DB1FF6">
        <w:rPr>
          <w:rFonts w:ascii="Trebuchet MS" w:hAnsi="Trebuchet MS" w:cstheme="minorHAnsi"/>
          <w:b/>
          <w:i/>
          <w:color w:val="000000"/>
          <w:sz w:val="22"/>
          <w:szCs w:val="22"/>
        </w:rPr>
        <w:t xml:space="preserve"> nr. </w:t>
      </w:r>
      <w:r w:rsidR="006A516D" w:rsidRPr="00DB1FF6">
        <w:rPr>
          <w:rFonts w:ascii="Trebuchet MS" w:hAnsi="Trebuchet MS" w:cstheme="minorHAnsi"/>
          <w:b/>
          <w:i/>
          <w:color w:val="000000"/>
          <w:sz w:val="22"/>
          <w:szCs w:val="22"/>
        </w:rPr>
        <w:t>4</w:t>
      </w:r>
    </w:p>
    <w:p w14:paraId="2F8E252F" w14:textId="77777777" w:rsidR="00073779" w:rsidRPr="00DB1FF6" w:rsidRDefault="00073779"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left"/>
        <w:rPr>
          <w:rFonts w:ascii="Trebuchet MS" w:hAnsi="Trebuchet MS" w:cstheme="minorHAnsi"/>
          <w:b/>
          <w:i/>
          <w:color w:val="000000"/>
          <w:sz w:val="22"/>
          <w:szCs w:val="22"/>
        </w:rPr>
      </w:pPr>
    </w:p>
    <w:p w14:paraId="74ED1F22" w14:textId="77777777" w:rsidR="00E2108F" w:rsidRPr="00DB1FF6"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rPr>
          <w:rFonts w:ascii="Trebuchet MS" w:hAnsi="Trebuchet MS" w:cstheme="minorHAnsi"/>
          <w:b/>
          <w:i/>
          <w:color w:val="000000"/>
          <w:sz w:val="22"/>
          <w:szCs w:val="22"/>
        </w:rPr>
      </w:pPr>
    </w:p>
    <w:bookmarkEnd w:id="0"/>
    <w:bookmarkEnd w:id="1"/>
    <w:p w14:paraId="5C113BA2" w14:textId="77777777" w:rsidR="005E0DA1" w:rsidRPr="00DB1FF6" w:rsidRDefault="005E0DA1" w:rsidP="005E0DA1">
      <w:pPr>
        <w:rPr>
          <w:rFonts w:ascii="Trebuchet MS" w:hAnsi="Trebuchet MS" w:cstheme="minorHAnsi"/>
          <w:bCs/>
          <w:i/>
          <w:sz w:val="22"/>
          <w:szCs w:val="22"/>
        </w:rPr>
      </w:pPr>
      <w:r w:rsidRPr="00DB1FF6">
        <w:rPr>
          <w:rFonts w:ascii="Trebuchet MS" w:hAnsi="Trebuchet MS" w:cstheme="minorHAnsi"/>
          <w:bCs/>
          <w:sz w:val="22"/>
          <w:szCs w:val="22"/>
        </w:rPr>
        <w:t xml:space="preserve">Numele Ofertantului/Numele legal al Partenerilor în Asociere: </w:t>
      </w:r>
      <w:r w:rsidRPr="00DB1FF6">
        <w:rPr>
          <w:rFonts w:ascii="Trebuchet MS" w:hAnsi="Trebuchet MS" w:cstheme="minorHAnsi"/>
          <w:bCs/>
          <w:i/>
          <w:color w:val="FF0000"/>
          <w:sz w:val="22"/>
          <w:szCs w:val="22"/>
        </w:rPr>
        <w:t>[introduceți denumirea completă]</w:t>
      </w:r>
    </w:p>
    <w:p w14:paraId="0518895A" w14:textId="77777777" w:rsidR="005E0DA1" w:rsidRPr="00DB1FF6" w:rsidRDefault="005E0DA1" w:rsidP="005E0DA1">
      <w:pPr>
        <w:shd w:val="clear" w:color="auto" w:fill="FFFFFF"/>
        <w:jc w:val="center"/>
        <w:rPr>
          <w:rFonts w:ascii="Trebuchet MS" w:hAnsi="Trebuchet MS" w:cstheme="minorHAnsi"/>
          <w:b/>
          <w:sz w:val="22"/>
          <w:szCs w:val="22"/>
        </w:rPr>
      </w:pPr>
    </w:p>
    <w:p w14:paraId="032F3752" w14:textId="4C8B8FD8" w:rsidR="005E0DA1" w:rsidRPr="00DB1FF6" w:rsidRDefault="00A37A33" w:rsidP="005E0DA1">
      <w:pPr>
        <w:shd w:val="clear" w:color="auto" w:fill="FFFFFF"/>
        <w:jc w:val="center"/>
        <w:rPr>
          <w:rFonts w:ascii="Trebuchet MS" w:hAnsi="Trebuchet MS" w:cstheme="minorHAnsi"/>
          <w:b/>
        </w:rPr>
      </w:pPr>
      <w:r w:rsidRPr="00DB1FF6">
        <w:rPr>
          <w:rFonts w:ascii="Trebuchet MS" w:hAnsi="Trebuchet MS" w:cstheme="minorHAnsi"/>
          <w:b/>
        </w:rPr>
        <w:t>FORMULAR DE OFERTĂ</w:t>
      </w:r>
    </w:p>
    <w:p w14:paraId="2DD70B5C" w14:textId="77777777" w:rsidR="005E0DA1" w:rsidRPr="00DB1FF6" w:rsidRDefault="005E0DA1" w:rsidP="005E0DA1">
      <w:pPr>
        <w:shd w:val="clear" w:color="auto" w:fill="FFFFFF"/>
        <w:jc w:val="center"/>
        <w:rPr>
          <w:rFonts w:ascii="Trebuchet MS" w:hAnsi="Trebuchet MS" w:cstheme="minorHAnsi"/>
          <w:b/>
          <w:sz w:val="22"/>
          <w:szCs w:val="22"/>
        </w:rPr>
      </w:pPr>
    </w:p>
    <w:p w14:paraId="4569EB3A" w14:textId="77777777" w:rsidR="005E0DA1" w:rsidRPr="00DB1FF6" w:rsidRDefault="005E0DA1" w:rsidP="005E0DA1">
      <w:pPr>
        <w:rPr>
          <w:rFonts w:ascii="Trebuchet MS" w:hAnsi="Trebuchet MS" w:cstheme="minorHAnsi"/>
          <w:i/>
          <w:spacing w:val="-2"/>
          <w:sz w:val="22"/>
          <w:szCs w:val="22"/>
        </w:rPr>
      </w:pPr>
      <w:r w:rsidRPr="00DB1FF6">
        <w:rPr>
          <w:rFonts w:ascii="Trebuchet MS" w:hAnsi="Trebuchet MS" w:cstheme="minorHAnsi"/>
          <w:b/>
          <w:spacing w:val="-2"/>
          <w:sz w:val="22"/>
          <w:szCs w:val="22"/>
        </w:rPr>
        <w:t>Data</w:t>
      </w:r>
      <w:r w:rsidRPr="00DB1FF6">
        <w:rPr>
          <w:rFonts w:ascii="Trebuchet MS" w:hAnsi="Trebuchet MS" w:cstheme="minorHAnsi"/>
          <w:spacing w:val="-2"/>
          <w:sz w:val="22"/>
          <w:szCs w:val="22"/>
        </w:rPr>
        <w:t xml:space="preserve">: </w:t>
      </w:r>
      <w:r w:rsidRPr="00DB1FF6">
        <w:rPr>
          <w:rFonts w:ascii="Trebuchet MS" w:hAnsi="Trebuchet MS" w:cstheme="minorHAnsi"/>
          <w:i/>
          <w:color w:val="FF0000"/>
          <w:spacing w:val="-2"/>
          <w:sz w:val="22"/>
          <w:szCs w:val="22"/>
        </w:rPr>
        <w:t xml:space="preserve">[introduceți </w:t>
      </w:r>
      <w:r w:rsidRPr="00DB1FF6">
        <w:rPr>
          <w:rFonts w:ascii="Trebuchet MS" w:hAnsi="Trebuchet MS" w:cstheme="minorHAnsi"/>
          <w:bCs/>
          <w:i/>
          <w:color w:val="FF0000"/>
          <w:sz w:val="22"/>
          <w:szCs w:val="22"/>
        </w:rPr>
        <w:t>ziua, luna, anul</w:t>
      </w:r>
      <w:r w:rsidRPr="00DB1FF6">
        <w:rPr>
          <w:rFonts w:ascii="Trebuchet MS" w:hAnsi="Trebuchet MS" w:cstheme="minorHAnsi"/>
          <w:i/>
          <w:color w:val="FF0000"/>
          <w:spacing w:val="-2"/>
          <w:sz w:val="22"/>
          <w:szCs w:val="22"/>
        </w:rPr>
        <w:t>]</w:t>
      </w:r>
    </w:p>
    <w:p w14:paraId="0B71F0E2" w14:textId="77777777" w:rsidR="005E0DA1" w:rsidRPr="00DB1FF6" w:rsidRDefault="005E0DA1" w:rsidP="005E0DA1">
      <w:pPr>
        <w:rPr>
          <w:rFonts w:ascii="Trebuchet MS" w:hAnsi="Trebuchet MS" w:cstheme="minorHAnsi"/>
          <w:bCs/>
          <w:i/>
          <w:sz w:val="22"/>
          <w:szCs w:val="22"/>
        </w:rPr>
      </w:pPr>
      <w:r w:rsidRPr="00DB1FF6">
        <w:rPr>
          <w:rFonts w:ascii="Trebuchet MS" w:hAnsi="Trebuchet MS" w:cstheme="minorHAnsi"/>
          <w:b/>
          <w:bCs/>
          <w:sz w:val="22"/>
          <w:szCs w:val="22"/>
        </w:rPr>
        <w:t>Anunț de participare</w:t>
      </w:r>
      <w:r w:rsidRPr="00DB1FF6">
        <w:rPr>
          <w:rFonts w:ascii="Trebuchet MS" w:hAnsi="Trebuchet MS" w:cstheme="minorHAnsi"/>
          <w:bCs/>
          <w:sz w:val="22"/>
          <w:szCs w:val="22"/>
        </w:rPr>
        <w:t xml:space="preserve">: </w:t>
      </w:r>
      <w:r w:rsidRPr="00DB1FF6">
        <w:rPr>
          <w:rFonts w:ascii="Trebuchet MS" w:hAnsi="Trebuchet MS" w:cstheme="minorHAnsi"/>
          <w:bCs/>
          <w:i/>
          <w:color w:val="FF0000"/>
          <w:sz w:val="22"/>
          <w:szCs w:val="22"/>
        </w:rPr>
        <w:t>[introduceți numărul anunțului de participare]</w:t>
      </w:r>
    </w:p>
    <w:p w14:paraId="0DFB1533" w14:textId="7468F3C1" w:rsidR="00763F43" w:rsidRPr="00DB1FF6" w:rsidRDefault="005E0DA1" w:rsidP="00AA0F36">
      <w:pPr>
        <w:rPr>
          <w:rFonts w:ascii="Trebuchet MS" w:hAnsi="Trebuchet MS" w:cstheme="minorHAnsi"/>
          <w:bCs/>
          <w:i/>
          <w:sz w:val="22"/>
          <w:szCs w:val="22"/>
        </w:rPr>
      </w:pPr>
      <w:bookmarkStart w:id="2" w:name="_Hlk215061743"/>
      <w:r w:rsidRPr="00DB1FF6">
        <w:rPr>
          <w:rFonts w:ascii="Trebuchet MS" w:hAnsi="Trebuchet MS" w:cstheme="minorHAnsi"/>
          <w:b/>
          <w:bCs/>
          <w:sz w:val="22"/>
          <w:szCs w:val="22"/>
        </w:rPr>
        <w:t>Obiectul contractului</w:t>
      </w:r>
      <w:r w:rsidRPr="00DB1FF6">
        <w:rPr>
          <w:rFonts w:ascii="Trebuchet MS" w:hAnsi="Trebuchet MS" w:cstheme="minorHAnsi"/>
          <w:bCs/>
          <w:sz w:val="22"/>
          <w:szCs w:val="22"/>
        </w:rPr>
        <w:t xml:space="preserve">: </w:t>
      </w:r>
      <w:r w:rsidRPr="00DB1FF6">
        <w:rPr>
          <w:rFonts w:ascii="Trebuchet MS" w:hAnsi="Trebuchet MS" w:cstheme="minorHAnsi"/>
          <w:bCs/>
          <w:i/>
          <w:color w:val="FF0000"/>
          <w:sz w:val="22"/>
          <w:szCs w:val="22"/>
        </w:rPr>
        <w:t>[introduceți obiectul contractului din anunțul de participare]</w:t>
      </w:r>
      <w:r w:rsidR="00AA0F36" w:rsidRPr="00DB1FF6">
        <w:rPr>
          <w:rFonts w:ascii="Trebuchet MS" w:hAnsi="Trebuchet MS" w:cstheme="minorHAnsi"/>
          <w:bCs/>
          <w:i/>
          <w:sz w:val="22"/>
          <w:szCs w:val="22"/>
        </w:rPr>
        <w:t xml:space="preserve">, </w:t>
      </w:r>
    </w:p>
    <w:p w14:paraId="10D429F2" w14:textId="06333B1A" w:rsidR="005E0DA1" w:rsidRPr="00DB1FF6" w:rsidRDefault="00763F43" w:rsidP="00AA0F36">
      <w:pPr>
        <w:rPr>
          <w:rFonts w:ascii="Trebuchet MS" w:hAnsi="Trebuchet MS" w:cstheme="minorHAnsi"/>
          <w:bCs/>
          <w:i/>
          <w:color w:val="FF0000"/>
          <w:sz w:val="22"/>
          <w:szCs w:val="22"/>
        </w:rPr>
      </w:pPr>
      <w:r w:rsidRPr="00DB1FF6">
        <w:rPr>
          <w:rFonts w:ascii="Trebuchet MS" w:hAnsi="Trebuchet MS" w:cstheme="minorHAnsi"/>
          <w:b/>
          <w:color w:val="000000"/>
          <w:sz w:val="22"/>
          <w:szCs w:val="22"/>
        </w:rPr>
        <w:t>Lotul</w:t>
      </w:r>
      <w:r w:rsidRPr="00DB1FF6">
        <w:rPr>
          <w:rFonts w:ascii="Trebuchet MS" w:hAnsi="Trebuchet MS" w:cstheme="minorHAnsi"/>
          <w:color w:val="000000"/>
          <w:sz w:val="22"/>
          <w:szCs w:val="22"/>
        </w:rPr>
        <w:t>:</w:t>
      </w:r>
      <w:r w:rsidR="00AA0F36" w:rsidRPr="00DB1FF6">
        <w:rPr>
          <w:rFonts w:ascii="Trebuchet MS" w:hAnsi="Trebuchet MS" w:cstheme="minorHAnsi"/>
          <w:color w:val="000000"/>
          <w:sz w:val="22"/>
          <w:szCs w:val="22"/>
        </w:rPr>
        <w:t xml:space="preserve"> </w:t>
      </w:r>
      <w:r w:rsidR="00AA0F36" w:rsidRPr="00DB1FF6">
        <w:rPr>
          <w:rFonts w:ascii="Trebuchet MS" w:hAnsi="Trebuchet MS" w:cstheme="minorHAnsi"/>
          <w:bCs/>
          <w:i/>
          <w:sz w:val="22"/>
          <w:szCs w:val="22"/>
        </w:rPr>
        <w:t>...............</w:t>
      </w:r>
      <w:r w:rsidR="00AA0F36" w:rsidRPr="00DB1FF6">
        <w:rPr>
          <w:rFonts w:ascii="Trebuchet MS" w:hAnsi="Trebuchet MS" w:cstheme="minorHAnsi"/>
          <w:bCs/>
          <w:i/>
          <w:color w:val="FF0000"/>
          <w:sz w:val="22"/>
          <w:szCs w:val="22"/>
        </w:rPr>
        <w:t>[introduceți numărul</w:t>
      </w:r>
      <w:r w:rsidR="00431BDA" w:rsidRPr="00DB1FF6">
        <w:rPr>
          <w:rFonts w:ascii="Trebuchet MS" w:hAnsi="Trebuchet MS" w:cstheme="minorHAnsi"/>
          <w:bCs/>
          <w:i/>
          <w:color w:val="FF0000"/>
          <w:sz w:val="22"/>
          <w:szCs w:val="22"/>
        </w:rPr>
        <w:t xml:space="preserve"> și denumirea</w:t>
      </w:r>
      <w:r w:rsidR="00AA0F36" w:rsidRPr="00DB1FF6">
        <w:rPr>
          <w:rFonts w:ascii="Trebuchet MS" w:hAnsi="Trebuchet MS" w:cstheme="minorHAnsi"/>
          <w:bCs/>
          <w:i/>
          <w:color w:val="FF0000"/>
          <w:sz w:val="22"/>
          <w:szCs w:val="22"/>
        </w:rPr>
        <w:t xml:space="preserve"> lotului]</w:t>
      </w:r>
    </w:p>
    <w:bookmarkEnd w:id="2"/>
    <w:p w14:paraId="3659F471" w14:textId="77777777" w:rsidR="005E0DA1" w:rsidRPr="00DB1FF6" w:rsidRDefault="005E0DA1" w:rsidP="005E0DA1">
      <w:pPr>
        <w:pStyle w:val="Style11"/>
        <w:spacing w:line="240" w:lineRule="auto"/>
        <w:rPr>
          <w:rFonts w:ascii="Trebuchet MS" w:hAnsi="Trebuchet MS" w:cstheme="minorHAnsi"/>
          <w:b/>
          <w:bCs/>
          <w:iCs/>
          <w:sz w:val="22"/>
          <w:szCs w:val="22"/>
          <w:lang w:val="ro-RO"/>
        </w:rPr>
      </w:pPr>
      <w:r w:rsidRPr="00DB1FF6">
        <w:rPr>
          <w:rFonts w:ascii="Trebuchet MS" w:hAnsi="Trebuchet MS" w:cstheme="minorHAnsi"/>
          <w:b/>
          <w:bCs/>
          <w:sz w:val="22"/>
          <w:szCs w:val="22"/>
          <w:lang w:val="ro-RO"/>
        </w:rPr>
        <w:t xml:space="preserve">Către: </w:t>
      </w:r>
      <w:r w:rsidRPr="00DB1FF6">
        <w:rPr>
          <w:rFonts w:ascii="Trebuchet MS" w:hAnsi="Trebuchet MS" w:cstheme="minorHAnsi"/>
          <w:bCs/>
          <w:sz w:val="22"/>
          <w:szCs w:val="22"/>
          <w:lang w:val="ro-RO"/>
        </w:rPr>
        <w:t>Autoritatea</w:t>
      </w:r>
      <w:r w:rsidRPr="00DB1FF6">
        <w:rPr>
          <w:rFonts w:ascii="Trebuchet MS" w:hAnsi="Trebuchet MS" w:cstheme="minorHAnsi"/>
          <w:b/>
          <w:bCs/>
          <w:sz w:val="22"/>
          <w:szCs w:val="22"/>
          <w:lang w:val="ro-RO"/>
        </w:rPr>
        <w:t xml:space="preserve"> </w:t>
      </w:r>
      <w:r w:rsidRPr="00DB1FF6">
        <w:rPr>
          <w:rFonts w:ascii="Trebuchet MS" w:hAnsi="Trebuchet MS" w:cstheme="minorHAnsi"/>
          <w:bCs/>
          <w:i/>
          <w:color w:val="FF0000"/>
          <w:sz w:val="22"/>
          <w:szCs w:val="22"/>
          <w:lang w:val="ro-RO"/>
        </w:rPr>
        <w:t>[a se introduce denumirea]</w:t>
      </w:r>
      <w:r w:rsidRPr="00DB1FF6">
        <w:rPr>
          <w:rFonts w:ascii="Trebuchet MS" w:hAnsi="Trebuchet MS" w:cstheme="minorHAnsi"/>
          <w:b/>
          <w:bCs/>
          <w:color w:val="FF0000"/>
          <w:sz w:val="22"/>
          <w:szCs w:val="22"/>
          <w:lang w:val="ro-RO"/>
        </w:rPr>
        <w:t xml:space="preserve"> </w:t>
      </w:r>
      <w:r w:rsidRPr="00DB1FF6">
        <w:rPr>
          <w:rFonts w:ascii="Trebuchet MS" w:hAnsi="Trebuchet MS" w:cstheme="minorHAnsi"/>
          <w:b/>
          <w:bCs/>
          <w:sz w:val="22"/>
          <w:szCs w:val="22"/>
          <w:lang w:val="ro-RO"/>
        </w:rPr>
        <w:t xml:space="preserve"> </w:t>
      </w:r>
    </w:p>
    <w:p w14:paraId="3403707D" w14:textId="77777777" w:rsidR="005E0DA1" w:rsidRPr="00DB1FF6" w:rsidRDefault="005E0DA1" w:rsidP="005E0DA1">
      <w:pPr>
        <w:rPr>
          <w:rFonts w:ascii="Trebuchet MS" w:hAnsi="Trebuchet MS" w:cstheme="minorHAnsi"/>
          <w:sz w:val="22"/>
          <w:szCs w:val="22"/>
        </w:rPr>
      </w:pPr>
    </w:p>
    <w:p w14:paraId="02FF324C" w14:textId="77777777" w:rsidR="005E0DA1" w:rsidRPr="00DB1FF6" w:rsidRDefault="005E0DA1" w:rsidP="005E0DA1">
      <w:pPr>
        <w:rPr>
          <w:rFonts w:ascii="Trebuchet MS" w:hAnsi="Trebuchet MS" w:cstheme="minorHAnsi"/>
          <w:sz w:val="22"/>
          <w:szCs w:val="22"/>
        </w:rPr>
      </w:pPr>
      <w:r w:rsidRPr="00DB1FF6">
        <w:rPr>
          <w:rFonts w:ascii="Trebuchet MS" w:hAnsi="Trebuchet MS" w:cstheme="minorHAnsi"/>
          <w:sz w:val="22"/>
          <w:szCs w:val="22"/>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13393AA5" w14:textId="77777777" w:rsidR="005E0DA1" w:rsidRPr="00DB1FF6" w:rsidRDefault="005E0DA1" w:rsidP="005E0DA1">
      <w:pPr>
        <w:rPr>
          <w:rFonts w:ascii="Trebuchet MS" w:hAnsi="Trebuchet MS" w:cstheme="minorHAnsi"/>
          <w:sz w:val="22"/>
          <w:szCs w:val="22"/>
        </w:rPr>
      </w:pPr>
    </w:p>
    <w:p w14:paraId="158B85CB" w14:textId="77777777" w:rsidR="005E0DA1" w:rsidRPr="00DB1FF6" w:rsidRDefault="005E0DA1" w:rsidP="005E0DA1">
      <w:pPr>
        <w:rPr>
          <w:rFonts w:ascii="Trebuchet MS" w:hAnsi="Trebuchet MS" w:cstheme="minorHAnsi"/>
          <w:sz w:val="22"/>
          <w:szCs w:val="22"/>
        </w:rPr>
      </w:pPr>
      <w:r w:rsidRPr="00DB1FF6">
        <w:rPr>
          <w:rFonts w:ascii="Trebuchet MS" w:hAnsi="Trebuchet MS" w:cstheme="minorHAnsi"/>
          <w:sz w:val="22"/>
          <w:szCs w:val="22"/>
        </w:rPr>
        <w:t>În concordanță cu Propunerea noastră Tehnică și Financiară  și pe baza informațiilor furnizate de Autoritatea / până la momentul depunerii Ofertei:</w:t>
      </w:r>
    </w:p>
    <w:p w14:paraId="2498698E" w14:textId="77777777" w:rsidR="005E0DA1" w:rsidRPr="00DB1FF6" w:rsidRDefault="005E0DA1" w:rsidP="0070112A">
      <w:pPr>
        <w:pStyle w:val="ListParagraph"/>
        <w:numPr>
          <w:ilvl w:val="0"/>
          <w:numId w:val="12"/>
        </w:numPr>
        <w:ind w:left="0" w:firstLine="180"/>
        <w:contextualSpacing/>
        <w:rPr>
          <w:rFonts w:ascii="Trebuchet MS" w:hAnsi="Trebuchet MS" w:cstheme="minorHAnsi"/>
          <w:spacing w:val="-2"/>
          <w:sz w:val="22"/>
          <w:szCs w:val="22"/>
        </w:rPr>
      </w:pPr>
      <w:r w:rsidRPr="00DB1FF6">
        <w:rPr>
          <w:rFonts w:ascii="Trebuchet MS" w:hAnsi="Trebuchet MS" w:cstheme="minorHAnsi"/>
          <w:sz w:val="22"/>
          <w:szCs w:val="22"/>
        </w:rPr>
        <w:t xml:space="preserve">ofertăm prețul total de ______ </w:t>
      </w:r>
      <w:r w:rsidRPr="00DB1FF6">
        <w:rPr>
          <w:rFonts w:ascii="Trebuchet MS" w:hAnsi="Trebuchet MS" w:cstheme="minorHAnsi"/>
          <w:bCs/>
          <w:i/>
          <w:iCs/>
          <w:sz w:val="22"/>
          <w:szCs w:val="22"/>
        </w:rPr>
        <w:t xml:space="preserve">[Autoritatea / Entitatea Contractantă introduce moneda procedurii] </w:t>
      </w:r>
      <w:r w:rsidRPr="00DB1FF6">
        <w:rPr>
          <w:rFonts w:ascii="Trebuchet MS" w:hAnsi="Trebuchet MS" w:cstheme="minorHAnsi"/>
          <w:bCs/>
          <w:i/>
          <w:iCs/>
          <w:color w:val="FF0000"/>
          <w:sz w:val="22"/>
          <w:szCs w:val="22"/>
        </w:rPr>
        <w:t>[introduceți suma în cifre și litere din Propunerea Financiară]</w:t>
      </w:r>
      <w:r w:rsidRPr="00DB1FF6">
        <w:rPr>
          <w:rFonts w:ascii="Trebuchet MS" w:hAnsi="Trebuchet MS" w:cstheme="minorHAnsi"/>
          <w:bCs/>
          <w:i/>
          <w:iCs/>
          <w:sz w:val="22"/>
          <w:szCs w:val="22"/>
        </w:rPr>
        <w:t>,</w:t>
      </w:r>
      <w:r w:rsidRPr="00DB1FF6">
        <w:rPr>
          <w:rFonts w:ascii="Trebuchet MS" w:hAnsi="Trebuchet MS" w:cstheme="minorHAnsi"/>
          <w:sz w:val="22"/>
          <w:szCs w:val="22"/>
        </w:rPr>
        <w:t xml:space="preserve"> fără TVA, la care se adaugă TVA de ______</w:t>
      </w:r>
      <w:r w:rsidRPr="00DB1FF6">
        <w:rPr>
          <w:rFonts w:ascii="Trebuchet MS" w:hAnsi="Trebuchet MS" w:cstheme="minorHAnsi"/>
          <w:bCs/>
          <w:i/>
          <w:iCs/>
          <w:sz w:val="22"/>
          <w:szCs w:val="22"/>
        </w:rPr>
        <w:t xml:space="preserve"> </w:t>
      </w:r>
      <w:r w:rsidRPr="00DB1FF6">
        <w:rPr>
          <w:rFonts w:ascii="Trebuchet MS" w:hAnsi="Trebuchet MS" w:cstheme="minorHAnsi"/>
          <w:bCs/>
          <w:i/>
          <w:iCs/>
          <w:color w:val="FF0000"/>
          <w:sz w:val="22"/>
          <w:szCs w:val="22"/>
        </w:rPr>
        <w:t>[introduceți suma în cifre și litere]</w:t>
      </w:r>
      <w:r w:rsidRPr="00DB1FF6">
        <w:rPr>
          <w:rFonts w:ascii="Trebuchet MS" w:hAnsi="Trebuchet MS" w:cstheme="minorHAnsi"/>
          <w:bCs/>
          <w:i/>
          <w:iCs/>
          <w:sz w:val="22"/>
          <w:szCs w:val="22"/>
        </w:rPr>
        <w:t>,</w:t>
      </w:r>
      <w:r w:rsidRPr="00DB1FF6">
        <w:rPr>
          <w:rFonts w:ascii="Trebuchet MS" w:hAnsi="Trebuchet MS" w:cstheme="minorHAnsi"/>
          <w:sz w:val="22"/>
          <w:szCs w:val="22"/>
        </w:rPr>
        <w:t xml:space="preserve"> </w:t>
      </w:r>
    </w:p>
    <w:p w14:paraId="061637E5" w14:textId="77777777" w:rsidR="005E0DA1" w:rsidRPr="00DB1FF6" w:rsidRDefault="005E0DA1" w:rsidP="005E0DA1">
      <w:pPr>
        <w:tabs>
          <w:tab w:val="num" w:pos="0"/>
          <w:tab w:val="left" w:pos="540"/>
        </w:tabs>
        <w:ind w:firstLine="180"/>
        <w:rPr>
          <w:rFonts w:ascii="Trebuchet MS" w:hAnsi="Trebuchet MS" w:cstheme="minorHAnsi"/>
          <w:sz w:val="22"/>
          <w:szCs w:val="22"/>
        </w:rPr>
      </w:pPr>
      <w:r w:rsidRPr="00DB1FF6">
        <w:rPr>
          <w:rFonts w:ascii="Trebuchet MS" w:hAnsi="Trebuchet MS" w:cstheme="minorHAnsi"/>
          <w:sz w:val="22"/>
          <w:szCs w:val="22"/>
        </w:rPr>
        <w:t>Subsemnatul/a, prin semnarea acestei Oferte declar că:</w:t>
      </w:r>
    </w:p>
    <w:p w14:paraId="1D6AEE5C" w14:textId="77777777" w:rsidR="005E0DA1" w:rsidRPr="00DB1FF6"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DB1FF6">
        <w:rPr>
          <w:rFonts w:ascii="Trebuchet MS" w:hAnsi="Trebuchet MS" w:cstheme="minorHAnsi"/>
          <w:sz w:val="22"/>
          <w:szCs w:val="22"/>
        </w:rPr>
        <w:t xml:space="preserve">am examinat conținutul Documentației de Atribuire, inclusiv eratele și clarificările ulterioare </w:t>
      </w:r>
      <w:r w:rsidRPr="00DB1FF6">
        <w:rPr>
          <w:rFonts w:ascii="Trebuchet MS" w:hAnsi="Trebuchet MS" w:cstheme="minorHAnsi"/>
          <w:i/>
          <w:sz w:val="22"/>
          <w:szCs w:val="22"/>
        </w:rPr>
        <w:t>(dacă e cazul)</w:t>
      </w:r>
      <w:r w:rsidRPr="00DB1FF6">
        <w:rPr>
          <w:rFonts w:ascii="Trebuchet MS" w:hAnsi="Trebuchet MS" w:cstheme="minorHAnsi"/>
          <w:i/>
          <w:color w:val="FF0000"/>
          <w:sz w:val="22"/>
          <w:szCs w:val="22"/>
        </w:rPr>
        <w:t>,</w:t>
      </w:r>
      <w:r w:rsidRPr="00DB1FF6">
        <w:rPr>
          <w:rFonts w:ascii="Trebuchet MS" w:hAnsi="Trebuchet MS" w:cstheme="minorHAnsi"/>
          <w:i/>
          <w:sz w:val="22"/>
          <w:szCs w:val="22"/>
        </w:rPr>
        <w:t xml:space="preserve"> </w:t>
      </w:r>
      <w:r w:rsidRPr="00DB1FF6">
        <w:rPr>
          <w:rFonts w:ascii="Trebuchet MS" w:hAnsi="Trebuchet MS" w:cstheme="minorHAnsi"/>
          <w:sz w:val="22"/>
          <w:szCs w:val="22"/>
        </w:rPr>
        <w:t xml:space="preserve">comunicate până la data depunerii Ofertelor pentru </w:t>
      </w:r>
      <w:r w:rsidRPr="00DB1FF6">
        <w:rPr>
          <w:rFonts w:ascii="Trebuchet MS" w:hAnsi="Trebuchet MS" w:cstheme="minorHAnsi"/>
          <w:i/>
          <w:color w:val="FF0000"/>
          <w:sz w:val="22"/>
          <w:szCs w:val="22"/>
        </w:rPr>
        <w:t>[introduceți numărul procedurii de atribuire]</w:t>
      </w:r>
      <w:r w:rsidRPr="00DB1FF6">
        <w:rPr>
          <w:rFonts w:ascii="Trebuchet MS" w:hAnsi="Trebuchet MS" w:cstheme="minorHAnsi"/>
          <w:sz w:val="22"/>
          <w:szCs w:val="22"/>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2A4712AB" w14:textId="77777777" w:rsidR="005E0DA1" w:rsidRPr="00DB1FF6"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DB1FF6">
        <w:rPr>
          <w:rFonts w:ascii="Trebuchet MS" w:hAnsi="Trebuchet MS" w:cstheme="minorHAnsi"/>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516731A" w14:textId="77777777" w:rsidR="005E0DA1" w:rsidRPr="00DB1FF6"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DB1FF6">
        <w:rPr>
          <w:rFonts w:ascii="Trebuchet MS" w:hAnsi="Trebuchet MS" w:cstheme="minorHAnsi"/>
          <w:sz w:val="22"/>
          <w:szCs w:val="22"/>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094A8012" w14:textId="77777777" w:rsidR="005E0DA1" w:rsidRPr="00DB1FF6"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DB1FF6">
        <w:rPr>
          <w:rFonts w:ascii="Trebuchet MS" w:hAnsi="Trebuchet MS" w:cstheme="minorHAnsi"/>
          <w:sz w:val="22"/>
          <w:szCs w:val="22"/>
        </w:rPr>
        <w:t>după ce am examinat cu atenție documentele achiziției și avem o înțelegere completă asupra acestora ne declarăm mulțumiți de calitatea, cantitatea și gradul de detaliere a acestor documente;</w:t>
      </w:r>
    </w:p>
    <w:p w14:paraId="0A1FDAEE" w14:textId="77777777" w:rsidR="005E0DA1" w:rsidRPr="00DB1FF6"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DB1FF6">
        <w:rPr>
          <w:rFonts w:ascii="Trebuchet MS" w:hAnsi="Trebuchet MS" w:cstheme="minorHAnsi"/>
          <w:sz w:val="22"/>
          <w:szCs w:val="22"/>
        </w:rPr>
        <w:t>documentele achiziției au fost suficiente și adecvate pentru pregătirea unei Oferte exacte și Oferta noastră a fost pregătită luând în considerare toate acestea;</w:t>
      </w:r>
    </w:p>
    <w:p w14:paraId="031E8C45" w14:textId="77777777" w:rsidR="005E0DA1" w:rsidRPr="00DB1FF6"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DB1FF6">
        <w:rPr>
          <w:rFonts w:ascii="Trebuchet MS" w:hAnsi="Trebuchet MS" w:cstheme="minorHAnsi"/>
          <w:sz w:val="22"/>
          <w:szCs w:val="22"/>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45F7E232" w14:textId="77777777" w:rsidR="005E0DA1" w:rsidRPr="00DB1FF6"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DB1FF6">
        <w:rPr>
          <w:rFonts w:ascii="Trebuchet MS" w:hAnsi="Trebuchet MS" w:cstheme="minorHAnsi"/>
          <w:sz w:val="22"/>
          <w:szCs w:val="22"/>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51AD7BAC" w14:textId="77777777" w:rsidR="005E0DA1" w:rsidRPr="00DB1FF6" w:rsidRDefault="005E0DA1" w:rsidP="0070112A">
      <w:pPr>
        <w:widowControl w:val="0"/>
        <w:numPr>
          <w:ilvl w:val="1"/>
          <w:numId w:val="11"/>
        </w:numPr>
        <w:tabs>
          <w:tab w:val="clear" w:pos="1548"/>
        </w:tabs>
        <w:autoSpaceDE w:val="0"/>
        <w:autoSpaceDN w:val="0"/>
        <w:ind w:left="0" w:firstLine="180"/>
        <w:rPr>
          <w:rFonts w:ascii="Trebuchet MS" w:hAnsi="Trebuchet MS" w:cstheme="minorHAnsi"/>
          <w:color w:val="FF0000"/>
          <w:sz w:val="22"/>
          <w:szCs w:val="22"/>
        </w:rPr>
      </w:pPr>
      <w:r w:rsidRPr="00DB1FF6">
        <w:rPr>
          <w:rFonts w:ascii="Trebuchet MS" w:hAnsi="Trebuchet MS" w:cstheme="minorHAnsi"/>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DB1FF6">
        <w:rPr>
          <w:rFonts w:ascii="Trebuchet MS" w:hAnsi="Trebuchet MS" w:cstheme="minorHAnsi"/>
          <w:color w:val="FF0000"/>
          <w:sz w:val="22"/>
          <w:szCs w:val="22"/>
        </w:rPr>
        <w:t>.</w:t>
      </w:r>
    </w:p>
    <w:p w14:paraId="2CDAA0DA" w14:textId="77777777" w:rsidR="005E0DA1" w:rsidRPr="00DB1FF6" w:rsidRDefault="005E0DA1" w:rsidP="005E0DA1">
      <w:pPr>
        <w:rPr>
          <w:rFonts w:ascii="Trebuchet MS" w:hAnsi="Trebuchet MS" w:cstheme="minorHAnsi"/>
          <w:sz w:val="22"/>
          <w:szCs w:val="22"/>
        </w:rPr>
      </w:pPr>
      <w:r w:rsidRPr="00DB1FF6">
        <w:rPr>
          <w:rFonts w:ascii="Trebuchet MS" w:hAnsi="Trebuchet MS" w:cstheme="minorHAnsi"/>
          <w:sz w:val="22"/>
          <w:szCs w:val="22"/>
        </w:rPr>
        <w:t xml:space="preserve">Suntem de acord ca Oferta noastră să rămână valabilă pentru o perioada de ________ </w:t>
      </w:r>
      <w:r w:rsidRPr="00DB1FF6">
        <w:rPr>
          <w:rFonts w:ascii="Trebuchet MS" w:hAnsi="Trebuchet MS" w:cstheme="minorHAnsi"/>
          <w:i/>
          <w:color w:val="FF0000"/>
          <w:sz w:val="22"/>
          <w:szCs w:val="22"/>
        </w:rPr>
        <w:t>[introduceți numărul]</w:t>
      </w:r>
      <w:r w:rsidRPr="00DB1FF6">
        <w:rPr>
          <w:rFonts w:ascii="Trebuchet MS" w:hAnsi="Trebuchet MS" w:cstheme="minorHAnsi"/>
          <w:sz w:val="22"/>
          <w:szCs w:val="22"/>
        </w:rPr>
        <w:t xml:space="preserve"> zile de la data depunerii Ofertelor și că transmiterea acestei Oferte ne va ține răspunzători. Suntem de acord că aceasta poate fi acceptată în orice moment înainte de expirarea perioadei menționate. </w:t>
      </w:r>
    </w:p>
    <w:p w14:paraId="5A59A435" w14:textId="77777777" w:rsidR="005E0DA1" w:rsidRPr="00DB1FF6" w:rsidRDefault="005E0DA1" w:rsidP="005E0DA1">
      <w:pPr>
        <w:pStyle w:val="ListParagraph"/>
        <w:rPr>
          <w:rFonts w:ascii="Trebuchet MS" w:hAnsi="Trebuchet MS" w:cstheme="minorHAnsi"/>
          <w:sz w:val="22"/>
          <w:szCs w:val="22"/>
        </w:rPr>
      </w:pPr>
    </w:p>
    <w:p w14:paraId="3BFD7D5D" w14:textId="77777777" w:rsidR="005E0DA1" w:rsidRPr="00DB1FF6" w:rsidRDefault="005E0DA1" w:rsidP="005E0DA1">
      <w:pPr>
        <w:rPr>
          <w:rFonts w:ascii="Trebuchet MS" w:hAnsi="Trebuchet MS" w:cstheme="minorHAnsi"/>
          <w:sz w:val="22"/>
          <w:szCs w:val="22"/>
        </w:rPr>
      </w:pPr>
      <w:r w:rsidRPr="00DB1FF6">
        <w:rPr>
          <w:rFonts w:ascii="Trebuchet MS" w:hAnsi="Trebuchet MS" w:cstheme="minorHAnsi"/>
          <w:sz w:val="22"/>
          <w:szCs w:val="22"/>
        </w:rPr>
        <w:lastRenderedPageBreak/>
        <w:t xml:space="preserve">Subsemnatul/ții, în calitate de reprezentant al Ofertantului </w:t>
      </w:r>
      <w:r w:rsidRPr="00DB1FF6">
        <w:rPr>
          <w:rFonts w:ascii="Trebuchet MS" w:hAnsi="Trebuchet MS" w:cstheme="minorHAnsi"/>
          <w:bCs/>
          <w:i/>
          <w:color w:val="FF0000"/>
          <w:sz w:val="22"/>
          <w:szCs w:val="22"/>
        </w:rPr>
        <w:t>[introduceți denumirea completă]</w:t>
      </w:r>
      <w:r w:rsidRPr="00DB1FF6">
        <w:rPr>
          <w:rFonts w:ascii="Trebuchet MS" w:hAnsi="Trebuchet MS" w:cstheme="minorHAnsi"/>
          <w:bCs/>
          <w:i/>
          <w:sz w:val="22"/>
          <w:szCs w:val="22"/>
        </w:rPr>
        <w:t xml:space="preserve"> </w:t>
      </w:r>
      <w:r w:rsidRPr="00DB1FF6">
        <w:rPr>
          <w:rFonts w:ascii="Trebuchet MS" w:hAnsi="Trebuchet MS" w:cstheme="minorHAnsi"/>
          <w:sz w:val="22"/>
          <w:szCs w:val="22"/>
        </w:rPr>
        <w:t>în această procedură declar că:</w:t>
      </w:r>
    </w:p>
    <w:p w14:paraId="06BF3926" w14:textId="77777777" w:rsidR="005E0DA1" w:rsidRPr="00DB1FF6" w:rsidRDefault="005E0DA1" w:rsidP="0070112A">
      <w:pPr>
        <w:pStyle w:val="ListParagraph"/>
        <w:numPr>
          <w:ilvl w:val="0"/>
          <w:numId w:val="13"/>
        </w:numPr>
        <w:ind w:left="0" w:firstLine="270"/>
        <w:contextualSpacing/>
        <w:rPr>
          <w:rFonts w:ascii="Trebuchet MS" w:hAnsi="Trebuchet MS" w:cstheme="minorHAnsi"/>
          <w:sz w:val="22"/>
          <w:szCs w:val="22"/>
        </w:rPr>
      </w:pPr>
      <w:r w:rsidRPr="00DB1FF6">
        <w:rPr>
          <w:rFonts w:ascii="Trebuchet MS" w:hAnsi="Trebuchet MS" w:cstheme="minorHAnsi"/>
          <w:sz w:val="22"/>
          <w:szCs w:val="22"/>
        </w:rPr>
        <w:t>nu am făcut și nu vom face nicio încercare de a induce în eroare alți operatori economici pentru a depune sau nu o Ofertă cu scopul de a distorsiona competiția</w:t>
      </w:r>
    </w:p>
    <w:p w14:paraId="71000A8B" w14:textId="77777777" w:rsidR="005E0DA1" w:rsidRPr="00DB1FF6" w:rsidRDefault="005E0DA1" w:rsidP="0070112A">
      <w:pPr>
        <w:pStyle w:val="ListParagraph"/>
        <w:numPr>
          <w:ilvl w:val="0"/>
          <w:numId w:val="13"/>
        </w:numPr>
        <w:ind w:left="0" w:firstLine="270"/>
        <w:contextualSpacing/>
        <w:rPr>
          <w:rFonts w:ascii="Trebuchet MS" w:hAnsi="Trebuchet MS" w:cstheme="minorHAnsi"/>
          <w:sz w:val="22"/>
          <w:szCs w:val="22"/>
        </w:rPr>
      </w:pPr>
      <w:r w:rsidRPr="00DB1FF6">
        <w:rPr>
          <w:rFonts w:ascii="Trebuchet MS" w:hAnsi="Trebuchet MS" w:cstheme="minorHAnsi"/>
          <w:sz w:val="22"/>
          <w:szCs w:val="22"/>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29A168FD" w14:textId="77777777" w:rsidR="005E0DA1" w:rsidRPr="00DB1FF6" w:rsidRDefault="005E0DA1" w:rsidP="0070112A">
      <w:pPr>
        <w:pStyle w:val="ListParagraph"/>
        <w:numPr>
          <w:ilvl w:val="0"/>
          <w:numId w:val="13"/>
        </w:numPr>
        <w:ind w:left="0" w:firstLine="270"/>
        <w:contextualSpacing/>
        <w:rPr>
          <w:rFonts w:ascii="Trebuchet MS" w:hAnsi="Trebuchet MS" w:cstheme="minorHAnsi"/>
          <w:sz w:val="22"/>
          <w:szCs w:val="22"/>
        </w:rPr>
      </w:pPr>
      <w:r w:rsidRPr="00DB1FF6">
        <w:rPr>
          <w:rFonts w:ascii="Trebuchet MS" w:hAnsi="Trebuchet MS" w:cstheme="minorHAnsi"/>
          <w:sz w:val="22"/>
          <w:szCs w:val="22"/>
        </w:rPr>
        <w:t xml:space="preserve">noi, împreună cu subcontractanții </w:t>
      </w:r>
      <w:r w:rsidRPr="00DB1FF6">
        <w:rPr>
          <w:rFonts w:ascii="Trebuchet MS" w:hAnsi="Trebuchet MS" w:cstheme="minorHAnsi"/>
          <w:bCs/>
          <w:i/>
          <w:color w:val="FF0000"/>
          <w:sz w:val="22"/>
          <w:szCs w:val="22"/>
        </w:rPr>
        <w:t>[introduceți, dacă este aplicabil, denumirea completă a subcontractanților pentru care a fost prezentat DUAE și ale căror capacități au fost utilizate pentru îndeplinirea criteriilor de calificare]</w:t>
      </w:r>
      <w:r w:rsidRPr="00DB1FF6">
        <w:rPr>
          <w:rFonts w:ascii="Trebuchet MS" w:hAnsi="Trebuchet MS" w:cstheme="minorHAnsi"/>
          <w:sz w:val="22"/>
          <w:szCs w:val="22"/>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0457A5E" w14:textId="77777777" w:rsidR="005E0DA1" w:rsidRPr="00DB1FF6" w:rsidRDefault="005E0DA1" w:rsidP="0070112A">
      <w:pPr>
        <w:pStyle w:val="ListParagraph"/>
        <w:numPr>
          <w:ilvl w:val="0"/>
          <w:numId w:val="13"/>
        </w:numPr>
        <w:ind w:left="0" w:firstLine="270"/>
        <w:contextualSpacing/>
        <w:rPr>
          <w:rFonts w:ascii="Trebuchet MS" w:hAnsi="Trebuchet MS" w:cstheme="minorHAnsi"/>
          <w:sz w:val="22"/>
          <w:szCs w:val="22"/>
        </w:rPr>
      </w:pPr>
      <w:r w:rsidRPr="00DB1FF6">
        <w:rPr>
          <w:rFonts w:ascii="Trebuchet MS" w:hAnsi="Trebuchet MS" w:cstheme="minorHAnsi"/>
          <w:sz w:val="22"/>
          <w:szCs w:val="22"/>
        </w:rPr>
        <w:t xml:space="preserve">noi, împreună cu terțul/terții susținători </w:t>
      </w:r>
      <w:r w:rsidRPr="00DB1FF6">
        <w:rPr>
          <w:rFonts w:ascii="Trebuchet MS" w:hAnsi="Trebuchet MS" w:cstheme="minorHAnsi"/>
          <w:bCs/>
          <w:i/>
          <w:color w:val="FF0000"/>
          <w:sz w:val="22"/>
          <w:szCs w:val="22"/>
        </w:rPr>
        <w:t>[introduceți, dacă este aplicabil, numele terților susținători pentru care a fost prezentat DUAE și ale căror capacități au fost utilizate pentru îndeplinirea criteriilor de calificare]</w:t>
      </w:r>
      <w:r w:rsidRPr="00DB1FF6">
        <w:rPr>
          <w:rFonts w:ascii="Trebuchet MS" w:hAnsi="Trebuchet MS" w:cstheme="minorHAnsi"/>
          <w:sz w:val="22"/>
          <w:szCs w:val="22"/>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7474346C" w14:textId="77777777" w:rsidR="005E0DA1" w:rsidRPr="00DB1FF6" w:rsidRDefault="005E0DA1" w:rsidP="0070112A">
      <w:pPr>
        <w:pStyle w:val="ListParagraph"/>
        <w:numPr>
          <w:ilvl w:val="0"/>
          <w:numId w:val="13"/>
        </w:numPr>
        <w:ind w:left="0" w:firstLine="270"/>
        <w:contextualSpacing/>
        <w:rPr>
          <w:rFonts w:ascii="Trebuchet MS" w:hAnsi="Trebuchet MS" w:cstheme="minorHAnsi"/>
          <w:sz w:val="22"/>
          <w:szCs w:val="22"/>
        </w:rPr>
      </w:pPr>
      <w:r w:rsidRPr="00DB1FF6">
        <w:rPr>
          <w:rFonts w:ascii="Trebuchet MS" w:hAnsi="Trebuchet MS" w:cstheme="minorHAnsi"/>
          <w:sz w:val="22"/>
          <w:szCs w:val="22"/>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B1FF6">
        <w:rPr>
          <w:rFonts w:ascii="Trebuchet MS" w:hAnsi="Trebuchet MS" w:cstheme="minorHAnsi"/>
          <w:b/>
          <w:sz w:val="22"/>
          <w:szCs w:val="22"/>
        </w:rPr>
        <w:t xml:space="preserve"> </w:t>
      </w:r>
      <w:r w:rsidRPr="00DB1FF6">
        <w:rPr>
          <w:rFonts w:ascii="Trebuchet MS" w:hAnsi="Trebuchet MS" w:cstheme="minorHAnsi"/>
          <w:sz w:val="22"/>
          <w:szCs w:val="22"/>
        </w:rPr>
        <w:t>efectele lor juridice.</w:t>
      </w:r>
    </w:p>
    <w:p w14:paraId="290C0FFE" w14:textId="77777777" w:rsidR="005E0DA1" w:rsidRPr="00DB1FF6" w:rsidRDefault="005E0DA1" w:rsidP="0070112A">
      <w:pPr>
        <w:pStyle w:val="ListParagraph"/>
        <w:numPr>
          <w:ilvl w:val="0"/>
          <w:numId w:val="13"/>
        </w:numPr>
        <w:ind w:left="0" w:firstLine="270"/>
        <w:contextualSpacing/>
        <w:rPr>
          <w:rFonts w:ascii="Trebuchet MS" w:hAnsi="Trebuchet MS" w:cstheme="minorHAnsi"/>
          <w:sz w:val="22"/>
          <w:szCs w:val="22"/>
        </w:rPr>
      </w:pPr>
      <w:r w:rsidRPr="00DB1FF6">
        <w:rPr>
          <w:rFonts w:ascii="Trebuchet MS" w:hAnsi="Trebuchet MS" w:cstheme="minorHAnsi"/>
          <w:sz w:val="22"/>
          <w:szCs w:val="22"/>
        </w:rPr>
        <w:t xml:space="preserve">până la încheierea </w:t>
      </w:r>
      <w:proofErr w:type="spellStart"/>
      <w:r w:rsidRPr="00DB1FF6">
        <w:rPr>
          <w:rFonts w:ascii="Trebuchet MS" w:hAnsi="Trebuchet MS" w:cstheme="minorHAnsi"/>
          <w:sz w:val="22"/>
          <w:szCs w:val="22"/>
        </w:rPr>
        <w:t>şi</w:t>
      </w:r>
      <w:proofErr w:type="spellEnd"/>
      <w:r w:rsidRPr="00DB1FF6">
        <w:rPr>
          <w:rFonts w:ascii="Trebuchet MS" w:hAnsi="Trebuchet MS" w:cstheme="minorHAnsi"/>
          <w:sz w:val="22"/>
          <w:szCs w:val="22"/>
        </w:rPr>
        <w:t xml:space="preserve"> semnarea contractului de </w:t>
      </w:r>
      <w:proofErr w:type="spellStart"/>
      <w:r w:rsidRPr="00DB1FF6">
        <w:rPr>
          <w:rFonts w:ascii="Trebuchet MS" w:hAnsi="Trebuchet MS" w:cstheme="minorHAnsi"/>
          <w:sz w:val="22"/>
          <w:szCs w:val="22"/>
        </w:rPr>
        <w:t>achiziţie</w:t>
      </w:r>
      <w:proofErr w:type="spellEnd"/>
      <w:r w:rsidRPr="00DB1FF6">
        <w:rPr>
          <w:rFonts w:ascii="Trebuchet MS" w:hAnsi="Trebuchet MS" w:cstheme="minorHAnsi"/>
          <w:sz w:val="22"/>
          <w:szCs w:val="22"/>
        </w:rPr>
        <w:t xml:space="preserve"> publică de furnizare această Ofertă, împreună cu comunicarea transmisă de Autoritatea / Entitatea Contractantă </w:t>
      </w:r>
      <w:r w:rsidRPr="00DB1FF6">
        <w:rPr>
          <w:rFonts w:ascii="Trebuchet MS" w:hAnsi="Trebuchet MS" w:cstheme="minorHAnsi"/>
          <w:i/>
          <w:color w:val="FF0000"/>
          <w:sz w:val="22"/>
          <w:szCs w:val="22"/>
        </w:rPr>
        <w:t>[introduceți denumirea Autorității Contractante]</w:t>
      </w:r>
      <w:r w:rsidRPr="00DB1FF6">
        <w:rPr>
          <w:rFonts w:ascii="Trebuchet MS" w:hAnsi="Trebuchet MS" w:cstheme="minorHAnsi"/>
          <w:sz w:val="22"/>
          <w:szCs w:val="22"/>
        </w:rPr>
        <w:t xml:space="preserve">, prin care Oferta noastră este stabilită </w:t>
      </w:r>
      <w:proofErr w:type="spellStart"/>
      <w:r w:rsidRPr="00DB1FF6">
        <w:rPr>
          <w:rFonts w:ascii="Trebuchet MS" w:hAnsi="Trebuchet MS" w:cstheme="minorHAnsi"/>
          <w:sz w:val="22"/>
          <w:szCs w:val="22"/>
        </w:rPr>
        <w:t>câştigătoare</w:t>
      </w:r>
      <w:proofErr w:type="spellEnd"/>
      <w:r w:rsidRPr="00DB1FF6">
        <w:rPr>
          <w:rFonts w:ascii="Trebuchet MS" w:hAnsi="Trebuchet MS" w:cstheme="minorHAnsi"/>
          <w:sz w:val="22"/>
          <w:szCs w:val="22"/>
        </w:rPr>
        <w:t>, vor constitui un angajament ferm pentru noi.</w:t>
      </w:r>
    </w:p>
    <w:p w14:paraId="4ECE4762" w14:textId="77777777" w:rsidR="005E0DA1" w:rsidRPr="00DB1FF6" w:rsidRDefault="005E0DA1" w:rsidP="0070112A">
      <w:pPr>
        <w:pStyle w:val="ListParagraph"/>
        <w:numPr>
          <w:ilvl w:val="0"/>
          <w:numId w:val="13"/>
        </w:numPr>
        <w:ind w:left="0" w:firstLine="270"/>
        <w:contextualSpacing/>
        <w:rPr>
          <w:rFonts w:ascii="Trebuchet MS" w:hAnsi="Trebuchet MS" w:cstheme="minorHAnsi"/>
          <w:sz w:val="22"/>
          <w:szCs w:val="22"/>
        </w:rPr>
      </w:pPr>
      <w:r w:rsidRPr="00DB1FF6">
        <w:rPr>
          <w:rFonts w:ascii="Trebuchet MS" w:hAnsi="Trebuchet MS" w:cstheme="minorHAnsi"/>
          <w:sz w:val="22"/>
          <w:szCs w:val="22"/>
        </w:rPr>
        <w:t xml:space="preserve">Înțelegem că Autoritatea/Entitatea Contractantă </w:t>
      </w:r>
    </w:p>
    <w:p w14:paraId="5A9558B6" w14:textId="77777777" w:rsidR="005E0DA1" w:rsidRPr="00DB1FF6" w:rsidRDefault="005E0DA1" w:rsidP="0070112A">
      <w:pPr>
        <w:pStyle w:val="ListParagraph"/>
        <w:numPr>
          <w:ilvl w:val="1"/>
          <w:numId w:val="13"/>
        </w:numPr>
        <w:ind w:left="0" w:firstLine="270"/>
        <w:contextualSpacing/>
        <w:rPr>
          <w:rFonts w:ascii="Trebuchet MS" w:hAnsi="Trebuchet MS" w:cstheme="minorHAnsi"/>
          <w:sz w:val="22"/>
          <w:szCs w:val="22"/>
        </w:rPr>
      </w:pPr>
      <w:r w:rsidRPr="00DB1FF6">
        <w:rPr>
          <w:rFonts w:ascii="Trebuchet MS" w:hAnsi="Trebuchet MS" w:cstheme="minorHAnsi"/>
          <w:sz w:val="22"/>
          <w:szCs w:val="22"/>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2E791D5A" w14:textId="77777777" w:rsidR="005E0DA1" w:rsidRPr="00DB1FF6" w:rsidRDefault="005E0DA1" w:rsidP="0070112A">
      <w:pPr>
        <w:pStyle w:val="ListParagraph"/>
        <w:numPr>
          <w:ilvl w:val="1"/>
          <w:numId w:val="13"/>
        </w:numPr>
        <w:ind w:left="0" w:firstLine="270"/>
        <w:contextualSpacing/>
        <w:rPr>
          <w:rFonts w:ascii="Trebuchet MS" w:hAnsi="Trebuchet MS" w:cstheme="minorHAnsi"/>
          <w:sz w:val="22"/>
          <w:szCs w:val="22"/>
        </w:rPr>
      </w:pPr>
      <w:r w:rsidRPr="00DB1FF6">
        <w:rPr>
          <w:rFonts w:ascii="Trebuchet MS" w:hAnsi="Trebuchet MS" w:cstheme="minorHAnsi"/>
          <w:sz w:val="22"/>
          <w:szCs w:val="22"/>
        </w:rPr>
        <w:t>nu este obligată să accepte Oferta cu cel mai scăzut preț sau orice altă Ofertă pe care o poate primi.</w:t>
      </w:r>
    </w:p>
    <w:p w14:paraId="7767DA5C" w14:textId="77777777" w:rsidR="005E0DA1" w:rsidRPr="00DB1FF6" w:rsidRDefault="005E0DA1" w:rsidP="0070112A">
      <w:pPr>
        <w:pStyle w:val="ListParagraph"/>
        <w:numPr>
          <w:ilvl w:val="1"/>
          <w:numId w:val="13"/>
        </w:numPr>
        <w:ind w:left="0" w:firstLine="270"/>
        <w:contextualSpacing/>
        <w:rPr>
          <w:rFonts w:ascii="Trebuchet MS" w:hAnsi="Trebuchet MS" w:cstheme="minorHAnsi"/>
          <w:sz w:val="22"/>
          <w:szCs w:val="22"/>
        </w:rPr>
      </w:pPr>
      <w:r w:rsidRPr="00DB1FF6">
        <w:rPr>
          <w:rFonts w:ascii="Trebuchet MS" w:hAnsi="Trebuchet MS" w:cstheme="minorHAnsi"/>
          <w:sz w:val="22"/>
          <w:szCs w:val="22"/>
        </w:rPr>
        <w:t>în niciun caz nu va fi răspunzătoare pentru eventuale prejudicii determinate de situațiile menționate anterior si garantăm că nu vom ține Autoritatea Contractantă răspunzătoare într-o astfel de situație.</w:t>
      </w:r>
    </w:p>
    <w:p w14:paraId="6631055D" w14:textId="07EFC5B6" w:rsidR="005E0DA1" w:rsidRPr="00DB1FF6" w:rsidRDefault="005E0DA1" w:rsidP="0070112A">
      <w:pPr>
        <w:pStyle w:val="ListParagraph"/>
        <w:numPr>
          <w:ilvl w:val="0"/>
          <w:numId w:val="13"/>
        </w:numPr>
        <w:ind w:left="0" w:firstLine="270"/>
        <w:contextualSpacing/>
        <w:rPr>
          <w:rFonts w:ascii="Trebuchet MS" w:hAnsi="Trebuchet MS" w:cstheme="minorHAnsi"/>
          <w:sz w:val="22"/>
          <w:szCs w:val="22"/>
        </w:rPr>
      </w:pPr>
      <w:r w:rsidRPr="00DB1FF6">
        <w:rPr>
          <w:rFonts w:ascii="Trebuchet MS" w:hAnsi="Trebuchet MS" w:cstheme="minorHAnsi"/>
          <w:sz w:val="22"/>
          <w:szCs w:val="22"/>
        </w:rPr>
        <w:t xml:space="preserve">Dacă Oferta noastră va fi acceptată, ne angajăm să asigurăm o </w:t>
      </w:r>
      <w:r w:rsidR="00751363" w:rsidRPr="00DB1FF6">
        <w:rPr>
          <w:rFonts w:ascii="Trebuchet MS" w:hAnsi="Trebuchet MS" w:cstheme="minorHAnsi"/>
          <w:sz w:val="22"/>
          <w:szCs w:val="22"/>
        </w:rPr>
        <w:t>garanție</w:t>
      </w:r>
      <w:r w:rsidRPr="00DB1FF6">
        <w:rPr>
          <w:rFonts w:ascii="Trebuchet MS" w:hAnsi="Trebuchet MS" w:cstheme="minorHAnsi"/>
          <w:sz w:val="22"/>
          <w:szCs w:val="22"/>
        </w:rPr>
        <w:t xml:space="preserve"> de bună </w:t>
      </w:r>
      <w:r w:rsidR="00751363" w:rsidRPr="00DB1FF6">
        <w:rPr>
          <w:rFonts w:ascii="Trebuchet MS" w:hAnsi="Trebuchet MS" w:cstheme="minorHAnsi"/>
          <w:sz w:val="22"/>
          <w:szCs w:val="22"/>
        </w:rPr>
        <w:t>execuție</w:t>
      </w:r>
      <w:r w:rsidRPr="00DB1FF6">
        <w:rPr>
          <w:rFonts w:ascii="Trebuchet MS" w:hAnsi="Trebuchet MS" w:cstheme="minorHAnsi"/>
          <w:sz w:val="22"/>
          <w:szCs w:val="22"/>
        </w:rPr>
        <w:t xml:space="preserve"> de ___ </w:t>
      </w:r>
      <w:r w:rsidRPr="00DB1FF6">
        <w:rPr>
          <w:rFonts w:ascii="Trebuchet MS" w:hAnsi="Trebuchet MS" w:cstheme="minorHAnsi"/>
          <w:i/>
          <w:sz w:val="22"/>
          <w:szCs w:val="22"/>
        </w:rPr>
        <w:t>[introduceți procentul stabilit în Fișa de date a achiziției]</w:t>
      </w:r>
      <w:r w:rsidRPr="00DB1FF6">
        <w:rPr>
          <w:rFonts w:ascii="Trebuchet MS" w:hAnsi="Trebuchet MS" w:cstheme="minorHAnsi"/>
          <w:sz w:val="22"/>
          <w:szCs w:val="22"/>
        </w:rPr>
        <w:t xml:space="preserve"> din prețul Contractului.</w:t>
      </w:r>
    </w:p>
    <w:p w14:paraId="01A7AA10" w14:textId="77777777" w:rsidR="005E0DA1" w:rsidRPr="00DB1FF6" w:rsidRDefault="005E0DA1" w:rsidP="0070112A">
      <w:pPr>
        <w:pStyle w:val="ListParagraph"/>
        <w:numPr>
          <w:ilvl w:val="0"/>
          <w:numId w:val="13"/>
        </w:numPr>
        <w:ind w:left="0" w:firstLine="270"/>
        <w:contextualSpacing/>
        <w:rPr>
          <w:rFonts w:ascii="Trebuchet MS" w:hAnsi="Trebuchet MS" w:cstheme="minorHAnsi"/>
          <w:sz w:val="22"/>
          <w:szCs w:val="22"/>
        </w:rPr>
      </w:pPr>
      <w:r w:rsidRPr="00DB1FF6">
        <w:rPr>
          <w:rFonts w:ascii="Trebuchet MS" w:hAnsi="Trebuchet MS" w:cstheme="minorHAnsi"/>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795D45E4" w14:textId="2FF6C52E" w:rsidR="005E0DA1" w:rsidRPr="00DB1FF6" w:rsidRDefault="005E0DA1" w:rsidP="005E0DA1">
      <w:pPr>
        <w:pStyle w:val="ListParagraph"/>
        <w:numPr>
          <w:ilvl w:val="0"/>
          <w:numId w:val="13"/>
        </w:numPr>
        <w:ind w:left="0" w:firstLine="270"/>
        <w:contextualSpacing/>
        <w:rPr>
          <w:rFonts w:ascii="Trebuchet MS" w:hAnsi="Trebuchet MS" w:cstheme="minorHAnsi"/>
          <w:sz w:val="22"/>
          <w:szCs w:val="22"/>
        </w:rPr>
      </w:pPr>
      <w:r w:rsidRPr="00DB1FF6">
        <w:rPr>
          <w:rFonts w:ascii="Trebuchet MS" w:hAnsi="Trebuchet MS" w:cstheme="minorHAnsi"/>
          <w:sz w:val="22"/>
          <w:szCs w:val="22"/>
        </w:rPr>
        <w:t xml:space="preserve">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w:t>
      </w:r>
      <w:r w:rsidR="00751363" w:rsidRPr="00DB1FF6">
        <w:rPr>
          <w:rFonts w:ascii="Trebuchet MS" w:hAnsi="Trebuchet MS" w:cstheme="minorHAnsi"/>
          <w:sz w:val="22"/>
          <w:szCs w:val="22"/>
        </w:rPr>
        <w:t>privește</w:t>
      </w:r>
      <w:r w:rsidRPr="00DB1FF6">
        <w:rPr>
          <w:rFonts w:ascii="Trebuchet MS" w:hAnsi="Trebuchet MS" w:cstheme="minorHAnsi"/>
          <w:sz w:val="22"/>
          <w:szCs w:val="22"/>
        </w:rPr>
        <w:t xml:space="preserve"> secretul comercial </w:t>
      </w:r>
      <w:proofErr w:type="spellStart"/>
      <w:r w:rsidRPr="00DB1FF6">
        <w:rPr>
          <w:rFonts w:ascii="Trebuchet MS" w:hAnsi="Trebuchet MS" w:cstheme="minorHAnsi"/>
          <w:sz w:val="22"/>
          <w:szCs w:val="22"/>
        </w:rPr>
        <w:t>şi</w:t>
      </w:r>
      <w:proofErr w:type="spellEnd"/>
      <w:r w:rsidRPr="00DB1FF6">
        <w:rPr>
          <w:rFonts w:ascii="Trebuchet MS" w:hAnsi="Trebuchet MS" w:cstheme="minorHAnsi"/>
          <w:sz w:val="22"/>
          <w:szCs w:val="22"/>
        </w:rPr>
        <w:t xml:space="preserve"> dreptul de proprietate intelectuală:</w:t>
      </w:r>
    </w:p>
    <w:p w14:paraId="20A175E4" w14:textId="77777777" w:rsidR="005E0DA1" w:rsidRPr="00DB1FF6" w:rsidRDefault="005E0DA1" w:rsidP="005E0DA1">
      <w:pPr>
        <w:contextualSpacing/>
        <w:rPr>
          <w:rFonts w:ascii="Trebuchet MS" w:hAnsi="Trebuchet MS" w:cstheme="minorHAnsi"/>
          <w:sz w:val="22"/>
          <w:szCs w:val="22"/>
        </w:rPr>
      </w:pPr>
    </w:p>
    <w:tbl>
      <w:tblPr>
        <w:tblStyle w:val="TableGrid"/>
        <w:tblW w:w="9810" w:type="dxa"/>
        <w:tblInd w:w="-5" w:type="dxa"/>
        <w:tblLook w:val="04A0" w:firstRow="1" w:lastRow="0" w:firstColumn="1" w:lastColumn="0" w:noHBand="0" w:noVBand="1"/>
      </w:tblPr>
      <w:tblGrid>
        <w:gridCol w:w="630"/>
        <w:gridCol w:w="9180"/>
      </w:tblGrid>
      <w:tr w:rsidR="005E0DA1" w:rsidRPr="00DB1FF6" w14:paraId="1555F01D" w14:textId="77777777" w:rsidTr="005E0DA1">
        <w:tc>
          <w:tcPr>
            <w:tcW w:w="630" w:type="dxa"/>
          </w:tcPr>
          <w:p w14:paraId="199E49FB" w14:textId="77777777" w:rsidR="005E0DA1" w:rsidRPr="00DB1FF6" w:rsidRDefault="005E0DA1" w:rsidP="005E0DA1">
            <w:pPr>
              <w:numPr>
                <w:ilvl w:val="1"/>
                <w:numId w:val="0"/>
              </w:numPr>
              <w:tabs>
                <w:tab w:val="num" w:pos="360"/>
              </w:tabs>
              <w:rPr>
                <w:rFonts w:ascii="Trebuchet MS" w:hAnsi="Trebuchet MS" w:cstheme="minorHAnsi"/>
                <w:sz w:val="22"/>
                <w:szCs w:val="22"/>
              </w:rPr>
            </w:pPr>
            <w:r w:rsidRPr="00DB1FF6">
              <w:rPr>
                <w:rFonts w:ascii="Trebuchet MS" w:hAnsi="Trebuchet MS" w:cstheme="minorHAnsi"/>
                <w:sz w:val="22"/>
                <w:szCs w:val="22"/>
              </w:rPr>
              <w:t xml:space="preserve">Nr. Crt. </w:t>
            </w:r>
          </w:p>
        </w:tc>
        <w:tc>
          <w:tcPr>
            <w:tcW w:w="9180" w:type="dxa"/>
          </w:tcPr>
          <w:p w14:paraId="6888D5FF" w14:textId="77777777" w:rsidR="005E0DA1" w:rsidRPr="00DB1FF6" w:rsidRDefault="005E0DA1" w:rsidP="005E0DA1">
            <w:pPr>
              <w:numPr>
                <w:ilvl w:val="1"/>
                <w:numId w:val="0"/>
              </w:numPr>
              <w:tabs>
                <w:tab w:val="num" w:pos="360"/>
              </w:tabs>
              <w:jc w:val="center"/>
              <w:rPr>
                <w:rFonts w:ascii="Trebuchet MS" w:hAnsi="Trebuchet MS" w:cstheme="minorHAnsi"/>
                <w:sz w:val="22"/>
                <w:szCs w:val="22"/>
              </w:rPr>
            </w:pPr>
            <w:r w:rsidRPr="00DB1FF6">
              <w:rPr>
                <w:rFonts w:ascii="Trebuchet MS" w:hAnsi="Trebuchet MS" w:cstheme="minorHAnsi"/>
                <w:sz w:val="22"/>
                <w:szCs w:val="22"/>
              </w:rPr>
              <w:t>Referința din Propunerea Tehnică sau Propunerea Financiară</w:t>
            </w:r>
          </w:p>
          <w:p w14:paraId="6486757C" w14:textId="77777777" w:rsidR="005E0DA1" w:rsidRPr="00DB1FF6" w:rsidRDefault="005E0DA1" w:rsidP="005E0DA1">
            <w:pPr>
              <w:numPr>
                <w:ilvl w:val="1"/>
                <w:numId w:val="0"/>
              </w:numPr>
              <w:tabs>
                <w:tab w:val="num" w:pos="360"/>
              </w:tabs>
              <w:jc w:val="center"/>
              <w:rPr>
                <w:rFonts w:ascii="Trebuchet MS" w:hAnsi="Trebuchet MS" w:cstheme="minorHAnsi"/>
                <w:sz w:val="22"/>
                <w:szCs w:val="22"/>
              </w:rPr>
            </w:pPr>
            <w:r w:rsidRPr="00DB1FF6">
              <w:rPr>
                <w:rFonts w:ascii="Trebuchet MS" w:eastAsia="Times New Roman" w:hAnsi="Trebuchet MS" w:cstheme="minorHAnsi"/>
                <w:i/>
                <w:color w:val="FF0000"/>
                <w:sz w:val="22"/>
                <w:szCs w:val="22"/>
                <w:lang w:eastAsia="de-DE"/>
              </w:rPr>
              <w:t>[introduceți numărul paginii, de la paragraful nr. ... la paragraful nr. ...]</w:t>
            </w:r>
          </w:p>
        </w:tc>
      </w:tr>
      <w:tr w:rsidR="005E0DA1" w:rsidRPr="00DB1FF6" w14:paraId="4A4233A4" w14:textId="77777777" w:rsidTr="005E0DA1">
        <w:tc>
          <w:tcPr>
            <w:tcW w:w="630" w:type="dxa"/>
          </w:tcPr>
          <w:p w14:paraId="1CE948C0" w14:textId="77777777" w:rsidR="005E0DA1" w:rsidRPr="00DB1FF6" w:rsidRDefault="005E0DA1" w:rsidP="005E0DA1">
            <w:pPr>
              <w:numPr>
                <w:ilvl w:val="1"/>
                <w:numId w:val="0"/>
              </w:numPr>
              <w:tabs>
                <w:tab w:val="num" w:pos="360"/>
              </w:tabs>
              <w:rPr>
                <w:rFonts w:ascii="Trebuchet MS" w:hAnsi="Trebuchet MS" w:cstheme="minorHAnsi"/>
                <w:sz w:val="22"/>
                <w:szCs w:val="22"/>
              </w:rPr>
            </w:pPr>
            <w:r w:rsidRPr="00DB1FF6">
              <w:rPr>
                <w:rFonts w:ascii="Trebuchet MS" w:hAnsi="Trebuchet MS" w:cstheme="minorHAnsi"/>
                <w:sz w:val="22"/>
                <w:szCs w:val="22"/>
              </w:rPr>
              <w:t xml:space="preserve">1. </w:t>
            </w:r>
          </w:p>
        </w:tc>
        <w:tc>
          <w:tcPr>
            <w:tcW w:w="9180" w:type="dxa"/>
          </w:tcPr>
          <w:p w14:paraId="3C98BAC7" w14:textId="77777777" w:rsidR="005E0DA1" w:rsidRPr="00DB1FF6" w:rsidRDefault="005E0DA1" w:rsidP="005E0DA1">
            <w:pPr>
              <w:numPr>
                <w:ilvl w:val="1"/>
                <w:numId w:val="0"/>
              </w:numPr>
              <w:tabs>
                <w:tab w:val="num" w:pos="360"/>
              </w:tabs>
              <w:jc w:val="center"/>
              <w:rPr>
                <w:rFonts w:ascii="Trebuchet MS" w:hAnsi="Trebuchet MS" w:cstheme="minorHAnsi"/>
                <w:sz w:val="22"/>
                <w:szCs w:val="22"/>
              </w:rPr>
            </w:pPr>
            <w:r w:rsidRPr="00DB1FF6">
              <w:rPr>
                <w:rFonts w:ascii="Trebuchet MS" w:hAnsi="Trebuchet MS" w:cstheme="minorHAnsi"/>
                <w:sz w:val="22"/>
                <w:szCs w:val="22"/>
              </w:rPr>
              <w:t xml:space="preserve">.... </w:t>
            </w:r>
            <w:r w:rsidRPr="00DB1FF6">
              <w:rPr>
                <w:rFonts w:ascii="Trebuchet MS" w:eastAsia="Times New Roman" w:hAnsi="Trebuchet MS" w:cstheme="minorHAnsi"/>
                <w:i/>
                <w:color w:val="FF0000"/>
                <w:sz w:val="22"/>
                <w:szCs w:val="22"/>
                <w:lang w:eastAsia="de-DE"/>
              </w:rPr>
              <w:t>[introduceți informația]</w:t>
            </w:r>
          </w:p>
        </w:tc>
      </w:tr>
      <w:tr w:rsidR="005E0DA1" w:rsidRPr="00DB1FF6" w14:paraId="0A4D25E1" w14:textId="77777777" w:rsidTr="005E0DA1">
        <w:tc>
          <w:tcPr>
            <w:tcW w:w="630" w:type="dxa"/>
          </w:tcPr>
          <w:p w14:paraId="68C40220" w14:textId="77777777" w:rsidR="005E0DA1" w:rsidRPr="00DB1FF6" w:rsidRDefault="005E0DA1" w:rsidP="005E0DA1">
            <w:pPr>
              <w:numPr>
                <w:ilvl w:val="1"/>
                <w:numId w:val="0"/>
              </w:numPr>
              <w:tabs>
                <w:tab w:val="num" w:pos="360"/>
              </w:tabs>
              <w:rPr>
                <w:rFonts w:ascii="Trebuchet MS" w:hAnsi="Trebuchet MS" w:cstheme="minorHAnsi"/>
                <w:sz w:val="22"/>
                <w:szCs w:val="22"/>
              </w:rPr>
            </w:pPr>
            <w:r w:rsidRPr="00DB1FF6">
              <w:rPr>
                <w:rFonts w:ascii="Trebuchet MS" w:hAnsi="Trebuchet MS" w:cstheme="minorHAnsi"/>
                <w:sz w:val="22"/>
                <w:szCs w:val="22"/>
              </w:rPr>
              <w:t xml:space="preserve">2. </w:t>
            </w:r>
          </w:p>
        </w:tc>
        <w:tc>
          <w:tcPr>
            <w:tcW w:w="9180" w:type="dxa"/>
          </w:tcPr>
          <w:p w14:paraId="429286E0" w14:textId="77777777" w:rsidR="005E0DA1" w:rsidRPr="00DB1FF6" w:rsidRDefault="005E0DA1" w:rsidP="005E0DA1">
            <w:pPr>
              <w:numPr>
                <w:ilvl w:val="1"/>
                <w:numId w:val="0"/>
              </w:numPr>
              <w:tabs>
                <w:tab w:val="num" w:pos="360"/>
              </w:tabs>
              <w:jc w:val="center"/>
              <w:rPr>
                <w:rFonts w:ascii="Trebuchet MS" w:hAnsi="Trebuchet MS" w:cstheme="minorHAnsi"/>
                <w:sz w:val="22"/>
                <w:szCs w:val="22"/>
              </w:rPr>
            </w:pPr>
            <w:r w:rsidRPr="00DB1FF6">
              <w:rPr>
                <w:rFonts w:ascii="Trebuchet MS" w:hAnsi="Trebuchet MS" w:cstheme="minorHAnsi"/>
                <w:sz w:val="22"/>
                <w:szCs w:val="22"/>
              </w:rPr>
              <w:t xml:space="preserve">.... </w:t>
            </w:r>
            <w:r w:rsidRPr="00DB1FF6">
              <w:rPr>
                <w:rFonts w:ascii="Trebuchet MS" w:eastAsia="Times New Roman" w:hAnsi="Trebuchet MS" w:cstheme="minorHAnsi"/>
                <w:i/>
                <w:color w:val="FF0000"/>
                <w:sz w:val="22"/>
                <w:szCs w:val="22"/>
                <w:lang w:eastAsia="de-DE"/>
              </w:rPr>
              <w:t>[introduceți informația]</w:t>
            </w:r>
          </w:p>
        </w:tc>
      </w:tr>
    </w:tbl>
    <w:p w14:paraId="2220D733" w14:textId="77777777" w:rsidR="005E0DA1" w:rsidRPr="00DB1FF6" w:rsidRDefault="005E0DA1" w:rsidP="005E0DA1">
      <w:pPr>
        <w:numPr>
          <w:ilvl w:val="1"/>
          <w:numId w:val="0"/>
        </w:numPr>
        <w:tabs>
          <w:tab w:val="num" w:pos="360"/>
        </w:tabs>
        <w:rPr>
          <w:rFonts w:ascii="Trebuchet MS" w:hAnsi="Trebuchet MS" w:cstheme="minorHAnsi"/>
          <w:sz w:val="22"/>
          <w:szCs w:val="22"/>
        </w:rPr>
      </w:pPr>
    </w:p>
    <w:p w14:paraId="4CB2EECC" w14:textId="60EC80F0" w:rsidR="005E0DA1" w:rsidRPr="00DB1FF6" w:rsidRDefault="005E0DA1" w:rsidP="005E0DA1">
      <w:pPr>
        <w:numPr>
          <w:ilvl w:val="1"/>
          <w:numId w:val="0"/>
        </w:numPr>
        <w:tabs>
          <w:tab w:val="num" w:pos="360"/>
        </w:tabs>
        <w:rPr>
          <w:rFonts w:ascii="Trebuchet MS" w:hAnsi="Trebuchet MS" w:cstheme="minorHAnsi"/>
          <w:sz w:val="22"/>
          <w:szCs w:val="22"/>
        </w:rPr>
      </w:pPr>
      <w:r w:rsidRPr="00DB1FF6">
        <w:rPr>
          <w:rFonts w:ascii="Trebuchet MS" w:hAnsi="Trebuchet MS" w:cstheme="minorHAnsi"/>
          <w:sz w:val="22"/>
          <w:szCs w:val="22"/>
        </w:rPr>
        <w:lastRenderedPageBreak/>
        <w:t>De asemenea, în virtutea art. 123 alin. (1) din HG nr. 395/2016, precizăm că motivele pentru care părțile/informațiile mai sus menționate din Propunerea Tehnică și din Propunerea Financiară sunt confidențiale sunt următoarele:</w:t>
      </w:r>
    </w:p>
    <w:p w14:paraId="6C1B66FA" w14:textId="77777777" w:rsidR="005E0DA1" w:rsidRPr="00DB1FF6" w:rsidRDefault="005E0DA1" w:rsidP="005E0DA1">
      <w:pPr>
        <w:numPr>
          <w:ilvl w:val="1"/>
          <w:numId w:val="0"/>
        </w:numPr>
        <w:tabs>
          <w:tab w:val="num" w:pos="360"/>
        </w:tabs>
        <w:rPr>
          <w:rFonts w:ascii="Trebuchet MS" w:hAnsi="Trebuchet MS" w:cstheme="minorHAnsi"/>
          <w:sz w:val="22"/>
          <w:szCs w:val="22"/>
        </w:rPr>
      </w:pPr>
    </w:p>
    <w:tbl>
      <w:tblPr>
        <w:tblStyle w:val="TableGrid"/>
        <w:tblW w:w="9810" w:type="dxa"/>
        <w:tblInd w:w="-5" w:type="dxa"/>
        <w:tblLook w:val="04A0" w:firstRow="1" w:lastRow="0" w:firstColumn="1" w:lastColumn="0" w:noHBand="0" w:noVBand="1"/>
      </w:tblPr>
      <w:tblGrid>
        <w:gridCol w:w="630"/>
        <w:gridCol w:w="9180"/>
      </w:tblGrid>
      <w:tr w:rsidR="005E0DA1" w:rsidRPr="00DB1FF6" w14:paraId="58F932F6" w14:textId="77777777" w:rsidTr="005E0DA1">
        <w:tc>
          <w:tcPr>
            <w:tcW w:w="630" w:type="dxa"/>
          </w:tcPr>
          <w:p w14:paraId="077FDB95" w14:textId="77777777" w:rsidR="005E0DA1" w:rsidRPr="00DB1FF6" w:rsidRDefault="005E0DA1" w:rsidP="005E0DA1">
            <w:pPr>
              <w:numPr>
                <w:ilvl w:val="1"/>
                <w:numId w:val="0"/>
              </w:numPr>
              <w:tabs>
                <w:tab w:val="num" w:pos="360"/>
              </w:tabs>
              <w:rPr>
                <w:rFonts w:ascii="Trebuchet MS" w:hAnsi="Trebuchet MS" w:cstheme="minorHAnsi"/>
                <w:sz w:val="22"/>
                <w:szCs w:val="22"/>
              </w:rPr>
            </w:pPr>
            <w:r w:rsidRPr="00DB1FF6">
              <w:rPr>
                <w:rFonts w:ascii="Trebuchet MS" w:hAnsi="Trebuchet MS" w:cstheme="minorHAnsi"/>
                <w:sz w:val="22"/>
                <w:szCs w:val="22"/>
              </w:rPr>
              <w:t xml:space="preserve">Nr. Crt. </w:t>
            </w:r>
          </w:p>
        </w:tc>
        <w:tc>
          <w:tcPr>
            <w:tcW w:w="9180" w:type="dxa"/>
          </w:tcPr>
          <w:p w14:paraId="4F17A3F1" w14:textId="77777777" w:rsidR="005E0DA1" w:rsidRPr="00DB1FF6" w:rsidRDefault="005E0DA1" w:rsidP="005E0DA1">
            <w:pPr>
              <w:numPr>
                <w:ilvl w:val="1"/>
                <w:numId w:val="0"/>
              </w:numPr>
              <w:tabs>
                <w:tab w:val="num" w:pos="360"/>
              </w:tabs>
              <w:jc w:val="center"/>
              <w:rPr>
                <w:rFonts w:ascii="Trebuchet MS" w:hAnsi="Trebuchet MS" w:cstheme="minorHAnsi"/>
                <w:sz w:val="22"/>
                <w:szCs w:val="22"/>
              </w:rPr>
            </w:pPr>
            <w:r w:rsidRPr="00DB1FF6">
              <w:rPr>
                <w:rFonts w:ascii="Trebuchet MS" w:hAnsi="Trebuchet MS" w:cstheme="minorHAnsi"/>
                <w:sz w:val="22"/>
                <w:szCs w:val="22"/>
              </w:rPr>
              <w:t>Motivele pentru care părțile/informațiile mai sus menționate din Propunerea Tehnică și din Propunerea Financiară sunt confidențiale</w:t>
            </w:r>
          </w:p>
        </w:tc>
      </w:tr>
      <w:tr w:rsidR="005E0DA1" w:rsidRPr="00DB1FF6" w14:paraId="74E46012" w14:textId="77777777" w:rsidTr="005E0DA1">
        <w:tc>
          <w:tcPr>
            <w:tcW w:w="630" w:type="dxa"/>
          </w:tcPr>
          <w:p w14:paraId="6B24DC1C" w14:textId="77777777" w:rsidR="005E0DA1" w:rsidRPr="00DB1FF6" w:rsidRDefault="005E0DA1" w:rsidP="005E0DA1">
            <w:pPr>
              <w:numPr>
                <w:ilvl w:val="1"/>
                <w:numId w:val="0"/>
              </w:numPr>
              <w:tabs>
                <w:tab w:val="num" w:pos="360"/>
              </w:tabs>
              <w:rPr>
                <w:rFonts w:ascii="Trebuchet MS" w:hAnsi="Trebuchet MS" w:cstheme="minorHAnsi"/>
                <w:sz w:val="22"/>
                <w:szCs w:val="22"/>
              </w:rPr>
            </w:pPr>
            <w:r w:rsidRPr="00DB1FF6">
              <w:rPr>
                <w:rFonts w:ascii="Trebuchet MS" w:hAnsi="Trebuchet MS" w:cstheme="minorHAnsi"/>
                <w:sz w:val="22"/>
                <w:szCs w:val="22"/>
              </w:rPr>
              <w:t xml:space="preserve">1. </w:t>
            </w:r>
          </w:p>
        </w:tc>
        <w:tc>
          <w:tcPr>
            <w:tcW w:w="9180" w:type="dxa"/>
          </w:tcPr>
          <w:p w14:paraId="001D08B9" w14:textId="77777777" w:rsidR="005E0DA1" w:rsidRPr="00DB1FF6" w:rsidRDefault="005E0DA1" w:rsidP="005E0DA1">
            <w:pPr>
              <w:numPr>
                <w:ilvl w:val="1"/>
                <w:numId w:val="0"/>
              </w:numPr>
              <w:tabs>
                <w:tab w:val="num" w:pos="360"/>
              </w:tabs>
              <w:jc w:val="center"/>
              <w:rPr>
                <w:rFonts w:ascii="Trebuchet MS" w:hAnsi="Trebuchet MS" w:cstheme="minorHAnsi"/>
                <w:sz w:val="22"/>
                <w:szCs w:val="22"/>
              </w:rPr>
            </w:pPr>
            <w:r w:rsidRPr="00DB1FF6">
              <w:rPr>
                <w:rFonts w:ascii="Trebuchet MS" w:hAnsi="Trebuchet MS" w:cstheme="minorHAnsi"/>
                <w:sz w:val="22"/>
                <w:szCs w:val="22"/>
              </w:rPr>
              <w:t xml:space="preserve">.... </w:t>
            </w:r>
            <w:r w:rsidRPr="00DB1FF6">
              <w:rPr>
                <w:rFonts w:ascii="Trebuchet MS" w:eastAsia="Times New Roman" w:hAnsi="Trebuchet MS" w:cstheme="minorHAnsi"/>
                <w:i/>
                <w:color w:val="FF0000"/>
                <w:sz w:val="22"/>
                <w:szCs w:val="22"/>
                <w:lang w:eastAsia="de-DE"/>
              </w:rPr>
              <w:t>[prezentați motivul]</w:t>
            </w:r>
          </w:p>
        </w:tc>
      </w:tr>
      <w:tr w:rsidR="005E0DA1" w:rsidRPr="00DB1FF6" w14:paraId="78802114" w14:textId="77777777" w:rsidTr="005E0DA1">
        <w:tc>
          <w:tcPr>
            <w:tcW w:w="630" w:type="dxa"/>
          </w:tcPr>
          <w:p w14:paraId="78467B96" w14:textId="77777777" w:rsidR="005E0DA1" w:rsidRPr="00DB1FF6" w:rsidRDefault="005E0DA1" w:rsidP="005E0DA1">
            <w:pPr>
              <w:numPr>
                <w:ilvl w:val="1"/>
                <w:numId w:val="0"/>
              </w:numPr>
              <w:tabs>
                <w:tab w:val="num" w:pos="360"/>
              </w:tabs>
              <w:rPr>
                <w:rFonts w:ascii="Trebuchet MS" w:hAnsi="Trebuchet MS" w:cstheme="minorHAnsi"/>
                <w:sz w:val="22"/>
                <w:szCs w:val="22"/>
              </w:rPr>
            </w:pPr>
            <w:r w:rsidRPr="00DB1FF6">
              <w:rPr>
                <w:rFonts w:ascii="Trebuchet MS" w:hAnsi="Trebuchet MS" w:cstheme="minorHAnsi"/>
                <w:sz w:val="22"/>
                <w:szCs w:val="22"/>
              </w:rPr>
              <w:t xml:space="preserve">2. </w:t>
            </w:r>
          </w:p>
        </w:tc>
        <w:tc>
          <w:tcPr>
            <w:tcW w:w="9180" w:type="dxa"/>
          </w:tcPr>
          <w:p w14:paraId="43002B0B" w14:textId="77777777" w:rsidR="005E0DA1" w:rsidRPr="00DB1FF6" w:rsidRDefault="005E0DA1" w:rsidP="005E0DA1">
            <w:pPr>
              <w:numPr>
                <w:ilvl w:val="1"/>
                <w:numId w:val="0"/>
              </w:numPr>
              <w:tabs>
                <w:tab w:val="num" w:pos="360"/>
              </w:tabs>
              <w:jc w:val="center"/>
              <w:rPr>
                <w:rFonts w:ascii="Trebuchet MS" w:hAnsi="Trebuchet MS" w:cstheme="minorHAnsi"/>
                <w:sz w:val="22"/>
                <w:szCs w:val="22"/>
              </w:rPr>
            </w:pPr>
            <w:r w:rsidRPr="00DB1FF6">
              <w:rPr>
                <w:rFonts w:ascii="Trebuchet MS" w:hAnsi="Trebuchet MS" w:cstheme="minorHAnsi"/>
                <w:sz w:val="22"/>
                <w:szCs w:val="22"/>
              </w:rPr>
              <w:t xml:space="preserve">.... </w:t>
            </w:r>
            <w:r w:rsidRPr="00DB1FF6">
              <w:rPr>
                <w:rFonts w:ascii="Trebuchet MS" w:eastAsia="Times New Roman" w:hAnsi="Trebuchet MS" w:cstheme="minorHAnsi"/>
                <w:i/>
                <w:color w:val="FF0000"/>
                <w:sz w:val="22"/>
                <w:szCs w:val="22"/>
                <w:lang w:eastAsia="de-DE"/>
              </w:rPr>
              <w:t>[prezentați motivul]</w:t>
            </w:r>
          </w:p>
        </w:tc>
      </w:tr>
    </w:tbl>
    <w:p w14:paraId="66820588" w14:textId="77777777" w:rsidR="005E0DA1" w:rsidRPr="00DB1FF6" w:rsidRDefault="005E0DA1" w:rsidP="005E0DA1">
      <w:pPr>
        <w:numPr>
          <w:ilvl w:val="1"/>
          <w:numId w:val="0"/>
        </w:numPr>
        <w:tabs>
          <w:tab w:val="num" w:pos="360"/>
        </w:tabs>
        <w:ind w:left="851"/>
        <w:rPr>
          <w:rFonts w:ascii="Trebuchet MS" w:hAnsi="Trebuchet MS" w:cstheme="minorHAnsi"/>
          <w:sz w:val="22"/>
          <w:szCs w:val="22"/>
        </w:rPr>
      </w:pPr>
    </w:p>
    <w:p w14:paraId="251B299E" w14:textId="77777777" w:rsidR="005E0DA1" w:rsidRPr="00DB1FF6" w:rsidRDefault="005E0DA1" w:rsidP="005E0DA1">
      <w:pPr>
        <w:numPr>
          <w:ilvl w:val="1"/>
          <w:numId w:val="0"/>
        </w:numPr>
        <w:tabs>
          <w:tab w:val="num" w:pos="360"/>
        </w:tabs>
        <w:rPr>
          <w:rFonts w:ascii="Trebuchet MS" w:hAnsi="Trebuchet MS" w:cstheme="minorHAnsi"/>
          <w:sz w:val="22"/>
          <w:szCs w:val="22"/>
        </w:rPr>
      </w:pPr>
    </w:p>
    <w:tbl>
      <w:tblPr>
        <w:tblW w:w="9835" w:type="dxa"/>
        <w:tblLayout w:type="fixed"/>
        <w:tblLook w:val="01E0" w:firstRow="1" w:lastRow="1" w:firstColumn="1" w:lastColumn="1" w:noHBand="0" w:noVBand="0"/>
      </w:tblPr>
      <w:tblGrid>
        <w:gridCol w:w="5070"/>
        <w:gridCol w:w="4765"/>
      </w:tblGrid>
      <w:tr w:rsidR="005E0DA1" w:rsidRPr="00DB1FF6" w14:paraId="4A0D8051" w14:textId="77777777" w:rsidTr="00841C21">
        <w:tc>
          <w:tcPr>
            <w:tcW w:w="5070" w:type="dxa"/>
          </w:tcPr>
          <w:p w14:paraId="1E186BDD" w14:textId="77777777" w:rsidR="005E0DA1" w:rsidRPr="00DB1FF6" w:rsidRDefault="005E0DA1" w:rsidP="005E0DA1">
            <w:pPr>
              <w:rPr>
                <w:rFonts w:ascii="Trebuchet MS" w:hAnsi="Trebuchet MS" w:cstheme="minorHAnsi"/>
                <w:sz w:val="22"/>
                <w:szCs w:val="22"/>
              </w:rPr>
            </w:pPr>
            <w:r w:rsidRPr="00DB1FF6">
              <w:rPr>
                <w:rFonts w:ascii="Trebuchet MS" w:hAnsi="Trebuchet MS" w:cstheme="minorHAnsi"/>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14:paraId="29EED27B" w14:textId="77777777" w:rsidR="005E0DA1" w:rsidRPr="00DB1FF6" w:rsidRDefault="005E0DA1" w:rsidP="005E0DA1">
            <w:pPr>
              <w:jc w:val="center"/>
              <w:rPr>
                <w:rFonts w:ascii="Trebuchet MS" w:hAnsi="Trebuchet MS" w:cstheme="minorHAnsi"/>
                <w:sz w:val="22"/>
                <w:szCs w:val="22"/>
              </w:rPr>
            </w:pPr>
            <w:r w:rsidRPr="00DB1FF6">
              <w:rPr>
                <w:rFonts w:ascii="Trebuchet MS" w:hAnsi="Trebuchet MS" w:cstheme="minorHAnsi"/>
                <w:sz w:val="22"/>
                <w:szCs w:val="22"/>
              </w:rPr>
              <w:t>......................................................................</w:t>
            </w:r>
          </w:p>
        </w:tc>
      </w:tr>
      <w:tr w:rsidR="005E0DA1" w:rsidRPr="00DB1FF6" w14:paraId="4DEBA6F2" w14:textId="77777777" w:rsidTr="00841C21">
        <w:tc>
          <w:tcPr>
            <w:tcW w:w="5070" w:type="dxa"/>
          </w:tcPr>
          <w:p w14:paraId="03006FC8" w14:textId="77777777" w:rsidR="005E0DA1" w:rsidRPr="00DB1FF6" w:rsidRDefault="005E0DA1" w:rsidP="005E0DA1">
            <w:pPr>
              <w:rPr>
                <w:rFonts w:ascii="Trebuchet MS" w:hAnsi="Trebuchet MS" w:cstheme="minorHAnsi"/>
                <w:sz w:val="22"/>
                <w:szCs w:val="22"/>
              </w:rPr>
            </w:pPr>
            <w:r w:rsidRPr="00DB1FF6">
              <w:rPr>
                <w:rFonts w:ascii="Trebuchet MS" w:hAnsi="Trebuchet MS" w:cstheme="minorHAnsi"/>
                <w:sz w:val="22"/>
                <w:szCs w:val="22"/>
              </w:rPr>
              <w:t>Numele semnatarului, așa cum este acesta identificat în DUAE la rubrica „Informații privind reprezentanții operatorului economic”</w:t>
            </w:r>
          </w:p>
        </w:tc>
        <w:tc>
          <w:tcPr>
            <w:tcW w:w="4765" w:type="dxa"/>
          </w:tcPr>
          <w:p w14:paraId="42CD02A7" w14:textId="77777777" w:rsidR="005E0DA1" w:rsidRPr="00DB1FF6" w:rsidRDefault="005E0DA1" w:rsidP="005E0DA1">
            <w:pPr>
              <w:jc w:val="center"/>
              <w:rPr>
                <w:rFonts w:ascii="Trebuchet MS" w:hAnsi="Trebuchet MS" w:cstheme="minorHAnsi"/>
                <w:sz w:val="22"/>
                <w:szCs w:val="22"/>
              </w:rPr>
            </w:pPr>
            <w:r w:rsidRPr="00DB1FF6">
              <w:rPr>
                <w:rFonts w:ascii="Trebuchet MS" w:hAnsi="Trebuchet MS" w:cstheme="minorHAnsi"/>
                <w:sz w:val="22"/>
                <w:szCs w:val="22"/>
              </w:rPr>
              <w:t>......................................................................</w:t>
            </w:r>
          </w:p>
        </w:tc>
      </w:tr>
      <w:tr w:rsidR="005E0DA1" w:rsidRPr="00DB1FF6" w14:paraId="3F8FCE3B" w14:textId="77777777" w:rsidTr="00841C21">
        <w:tc>
          <w:tcPr>
            <w:tcW w:w="5070" w:type="dxa"/>
          </w:tcPr>
          <w:p w14:paraId="6470806E" w14:textId="77777777" w:rsidR="005E0DA1" w:rsidRPr="00DB1FF6" w:rsidRDefault="005E0DA1" w:rsidP="005E0DA1">
            <w:pPr>
              <w:rPr>
                <w:rFonts w:ascii="Trebuchet MS" w:hAnsi="Trebuchet MS" w:cstheme="minorHAnsi"/>
                <w:sz w:val="22"/>
                <w:szCs w:val="22"/>
              </w:rPr>
            </w:pPr>
            <w:r w:rsidRPr="00DB1FF6">
              <w:rPr>
                <w:rFonts w:ascii="Trebuchet MS" w:hAnsi="Trebuchet MS" w:cstheme="minorHAnsi"/>
                <w:sz w:val="22"/>
                <w:szCs w:val="22"/>
              </w:rPr>
              <w:t xml:space="preserve">Capacitatea/calitatea semnatarului Ofertei </w:t>
            </w:r>
          </w:p>
        </w:tc>
        <w:tc>
          <w:tcPr>
            <w:tcW w:w="4765" w:type="dxa"/>
          </w:tcPr>
          <w:p w14:paraId="4AFBF917" w14:textId="77777777" w:rsidR="005E0DA1" w:rsidRPr="00DB1FF6" w:rsidRDefault="005E0DA1" w:rsidP="005E0DA1">
            <w:pPr>
              <w:jc w:val="center"/>
              <w:rPr>
                <w:rFonts w:ascii="Trebuchet MS" w:hAnsi="Trebuchet MS" w:cstheme="minorHAnsi"/>
                <w:sz w:val="22"/>
                <w:szCs w:val="22"/>
              </w:rPr>
            </w:pPr>
            <w:r w:rsidRPr="00DB1FF6">
              <w:rPr>
                <w:rFonts w:ascii="Trebuchet MS" w:hAnsi="Trebuchet MS" w:cstheme="minorHAnsi"/>
                <w:sz w:val="22"/>
                <w:szCs w:val="22"/>
              </w:rPr>
              <w:t>......................................................................</w:t>
            </w:r>
          </w:p>
        </w:tc>
      </w:tr>
    </w:tbl>
    <w:p w14:paraId="0AE79656" w14:textId="77777777" w:rsidR="005E0DA1" w:rsidRPr="00DB1FF6" w:rsidRDefault="005E0DA1" w:rsidP="005E0DA1">
      <w:pPr>
        <w:ind w:left="4236" w:right="72" w:firstLine="706"/>
        <w:rPr>
          <w:rFonts w:ascii="Trebuchet MS" w:hAnsi="Trebuchet MS" w:cstheme="minorHAnsi"/>
          <w:bCs/>
          <w:sz w:val="22"/>
          <w:szCs w:val="22"/>
        </w:rPr>
      </w:pPr>
    </w:p>
    <w:p w14:paraId="15C744BB" w14:textId="77777777" w:rsidR="00D75ECD" w:rsidRPr="00DB1FF6" w:rsidRDefault="00D75ECD" w:rsidP="005E0DA1">
      <w:pPr>
        <w:jc w:val="right"/>
        <w:rPr>
          <w:rFonts w:ascii="Trebuchet MS" w:hAnsi="Trebuchet MS" w:cstheme="minorHAnsi"/>
          <w:b/>
          <w:i/>
          <w:sz w:val="22"/>
          <w:szCs w:val="22"/>
        </w:rPr>
      </w:pPr>
    </w:p>
    <w:p w14:paraId="48176034" w14:textId="77777777" w:rsidR="00266BB5" w:rsidRDefault="00266BB5" w:rsidP="0070239A">
      <w:pPr>
        <w:spacing w:after="200" w:line="276" w:lineRule="auto"/>
        <w:jc w:val="center"/>
        <w:rPr>
          <w:rFonts w:ascii="Trebuchet MS" w:eastAsia="Times New Roman" w:hAnsi="Trebuchet MS" w:cs="Times New Roman"/>
          <w:b/>
          <w:bCs/>
          <w:sz w:val="22"/>
          <w:szCs w:val="22"/>
          <w:lang w:eastAsia="ro-RO"/>
        </w:rPr>
      </w:pPr>
      <w:bookmarkStart w:id="3" w:name="_Hlk214630458"/>
    </w:p>
    <w:p w14:paraId="4ECFFF9C" w14:textId="43D27EA9" w:rsid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CENTRALIZATOR PROPUNERE FINANCIARĂ</w:t>
      </w:r>
    </w:p>
    <w:p w14:paraId="7D51F614" w14:textId="77777777" w:rsidR="00266BB5" w:rsidRPr="0070239A" w:rsidRDefault="00266BB5" w:rsidP="0070239A">
      <w:pPr>
        <w:spacing w:after="200" w:line="276" w:lineRule="auto"/>
        <w:jc w:val="center"/>
        <w:rPr>
          <w:rFonts w:ascii="Trebuchet MS" w:eastAsia="Times New Roman" w:hAnsi="Trebuchet MS" w:cs="Times New Roman"/>
          <w:b/>
          <w:bCs/>
          <w:sz w:val="22"/>
          <w:szCs w:val="22"/>
          <w:lang w:eastAsia="ro-RO"/>
        </w:rPr>
      </w:pPr>
    </w:p>
    <w:p w14:paraId="25E36692" w14:textId="77777777" w:rsidR="0070239A" w:rsidRPr="00DB1FF6" w:rsidRDefault="0070239A" w:rsidP="0070239A">
      <w:pPr>
        <w:rPr>
          <w:rFonts w:ascii="Trebuchet MS" w:hAnsi="Trebuchet MS" w:cstheme="minorHAnsi"/>
          <w:bCs/>
          <w:i/>
          <w:sz w:val="22"/>
          <w:szCs w:val="22"/>
        </w:rPr>
      </w:pPr>
      <w:r w:rsidRPr="00DB1FF6">
        <w:rPr>
          <w:rFonts w:ascii="Trebuchet MS" w:hAnsi="Trebuchet MS" w:cstheme="minorHAnsi"/>
          <w:b/>
          <w:bCs/>
          <w:sz w:val="22"/>
          <w:szCs w:val="22"/>
        </w:rPr>
        <w:t>Obiectul contractului</w:t>
      </w:r>
      <w:r w:rsidRPr="00DB1FF6">
        <w:rPr>
          <w:rFonts w:ascii="Trebuchet MS" w:hAnsi="Trebuchet MS" w:cstheme="minorHAnsi"/>
          <w:bCs/>
          <w:sz w:val="22"/>
          <w:szCs w:val="22"/>
        </w:rPr>
        <w:t xml:space="preserve">: </w:t>
      </w:r>
      <w:r w:rsidRPr="00DB1FF6">
        <w:rPr>
          <w:rFonts w:ascii="Trebuchet MS" w:hAnsi="Trebuchet MS" w:cstheme="minorHAnsi"/>
          <w:bCs/>
          <w:i/>
          <w:color w:val="FF0000"/>
          <w:sz w:val="22"/>
          <w:szCs w:val="22"/>
        </w:rPr>
        <w:t>[introduceți obiectul contractului din anunțul de participare]</w:t>
      </w:r>
      <w:r w:rsidRPr="00DB1FF6">
        <w:rPr>
          <w:rFonts w:ascii="Trebuchet MS" w:hAnsi="Trebuchet MS" w:cstheme="minorHAnsi"/>
          <w:bCs/>
          <w:i/>
          <w:sz w:val="22"/>
          <w:szCs w:val="22"/>
        </w:rPr>
        <w:t xml:space="preserve">, </w:t>
      </w:r>
    </w:p>
    <w:p w14:paraId="1FE2C582" w14:textId="77777777" w:rsidR="0070239A" w:rsidRPr="00DB1FF6" w:rsidRDefault="0070239A" w:rsidP="0070239A">
      <w:pPr>
        <w:rPr>
          <w:rFonts w:ascii="Trebuchet MS" w:hAnsi="Trebuchet MS" w:cstheme="minorHAnsi"/>
          <w:bCs/>
          <w:i/>
          <w:color w:val="FF0000"/>
          <w:sz w:val="22"/>
          <w:szCs w:val="22"/>
        </w:rPr>
      </w:pPr>
      <w:r w:rsidRPr="00DB1FF6">
        <w:rPr>
          <w:rFonts w:ascii="Trebuchet MS" w:hAnsi="Trebuchet MS" w:cstheme="minorHAnsi"/>
          <w:b/>
          <w:color w:val="000000"/>
          <w:sz w:val="22"/>
          <w:szCs w:val="22"/>
        </w:rPr>
        <w:t>Lotul</w:t>
      </w:r>
      <w:r w:rsidRPr="00DB1FF6">
        <w:rPr>
          <w:rFonts w:ascii="Trebuchet MS" w:hAnsi="Trebuchet MS" w:cstheme="minorHAnsi"/>
          <w:color w:val="000000"/>
          <w:sz w:val="22"/>
          <w:szCs w:val="22"/>
        </w:rPr>
        <w:t xml:space="preserve">: </w:t>
      </w:r>
      <w:r w:rsidRPr="00DB1FF6">
        <w:rPr>
          <w:rFonts w:ascii="Trebuchet MS" w:hAnsi="Trebuchet MS" w:cstheme="minorHAnsi"/>
          <w:bCs/>
          <w:i/>
          <w:sz w:val="22"/>
          <w:szCs w:val="22"/>
        </w:rPr>
        <w:t>...............</w:t>
      </w:r>
      <w:r w:rsidRPr="00DB1FF6">
        <w:rPr>
          <w:rFonts w:ascii="Trebuchet MS" w:hAnsi="Trebuchet MS" w:cstheme="minorHAnsi"/>
          <w:bCs/>
          <w:i/>
          <w:color w:val="FF0000"/>
          <w:sz w:val="22"/>
          <w:szCs w:val="22"/>
        </w:rPr>
        <w:t>[introduceți numărul și denumirea lotului]</w:t>
      </w:r>
    </w:p>
    <w:p w14:paraId="2FB3AD5D"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bl>
      <w:tblPr>
        <w:tblW w:w="9493" w:type="dxa"/>
        <w:tblInd w:w="113" w:type="dxa"/>
        <w:tblLook w:val="04A0" w:firstRow="1" w:lastRow="0" w:firstColumn="1" w:lastColumn="0" w:noHBand="0" w:noVBand="1"/>
      </w:tblPr>
      <w:tblGrid>
        <w:gridCol w:w="640"/>
        <w:gridCol w:w="4317"/>
        <w:gridCol w:w="1083"/>
        <w:gridCol w:w="1160"/>
        <w:gridCol w:w="1160"/>
        <w:gridCol w:w="1133"/>
      </w:tblGrid>
      <w:tr w:rsidR="0070239A" w:rsidRPr="0070239A" w14:paraId="35087596" w14:textId="77777777" w:rsidTr="00D44142">
        <w:trPr>
          <w:trHeight w:val="9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E893A"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bookmarkStart w:id="4" w:name="_Hlk214629500"/>
            <w:r w:rsidRPr="0070239A">
              <w:rPr>
                <w:rFonts w:ascii="Trebuchet MS" w:eastAsia="Times New Roman" w:hAnsi="Trebuchet MS" w:cs="Times New Roman"/>
                <w:b/>
                <w:bCs/>
                <w:sz w:val="22"/>
                <w:szCs w:val="22"/>
                <w:lang w:eastAsia="ro-RO"/>
              </w:rPr>
              <w:t xml:space="preserve">Nr. crt. </w:t>
            </w:r>
          </w:p>
        </w:tc>
        <w:tc>
          <w:tcPr>
            <w:tcW w:w="4317" w:type="dxa"/>
            <w:tcBorders>
              <w:top w:val="single" w:sz="4" w:space="0" w:color="auto"/>
              <w:left w:val="nil"/>
              <w:bottom w:val="single" w:sz="4" w:space="0" w:color="auto"/>
              <w:right w:val="single" w:sz="4" w:space="0" w:color="auto"/>
            </w:tcBorders>
            <w:shd w:val="clear" w:color="auto" w:fill="auto"/>
            <w:vAlign w:val="center"/>
            <w:hideMark/>
          </w:tcPr>
          <w:p w14:paraId="17B331A4"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Categorii produse</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0842390"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Număr bucăți</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85533FC"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roofErr w:type="spellStart"/>
            <w:r w:rsidRPr="0070239A">
              <w:rPr>
                <w:rFonts w:ascii="Trebuchet MS" w:eastAsia="Times New Roman" w:hAnsi="Trebuchet MS" w:cs="Times New Roman"/>
                <w:b/>
                <w:bCs/>
                <w:sz w:val="22"/>
                <w:szCs w:val="22"/>
                <w:lang w:eastAsia="ro-RO"/>
              </w:rPr>
              <w:t>Pret</w:t>
            </w:r>
            <w:proofErr w:type="spellEnd"/>
            <w:r w:rsidRPr="0070239A">
              <w:rPr>
                <w:rFonts w:ascii="Trebuchet MS" w:eastAsia="Times New Roman" w:hAnsi="Trebuchet MS" w:cs="Times New Roman"/>
                <w:b/>
                <w:bCs/>
                <w:sz w:val="22"/>
                <w:szCs w:val="22"/>
                <w:lang w:eastAsia="ro-RO"/>
              </w:rPr>
              <w:t xml:space="preserve"> unitar</w:t>
            </w:r>
            <w:r w:rsidRPr="0070239A">
              <w:rPr>
                <w:rFonts w:ascii="Trebuchet MS" w:eastAsia="Times New Roman" w:hAnsi="Trebuchet MS" w:cs="Times New Roman"/>
                <w:b/>
                <w:bCs/>
                <w:sz w:val="22"/>
                <w:szCs w:val="22"/>
                <w:lang w:eastAsia="ro-RO"/>
              </w:rPr>
              <w:br/>
              <w:t xml:space="preserve">LEI </w:t>
            </w:r>
            <w:r w:rsidRPr="0070239A">
              <w:rPr>
                <w:rFonts w:ascii="Trebuchet MS" w:eastAsia="Times New Roman" w:hAnsi="Trebuchet MS" w:cs="Times New Roman"/>
                <w:b/>
                <w:bCs/>
                <w:sz w:val="22"/>
                <w:szCs w:val="22"/>
                <w:lang w:eastAsia="ro-RO"/>
              </w:rPr>
              <w:br/>
              <w:t>(fără TVA)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7B8413B"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Valoare TVA (lei)</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2AB69D8"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Valoare totală, lei cu TVA</w:t>
            </w:r>
          </w:p>
        </w:tc>
      </w:tr>
      <w:tr w:rsidR="0070239A" w:rsidRPr="0070239A" w14:paraId="11D6D121" w14:textId="77777777" w:rsidTr="0070239A">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93C78C"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1</w:t>
            </w:r>
          </w:p>
        </w:tc>
        <w:tc>
          <w:tcPr>
            <w:tcW w:w="4317" w:type="dxa"/>
            <w:tcBorders>
              <w:top w:val="nil"/>
              <w:left w:val="nil"/>
              <w:bottom w:val="single" w:sz="4" w:space="0" w:color="auto"/>
              <w:right w:val="single" w:sz="4" w:space="0" w:color="auto"/>
            </w:tcBorders>
            <w:shd w:val="clear" w:color="auto" w:fill="auto"/>
            <w:vAlign w:val="center"/>
          </w:tcPr>
          <w:p w14:paraId="605B0758" w14:textId="2FB0C575"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c>
          <w:tcPr>
            <w:tcW w:w="1083" w:type="dxa"/>
            <w:tcBorders>
              <w:top w:val="nil"/>
              <w:left w:val="nil"/>
              <w:bottom w:val="single" w:sz="4" w:space="0" w:color="auto"/>
              <w:right w:val="single" w:sz="4" w:space="0" w:color="auto"/>
            </w:tcBorders>
            <w:shd w:val="clear" w:color="auto" w:fill="auto"/>
            <w:vAlign w:val="center"/>
          </w:tcPr>
          <w:p w14:paraId="1F35B1BB" w14:textId="59BFD73B"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c>
          <w:tcPr>
            <w:tcW w:w="1160" w:type="dxa"/>
            <w:tcBorders>
              <w:top w:val="nil"/>
              <w:left w:val="nil"/>
              <w:bottom w:val="single" w:sz="4" w:space="0" w:color="auto"/>
              <w:right w:val="single" w:sz="4" w:space="0" w:color="auto"/>
            </w:tcBorders>
            <w:shd w:val="clear" w:color="auto" w:fill="auto"/>
            <w:vAlign w:val="center"/>
            <w:hideMark/>
          </w:tcPr>
          <w:p w14:paraId="69F028F3"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 </w:t>
            </w:r>
          </w:p>
        </w:tc>
        <w:tc>
          <w:tcPr>
            <w:tcW w:w="1160" w:type="dxa"/>
            <w:tcBorders>
              <w:top w:val="nil"/>
              <w:left w:val="nil"/>
              <w:bottom w:val="single" w:sz="4" w:space="0" w:color="auto"/>
              <w:right w:val="single" w:sz="4" w:space="0" w:color="auto"/>
            </w:tcBorders>
            <w:shd w:val="clear" w:color="auto" w:fill="auto"/>
            <w:vAlign w:val="center"/>
            <w:hideMark/>
          </w:tcPr>
          <w:p w14:paraId="3D5FE033"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 </w:t>
            </w:r>
          </w:p>
        </w:tc>
        <w:tc>
          <w:tcPr>
            <w:tcW w:w="1133" w:type="dxa"/>
            <w:tcBorders>
              <w:top w:val="nil"/>
              <w:left w:val="nil"/>
              <w:bottom w:val="single" w:sz="4" w:space="0" w:color="auto"/>
              <w:right w:val="single" w:sz="4" w:space="0" w:color="auto"/>
            </w:tcBorders>
            <w:shd w:val="clear" w:color="auto" w:fill="auto"/>
            <w:vAlign w:val="center"/>
            <w:hideMark/>
          </w:tcPr>
          <w:p w14:paraId="2228C9EA"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 </w:t>
            </w:r>
          </w:p>
        </w:tc>
      </w:tr>
      <w:tr w:rsidR="0070239A" w:rsidRPr="0070239A" w14:paraId="07CD6BAD" w14:textId="77777777" w:rsidTr="0070239A">
        <w:trPr>
          <w:trHeight w:val="600"/>
        </w:trPr>
        <w:tc>
          <w:tcPr>
            <w:tcW w:w="640" w:type="dxa"/>
            <w:tcBorders>
              <w:top w:val="nil"/>
              <w:left w:val="single" w:sz="4" w:space="0" w:color="auto"/>
              <w:bottom w:val="single" w:sz="4" w:space="0" w:color="auto"/>
              <w:right w:val="single" w:sz="4" w:space="0" w:color="auto"/>
            </w:tcBorders>
            <w:shd w:val="clear" w:color="auto" w:fill="auto"/>
            <w:vAlign w:val="center"/>
          </w:tcPr>
          <w:p w14:paraId="7CE81124" w14:textId="5F055FAB"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Pr>
                <w:rFonts w:ascii="Trebuchet MS" w:eastAsia="Times New Roman" w:hAnsi="Trebuchet MS" w:cs="Times New Roman"/>
                <w:b/>
                <w:bCs/>
                <w:sz w:val="22"/>
                <w:szCs w:val="22"/>
                <w:lang w:eastAsia="ro-RO"/>
              </w:rPr>
              <w:t>2</w:t>
            </w:r>
          </w:p>
        </w:tc>
        <w:tc>
          <w:tcPr>
            <w:tcW w:w="4317" w:type="dxa"/>
            <w:tcBorders>
              <w:top w:val="nil"/>
              <w:left w:val="nil"/>
              <w:bottom w:val="single" w:sz="4" w:space="0" w:color="auto"/>
              <w:right w:val="single" w:sz="4" w:space="0" w:color="auto"/>
            </w:tcBorders>
            <w:shd w:val="clear" w:color="auto" w:fill="auto"/>
            <w:vAlign w:val="center"/>
          </w:tcPr>
          <w:p w14:paraId="6DE69CD8"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c>
          <w:tcPr>
            <w:tcW w:w="1083" w:type="dxa"/>
            <w:tcBorders>
              <w:top w:val="nil"/>
              <w:left w:val="nil"/>
              <w:bottom w:val="single" w:sz="4" w:space="0" w:color="auto"/>
              <w:right w:val="single" w:sz="4" w:space="0" w:color="auto"/>
            </w:tcBorders>
            <w:shd w:val="clear" w:color="auto" w:fill="auto"/>
            <w:vAlign w:val="center"/>
          </w:tcPr>
          <w:p w14:paraId="431BF398"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c>
          <w:tcPr>
            <w:tcW w:w="1160" w:type="dxa"/>
            <w:tcBorders>
              <w:top w:val="nil"/>
              <w:left w:val="nil"/>
              <w:bottom w:val="single" w:sz="4" w:space="0" w:color="auto"/>
              <w:right w:val="single" w:sz="4" w:space="0" w:color="auto"/>
            </w:tcBorders>
            <w:shd w:val="clear" w:color="auto" w:fill="auto"/>
            <w:vAlign w:val="center"/>
          </w:tcPr>
          <w:p w14:paraId="225CE211"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c>
          <w:tcPr>
            <w:tcW w:w="1160" w:type="dxa"/>
            <w:tcBorders>
              <w:top w:val="nil"/>
              <w:left w:val="nil"/>
              <w:bottom w:val="single" w:sz="4" w:space="0" w:color="auto"/>
              <w:right w:val="single" w:sz="4" w:space="0" w:color="auto"/>
            </w:tcBorders>
            <w:shd w:val="clear" w:color="auto" w:fill="auto"/>
            <w:vAlign w:val="center"/>
          </w:tcPr>
          <w:p w14:paraId="60596377"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c>
          <w:tcPr>
            <w:tcW w:w="1133" w:type="dxa"/>
            <w:tcBorders>
              <w:top w:val="nil"/>
              <w:left w:val="nil"/>
              <w:bottom w:val="single" w:sz="4" w:space="0" w:color="auto"/>
              <w:right w:val="single" w:sz="4" w:space="0" w:color="auto"/>
            </w:tcBorders>
            <w:shd w:val="clear" w:color="auto" w:fill="auto"/>
            <w:vAlign w:val="center"/>
          </w:tcPr>
          <w:p w14:paraId="6049BC65"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r>
      <w:tr w:rsidR="0070239A" w:rsidRPr="0070239A" w14:paraId="073A34B9" w14:textId="77777777" w:rsidTr="0070239A">
        <w:trPr>
          <w:trHeight w:val="600"/>
        </w:trPr>
        <w:tc>
          <w:tcPr>
            <w:tcW w:w="640" w:type="dxa"/>
            <w:tcBorders>
              <w:top w:val="nil"/>
              <w:left w:val="single" w:sz="4" w:space="0" w:color="auto"/>
              <w:bottom w:val="single" w:sz="4" w:space="0" w:color="auto"/>
              <w:right w:val="single" w:sz="4" w:space="0" w:color="auto"/>
            </w:tcBorders>
            <w:shd w:val="clear" w:color="auto" w:fill="auto"/>
            <w:vAlign w:val="center"/>
          </w:tcPr>
          <w:p w14:paraId="7422943C" w14:textId="6C340161"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Pr>
                <w:rFonts w:ascii="Trebuchet MS" w:eastAsia="Times New Roman" w:hAnsi="Trebuchet MS" w:cs="Times New Roman"/>
                <w:b/>
                <w:bCs/>
                <w:sz w:val="22"/>
                <w:szCs w:val="22"/>
                <w:lang w:eastAsia="ro-RO"/>
              </w:rPr>
              <w:t>3</w:t>
            </w:r>
          </w:p>
        </w:tc>
        <w:tc>
          <w:tcPr>
            <w:tcW w:w="4317" w:type="dxa"/>
            <w:tcBorders>
              <w:top w:val="nil"/>
              <w:left w:val="nil"/>
              <w:bottom w:val="single" w:sz="4" w:space="0" w:color="auto"/>
              <w:right w:val="single" w:sz="4" w:space="0" w:color="auto"/>
            </w:tcBorders>
            <w:shd w:val="clear" w:color="auto" w:fill="auto"/>
            <w:vAlign w:val="center"/>
          </w:tcPr>
          <w:p w14:paraId="6D9DA6F3"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c>
          <w:tcPr>
            <w:tcW w:w="1083" w:type="dxa"/>
            <w:tcBorders>
              <w:top w:val="nil"/>
              <w:left w:val="nil"/>
              <w:bottom w:val="single" w:sz="4" w:space="0" w:color="auto"/>
              <w:right w:val="single" w:sz="4" w:space="0" w:color="auto"/>
            </w:tcBorders>
            <w:shd w:val="clear" w:color="auto" w:fill="auto"/>
            <w:vAlign w:val="center"/>
          </w:tcPr>
          <w:p w14:paraId="541A9A82"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c>
          <w:tcPr>
            <w:tcW w:w="1160" w:type="dxa"/>
            <w:tcBorders>
              <w:top w:val="nil"/>
              <w:left w:val="nil"/>
              <w:bottom w:val="single" w:sz="4" w:space="0" w:color="auto"/>
              <w:right w:val="single" w:sz="4" w:space="0" w:color="auto"/>
            </w:tcBorders>
            <w:shd w:val="clear" w:color="auto" w:fill="auto"/>
            <w:vAlign w:val="center"/>
          </w:tcPr>
          <w:p w14:paraId="1BA64C2A"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c>
          <w:tcPr>
            <w:tcW w:w="1160" w:type="dxa"/>
            <w:tcBorders>
              <w:top w:val="nil"/>
              <w:left w:val="nil"/>
              <w:bottom w:val="single" w:sz="4" w:space="0" w:color="auto"/>
              <w:right w:val="single" w:sz="4" w:space="0" w:color="auto"/>
            </w:tcBorders>
            <w:shd w:val="clear" w:color="auto" w:fill="auto"/>
            <w:vAlign w:val="center"/>
          </w:tcPr>
          <w:p w14:paraId="55C4A00D"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c>
          <w:tcPr>
            <w:tcW w:w="1133" w:type="dxa"/>
            <w:tcBorders>
              <w:top w:val="nil"/>
              <w:left w:val="nil"/>
              <w:bottom w:val="single" w:sz="4" w:space="0" w:color="auto"/>
              <w:right w:val="single" w:sz="4" w:space="0" w:color="auto"/>
            </w:tcBorders>
            <w:shd w:val="clear" w:color="auto" w:fill="auto"/>
            <w:vAlign w:val="center"/>
          </w:tcPr>
          <w:p w14:paraId="733D06C9"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r>
      <w:tr w:rsidR="0070239A" w:rsidRPr="0070239A" w14:paraId="772664ED" w14:textId="77777777" w:rsidTr="0070239A">
        <w:trPr>
          <w:trHeight w:val="600"/>
        </w:trPr>
        <w:tc>
          <w:tcPr>
            <w:tcW w:w="640" w:type="dxa"/>
            <w:tcBorders>
              <w:top w:val="nil"/>
              <w:left w:val="single" w:sz="4" w:space="0" w:color="auto"/>
              <w:bottom w:val="single" w:sz="4" w:space="0" w:color="auto"/>
              <w:right w:val="single" w:sz="4" w:space="0" w:color="auto"/>
            </w:tcBorders>
            <w:shd w:val="clear" w:color="auto" w:fill="auto"/>
            <w:vAlign w:val="center"/>
          </w:tcPr>
          <w:p w14:paraId="3B47006B" w14:textId="3F51BC42" w:rsidR="0070239A" w:rsidRDefault="0070239A" w:rsidP="0070239A">
            <w:pPr>
              <w:spacing w:after="200" w:line="276" w:lineRule="auto"/>
              <w:jc w:val="center"/>
              <w:rPr>
                <w:rFonts w:ascii="Trebuchet MS" w:eastAsia="Times New Roman" w:hAnsi="Trebuchet MS" w:cs="Times New Roman"/>
                <w:b/>
                <w:bCs/>
                <w:sz w:val="22"/>
                <w:szCs w:val="22"/>
                <w:lang w:eastAsia="ro-RO"/>
              </w:rPr>
            </w:pPr>
            <w:r>
              <w:rPr>
                <w:rFonts w:ascii="Trebuchet MS" w:eastAsia="Times New Roman" w:hAnsi="Trebuchet MS" w:cs="Times New Roman"/>
                <w:b/>
                <w:bCs/>
                <w:sz w:val="22"/>
                <w:szCs w:val="22"/>
                <w:lang w:eastAsia="ro-RO"/>
              </w:rPr>
              <w:t>....</w:t>
            </w:r>
          </w:p>
        </w:tc>
        <w:tc>
          <w:tcPr>
            <w:tcW w:w="4317" w:type="dxa"/>
            <w:tcBorders>
              <w:top w:val="nil"/>
              <w:left w:val="nil"/>
              <w:bottom w:val="single" w:sz="4" w:space="0" w:color="auto"/>
              <w:right w:val="single" w:sz="4" w:space="0" w:color="auto"/>
            </w:tcBorders>
            <w:shd w:val="clear" w:color="auto" w:fill="auto"/>
            <w:vAlign w:val="center"/>
          </w:tcPr>
          <w:p w14:paraId="2DE7ED93"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c>
          <w:tcPr>
            <w:tcW w:w="1083" w:type="dxa"/>
            <w:tcBorders>
              <w:top w:val="nil"/>
              <w:left w:val="nil"/>
              <w:bottom w:val="single" w:sz="4" w:space="0" w:color="auto"/>
              <w:right w:val="single" w:sz="4" w:space="0" w:color="auto"/>
            </w:tcBorders>
            <w:shd w:val="clear" w:color="auto" w:fill="auto"/>
            <w:vAlign w:val="center"/>
          </w:tcPr>
          <w:p w14:paraId="3591FF0A"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c>
          <w:tcPr>
            <w:tcW w:w="1160" w:type="dxa"/>
            <w:tcBorders>
              <w:top w:val="nil"/>
              <w:left w:val="nil"/>
              <w:bottom w:val="single" w:sz="4" w:space="0" w:color="auto"/>
              <w:right w:val="single" w:sz="4" w:space="0" w:color="auto"/>
            </w:tcBorders>
            <w:shd w:val="clear" w:color="auto" w:fill="auto"/>
            <w:vAlign w:val="center"/>
          </w:tcPr>
          <w:p w14:paraId="3CF1E5EB"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c>
          <w:tcPr>
            <w:tcW w:w="1160" w:type="dxa"/>
            <w:tcBorders>
              <w:top w:val="nil"/>
              <w:left w:val="nil"/>
              <w:bottom w:val="single" w:sz="4" w:space="0" w:color="auto"/>
              <w:right w:val="single" w:sz="4" w:space="0" w:color="auto"/>
            </w:tcBorders>
            <w:shd w:val="clear" w:color="auto" w:fill="auto"/>
            <w:vAlign w:val="center"/>
          </w:tcPr>
          <w:p w14:paraId="270E468F"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c>
          <w:tcPr>
            <w:tcW w:w="1133" w:type="dxa"/>
            <w:tcBorders>
              <w:top w:val="nil"/>
              <w:left w:val="nil"/>
              <w:bottom w:val="single" w:sz="4" w:space="0" w:color="auto"/>
              <w:right w:val="single" w:sz="4" w:space="0" w:color="auto"/>
            </w:tcBorders>
            <w:shd w:val="clear" w:color="auto" w:fill="auto"/>
            <w:vAlign w:val="center"/>
          </w:tcPr>
          <w:p w14:paraId="69B59BC9"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p>
        </w:tc>
      </w:tr>
      <w:tr w:rsidR="0070239A" w:rsidRPr="0070239A" w14:paraId="787E554F" w14:textId="77777777" w:rsidTr="00D44142">
        <w:trPr>
          <w:trHeight w:val="330"/>
        </w:trPr>
        <w:tc>
          <w:tcPr>
            <w:tcW w:w="640" w:type="dxa"/>
            <w:tcBorders>
              <w:top w:val="nil"/>
              <w:left w:val="single" w:sz="4" w:space="0" w:color="auto"/>
              <w:bottom w:val="single" w:sz="4" w:space="0" w:color="auto"/>
              <w:right w:val="single" w:sz="4" w:space="0" w:color="auto"/>
            </w:tcBorders>
            <w:shd w:val="clear" w:color="auto" w:fill="auto"/>
            <w:vAlign w:val="bottom"/>
            <w:hideMark/>
          </w:tcPr>
          <w:p w14:paraId="79219E86"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 </w:t>
            </w:r>
          </w:p>
        </w:tc>
        <w:tc>
          <w:tcPr>
            <w:tcW w:w="5400" w:type="dxa"/>
            <w:gridSpan w:val="2"/>
            <w:tcBorders>
              <w:top w:val="single" w:sz="4" w:space="0" w:color="auto"/>
              <w:left w:val="nil"/>
              <w:bottom w:val="single" w:sz="4" w:space="0" w:color="auto"/>
              <w:right w:val="single" w:sz="4" w:space="0" w:color="000000"/>
            </w:tcBorders>
            <w:shd w:val="clear" w:color="auto" w:fill="auto"/>
            <w:vAlign w:val="bottom"/>
            <w:hideMark/>
          </w:tcPr>
          <w:p w14:paraId="19CB7C15" w14:textId="77777777" w:rsidR="0070239A" w:rsidRPr="0070239A" w:rsidRDefault="0070239A" w:rsidP="0070239A">
            <w:pPr>
              <w:spacing w:after="200" w:line="276" w:lineRule="auto"/>
              <w:jc w:val="right"/>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TOTAL VALOARE OFERTĂ (LEI FĂRĂ TVA)</w:t>
            </w:r>
          </w:p>
        </w:tc>
        <w:tc>
          <w:tcPr>
            <w:tcW w:w="1160" w:type="dxa"/>
            <w:tcBorders>
              <w:top w:val="nil"/>
              <w:left w:val="nil"/>
              <w:bottom w:val="single" w:sz="4" w:space="0" w:color="auto"/>
              <w:right w:val="single" w:sz="4" w:space="0" w:color="auto"/>
            </w:tcBorders>
            <w:shd w:val="clear" w:color="auto" w:fill="auto"/>
            <w:vAlign w:val="bottom"/>
            <w:hideMark/>
          </w:tcPr>
          <w:p w14:paraId="2E63FFC8"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 </w:t>
            </w:r>
          </w:p>
        </w:tc>
        <w:tc>
          <w:tcPr>
            <w:tcW w:w="1160" w:type="dxa"/>
            <w:tcBorders>
              <w:top w:val="nil"/>
              <w:left w:val="nil"/>
              <w:bottom w:val="single" w:sz="4" w:space="0" w:color="auto"/>
              <w:right w:val="single" w:sz="4" w:space="0" w:color="auto"/>
            </w:tcBorders>
            <w:shd w:val="clear" w:color="auto" w:fill="auto"/>
            <w:vAlign w:val="bottom"/>
            <w:hideMark/>
          </w:tcPr>
          <w:p w14:paraId="4D586071"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 </w:t>
            </w:r>
          </w:p>
        </w:tc>
        <w:tc>
          <w:tcPr>
            <w:tcW w:w="1133" w:type="dxa"/>
            <w:tcBorders>
              <w:top w:val="nil"/>
              <w:left w:val="nil"/>
              <w:bottom w:val="single" w:sz="4" w:space="0" w:color="auto"/>
              <w:right w:val="single" w:sz="4" w:space="0" w:color="auto"/>
            </w:tcBorders>
            <w:shd w:val="clear" w:color="auto" w:fill="auto"/>
            <w:vAlign w:val="bottom"/>
            <w:hideMark/>
          </w:tcPr>
          <w:p w14:paraId="52789F26"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 </w:t>
            </w:r>
          </w:p>
        </w:tc>
      </w:tr>
      <w:tr w:rsidR="0070239A" w:rsidRPr="0070239A" w14:paraId="152C3F42" w14:textId="77777777" w:rsidTr="00D44142">
        <w:trPr>
          <w:trHeight w:val="330"/>
        </w:trPr>
        <w:tc>
          <w:tcPr>
            <w:tcW w:w="640" w:type="dxa"/>
            <w:tcBorders>
              <w:top w:val="nil"/>
              <w:left w:val="single" w:sz="4" w:space="0" w:color="auto"/>
              <w:bottom w:val="single" w:sz="4" w:space="0" w:color="auto"/>
              <w:right w:val="single" w:sz="4" w:space="0" w:color="auto"/>
            </w:tcBorders>
            <w:shd w:val="clear" w:color="auto" w:fill="auto"/>
            <w:vAlign w:val="bottom"/>
            <w:hideMark/>
          </w:tcPr>
          <w:p w14:paraId="219BB61B"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 </w:t>
            </w:r>
          </w:p>
        </w:tc>
        <w:tc>
          <w:tcPr>
            <w:tcW w:w="5400" w:type="dxa"/>
            <w:gridSpan w:val="2"/>
            <w:tcBorders>
              <w:top w:val="single" w:sz="4" w:space="0" w:color="auto"/>
              <w:left w:val="nil"/>
              <w:bottom w:val="single" w:sz="4" w:space="0" w:color="auto"/>
              <w:right w:val="single" w:sz="4" w:space="0" w:color="000000"/>
            </w:tcBorders>
            <w:shd w:val="clear" w:color="auto" w:fill="auto"/>
            <w:vAlign w:val="bottom"/>
            <w:hideMark/>
          </w:tcPr>
          <w:p w14:paraId="6DA5EDC4" w14:textId="77777777" w:rsidR="0070239A" w:rsidRPr="0070239A" w:rsidRDefault="0070239A" w:rsidP="0070239A">
            <w:pPr>
              <w:spacing w:after="200" w:line="276" w:lineRule="auto"/>
              <w:jc w:val="right"/>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TOTAL VALOARE TVA (LEI)</w:t>
            </w:r>
          </w:p>
        </w:tc>
        <w:tc>
          <w:tcPr>
            <w:tcW w:w="1160" w:type="dxa"/>
            <w:tcBorders>
              <w:top w:val="nil"/>
              <w:left w:val="nil"/>
              <w:bottom w:val="single" w:sz="4" w:space="0" w:color="auto"/>
              <w:right w:val="single" w:sz="4" w:space="0" w:color="auto"/>
            </w:tcBorders>
            <w:shd w:val="clear" w:color="auto" w:fill="auto"/>
            <w:vAlign w:val="bottom"/>
            <w:hideMark/>
          </w:tcPr>
          <w:p w14:paraId="119F6EBE"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 </w:t>
            </w:r>
          </w:p>
        </w:tc>
        <w:tc>
          <w:tcPr>
            <w:tcW w:w="1160" w:type="dxa"/>
            <w:tcBorders>
              <w:top w:val="nil"/>
              <w:left w:val="nil"/>
              <w:bottom w:val="single" w:sz="4" w:space="0" w:color="auto"/>
              <w:right w:val="single" w:sz="4" w:space="0" w:color="auto"/>
            </w:tcBorders>
            <w:shd w:val="clear" w:color="auto" w:fill="auto"/>
            <w:vAlign w:val="bottom"/>
            <w:hideMark/>
          </w:tcPr>
          <w:p w14:paraId="2C68304A"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 </w:t>
            </w:r>
          </w:p>
        </w:tc>
        <w:tc>
          <w:tcPr>
            <w:tcW w:w="1133" w:type="dxa"/>
            <w:tcBorders>
              <w:top w:val="nil"/>
              <w:left w:val="nil"/>
              <w:bottom w:val="single" w:sz="4" w:space="0" w:color="auto"/>
              <w:right w:val="single" w:sz="4" w:space="0" w:color="auto"/>
            </w:tcBorders>
            <w:shd w:val="clear" w:color="auto" w:fill="auto"/>
            <w:vAlign w:val="bottom"/>
            <w:hideMark/>
          </w:tcPr>
          <w:p w14:paraId="34114260"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 </w:t>
            </w:r>
          </w:p>
        </w:tc>
      </w:tr>
      <w:tr w:rsidR="0070239A" w:rsidRPr="0070239A" w14:paraId="39EC8199" w14:textId="77777777" w:rsidTr="00D44142">
        <w:trPr>
          <w:trHeight w:val="330"/>
        </w:trPr>
        <w:tc>
          <w:tcPr>
            <w:tcW w:w="640" w:type="dxa"/>
            <w:tcBorders>
              <w:top w:val="nil"/>
              <w:left w:val="single" w:sz="4" w:space="0" w:color="auto"/>
              <w:bottom w:val="single" w:sz="4" w:space="0" w:color="auto"/>
              <w:right w:val="single" w:sz="4" w:space="0" w:color="auto"/>
            </w:tcBorders>
            <w:shd w:val="clear" w:color="auto" w:fill="auto"/>
            <w:vAlign w:val="bottom"/>
            <w:hideMark/>
          </w:tcPr>
          <w:p w14:paraId="5D838D68"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 </w:t>
            </w:r>
          </w:p>
        </w:tc>
        <w:tc>
          <w:tcPr>
            <w:tcW w:w="5400" w:type="dxa"/>
            <w:gridSpan w:val="2"/>
            <w:tcBorders>
              <w:top w:val="single" w:sz="4" w:space="0" w:color="auto"/>
              <w:left w:val="nil"/>
              <w:bottom w:val="single" w:sz="4" w:space="0" w:color="auto"/>
              <w:right w:val="single" w:sz="4" w:space="0" w:color="000000"/>
            </w:tcBorders>
            <w:shd w:val="clear" w:color="auto" w:fill="auto"/>
            <w:vAlign w:val="bottom"/>
            <w:hideMark/>
          </w:tcPr>
          <w:p w14:paraId="1AD4C518" w14:textId="77777777" w:rsidR="0070239A" w:rsidRPr="0070239A" w:rsidRDefault="0070239A" w:rsidP="0070239A">
            <w:pPr>
              <w:spacing w:after="200" w:line="276" w:lineRule="auto"/>
              <w:jc w:val="right"/>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TOTAL VALOARE OFERTĂ (LEI CU TVA)</w:t>
            </w:r>
          </w:p>
        </w:tc>
        <w:tc>
          <w:tcPr>
            <w:tcW w:w="1160" w:type="dxa"/>
            <w:tcBorders>
              <w:top w:val="nil"/>
              <w:left w:val="nil"/>
              <w:bottom w:val="single" w:sz="4" w:space="0" w:color="auto"/>
              <w:right w:val="single" w:sz="4" w:space="0" w:color="auto"/>
            </w:tcBorders>
            <w:shd w:val="clear" w:color="auto" w:fill="auto"/>
            <w:vAlign w:val="bottom"/>
            <w:hideMark/>
          </w:tcPr>
          <w:p w14:paraId="6F99FC4A"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 </w:t>
            </w:r>
          </w:p>
        </w:tc>
        <w:tc>
          <w:tcPr>
            <w:tcW w:w="1160" w:type="dxa"/>
            <w:tcBorders>
              <w:top w:val="nil"/>
              <w:left w:val="nil"/>
              <w:bottom w:val="single" w:sz="4" w:space="0" w:color="auto"/>
              <w:right w:val="single" w:sz="4" w:space="0" w:color="auto"/>
            </w:tcBorders>
            <w:shd w:val="clear" w:color="auto" w:fill="auto"/>
            <w:vAlign w:val="bottom"/>
            <w:hideMark/>
          </w:tcPr>
          <w:p w14:paraId="0170832B"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 </w:t>
            </w:r>
          </w:p>
        </w:tc>
        <w:tc>
          <w:tcPr>
            <w:tcW w:w="1133" w:type="dxa"/>
            <w:tcBorders>
              <w:top w:val="nil"/>
              <w:left w:val="nil"/>
              <w:bottom w:val="single" w:sz="4" w:space="0" w:color="auto"/>
              <w:right w:val="single" w:sz="4" w:space="0" w:color="auto"/>
            </w:tcBorders>
            <w:shd w:val="clear" w:color="auto" w:fill="auto"/>
            <w:vAlign w:val="bottom"/>
            <w:hideMark/>
          </w:tcPr>
          <w:p w14:paraId="5464CBD5" w14:textId="77777777" w:rsidR="0070239A" w:rsidRPr="0070239A" w:rsidRDefault="0070239A" w:rsidP="0070239A">
            <w:pPr>
              <w:spacing w:after="200" w:line="276" w:lineRule="auto"/>
              <w:jc w:val="center"/>
              <w:rPr>
                <w:rFonts w:ascii="Trebuchet MS" w:eastAsia="Times New Roman" w:hAnsi="Trebuchet MS" w:cs="Times New Roman"/>
                <w:b/>
                <w:bCs/>
                <w:sz w:val="22"/>
                <w:szCs w:val="22"/>
                <w:lang w:eastAsia="ro-RO"/>
              </w:rPr>
            </w:pPr>
            <w:r w:rsidRPr="0070239A">
              <w:rPr>
                <w:rFonts w:ascii="Trebuchet MS" w:eastAsia="Times New Roman" w:hAnsi="Trebuchet MS" w:cs="Times New Roman"/>
                <w:b/>
                <w:bCs/>
                <w:sz w:val="22"/>
                <w:szCs w:val="22"/>
                <w:lang w:eastAsia="ro-RO"/>
              </w:rPr>
              <w:t> </w:t>
            </w:r>
          </w:p>
        </w:tc>
      </w:tr>
      <w:bookmarkEnd w:id="4"/>
    </w:tbl>
    <w:p w14:paraId="725C03FE" w14:textId="4C5A518E" w:rsidR="006001D9" w:rsidRDefault="006001D9" w:rsidP="0070239A">
      <w:pPr>
        <w:spacing w:after="200" w:line="276" w:lineRule="auto"/>
        <w:rPr>
          <w:rFonts w:ascii="Trebuchet MS" w:eastAsia="Times New Roman" w:hAnsi="Trebuchet MS" w:cs="Times New Roman"/>
          <w:b/>
          <w:bCs/>
          <w:sz w:val="22"/>
          <w:szCs w:val="22"/>
          <w:lang w:eastAsia="ro-RO"/>
        </w:rPr>
      </w:pPr>
    </w:p>
    <w:p w14:paraId="3FF78AD4" w14:textId="77777777" w:rsidR="00266BB5" w:rsidRDefault="00266BB5" w:rsidP="0070239A">
      <w:pPr>
        <w:spacing w:after="200" w:line="276" w:lineRule="auto"/>
        <w:rPr>
          <w:rFonts w:ascii="Trebuchet MS" w:eastAsia="Times New Roman" w:hAnsi="Trebuchet MS" w:cs="Times New Roman"/>
          <w:b/>
          <w:bCs/>
          <w:sz w:val="22"/>
          <w:szCs w:val="22"/>
          <w:lang w:eastAsia="ro-RO"/>
        </w:rPr>
      </w:pPr>
      <w:bookmarkStart w:id="5" w:name="_GoBack"/>
      <w:bookmarkEnd w:id="5"/>
    </w:p>
    <w:p w14:paraId="4AD8A46E" w14:textId="77777777" w:rsidR="0070239A" w:rsidRDefault="0070239A" w:rsidP="0070239A">
      <w:pPr>
        <w:spacing w:after="200" w:line="276" w:lineRule="auto"/>
        <w:rPr>
          <w:rFonts w:ascii="Trebuchet MS" w:eastAsia="Times New Roman" w:hAnsi="Trebuchet MS" w:cs="Times New Roman"/>
          <w:b/>
          <w:bCs/>
          <w:sz w:val="22"/>
          <w:szCs w:val="22"/>
          <w:lang w:eastAsia="ro-RO"/>
        </w:rPr>
      </w:pPr>
    </w:p>
    <w:bookmarkEnd w:id="3"/>
    <w:p w14:paraId="0EAEC605" w14:textId="064FA91C" w:rsidR="006A3AF7" w:rsidRPr="00DB1FF6" w:rsidRDefault="00CA5553" w:rsidP="005E0DA1">
      <w:pPr>
        <w:ind w:left="-120" w:right="-210" w:firstLine="120"/>
        <w:jc w:val="right"/>
        <w:rPr>
          <w:rFonts w:ascii="Trebuchet MS" w:eastAsia="Calibri" w:hAnsi="Trebuchet MS" w:cstheme="minorHAnsi"/>
          <w:b/>
          <w:i/>
          <w:iCs/>
          <w:sz w:val="22"/>
          <w:szCs w:val="22"/>
        </w:rPr>
      </w:pPr>
      <w:r w:rsidRPr="00DB1FF6">
        <w:rPr>
          <w:rFonts w:ascii="Trebuchet MS" w:eastAsia="Calibri" w:hAnsi="Trebuchet MS" w:cstheme="minorHAnsi"/>
          <w:b/>
          <w:i/>
          <w:iCs/>
          <w:sz w:val="22"/>
          <w:szCs w:val="22"/>
        </w:rPr>
        <w:lastRenderedPageBreak/>
        <w:t>Formular</w:t>
      </w:r>
      <w:r w:rsidR="00073779" w:rsidRPr="00DB1FF6">
        <w:rPr>
          <w:rFonts w:ascii="Trebuchet MS" w:eastAsia="Calibri" w:hAnsi="Trebuchet MS" w:cstheme="minorHAnsi"/>
          <w:b/>
          <w:i/>
          <w:iCs/>
          <w:sz w:val="22"/>
          <w:szCs w:val="22"/>
        </w:rPr>
        <w:t>ul</w:t>
      </w:r>
      <w:r w:rsidRPr="00DB1FF6">
        <w:rPr>
          <w:rFonts w:ascii="Trebuchet MS" w:eastAsia="Calibri" w:hAnsi="Trebuchet MS" w:cstheme="minorHAnsi"/>
          <w:b/>
          <w:i/>
          <w:iCs/>
          <w:sz w:val="22"/>
          <w:szCs w:val="22"/>
        </w:rPr>
        <w:t xml:space="preserve"> nr. </w:t>
      </w:r>
      <w:r w:rsidR="006A516D" w:rsidRPr="00DB1FF6">
        <w:rPr>
          <w:rFonts w:ascii="Trebuchet MS" w:eastAsia="Calibri" w:hAnsi="Trebuchet MS" w:cstheme="minorHAnsi"/>
          <w:b/>
          <w:i/>
          <w:iCs/>
          <w:sz w:val="22"/>
          <w:szCs w:val="22"/>
        </w:rPr>
        <w:t>5</w:t>
      </w:r>
    </w:p>
    <w:p w14:paraId="09E48CC3" w14:textId="77777777" w:rsidR="00672587" w:rsidRPr="00DB1FF6" w:rsidRDefault="00672587" w:rsidP="005E0DA1">
      <w:pPr>
        <w:jc w:val="left"/>
        <w:rPr>
          <w:rFonts w:ascii="Trebuchet MS" w:eastAsia="Times New Roman" w:hAnsi="Trebuchet MS" w:cs="Calibri"/>
          <w:i/>
          <w:sz w:val="22"/>
          <w:szCs w:val="22"/>
        </w:rPr>
      </w:pPr>
      <w:bookmarkStart w:id="6" w:name="_Hlk49257070"/>
      <w:r w:rsidRPr="00DB1FF6">
        <w:rPr>
          <w:rFonts w:ascii="Trebuchet MS" w:eastAsia="Times New Roman" w:hAnsi="Trebuchet MS" w:cs="Calibri"/>
          <w:i/>
          <w:sz w:val="22"/>
          <w:szCs w:val="22"/>
        </w:rPr>
        <w:t>OPERATOR ECONOMIC</w:t>
      </w:r>
    </w:p>
    <w:p w14:paraId="1FF8D7E7" w14:textId="77777777" w:rsidR="00672587" w:rsidRPr="00DB1FF6" w:rsidRDefault="00672587" w:rsidP="005E0DA1">
      <w:pPr>
        <w:jc w:val="left"/>
        <w:rPr>
          <w:rFonts w:ascii="Trebuchet MS" w:eastAsia="Times New Roman" w:hAnsi="Trebuchet MS" w:cs="Calibri"/>
          <w:sz w:val="22"/>
          <w:szCs w:val="22"/>
        </w:rPr>
      </w:pPr>
      <w:r w:rsidRPr="00DB1FF6">
        <w:rPr>
          <w:rFonts w:ascii="Trebuchet MS" w:eastAsia="Times New Roman" w:hAnsi="Trebuchet MS" w:cs="Calibri"/>
          <w:sz w:val="22"/>
          <w:szCs w:val="22"/>
        </w:rPr>
        <w:t>___________________</w:t>
      </w:r>
    </w:p>
    <w:p w14:paraId="287F8233" w14:textId="727FBEBC" w:rsidR="00672587" w:rsidRPr="00DB1FF6" w:rsidRDefault="00672587" w:rsidP="005E0DA1">
      <w:pPr>
        <w:jc w:val="left"/>
        <w:rPr>
          <w:rFonts w:ascii="Trebuchet MS" w:eastAsia="Times New Roman" w:hAnsi="Trebuchet MS" w:cs="Calibri"/>
          <w:sz w:val="22"/>
          <w:szCs w:val="22"/>
        </w:rPr>
      </w:pPr>
      <w:r w:rsidRPr="00DB1FF6">
        <w:rPr>
          <w:rFonts w:ascii="Trebuchet MS" w:eastAsia="Times New Roman" w:hAnsi="Trebuchet MS" w:cs="Calibri"/>
          <w:sz w:val="22"/>
          <w:szCs w:val="22"/>
        </w:rPr>
        <w:t xml:space="preserve"> (denumirea/numele)</w:t>
      </w:r>
    </w:p>
    <w:bookmarkEnd w:id="6"/>
    <w:p w14:paraId="263C1779" w14:textId="77777777" w:rsidR="00672587" w:rsidRPr="00DB1FF6" w:rsidRDefault="00672587" w:rsidP="005E0DA1">
      <w:pPr>
        <w:ind w:left="-120" w:right="-210" w:firstLine="120"/>
        <w:jc w:val="right"/>
        <w:rPr>
          <w:rFonts w:ascii="Trebuchet MS" w:eastAsia="Calibri" w:hAnsi="Trebuchet MS" w:cstheme="minorHAnsi"/>
          <w:b/>
          <w:i/>
          <w:iCs/>
          <w:sz w:val="22"/>
          <w:szCs w:val="22"/>
        </w:rPr>
      </w:pPr>
    </w:p>
    <w:p w14:paraId="1B305A85" w14:textId="290D69F9" w:rsidR="00CA5553" w:rsidRPr="00DB1FF6" w:rsidRDefault="00CA5553" w:rsidP="005E0DA1">
      <w:pPr>
        <w:ind w:left="-120" w:right="-210" w:firstLine="120"/>
        <w:jc w:val="center"/>
        <w:rPr>
          <w:rFonts w:ascii="Trebuchet MS" w:eastAsia="Calibri" w:hAnsi="Trebuchet MS" w:cstheme="minorHAnsi"/>
          <w:bCs/>
          <w:sz w:val="22"/>
          <w:szCs w:val="22"/>
        </w:rPr>
      </w:pPr>
    </w:p>
    <w:p w14:paraId="2DF175F0" w14:textId="77777777" w:rsidR="00CA5553" w:rsidRPr="00DB1FF6" w:rsidRDefault="00CA5553" w:rsidP="005E0DA1">
      <w:pPr>
        <w:ind w:left="-120" w:right="-210" w:firstLine="120"/>
        <w:jc w:val="center"/>
        <w:rPr>
          <w:rFonts w:ascii="Trebuchet MS" w:eastAsia="Calibri" w:hAnsi="Trebuchet MS" w:cstheme="minorHAnsi"/>
          <w:b/>
          <w:bCs/>
          <w:sz w:val="22"/>
          <w:szCs w:val="22"/>
        </w:rPr>
      </w:pPr>
      <w:r w:rsidRPr="00DB1FF6">
        <w:rPr>
          <w:rFonts w:ascii="Trebuchet MS" w:eastAsia="Calibri" w:hAnsi="Trebuchet MS" w:cstheme="minorHAnsi"/>
          <w:b/>
          <w:bCs/>
          <w:sz w:val="22"/>
          <w:szCs w:val="22"/>
        </w:rPr>
        <w:t>D E C L A R A Ț I E</w:t>
      </w:r>
    </w:p>
    <w:p w14:paraId="23464777" w14:textId="77777777" w:rsidR="00CA5553" w:rsidRPr="00DB1FF6" w:rsidRDefault="00CA5553" w:rsidP="005E0DA1">
      <w:pPr>
        <w:ind w:left="-120" w:right="-210" w:firstLine="120"/>
        <w:jc w:val="center"/>
        <w:rPr>
          <w:rFonts w:ascii="Trebuchet MS" w:eastAsia="Calibri" w:hAnsi="Trebuchet MS" w:cstheme="minorHAnsi"/>
          <w:b/>
          <w:bCs/>
          <w:sz w:val="22"/>
          <w:szCs w:val="22"/>
        </w:rPr>
      </w:pPr>
      <w:r w:rsidRPr="00DB1FF6">
        <w:rPr>
          <w:rFonts w:ascii="Trebuchet MS" w:eastAsia="Calibri" w:hAnsi="Trebuchet MS" w:cstheme="minorHAnsi"/>
          <w:b/>
          <w:bCs/>
          <w:sz w:val="22"/>
          <w:szCs w:val="22"/>
        </w:rPr>
        <w:t>DE ACCEPTARE A CLAUZELOR CONTRACTUALE</w:t>
      </w:r>
    </w:p>
    <w:p w14:paraId="5A305A73" w14:textId="77777777" w:rsidR="00CA5553" w:rsidRPr="00DB1FF6" w:rsidRDefault="00CA5553" w:rsidP="005E0DA1">
      <w:pPr>
        <w:ind w:left="-120" w:right="-210" w:firstLine="120"/>
        <w:jc w:val="center"/>
        <w:rPr>
          <w:rFonts w:ascii="Trebuchet MS" w:eastAsia="Calibri" w:hAnsi="Trebuchet MS" w:cstheme="minorHAnsi"/>
          <w:bCs/>
          <w:sz w:val="22"/>
          <w:szCs w:val="22"/>
        </w:rPr>
      </w:pPr>
    </w:p>
    <w:p w14:paraId="0C0ACCCA" w14:textId="77777777" w:rsidR="00CA5553" w:rsidRPr="00DB1FF6" w:rsidRDefault="00CA5553" w:rsidP="005E0DA1">
      <w:pPr>
        <w:ind w:left="-120" w:right="-210" w:firstLine="120"/>
        <w:jc w:val="center"/>
        <w:rPr>
          <w:rFonts w:ascii="Trebuchet MS" w:eastAsia="Calibri" w:hAnsi="Trebuchet MS" w:cstheme="minorHAnsi"/>
          <w:bCs/>
          <w:sz w:val="22"/>
          <w:szCs w:val="22"/>
        </w:rPr>
      </w:pPr>
    </w:p>
    <w:p w14:paraId="155F2126" w14:textId="77777777" w:rsidR="00CA5553" w:rsidRPr="00DB1FF6" w:rsidRDefault="00CA5553" w:rsidP="005E0DA1">
      <w:pPr>
        <w:ind w:left="-120" w:right="-210" w:firstLine="120"/>
        <w:jc w:val="center"/>
        <w:rPr>
          <w:rFonts w:ascii="Trebuchet MS" w:eastAsia="Calibri" w:hAnsi="Trebuchet MS" w:cstheme="minorHAnsi"/>
          <w:bCs/>
          <w:sz w:val="22"/>
          <w:szCs w:val="22"/>
        </w:rPr>
      </w:pPr>
      <w:r w:rsidRPr="00DB1FF6">
        <w:rPr>
          <w:rFonts w:ascii="Trebuchet MS" w:eastAsia="Calibri" w:hAnsi="Trebuchet MS" w:cstheme="minorHAnsi"/>
          <w:bCs/>
          <w:sz w:val="22"/>
          <w:szCs w:val="22"/>
        </w:rPr>
        <w:tab/>
      </w:r>
      <w:r w:rsidRPr="00DB1FF6">
        <w:rPr>
          <w:rFonts w:ascii="Trebuchet MS" w:eastAsia="Calibri" w:hAnsi="Trebuchet MS" w:cstheme="minorHAnsi"/>
          <w:bCs/>
          <w:sz w:val="22"/>
          <w:szCs w:val="22"/>
        </w:rPr>
        <w:tab/>
      </w:r>
      <w:r w:rsidRPr="00DB1FF6">
        <w:rPr>
          <w:rFonts w:ascii="Trebuchet MS" w:eastAsia="Calibri" w:hAnsi="Trebuchet MS" w:cstheme="minorHAnsi"/>
          <w:bCs/>
          <w:sz w:val="22"/>
          <w:szCs w:val="22"/>
        </w:rPr>
        <w:tab/>
      </w:r>
      <w:r w:rsidRPr="00DB1FF6">
        <w:rPr>
          <w:rFonts w:ascii="Trebuchet MS" w:eastAsia="Calibri" w:hAnsi="Trebuchet MS" w:cstheme="minorHAnsi"/>
          <w:bCs/>
          <w:sz w:val="22"/>
          <w:szCs w:val="22"/>
        </w:rPr>
        <w:tab/>
      </w:r>
      <w:r w:rsidRPr="00DB1FF6">
        <w:rPr>
          <w:rFonts w:ascii="Trebuchet MS" w:eastAsia="Calibri" w:hAnsi="Trebuchet MS" w:cstheme="minorHAnsi"/>
          <w:bCs/>
          <w:sz w:val="22"/>
          <w:szCs w:val="22"/>
        </w:rPr>
        <w:tab/>
      </w:r>
    </w:p>
    <w:p w14:paraId="7D877861" w14:textId="321AC974" w:rsidR="00CA5553" w:rsidRPr="00DB1FF6" w:rsidRDefault="00725105" w:rsidP="005E0DA1">
      <w:pPr>
        <w:ind w:left="-120" w:right="23" w:firstLine="120"/>
        <w:rPr>
          <w:rFonts w:ascii="Trebuchet MS" w:eastAsia="Calibri" w:hAnsi="Trebuchet MS" w:cstheme="minorHAnsi"/>
          <w:b/>
          <w:bCs/>
          <w:sz w:val="22"/>
          <w:szCs w:val="22"/>
        </w:rPr>
      </w:pPr>
      <w:r w:rsidRPr="00DB1FF6">
        <w:rPr>
          <w:rFonts w:ascii="Trebuchet MS" w:eastAsia="Calibri" w:hAnsi="Trebuchet MS" w:cstheme="minorHAnsi"/>
          <w:bCs/>
          <w:sz w:val="22"/>
          <w:szCs w:val="22"/>
        </w:rPr>
        <w:tab/>
      </w:r>
      <w:r w:rsidR="00CA5553" w:rsidRPr="00DB1FF6">
        <w:rPr>
          <w:rFonts w:ascii="Trebuchet MS" w:eastAsia="Calibri" w:hAnsi="Trebuchet MS" w:cstheme="minorHAnsi"/>
          <w:bCs/>
          <w:sz w:val="22"/>
          <w:szCs w:val="22"/>
        </w:rPr>
        <w:t>Subsemnatul</w:t>
      </w:r>
      <w:r w:rsidR="00BC4B7E" w:rsidRPr="00DB1FF6">
        <w:rPr>
          <w:rFonts w:ascii="Trebuchet MS" w:eastAsia="Calibri" w:hAnsi="Trebuchet MS" w:cstheme="minorHAnsi"/>
          <w:bCs/>
          <w:sz w:val="22"/>
          <w:szCs w:val="22"/>
        </w:rPr>
        <w:t>(a)</w:t>
      </w:r>
      <w:r w:rsidR="00CA5553" w:rsidRPr="00DB1FF6">
        <w:rPr>
          <w:rFonts w:ascii="Trebuchet MS" w:eastAsia="Calibri" w:hAnsi="Trebuchet MS" w:cstheme="minorHAnsi"/>
          <w:bCs/>
          <w:sz w:val="22"/>
          <w:szCs w:val="22"/>
        </w:rPr>
        <w:t>, _______________________, reprezentant</w:t>
      </w:r>
      <w:r w:rsidR="00BC4B7E" w:rsidRPr="00DB1FF6">
        <w:rPr>
          <w:rFonts w:ascii="Trebuchet MS" w:eastAsia="Calibri" w:hAnsi="Trebuchet MS" w:cstheme="minorHAnsi"/>
          <w:bCs/>
          <w:sz w:val="22"/>
          <w:szCs w:val="22"/>
        </w:rPr>
        <w:t>(a)</w:t>
      </w:r>
      <w:r w:rsidR="00CA5553" w:rsidRPr="00DB1FF6">
        <w:rPr>
          <w:rFonts w:ascii="Trebuchet MS" w:eastAsia="Calibri" w:hAnsi="Trebuchet MS" w:cstheme="minorHAnsi"/>
          <w:bCs/>
          <w:sz w:val="22"/>
          <w:szCs w:val="22"/>
        </w:rPr>
        <w:t xml:space="preserve"> împuternicit</w:t>
      </w:r>
      <w:r w:rsidR="00BC4B7E" w:rsidRPr="00DB1FF6">
        <w:rPr>
          <w:rFonts w:ascii="Trebuchet MS" w:eastAsia="Calibri" w:hAnsi="Trebuchet MS" w:cstheme="minorHAnsi"/>
          <w:bCs/>
          <w:sz w:val="22"/>
          <w:szCs w:val="22"/>
        </w:rPr>
        <w:t>(a)</w:t>
      </w:r>
      <w:r w:rsidR="00CA5553" w:rsidRPr="00DB1FF6">
        <w:rPr>
          <w:rFonts w:ascii="Trebuchet MS" w:eastAsia="Calibri" w:hAnsi="Trebuchet MS" w:cstheme="minorHAnsi"/>
          <w:bCs/>
          <w:sz w:val="22"/>
          <w:szCs w:val="22"/>
        </w:rPr>
        <w:t xml:space="preserve"> al SC ________________, cu sediul în _______________________________________________, declar că, în cazul în care vom fi declarați câștigători în cadrul procedurii de atribuire a contractului de achiziție publică având ca obiect</w:t>
      </w:r>
      <w:r w:rsidR="00A93622" w:rsidRPr="00DB1FF6">
        <w:rPr>
          <w:rFonts w:ascii="Trebuchet MS" w:hAnsi="Trebuchet MS" w:cstheme="minorHAnsi"/>
          <w:sz w:val="22"/>
          <w:szCs w:val="22"/>
        </w:rPr>
        <w:t xml:space="preserve"> a</w:t>
      </w:r>
      <w:r w:rsidR="000A29D1" w:rsidRPr="00DB1FF6">
        <w:rPr>
          <w:rFonts w:ascii="Trebuchet MS" w:eastAsia="Calibri" w:hAnsi="Trebuchet MS" w:cstheme="minorHAnsi"/>
          <w:bCs/>
          <w:sz w:val="22"/>
          <w:szCs w:val="22"/>
        </w:rPr>
        <w:t xml:space="preserve">chiziționarea </w:t>
      </w:r>
      <w:r w:rsidR="00092177" w:rsidRPr="00DB1FF6">
        <w:rPr>
          <w:rFonts w:ascii="Trebuchet MS" w:eastAsia="Calibri" w:hAnsi="Trebuchet MS" w:cstheme="minorHAnsi"/>
          <w:bCs/>
          <w:sz w:val="22"/>
          <w:szCs w:val="22"/>
        </w:rPr>
        <w:t xml:space="preserve">unei </w:t>
      </w:r>
      <w:r w:rsidR="00092177" w:rsidRPr="00DB1FF6">
        <w:rPr>
          <w:rFonts w:ascii="Trebuchet MS" w:eastAsia="Calibri" w:hAnsi="Trebuchet MS" w:cstheme="minorHAnsi"/>
          <w:bCs/>
          <w:i/>
          <w:sz w:val="22"/>
          <w:szCs w:val="22"/>
        </w:rPr>
        <w:t>soluții de securitate cibernetică</w:t>
      </w:r>
      <w:r w:rsidR="00092177" w:rsidRPr="00DB1FF6">
        <w:rPr>
          <w:rFonts w:ascii="Trebuchet MS" w:eastAsia="Calibri" w:hAnsi="Trebuchet MS" w:cstheme="minorHAnsi"/>
          <w:bCs/>
          <w:sz w:val="22"/>
          <w:szCs w:val="22"/>
        </w:rPr>
        <w:t xml:space="preserve">  _____________________</w:t>
      </w:r>
      <w:r w:rsidR="00092177" w:rsidRPr="00DB1FF6">
        <w:rPr>
          <w:rFonts w:ascii="Trebuchet MS" w:eastAsia="Calibri" w:hAnsi="Trebuchet MS" w:cstheme="minorHAnsi"/>
          <w:b/>
          <w:bCs/>
          <w:color w:val="0070C0"/>
          <w:sz w:val="22"/>
          <w:szCs w:val="22"/>
        </w:rPr>
        <w:t xml:space="preserve"> </w:t>
      </w:r>
      <w:r w:rsidR="00092177" w:rsidRPr="00DB1FF6">
        <w:rPr>
          <w:rFonts w:ascii="Trebuchet MS" w:hAnsi="Trebuchet MS" w:cstheme="minorHAnsi"/>
          <w:bCs/>
          <w:i/>
          <w:color w:val="FF0000"/>
          <w:sz w:val="22"/>
          <w:szCs w:val="22"/>
        </w:rPr>
        <w:t>[introduceți obiectul contractului]</w:t>
      </w:r>
      <w:r w:rsidR="00092177" w:rsidRPr="00DB1FF6">
        <w:rPr>
          <w:rFonts w:ascii="Trebuchet MS" w:hAnsi="Trebuchet MS" w:cstheme="minorHAnsi"/>
          <w:bCs/>
          <w:i/>
          <w:sz w:val="22"/>
          <w:szCs w:val="22"/>
        </w:rPr>
        <w:t>,</w:t>
      </w:r>
      <w:r w:rsidR="00092177" w:rsidRPr="00DB1FF6">
        <w:rPr>
          <w:rFonts w:ascii="Trebuchet MS" w:eastAsia="Calibri" w:hAnsi="Trebuchet MS" w:cstheme="minorHAnsi"/>
          <w:b/>
          <w:bCs/>
          <w:color w:val="0070C0"/>
          <w:sz w:val="22"/>
          <w:szCs w:val="22"/>
        </w:rPr>
        <w:t xml:space="preserve"> </w:t>
      </w:r>
      <w:r w:rsidR="00092177" w:rsidRPr="00DB1FF6">
        <w:rPr>
          <w:rFonts w:ascii="Trebuchet MS" w:eastAsia="Calibri" w:hAnsi="Trebuchet MS" w:cstheme="minorHAnsi"/>
          <w:bCs/>
          <w:sz w:val="22"/>
          <w:szCs w:val="22"/>
        </w:rPr>
        <w:t>aferentă lotului</w:t>
      </w:r>
      <w:r w:rsidR="00092177" w:rsidRPr="00DB1FF6">
        <w:rPr>
          <w:rFonts w:ascii="Trebuchet MS" w:eastAsia="Calibri" w:hAnsi="Trebuchet MS" w:cstheme="minorHAnsi"/>
          <w:b/>
          <w:bCs/>
          <w:sz w:val="22"/>
          <w:szCs w:val="22"/>
        </w:rPr>
        <w:t xml:space="preserve"> </w:t>
      </w:r>
      <w:r w:rsidR="00092177" w:rsidRPr="00DB1FF6">
        <w:rPr>
          <w:rFonts w:ascii="Trebuchet MS" w:eastAsia="Calibri" w:hAnsi="Trebuchet MS" w:cstheme="minorHAnsi"/>
          <w:bCs/>
          <w:sz w:val="22"/>
          <w:szCs w:val="22"/>
        </w:rPr>
        <w:t>___________</w:t>
      </w:r>
      <w:r w:rsidR="00092177" w:rsidRPr="00DB1FF6">
        <w:rPr>
          <w:rFonts w:ascii="Trebuchet MS" w:eastAsia="Calibri" w:hAnsi="Trebuchet MS" w:cstheme="minorHAnsi"/>
          <w:b/>
          <w:bCs/>
          <w:color w:val="0070C0"/>
          <w:sz w:val="22"/>
          <w:szCs w:val="22"/>
        </w:rPr>
        <w:t xml:space="preserve"> </w:t>
      </w:r>
      <w:r w:rsidR="00092177" w:rsidRPr="00DB1FF6">
        <w:rPr>
          <w:rFonts w:ascii="Trebuchet MS" w:hAnsi="Trebuchet MS" w:cstheme="minorHAnsi"/>
          <w:bCs/>
          <w:i/>
          <w:color w:val="FF0000"/>
          <w:sz w:val="22"/>
          <w:szCs w:val="22"/>
        </w:rPr>
        <w:t>[introduceți numărul lotului]</w:t>
      </w:r>
      <w:r w:rsidR="007741A7" w:rsidRPr="00DB1FF6">
        <w:rPr>
          <w:rFonts w:ascii="Trebuchet MS" w:hAnsi="Trebuchet MS" w:cstheme="minorHAnsi"/>
          <w:bCs/>
          <w:sz w:val="22"/>
          <w:szCs w:val="22"/>
        </w:rPr>
        <w:t>,</w:t>
      </w:r>
      <w:r w:rsidR="00092177" w:rsidRPr="00DB1FF6">
        <w:rPr>
          <w:rFonts w:ascii="Trebuchet MS" w:eastAsia="Calibri" w:hAnsi="Trebuchet MS" w:cstheme="minorHAnsi"/>
          <w:b/>
          <w:bCs/>
          <w:color w:val="0070C0"/>
          <w:sz w:val="22"/>
          <w:szCs w:val="22"/>
        </w:rPr>
        <w:t xml:space="preserve"> </w:t>
      </w:r>
      <w:r w:rsidR="00092177" w:rsidRPr="00DB1FF6">
        <w:rPr>
          <w:rFonts w:ascii="Trebuchet MS" w:eastAsia="Calibri" w:hAnsi="Trebuchet MS" w:cstheme="minorHAnsi"/>
          <w:bCs/>
          <w:sz w:val="22"/>
          <w:szCs w:val="22"/>
        </w:rPr>
        <w:t xml:space="preserve">necesară </w:t>
      </w:r>
      <w:r w:rsidR="008D2888" w:rsidRPr="00DB1FF6">
        <w:rPr>
          <w:rFonts w:ascii="Trebuchet MS" w:eastAsia="Calibri" w:hAnsi="Trebuchet MS" w:cstheme="minorHAnsi"/>
          <w:bCs/>
          <w:sz w:val="22"/>
          <w:szCs w:val="22"/>
        </w:rPr>
        <w:t>implementării</w:t>
      </w:r>
      <w:r w:rsidR="00841C21" w:rsidRPr="00DB1FF6">
        <w:rPr>
          <w:rFonts w:ascii="Trebuchet MS" w:eastAsia="Calibri" w:hAnsi="Trebuchet MS" w:cstheme="minorHAnsi"/>
          <w:bCs/>
          <w:sz w:val="22"/>
          <w:szCs w:val="22"/>
        </w:rPr>
        <w:t xml:space="preserve"> proiectului</w:t>
      </w:r>
      <w:r w:rsidR="00841C21" w:rsidRPr="00DB1FF6">
        <w:rPr>
          <w:rFonts w:ascii="Trebuchet MS" w:eastAsia="Calibri" w:hAnsi="Trebuchet MS" w:cstheme="minorHAnsi"/>
          <w:b/>
          <w:bCs/>
          <w:sz w:val="22"/>
          <w:szCs w:val="22"/>
        </w:rPr>
        <w:t xml:space="preserve"> „Creșterea nivelului de protecție a datelor cu caracter personal procesate prin intermediul SNIV/E-VIZA”, cod proiect  BV22B_01</w:t>
      </w:r>
      <w:r w:rsidR="00CA5553" w:rsidRPr="00DB1FF6">
        <w:rPr>
          <w:rFonts w:ascii="Trebuchet MS" w:eastAsia="Calibri" w:hAnsi="Trebuchet MS" w:cstheme="minorHAnsi"/>
          <w:bCs/>
          <w:sz w:val="22"/>
          <w:szCs w:val="22"/>
        </w:rPr>
        <w:t>, organizată de Ministerul Afacerilor Externe, ne vom îndeplini toate sarcinile cu stricta respectare a condițiilor contractului.</w:t>
      </w:r>
    </w:p>
    <w:p w14:paraId="08B93225" w14:textId="77777777" w:rsidR="00CA5553" w:rsidRPr="00DB1FF6" w:rsidRDefault="00CA5553" w:rsidP="005E0DA1">
      <w:pPr>
        <w:ind w:left="-120" w:right="23" w:firstLine="120"/>
        <w:jc w:val="center"/>
        <w:rPr>
          <w:rFonts w:ascii="Trebuchet MS" w:eastAsia="Calibri" w:hAnsi="Trebuchet MS" w:cstheme="minorHAnsi"/>
          <w:bCs/>
          <w:sz w:val="22"/>
          <w:szCs w:val="22"/>
        </w:rPr>
      </w:pPr>
    </w:p>
    <w:p w14:paraId="51222FAD" w14:textId="43C56013" w:rsidR="00CA5553" w:rsidRPr="00DB1FF6" w:rsidRDefault="00CA5553" w:rsidP="005E0DA1">
      <w:pPr>
        <w:ind w:left="-120" w:right="23" w:firstLine="120"/>
        <w:jc w:val="center"/>
        <w:rPr>
          <w:rFonts w:ascii="Trebuchet MS" w:eastAsia="Calibri" w:hAnsi="Trebuchet MS" w:cstheme="minorHAnsi"/>
          <w:bCs/>
          <w:sz w:val="22"/>
          <w:szCs w:val="22"/>
        </w:rPr>
      </w:pPr>
      <w:r w:rsidRPr="00DB1FF6">
        <w:rPr>
          <w:rFonts w:ascii="Trebuchet MS" w:eastAsia="Calibri" w:hAnsi="Trebuchet MS" w:cstheme="minorHAnsi"/>
          <w:bCs/>
          <w:sz w:val="22"/>
          <w:szCs w:val="22"/>
        </w:rPr>
        <w:t>Precizăm că:</w:t>
      </w:r>
    </w:p>
    <w:p w14:paraId="0603A04F" w14:textId="77777777" w:rsidR="00CA5553" w:rsidRPr="00DB1FF6" w:rsidRDefault="00CA5553" w:rsidP="005E0DA1">
      <w:pPr>
        <w:ind w:left="-120" w:right="23" w:firstLine="120"/>
        <w:jc w:val="center"/>
        <w:rPr>
          <w:rFonts w:ascii="Trebuchet MS" w:eastAsia="Calibri" w:hAnsi="Trebuchet MS" w:cstheme="minorHAnsi"/>
          <w:bCs/>
          <w:sz w:val="22"/>
          <w:szCs w:val="22"/>
        </w:rPr>
      </w:pPr>
    </w:p>
    <w:p w14:paraId="278BE53A" w14:textId="77777777" w:rsidR="00CA5553" w:rsidRPr="00DB1FF6" w:rsidRDefault="00CA5553" w:rsidP="005E0DA1">
      <w:pPr>
        <w:ind w:left="-120" w:right="23" w:firstLine="120"/>
        <w:jc w:val="center"/>
        <w:rPr>
          <w:rFonts w:ascii="Trebuchet MS" w:eastAsia="Calibri" w:hAnsi="Trebuchet MS" w:cstheme="minorHAnsi"/>
          <w:bCs/>
          <w:sz w:val="22"/>
          <w:szCs w:val="22"/>
        </w:rPr>
      </w:pPr>
      <w:r w:rsidRPr="00DB1FF6">
        <w:rPr>
          <w:rFonts w:ascii="Trebuchet MS" w:eastAsia="Calibri" w:hAnsi="Trebuchet MS" w:cstheme="minorHAnsi"/>
          <w:b/>
          <w:bCs/>
          <w:sz w:val="22"/>
          <w:szCs w:val="22"/>
        </w:rPr>
        <w:t xml:space="preserve">   [   ]       </w:t>
      </w:r>
      <w:r w:rsidRPr="00DB1FF6">
        <w:rPr>
          <w:rFonts w:ascii="Trebuchet MS" w:eastAsia="Calibri" w:hAnsi="Trebuchet MS" w:cstheme="minorHAnsi"/>
          <w:bCs/>
          <w:sz w:val="22"/>
          <w:szCs w:val="22"/>
        </w:rPr>
        <w:t>ne însușim conținutul acestuia, așa cum a fost publicat în documentația de atribuire;</w:t>
      </w:r>
    </w:p>
    <w:p w14:paraId="3CE5B2B2" w14:textId="6B6F3550" w:rsidR="00CA5553" w:rsidRPr="00DB1FF6" w:rsidRDefault="00CA5553" w:rsidP="005E0DA1">
      <w:pPr>
        <w:ind w:left="-120" w:right="23" w:firstLine="120"/>
        <w:jc w:val="center"/>
        <w:rPr>
          <w:rFonts w:ascii="Trebuchet MS" w:eastAsia="Calibri" w:hAnsi="Trebuchet MS" w:cstheme="minorHAnsi"/>
          <w:bCs/>
          <w:sz w:val="22"/>
          <w:szCs w:val="22"/>
        </w:rPr>
      </w:pPr>
      <w:r w:rsidRPr="00DB1FF6">
        <w:rPr>
          <w:rFonts w:ascii="Trebuchet MS" w:eastAsia="Calibri" w:hAnsi="Trebuchet MS" w:cstheme="minorHAnsi"/>
          <w:b/>
          <w:bCs/>
          <w:sz w:val="22"/>
          <w:szCs w:val="22"/>
        </w:rPr>
        <w:t xml:space="preserve"> [   ]       </w:t>
      </w:r>
      <w:r w:rsidRPr="00DB1FF6">
        <w:rPr>
          <w:rFonts w:ascii="Trebuchet MS" w:eastAsia="Calibri" w:hAnsi="Trebuchet MS" w:cstheme="minorHAnsi"/>
          <w:bCs/>
          <w:sz w:val="22"/>
          <w:szCs w:val="22"/>
        </w:rPr>
        <w:t>formulăm</w:t>
      </w:r>
      <w:r w:rsidRPr="00DB1FF6">
        <w:rPr>
          <w:rFonts w:ascii="Trebuchet MS" w:eastAsia="Calibri" w:hAnsi="Trebuchet MS" w:cstheme="minorHAnsi"/>
          <w:b/>
          <w:bCs/>
          <w:sz w:val="22"/>
          <w:szCs w:val="22"/>
        </w:rPr>
        <w:t xml:space="preserve"> </w:t>
      </w:r>
      <w:r w:rsidRPr="00DB1FF6">
        <w:rPr>
          <w:rFonts w:ascii="Trebuchet MS" w:eastAsia="Calibri" w:hAnsi="Trebuchet MS" w:cstheme="minorHAnsi"/>
          <w:bCs/>
          <w:sz w:val="22"/>
          <w:szCs w:val="22"/>
        </w:rPr>
        <w:t>următoarele amendamente referitoare la clauzele contractuale specifice:</w:t>
      </w:r>
    </w:p>
    <w:p w14:paraId="53051B39" w14:textId="77777777" w:rsidR="00CA5553" w:rsidRPr="00DB1FF6" w:rsidRDefault="00CA5553" w:rsidP="005E0DA1">
      <w:pPr>
        <w:ind w:left="-120" w:right="23" w:firstLine="120"/>
        <w:jc w:val="center"/>
        <w:rPr>
          <w:rFonts w:ascii="Trebuchet MS" w:eastAsia="Calibri" w:hAnsi="Trebuchet MS" w:cstheme="minorHAnsi"/>
          <w:bCs/>
          <w:sz w:val="22"/>
          <w:szCs w:val="22"/>
        </w:rPr>
      </w:pPr>
      <w:r w:rsidRPr="00DB1FF6">
        <w:rPr>
          <w:rFonts w:ascii="Trebuchet MS" w:eastAsia="Calibri" w:hAnsi="Trebuchet MS" w:cstheme="minorHAnsi"/>
          <w:bCs/>
          <w:sz w:val="22"/>
          <w:szCs w:val="22"/>
        </w:rPr>
        <w:t xml:space="preserve">                __________________________________________________________________</w:t>
      </w:r>
    </w:p>
    <w:p w14:paraId="05F23B44" w14:textId="77777777" w:rsidR="00CA5553" w:rsidRPr="00DB1FF6" w:rsidRDefault="00CA5553" w:rsidP="005E0DA1">
      <w:pPr>
        <w:ind w:left="-120" w:right="23" w:firstLine="120"/>
        <w:jc w:val="center"/>
        <w:rPr>
          <w:rFonts w:ascii="Trebuchet MS" w:eastAsia="Calibri" w:hAnsi="Trebuchet MS" w:cstheme="minorHAnsi"/>
          <w:bCs/>
          <w:sz w:val="22"/>
          <w:szCs w:val="22"/>
        </w:rPr>
      </w:pPr>
      <w:r w:rsidRPr="00DB1FF6">
        <w:rPr>
          <w:rFonts w:ascii="Trebuchet MS" w:eastAsia="Calibri" w:hAnsi="Trebuchet MS" w:cstheme="minorHAnsi"/>
          <w:bCs/>
          <w:sz w:val="22"/>
          <w:szCs w:val="22"/>
        </w:rPr>
        <w:t xml:space="preserve">                __________________________________________________________________</w:t>
      </w:r>
    </w:p>
    <w:p w14:paraId="38D86636" w14:textId="77777777" w:rsidR="00CA5553" w:rsidRPr="00DB1FF6" w:rsidRDefault="00CA5553" w:rsidP="005E0DA1">
      <w:pPr>
        <w:ind w:left="-120" w:right="23" w:firstLine="120"/>
        <w:jc w:val="center"/>
        <w:rPr>
          <w:rFonts w:ascii="Trebuchet MS" w:eastAsia="Calibri" w:hAnsi="Trebuchet MS" w:cstheme="minorHAnsi"/>
          <w:bCs/>
          <w:sz w:val="22"/>
          <w:szCs w:val="22"/>
        </w:rPr>
      </w:pPr>
      <w:r w:rsidRPr="00DB1FF6">
        <w:rPr>
          <w:rFonts w:ascii="Trebuchet MS" w:eastAsia="Calibri" w:hAnsi="Trebuchet MS" w:cstheme="minorHAnsi"/>
          <w:bCs/>
          <w:sz w:val="22"/>
          <w:szCs w:val="22"/>
        </w:rPr>
        <w:t xml:space="preserve">                __________________________________________________________________</w:t>
      </w:r>
    </w:p>
    <w:p w14:paraId="60D5FC88" w14:textId="77777777" w:rsidR="00CA5553" w:rsidRPr="00DB1FF6" w:rsidRDefault="00CA5553" w:rsidP="005E0DA1">
      <w:pPr>
        <w:ind w:left="-120" w:right="23" w:firstLine="120"/>
        <w:jc w:val="center"/>
        <w:rPr>
          <w:rFonts w:ascii="Trebuchet MS" w:eastAsia="Calibri" w:hAnsi="Trebuchet MS" w:cstheme="minorHAnsi"/>
          <w:b/>
          <w:bCs/>
          <w:sz w:val="22"/>
          <w:szCs w:val="22"/>
        </w:rPr>
      </w:pPr>
    </w:p>
    <w:p w14:paraId="0C45E239" w14:textId="77777777" w:rsidR="00CA5553" w:rsidRPr="00DB1FF6" w:rsidRDefault="00CA5553" w:rsidP="005E0DA1">
      <w:pPr>
        <w:ind w:left="-120" w:right="23" w:firstLine="120"/>
        <w:jc w:val="center"/>
        <w:rPr>
          <w:rFonts w:ascii="Trebuchet MS" w:eastAsia="Calibri" w:hAnsi="Trebuchet MS" w:cstheme="minorHAnsi"/>
          <w:bCs/>
          <w:sz w:val="22"/>
          <w:szCs w:val="22"/>
        </w:rPr>
      </w:pPr>
    </w:p>
    <w:p w14:paraId="70045F00" w14:textId="77777777" w:rsidR="00CA5553" w:rsidRPr="00DB1FF6" w:rsidRDefault="00CA5553" w:rsidP="005E0DA1">
      <w:pPr>
        <w:ind w:left="-120" w:right="-210" w:firstLine="120"/>
        <w:jc w:val="center"/>
        <w:rPr>
          <w:rFonts w:ascii="Trebuchet MS" w:eastAsia="Calibri" w:hAnsi="Trebuchet MS" w:cstheme="minorHAnsi"/>
          <w:bCs/>
          <w:sz w:val="22"/>
          <w:szCs w:val="22"/>
        </w:rPr>
      </w:pPr>
      <w:bookmarkStart w:id="7" w:name="_Hlk49257539"/>
      <w:r w:rsidRPr="00DB1FF6">
        <w:rPr>
          <w:rFonts w:ascii="Trebuchet MS" w:eastAsia="Calibri" w:hAnsi="Trebuchet MS" w:cstheme="minorHAnsi"/>
          <w:bCs/>
          <w:sz w:val="22"/>
          <w:szCs w:val="22"/>
        </w:rPr>
        <w:t>Data completării : [ZZ.LL.AAAA]</w:t>
      </w:r>
    </w:p>
    <w:p w14:paraId="329E4A77" w14:textId="77777777" w:rsidR="00CA5553" w:rsidRPr="00DB1FF6" w:rsidRDefault="00CA5553" w:rsidP="005E0DA1">
      <w:pPr>
        <w:ind w:left="-120" w:right="-210" w:firstLine="120"/>
        <w:jc w:val="center"/>
        <w:rPr>
          <w:rFonts w:ascii="Trebuchet MS" w:eastAsia="Calibri" w:hAnsi="Trebuchet MS" w:cstheme="minorHAnsi"/>
          <w:bCs/>
          <w:sz w:val="22"/>
          <w:szCs w:val="22"/>
        </w:rPr>
      </w:pPr>
      <w:r w:rsidRPr="00DB1FF6">
        <w:rPr>
          <w:rFonts w:ascii="Trebuchet MS" w:eastAsia="Calibri" w:hAnsi="Trebuchet MS" w:cstheme="minorHAnsi"/>
          <w:bCs/>
          <w:sz w:val="22"/>
          <w:szCs w:val="22"/>
        </w:rPr>
        <w:t>______________________________,</w:t>
      </w:r>
    </w:p>
    <w:p w14:paraId="7D9B7C89" w14:textId="77777777" w:rsidR="00CA5553" w:rsidRPr="00DB1FF6" w:rsidRDefault="00CA5553" w:rsidP="005E0DA1">
      <w:pPr>
        <w:ind w:left="-120" w:right="-210" w:firstLine="120"/>
        <w:jc w:val="center"/>
        <w:rPr>
          <w:rFonts w:ascii="Trebuchet MS" w:eastAsia="Calibri" w:hAnsi="Trebuchet MS" w:cstheme="minorHAnsi"/>
          <w:bCs/>
          <w:i/>
          <w:sz w:val="22"/>
          <w:szCs w:val="22"/>
        </w:rPr>
      </w:pPr>
      <w:r w:rsidRPr="00DB1FF6">
        <w:rPr>
          <w:rFonts w:ascii="Trebuchet MS" w:eastAsia="Calibri" w:hAnsi="Trebuchet MS" w:cstheme="minorHAnsi"/>
          <w:bCs/>
          <w:i/>
          <w:sz w:val="22"/>
          <w:szCs w:val="22"/>
        </w:rPr>
        <w:t xml:space="preserve">(nume, prenume </w:t>
      </w:r>
      <w:proofErr w:type="spellStart"/>
      <w:r w:rsidRPr="00DB1FF6">
        <w:rPr>
          <w:rFonts w:ascii="Trebuchet MS" w:eastAsia="Calibri" w:hAnsi="Trebuchet MS" w:cstheme="minorHAnsi"/>
          <w:bCs/>
          <w:i/>
          <w:sz w:val="22"/>
          <w:szCs w:val="22"/>
        </w:rPr>
        <w:t>şi</w:t>
      </w:r>
      <w:proofErr w:type="spellEnd"/>
      <w:r w:rsidRPr="00DB1FF6">
        <w:rPr>
          <w:rFonts w:ascii="Trebuchet MS" w:eastAsia="Calibri" w:hAnsi="Trebuchet MS" w:cstheme="minorHAnsi"/>
          <w:bCs/>
          <w:i/>
          <w:sz w:val="22"/>
          <w:szCs w:val="22"/>
        </w:rPr>
        <w:t xml:space="preserve"> semnătură), </w:t>
      </w:r>
    </w:p>
    <w:p w14:paraId="510594A5" w14:textId="77777777" w:rsidR="00CA5553" w:rsidRPr="00DB1FF6" w:rsidRDefault="00CA5553" w:rsidP="005E0DA1">
      <w:pPr>
        <w:ind w:left="-120" w:right="-210" w:firstLine="120"/>
        <w:jc w:val="center"/>
        <w:rPr>
          <w:rFonts w:ascii="Trebuchet MS" w:eastAsia="Calibri" w:hAnsi="Trebuchet MS" w:cstheme="minorHAnsi"/>
          <w:bCs/>
          <w:i/>
          <w:sz w:val="22"/>
          <w:szCs w:val="22"/>
        </w:rPr>
      </w:pPr>
    </w:p>
    <w:p w14:paraId="5E2467F7" w14:textId="77777777" w:rsidR="00CA5553" w:rsidRPr="00DB1FF6" w:rsidRDefault="00CA5553" w:rsidP="005E0DA1">
      <w:pPr>
        <w:ind w:left="-120" w:right="-210" w:firstLine="120"/>
        <w:jc w:val="center"/>
        <w:rPr>
          <w:rFonts w:ascii="Trebuchet MS" w:eastAsia="Calibri" w:hAnsi="Trebuchet MS" w:cstheme="minorHAnsi"/>
          <w:bCs/>
          <w:i/>
          <w:sz w:val="22"/>
          <w:szCs w:val="22"/>
        </w:rPr>
      </w:pPr>
      <w:r w:rsidRPr="00DB1FF6">
        <w:rPr>
          <w:rFonts w:ascii="Trebuchet MS" w:eastAsia="Calibri" w:hAnsi="Trebuchet MS" w:cstheme="minorHAnsi"/>
          <w:bCs/>
          <w:i/>
          <w:sz w:val="22"/>
          <w:szCs w:val="22"/>
        </w:rPr>
        <w:t>L.S.</w:t>
      </w:r>
    </w:p>
    <w:p w14:paraId="35B54965" w14:textId="77777777" w:rsidR="00CA5553" w:rsidRPr="00DB1FF6" w:rsidRDefault="00CA5553" w:rsidP="005E0DA1">
      <w:pPr>
        <w:ind w:left="-120" w:right="-210" w:firstLine="120"/>
        <w:jc w:val="center"/>
        <w:rPr>
          <w:rFonts w:ascii="Trebuchet MS" w:eastAsia="Calibri" w:hAnsi="Trebuchet MS" w:cstheme="minorHAnsi"/>
          <w:bCs/>
          <w:i/>
          <w:sz w:val="22"/>
          <w:szCs w:val="22"/>
        </w:rPr>
      </w:pPr>
    </w:p>
    <w:p w14:paraId="5154F3B5" w14:textId="49DECF44" w:rsidR="00073779" w:rsidRPr="00DB1FF6" w:rsidRDefault="00CA5553" w:rsidP="005E0DA1">
      <w:pPr>
        <w:ind w:left="-120" w:right="-210" w:firstLine="120"/>
        <w:jc w:val="center"/>
        <w:rPr>
          <w:rFonts w:ascii="Trebuchet MS" w:eastAsia="Calibri" w:hAnsi="Trebuchet MS" w:cstheme="minorHAnsi"/>
          <w:bCs/>
          <w:i/>
          <w:sz w:val="22"/>
          <w:szCs w:val="22"/>
        </w:rPr>
      </w:pPr>
      <w:r w:rsidRPr="00DB1FF6">
        <w:rPr>
          <w:rFonts w:ascii="Trebuchet MS" w:eastAsia="Calibri" w:hAnsi="Trebuchet MS" w:cstheme="minorHAnsi"/>
          <w:bCs/>
          <w:sz w:val="22"/>
          <w:szCs w:val="22"/>
        </w:rPr>
        <w:t xml:space="preserve">în calitate de ___________________________, legal autorizat să semnez oferta pentru </w:t>
      </w:r>
      <w:proofErr w:type="spellStart"/>
      <w:r w:rsidRPr="00DB1FF6">
        <w:rPr>
          <w:rFonts w:ascii="Trebuchet MS" w:eastAsia="Calibri" w:hAnsi="Trebuchet MS" w:cstheme="minorHAnsi"/>
          <w:bCs/>
          <w:sz w:val="22"/>
          <w:szCs w:val="22"/>
        </w:rPr>
        <w:t>şi</w:t>
      </w:r>
      <w:proofErr w:type="spellEnd"/>
      <w:r w:rsidRPr="00DB1FF6">
        <w:rPr>
          <w:rFonts w:ascii="Trebuchet MS" w:eastAsia="Calibri" w:hAnsi="Trebuchet MS" w:cstheme="minorHAnsi"/>
          <w:bCs/>
          <w:sz w:val="22"/>
          <w:szCs w:val="22"/>
        </w:rPr>
        <w:t xml:space="preserve"> în numele __________________________  </w:t>
      </w:r>
      <w:r w:rsidRPr="00DB1FF6">
        <w:rPr>
          <w:rFonts w:ascii="Trebuchet MS" w:eastAsia="Calibri" w:hAnsi="Trebuchet MS" w:cstheme="minorHAnsi"/>
          <w:bCs/>
          <w:i/>
          <w:sz w:val="22"/>
          <w:szCs w:val="22"/>
        </w:rPr>
        <w:t>(denumirea/numele operatorului economic)</w:t>
      </w:r>
    </w:p>
    <w:p w14:paraId="041930E5" w14:textId="77777777" w:rsidR="002F6CB8" w:rsidRPr="00DB1FF6" w:rsidRDefault="002F6CB8" w:rsidP="005E0DA1">
      <w:pPr>
        <w:ind w:left="-120" w:right="-210" w:firstLine="120"/>
        <w:jc w:val="right"/>
        <w:rPr>
          <w:rFonts w:ascii="Trebuchet MS" w:eastAsia="Calibri" w:hAnsi="Trebuchet MS" w:cstheme="minorHAnsi"/>
          <w:b/>
          <w:i/>
          <w:sz w:val="22"/>
          <w:szCs w:val="22"/>
        </w:rPr>
      </w:pPr>
      <w:bookmarkStart w:id="8" w:name="_Hlk52527921"/>
    </w:p>
    <w:p w14:paraId="15EFB6F6" w14:textId="27E7849F" w:rsidR="002F6CB8" w:rsidRPr="00DB1FF6" w:rsidRDefault="002F6CB8" w:rsidP="005E0DA1">
      <w:pPr>
        <w:ind w:left="-120" w:right="-210" w:firstLine="120"/>
        <w:jc w:val="right"/>
        <w:rPr>
          <w:rFonts w:ascii="Trebuchet MS" w:eastAsia="Calibri" w:hAnsi="Trebuchet MS" w:cstheme="minorHAnsi"/>
          <w:b/>
          <w:i/>
          <w:sz w:val="22"/>
          <w:szCs w:val="22"/>
        </w:rPr>
      </w:pPr>
    </w:p>
    <w:p w14:paraId="77D79A08" w14:textId="0A179DB4" w:rsidR="00CE08D2" w:rsidRPr="00DB1FF6" w:rsidRDefault="00CE08D2" w:rsidP="005E0DA1">
      <w:pPr>
        <w:ind w:left="-120" w:right="-210" w:firstLine="120"/>
        <w:jc w:val="right"/>
        <w:rPr>
          <w:rFonts w:ascii="Trebuchet MS" w:eastAsia="Calibri" w:hAnsi="Trebuchet MS" w:cstheme="minorHAnsi"/>
          <w:b/>
          <w:i/>
          <w:sz w:val="22"/>
          <w:szCs w:val="22"/>
        </w:rPr>
      </w:pPr>
    </w:p>
    <w:p w14:paraId="4709BC03" w14:textId="48BD4C84" w:rsidR="003855C5" w:rsidRPr="00DB1FF6" w:rsidRDefault="003855C5" w:rsidP="005E0DA1">
      <w:pPr>
        <w:ind w:left="-120" w:right="-210" w:firstLine="120"/>
        <w:jc w:val="right"/>
        <w:rPr>
          <w:rFonts w:ascii="Trebuchet MS" w:eastAsia="Calibri" w:hAnsi="Trebuchet MS" w:cstheme="minorHAnsi"/>
          <w:b/>
          <w:i/>
          <w:sz w:val="22"/>
          <w:szCs w:val="22"/>
        </w:rPr>
      </w:pPr>
    </w:p>
    <w:p w14:paraId="212D4E81" w14:textId="2620E5C9" w:rsidR="005E0DA1" w:rsidRPr="00DB1FF6" w:rsidRDefault="005E0DA1" w:rsidP="005E0DA1">
      <w:pPr>
        <w:ind w:left="-120" w:right="-210" w:firstLine="120"/>
        <w:jc w:val="right"/>
        <w:rPr>
          <w:rFonts w:ascii="Trebuchet MS" w:eastAsia="Calibri" w:hAnsi="Trebuchet MS" w:cstheme="minorHAnsi"/>
          <w:b/>
          <w:i/>
          <w:sz w:val="22"/>
          <w:szCs w:val="22"/>
        </w:rPr>
      </w:pPr>
    </w:p>
    <w:p w14:paraId="571C09B7" w14:textId="69AD8613" w:rsidR="005E0DA1" w:rsidRPr="00DB1FF6" w:rsidRDefault="005E0DA1" w:rsidP="005E0DA1">
      <w:pPr>
        <w:ind w:left="-120" w:right="-210" w:firstLine="120"/>
        <w:jc w:val="right"/>
        <w:rPr>
          <w:rFonts w:ascii="Trebuchet MS" w:eastAsia="Calibri" w:hAnsi="Trebuchet MS" w:cstheme="minorHAnsi"/>
          <w:b/>
          <w:i/>
          <w:sz w:val="22"/>
          <w:szCs w:val="22"/>
        </w:rPr>
      </w:pPr>
    </w:p>
    <w:p w14:paraId="40FD6384" w14:textId="53DF85E9" w:rsidR="005E0DA1" w:rsidRPr="00DB1FF6" w:rsidRDefault="005E0DA1" w:rsidP="005E0DA1">
      <w:pPr>
        <w:ind w:left="-120" w:right="-210" w:firstLine="120"/>
        <w:jc w:val="right"/>
        <w:rPr>
          <w:rFonts w:ascii="Trebuchet MS" w:eastAsia="Calibri" w:hAnsi="Trebuchet MS" w:cstheme="minorHAnsi"/>
          <w:b/>
          <w:i/>
          <w:sz w:val="22"/>
          <w:szCs w:val="22"/>
        </w:rPr>
      </w:pPr>
    </w:p>
    <w:p w14:paraId="41211602" w14:textId="2D5626D1" w:rsidR="005E0DA1" w:rsidRPr="00DB1FF6" w:rsidRDefault="005E0DA1" w:rsidP="005E0DA1">
      <w:pPr>
        <w:ind w:left="-120" w:right="-210" w:firstLine="120"/>
        <w:jc w:val="right"/>
        <w:rPr>
          <w:rFonts w:ascii="Trebuchet MS" w:eastAsia="Calibri" w:hAnsi="Trebuchet MS" w:cstheme="minorHAnsi"/>
          <w:b/>
          <w:i/>
          <w:sz w:val="22"/>
          <w:szCs w:val="22"/>
        </w:rPr>
      </w:pPr>
    </w:p>
    <w:p w14:paraId="5D1BDC77" w14:textId="10E5B872" w:rsidR="005E0DA1" w:rsidRPr="00DB1FF6" w:rsidRDefault="005E0DA1" w:rsidP="005E0DA1">
      <w:pPr>
        <w:ind w:left="-120" w:right="-210" w:firstLine="120"/>
        <w:jc w:val="right"/>
        <w:rPr>
          <w:rFonts w:ascii="Trebuchet MS" w:eastAsia="Calibri" w:hAnsi="Trebuchet MS" w:cstheme="minorHAnsi"/>
          <w:b/>
          <w:i/>
          <w:sz w:val="22"/>
          <w:szCs w:val="22"/>
        </w:rPr>
      </w:pPr>
    </w:p>
    <w:p w14:paraId="57E1A084" w14:textId="05D7BD27" w:rsidR="005E0DA1" w:rsidRPr="00DB1FF6" w:rsidRDefault="005E0DA1" w:rsidP="005E0DA1">
      <w:pPr>
        <w:ind w:left="-120" w:right="-210" w:firstLine="120"/>
        <w:jc w:val="right"/>
        <w:rPr>
          <w:rFonts w:ascii="Trebuchet MS" w:eastAsia="Calibri" w:hAnsi="Trebuchet MS" w:cstheme="minorHAnsi"/>
          <w:b/>
          <w:i/>
          <w:sz w:val="22"/>
          <w:szCs w:val="22"/>
        </w:rPr>
      </w:pPr>
    </w:p>
    <w:p w14:paraId="40802270" w14:textId="0EB5EF0B" w:rsidR="005E0DA1" w:rsidRPr="00DB1FF6" w:rsidRDefault="005E0DA1" w:rsidP="005E0DA1">
      <w:pPr>
        <w:ind w:left="-120" w:right="-210" w:firstLine="120"/>
        <w:jc w:val="right"/>
        <w:rPr>
          <w:rFonts w:ascii="Trebuchet MS" w:eastAsia="Calibri" w:hAnsi="Trebuchet MS" w:cstheme="minorHAnsi"/>
          <w:b/>
          <w:i/>
          <w:sz w:val="22"/>
          <w:szCs w:val="22"/>
        </w:rPr>
      </w:pPr>
    </w:p>
    <w:p w14:paraId="74A02FFE" w14:textId="405E098D" w:rsidR="005E0DA1" w:rsidRPr="00DB1FF6" w:rsidRDefault="005E0DA1" w:rsidP="005E0DA1">
      <w:pPr>
        <w:ind w:left="-120" w:right="-210" w:firstLine="120"/>
        <w:jc w:val="right"/>
        <w:rPr>
          <w:rFonts w:ascii="Trebuchet MS" w:eastAsia="Calibri" w:hAnsi="Trebuchet MS" w:cstheme="minorHAnsi"/>
          <w:b/>
          <w:i/>
          <w:sz w:val="22"/>
          <w:szCs w:val="22"/>
        </w:rPr>
      </w:pPr>
    </w:p>
    <w:p w14:paraId="72A13DD0" w14:textId="2ECD3B5E" w:rsidR="005E0DA1" w:rsidRPr="00DB1FF6" w:rsidRDefault="005E0DA1" w:rsidP="005E0DA1">
      <w:pPr>
        <w:ind w:left="-120" w:right="-210" w:firstLine="120"/>
        <w:jc w:val="right"/>
        <w:rPr>
          <w:rFonts w:ascii="Trebuchet MS" w:eastAsia="Calibri" w:hAnsi="Trebuchet MS" w:cstheme="minorHAnsi"/>
          <w:b/>
          <w:i/>
          <w:sz w:val="22"/>
          <w:szCs w:val="22"/>
        </w:rPr>
      </w:pPr>
    </w:p>
    <w:p w14:paraId="126B40B8" w14:textId="379E95D5" w:rsidR="005E0DA1" w:rsidRPr="00DB1FF6" w:rsidRDefault="005E0DA1" w:rsidP="005E0DA1">
      <w:pPr>
        <w:ind w:left="-120" w:right="-210" w:firstLine="120"/>
        <w:jc w:val="right"/>
        <w:rPr>
          <w:rFonts w:ascii="Trebuchet MS" w:eastAsia="Calibri" w:hAnsi="Trebuchet MS" w:cstheme="minorHAnsi"/>
          <w:b/>
          <w:i/>
          <w:sz w:val="22"/>
          <w:szCs w:val="22"/>
        </w:rPr>
      </w:pPr>
    </w:p>
    <w:p w14:paraId="59E6CEB0" w14:textId="06942CA1" w:rsidR="005E0DA1" w:rsidRPr="00DB1FF6" w:rsidRDefault="005E0DA1" w:rsidP="005E0DA1">
      <w:pPr>
        <w:ind w:left="-120" w:right="-210" w:firstLine="120"/>
        <w:jc w:val="right"/>
        <w:rPr>
          <w:rFonts w:ascii="Trebuchet MS" w:eastAsia="Calibri" w:hAnsi="Trebuchet MS" w:cstheme="minorHAnsi"/>
          <w:b/>
          <w:i/>
          <w:sz w:val="22"/>
          <w:szCs w:val="22"/>
        </w:rPr>
      </w:pPr>
    </w:p>
    <w:p w14:paraId="7D80C52C" w14:textId="50191B06" w:rsidR="005E0DA1" w:rsidRPr="00DB1FF6" w:rsidRDefault="005E0DA1" w:rsidP="005E0DA1">
      <w:pPr>
        <w:ind w:left="-120" w:right="-210" w:firstLine="120"/>
        <w:jc w:val="right"/>
        <w:rPr>
          <w:rFonts w:ascii="Trebuchet MS" w:eastAsia="Calibri" w:hAnsi="Trebuchet MS" w:cstheme="minorHAnsi"/>
          <w:b/>
          <w:i/>
          <w:sz w:val="22"/>
          <w:szCs w:val="22"/>
        </w:rPr>
      </w:pPr>
    </w:p>
    <w:p w14:paraId="6E2EA0B3" w14:textId="0DD7E5F9" w:rsidR="005E0DA1" w:rsidRPr="00DB1FF6" w:rsidRDefault="005E0DA1" w:rsidP="005E0DA1">
      <w:pPr>
        <w:ind w:left="-120" w:right="-210" w:firstLine="120"/>
        <w:jc w:val="right"/>
        <w:rPr>
          <w:rFonts w:ascii="Trebuchet MS" w:eastAsia="Calibri" w:hAnsi="Trebuchet MS" w:cstheme="minorHAnsi"/>
          <w:b/>
          <w:i/>
          <w:sz w:val="22"/>
          <w:szCs w:val="22"/>
        </w:rPr>
      </w:pPr>
    </w:p>
    <w:p w14:paraId="2E9E2726" w14:textId="2446C087" w:rsidR="005E0DA1" w:rsidRPr="00DB1FF6" w:rsidRDefault="005E0DA1" w:rsidP="005E0DA1">
      <w:pPr>
        <w:ind w:left="-120" w:right="-210" w:firstLine="120"/>
        <w:jc w:val="right"/>
        <w:rPr>
          <w:rFonts w:ascii="Trebuchet MS" w:eastAsia="Calibri" w:hAnsi="Trebuchet MS" w:cstheme="minorHAnsi"/>
          <w:b/>
          <w:i/>
          <w:sz w:val="22"/>
          <w:szCs w:val="22"/>
        </w:rPr>
      </w:pPr>
    </w:p>
    <w:p w14:paraId="4954B543" w14:textId="51BAAA59" w:rsidR="0023682E" w:rsidRPr="00DB1FF6" w:rsidRDefault="0023682E" w:rsidP="005E0DA1">
      <w:pPr>
        <w:ind w:left="-120" w:right="-210" w:firstLine="120"/>
        <w:jc w:val="right"/>
        <w:rPr>
          <w:rFonts w:ascii="Trebuchet MS" w:eastAsia="Calibri" w:hAnsi="Trebuchet MS" w:cstheme="minorHAnsi"/>
          <w:b/>
          <w:i/>
          <w:sz w:val="22"/>
          <w:szCs w:val="22"/>
        </w:rPr>
      </w:pPr>
    </w:p>
    <w:p w14:paraId="108EE2ED" w14:textId="77777777" w:rsidR="005E0DA1" w:rsidRPr="00DB1FF6" w:rsidRDefault="005E0DA1" w:rsidP="00BC4B7E">
      <w:pPr>
        <w:ind w:right="-210"/>
        <w:rPr>
          <w:rFonts w:ascii="Trebuchet MS" w:eastAsia="Calibri" w:hAnsi="Trebuchet MS" w:cstheme="minorHAnsi"/>
          <w:b/>
          <w:i/>
          <w:sz w:val="22"/>
          <w:szCs w:val="22"/>
        </w:rPr>
      </w:pPr>
    </w:p>
    <w:p w14:paraId="5EC29E29" w14:textId="4CBD1DCE" w:rsidR="00073779" w:rsidRPr="00DB1FF6" w:rsidRDefault="00073779" w:rsidP="005E0DA1">
      <w:pPr>
        <w:ind w:left="-120" w:right="-210" w:firstLine="120"/>
        <w:jc w:val="right"/>
        <w:rPr>
          <w:rFonts w:ascii="Trebuchet MS" w:eastAsia="Calibri" w:hAnsi="Trebuchet MS" w:cstheme="minorHAnsi"/>
          <w:b/>
          <w:i/>
          <w:sz w:val="22"/>
          <w:szCs w:val="22"/>
        </w:rPr>
      </w:pPr>
      <w:r w:rsidRPr="00DB1FF6">
        <w:rPr>
          <w:rFonts w:ascii="Trebuchet MS" w:eastAsia="Calibri" w:hAnsi="Trebuchet MS" w:cstheme="minorHAnsi"/>
          <w:b/>
          <w:i/>
          <w:sz w:val="22"/>
          <w:szCs w:val="22"/>
        </w:rPr>
        <w:lastRenderedPageBreak/>
        <w:t xml:space="preserve">Formularul nr. </w:t>
      </w:r>
      <w:r w:rsidR="006A516D" w:rsidRPr="00DB1FF6">
        <w:rPr>
          <w:rFonts w:ascii="Trebuchet MS" w:eastAsia="Calibri" w:hAnsi="Trebuchet MS" w:cstheme="minorHAnsi"/>
          <w:b/>
          <w:i/>
          <w:sz w:val="22"/>
          <w:szCs w:val="22"/>
        </w:rPr>
        <w:t>6</w:t>
      </w:r>
    </w:p>
    <w:p w14:paraId="57C911C7" w14:textId="5FD6B03B" w:rsidR="00073779" w:rsidRPr="00DB1FF6" w:rsidRDefault="00073779" w:rsidP="005E0DA1">
      <w:pPr>
        <w:ind w:left="-120" w:right="-210" w:firstLine="120"/>
        <w:jc w:val="right"/>
        <w:rPr>
          <w:rFonts w:ascii="Trebuchet MS" w:eastAsia="Calibri" w:hAnsi="Trebuchet MS" w:cs="Calibri"/>
          <w:b/>
          <w:i/>
          <w:sz w:val="22"/>
          <w:szCs w:val="22"/>
        </w:rPr>
      </w:pPr>
    </w:p>
    <w:p w14:paraId="2B6D6C57" w14:textId="77777777" w:rsidR="00073779" w:rsidRPr="00DB1FF6" w:rsidRDefault="00073779" w:rsidP="005E0DA1">
      <w:pPr>
        <w:jc w:val="left"/>
        <w:rPr>
          <w:rFonts w:ascii="Trebuchet MS" w:eastAsia="Times New Roman" w:hAnsi="Trebuchet MS" w:cs="Calibri"/>
          <w:i/>
          <w:sz w:val="22"/>
          <w:szCs w:val="22"/>
        </w:rPr>
      </w:pPr>
      <w:r w:rsidRPr="00DB1FF6">
        <w:rPr>
          <w:rFonts w:ascii="Trebuchet MS" w:eastAsia="Times New Roman" w:hAnsi="Trebuchet MS" w:cs="Calibri"/>
          <w:i/>
          <w:sz w:val="22"/>
          <w:szCs w:val="22"/>
        </w:rPr>
        <w:t>OPERATOR ECONOMIC</w:t>
      </w:r>
    </w:p>
    <w:p w14:paraId="1FE21DA6" w14:textId="77777777" w:rsidR="00073779" w:rsidRPr="00DB1FF6" w:rsidRDefault="00073779" w:rsidP="005E0DA1">
      <w:pPr>
        <w:jc w:val="left"/>
        <w:rPr>
          <w:rFonts w:ascii="Trebuchet MS" w:eastAsia="Times New Roman" w:hAnsi="Trebuchet MS" w:cs="Calibri"/>
          <w:sz w:val="22"/>
          <w:szCs w:val="22"/>
        </w:rPr>
      </w:pPr>
      <w:r w:rsidRPr="00DB1FF6">
        <w:rPr>
          <w:rFonts w:ascii="Trebuchet MS" w:eastAsia="Times New Roman" w:hAnsi="Trebuchet MS" w:cs="Calibri"/>
          <w:sz w:val="22"/>
          <w:szCs w:val="22"/>
        </w:rPr>
        <w:t>___________________</w:t>
      </w:r>
    </w:p>
    <w:p w14:paraId="40982D31" w14:textId="2415E03E" w:rsidR="00073779" w:rsidRPr="00DB1FF6" w:rsidRDefault="00D62682" w:rsidP="005E0DA1">
      <w:pPr>
        <w:jc w:val="left"/>
        <w:rPr>
          <w:rFonts w:ascii="Trebuchet MS" w:eastAsia="Times New Roman" w:hAnsi="Trebuchet MS" w:cs="Calibri"/>
          <w:sz w:val="22"/>
          <w:szCs w:val="22"/>
        </w:rPr>
      </w:pPr>
      <w:r w:rsidRPr="00DB1FF6">
        <w:rPr>
          <w:rFonts w:ascii="Trebuchet MS" w:eastAsia="Times New Roman" w:hAnsi="Trebuchet MS" w:cs="Calibri"/>
          <w:sz w:val="22"/>
          <w:szCs w:val="22"/>
        </w:rPr>
        <w:t xml:space="preserve"> </w:t>
      </w:r>
      <w:r w:rsidR="00073779" w:rsidRPr="00DB1FF6">
        <w:rPr>
          <w:rFonts w:ascii="Trebuchet MS" w:eastAsia="Times New Roman" w:hAnsi="Trebuchet MS" w:cs="Calibri"/>
          <w:sz w:val="22"/>
          <w:szCs w:val="22"/>
        </w:rPr>
        <w:t>(denumirea/numele)</w:t>
      </w:r>
    </w:p>
    <w:bookmarkEnd w:id="8"/>
    <w:p w14:paraId="290A7A02" w14:textId="77777777" w:rsidR="00073779" w:rsidRPr="00DB1FF6" w:rsidRDefault="00073779" w:rsidP="005E0DA1">
      <w:pPr>
        <w:jc w:val="left"/>
        <w:rPr>
          <w:rFonts w:ascii="Trebuchet MS" w:eastAsia="Times New Roman" w:hAnsi="Trebuchet MS" w:cs="Times New Roman"/>
          <w:sz w:val="22"/>
          <w:szCs w:val="22"/>
        </w:rPr>
      </w:pPr>
    </w:p>
    <w:p w14:paraId="11F763F7" w14:textId="77777777" w:rsidR="00073779" w:rsidRPr="00DB1FF6" w:rsidRDefault="00073779" w:rsidP="005E0DA1">
      <w:pPr>
        <w:jc w:val="left"/>
        <w:rPr>
          <w:rFonts w:ascii="Trebuchet MS" w:eastAsia="Times New Roman" w:hAnsi="Trebuchet MS" w:cs="Times New Roman"/>
          <w:sz w:val="22"/>
          <w:szCs w:val="22"/>
        </w:rPr>
      </w:pPr>
    </w:p>
    <w:p w14:paraId="5AC2A7E9" w14:textId="77777777" w:rsidR="00073779" w:rsidRPr="00DB1FF6" w:rsidRDefault="00073779" w:rsidP="005E0DA1">
      <w:pPr>
        <w:jc w:val="left"/>
        <w:rPr>
          <w:rFonts w:ascii="Trebuchet MS" w:eastAsia="Times New Roman" w:hAnsi="Trebuchet MS" w:cs="Times New Roman"/>
          <w:b/>
          <w:bCs/>
          <w:i/>
          <w:sz w:val="22"/>
          <w:szCs w:val="22"/>
        </w:rPr>
      </w:pPr>
    </w:p>
    <w:bookmarkEnd w:id="7"/>
    <w:p w14:paraId="01B2DFEA" w14:textId="77777777" w:rsidR="00AD116A" w:rsidRPr="00DB1FF6" w:rsidRDefault="00AD116A" w:rsidP="005E0DA1">
      <w:pPr>
        <w:jc w:val="center"/>
        <w:outlineLvl w:val="0"/>
        <w:rPr>
          <w:rFonts w:ascii="Trebuchet MS" w:eastAsia="Times New Roman" w:hAnsi="Trebuchet MS" w:cs="Calibri"/>
          <w:b/>
          <w:sz w:val="22"/>
          <w:szCs w:val="22"/>
        </w:rPr>
      </w:pPr>
      <w:r w:rsidRPr="00DB1FF6">
        <w:rPr>
          <w:rFonts w:ascii="Trebuchet MS" w:eastAsia="Times New Roman" w:hAnsi="Trebuchet MS" w:cs="Calibri"/>
          <w:b/>
          <w:sz w:val="22"/>
          <w:szCs w:val="22"/>
        </w:rPr>
        <w:t xml:space="preserve">DECLARATIE </w:t>
      </w:r>
    </w:p>
    <w:p w14:paraId="4644D2DF" w14:textId="77777777" w:rsidR="00AD116A" w:rsidRPr="00DB1FF6" w:rsidRDefault="00AD116A" w:rsidP="005E0DA1">
      <w:pPr>
        <w:jc w:val="center"/>
        <w:outlineLvl w:val="0"/>
        <w:rPr>
          <w:rFonts w:ascii="Trebuchet MS" w:eastAsia="Times New Roman" w:hAnsi="Trebuchet MS" w:cs="Calibri"/>
          <w:b/>
          <w:sz w:val="22"/>
          <w:szCs w:val="22"/>
        </w:rPr>
      </w:pPr>
      <w:r w:rsidRPr="00DB1FF6">
        <w:rPr>
          <w:rFonts w:ascii="Trebuchet MS" w:eastAsia="Times New Roman" w:hAnsi="Trebuchet MS" w:cs="Calibri"/>
          <w:b/>
          <w:sz w:val="22"/>
          <w:szCs w:val="22"/>
        </w:rPr>
        <w:t xml:space="preserve">PRIVIND RESPECTAREA OBLIGATIILOR REFERITOARE </w:t>
      </w:r>
    </w:p>
    <w:p w14:paraId="595A9E10" w14:textId="77777777" w:rsidR="00AD116A" w:rsidRPr="00DB1FF6" w:rsidRDefault="00AD116A" w:rsidP="005E0DA1">
      <w:pPr>
        <w:jc w:val="center"/>
        <w:outlineLvl w:val="0"/>
        <w:rPr>
          <w:rFonts w:ascii="Trebuchet MS" w:eastAsia="Times New Roman" w:hAnsi="Trebuchet MS" w:cs="Calibri"/>
          <w:b/>
          <w:sz w:val="22"/>
          <w:szCs w:val="22"/>
        </w:rPr>
      </w:pPr>
      <w:r w:rsidRPr="00DB1FF6">
        <w:rPr>
          <w:rFonts w:ascii="Trebuchet MS" w:eastAsia="Times New Roman" w:hAnsi="Trebuchet MS" w:cs="Calibri"/>
          <w:b/>
          <w:sz w:val="22"/>
          <w:szCs w:val="22"/>
        </w:rPr>
        <w:t>LA CONDIȚIILE DE MUNCĂ ȘI PROTECȚIA MUNCII</w:t>
      </w:r>
    </w:p>
    <w:p w14:paraId="046EAF9F" w14:textId="77777777" w:rsidR="00AD116A" w:rsidRPr="00DB1FF6" w:rsidRDefault="00AD116A" w:rsidP="005E0DA1">
      <w:pPr>
        <w:jc w:val="center"/>
        <w:rPr>
          <w:rFonts w:ascii="Trebuchet MS" w:eastAsia="Calibri" w:hAnsi="Trebuchet MS" w:cs="Calibri"/>
          <w:sz w:val="22"/>
          <w:szCs w:val="22"/>
        </w:rPr>
      </w:pPr>
    </w:p>
    <w:p w14:paraId="25541824" w14:textId="77777777" w:rsidR="00AD116A" w:rsidRPr="00DB1FF6" w:rsidRDefault="00AD116A" w:rsidP="005E0DA1">
      <w:pPr>
        <w:jc w:val="center"/>
        <w:rPr>
          <w:rFonts w:ascii="Trebuchet MS" w:eastAsia="Calibri" w:hAnsi="Trebuchet MS" w:cs="Calibri"/>
          <w:sz w:val="22"/>
          <w:szCs w:val="22"/>
        </w:rPr>
      </w:pPr>
    </w:p>
    <w:p w14:paraId="262EEB74" w14:textId="47E4A94C" w:rsidR="00AD116A" w:rsidRPr="00DB1FF6" w:rsidRDefault="00AD116A" w:rsidP="005E0DA1">
      <w:pPr>
        <w:rPr>
          <w:rFonts w:ascii="Trebuchet MS" w:eastAsia="Times New Roman" w:hAnsi="Trebuchet MS" w:cs="Calibri"/>
          <w:b/>
          <w:bCs/>
          <w:iCs/>
          <w:sz w:val="22"/>
          <w:szCs w:val="22"/>
        </w:rPr>
      </w:pPr>
      <w:r w:rsidRPr="00DB1FF6">
        <w:rPr>
          <w:rFonts w:ascii="Trebuchet MS" w:eastAsia="Times New Roman" w:hAnsi="Trebuchet MS" w:cs="Calibri"/>
          <w:sz w:val="22"/>
          <w:szCs w:val="22"/>
        </w:rPr>
        <w:t>Subsemnatul</w:t>
      </w:r>
      <w:r w:rsidR="001E21E5" w:rsidRPr="00DB1FF6">
        <w:rPr>
          <w:rFonts w:ascii="Trebuchet MS" w:eastAsia="Times New Roman" w:hAnsi="Trebuchet MS" w:cs="Calibri"/>
          <w:sz w:val="22"/>
          <w:szCs w:val="22"/>
        </w:rPr>
        <w:t>(a)</w:t>
      </w:r>
      <w:r w:rsidRPr="00DB1FF6">
        <w:rPr>
          <w:rFonts w:ascii="Trebuchet MS" w:eastAsia="Times New Roman" w:hAnsi="Trebuchet MS" w:cs="Calibri"/>
          <w:sz w:val="22"/>
          <w:szCs w:val="22"/>
        </w:rPr>
        <w:t xml:space="preserve">,___________________________ </w:t>
      </w:r>
      <w:r w:rsidRPr="00DB1FF6">
        <w:rPr>
          <w:rFonts w:ascii="Trebuchet MS" w:eastAsia="Times New Roman" w:hAnsi="Trebuchet MS" w:cs="Calibri"/>
          <w:i/>
          <w:sz w:val="22"/>
          <w:szCs w:val="22"/>
        </w:rPr>
        <w:t>(datele de identificare)</w:t>
      </w:r>
      <w:r w:rsidRPr="00DB1FF6">
        <w:rPr>
          <w:rFonts w:ascii="Trebuchet MS" w:eastAsia="Times New Roman" w:hAnsi="Trebuchet MS" w:cs="Calibri"/>
          <w:sz w:val="22"/>
          <w:szCs w:val="22"/>
        </w:rPr>
        <w:t>, reprezentant</w:t>
      </w:r>
      <w:r w:rsidR="001E21E5" w:rsidRPr="00DB1FF6">
        <w:rPr>
          <w:rFonts w:ascii="Trebuchet MS" w:eastAsia="Times New Roman" w:hAnsi="Trebuchet MS" w:cs="Calibri"/>
          <w:sz w:val="22"/>
          <w:szCs w:val="22"/>
        </w:rPr>
        <w:t>(ă)</w:t>
      </w:r>
      <w:r w:rsidRPr="00DB1FF6">
        <w:rPr>
          <w:rFonts w:ascii="Trebuchet MS" w:eastAsia="Times New Roman" w:hAnsi="Trebuchet MS" w:cs="Calibri"/>
          <w:sz w:val="22"/>
          <w:szCs w:val="22"/>
        </w:rPr>
        <w:t xml:space="preserve"> împuternicit</w:t>
      </w:r>
      <w:r w:rsidR="001E21E5" w:rsidRPr="00DB1FF6">
        <w:rPr>
          <w:rFonts w:ascii="Trebuchet MS" w:eastAsia="Times New Roman" w:hAnsi="Trebuchet MS" w:cs="Calibri"/>
          <w:sz w:val="22"/>
          <w:szCs w:val="22"/>
        </w:rPr>
        <w:t>(ă)</w:t>
      </w:r>
      <w:r w:rsidRPr="00DB1FF6">
        <w:rPr>
          <w:rFonts w:ascii="Trebuchet MS" w:eastAsia="Times New Roman" w:hAnsi="Trebuchet MS" w:cs="Calibri"/>
          <w:sz w:val="22"/>
          <w:szCs w:val="22"/>
        </w:rPr>
        <w:t xml:space="preserve"> al ____________________ </w:t>
      </w:r>
      <w:r w:rsidRPr="00DB1FF6">
        <w:rPr>
          <w:rFonts w:ascii="Trebuchet MS" w:eastAsia="Times New Roman" w:hAnsi="Trebuchet MS" w:cs="Calibri"/>
          <w:i/>
          <w:sz w:val="22"/>
          <w:szCs w:val="22"/>
        </w:rPr>
        <w:t>(denumirea/numele și sediul/adresa și datele de identificare ale operatorului economic)</w:t>
      </w:r>
      <w:r w:rsidRPr="00DB1FF6">
        <w:rPr>
          <w:rFonts w:ascii="Trebuchet MS" w:eastAsia="Times New Roman" w:hAnsi="Trebuchet MS" w:cs="Calibri"/>
          <w:sz w:val="22"/>
          <w:szCs w:val="22"/>
        </w:rPr>
        <w:t xml:space="preserve">, în calitate de ___________________ </w:t>
      </w:r>
      <w:r w:rsidRPr="00DB1FF6">
        <w:rPr>
          <w:rFonts w:ascii="Trebuchet MS" w:eastAsia="Times New Roman" w:hAnsi="Trebuchet MS" w:cs="Calibri"/>
          <w:i/>
          <w:sz w:val="22"/>
          <w:szCs w:val="22"/>
        </w:rPr>
        <w:t>(se precizează calitatea operatorului economic care completează declarația în raport cu participarea la procedura de atribuire)</w:t>
      </w:r>
      <w:r w:rsidRPr="00DB1FF6">
        <w:rPr>
          <w:rFonts w:ascii="Trebuchet MS" w:eastAsia="Times New Roman" w:hAnsi="Trebuchet MS" w:cs="Calibri"/>
          <w:sz w:val="22"/>
          <w:szCs w:val="22"/>
        </w:rPr>
        <w:t xml:space="preserve"> la procedura de </w:t>
      </w:r>
      <w:r w:rsidRPr="00DB1FF6">
        <w:rPr>
          <w:rFonts w:ascii="Trebuchet MS" w:eastAsia="Times New Roman" w:hAnsi="Trebuchet MS" w:cs="Calibri"/>
          <w:bCs/>
          <w:iCs/>
          <w:sz w:val="22"/>
          <w:szCs w:val="22"/>
        </w:rPr>
        <w:t xml:space="preserve">licitație deschisă </w:t>
      </w:r>
      <w:r w:rsidRPr="00DB1FF6">
        <w:rPr>
          <w:rFonts w:ascii="Trebuchet MS" w:eastAsia="Times New Roman" w:hAnsi="Trebuchet MS" w:cs="Calibri"/>
          <w:sz w:val="22"/>
          <w:szCs w:val="22"/>
        </w:rPr>
        <w:t xml:space="preserve">organizată de </w:t>
      </w:r>
      <w:r w:rsidRPr="00DB1FF6">
        <w:rPr>
          <w:rFonts w:ascii="Trebuchet MS" w:eastAsia="Times New Roman" w:hAnsi="Trebuchet MS" w:cs="Calibri"/>
          <w:bCs/>
          <w:iCs/>
          <w:sz w:val="22"/>
          <w:szCs w:val="22"/>
        </w:rPr>
        <w:t>Ministerul Afacerilor Externe având ca obiect</w:t>
      </w:r>
      <w:r w:rsidR="00A93622" w:rsidRPr="00DB1FF6">
        <w:rPr>
          <w:rFonts w:ascii="Trebuchet MS" w:eastAsia="Times New Roman" w:hAnsi="Trebuchet MS" w:cs="Calibri"/>
          <w:bCs/>
          <w:iCs/>
          <w:sz w:val="22"/>
          <w:szCs w:val="22"/>
        </w:rPr>
        <w:t xml:space="preserve"> a</w:t>
      </w:r>
      <w:r w:rsidRPr="00DB1FF6">
        <w:rPr>
          <w:rFonts w:ascii="Trebuchet MS" w:eastAsia="Calibri" w:hAnsi="Trebuchet MS" w:cstheme="minorHAnsi"/>
          <w:bCs/>
          <w:sz w:val="22"/>
          <w:szCs w:val="22"/>
        </w:rPr>
        <w:t>chiziționarea</w:t>
      </w:r>
      <w:r w:rsidR="00F95082" w:rsidRPr="00DB1FF6">
        <w:rPr>
          <w:rFonts w:ascii="Trebuchet MS" w:eastAsia="Calibri" w:hAnsi="Trebuchet MS" w:cstheme="minorHAnsi"/>
          <w:bCs/>
          <w:sz w:val="22"/>
          <w:szCs w:val="22"/>
        </w:rPr>
        <w:t xml:space="preserve"> unei </w:t>
      </w:r>
      <w:r w:rsidR="00F95082" w:rsidRPr="00DB1FF6">
        <w:rPr>
          <w:rFonts w:ascii="Trebuchet MS" w:eastAsia="Calibri" w:hAnsi="Trebuchet MS" w:cstheme="minorHAnsi"/>
          <w:bCs/>
          <w:i/>
          <w:sz w:val="22"/>
          <w:szCs w:val="22"/>
        </w:rPr>
        <w:t>soluții de securitate cibernetică</w:t>
      </w:r>
      <w:r w:rsidR="00F95082" w:rsidRPr="00DB1FF6">
        <w:rPr>
          <w:rFonts w:ascii="Trebuchet MS" w:eastAsia="Calibri" w:hAnsi="Trebuchet MS" w:cstheme="minorHAnsi"/>
          <w:bCs/>
          <w:sz w:val="22"/>
          <w:szCs w:val="22"/>
        </w:rPr>
        <w:t xml:space="preserve"> </w:t>
      </w:r>
      <w:r w:rsidR="007741A7" w:rsidRPr="00DB1FF6">
        <w:rPr>
          <w:rFonts w:ascii="Trebuchet MS" w:eastAsia="Calibri" w:hAnsi="Trebuchet MS" w:cstheme="minorHAnsi"/>
          <w:bCs/>
          <w:sz w:val="22"/>
          <w:szCs w:val="22"/>
        </w:rPr>
        <w:t>___________________</w:t>
      </w:r>
      <w:r w:rsidRPr="00DB1FF6">
        <w:rPr>
          <w:rFonts w:ascii="Trebuchet MS" w:eastAsia="Calibri" w:hAnsi="Trebuchet MS" w:cstheme="minorHAnsi"/>
          <w:bCs/>
          <w:sz w:val="22"/>
          <w:szCs w:val="22"/>
        </w:rPr>
        <w:t xml:space="preserve"> </w:t>
      </w:r>
      <w:r w:rsidR="007741A7" w:rsidRPr="00DB1FF6">
        <w:rPr>
          <w:rFonts w:ascii="Trebuchet MS" w:hAnsi="Trebuchet MS" w:cstheme="minorHAnsi"/>
          <w:bCs/>
          <w:i/>
          <w:color w:val="FF0000"/>
          <w:sz w:val="22"/>
          <w:szCs w:val="22"/>
        </w:rPr>
        <w:t>[introduceți obiectul contractului],</w:t>
      </w:r>
      <w:r w:rsidR="007741A7" w:rsidRPr="00DB1FF6">
        <w:rPr>
          <w:rFonts w:ascii="Trebuchet MS" w:eastAsia="Calibri" w:hAnsi="Trebuchet MS" w:cstheme="minorHAnsi"/>
          <w:b/>
          <w:bCs/>
          <w:color w:val="0070C0"/>
          <w:sz w:val="22"/>
          <w:szCs w:val="22"/>
        </w:rPr>
        <w:t xml:space="preserve"> </w:t>
      </w:r>
      <w:r w:rsidR="007741A7" w:rsidRPr="00DB1FF6">
        <w:rPr>
          <w:rFonts w:ascii="Trebuchet MS" w:eastAsia="Calibri" w:hAnsi="Trebuchet MS" w:cstheme="minorHAnsi"/>
          <w:bCs/>
          <w:sz w:val="22"/>
          <w:szCs w:val="22"/>
        </w:rPr>
        <w:t>aferentă lotului</w:t>
      </w:r>
      <w:r w:rsidR="007741A7" w:rsidRPr="00DB1FF6">
        <w:rPr>
          <w:rFonts w:ascii="Trebuchet MS" w:eastAsia="Calibri" w:hAnsi="Trebuchet MS" w:cstheme="minorHAnsi"/>
          <w:b/>
          <w:bCs/>
          <w:sz w:val="22"/>
          <w:szCs w:val="22"/>
        </w:rPr>
        <w:t xml:space="preserve"> </w:t>
      </w:r>
      <w:r w:rsidR="007741A7" w:rsidRPr="00DB1FF6">
        <w:rPr>
          <w:rFonts w:ascii="Trebuchet MS" w:eastAsia="Calibri" w:hAnsi="Trebuchet MS" w:cstheme="minorHAnsi"/>
          <w:bCs/>
          <w:sz w:val="22"/>
          <w:szCs w:val="22"/>
        </w:rPr>
        <w:t>___________</w:t>
      </w:r>
      <w:r w:rsidR="007741A7" w:rsidRPr="00DB1FF6">
        <w:rPr>
          <w:rFonts w:ascii="Trebuchet MS" w:eastAsia="Calibri" w:hAnsi="Trebuchet MS" w:cstheme="minorHAnsi"/>
          <w:b/>
          <w:bCs/>
          <w:color w:val="0070C0"/>
          <w:sz w:val="22"/>
          <w:szCs w:val="22"/>
        </w:rPr>
        <w:t xml:space="preserve"> </w:t>
      </w:r>
      <w:r w:rsidR="007741A7" w:rsidRPr="00DB1FF6">
        <w:rPr>
          <w:rFonts w:ascii="Trebuchet MS" w:hAnsi="Trebuchet MS" w:cstheme="minorHAnsi"/>
          <w:bCs/>
          <w:i/>
          <w:color w:val="FF0000"/>
          <w:sz w:val="22"/>
          <w:szCs w:val="22"/>
        </w:rPr>
        <w:t>[introduceți numărul lotului]</w:t>
      </w:r>
      <w:r w:rsidR="007741A7" w:rsidRPr="00DB1FF6">
        <w:rPr>
          <w:rFonts w:ascii="Trebuchet MS" w:hAnsi="Trebuchet MS" w:cstheme="minorHAnsi"/>
          <w:bCs/>
          <w:sz w:val="22"/>
          <w:szCs w:val="22"/>
        </w:rPr>
        <w:t>,</w:t>
      </w:r>
      <w:r w:rsidR="007741A7" w:rsidRPr="00DB1FF6">
        <w:rPr>
          <w:rFonts w:ascii="Trebuchet MS" w:eastAsia="Calibri" w:hAnsi="Trebuchet MS" w:cstheme="minorHAnsi"/>
          <w:b/>
          <w:bCs/>
          <w:color w:val="0070C0"/>
          <w:sz w:val="22"/>
          <w:szCs w:val="22"/>
        </w:rPr>
        <w:t xml:space="preserve"> </w:t>
      </w:r>
      <w:r w:rsidR="005C0645" w:rsidRPr="00DB1FF6">
        <w:rPr>
          <w:rFonts w:ascii="Trebuchet MS" w:eastAsia="Calibri" w:hAnsi="Trebuchet MS" w:cstheme="minorHAnsi"/>
          <w:bCs/>
          <w:sz w:val="22"/>
          <w:szCs w:val="22"/>
        </w:rPr>
        <w:t>necesar</w:t>
      </w:r>
      <w:r w:rsidR="007A43DF" w:rsidRPr="00DB1FF6">
        <w:rPr>
          <w:rFonts w:ascii="Trebuchet MS" w:eastAsia="Calibri" w:hAnsi="Trebuchet MS" w:cstheme="minorHAnsi"/>
          <w:bCs/>
          <w:sz w:val="22"/>
          <w:szCs w:val="22"/>
        </w:rPr>
        <w:t>ă</w:t>
      </w:r>
      <w:r w:rsidR="005C0645" w:rsidRPr="00DB1FF6">
        <w:rPr>
          <w:rFonts w:ascii="Trebuchet MS" w:eastAsia="Calibri" w:hAnsi="Trebuchet MS" w:cstheme="minorHAnsi"/>
          <w:bCs/>
          <w:sz w:val="22"/>
          <w:szCs w:val="22"/>
        </w:rPr>
        <w:t xml:space="preserve"> </w:t>
      </w:r>
      <w:r w:rsidR="008D43A7" w:rsidRPr="00DB1FF6">
        <w:rPr>
          <w:rFonts w:ascii="Trebuchet MS" w:eastAsia="Calibri" w:hAnsi="Trebuchet MS" w:cstheme="minorHAnsi"/>
          <w:bCs/>
          <w:sz w:val="22"/>
          <w:szCs w:val="22"/>
        </w:rPr>
        <w:t>implementării</w:t>
      </w:r>
      <w:r w:rsidR="009D4542" w:rsidRPr="00DB1FF6">
        <w:rPr>
          <w:rFonts w:ascii="Trebuchet MS" w:eastAsia="Calibri" w:hAnsi="Trebuchet MS" w:cstheme="minorHAnsi"/>
          <w:bCs/>
          <w:sz w:val="22"/>
          <w:szCs w:val="22"/>
        </w:rPr>
        <w:t xml:space="preserve"> proiectului</w:t>
      </w:r>
      <w:r w:rsidR="009D4542" w:rsidRPr="00DB1FF6">
        <w:rPr>
          <w:rFonts w:ascii="Trebuchet MS" w:eastAsia="Calibri" w:hAnsi="Trebuchet MS" w:cstheme="minorHAnsi"/>
          <w:b/>
          <w:bCs/>
          <w:sz w:val="22"/>
          <w:szCs w:val="22"/>
        </w:rPr>
        <w:t xml:space="preserve"> „Creșterea nivelului de protecție a datelor cu caracter personal procesate prin intermediul SNIV/E-VIZA”, cod proiect  BV22B_01</w:t>
      </w:r>
      <w:r w:rsidRPr="00DB1FF6">
        <w:rPr>
          <w:rFonts w:ascii="Trebuchet MS" w:eastAsia="Times New Roman" w:hAnsi="Trebuchet MS" w:cs="Calibri"/>
          <w:sz w:val="22"/>
          <w:szCs w:val="22"/>
        </w:rPr>
        <w:t xml:space="preserve">, cu termen de depunere a ofertelor la data de _______________________, declar pe proprie răspundere, sub sancțiunea excluderii din procedură </w:t>
      </w:r>
      <w:proofErr w:type="spellStart"/>
      <w:r w:rsidRPr="00DB1FF6">
        <w:rPr>
          <w:rFonts w:ascii="Trebuchet MS" w:eastAsia="Times New Roman" w:hAnsi="Trebuchet MS" w:cs="Calibri"/>
          <w:sz w:val="22"/>
          <w:szCs w:val="22"/>
        </w:rPr>
        <w:t>şi</w:t>
      </w:r>
      <w:proofErr w:type="spellEnd"/>
      <w:r w:rsidRPr="00DB1FF6">
        <w:rPr>
          <w:rFonts w:ascii="Trebuchet MS" w:eastAsia="Times New Roman" w:hAnsi="Trebuchet MS" w:cs="Calibri"/>
          <w:sz w:val="22"/>
          <w:szCs w:val="22"/>
        </w:rPr>
        <w:t xml:space="preserve"> a sancțiunilor aplicate faptei de fals și uz de fals în acte declarații, următoarele: </w:t>
      </w:r>
    </w:p>
    <w:p w14:paraId="710B9AD4" w14:textId="77777777" w:rsidR="00AD116A" w:rsidRPr="00DB1FF6" w:rsidRDefault="00AD116A" w:rsidP="0070112A">
      <w:pPr>
        <w:numPr>
          <w:ilvl w:val="0"/>
          <w:numId w:val="7"/>
        </w:numPr>
        <w:jc w:val="left"/>
        <w:rPr>
          <w:rFonts w:ascii="Trebuchet MS" w:eastAsia="Times New Roman" w:hAnsi="Trebuchet MS" w:cs="Calibri"/>
          <w:sz w:val="22"/>
          <w:szCs w:val="22"/>
        </w:rPr>
      </w:pPr>
      <w:r w:rsidRPr="00DB1FF6">
        <w:rPr>
          <w:rFonts w:ascii="Trebuchet MS" w:eastAsia="Times New Roman" w:hAnsi="Trebuchet MS" w:cs="Calibri"/>
          <w:sz w:val="22"/>
          <w:szCs w:val="22"/>
        </w:rPr>
        <w:t xml:space="preserve">la întocmirea ofertei am ținut cont de obligațiile referitoare la condițiile de muncă și de protecția muncii; </w:t>
      </w:r>
    </w:p>
    <w:p w14:paraId="653FA11D" w14:textId="77777777" w:rsidR="00AD116A" w:rsidRPr="00DB1FF6" w:rsidRDefault="00AD116A" w:rsidP="005E0DA1">
      <w:pPr>
        <w:ind w:left="720"/>
        <w:rPr>
          <w:rFonts w:ascii="Trebuchet MS" w:eastAsia="Times New Roman" w:hAnsi="Trebuchet MS" w:cs="Calibri"/>
          <w:sz w:val="22"/>
          <w:szCs w:val="22"/>
        </w:rPr>
      </w:pPr>
    </w:p>
    <w:p w14:paraId="5514B72A" w14:textId="77777777" w:rsidR="00AD116A" w:rsidRPr="00DB1FF6" w:rsidRDefault="00AD116A" w:rsidP="0070112A">
      <w:pPr>
        <w:numPr>
          <w:ilvl w:val="0"/>
          <w:numId w:val="7"/>
        </w:numPr>
        <w:jc w:val="left"/>
        <w:rPr>
          <w:rFonts w:ascii="Trebuchet MS" w:eastAsia="Times New Roman" w:hAnsi="Trebuchet MS" w:cs="Calibri"/>
          <w:sz w:val="22"/>
          <w:szCs w:val="22"/>
        </w:rPr>
      </w:pPr>
      <w:r w:rsidRPr="00DB1FF6">
        <w:rPr>
          <w:rFonts w:ascii="Trebuchet MS" w:eastAsia="Times New Roman" w:hAnsi="Trebuchet MS" w:cs="Calibri"/>
          <w:sz w:val="22"/>
          <w:szCs w:val="22"/>
        </w:rPr>
        <w:t>pe parcursul îndeplinirii contractului se vor  respecta regulile obligatorii referitoare la condițiile de muncă și de protecția muncii, în vigoare la nivel național, pentru tot personalul angajat în execuția contractului.</w:t>
      </w:r>
    </w:p>
    <w:p w14:paraId="16C3BA1A" w14:textId="77777777" w:rsidR="00AD116A" w:rsidRPr="00DB1FF6" w:rsidRDefault="00AD116A" w:rsidP="005E0DA1">
      <w:pPr>
        <w:jc w:val="left"/>
        <w:rPr>
          <w:rFonts w:ascii="Trebuchet MS" w:eastAsia="Times New Roman" w:hAnsi="Trebuchet MS" w:cs="Calibri"/>
          <w:sz w:val="22"/>
          <w:szCs w:val="22"/>
        </w:rPr>
      </w:pPr>
    </w:p>
    <w:p w14:paraId="6DC723E0" w14:textId="77777777" w:rsidR="00AD116A" w:rsidRPr="00DB1FF6" w:rsidRDefault="00AD116A" w:rsidP="005E0DA1">
      <w:pPr>
        <w:jc w:val="left"/>
        <w:rPr>
          <w:rFonts w:ascii="Trebuchet MS" w:eastAsia="Calibri" w:hAnsi="Trebuchet MS" w:cs="Calibri"/>
          <w:sz w:val="22"/>
          <w:szCs w:val="22"/>
        </w:rPr>
      </w:pPr>
    </w:p>
    <w:p w14:paraId="0BB83D91" w14:textId="77777777" w:rsidR="00AD116A" w:rsidRPr="00DB1FF6" w:rsidRDefault="00AD116A" w:rsidP="005E0DA1">
      <w:pPr>
        <w:jc w:val="left"/>
        <w:outlineLvl w:val="0"/>
        <w:rPr>
          <w:rFonts w:ascii="Trebuchet MS" w:eastAsia="Times New Roman" w:hAnsi="Trebuchet MS" w:cs="Calibri"/>
          <w:sz w:val="22"/>
          <w:szCs w:val="22"/>
        </w:rPr>
      </w:pPr>
      <w:r w:rsidRPr="00DB1FF6">
        <w:rPr>
          <w:rFonts w:ascii="Trebuchet MS" w:eastAsia="Times New Roman" w:hAnsi="Trebuchet MS" w:cs="Calibri"/>
          <w:bCs/>
          <w:sz w:val="22"/>
          <w:szCs w:val="22"/>
        </w:rPr>
        <w:t>Data completării : [ZZ.LL.AAAA]</w:t>
      </w:r>
    </w:p>
    <w:p w14:paraId="361E9A73" w14:textId="77777777" w:rsidR="00AD116A" w:rsidRPr="00DB1FF6" w:rsidRDefault="00AD116A" w:rsidP="005E0DA1">
      <w:pPr>
        <w:jc w:val="left"/>
        <w:outlineLvl w:val="0"/>
        <w:rPr>
          <w:rFonts w:ascii="Trebuchet MS" w:eastAsia="Times New Roman" w:hAnsi="Trebuchet MS" w:cs="Calibri"/>
          <w:sz w:val="22"/>
          <w:szCs w:val="22"/>
        </w:rPr>
      </w:pPr>
      <w:r w:rsidRPr="00DB1FF6">
        <w:rPr>
          <w:rFonts w:ascii="Trebuchet MS" w:eastAsia="Times New Roman" w:hAnsi="Trebuchet MS" w:cs="Calibri"/>
          <w:sz w:val="22"/>
          <w:szCs w:val="22"/>
        </w:rPr>
        <w:t xml:space="preserve"> </w:t>
      </w:r>
    </w:p>
    <w:p w14:paraId="4F17FF26" w14:textId="77777777" w:rsidR="00AD116A" w:rsidRPr="00DB1FF6" w:rsidRDefault="00AD116A" w:rsidP="005E0DA1">
      <w:pPr>
        <w:jc w:val="left"/>
        <w:outlineLvl w:val="0"/>
        <w:rPr>
          <w:rFonts w:ascii="Trebuchet MS" w:eastAsia="Times New Roman" w:hAnsi="Trebuchet MS" w:cs="Calibri"/>
          <w:sz w:val="22"/>
          <w:szCs w:val="22"/>
        </w:rPr>
      </w:pPr>
    </w:p>
    <w:p w14:paraId="66A438AF" w14:textId="77777777" w:rsidR="00AD116A" w:rsidRPr="00DB1FF6" w:rsidRDefault="00AD116A" w:rsidP="005E0DA1">
      <w:pPr>
        <w:jc w:val="left"/>
        <w:outlineLvl w:val="0"/>
        <w:rPr>
          <w:rFonts w:ascii="Trebuchet MS" w:eastAsia="Times New Roman" w:hAnsi="Trebuchet MS" w:cs="Calibri"/>
          <w:sz w:val="22"/>
          <w:szCs w:val="22"/>
        </w:rPr>
      </w:pPr>
    </w:p>
    <w:p w14:paraId="451F7049" w14:textId="77777777" w:rsidR="00AD116A" w:rsidRPr="00DB1FF6" w:rsidRDefault="00AD116A" w:rsidP="005E0DA1">
      <w:pPr>
        <w:jc w:val="left"/>
        <w:outlineLvl w:val="0"/>
        <w:rPr>
          <w:rFonts w:ascii="Trebuchet MS" w:eastAsia="Times New Roman" w:hAnsi="Trebuchet MS" w:cs="Calibri"/>
          <w:sz w:val="22"/>
          <w:szCs w:val="22"/>
        </w:rPr>
      </w:pPr>
    </w:p>
    <w:p w14:paraId="62236AC6" w14:textId="77777777" w:rsidR="00AD116A" w:rsidRPr="00DB1FF6" w:rsidRDefault="00AD116A" w:rsidP="005E0DA1">
      <w:pPr>
        <w:jc w:val="left"/>
        <w:outlineLvl w:val="0"/>
        <w:rPr>
          <w:rFonts w:ascii="Trebuchet MS" w:eastAsia="Times New Roman" w:hAnsi="Trebuchet MS" w:cs="Calibri"/>
          <w:sz w:val="22"/>
          <w:szCs w:val="22"/>
        </w:rPr>
      </w:pPr>
      <w:r w:rsidRPr="00DB1FF6">
        <w:rPr>
          <w:rFonts w:ascii="Trebuchet MS" w:eastAsia="Times New Roman" w:hAnsi="Trebuchet MS" w:cs="Calibri"/>
          <w:sz w:val="22"/>
          <w:szCs w:val="22"/>
        </w:rPr>
        <w:tab/>
      </w:r>
      <w:r w:rsidRPr="00DB1FF6">
        <w:rPr>
          <w:rFonts w:ascii="Trebuchet MS" w:eastAsia="Times New Roman" w:hAnsi="Trebuchet MS" w:cs="Calibri"/>
          <w:sz w:val="22"/>
          <w:szCs w:val="22"/>
        </w:rPr>
        <w:tab/>
        <w:t xml:space="preserve"> </w:t>
      </w:r>
    </w:p>
    <w:p w14:paraId="03C407FF" w14:textId="77777777" w:rsidR="00AD116A" w:rsidRPr="00DB1FF6" w:rsidRDefault="00AD116A" w:rsidP="005E0DA1">
      <w:pPr>
        <w:jc w:val="center"/>
        <w:rPr>
          <w:rFonts w:ascii="Trebuchet MS" w:eastAsia="Times New Roman" w:hAnsi="Trebuchet MS" w:cs="Calibri"/>
          <w:sz w:val="22"/>
          <w:szCs w:val="22"/>
        </w:rPr>
      </w:pPr>
      <w:r w:rsidRPr="00DB1FF6">
        <w:rPr>
          <w:rFonts w:ascii="Trebuchet MS" w:eastAsia="Times New Roman" w:hAnsi="Trebuchet MS" w:cs="Calibri"/>
          <w:sz w:val="22"/>
          <w:szCs w:val="22"/>
        </w:rPr>
        <w:t>______________________________,</w:t>
      </w:r>
    </w:p>
    <w:p w14:paraId="127381DA" w14:textId="77777777" w:rsidR="00AD116A" w:rsidRPr="00DB1FF6" w:rsidRDefault="00AD116A" w:rsidP="005E0DA1">
      <w:pPr>
        <w:jc w:val="center"/>
        <w:rPr>
          <w:rFonts w:ascii="Trebuchet MS" w:eastAsia="Times New Roman" w:hAnsi="Trebuchet MS" w:cs="Calibri"/>
          <w:i/>
          <w:sz w:val="22"/>
          <w:szCs w:val="22"/>
        </w:rPr>
      </w:pPr>
      <w:r w:rsidRPr="00DB1FF6">
        <w:rPr>
          <w:rFonts w:ascii="Trebuchet MS" w:eastAsia="Times New Roman" w:hAnsi="Trebuchet MS" w:cs="Calibri"/>
          <w:i/>
          <w:sz w:val="22"/>
          <w:szCs w:val="22"/>
        </w:rPr>
        <w:t xml:space="preserve">(nume, prenume </w:t>
      </w:r>
      <w:proofErr w:type="spellStart"/>
      <w:r w:rsidRPr="00DB1FF6">
        <w:rPr>
          <w:rFonts w:ascii="Trebuchet MS" w:eastAsia="Times New Roman" w:hAnsi="Trebuchet MS" w:cs="Calibri"/>
          <w:i/>
          <w:sz w:val="22"/>
          <w:szCs w:val="22"/>
        </w:rPr>
        <w:t>şi</w:t>
      </w:r>
      <w:proofErr w:type="spellEnd"/>
      <w:r w:rsidRPr="00DB1FF6">
        <w:rPr>
          <w:rFonts w:ascii="Trebuchet MS" w:eastAsia="Times New Roman" w:hAnsi="Trebuchet MS" w:cs="Calibri"/>
          <w:i/>
          <w:sz w:val="22"/>
          <w:szCs w:val="22"/>
        </w:rPr>
        <w:t xml:space="preserve"> semnătură), </w:t>
      </w:r>
    </w:p>
    <w:p w14:paraId="74495538" w14:textId="77777777" w:rsidR="00AD116A" w:rsidRPr="00DB1FF6" w:rsidRDefault="00AD116A" w:rsidP="005E0DA1">
      <w:pPr>
        <w:jc w:val="center"/>
        <w:rPr>
          <w:rFonts w:ascii="Trebuchet MS" w:eastAsia="Times New Roman" w:hAnsi="Trebuchet MS" w:cs="Calibri"/>
          <w:i/>
          <w:sz w:val="22"/>
          <w:szCs w:val="22"/>
        </w:rPr>
      </w:pPr>
    </w:p>
    <w:p w14:paraId="3C573B0F" w14:textId="77777777" w:rsidR="00AD116A" w:rsidRPr="00DB1FF6" w:rsidRDefault="00AD116A" w:rsidP="005E0DA1">
      <w:pPr>
        <w:jc w:val="center"/>
        <w:rPr>
          <w:rFonts w:ascii="Trebuchet MS" w:eastAsia="Times New Roman" w:hAnsi="Trebuchet MS" w:cs="Calibri"/>
          <w:i/>
          <w:sz w:val="22"/>
          <w:szCs w:val="22"/>
        </w:rPr>
      </w:pPr>
      <w:r w:rsidRPr="00DB1FF6">
        <w:rPr>
          <w:rFonts w:ascii="Trebuchet MS" w:eastAsia="Times New Roman" w:hAnsi="Trebuchet MS" w:cs="Calibri"/>
          <w:i/>
          <w:sz w:val="22"/>
          <w:szCs w:val="22"/>
        </w:rPr>
        <w:t>L.S.</w:t>
      </w:r>
    </w:p>
    <w:p w14:paraId="79816FB5" w14:textId="77777777" w:rsidR="00AD116A" w:rsidRPr="00DB1FF6" w:rsidRDefault="00AD116A" w:rsidP="005E0DA1">
      <w:pPr>
        <w:jc w:val="center"/>
        <w:rPr>
          <w:rFonts w:ascii="Trebuchet MS" w:eastAsia="Times New Roman" w:hAnsi="Trebuchet MS" w:cs="Calibri"/>
          <w:i/>
          <w:sz w:val="22"/>
          <w:szCs w:val="22"/>
        </w:rPr>
      </w:pPr>
    </w:p>
    <w:p w14:paraId="75A77AF8" w14:textId="77777777" w:rsidR="00AD116A" w:rsidRPr="00DB1FF6" w:rsidRDefault="00AD116A" w:rsidP="005E0DA1">
      <w:pPr>
        <w:rPr>
          <w:rFonts w:ascii="Trebuchet MS" w:eastAsia="Times New Roman" w:hAnsi="Trebuchet MS" w:cs="Calibri"/>
          <w:i/>
          <w:sz w:val="22"/>
          <w:szCs w:val="22"/>
        </w:rPr>
      </w:pPr>
      <w:r w:rsidRPr="00DB1FF6">
        <w:rPr>
          <w:rFonts w:ascii="Trebuchet MS" w:eastAsia="Times New Roman" w:hAnsi="Trebuchet MS" w:cs="Calibri"/>
          <w:sz w:val="22"/>
          <w:szCs w:val="22"/>
        </w:rPr>
        <w:t xml:space="preserve">în calitate de ___________________________, legal autorizat să semnez oferta pentru </w:t>
      </w:r>
      <w:proofErr w:type="spellStart"/>
      <w:r w:rsidRPr="00DB1FF6">
        <w:rPr>
          <w:rFonts w:ascii="Trebuchet MS" w:eastAsia="Times New Roman" w:hAnsi="Trebuchet MS" w:cs="Calibri"/>
          <w:sz w:val="22"/>
          <w:szCs w:val="22"/>
        </w:rPr>
        <w:t>şi</w:t>
      </w:r>
      <w:proofErr w:type="spellEnd"/>
      <w:r w:rsidRPr="00DB1FF6">
        <w:rPr>
          <w:rFonts w:ascii="Trebuchet MS" w:eastAsia="Times New Roman" w:hAnsi="Trebuchet MS" w:cs="Calibri"/>
          <w:sz w:val="22"/>
          <w:szCs w:val="22"/>
        </w:rPr>
        <w:t xml:space="preserve"> în numele __________________________  </w:t>
      </w:r>
      <w:r w:rsidRPr="00DB1FF6">
        <w:rPr>
          <w:rFonts w:ascii="Trebuchet MS" w:eastAsia="Times New Roman" w:hAnsi="Trebuchet MS" w:cs="Calibri"/>
          <w:i/>
          <w:sz w:val="22"/>
          <w:szCs w:val="22"/>
        </w:rPr>
        <w:t>(denumirea/numele operatorului economic)</w:t>
      </w:r>
    </w:p>
    <w:p w14:paraId="352584FD" w14:textId="77777777" w:rsidR="00AD116A" w:rsidRPr="00DB1FF6" w:rsidRDefault="00AD116A" w:rsidP="005E0DA1">
      <w:pPr>
        <w:jc w:val="left"/>
        <w:rPr>
          <w:rFonts w:ascii="Trebuchet MS" w:eastAsia="Calibri" w:hAnsi="Trebuchet MS" w:cs="Calibri"/>
          <w:sz w:val="22"/>
          <w:szCs w:val="22"/>
        </w:rPr>
      </w:pPr>
    </w:p>
    <w:p w14:paraId="7B6BB25A" w14:textId="77777777" w:rsidR="00AD116A" w:rsidRPr="00DB1FF6" w:rsidRDefault="00AD116A" w:rsidP="005E0DA1">
      <w:pPr>
        <w:rPr>
          <w:rFonts w:ascii="Trebuchet MS" w:eastAsia="Calibri" w:hAnsi="Trebuchet MS" w:cs="Calibri"/>
          <w:i/>
          <w:iCs/>
          <w:sz w:val="22"/>
          <w:szCs w:val="22"/>
        </w:rPr>
      </w:pPr>
    </w:p>
    <w:p w14:paraId="6DA61BBB" w14:textId="77777777" w:rsidR="00AD116A" w:rsidRPr="00DB1FF6" w:rsidRDefault="00AD116A" w:rsidP="005E0DA1">
      <w:pPr>
        <w:rPr>
          <w:rFonts w:ascii="Trebuchet MS" w:eastAsia="Calibri" w:hAnsi="Trebuchet MS" w:cs="Calibri"/>
          <w:i/>
          <w:iCs/>
          <w:sz w:val="22"/>
          <w:szCs w:val="22"/>
        </w:rPr>
      </w:pPr>
      <w:r w:rsidRPr="00DB1FF6">
        <w:rPr>
          <w:rFonts w:ascii="Trebuchet MS" w:eastAsia="Calibri" w:hAnsi="Trebuchet MS" w:cs="Calibri"/>
          <w:i/>
          <w:iCs/>
          <w:sz w:val="22"/>
          <w:szCs w:val="22"/>
        </w:rPr>
        <w:t xml:space="preserve">NOTA: </w:t>
      </w:r>
      <w:proofErr w:type="spellStart"/>
      <w:r w:rsidRPr="00DB1FF6">
        <w:rPr>
          <w:rFonts w:ascii="Trebuchet MS" w:eastAsia="Calibri" w:hAnsi="Trebuchet MS" w:cs="Calibri"/>
          <w:i/>
          <w:iCs/>
          <w:sz w:val="22"/>
          <w:szCs w:val="22"/>
        </w:rPr>
        <w:t>Informaţii</w:t>
      </w:r>
      <w:proofErr w:type="spellEnd"/>
      <w:r w:rsidRPr="00DB1FF6">
        <w:rPr>
          <w:rFonts w:ascii="Trebuchet MS" w:eastAsia="Calibri" w:hAnsi="Trebuchet MS" w:cs="Calibri"/>
          <w:i/>
          <w:iCs/>
          <w:sz w:val="22"/>
          <w:szCs w:val="22"/>
        </w:rPr>
        <w:t xml:space="preserve"> detaliate privind reglementările care sunt în vigoare la nivel </w:t>
      </w:r>
      <w:proofErr w:type="spellStart"/>
      <w:r w:rsidRPr="00DB1FF6">
        <w:rPr>
          <w:rFonts w:ascii="Trebuchet MS" w:eastAsia="Calibri" w:hAnsi="Trebuchet MS" w:cs="Calibri"/>
          <w:i/>
          <w:iCs/>
          <w:sz w:val="22"/>
          <w:szCs w:val="22"/>
        </w:rPr>
        <w:t>naţional</w:t>
      </w:r>
      <w:proofErr w:type="spellEnd"/>
      <w:r w:rsidRPr="00DB1FF6">
        <w:rPr>
          <w:rFonts w:ascii="Trebuchet MS" w:eastAsia="Calibri" w:hAnsi="Trebuchet MS" w:cs="Calibri"/>
          <w:i/>
          <w:iCs/>
          <w:sz w:val="22"/>
          <w:szCs w:val="22"/>
        </w:rPr>
        <w:t xml:space="preserve"> </w:t>
      </w:r>
      <w:proofErr w:type="spellStart"/>
      <w:r w:rsidRPr="00DB1FF6">
        <w:rPr>
          <w:rFonts w:ascii="Trebuchet MS" w:eastAsia="Calibri" w:hAnsi="Trebuchet MS" w:cs="Calibri"/>
          <w:i/>
          <w:iCs/>
          <w:sz w:val="22"/>
          <w:szCs w:val="22"/>
        </w:rPr>
        <w:t>şi</w:t>
      </w:r>
      <w:proofErr w:type="spellEnd"/>
      <w:r w:rsidRPr="00DB1FF6">
        <w:rPr>
          <w:rFonts w:ascii="Trebuchet MS" w:eastAsia="Calibri" w:hAnsi="Trebuchet MS" w:cs="Calibri"/>
          <w:i/>
          <w:iCs/>
          <w:sz w:val="22"/>
          <w:szCs w:val="22"/>
        </w:rPr>
        <w:t xml:space="preserve"> se referă la </w:t>
      </w:r>
      <w:proofErr w:type="spellStart"/>
      <w:r w:rsidRPr="00DB1FF6">
        <w:rPr>
          <w:rFonts w:ascii="Trebuchet MS" w:eastAsia="Calibri" w:hAnsi="Trebuchet MS" w:cs="Calibri"/>
          <w:i/>
          <w:iCs/>
          <w:sz w:val="22"/>
          <w:szCs w:val="22"/>
        </w:rPr>
        <w:t>condiţiile</w:t>
      </w:r>
      <w:proofErr w:type="spellEnd"/>
      <w:r w:rsidRPr="00DB1FF6">
        <w:rPr>
          <w:rFonts w:ascii="Trebuchet MS" w:eastAsia="Calibri" w:hAnsi="Trebuchet MS" w:cs="Calibri"/>
          <w:i/>
          <w:iCs/>
          <w:sz w:val="22"/>
          <w:szCs w:val="22"/>
        </w:rPr>
        <w:t xml:space="preserve"> de muncă </w:t>
      </w:r>
      <w:proofErr w:type="spellStart"/>
      <w:r w:rsidRPr="00DB1FF6">
        <w:rPr>
          <w:rFonts w:ascii="Trebuchet MS" w:eastAsia="Calibri" w:hAnsi="Trebuchet MS" w:cs="Calibri"/>
          <w:i/>
          <w:iCs/>
          <w:sz w:val="22"/>
          <w:szCs w:val="22"/>
        </w:rPr>
        <w:t>şi</w:t>
      </w:r>
      <w:proofErr w:type="spellEnd"/>
      <w:r w:rsidRPr="00DB1FF6">
        <w:rPr>
          <w:rFonts w:ascii="Trebuchet MS" w:eastAsia="Calibri" w:hAnsi="Trebuchet MS" w:cs="Calibri"/>
          <w:i/>
          <w:iCs/>
          <w:sz w:val="22"/>
          <w:szCs w:val="22"/>
        </w:rPr>
        <w:t xml:space="preserve"> </w:t>
      </w:r>
      <w:proofErr w:type="spellStart"/>
      <w:r w:rsidRPr="00DB1FF6">
        <w:rPr>
          <w:rFonts w:ascii="Trebuchet MS" w:eastAsia="Calibri" w:hAnsi="Trebuchet MS" w:cs="Calibri"/>
          <w:i/>
          <w:iCs/>
          <w:sz w:val="22"/>
          <w:szCs w:val="22"/>
        </w:rPr>
        <w:t>protecţia</w:t>
      </w:r>
      <w:proofErr w:type="spellEnd"/>
      <w:r w:rsidRPr="00DB1FF6">
        <w:rPr>
          <w:rFonts w:ascii="Trebuchet MS" w:eastAsia="Calibri" w:hAnsi="Trebuchet MS" w:cs="Calibri"/>
          <w:i/>
          <w:iCs/>
          <w:sz w:val="22"/>
          <w:szCs w:val="22"/>
        </w:rPr>
        <w:t xml:space="preserve"> muncii, </w:t>
      </w:r>
      <w:proofErr w:type="spellStart"/>
      <w:r w:rsidRPr="00DB1FF6">
        <w:rPr>
          <w:rFonts w:ascii="Trebuchet MS" w:eastAsia="Calibri" w:hAnsi="Trebuchet MS" w:cs="Calibri"/>
          <w:i/>
          <w:iCs/>
          <w:sz w:val="22"/>
          <w:szCs w:val="22"/>
        </w:rPr>
        <w:t>securităţii</w:t>
      </w:r>
      <w:proofErr w:type="spellEnd"/>
      <w:r w:rsidRPr="00DB1FF6">
        <w:rPr>
          <w:rFonts w:ascii="Trebuchet MS" w:eastAsia="Calibri" w:hAnsi="Trebuchet MS" w:cs="Calibri"/>
          <w:i/>
          <w:iCs/>
          <w:sz w:val="22"/>
          <w:szCs w:val="22"/>
        </w:rPr>
        <w:t xml:space="preserve"> </w:t>
      </w:r>
      <w:proofErr w:type="spellStart"/>
      <w:r w:rsidRPr="00DB1FF6">
        <w:rPr>
          <w:rFonts w:ascii="Trebuchet MS" w:eastAsia="Calibri" w:hAnsi="Trebuchet MS" w:cs="Calibri"/>
          <w:i/>
          <w:iCs/>
          <w:sz w:val="22"/>
          <w:szCs w:val="22"/>
        </w:rPr>
        <w:t>şi</w:t>
      </w:r>
      <w:proofErr w:type="spellEnd"/>
      <w:r w:rsidRPr="00DB1FF6">
        <w:rPr>
          <w:rFonts w:ascii="Trebuchet MS" w:eastAsia="Calibri" w:hAnsi="Trebuchet MS" w:cs="Calibri"/>
          <w:i/>
          <w:iCs/>
          <w:sz w:val="22"/>
          <w:szCs w:val="22"/>
        </w:rPr>
        <w:t xml:space="preserve"> </w:t>
      </w:r>
      <w:proofErr w:type="spellStart"/>
      <w:r w:rsidRPr="00DB1FF6">
        <w:rPr>
          <w:rFonts w:ascii="Trebuchet MS" w:eastAsia="Calibri" w:hAnsi="Trebuchet MS" w:cs="Calibri"/>
          <w:i/>
          <w:iCs/>
          <w:sz w:val="22"/>
          <w:szCs w:val="22"/>
        </w:rPr>
        <w:t>sănătăţii</w:t>
      </w:r>
      <w:proofErr w:type="spellEnd"/>
      <w:r w:rsidRPr="00DB1FF6">
        <w:rPr>
          <w:rFonts w:ascii="Trebuchet MS" w:eastAsia="Calibri" w:hAnsi="Trebuchet MS" w:cs="Calibri"/>
          <w:i/>
          <w:iCs/>
          <w:sz w:val="22"/>
          <w:szCs w:val="22"/>
        </w:rPr>
        <w:t xml:space="preserve"> în muncă, se pot </w:t>
      </w:r>
      <w:proofErr w:type="spellStart"/>
      <w:r w:rsidRPr="00DB1FF6">
        <w:rPr>
          <w:rFonts w:ascii="Trebuchet MS" w:eastAsia="Calibri" w:hAnsi="Trebuchet MS" w:cs="Calibri"/>
          <w:i/>
          <w:iCs/>
          <w:sz w:val="22"/>
          <w:szCs w:val="22"/>
        </w:rPr>
        <w:t>obţine</w:t>
      </w:r>
      <w:proofErr w:type="spellEnd"/>
      <w:r w:rsidRPr="00DB1FF6">
        <w:rPr>
          <w:rFonts w:ascii="Trebuchet MS" w:eastAsia="Calibri" w:hAnsi="Trebuchet MS" w:cs="Calibri"/>
          <w:i/>
          <w:iCs/>
          <w:sz w:val="22"/>
          <w:szCs w:val="22"/>
        </w:rPr>
        <w:t xml:space="preserve"> la </w:t>
      </w:r>
      <w:r w:rsidRPr="00DB1FF6">
        <w:rPr>
          <w:rFonts w:ascii="Trebuchet MS" w:eastAsia="Calibri" w:hAnsi="Trebuchet MS" w:cs="Calibri"/>
          <w:i/>
          <w:iCs/>
          <w:sz w:val="22"/>
          <w:szCs w:val="22"/>
          <w:lang w:eastAsia="ro-RO"/>
        </w:rPr>
        <w:t xml:space="preserve">Institutul National de Cercetare - Dezvoltare pentru Protecția Muncii "Alexandru Darabont", la Inspectoratele Teritoriale de Munca din fiecare </w:t>
      </w:r>
      <w:proofErr w:type="spellStart"/>
      <w:r w:rsidRPr="00DB1FF6">
        <w:rPr>
          <w:rFonts w:ascii="Trebuchet MS" w:eastAsia="Calibri" w:hAnsi="Trebuchet MS" w:cs="Calibri"/>
          <w:i/>
          <w:iCs/>
          <w:sz w:val="22"/>
          <w:szCs w:val="22"/>
          <w:lang w:eastAsia="ro-RO"/>
        </w:rPr>
        <w:t>judet</w:t>
      </w:r>
      <w:proofErr w:type="spellEnd"/>
      <w:r w:rsidRPr="00DB1FF6">
        <w:rPr>
          <w:rFonts w:ascii="Trebuchet MS" w:eastAsia="Calibri" w:hAnsi="Trebuchet MS" w:cs="Calibri"/>
          <w:i/>
          <w:iCs/>
          <w:sz w:val="22"/>
          <w:szCs w:val="22"/>
          <w:lang w:eastAsia="ro-RO"/>
        </w:rPr>
        <w:t xml:space="preserve"> și București. Instituțiile competente de la care operatorii economici pot obține informații referitoare la reglementările din domeniul mediului pot fi obținute de la Agenția Națională pentru Protecția Mediului sau de pe site-ul </w:t>
      </w:r>
      <w:hyperlink r:id="rId8" w:history="1">
        <w:r w:rsidRPr="00DB1FF6">
          <w:rPr>
            <w:rFonts w:ascii="Trebuchet MS" w:eastAsia="Calibri" w:hAnsi="Trebuchet MS" w:cs="Calibri"/>
            <w:i/>
            <w:iCs/>
            <w:color w:val="0563C1"/>
            <w:sz w:val="22"/>
            <w:szCs w:val="22"/>
            <w:u w:val="single"/>
            <w:lang w:eastAsia="ro-RO"/>
          </w:rPr>
          <w:t>http://www.anpm.ro/web/guest/legislatie</w:t>
        </w:r>
      </w:hyperlink>
    </w:p>
    <w:p w14:paraId="5E691314" w14:textId="77777777" w:rsidR="00247990" w:rsidRPr="00DB1FF6" w:rsidRDefault="00247990" w:rsidP="005E0DA1">
      <w:pPr>
        <w:ind w:left="-120" w:right="-210" w:firstLine="120"/>
        <w:jc w:val="center"/>
        <w:rPr>
          <w:rFonts w:ascii="Trebuchet MS" w:eastAsia="Calibri" w:hAnsi="Trebuchet MS" w:cstheme="minorHAnsi"/>
          <w:bCs/>
          <w:sz w:val="22"/>
          <w:szCs w:val="22"/>
        </w:rPr>
      </w:pPr>
    </w:p>
    <w:p w14:paraId="43A51F81" w14:textId="77777777" w:rsidR="00CA5993" w:rsidRPr="00DB1FF6" w:rsidRDefault="00CA5993"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61772099" w14:textId="77777777" w:rsidR="00CA5993" w:rsidRPr="00DB1FF6" w:rsidRDefault="00CA5993"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204166BC" w14:textId="77777777" w:rsidR="00CA5993" w:rsidRPr="00DB1FF6" w:rsidRDefault="00CA5993"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4189472A" w14:textId="7A1D916E" w:rsidR="005E0DA1" w:rsidRPr="00DB1FF6" w:rsidRDefault="005E0DA1"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r w:rsidRPr="00DB1FF6">
        <w:rPr>
          <w:rFonts w:ascii="Trebuchet MS" w:hAnsi="Trebuchet MS" w:cstheme="minorHAnsi"/>
          <w:b/>
          <w:i/>
          <w:color w:val="000000"/>
          <w:sz w:val="22"/>
          <w:szCs w:val="22"/>
        </w:rPr>
        <w:t xml:space="preserve">Formularul nr. </w:t>
      </w:r>
      <w:r w:rsidR="006A516D" w:rsidRPr="00DB1FF6">
        <w:rPr>
          <w:rFonts w:ascii="Trebuchet MS" w:hAnsi="Trebuchet MS" w:cstheme="minorHAnsi"/>
          <w:b/>
          <w:i/>
          <w:color w:val="000000"/>
          <w:sz w:val="22"/>
          <w:szCs w:val="22"/>
        </w:rPr>
        <w:t>7</w:t>
      </w:r>
    </w:p>
    <w:p w14:paraId="5FE4D484" w14:textId="68B9AC15" w:rsidR="005E0DA1" w:rsidRPr="00DB1FF6" w:rsidRDefault="005E0DA1"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360BA38E" w14:textId="77777777" w:rsidR="005E0DA1" w:rsidRPr="00DB1FF6" w:rsidRDefault="005E0DA1"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000DC1E8" w14:textId="71F13C72" w:rsidR="007839AE" w:rsidRPr="00DB1FF6" w:rsidRDefault="007839AE" w:rsidP="005E0DA1">
      <w:pPr>
        <w:rPr>
          <w:rFonts w:ascii="Trebuchet MS" w:hAnsi="Trebuchet MS" w:cs="Calibri"/>
          <w:i/>
          <w:color w:val="FF0000"/>
          <w:sz w:val="22"/>
          <w:szCs w:val="22"/>
          <w:highlight w:val="lightGray"/>
        </w:rPr>
      </w:pPr>
      <w:r w:rsidRPr="00DB1FF6">
        <w:rPr>
          <w:rFonts w:ascii="Trebuchet MS" w:eastAsia="Calibri" w:hAnsi="Trebuchet MS" w:cs="Calibri"/>
          <w:i/>
          <w:sz w:val="22"/>
          <w:szCs w:val="22"/>
        </w:rPr>
        <w:t xml:space="preserve">Numele Ofertantului (operator economic individual sau asociere de operatori economici): </w:t>
      </w:r>
      <w:r w:rsidRPr="00DB1FF6">
        <w:rPr>
          <w:rFonts w:ascii="Trebuchet MS" w:hAnsi="Trebuchet MS" w:cs="Calibri"/>
          <w:i/>
          <w:color w:val="FF0000"/>
          <w:sz w:val="22"/>
          <w:szCs w:val="22"/>
          <w:highlight w:val="lightGray"/>
        </w:rPr>
        <w:t>[introduceți]</w:t>
      </w:r>
    </w:p>
    <w:p w14:paraId="2AAF6199" w14:textId="2540016D" w:rsidR="005E0DA1" w:rsidRPr="00DB1FF6" w:rsidRDefault="005E0DA1" w:rsidP="005E0DA1">
      <w:pPr>
        <w:rPr>
          <w:rFonts w:ascii="Trebuchet MS" w:hAnsi="Trebuchet MS" w:cs="Calibri"/>
          <w:i/>
          <w:color w:val="FF0000"/>
          <w:sz w:val="22"/>
          <w:szCs w:val="22"/>
          <w:highlight w:val="lightGray"/>
        </w:rPr>
      </w:pPr>
    </w:p>
    <w:p w14:paraId="23837A15" w14:textId="6BDCBC16" w:rsidR="005E0DA1" w:rsidRPr="00DB1FF6" w:rsidRDefault="005E0DA1" w:rsidP="005E0DA1">
      <w:pPr>
        <w:jc w:val="center"/>
        <w:rPr>
          <w:rFonts w:ascii="Trebuchet MS" w:hAnsi="Trebuchet MS" w:cs="Calibri"/>
          <w:b/>
          <w:bCs/>
          <w:iCs/>
          <w:highlight w:val="lightGray"/>
        </w:rPr>
      </w:pPr>
      <w:r w:rsidRPr="00DB1FF6">
        <w:rPr>
          <w:rFonts w:ascii="Trebuchet MS" w:hAnsi="Trebuchet MS" w:cs="Calibri"/>
          <w:b/>
          <w:bCs/>
          <w:iCs/>
          <w:highlight w:val="lightGray"/>
        </w:rPr>
        <w:t>Formular de propunere tehnică</w:t>
      </w:r>
    </w:p>
    <w:p w14:paraId="46A2C511" w14:textId="77777777" w:rsidR="005E0DA1" w:rsidRPr="00DB1FF6" w:rsidRDefault="005E0DA1" w:rsidP="005E0DA1">
      <w:pPr>
        <w:jc w:val="right"/>
        <w:rPr>
          <w:rFonts w:ascii="Trebuchet MS" w:hAnsi="Trebuchet MS" w:cs="Calibri"/>
          <w:sz w:val="22"/>
          <w:szCs w:val="22"/>
        </w:rPr>
      </w:pPr>
    </w:p>
    <w:p w14:paraId="53EA92ED" w14:textId="77777777" w:rsidR="005E0DA1" w:rsidRPr="00DB1FF6" w:rsidRDefault="005E0DA1" w:rsidP="005E0DA1">
      <w:pPr>
        <w:jc w:val="right"/>
        <w:rPr>
          <w:rFonts w:ascii="Trebuchet MS" w:hAnsi="Trebuchet MS" w:cs="Calibri"/>
          <w:sz w:val="22"/>
          <w:szCs w:val="22"/>
        </w:rPr>
      </w:pPr>
    </w:p>
    <w:p w14:paraId="2AD49A61" w14:textId="6D6EEF98" w:rsidR="007839AE" w:rsidRPr="00DB1FF6" w:rsidRDefault="007839AE" w:rsidP="00455ECC">
      <w:pPr>
        <w:jc w:val="left"/>
        <w:rPr>
          <w:rFonts w:ascii="Trebuchet MS" w:hAnsi="Trebuchet MS" w:cs="Calibri"/>
          <w:i/>
          <w:color w:val="FF0000"/>
          <w:sz w:val="22"/>
          <w:szCs w:val="22"/>
        </w:rPr>
      </w:pPr>
      <w:r w:rsidRPr="00DB1FF6">
        <w:rPr>
          <w:rFonts w:ascii="Trebuchet MS" w:hAnsi="Trebuchet MS" w:cs="Calibri"/>
          <w:sz w:val="22"/>
          <w:szCs w:val="22"/>
        </w:rPr>
        <w:t>Data:</w:t>
      </w:r>
      <w:r w:rsidRPr="00DB1FF6">
        <w:rPr>
          <w:rFonts w:ascii="Trebuchet MS" w:hAnsi="Trebuchet MS" w:cs="Calibri"/>
          <w:i/>
          <w:color w:val="FF0000"/>
          <w:sz w:val="22"/>
          <w:szCs w:val="22"/>
        </w:rPr>
        <w:t xml:space="preserve"> </w:t>
      </w:r>
      <w:r w:rsidRPr="00DB1FF6">
        <w:rPr>
          <w:rFonts w:ascii="Trebuchet MS" w:hAnsi="Trebuchet MS" w:cs="Calibri"/>
          <w:i/>
          <w:color w:val="FF0000"/>
          <w:sz w:val="22"/>
          <w:szCs w:val="22"/>
          <w:highlight w:val="lightGray"/>
        </w:rPr>
        <w:t>[ZZ/LL/AAAA]</w:t>
      </w:r>
    </w:p>
    <w:p w14:paraId="39333E73" w14:textId="77777777" w:rsidR="007839AE" w:rsidRPr="00DB1FF6" w:rsidRDefault="007839AE" w:rsidP="00455ECC">
      <w:pPr>
        <w:jc w:val="left"/>
        <w:rPr>
          <w:rFonts w:ascii="Trebuchet MS" w:hAnsi="Trebuchet MS" w:cs="Calibri"/>
          <w:i/>
          <w:color w:val="FF0000"/>
          <w:sz w:val="22"/>
          <w:szCs w:val="22"/>
          <w:highlight w:val="lightGray"/>
        </w:rPr>
      </w:pPr>
      <w:r w:rsidRPr="00DB1FF6">
        <w:rPr>
          <w:rFonts w:ascii="Trebuchet MS" w:hAnsi="Trebuchet MS" w:cs="Calibri"/>
          <w:i/>
          <w:sz w:val="22"/>
          <w:szCs w:val="22"/>
        </w:rPr>
        <w:t xml:space="preserve">Anunț de participare: </w:t>
      </w:r>
      <w:r w:rsidRPr="00DB1FF6">
        <w:rPr>
          <w:rFonts w:ascii="Trebuchet MS" w:hAnsi="Trebuchet MS" w:cs="Calibri"/>
          <w:i/>
          <w:color w:val="FF0000"/>
          <w:sz w:val="22"/>
          <w:szCs w:val="22"/>
          <w:highlight w:val="lightGray"/>
        </w:rPr>
        <w:t>[introduceți numărul anunțului de participare]</w:t>
      </w:r>
    </w:p>
    <w:p w14:paraId="1E220684" w14:textId="77777777" w:rsidR="00455ECC" w:rsidRPr="00DB1FF6" w:rsidRDefault="007839AE" w:rsidP="00455ECC">
      <w:pPr>
        <w:jc w:val="left"/>
        <w:rPr>
          <w:rFonts w:ascii="Trebuchet MS" w:hAnsi="Trebuchet MS" w:cs="Calibri"/>
          <w:i/>
          <w:color w:val="FF0000"/>
          <w:sz w:val="22"/>
          <w:szCs w:val="22"/>
          <w:highlight w:val="lightGray"/>
        </w:rPr>
      </w:pPr>
      <w:r w:rsidRPr="00DB1FF6">
        <w:rPr>
          <w:rFonts w:ascii="Trebuchet MS" w:hAnsi="Trebuchet MS" w:cs="Calibri"/>
          <w:i/>
          <w:sz w:val="22"/>
          <w:szCs w:val="22"/>
        </w:rPr>
        <w:t xml:space="preserve">Obiectul contractului: </w:t>
      </w:r>
      <w:r w:rsidRPr="00DB1FF6">
        <w:rPr>
          <w:rFonts w:ascii="Trebuchet MS" w:hAnsi="Trebuchet MS" w:cs="Calibri"/>
          <w:i/>
          <w:color w:val="FF0000"/>
          <w:sz w:val="22"/>
          <w:szCs w:val="22"/>
          <w:highlight w:val="lightGray"/>
        </w:rPr>
        <w:t>[introduceți obiectul contractului din anunțul de participare]</w:t>
      </w:r>
      <w:r w:rsidR="00886706" w:rsidRPr="00DB1FF6">
        <w:rPr>
          <w:rFonts w:ascii="Trebuchet MS" w:hAnsi="Trebuchet MS" w:cs="Calibri"/>
          <w:i/>
          <w:color w:val="FF0000"/>
          <w:sz w:val="22"/>
          <w:szCs w:val="22"/>
          <w:highlight w:val="lightGray"/>
        </w:rPr>
        <w:t xml:space="preserve">, </w:t>
      </w:r>
    </w:p>
    <w:p w14:paraId="7DEFA6A1" w14:textId="1D61D149" w:rsidR="007839AE" w:rsidRPr="00DB1FF6" w:rsidRDefault="00455ECC" w:rsidP="00455ECC">
      <w:pPr>
        <w:jc w:val="left"/>
        <w:rPr>
          <w:rFonts w:ascii="Trebuchet MS" w:hAnsi="Trebuchet MS" w:cs="Calibri"/>
          <w:i/>
          <w:color w:val="FF0000"/>
          <w:sz w:val="22"/>
          <w:szCs w:val="22"/>
        </w:rPr>
      </w:pPr>
      <w:r w:rsidRPr="00DB1FF6">
        <w:rPr>
          <w:rFonts w:ascii="Trebuchet MS" w:hAnsi="Trebuchet MS" w:cs="Calibri"/>
          <w:i/>
          <w:sz w:val="22"/>
          <w:szCs w:val="22"/>
          <w:highlight w:val="lightGray"/>
        </w:rPr>
        <w:t>L</w:t>
      </w:r>
      <w:r w:rsidR="00886706" w:rsidRPr="00DB1FF6">
        <w:rPr>
          <w:rFonts w:ascii="Trebuchet MS" w:hAnsi="Trebuchet MS" w:cs="Calibri"/>
          <w:i/>
          <w:sz w:val="22"/>
          <w:szCs w:val="22"/>
          <w:highlight w:val="lightGray"/>
        </w:rPr>
        <w:t>otul</w:t>
      </w:r>
      <w:r w:rsidRPr="00DB1FF6">
        <w:rPr>
          <w:rFonts w:ascii="Trebuchet MS" w:hAnsi="Trebuchet MS" w:cs="Calibri"/>
          <w:i/>
          <w:sz w:val="22"/>
          <w:szCs w:val="22"/>
          <w:highlight w:val="lightGray"/>
        </w:rPr>
        <w:t xml:space="preserve"> nr.: </w:t>
      </w:r>
      <w:r w:rsidR="00886706" w:rsidRPr="00DB1FF6">
        <w:rPr>
          <w:rFonts w:ascii="Trebuchet MS" w:hAnsi="Trebuchet MS" w:cs="Calibri"/>
          <w:i/>
          <w:color w:val="FF0000"/>
          <w:sz w:val="22"/>
          <w:szCs w:val="22"/>
          <w:highlight w:val="lightGray"/>
        </w:rPr>
        <w:t xml:space="preserve"> [introduceți numărul și denumirea lotului]</w:t>
      </w:r>
    </w:p>
    <w:p w14:paraId="6DD85B0F" w14:textId="77777777" w:rsidR="007839AE" w:rsidRPr="00DB1FF6" w:rsidRDefault="007839AE" w:rsidP="005E0DA1">
      <w:pPr>
        <w:jc w:val="right"/>
        <w:rPr>
          <w:rFonts w:ascii="Trebuchet MS" w:hAnsi="Trebuchet MS" w:cs="Calibri"/>
          <w:i/>
          <w:sz w:val="22"/>
          <w:szCs w:val="22"/>
        </w:rPr>
      </w:pPr>
    </w:p>
    <w:p w14:paraId="202A2FEF" w14:textId="77777777" w:rsidR="007839AE" w:rsidRPr="00DB1FF6" w:rsidRDefault="007839AE" w:rsidP="005E0DA1">
      <w:pPr>
        <w:rPr>
          <w:rFonts w:ascii="Trebuchet MS" w:hAnsi="Trebuchet MS" w:cs="Calibri"/>
          <w:i/>
          <w:color w:val="FF0000"/>
          <w:sz w:val="22"/>
          <w:szCs w:val="22"/>
          <w:highlight w:val="lightGray"/>
        </w:rPr>
      </w:pPr>
      <w:r w:rsidRPr="00DB1FF6">
        <w:rPr>
          <w:rFonts w:ascii="Trebuchet MS" w:hAnsi="Trebuchet MS" w:cs="Calibri"/>
          <w:i/>
          <w:color w:val="FF0000"/>
          <w:sz w:val="22"/>
          <w:szCs w:val="22"/>
          <w:highlight w:val="lightGray"/>
        </w:rPr>
        <w:t>[Informațiile prezentate de către Ofertanți în acest formular reprezintă fundament pentru:</w:t>
      </w:r>
    </w:p>
    <w:p w14:paraId="0D7DA371" w14:textId="625413A9" w:rsidR="007839AE" w:rsidRPr="00DB1FF6" w:rsidRDefault="007839AE" w:rsidP="0070112A">
      <w:pPr>
        <w:pStyle w:val="ListParagraph"/>
        <w:widowControl w:val="0"/>
        <w:numPr>
          <w:ilvl w:val="0"/>
          <w:numId w:val="8"/>
        </w:numPr>
        <w:autoSpaceDE w:val="0"/>
        <w:autoSpaceDN w:val="0"/>
        <w:ind w:left="360"/>
        <w:rPr>
          <w:rFonts w:ascii="Trebuchet MS" w:hAnsi="Trebuchet MS" w:cs="Calibri"/>
          <w:i/>
          <w:color w:val="FF0000"/>
          <w:sz w:val="22"/>
          <w:szCs w:val="22"/>
          <w:highlight w:val="lightGray"/>
        </w:rPr>
      </w:pPr>
      <w:r w:rsidRPr="00DB1FF6">
        <w:rPr>
          <w:rFonts w:ascii="Trebuchet MS" w:hAnsi="Trebuchet MS" w:cs="Calibri"/>
          <w:i/>
          <w:color w:val="FF0000"/>
          <w:sz w:val="22"/>
          <w:szCs w:val="22"/>
          <w:highlight w:val="lightGray"/>
        </w:rPr>
        <w:t xml:space="preserve">evaluarea Propunerii Tehnice conform metodologiei stabilite prin Documentația de Atribuire în corelație cu </w:t>
      </w:r>
      <w:r w:rsidR="00A93622" w:rsidRPr="00DB1FF6">
        <w:rPr>
          <w:rFonts w:ascii="Trebuchet MS" w:hAnsi="Trebuchet MS" w:cs="Calibri"/>
          <w:i/>
          <w:color w:val="FF0000"/>
          <w:sz w:val="22"/>
          <w:szCs w:val="22"/>
          <w:highlight w:val="lightGray"/>
        </w:rPr>
        <w:t>cerințele</w:t>
      </w:r>
      <w:r w:rsidRPr="00DB1FF6">
        <w:rPr>
          <w:rFonts w:ascii="Trebuchet MS" w:hAnsi="Trebuchet MS" w:cs="Calibri"/>
          <w:i/>
          <w:color w:val="FF0000"/>
          <w:sz w:val="22"/>
          <w:szCs w:val="22"/>
          <w:highlight w:val="lightGray"/>
        </w:rPr>
        <w:t xml:space="preserve"> minime si </w:t>
      </w:r>
      <w:r w:rsidR="00A93622" w:rsidRPr="00DB1FF6">
        <w:rPr>
          <w:rFonts w:ascii="Trebuchet MS" w:hAnsi="Trebuchet MS" w:cs="Calibri"/>
          <w:i/>
          <w:color w:val="FF0000"/>
          <w:sz w:val="22"/>
          <w:szCs w:val="22"/>
          <w:highlight w:val="lightGray"/>
        </w:rPr>
        <w:t>specificațiile</w:t>
      </w:r>
      <w:r w:rsidRPr="00DB1FF6">
        <w:rPr>
          <w:rFonts w:ascii="Trebuchet MS" w:hAnsi="Trebuchet MS" w:cs="Calibri"/>
          <w:i/>
          <w:color w:val="FF0000"/>
          <w:sz w:val="22"/>
          <w:szCs w:val="22"/>
          <w:highlight w:val="lightGray"/>
        </w:rPr>
        <w:t xml:space="preserve"> tehnice / </w:t>
      </w:r>
      <w:r w:rsidR="00A93622" w:rsidRPr="00DB1FF6">
        <w:rPr>
          <w:rFonts w:ascii="Trebuchet MS" w:hAnsi="Trebuchet MS" w:cs="Calibri"/>
          <w:i/>
          <w:color w:val="FF0000"/>
          <w:sz w:val="22"/>
          <w:szCs w:val="22"/>
          <w:highlight w:val="lightGray"/>
        </w:rPr>
        <w:t>cerințe</w:t>
      </w:r>
      <w:r w:rsidRPr="00DB1FF6">
        <w:rPr>
          <w:rFonts w:ascii="Trebuchet MS" w:hAnsi="Trebuchet MS" w:cs="Calibri"/>
          <w:i/>
          <w:color w:val="FF0000"/>
          <w:sz w:val="22"/>
          <w:szCs w:val="22"/>
          <w:highlight w:val="lightGray"/>
        </w:rPr>
        <w:t xml:space="preserve"> </w:t>
      </w:r>
      <w:r w:rsidR="00A93622" w:rsidRPr="00DB1FF6">
        <w:rPr>
          <w:rFonts w:ascii="Trebuchet MS" w:hAnsi="Trebuchet MS" w:cs="Calibri"/>
          <w:i/>
          <w:color w:val="FF0000"/>
          <w:sz w:val="22"/>
          <w:szCs w:val="22"/>
          <w:highlight w:val="lightGray"/>
        </w:rPr>
        <w:t>funcționale</w:t>
      </w:r>
      <w:r w:rsidRPr="00DB1FF6">
        <w:rPr>
          <w:rFonts w:ascii="Trebuchet MS" w:hAnsi="Trebuchet MS" w:cs="Calibri"/>
          <w:i/>
          <w:color w:val="FF0000"/>
          <w:sz w:val="22"/>
          <w:szCs w:val="22"/>
          <w:highlight w:val="lightGray"/>
        </w:rPr>
        <w:t xml:space="preserve"> minime si/sau extinse, din Caietul de Sarcini,</w:t>
      </w:r>
    </w:p>
    <w:p w14:paraId="27F3E1B2" w14:textId="77777777" w:rsidR="007839AE" w:rsidRPr="00DB1FF6" w:rsidRDefault="007839AE" w:rsidP="0070112A">
      <w:pPr>
        <w:pStyle w:val="ListParagraph"/>
        <w:widowControl w:val="0"/>
        <w:numPr>
          <w:ilvl w:val="0"/>
          <w:numId w:val="8"/>
        </w:numPr>
        <w:autoSpaceDE w:val="0"/>
        <w:autoSpaceDN w:val="0"/>
        <w:ind w:left="360"/>
        <w:rPr>
          <w:rFonts w:ascii="Trebuchet MS" w:hAnsi="Trebuchet MS" w:cs="Calibri"/>
          <w:i/>
          <w:color w:val="FF0000"/>
          <w:sz w:val="22"/>
          <w:szCs w:val="22"/>
          <w:highlight w:val="lightGray"/>
        </w:rPr>
      </w:pPr>
      <w:r w:rsidRPr="00DB1FF6">
        <w:rPr>
          <w:rFonts w:ascii="Trebuchet MS" w:hAnsi="Trebuchet MS" w:cs="Calibri"/>
          <w:i/>
          <w:color w:val="FF0000"/>
          <w:sz w:val="22"/>
          <w:szCs w:val="22"/>
          <w:highlight w:val="lightGray"/>
        </w:rPr>
        <w:t>aplicarea criteriului de atribuire conform metodologiei stabilite prin Documentația de Atribuire.]</w:t>
      </w:r>
    </w:p>
    <w:p w14:paraId="5226339E" w14:textId="77777777" w:rsidR="007839AE" w:rsidRPr="00DB1FF6" w:rsidRDefault="007839AE" w:rsidP="005E0DA1">
      <w:pPr>
        <w:rPr>
          <w:rFonts w:ascii="Trebuchet MS" w:hAnsi="Trebuchet MS" w:cs="Calibri"/>
          <w:i/>
          <w:color w:val="FF0000"/>
          <w:sz w:val="22"/>
          <w:szCs w:val="22"/>
          <w:highlight w:val="lightGray"/>
        </w:rPr>
      </w:pPr>
      <w:r w:rsidRPr="00DB1FF6">
        <w:rPr>
          <w:rFonts w:ascii="Trebuchet MS" w:hAnsi="Trebuchet MS" w:cs="Calibri"/>
          <w:i/>
          <w:color w:val="FF0000"/>
          <w:sz w:val="22"/>
          <w:szCs w:val="22"/>
          <w:highlight w:val="lightGray"/>
        </w:rPr>
        <w:t>[Toate informațiile solicitate în cele ce urmează reprezintă elemente cheie obligatorii ale Propunerii Tehnice.]</w:t>
      </w:r>
    </w:p>
    <w:p w14:paraId="1E9718F4" w14:textId="16FF4436" w:rsidR="007839AE" w:rsidRPr="00DB1FF6" w:rsidRDefault="007839AE" w:rsidP="005E0DA1">
      <w:pPr>
        <w:rPr>
          <w:rFonts w:ascii="Trebuchet MS" w:hAnsi="Trebuchet MS" w:cs="Calibri"/>
          <w:i/>
          <w:color w:val="FF0000"/>
          <w:sz w:val="22"/>
          <w:szCs w:val="22"/>
          <w:highlight w:val="lightGray"/>
        </w:rPr>
      </w:pPr>
      <w:r w:rsidRPr="00DB1FF6">
        <w:rPr>
          <w:rFonts w:ascii="Trebuchet MS" w:hAnsi="Trebuchet MS" w:cs="Calibri"/>
          <w:i/>
          <w:color w:val="FF0000"/>
          <w:sz w:val="22"/>
          <w:szCs w:val="22"/>
          <w:highlight w:val="lightGray"/>
        </w:rPr>
        <w:t xml:space="preserve">[Descrierea caracteristicilor propuse de ofertant, </w:t>
      </w:r>
      <w:r w:rsidR="00A93622" w:rsidRPr="00DB1FF6">
        <w:rPr>
          <w:rFonts w:ascii="Trebuchet MS" w:hAnsi="Trebuchet MS" w:cs="Calibri"/>
          <w:i/>
          <w:color w:val="FF0000"/>
          <w:sz w:val="22"/>
          <w:szCs w:val="22"/>
          <w:highlight w:val="lightGray"/>
        </w:rPr>
        <w:t>activitățile</w:t>
      </w:r>
      <w:r w:rsidRPr="00DB1FF6">
        <w:rPr>
          <w:rFonts w:ascii="Trebuchet MS" w:hAnsi="Trebuchet MS" w:cs="Calibri"/>
          <w:i/>
          <w:color w:val="FF0000"/>
          <w:sz w:val="22"/>
          <w:szCs w:val="22"/>
          <w:highlight w:val="lightGray"/>
        </w:rPr>
        <w:t xml:space="preserve"> ce trebuie realizate și graficul de </w:t>
      </w:r>
      <w:r w:rsidR="00A93622" w:rsidRPr="00DB1FF6">
        <w:rPr>
          <w:rFonts w:ascii="Trebuchet MS" w:hAnsi="Trebuchet MS" w:cs="Calibri"/>
          <w:i/>
          <w:color w:val="FF0000"/>
          <w:sz w:val="22"/>
          <w:szCs w:val="22"/>
          <w:highlight w:val="lightGray"/>
        </w:rPr>
        <w:t>îndeplinire</w:t>
      </w:r>
      <w:r w:rsidRPr="00DB1FF6">
        <w:rPr>
          <w:rFonts w:ascii="Trebuchet MS" w:hAnsi="Trebuchet MS" w:cs="Calibri"/>
          <w:i/>
          <w:color w:val="FF0000"/>
          <w:sz w:val="22"/>
          <w:szCs w:val="22"/>
          <w:highlight w:val="lightGray"/>
        </w:rPr>
        <w:t xml:space="preserve"> a contractului sunt componente cheie ale Propunerii Tehnice. Ofertanții trebuie să prezinte Propunerea Tehnică ca parte a Ofertei, inclusiv orice alte anexe considerate relevante de către acesta pentru:</w:t>
      </w:r>
    </w:p>
    <w:p w14:paraId="25A51957" w14:textId="3305D870" w:rsidR="007839AE" w:rsidRPr="00DB1FF6" w:rsidRDefault="007839AE" w:rsidP="0070112A">
      <w:pPr>
        <w:pStyle w:val="ListParagraph"/>
        <w:widowControl w:val="0"/>
        <w:numPr>
          <w:ilvl w:val="0"/>
          <w:numId w:val="9"/>
        </w:numPr>
        <w:autoSpaceDE w:val="0"/>
        <w:autoSpaceDN w:val="0"/>
        <w:rPr>
          <w:rFonts w:ascii="Trebuchet MS" w:hAnsi="Trebuchet MS" w:cs="Calibri"/>
          <w:i/>
          <w:color w:val="FF0000"/>
          <w:sz w:val="22"/>
          <w:szCs w:val="22"/>
          <w:highlight w:val="lightGray"/>
        </w:rPr>
      </w:pPr>
      <w:r w:rsidRPr="00DB1FF6">
        <w:rPr>
          <w:rFonts w:ascii="Trebuchet MS" w:hAnsi="Trebuchet MS" w:cs="Calibri"/>
          <w:i/>
          <w:color w:val="FF0000"/>
          <w:sz w:val="22"/>
          <w:szCs w:val="22"/>
          <w:highlight w:val="lightGray"/>
        </w:rPr>
        <w:t xml:space="preserve">demonstrarea îndeplinirii </w:t>
      </w:r>
      <w:r w:rsidR="00A93622" w:rsidRPr="00DB1FF6">
        <w:rPr>
          <w:rFonts w:ascii="Trebuchet MS" w:hAnsi="Trebuchet MS" w:cs="Calibri"/>
          <w:i/>
          <w:color w:val="FF0000"/>
          <w:sz w:val="22"/>
          <w:szCs w:val="22"/>
          <w:highlight w:val="lightGray"/>
        </w:rPr>
        <w:t>cerințelor</w:t>
      </w:r>
      <w:r w:rsidRPr="00DB1FF6">
        <w:rPr>
          <w:rFonts w:ascii="Trebuchet MS" w:hAnsi="Trebuchet MS" w:cs="Calibri"/>
          <w:i/>
          <w:color w:val="FF0000"/>
          <w:sz w:val="22"/>
          <w:szCs w:val="22"/>
          <w:highlight w:val="lightGray"/>
        </w:rPr>
        <w:t xml:space="preserve"> minime si corespondenta cu </w:t>
      </w:r>
      <w:r w:rsidR="00A93622" w:rsidRPr="00DB1FF6">
        <w:rPr>
          <w:rFonts w:ascii="Trebuchet MS" w:hAnsi="Trebuchet MS" w:cs="Calibri"/>
          <w:i/>
          <w:color w:val="FF0000"/>
          <w:sz w:val="22"/>
          <w:szCs w:val="22"/>
          <w:highlight w:val="lightGray"/>
        </w:rPr>
        <w:t>specificațiile</w:t>
      </w:r>
      <w:r w:rsidRPr="00DB1FF6">
        <w:rPr>
          <w:rFonts w:ascii="Trebuchet MS" w:hAnsi="Trebuchet MS" w:cs="Calibri"/>
          <w:i/>
          <w:color w:val="FF0000"/>
          <w:sz w:val="22"/>
          <w:szCs w:val="22"/>
          <w:highlight w:val="lightGray"/>
        </w:rPr>
        <w:t xml:space="preserve"> tehnice / </w:t>
      </w:r>
      <w:r w:rsidR="00A93622" w:rsidRPr="00DB1FF6">
        <w:rPr>
          <w:rFonts w:ascii="Trebuchet MS" w:hAnsi="Trebuchet MS" w:cs="Calibri"/>
          <w:i/>
          <w:color w:val="FF0000"/>
          <w:sz w:val="22"/>
          <w:szCs w:val="22"/>
          <w:highlight w:val="lightGray"/>
        </w:rPr>
        <w:t>cerințe</w:t>
      </w:r>
      <w:r w:rsidRPr="00DB1FF6">
        <w:rPr>
          <w:rFonts w:ascii="Trebuchet MS" w:hAnsi="Trebuchet MS" w:cs="Calibri"/>
          <w:i/>
          <w:color w:val="FF0000"/>
          <w:sz w:val="22"/>
          <w:szCs w:val="22"/>
          <w:highlight w:val="lightGray"/>
        </w:rPr>
        <w:t xml:space="preserve"> </w:t>
      </w:r>
      <w:r w:rsidR="00A93622" w:rsidRPr="00DB1FF6">
        <w:rPr>
          <w:rFonts w:ascii="Trebuchet MS" w:hAnsi="Trebuchet MS" w:cs="Calibri"/>
          <w:i/>
          <w:color w:val="FF0000"/>
          <w:sz w:val="22"/>
          <w:szCs w:val="22"/>
          <w:highlight w:val="lightGray"/>
        </w:rPr>
        <w:t>funcționale</w:t>
      </w:r>
      <w:r w:rsidRPr="00DB1FF6">
        <w:rPr>
          <w:rFonts w:ascii="Trebuchet MS" w:hAnsi="Trebuchet MS" w:cs="Calibri"/>
          <w:i/>
          <w:color w:val="FF0000"/>
          <w:sz w:val="22"/>
          <w:szCs w:val="22"/>
          <w:highlight w:val="lightGray"/>
        </w:rPr>
        <w:t xml:space="preserve"> minime si/sau extinse, </w:t>
      </w:r>
    </w:p>
    <w:p w14:paraId="49C9EA22" w14:textId="77777777" w:rsidR="007839AE" w:rsidRPr="00DB1FF6" w:rsidRDefault="007839AE" w:rsidP="0070112A">
      <w:pPr>
        <w:pStyle w:val="ListParagraph"/>
        <w:widowControl w:val="0"/>
        <w:numPr>
          <w:ilvl w:val="0"/>
          <w:numId w:val="9"/>
        </w:numPr>
        <w:autoSpaceDE w:val="0"/>
        <w:autoSpaceDN w:val="0"/>
        <w:rPr>
          <w:rFonts w:ascii="Trebuchet MS" w:hAnsi="Trebuchet MS" w:cs="Calibri"/>
          <w:i/>
          <w:color w:val="FF0000"/>
          <w:sz w:val="22"/>
          <w:szCs w:val="22"/>
          <w:highlight w:val="lightGray"/>
        </w:rPr>
      </w:pPr>
      <w:r w:rsidRPr="00DB1FF6">
        <w:rPr>
          <w:rFonts w:ascii="Trebuchet MS" w:hAnsi="Trebuchet MS" w:cs="Calibri"/>
          <w:i/>
          <w:color w:val="FF0000"/>
          <w:sz w:val="22"/>
          <w:szCs w:val="22"/>
          <w:highlight w:val="lightGray"/>
        </w:rPr>
        <w:t>obținerea unui punctaj ca urmare a aplicării criteriului de atribuire</w:t>
      </w:r>
    </w:p>
    <w:p w14:paraId="6227F7C9" w14:textId="77777777" w:rsidR="007839AE" w:rsidRPr="00DB1FF6" w:rsidRDefault="007839AE" w:rsidP="0070112A">
      <w:pPr>
        <w:pStyle w:val="ListParagraph"/>
        <w:widowControl w:val="0"/>
        <w:numPr>
          <w:ilvl w:val="0"/>
          <w:numId w:val="9"/>
        </w:numPr>
        <w:autoSpaceDE w:val="0"/>
        <w:autoSpaceDN w:val="0"/>
        <w:rPr>
          <w:rFonts w:ascii="Trebuchet MS" w:hAnsi="Trebuchet MS" w:cs="Calibri"/>
          <w:i/>
          <w:color w:val="FF0000"/>
          <w:sz w:val="22"/>
          <w:szCs w:val="22"/>
          <w:highlight w:val="lightGray"/>
        </w:rPr>
      </w:pPr>
      <w:r w:rsidRPr="00DB1FF6">
        <w:rPr>
          <w:rFonts w:ascii="Trebuchet MS" w:hAnsi="Trebuchet MS" w:cs="Calibri"/>
          <w:i/>
          <w:color w:val="FF0000"/>
          <w:sz w:val="22"/>
          <w:szCs w:val="22"/>
          <w:highlight w:val="lightGray"/>
        </w:rPr>
        <w:t>evidențierea beneficiilor pe care le oferă Autorității Contractante].</w:t>
      </w:r>
    </w:p>
    <w:p w14:paraId="3259C744" w14:textId="77777777" w:rsidR="007839AE" w:rsidRPr="00DB1FF6" w:rsidRDefault="007839AE" w:rsidP="005E0DA1">
      <w:pPr>
        <w:rPr>
          <w:rFonts w:ascii="Trebuchet MS" w:hAnsi="Trebuchet MS" w:cs="Calibri"/>
          <w:i/>
          <w:sz w:val="22"/>
          <w:szCs w:val="22"/>
          <w:highlight w:val="lightGray"/>
        </w:rPr>
      </w:pPr>
    </w:p>
    <w:p w14:paraId="393E4F19" w14:textId="77777777" w:rsidR="007839AE" w:rsidRPr="00DB1FF6" w:rsidRDefault="007839AE" w:rsidP="005E0DA1">
      <w:pPr>
        <w:rPr>
          <w:rFonts w:ascii="Trebuchet MS" w:hAnsi="Trebuchet MS" w:cs="Calibri"/>
          <w:i/>
          <w:color w:val="FF0000"/>
          <w:sz w:val="22"/>
          <w:szCs w:val="22"/>
          <w:highlight w:val="lightGray"/>
        </w:rPr>
      </w:pPr>
      <w:r w:rsidRPr="00DB1FF6">
        <w:rPr>
          <w:rFonts w:ascii="Trebuchet MS" w:hAnsi="Trebuchet MS" w:cs="Calibri"/>
          <w:i/>
          <w:color w:val="FF0000"/>
          <w:sz w:val="22"/>
          <w:szCs w:val="22"/>
          <w:highlight w:val="lightGray"/>
        </w:rPr>
        <w:t>Toate informațiile solicitate în cele ce urmează, reprezintă componente-cheie și obligatorii ale Propunerii Tehnice și trebuie prezentate și descrise de către Ofertant la un nivel de detaliere corespunzător.</w:t>
      </w:r>
    </w:p>
    <w:p w14:paraId="266D524B" w14:textId="11290F42" w:rsidR="007839AE" w:rsidRPr="00DB1FF6" w:rsidRDefault="007839AE" w:rsidP="005E0DA1">
      <w:pPr>
        <w:rPr>
          <w:rFonts w:ascii="Trebuchet MS" w:hAnsi="Trebuchet MS" w:cs="Calibri"/>
          <w:i/>
          <w:color w:val="FF0000"/>
          <w:sz w:val="22"/>
          <w:szCs w:val="22"/>
          <w:highlight w:val="lightGray"/>
        </w:rPr>
      </w:pPr>
      <w:r w:rsidRPr="00DB1FF6">
        <w:rPr>
          <w:rFonts w:ascii="Trebuchet MS" w:hAnsi="Trebuchet MS" w:cs="Calibri"/>
          <w:i/>
          <w:color w:val="FF0000"/>
          <w:sz w:val="22"/>
          <w:szCs w:val="22"/>
          <w:highlight w:val="lightGray"/>
        </w:rPr>
        <w:t xml:space="preserve">Prezentarea unei Propuneri Tehnice care nu include informațiile solicitate de AC ca răspuns la cerințele minime stabilite si </w:t>
      </w:r>
      <w:r w:rsidR="00A93622" w:rsidRPr="00DB1FF6">
        <w:rPr>
          <w:rFonts w:ascii="Trebuchet MS" w:hAnsi="Trebuchet MS" w:cs="Calibri"/>
          <w:i/>
          <w:color w:val="FF0000"/>
          <w:sz w:val="22"/>
          <w:szCs w:val="22"/>
          <w:highlight w:val="lightGray"/>
        </w:rPr>
        <w:t>specificațiile</w:t>
      </w:r>
      <w:r w:rsidRPr="00DB1FF6">
        <w:rPr>
          <w:rFonts w:ascii="Trebuchet MS" w:hAnsi="Trebuchet MS" w:cs="Calibri"/>
          <w:i/>
          <w:color w:val="FF0000"/>
          <w:sz w:val="22"/>
          <w:szCs w:val="22"/>
          <w:highlight w:val="lightGray"/>
        </w:rPr>
        <w:t xml:space="preserve"> tehnice / </w:t>
      </w:r>
      <w:r w:rsidR="00A93622" w:rsidRPr="00DB1FF6">
        <w:rPr>
          <w:rFonts w:ascii="Trebuchet MS" w:hAnsi="Trebuchet MS" w:cs="Calibri"/>
          <w:i/>
          <w:color w:val="FF0000"/>
          <w:sz w:val="22"/>
          <w:szCs w:val="22"/>
          <w:highlight w:val="lightGray"/>
        </w:rPr>
        <w:t>cerințe</w:t>
      </w:r>
      <w:r w:rsidRPr="00DB1FF6">
        <w:rPr>
          <w:rFonts w:ascii="Trebuchet MS" w:hAnsi="Trebuchet MS" w:cs="Calibri"/>
          <w:i/>
          <w:color w:val="FF0000"/>
          <w:sz w:val="22"/>
          <w:szCs w:val="22"/>
          <w:highlight w:val="lightGray"/>
        </w:rPr>
        <w:t xml:space="preserve"> </w:t>
      </w:r>
      <w:r w:rsidR="00A93622" w:rsidRPr="00DB1FF6">
        <w:rPr>
          <w:rFonts w:ascii="Trebuchet MS" w:hAnsi="Trebuchet MS" w:cs="Calibri"/>
          <w:i/>
          <w:color w:val="FF0000"/>
          <w:sz w:val="22"/>
          <w:szCs w:val="22"/>
          <w:highlight w:val="lightGray"/>
        </w:rPr>
        <w:t>funcționale</w:t>
      </w:r>
      <w:r w:rsidRPr="00DB1FF6">
        <w:rPr>
          <w:rFonts w:ascii="Trebuchet MS" w:hAnsi="Trebuchet MS" w:cs="Calibri"/>
          <w:i/>
          <w:color w:val="FF0000"/>
          <w:sz w:val="22"/>
          <w:szCs w:val="22"/>
          <w:highlight w:val="lightGray"/>
        </w:rPr>
        <w:t xml:space="preserve"> minime si/sau extinse poate atrage neconformitatea Ofertei. </w:t>
      </w:r>
      <w:r w:rsidRPr="00EB0081">
        <w:rPr>
          <w:rFonts w:ascii="Trebuchet MS" w:hAnsi="Trebuchet MS" w:cs="Calibri"/>
          <w:b/>
          <w:i/>
          <w:color w:val="FF0000"/>
          <w:sz w:val="22"/>
          <w:szCs w:val="22"/>
          <w:highlight w:val="lightGray"/>
        </w:rPr>
        <w:t>Simpla copiere a cerințelor din Caietul de Sarcini nu este considerată drept răspuns la cerințele Autorității Contractante</w:t>
      </w:r>
      <w:r w:rsidRPr="00DB1FF6">
        <w:rPr>
          <w:rFonts w:ascii="Trebuchet MS" w:hAnsi="Trebuchet MS" w:cs="Calibri"/>
          <w:i/>
          <w:color w:val="FF0000"/>
          <w:sz w:val="22"/>
          <w:szCs w:val="22"/>
          <w:highlight w:val="lightGray"/>
        </w:rPr>
        <w:t>.</w:t>
      </w:r>
    </w:p>
    <w:p w14:paraId="4AFAC36A" w14:textId="77777777" w:rsidR="007839AE" w:rsidRPr="00DB1FF6" w:rsidRDefault="007839AE" w:rsidP="005E0DA1">
      <w:pPr>
        <w:pStyle w:val="Heading1"/>
        <w:numPr>
          <w:ilvl w:val="0"/>
          <w:numId w:val="0"/>
        </w:numPr>
        <w:ind w:left="360"/>
        <w:rPr>
          <w:rFonts w:ascii="Trebuchet MS" w:hAnsi="Trebuchet MS" w:cs="Calibri"/>
          <w:b w:val="0"/>
          <w:bCs/>
          <w:sz w:val="22"/>
          <w:szCs w:val="22"/>
        </w:rPr>
      </w:pPr>
    </w:p>
    <w:p w14:paraId="11278DE1" w14:textId="77777777" w:rsidR="007839AE" w:rsidRPr="00DB1FF6" w:rsidRDefault="007839AE" w:rsidP="005E0DA1">
      <w:pPr>
        <w:rPr>
          <w:rFonts w:ascii="Trebuchet MS" w:eastAsia="Calibri" w:hAnsi="Trebuchet MS" w:cs="Calibri"/>
          <w:i/>
          <w:sz w:val="22"/>
          <w:szCs w:val="22"/>
          <w:highlight w:val="lightGray"/>
        </w:rPr>
      </w:pPr>
      <w:r w:rsidRPr="00DB1FF6">
        <w:rPr>
          <w:rFonts w:ascii="Trebuchet MS" w:eastAsia="Calibri" w:hAnsi="Trebuchet MS" w:cs="Calibri"/>
          <w:i/>
          <w:sz w:val="22"/>
          <w:szCs w:val="22"/>
          <w:highlight w:val="lightGray"/>
        </w:rPr>
        <w:t>Se recomandă ca Propunerea Tehnică  să cuprindă secțiunile mai jos identificate.</w:t>
      </w:r>
    </w:p>
    <w:p w14:paraId="4002C0BC" w14:textId="77777777" w:rsidR="007839AE" w:rsidRPr="00DB1FF6" w:rsidRDefault="007839AE" w:rsidP="005E0DA1">
      <w:pPr>
        <w:rPr>
          <w:rFonts w:ascii="Trebuchet MS" w:hAnsi="Trebuchet MS" w:cstheme="minorHAnsi"/>
          <w:i/>
          <w:iCs/>
          <w:color w:val="000000"/>
          <w:sz w:val="22"/>
          <w:szCs w:val="22"/>
        </w:rPr>
      </w:pPr>
    </w:p>
    <w:p w14:paraId="44A8C589" w14:textId="77777777" w:rsidR="007839AE" w:rsidRPr="00DB1FF6" w:rsidRDefault="007839AE" w:rsidP="005E0DA1">
      <w:pPr>
        <w:pStyle w:val="Heading1"/>
        <w:rPr>
          <w:rFonts w:ascii="Trebuchet MS" w:eastAsia="Calibri" w:hAnsi="Trebuchet MS" w:cstheme="minorHAnsi"/>
          <w:sz w:val="22"/>
          <w:szCs w:val="22"/>
        </w:rPr>
      </w:pPr>
      <w:bookmarkStart w:id="9" w:name="_Toc476835372"/>
      <w:r w:rsidRPr="00DB1FF6">
        <w:rPr>
          <w:rFonts w:ascii="Trebuchet MS" w:eastAsia="Calibri" w:hAnsi="Trebuchet MS" w:cstheme="minorHAnsi"/>
          <w:sz w:val="22"/>
          <w:szCs w:val="22"/>
        </w:rPr>
        <w:t>Rezumat</w:t>
      </w:r>
      <w:bookmarkEnd w:id="9"/>
      <w:r w:rsidRPr="00DB1FF6">
        <w:rPr>
          <w:rFonts w:ascii="Trebuchet MS" w:eastAsia="Calibri" w:hAnsi="Trebuchet MS" w:cstheme="minorHAnsi"/>
          <w:sz w:val="22"/>
          <w:szCs w:val="22"/>
        </w:rPr>
        <w:t xml:space="preserve"> </w:t>
      </w:r>
    </w:p>
    <w:p w14:paraId="19AEFF6D" w14:textId="77777777" w:rsidR="007839AE" w:rsidRPr="00DB1FF6" w:rsidRDefault="007839AE" w:rsidP="005E0DA1">
      <w:pPr>
        <w:rPr>
          <w:rFonts w:ascii="Trebuchet MS" w:hAnsi="Trebuchet MS"/>
          <w:color w:val="222222"/>
          <w:sz w:val="22"/>
          <w:szCs w:val="22"/>
        </w:rPr>
      </w:pPr>
    </w:p>
    <w:p w14:paraId="6989A63A" w14:textId="77777777" w:rsidR="007839AE" w:rsidRPr="00DB1FF6" w:rsidRDefault="007839AE" w:rsidP="005E0DA1">
      <w:pPr>
        <w:rPr>
          <w:rFonts w:ascii="Trebuchet MS" w:hAnsi="Trebuchet MS" w:cs="Calibri"/>
          <w:i/>
          <w:color w:val="FF0000"/>
          <w:sz w:val="22"/>
          <w:szCs w:val="22"/>
          <w:highlight w:val="lightGray"/>
        </w:rPr>
      </w:pPr>
      <w:r w:rsidRPr="00DB1FF6">
        <w:rPr>
          <w:rFonts w:ascii="Trebuchet MS" w:hAnsi="Trebuchet MS" w:cs="Calibri"/>
          <w:i/>
          <w:color w:val="FF0000"/>
          <w:sz w:val="22"/>
          <w:szCs w:val="22"/>
          <w:highlight w:val="lightGray"/>
        </w:rPr>
        <w:t>Rezumatul trebuie:</w:t>
      </w:r>
    </w:p>
    <w:p w14:paraId="60BAF0A9" w14:textId="77777777" w:rsidR="007839AE" w:rsidRPr="00DB1FF6" w:rsidRDefault="007839AE" w:rsidP="0023682E">
      <w:pPr>
        <w:pStyle w:val="ListParagraph"/>
        <w:widowControl w:val="0"/>
        <w:numPr>
          <w:ilvl w:val="0"/>
          <w:numId w:val="10"/>
        </w:numPr>
        <w:autoSpaceDE w:val="0"/>
        <w:autoSpaceDN w:val="0"/>
        <w:ind w:left="630" w:hanging="180"/>
        <w:rPr>
          <w:rFonts w:ascii="Trebuchet MS" w:hAnsi="Trebuchet MS" w:cs="Calibri"/>
          <w:i/>
          <w:color w:val="FF0000"/>
          <w:sz w:val="22"/>
          <w:szCs w:val="22"/>
          <w:highlight w:val="lightGray"/>
        </w:rPr>
      </w:pPr>
      <w:r w:rsidRPr="00DB1FF6">
        <w:rPr>
          <w:rFonts w:ascii="Trebuchet MS" w:hAnsi="Trebuchet MS" w:cs="Calibri"/>
          <w:i/>
          <w:color w:val="FF0000"/>
          <w:sz w:val="22"/>
          <w:szCs w:val="22"/>
          <w:highlight w:val="lightGray"/>
        </w:rPr>
        <w:t>să includă elementele esențiale ale Propunerii Tehnice – acestea trebuie identificate ca atare în conținutul Propunerii Tehnice prezentate – în special pentru ceea ce înseamnă aplicarea criteriului de atribuire;</w:t>
      </w:r>
    </w:p>
    <w:p w14:paraId="7EAF6B51" w14:textId="77777777" w:rsidR="007839AE" w:rsidRPr="00DB1FF6" w:rsidRDefault="007839AE" w:rsidP="0023682E">
      <w:pPr>
        <w:pStyle w:val="ListParagraph"/>
        <w:widowControl w:val="0"/>
        <w:numPr>
          <w:ilvl w:val="0"/>
          <w:numId w:val="10"/>
        </w:numPr>
        <w:autoSpaceDE w:val="0"/>
        <w:autoSpaceDN w:val="0"/>
        <w:ind w:left="630" w:hanging="180"/>
        <w:rPr>
          <w:rFonts w:ascii="Trebuchet MS" w:hAnsi="Trebuchet MS" w:cs="Calibri"/>
          <w:i/>
          <w:color w:val="FF0000"/>
          <w:sz w:val="22"/>
          <w:szCs w:val="22"/>
          <w:highlight w:val="lightGray"/>
        </w:rPr>
      </w:pPr>
      <w:r w:rsidRPr="00DB1FF6">
        <w:rPr>
          <w:rFonts w:ascii="Trebuchet MS" w:hAnsi="Trebuchet MS" w:cs="Calibri"/>
          <w:i/>
          <w:color w:val="FF0000"/>
          <w:sz w:val="22"/>
          <w:szCs w:val="22"/>
          <w:highlight w:val="lightGray"/>
        </w:rPr>
        <w:t>să evidențieze avantajele competitive ale Propunerii Tehnice, așa cum sunt acestea identificate de Ofertantul ce întocmește această Propunere Tehnică și cu luarea în considerare a cerințelor extinse/dorite identificate de AC în Caietul de sarcini;</w:t>
      </w:r>
    </w:p>
    <w:p w14:paraId="2AB50028" w14:textId="77777777" w:rsidR="007839AE" w:rsidRPr="00DB1FF6" w:rsidRDefault="007839AE" w:rsidP="0023682E">
      <w:pPr>
        <w:rPr>
          <w:rFonts w:ascii="Trebuchet MS" w:hAnsi="Trebuchet MS" w:cs="Calibri"/>
          <w:i/>
          <w:color w:val="FF0000"/>
          <w:sz w:val="22"/>
          <w:szCs w:val="22"/>
          <w:highlight w:val="lightGray"/>
        </w:rPr>
      </w:pPr>
      <w:r w:rsidRPr="00DB1FF6">
        <w:rPr>
          <w:rFonts w:ascii="Trebuchet MS" w:hAnsi="Trebuchet MS" w:cs="Calibri"/>
          <w:i/>
          <w:color w:val="FF0000"/>
          <w:sz w:val="22"/>
          <w:szCs w:val="22"/>
          <w:highlight w:val="lightGray"/>
        </w:rPr>
        <w:t xml:space="preserve">Ofertantul va include un tabel in care va evidenția valorile aferente factorilor de evaluare in vederea </w:t>
      </w:r>
      <w:proofErr w:type="spellStart"/>
      <w:r w:rsidRPr="00DB1FF6">
        <w:rPr>
          <w:rFonts w:ascii="Trebuchet MS" w:hAnsi="Trebuchet MS" w:cs="Calibri"/>
          <w:i/>
          <w:color w:val="FF0000"/>
          <w:sz w:val="22"/>
          <w:szCs w:val="22"/>
          <w:highlight w:val="lightGray"/>
        </w:rPr>
        <w:t>obtinerii</w:t>
      </w:r>
      <w:proofErr w:type="spellEnd"/>
      <w:r w:rsidRPr="00DB1FF6">
        <w:rPr>
          <w:rFonts w:ascii="Trebuchet MS" w:hAnsi="Trebuchet MS" w:cs="Calibri"/>
          <w:i/>
          <w:color w:val="FF0000"/>
          <w:sz w:val="22"/>
          <w:szCs w:val="22"/>
          <w:highlight w:val="lightGray"/>
        </w:rPr>
        <w:t xml:space="preserve"> punctajului. </w:t>
      </w:r>
    </w:p>
    <w:p w14:paraId="7CD3D093" w14:textId="77777777" w:rsidR="007839AE" w:rsidRPr="00DB1FF6" w:rsidRDefault="007839AE" w:rsidP="005E0DA1">
      <w:pPr>
        <w:rPr>
          <w:rFonts w:ascii="Trebuchet MS" w:hAnsi="Trebuchet MS" w:cs="Calibri"/>
          <w:i/>
          <w:color w:val="FF0000"/>
          <w:sz w:val="22"/>
          <w:szCs w:val="22"/>
          <w:highlight w:val="lightGray"/>
        </w:rPr>
      </w:pPr>
    </w:p>
    <w:p w14:paraId="53DFE1A9" w14:textId="799B1040" w:rsidR="007839AE" w:rsidRPr="00DB1FF6" w:rsidRDefault="007839AE" w:rsidP="005E0DA1">
      <w:pPr>
        <w:rPr>
          <w:rFonts w:ascii="Trebuchet MS" w:eastAsia="Calibri" w:hAnsi="Trebuchet MS" w:cstheme="minorHAnsi"/>
          <w:bCs/>
          <w:sz w:val="22"/>
          <w:szCs w:val="22"/>
        </w:rPr>
        <w:sectPr w:rsidR="007839AE" w:rsidRPr="00DB1FF6" w:rsidSect="00F30566">
          <w:footerReference w:type="default" r:id="rId9"/>
          <w:headerReference w:type="first" r:id="rId10"/>
          <w:footerReference w:type="first" r:id="rId11"/>
          <w:pgSz w:w="11900" w:h="16840"/>
          <w:pgMar w:top="900" w:right="830" w:bottom="900" w:left="1417" w:header="397" w:footer="397" w:gutter="0"/>
          <w:cols w:space="708"/>
          <w:docGrid w:linePitch="360"/>
        </w:sectPr>
      </w:pPr>
      <w:r w:rsidRPr="00DB1FF6">
        <w:rPr>
          <w:rFonts w:ascii="Trebuchet MS" w:hAnsi="Trebuchet MS" w:cs="Calibri"/>
          <w:i/>
          <w:color w:val="FF0000"/>
          <w:sz w:val="22"/>
          <w:szCs w:val="22"/>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E047FE3" w14:textId="77777777" w:rsidR="00050E79" w:rsidRPr="00DB1FF6" w:rsidRDefault="00050E79" w:rsidP="005E0DA1">
      <w:pPr>
        <w:jc w:val="left"/>
        <w:rPr>
          <w:rFonts w:ascii="Trebuchet MS" w:eastAsia="Times New Roman" w:hAnsi="Trebuchet MS" w:cs="Calibri"/>
          <w:i/>
          <w:sz w:val="20"/>
          <w:szCs w:val="20"/>
        </w:rPr>
      </w:pPr>
      <w:bookmarkStart w:id="10" w:name="_Hlk54184495"/>
      <w:r w:rsidRPr="00DB1FF6">
        <w:rPr>
          <w:rFonts w:ascii="Trebuchet MS" w:eastAsia="Times New Roman" w:hAnsi="Trebuchet MS" w:cs="Calibri"/>
          <w:i/>
          <w:sz w:val="20"/>
          <w:szCs w:val="20"/>
        </w:rPr>
        <w:lastRenderedPageBreak/>
        <w:t>OPERATOR ECONOMIC</w:t>
      </w:r>
    </w:p>
    <w:p w14:paraId="3DAB0C52" w14:textId="77777777" w:rsidR="00050E79" w:rsidRPr="00DB1FF6" w:rsidRDefault="00050E79" w:rsidP="005E0DA1">
      <w:pPr>
        <w:jc w:val="left"/>
        <w:rPr>
          <w:rFonts w:ascii="Trebuchet MS" w:eastAsia="Times New Roman" w:hAnsi="Trebuchet MS" w:cs="Calibri"/>
          <w:sz w:val="20"/>
          <w:szCs w:val="20"/>
        </w:rPr>
      </w:pPr>
      <w:r w:rsidRPr="00DB1FF6">
        <w:rPr>
          <w:rFonts w:ascii="Trebuchet MS" w:eastAsia="Times New Roman" w:hAnsi="Trebuchet MS" w:cs="Calibri"/>
          <w:sz w:val="20"/>
          <w:szCs w:val="20"/>
        </w:rPr>
        <w:t>___________________</w:t>
      </w:r>
    </w:p>
    <w:p w14:paraId="40FFDC0B" w14:textId="7611838C" w:rsidR="00050E79" w:rsidRPr="00DB1FF6" w:rsidRDefault="00050E79" w:rsidP="000E5113">
      <w:pPr>
        <w:jc w:val="left"/>
        <w:rPr>
          <w:rFonts w:ascii="Trebuchet MS" w:eastAsia="Times New Roman" w:hAnsi="Trebuchet MS" w:cs="Calibri"/>
          <w:sz w:val="20"/>
          <w:szCs w:val="20"/>
        </w:rPr>
      </w:pPr>
      <w:r w:rsidRPr="00DB1FF6">
        <w:rPr>
          <w:rFonts w:ascii="Trebuchet MS" w:eastAsia="Times New Roman" w:hAnsi="Trebuchet MS" w:cs="Calibri"/>
          <w:sz w:val="20"/>
          <w:szCs w:val="20"/>
        </w:rPr>
        <w:t xml:space="preserve"> (denumirea/numele)</w:t>
      </w:r>
      <w:bookmarkEnd w:id="10"/>
    </w:p>
    <w:p w14:paraId="29331B90" w14:textId="6E09F6DC" w:rsidR="00050E79" w:rsidRPr="00DB1FF6" w:rsidRDefault="00151EF5" w:rsidP="005E0DA1">
      <w:pPr>
        <w:ind w:left="-120" w:right="-210" w:firstLine="120"/>
        <w:jc w:val="center"/>
        <w:rPr>
          <w:rFonts w:ascii="Trebuchet MS" w:eastAsia="Calibri" w:hAnsi="Trebuchet MS" w:cstheme="minorHAnsi"/>
          <w:b/>
          <w:bCs/>
          <w:sz w:val="20"/>
          <w:szCs w:val="20"/>
        </w:rPr>
      </w:pPr>
      <w:r w:rsidRPr="00DB1FF6">
        <w:rPr>
          <w:rFonts w:ascii="Trebuchet MS" w:eastAsia="Calibri" w:hAnsi="Trebuchet MS" w:cstheme="minorHAnsi"/>
          <w:b/>
          <w:bCs/>
          <w:sz w:val="20"/>
          <w:szCs w:val="20"/>
        </w:rPr>
        <w:t>LOTUL I – SOLUȚIE APT</w:t>
      </w:r>
    </w:p>
    <w:p w14:paraId="704F8F2D" w14:textId="31D60202" w:rsidR="00050E79" w:rsidRPr="00DB1FF6" w:rsidRDefault="00050E79" w:rsidP="005E0DA1">
      <w:pPr>
        <w:ind w:left="-120" w:right="-210" w:firstLine="120"/>
        <w:jc w:val="center"/>
        <w:rPr>
          <w:rFonts w:ascii="Trebuchet MS" w:eastAsia="Calibri" w:hAnsi="Trebuchet MS" w:cstheme="minorHAnsi"/>
          <w:bCs/>
          <w:i/>
          <w:color w:val="0070C0"/>
          <w:sz w:val="20"/>
          <w:szCs w:val="20"/>
        </w:rPr>
      </w:pPr>
      <w:r w:rsidRPr="00DB1FF6">
        <w:rPr>
          <w:rFonts w:ascii="Trebuchet MS" w:eastAsia="Calibri" w:hAnsi="Trebuchet MS" w:cstheme="minorHAnsi"/>
          <w:bCs/>
          <w:i/>
          <w:color w:val="0070C0"/>
          <w:sz w:val="20"/>
          <w:szCs w:val="20"/>
        </w:rPr>
        <w:t>Matricea de conformitate</w:t>
      </w:r>
      <w:r w:rsidR="005E0DA1" w:rsidRPr="00DB1FF6">
        <w:rPr>
          <w:rFonts w:ascii="Trebuchet MS" w:eastAsia="Calibri" w:hAnsi="Trebuchet MS" w:cstheme="minorHAnsi"/>
          <w:b/>
          <w:bCs/>
          <w:color w:val="0070C0"/>
          <w:sz w:val="20"/>
          <w:szCs w:val="20"/>
        </w:rPr>
        <w:t xml:space="preserve"> </w:t>
      </w:r>
      <w:r w:rsidR="005E0DA1" w:rsidRPr="00DB1FF6">
        <w:rPr>
          <w:rFonts w:ascii="Trebuchet MS" w:eastAsia="Calibri" w:hAnsi="Trebuchet MS" w:cstheme="minorHAnsi"/>
          <w:i/>
          <w:iCs/>
          <w:color w:val="0070C0"/>
          <w:sz w:val="20"/>
          <w:szCs w:val="20"/>
        </w:rPr>
        <w:t>pentru propunerea tehnică</w:t>
      </w:r>
    </w:p>
    <w:p w14:paraId="3734A32A" w14:textId="77777777" w:rsidR="00050E79" w:rsidRPr="00DB1FF6" w:rsidRDefault="00050E79" w:rsidP="005E0DA1">
      <w:pPr>
        <w:ind w:left="-120" w:right="-210" w:firstLine="120"/>
        <w:jc w:val="center"/>
        <w:rPr>
          <w:rFonts w:ascii="Trebuchet MS" w:eastAsia="Calibri" w:hAnsi="Trebuchet MS" w:cstheme="minorHAnsi"/>
          <w:bCs/>
          <w:i/>
          <w:sz w:val="20"/>
          <w:szCs w:val="20"/>
        </w:rPr>
      </w:pPr>
    </w:p>
    <w:tbl>
      <w:tblPr>
        <w:tblStyle w:val="TableGrid"/>
        <w:tblW w:w="15325" w:type="dxa"/>
        <w:tblInd w:w="-120" w:type="dxa"/>
        <w:tblLook w:val="04A0" w:firstRow="1" w:lastRow="0" w:firstColumn="1" w:lastColumn="0" w:noHBand="0" w:noVBand="1"/>
      </w:tblPr>
      <w:tblGrid>
        <w:gridCol w:w="2139"/>
        <w:gridCol w:w="6"/>
        <w:gridCol w:w="5895"/>
        <w:gridCol w:w="7285"/>
      </w:tblGrid>
      <w:tr w:rsidR="0006201D" w:rsidRPr="00DB1FF6" w14:paraId="79F07469" w14:textId="77777777" w:rsidTr="00A05EC3">
        <w:trPr>
          <w:trHeight w:val="665"/>
        </w:trPr>
        <w:tc>
          <w:tcPr>
            <w:tcW w:w="8040"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FC08265" w14:textId="77777777" w:rsidR="0006201D" w:rsidRPr="00DB1FF6" w:rsidRDefault="0006201D" w:rsidP="0006201D">
            <w:pPr>
              <w:ind w:right="-210"/>
              <w:jc w:val="center"/>
              <w:rPr>
                <w:rFonts w:ascii="Trebuchet MS" w:eastAsia="Calibri" w:hAnsi="Trebuchet MS" w:cstheme="minorHAnsi"/>
                <w:b/>
                <w:bCs/>
                <w:iCs/>
                <w:sz w:val="20"/>
                <w:szCs w:val="20"/>
              </w:rPr>
            </w:pPr>
            <w:r w:rsidRPr="00DB1FF6">
              <w:rPr>
                <w:rFonts w:ascii="Trebuchet MS" w:eastAsia="Calibri" w:hAnsi="Trebuchet MS" w:cstheme="minorHAnsi"/>
                <w:b/>
                <w:bCs/>
                <w:iCs/>
                <w:sz w:val="20"/>
                <w:szCs w:val="20"/>
              </w:rPr>
              <w:t>Cerințele solicitate in documentație de atribuire</w:t>
            </w:r>
          </w:p>
          <w:p w14:paraId="19AF8272" w14:textId="68CA30D6" w:rsidR="0006201D" w:rsidRPr="00DB1FF6" w:rsidRDefault="0006201D" w:rsidP="005E0DA1">
            <w:pPr>
              <w:ind w:left="-120" w:right="-210" w:firstLine="120"/>
              <w:jc w:val="center"/>
              <w:rPr>
                <w:rFonts w:ascii="Trebuchet MS" w:eastAsia="Calibri" w:hAnsi="Trebuchet MS" w:cstheme="minorHAnsi"/>
                <w:b/>
                <w:bCs/>
                <w:iCs/>
                <w:sz w:val="20"/>
                <w:szCs w:val="20"/>
              </w:rPr>
            </w:pPr>
          </w:p>
        </w:tc>
        <w:tc>
          <w:tcPr>
            <w:tcW w:w="728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71EB93A" w14:textId="77777777" w:rsidR="0006201D" w:rsidRPr="00DB1FF6" w:rsidRDefault="0006201D" w:rsidP="0006201D">
            <w:pPr>
              <w:ind w:right="-210"/>
              <w:jc w:val="center"/>
              <w:rPr>
                <w:rFonts w:ascii="Trebuchet MS" w:eastAsia="Calibri" w:hAnsi="Trebuchet MS" w:cstheme="minorHAnsi"/>
                <w:b/>
                <w:bCs/>
                <w:iCs/>
                <w:sz w:val="20"/>
                <w:szCs w:val="20"/>
              </w:rPr>
            </w:pPr>
            <w:r w:rsidRPr="00DB1FF6">
              <w:rPr>
                <w:rFonts w:ascii="Trebuchet MS" w:eastAsia="Calibri" w:hAnsi="Trebuchet MS" w:cstheme="minorHAnsi"/>
                <w:b/>
                <w:bCs/>
                <w:iCs/>
                <w:sz w:val="20"/>
                <w:szCs w:val="20"/>
              </w:rPr>
              <w:t>Răspuns cerințe (specificații ofertate)</w:t>
            </w:r>
          </w:p>
          <w:p w14:paraId="209986E9" w14:textId="075731D0" w:rsidR="0006201D" w:rsidRPr="00DB1FF6" w:rsidRDefault="0006201D" w:rsidP="005E0DA1">
            <w:pPr>
              <w:ind w:left="-120" w:right="-210" w:firstLine="120"/>
              <w:jc w:val="center"/>
              <w:rPr>
                <w:rFonts w:ascii="Trebuchet MS" w:eastAsia="Calibri" w:hAnsi="Trebuchet MS" w:cstheme="minorHAnsi"/>
                <w:b/>
                <w:bCs/>
                <w:iCs/>
                <w:sz w:val="20"/>
                <w:szCs w:val="20"/>
              </w:rPr>
            </w:pPr>
          </w:p>
        </w:tc>
      </w:tr>
      <w:tr w:rsidR="0006201D" w:rsidRPr="00DB1FF6" w14:paraId="00BEE71E" w14:textId="77777777" w:rsidTr="0006201D">
        <w:tc>
          <w:tcPr>
            <w:tcW w:w="1532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6D1BED" w14:textId="52370305" w:rsidR="0006201D" w:rsidRPr="00DB1FF6" w:rsidRDefault="0006201D" w:rsidP="0006201D">
            <w:pPr>
              <w:pStyle w:val="ListParagraph"/>
              <w:numPr>
                <w:ilvl w:val="0"/>
                <w:numId w:val="23"/>
              </w:numPr>
              <w:ind w:right="-210"/>
              <w:jc w:val="left"/>
              <w:rPr>
                <w:rFonts w:ascii="Trebuchet MS" w:eastAsia="Calibri" w:hAnsi="Trebuchet MS" w:cstheme="minorHAnsi"/>
                <w:b/>
                <w:bCs/>
                <w:sz w:val="20"/>
                <w:szCs w:val="20"/>
              </w:rPr>
            </w:pPr>
            <w:r w:rsidRPr="00DB1FF6">
              <w:rPr>
                <w:rFonts w:ascii="Trebuchet MS" w:eastAsia="Calibri" w:hAnsi="Trebuchet MS" w:cstheme="minorHAnsi"/>
                <w:b/>
                <w:bCs/>
                <w:sz w:val="20"/>
                <w:szCs w:val="20"/>
              </w:rPr>
              <w:t>Echipament hardware tip server = 2 buc</w:t>
            </w:r>
          </w:p>
        </w:tc>
      </w:tr>
      <w:tr w:rsidR="00CB5ABE" w:rsidRPr="00DB1FF6" w14:paraId="21E73961" w14:textId="77777777" w:rsidTr="00A05EC3">
        <w:tc>
          <w:tcPr>
            <w:tcW w:w="2139" w:type="dxa"/>
            <w:tcBorders>
              <w:top w:val="single" w:sz="4" w:space="0" w:color="auto"/>
              <w:left w:val="single" w:sz="4" w:space="0" w:color="auto"/>
              <w:bottom w:val="single" w:sz="4" w:space="0" w:color="auto"/>
              <w:right w:val="single" w:sz="4" w:space="0" w:color="auto"/>
            </w:tcBorders>
            <w:vAlign w:val="center"/>
          </w:tcPr>
          <w:p w14:paraId="10580270" w14:textId="7CFE1658" w:rsidR="00CB5ABE" w:rsidRPr="00DB1FF6" w:rsidRDefault="00CB5ABE" w:rsidP="001D3CBC">
            <w:pPr>
              <w:jc w:val="left"/>
              <w:rPr>
                <w:rFonts w:ascii="Trebuchet MS" w:hAnsi="Trebuchet MS" w:cstheme="minorHAnsi"/>
                <w:b/>
                <w:color w:val="0070C0"/>
                <w:sz w:val="20"/>
                <w:szCs w:val="20"/>
              </w:rPr>
            </w:pPr>
            <w:r w:rsidRPr="00DB1FF6">
              <w:rPr>
                <w:rFonts w:eastAsia="Calibri"/>
                <w:b/>
                <w:color w:val="0070C0"/>
                <w:sz w:val="20"/>
                <w:szCs w:val="20"/>
              </w:rPr>
              <w:t xml:space="preserve">Dimensiune maximă, </w:t>
            </w:r>
            <w:proofErr w:type="spellStart"/>
            <w:r w:rsidRPr="00DB1FF6">
              <w:rPr>
                <w:rFonts w:eastAsia="Calibri"/>
                <w:b/>
                <w:color w:val="0070C0"/>
                <w:sz w:val="20"/>
                <w:szCs w:val="20"/>
              </w:rPr>
              <w:t>rackabil</w:t>
            </w:r>
            <w:proofErr w:type="spellEnd"/>
            <w:r w:rsidRPr="00DB1FF6">
              <w:rPr>
                <w:rFonts w:eastAsia="Calibri"/>
                <w:b/>
                <w:color w:val="0070C0"/>
                <w:sz w:val="20"/>
                <w:szCs w:val="20"/>
              </w:rPr>
              <w:t xml:space="preserve"> 19”</w:t>
            </w:r>
          </w:p>
        </w:tc>
        <w:tc>
          <w:tcPr>
            <w:tcW w:w="5901" w:type="dxa"/>
            <w:gridSpan w:val="2"/>
            <w:tcBorders>
              <w:top w:val="single" w:sz="4" w:space="0" w:color="auto"/>
              <w:left w:val="single" w:sz="4" w:space="0" w:color="auto"/>
              <w:bottom w:val="single" w:sz="4" w:space="0" w:color="auto"/>
              <w:right w:val="single" w:sz="4" w:space="0" w:color="auto"/>
            </w:tcBorders>
            <w:vAlign w:val="center"/>
          </w:tcPr>
          <w:p w14:paraId="5C6E862C" w14:textId="3AAC2555" w:rsidR="00CB5ABE" w:rsidRPr="00DB1FF6" w:rsidRDefault="00CB5ABE" w:rsidP="00CB5ABE">
            <w:pPr>
              <w:jc w:val="left"/>
              <w:rPr>
                <w:rFonts w:ascii="Trebuchet MS" w:hAnsi="Trebuchet MS" w:cstheme="minorHAnsi"/>
                <w:sz w:val="20"/>
                <w:szCs w:val="20"/>
              </w:rPr>
            </w:pPr>
            <w:r w:rsidRPr="00DB1FF6">
              <w:rPr>
                <w:rFonts w:eastAsia="Calibri"/>
                <w:sz w:val="20"/>
                <w:szCs w:val="20"/>
              </w:rPr>
              <w:t>2U</w:t>
            </w:r>
          </w:p>
        </w:tc>
        <w:tc>
          <w:tcPr>
            <w:tcW w:w="7285" w:type="dxa"/>
            <w:tcBorders>
              <w:top w:val="single" w:sz="4" w:space="0" w:color="auto"/>
              <w:left w:val="single" w:sz="4" w:space="0" w:color="auto"/>
              <w:bottom w:val="single" w:sz="4" w:space="0" w:color="auto"/>
              <w:right w:val="single" w:sz="4" w:space="0" w:color="auto"/>
            </w:tcBorders>
            <w:vAlign w:val="center"/>
          </w:tcPr>
          <w:p w14:paraId="1B623711" w14:textId="318BD4C6" w:rsidR="00CB5ABE" w:rsidRPr="00DB1FF6" w:rsidRDefault="00CB5ABE" w:rsidP="00CB5ABE">
            <w:pPr>
              <w:ind w:left="-120" w:right="-210" w:firstLine="120"/>
              <w:jc w:val="left"/>
              <w:rPr>
                <w:rFonts w:ascii="Trebuchet MS" w:eastAsia="Calibri" w:hAnsi="Trebuchet MS" w:cstheme="minorHAnsi"/>
                <w:bCs/>
                <w:sz w:val="20"/>
                <w:szCs w:val="20"/>
              </w:rPr>
            </w:pPr>
          </w:p>
        </w:tc>
      </w:tr>
      <w:tr w:rsidR="00CB5ABE" w:rsidRPr="00DB1FF6" w14:paraId="31DB659B" w14:textId="77777777" w:rsidTr="00A05EC3">
        <w:tc>
          <w:tcPr>
            <w:tcW w:w="2139" w:type="dxa"/>
            <w:tcBorders>
              <w:top w:val="single" w:sz="4" w:space="0" w:color="auto"/>
              <w:left w:val="single" w:sz="4" w:space="0" w:color="auto"/>
              <w:bottom w:val="single" w:sz="4" w:space="0" w:color="auto"/>
              <w:right w:val="single" w:sz="4" w:space="0" w:color="auto"/>
            </w:tcBorders>
            <w:vAlign w:val="center"/>
          </w:tcPr>
          <w:p w14:paraId="02241B12" w14:textId="7920EEFD" w:rsidR="00CB5ABE" w:rsidRPr="00DB1FF6" w:rsidRDefault="00CB5ABE" w:rsidP="001D3CBC">
            <w:pPr>
              <w:widowControl w:val="0"/>
              <w:suppressAutoHyphens/>
              <w:contextualSpacing/>
              <w:jc w:val="left"/>
              <w:rPr>
                <w:rFonts w:ascii="Trebuchet MS" w:hAnsi="Trebuchet MS" w:cstheme="minorHAnsi"/>
                <w:b/>
                <w:color w:val="0070C0"/>
                <w:sz w:val="20"/>
                <w:szCs w:val="20"/>
              </w:rPr>
            </w:pPr>
            <w:r w:rsidRPr="00DB1FF6">
              <w:rPr>
                <w:rFonts w:eastAsia="Calibri"/>
                <w:b/>
                <w:color w:val="0070C0"/>
                <w:sz w:val="20"/>
                <w:szCs w:val="20"/>
              </w:rPr>
              <w:t xml:space="preserve">Interfețe administrare  </w:t>
            </w:r>
          </w:p>
        </w:tc>
        <w:tc>
          <w:tcPr>
            <w:tcW w:w="5901" w:type="dxa"/>
            <w:gridSpan w:val="2"/>
            <w:tcBorders>
              <w:top w:val="single" w:sz="4" w:space="0" w:color="auto"/>
              <w:left w:val="single" w:sz="4" w:space="0" w:color="auto"/>
              <w:bottom w:val="single" w:sz="4" w:space="0" w:color="auto"/>
              <w:right w:val="single" w:sz="4" w:space="0" w:color="auto"/>
            </w:tcBorders>
            <w:vAlign w:val="center"/>
          </w:tcPr>
          <w:p w14:paraId="7E038511" w14:textId="7F7D5A31" w:rsidR="00CB5ABE" w:rsidRPr="00DB1FF6" w:rsidRDefault="00CB5ABE" w:rsidP="00CB5ABE">
            <w:pPr>
              <w:widowControl w:val="0"/>
              <w:suppressAutoHyphens/>
              <w:contextualSpacing/>
              <w:jc w:val="left"/>
              <w:rPr>
                <w:rFonts w:ascii="Trebuchet MS" w:hAnsi="Trebuchet MS" w:cstheme="minorHAnsi"/>
                <w:sz w:val="20"/>
                <w:szCs w:val="20"/>
              </w:rPr>
            </w:pPr>
            <w:r w:rsidRPr="00DB1FF6">
              <w:rPr>
                <w:rFonts w:eastAsia="Calibri"/>
                <w:sz w:val="20"/>
                <w:szCs w:val="20"/>
              </w:rPr>
              <w:t>Minim 1 x 10/100/1000 BASE-T</w:t>
            </w:r>
          </w:p>
        </w:tc>
        <w:tc>
          <w:tcPr>
            <w:tcW w:w="7285" w:type="dxa"/>
            <w:tcBorders>
              <w:top w:val="single" w:sz="4" w:space="0" w:color="auto"/>
              <w:left w:val="single" w:sz="4" w:space="0" w:color="auto"/>
              <w:bottom w:val="single" w:sz="4" w:space="0" w:color="auto"/>
              <w:right w:val="single" w:sz="4" w:space="0" w:color="auto"/>
            </w:tcBorders>
            <w:vAlign w:val="center"/>
          </w:tcPr>
          <w:p w14:paraId="3E2F2641" w14:textId="3297A0E0" w:rsidR="00CB5ABE" w:rsidRPr="00DB1FF6" w:rsidRDefault="00CB5ABE" w:rsidP="00CB5ABE">
            <w:pPr>
              <w:ind w:left="-120" w:right="-210" w:firstLine="120"/>
              <w:jc w:val="left"/>
              <w:rPr>
                <w:rFonts w:ascii="Trebuchet MS" w:eastAsia="Calibri" w:hAnsi="Trebuchet MS" w:cstheme="minorHAnsi"/>
                <w:bCs/>
                <w:sz w:val="20"/>
                <w:szCs w:val="20"/>
              </w:rPr>
            </w:pPr>
          </w:p>
        </w:tc>
      </w:tr>
      <w:tr w:rsidR="00CB5ABE" w:rsidRPr="00DB1FF6" w14:paraId="75B5A3A0" w14:textId="77777777" w:rsidTr="00A05EC3">
        <w:tc>
          <w:tcPr>
            <w:tcW w:w="2139" w:type="dxa"/>
            <w:tcBorders>
              <w:top w:val="single" w:sz="4" w:space="0" w:color="auto"/>
              <w:left w:val="single" w:sz="4" w:space="0" w:color="auto"/>
              <w:bottom w:val="single" w:sz="4" w:space="0" w:color="auto"/>
              <w:right w:val="single" w:sz="4" w:space="0" w:color="auto"/>
            </w:tcBorders>
            <w:vAlign w:val="center"/>
          </w:tcPr>
          <w:p w14:paraId="1B3E3871" w14:textId="06F9F46D" w:rsidR="00CB5ABE" w:rsidRPr="00DB1FF6" w:rsidRDefault="00CB5ABE" w:rsidP="001D3CBC">
            <w:pPr>
              <w:widowControl w:val="0"/>
              <w:suppressAutoHyphens/>
              <w:contextualSpacing/>
              <w:jc w:val="left"/>
              <w:rPr>
                <w:rFonts w:ascii="Trebuchet MS" w:hAnsi="Trebuchet MS" w:cstheme="minorHAnsi"/>
                <w:b/>
                <w:color w:val="0070C0"/>
                <w:sz w:val="20"/>
                <w:szCs w:val="20"/>
              </w:rPr>
            </w:pPr>
            <w:r w:rsidRPr="00DB1FF6">
              <w:rPr>
                <w:rFonts w:eastAsia="Calibri"/>
                <w:b/>
                <w:color w:val="0070C0"/>
                <w:sz w:val="20"/>
                <w:szCs w:val="20"/>
              </w:rPr>
              <w:t>Interfețe pentru analiză/monitorizare (minim)</w:t>
            </w:r>
          </w:p>
        </w:tc>
        <w:tc>
          <w:tcPr>
            <w:tcW w:w="5901" w:type="dxa"/>
            <w:gridSpan w:val="2"/>
            <w:tcBorders>
              <w:top w:val="single" w:sz="4" w:space="0" w:color="auto"/>
              <w:left w:val="single" w:sz="4" w:space="0" w:color="auto"/>
              <w:bottom w:val="single" w:sz="4" w:space="0" w:color="auto"/>
              <w:right w:val="single" w:sz="4" w:space="0" w:color="auto"/>
            </w:tcBorders>
            <w:vAlign w:val="center"/>
          </w:tcPr>
          <w:p w14:paraId="3E22BF5B" w14:textId="77777777" w:rsidR="00CB5ABE" w:rsidRPr="00DB1FF6" w:rsidRDefault="00CB5ABE" w:rsidP="00CB5ABE">
            <w:pPr>
              <w:spacing w:line="276" w:lineRule="auto"/>
              <w:jc w:val="left"/>
              <w:rPr>
                <w:rFonts w:eastAsia="Calibri"/>
                <w:sz w:val="20"/>
                <w:szCs w:val="20"/>
              </w:rPr>
            </w:pPr>
            <w:r w:rsidRPr="00DB1FF6">
              <w:rPr>
                <w:rFonts w:eastAsia="Calibri"/>
                <w:sz w:val="20"/>
                <w:szCs w:val="20"/>
              </w:rPr>
              <w:t>Minim</w:t>
            </w:r>
          </w:p>
          <w:p w14:paraId="5613E405" w14:textId="77777777" w:rsidR="00CB5ABE" w:rsidRPr="00DB1FF6" w:rsidRDefault="00CB5ABE" w:rsidP="001D3CBC">
            <w:pPr>
              <w:spacing w:line="276" w:lineRule="auto"/>
              <w:jc w:val="left"/>
              <w:rPr>
                <w:rFonts w:eastAsia="Calibri"/>
                <w:sz w:val="20"/>
                <w:szCs w:val="20"/>
              </w:rPr>
            </w:pPr>
            <w:r w:rsidRPr="00DB1FF6">
              <w:rPr>
                <w:rFonts w:eastAsia="Calibri"/>
                <w:sz w:val="20"/>
                <w:szCs w:val="20"/>
              </w:rPr>
              <w:t>1 x 10/100/1000 BASE-T</w:t>
            </w:r>
          </w:p>
          <w:p w14:paraId="541F651D" w14:textId="77777777" w:rsidR="00CB5ABE" w:rsidRPr="00DB1FF6" w:rsidRDefault="00CB5ABE" w:rsidP="001D3CBC">
            <w:pPr>
              <w:spacing w:line="276" w:lineRule="auto"/>
              <w:jc w:val="left"/>
              <w:rPr>
                <w:rFonts w:eastAsia="Calibri"/>
                <w:sz w:val="20"/>
                <w:szCs w:val="20"/>
              </w:rPr>
            </w:pPr>
            <w:r w:rsidRPr="00DB1FF6">
              <w:rPr>
                <w:rFonts w:eastAsia="Calibri"/>
                <w:sz w:val="20"/>
                <w:szCs w:val="20"/>
              </w:rPr>
              <w:t>2 x 10 GBASE-T</w:t>
            </w:r>
          </w:p>
          <w:p w14:paraId="19A83C53" w14:textId="5376E672" w:rsidR="00CB5ABE" w:rsidRPr="00DB1FF6" w:rsidRDefault="00CB5ABE" w:rsidP="00CB5ABE">
            <w:pPr>
              <w:widowControl w:val="0"/>
              <w:suppressAutoHyphens/>
              <w:contextualSpacing/>
              <w:jc w:val="left"/>
              <w:rPr>
                <w:rFonts w:ascii="Trebuchet MS" w:hAnsi="Trebuchet MS" w:cstheme="minorHAnsi"/>
                <w:sz w:val="20"/>
                <w:szCs w:val="20"/>
              </w:rPr>
            </w:pPr>
            <w:r w:rsidRPr="00DB1FF6">
              <w:rPr>
                <w:rFonts w:eastAsia="Calibri"/>
                <w:sz w:val="20"/>
                <w:szCs w:val="20"/>
              </w:rPr>
              <w:t>2 x 1Gbe/10Gbe SFP+</w:t>
            </w:r>
          </w:p>
        </w:tc>
        <w:tc>
          <w:tcPr>
            <w:tcW w:w="7285" w:type="dxa"/>
            <w:tcBorders>
              <w:top w:val="single" w:sz="4" w:space="0" w:color="auto"/>
              <w:left w:val="single" w:sz="4" w:space="0" w:color="auto"/>
              <w:bottom w:val="single" w:sz="4" w:space="0" w:color="auto"/>
              <w:right w:val="single" w:sz="4" w:space="0" w:color="auto"/>
            </w:tcBorders>
            <w:vAlign w:val="center"/>
          </w:tcPr>
          <w:p w14:paraId="3D07F7AE" w14:textId="0680E39A" w:rsidR="00CB5ABE" w:rsidRPr="00DB1FF6" w:rsidRDefault="00CB5ABE" w:rsidP="00CB5ABE">
            <w:pPr>
              <w:ind w:left="-120" w:right="-210" w:firstLine="120"/>
              <w:jc w:val="left"/>
              <w:rPr>
                <w:rFonts w:ascii="Trebuchet MS" w:eastAsia="Calibri" w:hAnsi="Trebuchet MS" w:cstheme="minorHAnsi"/>
                <w:bCs/>
                <w:sz w:val="20"/>
                <w:szCs w:val="20"/>
              </w:rPr>
            </w:pPr>
          </w:p>
        </w:tc>
      </w:tr>
      <w:tr w:rsidR="00CB5ABE" w:rsidRPr="00DB1FF6" w14:paraId="572DE296" w14:textId="77777777" w:rsidTr="00A05EC3">
        <w:tc>
          <w:tcPr>
            <w:tcW w:w="2139" w:type="dxa"/>
            <w:tcBorders>
              <w:top w:val="single" w:sz="4" w:space="0" w:color="auto"/>
              <w:left w:val="single" w:sz="4" w:space="0" w:color="auto"/>
              <w:bottom w:val="single" w:sz="4" w:space="0" w:color="auto"/>
              <w:right w:val="single" w:sz="4" w:space="0" w:color="auto"/>
            </w:tcBorders>
            <w:vAlign w:val="center"/>
          </w:tcPr>
          <w:p w14:paraId="2E635604" w14:textId="1373863F" w:rsidR="00CB5ABE" w:rsidRPr="00DB1FF6" w:rsidRDefault="00CB5ABE" w:rsidP="001D3CBC">
            <w:pPr>
              <w:widowControl w:val="0"/>
              <w:suppressAutoHyphens/>
              <w:contextualSpacing/>
              <w:jc w:val="left"/>
              <w:rPr>
                <w:rFonts w:ascii="Trebuchet MS" w:hAnsi="Trebuchet MS" w:cstheme="minorHAnsi"/>
                <w:b/>
                <w:color w:val="0070C0"/>
                <w:sz w:val="20"/>
                <w:szCs w:val="20"/>
              </w:rPr>
            </w:pPr>
            <w:r w:rsidRPr="00DB1FF6">
              <w:rPr>
                <w:rFonts w:eastAsia="Calibri"/>
                <w:b/>
                <w:color w:val="0070C0"/>
                <w:sz w:val="20"/>
                <w:szCs w:val="20"/>
              </w:rPr>
              <w:t>Cantitate trafic de date analizat (minim)</w:t>
            </w:r>
          </w:p>
        </w:tc>
        <w:tc>
          <w:tcPr>
            <w:tcW w:w="5901" w:type="dxa"/>
            <w:gridSpan w:val="2"/>
            <w:tcBorders>
              <w:top w:val="single" w:sz="4" w:space="0" w:color="auto"/>
              <w:left w:val="single" w:sz="4" w:space="0" w:color="auto"/>
              <w:bottom w:val="single" w:sz="4" w:space="0" w:color="auto"/>
              <w:right w:val="single" w:sz="4" w:space="0" w:color="auto"/>
            </w:tcBorders>
            <w:vAlign w:val="center"/>
          </w:tcPr>
          <w:p w14:paraId="67D2BC56" w14:textId="51F1E8C4" w:rsidR="00CB5ABE" w:rsidRPr="00DB1FF6" w:rsidRDefault="00CB5ABE" w:rsidP="00CB5ABE">
            <w:pPr>
              <w:widowControl w:val="0"/>
              <w:suppressAutoHyphens/>
              <w:contextualSpacing/>
              <w:jc w:val="left"/>
              <w:rPr>
                <w:rFonts w:ascii="Trebuchet MS" w:hAnsi="Trebuchet MS" w:cstheme="minorHAnsi"/>
                <w:sz w:val="20"/>
                <w:szCs w:val="20"/>
              </w:rPr>
            </w:pPr>
            <w:r w:rsidRPr="00DB1FF6">
              <w:rPr>
                <w:rFonts w:eastAsia="Calibri"/>
                <w:sz w:val="20"/>
                <w:szCs w:val="20"/>
              </w:rPr>
              <w:t xml:space="preserve">4.5 </w:t>
            </w:r>
            <w:proofErr w:type="spellStart"/>
            <w:r w:rsidRPr="00DB1FF6">
              <w:rPr>
                <w:rFonts w:eastAsia="Calibri"/>
                <w:sz w:val="20"/>
                <w:szCs w:val="20"/>
              </w:rPr>
              <w:t>Gbps</w:t>
            </w:r>
            <w:proofErr w:type="spellEnd"/>
          </w:p>
        </w:tc>
        <w:tc>
          <w:tcPr>
            <w:tcW w:w="7285" w:type="dxa"/>
            <w:tcBorders>
              <w:top w:val="single" w:sz="4" w:space="0" w:color="auto"/>
              <w:left w:val="single" w:sz="4" w:space="0" w:color="auto"/>
              <w:bottom w:val="single" w:sz="4" w:space="0" w:color="auto"/>
              <w:right w:val="single" w:sz="4" w:space="0" w:color="auto"/>
            </w:tcBorders>
            <w:vAlign w:val="center"/>
          </w:tcPr>
          <w:p w14:paraId="33E79AE4" w14:textId="1A2DBDB0" w:rsidR="00CB5ABE" w:rsidRPr="00DB1FF6" w:rsidRDefault="00CB5ABE" w:rsidP="00CB5ABE">
            <w:pPr>
              <w:ind w:left="-120" w:right="-210" w:firstLine="120"/>
              <w:jc w:val="left"/>
              <w:rPr>
                <w:rFonts w:ascii="Trebuchet MS" w:eastAsia="Calibri" w:hAnsi="Trebuchet MS" w:cstheme="minorHAnsi"/>
                <w:bCs/>
                <w:sz w:val="20"/>
                <w:szCs w:val="20"/>
              </w:rPr>
            </w:pPr>
          </w:p>
        </w:tc>
      </w:tr>
      <w:tr w:rsidR="00CB5ABE" w:rsidRPr="00DB1FF6" w14:paraId="1C3ADA64" w14:textId="77777777" w:rsidTr="00A05EC3">
        <w:tc>
          <w:tcPr>
            <w:tcW w:w="2139" w:type="dxa"/>
            <w:tcBorders>
              <w:top w:val="single" w:sz="4" w:space="0" w:color="auto"/>
              <w:left w:val="single" w:sz="4" w:space="0" w:color="auto"/>
              <w:bottom w:val="single" w:sz="4" w:space="0" w:color="auto"/>
              <w:right w:val="single" w:sz="4" w:space="0" w:color="auto"/>
            </w:tcBorders>
            <w:vAlign w:val="center"/>
          </w:tcPr>
          <w:p w14:paraId="51D5AE99" w14:textId="487B84CA" w:rsidR="00CB5ABE" w:rsidRPr="00DB1FF6" w:rsidRDefault="00CB5ABE" w:rsidP="001D3CBC">
            <w:pPr>
              <w:widowControl w:val="0"/>
              <w:suppressAutoHyphens/>
              <w:contextualSpacing/>
              <w:jc w:val="left"/>
              <w:rPr>
                <w:rFonts w:ascii="Trebuchet MS" w:hAnsi="Trebuchet MS" w:cstheme="minorHAnsi"/>
                <w:b/>
                <w:color w:val="0070C0"/>
                <w:sz w:val="20"/>
                <w:szCs w:val="20"/>
              </w:rPr>
            </w:pPr>
            <w:r w:rsidRPr="00DB1FF6">
              <w:rPr>
                <w:rFonts w:eastAsia="Calibri"/>
                <w:b/>
                <w:color w:val="0070C0"/>
                <w:sz w:val="20"/>
                <w:szCs w:val="20"/>
              </w:rPr>
              <w:t>Număr de conexiuni pe minut</w:t>
            </w:r>
          </w:p>
        </w:tc>
        <w:tc>
          <w:tcPr>
            <w:tcW w:w="5901" w:type="dxa"/>
            <w:gridSpan w:val="2"/>
            <w:tcBorders>
              <w:top w:val="single" w:sz="4" w:space="0" w:color="auto"/>
              <w:left w:val="single" w:sz="4" w:space="0" w:color="auto"/>
              <w:bottom w:val="single" w:sz="4" w:space="0" w:color="auto"/>
              <w:right w:val="single" w:sz="4" w:space="0" w:color="auto"/>
            </w:tcBorders>
            <w:vAlign w:val="center"/>
          </w:tcPr>
          <w:p w14:paraId="687ACE71" w14:textId="45A20E34" w:rsidR="00CB5ABE" w:rsidRPr="00DB1FF6" w:rsidRDefault="00CB5ABE" w:rsidP="00CB5ABE">
            <w:pPr>
              <w:widowControl w:val="0"/>
              <w:suppressAutoHyphens/>
              <w:contextualSpacing/>
              <w:jc w:val="left"/>
              <w:rPr>
                <w:rFonts w:ascii="Trebuchet MS" w:hAnsi="Trebuchet MS" w:cstheme="minorHAnsi"/>
                <w:sz w:val="20"/>
                <w:szCs w:val="20"/>
              </w:rPr>
            </w:pPr>
            <w:r w:rsidRPr="00DB1FF6">
              <w:rPr>
                <w:rFonts w:eastAsia="Calibri"/>
                <w:sz w:val="20"/>
                <w:szCs w:val="20"/>
              </w:rPr>
              <w:t>230000</w:t>
            </w:r>
          </w:p>
        </w:tc>
        <w:tc>
          <w:tcPr>
            <w:tcW w:w="7285" w:type="dxa"/>
            <w:tcBorders>
              <w:top w:val="single" w:sz="4" w:space="0" w:color="auto"/>
              <w:left w:val="single" w:sz="4" w:space="0" w:color="auto"/>
              <w:bottom w:val="single" w:sz="4" w:space="0" w:color="auto"/>
              <w:right w:val="single" w:sz="4" w:space="0" w:color="auto"/>
            </w:tcBorders>
            <w:vAlign w:val="center"/>
          </w:tcPr>
          <w:p w14:paraId="0D98066A" w14:textId="6F77F83A" w:rsidR="00CB5ABE" w:rsidRPr="00DB1FF6" w:rsidRDefault="00CB5ABE" w:rsidP="00CB5ABE">
            <w:pPr>
              <w:ind w:left="-120" w:right="-210" w:firstLine="120"/>
              <w:jc w:val="left"/>
              <w:rPr>
                <w:rFonts w:ascii="Trebuchet MS" w:eastAsia="Calibri" w:hAnsi="Trebuchet MS" w:cstheme="minorHAnsi"/>
                <w:bCs/>
                <w:sz w:val="20"/>
                <w:szCs w:val="20"/>
              </w:rPr>
            </w:pPr>
          </w:p>
        </w:tc>
      </w:tr>
      <w:tr w:rsidR="00CB5ABE" w:rsidRPr="00DB1FF6" w14:paraId="68689A7A" w14:textId="77777777" w:rsidTr="00A05EC3">
        <w:tc>
          <w:tcPr>
            <w:tcW w:w="2139" w:type="dxa"/>
            <w:tcBorders>
              <w:top w:val="single" w:sz="4" w:space="0" w:color="auto"/>
              <w:left w:val="single" w:sz="4" w:space="0" w:color="auto"/>
              <w:bottom w:val="single" w:sz="4" w:space="0" w:color="auto"/>
              <w:right w:val="single" w:sz="4" w:space="0" w:color="auto"/>
            </w:tcBorders>
            <w:vAlign w:val="center"/>
          </w:tcPr>
          <w:p w14:paraId="7F459C25" w14:textId="7507AC0A" w:rsidR="00CB5ABE" w:rsidRPr="00DB1FF6" w:rsidRDefault="00CB5ABE" w:rsidP="001D3CBC">
            <w:pPr>
              <w:widowControl w:val="0"/>
              <w:suppressAutoHyphens/>
              <w:contextualSpacing/>
              <w:jc w:val="left"/>
              <w:rPr>
                <w:rFonts w:ascii="Trebuchet MS" w:hAnsi="Trebuchet MS" w:cstheme="minorHAnsi"/>
                <w:b/>
                <w:color w:val="0070C0"/>
                <w:sz w:val="20"/>
                <w:szCs w:val="20"/>
              </w:rPr>
            </w:pPr>
            <w:r w:rsidRPr="00DB1FF6">
              <w:rPr>
                <w:rFonts w:eastAsia="Calibri"/>
                <w:b/>
                <w:color w:val="0070C0"/>
                <w:sz w:val="20"/>
                <w:szCs w:val="20"/>
              </w:rPr>
              <w:t>Sursă de alimentare</w:t>
            </w:r>
          </w:p>
        </w:tc>
        <w:tc>
          <w:tcPr>
            <w:tcW w:w="5901" w:type="dxa"/>
            <w:gridSpan w:val="2"/>
            <w:tcBorders>
              <w:top w:val="single" w:sz="4" w:space="0" w:color="auto"/>
              <w:left w:val="single" w:sz="4" w:space="0" w:color="auto"/>
              <w:bottom w:val="single" w:sz="4" w:space="0" w:color="auto"/>
              <w:right w:val="single" w:sz="4" w:space="0" w:color="auto"/>
            </w:tcBorders>
            <w:vAlign w:val="center"/>
          </w:tcPr>
          <w:p w14:paraId="294F5AD1" w14:textId="426002F4" w:rsidR="00CB5ABE" w:rsidRPr="00DB1FF6" w:rsidRDefault="00CB5ABE" w:rsidP="00CB5ABE">
            <w:pPr>
              <w:widowControl w:val="0"/>
              <w:suppressAutoHyphens/>
              <w:contextualSpacing/>
              <w:jc w:val="left"/>
              <w:rPr>
                <w:rFonts w:ascii="Trebuchet MS" w:hAnsi="Trebuchet MS" w:cstheme="minorHAnsi"/>
                <w:sz w:val="20"/>
                <w:szCs w:val="20"/>
              </w:rPr>
            </w:pPr>
            <w:r w:rsidRPr="00DB1FF6">
              <w:rPr>
                <w:rFonts w:eastAsia="Calibri"/>
                <w:sz w:val="20"/>
                <w:szCs w:val="20"/>
              </w:rPr>
              <w:t>Dublă , 100-240V</w:t>
            </w:r>
          </w:p>
        </w:tc>
        <w:tc>
          <w:tcPr>
            <w:tcW w:w="7285" w:type="dxa"/>
            <w:tcBorders>
              <w:top w:val="single" w:sz="4" w:space="0" w:color="auto"/>
              <w:left w:val="single" w:sz="4" w:space="0" w:color="auto"/>
              <w:bottom w:val="single" w:sz="4" w:space="0" w:color="auto"/>
              <w:right w:val="single" w:sz="4" w:space="0" w:color="auto"/>
            </w:tcBorders>
            <w:vAlign w:val="center"/>
          </w:tcPr>
          <w:p w14:paraId="2C843EC3" w14:textId="59FBBB5A" w:rsidR="00CB5ABE" w:rsidRPr="00DB1FF6" w:rsidRDefault="00CB5ABE" w:rsidP="00CB5ABE">
            <w:pPr>
              <w:ind w:left="-120" w:right="-210" w:firstLine="120"/>
              <w:jc w:val="left"/>
              <w:rPr>
                <w:rFonts w:ascii="Trebuchet MS" w:eastAsia="Calibri" w:hAnsi="Trebuchet MS" w:cstheme="minorHAnsi"/>
                <w:bCs/>
                <w:sz w:val="20"/>
                <w:szCs w:val="20"/>
              </w:rPr>
            </w:pPr>
          </w:p>
        </w:tc>
      </w:tr>
      <w:tr w:rsidR="00CB5ABE" w:rsidRPr="00DB1FF6" w14:paraId="142B5BD9" w14:textId="77777777" w:rsidTr="00A05EC3">
        <w:tc>
          <w:tcPr>
            <w:tcW w:w="2139" w:type="dxa"/>
            <w:tcBorders>
              <w:top w:val="single" w:sz="4" w:space="0" w:color="auto"/>
              <w:left w:val="single" w:sz="4" w:space="0" w:color="auto"/>
              <w:bottom w:val="single" w:sz="4" w:space="0" w:color="auto"/>
              <w:right w:val="single" w:sz="4" w:space="0" w:color="auto"/>
            </w:tcBorders>
            <w:vAlign w:val="center"/>
          </w:tcPr>
          <w:p w14:paraId="6611ABDD" w14:textId="785E2646" w:rsidR="00CB5ABE" w:rsidRPr="00DB1FF6" w:rsidRDefault="00CB5ABE" w:rsidP="001D3CBC">
            <w:pPr>
              <w:widowControl w:val="0"/>
              <w:suppressAutoHyphens/>
              <w:contextualSpacing/>
              <w:jc w:val="left"/>
              <w:rPr>
                <w:rFonts w:ascii="Trebuchet MS" w:hAnsi="Trebuchet MS" w:cstheme="minorHAnsi"/>
                <w:b/>
                <w:color w:val="0070C0"/>
                <w:sz w:val="20"/>
                <w:szCs w:val="20"/>
              </w:rPr>
            </w:pPr>
            <w:r w:rsidRPr="00DB1FF6">
              <w:rPr>
                <w:rFonts w:eastAsia="Calibri"/>
                <w:b/>
                <w:color w:val="0070C0"/>
                <w:sz w:val="20"/>
                <w:szCs w:val="20"/>
              </w:rPr>
              <w:t>Certificări</w:t>
            </w:r>
          </w:p>
        </w:tc>
        <w:tc>
          <w:tcPr>
            <w:tcW w:w="5901" w:type="dxa"/>
            <w:gridSpan w:val="2"/>
            <w:tcBorders>
              <w:top w:val="single" w:sz="4" w:space="0" w:color="auto"/>
              <w:left w:val="single" w:sz="4" w:space="0" w:color="auto"/>
              <w:bottom w:val="single" w:sz="4" w:space="0" w:color="auto"/>
              <w:right w:val="single" w:sz="4" w:space="0" w:color="auto"/>
            </w:tcBorders>
            <w:vAlign w:val="center"/>
          </w:tcPr>
          <w:p w14:paraId="4EEF5140" w14:textId="77777777" w:rsidR="00CB5ABE" w:rsidRPr="00DB1FF6" w:rsidRDefault="00CB5ABE" w:rsidP="00CB5ABE">
            <w:pPr>
              <w:spacing w:line="276" w:lineRule="auto"/>
              <w:jc w:val="left"/>
              <w:rPr>
                <w:rFonts w:eastAsia="Calibri"/>
                <w:sz w:val="20"/>
                <w:szCs w:val="20"/>
              </w:rPr>
            </w:pPr>
            <w:r w:rsidRPr="00DB1FF6">
              <w:rPr>
                <w:rFonts w:eastAsia="Calibri"/>
                <w:sz w:val="20"/>
                <w:szCs w:val="20"/>
              </w:rPr>
              <w:t xml:space="preserve">FCC Part 15, </w:t>
            </w:r>
            <w:proofErr w:type="spellStart"/>
            <w:r w:rsidRPr="00DB1FF6">
              <w:rPr>
                <w:rFonts w:eastAsia="Calibri"/>
                <w:sz w:val="20"/>
                <w:szCs w:val="20"/>
              </w:rPr>
              <w:t>Class</w:t>
            </w:r>
            <w:proofErr w:type="spellEnd"/>
            <w:r w:rsidRPr="00DB1FF6">
              <w:rPr>
                <w:rFonts w:eastAsia="Calibri"/>
                <w:sz w:val="20"/>
                <w:szCs w:val="20"/>
              </w:rPr>
              <w:t xml:space="preserve"> A (CFR 47), ICES-003 </w:t>
            </w:r>
            <w:proofErr w:type="spellStart"/>
            <w:r w:rsidRPr="00DB1FF6">
              <w:rPr>
                <w:rFonts w:eastAsia="Calibri"/>
                <w:sz w:val="20"/>
                <w:szCs w:val="20"/>
              </w:rPr>
              <w:t>Class</w:t>
            </w:r>
            <w:proofErr w:type="spellEnd"/>
            <w:r w:rsidRPr="00DB1FF6">
              <w:rPr>
                <w:rFonts w:eastAsia="Calibri"/>
                <w:sz w:val="20"/>
                <w:szCs w:val="20"/>
              </w:rPr>
              <w:t xml:space="preserve"> A</w:t>
            </w:r>
          </w:p>
          <w:p w14:paraId="74452E5C" w14:textId="4E0CEDF9" w:rsidR="00CB5ABE" w:rsidRPr="00DB1FF6" w:rsidRDefault="00CB5ABE" w:rsidP="00CB5ABE">
            <w:pPr>
              <w:widowControl w:val="0"/>
              <w:suppressAutoHyphens/>
              <w:contextualSpacing/>
              <w:jc w:val="left"/>
              <w:rPr>
                <w:rFonts w:ascii="Trebuchet MS" w:hAnsi="Trebuchet MS" w:cstheme="minorHAnsi"/>
                <w:sz w:val="20"/>
                <w:szCs w:val="20"/>
              </w:rPr>
            </w:pPr>
            <w:r w:rsidRPr="00DB1FF6">
              <w:rPr>
                <w:rFonts w:eastAsia="Calibri"/>
                <w:sz w:val="20"/>
                <w:szCs w:val="20"/>
              </w:rPr>
              <w:t xml:space="preserve">UL 60950-CSA 60950, EN 60950, IEC 60950 CB </w:t>
            </w:r>
            <w:proofErr w:type="spellStart"/>
            <w:r w:rsidRPr="00DB1FF6">
              <w:rPr>
                <w:rFonts w:eastAsia="Calibri"/>
                <w:sz w:val="20"/>
                <w:szCs w:val="20"/>
              </w:rPr>
              <w:t>Certicate</w:t>
            </w:r>
            <w:proofErr w:type="spellEnd"/>
            <w:r w:rsidRPr="00DB1FF6">
              <w:rPr>
                <w:rFonts w:eastAsia="Calibri"/>
                <w:sz w:val="20"/>
                <w:szCs w:val="20"/>
              </w:rPr>
              <w:t xml:space="preserve"> &amp; Report, IEC 60950</w:t>
            </w:r>
          </w:p>
        </w:tc>
        <w:tc>
          <w:tcPr>
            <w:tcW w:w="7285" w:type="dxa"/>
            <w:tcBorders>
              <w:top w:val="single" w:sz="4" w:space="0" w:color="auto"/>
              <w:left w:val="single" w:sz="4" w:space="0" w:color="auto"/>
              <w:bottom w:val="single" w:sz="4" w:space="0" w:color="auto"/>
              <w:right w:val="single" w:sz="4" w:space="0" w:color="auto"/>
            </w:tcBorders>
            <w:vAlign w:val="center"/>
          </w:tcPr>
          <w:p w14:paraId="4EFB279C" w14:textId="30602A58" w:rsidR="00CB5ABE" w:rsidRPr="00DB1FF6" w:rsidRDefault="00CB5ABE" w:rsidP="00CB5ABE">
            <w:pPr>
              <w:ind w:left="-120" w:right="-210" w:firstLine="120"/>
              <w:jc w:val="left"/>
              <w:rPr>
                <w:rFonts w:ascii="Trebuchet MS" w:eastAsia="Calibri" w:hAnsi="Trebuchet MS" w:cstheme="minorHAnsi"/>
                <w:bCs/>
                <w:sz w:val="20"/>
                <w:szCs w:val="20"/>
              </w:rPr>
            </w:pPr>
          </w:p>
        </w:tc>
      </w:tr>
      <w:tr w:rsidR="00CB5ABE" w:rsidRPr="00DB1FF6" w14:paraId="2E9A4C39" w14:textId="77777777" w:rsidTr="00A05EC3">
        <w:tc>
          <w:tcPr>
            <w:tcW w:w="2139" w:type="dxa"/>
            <w:tcBorders>
              <w:top w:val="single" w:sz="4" w:space="0" w:color="auto"/>
              <w:left w:val="single" w:sz="4" w:space="0" w:color="auto"/>
              <w:bottom w:val="single" w:sz="4" w:space="0" w:color="auto"/>
              <w:right w:val="single" w:sz="4" w:space="0" w:color="auto"/>
            </w:tcBorders>
            <w:vAlign w:val="center"/>
          </w:tcPr>
          <w:p w14:paraId="47D92500" w14:textId="733BAEBB" w:rsidR="00CB5ABE" w:rsidRPr="00DB1FF6" w:rsidRDefault="001D3CBC" w:rsidP="001D3CBC">
            <w:pPr>
              <w:widowControl w:val="0"/>
              <w:suppressAutoHyphens/>
              <w:contextualSpacing/>
              <w:jc w:val="left"/>
              <w:rPr>
                <w:rFonts w:ascii="Trebuchet MS" w:hAnsi="Trebuchet MS" w:cstheme="minorHAnsi"/>
                <w:b/>
                <w:color w:val="0070C0"/>
                <w:sz w:val="20"/>
                <w:szCs w:val="20"/>
              </w:rPr>
            </w:pPr>
            <w:r w:rsidRPr="00DB1FF6">
              <w:rPr>
                <w:rFonts w:eastAsia="Calibri"/>
                <w:b/>
                <w:color w:val="0070C0"/>
                <w:sz w:val="20"/>
                <w:szCs w:val="20"/>
              </w:rPr>
              <w:t>Termen livrare</w:t>
            </w:r>
          </w:p>
        </w:tc>
        <w:tc>
          <w:tcPr>
            <w:tcW w:w="5901" w:type="dxa"/>
            <w:gridSpan w:val="2"/>
            <w:tcBorders>
              <w:top w:val="single" w:sz="4" w:space="0" w:color="auto"/>
              <w:left w:val="single" w:sz="4" w:space="0" w:color="auto"/>
              <w:bottom w:val="single" w:sz="4" w:space="0" w:color="auto"/>
              <w:right w:val="single" w:sz="4" w:space="0" w:color="auto"/>
            </w:tcBorders>
            <w:vAlign w:val="center"/>
          </w:tcPr>
          <w:p w14:paraId="3E807A47" w14:textId="43C5B3BE" w:rsidR="00CB5ABE" w:rsidRPr="00DB1FF6" w:rsidRDefault="001D3CBC" w:rsidP="001D3CBC">
            <w:pPr>
              <w:widowControl w:val="0"/>
              <w:suppressAutoHyphens/>
              <w:contextualSpacing/>
              <w:rPr>
                <w:rFonts w:eastAsia="Calibri"/>
                <w:sz w:val="20"/>
                <w:szCs w:val="20"/>
              </w:rPr>
            </w:pPr>
            <w:r w:rsidRPr="00DB1FF6">
              <w:rPr>
                <w:rFonts w:eastAsia="Calibri"/>
                <w:sz w:val="20"/>
                <w:szCs w:val="20"/>
              </w:rPr>
              <w:t>Max. 60 zile</w:t>
            </w:r>
            <w:r w:rsidR="009D28B9" w:rsidRPr="00DB1FF6">
              <w:rPr>
                <w:rFonts w:eastAsia="Calibri"/>
                <w:sz w:val="20"/>
                <w:szCs w:val="20"/>
              </w:rPr>
              <w:t xml:space="preserve"> de la data semnării contractului</w:t>
            </w:r>
          </w:p>
        </w:tc>
        <w:tc>
          <w:tcPr>
            <w:tcW w:w="7285" w:type="dxa"/>
            <w:tcBorders>
              <w:top w:val="single" w:sz="4" w:space="0" w:color="auto"/>
              <w:left w:val="single" w:sz="4" w:space="0" w:color="auto"/>
              <w:bottom w:val="single" w:sz="4" w:space="0" w:color="auto"/>
              <w:right w:val="single" w:sz="4" w:space="0" w:color="auto"/>
            </w:tcBorders>
            <w:vAlign w:val="center"/>
          </w:tcPr>
          <w:p w14:paraId="706D5D1E" w14:textId="5930C19D" w:rsidR="00CB5ABE" w:rsidRPr="00DB1FF6" w:rsidRDefault="00CB5ABE" w:rsidP="00CB5ABE">
            <w:pPr>
              <w:ind w:left="-120" w:right="-210" w:firstLine="120"/>
              <w:jc w:val="left"/>
              <w:rPr>
                <w:rFonts w:ascii="Trebuchet MS" w:eastAsia="Calibri" w:hAnsi="Trebuchet MS" w:cstheme="minorHAnsi"/>
                <w:bCs/>
                <w:sz w:val="20"/>
                <w:szCs w:val="20"/>
              </w:rPr>
            </w:pPr>
          </w:p>
        </w:tc>
      </w:tr>
      <w:tr w:rsidR="00CB5ABE" w:rsidRPr="00DB1FF6" w14:paraId="6296AF99" w14:textId="77777777" w:rsidTr="00A05EC3">
        <w:tc>
          <w:tcPr>
            <w:tcW w:w="2139" w:type="dxa"/>
            <w:tcBorders>
              <w:top w:val="single" w:sz="4" w:space="0" w:color="auto"/>
              <w:left w:val="single" w:sz="4" w:space="0" w:color="auto"/>
              <w:bottom w:val="single" w:sz="4" w:space="0" w:color="auto"/>
              <w:right w:val="single" w:sz="4" w:space="0" w:color="auto"/>
            </w:tcBorders>
            <w:vAlign w:val="center"/>
          </w:tcPr>
          <w:p w14:paraId="7EE50330" w14:textId="650FE051" w:rsidR="00CB5ABE" w:rsidRPr="00DB1FF6" w:rsidRDefault="001D3CBC" w:rsidP="001D3CBC">
            <w:pPr>
              <w:widowControl w:val="0"/>
              <w:suppressAutoHyphens/>
              <w:contextualSpacing/>
              <w:jc w:val="left"/>
              <w:rPr>
                <w:rFonts w:eastAsia="Calibri"/>
                <w:b/>
                <w:color w:val="0070C0"/>
                <w:sz w:val="20"/>
                <w:szCs w:val="20"/>
              </w:rPr>
            </w:pPr>
            <w:r w:rsidRPr="00DB1FF6">
              <w:rPr>
                <w:rFonts w:eastAsia="Calibri"/>
                <w:b/>
                <w:color w:val="0070C0"/>
                <w:sz w:val="20"/>
                <w:szCs w:val="20"/>
              </w:rPr>
              <w:t>Garanție și suport de la producător</w:t>
            </w:r>
          </w:p>
        </w:tc>
        <w:tc>
          <w:tcPr>
            <w:tcW w:w="5901" w:type="dxa"/>
            <w:gridSpan w:val="2"/>
            <w:tcBorders>
              <w:top w:val="single" w:sz="4" w:space="0" w:color="auto"/>
              <w:left w:val="single" w:sz="4" w:space="0" w:color="auto"/>
              <w:bottom w:val="single" w:sz="4" w:space="0" w:color="auto"/>
              <w:right w:val="single" w:sz="4" w:space="0" w:color="auto"/>
            </w:tcBorders>
            <w:vAlign w:val="center"/>
          </w:tcPr>
          <w:p w14:paraId="7E214BB4" w14:textId="53E41348" w:rsidR="00CB5ABE" w:rsidRPr="00DB1FF6" w:rsidRDefault="001D3CBC" w:rsidP="001D3CBC">
            <w:pPr>
              <w:widowControl w:val="0"/>
              <w:suppressAutoHyphens/>
              <w:contextualSpacing/>
              <w:rPr>
                <w:rFonts w:eastAsia="Calibri"/>
                <w:sz w:val="20"/>
                <w:szCs w:val="20"/>
              </w:rPr>
            </w:pPr>
            <w:r w:rsidRPr="00DB1FF6">
              <w:rPr>
                <w:rFonts w:eastAsia="Calibri"/>
                <w:sz w:val="20"/>
                <w:szCs w:val="20"/>
              </w:rPr>
              <w:t>5 ani</w:t>
            </w:r>
          </w:p>
        </w:tc>
        <w:tc>
          <w:tcPr>
            <w:tcW w:w="7285" w:type="dxa"/>
            <w:tcBorders>
              <w:top w:val="single" w:sz="4" w:space="0" w:color="auto"/>
              <w:left w:val="single" w:sz="4" w:space="0" w:color="auto"/>
              <w:bottom w:val="single" w:sz="4" w:space="0" w:color="auto"/>
              <w:right w:val="single" w:sz="4" w:space="0" w:color="auto"/>
            </w:tcBorders>
            <w:vAlign w:val="center"/>
          </w:tcPr>
          <w:p w14:paraId="32B8475E" w14:textId="71D471DE" w:rsidR="00CB5ABE" w:rsidRPr="00DB1FF6" w:rsidRDefault="00CB5ABE" w:rsidP="00CB5ABE">
            <w:pPr>
              <w:ind w:left="-120" w:right="-210" w:firstLine="120"/>
              <w:jc w:val="left"/>
              <w:rPr>
                <w:rFonts w:ascii="Trebuchet MS" w:eastAsia="Calibri" w:hAnsi="Trebuchet MS" w:cstheme="minorHAnsi"/>
                <w:bCs/>
                <w:sz w:val="20"/>
                <w:szCs w:val="20"/>
              </w:rPr>
            </w:pPr>
          </w:p>
        </w:tc>
      </w:tr>
      <w:tr w:rsidR="00CB5ABE" w:rsidRPr="00DB1FF6" w14:paraId="2C7731D4" w14:textId="77777777" w:rsidTr="00A05EC3">
        <w:trPr>
          <w:trHeight w:val="143"/>
        </w:trPr>
        <w:tc>
          <w:tcPr>
            <w:tcW w:w="804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A6BEBBA" w14:textId="77777777" w:rsidR="00CB5ABE" w:rsidRPr="00DB1FF6" w:rsidRDefault="00CB5ABE" w:rsidP="00CB5ABE">
            <w:pPr>
              <w:widowControl w:val="0"/>
              <w:suppressAutoHyphens/>
              <w:ind w:left="720"/>
              <w:contextualSpacing/>
              <w:rPr>
                <w:rFonts w:ascii="Trebuchet MS" w:hAnsi="Trebuchet MS" w:cstheme="minorHAnsi"/>
                <w:sz w:val="20"/>
                <w:szCs w:val="20"/>
              </w:rPr>
            </w:pPr>
          </w:p>
        </w:tc>
        <w:tc>
          <w:tcPr>
            <w:tcW w:w="7285" w:type="dxa"/>
            <w:tcBorders>
              <w:top w:val="single" w:sz="4" w:space="0" w:color="auto"/>
              <w:left w:val="single" w:sz="4" w:space="0" w:color="auto"/>
              <w:bottom w:val="single" w:sz="4" w:space="0" w:color="auto"/>
              <w:right w:val="single" w:sz="4" w:space="0" w:color="auto"/>
            </w:tcBorders>
            <w:shd w:val="clear" w:color="auto" w:fill="D9D9D9"/>
            <w:vAlign w:val="center"/>
          </w:tcPr>
          <w:p w14:paraId="693EE229" w14:textId="77777777" w:rsidR="00CB5ABE" w:rsidRPr="00DB1FF6" w:rsidRDefault="00CB5ABE" w:rsidP="00CB5ABE">
            <w:pPr>
              <w:ind w:left="-120" w:right="-210" w:firstLine="120"/>
              <w:jc w:val="left"/>
              <w:rPr>
                <w:rFonts w:ascii="Trebuchet MS" w:eastAsia="Calibri" w:hAnsi="Trebuchet MS" w:cstheme="minorHAnsi"/>
                <w:bCs/>
                <w:sz w:val="20"/>
                <w:szCs w:val="20"/>
              </w:rPr>
            </w:pPr>
          </w:p>
        </w:tc>
      </w:tr>
      <w:tr w:rsidR="00CB5ABE" w:rsidRPr="00DB1FF6" w14:paraId="7BD85F94" w14:textId="77777777" w:rsidTr="00A05EC3">
        <w:tc>
          <w:tcPr>
            <w:tcW w:w="804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E09977" w14:textId="00E46D60" w:rsidR="00CB5ABE" w:rsidRPr="00DB1FF6" w:rsidRDefault="00271DDD" w:rsidP="00271DDD">
            <w:pPr>
              <w:pStyle w:val="ListParagraph"/>
              <w:numPr>
                <w:ilvl w:val="0"/>
                <w:numId w:val="23"/>
              </w:numPr>
              <w:ind w:right="-210"/>
              <w:jc w:val="left"/>
              <w:rPr>
                <w:rFonts w:ascii="Trebuchet MS" w:hAnsi="Trebuchet MS" w:cstheme="minorHAnsi"/>
                <w:sz w:val="20"/>
                <w:szCs w:val="20"/>
              </w:rPr>
            </w:pPr>
            <w:r w:rsidRPr="00DB1FF6">
              <w:rPr>
                <w:rFonts w:ascii="Trebuchet MS" w:eastAsia="Calibri" w:hAnsi="Trebuchet MS" w:cstheme="minorHAnsi"/>
                <w:b/>
                <w:bCs/>
                <w:sz w:val="20"/>
                <w:szCs w:val="20"/>
              </w:rPr>
              <w:t>Echipament software = 2 buc.</w:t>
            </w:r>
          </w:p>
        </w:tc>
        <w:tc>
          <w:tcPr>
            <w:tcW w:w="72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6C3FCC" w14:textId="77777777" w:rsidR="00CB5ABE" w:rsidRPr="00DB1FF6" w:rsidRDefault="00CB5ABE" w:rsidP="00CB5ABE">
            <w:pPr>
              <w:ind w:left="-120" w:right="-210" w:firstLine="120"/>
              <w:jc w:val="left"/>
              <w:rPr>
                <w:rFonts w:ascii="Trebuchet MS" w:eastAsia="Calibri" w:hAnsi="Trebuchet MS" w:cstheme="minorHAnsi"/>
                <w:bCs/>
                <w:sz w:val="20"/>
                <w:szCs w:val="20"/>
              </w:rPr>
            </w:pPr>
          </w:p>
        </w:tc>
      </w:tr>
      <w:tr w:rsidR="007170DB" w:rsidRPr="00DB1FF6" w14:paraId="036F8534" w14:textId="77777777" w:rsidTr="00A05EC3">
        <w:tc>
          <w:tcPr>
            <w:tcW w:w="8040" w:type="dxa"/>
            <w:gridSpan w:val="3"/>
            <w:shd w:val="clear" w:color="auto" w:fill="auto"/>
            <w:vAlign w:val="center"/>
          </w:tcPr>
          <w:p w14:paraId="118B2B5D" w14:textId="761B146E" w:rsidR="007170DB" w:rsidRPr="00DB1FF6" w:rsidRDefault="007170DB" w:rsidP="007170DB">
            <w:pPr>
              <w:widowControl w:val="0"/>
              <w:suppressAutoHyphens/>
              <w:contextualSpacing/>
              <w:rPr>
                <w:rFonts w:ascii="Trebuchet MS" w:hAnsi="Trebuchet MS" w:cstheme="minorHAnsi"/>
                <w:sz w:val="20"/>
                <w:szCs w:val="20"/>
              </w:rPr>
            </w:pPr>
            <w:r w:rsidRPr="00DB1FF6">
              <w:rPr>
                <w:noProof/>
                <w:color w:val="000000"/>
                <w:sz w:val="20"/>
                <w:szCs w:val="20"/>
              </w:rPr>
              <w:t>Soluția trebuie să aibă capacitatea de a analiza o rețea informatică, învățând comportamentul rețelei și generând un model de comportament pentru fiecare dispozitiv și utilizator din rețea, astfel având posibilitatea de a detecta activitățile anormale.</w:t>
            </w:r>
          </w:p>
        </w:tc>
        <w:tc>
          <w:tcPr>
            <w:tcW w:w="7285" w:type="dxa"/>
            <w:tcBorders>
              <w:top w:val="single" w:sz="4" w:space="0" w:color="auto"/>
              <w:left w:val="single" w:sz="4" w:space="0" w:color="auto"/>
              <w:bottom w:val="single" w:sz="4" w:space="0" w:color="auto"/>
              <w:right w:val="single" w:sz="4" w:space="0" w:color="auto"/>
            </w:tcBorders>
            <w:vAlign w:val="center"/>
          </w:tcPr>
          <w:p w14:paraId="230B4C01" w14:textId="77777777" w:rsidR="007170DB" w:rsidRPr="00DB1FF6" w:rsidRDefault="007170DB" w:rsidP="007170DB">
            <w:pPr>
              <w:ind w:left="-120" w:right="-210" w:firstLine="120"/>
              <w:jc w:val="left"/>
              <w:rPr>
                <w:rFonts w:ascii="Trebuchet MS" w:eastAsia="Calibri" w:hAnsi="Trebuchet MS" w:cstheme="minorHAnsi"/>
                <w:bCs/>
                <w:sz w:val="20"/>
                <w:szCs w:val="20"/>
              </w:rPr>
            </w:pPr>
          </w:p>
        </w:tc>
      </w:tr>
      <w:tr w:rsidR="007170DB" w:rsidRPr="00DB1FF6" w14:paraId="0F1B84DF" w14:textId="77777777" w:rsidTr="00A05EC3">
        <w:trPr>
          <w:trHeight w:val="845"/>
        </w:trPr>
        <w:tc>
          <w:tcPr>
            <w:tcW w:w="8040" w:type="dxa"/>
            <w:gridSpan w:val="3"/>
            <w:shd w:val="clear" w:color="auto" w:fill="auto"/>
            <w:vAlign w:val="center"/>
          </w:tcPr>
          <w:p w14:paraId="53BBBA5E" w14:textId="389F24AD" w:rsidR="007170DB" w:rsidRPr="00DB1FF6" w:rsidRDefault="007170DB" w:rsidP="007170DB">
            <w:pPr>
              <w:spacing w:before="120" w:after="120" w:line="276" w:lineRule="auto"/>
              <w:rPr>
                <w:noProof/>
                <w:color w:val="000000"/>
                <w:sz w:val="20"/>
                <w:szCs w:val="20"/>
              </w:rPr>
            </w:pPr>
            <w:r w:rsidRPr="00DB1FF6">
              <w:rPr>
                <w:noProof/>
                <w:color w:val="000000"/>
                <w:sz w:val="20"/>
                <w:szCs w:val="20"/>
              </w:rPr>
              <w:t>Soluția folosește o combinație de învățare automată supravegheată și învățare automată nesupravegheată pentru a ajuta la detectarea, răspunsul și investigarea autonome a amenințărilor cibernetice.</w:t>
            </w:r>
          </w:p>
        </w:tc>
        <w:tc>
          <w:tcPr>
            <w:tcW w:w="7285" w:type="dxa"/>
            <w:tcBorders>
              <w:top w:val="single" w:sz="4" w:space="0" w:color="auto"/>
              <w:left w:val="single" w:sz="4" w:space="0" w:color="auto"/>
              <w:bottom w:val="single" w:sz="4" w:space="0" w:color="auto"/>
              <w:right w:val="single" w:sz="4" w:space="0" w:color="auto"/>
            </w:tcBorders>
            <w:vAlign w:val="center"/>
          </w:tcPr>
          <w:p w14:paraId="63E97ADE" w14:textId="77777777" w:rsidR="007170DB" w:rsidRPr="00DB1FF6" w:rsidRDefault="007170DB" w:rsidP="007170DB">
            <w:pPr>
              <w:ind w:left="-120" w:right="-210" w:firstLine="120"/>
              <w:jc w:val="left"/>
              <w:rPr>
                <w:rFonts w:ascii="Trebuchet MS" w:eastAsia="Calibri" w:hAnsi="Trebuchet MS" w:cstheme="minorHAnsi"/>
                <w:bCs/>
                <w:sz w:val="20"/>
                <w:szCs w:val="20"/>
              </w:rPr>
            </w:pPr>
          </w:p>
        </w:tc>
      </w:tr>
      <w:tr w:rsidR="007170DB" w:rsidRPr="00DB1FF6" w14:paraId="1EFBFB48"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25B44D32" w14:textId="42685C06" w:rsidR="007170DB" w:rsidRPr="00DB1FF6" w:rsidRDefault="007170DB" w:rsidP="007170DB">
            <w:pPr>
              <w:widowControl w:val="0"/>
              <w:suppressAutoHyphens/>
              <w:contextualSpacing/>
              <w:rPr>
                <w:rFonts w:ascii="Trebuchet MS" w:hAnsi="Trebuchet MS" w:cstheme="minorHAnsi"/>
                <w:sz w:val="20"/>
                <w:szCs w:val="20"/>
              </w:rPr>
            </w:pPr>
            <w:r w:rsidRPr="00DB1FF6">
              <w:rPr>
                <w:noProof/>
                <w:color w:val="000000"/>
                <w:sz w:val="20"/>
                <w:szCs w:val="20"/>
              </w:rPr>
              <w:t xml:space="preserve">Soluția analizează traficul brut din fiecare parte a ecosistemului digital în zeci de algoritmi </w:t>
            </w:r>
            <w:r w:rsidRPr="00DB1FF6">
              <w:rPr>
                <w:noProof/>
                <w:color w:val="000000"/>
                <w:sz w:val="20"/>
                <w:szCs w:val="20"/>
              </w:rPr>
              <w:lastRenderedPageBreak/>
              <w:t>de învățare automată, în principal nesupravegheați, pentru a afla cum arată comportamentul normal în cadrul organizației în vederea detecției oricărui tip de atac, inclusiv amenințările zero-day.</w:t>
            </w:r>
          </w:p>
        </w:tc>
        <w:tc>
          <w:tcPr>
            <w:tcW w:w="7285" w:type="dxa"/>
            <w:tcBorders>
              <w:top w:val="single" w:sz="4" w:space="0" w:color="auto"/>
              <w:left w:val="single" w:sz="4" w:space="0" w:color="auto"/>
              <w:bottom w:val="single" w:sz="4" w:space="0" w:color="auto"/>
              <w:right w:val="single" w:sz="4" w:space="0" w:color="auto"/>
            </w:tcBorders>
            <w:vAlign w:val="center"/>
          </w:tcPr>
          <w:p w14:paraId="1102441E" w14:textId="77777777" w:rsidR="007170DB" w:rsidRPr="00DB1FF6" w:rsidRDefault="007170DB" w:rsidP="007170DB">
            <w:pPr>
              <w:ind w:left="-120" w:right="-210" w:firstLine="120"/>
              <w:jc w:val="left"/>
              <w:rPr>
                <w:rFonts w:ascii="Trebuchet MS" w:eastAsia="Calibri" w:hAnsi="Trebuchet MS" w:cstheme="minorHAnsi"/>
                <w:bCs/>
                <w:sz w:val="20"/>
                <w:szCs w:val="20"/>
              </w:rPr>
            </w:pPr>
          </w:p>
        </w:tc>
      </w:tr>
      <w:tr w:rsidR="007170DB" w:rsidRPr="00DB1FF6" w14:paraId="6671A6C6"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5E115EC5" w14:textId="77777777" w:rsidR="007170DB" w:rsidRPr="00DB1FF6" w:rsidRDefault="007170DB" w:rsidP="007170DB">
            <w:pPr>
              <w:spacing w:before="120" w:after="120" w:line="276" w:lineRule="auto"/>
              <w:contextualSpacing/>
              <w:rPr>
                <w:noProof/>
                <w:color w:val="000000"/>
                <w:sz w:val="20"/>
                <w:szCs w:val="20"/>
              </w:rPr>
            </w:pPr>
            <w:r w:rsidRPr="00DB1FF6">
              <w:rPr>
                <w:noProof/>
                <w:color w:val="000000"/>
                <w:sz w:val="20"/>
                <w:szCs w:val="20"/>
              </w:rPr>
              <w:t>Sistemul monitorizează și analizează:</w:t>
            </w:r>
          </w:p>
          <w:p w14:paraId="5B6DA386" w14:textId="77777777" w:rsidR="007170DB" w:rsidRPr="00DB1FF6" w:rsidRDefault="007170DB" w:rsidP="007170DB">
            <w:pPr>
              <w:numPr>
                <w:ilvl w:val="1"/>
                <w:numId w:val="24"/>
              </w:numPr>
              <w:spacing w:before="120" w:after="120" w:line="276" w:lineRule="auto"/>
              <w:ind w:left="245" w:hanging="180"/>
              <w:contextualSpacing/>
              <w:rPr>
                <w:noProof/>
                <w:color w:val="000000"/>
                <w:sz w:val="20"/>
                <w:szCs w:val="20"/>
              </w:rPr>
            </w:pPr>
            <w:r w:rsidRPr="00DB1FF6">
              <w:rPr>
                <w:noProof/>
                <w:color w:val="000000"/>
                <w:sz w:val="20"/>
                <w:szCs w:val="20"/>
              </w:rPr>
              <w:t>traficul de rețea direct către Internet (inbound/outbound);</w:t>
            </w:r>
          </w:p>
          <w:p w14:paraId="18274478" w14:textId="77777777" w:rsidR="007170DB" w:rsidRPr="00DB1FF6" w:rsidRDefault="007170DB" w:rsidP="007170DB">
            <w:pPr>
              <w:numPr>
                <w:ilvl w:val="1"/>
                <w:numId w:val="24"/>
              </w:numPr>
              <w:spacing w:before="120" w:after="120" w:line="276" w:lineRule="auto"/>
              <w:ind w:left="245" w:hanging="180"/>
              <w:contextualSpacing/>
              <w:rPr>
                <w:noProof/>
                <w:color w:val="000000"/>
                <w:sz w:val="20"/>
                <w:szCs w:val="20"/>
              </w:rPr>
            </w:pPr>
            <w:r w:rsidRPr="00DB1FF6">
              <w:rPr>
                <w:noProof/>
                <w:color w:val="000000"/>
                <w:sz w:val="20"/>
                <w:szCs w:val="20"/>
              </w:rPr>
              <w:t>traficul de rețea către Internet (inbound/outbound) care trece prin noduri de rețea intermediare de tip servere Proxy;</w:t>
            </w:r>
          </w:p>
          <w:p w14:paraId="357A5B94" w14:textId="77777777" w:rsidR="007170DB" w:rsidRPr="00DB1FF6" w:rsidRDefault="007170DB" w:rsidP="007170DB">
            <w:pPr>
              <w:numPr>
                <w:ilvl w:val="1"/>
                <w:numId w:val="24"/>
              </w:numPr>
              <w:spacing w:before="120" w:after="120" w:line="276" w:lineRule="auto"/>
              <w:ind w:left="245" w:hanging="180"/>
              <w:contextualSpacing/>
              <w:rPr>
                <w:noProof/>
                <w:color w:val="000000"/>
                <w:sz w:val="20"/>
                <w:szCs w:val="20"/>
              </w:rPr>
            </w:pPr>
            <w:r w:rsidRPr="00DB1FF6">
              <w:rPr>
                <w:noProof/>
                <w:color w:val="000000"/>
                <w:sz w:val="20"/>
                <w:szCs w:val="20"/>
              </w:rPr>
              <w:t>traficul de rețea asociat protocolului DNS;</w:t>
            </w:r>
          </w:p>
          <w:p w14:paraId="32180825" w14:textId="77777777" w:rsidR="007170DB" w:rsidRPr="00DB1FF6" w:rsidRDefault="007170DB" w:rsidP="007170DB">
            <w:pPr>
              <w:numPr>
                <w:ilvl w:val="1"/>
                <w:numId w:val="24"/>
              </w:numPr>
              <w:spacing w:before="120" w:after="120" w:line="276" w:lineRule="auto"/>
              <w:ind w:left="245" w:hanging="180"/>
              <w:contextualSpacing/>
              <w:rPr>
                <w:noProof/>
                <w:color w:val="000000"/>
                <w:sz w:val="20"/>
                <w:szCs w:val="20"/>
              </w:rPr>
            </w:pPr>
            <w:r w:rsidRPr="00DB1FF6">
              <w:rPr>
                <w:noProof/>
                <w:color w:val="000000"/>
                <w:sz w:val="20"/>
                <w:szCs w:val="20"/>
              </w:rPr>
              <w:t>traficul de rețea asociat protocolului DHCP;</w:t>
            </w:r>
          </w:p>
          <w:p w14:paraId="5EFD42F0" w14:textId="77777777" w:rsidR="007170DB" w:rsidRPr="00DB1FF6" w:rsidRDefault="007170DB" w:rsidP="007170DB">
            <w:pPr>
              <w:numPr>
                <w:ilvl w:val="1"/>
                <w:numId w:val="24"/>
              </w:numPr>
              <w:spacing w:before="120" w:after="120" w:line="276" w:lineRule="auto"/>
              <w:ind w:left="245" w:hanging="180"/>
              <w:contextualSpacing/>
              <w:rPr>
                <w:noProof/>
                <w:color w:val="000000"/>
                <w:sz w:val="20"/>
                <w:szCs w:val="20"/>
              </w:rPr>
            </w:pPr>
            <w:r w:rsidRPr="00DB1FF6">
              <w:rPr>
                <w:noProof/>
                <w:color w:val="000000"/>
                <w:sz w:val="20"/>
                <w:szCs w:val="20"/>
              </w:rPr>
              <w:t xml:space="preserve">traficul de rețea din rețeaua LAN internă generat la accesarea unor aplicații sau servicii; </w:t>
            </w:r>
          </w:p>
          <w:p w14:paraId="58822E4D" w14:textId="77777777" w:rsidR="007170DB" w:rsidRPr="00DB1FF6" w:rsidRDefault="007170DB" w:rsidP="007170DB">
            <w:pPr>
              <w:numPr>
                <w:ilvl w:val="1"/>
                <w:numId w:val="24"/>
              </w:numPr>
              <w:spacing w:before="120" w:after="120" w:line="276" w:lineRule="auto"/>
              <w:ind w:left="245" w:hanging="180"/>
              <w:contextualSpacing/>
              <w:rPr>
                <w:noProof/>
                <w:color w:val="000000"/>
                <w:sz w:val="20"/>
                <w:szCs w:val="20"/>
              </w:rPr>
            </w:pPr>
            <w:r w:rsidRPr="00DB1FF6">
              <w:rPr>
                <w:noProof/>
                <w:color w:val="000000"/>
                <w:sz w:val="20"/>
                <w:szCs w:val="20"/>
              </w:rPr>
              <w:t>traficul de rețea din rețeaua LAN internă generat în procesul de autentificare a stațiilor de lucru/serverelor la serverul de domeniu (Domain Controller);</w:t>
            </w:r>
          </w:p>
          <w:p w14:paraId="365F240C" w14:textId="715156F7" w:rsidR="007170DB" w:rsidRPr="00DB1FF6" w:rsidRDefault="007170DB" w:rsidP="007170DB">
            <w:pPr>
              <w:numPr>
                <w:ilvl w:val="1"/>
                <w:numId w:val="24"/>
              </w:numPr>
              <w:spacing w:before="120" w:after="120" w:line="276" w:lineRule="auto"/>
              <w:ind w:left="245" w:hanging="180"/>
              <w:contextualSpacing/>
              <w:rPr>
                <w:noProof/>
                <w:color w:val="000000"/>
                <w:sz w:val="20"/>
                <w:szCs w:val="20"/>
              </w:rPr>
            </w:pPr>
            <w:r w:rsidRPr="00DB1FF6">
              <w:rPr>
                <w:noProof/>
                <w:color w:val="000000"/>
                <w:sz w:val="20"/>
                <w:szCs w:val="20"/>
              </w:rPr>
              <w:t xml:space="preserve">orice alt trafic de rețea generat între oricare dispozitive din rețeaua LAN internă.  </w:t>
            </w:r>
          </w:p>
        </w:tc>
        <w:tc>
          <w:tcPr>
            <w:tcW w:w="7285" w:type="dxa"/>
            <w:tcBorders>
              <w:top w:val="single" w:sz="4" w:space="0" w:color="auto"/>
              <w:left w:val="single" w:sz="4" w:space="0" w:color="auto"/>
              <w:bottom w:val="single" w:sz="4" w:space="0" w:color="auto"/>
              <w:right w:val="single" w:sz="4" w:space="0" w:color="auto"/>
            </w:tcBorders>
            <w:vAlign w:val="center"/>
          </w:tcPr>
          <w:p w14:paraId="7AF6BB05" w14:textId="77777777" w:rsidR="007170DB" w:rsidRPr="00DB1FF6" w:rsidRDefault="007170DB" w:rsidP="007170DB">
            <w:pPr>
              <w:ind w:left="-120" w:right="-210" w:firstLine="120"/>
              <w:jc w:val="left"/>
              <w:rPr>
                <w:rFonts w:ascii="Trebuchet MS" w:eastAsia="Calibri" w:hAnsi="Trebuchet MS" w:cstheme="minorHAnsi"/>
                <w:bCs/>
                <w:sz w:val="20"/>
                <w:szCs w:val="20"/>
              </w:rPr>
            </w:pPr>
          </w:p>
        </w:tc>
      </w:tr>
      <w:tr w:rsidR="009870D3" w:rsidRPr="00DB1FF6" w14:paraId="563BA02A"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27BC8249" w14:textId="15B4B996" w:rsidR="009870D3" w:rsidRPr="00DB1FF6" w:rsidRDefault="009870D3" w:rsidP="009870D3">
            <w:pPr>
              <w:widowControl w:val="0"/>
              <w:suppressAutoHyphens/>
              <w:contextualSpacing/>
              <w:rPr>
                <w:rFonts w:ascii="Trebuchet MS" w:hAnsi="Trebuchet MS" w:cstheme="minorHAnsi"/>
                <w:sz w:val="20"/>
                <w:szCs w:val="20"/>
              </w:rPr>
            </w:pPr>
            <w:r w:rsidRPr="00DB1FF6">
              <w:rPr>
                <w:noProof/>
                <w:color w:val="000000"/>
                <w:sz w:val="20"/>
                <w:szCs w:val="20"/>
              </w:rPr>
              <w:t>Echipamentul primește/procesează/analizează trafic de rețea folosind metoda SPAN sau prin folosirea unor dispozitive de tip Network TAP.</w:t>
            </w:r>
          </w:p>
        </w:tc>
        <w:tc>
          <w:tcPr>
            <w:tcW w:w="7285" w:type="dxa"/>
            <w:tcBorders>
              <w:top w:val="single" w:sz="4" w:space="0" w:color="auto"/>
              <w:left w:val="single" w:sz="4" w:space="0" w:color="auto"/>
              <w:bottom w:val="single" w:sz="4" w:space="0" w:color="auto"/>
              <w:right w:val="single" w:sz="4" w:space="0" w:color="auto"/>
            </w:tcBorders>
            <w:vAlign w:val="center"/>
          </w:tcPr>
          <w:p w14:paraId="05DEFA79"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0F3E20D8"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14B8D51A" w14:textId="51406D15" w:rsidR="009870D3" w:rsidRPr="00DB1FF6" w:rsidRDefault="009870D3" w:rsidP="009870D3">
            <w:pPr>
              <w:widowControl w:val="0"/>
              <w:suppressAutoHyphens/>
              <w:contextualSpacing/>
              <w:rPr>
                <w:rFonts w:ascii="Trebuchet MS" w:hAnsi="Trebuchet MS" w:cstheme="minorHAnsi"/>
                <w:sz w:val="20"/>
                <w:szCs w:val="20"/>
              </w:rPr>
            </w:pPr>
            <w:r w:rsidRPr="00DB1FF6">
              <w:rPr>
                <w:noProof/>
                <w:color w:val="000000"/>
                <w:sz w:val="20"/>
                <w:szCs w:val="20"/>
              </w:rPr>
              <w:t>Când soluția detectează anomalii și generează alerte, aceasta trebuie să aibă capabilitatea de a salva și de a exporta traficul de rețea asociat alertelor respective.</w:t>
            </w:r>
          </w:p>
        </w:tc>
        <w:tc>
          <w:tcPr>
            <w:tcW w:w="7285" w:type="dxa"/>
            <w:tcBorders>
              <w:top w:val="single" w:sz="4" w:space="0" w:color="auto"/>
              <w:left w:val="single" w:sz="4" w:space="0" w:color="auto"/>
              <w:bottom w:val="single" w:sz="4" w:space="0" w:color="auto"/>
              <w:right w:val="single" w:sz="4" w:space="0" w:color="auto"/>
            </w:tcBorders>
            <w:vAlign w:val="center"/>
          </w:tcPr>
          <w:p w14:paraId="11D40E88"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437C9AC5"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6A38A6D7" w14:textId="2FA5A44F" w:rsidR="009870D3" w:rsidRPr="00DB1FF6" w:rsidRDefault="009870D3" w:rsidP="009870D3">
            <w:pPr>
              <w:widowControl w:val="0"/>
              <w:suppressAutoHyphens/>
              <w:contextualSpacing/>
              <w:rPr>
                <w:rFonts w:ascii="Trebuchet MS" w:hAnsi="Trebuchet MS" w:cstheme="minorHAnsi"/>
                <w:sz w:val="20"/>
                <w:szCs w:val="20"/>
              </w:rPr>
            </w:pPr>
            <w:r w:rsidRPr="00DB1FF6">
              <w:rPr>
                <w:noProof/>
                <w:color w:val="000000"/>
                <w:sz w:val="20"/>
                <w:szCs w:val="20"/>
              </w:rPr>
              <w:t>Soluția utilizează tehnologii bazate pe mecanisme avansate de Inteligență Artificială, inclusiv algoritmi de tip învățare automată (Machine Learning, Unsupervised Machine Learning etc.) și matematică probabilistică avansată pentru detectarea, analiza și investigarea amenințărilor și vulnerabilităților de securitate cibernetică.</w:t>
            </w:r>
          </w:p>
        </w:tc>
        <w:tc>
          <w:tcPr>
            <w:tcW w:w="7285" w:type="dxa"/>
            <w:tcBorders>
              <w:top w:val="single" w:sz="4" w:space="0" w:color="auto"/>
              <w:left w:val="single" w:sz="4" w:space="0" w:color="auto"/>
              <w:bottom w:val="single" w:sz="4" w:space="0" w:color="auto"/>
              <w:right w:val="single" w:sz="4" w:space="0" w:color="auto"/>
            </w:tcBorders>
            <w:vAlign w:val="center"/>
          </w:tcPr>
          <w:p w14:paraId="1A6583C3"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1F26D0B6"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7E4423A5" w14:textId="009D30D6" w:rsidR="009870D3" w:rsidRPr="00DB1FF6" w:rsidRDefault="009870D3" w:rsidP="009870D3">
            <w:pPr>
              <w:widowControl w:val="0"/>
              <w:suppressAutoHyphens/>
              <w:contextualSpacing/>
              <w:rPr>
                <w:rFonts w:ascii="Trebuchet MS" w:hAnsi="Trebuchet MS" w:cstheme="minorHAnsi"/>
                <w:sz w:val="20"/>
                <w:szCs w:val="20"/>
              </w:rPr>
            </w:pPr>
            <w:r w:rsidRPr="00DB1FF6">
              <w:rPr>
                <w:noProof/>
                <w:color w:val="000000"/>
                <w:sz w:val="20"/>
                <w:szCs w:val="20"/>
              </w:rPr>
              <w:t>Sistemul folosește algoritmi de învățare automată nesupravegheată (unsupervised machine learning) pentru a construi o înțelegere dinamică a comportamentului normal al fiecărei organizații, formând o înțelegere personalizată și multidimensională a fiecărui utilizator, a fiecărui dispozitiv și a tuturor relațiilor complexe dintre ei. Aceasta include orice dispozitiv cu o adresă IP, inclusiv desktop-uri/PC-uri, servere, imprimante, etc . Sistemul nu are nevoie de seturi de date, reguli predefinite pentru detecția anomaliilor.</w:t>
            </w:r>
          </w:p>
        </w:tc>
        <w:tc>
          <w:tcPr>
            <w:tcW w:w="7285" w:type="dxa"/>
            <w:tcBorders>
              <w:top w:val="single" w:sz="4" w:space="0" w:color="auto"/>
              <w:left w:val="single" w:sz="4" w:space="0" w:color="auto"/>
              <w:bottom w:val="single" w:sz="4" w:space="0" w:color="auto"/>
              <w:right w:val="single" w:sz="4" w:space="0" w:color="auto"/>
            </w:tcBorders>
            <w:vAlign w:val="center"/>
          </w:tcPr>
          <w:p w14:paraId="17186D53"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083ADCFC"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2DE3A916" w14:textId="296735D2" w:rsidR="009870D3" w:rsidRPr="00DB1FF6" w:rsidRDefault="009870D3" w:rsidP="009870D3">
            <w:pPr>
              <w:widowControl w:val="0"/>
              <w:suppressAutoHyphens/>
              <w:contextualSpacing/>
              <w:rPr>
                <w:rFonts w:ascii="Trebuchet MS" w:hAnsi="Trebuchet MS" w:cstheme="minorHAnsi"/>
                <w:sz w:val="20"/>
                <w:szCs w:val="20"/>
              </w:rPr>
            </w:pPr>
            <w:r w:rsidRPr="00DB1FF6">
              <w:rPr>
                <w:noProof/>
                <w:color w:val="000000"/>
                <w:sz w:val="20"/>
                <w:szCs w:val="20"/>
              </w:rPr>
              <w:t>Soluția oferă un mecanism de detecție bazat pe inteligența artificială care nu necesită semnături sau date istorice, astfel putând detecta tipuri de amenințări noi care nu au fost descoperite sau care nu au fost făcute publice până în prezent de către comunitatea de securitate cibernetică, de exemplu de tipul vulnerabilităților “zero-day” ce depășesc soluțiile bazate pe semnături de detecție al malware-ului.</w:t>
            </w:r>
          </w:p>
        </w:tc>
        <w:tc>
          <w:tcPr>
            <w:tcW w:w="7285" w:type="dxa"/>
            <w:tcBorders>
              <w:top w:val="single" w:sz="4" w:space="0" w:color="auto"/>
              <w:left w:val="single" w:sz="4" w:space="0" w:color="auto"/>
              <w:bottom w:val="single" w:sz="4" w:space="0" w:color="auto"/>
              <w:right w:val="single" w:sz="4" w:space="0" w:color="auto"/>
            </w:tcBorders>
            <w:vAlign w:val="center"/>
          </w:tcPr>
          <w:p w14:paraId="11DA8C09"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08ECA985"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48C8CF7F" w14:textId="778875FB" w:rsidR="009870D3" w:rsidRPr="00DB1FF6" w:rsidRDefault="009870D3" w:rsidP="009870D3">
            <w:pPr>
              <w:widowControl w:val="0"/>
              <w:suppressAutoHyphens/>
              <w:contextualSpacing/>
              <w:rPr>
                <w:rFonts w:ascii="Trebuchet MS" w:hAnsi="Trebuchet MS" w:cstheme="minorHAnsi"/>
                <w:sz w:val="20"/>
                <w:szCs w:val="20"/>
              </w:rPr>
            </w:pPr>
            <w:r w:rsidRPr="00DB1FF6">
              <w:rPr>
                <w:noProof/>
                <w:color w:val="000000"/>
                <w:sz w:val="20"/>
                <w:szCs w:val="20"/>
              </w:rPr>
              <w:t>Soluția utilizează învățarea automată nesupravegheată pentru a identifica în mod algoritmic grupările semnificative, sortând automat dispozitivele în grupuri și clustere în funcție de similitudinea lor comportamentală.</w:t>
            </w:r>
          </w:p>
        </w:tc>
        <w:tc>
          <w:tcPr>
            <w:tcW w:w="7285" w:type="dxa"/>
            <w:tcBorders>
              <w:top w:val="single" w:sz="4" w:space="0" w:color="auto"/>
              <w:left w:val="single" w:sz="4" w:space="0" w:color="auto"/>
              <w:bottom w:val="single" w:sz="4" w:space="0" w:color="auto"/>
              <w:right w:val="single" w:sz="4" w:space="0" w:color="auto"/>
            </w:tcBorders>
            <w:vAlign w:val="center"/>
          </w:tcPr>
          <w:p w14:paraId="5ACD16B3"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45EAE21A"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69E65E5C" w14:textId="63DF59E4" w:rsidR="009870D3" w:rsidRPr="00DB1FF6" w:rsidRDefault="009870D3" w:rsidP="009870D3">
            <w:pPr>
              <w:widowControl w:val="0"/>
              <w:suppressAutoHyphens/>
              <w:contextualSpacing/>
              <w:rPr>
                <w:rFonts w:ascii="Trebuchet MS" w:hAnsi="Trebuchet MS" w:cstheme="minorHAnsi"/>
                <w:sz w:val="20"/>
                <w:szCs w:val="20"/>
              </w:rPr>
            </w:pPr>
            <w:r w:rsidRPr="00DB1FF6">
              <w:rPr>
                <w:noProof/>
                <w:color w:val="000000"/>
                <w:sz w:val="20"/>
                <w:szCs w:val="20"/>
              </w:rPr>
              <w:t>Soluția utilizează o serie de metode diferite de clustering, inclusiv clustering bazat pe matrice, clustering bazat pe densitate și tehnici de clustering ierarhic.</w:t>
            </w:r>
          </w:p>
        </w:tc>
        <w:tc>
          <w:tcPr>
            <w:tcW w:w="7285" w:type="dxa"/>
            <w:tcBorders>
              <w:top w:val="single" w:sz="4" w:space="0" w:color="auto"/>
              <w:left w:val="single" w:sz="4" w:space="0" w:color="auto"/>
              <w:bottom w:val="single" w:sz="4" w:space="0" w:color="auto"/>
              <w:right w:val="single" w:sz="4" w:space="0" w:color="auto"/>
            </w:tcBorders>
            <w:vAlign w:val="center"/>
          </w:tcPr>
          <w:p w14:paraId="45BEDB2B"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5B2984B4"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1619A497" w14:textId="0A886C54" w:rsidR="009870D3" w:rsidRPr="00DB1FF6" w:rsidRDefault="009870D3" w:rsidP="009870D3">
            <w:pPr>
              <w:widowControl w:val="0"/>
              <w:suppressAutoHyphens/>
              <w:contextualSpacing/>
              <w:rPr>
                <w:rFonts w:ascii="Trebuchet MS" w:hAnsi="Trebuchet MS" w:cstheme="minorHAnsi"/>
                <w:sz w:val="20"/>
                <w:szCs w:val="20"/>
              </w:rPr>
            </w:pPr>
            <w:r w:rsidRPr="00DB1FF6">
              <w:rPr>
                <w:noProof/>
                <w:color w:val="000000"/>
                <w:sz w:val="20"/>
                <w:szCs w:val="20"/>
              </w:rPr>
              <w:t>Soluția combină analize multiple ale activității digitale, prin valorificarea matematicii probabilistice avansate, Estimarea Bayesiană Recursivă, în așa fel încât modelele matematice să fie capabile să se adapteze constant la informații noi pe măsură ce acestea devin disponibile sistemului.</w:t>
            </w:r>
          </w:p>
        </w:tc>
        <w:tc>
          <w:tcPr>
            <w:tcW w:w="7285" w:type="dxa"/>
            <w:tcBorders>
              <w:top w:val="single" w:sz="4" w:space="0" w:color="auto"/>
              <w:left w:val="single" w:sz="4" w:space="0" w:color="auto"/>
              <w:bottom w:val="single" w:sz="4" w:space="0" w:color="auto"/>
              <w:right w:val="single" w:sz="4" w:space="0" w:color="auto"/>
            </w:tcBorders>
            <w:vAlign w:val="center"/>
          </w:tcPr>
          <w:p w14:paraId="70CBF2AB"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25DA5DDD"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011B4805" w14:textId="2EB08698" w:rsidR="009870D3" w:rsidRPr="00DB1FF6" w:rsidRDefault="009870D3" w:rsidP="009870D3">
            <w:pPr>
              <w:widowControl w:val="0"/>
              <w:suppressAutoHyphens/>
              <w:contextualSpacing/>
              <w:rPr>
                <w:rFonts w:ascii="Trebuchet MS" w:hAnsi="Trebuchet MS" w:cstheme="minorHAnsi"/>
                <w:sz w:val="20"/>
                <w:szCs w:val="20"/>
              </w:rPr>
            </w:pPr>
            <w:r w:rsidRPr="00DB1FF6">
              <w:rPr>
                <w:noProof/>
                <w:color w:val="000000"/>
                <w:sz w:val="20"/>
                <w:szCs w:val="20"/>
              </w:rPr>
              <w:lastRenderedPageBreak/>
              <w:t>Modelele comportamentale obținute permit detectarea unor activități anormale, deviații de la comportamentul normal al rețelei, detectând astfel amenințările și atacurile cibernetice în timp real.</w:t>
            </w:r>
          </w:p>
        </w:tc>
        <w:tc>
          <w:tcPr>
            <w:tcW w:w="7285" w:type="dxa"/>
            <w:tcBorders>
              <w:top w:val="single" w:sz="4" w:space="0" w:color="auto"/>
              <w:left w:val="single" w:sz="4" w:space="0" w:color="auto"/>
              <w:bottom w:val="single" w:sz="4" w:space="0" w:color="auto"/>
              <w:right w:val="single" w:sz="4" w:space="0" w:color="auto"/>
            </w:tcBorders>
            <w:vAlign w:val="center"/>
          </w:tcPr>
          <w:p w14:paraId="0EA688CA"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59CB1494"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6FBCF60A" w14:textId="452831E9" w:rsidR="009870D3" w:rsidRPr="00DB1FF6" w:rsidRDefault="009870D3" w:rsidP="009870D3">
            <w:pPr>
              <w:widowControl w:val="0"/>
              <w:suppressAutoHyphens/>
              <w:contextualSpacing/>
              <w:rPr>
                <w:rFonts w:ascii="Trebuchet MS" w:hAnsi="Trebuchet MS" w:cstheme="minorHAnsi"/>
                <w:sz w:val="20"/>
                <w:szCs w:val="20"/>
              </w:rPr>
            </w:pPr>
            <w:r w:rsidRPr="00DB1FF6">
              <w:rPr>
                <w:noProof/>
                <w:color w:val="000000"/>
                <w:sz w:val="20"/>
                <w:szCs w:val="20"/>
              </w:rPr>
              <w:t>Soluția discerne modele semnificative în fluxurile de date care indică atacuri prin recalcularea continuă a nivelurilor de amenințare în lumina noilor date.</w:t>
            </w:r>
          </w:p>
        </w:tc>
        <w:tc>
          <w:tcPr>
            <w:tcW w:w="7285" w:type="dxa"/>
            <w:tcBorders>
              <w:top w:val="single" w:sz="4" w:space="0" w:color="auto"/>
              <w:left w:val="single" w:sz="4" w:space="0" w:color="auto"/>
              <w:bottom w:val="single" w:sz="4" w:space="0" w:color="auto"/>
              <w:right w:val="single" w:sz="4" w:space="0" w:color="auto"/>
            </w:tcBorders>
            <w:vAlign w:val="center"/>
          </w:tcPr>
          <w:p w14:paraId="3F37C69C"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41F9252B"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69790838" w14:textId="320F966E" w:rsidR="009870D3" w:rsidRPr="00DB1FF6" w:rsidRDefault="009870D3" w:rsidP="009870D3">
            <w:pPr>
              <w:widowControl w:val="0"/>
              <w:suppressAutoHyphens/>
              <w:contextualSpacing/>
              <w:rPr>
                <w:rFonts w:ascii="Trebuchet MS" w:hAnsi="Trebuchet MS" w:cstheme="minorHAnsi"/>
                <w:sz w:val="20"/>
                <w:szCs w:val="20"/>
              </w:rPr>
            </w:pPr>
            <w:r w:rsidRPr="00DB1FF6">
              <w:rPr>
                <w:noProof/>
                <w:color w:val="000000"/>
                <w:sz w:val="20"/>
                <w:szCs w:val="20"/>
              </w:rPr>
              <w:t>Soluția utilizează rețele neuronale cu mai multe straturi pentru a îmbunătăți detectarea.</w:t>
            </w:r>
          </w:p>
        </w:tc>
        <w:tc>
          <w:tcPr>
            <w:tcW w:w="7285" w:type="dxa"/>
            <w:tcBorders>
              <w:top w:val="single" w:sz="4" w:space="0" w:color="auto"/>
              <w:left w:val="single" w:sz="4" w:space="0" w:color="auto"/>
              <w:bottom w:val="single" w:sz="4" w:space="0" w:color="auto"/>
              <w:right w:val="single" w:sz="4" w:space="0" w:color="auto"/>
            </w:tcBorders>
            <w:vAlign w:val="center"/>
          </w:tcPr>
          <w:p w14:paraId="633D4E7E"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7FD8C5EE"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73020096" w14:textId="1B0ACB30" w:rsidR="009870D3" w:rsidRPr="00DB1FF6" w:rsidRDefault="009870D3" w:rsidP="009870D3">
            <w:pPr>
              <w:widowControl w:val="0"/>
              <w:suppressAutoHyphens/>
              <w:contextualSpacing/>
              <w:rPr>
                <w:rFonts w:ascii="Trebuchet MS" w:hAnsi="Trebuchet MS" w:cstheme="minorHAnsi"/>
                <w:sz w:val="20"/>
                <w:szCs w:val="20"/>
              </w:rPr>
            </w:pPr>
            <w:r w:rsidRPr="00DB1FF6">
              <w:rPr>
                <w:noProof/>
                <w:color w:val="000000"/>
                <w:sz w:val="20"/>
                <w:szCs w:val="20"/>
              </w:rPr>
              <w:t>Utilizând algoritmii de analiză comportamentală, soluția poate identifica aplicații malware care existau in rețea anterior instalării acesteia.</w:t>
            </w:r>
          </w:p>
        </w:tc>
        <w:tc>
          <w:tcPr>
            <w:tcW w:w="7285" w:type="dxa"/>
            <w:tcBorders>
              <w:top w:val="single" w:sz="4" w:space="0" w:color="auto"/>
              <w:left w:val="single" w:sz="4" w:space="0" w:color="auto"/>
              <w:bottom w:val="single" w:sz="4" w:space="0" w:color="auto"/>
              <w:right w:val="single" w:sz="4" w:space="0" w:color="auto"/>
            </w:tcBorders>
            <w:vAlign w:val="center"/>
          </w:tcPr>
          <w:p w14:paraId="2EDD6E2F"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05ADEA3E"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0BDC5924" w14:textId="0821A005" w:rsidR="009870D3" w:rsidRPr="00DB1FF6" w:rsidRDefault="009870D3" w:rsidP="009870D3">
            <w:pPr>
              <w:widowControl w:val="0"/>
              <w:suppressAutoHyphens/>
              <w:contextualSpacing/>
              <w:rPr>
                <w:rFonts w:ascii="Trebuchet MS" w:hAnsi="Trebuchet MS" w:cstheme="minorHAnsi"/>
                <w:sz w:val="20"/>
                <w:szCs w:val="20"/>
              </w:rPr>
            </w:pPr>
            <w:r w:rsidRPr="00DB1FF6">
              <w:rPr>
                <w:noProof/>
                <w:color w:val="000000"/>
                <w:sz w:val="20"/>
                <w:szCs w:val="20"/>
              </w:rPr>
              <w:t>Tehnologia formulează ipoteze ample despre un incident, apoi interoghează și analizează aceste informații – folosind algoritmi personalizați și alte tehnici de învățare automată.</w:t>
            </w:r>
          </w:p>
        </w:tc>
        <w:tc>
          <w:tcPr>
            <w:tcW w:w="7285" w:type="dxa"/>
            <w:tcBorders>
              <w:top w:val="single" w:sz="4" w:space="0" w:color="auto"/>
              <w:left w:val="single" w:sz="4" w:space="0" w:color="auto"/>
              <w:bottom w:val="single" w:sz="4" w:space="0" w:color="auto"/>
              <w:right w:val="single" w:sz="4" w:space="0" w:color="auto"/>
            </w:tcBorders>
            <w:vAlign w:val="center"/>
          </w:tcPr>
          <w:p w14:paraId="1F547234"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126E7879"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100A0AA9" w14:textId="0D04A068" w:rsidR="009870D3" w:rsidRPr="00DB1FF6" w:rsidRDefault="009870D3" w:rsidP="009870D3">
            <w:pPr>
              <w:widowControl w:val="0"/>
              <w:suppressAutoHyphens/>
              <w:contextualSpacing/>
              <w:rPr>
                <w:rFonts w:ascii="Trebuchet MS" w:hAnsi="Trebuchet MS" w:cstheme="minorHAnsi"/>
                <w:sz w:val="20"/>
                <w:szCs w:val="20"/>
              </w:rPr>
            </w:pPr>
            <w:r w:rsidRPr="00DB1FF6">
              <w:rPr>
                <w:noProof/>
                <w:sz w:val="20"/>
                <w:szCs w:val="20"/>
              </w:rPr>
              <w:t xml:space="preserve">Soluția clasifică amenințările identificate în funcție de importanța acestora. </w:t>
            </w:r>
          </w:p>
        </w:tc>
        <w:tc>
          <w:tcPr>
            <w:tcW w:w="7285" w:type="dxa"/>
            <w:tcBorders>
              <w:top w:val="single" w:sz="4" w:space="0" w:color="auto"/>
              <w:left w:val="single" w:sz="4" w:space="0" w:color="auto"/>
              <w:bottom w:val="single" w:sz="4" w:space="0" w:color="auto"/>
              <w:right w:val="single" w:sz="4" w:space="0" w:color="auto"/>
            </w:tcBorders>
            <w:vAlign w:val="center"/>
          </w:tcPr>
          <w:p w14:paraId="6C479D67"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5F1CB5C2"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474C9831" w14:textId="058A7F4A" w:rsidR="009870D3" w:rsidRPr="00DB1FF6" w:rsidRDefault="009870D3" w:rsidP="009870D3">
            <w:pPr>
              <w:widowControl w:val="0"/>
              <w:suppressAutoHyphens/>
              <w:contextualSpacing/>
              <w:rPr>
                <w:rFonts w:ascii="Trebuchet MS" w:hAnsi="Trebuchet MS" w:cstheme="minorHAnsi"/>
                <w:sz w:val="20"/>
                <w:szCs w:val="20"/>
              </w:rPr>
            </w:pPr>
            <w:r w:rsidRPr="00DB1FF6">
              <w:rPr>
                <w:noProof/>
                <w:sz w:val="20"/>
                <w:szCs w:val="20"/>
              </w:rPr>
              <w:t>Soluția  detectează comunicațiile dintre dispozitivele victimă din cadrul rețelei și serverele de Comandă și Control.</w:t>
            </w:r>
          </w:p>
        </w:tc>
        <w:tc>
          <w:tcPr>
            <w:tcW w:w="7285" w:type="dxa"/>
            <w:tcBorders>
              <w:top w:val="single" w:sz="4" w:space="0" w:color="auto"/>
              <w:left w:val="single" w:sz="4" w:space="0" w:color="auto"/>
              <w:bottom w:val="single" w:sz="4" w:space="0" w:color="auto"/>
              <w:right w:val="single" w:sz="4" w:space="0" w:color="auto"/>
            </w:tcBorders>
            <w:vAlign w:val="center"/>
          </w:tcPr>
          <w:p w14:paraId="607762F8"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53953568"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05E7A9D4" w14:textId="2D41F4A1" w:rsidR="009870D3" w:rsidRPr="00DB1FF6" w:rsidRDefault="009870D3" w:rsidP="009870D3">
            <w:pPr>
              <w:widowControl w:val="0"/>
              <w:suppressAutoHyphens/>
              <w:contextualSpacing/>
              <w:rPr>
                <w:rFonts w:ascii="Trebuchet MS" w:hAnsi="Trebuchet MS" w:cstheme="minorHAnsi"/>
                <w:sz w:val="20"/>
                <w:szCs w:val="20"/>
              </w:rPr>
            </w:pPr>
            <w:r w:rsidRPr="00DB1FF6">
              <w:rPr>
                <w:noProof/>
                <w:sz w:val="20"/>
                <w:szCs w:val="20"/>
              </w:rPr>
              <w:t xml:space="preserve">Soluția are opțiunea de a șterge datele colectate, fără a afecta funcționalitatea internă a echipamentului, </w:t>
            </w:r>
            <w:r w:rsidRPr="00DB1FF6">
              <w:rPr>
                <w:noProof/>
                <w:color w:val="000000"/>
                <w:sz w:val="20"/>
                <w:szCs w:val="20"/>
              </w:rPr>
              <w:t>asigură efectuarea de backup/restore a configurațiilor generale și permite integrarea cu servere de tip LDAP.</w:t>
            </w:r>
          </w:p>
        </w:tc>
        <w:tc>
          <w:tcPr>
            <w:tcW w:w="7285" w:type="dxa"/>
            <w:tcBorders>
              <w:top w:val="single" w:sz="4" w:space="0" w:color="auto"/>
              <w:left w:val="single" w:sz="4" w:space="0" w:color="auto"/>
              <w:bottom w:val="single" w:sz="4" w:space="0" w:color="auto"/>
              <w:right w:val="single" w:sz="4" w:space="0" w:color="auto"/>
            </w:tcBorders>
            <w:vAlign w:val="center"/>
          </w:tcPr>
          <w:p w14:paraId="236ACF08"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9870D3" w:rsidRPr="00DB1FF6" w14:paraId="250FEB7C"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492E7659" w14:textId="5652878C" w:rsidR="009870D3" w:rsidRPr="00DB1FF6" w:rsidRDefault="009870D3" w:rsidP="009870D3">
            <w:pPr>
              <w:widowControl w:val="0"/>
              <w:suppressAutoHyphens/>
              <w:contextualSpacing/>
              <w:rPr>
                <w:rFonts w:ascii="Trebuchet MS" w:hAnsi="Trebuchet MS" w:cstheme="minorHAnsi"/>
                <w:sz w:val="20"/>
                <w:szCs w:val="20"/>
              </w:rPr>
            </w:pPr>
            <w:r w:rsidRPr="00DB1FF6">
              <w:rPr>
                <w:noProof/>
                <w:color w:val="000000"/>
                <w:sz w:val="20"/>
                <w:szCs w:val="20"/>
              </w:rPr>
              <w:t>Sistemul Soluția dispune de un mecanism bazat pe inteligența artificială ce corelează alertele detectate într-un incident de securitate mai larg si le investighează în mod 100% autonom, fără a fi nevoie de intervenția echipei umane, automatizând astfel întregul proces de investigare și triaj și producând un raport automat în limbaj natural.</w:t>
            </w:r>
          </w:p>
        </w:tc>
        <w:tc>
          <w:tcPr>
            <w:tcW w:w="7285" w:type="dxa"/>
            <w:tcBorders>
              <w:top w:val="single" w:sz="4" w:space="0" w:color="auto"/>
              <w:left w:val="single" w:sz="4" w:space="0" w:color="auto"/>
              <w:bottom w:val="single" w:sz="4" w:space="0" w:color="auto"/>
              <w:right w:val="single" w:sz="4" w:space="0" w:color="auto"/>
            </w:tcBorders>
            <w:vAlign w:val="center"/>
          </w:tcPr>
          <w:p w14:paraId="167F19DD" w14:textId="77777777" w:rsidR="009870D3" w:rsidRPr="00DB1FF6" w:rsidRDefault="009870D3" w:rsidP="009870D3">
            <w:pPr>
              <w:ind w:left="-120" w:right="-210" w:firstLine="120"/>
              <w:jc w:val="left"/>
              <w:rPr>
                <w:rFonts w:ascii="Trebuchet MS" w:eastAsia="Calibri" w:hAnsi="Trebuchet MS" w:cstheme="minorHAnsi"/>
                <w:bCs/>
                <w:sz w:val="20"/>
                <w:szCs w:val="20"/>
              </w:rPr>
            </w:pPr>
          </w:p>
        </w:tc>
      </w:tr>
      <w:tr w:rsidR="008F189F" w:rsidRPr="00DB1FF6" w14:paraId="074042A4"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2245D22F" w14:textId="64A6F3D2" w:rsidR="008F189F" w:rsidRPr="00DB1FF6" w:rsidRDefault="008F189F" w:rsidP="008F189F">
            <w:pPr>
              <w:widowControl w:val="0"/>
              <w:suppressAutoHyphens/>
              <w:contextualSpacing/>
              <w:rPr>
                <w:rFonts w:ascii="Trebuchet MS" w:hAnsi="Trebuchet MS" w:cstheme="minorHAnsi"/>
                <w:sz w:val="20"/>
                <w:szCs w:val="20"/>
              </w:rPr>
            </w:pPr>
            <w:r w:rsidRPr="00DB1FF6">
              <w:rPr>
                <w:noProof/>
                <w:color w:val="000000"/>
                <w:sz w:val="20"/>
                <w:szCs w:val="20"/>
              </w:rPr>
              <w:t>Soluția transmite notificări prin e-mail despre alertele identificate. Adresa de e-mail poate fi configurată de către administrator.</w:t>
            </w:r>
          </w:p>
        </w:tc>
        <w:tc>
          <w:tcPr>
            <w:tcW w:w="7285" w:type="dxa"/>
            <w:tcBorders>
              <w:top w:val="single" w:sz="4" w:space="0" w:color="auto"/>
              <w:left w:val="single" w:sz="4" w:space="0" w:color="auto"/>
              <w:bottom w:val="single" w:sz="4" w:space="0" w:color="auto"/>
              <w:right w:val="single" w:sz="4" w:space="0" w:color="auto"/>
            </w:tcBorders>
            <w:vAlign w:val="center"/>
          </w:tcPr>
          <w:p w14:paraId="6B9D2924" w14:textId="77777777" w:rsidR="008F189F" w:rsidRPr="00DB1FF6" w:rsidRDefault="008F189F" w:rsidP="008F189F">
            <w:pPr>
              <w:ind w:left="-120" w:right="-210" w:firstLine="120"/>
              <w:jc w:val="left"/>
              <w:rPr>
                <w:rFonts w:ascii="Trebuchet MS" w:eastAsia="Calibri" w:hAnsi="Trebuchet MS" w:cstheme="minorHAnsi"/>
                <w:bCs/>
                <w:sz w:val="20"/>
                <w:szCs w:val="20"/>
              </w:rPr>
            </w:pPr>
          </w:p>
        </w:tc>
      </w:tr>
      <w:tr w:rsidR="008F189F" w:rsidRPr="00DB1FF6" w14:paraId="3D3FC8B9"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6BAD6436" w14:textId="73E49C7F" w:rsidR="008F189F" w:rsidRPr="00DB1FF6" w:rsidRDefault="008F189F" w:rsidP="008F189F">
            <w:pPr>
              <w:widowControl w:val="0"/>
              <w:suppressAutoHyphens/>
              <w:contextualSpacing/>
              <w:rPr>
                <w:rFonts w:ascii="Trebuchet MS" w:hAnsi="Trebuchet MS" w:cstheme="minorHAnsi"/>
                <w:sz w:val="20"/>
                <w:szCs w:val="20"/>
              </w:rPr>
            </w:pPr>
            <w:r w:rsidRPr="00DB1FF6">
              <w:rPr>
                <w:noProof/>
                <w:color w:val="000000"/>
                <w:sz w:val="20"/>
                <w:szCs w:val="20"/>
              </w:rPr>
              <w:t>Soluția trebuie să  asigure crearea unor conturi cât și tipuri de acces diferite pentru utilizatorii sistemului. Astfel, se pot crea conturi pentru utilizator cu anumite drepturi de vizualizare în interfața grafică.</w:t>
            </w:r>
          </w:p>
        </w:tc>
        <w:tc>
          <w:tcPr>
            <w:tcW w:w="7285" w:type="dxa"/>
            <w:tcBorders>
              <w:top w:val="single" w:sz="4" w:space="0" w:color="auto"/>
              <w:left w:val="single" w:sz="4" w:space="0" w:color="auto"/>
              <w:bottom w:val="single" w:sz="4" w:space="0" w:color="auto"/>
              <w:right w:val="single" w:sz="4" w:space="0" w:color="auto"/>
            </w:tcBorders>
            <w:vAlign w:val="center"/>
          </w:tcPr>
          <w:p w14:paraId="75EA6C0B" w14:textId="77777777" w:rsidR="008F189F" w:rsidRPr="00DB1FF6" w:rsidRDefault="008F189F" w:rsidP="008F189F">
            <w:pPr>
              <w:ind w:left="-120" w:right="-210" w:firstLine="120"/>
              <w:jc w:val="left"/>
              <w:rPr>
                <w:rFonts w:ascii="Trebuchet MS" w:eastAsia="Calibri" w:hAnsi="Trebuchet MS" w:cstheme="minorHAnsi"/>
                <w:bCs/>
                <w:sz w:val="20"/>
                <w:szCs w:val="20"/>
              </w:rPr>
            </w:pPr>
          </w:p>
        </w:tc>
      </w:tr>
      <w:tr w:rsidR="008F189F" w:rsidRPr="00DB1FF6" w14:paraId="0C17CD67"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5219638C" w14:textId="2454B2D8" w:rsidR="008F189F" w:rsidRPr="00DB1FF6" w:rsidRDefault="008F189F" w:rsidP="008F189F">
            <w:pPr>
              <w:widowControl w:val="0"/>
              <w:suppressAutoHyphens/>
              <w:contextualSpacing/>
              <w:rPr>
                <w:rFonts w:ascii="Trebuchet MS" w:hAnsi="Trebuchet MS" w:cstheme="minorHAnsi"/>
                <w:sz w:val="20"/>
                <w:szCs w:val="20"/>
              </w:rPr>
            </w:pPr>
            <w:r w:rsidRPr="00DB1FF6">
              <w:rPr>
                <w:noProof/>
                <w:color w:val="000000"/>
                <w:sz w:val="20"/>
                <w:szCs w:val="20"/>
              </w:rPr>
              <w:t>Soluția dispune de o interfață grafică interactivă prin care utilizatorul poate vizualiza activitatea de analiză și monitorizare.</w:t>
            </w:r>
          </w:p>
        </w:tc>
        <w:tc>
          <w:tcPr>
            <w:tcW w:w="7285" w:type="dxa"/>
            <w:tcBorders>
              <w:top w:val="single" w:sz="4" w:space="0" w:color="auto"/>
              <w:left w:val="single" w:sz="4" w:space="0" w:color="auto"/>
              <w:bottom w:val="single" w:sz="4" w:space="0" w:color="auto"/>
              <w:right w:val="single" w:sz="4" w:space="0" w:color="auto"/>
            </w:tcBorders>
            <w:vAlign w:val="center"/>
          </w:tcPr>
          <w:p w14:paraId="330CC614" w14:textId="77777777" w:rsidR="008F189F" w:rsidRPr="00DB1FF6" w:rsidRDefault="008F189F" w:rsidP="008F189F">
            <w:pPr>
              <w:ind w:left="-120" w:right="-210" w:firstLine="120"/>
              <w:jc w:val="left"/>
              <w:rPr>
                <w:rFonts w:ascii="Trebuchet MS" w:eastAsia="Calibri" w:hAnsi="Trebuchet MS" w:cstheme="minorHAnsi"/>
                <w:bCs/>
                <w:sz w:val="20"/>
                <w:szCs w:val="20"/>
              </w:rPr>
            </w:pPr>
          </w:p>
        </w:tc>
      </w:tr>
      <w:tr w:rsidR="008F189F" w:rsidRPr="00DB1FF6" w14:paraId="767F1124"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1A7C882A" w14:textId="605DC1F0" w:rsidR="008F189F" w:rsidRPr="00DB1FF6" w:rsidRDefault="008F189F" w:rsidP="008F189F">
            <w:pPr>
              <w:widowControl w:val="0"/>
              <w:suppressAutoHyphens/>
              <w:contextualSpacing/>
              <w:rPr>
                <w:rFonts w:ascii="Trebuchet MS" w:hAnsi="Trebuchet MS" w:cstheme="minorHAnsi"/>
                <w:sz w:val="20"/>
                <w:szCs w:val="20"/>
              </w:rPr>
            </w:pPr>
            <w:r w:rsidRPr="00DB1FF6">
              <w:rPr>
                <w:noProof/>
                <w:color w:val="000000"/>
                <w:sz w:val="20"/>
                <w:szCs w:val="20"/>
              </w:rPr>
              <w:t>Accesarea interfeței grafice se poate realiza dintr-un browser web, folosind o conexiune criptată bazată pe certificat digital.</w:t>
            </w:r>
          </w:p>
        </w:tc>
        <w:tc>
          <w:tcPr>
            <w:tcW w:w="7285" w:type="dxa"/>
            <w:tcBorders>
              <w:top w:val="single" w:sz="4" w:space="0" w:color="auto"/>
              <w:left w:val="single" w:sz="4" w:space="0" w:color="auto"/>
              <w:bottom w:val="single" w:sz="4" w:space="0" w:color="auto"/>
              <w:right w:val="single" w:sz="4" w:space="0" w:color="auto"/>
            </w:tcBorders>
            <w:vAlign w:val="center"/>
          </w:tcPr>
          <w:p w14:paraId="368063BD" w14:textId="77777777" w:rsidR="008F189F" w:rsidRPr="00DB1FF6" w:rsidRDefault="008F189F" w:rsidP="008F189F">
            <w:pPr>
              <w:ind w:left="-120" w:right="-210" w:firstLine="120"/>
              <w:jc w:val="left"/>
              <w:rPr>
                <w:rFonts w:ascii="Trebuchet MS" w:eastAsia="Calibri" w:hAnsi="Trebuchet MS" w:cstheme="minorHAnsi"/>
                <w:bCs/>
                <w:sz w:val="20"/>
                <w:szCs w:val="20"/>
              </w:rPr>
            </w:pPr>
          </w:p>
        </w:tc>
      </w:tr>
      <w:tr w:rsidR="008F189F" w:rsidRPr="00DB1FF6" w14:paraId="49901AA1"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14DF0B4C" w14:textId="07E5FA3E" w:rsidR="008F189F" w:rsidRPr="00DB1FF6" w:rsidRDefault="008F189F" w:rsidP="008F189F">
            <w:pPr>
              <w:widowControl w:val="0"/>
              <w:suppressAutoHyphens/>
              <w:contextualSpacing/>
              <w:rPr>
                <w:rFonts w:ascii="Trebuchet MS" w:hAnsi="Trebuchet MS" w:cstheme="minorHAnsi"/>
                <w:sz w:val="20"/>
                <w:szCs w:val="20"/>
              </w:rPr>
            </w:pPr>
            <w:r w:rsidRPr="00DB1FF6">
              <w:rPr>
                <w:noProof/>
                <w:color w:val="000000"/>
                <w:sz w:val="20"/>
                <w:szCs w:val="20"/>
              </w:rPr>
              <w:t>Pentru conexiunea la interfața grafică este necesară autentificarea utilizatorului pe baza unui nume de utilizator și a unei parole.</w:t>
            </w:r>
          </w:p>
        </w:tc>
        <w:tc>
          <w:tcPr>
            <w:tcW w:w="7285" w:type="dxa"/>
            <w:tcBorders>
              <w:top w:val="single" w:sz="4" w:space="0" w:color="auto"/>
              <w:left w:val="single" w:sz="4" w:space="0" w:color="auto"/>
              <w:bottom w:val="single" w:sz="4" w:space="0" w:color="auto"/>
              <w:right w:val="single" w:sz="4" w:space="0" w:color="auto"/>
            </w:tcBorders>
            <w:vAlign w:val="center"/>
          </w:tcPr>
          <w:p w14:paraId="4BC116AF" w14:textId="77777777" w:rsidR="008F189F" w:rsidRPr="00DB1FF6" w:rsidRDefault="008F189F" w:rsidP="008F189F">
            <w:pPr>
              <w:ind w:left="-120" w:right="-210" w:firstLine="120"/>
              <w:jc w:val="left"/>
              <w:rPr>
                <w:rFonts w:ascii="Trebuchet MS" w:eastAsia="Calibri" w:hAnsi="Trebuchet MS" w:cstheme="minorHAnsi"/>
                <w:bCs/>
                <w:sz w:val="20"/>
                <w:szCs w:val="20"/>
              </w:rPr>
            </w:pPr>
          </w:p>
        </w:tc>
      </w:tr>
      <w:tr w:rsidR="008F189F" w:rsidRPr="00DB1FF6" w14:paraId="4DB41D18"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3BA0EB9C" w14:textId="1CBDDF23" w:rsidR="008F189F" w:rsidRPr="00DB1FF6" w:rsidRDefault="008F189F" w:rsidP="008F189F">
            <w:pPr>
              <w:widowControl w:val="0"/>
              <w:suppressAutoHyphens/>
              <w:contextualSpacing/>
              <w:rPr>
                <w:rFonts w:ascii="Trebuchet MS" w:hAnsi="Trebuchet MS" w:cstheme="minorHAnsi"/>
                <w:sz w:val="20"/>
                <w:szCs w:val="20"/>
              </w:rPr>
            </w:pPr>
            <w:r w:rsidRPr="00DB1FF6">
              <w:rPr>
                <w:noProof/>
                <w:color w:val="000000"/>
                <w:sz w:val="20"/>
                <w:szCs w:val="20"/>
              </w:rPr>
              <w:t>Interfața grafică dispune de un meniu principal cu diverse opțiuni disponibile unui utilizator în funcție de permisiunile acestuia. Interfața cu utilizatorul este ușor de navigat și oferă vizibilitate deplină în rețea, de exemplu printr-o hartă grafică a lumii cu capacitatea de a mări anumite subrețele și dispozitive.</w:t>
            </w:r>
          </w:p>
        </w:tc>
        <w:tc>
          <w:tcPr>
            <w:tcW w:w="7285" w:type="dxa"/>
            <w:tcBorders>
              <w:top w:val="single" w:sz="4" w:space="0" w:color="auto"/>
              <w:left w:val="single" w:sz="4" w:space="0" w:color="auto"/>
              <w:bottom w:val="single" w:sz="4" w:space="0" w:color="auto"/>
              <w:right w:val="single" w:sz="4" w:space="0" w:color="auto"/>
            </w:tcBorders>
            <w:vAlign w:val="center"/>
          </w:tcPr>
          <w:p w14:paraId="277BA6A0" w14:textId="77777777" w:rsidR="008F189F" w:rsidRPr="00DB1FF6" w:rsidRDefault="008F189F" w:rsidP="008F189F">
            <w:pPr>
              <w:ind w:left="-120" w:right="-210" w:firstLine="120"/>
              <w:jc w:val="left"/>
              <w:rPr>
                <w:rFonts w:ascii="Trebuchet MS" w:eastAsia="Calibri" w:hAnsi="Trebuchet MS" w:cstheme="minorHAnsi"/>
                <w:bCs/>
                <w:sz w:val="20"/>
                <w:szCs w:val="20"/>
              </w:rPr>
            </w:pPr>
          </w:p>
        </w:tc>
      </w:tr>
      <w:tr w:rsidR="008F189F" w:rsidRPr="00DB1FF6" w14:paraId="00FEADA1"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516F803E" w14:textId="3B26078C" w:rsidR="008F189F" w:rsidRPr="00DB1FF6" w:rsidRDefault="008F189F" w:rsidP="008F189F">
            <w:pPr>
              <w:widowControl w:val="0"/>
              <w:suppressAutoHyphens/>
              <w:contextualSpacing/>
              <w:rPr>
                <w:rFonts w:ascii="Trebuchet MS" w:hAnsi="Trebuchet MS" w:cstheme="minorHAnsi"/>
                <w:sz w:val="20"/>
                <w:szCs w:val="20"/>
              </w:rPr>
            </w:pPr>
            <w:r w:rsidRPr="00DB1FF6">
              <w:rPr>
                <w:noProof/>
                <w:color w:val="000000"/>
                <w:sz w:val="20"/>
                <w:szCs w:val="20"/>
              </w:rPr>
              <w:t>Echipamentul furnizează, în funcție de traficul analizat, informații despre dispozitivele identificate.</w:t>
            </w:r>
          </w:p>
        </w:tc>
        <w:tc>
          <w:tcPr>
            <w:tcW w:w="7285" w:type="dxa"/>
            <w:tcBorders>
              <w:top w:val="single" w:sz="4" w:space="0" w:color="auto"/>
              <w:left w:val="single" w:sz="4" w:space="0" w:color="auto"/>
              <w:bottom w:val="single" w:sz="4" w:space="0" w:color="auto"/>
              <w:right w:val="single" w:sz="4" w:space="0" w:color="auto"/>
            </w:tcBorders>
            <w:vAlign w:val="center"/>
          </w:tcPr>
          <w:p w14:paraId="3D97BB71" w14:textId="77777777" w:rsidR="008F189F" w:rsidRPr="00DB1FF6" w:rsidRDefault="008F189F" w:rsidP="008F189F">
            <w:pPr>
              <w:ind w:left="-120" w:right="-210" w:firstLine="120"/>
              <w:jc w:val="left"/>
              <w:rPr>
                <w:rFonts w:ascii="Trebuchet MS" w:eastAsia="Calibri" w:hAnsi="Trebuchet MS" w:cstheme="minorHAnsi"/>
                <w:bCs/>
                <w:sz w:val="20"/>
                <w:szCs w:val="20"/>
              </w:rPr>
            </w:pPr>
          </w:p>
        </w:tc>
      </w:tr>
      <w:tr w:rsidR="008F189F" w:rsidRPr="00DB1FF6" w14:paraId="628B1E2C"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57E612BD" w14:textId="3CFC6ACA" w:rsidR="008F189F" w:rsidRPr="00DB1FF6" w:rsidRDefault="008F189F" w:rsidP="008F189F">
            <w:pPr>
              <w:widowControl w:val="0"/>
              <w:suppressAutoHyphens/>
              <w:contextualSpacing/>
              <w:rPr>
                <w:rFonts w:ascii="Trebuchet MS" w:hAnsi="Trebuchet MS" w:cstheme="minorHAnsi"/>
                <w:sz w:val="20"/>
                <w:szCs w:val="20"/>
              </w:rPr>
            </w:pPr>
            <w:r w:rsidRPr="00DB1FF6">
              <w:rPr>
                <w:noProof/>
                <w:color w:val="000000"/>
                <w:sz w:val="20"/>
                <w:szCs w:val="20"/>
              </w:rPr>
              <w:t>Soluția facilitează vizualizarea istoricului de alerte pentru un dispozitiv informatic.</w:t>
            </w:r>
          </w:p>
        </w:tc>
        <w:tc>
          <w:tcPr>
            <w:tcW w:w="7285" w:type="dxa"/>
            <w:tcBorders>
              <w:top w:val="single" w:sz="4" w:space="0" w:color="auto"/>
              <w:left w:val="single" w:sz="4" w:space="0" w:color="auto"/>
              <w:bottom w:val="single" w:sz="4" w:space="0" w:color="auto"/>
              <w:right w:val="single" w:sz="4" w:space="0" w:color="auto"/>
            </w:tcBorders>
            <w:vAlign w:val="center"/>
          </w:tcPr>
          <w:p w14:paraId="3069B680" w14:textId="77777777" w:rsidR="008F189F" w:rsidRPr="00DB1FF6" w:rsidRDefault="008F189F" w:rsidP="008F189F">
            <w:pPr>
              <w:ind w:left="-120" w:right="-210" w:firstLine="120"/>
              <w:jc w:val="left"/>
              <w:rPr>
                <w:rFonts w:ascii="Trebuchet MS" w:eastAsia="Calibri" w:hAnsi="Trebuchet MS" w:cstheme="minorHAnsi"/>
                <w:bCs/>
                <w:sz w:val="20"/>
                <w:szCs w:val="20"/>
              </w:rPr>
            </w:pPr>
          </w:p>
        </w:tc>
      </w:tr>
      <w:tr w:rsidR="008F189F" w:rsidRPr="00DB1FF6" w14:paraId="1AEDDAC0"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3F0FCD33" w14:textId="2F545C22" w:rsidR="008F189F" w:rsidRPr="00DB1FF6" w:rsidRDefault="008F189F" w:rsidP="008F189F">
            <w:pPr>
              <w:widowControl w:val="0"/>
              <w:suppressAutoHyphens/>
              <w:contextualSpacing/>
              <w:rPr>
                <w:rFonts w:ascii="Trebuchet MS" w:hAnsi="Trebuchet MS" w:cstheme="minorHAnsi"/>
                <w:sz w:val="20"/>
                <w:szCs w:val="20"/>
              </w:rPr>
            </w:pPr>
            <w:r w:rsidRPr="00DB1FF6">
              <w:rPr>
                <w:noProof/>
                <w:color w:val="000000"/>
                <w:sz w:val="20"/>
                <w:szCs w:val="20"/>
              </w:rPr>
              <w:t xml:space="preserve">Pentru fiecare dispozitiv se poate selecta un interval de timp pentru a vedea istoricul conexiunilor. Soluția asigură gruparea dispozitivelor informatice  în  baza unor activități similare (ex: conexiuni către aceeași destinație). </w:t>
            </w:r>
          </w:p>
        </w:tc>
        <w:tc>
          <w:tcPr>
            <w:tcW w:w="7285" w:type="dxa"/>
            <w:tcBorders>
              <w:top w:val="single" w:sz="4" w:space="0" w:color="auto"/>
              <w:left w:val="single" w:sz="4" w:space="0" w:color="auto"/>
              <w:bottom w:val="single" w:sz="4" w:space="0" w:color="auto"/>
              <w:right w:val="single" w:sz="4" w:space="0" w:color="auto"/>
            </w:tcBorders>
            <w:vAlign w:val="center"/>
          </w:tcPr>
          <w:p w14:paraId="5C3FE981" w14:textId="77777777" w:rsidR="008F189F" w:rsidRPr="00DB1FF6" w:rsidRDefault="008F189F" w:rsidP="008F189F">
            <w:pPr>
              <w:ind w:left="-120" w:right="-210" w:firstLine="120"/>
              <w:jc w:val="left"/>
              <w:rPr>
                <w:rFonts w:ascii="Trebuchet MS" w:eastAsia="Calibri" w:hAnsi="Trebuchet MS" w:cstheme="minorHAnsi"/>
                <w:bCs/>
                <w:sz w:val="20"/>
                <w:szCs w:val="20"/>
              </w:rPr>
            </w:pPr>
          </w:p>
        </w:tc>
      </w:tr>
      <w:tr w:rsidR="008F189F" w:rsidRPr="00DB1FF6" w14:paraId="20E5B3DA"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4D98712D" w14:textId="30E50F3C" w:rsidR="008F189F" w:rsidRPr="00DB1FF6" w:rsidRDefault="008F189F" w:rsidP="008F189F">
            <w:pPr>
              <w:widowControl w:val="0"/>
              <w:suppressAutoHyphens/>
              <w:contextualSpacing/>
              <w:rPr>
                <w:rFonts w:ascii="Trebuchet MS" w:hAnsi="Trebuchet MS" w:cstheme="minorHAnsi"/>
                <w:sz w:val="20"/>
                <w:szCs w:val="20"/>
              </w:rPr>
            </w:pPr>
            <w:r w:rsidRPr="00DB1FF6">
              <w:rPr>
                <w:noProof/>
                <w:color w:val="000000"/>
                <w:sz w:val="20"/>
                <w:szCs w:val="20"/>
              </w:rPr>
              <w:t xml:space="preserve">Soluția asigură gruparea dispozitivelor informatice  în  baza unor activități similare (ex: </w:t>
            </w:r>
            <w:r w:rsidRPr="00DB1FF6">
              <w:rPr>
                <w:noProof/>
                <w:color w:val="000000"/>
                <w:sz w:val="20"/>
                <w:szCs w:val="20"/>
              </w:rPr>
              <w:lastRenderedPageBreak/>
              <w:t>conexiuni către aceeași destinație).</w:t>
            </w:r>
          </w:p>
        </w:tc>
        <w:tc>
          <w:tcPr>
            <w:tcW w:w="7285" w:type="dxa"/>
            <w:tcBorders>
              <w:top w:val="single" w:sz="4" w:space="0" w:color="auto"/>
              <w:left w:val="single" w:sz="4" w:space="0" w:color="auto"/>
              <w:bottom w:val="single" w:sz="4" w:space="0" w:color="auto"/>
              <w:right w:val="single" w:sz="4" w:space="0" w:color="auto"/>
            </w:tcBorders>
            <w:vAlign w:val="center"/>
          </w:tcPr>
          <w:p w14:paraId="6C3AA556" w14:textId="77777777" w:rsidR="008F189F" w:rsidRPr="00DB1FF6" w:rsidRDefault="008F189F" w:rsidP="008F189F">
            <w:pPr>
              <w:ind w:left="-120" w:right="-210" w:firstLine="120"/>
              <w:jc w:val="left"/>
              <w:rPr>
                <w:rFonts w:ascii="Trebuchet MS" w:eastAsia="Calibri" w:hAnsi="Trebuchet MS" w:cstheme="minorHAnsi"/>
                <w:bCs/>
                <w:sz w:val="20"/>
                <w:szCs w:val="20"/>
              </w:rPr>
            </w:pPr>
          </w:p>
        </w:tc>
      </w:tr>
      <w:tr w:rsidR="008F189F" w:rsidRPr="00DB1FF6" w14:paraId="6BDDAA3D"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5FED299F" w14:textId="5E86501B" w:rsidR="008F189F" w:rsidRPr="00DB1FF6" w:rsidRDefault="008F189F" w:rsidP="008F189F">
            <w:pPr>
              <w:widowControl w:val="0"/>
              <w:suppressAutoHyphens/>
              <w:contextualSpacing/>
              <w:rPr>
                <w:rFonts w:ascii="Trebuchet MS" w:hAnsi="Trebuchet MS" w:cstheme="minorHAnsi"/>
                <w:sz w:val="20"/>
                <w:szCs w:val="20"/>
              </w:rPr>
            </w:pPr>
            <w:r w:rsidRPr="00DB1FF6">
              <w:rPr>
                <w:noProof/>
                <w:color w:val="000000"/>
                <w:sz w:val="20"/>
                <w:szCs w:val="20"/>
              </w:rPr>
              <w:t>Din interfața grafică utilizatorul poate efectua căutări după cuvinte cheie (Ex: adrese IP, hostname, nume de domeniu, etc.).</w:t>
            </w:r>
          </w:p>
        </w:tc>
        <w:tc>
          <w:tcPr>
            <w:tcW w:w="7285" w:type="dxa"/>
            <w:tcBorders>
              <w:top w:val="single" w:sz="4" w:space="0" w:color="auto"/>
              <w:left w:val="single" w:sz="4" w:space="0" w:color="auto"/>
              <w:bottom w:val="single" w:sz="4" w:space="0" w:color="auto"/>
              <w:right w:val="single" w:sz="4" w:space="0" w:color="auto"/>
            </w:tcBorders>
            <w:vAlign w:val="center"/>
          </w:tcPr>
          <w:p w14:paraId="2862A842" w14:textId="77777777" w:rsidR="008F189F" w:rsidRPr="00DB1FF6" w:rsidRDefault="008F189F" w:rsidP="008F189F">
            <w:pPr>
              <w:ind w:left="-120" w:right="-210" w:firstLine="120"/>
              <w:jc w:val="left"/>
              <w:rPr>
                <w:rFonts w:ascii="Trebuchet MS" w:eastAsia="Calibri" w:hAnsi="Trebuchet MS" w:cstheme="minorHAnsi"/>
                <w:bCs/>
                <w:sz w:val="20"/>
                <w:szCs w:val="20"/>
              </w:rPr>
            </w:pPr>
          </w:p>
        </w:tc>
      </w:tr>
      <w:tr w:rsidR="008A61DC" w:rsidRPr="00DB1FF6" w14:paraId="0F980655"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4DA2D5CE" w14:textId="39F2EF19" w:rsidR="008A61DC" w:rsidRPr="00DB1FF6" w:rsidRDefault="008A61DC" w:rsidP="008A61DC">
            <w:pPr>
              <w:widowControl w:val="0"/>
              <w:suppressAutoHyphens/>
              <w:contextualSpacing/>
              <w:rPr>
                <w:rFonts w:ascii="Trebuchet MS" w:hAnsi="Trebuchet MS" w:cstheme="minorHAnsi"/>
                <w:sz w:val="20"/>
                <w:szCs w:val="20"/>
              </w:rPr>
            </w:pPr>
            <w:r w:rsidRPr="00DB1FF6">
              <w:rPr>
                <w:noProof/>
                <w:color w:val="000000"/>
                <w:sz w:val="20"/>
                <w:szCs w:val="20"/>
              </w:rPr>
              <w:t>Pentru fiecare domeniu sau adresă IP ale unui server de comandă și control accesate din interiorul rețelei se pot extrage/vizualiza dispozitivele interne care au efectuat conexiuni către acesta.</w:t>
            </w:r>
          </w:p>
        </w:tc>
        <w:tc>
          <w:tcPr>
            <w:tcW w:w="7285" w:type="dxa"/>
            <w:tcBorders>
              <w:top w:val="single" w:sz="4" w:space="0" w:color="auto"/>
              <w:left w:val="single" w:sz="4" w:space="0" w:color="auto"/>
              <w:bottom w:val="single" w:sz="4" w:space="0" w:color="auto"/>
              <w:right w:val="single" w:sz="4" w:space="0" w:color="auto"/>
            </w:tcBorders>
            <w:vAlign w:val="center"/>
          </w:tcPr>
          <w:p w14:paraId="7AF12150" w14:textId="77777777" w:rsidR="008A61DC" w:rsidRPr="00DB1FF6" w:rsidRDefault="008A61DC" w:rsidP="008A61DC">
            <w:pPr>
              <w:ind w:left="-120" w:right="-210" w:firstLine="120"/>
              <w:jc w:val="left"/>
              <w:rPr>
                <w:rFonts w:ascii="Trebuchet MS" w:eastAsia="Calibri" w:hAnsi="Trebuchet MS" w:cstheme="minorHAnsi"/>
                <w:bCs/>
                <w:sz w:val="20"/>
                <w:szCs w:val="20"/>
              </w:rPr>
            </w:pPr>
          </w:p>
        </w:tc>
      </w:tr>
      <w:tr w:rsidR="008A61DC" w:rsidRPr="00DB1FF6" w14:paraId="71BF5C1E"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60B693FE" w14:textId="37CB6F12" w:rsidR="008A61DC" w:rsidRPr="00DB1FF6" w:rsidRDefault="008A61DC" w:rsidP="008A61DC">
            <w:pPr>
              <w:widowControl w:val="0"/>
              <w:suppressAutoHyphens/>
              <w:contextualSpacing/>
              <w:rPr>
                <w:rFonts w:ascii="Trebuchet MS" w:hAnsi="Trebuchet MS" w:cstheme="minorHAnsi"/>
                <w:sz w:val="20"/>
                <w:szCs w:val="20"/>
              </w:rPr>
            </w:pPr>
            <w:r w:rsidRPr="00DB1FF6">
              <w:rPr>
                <w:noProof/>
                <w:color w:val="000000"/>
                <w:sz w:val="20"/>
                <w:szCs w:val="20"/>
              </w:rPr>
              <w:t>Utilizatorul poate modifica intervalul de timp pentru care se dorește vizualizarea alertelor.</w:t>
            </w:r>
          </w:p>
        </w:tc>
        <w:tc>
          <w:tcPr>
            <w:tcW w:w="7285" w:type="dxa"/>
            <w:tcBorders>
              <w:top w:val="single" w:sz="4" w:space="0" w:color="auto"/>
              <w:left w:val="single" w:sz="4" w:space="0" w:color="auto"/>
              <w:bottom w:val="single" w:sz="4" w:space="0" w:color="auto"/>
              <w:right w:val="single" w:sz="4" w:space="0" w:color="auto"/>
            </w:tcBorders>
            <w:vAlign w:val="center"/>
          </w:tcPr>
          <w:p w14:paraId="57584E44" w14:textId="77777777" w:rsidR="008A61DC" w:rsidRPr="00DB1FF6" w:rsidRDefault="008A61DC" w:rsidP="008A61DC">
            <w:pPr>
              <w:ind w:left="-120" w:right="-210" w:firstLine="120"/>
              <w:jc w:val="left"/>
              <w:rPr>
                <w:rFonts w:ascii="Trebuchet MS" w:eastAsia="Calibri" w:hAnsi="Trebuchet MS" w:cstheme="minorHAnsi"/>
                <w:bCs/>
                <w:sz w:val="20"/>
                <w:szCs w:val="20"/>
              </w:rPr>
            </w:pPr>
          </w:p>
        </w:tc>
      </w:tr>
      <w:tr w:rsidR="008A61DC" w:rsidRPr="00DB1FF6" w14:paraId="73A34E68"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66541A38" w14:textId="1270C8FA" w:rsidR="008A61DC" w:rsidRPr="00DB1FF6" w:rsidRDefault="008A61DC" w:rsidP="008A61DC">
            <w:pPr>
              <w:widowControl w:val="0"/>
              <w:suppressAutoHyphens/>
              <w:contextualSpacing/>
              <w:rPr>
                <w:rFonts w:ascii="Trebuchet MS" w:hAnsi="Trebuchet MS" w:cstheme="minorHAnsi"/>
                <w:sz w:val="20"/>
                <w:szCs w:val="20"/>
              </w:rPr>
            </w:pPr>
            <w:r w:rsidRPr="00DB1FF6">
              <w:rPr>
                <w:noProof/>
                <w:color w:val="000000"/>
                <w:sz w:val="20"/>
                <w:szCs w:val="20"/>
              </w:rPr>
              <w:t>Alertele identificate sunt afișate în interfața grafică în funcție de nivelul de severitate atribuit de către echipament. De asemenea se poate alege un  interval de timp pentru vizualizare.</w:t>
            </w:r>
          </w:p>
        </w:tc>
        <w:tc>
          <w:tcPr>
            <w:tcW w:w="7285" w:type="dxa"/>
            <w:tcBorders>
              <w:top w:val="single" w:sz="4" w:space="0" w:color="auto"/>
              <w:left w:val="single" w:sz="4" w:space="0" w:color="auto"/>
              <w:bottom w:val="single" w:sz="4" w:space="0" w:color="auto"/>
              <w:right w:val="single" w:sz="4" w:space="0" w:color="auto"/>
            </w:tcBorders>
            <w:vAlign w:val="center"/>
          </w:tcPr>
          <w:p w14:paraId="437ED44C" w14:textId="77777777" w:rsidR="008A61DC" w:rsidRPr="00DB1FF6" w:rsidRDefault="008A61DC" w:rsidP="008A61DC">
            <w:pPr>
              <w:ind w:left="-120" w:right="-210" w:firstLine="120"/>
              <w:jc w:val="left"/>
              <w:rPr>
                <w:rFonts w:ascii="Trebuchet MS" w:eastAsia="Calibri" w:hAnsi="Trebuchet MS" w:cstheme="minorHAnsi"/>
                <w:bCs/>
                <w:sz w:val="20"/>
                <w:szCs w:val="20"/>
              </w:rPr>
            </w:pPr>
          </w:p>
        </w:tc>
      </w:tr>
      <w:tr w:rsidR="008A61DC" w:rsidRPr="00DB1FF6" w14:paraId="6F21877C"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33DD6DCC" w14:textId="0BDAE495" w:rsidR="008A61DC" w:rsidRPr="00DB1FF6" w:rsidRDefault="008A61DC" w:rsidP="008A61DC">
            <w:pPr>
              <w:widowControl w:val="0"/>
              <w:suppressAutoHyphens/>
              <w:contextualSpacing/>
              <w:rPr>
                <w:rFonts w:ascii="Trebuchet MS" w:hAnsi="Trebuchet MS" w:cstheme="minorHAnsi"/>
                <w:sz w:val="20"/>
                <w:szCs w:val="20"/>
              </w:rPr>
            </w:pPr>
            <w:r w:rsidRPr="00DB1FF6">
              <w:rPr>
                <w:noProof/>
                <w:color w:val="000000"/>
                <w:sz w:val="20"/>
                <w:szCs w:val="20"/>
              </w:rPr>
              <w:t>Pentru fiecare alertă soluția va furniza detalii suplimentare precum: data și ora, cine a generat alerta (adresă IP, hostname, etc.).</w:t>
            </w:r>
          </w:p>
        </w:tc>
        <w:tc>
          <w:tcPr>
            <w:tcW w:w="7285" w:type="dxa"/>
            <w:tcBorders>
              <w:top w:val="single" w:sz="4" w:space="0" w:color="auto"/>
              <w:left w:val="single" w:sz="4" w:space="0" w:color="auto"/>
              <w:bottom w:val="single" w:sz="4" w:space="0" w:color="auto"/>
              <w:right w:val="single" w:sz="4" w:space="0" w:color="auto"/>
            </w:tcBorders>
            <w:vAlign w:val="center"/>
          </w:tcPr>
          <w:p w14:paraId="50C9F750" w14:textId="77777777" w:rsidR="008A61DC" w:rsidRPr="00DB1FF6" w:rsidRDefault="008A61DC" w:rsidP="008A61DC">
            <w:pPr>
              <w:ind w:left="-120" w:right="-210" w:firstLine="120"/>
              <w:jc w:val="left"/>
              <w:rPr>
                <w:rFonts w:ascii="Trebuchet MS" w:eastAsia="Calibri" w:hAnsi="Trebuchet MS" w:cstheme="minorHAnsi"/>
                <w:bCs/>
                <w:sz w:val="20"/>
                <w:szCs w:val="20"/>
              </w:rPr>
            </w:pPr>
          </w:p>
        </w:tc>
      </w:tr>
      <w:tr w:rsidR="008A61DC" w:rsidRPr="00DB1FF6" w14:paraId="5AA411F5"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06C9E0E0" w14:textId="677FDFB9" w:rsidR="008A61DC" w:rsidRPr="00DB1FF6" w:rsidRDefault="008A61DC" w:rsidP="008A61DC">
            <w:pPr>
              <w:widowControl w:val="0"/>
              <w:suppressAutoHyphens/>
              <w:contextualSpacing/>
              <w:rPr>
                <w:rFonts w:ascii="Trebuchet MS" w:hAnsi="Trebuchet MS" w:cstheme="minorHAnsi"/>
                <w:sz w:val="20"/>
                <w:szCs w:val="20"/>
              </w:rPr>
            </w:pPr>
            <w:r w:rsidRPr="00DB1FF6">
              <w:rPr>
                <w:noProof/>
                <w:color w:val="000000"/>
                <w:sz w:val="20"/>
                <w:szCs w:val="20"/>
              </w:rPr>
              <w:t>Utilizatorul are opțiunea de a eticheta un dispozitiv informatic identificat în cadrul unui tip de comportament ca fiind legitim (similar cu procesul de whitelist).</w:t>
            </w:r>
          </w:p>
        </w:tc>
        <w:tc>
          <w:tcPr>
            <w:tcW w:w="7285" w:type="dxa"/>
            <w:tcBorders>
              <w:top w:val="single" w:sz="4" w:space="0" w:color="auto"/>
              <w:left w:val="single" w:sz="4" w:space="0" w:color="auto"/>
              <w:bottom w:val="single" w:sz="4" w:space="0" w:color="auto"/>
              <w:right w:val="single" w:sz="4" w:space="0" w:color="auto"/>
            </w:tcBorders>
            <w:vAlign w:val="center"/>
          </w:tcPr>
          <w:p w14:paraId="09C4B6C3" w14:textId="77777777" w:rsidR="008A61DC" w:rsidRPr="00DB1FF6" w:rsidRDefault="008A61DC" w:rsidP="008A61DC">
            <w:pPr>
              <w:ind w:left="-120" w:right="-210" w:firstLine="120"/>
              <w:jc w:val="left"/>
              <w:rPr>
                <w:rFonts w:ascii="Trebuchet MS" w:eastAsia="Calibri" w:hAnsi="Trebuchet MS" w:cstheme="minorHAnsi"/>
                <w:bCs/>
                <w:sz w:val="20"/>
                <w:szCs w:val="20"/>
              </w:rPr>
            </w:pPr>
          </w:p>
        </w:tc>
      </w:tr>
      <w:tr w:rsidR="008A61DC" w:rsidRPr="00DB1FF6" w14:paraId="2B99A674"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609BABDD" w14:textId="2FB6B3DE" w:rsidR="008A61DC" w:rsidRPr="00DB1FF6" w:rsidRDefault="008A61DC" w:rsidP="008A61DC">
            <w:pPr>
              <w:widowControl w:val="0"/>
              <w:suppressAutoHyphens/>
              <w:contextualSpacing/>
              <w:rPr>
                <w:rFonts w:ascii="Trebuchet MS" w:hAnsi="Trebuchet MS" w:cstheme="minorHAnsi"/>
                <w:sz w:val="20"/>
                <w:szCs w:val="20"/>
              </w:rPr>
            </w:pPr>
            <w:r w:rsidRPr="00DB1FF6">
              <w:rPr>
                <w:noProof/>
                <w:color w:val="000000"/>
                <w:sz w:val="20"/>
                <w:szCs w:val="20"/>
              </w:rPr>
              <w:t>Utilizatorul poate să filtreze afișarea dispozitivelor în funcție de un tip de comportament / categorie de detecție.</w:t>
            </w:r>
          </w:p>
        </w:tc>
        <w:tc>
          <w:tcPr>
            <w:tcW w:w="7285" w:type="dxa"/>
            <w:tcBorders>
              <w:top w:val="single" w:sz="4" w:space="0" w:color="auto"/>
              <w:left w:val="single" w:sz="4" w:space="0" w:color="auto"/>
              <w:bottom w:val="single" w:sz="4" w:space="0" w:color="auto"/>
              <w:right w:val="single" w:sz="4" w:space="0" w:color="auto"/>
            </w:tcBorders>
            <w:vAlign w:val="center"/>
          </w:tcPr>
          <w:p w14:paraId="4F1D2177" w14:textId="77777777" w:rsidR="008A61DC" w:rsidRPr="00DB1FF6" w:rsidRDefault="008A61DC" w:rsidP="008A61DC">
            <w:pPr>
              <w:ind w:left="-120" w:right="-210" w:firstLine="120"/>
              <w:jc w:val="left"/>
              <w:rPr>
                <w:rFonts w:ascii="Trebuchet MS" w:eastAsia="Calibri" w:hAnsi="Trebuchet MS" w:cstheme="minorHAnsi"/>
                <w:bCs/>
                <w:sz w:val="20"/>
                <w:szCs w:val="20"/>
              </w:rPr>
            </w:pPr>
          </w:p>
        </w:tc>
      </w:tr>
      <w:tr w:rsidR="008A61DC" w:rsidRPr="00DB1FF6" w14:paraId="6546BFA1"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721628BE" w14:textId="0F1F2890" w:rsidR="008A61DC" w:rsidRPr="00DB1FF6" w:rsidRDefault="008A61DC" w:rsidP="008A61DC">
            <w:pPr>
              <w:widowControl w:val="0"/>
              <w:suppressAutoHyphens/>
              <w:contextualSpacing/>
              <w:rPr>
                <w:rFonts w:ascii="Trebuchet MS" w:hAnsi="Trebuchet MS" w:cstheme="minorHAnsi"/>
                <w:sz w:val="20"/>
                <w:szCs w:val="20"/>
              </w:rPr>
            </w:pPr>
            <w:r w:rsidRPr="00DB1FF6">
              <w:rPr>
                <w:noProof/>
                <w:color w:val="000000"/>
                <w:sz w:val="20"/>
                <w:szCs w:val="20"/>
              </w:rPr>
              <w:t>Pentru fiecare dispozitiv soluția generează și stochează informații despre comportamentul  dispozitivului sub forma unui istoric al conexiunilor realizate. Asupra acestui istoric de conexiuni utilizatorul poate aplica opțiuni de filtrare. De asemenea  utilizatorul poate descărca conexiunile sub forma unui fișier .pcap. Aceste pachete pot fi vizualizate nativ în browser sau descărcate și vizualizate pe software terță parte.</w:t>
            </w:r>
          </w:p>
        </w:tc>
        <w:tc>
          <w:tcPr>
            <w:tcW w:w="7285" w:type="dxa"/>
            <w:tcBorders>
              <w:top w:val="single" w:sz="4" w:space="0" w:color="auto"/>
              <w:left w:val="single" w:sz="4" w:space="0" w:color="auto"/>
              <w:bottom w:val="single" w:sz="4" w:space="0" w:color="auto"/>
              <w:right w:val="single" w:sz="4" w:space="0" w:color="auto"/>
            </w:tcBorders>
            <w:vAlign w:val="center"/>
          </w:tcPr>
          <w:p w14:paraId="5725EECB" w14:textId="77777777" w:rsidR="008A61DC" w:rsidRPr="00DB1FF6" w:rsidRDefault="008A61DC" w:rsidP="008A61DC">
            <w:pPr>
              <w:ind w:left="-120" w:right="-210" w:firstLine="120"/>
              <w:jc w:val="left"/>
              <w:rPr>
                <w:rFonts w:ascii="Trebuchet MS" w:eastAsia="Calibri" w:hAnsi="Trebuchet MS" w:cstheme="minorHAnsi"/>
                <w:bCs/>
                <w:sz w:val="20"/>
                <w:szCs w:val="20"/>
              </w:rPr>
            </w:pPr>
          </w:p>
        </w:tc>
      </w:tr>
      <w:tr w:rsidR="008A61DC" w:rsidRPr="00DB1FF6" w14:paraId="6D1FE3D1"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69D7007A" w14:textId="3963D8C8" w:rsidR="008A61DC" w:rsidRPr="00DB1FF6" w:rsidRDefault="008A61DC" w:rsidP="008A61DC">
            <w:pPr>
              <w:widowControl w:val="0"/>
              <w:suppressAutoHyphens/>
              <w:contextualSpacing/>
              <w:rPr>
                <w:rFonts w:ascii="Trebuchet MS" w:hAnsi="Trebuchet MS" w:cstheme="minorHAnsi"/>
                <w:sz w:val="20"/>
                <w:szCs w:val="20"/>
              </w:rPr>
            </w:pPr>
            <w:r w:rsidRPr="00DB1FF6">
              <w:rPr>
                <w:noProof/>
                <w:color w:val="000000"/>
                <w:sz w:val="20"/>
                <w:szCs w:val="20"/>
              </w:rPr>
              <w:t>Soluția trebuie să poată genera rapoarte automate despre întreaga rețea și incidentele detectate. Rapoartele pot fi descărcate pentru vizualizarea într-o aplicație externă.</w:t>
            </w:r>
          </w:p>
        </w:tc>
        <w:tc>
          <w:tcPr>
            <w:tcW w:w="7285" w:type="dxa"/>
            <w:tcBorders>
              <w:top w:val="single" w:sz="4" w:space="0" w:color="auto"/>
              <w:left w:val="single" w:sz="4" w:space="0" w:color="auto"/>
              <w:bottom w:val="single" w:sz="4" w:space="0" w:color="auto"/>
              <w:right w:val="single" w:sz="4" w:space="0" w:color="auto"/>
            </w:tcBorders>
            <w:vAlign w:val="center"/>
          </w:tcPr>
          <w:p w14:paraId="783A3C15" w14:textId="77777777" w:rsidR="008A61DC" w:rsidRPr="00DB1FF6" w:rsidRDefault="008A61DC" w:rsidP="008A61DC">
            <w:pPr>
              <w:ind w:left="-120" w:right="-210" w:firstLine="120"/>
              <w:jc w:val="left"/>
              <w:rPr>
                <w:rFonts w:ascii="Trebuchet MS" w:eastAsia="Calibri" w:hAnsi="Trebuchet MS" w:cstheme="minorHAnsi"/>
                <w:bCs/>
                <w:sz w:val="20"/>
                <w:szCs w:val="20"/>
              </w:rPr>
            </w:pPr>
          </w:p>
        </w:tc>
      </w:tr>
      <w:tr w:rsidR="008A61DC" w:rsidRPr="00DB1FF6" w14:paraId="5C2D1DC9"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528EA6CA" w14:textId="46803A89" w:rsidR="008A61DC" w:rsidRPr="00DB1FF6" w:rsidRDefault="008A61DC" w:rsidP="008A61DC">
            <w:pPr>
              <w:widowControl w:val="0"/>
              <w:suppressAutoHyphens/>
              <w:contextualSpacing/>
              <w:rPr>
                <w:rFonts w:ascii="Trebuchet MS" w:hAnsi="Trebuchet MS" w:cstheme="minorHAnsi"/>
                <w:sz w:val="20"/>
                <w:szCs w:val="20"/>
              </w:rPr>
            </w:pPr>
            <w:r w:rsidRPr="00DB1FF6">
              <w:rPr>
                <w:noProof/>
                <w:color w:val="000000"/>
                <w:sz w:val="20"/>
                <w:szCs w:val="20"/>
              </w:rPr>
              <w:t>Utilizatorul poate eticheta (poate adăuga tag-uri) anumite incidente, dispozitive sau utilizatori din rețea.</w:t>
            </w:r>
          </w:p>
        </w:tc>
        <w:tc>
          <w:tcPr>
            <w:tcW w:w="7285" w:type="dxa"/>
            <w:tcBorders>
              <w:top w:val="single" w:sz="4" w:space="0" w:color="auto"/>
              <w:left w:val="single" w:sz="4" w:space="0" w:color="auto"/>
              <w:bottom w:val="single" w:sz="4" w:space="0" w:color="auto"/>
              <w:right w:val="single" w:sz="4" w:space="0" w:color="auto"/>
            </w:tcBorders>
            <w:vAlign w:val="center"/>
          </w:tcPr>
          <w:p w14:paraId="45A1685A" w14:textId="77777777" w:rsidR="008A61DC" w:rsidRPr="00DB1FF6" w:rsidRDefault="008A61DC" w:rsidP="008A61DC">
            <w:pPr>
              <w:ind w:left="-120" w:right="-210" w:firstLine="120"/>
              <w:jc w:val="left"/>
              <w:rPr>
                <w:rFonts w:ascii="Trebuchet MS" w:eastAsia="Calibri" w:hAnsi="Trebuchet MS" w:cstheme="minorHAnsi"/>
                <w:bCs/>
                <w:sz w:val="20"/>
                <w:szCs w:val="20"/>
              </w:rPr>
            </w:pPr>
          </w:p>
        </w:tc>
      </w:tr>
      <w:tr w:rsidR="008A61DC" w:rsidRPr="00DB1FF6" w14:paraId="0BAD38C7"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58D9BA3F" w14:textId="4052775B" w:rsidR="008A61DC" w:rsidRPr="00DB1FF6" w:rsidRDefault="008A61DC" w:rsidP="008A61DC">
            <w:pPr>
              <w:widowControl w:val="0"/>
              <w:suppressAutoHyphens/>
              <w:contextualSpacing/>
              <w:rPr>
                <w:rFonts w:ascii="Trebuchet MS" w:hAnsi="Trebuchet MS" w:cstheme="minorHAnsi"/>
                <w:sz w:val="20"/>
                <w:szCs w:val="20"/>
              </w:rPr>
            </w:pPr>
            <w:r w:rsidRPr="00DB1FF6">
              <w:rPr>
                <w:noProof/>
                <w:color w:val="000000"/>
                <w:sz w:val="20"/>
                <w:szCs w:val="20"/>
              </w:rPr>
              <w:t>Soluția dispune de un modul ce asigură o căutare avansată în datele colectate din trafic. Căutarea poate fi realizată  în funcție de anumite valori, folosind parametri specifici, expresii regulate sau operatori logici.</w:t>
            </w:r>
          </w:p>
        </w:tc>
        <w:tc>
          <w:tcPr>
            <w:tcW w:w="7285" w:type="dxa"/>
            <w:tcBorders>
              <w:top w:val="single" w:sz="4" w:space="0" w:color="auto"/>
              <w:left w:val="single" w:sz="4" w:space="0" w:color="auto"/>
              <w:bottom w:val="single" w:sz="4" w:space="0" w:color="auto"/>
              <w:right w:val="single" w:sz="4" w:space="0" w:color="auto"/>
            </w:tcBorders>
            <w:vAlign w:val="center"/>
          </w:tcPr>
          <w:p w14:paraId="33CAF1DB" w14:textId="77777777" w:rsidR="008A61DC" w:rsidRPr="00DB1FF6" w:rsidRDefault="008A61DC" w:rsidP="008A61DC">
            <w:pPr>
              <w:ind w:left="-120" w:right="-210" w:firstLine="120"/>
              <w:jc w:val="left"/>
              <w:rPr>
                <w:rFonts w:ascii="Trebuchet MS" w:eastAsia="Calibri" w:hAnsi="Trebuchet MS" w:cstheme="minorHAnsi"/>
                <w:bCs/>
                <w:sz w:val="20"/>
                <w:szCs w:val="20"/>
              </w:rPr>
            </w:pPr>
          </w:p>
        </w:tc>
      </w:tr>
      <w:tr w:rsidR="008A61DC" w:rsidRPr="00DB1FF6" w14:paraId="077761F8"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392E969B" w14:textId="36B9B2E1" w:rsidR="008A61DC" w:rsidRPr="00DB1FF6" w:rsidRDefault="008A61DC" w:rsidP="008A61DC">
            <w:pPr>
              <w:widowControl w:val="0"/>
              <w:suppressAutoHyphens/>
              <w:contextualSpacing/>
              <w:rPr>
                <w:rFonts w:ascii="Trebuchet MS" w:hAnsi="Trebuchet MS" w:cstheme="minorHAnsi"/>
                <w:sz w:val="20"/>
                <w:szCs w:val="20"/>
              </w:rPr>
            </w:pPr>
            <w:r w:rsidRPr="00DB1FF6">
              <w:rPr>
                <w:noProof/>
                <w:color w:val="000000"/>
                <w:sz w:val="20"/>
                <w:szCs w:val="20"/>
              </w:rPr>
              <w:t>Platforma trebuie să poată fi integrată cu sisteme de tip SIEM.</w:t>
            </w:r>
          </w:p>
        </w:tc>
        <w:tc>
          <w:tcPr>
            <w:tcW w:w="7285" w:type="dxa"/>
            <w:tcBorders>
              <w:top w:val="single" w:sz="4" w:space="0" w:color="auto"/>
              <w:left w:val="single" w:sz="4" w:space="0" w:color="auto"/>
              <w:bottom w:val="single" w:sz="4" w:space="0" w:color="auto"/>
              <w:right w:val="single" w:sz="4" w:space="0" w:color="auto"/>
            </w:tcBorders>
            <w:vAlign w:val="center"/>
          </w:tcPr>
          <w:p w14:paraId="4B5498D1" w14:textId="77777777" w:rsidR="008A61DC" w:rsidRPr="00DB1FF6" w:rsidRDefault="008A61DC" w:rsidP="008A61DC">
            <w:pPr>
              <w:ind w:left="-120" w:right="-210" w:firstLine="120"/>
              <w:jc w:val="left"/>
              <w:rPr>
                <w:rFonts w:ascii="Trebuchet MS" w:eastAsia="Calibri" w:hAnsi="Trebuchet MS" w:cstheme="minorHAnsi"/>
                <w:bCs/>
                <w:sz w:val="20"/>
                <w:szCs w:val="20"/>
              </w:rPr>
            </w:pPr>
          </w:p>
        </w:tc>
      </w:tr>
      <w:tr w:rsidR="008A61DC" w:rsidRPr="00DB1FF6" w14:paraId="48D9E8EA"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5A4D4D44" w14:textId="0D102CE5" w:rsidR="008A61DC" w:rsidRPr="00DB1FF6" w:rsidRDefault="008A61DC" w:rsidP="008A61DC">
            <w:pPr>
              <w:widowControl w:val="0"/>
              <w:suppressAutoHyphens/>
              <w:contextualSpacing/>
              <w:rPr>
                <w:rFonts w:ascii="Trebuchet MS" w:hAnsi="Trebuchet MS" w:cstheme="minorHAnsi"/>
                <w:sz w:val="20"/>
                <w:szCs w:val="20"/>
              </w:rPr>
            </w:pPr>
            <w:r w:rsidRPr="00DB1FF6">
              <w:rPr>
                <w:noProof/>
                <w:color w:val="000000"/>
                <w:sz w:val="20"/>
                <w:szCs w:val="20"/>
              </w:rPr>
              <w:t>Sistemul trebuie să asigure managementul centralizat al tuturor senzorilor  instalați în diverse locații.</w:t>
            </w:r>
          </w:p>
        </w:tc>
        <w:tc>
          <w:tcPr>
            <w:tcW w:w="7285" w:type="dxa"/>
            <w:tcBorders>
              <w:top w:val="single" w:sz="4" w:space="0" w:color="auto"/>
              <w:left w:val="single" w:sz="4" w:space="0" w:color="auto"/>
              <w:bottom w:val="single" w:sz="4" w:space="0" w:color="auto"/>
              <w:right w:val="single" w:sz="4" w:space="0" w:color="auto"/>
            </w:tcBorders>
            <w:vAlign w:val="center"/>
          </w:tcPr>
          <w:p w14:paraId="6299FF09" w14:textId="77777777" w:rsidR="008A61DC" w:rsidRPr="00DB1FF6" w:rsidRDefault="008A61DC" w:rsidP="008A61DC">
            <w:pPr>
              <w:ind w:left="-120" w:right="-210" w:firstLine="120"/>
              <w:jc w:val="left"/>
              <w:rPr>
                <w:rFonts w:ascii="Trebuchet MS" w:eastAsia="Calibri" w:hAnsi="Trebuchet MS" w:cstheme="minorHAnsi"/>
                <w:bCs/>
                <w:sz w:val="20"/>
                <w:szCs w:val="20"/>
              </w:rPr>
            </w:pPr>
          </w:p>
        </w:tc>
      </w:tr>
      <w:tr w:rsidR="008A61DC" w:rsidRPr="00DB1FF6" w14:paraId="678F5697"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769AED0A" w14:textId="53AB6C71" w:rsidR="008A61DC" w:rsidRPr="00DB1FF6" w:rsidRDefault="008A61DC" w:rsidP="008A61DC">
            <w:pPr>
              <w:widowControl w:val="0"/>
              <w:suppressAutoHyphens/>
              <w:contextualSpacing/>
              <w:rPr>
                <w:rFonts w:ascii="Trebuchet MS" w:hAnsi="Trebuchet MS" w:cstheme="minorHAnsi"/>
                <w:sz w:val="20"/>
                <w:szCs w:val="20"/>
              </w:rPr>
            </w:pPr>
            <w:r w:rsidRPr="00DB1FF6">
              <w:rPr>
                <w:noProof/>
                <w:color w:val="000000"/>
                <w:sz w:val="20"/>
                <w:szCs w:val="20"/>
              </w:rPr>
              <w:t>Sistemul trebuie să faciliteze comunicarea criptată dintre serverul de management si senzori.</w:t>
            </w:r>
          </w:p>
        </w:tc>
        <w:tc>
          <w:tcPr>
            <w:tcW w:w="7285" w:type="dxa"/>
            <w:tcBorders>
              <w:top w:val="single" w:sz="4" w:space="0" w:color="auto"/>
              <w:left w:val="single" w:sz="4" w:space="0" w:color="auto"/>
              <w:bottom w:val="single" w:sz="4" w:space="0" w:color="auto"/>
              <w:right w:val="single" w:sz="4" w:space="0" w:color="auto"/>
            </w:tcBorders>
            <w:vAlign w:val="center"/>
          </w:tcPr>
          <w:p w14:paraId="3084892D" w14:textId="77777777" w:rsidR="008A61DC" w:rsidRPr="00DB1FF6" w:rsidRDefault="008A61DC" w:rsidP="008A61DC">
            <w:pPr>
              <w:ind w:left="-120" w:right="-210" w:firstLine="120"/>
              <w:jc w:val="left"/>
              <w:rPr>
                <w:rFonts w:ascii="Trebuchet MS" w:eastAsia="Calibri" w:hAnsi="Trebuchet MS" w:cstheme="minorHAnsi"/>
                <w:bCs/>
                <w:sz w:val="20"/>
                <w:szCs w:val="20"/>
              </w:rPr>
            </w:pPr>
          </w:p>
        </w:tc>
      </w:tr>
      <w:tr w:rsidR="008A61DC" w:rsidRPr="00DB1FF6" w14:paraId="2AB6B6DD" w14:textId="77777777" w:rsidTr="00A05EC3">
        <w:tc>
          <w:tcPr>
            <w:tcW w:w="8040" w:type="dxa"/>
            <w:gridSpan w:val="3"/>
            <w:tcBorders>
              <w:top w:val="single" w:sz="4" w:space="0" w:color="auto"/>
              <w:left w:val="single" w:sz="4" w:space="0" w:color="auto"/>
              <w:bottom w:val="single" w:sz="4" w:space="0" w:color="auto"/>
              <w:right w:val="single" w:sz="4" w:space="0" w:color="auto"/>
            </w:tcBorders>
          </w:tcPr>
          <w:p w14:paraId="4F4E0C2B" w14:textId="77777777" w:rsidR="008A61DC" w:rsidRPr="00DB1FF6" w:rsidRDefault="008A61DC" w:rsidP="008A61DC">
            <w:pPr>
              <w:spacing w:before="120" w:after="120" w:line="276" w:lineRule="auto"/>
              <w:rPr>
                <w:noProof/>
                <w:color w:val="000000"/>
                <w:sz w:val="20"/>
                <w:szCs w:val="20"/>
              </w:rPr>
            </w:pPr>
            <w:r w:rsidRPr="00DB1FF6">
              <w:rPr>
                <w:noProof/>
                <w:color w:val="000000"/>
                <w:sz w:val="20"/>
                <w:szCs w:val="20"/>
              </w:rPr>
              <w:t>Soluția trebuie să  poată detecta următoarele tipuri de activități și comportamente, prin mecanisme specifice (machine learning, analiză comportamentală) :</w:t>
            </w:r>
          </w:p>
          <w:p w14:paraId="0035B9BF" w14:textId="77777777" w:rsidR="008A61DC" w:rsidRPr="00DB1FF6" w:rsidRDefault="008A61DC" w:rsidP="008A61DC">
            <w:pPr>
              <w:numPr>
                <w:ilvl w:val="1"/>
                <w:numId w:val="25"/>
              </w:numPr>
              <w:spacing w:before="120" w:after="120" w:line="276" w:lineRule="auto"/>
              <w:contextualSpacing/>
              <w:rPr>
                <w:noProof/>
                <w:color w:val="000000"/>
                <w:sz w:val="20"/>
                <w:szCs w:val="20"/>
              </w:rPr>
            </w:pPr>
            <w:r w:rsidRPr="00DB1FF6">
              <w:rPr>
                <w:noProof/>
                <w:color w:val="000000"/>
                <w:sz w:val="20"/>
                <w:szCs w:val="20"/>
              </w:rPr>
              <w:t>Conexiuni interne și externe</w:t>
            </w:r>
          </w:p>
          <w:p w14:paraId="28238BFC" w14:textId="77777777" w:rsidR="008A61DC" w:rsidRPr="00DB1FF6" w:rsidRDefault="008A61DC" w:rsidP="008A61DC">
            <w:pPr>
              <w:numPr>
                <w:ilvl w:val="1"/>
                <w:numId w:val="26"/>
              </w:numPr>
              <w:spacing w:before="120" w:after="120" w:line="276" w:lineRule="auto"/>
              <w:contextualSpacing/>
              <w:rPr>
                <w:noProof/>
                <w:color w:val="000000"/>
                <w:sz w:val="20"/>
                <w:szCs w:val="20"/>
              </w:rPr>
            </w:pPr>
            <w:r w:rsidRPr="00DB1FF6">
              <w:rPr>
                <w:noProof/>
                <w:color w:val="000000"/>
                <w:sz w:val="20"/>
                <w:szCs w:val="20"/>
              </w:rPr>
              <w:t>Transfer de date intern și extern</w:t>
            </w:r>
          </w:p>
          <w:p w14:paraId="76BE13D8" w14:textId="77777777" w:rsidR="008A61DC" w:rsidRPr="00DB1FF6" w:rsidRDefault="008A61DC" w:rsidP="008A61DC">
            <w:pPr>
              <w:numPr>
                <w:ilvl w:val="1"/>
                <w:numId w:val="26"/>
              </w:numPr>
              <w:spacing w:before="120" w:after="120" w:line="276" w:lineRule="auto"/>
              <w:contextualSpacing/>
              <w:rPr>
                <w:noProof/>
                <w:color w:val="000000"/>
                <w:sz w:val="20"/>
                <w:szCs w:val="20"/>
              </w:rPr>
            </w:pPr>
            <w:r w:rsidRPr="00DB1FF6">
              <w:rPr>
                <w:noProof/>
                <w:color w:val="000000"/>
                <w:sz w:val="20"/>
                <w:szCs w:val="20"/>
              </w:rPr>
              <w:t>Dispozitive conectate din rețeaua internă</w:t>
            </w:r>
          </w:p>
          <w:p w14:paraId="750C30C3" w14:textId="77777777" w:rsidR="008A61DC" w:rsidRPr="00DB1FF6" w:rsidRDefault="008A61DC" w:rsidP="008A61DC">
            <w:pPr>
              <w:numPr>
                <w:ilvl w:val="1"/>
                <w:numId w:val="26"/>
              </w:numPr>
              <w:spacing w:before="120" w:after="120" w:line="276" w:lineRule="auto"/>
              <w:contextualSpacing/>
              <w:rPr>
                <w:noProof/>
                <w:color w:val="000000"/>
                <w:sz w:val="20"/>
                <w:szCs w:val="20"/>
              </w:rPr>
            </w:pPr>
            <w:r w:rsidRPr="00DB1FF6">
              <w:rPr>
                <w:noProof/>
                <w:color w:val="000000"/>
                <w:sz w:val="20"/>
                <w:szCs w:val="20"/>
              </w:rPr>
              <w:t>Dispozitive conectate din exterior</w:t>
            </w:r>
          </w:p>
          <w:p w14:paraId="6FB7AD3C" w14:textId="77777777" w:rsidR="008A61DC" w:rsidRPr="00DB1FF6" w:rsidRDefault="008A61DC" w:rsidP="008A61DC">
            <w:pPr>
              <w:numPr>
                <w:ilvl w:val="1"/>
                <w:numId w:val="26"/>
              </w:numPr>
              <w:spacing w:before="120" w:after="120" w:line="276" w:lineRule="auto"/>
              <w:contextualSpacing/>
              <w:rPr>
                <w:noProof/>
                <w:color w:val="000000"/>
                <w:sz w:val="20"/>
                <w:szCs w:val="20"/>
              </w:rPr>
            </w:pPr>
            <w:r w:rsidRPr="00DB1FF6">
              <w:rPr>
                <w:noProof/>
                <w:color w:val="000000"/>
                <w:sz w:val="20"/>
                <w:szCs w:val="20"/>
              </w:rPr>
              <w:t>Conexiuni active din rețeaua internă</w:t>
            </w:r>
          </w:p>
          <w:p w14:paraId="747DD57F" w14:textId="77777777" w:rsidR="008A61DC" w:rsidRPr="00DB1FF6" w:rsidRDefault="008A61DC" w:rsidP="008A61DC">
            <w:pPr>
              <w:numPr>
                <w:ilvl w:val="1"/>
                <w:numId w:val="26"/>
              </w:numPr>
              <w:spacing w:before="120" w:after="120" w:line="276" w:lineRule="auto"/>
              <w:contextualSpacing/>
              <w:rPr>
                <w:noProof/>
                <w:color w:val="000000"/>
                <w:sz w:val="20"/>
                <w:szCs w:val="20"/>
              </w:rPr>
            </w:pPr>
            <w:r w:rsidRPr="00DB1FF6">
              <w:rPr>
                <w:noProof/>
                <w:color w:val="000000"/>
                <w:sz w:val="20"/>
                <w:szCs w:val="20"/>
              </w:rPr>
              <w:lastRenderedPageBreak/>
              <w:t>Conexiuni active din exterior</w:t>
            </w:r>
          </w:p>
          <w:p w14:paraId="1A746F56" w14:textId="77777777" w:rsidR="008A61DC" w:rsidRPr="00DB1FF6" w:rsidRDefault="008A61DC" w:rsidP="008A61DC">
            <w:pPr>
              <w:numPr>
                <w:ilvl w:val="1"/>
                <w:numId w:val="26"/>
              </w:numPr>
              <w:spacing w:before="120" w:after="120" w:line="276" w:lineRule="auto"/>
              <w:contextualSpacing/>
              <w:rPr>
                <w:noProof/>
                <w:color w:val="000000"/>
                <w:sz w:val="20"/>
                <w:szCs w:val="20"/>
              </w:rPr>
            </w:pPr>
            <w:r w:rsidRPr="00DB1FF6">
              <w:rPr>
                <w:noProof/>
                <w:color w:val="000000"/>
                <w:sz w:val="20"/>
                <w:szCs w:val="20"/>
              </w:rPr>
              <w:t>Comportament/activitate anormală a unui dispozitiv</w:t>
            </w:r>
          </w:p>
          <w:p w14:paraId="7FDFF601" w14:textId="77777777" w:rsidR="008A61DC" w:rsidRPr="00DB1FF6" w:rsidRDefault="008A61DC" w:rsidP="008A61DC">
            <w:pPr>
              <w:numPr>
                <w:ilvl w:val="1"/>
                <w:numId w:val="26"/>
              </w:numPr>
              <w:spacing w:before="120" w:after="120" w:line="276" w:lineRule="auto"/>
              <w:contextualSpacing/>
              <w:rPr>
                <w:noProof/>
                <w:color w:val="000000"/>
                <w:sz w:val="20"/>
                <w:szCs w:val="20"/>
              </w:rPr>
            </w:pPr>
            <w:r w:rsidRPr="00DB1FF6">
              <w:rPr>
                <w:noProof/>
                <w:color w:val="000000"/>
                <w:sz w:val="20"/>
                <w:szCs w:val="20"/>
              </w:rPr>
              <w:t>Cereri DNS reușite/nereușite</w:t>
            </w:r>
          </w:p>
          <w:p w14:paraId="4DED744E" w14:textId="77777777" w:rsidR="008A61DC" w:rsidRPr="00DB1FF6" w:rsidRDefault="008A61DC" w:rsidP="008A61DC">
            <w:pPr>
              <w:numPr>
                <w:ilvl w:val="1"/>
                <w:numId w:val="26"/>
              </w:numPr>
              <w:spacing w:before="120" w:after="120" w:line="276" w:lineRule="auto"/>
              <w:contextualSpacing/>
              <w:rPr>
                <w:noProof/>
                <w:color w:val="000000"/>
                <w:sz w:val="20"/>
                <w:szCs w:val="20"/>
              </w:rPr>
            </w:pPr>
            <w:r w:rsidRPr="00DB1FF6">
              <w:rPr>
                <w:noProof/>
                <w:color w:val="000000"/>
                <w:sz w:val="20"/>
                <w:szCs w:val="20"/>
              </w:rPr>
              <w:t>Autentificări Kerberos (reușite/nereușite)</w:t>
            </w:r>
          </w:p>
          <w:p w14:paraId="2993BC90" w14:textId="77777777" w:rsidR="008A61DC" w:rsidRPr="00DB1FF6" w:rsidRDefault="008A61DC" w:rsidP="008A61DC">
            <w:pPr>
              <w:numPr>
                <w:ilvl w:val="1"/>
                <w:numId w:val="26"/>
              </w:numPr>
              <w:spacing w:before="120" w:after="120" w:line="276" w:lineRule="auto"/>
              <w:contextualSpacing/>
              <w:rPr>
                <w:noProof/>
                <w:color w:val="000000"/>
                <w:sz w:val="20"/>
                <w:szCs w:val="20"/>
              </w:rPr>
            </w:pPr>
            <w:r w:rsidRPr="00DB1FF6">
              <w:rPr>
                <w:noProof/>
                <w:color w:val="000000"/>
                <w:sz w:val="20"/>
                <w:szCs w:val="20"/>
              </w:rPr>
              <w:t>Conexiuni suspicioase de la un dispozitiv către mai multe destinații</w:t>
            </w:r>
          </w:p>
          <w:p w14:paraId="23B5AD31" w14:textId="77777777" w:rsidR="008A61DC" w:rsidRPr="00DB1FF6" w:rsidRDefault="008A61DC" w:rsidP="008A61DC">
            <w:pPr>
              <w:numPr>
                <w:ilvl w:val="1"/>
                <w:numId w:val="26"/>
              </w:numPr>
              <w:spacing w:before="120" w:after="120" w:line="276" w:lineRule="auto"/>
              <w:contextualSpacing/>
              <w:rPr>
                <w:noProof/>
                <w:color w:val="000000"/>
                <w:sz w:val="20"/>
                <w:szCs w:val="20"/>
              </w:rPr>
            </w:pPr>
            <w:r w:rsidRPr="00DB1FF6">
              <w:rPr>
                <w:noProof/>
                <w:color w:val="000000"/>
                <w:sz w:val="20"/>
                <w:szCs w:val="20"/>
              </w:rPr>
              <w:t>Conexiuni SMB nereușite/reușite</w:t>
            </w:r>
          </w:p>
          <w:p w14:paraId="0BC1F237" w14:textId="77777777" w:rsidR="008A61DC" w:rsidRPr="00DB1FF6" w:rsidRDefault="008A61DC" w:rsidP="008A61DC">
            <w:pPr>
              <w:numPr>
                <w:ilvl w:val="1"/>
                <w:numId w:val="26"/>
              </w:numPr>
              <w:spacing w:before="120" w:after="120" w:line="276" w:lineRule="auto"/>
              <w:contextualSpacing/>
              <w:rPr>
                <w:noProof/>
                <w:color w:val="000000"/>
                <w:sz w:val="20"/>
                <w:szCs w:val="20"/>
              </w:rPr>
            </w:pPr>
            <w:r w:rsidRPr="00DB1FF6">
              <w:rPr>
                <w:noProof/>
                <w:color w:val="000000"/>
                <w:sz w:val="20"/>
                <w:szCs w:val="20"/>
              </w:rPr>
              <w:t>Scanarea adreselor din rețea (Address scans on the network)</w:t>
            </w:r>
          </w:p>
          <w:p w14:paraId="2A75F169"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Activitate minare criptomonede</w:t>
            </w:r>
          </w:p>
          <w:p w14:paraId="09BB2349"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Metode folosite de aplicațiile malware pentru mișcarea laterală</w:t>
            </w:r>
          </w:p>
          <w:p w14:paraId="6B456EB3"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Sistemul de operare al dispozitivelor</w:t>
            </w:r>
          </w:p>
          <w:p w14:paraId="61B4B84B"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Identificare servere de tip Proxy</w:t>
            </w:r>
          </w:p>
          <w:p w14:paraId="6D0F0B68"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 xml:space="preserve">Transfer de fișiere EXE </w:t>
            </w:r>
          </w:p>
          <w:p w14:paraId="75357FC7"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Transfer de fișiere RAR</w:t>
            </w:r>
          </w:p>
          <w:p w14:paraId="2073DDD2"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Transfer de fișiere cu format necunoscut/payload</w:t>
            </w:r>
          </w:p>
          <w:p w14:paraId="181183C1"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 xml:space="preserve">Atacuri de tip Bruteforce </w:t>
            </w:r>
          </w:p>
          <w:p w14:paraId="72F83B02"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Atacuri de tip Heartbleed</w:t>
            </w:r>
          </w:p>
          <w:p w14:paraId="37FCA8E6"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 xml:space="preserve">Aplicații specifice atacurilor de tip Advanced Persistent Threat (APT) </w:t>
            </w:r>
          </w:p>
          <w:p w14:paraId="72E84C0E"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 xml:space="preserve">Detecția anomaliilor în utilizarea credențialelor </w:t>
            </w:r>
          </w:p>
          <w:p w14:paraId="54BAA062"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Comunicații cu rețeaua TOR</w:t>
            </w:r>
          </w:p>
          <w:p w14:paraId="16A7ADA4"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Scanare de porturi</w:t>
            </w:r>
          </w:p>
          <w:p w14:paraId="39BD1E7B"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Conectarea pe porturi non-standard sau compromiterea unui port legitim / port hijacking</w:t>
            </w:r>
          </w:p>
          <w:p w14:paraId="27472D7A"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 xml:space="preserve">Monitorizare trafic SMTP </w:t>
            </w:r>
          </w:p>
          <w:p w14:paraId="70A85E29"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Anomalii în traficul serverelor DNS (Traffic changes to DNS servers)</w:t>
            </w:r>
          </w:p>
          <w:p w14:paraId="0631379F"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Cereri DNS de tip DynDNS (DynDNS DNS requests)</w:t>
            </w:r>
          </w:p>
          <w:p w14:paraId="6893B82E" w14:textId="77777777"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Pierdere excesivă a conexiunilor sau a pachetelor</w:t>
            </w:r>
          </w:p>
          <w:p w14:paraId="491BFBB2" w14:textId="3DAB1D66" w:rsidR="008A61DC" w:rsidRPr="00DB1FF6" w:rsidRDefault="008A61DC" w:rsidP="008A61DC">
            <w:pPr>
              <w:numPr>
                <w:ilvl w:val="1"/>
                <w:numId w:val="27"/>
              </w:numPr>
              <w:spacing w:before="120" w:after="120" w:line="276" w:lineRule="auto"/>
              <w:contextualSpacing/>
              <w:rPr>
                <w:noProof/>
                <w:color w:val="000000"/>
                <w:sz w:val="20"/>
                <w:szCs w:val="20"/>
              </w:rPr>
            </w:pPr>
            <w:r w:rsidRPr="00DB1FF6">
              <w:rPr>
                <w:noProof/>
                <w:color w:val="000000"/>
                <w:sz w:val="20"/>
                <w:szCs w:val="20"/>
              </w:rPr>
              <w:t xml:space="preserve">Certificate SSL invalide </w:t>
            </w:r>
          </w:p>
        </w:tc>
        <w:tc>
          <w:tcPr>
            <w:tcW w:w="7285" w:type="dxa"/>
            <w:tcBorders>
              <w:top w:val="single" w:sz="4" w:space="0" w:color="auto"/>
              <w:left w:val="single" w:sz="4" w:space="0" w:color="auto"/>
              <w:bottom w:val="single" w:sz="4" w:space="0" w:color="auto"/>
              <w:right w:val="single" w:sz="4" w:space="0" w:color="auto"/>
            </w:tcBorders>
            <w:vAlign w:val="center"/>
          </w:tcPr>
          <w:p w14:paraId="5193B5EA" w14:textId="77777777" w:rsidR="008A61DC" w:rsidRPr="00DB1FF6" w:rsidRDefault="008A61DC" w:rsidP="008A61DC">
            <w:pPr>
              <w:ind w:left="-120" w:right="-210" w:firstLine="120"/>
              <w:jc w:val="left"/>
              <w:rPr>
                <w:rFonts w:ascii="Trebuchet MS" w:eastAsia="Calibri" w:hAnsi="Trebuchet MS" w:cstheme="minorHAnsi"/>
                <w:bCs/>
                <w:sz w:val="20"/>
                <w:szCs w:val="20"/>
              </w:rPr>
            </w:pPr>
          </w:p>
        </w:tc>
      </w:tr>
      <w:tr w:rsidR="00901C27" w:rsidRPr="00DB1FF6" w14:paraId="07E2EB27"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1118B926" w14:textId="77777777" w:rsidR="00901C27" w:rsidRPr="00DB1FF6" w:rsidRDefault="00901C27" w:rsidP="00901C27">
            <w:pPr>
              <w:spacing w:before="120" w:after="120" w:line="276" w:lineRule="auto"/>
              <w:rPr>
                <w:noProof/>
                <w:color w:val="000000"/>
                <w:sz w:val="20"/>
                <w:szCs w:val="20"/>
              </w:rPr>
            </w:pPr>
            <w:r w:rsidRPr="00DB1FF6">
              <w:rPr>
                <w:noProof/>
                <w:color w:val="000000"/>
                <w:sz w:val="20"/>
                <w:szCs w:val="20"/>
              </w:rPr>
              <w:t>Tehnologia trebuie să fie 100% „on premise”, fără a fi necesară conectarea în Internet pentru orice fel de motiv cu privire la funcționalitatea produsului. Orice tip de date sau informații culese de la client nu se trimit în extern, sau la producător, fără acordul clientului. Toate actualizările software trebuie efectuate offline, în mod centralizat și automat. Componenta software trebuie să se afle in întregime pe servere fizice, complet sub controlul clientului și în interiorul rețelei sale.</w:t>
            </w:r>
          </w:p>
          <w:p w14:paraId="16AD2CA6" w14:textId="7C83A9CA" w:rsidR="00901C27" w:rsidRPr="00DB1FF6" w:rsidRDefault="00901C27" w:rsidP="00901C27">
            <w:pPr>
              <w:widowControl w:val="0"/>
              <w:suppressAutoHyphens/>
              <w:contextualSpacing/>
              <w:rPr>
                <w:rFonts w:ascii="Trebuchet MS" w:hAnsi="Trebuchet MS" w:cstheme="minorHAnsi"/>
                <w:sz w:val="20"/>
                <w:szCs w:val="20"/>
              </w:rPr>
            </w:pPr>
            <w:r w:rsidRPr="00DB1FF6">
              <w:rPr>
                <w:noProof/>
                <w:color w:val="000000"/>
                <w:sz w:val="20"/>
                <w:szCs w:val="20"/>
              </w:rPr>
              <w:t xml:space="preserve">Senzorii din cadrul platformei vor fi instalați și configurați în locații fizice diferite, astfel se va asigura comunicarea și partajarea în mod securizat a datelor între aceștia. Senzorii se pot administra la nivel local. </w:t>
            </w:r>
          </w:p>
        </w:tc>
        <w:tc>
          <w:tcPr>
            <w:tcW w:w="7285" w:type="dxa"/>
            <w:tcBorders>
              <w:top w:val="single" w:sz="4" w:space="0" w:color="auto"/>
              <w:left w:val="single" w:sz="4" w:space="0" w:color="auto"/>
              <w:bottom w:val="single" w:sz="4" w:space="0" w:color="auto"/>
              <w:right w:val="single" w:sz="4" w:space="0" w:color="auto"/>
            </w:tcBorders>
            <w:vAlign w:val="center"/>
          </w:tcPr>
          <w:p w14:paraId="0C96951B" w14:textId="77777777" w:rsidR="00901C27" w:rsidRPr="00DB1FF6" w:rsidRDefault="00901C27" w:rsidP="00901C27">
            <w:pPr>
              <w:ind w:left="-120" w:right="-210" w:firstLine="120"/>
              <w:jc w:val="left"/>
              <w:rPr>
                <w:rFonts w:ascii="Trebuchet MS" w:eastAsia="Calibri" w:hAnsi="Trebuchet MS" w:cstheme="minorHAnsi"/>
                <w:bCs/>
                <w:sz w:val="20"/>
                <w:szCs w:val="20"/>
              </w:rPr>
            </w:pPr>
          </w:p>
        </w:tc>
      </w:tr>
      <w:tr w:rsidR="00901C27" w:rsidRPr="00DB1FF6" w14:paraId="43A51A05"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6339126D" w14:textId="6215930E" w:rsidR="00901C27" w:rsidRPr="00DB1FF6" w:rsidRDefault="00901C27" w:rsidP="00901C27">
            <w:pPr>
              <w:widowControl w:val="0"/>
              <w:suppressAutoHyphens/>
              <w:contextualSpacing/>
              <w:rPr>
                <w:rFonts w:ascii="Trebuchet MS" w:hAnsi="Trebuchet MS" w:cstheme="minorHAnsi"/>
                <w:sz w:val="20"/>
                <w:szCs w:val="20"/>
              </w:rPr>
            </w:pPr>
            <w:r w:rsidRPr="00DB1FF6">
              <w:rPr>
                <w:noProof/>
                <w:color w:val="000000"/>
                <w:sz w:val="20"/>
                <w:szCs w:val="20"/>
              </w:rPr>
              <w:t xml:space="preserve">Soluția trebuie să conțină un mecanism de răspuns autonom 24/7 bazat pe inteligența </w:t>
            </w:r>
            <w:r w:rsidRPr="00DB1FF6">
              <w:rPr>
                <w:noProof/>
                <w:color w:val="000000"/>
                <w:sz w:val="20"/>
                <w:szCs w:val="20"/>
              </w:rPr>
              <w:lastRenderedPageBreak/>
              <w:t>artificială ce este capabil să blocheze și să neutralizeze atacurile cibernetice detectate în orice interval orar și fără niciun fel de intervenție din partea administratorilor IT, astfel încât să poată opri atacurile cunoscute și necunoscute încă din etapele incipiente, inclusiv in perioadele în care echipa umana nu este disponibilă.</w:t>
            </w:r>
          </w:p>
        </w:tc>
        <w:tc>
          <w:tcPr>
            <w:tcW w:w="7285" w:type="dxa"/>
            <w:tcBorders>
              <w:top w:val="single" w:sz="4" w:space="0" w:color="auto"/>
              <w:left w:val="single" w:sz="4" w:space="0" w:color="auto"/>
              <w:bottom w:val="single" w:sz="4" w:space="0" w:color="auto"/>
              <w:right w:val="single" w:sz="4" w:space="0" w:color="auto"/>
            </w:tcBorders>
            <w:vAlign w:val="center"/>
          </w:tcPr>
          <w:p w14:paraId="1F84C5CD" w14:textId="77777777" w:rsidR="00901C27" w:rsidRPr="00DB1FF6" w:rsidRDefault="00901C27" w:rsidP="00901C27">
            <w:pPr>
              <w:ind w:left="-120" w:right="-210" w:firstLine="120"/>
              <w:jc w:val="left"/>
              <w:rPr>
                <w:rFonts w:ascii="Trebuchet MS" w:eastAsia="Calibri" w:hAnsi="Trebuchet MS" w:cstheme="minorHAnsi"/>
                <w:bCs/>
                <w:sz w:val="20"/>
                <w:szCs w:val="20"/>
              </w:rPr>
            </w:pPr>
          </w:p>
        </w:tc>
      </w:tr>
      <w:tr w:rsidR="00901C27" w:rsidRPr="00DB1FF6" w14:paraId="0203FDBF"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6DF69304" w14:textId="70B776D8" w:rsidR="00901C27" w:rsidRPr="00DB1FF6" w:rsidRDefault="00901C27" w:rsidP="00901C27">
            <w:pPr>
              <w:widowControl w:val="0"/>
              <w:suppressAutoHyphens/>
              <w:contextualSpacing/>
              <w:rPr>
                <w:rFonts w:ascii="Trebuchet MS" w:hAnsi="Trebuchet MS" w:cstheme="minorHAnsi"/>
                <w:sz w:val="20"/>
                <w:szCs w:val="20"/>
              </w:rPr>
            </w:pPr>
            <w:r w:rsidRPr="00DB1FF6">
              <w:rPr>
                <w:noProof/>
                <w:color w:val="000000"/>
                <w:sz w:val="20"/>
                <w:szCs w:val="20"/>
              </w:rPr>
              <w:t>Mecanismul de răspuns autonom trebuie să ia măsuri proporționale cu anomaliile în cauză, fiind capabil să aplice acțiuni ce nu perturba operațiunile normale de afaceri, de exemplu prin tăierea unor conexiuni specifice. Totodată, trebuie să fie capabil să escaladeze fără intervenție umană măsurile în mod proporțional cu abaterea continuă a unui  dispozitiv sau utilizator de la normal.</w:t>
            </w:r>
          </w:p>
        </w:tc>
        <w:tc>
          <w:tcPr>
            <w:tcW w:w="7285" w:type="dxa"/>
            <w:tcBorders>
              <w:top w:val="single" w:sz="4" w:space="0" w:color="auto"/>
              <w:left w:val="single" w:sz="4" w:space="0" w:color="auto"/>
              <w:bottom w:val="single" w:sz="4" w:space="0" w:color="auto"/>
              <w:right w:val="single" w:sz="4" w:space="0" w:color="auto"/>
            </w:tcBorders>
            <w:vAlign w:val="center"/>
          </w:tcPr>
          <w:p w14:paraId="27730142" w14:textId="77777777" w:rsidR="00901C27" w:rsidRPr="00DB1FF6" w:rsidRDefault="00901C27" w:rsidP="00901C27">
            <w:pPr>
              <w:ind w:left="-120" w:right="-210" w:firstLine="120"/>
              <w:jc w:val="left"/>
              <w:rPr>
                <w:rFonts w:ascii="Trebuchet MS" w:eastAsia="Calibri" w:hAnsi="Trebuchet MS" w:cstheme="minorHAnsi"/>
                <w:bCs/>
                <w:sz w:val="20"/>
                <w:szCs w:val="20"/>
              </w:rPr>
            </w:pPr>
          </w:p>
        </w:tc>
      </w:tr>
      <w:tr w:rsidR="00901C27" w:rsidRPr="00DB1FF6" w14:paraId="0D5BD961"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7BCE9202" w14:textId="495738D9" w:rsidR="00901C27" w:rsidRPr="00DB1FF6" w:rsidRDefault="00901C27" w:rsidP="00901C27">
            <w:pPr>
              <w:widowControl w:val="0"/>
              <w:suppressAutoHyphens/>
              <w:contextualSpacing/>
              <w:rPr>
                <w:rFonts w:ascii="Trebuchet MS" w:hAnsi="Trebuchet MS" w:cstheme="minorHAnsi"/>
                <w:sz w:val="20"/>
                <w:szCs w:val="20"/>
              </w:rPr>
            </w:pPr>
            <w:r w:rsidRPr="00DB1FF6">
              <w:rPr>
                <w:noProof/>
                <w:color w:val="000000"/>
                <w:sz w:val="20"/>
                <w:szCs w:val="20"/>
              </w:rPr>
              <w:t xml:space="preserve">Răspunsul autonom va putea să folosească corelarea alertelor de către mecanismul de investigare al incidentelor de securitate, îmbunătățind astfel acuratețea și eficiența măsurilor luate. </w:t>
            </w:r>
          </w:p>
        </w:tc>
        <w:tc>
          <w:tcPr>
            <w:tcW w:w="7285" w:type="dxa"/>
            <w:tcBorders>
              <w:top w:val="single" w:sz="4" w:space="0" w:color="auto"/>
              <w:left w:val="single" w:sz="4" w:space="0" w:color="auto"/>
              <w:bottom w:val="single" w:sz="4" w:space="0" w:color="auto"/>
              <w:right w:val="single" w:sz="4" w:space="0" w:color="auto"/>
            </w:tcBorders>
            <w:vAlign w:val="center"/>
          </w:tcPr>
          <w:p w14:paraId="3EC45774" w14:textId="77777777" w:rsidR="00901C27" w:rsidRPr="00DB1FF6" w:rsidRDefault="00901C27" w:rsidP="00901C27">
            <w:pPr>
              <w:ind w:left="-120" w:right="-210" w:firstLine="120"/>
              <w:jc w:val="left"/>
              <w:rPr>
                <w:rFonts w:ascii="Trebuchet MS" w:eastAsia="Calibri" w:hAnsi="Trebuchet MS" w:cstheme="minorHAnsi"/>
                <w:bCs/>
                <w:sz w:val="20"/>
                <w:szCs w:val="20"/>
              </w:rPr>
            </w:pPr>
          </w:p>
        </w:tc>
      </w:tr>
      <w:tr w:rsidR="00154AD1" w:rsidRPr="00DB1FF6" w14:paraId="36A9B28E"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1AC432A6" w14:textId="0B4EE7A3" w:rsidR="00154AD1" w:rsidRPr="00DB1FF6" w:rsidRDefault="00154AD1" w:rsidP="00901C27">
            <w:pPr>
              <w:widowControl w:val="0"/>
              <w:suppressAutoHyphens/>
              <w:contextualSpacing/>
              <w:rPr>
                <w:noProof/>
                <w:color w:val="000000"/>
                <w:sz w:val="20"/>
                <w:szCs w:val="20"/>
              </w:rPr>
            </w:pPr>
            <w:r w:rsidRPr="00DB1FF6">
              <w:rPr>
                <w:noProof/>
                <w:color w:val="000000"/>
                <w:sz w:val="20"/>
                <w:szCs w:val="20"/>
              </w:rPr>
              <w:t>Integrarea hardware și software în rețea presupune totalitatea acțiunilor (instalare și interconectare hardware, setări de rețea, setări specifice, alocare de resurse ş.a.) necesar a fi realizate pentru ca soluția APT să poată interacționa cu toate componentele rețelei în care este instalată și să funcționeze la parametrii normali de lucru.</w:t>
            </w:r>
          </w:p>
        </w:tc>
        <w:tc>
          <w:tcPr>
            <w:tcW w:w="7285" w:type="dxa"/>
            <w:tcBorders>
              <w:top w:val="single" w:sz="4" w:space="0" w:color="auto"/>
              <w:left w:val="single" w:sz="4" w:space="0" w:color="auto"/>
              <w:bottom w:val="single" w:sz="4" w:space="0" w:color="auto"/>
              <w:right w:val="single" w:sz="4" w:space="0" w:color="auto"/>
            </w:tcBorders>
            <w:vAlign w:val="center"/>
          </w:tcPr>
          <w:p w14:paraId="73D7BE3A" w14:textId="77777777" w:rsidR="00154AD1" w:rsidRPr="00DB1FF6" w:rsidRDefault="00154AD1" w:rsidP="00901C27">
            <w:pPr>
              <w:ind w:left="-120" w:right="-210" w:firstLine="120"/>
              <w:jc w:val="left"/>
              <w:rPr>
                <w:rFonts w:ascii="Trebuchet MS" w:eastAsia="Calibri" w:hAnsi="Trebuchet MS" w:cstheme="minorHAnsi"/>
                <w:bCs/>
                <w:sz w:val="20"/>
                <w:szCs w:val="20"/>
              </w:rPr>
            </w:pPr>
          </w:p>
        </w:tc>
      </w:tr>
      <w:tr w:rsidR="00154AD1" w:rsidRPr="00DB1FF6" w14:paraId="217B91B5" w14:textId="77777777" w:rsidTr="00A05EC3">
        <w:tc>
          <w:tcPr>
            <w:tcW w:w="8040" w:type="dxa"/>
            <w:gridSpan w:val="3"/>
            <w:tcBorders>
              <w:top w:val="single" w:sz="4" w:space="0" w:color="auto"/>
              <w:left w:val="single" w:sz="4" w:space="0" w:color="auto"/>
              <w:bottom w:val="single" w:sz="4" w:space="0" w:color="auto"/>
              <w:right w:val="single" w:sz="4" w:space="0" w:color="auto"/>
            </w:tcBorders>
            <w:vAlign w:val="center"/>
          </w:tcPr>
          <w:p w14:paraId="0596C332" w14:textId="7CB0889D" w:rsidR="00154AD1" w:rsidRPr="00DB1FF6" w:rsidRDefault="00154AD1" w:rsidP="00154AD1">
            <w:pPr>
              <w:widowControl w:val="0"/>
              <w:suppressAutoHyphens/>
              <w:contextualSpacing/>
              <w:rPr>
                <w:b/>
                <w:bCs/>
                <w:noProof/>
                <w:color w:val="000000"/>
                <w:sz w:val="20"/>
                <w:szCs w:val="20"/>
              </w:rPr>
            </w:pPr>
            <w:r w:rsidRPr="00DB1FF6">
              <w:rPr>
                <w:noProof/>
                <w:color w:val="000000"/>
                <w:sz w:val="20"/>
                <w:szCs w:val="20"/>
              </w:rPr>
              <w:t>Integrarea hardware și software în rețea se va efectua de un expert specializat în soluția oferită.</w:t>
            </w:r>
          </w:p>
        </w:tc>
        <w:tc>
          <w:tcPr>
            <w:tcW w:w="7285" w:type="dxa"/>
            <w:tcBorders>
              <w:top w:val="single" w:sz="4" w:space="0" w:color="auto"/>
              <w:left w:val="single" w:sz="4" w:space="0" w:color="auto"/>
              <w:bottom w:val="single" w:sz="4" w:space="0" w:color="auto"/>
              <w:right w:val="single" w:sz="4" w:space="0" w:color="auto"/>
            </w:tcBorders>
            <w:vAlign w:val="center"/>
          </w:tcPr>
          <w:p w14:paraId="03CB189B" w14:textId="77777777" w:rsidR="00154AD1" w:rsidRPr="00DB1FF6" w:rsidRDefault="00154AD1" w:rsidP="00901C27">
            <w:pPr>
              <w:ind w:left="-120" w:right="-210" w:firstLine="120"/>
              <w:jc w:val="left"/>
              <w:rPr>
                <w:rFonts w:ascii="Trebuchet MS" w:eastAsia="Calibri" w:hAnsi="Trebuchet MS" w:cstheme="minorHAnsi"/>
                <w:bCs/>
                <w:sz w:val="20"/>
                <w:szCs w:val="20"/>
              </w:rPr>
            </w:pPr>
          </w:p>
        </w:tc>
      </w:tr>
      <w:tr w:rsidR="00A05EC3" w:rsidRPr="00DB1FF6" w14:paraId="7705E06B" w14:textId="77777777" w:rsidTr="00A05EC3">
        <w:tc>
          <w:tcPr>
            <w:tcW w:w="2145" w:type="dxa"/>
            <w:gridSpan w:val="2"/>
            <w:tcBorders>
              <w:top w:val="single" w:sz="4" w:space="0" w:color="auto"/>
              <w:left w:val="single" w:sz="4" w:space="0" w:color="auto"/>
              <w:bottom w:val="single" w:sz="4" w:space="0" w:color="auto"/>
              <w:right w:val="single" w:sz="4" w:space="0" w:color="auto"/>
            </w:tcBorders>
            <w:vAlign w:val="center"/>
          </w:tcPr>
          <w:p w14:paraId="55E28BD2" w14:textId="73953BCF" w:rsidR="00A05EC3" w:rsidRPr="00DB1FF6" w:rsidRDefault="006543BD" w:rsidP="006543BD">
            <w:pPr>
              <w:widowControl w:val="0"/>
              <w:suppressAutoHyphens/>
              <w:contextualSpacing/>
              <w:rPr>
                <w:noProof/>
                <w:color w:val="000000"/>
                <w:sz w:val="20"/>
                <w:szCs w:val="20"/>
              </w:rPr>
            </w:pPr>
            <w:r w:rsidRPr="006543BD">
              <w:rPr>
                <w:rFonts w:eastAsia="Calibri"/>
                <w:b/>
                <w:color w:val="0070C0"/>
                <w:sz w:val="20"/>
                <w:szCs w:val="20"/>
              </w:rPr>
              <w:t>Operațiuni cu titlu accesoriu</w:t>
            </w:r>
            <w:r w:rsidR="00023FC9">
              <w:rPr>
                <w:rFonts w:eastAsia="Calibri"/>
                <w:b/>
                <w:color w:val="0070C0"/>
                <w:sz w:val="20"/>
                <w:szCs w:val="20"/>
              </w:rPr>
              <w:t xml:space="preserve"> </w:t>
            </w:r>
            <w:r w:rsidR="00023FC9" w:rsidRPr="00443E5D">
              <w:rPr>
                <w:rFonts w:eastAsia="Calibri"/>
                <w:i/>
                <w:sz w:val="16"/>
                <w:szCs w:val="16"/>
              </w:rPr>
              <w:t>(corelare cu cap. 3.3 din Caietul de sarcini)</w:t>
            </w:r>
          </w:p>
        </w:tc>
        <w:tc>
          <w:tcPr>
            <w:tcW w:w="5895" w:type="dxa"/>
            <w:tcBorders>
              <w:top w:val="single" w:sz="4" w:space="0" w:color="auto"/>
              <w:left w:val="single" w:sz="4" w:space="0" w:color="auto"/>
              <w:bottom w:val="single" w:sz="4" w:space="0" w:color="auto"/>
              <w:right w:val="single" w:sz="4" w:space="0" w:color="auto"/>
            </w:tcBorders>
            <w:vAlign w:val="center"/>
          </w:tcPr>
          <w:p w14:paraId="06F94ADF" w14:textId="0E7AEF8B" w:rsidR="00A05EC3" w:rsidRDefault="006543BD" w:rsidP="00154AD1">
            <w:pPr>
              <w:widowControl w:val="0"/>
              <w:suppressAutoHyphens/>
              <w:contextualSpacing/>
              <w:rPr>
                <w:noProof/>
                <w:color w:val="000000"/>
                <w:sz w:val="20"/>
                <w:szCs w:val="20"/>
              </w:rPr>
            </w:pPr>
            <w:r w:rsidRPr="006543BD">
              <w:rPr>
                <w:noProof/>
                <w:color w:val="000000"/>
                <w:sz w:val="20"/>
                <w:szCs w:val="20"/>
              </w:rPr>
              <w:t>Furnizorul va livra toate produsele hardware și software necesare instalării, configurării și funcționării soluției APT.</w:t>
            </w:r>
          </w:p>
          <w:p w14:paraId="4361DEFD" w14:textId="10601A66" w:rsidR="006543BD" w:rsidRPr="00DB1FF6" w:rsidRDefault="006543BD" w:rsidP="00154AD1">
            <w:pPr>
              <w:widowControl w:val="0"/>
              <w:suppressAutoHyphens/>
              <w:contextualSpacing/>
              <w:rPr>
                <w:noProof/>
                <w:color w:val="000000"/>
                <w:sz w:val="20"/>
                <w:szCs w:val="20"/>
              </w:rPr>
            </w:pPr>
            <w:r w:rsidRPr="006543BD">
              <w:rPr>
                <w:noProof/>
                <w:color w:val="000000"/>
                <w:sz w:val="20"/>
                <w:szCs w:val="20"/>
              </w:rPr>
              <w:t>Furnizorul va instala (monta, configura / reconfigura, seta, integra) și testa soluția APT livrată.</w:t>
            </w:r>
            <w:r>
              <w:t xml:space="preserve">                                                        </w:t>
            </w:r>
            <w:r w:rsidRPr="006543BD">
              <w:rPr>
                <w:noProof/>
                <w:color w:val="000000"/>
                <w:sz w:val="20"/>
                <w:szCs w:val="20"/>
              </w:rPr>
              <w:t xml:space="preserve">Toate cheltuielile ocazionate de remedierea defecțiunilor soluției APT furnizată, incluzând, dar fără a se limita la: preluarea, predarea și transportul de la și la sediul Achizitorului în condițiile menționate </w:t>
            </w:r>
            <w:r>
              <w:rPr>
                <w:noProof/>
                <w:color w:val="000000"/>
                <w:sz w:val="20"/>
                <w:szCs w:val="20"/>
              </w:rPr>
              <w:t>Caietul de sarcini</w:t>
            </w:r>
            <w:r w:rsidRPr="006543BD">
              <w:rPr>
                <w:noProof/>
                <w:color w:val="000000"/>
                <w:sz w:val="20"/>
                <w:szCs w:val="20"/>
              </w:rPr>
              <w:t>, cad în sarcina Furnizorului.</w:t>
            </w:r>
          </w:p>
        </w:tc>
        <w:tc>
          <w:tcPr>
            <w:tcW w:w="7285" w:type="dxa"/>
            <w:tcBorders>
              <w:top w:val="single" w:sz="4" w:space="0" w:color="auto"/>
              <w:left w:val="single" w:sz="4" w:space="0" w:color="auto"/>
              <w:bottom w:val="single" w:sz="4" w:space="0" w:color="auto"/>
              <w:right w:val="single" w:sz="4" w:space="0" w:color="auto"/>
            </w:tcBorders>
            <w:vAlign w:val="center"/>
          </w:tcPr>
          <w:p w14:paraId="6F1AED13" w14:textId="232451C6" w:rsidR="00A05EC3" w:rsidRPr="00DB1FF6" w:rsidRDefault="00A05EC3" w:rsidP="00901C27">
            <w:pPr>
              <w:ind w:left="-120" w:right="-210" w:firstLine="120"/>
              <w:jc w:val="left"/>
              <w:rPr>
                <w:rFonts w:ascii="Trebuchet MS" w:eastAsia="Calibri" w:hAnsi="Trebuchet MS" w:cstheme="minorHAnsi"/>
                <w:bCs/>
                <w:sz w:val="20"/>
                <w:szCs w:val="20"/>
              </w:rPr>
            </w:pPr>
          </w:p>
        </w:tc>
      </w:tr>
      <w:tr w:rsidR="00A05EC3" w:rsidRPr="00DB1FF6" w14:paraId="1B7ED4A3" w14:textId="77777777" w:rsidTr="00A05EC3">
        <w:tc>
          <w:tcPr>
            <w:tcW w:w="2145" w:type="dxa"/>
            <w:gridSpan w:val="2"/>
            <w:tcBorders>
              <w:top w:val="single" w:sz="4" w:space="0" w:color="auto"/>
              <w:left w:val="single" w:sz="4" w:space="0" w:color="auto"/>
              <w:bottom w:val="single" w:sz="4" w:space="0" w:color="auto"/>
              <w:right w:val="single" w:sz="4" w:space="0" w:color="auto"/>
            </w:tcBorders>
            <w:vAlign w:val="center"/>
          </w:tcPr>
          <w:p w14:paraId="681D7020" w14:textId="1369E1F6" w:rsidR="00A05EC3" w:rsidRPr="00DB1FF6" w:rsidRDefault="006543BD" w:rsidP="00154AD1">
            <w:pPr>
              <w:widowControl w:val="0"/>
              <w:suppressAutoHyphens/>
              <w:contextualSpacing/>
              <w:rPr>
                <w:noProof/>
                <w:color w:val="000000"/>
                <w:sz w:val="20"/>
                <w:szCs w:val="20"/>
              </w:rPr>
            </w:pPr>
            <w:r w:rsidRPr="006543BD">
              <w:rPr>
                <w:rFonts w:eastAsia="Calibri"/>
                <w:b/>
                <w:color w:val="0070C0"/>
                <w:sz w:val="20"/>
                <w:szCs w:val="20"/>
              </w:rPr>
              <w:t>Instruire</w:t>
            </w:r>
            <w:r w:rsidR="00023FC9">
              <w:rPr>
                <w:rFonts w:eastAsia="Calibri"/>
                <w:b/>
                <w:color w:val="0070C0"/>
                <w:sz w:val="20"/>
                <w:szCs w:val="20"/>
              </w:rPr>
              <w:t xml:space="preserve"> </w:t>
            </w:r>
            <w:r w:rsidR="00023FC9">
              <w:rPr>
                <w:rFonts w:eastAsia="Calibri"/>
                <w:sz w:val="16"/>
                <w:szCs w:val="16"/>
              </w:rPr>
              <w:t>(</w:t>
            </w:r>
            <w:r w:rsidR="00023FC9" w:rsidRPr="00443E5D">
              <w:rPr>
                <w:rFonts w:eastAsia="Calibri"/>
                <w:i/>
                <w:sz w:val="16"/>
                <w:szCs w:val="16"/>
              </w:rPr>
              <w:t>corelare cu cap. 3.</w:t>
            </w:r>
            <w:r w:rsidR="00023FC9">
              <w:rPr>
                <w:rFonts w:eastAsia="Calibri"/>
                <w:i/>
                <w:sz w:val="16"/>
                <w:szCs w:val="16"/>
              </w:rPr>
              <w:t>7 și 3.10</w:t>
            </w:r>
            <w:r w:rsidR="00023FC9" w:rsidRPr="00443E5D">
              <w:rPr>
                <w:rFonts w:eastAsia="Calibri"/>
                <w:i/>
                <w:sz w:val="16"/>
                <w:szCs w:val="16"/>
              </w:rPr>
              <w:t xml:space="preserve"> din Caietul de sarcini)</w:t>
            </w:r>
          </w:p>
        </w:tc>
        <w:tc>
          <w:tcPr>
            <w:tcW w:w="5895" w:type="dxa"/>
            <w:tcBorders>
              <w:top w:val="single" w:sz="4" w:space="0" w:color="auto"/>
              <w:left w:val="single" w:sz="4" w:space="0" w:color="auto"/>
              <w:bottom w:val="single" w:sz="4" w:space="0" w:color="auto"/>
              <w:right w:val="single" w:sz="4" w:space="0" w:color="auto"/>
            </w:tcBorders>
            <w:vAlign w:val="center"/>
          </w:tcPr>
          <w:p w14:paraId="0496A4B6" w14:textId="1BD75F60" w:rsidR="00A05EC3" w:rsidRPr="00DB1FF6" w:rsidRDefault="006543BD" w:rsidP="00154AD1">
            <w:pPr>
              <w:widowControl w:val="0"/>
              <w:suppressAutoHyphens/>
              <w:contextualSpacing/>
              <w:rPr>
                <w:noProof/>
                <w:color w:val="000000"/>
                <w:sz w:val="20"/>
                <w:szCs w:val="20"/>
              </w:rPr>
            </w:pPr>
            <w:r w:rsidRPr="006543BD">
              <w:rPr>
                <w:noProof/>
                <w:color w:val="000000"/>
                <w:sz w:val="20"/>
                <w:szCs w:val="20"/>
              </w:rPr>
              <w:t xml:space="preserve">Furnizorul va asigura instruirea personalului desemnat de Achizitor (minim </w:t>
            </w:r>
            <w:r w:rsidR="00707EB9">
              <w:rPr>
                <w:noProof/>
                <w:color w:val="000000"/>
                <w:sz w:val="20"/>
                <w:szCs w:val="20"/>
              </w:rPr>
              <w:t>3</w:t>
            </w:r>
            <w:r w:rsidRPr="006543BD">
              <w:rPr>
                <w:noProof/>
                <w:color w:val="000000"/>
                <w:sz w:val="20"/>
                <w:szCs w:val="20"/>
              </w:rPr>
              <w:t xml:space="preserve"> administratori, pe o perioadă de minim 2 zile lucrătoare), într-o locație stabilită de comun acord pe perioada derulării contractului.</w:t>
            </w:r>
          </w:p>
        </w:tc>
        <w:tc>
          <w:tcPr>
            <w:tcW w:w="7285" w:type="dxa"/>
            <w:tcBorders>
              <w:top w:val="single" w:sz="4" w:space="0" w:color="auto"/>
              <w:left w:val="single" w:sz="4" w:space="0" w:color="auto"/>
              <w:bottom w:val="single" w:sz="4" w:space="0" w:color="auto"/>
              <w:right w:val="single" w:sz="4" w:space="0" w:color="auto"/>
            </w:tcBorders>
            <w:vAlign w:val="center"/>
          </w:tcPr>
          <w:p w14:paraId="4C6360A1" w14:textId="0AC36216" w:rsidR="00A05EC3" w:rsidRPr="00DB1FF6" w:rsidRDefault="00A05EC3" w:rsidP="00901C27">
            <w:pPr>
              <w:ind w:left="-120" w:right="-210" w:firstLine="120"/>
              <w:jc w:val="left"/>
              <w:rPr>
                <w:rFonts w:ascii="Trebuchet MS" w:eastAsia="Calibri" w:hAnsi="Trebuchet MS" w:cstheme="minorHAnsi"/>
                <w:bCs/>
                <w:sz w:val="20"/>
                <w:szCs w:val="20"/>
              </w:rPr>
            </w:pPr>
          </w:p>
        </w:tc>
      </w:tr>
      <w:tr w:rsidR="006543BD" w:rsidRPr="00DB1FF6" w14:paraId="18376FF3" w14:textId="77777777" w:rsidTr="00A05EC3">
        <w:tc>
          <w:tcPr>
            <w:tcW w:w="2145" w:type="dxa"/>
            <w:gridSpan w:val="2"/>
            <w:tcBorders>
              <w:top w:val="single" w:sz="4" w:space="0" w:color="auto"/>
              <w:left w:val="single" w:sz="4" w:space="0" w:color="auto"/>
              <w:bottom w:val="single" w:sz="4" w:space="0" w:color="auto"/>
              <w:right w:val="single" w:sz="4" w:space="0" w:color="auto"/>
            </w:tcBorders>
            <w:vAlign w:val="center"/>
          </w:tcPr>
          <w:p w14:paraId="74C31969" w14:textId="77777777" w:rsidR="00244CBE" w:rsidRDefault="00244CBE" w:rsidP="00154AD1">
            <w:pPr>
              <w:widowControl w:val="0"/>
              <w:suppressAutoHyphens/>
              <w:contextualSpacing/>
              <w:rPr>
                <w:rFonts w:eastAsia="Calibri"/>
                <w:b/>
                <w:color w:val="0070C0"/>
                <w:sz w:val="20"/>
                <w:szCs w:val="20"/>
              </w:rPr>
            </w:pPr>
          </w:p>
          <w:p w14:paraId="121F62CF" w14:textId="77777777" w:rsidR="00244CBE" w:rsidRDefault="00244CBE" w:rsidP="00154AD1">
            <w:pPr>
              <w:widowControl w:val="0"/>
              <w:suppressAutoHyphens/>
              <w:contextualSpacing/>
              <w:rPr>
                <w:rFonts w:eastAsia="Calibri"/>
                <w:b/>
                <w:color w:val="0070C0"/>
                <w:sz w:val="20"/>
                <w:szCs w:val="20"/>
              </w:rPr>
            </w:pPr>
          </w:p>
          <w:p w14:paraId="7CE8F669" w14:textId="77777777" w:rsidR="00244CBE" w:rsidRDefault="00244CBE" w:rsidP="00154AD1">
            <w:pPr>
              <w:widowControl w:val="0"/>
              <w:suppressAutoHyphens/>
              <w:contextualSpacing/>
              <w:rPr>
                <w:rFonts w:eastAsia="Calibri"/>
                <w:b/>
                <w:color w:val="0070C0"/>
                <w:sz w:val="20"/>
                <w:szCs w:val="20"/>
              </w:rPr>
            </w:pPr>
          </w:p>
          <w:p w14:paraId="52AEDD71" w14:textId="77777777" w:rsidR="00244CBE" w:rsidRDefault="00244CBE" w:rsidP="00154AD1">
            <w:pPr>
              <w:widowControl w:val="0"/>
              <w:suppressAutoHyphens/>
              <w:contextualSpacing/>
              <w:rPr>
                <w:rFonts w:eastAsia="Calibri"/>
                <w:b/>
                <w:color w:val="0070C0"/>
                <w:sz w:val="20"/>
                <w:szCs w:val="20"/>
              </w:rPr>
            </w:pPr>
          </w:p>
          <w:p w14:paraId="47EE8BF5" w14:textId="77777777" w:rsidR="00244CBE" w:rsidRDefault="00244CBE" w:rsidP="00154AD1">
            <w:pPr>
              <w:widowControl w:val="0"/>
              <w:suppressAutoHyphens/>
              <w:contextualSpacing/>
              <w:rPr>
                <w:rFonts w:eastAsia="Calibri"/>
                <w:b/>
                <w:color w:val="0070C0"/>
                <w:sz w:val="20"/>
                <w:szCs w:val="20"/>
              </w:rPr>
            </w:pPr>
          </w:p>
          <w:p w14:paraId="452B367C" w14:textId="02D916AB" w:rsidR="006543BD" w:rsidRDefault="006543BD" w:rsidP="00154AD1">
            <w:pPr>
              <w:widowControl w:val="0"/>
              <w:suppressAutoHyphens/>
              <w:contextualSpacing/>
              <w:rPr>
                <w:rFonts w:eastAsia="Calibri"/>
                <w:b/>
                <w:color w:val="0070C0"/>
                <w:sz w:val="20"/>
                <w:szCs w:val="20"/>
              </w:rPr>
            </w:pPr>
            <w:r w:rsidRPr="006543BD">
              <w:rPr>
                <w:rFonts w:eastAsia="Calibri"/>
                <w:b/>
                <w:color w:val="0070C0"/>
                <w:sz w:val="20"/>
                <w:szCs w:val="20"/>
              </w:rPr>
              <w:t>Livrare, ambalare, etichetare, transport</w:t>
            </w:r>
            <w:r w:rsidR="00023FC9">
              <w:rPr>
                <w:rFonts w:eastAsia="Calibri"/>
                <w:b/>
                <w:color w:val="0070C0"/>
                <w:sz w:val="20"/>
                <w:szCs w:val="20"/>
              </w:rPr>
              <w:t xml:space="preserve"> </w:t>
            </w:r>
            <w:r w:rsidR="00023FC9" w:rsidRPr="00443E5D">
              <w:rPr>
                <w:rFonts w:eastAsia="Calibri"/>
                <w:i/>
                <w:sz w:val="16"/>
                <w:szCs w:val="16"/>
              </w:rPr>
              <w:t>(corelare cu cap. 3.</w:t>
            </w:r>
            <w:r w:rsidR="00023FC9">
              <w:rPr>
                <w:rFonts w:eastAsia="Calibri"/>
                <w:i/>
                <w:sz w:val="16"/>
                <w:szCs w:val="16"/>
              </w:rPr>
              <w:t>5 și 5</w:t>
            </w:r>
            <w:r w:rsidR="00023FC9" w:rsidRPr="00443E5D">
              <w:rPr>
                <w:rFonts w:eastAsia="Calibri"/>
                <w:i/>
                <w:sz w:val="16"/>
                <w:szCs w:val="16"/>
              </w:rPr>
              <w:t xml:space="preserve"> din Caietul de sarcini)</w:t>
            </w:r>
          </w:p>
          <w:p w14:paraId="1F34F817" w14:textId="77777777" w:rsidR="00244CBE" w:rsidRDefault="00244CBE" w:rsidP="00154AD1">
            <w:pPr>
              <w:widowControl w:val="0"/>
              <w:suppressAutoHyphens/>
              <w:contextualSpacing/>
              <w:rPr>
                <w:rFonts w:eastAsia="Calibri"/>
                <w:b/>
                <w:color w:val="0070C0"/>
                <w:sz w:val="20"/>
                <w:szCs w:val="20"/>
              </w:rPr>
            </w:pPr>
          </w:p>
          <w:p w14:paraId="483D760C" w14:textId="77777777" w:rsidR="00244CBE" w:rsidRDefault="00244CBE" w:rsidP="00154AD1">
            <w:pPr>
              <w:widowControl w:val="0"/>
              <w:suppressAutoHyphens/>
              <w:contextualSpacing/>
              <w:rPr>
                <w:rFonts w:eastAsia="Calibri"/>
                <w:b/>
                <w:color w:val="0070C0"/>
                <w:sz w:val="20"/>
                <w:szCs w:val="20"/>
              </w:rPr>
            </w:pPr>
          </w:p>
          <w:p w14:paraId="406A132E" w14:textId="77777777" w:rsidR="00244CBE" w:rsidRDefault="00244CBE" w:rsidP="00154AD1">
            <w:pPr>
              <w:widowControl w:val="0"/>
              <w:suppressAutoHyphens/>
              <w:contextualSpacing/>
              <w:rPr>
                <w:rFonts w:eastAsia="Calibri"/>
                <w:b/>
                <w:color w:val="0070C0"/>
                <w:sz w:val="20"/>
                <w:szCs w:val="20"/>
              </w:rPr>
            </w:pPr>
          </w:p>
          <w:p w14:paraId="6F0E6CB0" w14:textId="77777777" w:rsidR="00244CBE" w:rsidRDefault="00244CBE" w:rsidP="00154AD1">
            <w:pPr>
              <w:widowControl w:val="0"/>
              <w:suppressAutoHyphens/>
              <w:contextualSpacing/>
              <w:rPr>
                <w:rFonts w:eastAsia="Calibri"/>
                <w:b/>
                <w:color w:val="0070C0"/>
                <w:sz w:val="20"/>
                <w:szCs w:val="20"/>
              </w:rPr>
            </w:pPr>
          </w:p>
          <w:p w14:paraId="389E51A4" w14:textId="77777777" w:rsidR="00244CBE" w:rsidRDefault="00244CBE" w:rsidP="00154AD1">
            <w:pPr>
              <w:widowControl w:val="0"/>
              <w:suppressAutoHyphens/>
              <w:contextualSpacing/>
              <w:rPr>
                <w:rFonts w:eastAsia="Calibri"/>
                <w:b/>
                <w:color w:val="0070C0"/>
                <w:sz w:val="20"/>
                <w:szCs w:val="20"/>
              </w:rPr>
            </w:pPr>
          </w:p>
          <w:p w14:paraId="4B5168CB" w14:textId="77777777" w:rsidR="00244CBE" w:rsidRDefault="00244CBE" w:rsidP="00154AD1">
            <w:pPr>
              <w:widowControl w:val="0"/>
              <w:suppressAutoHyphens/>
              <w:contextualSpacing/>
              <w:rPr>
                <w:rFonts w:eastAsia="Calibri"/>
                <w:b/>
                <w:color w:val="0070C0"/>
                <w:sz w:val="20"/>
                <w:szCs w:val="20"/>
              </w:rPr>
            </w:pPr>
          </w:p>
          <w:p w14:paraId="3A112D92" w14:textId="77777777" w:rsidR="00244CBE" w:rsidRDefault="00244CBE" w:rsidP="00154AD1">
            <w:pPr>
              <w:widowControl w:val="0"/>
              <w:suppressAutoHyphens/>
              <w:contextualSpacing/>
              <w:rPr>
                <w:rFonts w:eastAsia="Calibri"/>
                <w:b/>
                <w:color w:val="0070C0"/>
                <w:sz w:val="20"/>
                <w:szCs w:val="20"/>
              </w:rPr>
            </w:pPr>
          </w:p>
          <w:p w14:paraId="66E04990" w14:textId="110CEF0C" w:rsidR="00244CBE" w:rsidRPr="006543BD" w:rsidRDefault="00244CBE" w:rsidP="00154AD1">
            <w:pPr>
              <w:widowControl w:val="0"/>
              <w:suppressAutoHyphens/>
              <w:contextualSpacing/>
              <w:rPr>
                <w:rFonts w:eastAsia="Calibri"/>
                <w:b/>
                <w:color w:val="0070C0"/>
                <w:sz w:val="20"/>
                <w:szCs w:val="20"/>
              </w:rPr>
            </w:pPr>
            <w:r w:rsidRPr="006543BD">
              <w:rPr>
                <w:rFonts w:eastAsia="Calibri"/>
                <w:b/>
                <w:color w:val="0070C0"/>
                <w:sz w:val="20"/>
                <w:szCs w:val="20"/>
              </w:rPr>
              <w:t>Livrare, ambalare, etichetare, transport</w:t>
            </w:r>
            <w:r w:rsidR="00023FC9">
              <w:rPr>
                <w:rFonts w:eastAsia="Calibri"/>
                <w:b/>
                <w:color w:val="0070C0"/>
                <w:sz w:val="20"/>
                <w:szCs w:val="20"/>
              </w:rPr>
              <w:t xml:space="preserve"> </w:t>
            </w:r>
            <w:r w:rsidR="00023FC9" w:rsidRPr="00443E5D">
              <w:rPr>
                <w:rFonts w:eastAsia="Calibri"/>
                <w:i/>
                <w:sz w:val="16"/>
                <w:szCs w:val="16"/>
              </w:rPr>
              <w:t>(corelare cu cap. 3.</w:t>
            </w:r>
            <w:r w:rsidR="00023FC9">
              <w:rPr>
                <w:rFonts w:eastAsia="Calibri"/>
                <w:i/>
                <w:sz w:val="16"/>
                <w:szCs w:val="16"/>
              </w:rPr>
              <w:t>5 și 5</w:t>
            </w:r>
            <w:r w:rsidR="00023FC9" w:rsidRPr="00443E5D">
              <w:rPr>
                <w:rFonts w:eastAsia="Calibri"/>
                <w:i/>
                <w:sz w:val="16"/>
                <w:szCs w:val="16"/>
              </w:rPr>
              <w:t xml:space="preserve"> din Caietul de sarcini)</w:t>
            </w:r>
          </w:p>
        </w:tc>
        <w:tc>
          <w:tcPr>
            <w:tcW w:w="5895" w:type="dxa"/>
            <w:tcBorders>
              <w:top w:val="single" w:sz="4" w:space="0" w:color="auto"/>
              <w:left w:val="single" w:sz="4" w:space="0" w:color="auto"/>
              <w:bottom w:val="single" w:sz="4" w:space="0" w:color="auto"/>
              <w:right w:val="single" w:sz="4" w:space="0" w:color="auto"/>
            </w:tcBorders>
            <w:vAlign w:val="center"/>
          </w:tcPr>
          <w:p w14:paraId="39741B18" w14:textId="2EA8E15E" w:rsidR="006543BD" w:rsidRDefault="006543BD" w:rsidP="00154AD1">
            <w:pPr>
              <w:widowControl w:val="0"/>
              <w:suppressAutoHyphens/>
              <w:contextualSpacing/>
              <w:rPr>
                <w:noProof/>
                <w:color w:val="000000"/>
                <w:sz w:val="20"/>
                <w:szCs w:val="20"/>
              </w:rPr>
            </w:pPr>
            <w:r w:rsidRPr="006543BD">
              <w:rPr>
                <w:noProof/>
                <w:color w:val="000000"/>
                <w:sz w:val="20"/>
                <w:szCs w:val="20"/>
              </w:rPr>
              <w:lastRenderedPageBreak/>
              <w:t xml:space="preserve">Produsele aferente </w:t>
            </w:r>
            <w:r>
              <w:rPr>
                <w:noProof/>
                <w:color w:val="000000"/>
                <w:sz w:val="20"/>
                <w:szCs w:val="20"/>
              </w:rPr>
              <w:t xml:space="preserve">lotului I </w:t>
            </w:r>
            <w:r w:rsidRPr="006543BD">
              <w:rPr>
                <w:noProof/>
                <w:color w:val="000000"/>
                <w:sz w:val="20"/>
                <w:szCs w:val="20"/>
              </w:rPr>
              <w:t>vor fi livrate cu respectarea tuturor cerințelor cantitative și calitative, la locațiile indicate de autoritatea/entitatea contractantă. Fiecare produs va fi însoțit de toate subansamblele/părțile componente necesare punerii și menținerii în funcțiune.</w:t>
            </w:r>
          </w:p>
          <w:p w14:paraId="0257B123" w14:textId="77777777" w:rsidR="00C55BA3" w:rsidRDefault="00C55BA3" w:rsidP="00154AD1">
            <w:pPr>
              <w:widowControl w:val="0"/>
              <w:suppressAutoHyphens/>
              <w:contextualSpacing/>
              <w:rPr>
                <w:noProof/>
                <w:color w:val="000000"/>
                <w:sz w:val="20"/>
                <w:szCs w:val="20"/>
              </w:rPr>
            </w:pPr>
            <w:r w:rsidRPr="00C55BA3">
              <w:rPr>
                <w:noProof/>
                <w:color w:val="000000"/>
                <w:sz w:val="20"/>
                <w:szCs w:val="20"/>
              </w:rPr>
              <w:t xml:space="preserve">Componentele hardware ale </w:t>
            </w:r>
            <w:r>
              <w:rPr>
                <w:noProof/>
                <w:color w:val="000000"/>
                <w:sz w:val="20"/>
                <w:szCs w:val="20"/>
              </w:rPr>
              <w:t>soluției</w:t>
            </w:r>
            <w:r w:rsidRPr="00C55BA3">
              <w:rPr>
                <w:noProof/>
                <w:color w:val="000000"/>
                <w:sz w:val="20"/>
                <w:szCs w:val="20"/>
              </w:rPr>
              <w:t xml:space="preserve"> furnizate (acolo unde este cazul)</w:t>
            </w:r>
            <w:r>
              <w:rPr>
                <w:noProof/>
                <w:color w:val="000000"/>
                <w:sz w:val="20"/>
                <w:szCs w:val="20"/>
              </w:rPr>
              <w:t xml:space="preserve"> </w:t>
            </w:r>
            <w:r w:rsidRPr="00C55BA3">
              <w:rPr>
                <w:noProof/>
                <w:color w:val="000000"/>
                <w:sz w:val="20"/>
                <w:szCs w:val="20"/>
              </w:rPr>
              <w:t>vor fi noi și nefolosite, de ultimă generație. Nu se acceptă componente refolosite / refurbished / second hand sau de generație depășită.  Pentru a demonstra faptul că soluți</w:t>
            </w:r>
            <w:r>
              <w:rPr>
                <w:noProof/>
                <w:color w:val="000000"/>
                <w:sz w:val="20"/>
                <w:szCs w:val="20"/>
              </w:rPr>
              <w:t>a</w:t>
            </w:r>
            <w:r w:rsidRPr="00C55BA3">
              <w:rPr>
                <w:noProof/>
                <w:color w:val="000000"/>
                <w:sz w:val="20"/>
                <w:szCs w:val="20"/>
              </w:rPr>
              <w:t xml:space="preserve"> ofertat</w:t>
            </w:r>
            <w:r>
              <w:rPr>
                <w:noProof/>
                <w:color w:val="000000"/>
                <w:sz w:val="20"/>
                <w:szCs w:val="20"/>
              </w:rPr>
              <w:t>ă</w:t>
            </w:r>
            <w:r w:rsidRPr="00C55BA3">
              <w:rPr>
                <w:noProof/>
                <w:color w:val="000000"/>
                <w:sz w:val="20"/>
                <w:szCs w:val="20"/>
              </w:rPr>
              <w:t xml:space="preserve"> nu </w:t>
            </w:r>
            <w:r>
              <w:rPr>
                <w:noProof/>
                <w:color w:val="000000"/>
                <w:sz w:val="20"/>
                <w:szCs w:val="20"/>
              </w:rPr>
              <w:t>este</w:t>
            </w:r>
            <w:r w:rsidRPr="00C55BA3">
              <w:rPr>
                <w:noProof/>
                <w:color w:val="000000"/>
                <w:sz w:val="20"/>
                <w:szCs w:val="20"/>
              </w:rPr>
              <w:t xml:space="preserve"> de generație depășită, ofertanții vor prezenta documente din care să reiasă că echipamentele ofertate și toate componentele sale nu sunt EOL (End Of Life) sau EOS (End of Sales / Support). </w:t>
            </w:r>
          </w:p>
          <w:p w14:paraId="1FDAAAE4" w14:textId="324D644E" w:rsidR="00C55BA3" w:rsidRDefault="00C55BA3" w:rsidP="00154AD1">
            <w:pPr>
              <w:widowControl w:val="0"/>
              <w:suppressAutoHyphens/>
              <w:contextualSpacing/>
              <w:rPr>
                <w:noProof/>
                <w:color w:val="000000"/>
                <w:sz w:val="20"/>
                <w:szCs w:val="20"/>
              </w:rPr>
            </w:pPr>
            <w:r w:rsidRPr="00C55BA3">
              <w:rPr>
                <w:noProof/>
                <w:color w:val="000000"/>
                <w:sz w:val="20"/>
                <w:szCs w:val="20"/>
              </w:rPr>
              <w:lastRenderedPageBreak/>
              <w:t xml:space="preserve">Documentele trebuie să fie valabile la data depunerii ofertei. De asemenea, </w:t>
            </w:r>
            <w:r>
              <w:rPr>
                <w:noProof/>
                <w:color w:val="000000"/>
                <w:sz w:val="20"/>
                <w:szCs w:val="20"/>
              </w:rPr>
              <w:t>aceștia</w:t>
            </w:r>
            <w:r w:rsidRPr="00C55BA3">
              <w:rPr>
                <w:noProof/>
                <w:color w:val="000000"/>
                <w:sz w:val="20"/>
                <w:szCs w:val="20"/>
              </w:rPr>
              <w:t xml:space="preserve"> trebui să furnizeze informații privind termenele estimate pentru EOL și EOS pentru produsele ofertate.</w:t>
            </w:r>
          </w:p>
          <w:p w14:paraId="77DA2638" w14:textId="77777777" w:rsidR="006543BD" w:rsidRDefault="006543BD" w:rsidP="00154AD1">
            <w:pPr>
              <w:widowControl w:val="0"/>
              <w:suppressAutoHyphens/>
              <w:contextualSpacing/>
              <w:rPr>
                <w:noProof/>
                <w:color w:val="000000"/>
                <w:sz w:val="20"/>
                <w:szCs w:val="20"/>
              </w:rPr>
            </w:pPr>
            <w:r>
              <w:rPr>
                <w:noProof/>
                <w:color w:val="000000"/>
                <w:sz w:val="20"/>
                <w:szCs w:val="20"/>
              </w:rPr>
              <w:t>Furnizorul</w:t>
            </w:r>
            <w:r w:rsidRPr="006543BD">
              <w:rPr>
                <w:noProof/>
                <w:color w:val="000000"/>
                <w:sz w:val="20"/>
                <w:szCs w:val="20"/>
              </w:rPr>
              <w:t xml:space="preserve"> va ambala și eticheta produsele furnizate astfel încât să prevină orice daună sau deteriorare în timpul transportului către destinația stabilită, cu respectarea regulilor de vizibilitate aferente programului de finanțare.</w:t>
            </w:r>
          </w:p>
          <w:p w14:paraId="45730FA0" w14:textId="07E7DC7E" w:rsidR="00C55BA3" w:rsidRPr="006543BD" w:rsidRDefault="00C55BA3" w:rsidP="00154AD1">
            <w:pPr>
              <w:widowControl w:val="0"/>
              <w:suppressAutoHyphens/>
              <w:contextualSpacing/>
              <w:rPr>
                <w:noProof/>
                <w:color w:val="000000"/>
                <w:sz w:val="20"/>
                <w:szCs w:val="20"/>
              </w:rPr>
            </w:pPr>
            <w:r w:rsidRPr="00C55BA3">
              <w:rPr>
                <w:noProof/>
                <w:color w:val="000000"/>
                <w:sz w:val="20"/>
                <w:szCs w:val="20"/>
              </w:rPr>
              <w:t xml:space="preserve">Transportul și toate costurile și riscurile asociate sunt în sarcina exclusivă a </w:t>
            </w:r>
            <w:r>
              <w:rPr>
                <w:noProof/>
                <w:color w:val="000000"/>
                <w:sz w:val="20"/>
                <w:szCs w:val="20"/>
              </w:rPr>
              <w:t>Furnizorului.</w:t>
            </w:r>
          </w:p>
        </w:tc>
        <w:tc>
          <w:tcPr>
            <w:tcW w:w="7285" w:type="dxa"/>
            <w:tcBorders>
              <w:top w:val="single" w:sz="4" w:space="0" w:color="auto"/>
              <w:left w:val="single" w:sz="4" w:space="0" w:color="auto"/>
              <w:bottom w:val="single" w:sz="4" w:space="0" w:color="auto"/>
              <w:right w:val="single" w:sz="4" w:space="0" w:color="auto"/>
            </w:tcBorders>
            <w:vAlign w:val="center"/>
          </w:tcPr>
          <w:p w14:paraId="6A2B3FB2" w14:textId="77777777" w:rsidR="006543BD" w:rsidRPr="00DB1FF6" w:rsidRDefault="006543BD" w:rsidP="00901C27">
            <w:pPr>
              <w:ind w:left="-120" w:right="-210" w:firstLine="120"/>
              <w:jc w:val="left"/>
              <w:rPr>
                <w:rFonts w:ascii="Trebuchet MS" w:eastAsia="Calibri" w:hAnsi="Trebuchet MS" w:cstheme="minorHAnsi"/>
                <w:bCs/>
                <w:sz w:val="20"/>
                <w:szCs w:val="20"/>
              </w:rPr>
            </w:pPr>
          </w:p>
        </w:tc>
      </w:tr>
      <w:tr w:rsidR="00023FC9" w:rsidRPr="00DB1FF6" w14:paraId="2A342573" w14:textId="77777777" w:rsidTr="00A05EC3">
        <w:tc>
          <w:tcPr>
            <w:tcW w:w="2145" w:type="dxa"/>
            <w:gridSpan w:val="2"/>
            <w:tcBorders>
              <w:top w:val="single" w:sz="4" w:space="0" w:color="auto"/>
              <w:left w:val="single" w:sz="4" w:space="0" w:color="auto"/>
              <w:bottom w:val="single" w:sz="4" w:space="0" w:color="auto"/>
              <w:right w:val="single" w:sz="4" w:space="0" w:color="auto"/>
            </w:tcBorders>
            <w:vAlign w:val="center"/>
          </w:tcPr>
          <w:p w14:paraId="485CBC11" w14:textId="6EE4ED11" w:rsidR="00023FC9" w:rsidRDefault="00023FC9" w:rsidP="00154AD1">
            <w:pPr>
              <w:widowControl w:val="0"/>
              <w:suppressAutoHyphens/>
              <w:contextualSpacing/>
              <w:rPr>
                <w:rFonts w:eastAsia="Calibri"/>
                <w:b/>
                <w:color w:val="0070C0"/>
                <w:sz w:val="20"/>
                <w:szCs w:val="20"/>
              </w:rPr>
            </w:pPr>
            <w:r w:rsidRPr="00EB4E26">
              <w:rPr>
                <w:rFonts w:eastAsia="Calibri"/>
                <w:b/>
                <w:color w:val="0070C0"/>
                <w:sz w:val="20"/>
                <w:szCs w:val="20"/>
              </w:rPr>
              <w:t>Instalare, punere în funcțiune, testare</w:t>
            </w:r>
            <w:r>
              <w:rPr>
                <w:rFonts w:eastAsia="Calibri"/>
                <w:b/>
                <w:color w:val="0070C0"/>
                <w:sz w:val="20"/>
                <w:szCs w:val="20"/>
              </w:rPr>
              <w:t xml:space="preserve"> </w:t>
            </w:r>
            <w:r w:rsidRPr="00443E5D">
              <w:rPr>
                <w:rFonts w:eastAsia="Calibri"/>
                <w:i/>
                <w:sz w:val="16"/>
                <w:szCs w:val="16"/>
              </w:rPr>
              <w:t>(corelare cu cap. 3.</w:t>
            </w:r>
            <w:r>
              <w:rPr>
                <w:rFonts w:eastAsia="Calibri"/>
                <w:i/>
                <w:sz w:val="16"/>
                <w:szCs w:val="16"/>
              </w:rPr>
              <w:t>6</w:t>
            </w:r>
            <w:r w:rsidRPr="00443E5D">
              <w:rPr>
                <w:rFonts w:eastAsia="Calibri"/>
                <w:i/>
                <w:sz w:val="16"/>
                <w:szCs w:val="16"/>
              </w:rPr>
              <w:t xml:space="preserve"> din Caietul de sarcini)</w:t>
            </w:r>
          </w:p>
        </w:tc>
        <w:tc>
          <w:tcPr>
            <w:tcW w:w="5895" w:type="dxa"/>
            <w:tcBorders>
              <w:top w:val="single" w:sz="4" w:space="0" w:color="auto"/>
              <w:left w:val="single" w:sz="4" w:space="0" w:color="auto"/>
              <w:bottom w:val="single" w:sz="4" w:space="0" w:color="auto"/>
              <w:right w:val="single" w:sz="4" w:space="0" w:color="auto"/>
            </w:tcBorders>
            <w:vAlign w:val="center"/>
          </w:tcPr>
          <w:p w14:paraId="28A7ACEC" w14:textId="5A507498" w:rsidR="00023FC9" w:rsidRPr="006543BD" w:rsidRDefault="00023FC9" w:rsidP="00154AD1">
            <w:pPr>
              <w:widowControl w:val="0"/>
              <w:suppressAutoHyphens/>
              <w:contextualSpacing/>
              <w:rPr>
                <w:noProof/>
                <w:color w:val="000000"/>
                <w:sz w:val="20"/>
                <w:szCs w:val="20"/>
              </w:rPr>
            </w:pPr>
            <w:r w:rsidRPr="00023FC9">
              <w:rPr>
                <w:noProof/>
                <w:color w:val="000000"/>
                <w:sz w:val="20"/>
                <w:szCs w:val="20"/>
              </w:rPr>
              <w:t>Furnizorul va instala soluția tehnică aferentă lotului I, precum  și accesoriile conexe, în locațiile MAE din Minicipiul București sau Județul Brașov și va efectua toate operațiunile necesare (instalare echipament/soluții, configurare politici, profiluri, roluri, testare etc.) pentru asigurarea funcționării corecte și integrarea acesteia în arhitectura de securitate existentă. Validare funcționare completă.</w:t>
            </w:r>
          </w:p>
        </w:tc>
        <w:tc>
          <w:tcPr>
            <w:tcW w:w="7285" w:type="dxa"/>
            <w:tcBorders>
              <w:top w:val="single" w:sz="4" w:space="0" w:color="auto"/>
              <w:left w:val="single" w:sz="4" w:space="0" w:color="auto"/>
              <w:bottom w:val="single" w:sz="4" w:space="0" w:color="auto"/>
              <w:right w:val="single" w:sz="4" w:space="0" w:color="auto"/>
            </w:tcBorders>
            <w:vAlign w:val="center"/>
          </w:tcPr>
          <w:p w14:paraId="43A19DEB" w14:textId="77777777" w:rsidR="00023FC9" w:rsidRPr="00DB1FF6" w:rsidRDefault="00023FC9" w:rsidP="00901C27">
            <w:pPr>
              <w:ind w:left="-120" w:right="-210" w:firstLine="120"/>
              <w:jc w:val="left"/>
              <w:rPr>
                <w:rFonts w:ascii="Trebuchet MS" w:eastAsia="Calibri" w:hAnsi="Trebuchet MS" w:cstheme="minorHAnsi"/>
                <w:bCs/>
                <w:sz w:val="20"/>
                <w:szCs w:val="20"/>
              </w:rPr>
            </w:pPr>
          </w:p>
        </w:tc>
      </w:tr>
      <w:tr w:rsidR="00641084" w:rsidRPr="00DB1FF6" w14:paraId="365C8DAF" w14:textId="77777777" w:rsidTr="00A05EC3">
        <w:tc>
          <w:tcPr>
            <w:tcW w:w="2139" w:type="dxa"/>
            <w:tcBorders>
              <w:top w:val="single" w:sz="4" w:space="0" w:color="auto"/>
              <w:left w:val="single" w:sz="4" w:space="0" w:color="auto"/>
              <w:bottom w:val="single" w:sz="4" w:space="0" w:color="auto"/>
              <w:right w:val="single" w:sz="4" w:space="0" w:color="auto"/>
            </w:tcBorders>
            <w:vAlign w:val="center"/>
          </w:tcPr>
          <w:p w14:paraId="00AB5C91" w14:textId="71E97D66" w:rsidR="00641084" w:rsidRPr="00DB1FF6" w:rsidRDefault="00641084" w:rsidP="00541823">
            <w:pPr>
              <w:widowControl w:val="0"/>
              <w:suppressAutoHyphens/>
              <w:contextualSpacing/>
              <w:rPr>
                <w:rFonts w:eastAsia="Calibri"/>
                <w:b/>
                <w:color w:val="0070C0"/>
                <w:sz w:val="20"/>
                <w:szCs w:val="20"/>
              </w:rPr>
            </w:pPr>
            <w:r w:rsidRPr="00DB1FF6">
              <w:rPr>
                <w:rFonts w:eastAsia="Calibri"/>
                <w:b/>
                <w:color w:val="0070C0"/>
                <w:sz w:val="20"/>
                <w:szCs w:val="20"/>
              </w:rPr>
              <w:t>Garanție și suport de la producător</w:t>
            </w:r>
            <w:r w:rsidR="003D10D5">
              <w:rPr>
                <w:rFonts w:eastAsia="Calibri"/>
                <w:b/>
                <w:color w:val="0070C0"/>
                <w:sz w:val="20"/>
                <w:szCs w:val="20"/>
              </w:rPr>
              <w:t xml:space="preserve"> </w:t>
            </w:r>
            <w:r w:rsidR="003D10D5" w:rsidRPr="00443E5D">
              <w:rPr>
                <w:rFonts w:eastAsia="Calibri"/>
                <w:i/>
                <w:sz w:val="16"/>
                <w:szCs w:val="16"/>
              </w:rPr>
              <w:t>(corelare cu cap. 3.</w:t>
            </w:r>
            <w:r w:rsidR="003D10D5">
              <w:rPr>
                <w:rFonts w:eastAsia="Calibri"/>
                <w:i/>
                <w:sz w:val="16"/>
                <w:szCs w:val="16"/>
              </w:rPr>
              <w:t>4</w:t>
            </w:r>
            <w:r w:rsidR="003D10D5" w:rsidRPr="00443E5D">
              <w:rPr>
                <w:rFonts w:eastAsia="Calibri"/>
                <w:i/>
                <w:sz w:val="16"/>
                <w:szCs w:val="16"/>
              </w:rPr>
              <w:t xml:space="preserve"> din Caietul de sarcini)</w:t>
            </w:r>
          </w:p>
        </w:tc>
        <w:tc>
          <w:tcPr>
            <w:tcW w:w="5901" w:type="dxa"/>
            <w:gridSpan w:val="2"/>
            <w:tcBorders>
              <w:top w:val="single" w:sz="4" w:space="0" w:color="auto"/>
              <w:left w:val="single" w:sz="4" w:space="0" w:color="auto"/>
              <w:bottom w:val="single" w:sz="4" w:space="0" w:color="auto"/>
              <w:right w:val="single" w:sz="4" w:space="0" w:color="auto"/>
            </w:tcBorders>
            <w:vAlign w:val="center"/>
          </w:tcPr>
          <w:p w14:paraId="6F16B403" w14:textId="77777777" w:rsidR="00641084" w:rsidRPr="00DB1FF6" w:rsidRDefault="00641084" w:rsidP="00641084">
            <w:pPr>
              <w:widowControl w:val="0"/>
              <w:suppressAutoHyphens/>
              <w:contextualSpacing/>
              <w:rPr>
                <w:rFonts w:eastAsia="Calibri"/>
                <w:sz w:val="20"/>
                <w:szCs w:val="20"/>
              </w:rPr>
            </w:pPr>
            <w:r w:rsidRPr="00DB1FF6">
              <w:rPr>
                <w:rFonts w:eastAsia="Calibri"/>
                <w:b/>
                <w:sz w:val="20"/>
                <w:szCs w:val="20"/>
              </w:rPr>
              <w:t>Soluția APT va fi licențiată pentru 5 ani si 1170 de dispozitive</w:t>
            </w:r>
            <w:r w:rsidRPr="00DB1FF6">
              <w:rPr>
                <w:rFonts w:eastAsia="Calibri"/>
                <w:sz w:val="20"/>
                <w:szCs w:val="20"/>
              </w:rPr>
              <w:t xml:space="preserve">, incluzând atât mecanismul de detecție prin învățare, cât și mecanismul de răspuns autonom la atacurile avansate de securitate cibernetică. </w:t>
            </w:r>
          </w:p>
          <w:p w14:paraId="69660BF7" w14:textId="31178A05" w:rsidR="00641084" w:rsidRPr="00DB1FF6" w:rsidRDefault="00641084" w:rsidP="00641084">
            <w:pPr>
              <w:widowControl w:val="0"/>
              <w:suppressAutoHyphens/>
              <w:contextualSpacing/>
              <w:rPr>
                <w:rFonts w:eastAsia="Calibri"/>
                <w:sz w:val="20"/>
                <w:szCs w:val="20"/>
              </w:rPr>
            </w:pPr>
            <w:r w:rsidRPr="00DB1FF6">
              <w:rPr>
                <w:rFonts w:eastAsia="Calibri"/>
                <w:sz w:val="20"/>
                <w:szCs w:val="20"/>
              </w:rPr>
              <w:t>Licențierea trebuie să fie de tip perpetuu.</w:t>
            </w:r>
          </w:p>
          <w:p w14:paraId="490AE132" w14:textId="0AE5E890" w:rsidR="00641084" w:rsidRPr="00DB1FF6" w:rsidRDefault="00641084" w:rsidP="00641084">
            <w:pPr>
              <w:widowControl w:val="0"/>
              <w:suppressAutoHyphens/>
              <w:contextualSpacing/>
              <w:rPr>
                <w:rFonts w:eastAsia="Calibri"/>
                <w:sz w:val="20"/>
                <w:szCs w:val="20"/>
              </w:rPr>
            </w:pPr>
            <w:r w:rsidRPr="00DB1FF6">
              <w:rPr>
                <w:rFonts w:eastAsia="Calibri"/>
                <w:sz w:val="20"/>
                <w:szCs w:val="20"/>
              </w:rPr>
              <w:t xml:space="preserve">Suport tehnic direct de la producător (pentru </w:t>
            </w:r>
            <w:proofErr w:type="spellStart"/>
            <w:r w:rsidRPr="00DB1FF6">
              <w:rPr>
                <w:rFonts w:eastAsia="Calibri"/>
                <w:sz w:val="20"/>
                <w:szCs w:val="20"/>
              </w:rPr>
              <w:t>bug</w:t>
            </w:r>
            <w:proofErr w:type="spellEnd"/>
            <w:r w:rsidRPr="00DB1FF6">
              <w:rPr>
                <w:rFonts w:eastAsia="Calibri"/>
                <w:sz w:val="20"/>
                <w:szCs w:val="20"/>
              </w:rPr>
              <w:t xml:space="preserve"> fix, </w:t>
            </w:r>
            <w:proofErr w:type="spellStart"/>
            <w:r w:rsidRPr="00DB1FF6">
              <w:rPr>
                <w:rFonts w:eastAsia="Calibri"/>
                <w:sz w:val="20"/>
                <w:szCs w:val="20"/>
              </w:rPr>
              <w:t>firmware</w:t>
            </w:r>
            <w:proofErr w:type="spellEnd"/>
            <w:r w:rsidRPr="00DB1FF6">
              <w:rPr>
                <w:rFonts w:eastAsia="Calibri"/>
                <w:sz w:val="20"/>
                <w:szCs w:val="20"/>
              </w:rPr>
              <w:t xml:space="preserve"> upgrade) pentru 5 ani.</w:t>
            </w:r>
          </w:p>
        </w:tc>
        <w:tc>
          <w:tcPr>
            <w:tcW w:w="7285" w:type="dxa"/>
            <w:tcBorders>
              <w:top w:val="single" w:sz="4" w:space="0" w:color="auto"/>
              <w:left w:val="single" w:sz="4" w:space="0" w:color="auto"/>
              <w:bottom w:val="single" w:sz="4" w:space="0" w:color="auto"/>
              <w:right w:val="single" w:sz="4" w:space="0" w:color="auto"/>
            </w:tcBorders>
            <w:vAlign w:val="center"/>
          </w:tcPr>
          <w:p w14:paraId="416E0FAF" w14:textId="77777777" w:rsidR="00641084" w:rsidRPr="00DB1FF6" w:rsidRDefault="00641084" w:rsidP="00541823">
            <w:pPr>
              <w:ind w:left="-120" w:right="-210" w:firstLine="120"/>
              <w:jc w:val="left"/>
              <w:rPr>
                <w:rFonts w:ascii="Trebuchet MS" w:eastAsia="Calibri" w:hAnsi="Trebuchet MS" w:cstheme="minorHAnsi"/>
                <w:bCs/>
                <w:sz w:val="20"/>
                <w:szCs w:val="20"/>
              </w:rPr>
            </w:pPr>
          </w:p>
        </w:tc>
      </w:tr>
      <w:tr w:rsidR="00541823" w:rsidRPr="00DB1FF6" w14:paraId="13A4AC63" w14:textId="77777777" w:rsidTr="00A05EC3">
        <w:tc>
          <w:tcPr>
            <w:tcW w:w="2139" w:type="dxa"/>
            <w:tcBorders>
              <w:top w:val="single" w:sz="4" w:space="0" w:color="auto"/>
              <w:left w:val="single" w:sz="4" w:space="0" w:color="auto"/>
              <w:bottom w:val="single" w:sz="4" w:space="0" w:color="auto"/>
              <w:right w:val="single" w:sz="4" w:space="0" w:color="auto"/>
            </w:tcBorders>
            <w:vAlign w:val="center"/>
          </w:tcPr>
          <w:p w14:paraId="37578CFE" w14:textId="789E56A9" w:rsidR="00541823" w:rsidRPr="00DB1FF6" w:rsidRDefault="00541823" w:rsidP="00541823">
            <w:pPr>
              <w:widowControl w:val="0"/>
              <w:suppressAutoHyphens/>
              <w:contextualSpacing/>
              <w:rPr>
                <w:rFonts w:ascii="Trebuchet MS" w:hAnsi="Trebuchet MS" w:cstheme="minorHAnsi"/>
                <w:b/>
                <w:color w:val="0070C0"/>
                <w:sz w:val="20"/>
                <w:szCs w:val="20"/>
              </w:rPr>
            </w:pPr>
            <w:r w:rsidRPr="00DB1FF6">
              <w:rPr>
                <w:rFonts w:eastAsia="Calibri"/>
                <w:b/>
                <w:color w:val="0070C0"/>
                <w:sz w:val="20"/>
                <w:szCs w:val="20"/>
              </w:rPr>
              <w:t>Termen livrare</w:t>
            </w:r>
          </w:p>
        </w:tc>
        <w:tc>
          <w:tcPr>
            <w:tcW w:w="5901" w:type="dxa"/>
            <w:gridSpan w:val="2"/>
            <w:tcBorders>
              <w:top w:val="single" w:sz="4" w:space="0" w:color="auto"/>
              <w:left w:val="single" w:sz="4" w:space="0" w:color="auto"/>
              <w:bottom w:val="single" w:sz="4" w:space="0" w:color="auto"/>
              <w:right w:val="single" w:sz="4" w:space="0" w:color="auto"/>
            </w:tcBorders>
            <w:vAlign w:val="center"/>
          </w:tcPr>
          <w:p w14:paraId="6CDD511A" w14:textId="0C429F22" w:rsidR="00541823" w:rsidRPr="00DB1FF6" w:rsidRDefault="00541823" w:rsidP="00541823">
            <w:pPr>
              <w:widowControl w:val="0"/>
              <w:suppressAutoHyphens/>
              <w:contextualSpacing/>
              <w:rPr>
                <w:rFonts w:ascii="Trebuchet MS" w:hAnsi="Trebuchet MS" w:cstheme="minorHAnsi"/>
                <w:sz w:val="20"/>
                <w:szCs w:val="20"/>
              </w:rPr>
            </w:pPr>
            <w:r w:rsidRPr="00DB1FF6">
              <w:rPr>
                <w:rFonts w:eastAsia="Calibri"/>
                <w:sz w:val="20"/>
                <w:szCs w:val="20"/>
              </w:rPr>
              <w:t>Max. 120 zile de la data semnării contractului</w:t>
            </w:r>
            <w:r w:rsidR="00641084" w:rsidRPr="00DB1FF6">
              <w:rPr>
                <w:rFonts w:eastAsia="Calibri"/>
                <w:sz w:val="20"/>
                <w:szCs w:val="20"/>
              </w:rPr>
              <w:t xml:space="preserve"> </w:t>
            </w:r>
          </w:p>
        </w:tc>
        <w:tc>
          <w:tcPr>
            <w:tcW w:w="7285" w:type="dxa"/>
            <w:tcBorders>
              <w:top w:val="single" w:sz="4" w:space="0" w:color="auto"/>
              <w:left w:val="single" w:sz="4" w:space="0" w:color="auto"/>
              <w:bottom w:val="single" w:sz="4" w:space="0" w:color="auto"/>
              <w:right w:val="single" w:sz="4" w:space="0" w:color="auto"/>
            </w:tcBorders>
            <w:vAlign w:val="center"/>
          </w:tcPr>
          <w:p w14:paraId="34C8BA6D" w14:textId="24F1D74C" w:rsidR="00541823" w:rsidRPr="00DB1FF6" w:rsidRDefault="00541823" w:rsidP="00541823">
            <w:pPr>
              <w:ind w:left="-120" w:right="-210" w:firstLine="120"/>
              <w:jc w:val="left"/>
              <w:rPr>
                <w:rFonts w:ascii="Trebuchet MS" w:eastAsia="Calibri" w:hAnsi="Trebuchet MS" w:cstheme="minorHAnsi"/>
                <w:bCs/>
                <w:sz w:val="20"/>
                <w:szCs w:val="20"/>
              </w:rPr>
            </w:pPr>
          </w:p>
        </w:tc>
      </w:tr>
    </w:tbl>
    <w:p w14:paraId="76C06E9E" w14:textId="77777777" w:rsidR="0006201D" w:rsidRPr="00DB1FF6" w:rsidRDefault="0006201D" w:rsidP="0006201D">
      <w:pPr>
        <w:ind w:right="-210"/>
        <w:jc w:val="left"/>
        <w:rPr>
          <w:rFonts w:ascii="Trebuchet MS" w:eastAsia="Calibri" w:hAnsi="Trebuchet MS" w:cstheme="minorHAnsi"/>
          <w:bCs/>
          <w:sz w:val="20"/>
          <w:szCs w:val="20"/>
        </w:rPr>
      </w:pPr>
      <w:bookmarkStart w:id="11" w:name="_Hlk54184386"/>
    </w:p>
    <w:p w14:paraId="66D34E15" w14:textId="77777777" w:rsidR="0006201D" w:rsidRPr="00DB1FF6" w:rsidRDefault="0006201D" w:rsidP="0006201D">
      <w:pPr>
        <w:ind w:right="-210"/>
        <w:jc w:val="left"/>
        <w:rPr>
          <w:rFonts w:ascii="Trebuchet MS" w:eastAsia="Calibri" w:hAnsi="Trebuchet MS" w:cstheme="minorHAnsi"/>
          <w:bCs/>
          <w:sz w:val="20"/>
          <w:szCs w:val="20"/>
        </w:rPr>
      </w:pPr>
    </w:p>
    <w:p w14:paraId="42939CBC" w14:textId="77777777" w:rsidR="0006201D" w:rsidRPr="00DB1FF6" w:rsidRDefault="0006201D" w:rsidP="0006201D">
      <w:pPr>
        <w:ind w:right="-210"/>
        <w:jc w:val="left"/>
        <w:rPr>
          <w:rFonts w:ascii="Trebuchet MS" w:eastAsia="Calibri" w:hAnsi="Trebuchet MS" w:cstheme="minorHAnsi"/>
          <w:bCs/>
          <w:sz w:val="20"/>
          <w:szCs w:val="20"/>
        </w:rPr>
      </w:pPr>
    </w:p>
    <w:p w14:paraId="191264ED" w14:textId="5367722A" w:rsidR="003B6608" w:rsidRPr="00DB1FF6" w:rsidRDefault="003B6608" w:rsidP="0006201D">
      <w:pPr>
        <w:ind w:right="-210"/>
        <w:jc w:val="left"/>
        <w:rPr>
          <w:rFonts w:ascii="Trebuchet MS" w:eastAsia="Calibri" w:hAnsi="Trebuchet MS" w:cstheme="minorHAnsi"/>
          <w:bCs/>
          <w:sz w:val="20"/>
          <w:szCs w:val="20"/>
        </w:rPr>
      </w:pPr>
      <w:r w:rsidRPr="00DB1FF6">
        <w:rPr>
          <w:rFonts w:ascii="Trebuchet MS" w:eastAsia="Calibri" w:hAnsi="Trebuchet MS" w:cstheme="minorHAnsi"/>
          <w:bCs/>
          <w:sz w:val="20"/>
          <w:szCs w:val="20"/>
        </w:rPr>
        <w:t>Data completării : [ZZ.LL.AAAA]</w:t>
      </w:r>
    </w:p>
    <w:p w14:paraId="71B68E91" w14:textId="77777777" w:rsidR="003B6608" w:rsidRPr="00DB1FF6" w:rsidRDefault="003B6608" w:rsidP="005E0DA1">
      <w:pPr>
        <w:ind w:left="-120" w:right="-210" w:firstLine="120"/>
        <w:jc w:val="center"/>
        <w:rPr>
          <w:rFonts w:ascii="Trebuchet MS" w:eastAsia="Calibri" w:hAnsi="Trebuchet MS" w:cstheme="minorHAnsi"/>
          <w:bCs/>
          <w:sz w:val="20"/>
          <w:szCs w:val="20"/>
        </w:rPr>
      </w:pPr>
      <w:r w:rsidRPr="00DB1FF6">
        <w:rPr>
          <w:rFonts w:ascii="Trebuchet MS" w:eastAsia="Calibri" w:hAnsi="Trebuchet MS" w:cstheme="minorHAnsi"/>
          <w:bCs/>
          <w:sz w:val="20"/>
          <w:szCs w:val="20"/>
        </w:rPr>
        <w:t xml:space="preserve"> </w:t>
      </w:r>
    </w:p>
    <w:p w14:paraId="038852E8" w14:textId="77777777" w:rsidR="003B6608" w:rsidRPr="00DB1FF6" w:rsidRDefault="003B6608" w:rsidP="005E0DA1">
      <w:pPr>
        <w:ind w:left="-120" w:right="-210" w:firstLine="120"/>
        <w:jc w:val="center"/>
        <w:rPr>
          <w:rFonts w:ascii="Trebuchet MS" w:eastAsia="Calibri" w:hAnsi="Trebuchet MS" w:cstheme="minorHAnsi"/>
          <w:bCs/>
          <w:sz w:val="20"/>
          <w:szCs w:val="20"/>
        </w:rPr>
      </w:pPr>
    </w:p>
    <w:p w14:paraId="5212E140" w14:textId="77777777" w:rsidR="003B6608" w:rsidRPr="00DB1FF6" w:rsidRDefault="003B6608" w:rsidP="005E0DA1">
      <w:pPr>
        <w:ind w:left="-120" w:right="-210" w:firstLine="120"/>
        <w:jc w:val="center"/>
        <w:rPr>
          <w:rFonts w:ascii="Trebuchet MS" w:eastAsia="Calibri" w:hAnsi="Trebuchet MS" w:cstheme="minorHAnsi"/>
          <w:bCs/>
          <w:sz w:val="20"/>
          <w:szCs w:val="20"/>
        </w:rPr>
      </w:pPr>
      <w:r w:rsidRPr="00DB1FF6">
        <w:rPr>
          <w:rFonts w:ascii="Trebuchet MS" w:eastAsia="Calibri" w:hAnsi="Trebuchet MS" w:cstheme="minorHAnsi"/>
          <w:bCs/>
          <w:sz w:val="20"/>
          <w:szCs w:val="20"/>
        </w:rPr>
        <w:tab/>
      </w:r>
      <w:r w:rsidRPr="00DB1FF6">
        <w:rPr>
          <w:rFonts w:ascii="Trebuchet MS" w:eastAsia="Calibri" w:hAnsi="Trebuchet MS" w:cstheme="minorHAnsi"/>
          <w:bCs/>
          <w:sz w:val="20"/>
          <w:szCs w:val="20"/>
        </w:rPr>
        <w:tab/>
        <w:t xml:space="preserve"> </w:t>
      </w:r>
    </w:p>
    <w:p w14:paraId="395834C2" w14:textId="77777777" w:rsidR="003B6608" w:rsidRPr="00DB1FF6" w:rsidRDefault="003B6608" w:rsidP="005E0DA1">
      <w:pPr>
        <w:ind w:left="-120" w:right="-210" w:firstLine="120"/>
        <w:jc w:val="center"/>
        <w:rPr>
          <w:rFonts w:ascii="Trebuchet MS" w:eastAsia="Calibri" w:hAnsi="Trebuchet MS" w:cstheme="minorHAnsi"/>
          <w:bCs/>
          <w:sz w:val="20"/>
          <w:szCs w:val="20"/>
        </w:rPr>
      </w:pPr>
      <w:r w:rsidRPr="00DB1FF6">
        <w:rPr>
          <w:rFonts w:ascii="Trebuchet MS" w:eastAsia="Calibri" w:hAnsi="Trebuchet MS" w:cstheme="minorHAnsi"/>
          <w:bCs/>
          <w:sz w:val="20"/>
          <w:szCs w:val="20"/>
        </w:rPr>
        <w:t>______________________________,</w:t>
      </w:r>
    </w:p>
    <w:p w14:paraId="07ECCE85" w14:textId="77777777" w:rsidR="003B6608" w:rsidRPr="00DB1FF6" w:rsidRDefault="003B6608" w:rsidP="005E0DA1">
      <w:pPr>
        <w:ind w:left="-120" w:right="-210" w:firstLine="120"/>
        <w:jc w:val="center"/>
        <w:rPr>
          <w:rFonts w:ascii="Trebuchet MS" w:eastAsia="Calibri" w:hAnsi="Trebuchet MS" w:cstheme="minorHAnsi"/>
          <w:bCs/>
          <w:i/>
          <w:sz w:val="20"/>
          <w:szCs w:val="20"/>
        </w:rPr>
      </w:pPr>
      <w:r w:rsidRPr="00DB1FF6">
        <w:rPr>
          <w:rFonts w:ascii="Trebuchet MS" w:eastAsia="Calibri" w:hAnsi="Trebuchet MS" w:cstheme="minorHAnsi"/>
          <w:bCs/>
          <w:i/>
          <w:sz w:val="20"/>
          <w:szCs w:val="20"/>
        </w:rPr>
        <w:t xml:space="preserve">(nume, prenume </w:t>
      </w:r>
      <w:proofErr w:type="spellStart"/>
      <w:r w:rsidRPr="00DB1FF6">
        <w:rPr>
          <w:rFonts w:ascii="Trebuchet MS" w:eastAsia="Calibri" w:hAnsi="Trebuchet MS" w:cstheme="minorHAnsi"/>
          <w:bCs/>
          <w:i/>
          <w:sz w:val="20"/>
          <w:szCs w:val="20"/>
        </w:rPr>
        <w:t>şi</w:t>
      </w:r>
      <w:proofErr w:type="spellEnd"/>
      <w:r w:rsidRPr="00DB1FF6">
        <w:rPr>
          <w:rFonts w:ascii="Trebuchet MS" w:eastAsia="Calibri" w:hAnsi="Trebuchet MS" w:cstheme="minorHAnsi"/>
          <w:bCs/>
          <w:i/>
          <w:sz w:val="20"/>
          <w:szCs w:val="20"/>
        </w:rPr>
        <w:t xml:space="preserve"> semnătură), </w:t>
      </w:r>
    </w:p>
    <w:p w14:paraId="22BB8834" w14:textId="77777777" w:rsidR="003B6608" w:rsidRPr="00DB1FF6" w:rsidRDefault="003B6608" w:rsidP="005E0DA1">
      <w:pPr>
        <w:ind w:left="-120" w:right="-210" w:firstLine="120"/>
        <w:jc w:val="center"/>
        <w:rPr>
          <w:rFonts w:ascii="Trebuchet MS" w:eastAsia="Calibri" w:hAnsi="Trebuchet MS" w:cstheme="minorHAnsi"/>
          <w:bCs/>
          <w:i/>
          <w:sz w:val="20"/>
          <w:szCs w:val="20"/>
        </w:rPr>
      </w:pPr>
    </w:p>
    <w:p w14:paraId="0F64FC19" w14:textId="77777777" w:rsidR="003B6608" w:rsidRPr="00DB1FF6" w:rsidRDefault="003B6608" w:rsidP="005E0DA1">
      <w:pPr>
        <w:ind w:left="-120" w:right="-210" w:firstLine="120"/>
        <w:jc w:val="center"/>
        <w:rPr>
          <w:rFonts w:ascii="Trebuchet MS" w:eastAsia="Calibri" w:hAnsi="Trebuchet MS" w:cstheme="minorHAnsi"/>
          <w:bCs/>
          <w:i/>
          <w:sz w:val="20"/>
          <w:szCs w:val="20"/>
        </w:rPr>
      </w:pPr>
      <w:r w:rsidRPr="00DB1FF6">
        <w:rPr>
          <w:rFonts w:ascii="Trebuchet MS" w:eastAsia="Calibri" w:hAnsi="Trebuchet MS" w:cstheme="minorHAnsi"/>
          <w:bCs/>
          <w:i/>
          <w:sz w:val="20"/>
          <w:szCs w:val="20"/>
        </w:rPr>
        <w:t>L.S.</w:t>
      </w:r>
    </w:p>
    <w:p w14:paraId="30281051" w14:textId="77777777" w:rsidR="003B6608" w:rsidRPr="00DB1FF6" w:rsidRDefault="003B6608" w:rsidP="005E0DA1">
      <w:pPr>
        <w:ind w:left="-120" w:right="-210" w:firstLine="120"/>
        <w:jc w:val="center"/>
        <w:rPr>
          <w:rFonts w:ascii="Trebuchet MS" w:eastAsia="Calibri" w:hAnsi="Trebuchet MS" w:cstheme="minorHAnsi"/>
          <w:bCs/>
          <w:i/>
          <w:sz w:val="20"/>
          <w:szCs w:val="20"/>
        </w:rPr>
      </w:pPr>
    </w:p>
    <w:p w14:paraId="2CB6280D" w14:textId="6CA7F5D0" w:rsidR="006914F1" w:rsidRPr="00DB1FF6" w:rsidRDefault="003B6608" w:rsidP="006A516D">
      <w:pPr>
        <w:ind w:left="-120" w:right="-210" w:firstLine="120"/>
        <w:jc w:val="center"/>
        <w:rPr>
          <w:rFonts w:ascii="Trebuchet MS" w:eastAsia="Calibri" w:hAnsi="Trebuchet MS" w:cstheme="minorHAnsi"/>
          <w:bCs/>
          <w:i/>
          <w:sz w:val="20"/>
          <w:szCs w:val="20"/>
        </w:rPr>
      </w:pPr>
      <w:r w:rsidRPr="00DB1FF6">
        <w:rPr>
          <w:rFonts w:ascii="Trebuchet MS" w:eastAsia="Calibri" w:hAnsi="Trebuchet MS" w:cstheme="minorHAnsi"/>
          <w:bCs/>
          <w:sz w:val="20"/>
          <w:szCs w:val="20"/>
        </w:rPr>
        <w:t xml:space="preserve">în calitate de ___________________________, legal autorizat să semnez oferta pentru </w:t>
      </w:r>
      <w:proofErr w:type="spellStart"/>
      <w:r w:rsidRPr="00DB1FF6">
        <w:rPr>
          <w:rFonts w:ascii="Trebuchet MS" w:eastAsia="Calibri" w:hAnsi="Trebuchet MS" w:cstheme="minorHAnsi"/>
          <w:bCs/>
          <w:sz w:val="20"/>
          <w:szCs w:val="20"/>
        </w:rPr>
        <w:t>şi</w:t>
      </w:r>
      <w:proofErr w:type="spellEnd"/>
      <w:r w:rsidRPr="00DB1FF6">
        <w:rPr>
          <w:rFonts w:ascii="Trebuchet MS" w:eastAsia="Calibri" w:hAnsi="Trebuchet MS" w:cstheme="minorHAnsi"/>
          <w:bCs/>
          <w:sz w:val="20"/>
          <w:szCs w:val="20"/>
        </w:rPr>
        <w:t xml:space="preserve"> în numele __________________________  </w:t>
      </w:r>
      <w:r w:rsidRPr="00DB1FF6">
        <w:rPr>
          <w:rFonts w:ascii="Trebuchet MS" w:eastAsia="Calibri" w:hAnsi="Trebuchet MS" w:cstheme="minorHAnsi"/>
          <w:bCs/>
          <w:i/>
          <w:sz w:val="20"/>
          <w:szCs w:val="20"/>
        </w:rPr>
        <w:t>(denumirea/numele operatorului economic)</w:t>
      </w:r>
      <w:bookmarkEnd w:id="11"/>
    </w:p>
    <w:p w14:paraId="134D3D19" w14:textId="152DA779" w:rsidR="00ED15BB" w:rsidRPr="00DB1FF6" w:rsidRDefault="00ED15BB" w:rsidP="0058704B">
      <w:pPr>
        <w:ind w:right="-210"/>
        <w:rPr>
          <w:rFonts w:ascii="Trebuchet MS" w:eastAsia="Calibri" w:hAnsi="Trebuchet MS" w:cstheme="minorHAnsi"/>
          <w:bCs/>
          <w:sz w:val="22"/>
          <w:szCs w:val="22"/>
        </w:rPr>
      </w:pPr>
    </w:p>
    <w:p w14:paraId="137E9A10" w14:textId="7AE907C3" w:rsidR="00ED15BB" w:rsidRPr="00DB1FF6" w:rsidRDefault="00ED15BB" w:rsidP="006A516D">
      <w:pPr>
        <w:ind w:left="-120" w:right="-210" w:firstLine="120"/>
        <w:jc w:val="center"/>
        <w:rPr>
          <w:rFonts w:ascii="Trebuchet MS" w:eastAsia="Calibri" w:hAnsi="Trebuchet MS" w:cstheme="minorHAnsi"/>
          <w:bCs/>
          <w:sz w:val="22"/>
          <w:szCs w:val="22"/>
        </w:rPr>
      </w:pPr>
    </w:p>
    <w:p w14:paraId="5EA58B35" w14:textId="0A09BD80" w:rsidR="00C55BA3" w:rsidRDefault="00C55BA3" w:rsidP="00A93E41">
      <w:pPr>
        <w:ind w:right="-210"/>
        <w:rPr>
          <w:rFonts w:ascii="Trebuchet MS" w:eastAsia="Calibri" w:hAnsi="Trebuchet MS" w:cstheme="minorHAnsi"/>
          <w:bCs/>
          <w:sz w:val="22"/>
          <w:szCs w:val="22"/>
        </w:rPr>
      </w:pPr>
    </w:p>
    <w:p w14:paraId="32B79BFC" w14:textId="77777777" w:rsidR="00A93E41" w:rsidRPr="00DB1FF6" w:rsidRDefault="00A93E41" w:rsidP="00A93E41">
      <w:pPr>
        <w:ind w:right="-210"/>
        <w:rPr>
          <w:rFonts w:ascii="Trebuchet MS" w:eastAsia="Calibri" w:hAnsi="Trebuchet MS" w:cstheme="minorHAnsi"/>
          <w:bCs/>
          <w:sz w:val="22"/>
          <w:szCs w:val="22"/>
        </w:rPr>
      </w:pPr>
    </w:p>
    <w:p w14:paraId="71202BA8" w14:textId="77777777" w:rsidR="00ED15BB" w:rsidRPr="00DB1FF6" w:rsidRDefault="00ED15BB" w:rsidP="00ED15BB">
      <w:pPr>
        <w:jc w:val="left"/>
        <w:rPr>
          <w:rFonts w:ascii="Trebuchet MS" w:eastAsia="Times New Roman" w:hAnsi="Trebuchet MS" w:cs="Calibri"/>
          <w:i/>
          <w:sz w:val="20"/>
          <w:szCs w:val="20"/>
        </w:rPr>
      </w:pPr>
      <w:r w:rsidRPr="00DB1FF6">
        <w:rPr>
          <w:rFonts w:ascii="Trebuchet MS" w:eastAsia="Times New Roman" w:hAnsi="Trebuchet MS" w:cs="Calibri"/>
          <w:i/>
          <w:sz w:val="20"/>
          <w:szCs w:val="20"/>
        </w:rPr>
        <w:t>OPERATOR ECONOMIC</w:t>
      </w:r>
    </w:p>
    <w:p w14:paraId="7A37C82F" w14:textId="77777777" w:rsidR="00ED15BB" w:rsidRPr="00DB1FF6" w:rsidRDefault="00ED15BB" w:rsidP="00ED15BB">
      <w:pPr>
        <w:jc w:val="left"/>
        <w:rPr>
          <w:rFonts w:ascii="Trebuchet MS" w:eastAsia="Times New Roman" w:hAnsi="Trebuchet MS" w:cs="Calibri"/>
          <w:sz w:val="20"/>
          <w:szCs w:val="20"/>
        </w:rPr>
      </w:pPr>
      <w:r w:rsidRPr="00DB1FF6">
        <w:rPr>
          <w:rFonts w:ascii="Trebuchet MS" w:eastAsia="Times New Roman" w:hAnsi="Trebuchet MS" w:cs="Calibri"/>
          <w:sz w:val="20"/>
          <w:szCs w:val="20"/>
        </w:rPr>
        <w:t>___________________</w:t>
      </w:r>
    </w:p>
    <w:p w14:paraId="4907B287" w14:textId="77777777" w:rsidR="00ED15BB" w:rsidRPr="00DB1FF6" w:rsidRDefault="00ED15BB" w:rsidP="00ED15BB">
      <w:pPr>
        <w:jc w:val="left"/>
        <w:rPr>
          <w:rFonts w:ascii="Trebuchet MS" w:eastAsia="Times New Roman" w:hAnsi="Trebuchet MS" w:cs="Calibri"/>
          <w:sz w:val="20"/>
          <w:szCs w:val="20"/>
        </w:rPr>
      </w:pPr>
      <w:r w:rsidRPr="00DB1FF6">
        <w:rPr>
          <w:rFonts w:ascii="Trebuchet MS" w:eastAsia="Times New Roman" w:hAnsi="Trebuchet MS" w:cs="Calibri"/>
          <w:sz w:val="20"/>
          <w:szCs w:val="20"/>
        </w:rPr>
        <w:t xml:space="preserve"> (denumirea/numele)</w:t>
      </w:r>
    </w:p>
    <w:p w14:paraId="4758BDD5" w14:textId="46C09D66" w:rsidR="00ED15BB" w:rsidRPr="00DB1FF6" w:rsidRDefault="00ED15BB" w:rsidP="00ED15BB">
      <w:pPr>
        <w:ind w:left="-120" w:right="-210" w:firstLine="120"/>
        <w:jc w:val="center"/>
        <w:rPr>
          <w:rFonts w:ascii="Trebuchet MS" w:eastAsia="Calibri" w:hAnsi="Trebuchet MS" w:cstheme="minorHAnsi"/>
          <w:b/>
          <w:bCs/>
          <w:sz w:val="20"/>
          <w:szCs w:val="20"/>
        </w:rPr>
      </w:pPr>
      <w:r w:rsidRPr="00DB1FF6">
        <w:rPr>
          <w:rFonts w:ascii="Trebuchet MS" w:eastAsia="Calibri" w:hAnsi="Trebuchet MS" w:cstheme="minorHAnsi"/>
          <w:b/>
          <w:bCs/>
          <w:sz w:val="20"/>
          <w:szCs w:val="20"/>
        </w:rPr>
        <w:t>LOTUL II – SOLUȚIE SIEM</w:t>
      </w:r>
    </w:p>
    <w:p w14:paraId="32777796" w14:textId="77777777" w:rsidR="00ED15BB" w:rsidRPr="00DB1FF6" w:rsidRDefault="00ED15BB" w:rsidP="00ED15BB">
      <w:pPr>
        <w:ind w:left="-120" w:right="-210" w:firstLine="120"/>
        <w:jc w:val="center"/>
        <w:rPr>
          <w:rFonts w:ascii="Trebuchet MS" w:eastAsia="Calibri" w:hAnsi="Trebuchet MS" w:cstheme="minorHAnsi"/>
          <w:bCs/>
          <w:i/>
          <w:color w:val="0070C0"/>
          <w:sz w:val="20"/>
          <w:szCs w:val="20"/>
        </w:rPr>
      </w:pPr>
      <w:r w:rsidRPr="00DB1FF6">
        <w:rPr>
          <w:rFonts w:ascii="Trebuchet MS" w:eastAsia="Calibri" w:hAnsi="Trebuchet MS" w:cstheme="minorHAnsi"/>
          <w:bCs/>
          <w:i/>
          <w:color w:val="0070C0"/>
          <w:sz w:val="20"/>
          <w:szCs w:val="20"/>
        </w:rPr>
        <w:t>Matricea de conformitate</w:t>
      </w:r>
      <w:r w:rsidRPr="00DB1FF6">
        <w:rPr>
          <w:rFonts w:ascii="Trebuchet MS" w:eastAsia="Calibri" w:hAnsi="Trebuchet MS" w:cstheme="minorHAnsi"/>
          <w:b/>
          <w:bCs/>
          <w:color w:val="0070C0"/>
          <w:sz w:val="20"/>
          <w:szCs w:val="20"/>
        </w:rPr>
        <w:t xml:space="preserve"> </w:t>
      </w:r>
      <w:r w:rsidRPr="00DB1FF6">
        <w:rPr>
          <w:rFonts w:ascii="Trebuchet MS" w:eastAsia="Calibri" w:hAnsi="Trebuchet MS" w:cstheme="minorHAnsi"/>
          <w:i/>
          <w:iCs/>
          <w:color w:val="0070C0"/>
          <w:sz w:val="20"/>
          <w:szCs w:val="20"/>
        </w:rPr>
        <w:t>pentru propunerea tehnică</w:t>
      </w:r>
    </w:p>
    <w:p w14:paraId="2C337BDA" w14:textId="77777777" w:rsidR="00ED15BB" w:rsidRPr="00DB1FF6" w:rsidRDefault="00ED15BB" w:rsidP="00ED15BB">
      <w:pPr>
        <w:ind w:left="-120" w:right="-210" w:firstLine="120"/>
        <w:jc w:val="center"/>
        <w:rPr>
          <w:rFonts w:ascii="Trebuchet MS" w:eastAsia="Calibri" w:hAnsi="Trebuchet MS" w:cstheme="minorHAnsi"/>
          <w:bCs/>
          <w:i/>
          <w:sz w:val="20"/>
          <w:szCs w:val="20"/>
        </w:rPr>
      </w:pPr>
    </w:p>
    <w:tbl>
      <w:tblPr>
        <w:tblStyle w:val="TableGrid"/>
        <w:tblW w:w="15325" w:type="dxa"/>
        <w:tblInd w:w="-120" w:type="dxa"/>
        <w:tblLook w:val="04A0" w:firstRow="1" w:lastRow="0" w:firstColumn="1" w:lastColumn="0" w:noHBand="0" w:noVBand="1"/>
      </w:tblPr>
      <w:tblGrid>
        <w:gridCol w:w="1620"/>
        <w:gridCol w:w="6609"/>
        <w:gridCol w:w="7096"/>
      </w:tblGrid>
      <w:tr w:rsidR="00ED15BB" w:rsidRPr="00DB1FF6" w14:paraId="1F441F06" w14:textId="77777777" w:rsidTr="00C00758">
        <w:trPr>
          <w:trHeight w:val="665"/>
        </w:trPr>
        <w:tc>
          <w:tcPr>
            <w:tcW w:w="8229"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E23232D" w14:textId="77777777" w:rsidR="00ED15BB" w:rsidRPr="00DB1FF6" w:rsidRDefault="00ED15BB" w:rsidP="00B54E68">
            <w:pPr>
              <w:ind w:right="-210"/>
              <w:jc w:val="center"/>
              <w:rPr>
                <w:rFonts w:ascii="Trebuchet MS" w:eastAsia="Calibri" w:hAnsi="Trebuchet MS" w:cstheme="minorHAnsi"/>
                <w:b/>
                <w:bCs/>
                <w:iCs/>
                <w:sz w:val="20"/>
                <w:szCs w:val="20"/>
              </w:rPr>
            </w:pPr>
            <w:r w:rsidRPr="00DB1FF6">
              <w:rPr>
                <w:rFonts w:ascii="Trebuchet MS" w:eastAsia="Calibri" w:hAnsi="Trebuchet MS" w:cstheme="minorHAnsi"/>
                <w:b/>
                <w:bCs/>
                <w:iCs/>
                <w:sz w:val="20"/>
                <w:szCs w:val="20"/>
              </w:rPr>
              <w:t>Cerințele solicitate in documentație de atribuire</w:t>
            </w:r>
          </w:p>
          <w:p w14:paraId="35094C0A" w14:textId="77777777" w:rsidR="00ED15BB" w:rsidRPr="00DB1FF6" w:rsidRDefault="00ED15BB" w:rsidP="00B54E68">
            <w:pPr>
              <w:ind w:left="-120" w:right="-210" w:firstLine="120"/>
              <w:jc w:val="center"/>
              <w:rPr>
                <w:rFonts w:ascii="Trebuchet MS" w:eastAsia="Calibri" w:hAnsi="Trebuchet MS" w:cstheme="minorHAnsi"/>
                <w:b/>
                <w:bCs/>
                <w:iCs/>
                <w:sz w:val="20"/>
                <w:szCs w:val="20"/>
              </w:rPr>
            </w:pPr>
          </w:p>
        </w:tc>
        <w:tc>
          <w:tcPr>
            <w:tcW w:w="70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0B6FB8B" w14:textId="77777777" w:rsidR="00ED15BB" w:rsidRPr="00DB1FF6" w:rsidRDefault="00ED15BB" w:rsidP="00B54E68">
            <w:pPr>
              <w:ind w:right="-210"/>
              <w:jc w:val="center"/>
              <w:rPr>
                <w:rFonts w:ascii="Trebuchet MS" w:eastAsia="Calibri" w:hAnsi="Trebuchet MS" w:cstheme="minorHAnsi"/>
                <w:b/>
                <w:bCs/>
                <w:iCs/>
                <w:sz w:val="20"/>
                <w:szCs w:val="20"/>
              </w:rPr>
            </w:pPr>
            <w:r w:rsidRPr="00DB1FF6">
              <w:rPr>
                <w:rFonts w:ascii="Trebuchet MS" w:eastAsia="Calibri" w:hAnsi="Trebuchet MS" w:cstheme="minorHAnsi"/>
                <w:b/>
                <w:bCs/>
                <w:iCs/>
                <w:sz w:val="20"/>
                <w:szCs w:val="20"/>
              </w:rPr>
              <w:t>Răspuns cerințe (specificații ofertate)</w:t>
            </w:r>
          </w:p>
          <w:p w14:paraId="46DCCA27" w14:textId="77777777" w:rsidR="00ED15BB" w:rsidRPr="00DB1FF6" w:rsidRDefault="00ED15BB" w:rsidP="00B54E68">
            <w:pPr>
              <w:ind w:left="-120" w:right="-210" w:firstLine="120"/>
              <w:jc w:val="center"/>
              <w:rPr>
                <w:rFonts w:ascii="Trebuchet MS" w:eastAsia="Calibri" w:hAnsi="Trebuchet MS" w:cstheme="minorHAnsi"/>
                <w:b/>
                <w:bCs/>
                <w:iCs/>
                <w:sz w:val="20"/>
                <w:szCs w:val="20"/>
              </w:rPr>
            </w:pPr>
          </w:p>
        </w:tc>
      </w:tr>
      <w:tr w:rsidR="008C59E8" w:rsidRPr="00DB1FF6" w14:paraId="21F55D0A" w14:textId="77777777" w:rsidTr="00C00758">
        <w:tc>
          <w:tcPr>
            <w:tcW w:w="1620" w:type="dxa"/>
            <w:vMerge w:val="restart"/>
            <w:tcBorders>
              <w:top w:val="single" w:sz="4" w:space="0" w:color="auto"/>
              <w:left w:val="single" w:sz="4" w:space="0" w:color="auto"/>
              <w:right w:val="single" w:sz="4" w:space="0" w:color="auto"/>
            </w:tcBorders>
            <w:vAlign w:val="center"/>
          </w:tcPr>
          <w:p w14:paraId="1C9B3D73" w14:textId="7A663AC5" w:rsidR="008C59E8" w:rsidRPr="00DB1FF6" w:rsidRDefault="008C59E8" w:rsidP="00ED15BB">
            <w:pPr>
              <w:jc w:val="left"/>
              <w:rPr>
                <w:rFonts w:eastAsia="Calibri"/>
                <w:b/>
                <w:sz w:val="20"/>
                <w:szCs w:val="20"/>
              </w:rPr>
            </w:pPr>
            <w:r w:rsidRPr="00DB1FF6">
              <w:rPr>
                <w:rFonts w:eastAsia="Calibri"/>
                <w:b/>
                <w:color w:val="0070C0"/>
                <w:sz w:val="20"/>
                <w:szCs w:val="20"/>
              </w:rPr>
              <w:t>Arhitectură</w:t>
            </w:r>
          </w:p>
        </w:tc>
        <w:tc>
          <w:tcPr>
            <w:tcW w:w="6609" w:type="dxa"/>
            <w:tcBorders>
              <w:top w:val="single" w:sz="4" w:space="0" w:color="auto"/>
              <w:left w:val="single" w:sz="4" w:space="0" w:color="auto"/>
              <w:bottom w:val="single" w:sz="4" w:space="0" w:color="auto"/>
              <w:right w:val="single" w:sz="4" w:space="0" w:color="auto"/>
            </w:tcBorders>
            <w:vAlign w:val="center"/>
          </w:tcPr>
          <w:p w14:paraId="7ABD8BD0" w14:textId="77777777" w:rsidR="008C59E8" w:rsidRPr="00DB1FF6" w:rsidRDefault="008C59E8" w:rsidP="00ED15BB">
            <w:pPr>
              <w:rPr>
                <w:noProof/>
                <w:sz w:val="20"/>
                <w:szCs w:val="20"/>
              </w:rPr>
            </w:pPr>
            <w:r w:rsidRPr="00DB1FF6">
              <w:rPr>
                <w:noProof/>
                <w:sz w:val="20"/>
                <w:szCs w:val="20"/>
              </w:rPr>
              <w:t>Soluția trebuie să permită instalarea și funcționarea completa în medii virtualizate pe platforme:</w:t>
            </w:r>
          </w:p>
          <w:p w14:paraId="54A9B195" w14:textId="77777777" w:rsidR="008C59E8" w:rsidRPr="00DB1FF6" w:rsidRDefault="008C59E8" w:rsidP="00ED15BB">
            <w:pPr>
              <w:numPr>
                <w:ilvl w:val="1"/>
                <w:numId w:val="29"/>
              </w:numPr>
              <w:spacing w:after="160" w:line="259" w:lineRule="auto"/>
              <w:ind w:left="251" w:hanging="251"/>
              <w:contextualSpacing/>
              <w:rPr>
                <w:noProof/>
                <w:sz w:val="20"/>
                <w:szCs w:val="20"/>
              </w:rPr>
            </w:pPr>
            <w:r w:rsidRPr="00DB1FF6">
              <w:rPr>
                <w:noProof/>
                <w:sz w:val="20"/>
                <w:szCs w:val="20"/>
              </w:rPr>
              <w:t>VMware ESX</w:t>
            </w:r>
          </w:p>
          <w:p w14:paraId="0D0E8742" w14:textId="77777777" w:rsidR="008C59E8" w:rsidRPr="00DB1FF6" w:rsidRDefault="008C59E8" w:rsidP="00ED15BB">
            <w:pPr>
              <w:numPr>
                <w:ilvl w:val="1"/>
                <w:numId w:val="29"/>
              </w:numPr>
              <w:spacing w:after="160" w:line="259" w:lineRule="auto"/>
              <w:ind w:left="251" w:hanging="251"/>
              <w:contextualSpacing/>
              <w:rPr>
                <w:noProof/>
                <w:sz w:val="20"/>
                <w:szCs w:val="20"/>
              </w:rPr>
            </w:pPr>
            <w:r w:rsidRPr="00DB1FF6">
              <w:rPr>
                <w:noProof/>
                <w:sz w:val="20"/>
                <w:szCs w:val="20"/>
              </w:rPr>
              <w:t>Microsoft Hyper-V</w:t>
            </w:r>
          </w:p>
          <w:p w14:paraId="0A911DA7" w14:textId="0167B88F" w:rsidR="008C59E8" w:rsidRPr="00DB1FF6" w:rsidRDefault="008C59E8" w:rsidP="00ED15BB">
            <w:pPr>
              <w:jc w:val="left"/>
              <w:rPr>
                <w:rFonts w:ascii="Trebuchet MS" w:hAnsi="Trebuchet MS" w:cstheme="minorHAnsi"/>
                <w:sz w:val="20"/>
                <w:szCs w:val="20"/>
              </w:rPr>
            </w:pPr>
            <w:r w:rsidRPr="00DB1FF6">
              <w:rPr>
                <w:noProof/>
                <w:sz w:val="20"/>
                <w:szCs w:val="20"/>
              </w:rPr>
              <w:t>KVM</w:t>
            </w:r>
          </w:p>
        </w:tc>
        <w:tc>
          <w:tcPr>
            <w:tcW w:w="7096" w:type="dxa"/>
            <w:tcBorders>
              <w:top w:val="single" w:sz="4" w:space="0" w:color="auto"/>
              <w:left w:val="single" w:sz="4" w:space="0" w:color="auto"/>
              <w:bottom w:val="single" w:sz="4" w:space="0" w:color="auto"/>
              <w:right w:val="single" w:sz="4" w:space="0" w:color="auto"/>
            </w:tcBorders>
            <w:vAlign w:val="center"/>
          </w:tcPr>
          <w:p w14:paraId="7C2B3DF8" w14:textId="77777777" w:rsidR="008C59E8" w:rsidRPr="00DB1FF6" w:rsidRDefault="008C59E8" w:rsidP="00ED15BB">
            <w:pPr>
              <w:ind w:left="-120" w:right="-210" w:firstLine="120"/>
              <w:jc w:val="left"/>
              <w:rPr>
                <w:rFonts w:ascii="Trebuchet MS" w:eastAsia="Calibri" w:hAnsi="Trebuchet MS" w:cstheme="minorHAnsi"/>
                <w:bCs/>
                <w:sz w:val="20"/>
                <w:szCs w:val="20"/>
              </w:rPr>
            </w:pPr>
          </w:p>
        </w:tc>
      </w:tr>
      <w:tr w:rsidR="008C59E8" w:rsidRPr="00DB1FF6" w14:paraId="1E9A91EB" w14:textId="77777777" w:rsidTr="00C00758">
        <w:tc>
          <w:tcPr>
            <w:tcW w:w="1620" w:type="dxa"/>
            <w:vMerge/>
            <w:tcBorders>
              <w:left w:val="single" w:sz="4" w:space="0" w:color="auto"/>
              <w:right w:val="single" w:sz="4" w:space="0" w:color="auto"/>
            </w:tcBorders>
            <w:vAlign w:val="center"/>
          </w:tcPr>
          <w:p w14:paraId="5CFF0B8B" w14:textId="7B431C5B" w:rsidR="008C59E8" w:rsidRPr="00DB1FF6" w:rsidRDefault="008C59E8" w:rsidP="00ED15BB">
            <w:pPr>
              <w:widowControl w:val="0"/>
              <w:suppressAutoHyphens/>
              <w:contextualSpacing/>
              <w:jc w:val="left"/>
              <w:rPr>
                <w:rFonts w:ascii="Trebuchet MS" w:hAnsi="Trebuchet MS" w:cstheme="minorHAnsi"/>
                <w:sz w:val="20"/>
                <w:szCs w:val="20"/>
              </w:rPr>
            </w:pPr>
          </w:p>
        </w:tc>
        <w:tc>
          <w:tcPr>
            <w:tcW w:w="6609" w:type="dxa"/>
            <w:tcBorders>
              <w:top w:val="single" w:sz="4" w:space="0" w:color="auto"/>
              <w:left w:val="single" w:sz="4" w:space="0" w:color="auto"/>
              <w:bottom w:val="single" w:sz="4" w:space="0" w:color="auto"/>
              <w:right w:val="single" w:sz="4" w:space="0" w:color="auto"/>
            </w:tcBorders>
            <w:vAlign w:val="center"/>
          </w:tcPr>
          <w:p w14:paraId="3F6AB534" w14:textId="032007AA" w:rsidR="008C59E8" w:rsidRPr="00DB1FF6" w:rsidRDefault="008C59E8" w:rsidP="00ED15BB">
            <w:pPr>
              <w:widowControl w:val="0"/>
              <w:suppressAutoHyphens/>
              <w:contextualSpacing/>
              <w:jc w:val="left"/>
              <w:rPr>
                <w:rFonts w:ascii="Trebuchet MS" w:hAnsi="Trebuchet MS" w:cstheme="minorHAnsi"/>
                <w:sz w:val="20"/>
                <w:szCs w:val="20"/>
              </w:rPr>
            </w:pPr>
            <w:r w:rsidRPr="00DB1FF6">
              <w:rPr>
                <w:noProof/>
                <w:color w:val="000000"/>
                <w:sz w:val="20"/>
                <w:szCs w:val="20"/>
              </w:rPr>
              <w:t>Management facil prin utilizarea unei interfețe unice de administrare de tip Web</w:t>
            </w:r>
          </w:p>
        </w:tc>
        <w:tc>
          <w:tcPr>
            <w:tcW w:w="7096" w:type="dxa"/>
            <w:tcBorders>
              <w:top w:val="single" w:sz="4" w:space="0" w:color="auto"/>
              <w:left w:val="single" w:sz="4" w:space="0" w:color="auto"/>
              <w:bottom w:val="single" w:sz="4" w:space="0" w:color="auto"/>
              <w:right w:val="single" w:sz="4" w:space="0" w:color="auto"/>
            </w:tcBorders>
            <w:vAlign w:val="center"/>
          </w:tcPr>
          <w:p w14:paraId="7BB66055" w14:textId="77777777" w:rsidR="008C59E8" w:rsidRPr="00DB1FF6" w:rsidRDefault="008C59E8" w:rsidP="00ED15BB">
            <w:pPr>
              <w:ind w:left="-120" w:right="-210" w:firstLine="120"/>
              <w:jc w:val="left"/>
              <w:rPr>
                <w:rFonts w:ascii="Trebuchet MS" w:eastAsia="Calibri" w:hAnsi="Trebuchet MS" w:cstheme="minorHAnsi"/>
                <w:bCs/>
                <w:sz w:val="20"/>
                <w:szCs w:val="20"/>
              </w:rPr>
            </w:pPr>
          </w:p>
        </w:tc>
      </w:tr>
      <w:tr w:rsidR="008C59E8" w:rsidRPr="00DB1FF6" w14:paraId="43EEB619" w14:textId="77777777" w:rsidTr="00C00758">
        <w:tc>
          <w:tcPr>
            <w:tcW w:w="1620" w:type="dxa"/>
            <w:vMerge/>
            <w:tcBorders>
              <w:left w:val="single" w:sz="4" w:space="0" w:color="auto"/>
              <w:right w:val="single" w:sz="4" w:space="0" w:color="auto"/>
            </w:tcBorders>
            <w:vAlign w:val="center"/>
          </w:tcPr>
          <w:p w14:paraId="2ADCB3B9" w14:textId="58A3CEBC" w:rsidR="008C59E8" w:rsidRPr="00DB1FF6" w:rsidRDefault="008C59E8" w:rsidP="00ED15BB">
            <w:pPr>
              <w:widowControl w:val="0"/>
              <w:suppressAutoHyphens/>
              <w:contextualSpacing/>
              <w:jc w:val="left"/>
              <w:rPr>
                <w:rFonts w:ascii="Trebuchet MS" w:hAnsi="Trebuchet MS" w:cstheme="minorHAnsi"/>
                <w:sz w:val="20"/>
                <w:szCs w:val="20"/>
              </w:rPr>
            </w:pPr>
          </w:p>
        </w:tc>
        <w:tc>
          <w:tcPr>
            <w:tcW w:w="6609" w:type="dxa"/>
            <w:tcBorders>
              <w:top w:val="single" w:sz="4" w:space="0" w:color="auto"/>
              <w:left w:val="single" w:sz="4" w:space="0" w:color="auto"/>
              <w:bottom w:val="single" w:sz="4" w:space="0" w:color="auto"/>
              <w:right w:val="single" w:sz="4" w:space="0" w:color="auto"/>
            </w:tcBorders>
            <w:vAlign w:val="center"/>
          </w:tcPr>
          <w:p w14:paraId="40E06AFF" w14:textId="7ED2C3B2" w:rsidR="008C59E8" w:rsidRPr="00DB1FF6" w:rsidRDefault="008C59E8" w:rsidP="00ED15BB">
            <w:pPr>
              <w:widowControl w:val="0"/>
              <w:suppressAutoHyphens/>
              <w:contextualSpacing/>
              <w:jc w:val="left"/>
              <w:rPr>
                <w:rFonts w:ascii="Trebuchet MS" w:hAnsi="Trebuchet MS" w:cstheme="minorHAnsi"/>
                <w:sz w:val="20"/>
                <w:szCs w:val="20"/>
              </w:rPr>
            </w:pPr>
            <w:r w:rsidRPr="00DB1FF6">
              <w:rPr>
                <w:noProof/>
                <w:color w:val="000000"/>
                <w:sz w:val="20"/>
                <w:szCs w:val="20"/>
              </w:rPr>
              <w:t>Posibilitatea de a adăuga în sistem noi instanțe/module în arhitectura de tip cluster, care să extindă performantele aferente funcționalităților de analiză, raportare și alertare.</w:t>
            </w:r>
          </w:p>
        </w:tc>
        <w:tc>
          <w:tcPr>
            <w:tcW w:w="7096" w:type="dxa"/>
            <w:tcBorders>
              <w:top w:val="single" w:sz="4" w:space="0" w:color="auto"/>
              <w:left w:val="single" w:sz="4" w:space="0" w:color="auto"/>
              <w:bottom w:val="single" w:sz="4" w:space="0" w:color="auto"/>
              <w:right w:val="single" w:sz="4" w:space="0" w:color="auto"/>
            </w:tcBorders>
            <w:vAlign w:val="center"/>
          </w:tcPr>
          <w:p w14:paraId="7C7587FB" w14:textId="77777777" w:rsidR="008C59E8" w:rsidRPr="00DB1FF6" w:rsidRDefault="008C59E8" w:rsidP="00ED15BB">
            <w:pPr>
              <w:ind w:left="-120" w:right="-210" w:firstLine="120"/>
              <w:jc w:val="left"/>
              <w:rPr>
                <w:rFonts w:ascii="Trebuchet MS" w:eastAsia="Calibri" w:hAnsi="Trebuchet MS" w:cstheme="minorHAnsi"/>
                <w:bCs/>
                <w:sz w:val="20"/>
                <w:szCs w:val="20"/>
              </w:rPr>
            </w:pPr>
          </w:p>
        </w:tc>
      </w:tr>
      <w:tr w:rsidR="008C59E8" w:rsidRPr="00DB1FF6" w14:paraId="655E3174" w14:textId="77777777" w:rsidTr="00C00758">
        <w:tc>
          <w:tcPr>
            <w:tcW w:w="1620" w:type="dxa"/>
            <w:vMerge/>
            <w:tcBorders>
              <w:left w:val="single" w:sz="4" w:space="0" w:color="auto"/>
              <w:right w:val="single" w:sz="4" w:space="0" w:color="auto"/>
            </w:tcBorders>
            <w:vAlign w:val="center"/>
          </w:tcPr>
          <w:p w14:paraId="37CCB81F" w14:textId="1F3EEFEB" w:rsidR="008C59E8" w:rsidRPr="00DB1FF6" w:rsidRDefault="008C59E8" w:rsidP="00ED15BB">
            <w:pPr>
              <w:widowControl w:val="0"/>
              <w:suppressAutoHyphens/>
              <w:contextualSpacing/>
              <w:jc w:val="left"/>
              <w:rPr>
                <w:rFonts w:ascii="Trebuchet MS" w:hAnsi="Trebuchet MS" w:cstheme="minorHAnsi"/>
                <w:sz w:val="20"/>
                <w:szCs w:val="20"/>
              </w:rPr>
            </w:pPr>
          </w:p>
        </w:tc>
        <w:tc>
          <w:tcPr>
            <w:tcW w:w="6609" w:type="dxa"/>
            <w:tcBorders>
              <w:top w:val="single" w:sz="4" w:space="0" w:color="auto"/>
              <w:left w:val="single" w:sz="4" w:space="0" w:color="auto"/>
              <w:bottom w:val="single" w:sz="4" w:space="0" w:color="auto"/>
              <w:right w:val="single" w:sz="4" w:space="0" w:color="auto"/>
            </w:tcBorders>
            <w:vAlign w:val="center"/>
          </w:tcPr>
          <w:p w14:paraId="43C04B56" w14:textId="76AA7F2E" w:rsidR="008C59E8" w:rsidRPr="00DB1FF6" w:rsidRDefault="008C59E8" w:rsidP="00ED15BB">
            <w:pPr>
              <w:widowControl w:val="0"/>
              <w:suppressAutoHyphens/>
              <w:contextualSpacing/>
              <w:jc w:val="left"/>
              <w:rPr>
                <w:rFonts w:ascii="Trebuchet MS" w:hAnsi="Trebuchet MS" w:cstheme="minorHAnsi"/>
                <w:sz w:val="20"/>
                <w:szCs w:val="20"/>
              </w:rPr>
            </w:pPr>
            <w:r w:rsidRPr="00DB1FF6">
              <w:rPr>
                <w:noProof/>
                <w:color w:val="000000"/>
                <w:sz w:val="20"/>
                <w:szCs w:val="20"/>
              </w:rPr>
              <w:t>Posibilitatea de a adăuga noi instanțe de colectare și parsare loguri, fără întreruperea funcționalității sistemului central.</w:t>
            </w:r>
          </w:p>
        </w:tc>
        <w:tc>
          <w:tcPr>
            <w:tcW w:w="7096" w:type="dxa"/>
            <w:tcBorders>
              <w:top w:val="single" w:sz="4" w:space="0" w:color="auto"/>
              <w:left w:val="single" w:sz="4" w:space="0" w:color="auto"/>
              <w:bottom w:val="single" w:sz="4" w:space="0" w:color="auto"/>
              <w:right w:val="single" w:sz="4" w:space="0" w:color="auto"/>
            </w:tcBorders>
            <w:vAlign w:val="center"/>
          </w:tcPr>
          <w:p w14:paraId="4317066C" w14:textId="77777777" w:rsidR="008C59E8" w:rsidRPr="00DB1FF6" w:rsidRDefault="008C59E8" w:rsidP="00ED15BB">
            <w:pPr>
              <w:ind w:left="-120" w:right="-210" w:firstLine="120"/>
              <w:jc w:val="left"/>
              <w:rPr>
                <w:rFonts w:ascii="Trebuchet MS" w:eastAsia="Calibri" w:hAnsi="Trebuchet MS" w:cstheme="minorHAnsi"/>
                <w:bCs/>
                <w:sz w:val="20"/>
                <w:szCs w:val="20"/>
              </w:rPr>
            </w:pPr>
          </w:p>
        </w:tc>
      </w:tr>
      <w:tr w:rsidR="008C59E8" w:rsidRPr="00DB1FF6" w14:paraId="0D28D18A" w14:textId="77777777" w:rsidTr="00C00758">
        <w:tc>
          <w:tcPr>
            <w:tcW w:w="1620" w:type="dxa"/>
            <w:vMerge/>
            <w:tcBorders>
              <w:left w:val="single" w:sz="4" w:space="0" w:color="auto"/>
              <w:right w:val="single" w:sz="4" w:space="0" w:color="auto"/>
            </w:tcBorders>
            <w:vAlign w:val="center"/>
          </w:tcPr>
          <w:p w14:paraId="699C0F45" w14:textId="4C86DA3F" w:rsidR="008C59E8" w:rsidRPr="00DB1FF6" w:rsidRDefault="008C59E8" w:rsidP="00ED15BB">
            <w:pPr>
              <w:widowControl w:val="0"/>
              <w:suppressAutoHyphens/>
              <w:contextualSpacing/>
              <w:jc w:val="left"/>
              <w:rPr>
                <w:rFonts w:ascii="Trebuchet MS" w:hAnsi="Trebuchet MS" w:cstheme="minorHAnsi"/>
                <w:sz w:val="20"/>
                <w:szCs w:val="20"/>
              </w:rPr>
            </w:pPr>
          </w:p>
        </w:tc>
        <w:tc>
          <w:tcPr>
            <w:tcW w:w="6609" w:type="dxa"/>
            <w:tcBorders>
              <w:top w:val="single" w:sz="4" w:space="0" w:color="auto"/>
              <w:left w:val="single" w:sz="4" w:space="0" w:color="auto"/>
              <w:bottom w:val="single" w:sz="4" w:space="0" w:color="auto"/>
              <w:right w:val="single" w:sz="4" w:space="0" w:color="auto"/>
            </w:tcBorders>
            <w:vAlign w:val="center"/>
          </w:tcPr>
          <w:p w14:paraId="05DDEE71" w14:textId="77777777" w:rsidR="008C59E8" w:rsidRPr="00DB1FF6" w:rsidRDefault="008C59E8" w:rsidP="00ED15BB">
            <w:pPr>
              <w:rPr>
                <w:noProof/>
              </w:rPr>
            </w:pPr>
            <w:r w:rsidRPr="00DB1FF6">
              <w:rPr>
                <w:noProof/>
                <w:color w:val="000000"/>
                <w:sz w:val="20"/>
                <w:szCs w:val="20"/>
              </w:rPr>
              <w:t>Funcționalități de colectare și analizare a evenimentelor platformelor Microsoft Windows, prin intermediul unor agenți avansați, care să poată asigura:</w:t>
            </w:r>
            <w:r w:rsidRPr="00DB1FF6">
              <w:rPr>
                <w:noProof/>
              </w:rPr>
              <w:t xml:space="preserve"> </w:t>
            </w:r>
          </w:p>
          <w:p w14:paraId="2E1119BA" w14:textId="77777777" w:rsidR="008C59E8" w:rsidRPr="00DB1FF6" w:rsidRDefault="008C59E8" w:rsidP="00ED15BB">
            <w:pPr>
              <w:numPr>
                <w:ilvl w:val="1"/>
                <w:numId w:val="29"/>
              </w:numPr>
              <w:spacing w:after="160" w:line="259" w:lineRule="auto"/>
              <w:ind w:left="251" w:hanging="251"/>
              <w:contextualSpacing/>
              <w:rPr>
                <w:noProof/>
                <w:sz w:val="20"/>
                <w:szCs w:val="20"/>
              </w:rPr>
            </w:pPr>
            <w:r w:rsidRPr="00DB1FF6">
              <w:rPr>
                <w:noProof/>
                <w:sz w:val="20"/>
                <w:szCs w:val="20"/>
              </w:rPr>
              <w:t>Posibilitatea de a colecta log-uri din fișiere de tip text</w:t>
            </w:r>
          </w:p>
          <w:p w14:paraId="6114C2A5" w14:textId="77777777" w:rsidR="008C59E8" w:rsidRPr="00DB1FF6" w:rsidRDefault="008C59E8" w:rsidP="00ED15BB">
            <w:pPr>
              <w:numPr>
                <w:ilvl w:val="1"/>
                <w:numId w:val="29"/>
              </w:numPr>
              <w:spacing w:after="160" w:line="259" w:lineRule="auto"/>
              <w:ind w:left="251" w:hanging="251"/>
              <w:contextualSpacing/>
              <w:rPr>
                <w:noProof/>
                <w:sz w:val="20"/>
                <w:szCs w:val="20"/>
              </w:rPr>
            </w:pPr>
            <w:r w:rsidRPr="00DB1FF6">
              <w:rPr>
                <w:noProof/>
                <w:sz w:val="20"/>
                <w:szCs w:val="20"/>
              </w:rPr>
              <w:t>Posibilitatea de a colecta informații utilizând Osquery</w:t>
            </w:r>
          </w:p>
          <w:p w14:paraId="747C181E" w14:textId="77777777" w:rsidR="008C59E8" w:rsidRPr="00DB1FF6" w:rsidRDefault="008C59E8" w:rsidP="00ED15BB">
            <w:pPr>
              <w:numPr>
                <w:ilvl w:val="1"/>
                <w:numId w:val="29"/>
              </w:numPr>
              <w:spacing w:after="160" w:line="259" w:lineRule="auto"/>
              <w:ind w:left="251" w:hanging="251"/>
              <w:contextualSpacing/>
              <w:rPr>
                <w:noProof/>
                <w:sz w:val="20"/>
                <w:szCs w:val="20"/>
              </w:rPr>
            </w:pPr>
            <w:r w:rsidRPr="00DB1FF6">
              <w:rPr>
                <w:noProof/>
                <w:sz w:val="20"/>
                <w:szCs w:val="20"/>
              </w:rPr>
              <w:t>Monitorizarea integrității fișierelor</w:t>
            </w:r>
          </w:p>
          <w:p w14:paraId="57B6317B" w14:textId="77777777" w:rsidR="008C59E8" w:rsidRPr="00DB1FF6" w:rsidRDefault="008C59E8" w:rsidP="00ED15BB">
            <w:pPr>
              <w:numPr>
                <w:ilvl w:val="1"/>
                <w:numId w:val="29"/>
              </w:numPr>
              <w:spacing w:after="160" w:line="259" w:lineRule="auto"/>
              <w:ind w:left="251" w:hanging="251"/>
              <w:contextualSpacing/>
              <w:rPr>
                <w:noProof/>
                <w:sz w:val="20"/>
                <w:szCs w:val="20"/>
              </w:rPr>
            </w:pPr>
            <w:r w:rsidRPr="00DB1FF6">
              <w:rPr>
                <w:noProof/>
                <w:sz w:val="20"/>
                <w:szCs w:val="20"/>
              </w:rPr>
              <w:t>Monitorizarea regiștrilor</w:t>
            </w:r>
          </w:p>
          <w:p w14:paraId="03951BD2" w14:textId="77777777" w:rsidR="008C59E8" w:rsidRPr="00DB1FF6" w:rsidRDefault="008C59E8" w:rsidP="00ED15BB">
            <w:pPr>
              <w:numPr>
                <w:ilvl w:val="1"/>
                <w:numId w:val="29"/>
              </w:numPr>
              <w:spacing w:after="160" w:line="259" w:lineRule="auto"/>
              <w:ind w:left="251" w:hanging="251"/>
              <w:contextualSpacing/>
              <w:rPr>
                <w:noProof/>
                <w:sz w:val="20"/>
                <w:szCs w:val="20"/>
              </w:rPr>
            </w:pPr>
            <w:r w:rsidRPr="00DB1FF6">
              <w:rPr>
                <w:noProof/>
                <w:sz w:val="20"/>
                <w:szCs w:val="20"/>
              </w:rPr>
              <w:t>Monitorizarea dispozitivelor detașabile: drivere USB/CD-DVD</w:t>
            </w:r>
          </w:p>
          <w:p w14:paraId="0A58FC7E" w14:textId="77777777" w:rsidR="008C59E8" w:rsidRPr="00DB1FF6" w:rsidRDefault="008C59E8" w:rsidP="00ED15BB">
            <w:pPr>
              <w:numPr>
                <w:ilvl w:val="1"/>
                <w:numId w:val="29"/>
              </w:numPr>
              <w:spacing w:after="160" w:line="259" w:lineRule="auto"/>
              <w:ind w:left="251" w:hanging="251"/>
              <w:contextualSpacing/>
              <w:rPr>
                <w:noProof/>
                <w:sz w:val="20"/>
                <w:szCs w:val="20"/>
              </w:rPr>
            </w:pPr>
            <w:r w:rsidRPr="00DB1FF6">
              <w:rPr>
                <w:noProof/>
                <w:sz w:val="20"/>
                <w:szCs w:val="20"/>
              </w:rPr>
              <w:t>Posibilitatea de a rula comenzi PowerShell si de a colecta ca log-uri rezultatele (output-ul) acestor comenzi</w:t>
            </w:r>
          </w:p>
          <w:p w14:paraId="12DB1FE7" w14:textId="77777777" w:rsidR="008C59E8" w:rsidRPr="00DB1FF6" w:rsidRDefault="008C59E8" w:rsidP="00ED15BB">
            <w:pPr>
              <w:numPr>
                <w:ilvl w:val="1"/>
                <w:numId w:val="29"/>
              </w:numPr>
              <w:spacing w:after="160" w:line="259" w:lineRule="auto"/>
              <w:ind w:left="251" w:hanging="251"/>
              <w:contextualSpacing/>
              <w:rPr>
                <w:noProof/>
                <w:sz w:val="20"/>
                <w:szCs w:val="20"/>
              </w:rPr>
            </w:pPr>
            <w:r w:rsidRPr="00DB1FF6">
              <w:rPr>
                <w:noProof/>
                <w:sz w:val="20"/>
                <w:szCs w:val="20"/>
              </w:rPr>
              <w:t>Posibilitatea de a rula comenzi WMI si de a colecta ca log-uri rezultatele (output-ul) acestor comenzi</w:t>
            </w:r>
          </w:p>
          <w:p w14:paraId="2302CBFF" w14:textId="7B63A83F" w:rsidR="008C59E8" w:rsidRPr="00DB1FF6" w:rsidRDefault="008C59E8" w:rsidP="00ED15BB">
            <w:pPr>
              <w:widowControl w:val="0"/>
              <w:suppressAutoHyphens/>
              <w:contextualSpacing/>
              <w:jc w:val="left"/>
              <w:rPr>
                <w:rFonts w:ascii="Trebuchet MS" w:hAnsi="Trebuchet MS" w:cstheme="minorHAnsi"/>
                <w:sz w:val="20"/>
                <w:szCs w:val="20"/>
              </w:rPr>
            </w:pPr>
            <w:r w:rsidRPr="00DB1FF6">
              <w:rPr>
                <w:noProof/>
                <w:sz w:val="20"/>
                <w:szCs w:val="20"/>
              </w:rPr>
              <w:t>Transmiterea datelor către instanțele de colectare in mod securizat/criptat utilizând HTTP.</w:t>
            </w:r>
          </w:p>
        </w:tc>
        <w:tc>
          <w:tcPr>
            <w:tcW w:w="7096" w:type="dxa"/>
            <w:tcBorders>
              <w:top w:val="single" w:sz="4" w:space="0" w:color="auto"/>
              <w:left w:val="single" w:sz="4" w:space="0" w:color="auto"/>
              <w:bottom w:val="single" w:sz="4" w:space="0" w:color="auto"/>
              <w:right w:val="single" w:sz="4" w:space="0" w:color="auto"/>
            </w:tcBorders>
            <w:vAlign w:val="center"/>
          </w:tcPr>
          <w:p w14:paraId="3D58A7C4" w14:textId="77777777" w:rsidR="008C59E8" w:rsidRPr="00DB1FF6" w:rsidRDefault="008C59E8" w:rsidP="00ED15BB">
            <w:pPr>
              <w:ind w:left="-120" w:right="-210" w:firstLine="120"/>
              <w:jc w:val="left"/>
              <w:rPr>
                <w:rFonts w:ascii="Trebuchet MS" w:eastAsia="Calibri" w:hAnsi="Trebuchet MS" w:cstheme="minorHAnsi"/>
                <w:bCs/>
                <w:sz w:val="20"/>
                <w:szCs w:val="20"/>
              </w:rPr>
            </w:pPr>
          </w:p>
        </w:tc>
      </w:tr>
      <w:tr w:rsidR="008C59E8" w:rsidRPr="00DB1FF6" w14:paraId="7C2CDC46" w14:textId="77777777" w:rsidTr="00C00758">
        <w:tc>
          <w:tcPr>
            <w:tcW w:w="1620" w:type="dxa"/>
            <w:vMerge/>
            <w:tcBorders>
              <w:left w:val="single" w:sz="4" w:space="0" w:color="auto"/>
              <w:bottom w:val="single" w:sz="4" w:space="0" w:color="auto"/>
              <w:right w:val="single" w:sz="4" w:space="0" w:color="auto"/>
            </w:tcBorders>
            <w:vAlign w:val="center"/>
          </w:tcPr>
          <w:p w14:paraId="71FB4B9C" w14:textId="6C6F6E7D" w:rsidR="008C59E8" w:rsidRPr="00DB1FF6" w:rsidRDefault="008C59E8" w:rsidP="00ED15BB">
            <w:pPr>
              <w:widowControl w:val="0"/>
              <w:suppressAutoHyphens/>
              <w:contextualSpacing/>
              <w:jc w:val="left"/>
              <w:rPr>
                <w:rFonts w:ascii="Trebuchet MS" w:hAnsi="Trebuchet MS" w:cstheme="minorHAns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71B414A8" w14:textId="77777777" w:rsidR="008C59E8" w:rsidRPr="00DB1FF6" w:rsidRDefault="008C59E8" w:rsidP="00ED15BB">
            <w:pPr>
              <w:rPr>
                <w:noProof/>
                <w:color w:val="000000"/>
                <w:sz w:val="20"/>
                <w:szCs w:val="20"/>
              </w:rPr>
            </w:pPr>
            <w:r w:rsidRPr="00DB1FF6">
              <w:rPr>
                <w:noProof/>
                <w:color w:val="000000"/>
                <w:sz w:val="20"/>
                <w:szCs w:val="20"/>
              </w:rPr>
              <w:t>Funcționalități de colectare si analiza a evenimentelor platformelor Linux, prin intermediul unor agenți avansați, care să poată asigura următoarele funcționalități:</w:t>
            </w:r>
          </w:p>
          <w:p w14:paraId="248954FD" w14:textId="77777777" w:rsidR="008C59E8" w:rsidRPr="00DB1FF6" w:rsidRDefault="008C59E8" w:rsidP="00ED15BB">
            <w:pPr>
              <w:numPr>
                <w:ilvl w:val="1"/>
                <w:numId w:val="29"/>
              </w:numPr>
              <w:spacing w:after="160" w:line="259" w:lineRule="auto"/>
              <w:ind w:left="251" w:hanging="251"/>
              <w:contextualSpacing/>
              <w:rPr>
                <w:noProof/>
                <w:sz w:val="20"/>
                <w:szCs w:val="20"/>
              </w:rPr>
            </w:pPr>
            <w:r w:rsidRPr="00DB1FF6">
              <w:rPr>
                <w:noProof/>
                <w:sz w:val="20"/>
                <w:szCs w:val="20"/>
              </w:rPr>
              <w:t>Posibilitatea de a colecta log-uri din fișiere de tip text.</w:t>
            </w:r>
          </w:p>
          <w:p w14:paraId="50908D84" w14:textId="438E2D60" w:rsidR="008C59E8" w:rsidRPr="00DB1FF6" w:rsidRDefault="008C59E8" w:rsidP="00ED15BB">
            <w:pPr>
              <w:widowControl w:val="0"/>
              <w:suppressAutoHyphens/>
              <w:contextualSpacing/>
              <w:jc w:val="left"/>
              <w:rPr>
                <w:rFonts w:ascii="Trebuchet MS" w:hAnsi="Trebuchet MS" w:cstheme="minorHAnsi"/>
                <w:sz w:val="20"/>
                <w:szCs w:val="20"/>
              </w:rPr>
            </w:pPr>
            <w:r w:rsidRPr="00DB1FF6">
              <w:rPr>
                <w:noProof/>
                <w:sz w:val="20"/>
                <w:szCs w:val="20"/>
              </w:rPr>
              <w:t>Monitorizarea integrității fișierelor.</w:t>
            </w:r>
          </w:p>
        </w:tc>
        <w:tc>
          <w:tcPr>
            <w:tcW w:w="7096" w:type="dxa"/>
            <w:tcBorders>
              <w:top w:val="single" w:sz="4" w:space="0" w:color="auto"/>
              <w:left w:val="single" w:sz="4" w:space="0" w:color="auto"/>
              <w:bottom w:val="single" w:sz="4" w:space="0" w:color="auto"/>
              <w:right w:val="single" w:sz="4" w:space="0" w:color="auto"/>
            </w:tcBorders>
            <w:vAlign w:val="center"/>
          </w:tcPr>
          <w:p w14:paraId="5491E5E1" w14:textId="77777777" w:rsidR="008C59E8" w:rsidRPr="00DB1FF6" w:rsidRDefault="008C59E8" w:rsidP="00ED15BB">
            <w:pPr>
              <w:ind w:left="-120" w:right="-210" w:firstLine="120"/>
              <w:jc w:val="left"/>
              <w:rPr>
                <w:rFonts w:ascii="Trebuchet MS" w:eastAsia="Calibri" w:hAnsi="Trebuchet MS" w:cstheme="minorHAnsi"/>
                <w:bCs/>
                <w:sz w:val="20"/>
                <w:szCs w:val="20"/>
              </w:rPr>
            </w:pPr>
          </w:p>
        </w:tc>
      </w:tr>
      <w:tr w:rsidR="00ED15BB" w:rsidRPr="00DB1FF6" w14:paraId="0A98BD36" w14:textId="77777777" w:rsidTr="00C00758">
        <w:tc>
          <w:tcPr>
            <w:tcW w:w="1620" w:type="dxa"/>
            <w:tcBorders>
              <w:top w:val="single" w:sz="4" w:space="0" w:color="auto"/>
              <w:left w:val="single" w:sz="4" w:space="0" w:color="auto"/>
              <w:bottom w:val="single" w:sz="4" w:space="0" w:color="auto"/>
              <w:right w:val="single" w:sz="4" w:space="0" w:color="auto"/>
            </w:tcBorders>
            <w:vAlign w:val="center"/>
          </w:tcPr>
          <w:p w14:paraId="600B6D14" w14:textId="54E8C680" w:rsidR="00ED15BB" w:rsidRPr="00DB1FF6" w:rsidRDefault="00ED15BB" w:rsidP="00ED15BB">
            <w:pPr>
              <w:widowControl w:val="0"/>
              <w:suppressAutoHyphens/>
              <w:contextualSpacing/>
              <w:jc w:val="left"/>
              <w:rPr>
                <w:rFonts w:ascii="Trebuchet MS" w:hAnsi="Trebuchet MS" w:cstheme="minorHAnsi"/>
                <w:b/>
                <w:color w:val="0070C0"/>
                <w:sz w:val="20"/>
                <w:szCs w:val="20"/>
              </w:rPr>
            </w:pPr>
            <w:r w:rsidRPr="00DB1FF6">
              <w:rPr>
                <w:rFonts w:eastAsia="Calibri"/>
                <w:b/>
                <w:color w:val="0070C0"/>
                <w:sz w:val="20"/>
                <w:szCs w:val="20"/>
              </w:rPr>
              <w:t>Arhitectură</w:t>
            </w:r>
          </w:p>
        </w:tc>
        <w:tc>
          <w:tcPr>
            <w:tcW w:w="6609" w:type="dxa"/>
            <w:tcBorders>
              <w:top w:val="single" w:sz="4" w:space="0" w:color="auto"/>
              <w:left w:val="single" w:sz="4" w:space="0" w:color="auto"/>
              <w:bottom w:val="single" w:sz="4" w:space="0" w:color="auto"/>
              <w:right w:val="single" w:sz="4" w:space="0" w:color="auto"/>
            </w:tcBorders>
          </w:tcPr>
          <w:p w14:paraId="764EFDE8" w14:textId="406F8FF2" w:rsidR="00ED15BB" w:rsidRPr="00DB1FF6" w:rsidRDefault="00ED15BB" w:rsidP="00ED15BB">
            <w:pPr>
              <w:widowControl w:val="0"/>
              <w:suppressAutoHyphens/>
              <w:contextualSpacing/>
              <w:jc w:val="left"/>
              <w:rPr>
                <w:rFonts w:ascii="Trebuchet MS" w:hAnsi="Trebuchet MS" w:cstheme="minorHAnsi"/>
                <w:sz w:val="20"/>
                <w:szCs w:val="20"/>
              </w:rPr>
            </w:pPr>
            <w:r w:rsidRPr="00DB1FF6">
              <w:rPr>
                <w:noProof/>
                <w:color w:val="000000"/>
                <w:sz w:val="20"/>
                <w:szCs w:val="20"/>
              </w:rPr>
              <w:t xml:space="preserve">Soluția trebuie să asigure un managementul centralizat al agenților </w:t>
            </w:r>
            <w:r w:rsidRPr="00DB1FF6">
              <w:rPr>
                <w:noProof/>
                <w:color w:val="000000"/>
                <w:sz w:val="20"/>
                <w:szCs w:val="20"/>
              </w:rPr>
              <w:lastRenderedPageBreak/>
              <w:t>Windows/Linux din interfața grafica (Web) de management.</w:t>
            </w:r>
          </w:p>
        </w:tc>
        <w:tc>
          <w:tcPr>
            <w:tcW w:w="7096" w:type="dxa"/>
            <w:tcBorders>
              <w:top w:val="single" w:sz="4" w:space="0" w:color="auto"/>
              <w:left w:val="single" w:sz="4" w:space="0" w:color="auto"/>
              <w:bottom w:val="single" w:sz="4" w:space="0" w:color="auto"/>
              <w:right w:val="single" w:sz="4" w:space="0" w:color="auto"/>
            </w:tcBorders>
            <w:vAlign w:val="center"/>
          </w:tcPr>
          <w:p w14:paraId="4F6FAEFB" w14:textId="77777777" w:rsidR="00ED15BB" w:rsidRPr="00DB1FF6" w:rsidRDefault="00ED15BB" w:rsidP="00ED15BB">
            <w:pPr>
              <w:ind w:left="-120" w:right="-210" w:firstLine="120"/>
              <w:jc w:val="left"/>
              <w:rPr>
                <w:rFonts w:ascii="Trebuchet MS" w:eastAsia="Calibri" w:hAnsi="Trebuchet MS" w:cstheme="minorHAnsi"/>
                <w:bCs/>
                <w:sz w:val="20"/>
                <w:szCs w:val="20"/>
              </w:rPr>
            </w:pPr>
          </w:p>
        </w:tc>
      </w:tr>
      <w:tr w:rsidR="008C59E8" w:rsidRPr="00DB1FF6" w14:paraId="000CB24E" w14:textId="77777777" w:rsidTr="00C00758">
        <w:tc>
          <w:tcPr>
            <w:tcW w:w="1620" w:type="dxa"/>
            <w:vMerge w:val="restart"/>
            <w:tcBorders>
              <w:top w:val="single" w:sz="4" w:space="0" w:color="auto"/>
              <w:left w:val="single" w:sz="4" w:space="0" w:color="auto"/>
              <w:right w:val="single" w:sz="4" w:space="0" w:color="auto"/>
            </w:tcBorders>
            <w:vAlign w:val="center"/>
          </w:tcPr>
          <w:p w14:paraId="209F74EB" w14:textId="69C9119F" w:rsidR="008C59E8" w:rsidRPr="00DB1FF6" w:rsidRDefault="008C59E8" w:rsidP="00B97F2E">
            <w:pPr>
              <w:widowControl w:val="0"/>
              <w:suppressAutoHyphens/>
              <w:contextualSpacing/>
              <w:jc w:val="left"/>
              <w:rPr>
                <w:rFonts w:ascii="Trebuchet MS" w:hAnsi="Trebuchet MS" w:cstheme="minorHAnsi"/>
                <w:b/>
                <w:color w:val="0070C0"/>
                <w:sz w:val="20"/>
                <w:szCs w:val="20"/>
              </w:rPr>
            </w:pPr>
            <w:r w:rsidRPr="00DB1FF6">
              <w:rPr>
                <w:b/>
                <w:bCs/>
                <w:iCs/>
                <w:noProof/>
                <w:color w:val="0070C0"/>
                <w:sz w:val="20"/>
                <w:szCs w:val="20"/>
              </w:rPr>
              <w:t>Funcționalități SIEM (colectare, raportare, alarmare, investigare și management al evenimentelor și incidentelor)</w:t>
            </w:r>
          </w:p>
        </w:tc>
        <w:tc>
          <w:tcPr>
            <w:tcW w:w="6609" w:type="dxa"/>
            <w:tcBorders>
              <w:top w:val="single" w:sz="4" w:space="0" w:color="auto"/>
              <w:left w:val="single" w:sz="4" w:space="0" w:color="auto"/>
              <w:bottom w:val="single" w:sz="4" w:space="0" w:color="auto"/>
              <w:right w:val="single" w:sz="4" w:space="0" w:color="auto"/>
            </w:tcBorders>
          </w:tcPr>
          <w:p w14:paraId="20552CF8" w14:textId="07E0FA06" w:rsidR="008C59E8" w:rsidRPr="00DB1FF6" w:rsidRDefault="008C59E8" w:rsidP="00B97F2E">
            <w:pPr>
              <w:widowControl w:val="0"/>
              <w:suppressAutoHyphens/>
              <w:contextualSpacing/>
              <w:rPr>
                <w:rFonts w:eastAsia="Calibri"/>
                <w:sz w:val="20"/>
                <w:szCs w:val="20"/>
              </w:rPr>
            </w:pPr>
            <w:r w:rsidRPr="00DB1FF6">
              <w:rPr>
                <w:noProof/>
                <w:color w:val="000000"/>
                <w:sz w:val="20"/>
                <w:szCs w:val="20"/>
              </w:rPr>
              <w:t>Colectarea de informații în mod pasiv (fără interogarea dispozitivelor sau a aplicațiilor existente), prin captarea mesajelor/log-urilor: Syslog, NetFlow, sFlow, SNMP Traps</w:t>
            </w:r>
          </w:p>
        </w:tc>
        <w:tc>
          <w:tcPr>
            <w:tcW w:w="7096" w:type="dxa"/>
            <w:tcBorders>
              <w:top w:val="single" w:sz="4" w:space="0" w:color="auto"/>
              <w:left w:val="single" w:sz="4" w:space="0" w:color="auto"/>
              <w:bottom w:val="single" w:sz="4" w:space="0" w:color="auto"/>
              <w:right w:val="single" w:sz="4" w:space="0" w:color="auto"/>
            </w:tcBorders>
            <w:vAlign w:val="center"/>
          </w:tcPr>
          <w:p w14:paraId="7EAAF883"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5EDCBA24" w14:textId="77777777" w:rsidTr="00C00758">
        <w:tc>
          <w:tcPr>
            <w:tcW w:w="1620" w:type="dxa"/>
            <w:vMerge/>
            <w:tcBorders>
              <w:left w:val="single" w:sz="4" w:space="0" w:color="auto"/>
              <w:right w:val="single" w:sz="4" w:space="0" w:color="auto"/>
            </w:tcBorders>
            <w:vAlign w:val="center"/>
          </w:tcPr>
          <w:p w14:paraId="0220FF6E" w14:textId="285F5D94" w:rsidR="008C59E8" w:rsidRPr="00DB1FF6" w:rsidRDefault="008C59E8" w:rsidP="00B97F2E">
            <w:pPr>
              <w:widowControl w:val="0"/>
              <w:suppressAutoHyphens/>
              <w:contextualSpacing/>
              <w:jc w:val="left"/>
              <w:rPr>
                <w:rFonts w:eastAsia="Calibri"/>
                <w:b/>
                <w:sz w:val="20"/>
                <w:szCs w:val="20"/>
              </w:rPr>
            </w:pPr>
          </w:p>
        </w:tc>
        <w:tc>
          <w:tcPr>
            <w:tcW w:w="6609" w:type="dxa"/>
            <w:tcBorders>
              <w:top w:val="single" w:sz="4" w:space="0" w:color="auto"/>
              <w:left w:val="single" w:sz="4" w:space="0" w:color="auto"/>
              <w:bottom w:val="single" w:sz="4" w:space="0" w:color="auto"/>
              <w:right w:val="single" w:sz="4" w:space="0" w:color="auto"/>
            </w:tcBorders>
          </w:tcPr>
          <w:p w14:paraId="46F3CF11" w14:textId="5CE46AC1" w:rsidR="008C59E8" w:rsidRPr="00DB1FF6" w:rsidRDefault="008C59E8" w:rsidP="00B97F2E">
            <w:pPr>
              <w:widowControl w:val="0"/>
              <w:suppressAutoHyphens/>
              <w:contextualSpacing/>
              <w:rPr>
                <w:rFonts w:eastAsia="Calibri"/>
                <w:sz w:val="20"/>
                <w:szCs w:val="20"/>
              </w:rPr>
            </w:pPr>
            <w:r w:rsidRPr="00DB1FF6">
              <w:rPr>
                <w:noProof/>
                <w:color w:val="000000"/>
                <w:sz w:val="20"/>
                <w:szCs w:val="20"/>
              </w:rPr>
              <w:t>Colectarea de informații (de Securitate, Performanță, Disponibilitate și Modificare), în mod activ, fără agenți, prin interogarea dispozitivelor și aplicațiilor existente utilizând protocoalele standard: SNMP, WMI, VM SDK, OPSEC/CheckPoint LEA, JDBC, Telnet, SSH, JMX.</w:t>
            </w:r>
          </w:p>
        </w:tc>
        <w:tc>
          <w:tcPr>
            <w:tcW w:w="7096" w:type="dxa"/>
            <w:tcBorders>
              <w:top w:val="single" w:sz="4" w:space="0" w:color="auto"/>
              <w:left w:val="single" w:sz="4" w:space="0" w:color="auto"/>
              <w:bottom w:val="single" w:sz="4" w:space="0" w:color="auto"/>
              <w:right w:val="single" w:sz="4" w:space="0" w:color="auto"/>
            </w:tcBorders>
            <w:vAlign w:val="center"/>
          </w:tcPr>
          <w:p w14:paraId="125B97D6"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68D9A12B" w14:textId="77777777" w:rsidTr="00C00758">
        <w:tc>
          <w:tcPr>
            <w:tcW w:w="1620" w:type="dxa"/>
            <w:vMerge/>
            <w:tcBorders>
              <w:left w:val="single" w:sz="4" w:space="0" w:color="auto"/>
              <w:right w:val="single" w:sz="4" w:space="0" w:color="auto"/>
            </w:tcBorders>
            <w:vAlign w:val="center"/>
          </w:tcPr>
          <w:p w14:paraId="2BEFAA9F" w14:textId="77777777" w:rsidR="008C59E8" w:rsidRPr="00DB1FF6" w:rsidRDefault="008C59E8" w:rsidP="00B97F2E">
            <w:pPr>
              <w:widowControl w:val="0"/>
              <w:suppressAutoHyphens/>
              <w:contextualSpacing/>
              <w:jc w:val="left"/>
              <w:rPr>
                <w:rFonts w:eastAsia="Calibri"/>
                <w:b/>
                <w:sz w:val="20"/>
                <w:szCs w:val="20"/>
              </w:rPr>
            </w:pPr>
          </w:p>
        </w:tc>
        <w:tc>
          <w:tcPr>
            <w:tcW w:w="6609" w:type="dxa"/>
            <w:tcBorders>
              <w:top w:val="single" w:sz="4" w:space="0" w:color="auto"/>
              <w:left w:val="single" w:sz="4" w:space="0" w:color="auto"/>
              <w:bottom w:val="single" w:sz="4" w:space="0" w:color="auto"/>
              <w:right w:val="single" w:sz="4" w:space="0" w:color="auto"/>
            </w:tcBorders>
          </w:tcPr>
          <w:p w14:paraId="41E05F41" w14:textId="77777777" w:rsidR="008C59E8" w:rsidRPr="00DB1FF6" w:rsidRDefault="008C59E8" w:rsidP="00B97F2E">
            <w:pPr>
              <w:rPr>
                <w:noProof/>
                <w:color w:val="000000"/>
                <w:sz w:val="20"/>
                <w:szCs w:val="20"/>
              </w:rPr>
            </w:pPr>
            <w:r w:rsidRPr="00DB1FF6">
              <w:rPr>
                <w:noProof/>
                <w:color w:val="000000"/>
                <w:sz w:val="20"/>
                <w:szCs w:val="20"/>
              </w:rPr>
              <w:t>Crearea unei baze de date locale, ca urmare a interogărilor pe baza de protocoale standard, care permite listarea în interfața grafică a următoarelor informații:</w:t>
            </w:r>
            <w:r w:rsidRPr="00DB1FF6">
              <w:rPr>
                <w:noProof/>
              </w:rPr>
              <w:t xml:space="preserve"> </w:t>
            </w:r>
          </w:p>
          <w:p w14:paraId="57B32517" w14:textId="77777777" w:rsidR="008C59E8" w:rsidRPr="00DB1FF6" w:rsidRDefault="008C59E8" w:rsidP="00B97F2E">
            <w:pPr>
              <w:numPr>
                <w:ilvl w:val="1"/>
                <w:numId w:val="29"/>
              </w:numPr>
              <w:spacing w:after="160" w:line="259" w:lineRule="auto"/>
              <w:ind w:left="251" w:hanging="251"/>
              <w:contextualSpacing/>
              <w:rPr>
                <w:noProof/>
                <w:sz w:val="20"/>
                <w:szCs w:val="20"/>
              </w:rPr>
            </w:pPr>
            <w:r w:rsidRPr="00DB1FF6">
              <w:rPr>
                <w:noProof/>
                <w:sz w:val="20"/>
                <w:szCs w:val="20"/>
              </w:rPr>
              <w:t>Versiune/firmware/sistem operare instalat</w:t>
            </w:r>
          </w:p>
          <w:p w14:paraId="0EA2D374" w14:textId="77777777" w:rsidR="008C59E8" w:rsidRPr="00DB1FF6" w:rsidRDefault="008C59E8" w:rsidP="00B97F2E">
            <w:pPr>
              <w:numPr>
                <w:ilvl w:val="1"/>
                <w:numId w:val="29"/>
              </w:numPr>
              <w:spacing w:after="160" w:line="259" w:lineRule="auto"/>
              <w:ind w:left="251" w:hanging="251"/>
              <w:contextualSpacing/>
              <w:rPr>
                <w:noProof/>
                <w:sz w:val="20"/>
                <w:szCs w:val="20"/>
              </w:rPr>
            </w:pPr>
            <w:r w:rsidRPr="00DB1FF6">
              <w:rPr>
                <w:noProof/>
                <w:sz w:val="20"/>
                <w:szCs w:val="20"/>
              </w:rPr>
              <w:t>Serial number</w:t>
            </w:r>
          </w:p>
          <w:p w14:paraId="1796B26E" w14:textId="77777777" w:rsidR="008C59E8" w:rsidRPr="00DB1FF6" w:rsidRDefault="008C59E8" w:rsidP="00B97F2E">
            <w:pPr>
              <w:numPr>
                <w:ilvl w:val="1"/>
                <w:numId w:val="29"/>
              </w:numPr>
              <w:spacing w:after="160" w:line="259" w:lineRule="auto"/>
              <w:ind w:left="251" w:hanging="251"/>
              <w:contextualSpacing/>
              <w:rPr>
                <w:noProof/>
                <w:sz w:val="20"/>
                <w:szCs w:val="20"/>
              </w:rPr>
            </w:pPr>
            <w:r w:rsidRPr="00DB1FF6">
              <w:rPr>
                <w:noProof/>
                <w:sz w:val="20"/>
                <w:szCs w:val="20"/>
              </w:rPr>
              <w:t>Interfețele configurate: numele interfeței, adresa IP si subrețeaua alocată, status interfața (activata, dezactivata), viteza de transmisie</w:t>
            </w:r>
          </w:p>
          <w:p w14:paraId="24715EE5" w14:textId="0B47DCAA" w:rsidR="008C59E8" w:rsidRPr="00DB1FF6" w:rsidRDefault="008C59E8" w:rsidP="00B97F2E">
            <w:pPr>
              <w:widowControl w:val="0"/>
              <w:suppressAutoHyphens/>
              <w:contextualSpacing/>
              <w:rPr>
                <w:rFonts w:eastAsia="Calibri"/>
                <w:sz w:val="20"/>
                <w:szCs w:val="20"/>
              </w:rPr>
            </w:pPr>
            <w:r w:rsidRPr="00DB1FF6">
              <w:rPr>
                <w:noProof/>
                <w:sz w:val="20"/>
                <w:szCs w:val="20"/>
              </w:rPr>
              <w:t>Procesele ce rulează la nivelul dispozitivului sau sistemului de operare.</w:t>
            </w:r>
          </w:p>
        </w:tc>
        <w:tc>
          <w:tcPr>
            <w:tcW w:w="7096" w:type="dxa"/>
            <w:tcBorders>
              <w:top w:val="single" w:sz="4" w:space="0" w:color="auto"/>
              <w:left w:val="single" w:sz="4" w:space="0" w:color="auto"/>
              <w:bottom w:val="single" w:sz="4" w:space="0" w:color="auto"/>
              <w:right w:val="single" w:sz="4" w:space="0" w:color="auto"/>
            </w:tcBorders>
            <w:vAlign w:val="center"/>
          </w:tcPr>
          <w:p w14:paraId="2C523575"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3BF97A09" w14:textId="77777777" w:rsidTr="00C00758">
        <w:tc>
          <w:tcPr>
            <w:tcW w:w="1620" w:type="dxa"/>
            <w:vMerge/>
            <w:tcBorders>
              <w:left w:val="single" w:sz="4" w:space="0" w:color="auto"/>
              <w:right w:val="single" w:sz="4" w:space="0" w:color="auto"/>
            </w:tcBorders>
            <w:vAlign w:val="center"/>
          </w:tcPr>
          <w:p w14:paraId="6182B98D" w14:textId="77777777" w:rsidR="008C59E8" w:rsidRPr="00DB1FF6" w:rsidRDefault="008C59E8" w:rsidP="00B97F2E">
            <w:pPr>
              <w:widowControl w:val="0"/>
              <w:suppressAutoHyphens/>
              <w:contextualSpacing/>
              <w:jc w:val="left"/>
              <w:rPr>
                <w:rFonts w:eastAsia="Calibri"/>
                <w:b/>
                <w:sz w:val="20"/>
                <w:szCs w:val="20"/>
              </w:rPr>
            </w:pPr>
          </w:p>
        </w:tc>
        <w:tc>
          <w:tcPr>
            <w:tcW w:w="6609" w:type="dxa"/>
            <w:tcBorders>
              <w:top w:val="single" w:sz="4" w:space="0" w:color="auto"/>
              <w:left w:val="single" w:sz="4" w:space="0" w:color="auto"/>
              <w:bottom w:val="single" w:sz="4" w:space="0" w:color="auto"/>
              <w:right w:val="single" w:sz="4" w:space="0" w:color="auto"/>
            </w:tcBorders>
          </w:tcPr>
          <w:p w14:paraId="6F154184" w14:textId="5EE909CC" w:rsidR="008C59E8" w:rsidRPr="00DB1FF6" w:rsidRDefault="008C59E8" w:rsidP="00B97F2E">
            <w:pPr>
              <w:widowControl w:val="0"/>
              <w:suppressAutoHyphens/>
              <w:contextualSpacing/>
              <w:rPr>
                <w:rFonts w:eastAsia="Calibri"/>
                <w:sz w:val="20"/>
                <w:szCs w:val="20"/>
              </w:rPr>
            </w:pPr>
            <w:r w:rsidRPr="00DB1FF6">
              <w:rPr>
                <w:noProof/>
                <w:color w:val="000000"/>
                <w:sz w:val="20"/>
                <w:szCs w:val="20"/>
              </w:rPr>
              <w:t>Aplicațiile și dispozitivele descoperite pe baza interogărilor SNMP, WMI, VM SDK, etc. sunt grupate și listate automat (fără intervenția operatorului uman) pe categorii: Dispozitive de rețea (Firewall-uri, Routere/Switchuri, Controllere Wireless, IPS-uri, Load Balancere, etc.), Servere (Windows, Unix, Stații de lucru, servere de stocare, etc.), Aplicații (DNS, DHCP, AAA, Mail Server, Web Server, App Server, DB Server, Baza de date etc.)</w:t>
            </w:r>
          </w:p>
        </w:tc>
        <w:tc>
          <w:tcPr>
            <w:tcW w:w="7096" w:type="dxa"/>
            <w:tcBorders>
              <w:top w:val="single" w:sz="4" w:space="0" w:color="auto"/>
              <w:left w:val="single" w:sz="4" w:space="0" w:color="auto"/>
              <w:bottom w:val="single" w:sz="4" w:space="0" w:color="auto"/>
              <w:right w:val="single" w:sz="4" w:space="0" w:color="auto"/>
            </w:tcBorders>
            <w:vAlign w:val="center"/>
          </w:tcPr>
          <w:p w14:paraId="1D7F695B"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216DF70E" w14:textId="77777777" w:rsidTr="00C00758">
        <w:tc>
          <w:tcPr>
            <w:tcW w:w="1620" w:type="dxa"/>
            <w:vMerge/>
            <w:tcBorders>
              <w:left w:val="single" w:sz="4" w:space="0" w:color="auto"/>
              <w:right w:val="single" w:sz="4" w:space="0" w:color="auto"/>
            </w:tcBorders>
            <w:vAlign w:val="center"/>
          </w:tcPr>
          <w:p w14:paraId="00C8550A" w14:textId="77777777" w:rsidR="008C59E8" w:rsidRPr="00DB1FF6" w:rsidRDefault="008C59E8" w:rsidP="00B97F2E">
            <w:pPr>
              <w:widowControl w:val="0"/>
              <w:suppressAutoHyphens/>
              <w:contextualSpacing/>
              <w:jc w:val="left"/>
              <w:rPr>
                <w:rFonts w:eastAsia="Calibri"/>
                <w:b/>
                <w:sz w:val="20"/>
                <w:szCs w:val="20"/>
              </w:rPr>
            </w:pPr>
          </w:p>
        </w:tc>
        <w:tc>
          <w:tcPr>
            <w:tcW w:w="6609" w:type="dxa"/>
            <w:tcBorders>
              <w:top w:val="single" w:sz="4" w:space="0" w:color="auto"/>
              <w:left w:val="single" w:sz="4" w:space="0" w:color="auto"/>
              <w:bottom w:val="single" w:sz="4" w:space="0" w:color="auto"/>
              <w:right w:val="single" w:sz="4" w:space="0" w:color="auto"/>
            </w:tcBorders>
          </w:tcPr>
          <w:p w14:paraId="20731E9A" w14:textId="363D766C" w:rsidR="008C59E8" w:rsidRPr="00DB1FF6" w:rsidRDefault="008C59E8" w:rsidP="00B97F2E">
            <w:pPr>
              <w:widowControl w:val="0"/>
              <w:suppressAutoHyphens/>
              <w:contextualSpacing/>
              <w:rPr>
                <w:rFonts w:eastAsia="Calibri"/>
                <w:sz w:val="20"/>
                <w:szCs w:val="20"/>
              </w:rPr>
            </w:pPr>
            <w:r w:rsidRPr="00DB1FF6">
              <w:rPr>
                <w:noProof/>
                <w:color w:val="000000"/>
                <w:sz w:val="20"/>
                <w:szCs w:val="20"/>
              </w:rPr>
              <w:t>Monitorizarea stării si nivelului de răspuns al serviciilor DNS, FTP/SCP, Generic TCP/UDP, ICMP, JDBC, LDAP, SMTP, IMAP4, POP3, POP3S, SMTP, SSH și Web (HTTP, HTTPS). Rezultatul acestei monitorizări poate fi utilizat în calcularea nivelelor de disponibilitate aferente serviciilor respective.</w:t>
            </w:r>
          </w:p>
        </w:tc>
        <w:tc>
          <w:tcPr>
            <w:tcW w:w="7096" w:type="dxa"/>
            <w:tcBorders>
              <w:top w:val="single" w:sz="4" w:space="0" w:color="auto"/>
              <w:left w:val="single" w:sz="4" w:space="0" w:color="auto"/>
              <w:bottom w:val="single" w:sz="4" w:space="0" w:color="auto"/>
              <w:right w:val="single" w:sz="4" w:space="0" w:color="auto"/>
            </w:tcBorders>
            <w:vAlign w:val="center"/>
          </w:tcPr>
          <w:p w14:paraId="7B69B5BC"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1F2CE8D6" w14:textId="77777777" w:rsidTr="00C00758">
        <w:tc>
          <w:tcPr>
            <w:tcW w:w="1620" w:type="dxa"/>
            <w:vMerge/>
            <w:tcBorders>
              <w:left w:val="single" w:sz="4" w:space="0" w:color="auto"/>
              <w:right w:val="single" w:sz="4" w:space="0" w:color="auto"/>
            </w:tcBorders>
            <w:vAlign w:val="center"/>
          </w:tcPr>
          <w:p w14:paraId="27AF700D" w14:textId="77777777" w:rsidR="008C59E8" w:rsidRPr="00DB1FF6" w:rsidRDefault="008C59E8" w:rsidP="00B97F2E">
            <w:pPr>
              <w:widowControl w:val="0"/>
              <w:suppressAutoHyphens/>
              <w:contextualSpacing/>
              <w:jc w:val="left"/>
              <w:rPr>
                <w:rFonts w:eastAsia="Calibri"/>
                <w:b/>
                <w:sz w:val="20"/>
                <w:szCs w:val="20"/>
              </w:rPr>
            </w:pPr>
          </w:p>
        </w:tc>
        <w:tc>
          <w:tcPr>
            <w:tcW w:w="6609" w:type="dxa"/>
            <w:tcBorders>
              <w:top w:val="single" w:sz="4" w:space="0" w:color="auto"/>
              <w:left w:val="single" w:sz="4" w:space="0" w:color="auto"/>
              <w:bottom w:val="single" w:sz="4" w:space="0" w:color="auto"/>
              <w:right w:val="single" w:sz="4" w:space="0" w:color="auto"/>
            </w:tcBorders>
          </w:tcPr>
          <w:p w14:paraId="106A6A22" w14:textId="6EF4EDE4" w:rsidR="008C59E8" w:rsidRPr="00DB1FF6" w:rsidRDefault="008C59E8" w:rsidP="00B97F2E">
            <w:pPr>
              <w:widowControl w:val="0"/>
              <w:suppressAutoHyphens/>
              <w:contextualSpacing/>
              <w:rPr>
                <w:rFonts w:eastAsia="Calibri"/>
                <w:sz w:val="20"/>
                <w:szCs w:val="20"/>
              </w:rPr>
            </w:pPr>
            <w:r w:rsidRPr="00DB1FF6">
              <w:rPr>
                <w:noProof/>
                <w:color w:val="000000"/>
                <w:sz w:val="20"/>
                <w:szCs w:val="20"/>
              </w:rPr>
              <w:t>Monitorizarea statusului protocoalelor de routare dinamică: BGP/OSPF/EIGRP</w:t>
            </w:r>
          </w:p>
        </w:tc>
        <w:tc>
          <w:tcPr>
            <w:tcW w:w="7096" w:type="dxa"/>
            <w:tcBorders>
              <w:top w:val="single" w:sz="4" w:space="0" w:color="auto"/>
              <w:left w:val="single" w:sz="4" w:space="0" w:color="auto"/>
              <w:bottom w:val="single" w:sz="4" w:space="0" w:color="auto"/>
              <w:right w:val="single" w:sz="4" w:space="0" w:color="auto"/>
            </w:tcBorders>
            <w:vAlign w:val="center"/>
          </w:tcPr>
          <w:p w14:paraId="5D7651CC"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3B5573CD" w14:textId="77777777" w:rsidTr="00C00758">
        <w:tc>
          <w:tcPr>
            <w:tcW w:w="1620" w:type="dxa"/>
            <w:vMerge/>
            <w:tcBorders>
              <w:left w:val="single" w:sz="4" w:space="0" w:color="auto"/>
              <w:right w:val="single" w:sz="4" w:space="0" w:color="auto"/>
            </w:tcBorders>
            <w:vAlign w:val="center"/>
          </w:tcPr>
          <w:p w14:paraId="7C4D8C4F" w14:textId="77777777" w:rsidR="008C59E8" w:rsidRPr="00DB1FF6" w:rsidRDefault="008C59E8" w:rsidP="00B97F2E">
            <w:pPr>
              <w:widowControl w:val="0"/>
              <w:suppressAutoHyphens/>
              <w:contextualSpacing/>
              <w:jc w:val="left"/>
              <w:rPr>
                <w:rFonts w:eastAsia="Calibri"/>
                <w:b/>
                <w:sz w:val="20"/>
                <w:szCs w:val="20"/>
              </w:rPr>
            </w:pPr>
          </w:p>
        </w:tc>
        <w:tc>
          <w:tcPr>
            <w:tcW w:w="6609" w:type="dxa"/>
            <w:tcBorders>
              <w:top w:val="single" w:sz="4" w:space="0" w:color="auto"/>
              <w:left w:val="single" w:sz="4" w:space="0" w:color="auto"/>
              <w:bottom w:val="single" w:sz="4" w:space="0" w:color="auto"/>
              <w:right w:val="single" w:sz="4" w:space="0" w:color="auto"/>
            </w:tcBorders>
          </w:tcPr>
          <w:p w14:paraId="460CAA36" w14:textId="455729CE" w:rsidR="008C59E8" w:rsidRPr="00DB1FF6" w:rsidRDefault="008C59E8" w:rsidP="00B97F2E">
            <w:pPr>
              <w:widowControl w:val="0"/>
              <w:suppressAutoHyphens/>
              <w:contextualSpacing/>
              <w:rPr>
                <w:rFonts w:eastAsia="Calibri"/>
                <w:sz w:val="20"/>
                <w:szCs w:val="20"/>
              </w:rPr>
            </w:pPr>
            <w:r w:rsidRPr="00DB1FF6">
              <w:rPr>
                <w:bCs/>
                <w:iCs/>
                <w:noProof/>
                <w:sz w:val="20"/>
                <w:szCs w:val="20"/>
              </w:rPr>
              <w:t>Suport pentru stocarea log-urilor utilizând: HDD-uri (stocare locală), NFS, Elastic search, ClickHouse</w:t>
            </w:r>
          </w:p>
        </w:tc>
        <w:tc>
          <w:tcPr>
            <w:tcW w:w="7096" w:type="dxa"/>
            <w:tcBorders>
              <w:top w:val="single" w:sz="4" w:space="0" w:color="auto"/>
              <w:left w:val="single" w:sz="4" w:space="0" w:color="auto"/>
              <w:bottom w:val="single" w:sz="4" w:space="0" w:color="auto"/>
              <w:right w:val="single" w:sz="4" w:space="0" w:color="auto"/>
            </w:tcBorders>
            <w:vAlign w:val="center"/>
          </w:tcPr>
          <w:p w14:paraId="6EEAA8AA"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07A59695" w14:textId="77777777" w:rsidTr="00C00758">
        <w:tc>
          <w:tcPr>
            <w:tcW w:w="1620" w:type="dxa"/>
            <w:vMerge/>
            <w:tcBorders>
              <w:left w:val="single" w:sz="4" w:space="0" w:color="auto"/>
              <w:right w:val="single" w:sz="4" w:space="0" w:color="auto"/>
            </w:tcBorders>
            <w:vAlign w:val="center"/>
          </w:tcPr>
          <w:p w14:paraId="64070232" w14:textId="77777777" w:rsidR="008C59E8" w:rsidRPr="00DB1FF6" w:rsidRDefault="008C59E8" w:rsidP="00B97F2E">
            <w:pPr>
              <w:widowControl w:val="0"/>
              <w:suppressAutoHyphens/>
              <w:contextualSpacing/>
              <w:jc w:val="left"/>
              <w:rPr>
                <w:rFonts w:eastAsia="Calibri"/>
                <w:b/>
                <w:sz w:val="20"/>
                <w:szCs w:val="20"/>
              </w:rPr>
            </w:pPr>
          </w:p>
        </w:tc>
        <w:tc>
          <w:tcPr>
            <w:tcW w:w="6609" w:type="dxa"/>
            <w:tcBorders>
              <w:top w:val="single" w:sz="4" w:space="0" w:color="auto"/>
              <w:left w:val="single" w:sz="4" w:space="0" w:color="auto"/>
              <w:bottom w:val="single" w:sz="4" w:space="0" w:color="auto"/>
              <w:right w:val="single" w:sz="4" w:space="0" w:color="auto"/>
            </w:tcBorders>
          </w:tcPr>
          <w:p w14:paraId="7BEC372A" w14:textId="3BEBA5EB" w:rsidR="008C59E8" w:rsidRPr="00DB1FF6" w:rsidRDefault="008C59E8" w:rsidP="00B97F2E">
            <w:pPr>
              <w:widowControl w:val="0"/>
              <w:suppressAutoHyphens/>
              <w:contextualSpacing/>
              <w:rPr>
                <w:rFonts w:eastAsia="Calibri"/>
                <w:sz w:val="20"/>
                <w:szCs w:val="20"/>
              </w:rPr>
            </w:pPr>
            <w:r w:rsidRPr="00DB1FF6">
              <w:rPr>
                <w:bCs/>
                <w:iCs/>
                <w:noProof/>
                <w:sz w:val="20"/>
                <w:szCs w:val="20"/>
              </w:rPr>
              <w:t>Stocarea log-urilor în format brut precum și normalizat/parsat</w:t>
            </w:r>
          </w:p>
        </w:tc>
        <w:tc>
          <w:tcPr>
            <w:tcW w:w="7096" w:type="dxa"/>
            <w:tcBorders>
              <w:top w:val="single" w:sz="4" w:space="0" w:color="auto"/>
              <w:left w:val="single" w:sz="4" w:space="0" w:color="auto"/>
              <w:bottom w:val="single" w:sz="4" w:space="0" w:color="auto"/>
              <w:right w:val="single" w:sz="4" w:space="0" w:color="auto"/>
            </w:tcBorders>
            <w:vAlign w:val="center"/>
          </w:tcPr>
          <w:p w14:paraId="300D41E4"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717B1454" w14:textId="77777777" w:rsidTr="00C00758">
        <w:tc>
          <w:tcPr>
            <w:tcW w:w="1620" w:type="dxa"/>
            <w:vMerge/>
            <w:tcBorders>
              <w:left w:val="single" w:sz="4" w:space="0" w:color="auto"/>
              <w:bottom w:val="single" w:sz="4" w:space="0" w:color="auto"/>
              <w:right w:val="single" w:sz="4" w:space="0" w:color="auto"/>
            </w:tcBorders>
            <w:vAlign w:val="center"/>
          </w:tcPr>
          <w:p w14:paraId="407F7590" w14:textId="77777777" w:rsidR="008C59E8" w:rsidRPr="00DB1FF6" w:rsidRDefault="008C59E8" w:rsidP="00B97F2E">
            <w:pPr>
              <w:widowControl w:val="0"/>
              <w:suppressAutoHyphens/>
              <w:contextualSpacing/>
              <w:jc w:val="left"/>
              <w:rPr>
                <w:rFonts w:eastAsia="Calibri"/>
                <w:b/>
                <w:sz w:val="20"/>
                <w:szCs w:val="20"/>
              </w:rPr>
            </w:pPr>
          </w:p>
        </w:tc>
        <w:tc>
          <w:tcPr>
            <w:tcW w:w="6609" w:type="dxa"/>
            <w:tcBorders>
              <w:top w:val="single" w:sz="4" w:space="0" w:color="auto"/>
              <w:left w:val="single" w:sz="4" w:space="0" w:color="auto"/>
              <w:bottom w:val="single" w:sz="4" w:space="0" w:color="auto"/>
              <w:right w:val="single" w:sz="4" w:space="0" w:color="auto"/>
            </w:tcBorders>
          </w:tcPr>
          <w:p w14:paraId="74CDF00C" w14:textId="5A48F94B" w:rsidR="008C59E8" w:rsidRPr="00DB1FF6" w:rsidRDefault="008C59E8" w:rsidP="00B97F2E">
            <w:pPr>
              <w:widowControl w:val="0"/>
              <w:suppressAutoHyphens/>
              <w:contextualSpacing/>
              <w:rPr>
                <w:rFonts w:eastAsia="Calibri"/>
                <w:sz w:val="20"/>
                <w:szCs w:val="20"/>
              </w:rPr>
            </w:pPr>
            <w:r w:rsidRPr="00DB1FF6">
              <w:rPr>
                <w:bCs/>
                <w:iCs/>
                <w:noProof/>
                <w:sz w:val="20"/>
                <w:szCs w:val="20"/>
              </w:rPr>
              <w:t>Stocarea template-urilor, incidentelor și a altor date structurate utilizând baze de date relaționale</w:t>
            </w:r>
          </w:p>
        </w:tc>
        <w:tc>
          <w:tcPr>
            <w:tcW w:w="7096" w:type="dxa"/>
            <w:tcBorders>
              <w:top w:val="single" w:sz="4" w:space="0" w:color="auto"/>
              <w:left w:val="single" w:sz="4" w:space="0" w:color="auto"/>
              <w:bottom w:val="single" w:sz="4" w:space="0" w:color="auto"/>
              <w:right w:val="single" w:sz="4" w:space="0" w:color="auto"/>
            </w:tcBorders>
            <w:vAlign w:val="center"/>
          </w:tcPr>
          <w:p w14:paraId="1B7EFB4A"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B97F2E" w:rsidRPr="00DB1FF6" w14:paraId="24D1B816" w14:textId="77777777" w:rsidTr="00C00758">
        <w:tc>
          <w:tcPr>
            <w:tcW w:w="1620" w:type="dxa"/>
            <w:tcBorders>
              <w:top w:val="single" w:sz="4" w:space="0" w:color="auto"/>
              <w:left w:val="single" w:sz="4" w:space="0" w:color="auto"/>
              <w:bottom w:val="single" w:sz="4" w:space="0" w:color="auto"/>
              <w:right w:val="single" w:sz="4" w:space="0" w:color="auto"/>
            </w:tcBorders>
            <w:vAlign w:val="center"/>
          </w:tcPr>
          <w:p w14:paraId="25550BD9" w14:textId="77777777" w:rsidR="008C59E8" w:rsidRPr="00DB1FF6" w:rsidRDefault="008C59E8" w:rsidP="00B97F2E">
            <w:pPr>
              <w:widowControl w:val="0"/>
              <w:suppressAutoHyphens/>
              <w:contextualSpacing/>
              <w:jc w:val="left"/>
              <w:rPr>
                <w:b/>
                <w:bCs/>
                <w:iCs/>
                <w:noProof/>
                <w:color w:val="0070C0"/>
                <w:sz w:val="20"/>
                <w:szCs w:val="20"/>
              </w:rPr>
            </w:pPr>
          </w:p>
          <w:p w14:paraId="02669916" w14:textId="77777777" w:rsidR="008C59E8" w:rsidRPr="00DB1FF6" w:rsidRDefault="008C59E8" w:rsidP="00B97F2E">
            <w:pPr>
              <w:widowControl w:val="0"/>
              <w:suppressAutoHyphens/>
              <w:contextualSpacing/>
              <w:jc w:val="left"/>
              <w:rPr>
                <w:b/>
                <w:bCs/>
                <w:iCs/>
                <w:noProof/>
                <w:color w:val="0070C0"/>
                <w:sz w:val="20"/>
                <w:szCs w:val="20"/>
              </w:rPr>
            </w:pPr>
          </w:p>
          <w:p w14:paraId="177F7A74" w14:textId="77777777" w:rsidR="008C59E8" w:rsidRPr="00DB1FF6" w:rsidRDefault="008C59E8" w:rsidP="00B97F2E">
            <w:pPr>
              <w:widowControl w:val="0"/>
              <w:suppressAutoHyphens/>
              <w:contextualSpacing/>
              <w:jc w:val="left"/>
              <w:rPr>
                <w:b/>
                <w:bCs/>
                <w:iCs/>
                <w:noProof/>
                <w:color w:val="0070C0"/>
                <w:sz w:val="20"/>
                <w:szCs w:val="20"/>
              </w:rPr>
            </w:pPr>
          </w:p>
          <w:p w14:paraId="6849976D" w14:textId="350B8F26" w:rsidR="00B97F2E" w:rsidRPr="00DB1FF6" w:rsidRDefault="008C59E8" w:rsidP="00B97F2E">
            <w:pPr>
              <w:widowControl w:val="0"/>
              <w:suppressAutoHyphens/>
              <w:contextualSpacing/>
              <w:jc w:val="left"/>
              <w:rPr>
                <w:rFonts w:eastAsia="Calibri"/>
                <w:b/>
                <w:color w:val="0070C0"/>
                <w:sz w:val="20"/>
                <w:szCs w:val="20"/>
              </w:rPr>
            </w:pPr>
            <w:r w:rsidRPr="00DB1FF6">
              <w:rPr>
                <w:b/>
                <w:bCs/>
                <w:iCs/>
                <w:noProof/>
                <w:color w:val="0070C0"/>
                <w:sz w:val="20"/>
                <w:szCs w:val="20"/>
              </w:rPr>
              <w:t xml:space="preserve">Funcționalități SIEM (colectare, raportare, </w:t>
            </w:r>
            <w:r w:rsidRPr="00DB1FF6">
              <w:rPr>
                <w:b/>
                <w:bCs/>
                <w:iCs/>
                <w:noProof/>
                <w:color w:val="0070C0"/>
                <w:sz w:val="20"/>
                <w:szCs w:val="20"/>
              </w:rPr>
              <w:lastRenderedPageBreak/>
              <w:t>alarmare, investigare și management al evenimentelor și incidentelor)</w:t>
            </w:r>
          </w:p>
        </w:tc>
        <w:tc>
          <w:tcPr>
            <w:tcW w:w="6609" w:type="dxa"/>
            <w:tcBorders>
              <w:top w:val="single" w:sz="4" w:space="0" w:color="auto"/>
              <w:left w:val="single" w:sz="4" w:space="0" w:color="auto"/>
              <w:bottom w:val="single" w:sz="4" w:space="0" w:color="auto"/>
              <w:right w:val="single" w:sz="4" w:space="0" w:color="auto"/>
            </w:tcBorders>
          </w:tcPr>
          <w:p w14:paraId="3C9092AE" w14:textId="77777777" w:rsidR="00B97F2E" w:rsidRPr="00DB1FF6" w:rsidRDefault="00B97F2E" w:rsidP="00B97F2E">
            <w:pPr>
              <w:spacing w:before="120" w:after="120" w:line="276" w:lineRule="auto"/>
              <w:rPr>
                <w:bCs/>
                <w:iCs/>
                <w:noProof/>
                <w:sz w:val="20"/>
                <w:szCs w:val="20"/>
              </w:rPr>
            </w:pPr>
            <w:r w:rsidRPr="00DB1FF6">
              <w:rPr>
                <w:bCs/>
                <w:iCs/>
                <w:noProof/>
                <w:sz w:val="20"/>
                <w:szCs w:val="20"/>
              </w:rPr>
              <w:lastRenderedPageBreak/>
              <w:t>Suport pentru instalarea unor instante de colectare date, la nivelul centrelor de date (sau al unor subrețele securizate perimetral), care:</w:t>
            </w:r>
          </w:p>
          <w:p w14:paraId="1157EE49" w14:textId="77777777" w:rsidR="00B97F2E" w:rsidRPr="00DB1FF6" w:rsidRDefault="00B97F2E" w:rsidP="00B97F2E">
            <w:pPr>
              <w:numPr>
                <w:ilvl w:val="1"/>
                <w:numId w:val="29"/>
              </w:numPr>
              <w:spacing w:after="160" w:line="259" w:lineRule="auto"/>
              <w:ind w:left="251" w:hanging="251"/>
              <w:contextualSpacing/>
              <w:rPr>
                <w:noProof/>
                <w:sz w:val="20"/>
                <w:szCs w:val="20"/>
              </w:rPr>
            </w:pPr>
            <w:r w:rsidRPr="00DB1FF6">
              <w:rPr>
                <w:noProof/>
                <w:sz w:val="20"/>
                <w:szCs w:val="20"/>
              </w:rPr>
              <w:t xml:space="preserve">realizează colectarea, parsarea și compresia log-urilor, înainte de transmiterea acestora către sediul central in mod securizat, peste conexiuni WAN/Internet utilizând protocolul HTTPS. In cazul în care comunicația cu sediul central este întreruptă, se realizează stocarea </w:t>
            </w:r>
            <w:r w:rsidRPr="00DB1FF6">
              <w:rPr>
                <w:noProof/>
                <w:sz w:val="20"/>
                <w:szCs w:val="20"/>
              </w:rPr>
              <w:lastRenderedPageBreak/>
              <w:t>temporara a log-urilor și retransmiterea automată a acestora (în momentul în care este restabilită comunicația)</w:t>
            </w:r>
          </w:p>
          <w:p w14:paraId="755D2E86" w14:textId="77777777" w:rsidR="00B97F2E" w:rsidRPr="00DB1FF6" w:rsidRDefault="00B97F2E" w:rsidP="00B97F2E">
            <w:pPr>
              <w:numPr>
                <w:ilvl w:val="1"/>
                <w:numId w:val="29"/>
              </w:numPr>
              <w:spacing w:after="160" w:line="259" w:lineRule="auto"/>
              <w:ind w:left="251" w:hanging="251"/>
              <w:contextualSpacing/>
              <w:rPr>
                <w:noProof/>
                <w:sz w:val="20"/>
                <w:szCs w:val="20"/>
              </w:rPr>
            </w:pPr>
            <w:r w:rsidRPr="00DB1FF6">
              <w:rPr>
                <w:noProof/>
                <w:sz w:val="20"/>
                <w:szCs w:val="20"/>
              </w:rPr>
              <w:t>se actualizează în mod automat cu noile parsere ce sunt adăugate/definite la nivelul instanței centrale</w:t>
            </w:r>
          </w:p>
          <w:p w14:paraId="12CEB9E0" w14:textId="77777777" w:rsidR="00B97F2E" w:rsidRPr="00DB1FF6" w:rsidRDefault="00B97F2E" w:rsidP="00B97F2E">
            <w:pPr>
              <w:numPr>
                <w:ilvl w:val="1"/>
                <w:numId w:val="29"/>
              </w:numPr>
              <w:spacing w:after="160" w:line="259" w:lineRule="auto"/>
              <w:ind w:left="251" w:hanging="251"/>
              <w:contextualSpacing/>
              <w:rPr>
                <w:noProof/>
                <w:sz w:val="20"/>
                <w:szCs w:val="20"/>
              </w:rPr>
            </w:pPr>
            <w:r w:rsidRPr="00DB1FF6">
              <w:rPr>
                <w:noProof/>
                <w:sz w:val="20"/>
                <w:szCs w:val="20"/>
              </w:rPr>
              <w:t>poată fi instalata ca mașina virtuala, compatibila cu platformele VMWare, Hyper-V, KVM</w:t>
            </w:r>
          </w:p>
          <w:p w14:paraId="6A4315E6" w14:textId="1FBD8F22" w:rsidR="00B97F2E" w:rsidRPr="00DB1FF6" w:rsidRDefault="00B97F2E" w:rsidP="00B97F2E">
            <w:pPr>
              <w:widowControl w:val="0"/>
              <w:suppressAutoHyphens/>
              <w:contextualSpacing/>
              <w:rPr>
                <w:rFonts w:eastAsia="Calibri"/>
                <w:sz w:val="20"/>
                <w:szCs w:val="20"/>
              </w:rPr>
            </w:pPr>
            <w:r w:rsidRPr="00DB1FF6">
              <w:rPr>
                <w:noProof/>
                <w:sz w:val="20"/>
                <w:szCs w:val="20"/>
              </w:rPr>
              <w:t>poate procesa log-uri/informații in mod pasiv (pentru Syslog, NetFlow, sFlow, NetFlow) cat si activ (ex. interogări SNMP, WMI, OMI, JDBC, VM SDK, CheckPoint LEA, JDBC, LDAP, SSH, etc.)</w:t>
            </w:r>
          </w:p>
        </w:tc>
        <w:tc>
          <w:tcPr>
            <w:tcW w:w="7096" w:type="dxa"/>
            <w:tcBorders>
              <w:top w:val="single" w:sz="4" w:space="0" w:color="auto"/>
              <w:left w:val="single" w:sz="4" w:space="0" w:color="auto"/>
              <w:bottom w:val="single" w:sz="4" w:space="0" w:color="auto"/>
              <w:right w:val="single" w:sz="4" w:space="0" w:color="auto"/>
            </w:tcBorders>
            <w:vAlign w:val="center"/>
          </w:tcPr>
          <w:p w14:paraId="2AAC0893" w14:textId="77777777" w:rsidR="00B97F2E" w:rsidRPr="00DB1FF6" w:rsidRDefault="00B97F2E" w:rsidP="00B97F2E">
            <w:pPr>
              <w:ind w:left="-120" w:right="-210" w:firstLine="120"/>
              <w:jc w:val="left"/>
              <w:rPr>
                <w:rFonts w:ascii="Trebuchet MS" w:eastAsia="Calibri" w:hAnsi="Trebuchet MS" w:cstheme="minorHAnsi"/>
                <w:bCs/>
                <w:sz w:val="20"/>
                <w:szCs w:val="20"/>
              </w:rPr>
            </w:pPr>
          </w:p>
        </w:tc>
      </w:tr>
      <w:tr w:rsidR="008C59E8" w:rsidRPr="00DB1FF6" w14:paraId="043A221B" w14:textId="77777777" w:rsidTr="00C00758">
        <w:tc>
          <w:tcPr>
            <w:tcW w:w="1620" w:type="dxa"/>
            <w:vMerge w:val="restart"/>
            <w:tcBorders>
              <w:top w:val="single" w:sz="4" w:space="0" w:color="auto"/>
              <w:left w:val="single" w:sz="4" w:space="0" w:color="auto"/>
              <w:right w:val="single" w:sz="4" w:space="0" w:color="auto"/>
            </w:tcBorders>
            <w:vAlign w:val="center"/>
          </w:tcPr>
          <w:p w14:paraId="4070E4D1" w14:textId="550F0347" w:rsidR="008C59E8" w:rsidRPr="00DB1FF6" w:rsidRDefault="008C59E8" w:rsidP="00B97F2E">
            <w:pPr>
              <w:widowControl w:val="0"/>
              <w:suppressAutoHyphens/>
              <w:contextualSpacing/>
              <w:jc w:val="left"/>
              <w:rPr>
                <w:rFonts w:eastAsia="Calibri"/>
                <w:b/>
                <w:color w:val="0070C0"/>
                <w:sz w:val="20"/>
                <w:szCs w:val="20"/>
              </w:rPr>
            </w:pPr>
            <w:r w:rsidRPr="00DB1FF6">
              <w:rPr>
                <w:b/>
                <w:bCs/>
                <w:iCs/>
                <w:noProof/>
                <w:color w:val="0070C0"/>
                <w:sz w:val="20"/>
                <w:szCs w:val="20"/>
              </w:rPr>
              <w:t>Funcționalități SIEM (colectare, raportare, alarmare, investigare și management al evenimentelor și incidentelor)</w:t>
            </w:r>
          </w:p>
        </w:tc>
        <w:tc>
          <w:tcPr>
            <w:tcW w:w="6609" w:type="dxa"/>
            <w:tcBorders>
              <w:top w:val="single" w:sz="4" w:space="0" w:color="auto"/>
              <w:left w:val="single" w:sz="4" w:space="0" w:color="auto"/>
              <w:bottom w:val="single" w:sz="4" w:space="0" w:color="auto"/>
              <w:right w:val="single" w:sz="4" w:space="0" w:color="auto"/>
            </w:tcBorders>
          </w:tcPr>
          <w:p w14:paraId="4606F1D4" w14:textId="4628CD23" w:rsidR="008C59E8" w:rsidRPr="00DB1FF6" w:rsidRDefault="008C59E8" w:rsidP="00B97F2E">
            <w:pPr>
              <w:widowControl w:val="0"/>
              <w:suppressAutoHyphens/>
              <w:contextualSpacing/>
              <w:rPr>
                <w:rFonts w:eastAsia="Calibri"/>
                <w:sz w:val="20"/>
                <w:szCs w:val="20"/>
              </w:rPr>
            </w:pPr>
            <w:r w:rsidRPr="00DB1FF6">
              <w:rPr>
                <w:bCs/>
                <w:iCs/>
                <w:noProof/>
                <w:sz w:val="20"/>
                <w:szCs w:val="20"/>
              </w:rPr>
              <w:t>Posibilitatea de limitare a lățimii de bandă (utilizată pentru transmiterea datelor către sediul central) la nivelul instanțelor de colectare din cadrul centrelor de date.</w:t>
            </w:r>
          </w:p>
        </w:tc>
        <w:tc>
          <w:tcPr>
            <w:tcW w:w="7096" w:type="dxa"/>
            <w:tcBorders>
              <w:top w:val="single" w:sz="4" w:space="0" w:color="auto"/>
              <w:left w:val="single" w:sz="4" w:space="0" w:color="auto"/>
              <w:bottom w:val="single" w:sz="4" w:space="0" w:color="auto"/>
              <w:right w:val="single" w:sz="4" w:space="0" w:color="auto"/>
            </w:tcBorders>
            <w:vAlign w:val="center"/>
          </w:tcPr>
          <w:p w14:paraId="13782BEF"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6E1F0706" w14:textId="77777777" w:rsidTr="00C00758">
        <w:tc>
          <w:tcPr>
            <w:tcW w:w="1620" w:type="dxa"/>
            <w:vMerge/>
            <w:tcBorders>
              <w:left w:val="single" w:sz="4" w:space="0" w:color="auto"/>
              <w:right w:val="single" w:sz="4" w:space="0" w:color="auto"/>
            </w:tcBorders>
            <w:vAlign w:val="center"/>
          </w:tcPr>
          <w:p w14:paraId="5611A5A8"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7E0D00C9" w14:textId="2652A3FD" w:rsidR="008C59E8" w:rsidRPr="00DB1FF6" w:rsidRDefault="008C59E8" w:rsidP="00B97F2E">
            <w:pPr>
              <w:widowControl w:val="0"/>
              <w:suppressAutoHyphens/>
              <w:contextualSpacing/>
              <w:rPr>
                <w:rFonts w:eastAsia="Calibri"/>
                <w:sz w:val="20"/>
                <w:szCs w:val="20"/>
              </w:rPr>
            </w:pPr>
            <w:r w:rsidRPr="00DB1FF6">
              <w:rPr>
                <w:bCs/>
                <w:iCs/>
                <w:noProof/>
                <w:sz w:val="20"/>
                <w:szCs w:val="20"/>
              </w:rPr>
              <w:t>Posibilitatea de a respinge mesaje/log-uri nerelevante la nivelul instanței locale de colectare.</w:t>
            </w:r>
          </w:p>
        </w:tc>
        <w:tc>
          <w:tcPr>
            <w:tcW w:w="7096" w:type="dxa"/>
            <w:tcBorders>
              <w:top w:val="single" w:sz="4" w:space="0" w:color="auto"/>
              <w:left w:val="single" w:sz="4" w:space="0" w:color="auto"/>
              <w:bottom w:val="single" w:sz="4" w:space="0" w:color="auto"/>
              <w:right w:val="single" w:sz="4" w:space="0" w:color="auto"/>
            </w:tcBorders>
            <w:vAlign w:val="center"/>
          </w:tcPr>
          <w:p w14:paraId="53E4084B"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18B07E10" w14:textId="77777777" w:rsidTr="00C00758">
        <w:tc>
          <w:tcPr>
            <w:tcW w:w="1620" w:type="dxa"/>
            <w:vMerge/>
            <w:tcBorders>
              <w:left w:val="single" w:sz="4" w:space="0" w:color="auto"/>
              <w:right w:val="single" w:sz="4" w:space="0" w:color="auto"/>
            </w:tcBorders>
            <w:vAlign w:val="center"/>
          </w:tcPr>
          <w:p w14:paraId="3C9D96C6"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04ADF875" w14:textId="347D11F2" w:rsidR="008C59E8" w:rsidRPr="00DB1FF6" w:rsidRDefault="008C59E8" w:rsidP="00B97F2E">
            <w:pPr>
              <w:widowControl w:val="0"/>
              <w:suppressAutoHyphens/>
              <w:contextualSpacing/>
              <w:rPr>
                <w:rFonts w:eastAsia="Calibri"/>
                <w:sz w:val="20"/>
                <w:szCs w:val="20"/>
              </w:rPr>
            </w:pPr>
            <w:r w:rsidRPr="00DB1FF6">
              <w:rPr>
                <w:bCs/>
                <w:iCs/>
                <w:noProof/>
                <w:sz w:val="20"/>
                <w:szCs w:val="20"/>
              </w:rPr>
              <w:t>Instanțele locale de colectare transmit către instanță centrala atât log-urile în format brut, cât și informațiile de parsare.</w:t>
            </w:r>
          </w:p>
        </w:tc>
        <w:tc>
          <w:tcPr>
            <w:tcW w:w="7096" w:type="dxa"/>
            <w:tcBorders>
              <w:top w:val="single" w:sz="4" w:space="0" w:color="auto"/>
              <w:left w:val="single" w:sz="4" w:space="0" w:color="auto"/>
              <w:bottom w:val="single" w:sz="4" w:space="0" w:color="auto"/>
              <w:right w:val="single" w:sz="4" w:space="0" w:color="auto"/>
            </w:tcBorders>
            <w:vAlign w:val="center"/>
          </w:tcPr>
          <w:p w14:paraId="212161C5"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7CE48814" w14:textId="77777777" w:rsidTr="00C00758">
        <w:tc>
          <w:tcPr>
            <w:tcW w:w="1620" w:type="dxa"/>
            <w:vMerge/>
            <w:tcBorders>
              <w:left w:val="single" w:sz="4" w:space="0" w:color="auto"/>
              <w:right w:val="single" w:sz="4" w:space="0" w:color="auto"/>
            </w:tcBorders>
            <w:vAlign w:val="center"/>
          </w:tcPr>
          <w:p w14:paraId="5BFD1F29"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18A1482E" w14:textId="3D26425D" w:rsidR="008C59E8" w:rsidRPr="00DB1FF6" w:rsidRDefault="008C59E8" w:rsidP="00B97F2E">
            <w:pPr>
              <w:widowControl w:val="0"/>
              <w:suppressAutoHyphens/>
              <w:contextualSpacing/>
              <w:rPr>
                <w:rFonts w:eastAsia="Calibri"/>
                <w:sz w:val="20"/>
                <w:szCs w:val="20"/>
              </w:rPr>
            </w:pPr>
            <w:r w:rsidRPr="00DB1FF6">
              <w:rPr>
                <w:bCs/>
                <w:iCs/>
                <w:noProof/>
                <w:sz w:val="20"/>
                <w:szCs w:val="20"/>
              </w:rPr>
              <w:t>Monitorizarea dispozitivelor fără utilizarea de agenti, prin: SSH, telnet, WMI, OMI, JMX, Power Shell.</w:t>
            </w:r>
          </w:p>
        </w:tc>
        <w:tc>
          <w:tcPr>
            <w:tcW w:w="7096" w:type="dxa"/>
            <w:tcBorders>
              <w:top w:val="single" w:sz="4" w:space="0" w:color="auto"/>
              <w:left w:val="single" w:sz="4" w:space="0" w:color="auto"/>
              <w:bottom w:val="single" w:sz="4" w:space="0" w:color="auto"/>
              <w:right w:val="single" w:sz="4" w:space="0" w:color="auto"/>
            </w:tcBorders>
            <w:vAlign w:val="center"/>
          </w:tcPr>
          <w:p w14:paraId="7E5ACFD8"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3F48C16B" w14:textId="77777777" w:rsidTr="00C00758">
        <w:tc>
          <w:tcPr>
            <w:tcW w:w="1620" w:type="dxa"/>
            <w:vMerge/>
            <w:tcBorders>
              <w:left w:val="single" w:sz="4" w:space="0" w:color="auto"/>
              <w:right w:val="single" w:sz="4" w:space="0" w:color="auto"/>
            </w:tcBorders>
            <w:vAlign w:val="center"/>
          </w:tcPr>
          <w:p w14:paraId="5A327AFB"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5DA4D4C9" w14:textId="7FCCAE44" w:rsidR="008C59E8" w:rsidRPr="00DB1FF6" w:rsidRDefault="008C59E8" w:rsidP="00B97F2E">
            <w:pPr>
              <w:widowControl w:val="0"/>
              <w:suppressAutoHyphens/>
              <w:contextualSpacing/>
              <w:rPr>
                <w:rFonts w:eastAsia="Calibri"/>
                <w:sz w:val="20"/>
                <w:szCs w:val="20"/>
              </w:rPr>
            </w:pPr>
            <w:r w:rsidRPr="00DB1FF6">
              <w:rPr>
                <w:bCs/>
                <w:iCs/>
                <w:noProof/>
                <w:sz w:val="20"/>
                <w:szCs w:val="20"/>
              </w:rPr>
              <w:t>Definirea de rapoarte complexe care cumulează/conțin la rândul lor mai multe rapoarte distincte/individuale.</w:t>
            </w:r>
          </w:p>
        </w:tc>
        <w:tc>
          <w:tcPr>
            <w:tcW w:w="7096" w:type="dxa"/>
            <w:tcBorders>
              <w:top w:val="single" w:sz="4" w:space="0" w:color="auto"/>
              <w:left w:val="single" w:sz="4" w:space="0" w:color="auto"/>
              <w:bottom w:val="single" w:sz="4" w:space="0" w:color="auto"/>
              <w:right w:val="single" w:sz="4" w:space="0" w:color="auto"/>
            </w:tcBorders>
            <w:vAlign w:val="center"/>
          </w:tcPr>
          <w:p w14:paraId="1784088D"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7A7E733E" w14:textId="77777777" w:rsidTr="00C00758">
        <w:tc>
          <w:tcPr>
            <w:tcW w:w="1620" w:type="dxa"/>
            <w:vMerge/>
            <w:tcBorders>
              <w:left w:val="single" w:sz="4" w:space="0" w:color="auto"/>
              <w:right w:val="single" w:sz="4" w:space="0" w:color="auto"/>
            </w:tcBorders>
            <w:vAlign w:val="center"/>
          </w:tcPr>
          <w:p w14:paraId="68176214"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641A91D3" w14:textId="6A4667A7" w:rsidR="008C59E8" w:rsidRPr="00DB1FF6" w:rsidRDefault="008C59E8" w:rsidP="00B97F2E">
            <w:pPr>
              <w:widowControl w:val="0"/>
              <w:suppressAutoHyphens/>
              <w:contextualSpacing/>
              <w:rPr>
                <w:rFonts w:eastAsia="Calibri"/>
                <w:sz w:val="20"/>
                <w:szCs w:val="20"/>
              </w:rPr>
            </w:pPr>
            <w:r w:rsidRPr="00DB1FF6">
              <w:rPr>
                <w:bCs/>
                <w:iCs/>
                <w:noProof/>
                <w:sz w:val="20"/>
                <w:szCs w:val="20"/>
              </w:rPr>
              <w:t>Peste 3500 de rapoarte predefinite încadrate/grupate pe categorii și tipuri de funcționalități (ex. rapoarte de Performanță, Disponibilitate, Securitate, Modificare, Conformitate) cu posibilitatea de a cauta și identifica un anumit raport utilizând cuvinte cheie ce se regăsesc în numele sau descrierea aferentă raportului respectiv.</w:t>
            </w:r>
          </w:p>
        </w:tc>
        <w:tc>
          <w:tcPr>
            <w:tcW w:w="7096" w:type="dxa"/>
            <w:tcBorders>
              <w:top w:val="single" w:sz="4" w:space="0" w:color="auto"/>
              <w:left w:val="single" w:sz="4" w:space="0" w:color="auto"/>
              <w:bottom w:val="single" w:sz="4" w:space="0" w:color="auto"/>
              <w:right w:val="single" w:sz="4" w:space="0" w:color="auto"/>
            </w:tcBorders>
            <w:vAlign w:val="center"/>
          </w:tcPr>
          <w:p w14:paraId="6A592F74"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0D535DCF" w14:textId="77777777" w:rsidTr="00C00758">
        <w:tc>
          <w:tcPr>
            <w:tcW w:w="1620" w:type="dxa"/>
            <w:vMerge/>
            <w:tcBorders>
              <w:left w:val="single" w:sz="4" w:space="0" w:color="auto"/>
              <w:right w:val="single" w:sz="4" w:space="0" w:color="auto"/>
            </w:tcBorders>
            <w:vAlign w:val="center"/>
          </w:tcPr>
          <w:p w14:paraId="3CBDC8FE"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57D48680" w14:textId="2A0362BD" w:rsidR="008C59E8" w:rsidRPr="00DB1FF6" w:rsidRDefault="008C59E8" w:rsidP="00B97F2E">
            <w:pPr>
              <w:widowControl w:val="0"/>
              <w:suppressAutoHyphens/>
              <w:contextualSpacing/>
              <w:rPr>
                <w:rFonts w:eastAsia="Calibri"/>
                <w:sz w:val="20"/>
                <w:szCs w:val="20"/>
              </w:rPr>
            </w:pPr>
            <w:r w:rsidRPr="00DB1FF6">
              <w:rPr>
                <w:bCs/>
                <w:iCs/>
                <w:noProof/>
                <w:sz w:val="20"/>
                <w:szCs w:val="20"/>
              </w:rPr>
              <w:t>Generarea   de rapoarte ad-hoc (manual) sau programatic (în mod automat, fără intervenția operatorului uman).</w:t>
            </w:r>
          </w:p>
        </w:tc>
        <w:tc>
          <w:tcPr>
            <w:tcW w:w="7096" w:type="dxa"/>
            <w:tcBorders>
              <w:top w:val="single" w:sz="4" w:space="0" w:color="auto"/>
              <w:left w:val="single" w:sz="4" w:space="0" w:color="auto"/>
              <w:bottom w:val="single" w:sz="4" w:space="0" w:color="auto"/>
              <w:right w:val="single" w:sz="4" w:space="0" w:color="auto"/>
            </w:tcBorders>
            <w:vAlign w:val="center"/>
          </w:tcPr>
          <w:p w14:paraId="0F38B3B8"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731A6E4A" w14:textId="77777777" w:rsidTr="00C00758">
        <w:tc>
          <w:tcPr>
            <w:tcW w:w="1620" w:type="dxa"/>
            <w:vMerge/>
            <w:tcBorders>
              <w:left w:val="single" w:sz="4" w:space="0" w:color="auto"/>
              <w:right w:val="single" w:sz="4" w:space="0" w:color="auto"/>
            </w:tcBorders>
            <w:vAlign w:val="center"/>
          </w:tcPr>
          <w:p w14:paraId="3AEB81D3"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77E04155" w14:textId="5EEFA3CE" w:rsidR="008C59E8" w:rsidRPr="00DB1FF6" w:rsidRDefault="008C59E8" w:rsidP="00B97F2E">
            <w:pPr>
              <w:widowControl w:val="0"/>
              <w:suppressAutoHyphens/>
              <w:contextualSpacing/>
              <w:rPr>
                <w:rFonts w:eastAsia="Calibri"/>
                <w:sz w:val="20"/>
                <w:szCs w:val="20"/>
              </w:rPr>
            </w:pPr>
            <w:r w:rsidRPr="00DB1FF6">
              <w:rPr>
                <w:bCs/>
                <w:iCs/>
                <w:noProof/>
                <w:sz w:val="20"/>
                <w:szCs w:val="20"/>
              </w:rPr>
              <w:t>Posibilitatea de a exporta un raport în format PDF, CSV, RTF.</w:t>
            </w:r>
          </w:p>
        </w:tc>
        <w:tc>
          <w:tcPr>
            <w:tcW w:w="7096" w:type="dxa"/>
            <w:tcBorders>
              <w:top w:val="single" w:sz="4" w:space="0" w:color="auto"/>
              <w:left w:val="single" w:sz="4" w:space="0" w:color="auto"/>
              <w:bottom w:val="single" w:sz="4" w:space="0" w:color="auto"/>
              <w:right w:val="single" w:sz="4" w:space="0" w:color="auto"/>
            </w:tcBorders>
            <w:vAlign w:val="center"/>
          </w:tcPr>
          <w:p w14:paraId="7137573B"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22E9B74D" w14:textId="77777777" w:rsidTr="00C00758">
        <w:tc>
          <w:tcPr>
            <w:tcW w:w="1620" w:type="dxa"/>
            <w:vMerge/>
            <w:tcBorders>
              <w:left w:val="single" w:sz="4" w:space="0" w:color="auto"/>
              <w:right w:val="single" w:sz="4" w:space="0" w:color="auto"/>
            </w:tcBorders>
            <w:vAlign w:val="center"/>
          </w:tcPr>
          <w:p w14:paraId="1C0D6977"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4993C8E8" w14:textId="2A6C0A0D" w:rsidR="008C59E8" w:rsidRPr="00DB1FF6" w:rsidRDefault="008C59E8" w:rsidP="00B97F2E">
            <w:pPr>
              <w:widowControl w:val="0"/>
              <w:suppressAutoHyphens/>
              <w:contextualSpacing/>
              <w:rPr>
                <w:rFonts w:eastAsia="Calibri"/>
                <w:sz w:val="20"/>
                <w:szCs w:val="20"/>
              </w:rPr>
            </w:pPr>
            <w:r w:rsidRPr="00DB1FF6">
              <w:rPr>
                <w:bCs/>
                <w:iCs/>
                <w:noProof/>
                <w:sz w:val="20"/>
                <w:szCs w:val="20"/>
              </w:rPr>
              <w:t>Posibilitatea de a transmite un raport prin email in mod manual sau automat (programat pentru anumite momente de timp prestabilite: de ex. zilnic, săptămânal, lunar). Suport pentru criptarea email-urilor utilizând S/MIME.</w:t>
            </w:r>
          </w:p>
        </w:tc>
        <w:tc>
          <w:tcPr>
            <w:tcW w:w="7096" w:type="dxa"/>
            <w:tcBorders>
              <w:top w:val="single" w:sz="4" w:space="0" w:color="auto"/>
              <w:left w:val="single" w:sz="4" w:space="0" w:color="auto"/>
              <w:bottom w:val="single" w:sz="4" w:space="0" w:color="auto"/>
              <w:right w:val="single" w:sz="4" w:space="0" w:color="auto"/>
            </w:tcBorders>
            <w:vAlign w:val="center"/>
          </w:tcPr>
          <w:p w14:paraId="458F3B7B"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3BD13D5E" w14:textId="77777777" w:rsidTr="00C00758">
        <w:tc>
          <w:tcPr>
            <w:tcW w:w="1620" w:type="dxa"/>
            <w:vMerge/>
            <w:tcBorders>
              <w:left w:val="single" w:sz="4" w:space="0" w:color="auto"/>
              <w:right w:val="single" w:sz="4" w:space="0" w:color="auto"/>
            </w:tcBorders>
            <w:vAlign w:val="center"/>
          </w:tcPr>
          <w:p w14:paraId="59DD46BB"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18EF4F20" w14:textId="0DCA6400" w:rsidR="008C59E8" w:rsidRPr="00DB1FF6" w:rsidRDefault="008C59E8" w:rsidP="00B97F2E">
            <w:pPr>
              <w:widowControl w:val="0"/>
              <w:suppressAutoHyphens/>
              <w:contextualSpacing/>
              <w:rPr>
                <w:rFonts w:eastAsia="Calibri"/>
                <w:sz w:val="20"/>
                <w:szCs w:val="20"/>
              </w:rPr>
            </w:pPr>
            <w:r w:rsidRPr="00DB1FF6">
              <w:rPr>
                <w:bCs/>
                <w:iCs/>
                <w:noProof/>
                <w:sz w:val="20"/>
                <w:szCs w:val="20"/>
              </w:rPr>
              <w:t>Alertare automată în situația în care (datorită unor defecțiuni, erori umane sau atacuri   cibernetice) anumite conexiuni, sisteme sau aplicații devin inaccesibile sau nefuncționale.</w:t>
            </w:r>
          </w:p>
        </w:tc>
        <w:tc>
          <w:tcPr>
            <w:tcW w:w="7096" w:type="dxa"/>
            <w:tcBorders>
              <w:top w:val="single" w:sz="4" w:space="0" w:color="auto"/>
              <w:left w:val="single" w:sz="4" w:space="0" w:color="auto"/>
              <w:bottom w:val="single" w:sz="4" w:space="0" w:color="auto"/>
              <w:right w:val="single" w:sz="4" w:space="0" w:color="auto"/>
            </w:tcBorders>
            <w:vAlign w:val="center"/>
          </w:tcPr>
          <w:p w14:paraId="2FBB3446"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7407710F" w14:textId="77777777" w:rsidTr="00C00758">
        <w:tc>
          <w:tcPr>
            <w:tcW w:w="1620" w:type="dxa"/>
            <w:vMerge/>
            <w:tcBorders>
              <w:left w:val="single" w:sz="4" w:space="0" w:color="auto"/>
              <w:right w:val="single" w:sz="4" w:space="0" w:color="auto"/>
            </w:tcBorders>
            <w:vAlign w:val="center"/>
          </w:tcPr>
          <w:p w14:paraId="487DE33B"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20833683" w14:textId="5C893B7E" w:rsidR="008C59E8" w:rsidRPr="00DB1FF6" w:rsidRDefault="008C59E8" w:rsidP="00B97F2E">
            <w:pPr>
              <w:widowControl w:val="0"/>
              <w:suppressAutoHyphens/>
              <w:contextualSpacing/>
              <w:rPr>
                <w:bCs/>
                <w:iCs/>
                <w:noProof/>
                <w:sz w:val="20"/>
                <w:szCs w:val="20"/>
              </w:rPr>
            </w:pPr>
            <w:r w:rsidRPr="00DB1FF6">
              <w:rPr>
                <w:bCs/>
                <w:iCs/>
                <w:noProof/>
                <w:sz w:val="20"/>
                <w:szCs w:val="20"/>
              </w:rPr>
              <w:t>Colectarea și stocarea log-urilor (aferente echipamentelor și aplicațiilor IT&amp;C), pentru perioade îndelungate de timp: atât online cât și offline prin arhivare.</w:t>
            </w:r>
          </w:p>
        </w:tc>
        <w:tc>
          <w:tcPr>
            <w:tcW w:w="7096" w:type="dxa"/>
            <w:tcBorders>
              <w:top w:val="single" w:sz="4" w:space="0" w:color="auto"/>
              <w:left w:val="single" w:sz="4" w:space="0" w:color="auto"/>
              <w:bottom w:val="single" w:sz="4" w:space="0" w:color="auto"/>
              <w:right w:val="single" w:sz="4" w:space="0" w:color="auto"/>
            </w:tcBorders>
            <w:vAlign w:val="center"/>
          </w:tcPr>
          <w:p w14:paraId="64CEFE87"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337ED106" w14:textId="77777777" w:rsidTr="00C00758">
        <w:tc>
          <w:tcPr>
            <w:tcW w:w="1620" w:type="dxa"/>
            <w:vMerge/>
            <w:tcBorders>
              <w:left w:val="single" w:sz="4" w:space="0" w:color="auto"/>
              <w:right w:val="single" w:sz="4" w:space="0" w:color="auto"/>
            </w:tcBorders>
            <w:vAlign w:val="center"/>
          </w:tcPr>
          <w:p w14:paraId="135B0CF2"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270C64C6" w14:textId="2325AB99" w:rsidR="008C59E8" w:rsidRPr="00DB1FF6" w:rsidRDefault="008C59E8" w:rsidP="00B97F2E">
            <w:pPr>
              <w:widowControl w:val="0"/>
              <w:suppressAutoHyphens/>
              <w:contextualSpacing/>
              <w:rPr>
                <w:bCs/>
                <w:iCs/>
                <w:noProof/>
                <w:sz w:val="20"/>
                <w:szCs w:val="20"/>
              </w:rPr>
            </w:pPr>
            <w:r w:rsidRPr="00DB1FF6">
              <w:rPr>
                <w:bCs/>
                <w:iCs/>
                <w:noProof/>
                <w:sz w:val="20"/>
                <w:szCs w:val="20"/>
              </w:rPr>
              <w:t>Corelarea automată intre logurile și alertele predefinite sau definite de către administrator.</w:t>
            </w:r>
          </w:p>
        </w:tc>
        <w:tc>
          <w:tcPr>
            <w:tcW w:w="7096" w:type="dxa"/>
            <w:tcBorders>
              <w:top w:val="single" w:sz="4" w:space="0" w:color="auto"/>
              <w:left w:val="single" w:sz="4" w:space="0" w:color="auto"/>
              <w:bottom w:val="single" w:sz="4" w:space="0" w:color="auto"/>
              <w:right w:val="single" w:sz="4" w:space="0" w:color="auto"/>
            </w:tcBorders>
            <w:vAlign w:val="center"/>
          </w:tcPr>
          <w:p w14:paraId="2182D700"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2703C304" w14:textId="77777777" w:rsidTr="00C00758">
        <w:tc>
          <w:tcPr>
            <w:tcW w:w="1620" w:type="dxa"/>
            <w:vMerge/>
            <w:tcBorders>
              <w:left w:val="single" w:sz="4" w:space="0" w:color="auto"/>
              <w:right w:val="single" w:sz="4" w:space="0" w:color="auto"/>
            </w:tcBorders>
            <w:vAlign w:val="center"/>
          </w:tcPr>
          <w:p w14:paraId="17E95683"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6DA8AB31" w14:textId="52C8A8E3" w:rsidR="008C59E8" w:rsidRPr="00DB1FF6" w:rsidRDefault="008C59E8" w:rsidP="00B97F2E">
            <w:pPr>
              <w:widowControl w:val="0"/>
              <w:suppressAutoHyphens/>
              <w:contextualSpacing/>
              <w:rPr>
                <w:bCs/>
                <w:iCs/>
                <w:noProof/>
                <w:sz w:val="20"/>
                <w:szCs w:val="20"/>
              </w:rPr>
            </w:pPr>
            <w:r w:rsidRPr="00DB1FF6">
              <w:rPr>
                <w:bCs/>
                <w:iCs/>
                <w:noProof/>
                <w:sz w:val="20"/>
                <w:szCs w:val="20"/>
              </w:rPr>
              <w:t xml:space="preserve">Detectarea anomaliilor comportamentale (detectarea abaterilor de la valorile statistice de referință) și alertarea automată în cazul producerii </w:t>
            </w:r>
            <w:r w:rsidRPr="00DB1FF6">
              <w:rPr>
                <w:bCs/>
                <w:iCs/>
                <w:noProof/>
                <w:sz w:val="20"/>
                <w:szCs w:val="20"/>
              </w:rPr>
              <w:lastRenderedPageBreak/>
              <w:t>acestora.</w:t>
            </w:r>
          </w:p>
        </w:tc>
        <w:tc>
          <w:tcPr>
            <w:tcW w:w="7096" w:type="dxa"/>
            <w:tcBorders>
              <w:top w:val="single" w:sz="4" w:space="0" w:color="auto"/>
              <w:left w:val="single" w:sz="4" w:space="0" w:color="auto"/>
              <w:bottom w:val="single" w:sz="4" w:space="0" w:color="auto"/>
              <w:right w:val="single" w:sz="4" w:space="0" w:color="auto"/>
            </w:tcBorders>
            <w:vAlign w:val="center"/>
          </w:tcPr>
          <w:p w14:paraId="7ABC5B34"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4DC72D36" w14:textId="77777777" w:rsidTr="00C00758">
        <w:tc>
          <w:tcPr>
            <w:tcW w:w="1620" w:type="dxa"/>
            <w:vMerge/>
            <w:tcBorders>
              <w:left w:val="single" w:sz="4" w:space="0" w:color="auto"/>
              <w:bottom w:val="single" w:sz="4" w:space="0" w:color="auto"/>
              <w:right w:val="single" w:sz="4" w:space="0" w:color="auto"/>
            </w:tcBorders>
            <w:vAlign w:val="center"/>
          </w:tcPr>
          <w:p w14:paraId="200236D9"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0FFED569" w14:textId="7703F4E9" w:rsidR="008C59E8" w:rsidRPr="00DB1FF6" w:rsidRDefault="008C59E8" w:rsidP="00B97F2E">
            <w:pPr>
              <w:widowControl w:val="0"/>
              <w:suppressAutoHyphens/>
              <w:contextualSpacing/>
              <w:rPr>
                <w:bCs/>
                <w:iCs/>
                <w:noProof/>
                <w:sz w:val="20"/>
                <w:szCs w:val="20"/>
              </w:rPr>
            </w:pPr>
            <w:r w:rsidRPr="00DB1FF6">
              <w:rPr>
                <w:bCs/>
                <w:iCs/>
                <w:noProof/>
                <w:sz w:val="20"/>
                <w:szCs w:val="20"/>
              </w:rPr>
              <w:t>Posibilitatea de rulare automată a unor scripturi de remediere (predefinite sau definite de către administrator) în cazul producerii unor incidente de: securitate, disponibilitate, performanță.</w:t>
            </w:r>
          </w:p>
        </w:tc>
        <w:tc>
          <w:tcPr>
            <w:tcW w:w="7096" w:type="dxa"/>
            <w:tcBorders>
              <w:top w:val="single" w:sz="4" w:space="0" w:color="auto"/>
              <w:left w:val="single" w:sz="4" w:space="0" w:color="auto"/>
              <w:bottom w:val="single" w:sz="4" w:space="0" w:color="auto"/>
              <w:right w:val="single" w:sz="4" w:space="0" w:color="auto"/>
            </w:tcBorders>
            <w:vAlign w:val="center"/>
          </w:tcPr>
          <w:p w14:paraId="3E4DE7EC"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2CC422EA" w14:textId="77777777" w:rsidTr="00C00758">
        <w:tc>
          <w:tcPr>
            <w:tcW w:w="1620" w:type="dxa"/>
            <w:vMerge w:val="restart"/>
            <w:tcBorders>
              <w:top w:val="single" w:sz="4" w:space="0" w:color="auto"/>
              <w:left w:val="single" w:sz="4" w:space="0" w:color="auto"/>
              <w:right w:val="single" w:sz="4" w:space="0" w:color="auto"/>
            </w:tcBorders>
            <w:vAlign w:val="center"/>
          </w:tcPr>
          <w:p w14:paraId="4FEB03FA" w14:textId="17779932" w:rsidR="008C59E8" w:rsidRPr="00DB1FF6" w:rsidRDefault="008C59E8" w:rsidP="00B97F2E">
            <w:pPr>
              <w:widowControl w:val="0"/>
              <w:suppressAutoHyphens/>
              <w:contextualSpacing/>
              <w:jc w:val="left"/>
              <w:rPr>
                <w:rFonts w:eastAsia="Calibri"/>
                <w:b/>
                <w:sz w:val="20"/>
                <w:szCs w:val="20"/>
              </w:rPr>
            </w:pPr>
            <w:r w:rsidRPr="00DB1FF6">
              <w:rPr>
                <w:b/>
                <w:bCs/>
                <w:iCs/>
                <w:noProof/>
                <w:color w:val="0070C0"/>
                <w:sz w:val="20"/>
                <w:szCs w:val="20"/>
              </w:rPr>
              <w:t>Funcționalități SIEM (colectare, raportare, alarmare, investigare și management al evenimentelor și incidentelor)</w:t>
            </w:r>
          </w:p>
        </w:tc>
        <w:tc>
          <w:tcPr>
            <w:tcW w:w="6609" w:type="dxa"/>
            <w:tcBorders>
              <w:top w:val="single" w:sz="4" w:space="0" w:color="auto"/>
              <w:left w:val="single" w:sz="4" w:space="0" w:color="auto"/>
              <w:bottom w:val="single" w:sz="4" w:space="0" w:color="auto"/>
              <w:right w:val="single" w:sz="4" w:space="0" w:color="auto"/>
            </w:tcBorders>
          </w:tcPr>
          <w:p w14:paraId="060471B4" w14:textId="6DD796C9" w:rsidR="008C59E8" w:rsidRPr="00DB1FF6" w:rsidRDefault="008C59E8" w:rsidP="00B97F2E">
            <w:pPr>
              <w:widowControl w:val="0"/>
              <w:suppressAutoHyphens/>
              <w:contextualSpacing/>
              <w:rPr>
                <w:bCs/>
                <w:iCs/>
                <w:noProof/>
                <w:sz w:val="20"/>
                <w:szCs w:val="20"/>
              </w:rPr>
            </w:pPr>
            <w:r w:rsidRPr="00DB1FF6">
              <w:rPr>
                <w:bCs/>
                <w:iCs/>
                <w:noProof/>
                <w:sz w:val="20"/>
                <w:szCs w:val="20"/>
              </w:rPr>
              <w:t>Funcționalități de alertare automată în situația în care este afectată integritatea datelor prin modificări (realizate de către persoane neautorizate sau aplicații malware/ransomware) de fișiere/directoare sau regiștrii Windows.</w:t>
            </w:r>
          </w:p>
        </w:tc>
        <w:tc>
          <w:tcPr>
            <w:tcW w:w="7096" w:type="dxa"/>
            <w:tcBorders>
              <w:top w:val="single" w:sz="4" w:space="0" w:color="auto"/>
              <w:left w:val="single" w:sz="4" w:space="0" w:color="auto"/>
              <w:bottom w:val="single" w:sz="4" w:space="0" w:color="auto"/>
              <w:right w:val="single" w:sz="4" w:space="0" w:color="auto"/>
            </w:tcBorders>
            <w:vAlign w:val="center"/>
          </w:tcPr>
          <w:p w14:paraId="738ABEBC"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5D37C0CB" w14:textId="77777777" w:rsidTr="00C00758">
        <w:tc>
          <w:tcPr>
            <w:tcW w:w="1620" w:type="dxa"/>
            <w:vMerge/>
            <w:tcBorders>
              <w:left w:val="single" w:sz="4" w:space="0" w:color="auto"/>
              <w:right w:val="single" w:sz="4" w:space="0" w:color="auto"/>
            </w:tcBorders>
            <w:vAlign w:val="center"/>
          </w:tcPr>
          <w:p w14:paraId="4D761C64"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472C041D" w14:textId="02C09EE0" w:rsidR="008C59E8" w:rsidRPr="00DB1FF6" w:rsidRDefault="008C59E8" w:rsidP="00B97F2E">
            <w:pPr>
              <w:widowControl w:val="0"/>
              <w:suppressAutoHyphens/>
              <w:contextualSpacing/>
              <w:rPr>
                <w:bCs/>
                <w:iCs/>
                <w:noProof/>
                <w:sz w:val="20"/>
                <w:szCs w:val="20"/>
              </w:rPr>
            </w:pPr>
            <w:r w:rsidRPr="00DB1FF6">
              <w:rPr>
                <w:bCs/>
                <w:iCs/>
                <w:noProof/>
                <w:sz w:val="20"/>
                <w:szCs w:val="20"/>
              </w:rPr>
              <w:t>Posibilitatea de a grupa dispozitivele și aplicațiile ce deservesc un serviciu de business (ex. ERP/CRM/etc.) și alertarea automată (cu evidențierea serviciului de business impactat) în cazul producerii unui incident de securitate, disponibilitate sau performantă, ce ar avea loc la nivelul dispozitivelor/aplicațiilor ce definesc serviciul de business respectiv.</w:t>
            </w:r>
          </w:p>
        </w:tc>
        <w:tc>
          <w:tcPr>
            <w:tcW w:w="7096" w:type="dxa"/>
            <w:tcBorders>
              <w:top w:val="single" w:sz="4" w:space="0" w:color="auto"/>
              <w:left w:val="single" w:sz="4" w:space="0" w:color="auto"/>
              <w:bottom w:val="single" w:sz="4" w:space="0" w:color="auto"/>
              <w:right w:val="single" w:sz="4" w:space="0" w:color="auto"/>
            </w:tcBorders>
            <w:vAlign w:val="center"/>
          </w:tcPr>
          <w:p w14:paraId="7EA6B9ED"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7DB1C063" w14:textId="77777777" w:rsidTr="00C00758">
        <w:tc>
          <w:tcPr>
            <w:tcW w:w="1620" w:type="dxa"/>
            <w:vMerge/>
            <w:tcBorders>
              <w:left w:val="single" w:sz="4" w:space="0" w:color="auto"/>
              <w:right w:val="single" w:sz="4" w:space="0" w:color="auto"/>
            </w:tcBorders>
            <w:vAlign w:val="center"/>
          </w:tcPr>
          <w:p w14:paraId="48A102BD"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63F2E72C" w14:textId="329BA29C" w:rsidR="008C59E8" w:rsidRPr="00DB1FF6" w:rsidRDefault="008C59E8" w:rsidP="00B97F2E">
            <w:pPr>
              <w:widowControl w:val="0"/>
              <w:suppressAutoHyphens/>
              <w:contextualSpacing/>
              <w:rPr>
                <w:bCs/>
                <w:iCs/>
                <w:noProof/>
                <w:sz w:val="20"/>
                <w:szCs w:val="20"/>
              </w:rPr>
            </w:pPr>
            <w:r w:rsidRPr="00DB1FF6">
              <w:rPr>
                <w:bCs/>
                <w:iCs/>
                <w:noProof/>
                <w:sz w:val="20"/>
                <w:szCs w:val="20"/>
              </w:rPr>
              <w:t>Investigarea unui incident în interfața grafică (GUI), prin posibilitatea de a construi un graf/arbore care sa coreleze incidentul respectiv cu entitățile implicate (ex. IP, gazdă, utilizator, proces sau fișier) și apoi recursiv cu alte incidente și entități asociate. Soluția trebuie, de asemenea, să permită vizualizarea cronologică a desfășurării incidentelor corelate recursiv, pentru a putea înțelege mai bine modul de propagare al acestora.</w:t>
            </w:r>
          </w:p>
        </w:tc>
        <w:tc>
          <w:tcPr>
            <w:tcW w:w="7096" w:type="dxa"/>
            <w:tcBorders>
              <w:top w:val="single" w:sz="4" w:space="0" w:color="auto"/>
              <w:left w:val="single" w:sz="4" w:space="0" w:color="auto"/>
              <w:bottom w:val="single" w:sz="4" w:space="0" w:color="auto"/>
              <w:right w:val="single" w:sz="4" w:space="0" w:color="auto"/>
            </w:tcBorders>
            <w:vAlign w:val="center"/>
          </w:tcPr>
          <w:p w14:paraId="789B6D01"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7D5ED4BE" w14:textId="77777777" w:rsidTr="00C00758">
        <w:tc>
          <w:tcPr>
            <w:tcW w:w="1620" w:type="dxa"/>
            <w:vMerge/>
            <w:tcBorders>
              <w:left w:val="single" w:sz="4" w:space="0" w:color="auto"/>
              <w:right w:val="single" w:sz="4" w:space="0" w:color="auto"/>
            </w:tcBorders>
            <w:vAlign w:val="center"/>
          </w:tcPr>
          <w:p w14:paraId="52ED566E"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7619A927" w14:textId="17BA0D19" w:rsidR="008C59E8" w:rsidRPr="00DB1FF6" w:rsidRDefault="008C59E8" w:rsidP="00B97F2E">
            <w:pPr>
              <w:widowControl w:val="0"/>
              <w:suppressAutoHyphens/>
              <w:contextualSpacing/>
              <w:rPr>
                <w:bCs/>
                <w:iCs/>
                <w:noProof/>
                <w:sz w:val="20"/>
                <w:szCs w:val="20"/>
              </w:rPr>
            </w:pPr>
            <w:r w:rsidRPr="00DB1FF6">
              <w:rPr>
                <w:bCs/>
                <w:iCs/>
                <w:noProof/>
                <w:sz w:val="20"/>
                <w:szCs w:val="20"/>
              </w:rPr>
              <w:t>Sistem de ticketing integrat, dar și posibilitatea de a integra sisteme externe de ticketing prin API.</w:t>
            </w:r>
          </w:p>
        </w:tc>
        <w:tc>
          <w:tcPr>
            <w:tcW w:w="7096" w:type="dxa"/>
            <w:tcBorders>
              <w:top w:val="single" w:sz="4" w:space="0" w:color="auto"/>
              <w:left w:val="single" w:sz="4" w:space="0" w:color="auto"/>
              <w:bottom w:val="single" w:sz="4" w:space="0" w:color="auto"/>
              <w:right w:val="single" w:sz="4" w:space="0" w:color="auto"/>
            </w:tcBorders>
            <w:vAlign w:val="center"/>
          </w:tcPr>
          <w:p w14:paraId="517B2C49"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287B0E01" w14:textId="77777777" w:rsidTr="00C00758">
        <w:tc>
          <w:tcPr>
            <w:tcW w:w="1620" w:type="dxa"/>
            <w:vMerge/>
            <w:tcBorders>
              <w:left w:val="single" w:sz="4" w:space="0" w:color="auto"/>
              <w:right w:val="single" w:sz="4" w:space="0" w:color="auto"/>
            </w:tcBorders>
            <w:vAlign w:val="center"/>
          </w:tcPr>
          <w:p w14:paraId="0B319E70"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0997F69F" w14:textId="57953B11" w:rsidR="008C59E8" w:rsidRPr="00DB1FF6" w:rsidRDefault="008C59E8" w:rsidP="00B97F2E">
            <w:pPr>
              <w:widowControl w:val="0"/>
              <w:suppressAutoHyphens/>
              <w:contextualSpacing/>
              <w:rPr>
                <w:bCs/>
                <w:iCs/>
                <w:noProof/>
                <w:sz w:val="20"/>
                <w:szCs w:val="20"/>
              </w:rPr>
            </w:pPr>
            <w:r w:rsidRPr="00DB1FF6">
              <w:rPr>
                <w:bCs/>
                <w:iCs/>
                <w:noProof/>
                <w:sz w:val="20"/>
                <w:szCs w:val="20"/>
              </w:rPr>
              <w:t>Posibilitatea de investigare cât mai rapidă a unor eventuale tentative de încălcare a securității datelor, atacuri    cibernetice    sau    probleme    de performanță / disponibilitate prin analizarea în timp real a log-urilor și evenimentelor colectate: Interfața de management permite listarea în   timp real a tuturor log-urilor și a evenimentelor (pe măsură ce acestea sunt recepționate) cu posibilitatea de a defini filtre, astfel încât să fie evidențiate (listate în timp real), doar log-urile și evenimentele relevante (aferente investigației  aflată  în desfășurare).</w:t>
            </w:r>
          </w:p>
        </w:tc>
        <w:tc>
          <w:tcPr>
            <w:tcW w:w="7096" w:type="dxa"/>
            <w:tcBorders>
              <w:top w:val="single" w:sz="4" w:space="0" w:color="auto"/>
              <w:left w:val="single" w:sz="4" w:space="0" w:color="auto"/>
              <w:bottom w:val="single" w:sz="4" w:space="0" w:color="auto"/>
              <w:right w:val="single" w:sz="4" w:space="0" w:color="auto"/>
            </w:tcBorders>
            <w:vAlign w:val="center"/>
          </w:tcPr>
          <w:p w14:paraId="25DCF3A0"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7D90112C" w14:textId="77777777" w:rsidTr="00C00758">
        <w:tc>
          <w:tcPr>
            <w:tcW w:w="1620" w:type="dxa"/>
            <w:vMerge/>
            <w:tcBorders>
              <w:left w:val="single" w:sz="4" w:space="0" w:color="auto"/>
              <w:right w:val="single" w:sz="4" w:space="0" w:color="auto"/>
            </w:tcBorders>
            <w:vAlign w:val="center"/>
          </w:tcPr>
          <w:p w14:paraId="3C5D2897"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5CEAF8BA" w14:textId="3C1EE40F" w:rsidR="008C59E8" w:rsidRPr="00DB1FF6" w:rsidRDefault="008C59E8" w:rsidP="00B97F2E">
            <w:pPr>
              <w:widowControl w:val="0"/>
              <w:suppressAutoHyphens/>
              <w:contextualSpacing/>
              <w:rPr>
                <w:bCs/>
                <w:iCs/>
                <w:noProof/>
                <w:sz w:val="20"/>
                <w:szCs w:val="20"/>
              </w:rPr>
            </w:pPr>
            <w:r w:rsidRPr="00DB1FF6">
              <w:rPr>
                <w:bCs/>
                <w:iCs/>
                <w:noProof/>
                <w:sz w:val="20"/>
                <w:szCs w:val="20"/>
              </w:rPr>
              <w:t>Să integreze funcționalități de tip Machine Learning pentru detectarea anomaliilor utilizând cel puțin 4 algoritmi precum: Bipartite Graph Edge, Elliptic Envelope, Statistical Deviation sau Gaussian Model.</w:t>
            </w:r>
          </w:p>
        </w:tc>
        <w:tc>
          <w:tcPr>
            <w:tcW w:w="7096" w:type="dxa"/>
            <w:tcBorders>
              <w:top w:val="single" w:sz="4" w:space="0" w:color="auto"/>
              <w:left w:val="single" w:sz="4" w:space="0" w:color="auto"/>
              <w:bottom w:val="single" w:sz="4" w:space="0" w:color="auto"/>
              <w:right w:val="single" w:sz="4" w:space="0" w:color="auto"/>
            </w:tcBorders>
            <w:vAlign w:val="center"/>
          </w:tcPr>
          <w:p w14:paraId="3D54E989"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8C59E8" w:rsidRPr="00DB1FF6" w14:paraId="71CAB437" w14:textId="77777777" w:rsidTr="00C00758">
        <w:tc>
          <w:tcPr>
            <w:tcW w:w="1620" w:type="dxa"/>
            <w:vMerge/>
            <w:tcBorders>
              <w:left w:val="single" w:sz="4" w:space="0" w:color="auto"/>
              <w:bottom w:val="single" w:sz="4" w:space="0" w:color="auto"/>
              <w:right w:val="single" w:sz="4" w:space="0" w:color="auto"/>
            </w:tcBorders>
            <w:vAlign w:val="center"/>
          </w:tcPr>
          <w:p w14:paraId="23118CD4" w14:textId="77777777" w:rsidR="008C59E8" w:rsidRPr="00DB1FF6" w:rsidRDefault="008C59E8" w:rsidP="00B97F2E">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081FEA38" w14:textId="77777777" w:rsidR="008C59E8" w:rsidRPr="00DB1FF6" w:rsidRDefault="008C59E8" w:rsidP="00B97F2E">
            <w:pPr>
              <w:spacing w:before="120" w:after="120" w:line="276" w:lineRule="auto"/>
              <w:rPr>
                <w:bCs/>
                <w:iCs/>
                <w:noProof/>
                <w:sz w:val="20"/>
                <w:szCs w:val="20"/>
              </w:rPr>
            </w:pPr>
            <w:r w:rsidRPr="00DB1FF6">
              <w:rPr>
                <w:bCs/>
                <w:iCs/>
                <w:noProof/>
                <w:sz w:val="20"/>
                <w:szCs w:val="20"/>
              </w:rPr>
              <w:t>Posibilitatea de a corela, la nivelul unei reguli de alertare, a următoarelor tipuri de evenimente:</w:t>
            </w:r>
          </w:p>
          <w:p w14:paraId="4B6926DB" w14:textId="77777777" w:rsidR="008C59E8" w:rsidRPr="00DB1FF6" w:rsidRDefault="008C59E8" w:rsidP="00B97F2E">
            <w:pPr>
              <w:numPr>
                <w:ilvl w:val="1"/>
                <w:numId w:val="29"/>
              </w:numPr>
              <w:spacing w:after="160" w:line="259" w:lineRule="auto"/>
              <w:ind w:left="251" w:hanging="251"/>
              <w:contextualSpacing/>
              <w:rPr>
                <w:noProof/>
                <w:sz w:val="20"/>
                <w:szCs w:val="20"/>
              </w:rPr>
            </w:pPr>
            <w:r w:rsidRPr="00DB1FF6">
              <w:rPr>
                <w:noProof/>
                <w:sz w:val="20"/>
                <w:szCs w:val="20"/>
              </w:rPr>
              <w:t>Securitate: IPS, Antivirus, erori de autentificare, exploituri, vulnerabilități, etc.</w:t>
            </w:r>
          </w:p>
          <w:p w14:paraId="1C048876" w14:textId="77777777" w:rsidR="008C59E8" w:rsidRPr="00DB1FF6" w:rsidRDefault="008C59E8" w:rsidP="00B97F2E">
            <w:pPr>
              <w:numPr>
                <w:ilvl w:val="1"/>
                <w:numId w:val="29"/>
              </w:numPr>
              <w:spacing w:after="160" w:line="259" w:lineRule="auto"/>
              <w:ind w:left="251" w:hanging="251"/>
              <w:contextualSpacing/>
              <w:rPr>
                <w:noProof/>
                <w:sz w:val="20"/>
                <w:szCs w:val="20"/>
              </w:rPr>
            </w:pPr>
            <w:r w:rsidRPr="00DB1FF6">
              <w:rPr>
                <w:noProof/>
                <w:sz w:val="20"/>
                <w:szCs w:val="20"/>
              </w:rPr>
              <w:t>Performanță: nivel încărcare CPU, RAM, spațiu de stocare, conexiuni/throughput</w:t>
            </w:r>
          </w:p>
          <w:p w14:paraId="74F3D5BB" w14:textId="77777777" w:rsidR="008C59E8" w:rsidRPr="00DB1FF6" w:rsidRDefault="008C59E8" w:rsidP="00B97F2E">
            <w:pPr>
              <w:numPr>
                <w:ilvl w:val="1"/>
                <w:numId w:val="29"/>
              </w:numPr>
              <w:spacing w:after="160" w:line="259" w:lineRule="auto"/>
              <w:ind w:left="251" w:hanging="251"/>
              <w:contextualSpacing/>
              <w:rPr>
                <w:noProof/>
                <w:sz w:val="20"/>
                <w:szCs w:val="20"/>
              </w:rPr>
            </w:pPr>
            <w:r w:rsidRPr="00DB1FF6">
              <w:rPr>
                <w:noProof/>
                <w:sz w:val="20"/>
                <w:szCs w:val="20"/>
              </w:rPr>
              <w:lastRenderedPageBreak/>
              <w:t xml:space="preserve">Disponibilitate: restartarea sau întreruperea unor aplicații/servicii/echipamente) </w:t>
            </w:r>
          </w:p>
          <w:p w14:paraId="73546606" w14:textId="495B4FFC" w:rsidR="008C59E8" w:rsidRPr="00DB1FF6" w:rsidRDefault="008C59E8" w:rsidP="00B97F2E">
            <w:pPr>
              <w:widowControl w:val="0"/>
              <w:suppressAutoHyphens/>
              <w:contextualSpacing/>
              <w:rPr>
                <w:bCs/>
                <w:iCs/>
                <w:noProof/>
                <w:sz w:val="20"/>
                <w:szCs w:val="20"/>
              </w:rPr>
            </w:pPr>
            <w:r w:rsidRPr="00DB1FF6">
              <w:rPr>
                <w:noProof/>
                <w:sz w:val="20"/>
                <w:szCs w:val="20"/>
              </w:rPr>
              <w:t>Modificare: modificare unor fișiere, modificarea configurațiilor unor echipamente, adăugarea/ștergerea unor utilizatori, etc.</w:t>
            </w:r>
          </w:p>
        </w:tc>
        <w:tc>
          <w:tcPr>
            <w:tcW w:w="7096" w:type="dxa"/>
            <w:tcBorders>
              <w:top w:val="single" w:sz="4" w:space="0" w:color="auto"/>
              <w:left w:val="single" w:sz="4" w:space="0" w:color="auto"/>
              <w:bottom w:val="single" w:sz="4" w:space="0" w:color="auto"/>
              <w:right w:val="single" w:sz="4" w:space="0" w:color="auto"/>
            </w:tcBorders>
            <w:vAlign w:val="center"/>
          </w:tcPr>
          <w:p w14:paraId="07DAD930" w14:textId="77777777" w:rsidR="008C59E8" w:rsidRPr="00DB1FF6" w:rsidRDefault="008C59E8" w:rsidP="00B97F2E">
            <w:pPr>
              <w:ind w:left="-120" w:right="-210" w:firstLine="120"/>
              <w:jc w:val="left"/>
              <w:rPr>
                <w:rFonts w:ascii="Trebuchet MS" w:eastAsia="Calibri" w:hAnsi="Trebuchet MS" w:cstheme="minorHAnsi"/>
                <w:bCs/>
                <w:sz w:val="20"/>
                <w:szCs w:val="20"/>
              </w:rPr>
            </w:pPr>
          </w:p>
        </w:tc>
      </w:tr>
      <w:tr w:rsidR="0058704B" w:rsidRPr="00DB1FF6" w14:paraId="7615D341" w14:textId="77777777" w:rsidTr="00C00758">
        <w:tc>
          <w:tcPr>
            <w:tcW w:w="1620" w:type="dxa"/>
            <w:vMerge w:val="restart"/>
            <w:tcBorders>
              <w:top w:val="single" w:sz="4" w:space="0" w:color="auto"/>
              <w:left w:val="single" w:sz="4" w:space="0" w:color="auto"/>
              <w:right w:val="single" w:sz="4" w:space="0" w:color="auto"/>
            </w:tcBorders>
            <w:vAlign w:val="center"/>
          </w:tcPr>
          <w:p w14:paraId="1EB0207A" w14:textId="520DD44B" w:rsidR="0058704B" w:rsidRPr="00DB1FF6" w:rsidRDefault="0058704B" w:rsidP="00B97F2E">
            <w:pPr>
              <w:widowControl w:val="0"/>
              <w:suppressAutoHyphens/>
              <w:contextualSpacing/>
              <w:jc w:val="left"/>
              <w:rPr>
                <w:rFonts w:eastAsia="Calibri"/>
                <w:b/>
                <w:color w:val="0070C0"/>
                <w:sz w:val="20"/>
                <w:szCs w:val="20"/>
              </w:rPr>
            </w:pPr>
            <w:r w:rsidRPr="00DB1FF6">
              <w:rPr>
                <w:b/>
                <w:bCs/>
                <w:iCs/>
                <w:noProof/>
                <w:color w:val="0070C0"/>
                <w:sz w:val="20"/>
                <w:szCs w:val="20"/>
              </w:rPr>
              <w:t>Funcționalități SIEM (colectare, raportare, alarmare, investigare și management al evenimentelor și incidentelor)</w:t>
            </w:r>
          </w:p>
        </w:tc>
        <w:tc>
          <w:tcPr>
            <w:tcW w:w="6609" w:type="dxa"/>
            <w:tcBorders>
              <w:top w:val="single" w:sz="4" w:space="0" w:color="auto"/>
              <w:left w:val="single" w:sz="4" w:space="0" w:color="auto"/>
              <w:bottom w:val="single" w:sz="4" w:space="0" w:color="auto"/>
              <w:right w:val="single" w:sz="4" w:space="0" w:color="auto"/>
            </w:tcBorders>
          </w:tcPr>
          <w:p w14:paraId="65DAAE27" w14:textId="4F18437F" w:rsidR="0058704B" w:rsidRPr="00DB1FF6" w:rsidRDefault="0058704B" w:rsidP="00B97F2E">
            <w:pPr>
              <w:widowControl w:val="0"/>
              <w:suppressAutoHyphens/>
              <w:contextualSpacing/>
              <w:rPr>
                <w:bCs/>
                <w:iCs/>
                <w:noProof/>
                <w:sz w:val="20"/>
                <w:szCs w:val="20"/>
              </w:rPr>
            </w:pPr>
            <w:r w:rsidRPr="00DB1FF6">
              <w:rPr>
                <w:bCs/>
                <w:iCs/>
                <w:noProof/>
                <w:sz w:val="20"/>
                <w:szCs w:val="20"/>
              </w:rPr>
              <w:t>Minim 2000 de Reguli (predefinite) de alertare ce conțin criteriile și valorile utilizate în definirea alertei/incident-ului respectiv: nivel de severitate (ex. mic, mediu, mare), categorie incident (ex. de Securitate, Performanță, Modificare, Disponibilitate).</w:t>
            </w:r>
          </w:p>
        </w:tc>
        <w:tc>
          <w:tcPr>
            <w:tcW w:w="7096" w:type="dxa"/>
            <w:tcBorders>
              <w:top w:val="single" w:sz="4" w:space="0" w:color="auto"/>
              <w:left w:val="single" w:sz="4" w:space="0" w:color="auto"/>
              <w:bottom w:val="single" w:sz="4" w:space="0" w:color="auto"/>
              <w:right w:val="single" w:sz="4" w:space="0" w:color="auto"/>
            </w:tcBorders>
            <w:vAlign w:val="center"/>
          </w:tcPr>
          <w:p w14:paraId="1157F319" w14:textId="77777777" w:rsidR="0058704B" w:rsidRPr="00DB1FF6" w:rsidRDefault="0058704B" w:rsidP="00B97F2E">
            <w:pPr>
              <w:ind w:left="-120" w:right="-210" w:firstLine="120"/>
              <w:jc w:val="left"/>
              <w:rPr>
                <w:rFonts w:ascii="Trebuchet MS" w:eastAsia="Calibri" w:hAnsi="Trebuchet MS" w:cstheme="minorHAnsi"/>
                <w:bCs/>
                <w:sz w:val="20"/>
                <w:szCs w:val="20"/>
              </w:rPr>
            </w:pPr>
          </w:p>
        </w:tc>
      </w:tr>
      <w:tr w:rsidR="0058704B" w:rsidRPr="00DB1FF6" w14:paraId="46E83A69" w14:textId="77777777" w:rsidTr="00C00758">
        <w:tc>
          <w:tcPr>
            <w:tcW w:w="1620" w:type="dxa"/>
            <w:vMerge/>
            <w:tcBorders>
              <w:left w:val="single" w:sz="4" w:space="0" w:color="auto"/>
              <w:right w:val="single" w:sz="4" w:space="0" w:color="auto"/>
            </w:tcBorders>
            <w:vAlign w:val="center"/>
          </w:tcPr>
          <w:p w14:paraId="76E04EE6" w14:textId="55A91169" w:rsidR="0058704B" w:rsidRPr="00DB1FF6" w:rsidRDefault="0058704B" w:rsidP="00B97F2E">
            <w:pPr>
              <w:widowControl w:val="0"/>
              <w:suppressAutoHyphens/>
              <w:contextualSpacing/>
              <w:jc w:val="left"/>
              <w:rPr>
                <w:rFonts w:eastAsia="Calibri"/>
                <w:color w:val="0070C0"/>
                <w:sz w:val="20"/>
                <w:szCs w:val="20"/>
              </w:rPr>
            </w:pPr>
          </w:p>
        </w:tc>
        <w:tc>
          <w:tcPr>
            <w:tcW w:w="6609" w:type="dxa"/>
            <w:tcBorders>
              <w:top w:val="single" w:sz="4" w:space="0" w:color="auto"/>
              <w:left w:val="single" w:sz="4" w:space="0" w:color="auto"/>
              <w:bottom w:val="single" w:sz="4" w:space="0" w:color="auto"/>
              <w:right w:val="single" w:sz="4" w:space="0" w:color="auto"/>
            </w:tcBorders>
          </w:tcPr>
          <w:p w14:paraId="163FB782" w14:textId="70E24DE1" w:rsidR="0058704B" w:rsidRPr="00DB1FF6" w:rsidRDefault="0058704B" w:rsidP="00B97F2E">
            <w:pPr>
              <w:widowControl w:val="0"/>
              <w:suppressAutoHyphens/>
              <w:contextualSpacing/>
              <w:rPr>
                <w:bCs/>
                <w:iCs/>
                <w:noProof/>
                <w:sz w:val="20"/>
                <w:szCs w:val="20"/>
              </w:rPr>
            </w:pPr>
            <w:r w:rsidRPr="00DB1FF6">
              <w:rPr>
                <w:bCs/>
                <w:iCs/>
                <w:noProof/>
                <w:sz w:val="20"/>
                <w:szCs w:val="20"/>
              </w:rPr>
              <w:t>Permite utilizatorilor să creeze Incidente prin rularea de rapoarte la intervale periodice.</w:t>
            </w:r>
          </w:p>
        </w:tc>
        <w:tc>
          <w:tcPr>
            <w:tcW w:w="7096" w:type="dxa"/>
            <w:tcBorders>
              <w:top w:val="single" w:sz="4" w:space="0" w:color="auto"/>
              <w:left w:val="single" w:sz="4" w:space="0" w:color="auto"/>
              <w:bottom w:val="single" w:sz="4" w:space="0" w:color="auto"/>
              <w:right w:val="single" w:sz="4" w:space="0" w:color="auto"/>
            </w:tcBorders>
            <w:vAlign w:val="center"/>
          </w:tcPr>
          <w:p w14:paraId="256FA3B6" w14:textId="77777777" w:rsidR="0058704B" w:rsidRPr="00DB1FF6" w:rsidRDefault="0058704B" w:rsidP="00B97F2E">
            <w:pPr>
              <w:ind w:left="-120" w:right="-210" w:firstLine="120"/>
              <w:jc w:val="left"/>
              <w:rPr>
                <w:rFonts w:ascii="Trebuchet MS" w:eastAsia="Calibri" w:hAnsi="Trebuchet MS" w:cstheme="minorHAnsi"/>
                <w:bCs/>
                <w:sz w:val="20"/>
                <w:szCs w:val="20"/>
              </w:rPr>
            </w:pPr>
          </w:p>
        </w:tc>
      </w:tr>
      <w:tr w:rsidR="0058704B" w:rsidRPr="00DB1FF6" w14:paraId="3B904274" w14:textId="77777777" w:rsidTr="00C00758">
        <w:tc>
          <w:tcPr>
            <w:tcW w:w="1620" w:type="dxa"/>
            <w:vMerge/>
            <w:tcBorders>
              <w:left w:val="single" w:sz="4" w:space="0" w:color="auto"/>
              <w:right w:val="single" w:sz="4" w:space="0" w:color="auto"/>
            </w:tcBorders>
            <w:vAlign w:val="center"/>
          </w:tcPr>
          <w:p w14:paraId="72BF5821" w14:textId="77777777" w:rsidR="0058704B" w:rsidRPr="00DB1FF6" w:rsidRDefault="0058704B" w:rsidP="00B97F2E">
            <w:pPr>
              <w:widowControl w:val="0"/>
              <w:suppressAutoHyphens/>
              <w:contextualSpacing/>
              <w:jc w:val="left"/>
              <w:rPr>
                <w:rFonts w:eastAsia="Calibri"/>
                <w:color w:val="0070C0"/>
                <w:sz w:val="20"/>
                <w:szCs w:val="20"/>
              </w:rPr>
            </w:pPr>
          </w:p>
        </w:tc>
        <w:tc>
          <w:tcPr>
            <w:tcW w:w="6609" w:type="dxa"/>
            <w:tcBorders>
              <w:top w:val="single" w:sz="4" w:space="0" w:color="auto"/>
              <w:left w:val="single" w:sz="4" w:space="0" w:color="auto"/>
              <w:bottom w:val="single" w:sz="4" w:space="0" w:color="auto"/>
              <w:right w:val="single" w:sz="4" w:space="0" w:color="auto"/>
            </w:tcBorders>
          </w:tcPr>
          <w:p w14:paraId="31A4CE9E" w14:textId="34D29C69" w:rsidR="0058704B" w:rsidRPr="00DB1FF6" w:rsidRDefault="0058704B" w:rsidP="00B97F2E">
            <w:pPr>
              <w:widowControl w:val="0"/>
              <w:suppressAutoHyphens/>
              <w:contextualSpacing/>
              <w:rPr>
                <w:bCs/>
                <w:iCs/>
                <w:noProof/>
                <w:sz w:val="20"/>
                <w:szCs w:val="20"/>
              </w:rPr>
            </w:pPr>
            <w:r w:rsidRPr="00DB1FF6">
              <w:rPr>
                <w:bCs/>
                <w:iCs/>
                <w:noProof/>
                <w:sz w:val="20"/>
                <w:szCs w:val="20"/>
              </w:rPr>
              <w:t>Posibilitatea de a crea noi reguli de alertare, dar și de clonare și modificare a regulilor predefinite.</w:t>
            </w:r>
          </w:p>
        </w:tc>
        <w:tc>
          <w:tcPr>
            <w:tcW w:w="7096" w:type="dxa"/>
            <w:tcBorders>
              <w:top w:val="single" w:sz="4" w:space="0" w:color="auto"/>
              <w:left w:val="single" w:sz="4" w:space="0" w:color="auto"/>
              <w:bottom w:val="single" w:sz="4" w:space="0" w:color="auto"/>
              <w:right w:val="single" w:sz="4" w:space="0" w:color="auto"/>
            </w:tcBorders>
            <w:vAlign w:val="center"/>
          </w:tcPr>
          <w:p w14:paraId="1A975B24" w14:textId="77777777" w:rsidR="0058704B" w:rsidRPr="00DB1FF6" w:rsidRDefault="0058704B" w:rsidP="00B97F2E">
            <w:pPr>
              <w:ind w:left="-120" w:right="-210" w:firstLine="120"/>
              <w:jc w:val="left"/>
              <w:rPr>
                <w:rFonts w:ascii="Trebuchet MS" w:eastAsia="Calibri" w:hAnsi="Trebuchet MS" w:cstheme="minorHAnsi"/>
                <w:bCs/>
                <w:sz w:val="20"/>
                <w:szCs w:val="20"/>
              </w:rPr>
            </w:pPr>
          </w:p>
        </w:tc>
      </w:tr>
      <w:tr w:rsidR="0058704B" w:rsidRPr="00DB1FF6" w14:paraId="05F949D7" w14:textId="77777777" w:rsidTr="00C00758">
        <w:tc>
          <w:tcPr>
            <w:tcW w:w="1620" w:type="dxa"/>
            <w:vMerge/>
            <w:tcBorders>
              <w:left w:val="single" w:sz="4" w:space="0" w:color="auto"/>
              <w:right w:val="single" w:sz="4" w:space="0" w:color="auto"/>
            </w:tcBorders>
            <w:vAlign w:val="center"/>
          </w:tcPr>
          <w:p w14:paraId="153CC12D" w14:textId="77777777" w:rsidR="0058704B" w:rsidRPr="00DB1FF6" w:rsidRDefault="0058704B" w:rsidP="00B97F2E">
            <w:pPr>
              <w:widowControl w:val="0"/>
              <w:suppressAutoHyphens/>
              <w:contextualSpacing/>
              <w:jc w:val="left"/>
              <w:rPr>
                <w:rFonts w:eastAsia="Calibri"/>
                <w:color w:val="0070C0"/>
                <w:sz w:val="20"/>
                <w:szCs w:val="20"/>
              </w:rPr>
            </w:pPr>
          </w:p>
        </w:tc>
        <w:tc>
          <w:tcPr>
            <w:tcW w:w="6609" w:type="dxa"/>
            <w:tcBorders>
              <w:top w:val="single" w:sz="4" w:space="0" w:color="auto"/>
              <w:left w:val="single" w:sz="4" w:space="0" w:color="auto"/>
              <w:bottom w:val="single" w:sz="4" w:space="0" w:color="auto"/>
              <w:right w:val="single" w:sz="4" w:space="0" w:color="auto"/>
            </w:tcBorders>
          </w:tcPr>
          <w:p w14:paraId="0EC742BC" w14:textId="77777777" w:rsidR="0058704B" w:rsidRPr="00DB1FF6" w:rsidRDefault="0058704B" w:rsidP="00B97F2E">
            <w:pPr>
              <w:spacing w:before="120" w:after="120" w:line="276" w:lineRule="auto"/>
              <w:rPr>
                <w:bCs/>
                <w:iCs/>
                <w:noProof/>
                <w:sz w:val="20"/>
                <w:szCs w:val="20"/>
              </w:rPr>
            </w:pPr>
            <w:r w:rsidRPr="00DB1FF6">
              <w:rPr>
                <w:bCs/>
                <w:iCs/>
                <w:noProof/>
                <w:sz w:val="20"/>
                <w:szCs w:val="20"/>
              </w:rPr>
              <w:t>Posibilitatea de a defini politici de notificare pentru:</w:t>
            </w:r>
          </w:p>
          <w:p w14:paraId="0D57F0EE" w14:textId="77777777" w:rsidR="0058704B" w:rsidRPr="00DB1FF6" w:rsidRDefault="0058704B" w:rsidP="00B97F2E">
            <w:pPr>
              <w:numPr>
                <w:ilvl w:val="1"/>
                <w:numId w:val="29"/>
              </w:numPr>
              <w:spacing w:after="160" w:line="259" w:lineRule="auto"/>
              <w:ind w:left="251" w:hanging="251"/>
              <w:contextualSpacing/>
              <w:rPr>
                <w:noProof/>
                <w:sz w:val="20"/>
                <w:szCs w:val="20"/>
              </w:rPr>
            </w:pPr>
            <w:r w:rsidRPr="00DB1FF6">
              <w:rPr>
                <w:noProof/>
                <w:sz w:val="20"/>
                <w:szCs w:val="20"/>
              </w:rPr>
              <w:t>Trimiterea automată de e-mail/SMS</w:t>
            </w:r>
          </w:p>
          <w:p w14:paraId="01C28AA5" w14:textId="77777777" w:rsidR="0058704B" w:rsidRPr="00DB1FF6" w:rsidRDefault="0058704B" w:rsidP="00B97F2E">
            <w:pPr>
              <w:numPr>
                <w:ilvl w:val="1"/>
                <w:numId w:val="29"/>
              </w:numPr>
              <w:spacing w:after="160" w:line="259" w:lineRule="auto"/>
              <w:ind w:left="251" w:hanging="251"/>
              <w:contextualSpacing/>
              <w:rPr>
                <w:noProof/>
                <w:sz w:val="20"/>
                <w:szCs w:val="20"/>
              </w:rPr>
            </w:pPr>
            <w:r w:rsidRPr="00DB1FF6">
              <w:rPr>
                <w:noProof/>
                <w:sz w:val="20"/>
                <w:szCs w:val="20"/>
              </w:rPr>
              <w:t>Trimiterea automată de mesaje SNMP</w:t>
            </w:r>
          </w:p>
          <w:p w14:paraId="56CB8EC0" w14:textId="1F4D878D" w:rsidR="0058704B" w:rsidRPr="00DB1FF6" w:rsidRDefault="0058704B" w:rsidP="00B97F2E">
            <w:pPr>
              <w:widowControl w:val="0"/>
              <w:suppressAutoHyphens/>
              <w:contextualSpacing/>
              <w:rPr>
                <w:bCs/>
                <w:iCs/>
                <w:noProof/>
                <w:sz w:val="20"/>
                <w:szCs w:val="20"/>
              </w:rPr>
            </w:pPr>
            <w:r w:rsidRPr="00DB1FF6">
              <w:rPr>
                <w:noProof/>
                <w:sz w:val="20"/>
                <w:szCs w:val="20"/>
              </w:rPr>
              <w:t>Trimiterea automată a unui fișier XML peste HTTP(S).</w:t>
            </w:r>
          </w:p>
        </w:tc>
        <w:tc>
          <w:tcPr>
            <w:tcW w:w="7096" w:type="dxa"/>
            <w:tcBorders>
              <w:top w:val="single" w:sz="4" w:space="0" w:color="auto"/>
              <w:left w:val="single" w:sz="4" w:space="0" w:color="auto"/>
              <w:bottom w:val="single" w:sz="4" w:space="0" w:color="auto"/>
              <w:right w:val="single" w:sz="4" w:space="0" w:color="auto"/>
            </w:tcBorders>
            <w:vAlign w:val="center"/>
          </w:tcPr>
          <w:p w14:paraId="5A3031F4" w14:textId="77777777" w:rsidR="0058704B" w:rsidRPr="00DB1FF6" w:rsidRDefault="0058704B" w:rsidP="00B97F2E">
            <w:pPr>
              <w:ind w:left="-120" w:right="-210" w:firstLine="120"/>
              <w:jc w:val="left"/>
              <w:rPr>
                <w:rFonts w:ascii="Trebuchet MS" w:eastAsia="Calibri" w:hAnsi="Trebuchet MS" w:cstheme="minorHAnsi"/>
                <w:bCs/>
                <w:sz w:val="20"/>
                <w:szCs w:val="20"/>
              </w:rPr>
            </w:pPr>
          </w:p>
        </w:tc>
      </w:tr>
      <w:tr w:rsidR="0058704B" w:rsidRPr="00DB1FF6" w14:paraId="1F70F0B0" w14:textId="77777777" w:rsidTr="00C00758">
        <w:tc>
          <w:tcPr>
            <w:tcW w:w="1620" w:type="dxa"/>
            <w:vMerge/>
            <w:tcBorders>
              <w:left w:val="single" w:sz="4" w:space="0" w:color="auto"/>
              <w:right w:val="single" w:sz="4" w:space="0" w:color="auto"/>
            </w:tcBorders>
            <w:vAlign w:val="center"/>
          </w:tcPr>
          <w:p w14:paraId="14B5F89E" w14:textId="77777777" w:rsidR="0058704B" w:rsidRPr="00DB1FF6" w:rsidRDefault="0058704B" w:rsidP="00B97F2E">
            <w:pPr>
              <w:widowControl w:val="0"/>
              <w:suppressAutoHyphens/>
              <w:contextualSpacing/>
              <w:jc w:val="left"/>
              <w:rPr>
                <w:rFonts w:eastAsia="Calibri"/>
                <w:color w:val="0070C0"/>
                <w:sz w:val="20"/>
                <w:szCs w:val="20"/>
              </w:rPr>
            </w:pPr>
          </w:p>
        </w:tc>
        <w:tc>
          <w:tcPr>
            <w:tcW w:w="6609" w:type="dxa"/>
            <w:tcBorders>
              <w:top w:val="single" w:sz="4" w:space="0" w:color="auto"/>
              <w:left w:val="single" w:sz="4" w:space="0" w:color="auto"/>
              <w:bottom w:val="single" w:sz="4" w:space="0" w:color="auto"/>
              <w:right w:val="single" w:sz="4" w:space="0" w:color="auto"/>
            </w:tcBorders>
          </w:tcPr>
          <w:p w14:paraId="240F762E" w14:textId="4ACE50AD" w:rsidR="0058704B" w:rsidRPr="00DB1FF6" w:rsidRDefault="0058704B" w:rsidP="00B97F2E">
            <w:pPr>
              <w:spacing w:before="120" w:after="120" w:line="276" w:lineRule="auto"/>
              <w:rPr>
                <w:bCs/>
                <w:iCs/>
                <w:noProof/>
                <w:sz w:val="20"/>
                <w:szCs w:val="20"/>
              </w:rPr>
            </w:pPr>
            <w:r w:rsidRPr="00DB1FF6">
              <w:rPr>
                <w:bCs/>
                <w:iCs/>
                <w:noProof/>
                <w:sz w:val="20"/>
                <w:szCs w:val="20"/>
              </w:rPr>
              <w:t>Peste 3000 de atribute predefinite (ex. IP/MAC sursa/destinație, sursa raportării, utilizator, stație, tipul evenimentului, etc.), dar și posibilitatea de a defini noi atribute în funcție de nevoile operaționale.</w:t>
            </w:r>
          </w:p>
        </w:tc>
        <w:tc>
          <w:tcPr>
            <w:tcW w:w="7096" w:type="dxa"/>
            <w:tcBorders>
              <w:top w:val="single" w:sz="4" w:space="0" w:color="auto"/>
              <w:left w:val="single" w:sz="4" w:space="0" w:color="auto"/>
              <w:bottom w:val="single" w:sz="4" w:space="0" w:color="auto"/>
              <w:right w:val="single" w:sz="4" w:space="0" w:color="auto"/>
            </w:tcBorders>
            <w:vAlign w:val="center"/>
          </w:tcPr>
          <w:p w14:paraId="00357FB5" w14:textId="77777777" w:rsidR="0058704B" w:rsidRPr="00DB1FF6" w:rsidRDefault="0058704B" w:rsidP="00B97F2E">
            <w:pPr>
              <w:ind w:left="-120" w:right="-210" w:firstLine="120"/>
              <w:jc w:val="left"/>
              <w:rPr>
                <w:rFonts w:ascii="Trebuchet MS" w:eastAsia="Calibri" w:hAnsi="Trebuchet MS" w:cstheme="minorHAnsi"/>
                <w:bCs/>
                <w:sz w:val="20"/>
                <w:szCs w:val="20"/>
              </w:rPr>
            </w:pPr>
          </w:p>
        </w:tc>
      </w:tr>
      <w:tr w:rsidR="0058704B" w:rsidRPr="00DB1FF6" w14:paraId="79A2D23D" w14:textId="77777777" w:rsidTr="00C00758">
        <w:tc>
          <w:tcPr>
            <w:tcW w:w="1620" w:type="dxa"/>
            <w:vMerge/>
            <w:tcBorders>
              <w:left w:val="single" w:sz="4" w:space="0" w:color="auto"/>
              <w:right w:val="single" w:sz="4" w:space="0" w:color="auto"/>
            </w:tcBorders>
            <w:vAlign w:val="center"/>
          </w:tcPr>
          <w:p w14:paraId="508A0D8E" w14:textId="77777777" w:rsidR="0058704B" w:rsidRPr="00DB1FF6" w:rsidRDefault="0058704B" w:rsidP="00B97F2E">
            <w:pPr>
              <w:widowControl w:val="0"/>
              <w:suppressAutoHyphens/>
              <w:contextualSpacing/>
              <w:jc w:val="left"/>
              <w:rPr>
                <w:rFonts w:eastAsia="Calibri"/>
                <w:color w:val="0070C0"/>
                <w:sz w:val="20"/>
                <w:szCs w:val="20"/>
              </w:rPr>
            </w:pPr>
          </w:p>
        </w:tc>
        <w:tc>
          <w:tcPr>
            <w:tcW w:w="6609" w:type="dxa"/>
            <w:tcBorders>
              <w:top w:val="single" w:sz="4" w:space="0" w:color="auto"/>
              <w:left w:val="single" w:sz="4" w:space="0" w:color="auto"/>
              <w:bottom w:val="single" w:sz="4" w:space="0" w:color="auto"/>
              <w:right w:val="single" w:sz="4" w:space="0" w:color="auto"/>
            </w:tcBorders>
          </w:tcPr>
          <w:p w14:paraId="5B36DF5E" w14:textId="7668551C" w:rsidR="0058704B" w:rsidRPr="00DB1FF6" w:rsidRDefault="0058704B" w:rsidP="00B97F2E">
            <w:pPr>
              <w:spacing w:before="120" w:after="120" w:line="276" w:lineRule="auto"/>
              <w:rPr>
                <w:bCs/>
                <w:iCs/>
                <w:noProof/>
                <w:sz w:val="20"/>
                <w:szCs w:val="20"/>
              </w:rPr>
            </w:pPr>
            <w:r w:rsidRPr="00DB1FF6">
              <w:rPr>
                <w:bCs/>
                <w:iCs/>
                <w:noProof/>
                <w:sz w:val="20"/>
                <w:szCs w:val="20"/>
              </w:rPr>
              <w:t>Posibilitatea de parsare, listare și filtrare a log-urilor în timp real (pe măsură ce acestea sunt recepționate). Filtrarea log-urilor trebuie să poată fi realizată în funcție de atribute și valorile asignate acestora.</w:t>
            </w:r>
          </w:p>
        </w:tc>
        <w:tc>
          <w:tcPr>
            <w:tcW w:w="7096" w:type="dxa"/>
            <w:tcBorders>
              <w:top w:val="single" w:sz="4" w:space="0" w:color="auto"/>
              <w:left w:val="single" w:sz="4" w:space="0" w:color="auto"/>
              <w:bottom w:val="single" w:sz="4" w:space="0" w:color="auto"/>
              <w:right w:val="single" w:sz="4" w:space="0" w:color="auto"/>
            </w:tcBorders>
            <w:vAlign w:val="center"/>
          </w:tcPr>
          <w:p w14:paraId="632410BB" w14:textId="77777777" w:rsidR="0058704B" w:rsidRPr="00DB1FF6" w:rsidRDefault="0058704B" w:rsidP="00B97F2E">
            <w:pPr>
              <w:ind w:left="-120" w:right="-210" w:firstLine="120"/>
              <w:jc w:val="left"/>
              <w:rPr>
                <w:rFonts w:ascii="Trebuchet MS" w:eastAsia="Calibri" w:hAnsi="Trebuchet MS" w:cstheme="minorHAnsi"/>
                <w:bCs/>
                <w:sz w:val="20"/>
                <w:szCs w:val="20"/>
              </w:rPr>
            </w:pPr>
          </w:p>
        </w:tc>
      </w:tr>
      <w:tr w:rsidR="0058704B" w:rsidRPr="00DB1FF6" w14:paraId="4CFD0E2A" w14:textId="77777777" w:rsidTr="00C00758">
        <w:tc>
          <w:tcPr>
            <w:tcW w:w="1620" w:type="dxa"/>
            <w:vMerge/>
            <w:tcBorders>
              <w:left w:val="single" w:sz="4" w:space="0" w:color="auto"/>
              <w:bottom w:val="single" w:sz="4" w:space="0" w:color="auto"/>
              <w:right w:val="single" w:sz="4" w:space="0" w:color="auto"/>
            </w:tcBorders>
            <w:vAlign w:val="center"/>
          </w:tcPr>
          <w:p w14:paraId="3D415A92" w14:textId="77777777" w:rsidR="0058704B" w:rsidRPr="00DB1FF6" w:rsidRDefault="0058704B" w:rsidP="00B97F2E">
            <w:pPr>
              <w:widowControl w:val="0"/>
              <w:suppressAutoHyphens/>
              <w:contextualSpacing/>
              <w:jc w:val="left"/>
              <w:rPr>
                <w:rFonts w:eastAsia="Calibri"/>
                <w:color w:val="0070C0"/>
                <w:sz w:val="20"/>
                <w:szCs w:val="20"/>
              </w:rPr>
            </w:pPr>
          </w:p>
        </w:tc>
        <w:tc>
          <w:tcPr>
            <w:tcW w:w="6609" w:type="dxa"/>
            <w:tcBorders>
              <w:top w:val="single" w:sz="4" w:space="0" w:color="auto"/>
              <w:left w:val="single" w:sz="4" w:space="0" w:color="auto"/>
              <w:bottom w:val="single" w:sz="4" w:space="0" w:color="auto"/>
              <w:right w:val="single" w:sz="4" w:space="0" w:color="auto"/>
            </w:tcBorders>
          </w:tcPr>
          <w:p w14:paraId="0F3C5893" w14:textId="7CA2F8AB" w:rsidR="0058704B" w:rsidRPr="00DB1FF6" w:rsidRDefault="0058704B" w:rsidP="00B97F2E">
            <w:pPr>
              <w:spacing w:before="120" w:after="120" w:line="276" w:lineRule="auto"/>
              <w:rPr>
                <w:bCs/>
                <w:iCs/>
                <w:noProof/>
                <w:sz w:val="20"/>
                <w:szCs w:val="20"/>
              </w:rPr>
            </w:pPr>
            <w:r w:rsidRPr="00DB1FF6">
              <w:rPr>
                <w:bCs/>
                <w:iCs/>
                <w:noProof/>
                <w:sz w:val="20"/>
                <w:szCs w:val="20"/>
              </w:rPr>
              <w:t>Posibilitatea de listare și filtrare a log-urilor pentru anumite interval specific de timp.</w:t>
            </w:r>
          </w:p>
        </w:tc>
        <w:tc>
          <w:tcPr>
            <w:tcW w:w="7096" w:type="dxa"/>
            <w:tcBorders>
              <w:top w:val="single" w:sz="4" w:space="0" w:color="auto"/>
              <w:left w:val="single" w:sz="4" w:space="0" w:color="auto"/>
              <w:bottom w:val="single" w:sz="4" w:space="0" w:color="auto"/>
              <w:right w:val="single" w:sz="4" w:space="0" w:color="auto"/>
            </w:tcBorders>
            <w:vAlign w:val="center"/>
          </w:tcPr>
          <w:p w14:paraId="191EC876" w14:textId="77777777" w:rsidR="0058704B" w:rsidRPr="00DB1FF6" w:rsidRDefault="0058704B" w:rsidP="00B97F2E">
            <w:pPr>
              <w:ind w:left="-120" w:right="-210" w:firstLine="120"/>
              <w:jc w:val="left"/>
              <w:rPr>
                <w:rFonts w:ascii="Trebuchet MS" w:eastAsia="Calibri" w:hAnsi="Trebuchet MS" w:cstheme="minorHAnsi"/>
                <w:bCs/>
                <w:sz w:val="20"/>
                <w:szCs w:val="20"/>
              </w:rPr>
            </w:pPr>
          </w:p>
        </w:tc>
      </w:tr>
      <w:tr w:rsidR="008C59E8" w:rsidRPr="00DB1FF6" w14:paraId="6117EAF9" w14:textId="77777777" w:rsidTr="00C00758">
        <w:tc>
          <w:tcPr>
            <w:tcW w:w="1620" w:type="dxa"/>
            <w:vMerge w:val="restart"/>
            <w:tcBorders>
              <w:top w:val="single" w:sz="4" w:space="0" w:color="auto"/>
              <w:left w:val="single" w:sz="4" w:space="0" w:color="auto"/>
              <w:right w:val="single" w:sz="4" w:space="0" w:color="auto"/>
            </w:tcBorders>
            <w:vAlign w:val="center"/>
          </w:tcPr>
          <w:p w14:paraId="531E105C" w14:textId="4538C36C" w:rsidR="008C59E8" w:rsidRPr="00DB1FF6" w:rsidRDefault="008C59E8" w:rsidP="008C59E8">
            <w:pPr>
              <w:widowControl w:val="0"/>
              <w:suppressAutoHyphens/>
              <w:contextualSpacing/>
              <w:jc w:val="left"/>
              <w:rPr>
                <w:rFonts w:eastAsia="Calibri"/>
                <w:b/>
                <w:color w:val="0070C0"/>
                <w:sz w:val="20"/>
                <w:szCs w:val="20"/>
              </w:rPr>
            </w:pPr>
            <w:r w:rsidRPr="00DB1FF6">
              <w:rPr>
                <w:b/>
                <w:bCs/>
                <w:iCs/>
                <w:noProof/>
                <w:color w:val="0070C0"/>
                <w:sz w:val="20"/>
                <w:szCs w:val="20"/>
              </w:rPr>
              <w:t>Managementul soluției</w:t>
            </w:r>
          </w:p>
        </w:tc>
        <w:tc>
          <w:tcPr>
            <w:tcW w:w="6609" w:type="dxa"/>
            <w:tcBorders>
              <w:top w:val="single" w:sz="4" w:space="0" w:color="auto"/>
              <w:left w:val="single" w:sz="4" w:space="0" w:color="auto"/>
              <w:bottom w:val="single" w:sz="4" w:space="0" w:color="auto"/>
              <w:right w:val="single" w:sz="4" w:space="0" w:color="auto"/>
            </w:tcBorders>
          </w:tcPr>
          <w:p w14:paraId="4366882A" w14:textId="6103F02E" w:rsidR="008C59E8" w:rsidRPr="00DB1FF6" w:rsidRDefault="008C59E8" w:rsidP="008C59E8">
            <w:pPr>
              <w:spacing w:before="120" w:after="120" w:line="276" w:lineRule="auto"/>
              <w:rPr>
                <w:bCs/>
                <w:iCs/>
                <w:noProof/>
                <w:sz w:val="20"/>
                <w:szCs w:val="20"/>
              </w:rPr>
            </w:pPr>
            <w:r w:rsidRPr="00DB1FF6">
              <w:rPr>
                <w:bCs/>
                <w:iCs/>
                <w:noProof/>
                <w:sz w:val="20"/>
                <w:szCs w:val="20"/>
              </w:rPr>
              <w:t>O interfață unică de management ce permite managementul tuturor instanțelor aferente soluției: instanțe de colectare log-uri/evenimente, monitorizare performante, corelare, analiză și raportare evenimente.</w:t>
            </w:r>
          </w:p>
        </w:tc>
        <w:tc>
          <w:tcPr>
            <w:tcW w:w="7096" w:type="dxa"/>
            <w:tcBorders>
              <w:top w:val="single" w:sz="4" w:space="0" w:color="auto"/>
              <w:left w:val="single" w:sz="4" w:space="0" w:color="auto"/>
              <w:bottom w:val="single" w:sz="4" w:space="0" w:color="auto"/>
              <w:right w:val="single" w:sz="4" w:space="0" w:color="auto"/>
            </w:tcBorders>
            <w:vAlign w:val="center"/>
          </w:tcPr>
          <w:p w14:paraId="4F829EEE"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5E82EBC4" w14:textId="77777777" w:rsidTr="00C00758">
        <w:tc>
          <w:tcPr>
            <w:tcW w:w="1620" w:type="dxa"/>
            <w:vMerge/>
            <w:tcBorders>
              <w:left w:val="single" w:sz="4" w:space="0" w:color="auto"/>
              <w:right w:val="single" w:sz="4" w:space="0" w:color="auto"/>
            </w:tcBorders>
            <w:vAlign w:val="center"/>
          </w:tcPr>
          <w:p w14:paraId="67ECE49F"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060B983C" w14:textId="6F220B8B" w:rsidR="008C59E8" w:rsidRPr="00DB1FF6" w:rsidRDefault="008C59E8" w:rsidP="008C59E8">
            <w:pPr>
              <w:spacing w:before="120" w:after="120" w:line="276" w:lineRule="auto"/>
              <w:rPr>
                <w:bCs/>
                <w:iCs/>
                <w:noProof/>
                <w:sz w:val="20"/>
                <w:szCs w:val="20"/>
              </w:rPr>
            </w:pPr>
            <w:r w:rsidRPr="00DB1FF6">
              <w:rPr>
                <w:bCs/>
                <w:iCs/>
                <w:noProof/>
                <w:sz w:val="20"/>
                <w:szCs w:val="20"/>
              </w:rPr>
              <w:t>interfață de management de tip Web/GUI HTML 5.</w:t>
            </w:r>
          </w:p>
        </w:tc>
        <w:tc>
          <w:tcPr>
            <w:tcW w:w="7096" w:type="dxa"/>
            <w:tcBorders>
              <w:top w:val="single" w:sz="4" w:space="0" w:color="auto"/>
              <w:left w:val="single" w:sz="4" w:space="0" w:color="auto"/>
              <w:bottom w:val="single" w:sz="4" w:space="0" w:color="auto"/>
              <w:right w:val="single" w:sz="4" w:space="0" w:color="auto"/>
            </w:tcBorders>
            <w:vAlign w:val="center"/>
          </w:tcPr>
          <w:p w14:paraId="05DBDB91"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568BBCBE" w14:textId="77777777" w:rsidTr="00C00758">
        <w:tc>
          <w:tcPr>
            <w:tcW w:w="1620" w:type="dxa"/>
            <w:vMerge/>
            <w:tcBorders>
              <w:left w:val="single" w:sz="4" w:space="0" w:color="auto"/>
              <w:right w:val="single" w:sz="4" w:space="0" w:color="auto"/>
            </w:tcBorders>
            <w:vAlign w:val="center"/>
          </w:tcPr>
          <w:p w14:paraId="5BBC7EEE"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695E53D1" w14:textId="0821D6D9" w:rsidR="008C59E8" w:rsidRPr="00DB1FF6" w:rsidRDefault="008C59E8" w:rsidP="008C59E8">
            <w:pPr>
              <w:spacing w:before="120" w:after="120" w:line="276" w:lineRule="auto"/>
              <w:rPr>
                <w:bCs/>
                <w:iCs/>
                <w:noProof/>
                <w:sz w:val="20"/>
                <w:szCs w:val="20"/>
              </w:rPr>
            </w:pPr>
            <w:r w:rsidRPr="00DB1FF6">
              <w:rPr>
                <w:bCs/>
                <w:iCs/>
                <w:noProof/>
                <w:sz w:val="20"/>
                <w:szCs w:val="20"/>
              </w:rPr>
              <w:t>Posibilitatea de a personaliza mesajul/banner-ul de întâmpinare ce apare (in interfața de management) imediat după introducerea credențialelor de acces.</w:t>
            </w:r>
          </w:p>
        </w:tc>
        <w:tc>
          <w:tcPr>
            <w:tcW w:w="7096" w:type="dxa"/>
            <w:tcBorders>
              <w:top w:val="single" w:sz="4" w:space="0" w:color="auto"/>
              <w:left w:val="single" w:sz="4" w:space="0" w:color="auto"/>
              <w:bottom w:val="single" w:sz="4" w:space="0" w:color="auto"/>
              <w:right w:val="single" w:sz="4" w:space="0" w:color="auto"/>
            </w:tcBorders>
            <w:vAlign w:val="center"/>
          </w:tcPr>
          <w:p w14:paraId="62C26439"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1460BAF0" w14:textId="77777777" w:rsidTr="00C00758">
        <w:tc>
          <w:tcPr>
            <w:tcW w:w="1620" w:type="dxa"/>
            <w:vMerge/>
            <w:tcBorders>
              <w:left w:val="single" w:sz="4" w:space="0" w:color="auto"/>
              <w:right w:val="single" w:sz="4" w:space="0" w:color="auto"/>
            </w:tcBorders>
            <w:vAlign w:val="center"/>
          </w:tcPr>
          <w:p w14:paraId="2B24128A"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21E803E3" w14:textId="153C0658" w:rsidR="008C59E8" w:rsidRPr="00DB1FF6" w:rsidRDefault="008C59E8" w:rsidP="008C59E8">
            <w:pPr>
              <w:spacing w:before="120" w:after="120" w:line="276" w:lineRule="auto"/>
              <w:rPr>
                <w:bCs/>
                <w:iCs/>
                <w:noProof/>
                <w:sz w:val="20"/>
                <w:szCs w:val="20"/>
              </w:rPr>
            </w:pPr>
            <w:r w:rsidRPr="00DB1FF6">
              <w:rPr>
                <w:bCs/>
                <w:iCs/>
                <w:noProof/>
                <w:sz w:val="20"/>
                <w:szCs w:val="20"/>
              </w:rPr>
              <w:t>Acces pe baza de drepturi/roluri (vizualizare, modificare) aferente diferitelor secțiuni prezentate la nivelul interfeței web.</w:t>
            </w:r>
          </w:p>
        </w:tc>
        <w:tc>
          <w:tcPr>
            <w:tcW w:w="7096" w:type="dxa"/>
            <w:tcBorders>
              <w:top w:val="single" w:sz="4" w:space="0" w:color="auto"/>
              <w:left w:val="single" w:sz="4" w:space="0" w:color="auto"/>
              <w:bottom w:val="single" w:sz="4" w:space="0" w:color="auto"/>
              <w:right w:val="single" w:sz="4" w:space="0" w:color="auto"/>
            </w:tcBorders>
            <w:vAlign w:val="center"/>
          </w:tcPr>
          <w:p w14:paraId="5CE9E771"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516A33C5" w14:textId="77777777" w:rsidTr="00C00758">
        <w:tc>
          <w:tcPr>
            <w:tcW w:w="1620" w:type="dxa"/>
            <w:vMerge/>
            <w:tcBorders>
              <w:left w:val="single" w:sz="4" w:space="0" w:color="auto"/>
              <w:right w:val="single" w:sz="4" w:space="0" w:color="auto"/>
            </w:tcBorders>
            <w:vAlign w:val="center"/>
          </w:tcPr>
          <w:p w14:paraId="6936FC86"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7D82805C" w14:textId="3ACC2AB2" w:rsidR="008C59E8" w:rsidRPr="00DB1FF6" w:rsidRDefault="008C59E8" w:rsidP="008C59E8">
            <w:pPr>
              <w:spacing w:before="120" w:after="120" w:line="276" w:lineRule="auto"/>
              <w:rPr>
                <w:bCs/>
                <w:iCs/>
                <w:noProof/>
                <w:sz w:val="20"/>
                <w:szCs w:val="20"/>
              </w:rPr>
            </w:pPr>
            <w:r w:rsidRPr="00DB1FF6">
              <w:rPr>
                <w:bCs/>
                <w:iCs/>
                <w:noProof/>
                <w:sz w:val="20"/>
                <w:szCs w:val="20"/>
              </w:rPr>
              <w:t>Posibilitatea de a anonimiza (la nivelul componentelor de afișare și raportare): adresele IP, identificator utilizator (nume, adresa email) si numele dispozitivului (host name).</w:t>
            </w:r>
          </w:p>
        </w:tc>
        <w:tc>
          <w:tcPr>
            <w:tcW w:w="7096" w:type="dxa"/>
            <w:tcBorders>
              <w:top w:val="single" w:sz="4" w:space="0" w:color="auto"/>
              <w:left w:val="single" w:sz="4" w:space="0" w:color="auto"/>
              <w:bottom w:val="single" w:sz="4" w:space="0" w:color="auto"/>
              <w:right w:val="single" w:sz="4" w:space="0" w:color="auto"/>
            </w:tcBorders>
            <w:vAlign w:val="center"/>
          </w:tcPr>
          <w:p w14:paraId="128347E7"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27A34412" w14:textId="77777777" w:rsidTr="00C00758">
        <w:tc>
          <w:tcPr>
            <w:tcW w:w="1620" w:type="dxa"/>
            <w:vMerge/>
            <w:tcBorders>
              <w:left w:val="single" w:sz="4" w:space="0" w:color="auto"/>
              <w:bottom w:val="single" w:sz="4" w:space="0" w:color="auto"/>
              <w:right w:val="single" w:sz="4" w:space="0" w:color="auto"/>
            </w:tcBorders>
            <w:vAlign w:val="center"/>
          </w:tcPr>
          <w:p w14:paraId="148B7B28"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46005F35" w14:textId="458EC881" w:rsidR="008C59E8" w:rsidRPr="00DB1FF6" w:rsidRDefault="008C59E8" w:rsidP="008C59E8">
            <w:pPr>
              <w:spacing w:before="120" w:after="120" w:line="276" w:lineRule="auto"/>
              <w:rPr>
                <w:bCs/>
                <w:iCs/>
                <w:noProof/>
                <w:sz w:val="20"/>
                <w:szCs w:val="20"/>
              </w:rPr>
            </w:pPr>
            <w:r w:rsidRPr="00DB1FF6">
              <w:rPr>
                <w:bCs/>
                <w:iCs/>
                <w:noProof/>
                <w:sz w:val="20"/>
                <w:szCs w:val="20"/>
              </w:rPr>
              <w:t>Posibilitatea de a rula sub forma de slideshow-uri anumite dashboard-uri selectate/relevante.</w:t>
            </w:r>
          </w:p>
        </w:tc>
        <w:tc>
          <w:tcPr>
            <w:tcW w:w="7096" w:type="dxa"/>
            <w:tcBorders>
              <w:top w:val="single" w:sz="4" w:space="0" w:color="auto"/>
              <w:left w:val="single" w:sz="4" w:space="0" w:color="auto"/>
              <w:bottom w:val="single" w:sz="4" w:space="0" w:color="auto"/>
              <w:right w:val="single" w:sz="4" w:space="0" w:color="auto"/>
            </w:tcBorders>
            <w:vAlign w:val="center"/>
          </w:tcPr>
          <w:p w14:paraId="17515E81"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17E1B752" w14:textId="77777777" w:rsidTr="00C00758">
        <w:tc>
          <w:tcPr>
            <w:tcW w:w="1620" w:type="dxa"/>
            <w:vMerge w:val="restart"/>
            <w:tcBorders>
              <w:top w:val="single" w:sz="4" w:space="0" w:color="auto"/>
              <w:left w:val="single" w:sz="4" w:space="0" w:color="auto"/>
              <w:right w:val="single" w:sz="4" w:space="0" w:color="auto"/>
            </w:tcBorders>
            <w:vAlign w:val="center"/>
          </w:tcPr>
          <w:p w14:paraId="44C61DBC" w14:textId="6C1DFA00" w:rsidR="008C59E8" w:rsidRPr="00DB1FF6" w:rsidRDefault="008C59E8" w:rsidP="008C59E8">
            <w:pPr>
              <w:widowControl w:val="0"/>
              <w:suppressAutoHyphens/>
              <w:contextualSpacing/>
              <w:jc w:val="left"/>
              <w:rPr>
                <w:rFonts w:eastAsia="Calibri"/>
                <w:b/>
                <w:sz w:val="20"/>
                <w:szCs w:val="20"/>
              </w:rPr>
            </w:pPr>
            <w:r w:rsidRPr="00DB1FF6">
              <w:rPr>
                <w:b/>
                <w:bCs/>
                <w:iCs/>
                <w:noProof/>
                <w:color w:val="0070C0"/>
                <w:sz w:val="20"/>
                <w:szCs w:val="20"/>
              </w:rPr>
              <w:t>Managementul soluției</w:t>
            </w:r>
          </w:p>
        </w:tc>
        <w:tc>
          <w:tcPr>
            <w:tcW w:w="6609" w:type="dxa"/>
            <w:tcBorders>
              <w:top w:val="single" w:sz="4" w:space="0" w:color="auto"/>
              <w:left w:val="single" w:sz="4" w:space="0" w:color="auto"/>
              <w:bottom w:val="single" w:sz="4" w:space="0" w:color="auto"/>
              <w:right w:val="single" w:sz="4" w:space="0" w:color="auto"/>
            </w:tcBorders>
          </w:tcPr>
          <w:p w14:paraId="7F6F8A69" w14:textId="11AECE8A" w:rsidR="008C59E8" w:rsidRPr="00DB1FF6" w:rsidRDefault="008C59E8" w:rsidP="008C59E8">
            <w:pPr>
              <w:spacing w:before="120" w:after="120" w:line="276" w:lineRule="auto"/>
              <w:rPr>
                <w:bCs/>
                <w:iCs/>
                <w:noProof/>
                <w:sz w:val="20"/>
                <w:szCs w:val="20"/>
              </w:rPr>
            </w:pPr>
            <w:r w:rsidRPr="00DB1FF6">
              <w:rPr>
                <w:bCs/>
                <w:iCs/>
                <w:noProof/>
                <w:sz w:val="20"/>
                <w:szCs w:val="20"/>
              </w:rPr>
              <w:t>Maparea incidentelor de securitate conform taxonomiei MITRE și posibilitatea vizualizării acestor informații la nivelul unui Dashboard.</w:t>
            </w:r>
          </w:p>
        </w:tc>
        <w:tc>
          <w:tcPr>
            <w:tcW w:w="7096" w:type="dxa"/>
            <w:tcBorders>
              <w:top w:val="single" w:sz="4" w:space="0" w:color="auto"/>
              <w:left w:val="single" w:sz="4" w:space="0" w:color="auto"/>
              <w:bottom w:val="single" w:sz="4" w:space="0" w:color="auto"/>
              <w:right w:val="single" w:sz="4" w:space="0" w:color="auto"/>
            </w:tcBorders>
            <w:vAlign w:val="center"/>
          </w:tcPr>
          <w:p w14:paraId="751DEB88"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63621BE4" w14:textId="77777777" w:rsidTr="00C00758">
        <w:tc>
          <w:tcPr>
            <w:tcW w:w="1620" w:type="dxa"/>
            <w:vMerge/>
            <w:tcBorders>
              <w:left w:val="single" w:sz="4" w:space="0" w:color="auto"/>
              <w:right w:val="single" w:sz="4" w:space="0" w:color="auto"/>
            </w:tcBorders>
            <w:vAlign w:val="center"/>
          </w:tcPr>
          <w:p w14:paraId="43055081"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3DEE4466" w14:textId="7A363728" w:rsidR="008C59E8" w:rsidRPr="00DB1FF6" w:rsidRDefault="008C59E8" w:rsidP="008C59E8">
            <w:pPr>
              <w:spacing w:before="120" w:after="120" w:line="276" w:lineRule="auto"/>
              <w:rPr>
                <w:bCs/>
                <w:iCs/>
                <w:noProof/>
                <w:sz w:val="20"/>
                <w:szCs w:val="20"/>
              </w:rPr>
            </w:pPr>
            <w:r w:rsidRPr="00DB1FF6">
              <w:rPr>
                <w:bCs/>
                <w:iCs/>
                <w:noProof/>
                <w:sz w:val="20"/>
                <w:szCs w:val="20"/>
              </w:rPr>
              <w:t>Vizualizarea și filtrarea incidentelor în funcție de atributele evenimentului, nivelul de severitate (ex. mic/mediu/mare), categorie (Securitate, performanta sau disponibilitate) sau interval orar.</w:t>
            </w:r>
          </w:p>
        </w:tc>
        <w:tc>
          <w:tcPr>
            <w:tcW w:w="7096" w:type="dxa"/>
            <w:tcBorders>
              <w:top w:val="single" w:sz="4" w:space="0" w:color="auto"/>
              <w:left w:val="single" w:sz="4" w:space="0" w:color="auto"/>
              <w:bottom w:val="single" w:sz="4" w:space="0" w:color="auto"/>
              <w:right w:val="single" w:sz="4" w:space="0" w:color="auto"/>
            </w:tcBorders>
            <w:vAlign w:val="center"/>
          </w:tcPr>
          <w:p w14:paraId="78C2C73B"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4DBF46DA" w14:textId="77777777" w:rsidTr="00C00758">
        <w:tc>
          <w:tcPr>
            <w:tcW w:w="1620" w:type="dxa"/>
            <w:vMerge/>
            <w:tcBorders>
              <w:left w:val="single" w:sz="4" w:space="0" w:color="auto"/>
              <w:right w:val="single" w:sz="4" w:space="0" w:color="auto"/>
            </w:tcBorders>
            <w:vAlign w:val="center"/>
          </w:tcPr>
          <w:p w14:paraId="5C02C3C4"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711D0BB2" w14:textId="0CEEEE20" w:rsidR="008C59E8" w:rsidRPr="00DB1FF6" w:rsidRDefault="008C59E8" w:rsidP="008C59E8">
            <w:pPr>
              <w:spacing w:before="120" w:after="120" w:line="276" w:lineRule="auto"/>
              <w:rPr>
                <w:bCs/>
                <w:iCs/>
                <w:noProof/>
                <w:sz w:val="20"/>
                <w:szCs w:val="20"/>
              </w:rPr>
            </w:pPr>
            <w:r w:rsidRPr="00DB1FF6">
              <w:rPr>
                <w:bCs/>
                <w:iCs/>
                <w:noProof/>
                <w:sz w:val="20"/>
                <w:szCs w:val="20"/>
              </w:rPr>
              <w:t>Crearea, testarea și activarea parserelor direct din interfața grafică.</w:t>
            </w:r>
          </w:p>
        </w:tc>
        <w:tc>
          <w:tcPr>
            <w:tcW w:w="7096" w:type="dxa"/>
            <w:tcBorders>
              <w:top w:val="single" w:sz="4" w:space="0" w:color="auto"/>
              <w:left w:val="single" w:sz="4" w:space="0" w:color="auto"/>
              <w:bottom w:val="single" w:sz="4" w:space="0" w:color="auto"/>
              <w:right w:val="single" w:sz="4" w:space="0" w:color="auto"/>
            </w:tcBorders>
            <w:vAlign w:val="center"/>
          </w:tcPr>
          <w:p w14:paraId="02568F2C"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09649AC1" w14:textId="77777777" w:rsidTr="00C00758">
        <w:tc>
          <w:tcPr>
            <w:tcW w:w="1620" w:type="dxa"/>
            <w:vMerge/>
            <w:tcBorders>
              <w:left w:val="single" w:sz="4" w:space="0" w:color="auto"/>
              <w:right w:val="single" w:sz="4" w:space="0" w:color="auto"/>
            </w:tcBorders>
            <w:vAlign w:val="center"/>
          </w:tcPr>
          <w:p w14:paraId="4A26FCCB"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54BCE404" w14:textId="4531E704" w:rsidR="008C59E8" w:rsidRPr="00DB1FF6" w:rsidRDefault="008C59E8" w:rsidP="008C59E8">
            <w:pPr>
              <w:spacing w:before="120" w:after="120" w:line="276" w:lineRule="auto"/>
              <w:rPr>
                <w:bCs/>
                <w:iCs/>
                <w:noProof/>
                <w:sz w:val="20"/>
                <w:szCs w:val="20"/>
              </w:rPr>
            </w:pPr>
            <w:r w:rsidRPr="00DB1FF6">
              <w:rPr>
                <w:bCs/>
                <w:iCs/>
                <w:noProof/>
                <w:sz w:val="20"/>
                <w:szCs w:val="20"/>
              </w:rPr>
              <w:t>Metode externe de autentificare a utilizatorilor prin: Active Directory, LDAP, RADIUS</w:t>
            </w:r>
          </w:p>
        </w:tc>
        <w:tc>
          <w:tcPr>
            <w:tcW w:w="7096" w:type="dxa"/>
            <w:tcBorders>
              <w:top w:val="single" w:sz="4" w:space="0" w:color="auto"/>
              <w:left w:val="single" w:sz="4" w:space="0" w:color="auto"/>
              <w:bottom w:val="single" w:sz="4" w:space="0" w:color="auto"/>
              <w:right w:val="single" w:sz="4" w:space="0" w:color="auto"/>
            </w:tcBorders>
            <w:vAlign w:val="center"/>
          </w:tcPr>
          <w:p w14:paraId="6D845959"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4040A6C3" w14:textId="77777777" w:rsidTr="00C00758">
        <w:tc>
          <w:tcPr>
            <w:tcW w:w="1620" w:type="dxa"/>
            <w:vMerge/>
            <w:tcBorders>
              <w:left w:val="single" w:sz="4" w:space="0" w:color="auto"/>
              <w:right w:val="single" w:sz="4" w:space="0" w:color="auto"/>
            </w:tcBorders>
            <w:vAlign w:val="center"/>
          </w:tcPr>
          <w:p w14:paraId="10BE15D6"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03A782CD" w14:textId="77777777" w:rsidR="008C59E8" w:rsidRPr="00DB1FF6" w:rsidRDefault="008C59E8" w:rsidP="008C59E8">
            <w:pPr>
              <w:spacing w:before="120" w:after="120" w:line="276" w:lineRule="auto"/>
              <w:rPr>
                <w:bCs/>
                <w:iCs/>
                <w:noProof/>
                <w:sz w:val="20"/>
                <w:szCs w:val="20"/>
              </w:rPr>
            </w:pPr>
            <w:r w:rsidRPr="00DB1FF6">
              <w:rPr>
                <w:bCs/>
                <w:iCs/>
                <w:noProof/>
                <w:sz w:val="20"/>
                <w:szCs w:val="20"/>
              </w:rPr>
              <w:t>Integrarea de surse externe de Threat Intelligence:</w:t>
            </w:r>
          </w:p>
          <w:p w14:paraId="4C51AAAB" w14:textId="77777777" w:rsidR="008C59E8" w:rsidRPr="00DB1FF6" w:rsidRDefault="008C59E8" w:rsidP="008C59E8">
            <w:pPr>
              <w:numPr>
                <w:ilvl w:val="1"/>
                <w:numId w:val="29"/>
              </w:numPr>
              <w:spacing w:after="160" w:line="259" w:lineRule="auto"/>
              <w:ind w:left="251" w:hanging="251"/>
              <w:contextualSpacing/>
              <w:rPr>
                <w:noProof/>
                <w:sz w:val="20"/>
                <w:szCs w:val="20"/>
              </w:rPr>
            </w:pPr>
            <w:r w:rsidRPr="00DB1FF6">
              <w:rPr>
                <w:noProof/>
                <w:sz w:val="20"/>
                <w:szCs w:val="20"/>
              </w:rPr>
              <w:t>Posibilitatea de a încărca fișiere CSV (ce conțin listele de Threat Intelligence) direct din interfața grafică de management</w:t>
            </w:r>
          </w:p>
          <w:p w14:paraId="740D44CC" w14:textId="77777777" w:rsidR="008C59E8" w:rsidRPr="00DB1FF6" w:rsidRDefault="008C59E8" w:rsidP="008C59E8">
            <w:pPr>
              <w:numPr>
                <w:ilvl w:val="1"/>
                <w:numId w:val="29"/>
              </w:numPr>
              <w:spacing w:after="160" w:line="259" w:lineRule="auto"/>
              <w:ind w:left="251" w:hanging="251"/>
              <w:contextualSpacing/>
              <w:rPr>
                <w:noProof/>
                <w:sz w:val="20"/>
                <w:szCs w:val="20"/>
              </w:rPr>
            </w:pPr>
            <w:r w:rsidRPr="00DB1FF6">
              <w:rPr>
                <w:noProof/>
                <w:sz w:val="20"/>
                <w:szCs w:val="20"/>
              </w:rPr>
              <w:t>Suport pentru: adrese IP, Domenii, Hash-uri si URL-uri</w:t>
            </w:r>
          </w:p>
          <w:p w14:paraId="3C154EC7" w14:textId="77777777" w:rsidR="008C59E8" w:rsidRPr="00DB1FF6" w:rsidRDefault="008C59E8" w:rsidP="008C59E8">
            <w:pPr>
              <w:numPr>
                <w:ilvl w:val="1"/>
                <w:numId w:val="29"/>
              </w:numPr>
              <w:spacing w:after="160" w:line="259" w:lineRule="auto"/>
              <w:ind w:left="251" w:hanging="251"/>
              <w:contextualSpacing/>
              <w:rPr>
                <w:noProof/>
                <w:sz w:val="20"/>
                <w:szCs w:val="20"/>
              </w:rPr>
            </w:pPr>
            <w:r w:rsidRPr="00DB1FF6">
              <w:rPr>
                <w:noProof/>
                <w:sz w:val="20"/>
                <w:szCs w:val="20"/>
              </w:rPr>
              <w:t>Surse de Threat Intelligence de tip Comercial sau Open Source furnizate în mod implicit (out of the box), cu posibilitatea de automatizare/programare a procesului de actualizare a listelor (adrese IP, Domenii, Hash-uri si URL-uri) furnizate de aceste surse.</w:t>
            </w:r>
          </w:p>
          <w:p w14:paraId="187C0E20" w14:textId="77777777" w:rsidR="008C59E8" w:rsidRPr="00DB1FF6" w:rsidRDefault="008C59E8" w:rsidP="008C59E8">
            <w:pPr>
              <w:numPr>
                <w:ilvl w:val="1"/>
                <w:numId w:val="29"/>
              </w:numPr>
              <w:spacing w:after="160" w:line="259" w:lineRule="auto"/>
              <w:ind w:left="251" w:hanging="251"/>
              <w:contextualSpacing/>
              <w:rPr>
                <w:noProof/>
                <w:sz w:val="20"/>
                <w:szCs w:val="20"/>
              </w:rPr>
            </w:pPr>
            <w:r w:rsidRPr="00DB1FF6">
              <w:rPr>
                <w:noProof/>
                <w:sz w:val="20"/>
                <w:szCs w:val="20"/>
              </w:rPr>
              <w:t>Posibilitatea de a corela in timp real, informațiile de Threat Intelligence cu log-urile/evenimentele captate, urmată de alertarea/notificarea automată în cazul detectării unor incidente de securitate.</w:t>
            </w:r>
          </w:p>
          <w:p w14:paraId="67587EF1" w14:textId="6A368F54" w:rsidR="008C59E8" w:rsidRPr="00DB1FF6" w:rsidRDefault="008C59E8" w:rsidP="008C59E8">
            <w:pPr>
              <w:spacing w:before="120" w:after="120" w:line="276" w:lineRule="auto"/>
              <w:rPr>
                <w:bCs/>
                <w:iCs/>
                <w:noProof/>
                <w:sz w:val="20"/>
                <w:szCs w:val="20"/>
              </w:rPr>
            </w:pPr>
            <w:r w:rsidRPr="00DB1FF6">
              <w:rPr>
                <w:noProof/>
                <w:sz w:val="20"/>
                <w:szCs w:val="20"/>
              </w:rPr>
              <w:t>Posibilitatea de a corela informațiile de Threat Intelligence cu datele/evenimentele istorice (stocate la nivelul bazei de date).</w:t>
            </w:r>
          </w:p>
        </w:tc>
        <w:tc>
          <w:tcPr>
            <w:tcW w:w="7096" w:type="dxa"/>
            <w:tcBorders>
              <w:top w:val="single" w:sz="4" w:space="0" w:color="auto"/>
              <w:left w:val="single" w:sz="4" w:space="0" w:color="auto"/>
              <w:bottom w:val="single" w:sz="4" w:space="0" w:color="auto"/>
              <w:right w:val="single" w:sz="4" w:space="0" w:color="auto"/>
            </w:tcBorders>
            <w:vAlign w:val="center"/>
          </w:tcPr>
          <w:p w14:paraId="490AD956"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4F005CBE" w14:textId="77777777" w:rsidTr="00C00758">
        <w:tc>
          <w:tcPr>
            <w:tcW w:w="1620" w:type="dxa"/>
            <w:vMerge/>
            <w:tcBorders>
              <w:left w:val="single" w:sz="4" w:space="0" w:color="auto"/>
              <w:bottom w:val="single" w:sz="4" w:space="0" w:color="auto"/>
              <w:right w:val="single" w:sz="4" w:space="0" w:color="auto"/>
            </w:tcBorders>
            <w:vAlign w:val="center"/>
          </w:tcPr>
          <w:p w14:paraId="7A5A36AF"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71F0C0B2" w14:textId="4A258213" w:rsidR="008C59E8" w:rsidRPr="00DB1FF6" w:rsidRDefault="008C59E8" w:rsidP="008C59E8">
            <w:pPr>
              <w:spacing w:before="120" w:after="120" w:line="276" w:lineRule="auto"/>
              <w:rPr>
                <w:bCs/>
                <w:iCs/>
                <w:noProof/>
                <w:sz w:val="20"/>
                <w:szCs w:val="20"/>
              </w:rPr>
            </w:pPr>
            <w:r w:rsidRPr="00DB1FF6">
              <w:rPr>
                <w:bCs/>
                <w:iCs/>
                <w:noProof/>
                <w:sz w:val="20"/>
                <w:szCs w:val="20"/>
              </w:rPr>
              <w:t>Posibilitatea de a importa/exporta raporturi, reguli de alertare sau dashboard-uri in format XML</w:t>
            </w:r>
          </w:p>
        </w:tc>
        <w:tc>
          <w:tcPr>
            <w:tcW w:w="7096" w:type="dxa"/>
            <w:tcBorders>
              <w:top w:val="single" w:sz="4" w:space="0" w:color="auto"/>
              <w:left w:val="single" w:sz="4" w:space="0" w:color="auto"/>
              <w:bottom w:val="single" w:sz="4" w:space="0" w:color="auto"/>
              <w:right w:val="single" w:sz="4" w:space="0" w:color="auto"/>
            </w:tcBorders>
            <w:vAlign w:val="center"/>
          </w:tcPr>
          <w:p w14:paraId="3C1D66DF"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799D6923" w14:textId="77777777" w:rsidTr="00C00758">
        <w:tc>
          <w:tcPr>
            <w:tcW w:w="1620" w:type="dxa"/>
            <w:vMerge w:val="restart"/>
            <w:tcBorders>
              <w:top w:val="single" w:sz="4" w:space="0" w:color="auto"/>
              <w:left w:val="single" w:sz="4" w:space="0" w:color="auto"/>
              <w:right w:val="single" w:sz="4" w:space="0" w:color="auto"/>
            </w:tcBorders>
            <w:vAlign w:val="center"/>
          </w:tcPr>
          <w:p w14:paraId="641CB561" w14:textId="288ABE57" w:rsidR="008C59E8" w:rsidRPr="00DB1FF6" w:rsidRDefault="008C59E8" w:rsidP="008C59E8">
            <w:pPr>
              <w:widowControl w:val="0"/>
              <w:suppressAutoHyphens/>
              <w:contextualSpacing/>
              <w:jc w:val="left"/>
              <w:rPr>
                <w:rFonts w:eastAsia="Calibri"/>
                <w:b/>
                <w:sz w:val="20"/>
                <w:szCs w:val="20"/>
              </w:rPr>
            </w:pPr>
            <w:r w:rsidRPr="00DB1FF6">
              <w:rPr>
                <w:b/>
                <w:bCs/>
                <w:iCs/>
                <w:noProof/>
                <w:color w:val="0070C0"/>
                <w:sz w:val="20"/>
                <w:szCs w:val="20"/>
              </w:rPr>
              <w:t>Managementul soluției</w:t>
            </w:r>
          </w:p>
        </w:tc>
        <w:tc>
          <w:tcPr>
            <w:tcW w:w="6609" w:type="dxa"/>
            <w:tcBorders>
              <w:top w:val="single" w:sz="4" w:space="0" w:color="auto"/>
              <w:left w:val="single" w:sz="4" w:space="0" w:color="auto"/>
              <w:bottom w:val="single" w:sz="4" w:space="0" w:color="auto"/>
              <w:right w:val="single" w:sz="4" w:space="0" w:color="auto"/>
            </w:tcBorders>
          </w:tcPr>
          <w:p w14:paraId="3C67407A" w14:textId="1BFBF6B6" w:rsidR="008C59E8" w:rsidRPr="00DB1FF6" w:rsidRDefault="008C59E8" w:rsidP="008C59E8">
            <w:pPr>
              <w:spacing w:before="120" w:after="120" w:line="276" w:lineRule="auto"/>
              <w:rPr>
                <w:bCs/>
                <w:iCs/>
                <w:noProof/>
                <w:sz w:val="20"/>
                <w:szCs w:val="20"/>
              </w:rPr>
            </w:pPr>
            <w:r w:rsidRPr="00DB1FF6">
              <w:rPr>
                <w:bCs/>
                <w:iCs/>
                <w:noProof/>
                <w:sz w:val="20"/>
                <w:szCs w:val="20"/>
              </w:rPr>
              <w:t>Posibilitatea de a colecta configurațiile echipamentelor de rețea (routere, switch-uri, firewall-uri) și de a compara configurații distincte, pentru a putea vizualiza modificările realizate.</w:t>
            </w:r>
          </w:p>
        </w:tc>
        <w:tc>
          <w:tcPr>
            <w:tcW w:w="7096" w:type="dxa"/>
            <w:tcBorders>
              <w:top w:val="single" w:sz="4" w:space="0" w:color="auto"/>
              <w:left w:val="single" w:sz="4" w:space="0" w:color="auto"/>
              <w:bottom w:val="single" w:sz="4" w:space="0" w:color="auto"/>
              <w:right w:val="single" w:sz="4" w:space="0" w:color="auto"/>
            </w:tcBorders>
            <w:vAlign w:val="center"/>
          </w:tcPr>
          <w:p w14:paraId="602153EC"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5890CD87" w14:textId="77777777" w:rsidTr="00C00758">
        <w:tc>
          <w:tcPr>
            <w:tcW w:w="1620" w:type="dxa"/>
            <w:vMerge/>
            <w:tcBorders>
              <w:left w:val="single" w:sz="4" w:space="0" w:color="auto"/>
              <w:right w:val="single" w:sz="4" w:space="0" w:color="auto"/>
            </w:tcBorders>
            <w:vAlign w:val="center"/>
          </w:tcPr>
          <w:p w14:paraId="3398B2A1"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2C34557F" w14:textId="77777777" w:rsidR="008C59E8" w:rsidRPr="00DB1FF6" w:rsidRDefault="008C59E8" w:rsidP="008C59E8">
            <w:pPr>
              <w:spacing w:before="120" w:after="120" w:line="276" w:lineRule="auto"/>
              <w:rPr>
                <w:bCs/>
                <w:iCs/>
                <w:noProof/>
                <w:sz w:val="20"/>
                <w:szCs w:val="20"/>
              </w:rPr>
            </w:pPr>
            <w:r w:rsidRPr="00DB1FF6">
              <w:rPr>
                <w:bCs/>
                <w:iCs/>
                <w:noProof/>
                <w:sz w:val="20"/>
                <w:szCs w:val="20"/>
              </w:rPr>
              <w:t>Notificări și managementul incidentelor:</w:t>
            </w:r>
          </w:p>
          <w:p w14:paraId="6EC0B782" w14:textId="77777777" w:rsidR="008C59E8" w:rsidRPr="00DB1FF6" w:rsidRDefault="008C59E8" w:rsidP="008C59E8">
            <w:pPr>
              <w:numPr>
                <w:ilvl w:val="1"/>
                <w:numId w:val="29"/>
              </w:numPr>
              <w:spacing w:after="160" w:line="259" w:lineRule="auto"/>
              <w:ind w:left="251" w:hanging="251"/>
              <w:contextualSpacing/>
              <w:rPr>
                <w:noProof/>
                <w:sz w:val="20"/>
                <w:szCs w:val="20"/>
              </w:rPr>
            </w:pPr>
            <w:r w:rsidRPr="00DB1FF6">
              <w:rPr>
                <w:noProof/>
                <w:sz w:val="20"/>
                <w:szCs w:val="20"/>
              </w:rPr>
              <w:t>Posibilitatea de a defini politici de notificare în cazul producerii unor incidente.</w:t>
            </w:r>
          </w:p>
          <w:p w14:paraId="724CF647" w14:textId="77777777" w:rsidR="008C59E8" w:rsidRPr="00DB1FF6" w:rsidRDefault="008C59E8" w:rsidP="008C59E8">
            <w:pPr>
              <w:numPr>
                <w:ilvl w:val="1"/>
                <w:numId w:val="29"/>
              </w:numPr>
              <w:spacing w:after="160" w:line="259" w:lineRule="auto"/>
              <w:ind w:left="251" w:hanging="251"/>
              <w:contextualSpacing/>
              <w:rPr>
                <w:noProof/>
                <w:sz w:val="20"/>
                <w:szCs w:val="20"/>
              </w:rPr>
            </w:pPr>
            <w:r w:rsidRPr="00DB1FF6">
              <w:rPr>
                <w:noProof/>
                <w:sz w:val="20"/>
                <w:szCs w:val="20"/>
              </w:rPr>
              <w:t>Apelarea automată sau manuală a unui script de remediere (customizabil sau predefinit)</w:t>
            </w:r>
          </w:p>
          <w:p w14:paraId="0D90EBF8" w14:textId="77777777" w:rsidR="008C59E8" w:rsidRPr="00DB1FF6" w:rsidRDefault="008C59E8" w:rsidP="008C59E8">
            <w:pPr>
              <w:numPr>
                <w:ilvl w:val="1"/>
                <w:numId w:val="29"/>
              </w:numPr>
              <w:spacing w:after="160" w:line="259" w:lineRule="auto"/>
              <w:ind w:left="251" w:hanging="251"/>
              <w:contextualSpacing/>
              <w:rPr>
                <w:noProof/>
                <w:sz w:val="20"/>
                <w:szCs w:val="20"/>
              </w:rPr>
            </w:pPr>
            <w:r w:rsidRPr="00DB1FF6">
              <w:rPr>
                <w:noProof/>
                <w:sz w:val="20"/>
                <w:szCs w:val="20"/>
              </w:rPr>
              <w:t>Sistem de ticketing integrat (built-in)</w:t>
            </w:r>
          </w:p>
          <w:p w14:paraId="0BB94B69" w14:textId="77777777" w:rsidR="008C59E8" w:rsidRPr="00DB1FF6" w:rsidRDefault="008C59E8" w:rsidP="008C59E8">
            <w:pPr>
              <w:numPr>
                <w:ilvl w:val="1"/>
                <w:numId w:val="29"/>
              </w:numPr>
              <w:spacing w:after="160" w:line="259" w:lineRule="auto"/>
              <w:ind w:left="251" w:hanging="251"/>
              <w:contextualSpacing/>
              <w:rPr>
                <w:noProof/>
                <w:sz w:val="20"/>
                <w:szCs w:val="20"/>
              </w:rPr>
            </w:pPr>
            <w:r w:rsidRPr="00DB1FF6">
              <w:rPr>
                <w:noProof/>
                <w:sz w:val="20"/>
                <w:szCs w:val="20"/>
              </w:rPr>
              <w:t>Suport implicit pentru integrarea sistemelor de ticketing: ServiceNow, ConnectWise și Remedy.</w:t>
            </w:r>
          </w:p>
          <w:p w14:paraId="0409A11C" w14:textId="5E8EA51A" w:rsidR="008C59E8" w:rsidRPr="00DB1FF6" w:rsidRDefault="008C59E8" w:rsidP="008C59E8">
            <w:pPr>
              <w:spacing w:before="120" w:after="120" w:line="276" w:lineRule="auto"/>
              <w:rPr>
                <w:bCs/>
                <w:iCs/>
                <w:noProof/>
                <w:sz w:val="20"/>
                <w:szCs w:val="20"/>
              </w:rPr>
            </w:pPr>
            <w:r w:rsidRPr="00DB1FF6">
              <w:rPr>
                <w:noProof/>
                <w:sz w:val="20"/>
                <w:szCs w:val="20"/>
              </w:rPr>
              <w:t>Posibilitatea de a integra alte sisteme externe de ticketing prin API.</w:t>
            </w:r>
          </w:p>
        </w:tc>
        <w:tc>
          <w:tcPr>
            <w:tcW w:w="7096" w:type="dxa"/>
            <w:tcBorders>
              <w:top w:val="single" w:sz="4" w:space="0" w:color="auto"/>
              <w:left w:val="single" w:sz="4" w:space="0" w:color="auto"/>
              <w:bottom w:val="single" w:sz="4" w:space="0" w:color="auto"/>
              <w:right w:val="single" w:sz="4" w:space="0" w:color="auto"/>
            </w:tcBorders>
            <w:vAlign w:val="center"/>
          </w:tcPr>
          <w:p w14:paraId="007661C1"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2239D5AD" w14:textId="77777777" w:rsidTr="00C00758">
        <w:tc>
          <w:tcPr>
            <w:tcW w:w="1620" w:type="dxa"/>
            <w:vMerge/>
            <w:tcBorders>
              <w:left w:val="single" w:sz="4" w:space="0" w:color="auto"/>
              <w:right w:val="single" w:sz="4" w:space="0" w:color="auto"/>
            </w:tcBorders>
            <w:vAlign w:val="center"/>
          </w:tcPr>
          <w:p w14:paraId="71855713"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2160CBDC" w14:textId="77777777" w:rsidR="008C59E8" w:rsidRPr="00DB1FF6" w:rsidRDefault="008C59E8" w:rsidP="008C59E8">
            <w:pPr>
              <w:spacing w:before="120" w:after="120" w:line="276" w:lineRule="auto"/>
              <w:rPr>
                <w:bCs/>
                <w:iCs/>
                <w:noProof/>
                <w:sz w:val="20"/>
                <w:szCs w:val="20"/>
              </w:rPr>
            </w:pPr>
            <w:r w:rsidRPr="00DB1FF6">
              <w:rPr>
                <w:bCs/>
                <w:iCs/>
                <w:noProof/>
                <w:sz w:val="20"/>
                <w:szCs w:val="20"/>
              </w:rPr>
              <w:t>Căutare/filtrare evenimente în timp real pe baza de cuvinte cheie sau atribute (predefinite sau definite de către administrator).</w:t>
            </w:r>
          </w:p>
          <w:p w14:paraId="236A77A1" w14:textId="1979829A" w:rsidR="008C59E8" w:rsidRPr="00DB1FF6" w:rsidRDefault="008C59E8" w:rsidP="008C59E8">
            <w:pPr>
              <w:spacing w:before="120" w:after="120" w:line="276" w:lineRule="auto"/>
              <w:rPr>
                <w:bCs/>
                <w:iCs/>
                <w:noProof/>
                <w:sz w:val="20"/>
                <w:szCs w:val="20"/>
              </w:rPr>
            </w:pPr>
            <w:r w:rsidRPr="00DB1FF6">
              <w:rPr>
                <w:bCs/>
                <w:iCs/>
                <w:noProof/>
                <w:sz w:val="20"/>
                <w:szCs w:val="20"/>
              </w:rPr>
              <w:t>Căutare/filtrare evenimente istorice pe baza de cuvinte cheie sau atribute.</w:t>
            </w:r>
          </w:p>
        </w:tc>
        <w:tc>
          <w:tcPr>
            <w:tcW w:w="7096" w:type="dxa"/>
            <w:tcBorders>
              <w:top w:val="single" w:sz="4" w:space="0" w:color="auto"/>
              <w:left w:val="single" w:sz="4" w:space="0" w:color="auto"/>
              <w:bottom w:val="single" w:sz="4" w:space="0" w:color="auto"/>
              <w:right w:val="single" w:sz="4" w:space="0" w:color="auto"/>
            </w:tcBorders>
            <w:vAlign w:val="center"/>
          </w:tcPr>
          <w:p w14:paraId="467C1B8D"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65133794" w14:textId="77777777" w:rsidTr="00C00758">
        <w:tc>
          <w:tcPr>
            <w:tcW w:w="1620" w:type="dxa"/>
            <w:vMerge/>
            <w:tcBorders>
              <w:left w:val="single" w:sz="4" w:space="0" w:color="auto"/>
              <w:right w:val="single" w:sz="4" w:space="0" w:color="auto"/>
            </w:tcBorders>
            <w:vAlign w:val="center"/>
          </w:tcPr>
          <w:p w14:paraId="1F311BF5"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3A0A4877" w14:textId="59C1E113" w:rsidR="008C59E8" w:rsidRPr="00DB1FF6" w:rsidRDefault="008C59E8" w:rsidP="008C59E8">
            <w:pPr>
              <w:spacing w:before="120" w:after="120" w:line="276" w:lineRule="auto"/>
              <w:rPr>
                <w:bCs/>
                <w:iCs/>
                <w:noProof/>
                <w:sz w:val="20"/>
                <w:szCs w:val="20"/>
              </w:rPr>
            </w:pPr>
            <w:r w:rsidRPr="00DB1FF6">
              <w:rPr>
                <w:bCs/>
                <w:iCs/>
                <w:noProof/>
                <w:sz w:val="20"/>
                <w:szCs w:val="20"/>
              </w:rPr>
              <w:t>Căutarea/filtrarea evenimentelor în timp real sau istoric se realizează utilizând: atribute (predefinite sau definite de operatorul sistemului), operatori logici (egal, diferit, mai mare, mai mare sau egal, mai mic, mai mic sau egal, inclus în, nu este inclus în, conține, nu conține, REGEXP, NOT REGEXP) și valori ce sunt mapate (prin intermediul acestor operatori logici) cu atributele respective.</w:t>
            </w:r>
          </w:p>
        </w:tc>
        <w:tc>
          <w:tcPr>
            <w:tcW w:w="7096" w:type="dxa"/>
            <w:tcBorders>
              <w:top w:val="single" w:sz="4" w:space="0" w:color="auto"/>
              <w:left w:val="single" w:sz="4" w:space="0" w:color="auto"/>
              <w:bottom w:val="single" w:sz="4" w:space="0" w:color="auto"/>
              <w:right w:val="single" w:sz="4" w:space="0" w:color="auto"/>
            </w:tcBorders>
            <w:vAlign w:val="center"/>
          </w:tcPr>
          <w:p w14:paraId="378ADB7E"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00C496B6" w14:textId="77777777" w:rsidTr="00C00758">
        <w:tc>
          <w:tcPr>
            <w:tcW w:w="1620" w:type="dxa"/>
            <w:vMerge/>
            <w:tcBorders>
              <w:left w:val="single" w:sz="4" w:space="0" w:color="auto"/>
              <w:right w:val="single" w:sz="4" w:space="0" w:color="auto"/>
            </w:tcBorders>
            <w:vAlign w:val="center"/>
          </w:tcPr>
          <w:p w14:paraId="2EA3B426"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5942F231" w14:textId="7DE46925" w:rsidR="008C59E8" w:rsidRPr="00DB1FF6" w:rsidRDefault="008C59E8" w:rsidP="008C59E8">
            <w:pPr>
              <w:spacing w:before="120" w:after="120" w:line="276" w:lineRule="auto"/>
              <w:rPr>
                <w:bCs/>
                <w:iCs/>
                <w:noProof/>
                <w:sz w:val="20"/>
                <w:szCs w:val="20"/>
              </w:rPr>
            </w:pPr>
            <w:r w:rsidRPr="00DB1FF6">
              <w:rPr>
                <w:bCs/>
                <w:iCs/>
                <w:noProof/>
                <w:sz w:val="20"/>
                <w:szCs w:val="20"/>
              </w:rPr>
              <w:t>Posibilitatea de a utiliza rezultatele unei căutări/filtrări ca intrare/condiționare în cadrul altei căutări/filtrări.</w:t>
            </w:r>
          </w:p>
        </w:tc>
        <w:tc>
          <w:tcPr>
            <w:tcW w:w="7096" w:type="dxa"/>
            <w:tcBorders>
              <w:top w:val="single" w:sz="4" w:space="0" w:color="auto"/>
              <w:left w:val="single" w:sz="4" w:space="0" w:color="auto"/>
              <w:bottom w:val="single" w:sz="4" w:space="0" w:color="auto"/>
              <w:right w:val="single" w:sz="4" w:space="0" w:color="auto"/>
            </w:tcBorders>
            <w:vAlign w:val="center"/>
          </w:tcPr>
          <w:p w14:paraId="78521A37"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092F10BE" w14:textId="77777777" w:rsidTr="00C00758">
        <w:tc>
          <w:tcPr>
            <w:tcW w:w="1620" w:type="dxa"/>
            <w:vMerge/>
            <w:tcBorders>
              <w:left w:val="single" w:sz="4" w:space="0" w:color="auto"/>
              <w:right w:val="single" w:sz="4" w:space="0" w:color="auto"/>
            </w:tcBorders>
            <w:vAlign w:val="center"/>
          </w:tcPr>
          <w:p w14:paraId="79DCB58D"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232DD3AB" w14:textId="3EA2A914" w:rsidR="008C59E8" w:rsidRPr="00DB1FF6" w:rsidRDefault="008C59E8" w:rsidP="008C59E8">
            <w:pPr>
              <w:spacing w:before="120" w:after="120" w:line="276" w:lineRule="auto"/>
              <w:rPr>
                <w:bCs/>
                <w:iCs/>
                <w:noProof/>
                <w:sz w:val="20"/>
                <w:szCs w:val="20"/>
              </w:rPr>
            </w:pPr>
            <w:r w:rsidRPr="00DB1FF6">
              <w:rPr>
                <w:bCs/>
                <w:iCs/>
                <w:noProof/>
                <w:sz w:val="20"/>
                <w:szCs w:val="20"/>
              </w:rPr>
              <w:t>Posibilitatea de transmitere mai departe a evenimentelor colectate utilizand KAFKA</w:t>
            </w:r>
          </w:p>
        </w:tc>
        <w:tc>
          <w:tcPr>
            <w:tcW w:w="7096" w:type="dxa"/>
            <w:tcBorders>
              <w:top w:val="single" w:sz="4" w:space="0" w:color="auto"/>
              <w:left w:val="single" w:sz="4" w:space="0" w:color="auto"/>
              <w:bottom w:val="single" w:sz="4" w:space="0" w:color="auto"/>
              <w:right w:val="single" w:sz="4" w:space="0" w:color="auto"/>
            </w:tcBorders>
            <w:vAlign w:val="center"/>
          </w:tcPr>
          <w:p w14:paraId="301DFAE6"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07475E0B" w14:textId="77777777" w:rsidTr="00C00758">
        <w:tc>
          <w:tcPr>
            <w:tcW w:w="1620" w:type="dxa"/>
            <w:vMerge/>
            <w:tcBorders>
              <w:left w:val="single" w:sz="4" w:space="0" w:color="auto"/>
              <w:bottom w:val="single" w:sz="4" w:space="0" w:color="auto"/>
              <w:right w:val="single" w:sz="4" w:space="0" w:color="auto"/>
            </w:tcBorders>
            <w:vAlign w:val="center"/>
          </w:tcPr>
          <w:p w14:paraId="3BBC5C5A"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442FB1AD" w14:textId="013D28D4" w:rsidR="008C59E8" w:rsidRPr="00DB1FF6" w:rsidRDefault="008C59E8" w:rsidP="008C59E8">
            <w:pPr>
              <w:spacing w:before="120" w:after="120" w:line="276" w:lineRule="auto"/>
              <w:rPr>
                <w:bCs/>
                <w:iCs/>
                <w:noProof/>
                <w:sz w:val="20"/>
                <w:szCs w:val="20"/>
              </w:rPr>
            </w:pPr>
            <w:r w:rsidRPr="00DB1FF6">
              <w:rPr>
                <w:bCs/>
                <w:iCs/>
                <w:noProof/>
                <w:sz w:val="20"/>
                <w:szCs w:val="20"/>
              </w:rPr>
              <w:t>Implementarea de politici de arhivare a datelor cu posibilitatea de stocarea a acestora utilizand NFS. Reîncărcarea/activarea datelor trebuie să poată fi realizată utilizând interfața GUI.</w:t>
            </w:r>
          </w:p>
        </w:tc>
        <w:tc>
          <w:tcPr>
            <w:tcW w:w="7096" w:type="dxa"/>
            <w:tcBorders>
              <w:top w:val="single" w:sz="4" w:space="0" w:color="auto"/>
              <w:left w:val="single" w:sz="4" w:space="0" w:color="auto"/>
              <w:bottom w:val="single" w:sz="4" w:space="0" w:color="auto"/>
              <w:right w:val="single" w:sz="4" w:space="0" w:color="auto"/>
            </w:tcBorders>
            <w:vAlign w:val="center"/>
          </w:tcPr>
          <w:p w14:paraId="74C01089"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1465F2C1" w14:textId="77777777" w:rsidTr="00C00758">
        <w:tc>
          <w:tcPr>
            <w:tcW w:w="1620" w:type="dxa"/>
            <w:vMerge w:val="restart"/>
            <w:tcBorders>
              <w:top w:val="single" w:sz="4" w:space="0" w:color="auto"/>
              <w:left w:val="single" w:sz="4" w:space="0" w:color="auto"/>
              <w:right w:val="single" w:sz="4" w:space="0" w:color="auto"/>
            </w:tcBorders>
            <w:vAlign w:val="center"/>
          </w:tcPr>
          <w:p w14:paraId="327C74DF" w14:textId="0B78A870" w:rsidR="008C59E8" w:rsidRPr="00DB1FF6" w:rsidRDefault="008C59E8" w:rsidP="008C59E8">
            <w:pPr>
              <w:widowControl w:val="0"/>
              <w:suppressAutoHyphens/>
              <w:contextualSpacing/>
              <w:jc w:val="left"/>
              <w:rPr>
                <w:rFonts w:eastAsia="Calibri"/>
                <w:b/>
                <w:sz w:val="20"/>
                <w:szCs w:val="20"/>
              </w:rPr>
            </w:pPr>
            <w:r w:rsidRPr="00DB1FF6">
              <w:rPr>
                <w:b/>
                <w:bCs/>
                <w:iCs/>
                <w:noProof/>
                <w:color w:val="0070C0"/>
                <w:sz w:val="20"/>
                <w:szCs w:val="20"/>
              </w:rPr>
              <w:t>Managementul soluției</w:t>
            </w:r>
          </w:p>
        </w:tc>
        <w:tc>
          <w:tcPr>
            <w:tcW w:w="6609" w:type="dxa"/>
            <w:tcBorders>
              <w:top w:val="single" w:sz="4" w:space="0" w:color="auto"/>
              <w:left w:val="single" w:sz="4" w:space="0" w:color="auto"/>
              <w:bottom w:val="single" w:sz="4" w:space="0" w:color="auto"/>
              <w:right w:val="single" w:sz="4" w:space="0" w:color="auto"/>
            </w:tcBorders>
          </w:tcPr>
          <w:p w14:paraId="6B9C6DF2" w14:textId="22540836" w:rsidR="008C59E8" w:rsidRPr="00DB1FF6" w:rsidRDefault="008C59E8" w:rsidP="008C59E8">
            <w:pPr>
              <w:spacing w:before="120" w:after="120" w:line="276" w:lineRule="auto"/>
              <w:rPr>
                <w:bCs/>
                <w:iCs/>
                <w:noProof/>
                <w:sz w:val="20"/>
                <w:szCs w:val="20"/>
              </w:rPr>
            </w:pPr>
            <w:r w:rsidRPr="00DB1FF6">
              <w:rPr>
                <w:bCs/>
                <w:iCs/>
                <w:noProof/>
                <w:sz w:val="20"/>
                <w:szCs w:val="20"/>
              </w:rPr>
              <w:t>Posibilitatea de a verifica integritatea datelor stocate prin aplicarea de algoritmi de tip Hash atât la momentul salvării datelor, cât și ulterior în momentul accesării/încărcării acestora.</w:t>
            </w:r>
          </w:p>
        </w:tc>
        <w:tc>
          <w:tcPr>
            <w:tcW w:w="7096" w:type="dxa"/>
            <w:tcBorders>
              <w:top w:val="single" w:sz="4" w:space="0" w:color="auto"/>
              <w:left w:val="single" w:sz="4" w:space="0" w:color="auto"/>
              <w:bottom w:val="single" w:sz="4" w:space="0" w:color="auto"/>
              <w:right w:val="single" w:sz="4" w:space="0" w:color="auto"/>
            </w:tcBorders>
            <w:vAlign w:val="center"/>
          </w:tcPr>
          <w:p w14:paraId="6B32BC12"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8C59E8" w:rsidRPr="00DB1FF6" w14:paraId="7D6D4F99" w14:textId="77777777" w:rsidTr="00C00758">
        <w:tc>
          <w:tcPr>
            <w:tcW w:w="1620" w:type="dxa"/>
            <w:vMerge/>
            <w:tcBorders>
              <w:left w:val="single" w:sz="4" w:space="0" w:color="auto"/>
              <w:bottom w:val="single" w:sz="4" w:space="0" w:color="auto"/>
              <w:right w:val="single" w:sz="4" w:space="0" w:color="auto"/>
            </w:tcBorders>
            <w:vAlign w:val="center"/>
          </w:tcPr>
          <w:p w14:paraId="369D6EFB" w14:textId="77777777" w:rsidR="008C59E8" w:rsidRPr="00DB1FF6" w:rsidRDefault="008C59E8" w:rsidP="008C59E8">
            <w:pPr>
              <w:widowControl w:val="0"/>
              <w:suppressAutoHyphens/>
              <w:contextualSpacing/>
              <w:jc w:val="left"/>
              <w:rPr>
                <w:rFonts w:eastAsia="Calibri"/>
                <w:sz w:val="20"/>
                <w:szCs w:val="20"/>
              </w:rPr>
            </w:pPr>
          </w:p>
        </w:tc>
        <w:tc>
          <w:tcPr>
            <w:tcW w:w="6609" w:type="dxa"/>
            <w:tcBorders>
              <w:top w:val="single" w:sz="4" w:space="0" w:color="auto"/>
              <w:left w:val="single" w:sz="4" w:space="0" w:color="auto"/>
              <w:bottom w:val="single" w:sz="4" w:space="0" w:color="auto"/>
              <w:right w:val="single" w:sz="4" w:space="0" w:color="auto"/>
            </w:tcBorders>
          </w:tcPr>
          <w:p w14:paraId="50B764BE" w14:textId="0CCBC621" w:rsidR="008C59E8" w:rsidRPr="00DB1FF6" w:rsidRDefault="008C59E8" w:rsidP="008C59E8">
            <w:pPr>
              <w:spacing w:before="120" w:after="120" w:line="276" w:lineRule="auto"/>
              <w:rPr>
                <w:bCs/>
                <w:iCs/>
                <w:noProof/>
                <w:sz w:val="20"/>
                <w:szCs w:val="20"/>
              </w:rPr>
            </w:pPr>
            <w:r w:rsidRPr="00DB1FF6">
              <w:rPr>
                <w:bCs/>
                <w:iCs/>
                <w:noProof/>
                <w:sz w:val="20"/>
                <w:szCs w:val="20"/>
              </w:rPr>
              <w:t>Suport pentru utilizarea unor algoritmi criptografici conformi FIPS.</w:t>
            </w:r>
          </w:p>
        </w:tc>
        <w:tc>
          <w:tcPr>
            <w:tcW w:w="7096" w:type="dxa"/>
            <w:tcBorders>
              <w:top w:val="single" w:sz="4" w:space="0" w:color="auto"/>
              <w:left w:val="single" w:sz="4" w:space="0" w:color="auto"/>
              <w:bottom w:val="single" w:sz="4" w:space="0" w:color="auto"/>
              <w:right w:val="single" w:sz="4" w:space="0" w:color="auto"/>
            </w:tcBorders>
            <w:vAlign w:val="center"/>
          </w:tcPr>
          <w:p w14:paraId="26A0AF2E" w14:textId="77777777" w:rsidR="008C59E8" w:rsidRPr="00DB1FF6" w:rsidRDefault="008C59E8" w:rsidP="008C59E8">
            <w:pPr>
              <w:ind w:left="-120" w:right="-210" w:firstLine="120"/>
              <w:jc w:val="left"/>
              <w:rPr>
                <w:rFonts w:ascii="Trebuchet MS" w:eastAsia="Calibri" w:hAnsi="Trebuchet MS" w:cstheme="minorHAnsi"/>
                <w:bCs/>
                <w:sz w:val="20"/>
                <w:szCs w:val="20"/>
              </w:rPr>
            </w:pPr>
          </w:p>
        </w:tc>
      </w:tr>
      <w:tr w:rsidR="00B54E68" w:rsidRPr="00DB1FF6" w14:paraId="0DACBC1C" w14:textId="77777777" w:rsidTr="00C00758">
        <w:tc>
          <w:tcPr>
            <w:tcW w:w="8229" w:type="dxa"/>
            <w:gridSpan w:val="2"/>
            <w:tcBorders>
              <w:left w:val="single" w:sz="4" w:space="0" w:color="auto"/>
              <w:bottom w:val="single" w:sz="4" w:space="0" w:color="auto"/>
              <w:right w:val="single" w:sz="4" w:space="0" w:color="auto"/>
            </w:tcBorders>
            <w:vAlign w:val="center"/>
          </w:tcPr>
          <w:p w14:paraId="55FCEFFB" w14:textId="744D2206" w:rsidR="00B54E68" w:rsidRPr="00DB1FF6" w:rsidRDefault="00B54E68" w:rsidP="00B54E68">
            <w:pPr>
              <w:autoSpaceDE w:val="0"/>
              <w:autoSpaceDN w:val="0"/>
              <w:adjustRightInd w:val="0"/>
              <w:rPr>
                <w:noProof/>
                <w:color w:val="000000"/>
                <w:sz w:val="20"/>
                <w:szCs w:val="20"/>
              </w:rPr>
            </w:pPr>
            <w:r w:rsidRPr="00DB1FF6">
              <w:rPr>
                <w:noProof/>
                <w:color w:val="000000"/>
                <w:sz w:val="20"/>
                <w:szCs w:val="20"/>
              </w:rPr>
              <w:t xml:space="preserve">Integrarea hardware și software în rețea presupune totalitatea acțiunilor (instalare și interconectare hardware, setări de rețea, setări specifice, alocare de resurse ş.a.) necesar a fi realizate pentru ca soluția SIEM să poată interacționa cu toate componentele rețelei în care este instalată și să funcționeze la parametrii normali de lucru. </w:t>
            </w:r>
          </w:p>
        </w:tc>
        <w:tc>
          <w:tcPr>
            <w:tcW w:w="7096" w:type="dxa"/>
            <w:tcBorders>
              <w:top w:val="single" w:sz="4" w:space="0" w:color="auto"/>
              <w:left w:val="single" w:sz="4" w:space="0" w:color="auto"/>
              <w:bottom w:val="single" w:sz="4" w:space="0" w:color="auto"/>
              <w:right w:val="single" w:sz="4" w:space="0" w:color="auto"/>
            </w:tcBorders>
            <w:vAlign w:val="center"/>
          </w:tcPr>
          <w:p w14:paraId="638F5B41" w14:textId="77777777" w:rsidR="00B54E68" w:rsidRPr="00DB1FF6" w:rsidRDefault="00B54E68" w:rsidP="008C59E8">
            <w:pPr>
              <w:ind w:left="-120" w:right="-210" w:firstLine="120"/>
              <w:jc w:val="left"/>
              <w:rPr>
                <w:rFonts w:ascii="Trebuchet MS" w:eastAsia="Calibri" w:hAnsi="Trebuchet MS" w:cstheme="minorHAnsi"/>
                <w:bCs/>
                <w:sz w:val="20"/>
                <w:szCs w:val="20"/>
              </w:rPr>
            </w:pPr>
          </w:p>
        </w:tc>
      </w:tr>
      <w:tr w:rsidR="00B54E68" w:rsidRPr="00DB1FF6" w14:paraId="73C4939D" w14:textId="77777777" w:rsidTr="00C00758">
        <w:tc>
          <w:tcPr>
            <w:tcW w:w="8229" w:type="dxa"/>
            <w:gridSpan w:val="2"/>
            <w:tcBorders>
              <w:left w:val="single" w:sz="4" w:space="0" w:color="auto"/>
              <w:bottom w:val="single" w:sz="4" w:space="0" w:color="auto"/>
              <w:right w:val="single" w:sz="4" w:space="0" w:color="auto"/>
            </w:tcBorders>
            <w:vAlign w:val="center"/>
          </w:tcPr>
          <w:p w14:paraId="4E7627E7" w14:textId="146510E7" w:rsidR="00B54E68" w:rsidRPr="00DB1FF6" w:rsidRDefault="00B54E68" w:rsidP="00B54E68">
            <w:pPr>
              <w:autoSpaceDE w:val="0"/>
              <w:autoSpaceDN w:val="0"/>
              <w:adjustRightInd w:val="0"/>
              <w:rPr>
                <w:noProof/>
                <w:color w:val="000000"/>
                <w:sz w:val="20"/>
                <w:szCs w:val="20"/>
              </w:rPr>
            </w:pPr>
            <w:r w:rsidRPr="00DB1FF6">
              <w:rPr>
                <w:noProof/>
                <w:color w:val="000000"/>
                <w:sz w:val="20"/>
                <w:szCs w:val="20"/>
              </w:rPr>
              <w:t xml:space="preserve">Orice element / modul / licență / funcționalitate care nu se regăsește în ofertă și care este necesar/ă îndeplinirii cerințelor caietului de sarcini trebuie să fie inclus/ă fără niciun cost suplimentar pentru beneficiar. </w:t>
            </w:r>
          </w:p>
        </w:tc>
        <w:tc>
          <w:tcPr>
            <w:tcW w:w="7096" w:type="dxa"/>
            <w:tcBorders>
              <w:top w:val="single" w:sz="4" w:space="0" w:color="auto"/>
              <w:left w:val="single" w:sz="4" w:space="0" w:color="auto"/>
              <w:bottom w:val="single" w:sz="4" w:space="0" w:color="auto"/>
              <w:right w:val="single" w:sz="4" w:space="0" w:color="auto"/>
            </w:tcBorders>
            <w:vAlign w:val="center"/>
          </w:tcPr>
          <w:p w14:paraId="25E59652" w14:textId="77777777" w:rsidR="00B54E68" w:rsidRPr="00DB1FF6" w:rsidRDefault="00B54E68" w:rsidP="008C59E8">
            <w:pPr>
              <w:ind w:left="-120" w:right="-210" w:firstLine="120"/>
              <w:jc w:val="left"/>
              <w:rPr>
                <w:rFonts w:ascii="Trebuchet MS" w:eastAsia="Calibri" w:hAnsi="Trebuchet MS" w:cstheme="minorHAnsi"/>
                <w:bCs/>
                <w:sz w:val="20"/>
                <w:szCs w:val="20"/>
              </w:rPr>
            </w:pPr>
          </w:p>
        </w:tc>
      </w:tr>
      <w:tr w:rsidR="00B54E68" w:rsidRPr="00DB1FF6" w14:paraId="7C2018FC" w14:textId="77777777" w:rsidTr="00C00758">
        <w:tc>
          <w:tcPr>
            <w:tcW w:w="8229" w:type="dxa"/>
            <w:gridSpan w:val="2"/>
            <w:tcBorders>
              <w:left w:val="single" w:sz="4" w:space="0" w:color="auto"/>
              <w:bottom w:val="single" w:sz="4" w:space="0" w:color="auto"/>
              <w:right w:val="single" w:sz="4" w:space="0" w:color="auto"/>
            </w:tcBorders>
            <w:vAlign w:val="center"/>
          </w:tcPr>
          <w:p w14:paraId="02284A86" w14:textId="6191E27B" w:rsidR="00B54E68" w:rsidRPr="00DB1FF6" w:rsidRDefault="00B54E68" w:rsidP="00B54E68">
            <w:pPr>
              <w:autoSpaceDE w:val="0"/>
              <w:autoSpaceDN w:val="0"/>
              <w:adjustRightInd w:val="0"/>
              <w:rPr>
                <w:noProof/>
                <w:color w:val="000000"/>
                <w:sz w:val="20"/>
                <w:szCs w:val="20"/>
              </w:rPr>
            </w:pPr>
            <w:r w:rsidRPr="00DB1FF6">
              <w:rPr>
                <w:noProof/>
                <w:color w:val="000000"/>
                <w:sz w:val="20"/>
                <w:szCs w:val="20"/>
              </w:rPr>
              <w:t>Integrarea hardware și software în rețea se va efectua de un expert specializat în soluția oferită.</w:t>
            </w:r>
          </w:p>
        </w:tc>
        <w:tc>
          <w:tcPr>
            <w:tcW w:w="7096" w:type="dxa"/>
            <w:tcBorders>
              <w:top w:val="single" w:sz="4" w:space="0" w:color="auto"/>
              <w:left w:val="single" w:sz="4" w:space="0" w:color="auto"/>
              <w:bottom w:val="single" w:sz="4" w:space="0" w:color="auto"/>
              <w:right w:val="single" w:sz="4" w:space="0" w:color="auto"/>
            </w:tcBorders>
            <w:vAlign w:val="center"/>
          </w:tcPr>
          <w:p w14:paraId="5EBFB8C4" w14:textId="77777777" w:rsidR="00B54E68" w:rsidRPr="00DB1FF6" w:rsidRDefault="00B54E68" w:rsidP="008C59E8">
            <w:pPr>
              <w:ind w:left="-120" w:right="-210" w:firstLine="120"/>
              <w:jc w:val="left"/>
              <w:rPr>
                <w:rFonts w:ascii="Trebuchet MS" w:eastAsia="Calibri" w:hAnsi="Trebuchet MS" w:cstheme="minorHAnsi"/>
                <w:bCs/>
                <w:sz w:val="20"/>
                <w:szCs w:val="20"/>
              </w:rPr>
            </w:pPr>
          </w:p>
        </w:tc>
      </w:tr>
      <w:tr w:rsidR="00EC45F7" w:rsidRPr="00DB1FF6" w14:paraId="6FAB10AE" w14:textId="77777777" w:rsidTr="00C00758">
        <w:tc>
          <w:tcPr>
            <w:tcW w:w="1620" w:type="dxa"/>
            <w:tcBorders>
              <w:left w:val="single" w:sz="4" w:space="0" w:color="auto"/>
              <w:bottom w:val="single" w:sz="4" w:space="0" w:color="auto"/>
              <w:right w:val="single" w:sz="4" w:space="0" w:color="auto"/>
            </w:tcBorders>
            <w:vAlign w:val="center"/>
          </w:tcPr>
          <w:p w14:paraId="3C5F73DB" w14:textId="6205DFC2" w:rsidR="00EC45F7" w:rsidRPr="00DB1FF6" w:rsidRDefault="00EC45F7" w:rsidP="00EC45F7">
            <w:pPr>
              <w:autoSpaceDE w:val="0"/>
              <w:autoSpaceDN w:val="0"/>
              <w:adjustRightInd w:val="0"/>
              <w:rPr>
                <w:noProof/>
                <w:color w:val="000000"/>
                <w:sz w:val="20"/>
                <w:szCs w:val="20"/>
              </w:rPr>
            </w:pPr>
            <w:r w:rsidRPr="006543BD">
              <w:rPr>
                <w:rFonts w:eastAsia="Calibri"/>
                <w:b/>
                <w:color w:val="0070C0"/>
                <w:sz w:val="20"/>
                <w:szCs w:val="20"/>
              </w:rPr>
              <w:t>Operațiuni cu titlu accesoriu</w:t>
            </w:r>
            <w:r w:rsidR="000E0DF6">
              <w:rPr>
                <w:rFonts w:eastAsia="Calibri"/>
                <w:b/>
                <w:color w:val="0070C0"/>
                <w:sz w:val="20"/>
                <w:szCs w:val="20"/>
              </w:rPr>
              <w:t xml:space="preserve"> </w:t>
            </w:r>
            <w:r w:rsidR="000E0DF6" w:rsidRPr="00443E5D">
              <w:rPr>
                <w:rFonts w:eastAsia="Calibri"/>
                <w:i/>
                <w:sz w:val="16"/>
                <w:szCs w:val="16"/>
              </w:rPr>
              <w:t>(corelare cu cap. 3.3 din Caietul de sarcini)</w:t>
            </w:r>
          </w:p>
        </w:tc>
        <w:tc>
          <w:tcPr>
            <w:tcW w:w="6609" w:type="dxa"/>
            <w:tcBorders>
              <w:left w:val="single" w:sz="4" w:space="0" w:color="auto"/>
              <w:bottom w:val="single" w:sz="4" w:space="0" w:color="auto"/>
              <w:right w:val="single" w:sz="4" w:space="0" w:color="auto"/>
            </w:tcBorders>
            <w:vAlign w:val="center"/>
          </w:tcPr>
          <w:p w14:paraId="2445D589" w14:textId="77777777" w:rsidR="00C91E82" w:rsidRPr="00C91E82" w:rsidRDefault="00C91E82" w:rsidP="00C91E82">
            <w:pPr>
              <w:autoSpaceDE w:val="0"/>
              <w:autoSpaceDN w:val="0"/>
              <w:adjustRightInd w:val="0"/>
              <w:rPr>
                <w:noProof/>
                <w:color w:val="000000"/>
                <w:sz w:val="20"/>
                <w:szCs w:val="20"/>
              </w:rPr>
            </w:pPr>
            <w:r w:rsidRPr="00C91E82">
              <w:rPr>
                <w:noProof/>
                <w:color w:val="000000"/>
                <w:sz w:val="20"/>
                <w:szCs w:val="20"/>
              </w:rPr>
              <w:t>Furnizorul va livra toate produsele hardware și software necesare instalării, configurării și funcționării sistemului SIEM.</w:t>
            </w:r>
          </w:p>
          <w:p w14:paraId="371FD7D1" w14:textId="77777777" w:rsidR="00EC45F7" w:rsidRDefault="00C91E82" w:rsidP="00C91E82">
            <w:pPr>
              <w:autoSpaceDE w:val="0"/>
              <w:autoSpaceDN w:val="0"/>
              <w:adjustRightInd w:val="0"/>
              <w:rPr>
                <w:noProof/>
                <w:color w:val="000000"/>
                <w:sz w:val="20"/>
                <w:szCs w:val="20"/>
              </w:rPr>
            </w:pPr>
            <w:r w:rsidRPr="00C91E82">
              <w:rPr>
                <w:noProof/>
                <w:color w:val="000000"/>
                <w:sz w:val="20"/>
                <w:szCs w:val="20"/>
              </w:rPr>
              <w:t>Furnizorul va instala (monta, configura / reconfigura, seta, integra) și testa soluția SIEM livrată</w:t>
            </w:r>
            <w:r>
              <w:rPr>
                <w:noProof/>
                <w:color w:val="000000"/>
                <w:sz w:val="20"/>
                <w:szCs w:val="20"/>
              </w:rPr>
              <w:t xml:space="preserve">.  </w:t>
            </w:r>
          </w:p>
          <w:p w14:paraId="3BAF9B93" w14:textId="4706BF50" w:rsidR="00C91E82" w:rsidRPr="00DB1FF6" w:rsidRDefault="00C91E82" w:rsidP="00C91E82">
            <w:pPr>
              <w:autoSpaceDE w:val="0"/>
              <w:autoSpaceDN w:val="0"/>
              <w:adjustRightInd w:val="0"/>
              <w:rPr>
                <w:noProof/>
                <w:color w:val="000000"/>
                <w:sz w:val="20"/>
                <w:szCs w:val="20"/>
              </w:rPr>
            </w:pPr>
            <w:r w:rsidRPr="00C91E82">
              <w:rPr>
                <w:noProof/>
                <w:color w:val="000000"/>
                <w:sz w:val="20"/>
                <w:szCs w:val="20"/>
              </w:rPr>
              <w:t xml:space="preserve">Toate cheltuielile ocazionate de remedierea defecțiunilor sistemului SIEM furnizat, incluzând, dar fără a se limita la: preluarea, predarea și transportul de la și la sediul Achizitorului în condițiile menționate </w:t>
            </w:r>
            <w:r>
              <w:rPr>
                <w:noProof/>
                <w:color w:val="000000"/>
                <w:sz w:val="20"/>
                <w:szCs w:val="20"/>
              </w:rPr>
              <w:t>în Caietul de sarcini</w:t>
            </w:r>
            <w:r w:rsidRPr="00C91E82">
              <w:rPr>
                <w:noProof/>
                <w:color w:val="000000"/>
                <w:sz w:val="20"/>
                <w:szCs w:val="20"/>
              </w:rPr>
              <w:t>, cad în sarcina Furnizorului.</w:t>
            </w:r>
          </w:p>
        </w:tc>
        <w:tc>
          <w:tcPr>
            <w:tcW w:w="7096" w:type="dxa"/>
            <w:tcBorders>
              <w:top w:val="single" w:sz="4" w:space="0" w:color="auto"/>
              <w:left w:val="single" w:sz="4" w:space="0" w:color="auto"/>
              <w:bottom w:val="single" w:sz="4" w:space="0" w:color="auto"/>
              <w:right w:val="single" w:sz="4" w:space="0" w:color="auto"/>
            </w:tcBorders>
            <w:vAlign w:val="center"/>
          </w:tcPr>
          <w:p w14:paraId="34EC7E03" w14:textId="29DDC3DC" w:rsidR="00EC45F7" w:rsidRPr="00DB1FF6" w:rsidRDefault="00EC45F7" w:rsidP="00EC45F7">
            <w:pPr>
              <w:ind w:left="-120" w:right="-210" w:firstLine="120"/>
              <w:jc w:val="left"/>
              <w:rPr>
                <w:rFonts w:ascii="Trebuchet MS" w:eastAsia="Calibri" w:hAnsi="Trebuchet MS" w:cstheme="minorHAnsi"/>
                <w:bCs/>
                <w:sz w:val="20"/>
                <w:szCs w:val="20"/>
              </w:rPr>
            </w:pPr>
          </w:p>
        </w:tc>
      </w:tr>
      <w:tr w:rsidR="00EC45F7" w:rsidRPr="00DB1FF6" w14:paraId="306B6C26" w14:textId="77777777" w:rsidTr="00C00758">
        <w:tc>
          <w:tcPr>
            <w:tcW w:w="1620" w:type="dxa"/>
            <w:tcBorders>
              <w:left w:val="single" w:sz="4" w:space="0" w:color="auto"/>
              <w:bottom w:val="single" w:sz="4" w:space="0" w:color="auto"/>
              <w:right w:val="single" w:sz="4" w:space="0" w:color="auto"/>
            </w:tcBorders>
            <w:vAlign w:val="center"/>
          </w:tcPr>
          <w:p w14:paraId="0A87242B" w14:textId="3042D3D5" w:rsidR="00EC45F7" w:rsidRPr="00DB1FF6" w:rsidRDefault="00EC45F7" w:rsidP="00EC45F7">
            <w:pPr>
              <w:autoSpaceDE w:val="0"/>
              <w:autoSpaceDN w:val="0"/>
              <w:adjustRightInd w:val="0"/>
              <w:rPr>
                <w:noProof/>
                <w:color w:val="000000"/>
                <w:sz w:val="20"/>
                <w:szCs w:val="20"/>
              </w:rPr>
            </w:pPr>
            <w:r w:rsidRPr="006543BD">
              <w:rPr>
                <w:rFonts w:eastAsia="Calibri"/>
                <w:b/>
                <w:color w:val="0070C0"/>
                <w:sz w:val="20"/>
                <w:szCs w:val="20"/>
              </w:rPr>
              <w:t>Instruire</w:t>
            </w:r>
            <w:r w:rsidR="000E0DF6">
              <w:rPr>
                <w:rFonts w:eastAsia="Calibri"/>
                <w:b/>
                <w:color w:val="0070C0"/>
                <w:sz w:val="20"/>
                <w:szCs w:val="20"/>
              </w:rPr>
              <w:t xml:space="preserve"> </w:t>
            </w:r>
            <w:r w:rsidR="000E0DF6">
              <w:rPr>
                <w:rFonts w:eastAsia="Calibri"/>
                <w:sz w:val="16"/>
                <w:szCs w:val="16"/>
              </w:rPr>
              <w:t>(</w:t>
            </w:r>
            <w:r w:rsidR="000E0DF6" w:rsidRPr="00443E5D">
              <w:rPr>
                <w:rFonts w:eastAsia="Calibri"/>
                <w:i/>
                <w:sz w:val="16"/>
                <w:szCs w:val="16"/>
              </w:rPr>
              <w:t>corelare cu cap. 3.</w:t>
            </w:r>
            <w:r w:rsidR="000E0DF6">
              <w:rPr>
                <w:rFonts w:eastAsia="Calibri"/>
                <w:i/>
                <w:sz w:val="16"/>
                <w:szCs w:val="16"/>
              </w:rPr>
              <w:t>7 și 3.10</w:t>
            </w:r>
            <w:r w:rsidR="000E0DF6" w:rsidRPr="00443E5D">
              <w:rPr>
                <w:rFonts w:eastAsia="Calibri"/>
                <w:i/>
                <w:sz w:val="16"/>
                <w:szCs w:val="16"/>
              </w:rPr>
              <w:t xml:space="preserve"> din Caietul de sarcini)</w:t>
            </w:r>
          </w:p>
        </w:tc>
        <w:tc>
          <w:tcPr>
            <w:tcW w:w="6609" w:type="dxa"/>
            <w:tcBorders>
              <w:left w:val="single" w:sz="4" w:space="0" w:color="auto"/>
              <w:bottom w:val="single" w:sz="4" w:space="0" w:color="auto"/>
              <w:right w:val="single" w:sz="4" w:space="0" w:color="auto"/>
            </w:tcBorders>
            <w:vAlign w:val="center"/>
          </w:tcPr>
          <w:p w14:paraId="2C23D81B" w14:textId="3C843593" w:rsidR="00EC45F7" w:rsidRPr="00DB1FF6" w:rsidRDefault="00EB0081" w:rsidP="00EC45F7">
            <w:pPr>
              <w:autoSpaceDE w:val="0"/>
              <w:autoSpaceDN w:val="0"/>
              <w:adjustRightInd w:val="0"/>
              <w:rPr>
                <w:noProof/>
                <w:color w:val="000000"/>
                <w:sz w:val="20"/>
                <w:szCs w:val="20"/>
              </w:rPr>
            </w:pPr>
            <w:r w:rsidRPr="006543BD">
              <w:rPr>
                <w:noProof/>
                <w:color w:val="000000"/>
                <w:sz w:val="20"/>
                <w:szCs w:val="20"/>
              </w:rPr>
              <w:t xml:space="preserve">Furnizorul va asigura instruirea personalului desemnat de Achizitor (minim </w:t>
            </w:r>
            <w:r>
              <w:rPr>
                <w:noProof/>
                <w:color w:val="000000"/>
                <w:sz w:val="20"/>
                <w:szCs w:val="20"/>
              </w:rPr>
              <w:t>3</w:t>
            </w:r>
            <w:r w:rsidRPr="006543BD">
              <w:rPr>
                <w:noProof/>
                <w:color w:val="000000"/>
                <w:sz w:val="20"/>
                <w:szCs w:val="20"/>
              </w:rPr>
              <w:t xml:space="preserve"> administratori, pe o perioadă de minim 2 zile lucrătoare), într-o locație stabilită de comun acord pe perioada derulării contractului.</w:t>
            </w:r>
          </w:p>
        </w:tc>
        <w:tc>
          <w:tcPr>
            <w:tcW w:w="7096" w:type="dxa"/>
            <w:tcBorders>
              <w:top w:val="single" w:sz="4" w:space="0" w:color="auto"/>
              <w:left w:val="single" w:sz="4" w:space="0" w:color="auto"/>
              <w:bottom w:val="single" w:sz="4" w:space="0" w:color="auto"/>
              <w:right w:val="single" w:sz="4" w:space="0" w:color="auto"/>
            </w:tcBorders>
            <w:vAlign w:val="center"/>
          </w:tcPr>
          <w:p w14:paraId="7D8347EE" w14:textId="10266600" w:rsidR="00EC45F7" w:rsidRPr="00DB1FF6" w:rsidRDefault="00EC45F7" w:rsidP="00EC45F7">
            <w:pPr>
              <w:ind w:left="-120" w:right="-210" w:firstLine="120"/>
              <w:jc w:val="left"/>
              <w:rPr>
                <w:rFonts w:ascii="Trebuchet MS" w:eastAsia="Calibri" w:hAnsi="Trebuchet MS" w:cstheme="minorHAnsi"/>
                <w:bCs/>
                <w:sz w:val="20"/>
                <w:szCs w:val="20"/>
              </w:rPr>
            </w:pPr>
          </w:p>
        </w:tc>
      </w:tr>
      <w:tr w:rsidR="00EC45F7" w:rsidRPr="00DB1FF6" w14:paraId="54118A45" w14:textId="77777777" w:rsidTr="00C00758">
        <w:tc>
          <w:tcPr>
            <w:tcW w:w="1620" w:type="dxa"/>
            <w:tcBorders>
              <w:left w:val="single" w:sz="4" w:space="0" w:color="auto"/>
              <w:bottom w:val="single" w:sz="4" w:space="0" w:color="auto"/>
              <w:right w:val="single" w:sz="4" w:space="0" w:color="auto"/>
            </w:tcBorders>
            <w:vAlign w:val="center"/>
          </w:tcPr>
          <w:p w14:paraId="0C758E2C" w14:textId="0DC0F6AB" w:rsidR="00EC45F7" w:rsidRPr="00DB1FF6" w:rsidRDefault="00EC45F7" w:rsidP="00EC45F7">
            <w:pPr>
              <w:autoSpaceDE w:val="0"/>
              <w:autoSpaceDN w:val="0"/>
              <w:adjustRightInd w:val="0"/>
              <w:rPr>
                <w:noProof/>
                <w:color w:val="000000"/>
                <w:sz w:val="20"/>
                <w:szCs w:val="20"/>
              </w:rPr>
            </w:pPr>
            <w:r w:rsidRPr="006543BD">
              <w:rPr>
                <w:rFonts w:eastAsia="Calibri"/>
                <w:b/>
                <w:color w:val="0070C0"/>
                <w:sz w:val="20"/>
                <w:szCs w:val="20"/>
              </w:rPr>
              <w:t>Livrare, ambalare, etichetare, transport</w:t>
            </w:r>
            <w:r w:rsidR="000E0DF6">
              <w:rPr>
                <w:rFonts w:eastAsia="Calibri"/>
                <w:b/>
                <w:color w:val="0070C0"/>
                <w:sz w:val="20"/>
                <w:szCs w:val="20"/>
              </w:rPr>
              <w:t xml:space="preserve"> </w:t>
            </w:r>
            <w:r w:rsidR="000E0DF6" w:rsidRPr="00443E5D">
              <w:rPr>
                <w:rFonts w:eastAsia="Calibri"/>
                <w:i/>
                <w:sz w:val="16"/>
                <w:szCs w:val="16"/>
              </w:rPr>
              <w:t>(corelare cu cap. 3.</w:t>
            </w:r>
            <w:r w:rsidR="000E0DF6">
              <w:rPr>
                <w:rFonts w:eastAsia="Calibri"/>
                <w:i/>
                <w:sz w:val="16"/>
                <w:szCs w:val="16"/>
              </w:rPr>
              <w:t>5 și 5</w:t>
            </w:r>
            <w:r w:rsidR="000E0DF6" w:rsidRPr="00443E5D">
              <w:rPr>
                <w:rFonts w:eastAsia="Calibri"/>
                <w:i/>
                <w:sz w:val="16"/>
                <w:szCs w:val="16"/>
              </w:rPr>
              <w:t xml:space="preserve"> din Caietul de sarcini)</w:t>
            </w:r>
          </w:p>
        </w:tc>
        <w:tc>
          <w:tcPr>
            <w:tcW w:w="6609" w:type="dxa"/>
            <w:tcBorders>
              <w:left w:val="single" w:sz="4" w:space="0" w:color="auto"/>
              <w:bottom w:val="single" w:sz="4" w:space="0" w:color="auto"/>
              <w:right w:val="single" w:sz="4" w:space="0" w:color="auto"/>
            </w:tcBorders>
            <w:vAlign w:val="center"/>
          </w:tcPr>
          <w:p w14:paraId="7AAD0C01" w14:textId="357AE31F" w:rsidR="00EB0081" w:rsidRPr="00DB1FF6" w:rsidRDefault="00EB0081" w:rsidP="00C80216">
            <w:pPr>
              <w:autoSpaceDE w:val="0"/>
              <w:autoSpaceDN w:val="0"/>
              <w:adjustRightInd w:val="0"/>
              <w:rPr>
                <w:noProof/>
                <w:color w:val="000000"/>
                <w:sz w:val="20"/>
                <w:szCs w:val="20"/>
              </w:rPr>
            </w:pPr>
            <w:r w:rsidRPr="00EB0081">
              <w:rPr>
                <w:noProof/>
                <w:color w:val="000000"/>
                <w:sz w:val="20"/>
                <w:szCs w:val="20"/>
              </w:rPr>
              <w:t>Produsele aferente lotului I</w:t>
            </w:r>
            <w:r>
              <w:rPr>
                <w:noProof/>
                <w:color w:val="000000"/>
                <w:sz w:val="20"/>
                <w:szCs w:val="20"/>
              </w:rPr>
              <w:t>I</w:t>
            </w:r>
            <w:r w:rsidRPr="00EB0081">
              <w:rPr>
                <w:noProof/>
                <w:color w:val="000000"/>
                <w:sz w:val="20"/>
                <w:szCs w:val="20"/>
              </w:rPr>
              <w:t xml:space="preserve"> vor fi livrate cu respectarea tuturor cerințelor cantitative și calitative, la locațiile indicate de autoritatea/entitatea contractantă. Fiecare produs va fi însoțit de toate subansamblele/părțile componente necesare punerii și menținerii în funcțiune.</w:t>
            </w:r>
          </w:p>
        </w:tc>
        <w:tc>
          <w:tcPr>
            <w:tcW w:w="7096" w:type="dxa"/>
            <w:tcBorders>
              <w:top w:val="single" w:sz="4" w:space="0" w:color="auto"/>
              <w:left w:val="single" w:sz="4" w:space="0" w:color="auto"/>
              <w:bottom w:val="single" w:sz="4" w:space="0" w:color="auto"/>
              <w:right w:val="single" w:sz="4" w:space="0" w:color="auto"/>
            </w:tcBorders>
            <w:vAlign w:val="center"/>
          </w:tcPr>
          <w:p w14:paraId="14DBECA1" w14:textId="4E610296" w:rsidR="00EC45F7" w:rsidRPr="00DB1FF6" w:rsidRDefault="00EC45F7" w:rsidP="00EC45F7">
            <w:pPr>
              <w:ind w:left="-120" w:right="-210" w:firstLine="120"/>
              <w:jc w:val="left"/>
              <w:rPr>
                <w:rFonts w:ascii="Trebuchet MS" w:eastAsia="Calibri" w:hAnsi="Trebuchet MS" w:cstheme="minorHAnsi"/>
                <w:bCs/>
                <w:sz w:val="20"/>
                <w:szCs w:val="20"/>
              </w:rPr>
            </w:pPr>
          </w:p>
        </w:tc>
      </w:tr>
      <w:tr w:rsidR="000E0DF6" w:rsidRPr="00DB1FF6" w14:paraId="27F3163F" w14:textId="77777777" w:rsidTr="00C00758">
        <w:tc>
          <w:tcPr>
            <w:tcW w:w="1620" w:type="dxa"/>
            <w:tcBorders>
              <w:left w:val="single" w:sz="4" w:space="0" w:color="auto"/>
              <w:bottom w:val="single" w:sz="4" w:space="0" w:color="auto"/>
              <w:right w:val="single" w:sz="4" w:space="0" w:color="auto"/>
            </w:tcBorders>
            <w:vAlign w:val="center"/>
          </w:tcPr>
          <w:p w14:paraId="673149A4" w14:textId="4F34E1A9" w:rsidR="000E0DF6" w:rsidRPr="006543BD" w:rsidRDefault="000E0DF6" w:rsidP="006A410A">
            <w:pPr>
              <w:autoSpaceDE w:val="0"/>
              <w:autoSpaceDN w:val="0"/>
              <w:adjustRightInd w:val="0"/>
              <w:jc w:val="left"/>
              <w:rPr>
                <w:rFonts w:eastAsia="Calibri"/>
                <w:b/>
                <w:color w:val="0070C0"/>
                <w:sz w:val="20"/>
                <w:szCs w:val="20"/>
              </w:rPr>
            </w:pPr>
            <w:r w:rsidRPr="00EB4E26">
              <w:rPr>
                <w:rFonts w:eastAsia="Calibri"/>
                <w:b/>
                <w:color w:val="0070C0"/>
                <w:sz w:val="20"/>
                <w:szCs w:val="20"/>
              </w:rPr>
              <w:t>Instalare, punere în funcțiune, testare</w:t>
            </w:r>
            <w:r>
              <w:rPr>
                <w:rFonts w:eastAsia="Calibri"/>
                <w:b/>
                <w:color w:val="0070C0"/>
                <w:sz w:val="20"/>
                <w:szCs w:val="20"/>
              </w:rPr>
              <w:t xml:space="preserve"> </w:t>
            </w:r>
            <w:r w:rsidRPr="00443E5D">
              <w:rPr>
                <w:rFonts w:eastAsia="Calibri"/>
                <w:i/>
                <w:sz w:val="16"/>
                <w:szCs w:val="16"/>
              </w:rPr>
              <w:t xml:space="preserve">(corelare </w:t>
            </w:r>
            <w:r w:rsidRPr="00443E5D">
              <w:rPr>
                <w:rFonts w:eastAsia="Calibri"/>
                <w:i/>
                <w:sz w:val="16"/>
                <w:szCs w:val="16"/>
              </w:rPr>
              <w:lastRenderedPageBreak/>
              <w:t>cu cap. 3.</w:t>
            </w:r>
            <w:r>
              <w:rPr>
                <w:rFonts w:eastAsia="Calibri"/>
                <w:i/>
                <w:sz w:val="16"/>
                <w:szCs w:val="16"/>
              </w:rPr>
              <w:t>6</w:t>
            </w:r>
            <w:r w:rsidRPr="00443E5D">
              <w:rPr>
                <w:rFonts w:eastAsia="Calibri"/>
                <w:i/>
                <w:sz w:val="16"/>
                <w:szCs w:val="16"/>
              </w:rPr>
              <w:t xml:space="preserve"> din Caietul de sarcini)</w:t>
            </w:r>
          </w:p>
        </w:tc>
        <w:tc>
          <w:tcPr>
            <w:tcW w:w="6609" w:type="dxa"/>
            <w:tcBorders>
              <w:left w:val="single" w:sz="4" w:space="0" w:color="auto"/>
              <w:bottom w:val="single" w:sz="4" w:space="0" w:color="auto"/>
              <w:right w:val="single" w:sz="4" w:space="0" w:color="auto"/>
            </w:tcBorders>
            <w:vAlign w:val="center"/>
          </w:tcPr>
          <w:p w14:paraId="68E2F38A" w14:textId="27D72195" w:rsidR="000E0DF6" w:rsidRPr="00EB0081" w:rsidRDefault="000E0DF6" w:rsidP="00C80216">
            <w:pPr>
              <w:autoSpaceDE w:val="0"/>
              <w:autoSpaceDN w:val="0"/>
              <w:adjustRightInd w:val="0"/>
              <w:rPr>
                <w:noProof/>
                <w:color w:val="000000"/>
                <w:sz w:val="20"/>
                <w:szCs w:val="20"/>
              </w:rPr>
            </w:pPr>
            <w:r w:rsidRPr="000E0DF6">
              <w:rPr>
                <w:noProof/>
                <w:color w:val="000000"/>
                <w:sz w:val="20"/>
                <w:szCs w:val="20"/>
              </w:rPr>
              <w:lastRenderedPageBreak/>
              <w:t xml:space="preserve">Furnizorul va instala soluția tehnică aferentă lotului </w:t>
            </w:r>
            <w:r>
              <w:rPr>
                <w:noProof/>
                <w:color w:val="000000"/>
                <w:sz w:val="20"/>
                <w:szCs w:val="20"/>
              </w:rPr>
              <w:t>II</w:t>
            </w:r>
            <w:r w:rsidRPr="000E0DF6">
              <w:rPr>
                <w:noProof/>
                <w:color w:val="000000"/>
                <w:sz w:val="20"/>
                <w:szCs w:val="20"/>
              </w:rPr>
              <w:t xml:space="preserve">, precum  și accesoriile conexe, în locațiile MAE din Minicipiul București sau Județul Brașov și va efectua toate operațiunile necesare (instalare echipament/soluții, configurare politici, profiluri, roluri, testare etc.) pentru </w:t>
            </w:r>
            <w:r w:rsidRPr="000E0DF6">
              <w:rPr>
                <w:noProof/>
                <w:color w:val="000000"/>
                <w:sz w:val="20"/>
                <w:szCs w:val="20"/>
              </w:rPr>
              <w:lastRenderedPageBreak/>
              <w:t>asigurarea funcționării corecte și integrarea acesteia în arhitectura de securitate existentă. Validare funcționare completă.</w:t>
            </w:r>
          </w:p>
        </w:tc>
        <w:tc>
          <w:tcPr>
            <w:tcW w:w="7096" w:type="dxa"/>
            <w:tcBorders>
              <w:top w:val="single" w:sz="4" w:space="0" w:color="auto"/>
              <w:left w:val="single" w:sz="4" w:space="0" w:color="auto"/>
              <w:bottom w:val="single" w:sz="4" w:space="0" w:color="auto"/>
              <w:right w:val="single" w:sz="4" w:space="0" w:color="auto"/>
            </w:tcBorders>
            <w:vAlign w:val="center"/>
          </w:tcPr>
          <w:p w14:paraId="65A5E29A" w14:textId="77777777" w:rsidR="000E0DF6" w:rsidRPr="00DB1FF6" w:rsidRDefault="000E0DF6" w:rsidP="00EC45F7">
            <w:pPr>
              <w:ind w:left="-120" w:right="-210" w:firstLine="120"/>
              <w:jc w:val="left"/>
              <w:rPr>
                <w:rFonts w:ascii="Trebuchet MS" w:eastAsia="Calibri" w:hAnsi="Trebuchet MS" w:cstheme="minorHAnsi"/>
                <w:bCs/>
                <w:sz w:val="20"/>
                <w:szCs w:val="20"/>
              </w:rPr>
            </w:pPr>
          </w:p>
        </w:tc>
      </w:tr>
      <w:tr w:rsidR="00EC45F7" w:rsidRPr="00DB1FF6" w14:paraId="22937161" w14:textId="77777777" w:rsidTr="00C00758">
        <w:tc>
          <w:tcPr>
            <w:tcW w:w="1620" w:type="dxa"/>
            <w:tcBorders>
              <w:top w:val="single" w:sz="4" w:space="0" w:color="auto"/>
              <w:left w:val="single" w:sz="4" w:space="0" w:color="auto"/>
              <w:bottom w:val="single" w:sz="4" w:space="0" w:color="auto"/>
              <w:right w:val="single" w:sz="4" w:space="0" w:color="auto"/>
            </w:tcBorders>
            <w:vAlign w:val="center"/>
          </w:tcPr>
          <w:p w14:paraId="062DBE5F" w14:textId="21EA94D8" w:rsidR="00EC45F7" w:rsidRPr="00DB1FF6" w:rsidRDefault="00EC45F7" w:rsidP="00EC45F7">
            <w:pPr>
              <w:widowControl w:val="0"/>
              <w:suppressAutoHyphens/>
              <w:contextualSpacing/>
              <w:jc w:val="left"/>
              <w:rPr>
                <w:rFonts w:eastAsia="Calibri"/>
                <w:b/>
                <w:color w:val="0070C0"/>
                <w:sz w:val="20"/>
                <w:szCs w:val="20"/>
              </w:rPr>
            </w:pPr>
            <w:r w:rsidRPr="00DB1FF6">
              <w:rPr>
                <w:rFonts w:eastAsia="Calibri"/>
                <w:b/>
                <w:color w:val="0070C0"/>
                <w:sz w:val="20"/>
                <w:szCs w:val="20"/>
              </w:rPr>
              <w:t>Garanție și suport de la producător</w:t>
            </w:r>
            <w:r w:rsidR="000E0DF6">
              <w:rPr>
                <w:rFonts w:eastAsia="Calibri"/>
                <w:b/>
                <w:color w:val="0070C0"/>
                <w:sz w:val="20"/>
                <w:szCs w:val="20"/>
              </w:rPr>
              <w:t xml:space="preserve"> </w:t>
            </w:r>
            <w:r w:rsidR="000E0DF6" w:rsidRPr="00443E5D">
              <w:rPr>
                <w:rFonts w:eastAsia="Calibri"/>
                <w:i/>
                <w:sz w:val="16"/>
                <w:szCs w:val="16"/>
              </w:rPr>
              <w:t>(corelare cu cap. 3.</w:t>
            </w:r>
            <w:r w:rsidR="000E0DF6">
              <w:rPr>
                <w:rFonts w:eastAsia="Calibri"/>
                <w:i/>
                <w:sz w:val="16"/>
                <w:szCs w:val="16"/>
              </w:rPr>
              <w:t>4</w:t>
            </w:r>
            <w:r w:rsidR="000E0DF6" w:rsidRPr="00443E5D">
              <w:rPr>
                <w:rFonts w:eastAsia="Calibri"/>
                <w:i/>
                <w:sz w:val="16"/>
                <w:szCs w:val="16"/>
              </w:rPr>
              <w:t xml:space="preserve"> din Caietul de sarcini)</w:t>
            </w:r>
          </w:p>
        </w:tc>
        <w:tc>
          <w:tcPr>
            <w:tcW w:w="6609" w:type="dxa"/>
            <w:tcBorders>
              <w:top w:val="single" w:sz="4" w:space="0" w:color="auto"/>
              <w:left w:val="single" w:sz="4" w:space="0" w:color="auto"/>
              <w:bottom w:val="single" w:sz="4" w:space="0" w:color="auto"/>
              <w:right w:val="single" w:sz="4" w:space="0" w:color="auto"/>
            </w:tcBorders>
            <w:vAlign w:val="center"/>
          </w:tcPr>
          <w:p w14:paraId="13F30819" w14:textId="77777777" w:rsidR="00EC45F7" w:rsidRPr="00DB1FF6" w:rsidRDefault="00EC45F7" w:rsidP="00EC45F7">
            <w:pPr>
              <w:spacing w:before="120" w:after="120" w:line="276" w:lineRule="auto"/>
              <w:ind w:left="-90"/>
              <w:rPr>
                <w:noProof/>
                <w:color w:val="000000"/>
                <w:sz w:val="20"/>
                <w:szCs w:val="20"/>
              </w:rPr>
            </w:pPr>
            <w:r w:rsidRPr="00DB1FF6">
              <w:rPr>
                <w:b/>
                <w:noProof/>
                <w:color w:val="000000"/>
                <w:sz w:val="20"/>
                <w:szCs w:val="20"/>
              </w:rPr>
              <w:t>Soluția SIEM</w:t>
            </w:r>
            <w:r w:rsidRPr="00DB1FF6">
              <w:rPr>
                <w:noProof/>
                <w:color w:val="000000"/>
                <w:sz w:val="20"/>
                <w:szCs w:val="20"/>
              </w:rPr>
              <w:t xml:space="preserve"> furnizată trebuie să asigure posibilitatea de a integra cel puțin </w:t>
            </w:r>
            <w:r w:rsidRPr="00DB1FF6">
              <w:rPr>
                <w:b/>
                <w:noProof/>
                <w:color w:val="000000"/>
                <w:sz w:val="20"/>
                <w:szCs w:val="20"/>
              </w:rPr>
              <w:t>1000 de dispozitive</w:t>
            </w:r>
            <w:r w:rsidRPr="00DB1FF6">
              <w:rPr>
                <w:noProof/>
                <w:color w:val="000000"/>
                <w:sz w:val="20"/>
                <w:szCs w:val="20"/>
              </w:rPr>
              <w:t xml:space="preserve"> IT&amp;C și de a gestiona cel puțin: </w:t>
            </w:r>
            <w:r w:rsidRPr="00DB1FF6">
              <w:rPr>
                <w:b/>
                <w:noProof/>
                <w:color w:val="000000"/>
                <w:sz w:val="20"/>
                <w:szCs w:val="20"/>
              </w:rPr>
              <w:t>12.400 evenimente</w:t>
            </w:r>
            <w:r w:rsidRPr="00DB1FF6">
              <w:rPr>
                <w:noProof/>
                <w:color w:val="000000"/>
                <w:sz w:val="20"/>
                <w:szCs w:val="20"/>
              </w:rPr>
              <w:t xml:space="preserve"> pe secundă, </w:t>
            </w:r>
            <w:r w:rsidRPr="00DB1FF6">
              <w:rPr>
                <w:b/>
                <w:noProof/>
                <w:color w:val="000000"/>
                <w:sz w:val="20"/>
                <w:szCs w:val="20"/>
              </w:rPr>
              <w:t>150 agenți avansați</w:t>
            </w:r>
            <w:r w:rsidRPr="00DB1FF6">
              <w:rPr>
                <w:noProof/>
                <w:color w:val="000000"/>
                <w:sz w:val="20"/>
                <w:szCs w:val="20"/>
              </w:rPr>
              <w:t xml:space="preserve"> Windows/Linux.</w:t>
            </w:r>
          </w:p>
          <w:p w14:paraId="06275A30" w14:textId="77777777" w:rsidR="00EC45F7" w:rsidRPr="00DB1FF6" w:rsidRDefault="00EC45F7" w:rsidP="00EC45F7">
            <w:pPr>
              <w:spacing w:before="120" w:after="120" w:line="276" w:lineRule="auto"/>
              <w:ind w:left="-90"/>
              <w:rPr>
                <w:noProof/>
                <w:color w:val="000000"/>
                <w:sz w:val="20"/>
                <w:szCs w:val="20"/>
              </w:rPr>
            </w:pPr>
            <w:r w:rsidRPr="00DB1FF6">
              <w:rPr>
                <w:noProof/>
                <w:color w:val="000000"/>
                <w:sz w:val="20"/>
                <w:szCs w:val="20"/>
              </w:rPr>
              <w:t>Licențierea trebuie să fie de tip perpetuu.</w:t>
            </w:r>
          </w:p>
          <w:p w14:paraId="23ECF4B7" w14:textId="5DD31707" w:rsidR="00EC45F7" w:rsidRPr="00DB1FF6" w:rsidRDefault="00EC45F7" w:rsidP="00EC45F7">
            <w:pPr>
              <w:spacing w:before="120" w:after="120" w:line="276" w:lineRule="auto"/>
              <w:ind w:left="-90"/>
              <w:rPr>
                <w:noProof/>
                <w:color w:val="000000"/>
                <w:sz w:val="20"/>
                <w:szCs w:val="20"/>
              </w:rPr>
            </w:pPr>
            <w:r w:rsidRPr="00DB1FF6">
              <w:rPr>
                <w:noProof/>
                <w:color w:val="000000"/>
                <w:sz w:val="20"/>
                <w:szCs w:val="20"/>
              </w:rPr>
              <w:t>Suport tehnic direct de la producător (pentru bug fix, firmware upgrade) pentru cel puțin 5 ani.</w:t>
            </w:r>
          </w:p>
        </w:tc>
        <w:tc>
          <w:tcPr>
            <w:tcW w:w="7096" w:type="dxa"/>
            <w:tcBorders>
              <w:top w:val="single" w:sz="4" w:space="0" w:color="auto"/>
              <w:left w:val="single" w:sz="4" w:space="0" w:color="auto"/>
              <w:bottom w:val="single" w:sz="4" w:space="0" w:color="auto"/>
              <w:right w:val="single" w:sz="4" w:space="0" w:color="auto"/>
            </w:tcBorders>
            <w:vAlign w:val="center"/>
          </w:tcPr>
          <w:p w14:paraId="5474DEC8" w14:textId="77777777" w:rsidR="00EC45F7" w:rsidRPr="00DB1FF6" w:rsidRDefault="00EC45F7" w:rsidP="00EC45F7">
            <w:pPr>
              <w:ind w:left="-120" w:right="-210" w:firstLine="120"/>
              <w:jc w:val="left"/>
              <w:rPr>
                <w:rFonts w:ascii="Trebuchet MS" w:eastAsia="Calibri" w:hAnsi="Trebuchet MS" w:cstheme="minorHAnsi"/>
                <w:bCs/>
                <w:sz w:val="20"/>
                <w:szCs w:val="20"/>
              </w:rPr>
            </w:pPr>
          </w:p>
        </w:tc>
      </w:tr>
      <w:tr w:rsidR="00EC45F7" w:rsidRPr="00DB1FF6" w14:paraId="6DE9F512" w14:textId="77777777" w:rsidTr="00C00758">
        <w:tc>
          <w:tcPr>
            <w:tcW w:w="1620" w:type="dxa"/>
            <w:tcBorders>
              <w:top w:val="single" w:sz="4" w:space="0" w:color="auto"/>
              <w:left w:val="single" w:sz="4" w:space="0" w:color="auto"/>
              <w:bottom w:val="single" w:sz="4" w:space="0" w:color="auto"/>
              <w:right w:val="single" w:sz="4" w:space="0" w:color="auto"/>
            </w:tcBorders>
            <w:vAlign w:val="center"/>
          </w:tcPr>
          <w:p w14:paraId="71E4DB53" w14:textId="1F071E70" w:rsidR="00EC45F7" w:rsidRPr="00DB1FF6" w:rsidRDefault="00EC45F7" w:rsidP="00EC45F7">
            <w:pPr>
              <w:widowControl w:val="0"/>
              <w:suppressAutoHyphens/>
              <w:contextualSpacing/>
              <w:jc w:val="left"/>
              <w:rPr>
                <w:rFonts w:eastAsia="Calibri"/>
                <w:b/>
                <w:color w:val="0070C0"/>
                <w:sz w:val="20"/>
                <w:szCs w:val="20"/>
              </w:rPr>
            </w:pPr>
            <w:r w:rsidRPr="00DB1FF6">
              <w:rPr>
                <w:rFonts w:eastAsia="Calibri"/>
                <w:b/>
                <w:color w:val="0070C0"/>
                <w:sz w:val="20"/>
                <w:szCs w:val="20"/>
              </w:rPr>
              <w:t>Termen livrare</w:t>
            </w:r>
          </w:p>
        </w:tc>
        <w:tc>
          <w:tcPr>
            <w:tcW w:w="6609" w:type="dxa"/>
            <w:tcBorders>
              <w:top w:val="single" w:sz="4" w:space="0" w:color="auto"/>
              <w:left w:val="single" w:sz="4" w:space="0" w:color="auto"/>
              <w:bottom w:val="single" w:sz="4" w:space="0" w:color="auto"/>
              <w:right w:val="single" w:sz="4" w:space="0" w:color="auto"/>
            </w:tcBorders>
          </w:tcPr>
          <w:p w14:paraId="73BEF277" w14:textId="28DE8199" w:rsidR="00EC45F7" w:rsidRPr="00DB1FF6" w:rsidRDefault="00EC45F7" w:rsidP="00EC45F7">
            <w:pPr>
              <w:spacing w:before="120" w:after="120" w:line="276" w:lineRule="auto"/>
              <w:rPr>
                <w:bCs/>
                <w:iCs/>
                <w:noProof/>
                <w:sz w:val="20"/>
                <w:szCs w:val="20"/>
              </w:rPr>
            </w:pPr>
            <w:r w:rsidRPr="00DB1FF6">
              <w:rPr>
                <w:bCs/>
                <w:iCs/>
                <w:noProof/>
                <w:sz w:val="20"/>
                <w:szCs w:val="20"/>
              </w:rPr>
              <w:t>Max. 60</w:t>
            </w:r>
            <w:r w:rsidRPr="00DB1FF6">
              <w:rPr>
                <w:rFonts w:eastAsia="Calibri"/>
                <w:sz w:val="20"/>
                <w:szCs w:val="20"/>
              </w:rPr>
              <w:t xml:space="preserve"> zile de la data semnării contractului</w:t>
            </w:r>
          </w:p>
        </w:tc>
        <w:tc>
          <w:tcPr>
            <w:tcW w:w="7096" w:type="dxa"/>
            <w:tcBorders>
              <w:top w:val="single" w:sz="4" w:space="0" w:color="auto"/>
              <w:left w:val="single" w:sz="4" w:space="0" w:color="auto"/>
              <w:bottom w:val="single" w:sz="4" w:space="0" w:color="auto"/>
              <w:right w:val="single" w:sz="4" w:space="0" w:color="auto"/>
            </w:tcBorders>
            <w:vAlign w:val="center"/>
          </w:tcPr>
          <w:p w14:paraId="7F68AE0C" w14:textId="77777777" w:rsidR="00EC45F7" w:rsidRPr="00DB1FF6" w:rsidRDefault="00EC45F7" w:rsidP="00EC45F7">
            <w:pPr>
              <w:ind w:left="-120" w:right="-210" w:firstLine="120"/>
              <w:jc w:val="left"/>
              <w:rPr>
                <w:rFonts w:ascii="Trebuchet MS" w:eastAsia="Calibri" w:hAnsi="Trebuchet MS" w:cstheme="minorHAnsi"/>
                <w:bCs/>
                <w:sz w:val="20"/>
                <w:szCs w:val="20"/>
              </w:rPr>
            </w:pPr>
          </w:p>
        </w:tc>
      </w:tr>
    </w:tbl>
    <w:p w14:paraId="258EB439" w14:textId="77777777" w:rsidR="00ED15BB" w:rsidRPr="00DB1FF6" w:rsidRDefault="00ED15BB" w:rsidP="00ED15BB">
      <w:pPr>
        <w:ind w:right="-210"/>
        <w:jc w:val="left"/>
        <w:rPr>
          <w:rFonts w:ascii="Trebuchet MS" w:eastAsia="Calibri" w:hAnsi="Trebuchet MS" w:cstheme="minorHAnsi"/>
          <w:bCs/>
          <w:sz w:val="20"/>
          <w:szCs w:val="20"/>
        </w:rPr>
      </w:pPr>
    </w:p>
    <w:p w14:paraId="3FAC1731" w14:textId="77777777" w:rsidR="00ED15BB" w:rsidRPr="00DB1FF6" w:rsidRDefault="00ED15BB" w:rsidP="00ED15BB">
      <w:pPr>
        <w:ind w:right="-210"/>
        <w:jc w:val="left"/>
        <w:rPr>
          <w:rFonts w:ascii="Trebuchet MS" w:eastAsia="Calibri" w:hAnsi="Trebuchet MS" w:cstheme="minorHAnsi"/>
          <w:bCs/>
          <w:sz w:val="20"/>
          <w:szCs w:val="20"/>
        </w:rPr>
      </w:pPr>
    </w:p>
    <w:p w14:paraId="4802843F" w14:textId="77777777" w:rsidR="00ED15BB" w:rsidRPr="00DB1FF6" w:rsidRDefault="00ED15BB" w:rsidP="00ED15BB">
      <w:pPr>
        <w:ind w:right="-210"/>
        <w:jc w:val="left"/>
        <w:rPr>
          <w:rFonts w:ascii="Trebuchet MS" w:eastAsia="Calibri" w:hAnsi="Trebuchet MS" w:cstheme="minorHAnsi"/>
          <w:bCs/>
          <w:sz w:val="20"/>
          <w:szCs w:val="20"/>
        </w:rPr>
      </w:pPr>
      <w:r w:rsidRPr="00DB1FF6">
        <w:rPr>
          <w:rFonts w:ascii="Trebuchet MS" w:eastAsia="Calibri" w:hAnsi="Trebuchet MS" w:cstheme="minorHAnsi"/>
          <w:bCs/>
          <w:sz w:val="20"/>
          <w:szCs w:val="20"/>
        </w:rPr>
        <w:t>Data completării : [ZZ.LL.AAAA]</w:t>
      </w:r>
    </w:p>
    <w:p w14:paraId="2537B9E3" w14:textId="6FACABF3" w:rsidR="00ED15BB" w:rsidRPr="00DB1FF6" w:rsidRDefault="00ED15BB" w:rsidP="008C2410">
      <w:pPr>
        <w:ind w:left="-120" w:right="-210" w:firstLine="120"/>
        <w:jc w:val="center"/>
        <w:rPr>
          <w:rFonts w:ascii="Trebuchet MS" w:eastAsia="Calibri" w:hAnsi="Trebuchet MS" w:cstheme="minorHAnsi"/>
          <w:bCs/>
          <w:sz w:val="20"/>
          <w:szCs w:val="20"/>
        </w:rPr>
      </w:pPr>
    </w:p>
    <w:p w14:paraId="5120E343" w14:textId="77777777" w:rsidR="00ED15BB" w:rsidRPr="00DB1FF6" w:rsidRDefault="00ED15BB" w:rsidP="00ED15BB">
      <w:pPr>
        <w:ind w:left="-120" w:right="-210" w:firstLine="120"/>
        <w:jc w:val="center"/>
        <w:rPr>
          <w:rFonts w:ascii="Trebuchet MS" w:eastAsia="Calibri" w:hAnsi="Trebuchet MS" w:cstheme="minorHAnsi"/>
          <w:bCs/>
          <w:sz w:val="20"/>
          <w:szCs w:val="20"/>
        </w:rPr>
      </w:pPr>
      <w:r w:rsidRPr="00DB1FF6">
        <w:rPr>
          <w:rFonts w:ascii="Trebuchet MS" w:eastAsia="Calibri" w:hAnsi="Trebuchet MS" w:cstheme="minorHAnsi"/>
          <w:bCs/>
          <w:sz w:val="20"/>
          <w:szCs w:val="20"/>
        </w:rPr>
        <w:t>______________________________,</w:t>
      </w:r>
    </w:p>
    <w:p w14:paraId="75BB534F" w14:textId="77777777" w:rsidR="00ED15BB" w:rsidRPr="00DB1FF6" w:rsidRDefault="00ED15BB" w:rsidP="00ED15BB">
      <w:pPr>
        <w:ind w:left="-120" w:right="-210" w:firstLine="120"/>
        <w:jc w:val="center"/>
        <w:rPr>
          <w:rFonts w:ascii="Trebuchet MS" w:eastAsia="Calibri" w:hAnsi="Trebuchet MS" w:cstheme="minorHAnsi"/>
          <w:bCs/>
          <w:i/>
          <w:sz w:val="20"/>
          <w:szCs w:val="20"/>
        </w:rPr>
      </w:pPr>
      <w:r w:rsidRPr="00DB1FF6">
        <w:rPr>
          <w:rFonts w:ascii="Trebuchet MS" w:eastAsia="Calibri" w:hAnsi="Trebuchet MS" w:cstheme="minorHAnsi"/>
          <w:bCs/>
          <w:i/>
          <w:sz w:val="20"/>
          <w:szCs w:val="20"/>
        </w:rPr>
        <w:t xml:space="preserve">(nume, prenume </w:t>
      </w:r>
      <w:proofErr w:type="spellStart"/>
      <w:r w:rsidRPr="00DB1FF6">
        <w:rPr>
          <w:rFonts w:ascii="Trebuchet MS" w:eastAsia="Calibri" w:hAnsi="Trebuchet MS" w:cstheme="minorHAnsi"/>
          <w:bCs/>
          <w:i/>
          <w:sz w:val="20"/>
          <w:szCs w:val="20"/>
        </w:rPr>
        <w:t>şi</w:t>
      </w:r>
      <w:proofErr w:type="spellEnd"/>
      <w:r w:rsidRPr="00DB1FF6">
        <w:rPr>
          <w:rFonts w:ascii="Trebuchet MS" w:eastAsia="Calibri" w:hAnsi="Trebuchet MS" w:cstheme="minorHAnsi"/>
          <w:bCs/>
          <w:i/>
          <w:sz w:val="20"/>
          <w:szCs w:val="20"/>
        </w:rPr>
        <w:t xml:space="preserve"> semnătură), </w:t>
      </w:r>
    </w:p>
    <w:p w14:paraId="2E77F2F7" w14:textId="77777777" w:rsidR="00ED15BB" w:rsidRPr="00DB1FF6" w:rsidRDefault="00ED15BB" w:rsidP="00ED15BB">
      <w:pPr>
        <w:ind w:left="-120" w:right="-210" w:firstLine="120"/>
        <w:jc w:val="center"/>
        <w:rPr>
          <w:rFonts w:ascii="Trebuchet MS" w:eastAsia="Calibri" w:hAnsi="Trebuchet MS" w:cstheme="minorHAnsi"/>
          <w:bCs/>
          <w:i/>
          <w:sz w:val="20"/>
          <w:szCs w:val="20"/>
        </w:rPr>
      </w:pPr>
    </w:p>
    <w:p w14:paraId="76B1EE13" w14:textId="4E4D8A3A" w:rsidR="00ED15BB" w:rsidRPr="00DB1FF6" w:rsidRDefault="00ED15BB" w:rsidP="008C2410">
      <w:pPr>
        <w:ind w:left="-120" w:right="-210" w:firstLine="120"/>
        <w:jc w:val="center"/>
        <w:rPr>
          <w:rFonts w:ascii="Trebuchet MS" w:eastAsia="Calibri" w:hAnsi="Trebuchet MS" w:cstheme="minorHAnsi"/>
          <w:bCs/>
          <w:i/>
          <w:sz w:val="20"/>
          <w:szCs w:val="20"/>
        </w:rPr>
      </w:pPr>
      <w:r w:rsidRPr="00DB1FF6">
        <w:rPr>
          <w:rFonts w:ascii="Trebuchet MS" w:eastAsia="Calibri" w:hAnsi="Trebuchet MS" w:cstheme="minorHAnsi"/>
          <w:bCs/>
          <w:i/>
          <w:sz w:val="20"/>
          <w:szCs w:val="20"/>
        </w:rPr>
        <w:t>L.S.</w:t>
      </w:r>
    </w:p>
    <w:p w14:paraId="23075567" w14:textId="77777777" w:rsidR="00ED15BB" w:rsidRPr="00DB1FF6" w:rsidRDefault="00ED15BB" w:rsidP="00ED15BB">
      <w:pPr>
        <w:ind w:left="-120" w:right="-210" w:firstLine="120"/>
        <w:jc w:val="center"/>
        <w:rPr>
          <w:rFonts w:ascii="Trebuchet MS" w:eastAsia="Calibri" w:hAnsi="Trebuchet MS" w:cstheme="minorHAnsi"/>
          <w:bCs/>
          <w:sz w:val="22"/>
          <w:szCs w:val="22"/>
        </w:rPr>
      </w:pPr>
      <w:r w:rsidRPr="00DB1FF6">
        <w:rPr>
          <w:rFonts w:ascii="Trebuchet MS" w:eastAsia="Calibri" w:hAnsi="Trebuchet MS" w:cstheme="minorHAnsi"/>
          <w:bCs/>
          <w:sz w:val="20"/>
          <w:szCs w:val="20"/>
        </w:rPr>
        <w:t xml:space="preserve">în calitate de ___________________________, legal autorizat să semnez oferta pentru </w:t>
      </w:r>
      <w:proofErr w:type="spellStart"/>
      <w:r w:rsidRPr="00DB1FF6">
        <w:rPr>
          <w:rFonts w:ascii="Trebuchet MS" w:eastAsia="Calibri" w:hAnsi="Trebuchet MS" w:cstheme="minorHAnsi"/>
          <w:bCs/>
          <w:sz w:val="20"/>
          <w:szCs w:val="20"/>
        </w:rPr>
        <w:t>şi</w:t>
      </w:r>
      <w:proofErr w:type="spellEnd"/>
      <w:r w:rsidRPr="00DB1FF6">
        <w:rPr>
          <w:rFonts w:ascii="Trebuchet MS" w:eastAsia="Calibri" w:hAnsi="Trebuchet MS" w:cstheme="minorHAnsi"/>
          <w:bCs/>
          <w:sz w:val="20"/>
          <w:szCs w:val="20"/>
        </w:rPr>
        <w:t xml:space="preserve"> în numele __________________________  </w:t>
      </w:r>
      <w:r w:rsidRPr="00DB1FF6">
        <w:rPr>
          <w:rFonts w:ascii="Trebuchet MS" w:eastAsia="Calibri" w:hAnsi="Trebuchet MS" w:cstheme="minorHAnsi"/>
          <w:bCs/>
          <w:i/>
          <w:sz w:val="20"/>
          <w:szCs w:val="20"/>
        </w:rPr>
        <w:t>(denumirea/numele operatorului economic)</w:t>
      </w:r>
    </w:p>
    <w:p w14:paraId="21164AE4" w14:textId="4CDB65A7" w:rsidR="00F31009" w:rsidRDefault="00F31009" w:rsidP="008C2410">
      <w:pPr>
        <w:ind w:right="-210"/>
        <w:rPr>
          <w:rFonts w:ascii="Trebuchet MS" w:eastAsia="Calibri" w:hAnsi="Trebuchet MS" w:cstheme="minorHAnsi"/>
          <w:bCs/>
          <w:sz w:val="22"/>
          <w:szCs w:val="22"/>
        </w:rPr>
      </w:pPr>
    </w:p>
    <w:p w14:paraId="17D783DF" w14:textId="41EAD170" w:rsidR="00EB0081" w:rsidRDefault="00EB0081" w:rsidP="008C2410">
      <w:pPr>
        <w:ind w:right="-210"/>
        <w:rPr>
          <w:rFonts w:ascii="Trebuchet MS" w:eastAsia="Calibri" w:hAnsi="Trebuchet MS" w:cstheme="minorHAnsi"/>
          <w:bCs/>
          <w:sz w:val="22"/>
          <w:szCs w:val="22"/>
        </w:rPr>
      </w:pPr>
    </w:p>
    <w:p w14:paraId="68717DD7" w14:textId="64F59E3C" w:rsidR="00EB0081" w:rsidRDefault="00EB0081" w:rsidP="008C2410">
      <w:pPr>
        <w:ind w:right="-210"/>
        <w:rPr>
          <w:rFonts w:ascii="Trebuchet MS" w:eastAsia="Calibri" w:hAnsi="Trebuchet MS" w:cstheme="minorHAnsi"/>
          <w:bCs/>
          <w:sz w:val="22"/>
          <w:szCs w:val="22"/>
        </w:rPr>
      </w:pPr>
    </w:p>
    <w:p w14:paraId="3DC44AAD" w14:textId="2E719163" w:rsidR="00EB0081" w:rsidRDefault="00EB0081" w:rsidP="008C2410">
      <w:pPr>
        <w:ind w:right="-210"/>
        <w:rPr>
          <w:rFonts w:ascii="Trebuchet MS" w:eastAsia="Calibri" w:hAnsi="Trebuchet MS" w:cstheme="minorHAnsi"/>
          <w:bCs/>
          <w:sz w:val="22"/>
          <w:szCs w:val="22"/>
        </w:rPr>
      </w:pPr>
    </w:p>
    <w:p w14:paraId="55E341D4" w14:textId="0A614B12" w:rsidR="00EB0081" w:rsidRDefault="00EB0081" w:rsidP="008C2410">
      <w:pPr>
        <w:ind w:right="-210"/>
        <w:rPr>
          <w:rFonts w:ascii="Trebuchet MS" w:eastAsia="Calibri" w:hAnsi="Trebuchet MS" w:cstheme="minorHAnsi"/>
          <w:bCs/>
          <w:sz w:val="22"/>
          <w:szCs w:val="22"/>
        </w:rPr>
      </w:pPr>
    </w:p>
    <w:p w14:paraId="518997FA" w14:textId="269832A1" w:rsidR="00EB0081" w:rsidRDefault="00EB0081" w:rsidP="008C2410">
      <w:pPr>
        <w:ind w:right="-210"/>
        <w:rPr>
          <w:rFonts w:ascii="Trebuchet MS" w:eastAsia="Calibri" w:hAnsi="Trebuchet MS" w:cstheme="minorHAnsi"/>
          <w:bCs/>
          <w:sz w:val="22"/>
          <w:szCs w:val="22"/>
        </w:rPr>
      </w:pPr>
    </w:p>
    <w:p w14:paraId="37DB180A" w14:textId="6B361165" w:rsidR="00EB0081" w:rsidRDefault="00EB0081" w:rsidP="008C2410">
      <w:pPr>
        <w:ind w:right="-210"/>
        <w:rPr>
          <w:rFonts w:ascii="Trebuchet MS" w:eastAsia="Calibri" w:hAnsi="Trebuchet MS" w:cstheme="minorHAnsi"/>
          <w:bCs/>
          <w:sz w:val="22"/>
          <w:szCs w:val="22"/>
        </w:rPr>
      </w:pPr>
    </w:p>
    <w:p w14:paraId="144640C3" w14:textId="662F300F" w:rsidR="00EB0081" w:rsidRDefault="00EB0081" w:rsidP="008C2410">
      <w:pPr>
        <w:ind w:right="-210"/>
        <w:rPr>
          <w:rFonts w:ascii="Trebuchet MS" w:eastAsia="Calibri" w:hAnsi="Trebuchet MS" w:cstheme="minorHAnsi"/>
          <w:bCs/>
          <w:sz w:val="22"/>
          <w:szCs w:val="22"/>
        </w:rPr>
      </w:pPr>
    </w:p>
    <w:p w14:paraId="3B53AAA2" w14:textId="13C5D402" w:rsidR="00EB0081" w:rsidRDefault="00EB0081" w:rsidP="008C2410">
      <w:pPr>
        <w:ind w:right="-210"/>
        <w:rPr>
          <w:rFonts w:ascii="Trebuchet MS" w:eastAsia="Calibri" w:hAnsi="Trebuchet MS" w:cstheme="minorHAnsi"/>
          <w:bCs/>
          <w:sz w:val="22"/>
          <w:szCs w:val="22"/>
        </w:rPr>
      </w:pPr>
    </w:p>
    <w:p w14:paraId="27630B53" w14:textId="1DB62447" w:rsidR="00EB0081" w:rsidRDefault="00EB0081" w:rsidP="008C2410">
      <w:pPr>
        <w:ind w:right="-210"/>
        <w:rPr>
          <w:rFonts w:ascii="Trebuchet MS" w:eastAsia="Calibri" w:hAnsi="Trebuchet MS" w:cstheme="minorHAnsi"/>
          <w:bCs/>
          <w:sz w:val="22"/>
          <w:szCs w:val="22"/>
        </w:rPr>
      </w:pPr>
    </w:p>
    <w:p w14:paraId="6F9A8950" w14:textId="1692B3E2" w:rsidR="00EB0081" w:rsidRDefault="00EB0081" w:rsidP="008C2410">
      <w:pPr>
        <w:ind w:right="-210"/>
        <w:rPr>
          <w:rFonts w:ascii="Trebuchet MS" w:eastAsia="Calibri" w:hAnsi="Trebuchet MS" w:cstheme="minorHAnsi"/>
          <w:bCs/>
          <w:sz w:val="22"/>
          <w:szCs w:val="22"/>
        </w:rPr>
      </w:pPr>
    </w:p>
    <w:p w14:paraId="6B18E0DC" w14:textId="654F4907" w:rsidR="00C86140" w:rsidRDefault="00C86140" w:rsidP="008C2410">
      <w:pPr>
        <w:ind w:right="-210"/>
        <w:rPr>
          <w:rFonts w:ascii="Trebuchet MS" w:eastAsia="Calibri" w:hAnsi="Trebuchet MS" w:cstheme="minorHAnsi"/>
          <w:bCs/>
          <w:sz w:val="22"/>
          <w:szCs w:val="22"/>
        </w:rPr>
      </w:pPr>
    </w:p>
    <w:p w14:paraId="2DB17ECA" w14:textId="77777777" w:rsidR="006A410A" w:rsidRDefault="006A410A" w:rsidP="008C2410">
      <w:pPr>
        <w:ind w:right="-210"/>
        <w:rPr>
          <w:rFonts w:ascii="Trebuchet MS" w:eastAsia="Calibri" w:hAnsi="Trebuchet MS" w:cstheme="minorHAnsi"/>
          <w:bCs/>
          <w:sz w:val="22"/>
          <w:szCs w:val="22"/>
        </w:rPr>
      </w:pPr>
    </w:p>
    <w:p w14:paraId="619F13D1" w14:textId="2EC8348F" w:rsidR="00C86140" w:rsidRDefault="00C86140" w:rsidP="008C2410">
      <w:pPr>
        <w:ind w:right="-210"/>
        <w:rPr>
          <w:rFonts w:ascii="Trebuchet MS" w:eastAsia="Calibri" w:hAnsi="Trebuchet MS" w:cstheme="minorHAnsi"/>
          <w:bCs/>
          <w:sz w:val="22"/>
          <w:szCs w:val="22"/>
        </w:rPr>
      </w:pPr>
    </w:p>
    <w:p w14:paraId="5195208C" w14:textId="610E8974" w:rsidR="00C86140" w:rsidRDefault="00C86140" w:rsidP="008C2410">
      <w:pPr>
        <w:ind w:right="-210"/>
        <w:rPr>
          <w:rFonts w:ascii="Trebuchet MS" w:eastAsia="Calibri" w:hAnsi="Trebuchet MS" w:cstheme="minorHAnsi"/>
          <w:bCs/>
          <w:sz w:val="22"/>
          <w:szCs w:val="22"/>
        </w:rPr>
      </w:pPr>
    </w:p>
    <w:p w14:paraId="05BC04E1" w14:textId="77777777" w:rsidR="00C86140" w:rsidRDefault="00C86140" w:rsidP="008C2410">
      <w:pPr>
        <w:ind w:right="-210"/>
        <w:rPr>
          <w:rFonts w:ascii="Trebuchet MS" w:eastAsia="Calibri" w:hAnsi="Trebuchet MS" w:cstheme="minorHAnsi"/>
          <w:bCs/>
          <w:sz w:val="22"/>
          <w:szCs w:val="22"/>
        </w:rPr>
      </w:pPr>
    </w:p>
    <w:p w14:paraId="6B32BBA7" w14:textId="1455F7BF" w:rsidR="00EB0081" w:rsidRDefault="00EB0081" w:rsidP="008C2410">
      <w:pPr>
        <w:ind w:right="-210"/>
        <w:rPr>
          <w:rFonts w:ascii="Trebuchet MS" w:eastAsia="Calibri" w:hAnsi="Trebuchet MS" w:cstheme="minorHAnsi"/>
          <w:bCs/>
          <w:sz w:val="22"/>
          <w:szCs w:val="22"/>
        </w:rPr>
      </w:pPr>
    </w:p>
    <w:p w14:paraId="410E1A73" w14:textId="77777777" w:rsidR="00EB0081" w:rsidRPr="00DB1FF6" w:rsidRDefault="00EB0081" w:rsidP="008C2410">
      <w:pPr>
        <w:ind w:right="-210"/>
        <w:rPr>
          <w:rFonts w:ascii="Trebuchet MS" w:eastAsia="Calibri" w:hAnsi="Trebuchet MS" w:cstheme="minorHAnsi"/>
          <w:bCs/>
          <w:sz w:val="22"/>
          <w:szCs w:val="22"/>
        </w:rPr>
      </w:pPr>
    </w:p>
    <w:p w14:paraId="6F43D4C2" w14:textId="77777777" w:rsidR="00F31009" w:rsidRPr="00DB1FF6" w:rsidRDefault="00F31009" w:rsidP="00F31009">
      <w:pPr>
        <w:jc w:val="left"/>
        <w:rPr>
          <w:rFonts w:ascii="Trebuchet MS" w:eastAsia="Times New Roman" w:hAnsi="Trebuchet MS" w:cs="Calibri"/>
          <w:i/>
          <w:sz w:val="20"/>
          <w:szCs w:val="20"/>
        </w:rPr>
      </w:pPr>
      <w:r w:rsidRPr="00DB1FF6">
        <w:rPr>
          <w:rFonts w:ascii="Trebuchet MS" w:eastAsia="Times New Roman" w:hAnsi="Trebuchet MS" w:cs="Calibri"/>
          <w:i/>
          <w:sz w:val="20"/>
          <w:szCs w:val="20"/>
        </w:rPr>
        <w:lastRenderedPageBreak/>
        <w:t>OPERATOR ECONOMIC</w:t>
      </w:r>
    </w:p>
    <w:p w14:paraId="1845FEB4" w14:textId="77777777" w:rsidR="00F31009" w:rsidRPr="00DB1FF6" w:rsidRDefault="00F31009" w:rsidP="00F31009">
      <w:pPr>
        <w:jc w:val="left"/>
        <w:rPr>
          <w:rFonts w:ascii="Trebuchet MS" w:eastAsia="Times New Roman" w:hAnsi="Trebuchet MS" w:cs="Calibri"/>
          <w:sz w:val="20"/>
          <w:szCs w:val="20"/>
        </w:rPr>
      </w:pPr>
      <w:r w:rsidRPr="00DB1FF6">
        <w:rPr>
          <w:rFonts w:ascii="Trebuchet MS" w:eastAsia="Times New Roman" w:hAnsi="Trebuchet MS" w:cs="Calibri"/>
          <w:sz w:val="20"/>
          <w:szCs w:val="20"/>
        </w:rPr>
        <w:t>___________________</w:t>
      </w:r>
    </w:p>
    <w:p w14:paraId="50490C57" w14:textId="77777777" w:rsidR="00F31009" w:rsidRPr="00DB1FF6" w:rsidRDefault="00F31009" w:rsidP="00F31009">
      <w:pPr>
        <w:jc w:val="left"/>
        <w:rPr>
          <w:rFonts w:ascii="Trebuchet MS" w:eastAsia="Times New Roman" w:hAnsi="Trebuchet MS" w:cs="Calibri"/>
          <w:sz w:val="20"/>
          <w:szCs w:val="20"/>
        </w:rPr>
      </w:pPr>
      <w:r w:rsidRPr="00DB1FF6">
        <w:rPr>
          <w:rFonts w:ascii="Trebuchet MS" w:eastAsia="Times New Roman" w:hAnsi="Trebuchet MS" w:cs="Calibri"/>
          <w:sz w:val="20"/>
          <w:szCs w:val="20"/>
        </w:rPr>
        <w:t xml:space="preserve"> (denumirea/numele)</w:t>
      </w:r>
    </w:p>
    <w:p w14:paraId="1D6B545A" w14:textId="01C3B49B" w:rsidR="00F31009" w:rsidRPr="00DB1FF6" w:rsidRDefault="00F31009" w:rsidP="00F31009">
      <w:pPr>
        <w:ind w:left="-120" w:right="-210" w:firstLine="120"/>
        <w:jc w:val="center"/>
        <w:rPr>
          <w:rFonts w:ascii="Trebuchet MS" w:eastAsia="Calibri" w:hAnsi="Trebuchet MS" w:cstheme="minorHAnsi"/>
          <w:b/>
          <w:bCs/>
          <w:sz w:val="20"/>
          <w:szCs w:val="20"/>
        </w:rPr>
      </w:pPr>
      <w:r w:rsidRPr="00DB1FF6">
        <w:rPr>
          <w:rFonts w:ascii="Trebuchet MS" w:eastAsia="Calibri" w:hAnsi="Trebuchet MS" w:cstheme="minorHAnsi"/>
          <w:b/>
          <w:bCs/>
          <w:sz w:val="20"/>
          <w:szCs w:val="20"/>
        </w:rPr>
        <w:t>LOTUL III – SOLUȚIE DEVICE CONTROL</w:t>
      </w:r>
    </w:p>
    <w:p w14:paraId="398FC601" w14:textId="77777777" w:rsidR="00F31009" w:rsidRPr="00DB1FF6" w:rsidRDefault="00F31009" w:rsidP="00F31009">
      <w:pPr>
        <w:ind w:left="-120" w:right="-210" w:firstLine="120"/>
        <w:jc w:val="center"/>
        <w:rPr>
          <w:rFonts w:ascii="Trebuchet MS" w:eastAsia="Calibri" w:hAnsi="Trebuchet MS" w:cstheme="minorHAnsi"/>
          <w:bCs/>
          <w:i/>
          <w:color w:val="0070C0"/>
          <w:sz w:val="20"/>
          <w:szCs w:val="20"/>
        </w:rPr>
      </w:pPr>
      <w:r w:rsidRPr="00DB1FF6">
        <w:rPr>
          <w:rFonts w:ascii="Trebuchet MS" w:eastAsia="Calibri" w:hAnsi="Trebuchet MS" w:cstheme="minorHAnsi"/>
          <w:bCs/>
          <w:i/>
          <w:color w:val="0070C0"/>
          <w:sz w:val="20"/>
          <w:szCs w:val="20"/>
        </w:rPr>
        <w:t>Matricea de conformitate</w:t>
      </w:r>
      <w:r w:rsidRPr="00DB1FF6">
        <w:rPr>
          <w:rFonts w:ascii="Trebuchet MS" w:eastAsia="Calibri" w:hAnsi="Trebuchet MS" w:cstheme="minorHAnsi"/>
          <w:b/>
          <w:bCs/>
          <w:color w:val="0070C0"/>
          <w:sz w:val="20"/>
          <w:szCs w:val="20"/>
        </w:rPr>
        <w:t xml:space="preserve"> </w:t>
      </w:r>
      <w:r w:rsidRPr="00DB1FF6">
        <w:rPr>
          <w:rFonts w:ascii="Trebuchet MS" w:eastAsia="Calibri" w:hAnsi="Trebuchet MS" w:cstheme="minorHAnsi"/>
          <w:i/>
          <w:iCs/>
          <w:color w:val="0070C0"/>
          <w:sz w:val="20"/>
          <w:szCs w:val="20"/>
        </w:rPr>
        <w:t>pentru propunerea tehnică</w:t>
      </w:r>
    </w:p>
    <w:p w14:paraId="5BABEEE0" w14:textId="77777777" w:rsidR="00F31009" w:rsidRPr="00DB1FF6" w:rsidRDefault="00F31009" w:rsidP="00F31009">
      <w:pPr>
        <w:ind w:left="-120" w:right="-210" w:firstLine="120"/>
        <w:jc w:val="center"/>
        <w:rPr>
          <w:rFonts w:ascii="Trebuchet MS" w:eastAsia="Calibri" w:hAnsi="Trebuchet MS" w:cstheme="minorHAnsi"/>
          <w:bCs/>
          <w:i/>
          <w:sz w:val="20"/>
          <w:szCs w:val="20"/>
        </w:rPr>
      </w:pPr>
    </w:p>
    <w:tbl>
      <w:tblPr>
        <w:tblStyle w:val="TableGrid"/>
        <w:tblW w:w="15325" w:type="dxa"/>
        <w:tblInd w:w="-120" w:type="dxa"/>
        <w:tblLook w:val="04A0" w:firstRow="1" w:lastRow="0" w:firstColumn="1" w:lastColumn="0" w:noHBand="0" w:noVBand="1"/>
      </w:tblPr>
      <w:tblGrid>
        <w:gridCol w:w="1545"/>
        <w:gridCol w:w="6637"/>
        <w:gridCol w:w="7143"/>
      </w:tblGrid>
      <w:tr w:rsidR="00F31009" w:rsidRPr="00DB1FF6" w14:paraId="01F2D917" w14:textId="77777777" w:rsidTr="005A4A91">
        <w:trPr>
          <w:trHeight w:val="665"/>
        </w:trPr>
        <w:tc>
          <w:tcPr>
            <w:tcW w:w="8182"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DF7F165" w14:textId="77777777" w:rsidR="00F31009" w:rsidRPr="00DB1FF6" w:rsidRDefault="00F31009" w:rsidP="00B24255">
            <w:pPr>
              <w:ind w:right="-210"/>
              <w:jc w:val="center"/>
              <w:rPr>
                <w:rFonts w:ascii="Trebuchet MS" w:eastAsia="Calibri" w:hAnsi="Trebuchet MS" w:cstheme="minorHAnsi"/>
                <w:b/>
                <w:bCs/>
                <w:iCs/>
                <w:sz w:val="20"/>
                <w:szCs w:val="20"/>
              </w:rPr>
            </w:pPr>
            <w:r w:rsidRPr="00DB1FF6">
              <w:rPr>
                <w:rFonts w:ascii="Trebuchet MS" w:eastAsia="Calibri" w:hAnsi="Trebuchet MS" w:cstheme="minorHAnsi"/>
                <w:b/>
                <w:bCs/>
                <w:iCs/>
                <w:sz w:val="20"/>
                <w:szCs w:val="20"/>
              </w:rPr>
              <w:t>Cerințele solicitate in documentație de atribuire</w:t>
            </w:r>
          </w:p>
          <w:p w14:paraId="5BF4B0B7" w14:textId="77777777" w:rsidR="00F31009" w:rsidRPr="00DB1FF6" w:rsidRDefault="00F31009" w:rsidP="00B24255">
            <w:pPr>
              <w:ind w:left="-120" w:right="-210" w:firstLine="120"/>
              <w:jc w:val="center"/>
              <w:rPr>
                <w:rFonts w:ascii="Trebuchet MS" w:eastAsia="Calibri" w:hAnsi="Trebuchet MS" w:cstheme="minorHAnsi"/>
                <w:b/>
                <w:bCs/>
                <w:iCs/>
                <w:sz w:val="20"/>
                <w:szCs w:val="20"/>
              </w:rPr>
            </w:pPr>
          </w:p>
        </w:tc>
        <w:tc>
          <w:tcPr>
            <w:tcW w:w="714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52C5497" w14:textId="77777777" w:rsidR="00F31009" w:rsidRPr="00DB1FF6" w:rsidRDefault="00F31009" w:rsidP="00B24255">
            <w:pPr>
              <w:ind w:right="-210"/>
              <w:jc w:val="center"/>
              <w:rPr>
                <w:rFonts w:ascii="Trebuchet MS" w:eastAsia="Calibri" w:hAnsi="Trebuchet MS" w:cstheme="minorHAnsi"/>
                <w:b/>
                <w:bCs/>
                <w:iCs/>
                <w:sz w:val="20"/>
                <w:szCs w:val="20"/>
              </w:rPr>
            </w:pPr>
            <w:r w:rsidRPr="00DB1FF6">
              <w:rPr>
                <w:rFonts w:ascii="Trebuchet MS" w:eastAsia="Calibri" w:hAnsi="Trebuchet MS" w:cstheme="minorHAnsi"/>
                <w:b/>
                <w:bCs/>
                <w:iCs/>
                <w:sz w:val="20"/>
                <w:szCs w:val="20"/>
              </w:rPr>
              <w:t>Răspuns cerințe (specificații ofertate)</w:t>
            </w:r>
          </w:p>
          <w:p w14:paraId="20B60537" w14:textId="77777777" w:rsidR="00F31009" w:rsidRPr="00DB1FF6" w:rsidRDefault="00F31009" w:rsidP="00B24255">
            <w:pPr>
              <w:ind w:left="-120" w:right="-210" w:firstLine="120"/>
              <w:jc w:val="center"/>
              <w:rPr>
                <w:rFonts w:ascii="Trebuchet MS" w:eastAsia="Calibri" w:hAnsi="Trebuchet MS" w:cstheme="minorHAnsi"/>
                <w:b/>
                <w:bCs/>
                <w:iCs/>
                <w:sz w:val="20"/>
                <w:szCs w:val="20"/>
              </w:rPr>
            </w:pPr>
          </w:p>
        </w:tc>
      </w:tr>
      <w:tr w:rsidR="00216BFA" w:rsidRPr="00DB1FF6" w14:paraId="63BC8136" w14:textId="77777777" w:rsidTr="005A4A91">
        <w:tc>
          <w:tcPr>
            <w:tcW w:w="8182" w:type="dxa"/>
            <w:gridSpan w:val="2"/>
            <w:tcBorders>
              <w:top w:val="single" w:sz="4" w:space="0" w:color="auto"/>
              <w:left w:val="single" w:sz="4" w:space="0" w:color="auto"/>
              <w:right w:val="single" w:sz="4" w:space="0" w:color="auto"/>
            </w:tcBorders>
            <w:vAlign w:val="center"/>
          </w:tcPr>
          <w:p w14:paraId="7981D17F" w14:textId="128BB419" w:rsidR="00216BFA" w:rsidRPr="00DB1FF6" w:rsidRDefault="00216BFA" w:rsidP="003E1E2A">
            <w:pPr>
              <w:rPr>
                <w:rFonts w:ascii="Trebuchet MS" w:hAnsi="Trebuchet MS" w:cstheme="minorHAnsi"/>
                <w:sz w:val="20"/>
                <w:szCs w:val="20"/>
              </w:rPr>
            </w:pPr>
            <w:r w:rsidRPr="00DB1FF6">
              <w:rPr>
                <w:noProof/>
                <w:sz w:val="20"/>
                <w:szCs w:val="20"/>
              </w:rPr>
              <w:t>Soluția trebuie să includă o bază de date fără costuri adiționale.</w:t>
            </w:r>
          </w:p>
        </w:tc>
        <w:tc>
          <w:tcPr>
            <w:tcW w:w="7143" w:type="dxa"/>
            <w:tcBorders>
              <w:top w:val="single" w:sz="4" w:space="0" w:color="auto"/>
              <w:left w:val="single" w:sz="4" w:space="0" w:color="auto"/>
              <w:bottom w:val="single" w:sz="4" w:space="0" w:color="auto"/>
              <w:right w:val="single" w:sz="4" w:space="0" w:color="auto"/>
            </w:tcBorders>
            <w:vAlign w:val="center"/>
          </w:tcPr>
          <w:p w14:paraId="044EF292" w14:textId="77777777" w:rsidR="00216BFA" w:rsidRPr="00DB1FF6" w:rsidRDefault="00216BFA" w:rsidP="00216BFA">
            <w:pPr>
              <w:ind w:left="-120" w:right="-210" w:firstLine="120"/>
              <w:jc w:val="left"/>
              <w:rPr>
                <w:rFonts w:ascii="Trebuchet MS" w:eastAsia="Calibri" w:hAnsi="Trebuchet MS" w:cstheme="minorHAnsi"/>
                <w:bCs/>
                <w:sz w:val="20"/>
                <w:szCs w:val="20"/>
              </w:rPr>
            </w:pPr>
          </w:p>
        </w:tc>
      </w:tr>
      <w:tr w:rsidR="00216BFA" w:rsidRPr="00DB1FF6" w14:paraId="453CFDBF" w14:textId="77777777" w:rsidTr="005A4A91">
        <w:tc>
          <w:tcPr>
            <w:tcW w:w="8182" w:type="dxa"/>
            <w:gridSpan w:val="2"/>
            <w:tcBorders>
              <w:left w:val="single" w:sz="4" w:space="0" w:color="auto"/>
              <w:right w:val="single" w:sz="4" w:space="0" w:color="auto"/>
            </w:tcBorders>
          </w:tcPr>
          <w:p w14:paraId="489E3A94" w14:textId="1488CBEC" w:rsidR="00216BFA" w:rsidRPr="00DB1FF6" w:rsidRDefault="00216BFA" w:rsidP="003E1E2A">
            <w:pPr>
              <w:widowControl w:val="0"/>
              <w:suppressAutoHyphens/>
              <w:contextualSpacing/>
              <w:rPr>
                <w:rFonts w:ascii="Trebuchet MS" w:hAnsi="Trebuchet MS" w:cstheme="minorHAnsi"/>
                <w:sz w:val="20"/>
                <w:szCs w:val="20"/>
              </w:rPr>
            </w:pPr>
            <w:r w:rsidRPr="00DB1FF6">
              <w:rPr>
                <w:noProof/>
                <w:sz w:val="20"/>
                <w:szCs w:val="20"/>
              </w:rPr>
              <w:t>Soluția trebuie administrată printr-o platformă web.</w:t>
            </w:r>
          </w:p>
        </w:tc>
        <w:tc>
          <w:tcPr>
            <w:tcW w:w="7143" w:type="dxa"/>
            <w:tcBorders>
              <w:top w:val="single" w:sz="4" w:space="0" w:color="auto"/>
              <w:left w:val="single" w:sz="4" w:space="0" w:color="auto"/>
              <w:bottom w:val="single" w:sz="4" w:space="0" w:color="auto"/>
              <w:right w:val="single" w:sz="4" w:space="0" w:color="auto"/>
            </w:tcBorders>
            <w:vAlign w:val="center"/>
          </w:tcPr>
          <w:p w14:paraId="793A1B7A" w14:textId="77777777" w:rsidR="00216BFA" w:rsidRPr="00DB1FF6" w:rsidRDefault="00216BFA" w:rsidP="00216BFA">
            <w:pPr>
              <w:ind w:left="-120" w:right="-210" w:firstLine="120"/>
              <w:jc w:val="left"/>
              <w:rPr>
                <w:rFonts w:ascii="Trebuchet MS" w:eastAsia="Calibri" w:hAnsi="Trebuchet MS" w:cstheme="minorHAnsi"/>
                <w:bCs/>
                <w:sz w:val="20"/>
                <w:szCs w:val="20"/>
              </w:rPr>
            </w:pPr>
          </w:p>
        </w:tc>
      </w:tr>
      <w:tr w:rsidR="00216BFA" w:rsidRPr="00DB1FF6" w14:paraId="1A96565E" w14:textId="77777777" w:rsidTr="005A4A91">
        <w:tc>
          <w:tcPr>
            <w:tcW w:w="8182" w:type="dxa"/>
            <w:gridSpan w:val="2"/>
            <w:tcBorders>
              <w:left w:val="single" w:sz="4" w:space="0" w:color="auto"/>
              <w:right w:val="single" w:sz="4" w:space="0" w:color="auto"/>
            </w:tcBorders>
          </w:tcPr>
          <w:p w14:paraId="5F03CFFC" w14:textId="77777777" w:rsidR="00216BFA" w:rsidRPr="00DB1FF6" w:rsidRDefault="00216BFA" w:rsidP="003E1E2A">
            <w:pPr>
              <w:rPr>
                <w:noProof/>
                <w:sz w:val="20"/>
                <w:szCs w:val="20"/>
              </w:rPr>
            </w:pPr>
            <w:r w:rsidRPr="00DB1FF6">
              <w:rPr>
                <w:noProof/>
                <w:sz w:val="20"/>
                <w:szCs w:val="20"/>
              </w:rPr>
              <w:t>Soluția trebuie să permită instalarea pe un sistem cu următoarele specificații hardware și software:</w:t>
            </w:r>
          </w:p>
          <w:p w14:paraId="304ED9AE" w14:textId="77777777" w:rsidR="00216BFA" w:rsidRPr="00DB1FF6" w:rsidRDefault="00216BFA" w:rsidP="003E1E2A">
            <w:pPr>
              <w:numPr>
                <w:ilvl w:val="0"/>
                <w:numId w:val="30"/>
              </w:numPr>
              <w:spacing w:after="160" w:line="259" w:lineRule="auto"/>
              <w:ind w:left="256" w:hanging="180"/>
              <w:contextualSpacing/>
              <w:rPr>
                <w:noProof/>
                <w:sz w:val="20"/>
                <w:szCs w:val="20"/>
              </w:rPr>
            </w:pPr>
            <w:r w:rsidRPr="00DB1FF6">
              <w:rPr>
                <w:noProof/>
                <w:sz w:val="20"/>
                <w:szCs w:val="20"/>
              </w:rPr>
              <w:t>sistem de Operare: Windows 11, Windows 10, Windows 8.1, Windows 8, Windows 7, Windows Server 2022, Windows Server 2019, Windows Server 2016, Windows Server 2012 R2, Windows Server 2012, Windows Server 2008 R2, Windows Server 2008</w:t>
            </w:r>
          </w:p>
          <w:p w14:paraId="07B36D4A" w14:textId="77777777" w:rsidR="003E1E2A" w:rsidRPr="00DB1FF6" w:rsidRDefault="00216BFA" w:rsidP="003E1E2A">
            <w:pPr>
              <w:numPr>
                <w:ilvl w:val="0"/>
                <w:numId w:val="30"/>
              </w:numPr>
              <w:spacing w:after="160" w:line="259" w:lineRule="auto"/>
              <w:ind w:left="256" w:hanging="180"/>
              <w:contextualSpacing/>
              <w:rPr>
                <w:noProof/>
                <w:sz w:val="20"/>
                <w:szCs w:val="20"/>
              </w:rPr>
            </w:pPr>
            <w:r w:rsidRPr="00DB1FF6">
              <w:rPr>
                <w:noProof/>
                <w:sz w:val="20"/>
                <w:szCs w:val="20"/>
              </w:rPr>
              <w:t>procesor: Intel Core i7 (6 core/12 thread) 3.2 GHz sau mai avansat</w:t>
            </w:r>
          </w:p>
          <w:p w14:paraId="49888891" w14:textId="4516687D" w:rsidR="00216BFA" w:rsidRPr="00DB1FF6" w:rsidRDefault="00216BFA" w:rsidP="003E1E2A">
            <w:pPr>
              <w:numPr>
                <w:ilvl w:val="0"/>
                <w:numId w:val="30"/>
              </w:numPr>
              <w:spacing w:after="160" w:line="259" w:lineRule="auto"/>
              <w:ind w:left="256" w:hanging="180"/>
              <w:contextualSpacing/>
              <w:rPr>
                <w:noProof/>
                <w:sz w:val="20"/>
                <w:szCs w:val="20"/>
              </w:rPr>
            </w:pPr>
            <w:r w:rsidRPr="00DB1FF6">
              <w:rPr>
                <w:noProof/>
                <w:sz w:val="20"/>
                <w:szCs w:val="20"/>
              </w:rPr>
              <w:t>RAM: 32GB sau mai mult</w:t>
            </w:r>
          </w:p>
        </w:tc>
        <w:tc>
          <w:tcPr>
            <w:tcW w:w="7143" w:type="dxa"/>
            <w:tcBorders>
              <w:top w:val="single" w:sz="4" w:space="0" w:color="auto"/>
              <w:left w:val="single" w:sz="4" w:space="0" w:color="auto"/>
              <w:bottom w:val="single" w:sz="4" w:space="0" w:color="auto"/>
              <w:right w:val="single" w:sz="4" w:space="0" w:color="auto"/>
            </w:tcBorders>
            <w:vAlign w:val="center"/>
          </w:tcPr>
          <w:p w14:paraId="15EC055C" w14:textId="77777777" w:rsidR="00216BFA" w:rsidRPr="00DB1FF6" w:rsidRDefault="00216BFA" w:rsidP="00216BFA">
            <w:pPr>
              <w:ind w:left="-120" w:right="-210" w:firstLine="120"/>
              <w:jc w:val="left"/>
              <w:rPr>
                <w:rFonts w:ascii="Trebuchet MS" w:eastAsia="Calibri" w:hAnsi="Trebuchet MS" w:cstheme="minorHAnsi"/>
                <w:bCs/>
                <w:sz w:val="20"/>
                <w:szCs w:val="20"/>
              </w:rPr>
            </w:pPr>
          </w:p>
        </w:tc>
      </w:tr>
      <w:tr w:rsidR="00216BFA" w:rsidRPr="00DB1FF6" w14:paraId="7B20823D" w14:textId="77777777" w:rsidTr="005A4A91">
        <w:tc>
          <w:tcPr>
            <w:tcW w:w="8182" w:type="dxa"/>
            <w:gridSpan w:val="2"/>
            <w:tcBorders>
              <w:left w:val="single" w:sz="4" w:space="0" w:color="auto"/>
              <w:right w:val="single" w:sz="4" w:space="0" w:color="auto"/>
            </w:tcBorders>
          </w:tcPr>
          <w:p w14:paraId="7709421A" w14:textId="59147EAD" w:rsidR="00216BFA" w:rsidRPr="00DB1FF6" w:rsidRDefault="00216BFA" w:rsidP="00216BFA">
            <w:pPr>
              <w:widowControl w:val="0"/>
              <w:suppressAutoHyphens/>
              <w:contextualSpacing/>
              <w:jc w:val="left"/>
              <w:rPr>
                <w:rFonts w:ascii="Trebuchet MS" w:hAnsi="Trebuchet MS" w:cstheme="minorHAnsi"/>
                <w:sz w:val="20"/>
                <w:szCs w:val="20"/>
              </w:rPr>
            </w:pPr>
            <w:r w:rsidRPr="00DB1FF6">
              <w:rPr>
                <w:noProof/>
                <w:sz w:val="20"/>
                <w:szCs w:val="20"/>
              </w:rPr>
              <w:t>Browser web suportat: Microsoft Edge, Mozilla Firefox, Google Chrome</w:t>
            </w:r>
          </w:p>
        </w:tc>
        <w:tc>
          <w:tcPr>
            <w:tcW w:w="7143" w:type="dxa"/>
            <w:tcBorders>
              <w:top w:val="single" w:sz="4" w:space="0" w:color="auto"/>
              <w:left w:val="single" w:sz="4" w:space="0" w:color="auto"/>
              <w:bottom w:val="single" w:sz="4" w:space="0" w:color="auto"/>
              <w:right w:val="single" w:sz="4" w:space="0" w:color="auto"/>
            </w:tcBorders>
            <w:vAlign w:val="center"/>
          </w:tcPr>
          <w:p w14:paraId="3939D801" w14:textId="77777777" w:rsidR="00216BFA" w:rsidRPr="00DB1FF6" w:rsidRDefault="00216BFA" w:rsidP="00216BFA">
            <w:pPr>
              <w:ind w:left="-120" w:right="-210" w:firstLine="120"/>
              <w:jc w:val="left"/>
              <w:rPr>
                <w:rFonts w:ascii="Trebuchet MS" w:eastAsia="Calibri" w:hAnsi="Trebuchet MS" w:cstheme="minorHAnsi"/>
                <w:bCs/>
                <w:sz w:val="20"/>
                <w:szCs w:val="20"/>
              </w:rPr>
            </w:pPr>
          </w:p>
        </w:tc>
      </w:tr>
      <w:tr w:rsidR="00216BFA" w:rsidRPr="00DB1FF6" w14:paraId="0F0AB653" w14:textId="77777777" w:rsidTr="005A4A91">
        <w:tc>
          <w:tcPr>
            <w:tcW w:w="8182" w:type="dxa"/>
            <w:gridSpan w:val="2"/>
            <w:tcBorders>
              <w:left w:val="single" w:sz="4" w:space="0" w:color="auto"/>
              <w:right w:val="single" w:sz="4" w:space="0" w:color="auto"/>
            </w:tcBorders>
          </w:tcPr>
          <w:p w14:paraId="024C9648" w14:textId="77777777" w:rsidR="00216BFA" w:rsidRPr="00DB1FF6" w:rsidRDefault="00216BFA" w:rsidP="003E1E2A">
            <w:pPr>
              <w:rPr>
                <w:noProof/>
                <w:sz w:val="20"/>
                <w:szCs w:val="20"/>
              </w:rPr>
            </w:pPr>
            <w:r w:rsidRPr="00DB1FF6">
              <w:rPr>
                <w:noProof/>
                <w:sz w:val="20"/>
                <w:szCs w:val="20"/>
              </w:rPr>
              <w:t>Agenții soluției trebuie să funcționeze pe următoarele sisteme de operare:</w:t>
            </w:r>
          </w:p>
          <w:p w14:paraId="256E8290" w14:textId="77777777" w:rsidR="003E1E2A" w:rsidRPr="00DB1FF6" w:rsidRDefault="00216BFA" w:rsidP="003E1E2A">
            <w:pPr>
              <w:numPr>
                <w:ilvl w:val="0"/>
                <w:numId w:val="31"/>
              </w:numPr>
              <w:spacing w:after="160" w:line="259" w:lineRule="auto"/>
              <w:ind w:left="256" w:hanging="180"/>
              <w:contextualSpacing/>
              <w:rPr>
                <w:noProof/>
                <w:sz w:val="20"/>
                <w:szCs w:val="20"/>
              </w:rPr>
            </w:pPr>
            <w:r w:rsidRPr="00DB1FF6">
              <w:rPr>
                <w:noProof/>
                <w:sz w:val="20"/>
                <w:szCs w:val="20"/>
              </w:rPr>
              <w:t>Sisteme de operare de tip Windows: Windows 11, Windows 10, Windows 8.1, Windows 8, Windows 7, Windows Server 2022, Windows Server 2019, Windows Server 2016, Windows Server 2012 R2, Windows Server 2012, Windows Server 2008 R2*, Windows Server 2008;</w:t>
            </w:r>
          </w:p>
          <w:p w14:paraId="421ADB31" w14:textId="74882132" w:rsidR="00216BFA" w:rsidRPr="00DB1FF6" w:rsidRDefault="00216BFA" w:rsidP="003E1E2A">
            <w:pPr>
              <w:numPr>
                <w:ilvl w:val="0"/>
                <w:numId w:val="31"/>
              </w:numPr>
              <w:spacing w:after="160" w:line="259" w:lineRule="auto"/>
              <w:ind w:left="256" w:hanging="180"/>
              <w:contextualSpacing/>
              <w:rPr>
                <w:noProof/>
                <w:sz w:val="20"/>
                <w:szCs w:val="20"/>
              </w:rPr>
            </w:pPr>
            <w:r w:rsidRPr="00DB1FF6">
              <w:rPr>
                <w:noProof/>
                <w:sz w:val="20"/>
                <w:szCs w:val="20"/>
              </w:rPr>
              <w:t>Sisteme de operare de tip MacOS: macOS 13 Ventura, macOS 12 Monterey, macOS 11 Big Sur, macOS 10.15 Catalina, macOS 10.14 Mojave, macOS 10.13 High Sierra, macOS 10.12 Sierra</w:t>
            </w:r>
          </w:p>
        </w:tc>
        <w:tc>
          <w:tcPr>
            <w:tcW w:w="7143" w:type="dxa"/>
            <w:tcBorders>
              <w:top w:val="single" w:sz="4" w:space="0" w:color="auto"/>
              <w:left w:val="single" w:sz="4" w:space="0" w:color="auto"/>
              <w:bottom w:val="single" w:sz="4" w:space="0" w:color="auto"/>
              <w:right w:val="single" w:sz="4" w:space="0" w:color="auto"/>
            </w:tcBorders>
            <w:vAlign w:val="center"/>
          </w:tcPr>
          <w:p w14:paraId="1B57B6C0" w14:textId="77777777" w:rsidR="00216BFA" w:rsidRPr="00DB1FF6" w:rsidRDefault="00216BFA" w:rsidP="00216BFA">
            <w:pPr>
              <w:ind w:left="-120" w:right="-210" w:firstLine="120"/>
              <w:jc w:val="left"/>
              <w:rPr>
                <w:rFonts w:ascii="Trebuchet MS" w:eastAsia="Calibri" w:hAnsi="Trebuchet MS" w:cstheme="minorHAnsi"/>
                <w:bCs/>
                <w:sz w:val="20"/>
                <w:szCs w:val="20"/>
              </w:rPr>
            </w:pPr>
          </w:p>
        </w:tc>
      </w:tr>
      <w:tr w:rsidR="00216BFA" w:rsidRPr="00DB1FF6" w14:paraId="0E806D03" w14:textId="77777777" w:rsidTr="005A4A91">
        <w:tc>
          <w:tcPr>
            <w:tcW w:w="8182" w:type="dxa"/>
            <w:gridSpan w:val="2"/>
            <w:tcBorders>
              <w:left w:val="single" w:sz="4" w:space="0" w:color="auto"/>
              <w:bottom w:val="single" w:sz="4" w:space="0" w:color="auto"/>
              <w:right w:val="single" w:sz="4" w:space="0" w:color="auto"/>
            </w:tcBorders>
            <w:vAlign w:val="center"/>
          </w:tcPr>
          <w:p w14:paraId="5DCF3D2E" w14:textId="0ACDAC00" w:rsidR="00216BFA" w:rsidRPr="00DB1FF6" w:rsidRDefault="00216BFA" w:rsidP="003E1E2A">
            <w:pPr>
              <w:widowControl w:val="0"/>
              <w:suppressAutoHyphens/>
              <w:contextualSpacing/>
              <w:rPr>
                <w:rFonts w:ascii="Trebuchet MS" w:hAnsi="Trebuchet MS" w:cstheme="minorHAnsi"/>
                <w:sz w:val="20"/>
                <w:szCs w:val="20"/>
              </w:rPr>
            </w:pPr>
            <w:r w:rsidRPr="00DB1FF6">
              <w:rPr>
                <w:noProof/>
                <w:sz w:val="20"/>
                <w:szCs w:val="20"/>
              </w:rPr>
              <w:t>Soluția trebuie să suporte baze de date MSSQL pentru migrare în caz de nevoie: SQL Server 2008, SQL Server 2012, SQL Server 2014, SQL server 2016, SQL server 2017, SQL server 2019.</w:t>
            </w:r>
          </w:p>
        </w:tc>
        <w:tc>
          <w:tcPr>
            <w:tcW w:w="7143" w:type="dxa"/>
            <w:tcBorders>
              <w:top w:val="single" w:sz="4" w:space="0" w:color="auto"/>
              <w:left w:val="single" w:sz="4" w:space="0" w:color="auto"/>
              <w:bottom w:val="single" w:sz="4" w:space="0" w:color="auto"/>
              <w:right w:val="single" w:sz="4" w:space="0" w:color="auto"/>
            </w:tcBorders>
            <w:vAlign w:val="center"/>
          </w:tcPr>
          <w:p w14:paraId="726B03DF" w14:textId="77777777" w:rsidR="00216BFA" w:rsidRPr="00DB1FF6" w:rsidRDefault="00216BFA" w:rsidP="00216BFA">
            <w:pPr>
              <w:ind w:left="-120" w:right="-210" w:firstLine="120"/>
              <w:jc w:val="left"/>
              <w:rPr>
                <w:rFonts w:ascii="Trebuchet MS" w:eastAsia="Calibri" w:hAnsi="Trebuchet MS" w:cstheme="minorHAnsi"/>
                <w:bCs/>
                <w:sz w:val="20"/>
                <w:szCs w:val="20"/>
              </w:rPr>
            </w:pPr>
          </w:p>
        </w:tc>
      </w:tr>
      <w:tr w:rsidR="00216BFA" w:rsidRPr="00DB1FF6" w14:paraId="623A68FD"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6B0F55FF" w14:textId="0F4C21EB" w:rsidR="00216BFA" w:rsidRPr="00DB1FF6" w:rsidRDefault="00216BFA" w:rsidP="003E1E2A">
            <w:pPr>
              <w:widowControl w:val="0"/>
              <w:suppressAutoHyphens/>
              <w:contextualSpacing/>
              <w:rPr>
                <w:rFonts w:ascii="Trebuchet MS" w:hAnsi="Trebuchet MS" w:cstheme="minorHAnsi"/>
                <w:sz w:val="20"/>
                <w:szCs w:val="20"/>
              </w:rPr>
            </w:pPr>
            <w:r w:rsidRPr="00DB1FF6">
              <w:rPr>
                <w:noProof/>
                <w:sz w:val="20"/>
                <w:szCs w:val="20"/>
              </w:rPr>
              <w:t>Soluția trebuie să permită blocarea instantanee a tuturor dispozitivelor USB neverificate și să permită accesul doar al dispozitivelor de încredere.</w:t>
            </w:r>
          </w:p>
        </w:tc>
        <w:tc>
          <w:tcPr>
            <w:tcW w:w="7143" w:type="dxa"/>
            <w:tcBorders>
              <w:top w:val="single" w:sz="4" w:space="0" w:color="auto"/>
              <w:left w:val="single" w:sz="4" w:space="0" w:color="auto"/>
              <w:bottom w:val="single" w:sz="4" w:space="0" w:color="auto"/>
              <w:right w:val="single" w:sz="4" w:space="0" w:color="auto"/>
            </w:tcBorders>
            <w:vAlign w:val="center"/>
          </w:tcPr>
          <w:p w14:paraId="46631571" w14:textId="77777777" w:rsidR="00216BFA" w:rsidRPr="00DB1FF6" w:rsidRDefault="00216BFA" w:rsidP="00216BFA">
            <w:pPr>
              <w:ind w:left="-120" w:right="-210" w:firstLine="120"/>
              <w:jc w:val="left"/>
              <w:rPr>
                <w:rFonts w:ascii="Trebuchet MS" w:eastAsia="Calibri" w:hAnsi="Trebuchet MS" w:cstheme="minorHAnsi"/>
                <w:bCs/>
                <w:sz w:val="20"/>
                <w:szCs w:val="20"/>
              </w:rPr>
            </w:pPr>
          </w:p>
        </w:tc>
      </w:tr>
      <w:tr w:rsidR="00216BFA" w:rsidRPr="00DB1FF6" w14:paraId="6C83F0CE" w14:textId="77777777" w:rsidTr="005A4A91">
        <w:tc>
          <w:tcPr>
            <w:tcW w:w="8182" w:type="dxa"/>
            <w:gridSpan w:val="2"/>
            <w:tcBorders>
              <w:top w:val="single" w:sz="4" w:space="0" w:color="auto"/>
              <w:left w:val="single" w:sz="4" w:space="0" w:color="auto"/>
              <w:bottom w:val="single" w:sz="4" w:space="0" w:color="auto"/>
              <w:right w:val="single" w:sz="4" w:space="0" w:color="auto"/>
            </w:tcBorders>
            <w:vAlign w:val="center"/>
          </w:tcPr>
          <w:p w14:paraId="37B0EAB9" w14:textId="76BDE466" w:rsidR="00216BFA" w:rsidRPr="00DB1FF6" w:rsidRDefault="00216BFA" w:rsidP="003E1E2A">
            <w:pPr>
              <w:widowControl w:val="0"/>
              <w:suppressAutoHyphens/>
              <w:contextualSpacing/>
              <w:rPr>
                <w:rFonts w:ascii="Trebuchet MS" w:hAnsi="Trebuchet MS" w:cstheme="minorHAnsi"/>
                <w:sz w:val="20"/>
                <w:szCs w:val="20"/>
              </w:rPr>
            </w:pPr>
            <w:r w:rsidRPr="00DB1FF6">
              <w:rPr>
                <w:noProof/>
                <w:sz w:val="20"/>
                <w:szCs w:val="20"/>
              </w:rPr>
              <w:t>Soluția trebuie să fie capabilă să detecteze automat orice dispozitiv USB conectat la endpoint-urile gestionate de soluția propusă.</w:t>
            </w:r>
          </w:p>
        </w:tc>
        <w:tc>
          <w:tcPr>
            <w:tcW w:w="7143" w:type="dxa"/>
            <w:tcBorders>
              <w:top w:val="single" w:sz="4" w:space="0" w:color="auto"/>
              <w:left w:val="single" w:sz="4" w:space="0" w:color="auto"/>
              <w:bottom w:val="single" w:sz="4" w:space="0" w:color="auto"/>
              <w:right w:val="single" w:sz="4" w:space="0" w:color="auto"/>
            </w:tcBorders>
            <w:vAlign w:val="center"/>
          </w:tcPr>
          <w:p w14:paraId="19299D4A" w14:textId="77777777" w:rsidR="00216BFA" w:rsidRPr="00DB1FF6" w:rsidRDefault="00216BFA" w:rsidP="00216BFA">
            <w:pPr>
              <w:ind w:left="-120" w:right="-210" w:firstLine="120"/>
              <w:jc w:val="left"/>
              <w:rPr>
                <w:rFonts w:ascii="Trebuchet MS" w:eastAsia="Calibri" w:hAnsi="Trebuchet MS" w:cstheme="minorHAnsi"/>
                <w:bCs/>
                <w:sz w:val="20"/>
                <w:szCs w:val="20"/>
              </w:rPr>
            </w:pPr>
          </w:p>
        </w:tc>
      </w:tr>
      <w:tr w:rsidR="003E1E2A" w:rsidRPr="00DB1FF6" w14:paraId="06DE3BF5"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2D20D080" w14:textId="77777777" w:rsidR="003E1E2A" w:rsidRPr="00DB1FF6" w:rsidRDefault="003E1E2A" w:rsidP="003E1E2A">
            <w:pPr>
              <w:rPr>
                <w:noProof/>
                <w:sz w:val="20"/>
                <w:szCs w:val="20"/>
              </w:rPr>
            </w:pPr>
            <w:r w:rsidRPr="00DB1FF6">
              <w:rPr>
                <w:noProof/>
                <w:sz w:val="20"/>
                <w:szCs w:val="20"/>
              </w:rPr>
              <w:t>Soluția trebuie să permită administratorilor să monitorizeze acțiunile utilizatorului și permisiunile de acces la fișiere.</w:t>
            </w:r>
          </w:p>
          <w:p w14:paraId="1CB9EF45" w14:textId="3E2E29DA"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permită administratorilor configurarea setărilor pentru blocarea porturilor USB dacă nu se acordă permisiunea expresă pentru un dispozitiv.</w:t>
            </w:r>
          </w:p>
        </w:tc>
        <w:tc>
          <w:tcPr>
            <w:tcW w:w="7143" w:type="dxa"/>
            <w:tcBorders>
              <w:top w:val="single" w:sz="4" w:space="0" w:color="auto"/>
              <w:left w:val="single" w:sz="4" w:space="0" w:color="auto"/>
              <w:bottom w:val="single" w:sz="4" w:space="0" w:color="auto"/>
              <w:right w:val="single" w:sz="4" w:space="0" w:color="auto"/>
            </w:tcBorders>
            <w:vAlign w:val="center"/>
          </w:tcPr>
          <w:p w14:paraId="241CFB37"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78B5404C"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16AEEAB7" w14:textId="0E265FF4"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permită crearea de whitelist-uri/ blacklist-uri pentru dispozitivele USB.</w:t>
            </w:r>
          </w:p>
        </w:tc>
        <w:tc>
          <w:tcPr>
            <w:tcW w:w="7143" w:type="dxa"/>
            <w:tcBorders>
              <w:top w:val="single" w:sz="4" w:space="0" w:color="auto"/>
              <w:left w:val="single" w:sz="4" w:space="0" w:color="auto"/>
              <w:bottom w:val="single" w:sz="4" w:space="0" w:color="auto"/>
              <w:right w:val="single" w:sz="4" w:space="0" w:color="auto"/>
            </w:tcBorders>
            <w:vAlign w:val="center"/>
          </w:tcPr>
          <w:p w14:paraId="4F6F379C"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5D717C19"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5C70A1A3" w14:textId="713BDAE5"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 xml:space="preserve">Soluția trebuie să permită clasificarea tipulului de acces pe care îl poate avea un dispozitiv în funcție de: rolurile, sarcinile și cui aparține dispozitivul. </w:t>
            </w:r>
          </w:p>
        </w:tc>
        <w:tc>
          <w:tcPr>
            <w:tcW w:w="7143" w:type="dxa"/>
            <w:tcBorders>
              <w:top w:val="single" w:sz="4" w:space="0" w:color="auto"/>
              <w:left w:val="single" w:sz="4" w:space="0" w:color="auto"/>
              <w:bottom w:val="single" w:sz="4" w:space="0" w:color="auto"/>
              <w:right w:val="single" w:sz="4" w:space="0" w:color="auto"/>
            </w:tcBorders>
            <w:vAlign w:val="center"/>
          </w:tcPr>
          <w:p w14:paraId="67F5D822"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2AFC7705"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65B2AC90" w14:textId="2049796E"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lastRenderedPageBreak/>
              <w:t>Soluția trebuie să permită construirea de politici de acces pentru  dispozitive: blocarea, doar citire, scriere si citire.</w:t>
            </w:r>
          </w:p>
        </w:tc>
        <w:tc>
          <w:tcPr>
            <w:tcW w:w="7143" w:type="dxa"/>
            <w:tcBorders>
              <w:top w:val="single" w:sz="4" w:space="0" w:color="auto"/>
              <w:left w:val="single" w:sz="4" w:space="0" w:color="auto"/>
              <w:bottom w:val="single" w:sz="4" w:space="0" w:color="auto"/>
              <w:right w:val="single" w:sz="4" w:space="0" w:color="auto"/>
            </w:tcBorders>
            <w:vAlign w:val="center"/>
          </w:tcPr>
          <w:p w14:paraId="1292F638"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7CBB6EEB" w14:textId="77777777" w:rsidTr="005A4A91">
        <w:tc>
          <w:tcPr>
            <w:tcW w:w="8182" w:type="dxa"/>
            <w:gridSpan w:val="2"/>
            <w:tcBorders>
              <w:top w:val="single" w:sz="4" w:space="0" w:color="auto"/>
              <w:left w:val="single" w:sz="4" w:space="0" w:color="auto"/>
              <w:bottom w:val="single" w:sz="4" w:space="0" w:color="auto"/>
              <w:right w:val="single" w:sz="4" w:space="0" w:color="auto"/>
            </w:tcBorders>
            <w:vAlign w:val="center"/>
          </w:tcPr>
          <w:p w14:paraId="12029BF3" w14:textId="3DC43CB7"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permită gestionarea porturilor: USB, LPT si Serial.</w:t>
            </w:r>
          </w:p>
        </w:tc>
        <w:tc>
          <w:tcPr>
            <w:tcW w:w="7143" w:type="dxa"/>
            <w:tcBorders>
              <w:top w:val="single" w:sz="4" w:space="0" w:color="auto"/>
              <w:left w:val="single" w:sz="4" w:space="0" w:color="auto"/>
              <w:bottom w:val="single" w:sz="4" w:space="0" w:color="auto"/>
              <w:right w:val="single" w:sz="4" w:space="0" w:color="auto"/>
            </w:tcBorders>
            <w:vAlign w:val="center"/>
          </w:tcPr>
          <w:p w14:paraId="0925730D"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640D4A21"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3D9B2C3A" w14:textId="2C5A0476"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permită crearea unei liste de tip “Trusted Devices”.</w:t>
            </w:r>
          </w:p>
        </w:tc>
        <w:tc>
          <w:tcPr>
            <w:tcW w:w="7143" w:type="dxa"/>
            <w:tcBorders>
              <w:top w:val="single" w:sz="4" w:space="0" w:color="auto"/>
              <w:left w:val="single" w:sz="4" w:space="0" w:color="auto"/>
              <w:bottom w:val="single" w:sz="4" w:space="0" w:color="auto"/>
              <w:right w:val="single" w:sz="4" w:space="0" w:color="auto"/>
            </w:tcBorders>
            <w:vAlign w:val="center"/>
          </w:tcPr>
          <w:p w14:paraId="04FC747B"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17D73D4D"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6CE1BDB6" w14:textId="1469DD64"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permită crearea de diferite niveluri de acces pentru persoanele autorizate in funcție de credibilitate și scop: read, write, read/write.</w:t>
            </w:r>
          </w:p>
        </w:tc>
        <w:tc>
          <w:tcPr>
            <w:tcW w:w="7143" w:type="dxa"/>
            <w:tcBorders>
              <w:top w:val="single" w:sz="4" w:space="0" w:color="auto"/>
              <w:left w:val="single" w:sz="4" w:space="0" w:color="auto"/>
              <w:bottom w:val="single" w:sz="4" w:space="0" w:color="auto"/>
              <w:right w:val="single" w:sz="4" w:space="0" w:color="auto"/>
            </w:tcBorders>
            <w:vAlign w:val="center"/>
          </w:tcPr>
          <w:p w14:paraId="2B37D446"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5B519AD7"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37576B78" w14:textId="3C5EF37C"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includă politici predefenite pentru reducerea volumului de munca al administratorilor.</w:t>
            </w:r>
          </w:p>
        </w:tc>
        <w:tc>
          <w:tcPr>
            <w:tcW w:w="7143" w:type="dxa"/>
            <w:tcBorders>
              <w:top w:val="single" w:sz="4" w:space="0" w:color="auto"/>
              <w:left w:val="single" w:sz="4" w:space="0" w:color="auto"/>
              <w:bottom w:val="single" w:sz="4" w:space="0" w:color="auto"/>
              <w:right w:val="single" w:sz="4" w:space="0" w:color="auto"/>
            </w:tcBorders>
            <w:vAlign w:val="center"/>
          </w:tcPr>
          <w:p w14:paraId="2FC2B2C9"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106FC434"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64AE116E" w14:textId="21AFB1B1"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includă un sistem de tip RBAC (Role Based Access Control) pentru definirea utilizatorilor si drepturilor acestora.</w:t>
            </w:r>
          </w:p>
        </w:tc>
        <w:tc>
          <w:tcPr>
            <w:tcW w:w="7143" w:type="dxa"/>
            <w:tcBorders>
              <w:top w:val="single" w:sz="4" w:space="0" w:color="auto"/>
              <w:left w:val="single" w:sz="4" w:space="0" w:color="auto"/>
              <w:bottom w:val="single" w:sz="4" w:space="0" w:color="auto"/>
              <w:right w:val="single" w:sz="4" w:space="0" w:color="auto"/>
            </w:tcBorders>
            <w:vAlign w:val="center"/>
          </w:tcPr>
          <w:p w14:paraId="04DF9550"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5173C46A"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65BE5F33" w14:textId="6C409E60"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permită crearea de politici de securitate bazate atât pe roluri cat si pe endpoint-uri.</w:t>
            </w:r>
          </w:p>
        </w:tc>
        <w:tc>
          <w:tcPr>
            <w:tcW w:w="7143" w:type="dxa"/>
            <w:tcBorders>
              <w:top w:val="single" w:sz="4" w:space="0" w:color="auto"/>
              <w:left w:val="single" w:sz="4" w:space="0" w:color="auto"/>
              <w:bottom w:val="single" w:sz="4" w:space="0" w:color="auto"/>
              <w:right w:val="single" w:sz="4" w:space="0" w:color="auto"/>
            </w:tcBorders>
            <w:vAlign w:val="center"/>
          </w:tcPr>
          <w:p w14:paraId="535726AE"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3B8C3433"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6143033A" w14:textId="0608C93B"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permită setarea unei reguli ce nu permite transferarea unui fișier/fișiere pe un dispozitiv daca depășește o anumita mărime.</w:t>
            </w:r>
          </w:p>
        </w:tc>
        <w:tc>
          <w:tcPr>
            <w:tcW w:w="7143" w:type="dxa"/>
            <w:tcBorders>
              <w:top w:val="single" w:sz="4" w:space="0" w:color="auto"/>
              <w:left w:val="single" w:sz="4" w:space="0" w:color="auto"/>
              <w:bottom w:val="single" w:sz="4" w:space="0" w:color="auto"/>
              <w:right w:val="single" w:sz="4" w:space="0" w:color="auto"/>
            </w:tcBorders>
            <w:vAlign w:val="center"/>
          </w:tcPr>
          <w:p w14:paraId="62DFB769"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4AFDAFD2" w14:textId="77777777" w:rsidTr="005A4A91">
        <w:tc>
          <w:tcPr>
            <w:tcW w:w="8182" w:type="dxa"/>
            <w:gridSpan w:val="2"/>
            <w:tcBorders>
              <w:top w:val="single" w:sz="4" w:space="0" w:color="auto"/>
              <w:left w:val="single" w:sz="4" w:space="0" w:color="auto"/>
              <w:bottom w:val="single" w:sz="4" w:space="0" w:color="auto"/>
              <w:right w:val="single" w:sz="4" w:space="0" w:color="auto"/>
            </w:tcBorders>
            <w:vAlign w:val="center"/>
          </w:tcPr>
          <w:p w14:paraId="0CBB6870" w14:textId="1A1C95C2"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permită setarea unei reguli ce nu permite transferarea unui fișier/fișiere pe un dispozitiv dacă are o anumită extensie.</w:t>
            </w:r>
          </w:p>
        </w:tc>
        <w:tc>
          <w:tcPr>
            <w:tcW w:w="7143" w:type="dxa"/>
            <w:tcBorders>
              <w:top w:val="single" w:sz="4" w:space="0" w:color="auto"/>
              <w:left w:val="single" w:sz="4" w:space="0" w:color="auto"/>
              <w:bottom w:val="single" w:sz="4" w:space="0" w:color="auto"/>
              <w:right w:val="single" w:sz="4" w:space="0" w:color="auto"/>
            </w:tcBorders>
            <w:vAlign w:val="center"/>
          </w:tcPr>
          <w:p w14:paraId="0CA25759"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65523973"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014EF7DD" w14:textId="55A9E53A"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permită setarea unei reguli ce nu permite transferarea unui fișier/fișiere pe un dispozitiv daca sunt de un anumit tip.</w:t>
            </w:r>
          </w:p>
        </w:tc>
        <w:tc>
          <w:tcPr>
            <w:tcW w:w="7143" w:type="dxa"/>
            <w:tcBorders>
              <w:top w:val="single" w:sz="4" w:space="0" w:color="auto"/>
              <w:left w:val="single" w:sz="4" w:space="0" w:color="auto"/>
              <w:bottom w:val="single" w:sz="4" w:space="0" w:color="auto"/>
              <w:right w:val="single" w:sz="4" w:space="0" w:color="auto"/>
            </w:tcBorders>
            <w:vAlign w:val="center"/>
          </w:tcPr>
          <w:p w14:paraId="4D879454"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3D0AF070"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1E72DB67" w14:textId="71CBD349"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detecteze când se încearcă mutarea/copierea unui fișier/fișiere pe un dispozitiv daca aceasta acțiune încalcă politicile și regulile de securitate.</w:t>
            </w:r>
          </w:p>
        </w:tc>
        <w:tc>
          <w:tcPr>
            <w:tcW w:w="7143" w:type="dxa"/>
            <w:tcBorders>
              <w:top w:val="single" w:sz="4" w:space="0" w:color="auto"/>
              <w:left w:val="single" w:sz="4" w:space="0" w:color="auto"/>
              <w:bottom w:val="single" w:sz="4" w:space="0" w:color="auto"/>
              <w:right w:val="single" w:sz="4" w:space="0" w:color="auto"/>
            </w:tcBorders>
            <w:vAlign w:val="center"/>
          </w:tcPr>
          <w:p w14:paraId="3757C41A"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109E9CE3"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094C1C53" w14:textId="5103EC2A"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aibă capabilități de tip “File Tracing”.</w:t>
            </w:r>
          </w:p>
        </w:tc>
        <w:tc>
          <w:tcPr>
            <w:tcW w:w="7143" w:type="dxa"/>
            <w:tcBorders>
              <w:top w:val="single" w:sz="4" w:space="0" w:color="auto"/>
              <w:left w:val="single" w:sz="4" w:space="0" w:color="auto"/>
              <w:bottom w:val="single" w:sz="4" w:space="0" w:color="auto"/>
              <w:right w:val="single" w:sz="4" w:space="0" w:color="auto"/>
            </w:tcBorders>
            <w:vAlign w:val="center"/>
          </w:tcPr>
          <w:p w14:paraId="47E7546C"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6A0BEFC1"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2FF5684A" w14:textId="1E87F5A1"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poată genera rapoarte pe baza de “File tracing” și să permită administratorilor să urmărească în timp real toate acțiunile ce au legătură cu: mutarea, copierea si  transferarea  de fișiere, pe dispozitive.</w:t>
            </w:r>
          </w:p>
        </w:tc>
        <w:tc>
          <w:tcPr>
            <w:tcW w:w="7143" w:type="dxa"/>
            <w:tcBorders>
              <w:top w:val="single" w:sz="4" w:space="0" w:color="auto"/>
              <w:left w:val="single" w:sz="4" w:space="0" w:color="auto"/>
              <w:bottom w:val="single" w:sz="4" w:space="0" w:color="auto"/>
              <w:right w:val="single" w:sz="4" w:space="0" w:color="auto"/>
            </w:tcBorders>
            <w:vAlign w:val="center"/>
          </w:tcPr>
          <w:p w14:paraId="74AE9EB8"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6D2E0994"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66F9A324" w14:textId="60E6EA51"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permită acordarea de acces temporar pentru: transferare, copiere și mutare, pe baza unei cereri din partea unui utilizator ce poate fi aprobată.</w:t>
            </w:r>
          </w:p>
        </w:tc>
        <w:tc>
          <w:tcPr>
            <w:tcW w:w="7143" w:type="dxa"/>
            <w:tcBorders>
              <w:top w:val="single" w:sz="4" w:space="0" w:color="auto"/>
              <w:left w:val="single" w:sz="4" w:space="0" w:color="auto"/>
              <w:bottom w:val="single" w:sz="4" w:space="0" w:color="auto"/>
              <w:right w:val="single" w:sz="4" w:space="0" w:color="auto"/>
            </w:tcBorders>
            <w:vAlign w:val="center"/>
          </w:tcPr>
          <w:p w14:paraId="11F488BA"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5EED4A2B"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15B8148C" w14:textId="77777777" w:rsidR="003E1E2A" w:rsidRPr="00DB1FF6" w:rsidRDefault="003E1E2A" w:rsidP="003E1E2A">
            <w:pPr>
              <w:rPr>
                <w:noProof/>
                <w:sz w:val="20"/>
                <w:szCs w:val="20"/>
              </w:rPr>
            </w:pPr>
            <w:r w:rsidRPr="00DB1FF6">
              <w:rPr>
                <w:noProof/>
                <w:sz w:val="20"/>
                <w:szCs w:val="20"/>
              </w:rPr>
              <w:t>Soluția trebuie să permită generarea de rapoarte de tip:</w:t>
            </w:r>
          </w:p>
          <w:p w14:paraId="51F900A5" w14:textId="77777777" w:rsidR="003E1E2A" w:rsidRPr="00DB1FF6" w:rsidRDefault="003E1E2A" w:rsidP="003E1E2A">
            <w:pPr>
              <w:numPr>
                <w:ilvl w:val="0"/>
                <w:numId w:val="30"/>
              </w:numPr>
              <w:spacing w:after="160" w:line="259" w:lineRule="auto"/>
              <w:contextualSpacing/>
              <w:rPr>
                <w:noProof/>
                <w:sz w:val="20"/>
                <w:szCs w:val="20"/>
              </w:rPr>
            </w:pPr>
            <w:r w:rsidRPr="00DB1FF6">
              <w:rPr>
                <w:noProof/>
                <w:sz w:val="20"/>
                <w:szCs w:val="20"/>
              </w:rPr>
              <w:t>auditare Dispozitive</w:t>
            </w:r>
          </w:p>
          <w:p w14:paraId="589AA636" w14:textId="77777777" w:rsidR="003E1E2A" w:rsidRPr="00DB1FF6" w:rsidRDefault="003E1E2A" w:rsidP="003E1E2A">
            <w:pPr>
              <w:numPr>
                <w:ilvl w:val="0"/>
                <w:numId w:val="30"/>
              </w:numPr>
              <w:spacing w:after="160" w:line="259" w:lineRule="auto"/>
              <w:contextualSpacing/>
              <w:rPr>
                <w:noProof/>
                <w:sz w:val="20"/>
                <w:szCs w:val="20"/>
              </w:rPr>
            </w:pPr>
            <w:r w:rsidRPr="00DB1FF6">
              <w:rPr>
                <w:noProof/>
                <w:sz w:val="20"/>
                <w:szCs w:val="20"/>
              </w:rPr>
              <w:t>dispozitive Blocate</w:t>
            </w:r>
          </w:p>
          <w:p w14:paraId="3FE75184" w14:textId="77777777" w:rsidR="003E1E2A" w:rsidRPr="00DB1FF6" w:rsidRDefault="003E1E2A" w:rsidP="003E1E2A">
            <w:pPr>
              <w:numPr>
                <w:ilvl w:val="0"/>
                <w:numId w:val="30"/>
              </w:numPr>
              <w:spacing w:after="160" w:line="259" w:lineRule="auto"/>
              <w:contextualSpacing/>
              <w:rPr>
                <w:noProof/>
                <w:sz w:val="20"/>
                <w:szCs w:val="20"/>
              </w:rPr>
            </w:pPr>
            <w:r w:rsidRPr="00DB1FF6">
              <w:rPr>
                <w:noProof/>
                <w:sz w:val="20"/>
                <w:szCs w:val="20"/>
              </w:rPr>
              <w:t>File Tracing</w:t>
            </w:r>
          </w:p>
          <w:p w14:paraId="1A3273F2" w14:textId="282EFE03"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File Shadowing</w:t>
            </w:r>
          </w:p>
        </w:tc>
        <w:tc>
          <w:tcPr>
            <w:tcW w:w="7143" w:type="dxa"/>
            <w:tcBorders>
              <w:top w:val="single" w:sz="4" w:space="0" w:color="auto"/>
              <w:left w:val="single" w:sz="4" w:space="0" w:color="auto"/>
              <w:bottom w:val="single" w:sz="4" w:space="0" w:color="auto"/>
              <w:right w:val="single" w:sz="4" w:space="0" w:color="auto"/>
            </w:tcBorders>
            <w:vAlign w:val="center"/>
          </w:tcPr>
          <w:p w14:paraId="1C96C416"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743FEA61"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2DD37063" w14:textId="77777777" w:rsidR="003E1E2A" w:rsidRPr="00DB1FF6" w:rsidRDefault="003E1E2A" w:rsidP="003E1E2A">
            <w:pPr>
              <w:rPr>
                <w:noProof/>
                <w:sz w:val="20"/>
                <w:szCs w:val="20"/>
              </w:rPr>
            </w:pPr>
            <w:r w:rsidRPr="00DB1FF6">
              <w:rPr>
                <w:noProof/>
                <w:sz w:val="20"/>
                <w:szCs w:val="20"/>
              </w:rPr>
              <w:t>Soluția trebuie să aibă un panou de comandă ușor de utilizat structurat în sub panouri, de exemplu:</w:t>
            </w:r>
          </w:p>
          <w:p w14:paraId="238B61C1" w14:textId="77777777" w:rsidR="003E1E2A" w:rsidRPr="00DB1FF6" w:rsidRDefault="003E1E2A" w:rsidP="003E1E2A">
            <w:pPr>
              <w:numPr>
                <w:ilvl w:val="0"/>
                <w:numId w:val="32"/>
              </w:numPr>
              <w:spacing w:after="160" w:line="259" w:lineRule="auto"/>
              <w:contextualSpacing/>
              <w:rPr>
                <w:noProof/>
                <w:sz w:val="20"/>
                <w:szCs w:val="20"/>
              </w:rPr>
            </w:pPr>
            <w:r w:rsidRPr="00DB1FF6">
              <w:rPr>
                <w:noProof/>
                <w:sz w:val="20"/>
                <w:szCs w:val="20"/>
              </w:rPr>
              <w:t>Subpanou Politici</w:t>
            </w:r>
          </w:p>
          <w:p w14:paraId="3531F025" w14:textId="77777777" w:rsidR="003E1E2A" w:rsidRPr="00DB1FF6" w:rsidRDefault="003E1E2A" w:rsidP="003E1E2A">
            <w:pPr>
              <w:numPr>
                <w:ilvl w:val="0"/>
                <w:numId w:val="32"/>
              </w:numPr>
              <w:spacing w:after="160" w:line="259" w:lineRule="auto"/>
              <w:contextualSpacing/>
              <w:rPr>
                <w:noProof/>
                <w:sz w:val="20"/>
                <w:szCs w:val="20"/>
              </w:rPr>
            </w:pPr>
            <w:r w:rsidRPr="00DB1FF6">
              <w:rPr>
                <w:noProof/>
                <w:sz w:val="20"/>
                <w:szCs w:val="20"/>
              </w:rPr>
              <w:t>Subpanou Rapoarte</w:t>
            </w:r>
          </w:p>
          <w:p w14:paraId="57D69CC6" w14:textId="77777777" w:rsidR="003E1E2A" w:rsidRPr="00DB1FF6" w:rsidRDefault="003E1E2A" w:rsidP="003E1E2A">
            <w:pPr>
              <w:numPr>
                <w:ilvl w:val="0"/>
                <w:numId w:val="32"/>
              </w:numPr>
              <w:spacing w:after="160" w:line="259" w:lineRule="auto"/>
              <w:contextualSpacing/>
              <w:rPr>
                <w:noProof/>
                <w:sz w:val="20"/>
                <w:szCs w:val="20"/>
              </w:rPr>
            </w:pPr>
            <w:r w:rsidRPr="00DB1FF6">
              <w:rPr>
                <w:noProof/>
                <w:sz w:val="20"/>
                <w:szCs w:val="20"/>
              </w:rPr>
              <w:t>Subpanou Setări</w:t>
            </w:r>
          </w:p>
          <w:p w14:paraId="50434D14" w14:textId="5F492FE5"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Subpanou Stare Generală</w:t>
            </w:r>
          </w:p>
        </w:tc>
        <w:tc>
          <w:tcPr>
            <w:tcW w:w="7143" w:type="dxa"/>
            <w:tcBorders>
              <w:top w:val="single" w:sz="4" w:space="0" w:color="auto"/>
              <w:left w:val="single" w:sz="4" w:space="0" w:color="auto"/>
              <w:bottom w:val="single" w:sz="4" w:space="0" w:color="auto"/>
              <w:right w:val="single" w:sz="4" w:space="0" w:color="auto"/>
            </w:tcBorders>
            <w:vAlign w:val="center"/>
          </w:tcPr>
          <w:p w14:paraId="40F0E2F7"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4EDC4802" w14:textId="77777777" w:rsidTr="005A4A91">
        <w:tc>
          <w:tcPr>
            <w:tcW w:w="8182" w:type="dxa"/>
            <w:gridSpan w:val="2"/>
            <w:tcBorders>
              <w:top w:val="single" w:sz="4" w:space="0" w:color="auto"/>
              <w:left w:val="single" w:sz="4" w:space="0" w:color="auto"/>
              <w:bottom w:val="single" w:sz="4" w:space="0" w:color="auto"/>
              <w:right w:val="single" w:sz="4" w:space="0" w:color="auto"/>
            </w:tcBorders>
          </w:tcPr>
          <w:p w14:paraId="2DBAADE7" w14:textId="15BF4779" w:rsidR="003E1E2A" w:rsidRPr="00DB1FF6" w:rsidRDefault="003E1E2A" w:rsidP="003E1E2A">
            <w:pPr>
              <w:widowControl w:val="0"/>
              <w:suppressAutoHyphens/>
              <w:contextualSpacing/>
              <w:rPr>
                <w:rFonts w:ascii="Trebuchet MS" w:hAnsi="Trebuchet MS" w:cstheme="minorHAnsi"/>
                <w:sz w:val="20"/>
                <w:szCs w:val="20"/>
              </w:rPr>
            </w:pPr>
            <w:r w:rsidRPr="00DB1FF6">
              <w:rPr>
                <w:noProof/>
                <w:sz w:val="20"/>
                <w:szCs w:val="20"/>
              </w:rPr>
              <w:t>Soluția trebuie să ofere administratorului ajutor după instalare prin oferire de: informații despre configurare, ajutor la configurare, video-uri despre cum poate fi folosită soluția.</w:t>
            </w:r>
          </w:p>
        </w:tc>
        <w:tc>
          <w:tcPr>
            <w:tcW w:w="7143" w:type="dxa"/>
            <w:tcBorders>
              <w:top w:val="single" w:sz="4" w:space="0" w:color="auto"/>
              <w:left w:val="single" w:sz="4" w:space="0" w:color="auto"/>
              <w:bottom w:val="single" w:sz="4" w:space="0" w:color="auto"/>
              <w:right w:val="single" w:sz="4" w:space="0" w:color="auto"/>
            </w:tcBorders>
            <w:vAlign w:val="center"/>
          </w:tcPr>
          <w:p w14:paraId="6DAE32B5"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12261EC5" w14:textId="77777777" w:rsidTr="005A4A91">
        <w:tc>
          <w:tcPr>
            <w:tcW w:w="8182" w:type="dxa"/>
            <w:gridSpan w:val="2"/>
            <w:tcBorders>
              <w:left w:val="single" w:sz="4" w:space="0" w:color="auto"/>
              <w:bottom w:val="single" w:sz="4" w:space="0" w:color="auto"/>
              <w:right w:val="single" w:sz="4" w:space="0" w:color="auto"/>
            </w:tcBorders>
            <w:vAlign w:val="center"/>
          </w:tcPr>
          <w:p w14:paraId="494201A6" w14:textId="4AF95018" w:rsidR="003E1E2A" w:rsidRPr="00DB1FF6" w:rsidRDefault="003E1E2A" w:rsidP="003E1E2A">
            <w:pPr>
              <w:autoSpaceDE w:val="0"/>
              <w:autoSpaceDN w:val="0"/>
              <w:adjustRightInd w:val="0"/>
              <w:rPr>
                <w:noProof/>
                <w:color w:val="000000"/>
                <w:sz w:val="20"/>
                <w:szCs w:val="20"/>
              </w:rPr>
            </w:pPr>
            <w:r w:rsidRPr="00DB1FF6">
              <w:rPr>
                <w:noProof/>
                <w:color w:val="000000"/>
                <w:sz w:val="20"/>
                <w:szCs w:val="20"/>
              </w:rPr>
              <w:t xml:space="preserve">Integrarea hardware și software în rețea presupune totalitatea acțiunilor (instalare și interconectare hardware, setări de rețea, setări specifice, alocare de resurse ş.a.) necesar </w:t>
            </w:r>
            <w:r w:rsidRPr="00DB1FF6">
              <w:rPr>
                <w:noProof/>
                <w:color w:val="000000"/>
                <w:sz w:val="20"/>
                <w:szCs w:val="20"/>
              </w:rPr>
              <w:lastRenderedPageBreak/>
              <w:t xml:space="preserve">a fi realizate pentru ca soluția NAC să poată interacționa cu toate componentele rețelei în care este instalată și să funcționeze la parametrii normali de lucru. </w:t>
            </w:r>
          </w:p>
        </w:tc>
        <w:tc>
          <w:tcPr>
            <w:tcW w:w="7143" w:type="dxa"/>
            <w:tcBorders>
              <w:top w:val="single" w:sz="4" w:space="0" w:color="auto"/>
              <w:left w:val="single" w:sz="4" w:space="0" w:color="auto"/>
              <w:bottom w:val="single" w:sz="4" w:space="0" w:color="auto"/>
              <w:right w:val="single" w:sz="4" w:space="0" w:color="auto"/>
            </w:tcBorders>
            <w:vAlign w:val="center"/>
          </w:tcPr>
          <w:p w14:paraId="044625D5"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5321FB3A" w14:textId="77777777" w:rsidTr="005A4A91">
        <w:tc>
          <w:tcPr>
            <w:tcW w:w="8182" w:type="dxa"/>
            <w:gridSpan w:val="2"/>
            <w:tcBorders>
              <w:left w:val="single" w:sz="4" w:space="0" w:color="auto"/>
              <w:bottom w:val="single" w:sz="4" w:space="0" w:color="auto"/>
              <w:right w:val="single" w:sz="4" w:space="0" w:color="auto"/>
            </w:tcBorders>
            <w:vAlign w:val="center"/>
          </w:tcPr>
          <w:p w14:paraId="5B771C7E" w14:textId="77777777" w:rsidR="003E1E2A" w:rsidRPr="00DB1FF6" w:rsidRDefault="003E1E2A" w:rsidP="003E1E2A">
            <w:pPr>
              <w:autoSpaceDE w:val="0"/>
              <w:autoSpaceDN w:val="0"/>
              <w:adjustRightInd w:val="0"/>
              <w:rPr>
                <w:noProof/>
                <w:color w:val="000000"/>
                <w:sz w:val="20"/>
                <w:szCs w:val="20"/>
              </w:rPr>
            </w:pPr>
            <w:r w:rsidRPr="00DB1FF6">
              <w:rPr>
                <w:noProof/>
                <w:color w:val="000000"/>
                <w:sz w:val="20"/>
                <w:szCs w:val="20"/>
              </w:rPr>
              <w:t xml:space="preserve">Orice element / modul / licență / funcționalitate care nu se regăsește în ofertă și care este necesar/ă îndeplinirii cerințelor caietului de sarcini trebuie să fie inclus/ă fără niciun cost suplimentar pentru beneficiar. </w:t>
            </w:r>
          </w:p>
        </w:tc>
        <w:tc>
          <w:tcPr>
            <w:tcW w:w="7143" w:type="dxa"/>
            <w:tcBorders>
              <w:top w:val="single" w:sz="4" w:space="0" w:color="auto"/>
              <w:left w:val="single" w:sz="4" w:space="0" w:color="auto"/>
              <w:bottom w:val="single" w:sz="4" w:space="0" w:color="auto"/>
              <w:right w:val="single" w:sz="4" w:space="0" w:color="auto"/>
            </w:tcBorders>
            <w:vAlign w:val="center"/>
          </w:tcPr>
          <w:p w14:paraId="038CFF12"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3E1E2A" w:rsidRPr="00DB1FF6" w14:paraId="4C54E35E" w14:textId="77777777" w:rsidTr="005A4A91">
        <w:tc>
          <w:tcPr>
            <w:tcW w:w="8182" w:type="dxa"/>
            <w:gridSpan w:val="2"/>
            <w:tcBorders>
              <w:left w:val="single" w:sz="4" w:space="0" w:color="auto"/>
              <w:bottom w:val="single" w:sz="4" w:space="0" w:color="auto"/>
              <w:right w:val="single" w:sz="4" w:space="0" w:color="auto"/>
            </w:tcBorders>
            <w:vAlign w:val="center"/>
          </w:tcPr>
          <w:p w14:paraId="59AFC7EB" w14:textId="77777777" w:rsidR="003E1E2A" w:rsidRPr="00DB1FF6" w:rsidRDefault="003E1E2A" w:rsidP="003E1E2A">
            <w:pPr>
              <w:autoSpaceDE w:val="0"/>
              <w:autoSpaceDN w:val="0"/>
              <w:adjustRightInd w:val="0"/>
              <w:rPr>
                <w:noProof/>
                <w:color w:val="000000"/>
                <w:sz w:val="20"/>
                <w:szCs w:val="20"/>
              </w:rPr>
            </w:pPr>
            <w:r w:rsidRPr="00DB1FF6">
              <w:rPr>
                <w:noProof/>
                <w:color w:val="000000"/>
                <w:sz w:val="20"/>
                <w:szCs w:val="20"/>
              </w:rPr>
              <w:t>Integrarea hardware și software în rețea se va efectua de un expert specializat în soluția oferită.</w:t>
            </w:r>
          </w:p>
        </w:tc>
        <w:tc>
          <w:tcPr>
            <w:tcW w:w="7143" w:type="dxa"/>
            <w:tcBorders>
              <w:top w:val="single" w:sz="4" w:space="0" w:color="auto"/>
              <w:left w:val="single" w:sz="4" w:space="0" w:color="auto"/>
              <w:bottom w:val="single" w:sz="4" w:space="0" w:color="auto"/>
              <w:right w:val="single" w:sz="4" w:space="0" w:color="auto"/>
            </w:tcBorders>
            <w:vAlign w:val="center"/>
          </w:tcPr>
          <w:p w14:paraId="47957922" w14:textId="77777777" w:rsidR="003E1E2A" w:rsidRPr="00DB1FF6" w:rsidRDefault="003E1E2A" w:rsidP="003E1E2A">
            <w:pPr>
              <w:ind w:left="-120" w:right="-210" w:firstLine="120"/>
              <w:jc w:val="left"/>
              <w:rPr>
                <w:rFonts w:ascii="Trebuchet MS" w:eastAsia="Calibri" w:hAnsi="Trebuchet MS" w:cstheme="minorHAnsi"/>
                <w:bCs/>
                <w:sz w:val="20"/>
                <w:szCs w:val="20"/>
              </w:rPr>
            </w:pPr>
          </w:p>
        </w:tc>
      </w:tr>
      <w:tr w:rsidR="00FB0AB7" w:rsidRPr="00DB1FF6" w14:paraId="1B9CDA4B" w14:textId="77777777" w:rsidTr="005A4A91">
        <w:tc>
          <w:tcPr>
            <w:tcW w:w="1545" w:type="dxa"/>
            <w:tcBorders>
              <w:left w:val="single" w:sz="4" w:space="0" w:color="auto"/>
              <w:bottom w:val="single" w:sz="4" w:space="0" w:color="auto"/>
              <w:right w:val="single" w:sz="4" w:space="0" w:color="auto"/>
            </w:tcBorders>
            <w:vAlign w:val="center"/>
          </w:tcPr>
          <w:p w14:paraId="5B314602" w14:textId="58AF83B0" w:rsidR="00FB0AB7" w:rsidRPr="00DB1FF6" w:rsidRDefault="00FB0AB7" w:rsidP="00FB0AB7">
            <w:pPr>
              <w:autoSpaceDE w:val="0"/>
              <w:autoSpaceDN w:val="0"/>
              <w:adjustRightInd w:val="0"/>
              <w:rPr>
                <w:noProof/>
                <w:color w:val="000000"/>
                <w:sz w:val="20"/>
                <w:szCs w:val="20"/>
              </w:rPr>
            </w:pPr>
            <w:r w:rsidRPr="006543BD">
              <w:rPr>
                <w:rFonts w:eastAsia="Calibri"/>
                <w:b/>
                <w:color w:val="0070C0"/>
                <w:sz w:val="20"/>
                <w:szCs w:val="20"/>
              </w:rPr>
              <w:t>Operațiuni cu titlu accesoriu</w:t>
            </w:r>
            <w:r w:rsidR="006A410A">
              <w:rPr>
                <w:rFonts w:eastAsia="Calibri"/>
                <w:b/>
                <w:color w:val="0070C0"/>
                <w:sz w:val="20"/>
                <w:szCs w:val="20"/>
              </w:rPr>
              <w:t xml:space="preserve"> </w:t>
            </w:r>
            <w:r w:rsidR="006A410A" w:rsidRPr="00443E5D">
              <w:rPr>
                <w:rFonts w:eastAsia="Calibri"/>
                <w:i/>
                <w:sz w:val="16"/>
                <w:szCs w:val="16"/>
              </w:rPr>
              <w:t>(corelare cu cap. 3.3 din Caietul de sarcini)</w:t>
            </w:r>
          </w:p>
        </w:tc>
        <w:tc>
          <w:tcPr>
            <w:tcW w:w="6637" w:type="dxa"/>
            <w:tcBorders>
              <w:left w:val="single" w:sz="4" w:space="0" w:color="auto"/>
              <w:bottom w:val="single" w:sz="4" w:space="0" w:color="auto"/>
              <w:right w:val="single" w:sz="4" w:space="0" w:color="auto"/>
            </w:tcBorders>
            <w:vAlign w:val="center"/>
          </w:tcPr>
          <w:p w14:paraId="47330D1E" w14:textId="77777777" w:rsidR="00FB0AB7" w:rsidRPr="00FB0AB7" w:rsidRDefault="00FB0AB7" w:rsidP="00FB0AB7">
            <w:pPr>
              <w:autoSpaceDE w:val="0"/>
              <w:autoSpaceDN w:val="0"/>
              <w:adjustRightInd w:val="0"/>
              <w:rPr>
                <w:noProof/>
                <w:color w:val="000000"/>
                <w:sz w:val="20"/>
                <w:szCs w:val="20"/>
              </w:rPr>
            </w:pPr>
            <w:r w:rsidRPr="00FB0AB7">
              <w:rPr>
                <w:noProof/>
                <w:color w:val="000000"/>
                <w:sz w:val="20"/>
                <w:szCs w:val="20"/>
              </w:rPr>
              <w:t>Furnizorul va livra toate produsele hardware și software necesare instalării, configurării și funcționării soluției Device Control.</w:t>
            </w:r>
          </w:p>
          <w:p w14:paraId="683E79DD" w14:textId="0C8B1CE8" w:rsidR="00FB0AB7" w:rsidRPr="00DB1FF6" w:rsidRDefault="00FB0AB7" w:rsidP="00FB0AB7">
            <w:pPr>
              <w:autoSpaceDE w:val="0"/>
              <w:autoSpaceDN w:val="0"/>
              <w:adjustRightInd w:val="0"/>
              <w:rPr>
                <w:noProof/>
                <w:color w:val="000000"/>
                <w:sz w:val="20"/>
                <w:szCs w:val="20"/>
              </w:rPr>
            </w:pPr>
            <w:r w:rsidRPr="00FB0AB7">
              <w:rPr>
                <w:noProof/>
                <w:color w:val="000000"/>
                <w:sz w:val="20"/>
                <w:szCs w:val="20"/>
              </w:rPr>
              <w:t>Furnizorul va instala (monta, configura / reconfigura, seta, integra) și testa soluția Device Control livrată.</w:t>
            </w:r>
          </w:p>
        </w:tc>
        <w:tc>
          <w:tcPr>
            <w:tcW w:w="7143" w:type="dxa"/>
            <w:tcBorders>
              <w:top w:val="single" w:sz="4" w:space="0" w:color="auto"/>
              <w:left w:val="single" w:sz="4" w:space="0" w:color="auto"/>
              <w:bottom w:val="single" w:sz="4" w:space="0" w:color="auto"/>
              <w:right w:val="single" w:sz="4" w:space="0" w:color="auto"/>
            </w:tcBorders>
            <w:vAlign w:val="center"/>
          </w:tcPr>
          <w:p w14:paraId="0C57B3E4" w14:textId="03F850C0" w:rsidR="00FB0AB7" w:rsidRPr="00DB1FF6" w:rsidRDefault="00FB0AB7" w:rsidP="00FB0AB7">
            <w:pPr>
              <w:ind w:left="-120" w:right="-210" w:firstLine="120"/>
              <w:jc w:val="left"/>
              <w:rPr>
                <w:rFonts w:ascii="Trebuchet MS" w:eastAsia="Calibri" w:hAnsi="Trebuchet MS" w:cstheme="minorHAnsi"/>
                <w:bCs/>
                <w:sz w:val="20"/>
                <w:szCs w:val="20"/>
              </w:rPr>
            </w:pPr>
          </w:p>
        </w:tc>
      </w:tr>
      <w:tr w:rsidR="00FB0AB7" w:rsidRPr="00DB1FF6" w14:paraId="07E009AB" w14:textId="77777777" w:rsidTr="005A4A91">
        <w:tc>
          <w:tcPr>
            <w:tcW w:w="1545" w:type="dxa"/>
            <w:tcBorders>
              <w:left w:val="single" w:sz="4" w:space="0" w:color="auto"/>
              <w:bottom w:val="single" w:sz="4" w:space="0" w:color="auto"/>
              <w:right w:val="single" w:sz="4" w:space="0" w:color="auto"/>
            </w:tcBorders>
            <w:vAlign w:val="center"/>
          </w:tcPr>
          <w:p w14:paraId="6AC35C15" w14:textId="718EC0FF" w:rsidR="00FB0AB7" w:rsidRPr="00DB1FF6" w:rsidRDefault="00FB0AB7" w:rsidP="00FB0AB7">
            <w:pPr>
              <w:autoSpaceDE w:val="0"/>
              <w:autoSpaceDN w:val="0"/>
              <w:adjustRightInd w:val="0"/>
              <w:rPr>
                <w:noProof/>
                <w:color w:val="000000"/>
                <w:sz w:val="20"/>
                <w:szCs w:val="20"/>
              </w:rPr>
            </w:pPr>
            <w:r w:rsidRPr="006543BD">
              <w:rPr>
                <w:rFonts w:eastAsia="Calibri"/>
                <w:b/>
                <w:color w:val="0070C0"/>
                <w:sz w:val="20"/>
                <w:szCs w:val="20"/>
              </w:rPr>
              <w:t>Instruire</w:t>
            </w:r>
            <w:r w:rsidR="006A410A">
              <w:rPr>
                <w:rFonts w:eastAsia="Calibri"/>
                <w:b/>
                <w:color w:val="0070C0"/>
                <w:sz w:val="20"/>
                <w:szCs w:val="20"/>
              </w:rPr>
              <w:t xml:space="preserve"> </w:t>
            </w:r>
            <w:r w:rsidR="006A410A">
              <w:rPr>
                <w:rFonts w:eastAsia="Calibri"/>
                <w:sz w:val="16"/>
                <w:szCs w:val="16"/>
              </w:rPr>
              <w:t>(</w:t>
            </w:r>
            <w:r w:rsidR="006A410A" w:rsidRPr="00443E5D">
              <w:rPr>
                <w:rFonts w:eastAsia="Calibri"/>
                <w:i/>
                <w:sz w:val="16"/>
                <w:szCs w:val="16"/>
              </w:rPr>
              <w:t>corelare cu cap. 3.</w:t>
            </w:r>
            <w:r w:rsidR="006A410A">
              <w:rPr>
                <w:rFonts w:eastAsia="Calibri"/>
                <w:i/>
                <w:sz w:val="16"/>
                <w:szCs w:val="16"/>
              </w:rPr>
              <w:t>7 și 3.10</w:t>
            </w:r>
            <w:r w:rsidR="006A410A" w:rsidRPr="00443E5D">
              <w:rPr>
                <w:rFonts w:eastAsia="Calibri"/>
                <w:i/>
                <w:sz w:val="16"/>
                <w:szCs w:val="16"/>
              </w:rPr>
              <w:t xml:space="preserve"> din Caietul de sarcini)</w:t>
            </w:r>
          </w:p>
        </w:tc>
        <w:tc>
          <w:tcPr>
            <w:tcW w:w="6637" w:type="dxa"/>
            <w:tcBorders>
              <w:left w:val="single" w:sz="4" w:space="0" w:color="auto"/>
              <w:bottom w:val="single" w:sz="4" w:space="0" w:color="auto"/>
              <w:right w:val="single" w:sz="4" w:space="0" w:color="auto"/>
            </w:tcBorders>
            <w:vAlign w:val="center"/>
          </w:tcPr>
          <w:p w14:paraId="7EDCDBED" w14:textId="2DC17BB4" w:rsidR="00FB0AB7" w:rsidRPr="00DB1FF6" w:rsidRDefault="00FB0AB7" w:rsidP="00FB0AB7">
            <w:pPr>
              <w:autoSpaceDE w:val="0"/>
              <w:autoSpaceDN w:val="0"/>
              <w:adjustRightInd w:val="0"/>
              <w:rPr>
                <w:noProof/>
                <w:color w:val="000000"/>
                <w:sz w:val="20"/>
                <w:szCs w:val="20"/>
              </w:rPr>
            </w:pPr>
            <w:r w:rsidRPr="00FB0AB7">
              <w:rPr>
                <w:noProof/>
                <w:color w:val="000000"/>
                <w:sz w:val="20"/>
                <w:szCs w:val="20"/>
              </w:rPr>
              <w:t>Furnizorul va asigura instruirea personalului desemnat de Achizitor (minim 3 administratori, pe o perioadă de minim 2 zile lucrătoare), într-o locație stabilită de comun acord pe perioada derulării contractului.</w:t>
            </w:r>
          </w:p>
        </w:tc>
        <w:tc>
          <w:tcPr>
            <w:tcW w:w="7143" w:type="dxa"/>
            <w:tcBorders>
              <w:top w:val="single" w:sz="4" w:space="0" w:color="auto"/>
              <w:left w:val="single" w:sz="4" w:space="0" w:color="auto"/>
              <w:bottom w:val="single" w:sz="4" w:space="0" w:color="auto"/>
              <w:right w:val="single" w:sz="4" w:space="0" w:color="auto"/>
            </w:tcBorders>
            <w:vAlign w:val="center"/>
          </w:tcPr>
          <w:p w14:paraId="63B0920E" w14:textId="1CF1AF40" w:rsidR="00FB0AB7" w:rsidRPr="00DB1FF6" w:rsidRDefault="00FB0AB7" w:rsidP="00FB0AB7">
            <w:pPr>
              <w:ind w:left="-120" w:right="-210" w:firstLine="120"/>
              <w:jc w:val="left"/>
              <w:rPr>
                <w:rFonts w:ascii="Trebuchet MS" w:eastAsia="Calibri" w:hAnsi="Trebuchet MS" w:cstheme="minorHAnsi"/>
                <w:bCs/>
                <w:sz w:val="20"/>
                <w:szCs w:val="20"/>
              </w:rPr>
            </w:pPr>
          </w:p>
        </w:tc>
      </w:tr>
      <w:tr w:rsidR="00FB0AB7" w:rsidRPr="00DB1FF6" w14:paraId="18D9EEC1" w14:textId="77777777" w:rsidTr="005A4A91">
        <w:tc>
          <w:tcPr>
            <w:tcW w:w="1545" w:type="dxa"/>
            <w:tcBorders>
              <w:left w:val="single" w:sz="4" w:space="0" w:color="auto"/>
              <w:bottom w:val="single" w:sz="4" w:space="0" w:color="auto"/>
              <w:right w:val="single" w:sz="4" w:space="0" w:color="auto"/>
            </w:tcBorders>
            <w:vAlign w:val="center"/>
          </w:tcPr>
          <w:p w14:paraId="35DA9878" w14:textId="65B68314" w:rsidR="00FB0AB7" w:rsidRPr="00DB1FF6" w:rsidRDefault="00FB0AB7" w:rsidP="00FB0AB7">
            <w:pPr>
              <w:autoSpaceDE w:val="0"/>
              <w:autoSpaceDN w:val="0"/>
              <w:adjustRightInd w:val="0"/>
              <w:rPr>
                <w:noProof/>
                <w:color w:val="000000"/>
                <w:sz w:val="20"/>
                <w:szCs w:val="20"/>
              </w:rPr>
            </w:pPr>
            <w:r w:rsidRPr="006543BD">
              <w:rPr>
                <w:rFonts w:eastAsia="Calibri"/>
                <w:b/>
                <w:color w:val="0070C0"/>
                <w:sz w:val="20"/>
                <w:szCs w:val="20"/>
              </w:rPr>
              <w:t>Livrare, ambalare, etichetare, transport</w:t>
            </w:r>
            <w:r w:rsidR="006A410A">
              <w:rPr>
                <w:rFonts w:eastAsia="Calibri"/>
                <w:b/>
                <w:color w:val="0070C0"/>
                <w:sz w:val="20"/>
                <w:szCs w:val="20"/>
              </w:rPr>
              <w:t xml:space="preserve"> </w:t>
            </w:r>
            <w:r w:rsidR="006A410A" w:rsidRPr="00443E5D">
              <w:rPr>
                <w:rFonts w:eastAsia="Calibri"/>
                <w:i/>
                <w:sz w:val="16"/>
                <w:szCs w:val="16"/>
              </w:rPr>
              <w:t>(corelare cu cap. 3.</w:t>
            </w:r>
            <w:r w:rsidR="006A410A">
              <w:rPr>
                <w:rFonts w:eastAsia="Calibri"/>
                <w:i/>
                <w:sz w:val="16"/>
                <w:szCs w:val="16"/>
              </w:rPr>
              <w:t>5 și 5</w:t>
            </w:r>
            <w:r w:rsidR="006A410A" w:rsidRPr="00443E5D">
              <w:rPr>
                <w:rFonts w:eastAsia="Calibri"/>
                <w:i/>
                <w:sz w:val="16"/>
                <w:szCs w:val="16"/>
              </w:rPr>
              <w:t xml:space="preserve"> din Caietul de sarcini)</w:t>
            </w:r>
          </w:p>
        </w:tc>
        <w:tc>
          <w:tcPr>
            <w:tcW w:w="6637" w:type="dxa"/>
            <w:tcBorders>
              <w:left w:val="single" w:sz="4" w:space="0" w:color="auto"/>
              <w:bottom w:val="single" w:sz="4" w:space="0" w:color="auto"/>
              <w:right w:val="single" w:sz="4" w:space="0" w:color="auto"/>
            </w:tcBorders>
            <w:vAlign w:val="center"/>
          </w:tcPr>
          <w:p w14:paraId="73C9CAA4" w14:textId="280DAAF3" w:rsidR="00FB0AB7" w:rsidRPr="00DB1FF6" w:rsidRDefault="00FB0AB7" w:rsidP="00FB0AB7">
            <w:pPr>
              <w:autoSpaceDE w:val="0"/>
              <w:autoSpaceDN w:val="0"/>
              <w:adjustRightInd w:val="0"/>
              <w:rPr>
                <w:noProof/>
                <w:color w:val="000000"/>
                <w:sz w:val="20"/>
                <w:szCs w:val="20"/>
              </w:rPr>
            </w:pPr>
            <w:r w:rsidRPr="00FB0AB7">
              <w:rPr>
                <w:noProof/>
                <w:color w:val="000000"/>
                <w:sz w:val="20"/>
                <w:szCs w:val="20"/>
              </w:rPr>
              <w:t>Produsele aferente lotului I</w:t>
            </w:r>
            <w:r>
              <w:rPr>
                <w:noProof/>
                <w:color w:val="000000"/>
                <w:sz w:val="20"/>
                <w:szCs w:val="20"/>
              </w:rPr>
              <w:t>II</w:t>
            </w:r>
            <w:r w:rsidRPr="00FB0AB7">
              <w:rPr>
                <w:noProof/>
                <w:color w:val="000000"/>
                <w:sz w:val="20"/>
                <w:szCs w:val="20"/>
              </w:rPr>
              <w:t xml:space="preserve"> vor fi livrate cu respectarea tuturor cerințelor cantitative și calitative, la locațiile indicate de autoritatea/entitatea contractantă. Fiecare produs va fi însoțit de toate subansamblele/părțile componente necesare punerii și menținerii în funcțiune.</w:t>
            </w:r>
          </w:p>
        </w:tc>
        <w:tc>
          <w:tcPr>
            <w:tcW w:w="7143" w:type="dxa"/>
            <w:tcBorders>
              <w:top w:val="single" w:sz="4" w:space="0" w:color="auto"/>
              <w:left w:val="single" w:sz="4" w:space="0" w:color="auto"/>
              <w:bottom w:val="single" w:sz="4" w:space="0" w:color="auto"/>
              <w:right w:val="single" w:sz="4" w:space="0" w:color="auto"/>
            </w:tcBorders>
            <w:vAlign w:val="center"/>
          </w:tcPr>
          <w:p w14:paraId="1E17F9E1" w14:textId="1C5E96BE" w:rsidR="00FB0AB7" w:rsidRPr="00DB1FF6" w:rsidRDefault="00FB0AB7" w:rsidP="00FB0AB7">
            <w:pPr>
              <w:ind w:left="-120" w:right="-210" w:firstLine="120"/>
              <w:jc w:val="left"/>
              <w:rPr>
                <w:rFonts w:ascii="Trebuchet MS" w:eastAsia="Calibri" w:hAnsi="Trebuchet MS" w:cstheme="minorHAnsi"/>
                <w:bCs/>
                <w:sz w:val="20"/>
                <w:szCs w:val="20"/>
              </w:rPr>
            </w:pPr>
          </w:p>
        </w:tc>
      </w:tr>
      <w:tr w:rsidR="006A410A" w:rsidRPr="00DB1FF6" w14:paraId="2D7D2D88" w14:textId="77777777" w:rsidTr="005A4A91">
        <w:tc>
          <w:tcPr>
            <w:tcW w:w="1545" w:type="dxa"/>
            <w:tcBorders>
              <w:left w:val="single" w:sz="4" w:space="0" w:color="auto"/>
              <w:bottom w:val="single" w:sz="4" w:space="0" w:color="auto"/>
              <w:right w:val="single" w:sz="4" w:space="0" w:color="auto"/>
            </w:tcBorders>
            <w:vAlign w:val="center"/>
          </w:tcPr>
          <w:p w14:paraId="525B4C46" w14:textId="229BF42B" w:rsidR="006A410A" w:rsidRPr="006543BD" w:rsidRDefault="006A410A" w:rsidP="006A410A">
            <w:pPr>
              <w:autoSpaceDE w:val="0"/>
              <w:autoSpaceDN w:val="0"/>
              <w:adjustRightInd w:val="0"/>
              <w:jc w:val="left"/>
              <w:rPr>
                <w:rFonts w:eastAsia="Calibri"/>
                <w:b/>
                <w:color w:val="0070C0"/>
                <w:sz w:val="20"/>
                <w:szCs w:val="20"/>
              </w:rPr>
            </w:pPr>
            <w:r w:rsidRPr="00EB4E26">
              <w:rPr>
                <w:rFonts w:eastAsia="Calibri"/>
                <w:b/>
                <w:color w:val="0070C0"/>
                <w:sz w:val="20"/>
                <w:szCs w:val="20"/>
              </w:rPr>
              <w:t>Instalare, punere în funcțiune, testare</w:t>
            </w:r>
            <w:r>
              <w:rPr>
                <w:rFonts w:eastAsia="Calibri"/>
                <w:b/>
                <w:color w:val="0070C0"/>
                <w:sz w:val="20"/>
                <w:szCs w:val="20"/>
              </w:rPr>
              <w:t xml:space="preserve"> </w:t>
            </w:r>
            <w:r w:rsidRPr="00443E5D">
              <w:rPr>
                <w:rFonts w:eastAsia="Calibri"/>
                <w:i/>
                <w:sz w:val="16"/>
                <w:szCs w:val="16"/>
              </w:rPr>
              <w:t>(corelare cu cap. 3.</w:t>
            </w:r>
            <w:r>
              <w:rPr>
                <w:rFonts w:eastAsia="Calibri"/>
                <w:i/>
                <w:sz w:val="16"/>
                <w:szCs w:val="16"/>
              </w:rPr>
              <w:t>6</w:t>
            </w:r>
            <w:r w:rsidRPr="00443E5D">
              <w:rPr>
                <w:rFonts w:eastAsia="Calibri"/>
                <w:i/>
                <w:sz w:val="16"/>
                <w:szCs w:val="16"/>
              </w:rPr>
              <w:t xml:space="preserve"> din Caietul de sarcini)</w:t>
            </w:r>
          </w:p>
        </w:tc>
        <w:tc>
          <w:tcPr>
            <w:tcW w:w="6637" w:type="dxa"/>
            <w:tcBorders>
              <w:left w:val="single" w:sz="4" w:space="0" w:color="auto"/>
              <w:bottom w:val="single" w:sz="4" w:space="0" w:color="auto"/>
              <w:right w:val="single" w:sz="4" w:space="0" w:color="auto"/>
            </w:tcBorders>
            <w:vAlign w:val="center"/>
          </w:tcPr>
          <w:p w14:paraId="138A0781" w14:textId="4E2724BF" w:rsidR="006A410A" w:rsidRPr="00FB0AB7" w:rsidRDefault="006A410A" w:rsidP="00FB0AB7">
            <w:pPr>
              <w:autoSpaceDE w:val="0"/>
              <w:autoSpaceDN w:val="0"/>
              <w:adjustRightInd w:val="0"/>
              <w:rPr>
                <w:noProof/>
                <w:color w:val="000000"/>
                <w:sz w:val="20"/>
                <w:szCs w:val="20"/>
              </w:rPr>
            </w:pPr>
            <w:r>
              <w:rPr>
                <w:noProof/>
                <w:color w:val="000000"/>
                <w:sz w:val="20"/>
                <w:szCs w:val="20"/>
              </w:rPr>
              <w:t>Furnizorul</w:t>
            </w:r>
            <w:r w:rsidRPr="00EF4EF5">
              <w:rPr>
                <w:noProof/>
                <w:color w:val="000000"/>
                <w:sz w:val="20"/>
                <w:szCs w:val="20"/>
              </w:rPr>
              <w:t xml:space="preserve"> va instala soluți</w:t>
            </w:r>
            <w:r>
              <w:rPr>
                <w:noProof/>
                <w:color w:val="000000"/>
                <w:sz w:val="20"/>
                <w:szCs w:val="20"/>
              </w:rPr>
              <w:t>a</w:t>
            </w:r>
            <w:r w:rsidRPr="00EF4EF5">
              <w:rPr>
                <w:noProof/>
                <w:color w:val="000000"/>
                <w:sz w:val="20"/>
                <w:szCs w:val="20"/>
              </w:rPr>
              <w:t xml:space="preserve"> tehnic</w:t>
            </w:r>
            <w:r>
              <w:rPr>
                <w:noProof/>
                <w:color w:val="000000"/>
                <w:sz w:val="20"/>
                <w:szCs w:val="20"/>
              </w:rPr>
              <w:t>ă</w:t>
            </w:r>
            <w:r w:rsidRPr="00EF4EF5">
              <w:rPr>
                <w:noProof/>
                <w:color w:val="000000"/>
                <w:sz w:val="20"/>
                <w:szCs w:val="20"/>
              </w:rPr>
              <w:t xml:space="preserve"> aferent</w:t>
            </w:r>
            <w:r>
              <w:rPr>
                <w:noProof/>
                <w:color w:val="000000"/>
                <w:sz w:val="20"/>
                <w:szCs w:val="20"/>
              </w:rPr>
              <w:t>ă</w:t>
            </w:r>
            <w:r w:rsidRPr="00EF4EF5">
              <w:rPr>
                <w:noProof/>
                <w:color w:val="000000"/>
                <w:sz w:val="20"/>
                <w:szCs w:val="20"/>
              </w:rPr>
              <w:t xml:space="preserve"> </w:t>
            </w:r>
            <w:r>
              <w:rPr>
                <w:noProof/>
                <w:color w:val="000000"/>
                <w:sz w:val="20"/>
                <w:szCs w:val="20"/>
              </w:rPr>
              <w:t xml:space="preserve">lotului III, </w:t>
            </w:r>
            <w:r w:rsidRPr="00EF4EF5">
              <w:rPr>
                <w:noProof/>
                <w:color w:val="000000"/>
                <w:sz w:val="20"/>
                <w:szCs w:val="20"/>
              </w:rPr>
              <w:t>precum  și accesoriile conexe, în locațiile MAE din Minicipiul București sau Județul Brașov și va efectua toate operațiunile necesare (instalare echipament/soluții, configurare politici, profiluri, roluri, testare etc.) pentru asigurarea funcționării corecte și integrarea aces</w:t>
            </w:r>
            <w:r>
              <w:rPr>
                <w:noProof/>
                <w:color w:val="000000"/>
                <w:sz w:val="20"/>
                <w:szCs w:val="20"/>
              </w:rPr>
              <w:t>teia</w:t>
            </w:r>
            <w:r w:rsidRPr="00EF4EF5">
              <w:rPr>
                <w:noProof/>
                <w:color w:val="000000"/>
                <w:sz w:val="20"/>
                <w:szCs w:val="20"/>
              </w:rPr>
              <w:t xml:space="preserve"> în arhitectura de securitate existentă. Validare funcționare completă.</w:t>
            </w:r>
          </w:p>
        </w:tc>
        <w:tc>
          <w:tcPr>
            <w:tcW w:w="7143" w:type="dxa"/>
            <w:tcBorders>
              <w:top w:val="single" w:sz="4" w:space="0" w:color="auto"/>
              <w:left w:val="single" w:sz="4" w:space="0" w:color="auto"/>
              <w:bottom w:val="single" w:sz="4" w:space="0" w:color="auto"/>
              <w:right w:val="single" w:sz="4" w:space="0" w:color="auto"/>
            </w:tcBorders>
            <w:vAlign w:val="center"/>
          </w:tcPr>
          <w:p w14:paraId="314E8CD2" w14:textId="77777777" w:rsidR="006A410A" w:rsidRPr="00DB1FF6" w:rsidRDefault="006A410A" w:rsidP="00FB0AB7">
            <w:pPr>
              <w:ind w:left="-120" w:right="-210" w:firstLine="120"/>
              <w:jc w:val="left"/>
              <w:rPr>
                <w:rFonts w:ascii="Trebuchet MS" w:eastAsia="Calibri" w:hAnsi="Trebuchet MS" w:cstheme="minorHAnsi"/>
                <w:bCs/>
                <w:sz w:val="20"/>
                <w:szCs w:val="20"/>
              </w:rPr>
            </w:pPr>
          </w:p>
        </w:tc>
      </w:tr>
      <w:tr w:rsidR="00FB0AB7" w:rsidRPr="00DB1FF6" w14:paraId="34272E73" w14:textId="77777777" w:rsidTr="005A4A91">
        <w:tc>
          <w:tcPr>
            <w:tcW w:w="1545" w:type="dxa"/>
            <w:tcBorders>
              <w:top w:val="single" w:sz="4" w:space="0" w:color="auto"/>
              <w:left w:val="single" w:sz="4" w:space="0" w:color="auto"/>
              <w:bottom w:val="single" w:sz="4" w:space="0" w:color="auto"/>
              <w:right w:val="single" w:sz="4" w:space="0" w:color="auto"/>
            </w:tcBorders>
            <w:vAlign w:val="center"/>
          </w:tcPr>
          <w:p w14:paraId="6FA37B11" w14:textId="3958A854" w:rsidR="00FB0AB7" w:rsidRPr="00DB1FF6" w:rsidRDefault="00FB0AB7" w:rsidP="00FB0AB7">
            <w:pPr>
              <w:widowControl w:val="0"/>
              <w:suppressAutoHyphens/>
              <w:contextualSpacing/>
              <w:jc w:val="left"/>
              <w:rPr>
                <w:rFonts w:eastAsia="Calibri"/>
                <w:b/>
                <w:color w:val="0070C0"/>
                <w:sz w:val="20"/>
                <w:szCs w:val="20"/>
              </w:rPr>
            </w:pPr>
            <w:r w:rsidRPr="00DB1FF6">
              <w:rPr>
                <w:rFonts w:eastAsia="Calibri"/>
                <w:b/>
                <w:color w:val="0070C0"/>
                <w:sz w:val="20"/>
                <w:szCs w:val="20"/>
              </w:rPr>
              <w:t>Garanție și suport de la producător</w:t>
            </w:r>
            <w:r w:rsidR="00751A26">
              <w:rPr>
                <w:rFonts w:eastAsia="Calibri"/>
                <w:b/>
                <w:color w:val="0070C0"/>
                <w:sz w:val="20"/>
                <w:szCs w:val="20"/>
              </w:rPr>
              <w:t xml:space="preserve"> </w:t>
            </w:r>
            <w:r w:rsidR="00751A26" w:rsidRPr="00443E5D">
              <w:rPr>
                <w:rFonts w:eastAsia="Calibri"/>
                <w:i/>
                <w:sz w:val="16"/>
                <w:szCs w:val="16"/>
              </w:rPr>
              <w:t>(corelare cu cap. 3.</w:t>
            </w:r>
            <w:r w:rsidR="00751A26">
              <w:rPr>
                <w:rFonts w:eastAsia="Calibri"/>
                <w:i/>
                <w:sz w:val="16"/>
                <w:szCs w:val="16"/>
              </w:rPr>
              <w:t>4</w:t>
            </w:r>
            <w:r w:rsidR="00751A26" w:rsidRPr="00443E5D">
              <w:rPr>
                <w:rFonts w:eastAsia="Calibri"/>
                <w:i/>
                <w:sz w:val="16"/>
                <w:szCs w:val="16"/>
              </w:rPr>
              <w:t xml:space="preserve"> din Caietul de sarcini)</w:t>
            </w:r>
          </w:p>
        </w:tc>
        <w:tc>
          <w:tcPr>
            <w:tcW w:w="6637" w:type="dxa"/>
            <w:tcBorders>
              <w:top w:val="single" w:sz="4" w:space="0" w:color="auto"/>
              <w:left w:val="single" w:sz="4" w:space="0" w:color="auto"/>
              <w:bottom w:val="single" w:sz="4" w:space="0" w:color="auto"/>
              <w:right w:val="single" w:sz="4" w:space="0" w:color="auto"/>
            </w:tcBorders>
            <w:vAlign w:val="center"/>
          </w:tcPr>
          <w:p w14:paraId="22AFAC9A" w14:textId="77777777" w:rsidR="00FB0AB7" w:rsidRPr="00DB1FF6" w:rsidRDefault="00FB0AB7" w:rsidP="00FB0AB7">
            <w:pPr>
              <w:spacing w:before="120" w:after="120" w:line="276" w:lineRule="auto"/>
              <w:ind w:left="-90"/>
              <w:rPr>
                <w:noProof/>
                <w:color w:val="000000"/>
                <w:sz w:val="20"/>
                <w:szCs w:val="20"/>
              </w:rPr>
            </w:pPr>
            <w:r w:rsidRPr="00DB1FF6">
              <w:rPr>
                <w:b/>
                <w:noProof/>
                <w:color w:val="000000"/>
                <w:sz w:val="20"/>
                <w:szCs w:val="20"/>
              </w:rPr>
              <w:t>Soluția Device Control</w:t>
            </w:r>
            <w:r w:rsidRPr="00DB1FF6">
              <w:rPr>
                <w:noProof/>
                <w:color w:val="000000"/>
                <w:sz w:val="20"/>
                <w:szCs w:val="20"/>
              </w:rPr>
              <w:t xml:space="preserve"> furnizată </w:t>
            </w:r>
            <w:r w:rsidRPr="00DB1FF6">
              <w:rPr>
                <w:rFonts w:ascii="Times New Roman" w:hAnsi="Times New Roman" w:cs="Times New Roman"/>
                <w:noProof/>
                <w:kern w:val="2"/>
                <w14:ligatures w14:val="standardContextual"/>
              </w:rPr>
              <w:t xml:space="preserve"> </w:t>
            </w:r>
            <w:r w:rsidRPr="00DB1FF6">
              <w:rPr>
                <w:noProof/>
                <w:color w:val="000000"/>
                <w:sz w:val="20"/>
                <w:szCs w:val="20"/>
              </w:rPr>
              <w:t xml:space="preserve">va fi instalata pe </w:t>
            </w:r>
            <w:r w:rsidRPr="00DB1FF6">
              <w:rPr>
                <w:b/>
                <w:noProof/>
                <w:color w:val="000000"/>
                <w:sz w:val="20"/>
                <w:szCs w:val="20"/>
              </w:rPr>
              <w:t>1300 de endpoint-uri</w:t>
            </w:r>
            <w:r w:rsidRPr="00DB1FF6">
              <w:rPr>
                <w:noProof/>
                <w:color w:val="000000"/>
                <w:sz w:val="20"/>
                <w:szCs w:val="20"/>
              </w:rPr>
              <w:t xml:space="preserve"> și gestionată de 3 administratori.</w:t>
            </w:r>
          </w:p>
          <w:p w14:paraId="487D5E9F" w14:textId="77777777" w:rsidR="00FB0AB7" w:rsidRPr="00DB1FF6" w:rsidRDefault="00FB0AB7" w:rsidP="00FB0AB7">
            <w:pPr>
              <w:spacing w:before="120" w:after="120" w:line="276" w:lineRule="auto"/>
              <w:ind w:left="-90"/>
              <w:rPr>
                <w:noProof/>
                <w:color w:val="000000"/>
                <w:sz w:val="20"/>
                <w:szCs w:val="20"/>
              </w:rPr>
            </w:pPr>
            <w:r w:rsidRPr="00DB1FF6">
              <w:rPr>
                <w:noProof/>
                <w:color w:val="000000"/>
                <w:sz w:val="20"/>
                <w:szCs w:val="20"/>
              </w:rPr>
              <w:t>Licențierea trebuie să fie “on-premise” de tip perpetuu și va trebui să suporte redundanță la nivel local și geografic în două data centere.</w:t>
            </w:r>
          </w:p>
          <w:p w14:paraId="5F449CB3" w14:textId="0CA3C8F7" w:rsidR="00FB0AB7" w:rsidRPr="00DB1FF6" w:rsidRDefault="00FB0AB7" w:rsidP="00FB0AB7">
            <w:pPr>
              <w:spacing w:before="120" w:after="120" w:line="276" w:lineRule="auto"/>
              <w:ind w:left="-90"/>
              <w:rPr>
                <w:noProof/>
                <w:color w:val="000000"/>
                <w:sz w:val="20"/>
                <w:szCs w:val="20"/>
                <w:highlight w:val="yellow"/>
              </w:rPr>
            </w:pPr>
            <w:r w:rsidRPr="00DB1FF6">
              <w:rPr>
                <w:noProof/>
                <w:color w:val="000000"/>
                <w:sz w:val="20"/>
                <w:szCs w:val="20"/>
              </w:rPr>
              <w:t>Suport tehnic direct de la producător (pentru bug fix, firmware upgrade) pentru cel puțin 5 ani.</w:t>
            </w:r>
          </w:p>
        </w:tc>
        <w:tc>
          <w:tcPr>
            <w:tcW w:w="7143" w:type="dxa"/>
            <w:tcBorders>
              <w:top w:val="single" w:sz="4" w:space="0" w:color="auto"/>
              <w:left w:val="single" w:sz="4" w:space="0" w:color="auto"/>
              <w:bottom w:val="single" w:sz="4" w:space="0" w:color="auto"/>
              <w:right w:val="single" w:sz="4" w:space="0" w:color="auto"/>
            </w:tcBorders>
            <w:vAlign w:val="center"/>
          </w:tcPr>
          <w:p w14:paraId="663C58CA" w14:textId="77777777" w:rsidR="00FB0AB7" w:rsidRPr="00DB1FF6" w:rsidRDefault="00FB0AB7" w:rsidP="00FB0AB7">
            <w:pPr>
              <w:ind w:left="-120" w:right="-210" w:firstLine="120"/>
              <w:jc w:val="left"/>
              <w:rPr>
                <w:rFonts w:ascii="Trebuchet MS" w:eastAsia="Calibri" w:hAnsi="Trebuchet MS" w:cstheme="minorHAnsi"/>
                <w:bCs/>
                <w:sz w:val="20"/>
                <w:szCs w:val="20"/>
              </w:rPr>
            </w:pPr>
          </w:p>
        </w:tc>
      </w:tr>
      <w:tr w:rsidR="00FB0AB7" w:rsidRPr="00DB1FF6" w14:paraId="50FAFF9F" w14:textId="77777777" w:rsidTr="005A4A91">
        <w:tc>
          <w:tcPr>
            <w:tcW w:w="1545" w:type="dxa"/>
            <w:tcBorders>
              <w:top w:val="single" w:sz="4" w:space="0" w:color="auto"/>
              <w:left w:val="single" w:sz="4" w:space="0" w:color="auto"/>
              <w:bottom w:val="single" w:sz="4" w:space="0" w:color="auto"/>
              <w:right w:val="single" w:sz="4" w:space="0" w:color="auto"/>
            </w:tcBorders>
            <w:vAlign w:val="center"/>
          </w:tcPr>
          <w:p w14:paraId="5E2DCF49" w14:textId="77777777" w:rsidR="00FB0AB7" w:rsidRPr="00DB1FF6" w:rsidRDefault="00FB0AB7" w:rsidP="00FB0AB7">
            <w:pPr>
              <w:widowControl w:val="0"/>
              <w:suppressAutoHyphens/>
              <w:contextualSpacing/>
              <w:jc w:val="left"/>
              <w:rPr>
                <w:rFonts w:eastAsia="Calibri"/>
                <w:b/>
                <w:color w:val="0070C0"/>
                <w:sz w:val="20"/>
                <w:szCs w:val="20"/>
              </w:rPr>
            </w:pPr>
            <w:r w:rsidRPr="00DB1FF6">
              <w:rPr>
                <w:rFonts w:eastAsia="Calibri"/>
                <w:b/>
                <w:color w:val="0070C0"/>
                <w:sz w:val="20"/>
                <w:szCs w:val="20"/>
              </w:rPr>
              <w:t>Termen livrare</w:t>
            </w:r>
          </w:p>
        </w:tc>
        <w:tc>
          <w:tcPr>
            <w:tcW w:w="6637" w:type="dxa"/>
            <w:tcBorders>
              <w:top w:val="single" w:sz="4" w:space="0" w:color="auto"/>
              <w:left w:val="single" w:sz="4" w:space="0" w:color="auto"/>
              <w:bottom w:val="single" w:sz="4" w:space="0" w:color="auto"/>
              <w:right w:val="single" w:sz="4" w:space="0" w:color="auto"/>
            </w:tcBorders>
          </w:tcPr>
          <w:p w14:paraId="1E7617BC" w14:textId="77777777" w:rsidR="00FB0AB7" w:rsidRPr="00DB1FF6" w:rsidRDefault="00FB0AB7" w:rsidP="00FB0AB7">
            <w:pPr>
              <w:spacing w:before="120" w:after="120" w:line="276" w:lineRule="auto"/>
              <w:rPr>
                <w:bCs/>
                <w:iCs/>
                <w:noProof/>
                <w:sz w:val="20"/>
                <w:szCs w:val="20"/>
                <w:highlight w:val="yellow"/>
              </w:rPr>
            </w:pPr>
            <w:r w:rsidRPr="00DB1FF6">
              <w:rPr>
                <w:bCs/>
                <w:iCs/>
                <w:noProof/>
                <w:sz w:val="20"/>
                <w:szCs w:val="20"/>
              </w:rPr>
              <w:t>Max. 60</w:t>
            </w:r>
            <w:r w:rsidRPr="00DB1FF6">
              <w:rPr>
                <w:rFonts w:eastAsia="Calibri"/>
                <w:sz w:val="20"/>
                <w:szCs w:val="20"/>
              </w:rPr>
              <w:t xml:space="preserve"> zile de la data semnării contractului</w:t>
            </w:r>
          </w:p>
        </w:tc>
        <w:tc>
          <w:tcPr>
            <w:tcW w:w="7143" w:type="dxa"/>
            <w:tcBorders>
              <w:top w:val="single" w:sz="4" w:space="0" w:color="auto"/>
              <w:left w:val="single" w:sz="4" w:space="0" w:color="auto"/>
              <w:bottom w:val="single" w:sz="4" w:space="0" w:color="auto"/>
              <w:right w:val="single" w:sz="4" w:space="0" w:color="auto"/>
            </w:tcBorders>
            <w:vAlign w:val="center"/>
          </w:tcPr>
          <w:p w14:paraId="33795692" w14:textId="77777777" w:rsidR="00FB0AB7" w:rsidRPr="00DB1FF6" w:rsidRDefault="00FB0AB7" w:rsidP="00FB0AB7">
            <w:pPr>
              <w:ind w:left="-120" w:right="-210" w:firstLine="120"/>
              <w:jc w:val="left"/>
              <w:rPr>
                <w:rFonts w:ascii="Trebuchet MS" w:eastAsia="Calibri" w:hAnsi="Trebuchet MS" w:cstheme="minorHAnsi"/>
                <w:bCs/>
                <w:sz w:val="20"/>
                <w:szCs w:val="20"/>
              </w:rPr>
            </w:pPr>
          </w:p>
        </w:tc>
      </w:tr>
    </w:tbl>
    <w:p w14:paraId="53CB123E" w14:textId="77777777" w:rsidR="00F31009" w:rsidRPr="00DB1FF6" w:rsidRDefault="00F31009" w:rsidP="00F31009">
      <w:pPr>
        <w:ind w:right="-210"/>
        <w:jc w:val="left"/>
        <w:rPr>
          <w:rFonts w:ascii="Trebuchet MS" w:eastAsia="Calibri" w:hAnsi="Trebuchet MS" w:cstheme="minorHAnsi"/>
          <w:bCs/>
          <w:sz w:val="20"/>
          <w:szCs w:val="20"/>
        </w:rPr>
      </w:pPr>
    </w:p>
    <w:p w14:paraId="25109775" w14:textId="77777777" w:rsidR="00A44ACE" w:rsidRDefault="00A44ACE" w:rsidP="00F31009">
      <w:pPr>
        <w:ind w:right="-210"/>
        <w:jc w:val="left"/>
        <w:rPr>
          <w:rFonts w:ascii="Trebuchet MS" w:eastAsia="Calibri" w:hAnsi="Trebuchet MS" w:cstheme="minorHAnsi"/>
          <w:bCs/>
          <w:sz w:val="20"/>
          <w:szCs w:val="20"/>
        </w:rPr>
      </w:pPr>
    </w:p>
    <w:p w14:paraId="7A08EC73" w14:textId="77777777" w:rsidR="00A44ACE" w:rsidRDefault="00A44ACE" w:rsidP="00F31009">
      <w:pPr>
        <w:ind w:right="-210"/>
        <w:jc w:val="left"/>
        <w:rPr>
          <w:rFonts w:ascii="Trebuchet MS" w:eastAsia="Calibri" w:hAnsi="Trebuchet MS" w:cstheme="minorHAnsi"/>
          <w:bCs/>
          <w:sz w:val="20"/>
          <w:szCs w:val="20"/>
        </w:rPr>
      </w:pPr>
    </w:p>
    <w:p w14:paraId="3087BC9A" w14:textId="088F3C4C" w:rsidR="00F31009" w:rsidRPr="00DB1FF6" w:rsidRDefault="00F31009" w:rsidP="00F31009">
      <w:pPr>
        <w:ind w:right="-210"/>
        <w:jc w:val="left"/>
        <w:rPr>
          <w:rFonts w:ascii="Trebuchet MS" w:eastAsia="Calibri" w:hAnsi="Trebuchet MS" w:cstheme="minorHAnsi"/>
          <w:bCs/>
          <w:sz w:val="20"/>
          <w:szCs w:val="20"/>
        </w:rPr>
      </w:pPr>
      <w:r w:rsidRPr="00DB1FF6">
        <w:rPr>
          <w:rFonts w:ascii="Trebuchet MS" w:eastAsia="Calibri" w:hAnsi="Trebuchet MS" w:cstheme="minorHAnsi"/>
          <w:bCs/>
          <w:sz w:val="20"/>
          <w:szCs w:val="20"/>
        </w:rPr>
        <w:lastRenderedPageBreak/>
        <w:t>Data completării : [ZZ.LL.AAAA]</w:t>
      </w:r>
    </w:p>
    <w:p w14:paraId="4E56D1F1" w14:textId="2219468D" w:rsidR="00F31009" w:rsidRPr="00DB1FF6" w:rsidRDefault="00F31009" w:rsidP="00A44ACE">
      <w:pPr>
        <w:ind w:right="-210"/>
        <w:rPr>
          <w:rFonts w:ascii="Trebuchet MS" w:eastAsia="Calibri" w:hAnsi="Trebuchet MS" w:cstheme="minorHAnsi"/>
          <w:bCs/>
          <w:sz w:val="20"/>
          <w:szCs w:val="20"/>
        </w:rPr>
      </w:pPr>
      <w:r w:rsidRPr="00DB1FF6">
        <w:rPr>
          <w:rFonts w:ascii="Trebuchet MS" w:eastAsia="Calibri" w:hAnsi="Trebuchet MS" w:cstheme="minorHAnsi"/>
          <w:bCs/>
          <w:sz w:val="20"/>
          <w:szCs w:val="20"/>
        </w:rPr>
        <w:tab/>
        <w:t xml:space="preserve"> </w:t>
      </w:r>
    </w:p>
    <w:p w14:paraId="73C0EBBB" w14:textId="77777777" w:rsidR="00F31009" w:rsidRPr="00DB1FF6" w:rsidRDefault="00F31009" w:rsidP="00F31009">
      <w:pPr>
        <w:ind w:left="-120" w:right="-210" w:firstLine="120"/>
        <w:jc w:val="center"/>
        <w:rPr>
          <w:rFonts w:ascii="Trebuchet MS" w:eastAsia="Calibri" w:hAnsi="Trebuchet MS" w:cstheme="minorHAnsi"/>
          <w:bCs/>
          <w:sz w:val="20"/>
          <w:szCs w:val="20"/>
        </w:rPr>
      </w:pPr>
      <w:r w:rsidRPr="00DB1FF6">
        <w:rPr>
          <w:rFonts w:ascii="Trebuchet MS" w:eastAsia="Calibri" w:hAnsi="Trebuchet MS" w:cstheme="minorHAnsi"/>
          <w:bCs/>
          <w:sz w:val="20"/>
          <w:szCs w:val="20"/>
        </w:rPr>
        <w:t>______________________________,</w:t>
      </w:r>
    </w:p>
    <w:p w14:paraId="4B205553" w14:textId="77777777" w:rsidR="00F31009" w:rsidRPr="00DB1FF6" w:rsidRDefault="00F31009" w:rsidP="00F31009">
      <w:pPr>
        <w:ind w:left="-120" w:right="-210" w:firstLine="120"/>
        <w:jc w:val="center"/>
        <w:rPr>
          <w:rFonts w:ascii="Trebuchet MS" w:eastAsia="Calibri" w:hAnsi="Trebuchet MS" w:cstheme="minorHAnsi"/>
          <w:bCs/>
          <w:i/>
          <w:sz w:val="20"/>
          <w:szCs w:val="20"/>
        </w:rPr>
      </w:pPr>
      <w:r w:rsidRPr="00DB1FF6">
        <w:rPr>
          <w:rFonts w:ascii="Trebuchet MS" w:eastAsia="Calibri" w:hAnsi="Trebuchet MS" w:cstheme="minorHAnsi"/>
          <w:bCs/>
          <w:i/>
          <w:sz w:val="20"/>
          <w:szCs w:val="20"/>
        </w:rPr>
        <w:t xml:space="preserve">(nume, prenume </w:t>
      </w:r>
      <w:proofErr w:type="spellStart"/>
      <w:r w:rsidRPr="00DB1FF6">
        <w:rPr>
          <w:rFonts w:ascii="Trebuchet MS" w:eastAsia="Calibri" w:hAnsi="Trebuchet MS" w:cstheme="minorHAnsi"/>
          <w:bCs/>
          <w:i/>
          <w:sz w:val="20"/>
          <w:szCs w:val="20"/>
        </w:rPr>
        <w:t>şi</w:t>
      </w:r>
      <w:proofErr w:type="spellEnd"/>
      <w:r w:rsidRPr="00DB1FF6">
        <w:rPr>
          <w:rFonts w:ascii="Trebuchet MS" w:eastAsia="Calibri" w:hAnsi="Trebuchet MS" w:cstheme="minorHAnsi"/>
          <w:bCs/>
          <w:i/>
          <w:sz w:val="20"/>
          <w:szCs w:val="20"/>
        </w:rPr>
        <w:t xml:space="preserve"> semnătură), </w:t>
      </w:r>
    </w:p>
    <w:p w14:paraId="32763CAD" w14:textId="77777777" w:rsidR="00F31009" w:rsidRPr="00DB1FF6" w:rsidRDefault="00F31009" w:rsidP="00F31009">
      <w:pPr>
        <w:ind w:left="-120" w:right="-210" w:firstLine="120"/>
        <w:jc w:val="center"/>
        <w:rPr>
          <w:rFonts w:ascii="Trebuchet MS" w:eastAsia="Calibri" w:hAnsi="Trebuchet MS" w:cstheme="minorHAnsi"/>
          <w:bCs/>
          <w:i/>
          <w:sz w:val="20"/>
          <w:szCs w:val="20"/>
        </w:rPr>
      </w:pPr>
    </w:p>
    <w:p w14:paraId="7D02856C" w14:textId="77777777" w:rsidR="00F31009" w:rsidRPr="00DB1FF6" w:rsidRDefault="00F31009" w:rsidP="00F31009">
      <w:pPr>
        <w:ind w:left="-120" w:right="-210" w:firstLine="120"/>
        <w:jc w:val="center"/>
        <w:rPr>
          <w:rFonts w:ascii="Trebuchet MS" w:eastAsia="Calibri" w:hAnsi="Trebuchet MS" w:cstheme="minorHAnsi"/>
          <w:bCs/>
          <w:i/>
          <w:sz w:val="20"/>
          <w:szCs w:val="20"/>
        </w:rPr>
      </w:pPr>
      <w:r w:rsidRPr="00DB1FF6">
        <w:rPr>
          <w:rFonts w:ascii="Trebuchet MS" w:eastAsia="Calibri" w:hAnsi="Trebuchet MS" w:cstheme="minorHAnsi"/>
          <w:bCs/>
          <w:i/>
          <w:sz w:val="20"/>
          <w:szCs w:val="20"/>
        </w:rPr>
        <w:t>L.S.</w:t>
      </w:r>
    </w:p>
    <w:p w14:paraId="64C57280" w14:textId="77777777" w:rsidR="00F31009" w:rsidRPr="00DB1FF6" w:rsidRDefault="00F31009" w:rsidP="00F31009">
      <w:pPr>
        <w:ind w:left="-120" w:right="-210" w:firstLine="120"/>
        <w:jc w:val="center"/>
        <w:rPr>
          <w:rFonts w:ascii="Trebuchet MS" w:eastAsia="Calibri" w:hAnsi="Trebuchet MS" w:cstheme="minorHAnsi"/>
          <w:bCs/>
          <w:i/>
          <w:sz w:val="20"/>
          <w:szCs w:val="20"/>
        </w:rPr>
      </w:pPr>
    </w:p>
    <w:p w14:paraId="3E3D2848" w14:textId="1913E822" w:rsidR="002777DA" w:rsidRPr="00DB1FF6" w:rsidRDefault="00F31009" w:rsidP="00C86140">
      <w:pPr>
        <w:ind w:left="-120" w:right="-210" w:firstLine="120"/>
        <w:jc w:val="center"/>
        <w:rPr>
          <w:rFonts w:ascii="Trebuchet MS" w:eastAsia="Calibri" w:hAnsi="Trebuchet MS" w:cstheme="minorHAnsi"/>
          <w:bCs/>
          <w:sz w:val="22"/>
          <w:szCs w:val="22"/>
        </w:rPr>
      </w:pPr>
      <w:r w:rsidRPr="00DB1FF6">
        <w:rPr>
          <w:rFonts w:ascii="Trebuchet MS" w:eastAsia="Calibri" w:hAnsi="Trebuchet MS" w:cstheme="minorHAnsi"/>
          <w:bCs/>
          <w:sz w:val="20"/>
          <w:szCs w:val="20"/>
        </w:rPr>
        <w:t xml:space="preserve">în calitate de ___________________________, legal autorizat să semnez oferta pentru </w:t>
      </w:r>
      <w:proofErr w:type="spellStart"/>
      <w:r w:rsidRPr="00DB1FF6">
        <w:rPr>
          <w:rFonts w:ascii="Trebuchet MS" w:eastAsia="Calibri" w:hAnsi="Trebuchet MS" w:cstheme="minorHAnsi"/>
          <w:bCs/>
          <w:sz w:val="20"/>
          <w:szCs w:val="20"/>
        </w:rPr>
        <w:t>şi</w:t>
      </w:r>
      <w:proofErr w:type="spellEnd"/>
      <w:r w:rsidRPr="00DB1FF6">
        <w:rPr>
          <w:rFonts w:ascii="Trebuchet MS" w:eastAsia="Calibri" w:hAnsi="Trebuchet MS" w:cstheme="minorHAnsi"/>
          <w:bCs/>
          <w:sz w:val="20"/>
          <w:szCs w:val="20"/>
        </w:rPr>
        <w:t xml:space="preserve"> în numele __________________________  </w:t>
      </w:r>
      <w:r w:rsidRPr="00DB1FF6">
        <w:rPr>
          <w:rFonts w:ascii="Trebuchet MS" w:eastAsia="Calibri" w:hAnsi="Trebuchet MS" w:cstheme="minorHAnsi"/>
          <w:bCs/>
          <w:i/>
          <w:sz w:val="20"/>
          <w:szCs w:val="20"/>
        </w:rPr>
        <w:t>(denumirea/numele operatorului economic)</w:t>
      </w:r>
    </w:p>
    <w:p w14:paraId="6A41CB8E" w14:textId="77777777" w:rsidR="00A44ACE" w:rsidRDefault="00A44ACE" w:rsidP="00C86140">
      <w:pPr>
        <w:jc w:val="left"/>
        <w:rPr>
          <w:rFonts w:ascii="Trebuchet MS" w:eastAsia="Times New Roman" w:hAnsi="Trebuchet MS" w:cs="Calibri"/>
          <w:i/>
          <w:sz w:val="20"/>
          <w:szCs w:val="20"/>
        </w:rPr>
      </w:pPr>
    </w:p>
    <w:p w14:paraId="7D8320AC" w14:textId="77777777" w:rsidR="00A44ACE" w:rsidRDefault="00A44ACE" w:rsidP="00C86140">
      <w:pPr>
        <w:jc w:val="left"/>
        <w:rPr>
          <w:rFonts w:ascii="Trebuchet MS" w:eastAsia="Times New Roman" w:hAnsi="Trebuchet MS" w:cs="Calibri"/>
          <w:i/>
          <w:sz w:val="20"/>
          <w:szCs w:val="20"/>
        </w:rPr>
      </w:pPr>
    </w:p>
    <w:p w14:paraId="7166A003" w14:textId="77777777" w:rsidR="00A44ACE" w:rsidRDefault="00A44ACE" w:rsidP="00C86140">
      <w:pPr>
        <w:jc w:val="left"/>
        <w:rPr>
          <w:rFonts w:ascii="Trebuchet MS" w:eastAsia="Times New Roman" w:hAnsi="Trebuchet MS" w:cs="Calibri"/>
          <w:i/>
          <w:sz w:val="20"/>
          <w:szCs w:val="20"/>
        </w:rPr>
      </w:pPr>
    </w:p>
    <w:p w14:paraId="1BE5D43D" w14:textId="77777777" w:rsidR="00A44ACE" w:rsidRDefault="00A44ACE" w:rsidP="00C86140">
      <w:pPr>
        <w:jc w:val="left"/>
        <w:rPr>
          <w:rFonts w:ascii="Trebuchet MS" w:eastAsia="Times New Roman" w:hAnsi="Trebuchet MS" w:cs="Calibri"/>
          <w:i/>
          <w:sz w:val="20"/>
          <w:szCs w:val="20"/>
        </w:rPr>
      </w:pPr>
    </w:p>
    <w:p w14:paraId="745CC6B3" w14:textId="77777777" w:rsidR="00A44ACE" w:rsidRDefault="00A44ACE" w:rsidP="00C86140">
      <w:pPr>
        <w:jc w:val="left"/>
        <w:rPr>
          <w:rFonts w:ascii="Trebuchet MS" w:eastAsia="Times New Roman" w:hAnsi="Trebuchet MS" w:cs="Calibri"/>
          <w:i/>
          <w:sz w:val="20"/>
          <w:szCs w:val="20"/>
        </w:rPr>
      </w:pPr>
    </w:p>
    <w:p w14:paraId="73ABCB38" w14:textId="77777777" w:rsidR="00A44ACE" w:rsidRDefault="00A44ACE" w:rsidP="00C86140">
      <w:pPr>
        <w:jc w:val="left"/>
        <w:rPr>
          <w:rFonts w:ascii="Trebuchet MS" w:eastAsia="Times New Roman" w:hAnsi="Trebuchet MS" w:cs="Calibri"/>
          <w:i/>
          <w:sz w:val="20"/>
          <w:szCs w:val="20"/>
        </w:rPr>
      </w:pPr>
    </w:p>
    <w:p w14:paraId="39752FB6" w14:textId="77777777" w:rsidR="00A44ACE" w:rsidRDefault="00A44ACE" w:rsidP="00C86140">
      <w:pPr>
        <w:jc w:val="left"/>
        <w:rPr>
          <w:rFonts w:ascii="Trebuchet MS" w:eastAsia="Times New Roman" w:hAnsi="Trebuchet MS" w:cs="Calibri"/>
          <w:i/>
          <w:sz w:val="20"/>
          <w:szCs w:val="20"/>
        </w:rPr>
      </w:pPr>
    </w:p>
    <w:p w14:paraId="1B4AFE43" w14:textId="77777777" w:rsidR="00A44ACE" w:rsidRDefault="00A44ACE" w:rsidP="00C86140">
      <w:pPr>
        <w:jc w:val="left"/>
        <w:rPr>
          <w:rFonts w:ascii="Trebuchet MS" w:eastAsia="Times New Roman" w:hAnsi="Trebuchet MS" w:cs="Calibri"/>
          <w:i/>
          <w:sz w:val="20"/>
          <w:szCs w:val="20"/>
        </w:rPr>
      </w:pPr>
    </w:p>
    <w:p w14:paraId="20FB0E0E" w14:textId="77777777" w:rsidR="00A44ACE" w:rsidRDefault="00A44ACE" w:rsidP="00C86140">
      <w:pPr>
        <w:jc w:val="left"/>
        <w:rPr>
          <w:rFonts w:ascii="Trebuchet MS" w:eastAsia="Times New Roman" w:hAnsi="Trebuchet MS" w:cs="Calibri"/>
          <w:i/>
          <w:sz w:val="20"/>
          <w:szCs w:val="20"/>
        </w:rPr>
      </w:pPr>
    </w:p>
    <w:p w14:paraId="5582FA59" w14:textId="77777777" w:rsidR="00A44ACE" w:rsidRDefault="00A44ACE" w:rsidP="00C86140">
      <w:pPr>
        <w:jc w:val="left"/>
        <w:rPr>
          <w:rFonts w:ascii="Trebuchet MS" w:eastAsia="Times New Roman" w:hAnsi="Trebuchet MS" w:cs="Calibri"/>
          <w:i/>
          <w:sz w:val="20"/>
          <w:szCs w:val="20"/>
        </w:rPr>
      </w:pPr>
    </w:p>
    <w:p w14:paraId="374F536B" w14:textId="77777777" w:rsidR="00A44ACE" w:rsidRDefault="00A44ACE" w:rsidP="00C86140">
      <w:pPr>
        <w:jc w:val="left"/>
        <w:rPr>
          <w:rFonts w:ascii="Trebuchet MS" w:eastAsia="Times New Roman" w:hAnsi="Trebuchet MS" w:cs="Calibri"/>
          <w:i/>
          <w:sz w:val="20"/>
          <w:szCs w:val="20"/>
        </w:rPr>
      </w:pPr>
    </w:p>
    <w:p w14:paraId="284B8218" w14:textId="77777777" w:rsidR="00A44ACE" w:rsidRDefault="00A44ACE" w:rsidP="00C86140">
      <w:pPr>
        <w:jc w:val="left"/>
        <w:rPr>
          <w:rFonts w:ascii="Trebuchet MS" w:eastAsia="Times New Roman" w:hAnsi="Trebuchet MS" w:cs="Calibri"/>
          <w:i/>
          <w:sz w:val="20"/>
          <w:szCs w:val="20"/>
        </w:rPr>
      </w:pPr>
    </w:p>
    <w:p w14:paraId="3DCFA3B6" w14:textId="77777777" w:rsidR="00A44ACE" w:rsidRDefault="00A44ACE" w:rsidP="00C86140">
      <w:pPr>
        <w:jc w:val="left"/>
        <w:rPr>
          <w:rFonts w:ascii="Trebuchet MS" w:eastAsia="Times New Roman" w:hAnsi="Trebuchet MS" w:cs="Calibri"/>
          <w:i/>
          <w:sz w:val="20"/>
          <w:szCs w:val="20"/>
        </w:rPr>
      </w:pPr>
    </w:p>
    <w:p w14:paraId="5F663389" w14:textId="77777777" w:rsidR="00A44ACE" w:rsidRDefault="00A44ACE" w:rsidP="00C86140">
      <w:pPr>
        <w:jc w:val="left"/>
        <w:rPr>
          <w:rFonts w:ascii="Trebuchet MS" w:eastAsia="Times New Roman" w:hAnsi="Trebuchet MS" w:cs="Calibri"/>
          <w:i/>
          <w:sz w:val="20"/>
          <w:szCs w:val="20"/>
        </w:rPr>
      </w:pPr>
    </w:p>
    <w:p w14:paraId="5313B465" w14:textId="77777777" w:rsidR="00A44ACE" w:rsidRDefault="00A44ACE" w:rsidP="00C86140">
      <w:pPr>
        <w:jc w:val="left"/>
        <w:rPr>
          <w:rFonts w:ascii="Trebuchet MS" w:eastAsia="Times New Roman" w:hAnsi="Trebuchet MS" w:cs="Calibri"/>
          <w:i/>
          <w:sz w:val="20"/>
          <w:szCs w:val="20"/>
        </w:rPr>
      </w:pPr>
    </w:p>
    <w:p w14:paraId="2E550FFA" w14:textId="77777777" w:rsidR="00A44ACE" w:rsidRDefault="00A44ACE" w:rsidP="00C86140">
      <w:pPr>
        <w:jc w:val="left"/>
        <w:rPr>
          <w:rFonts w:ascii="Trebuchet MS" w:eastAsia="Times New Roman" w:hAnsi="Trebuchet MS" w:cs="Calibri"/>
          <w:i/>
          <w:sz w:val="20"/>
          <w:szCs w:val="20"/>
        </w:rPr>
      </w:pPr>
    </w:p>
    <w:p w14:paraId="4EC4E31F" w14:textId="77777777" w:rsidR="00A44ACE" w:rsidRDefault="00A44ACE" w:rsidP="00C86140">
      <w:pPr>
        <w:jc w:val="left"/>
        <w:rPr>
          <w:rFonts w:ascii="Trebuchet MS" w:eastAsia="Times New Roman" w:hAnsi="Trebuchet MS" w:cs="Calibri"/>
          <w:i/>
          <w:sz w:val="20"/>
          <w:szCs w:val="20"/>
        </w:rPr>
      </w:pPr>
    </w:p>
    <w:p w14:paraId="1CEB78AB" w14:textId="77777777" w:rsidR="00A44ACE" w:rsidRDefault="00A44ACE" w:rsidP="00C86140">
      <w:pPr>
        <w:jc w:val="left"/>
        <w:rPr>
          <w:rFonts w:ascii="Trebuchet MS" w:eastAsia="Times New Roman" w:hAnsi="Trebuchet MS" w:cs="Calibri"/>
          <w:i/>
          <w:sz w:val="20"/>
          <w:szCs w:val="20"/>
        </w:rPr>
      </w:pPr>
    </w:p>
    <w:p w14:paraId="3EEC0675" w14:textId="77777777" w:rsidR="00A44ACE" w:rsidRDefault="00A44ACE" w:rsidP="00C86140">
      <w:pPr>
        <w:jc w:val="left"/>
        <w:rPr>
          <w:rFonts w:ascii="Trebuchet MS" w:eastAsia="Times New Roman" w:hAnsi="Trebuchet MS" w:cs="Calibri"/>
          <w:i/>
          <w:sz w:val="20"/>
          <w:szCs w:val="20"/>
        </w:rPr>
      </w:pPr>
    </w:p>
    <w:p w14:paraId="1AB602E6" w14:textId="77777777" w:rsidR="00A44ACE" w:rsidRDefault="00A44ACE" w:rsidP="00C86140">
      <w:pPr>
        <w:jc w:val="left"/>
        <w:rPr>
          <w:rFonts w:ascii="Trebuchet MS" w:eastAsia="Times New Roman" w:hAnsi="Trebuchet MS" w:cs="Calibri"/>
          <w:i/>
          <w:sz w:val="20"/>
          <w:szCs w:val="20"/>
        </w:rPr>
      </w:pPr>
    </w:p>
    <w:p w14:paraId="5638846F" w14:textId="77777777" w:rsidR="00A44ACE" w:rsidRDefault="00A44ACE" w:rsidP="00C86140">
      <w:pPr>
        <w:jc w:val="left"/>
        <w:rPr>
          <w:rFonts w:ascii="Trebuchet MS" w:eastAsia="Times New Roman" w:hAnsi="Trebuchet MS" w:cs="Calibri"/>
          <w:i/>
          <w:sz w:val="20"/>
          <w:szCs w:val="20"/>
        </w:rPr>
      </w:pPr>
    </w:p>
    <w:p w14:paraId="3DFC01CF" w14:textId="77777777" w:rsidR="00A44ACE" w:rsidRDefault="00A44ACE" w:rsidP="00C86140">
      <w:pPr>
        <w:jc w:val="left"/>
        <w:rPr>
          <w:rFonts w:ascii="Trebuchet MS" w:eastAsia="Times New Roman" w:hAnsi="Trebuchet MS" w:cs="Calibri"/>
          <w:i/>
          <w:sz w:val="20"/>
          <w:szCs w:val="20"/>
        </w:rPr>
      </w:pPr>
    </w:p>
    <w:p w14:paraId="72422DDB" w14:textId="77777777" w:rsidR="00A44ACE" w:rsidRDefault="00A44ACE" w:rsidP="00C86140">
      <w:pPr>
        <w:jc w:val="left"/>
        <w:rPr>
          <w:rFonts w:ascii="Trebuchet MS" w:eastAsia="Times New Roman" w:hAnsi="Trebuchet MS" w:cs="Calibri"/>
          <w:i/>
          <w:sz w:val="20"/>
          <w:szCs w:val="20"/>
        </w:rPr>
      </w:pPr>
    </w:p>
    <w:p w14:paraId="6A821DEA" w14:textId="77777777" w:rsidR="00A44ACE" w:rsidRDefault="00A44ACE" w:rsidP="00C86140">
      <w:pPr>
        <w:jc w:val="left"/>
        <w:rPr>
          <w:rFonts w:ascii="Trebuchet MS" w:eastAsia="Times New Roman" w:hAnsi="Trebuchet MS" w:cs="Calibri"/>
          <w:i/>
          <w:sz w:val="20"/>
          <w:szCs w:val="20"/>
        </w:rPr>
      </w:pPr>
    </w:p>
    <w:p w14:paraId="6E24B7FF" w14:textId="77777777" w:rsidR="00A44ACE" w:rsidRDefault="00A44ACE" w:rsidP="00C86140">
      <w:pPr>
        <w:jc w:val="left"/>
        <w:rPr>
          <w:rFonts w:ascii="Trebuchet MS" w:eastAsia="Times New Roman" w:hAnsi="Trebuchet MS" w:cs="Calibri"/>
          <w:i/>
          <w:sz w:val="20"/>
          <w:szCs w:val="20"/>
        </w:rPr>
      </w:pPr>
    </w:p>
    <w:p w14:paraId="34C8E1B7" w14:textId="77777777" w:rsidR="00A44ACE" w:rsidRDefault="00A44ACE" w:rsidP="00C86140">
      <w:pPr>
        <w:jc w:val="left"/>
        <w:rPr>
          <w:rFonts w:ascii="Trebuchet MS" w:eastAsia="Times New Roman" w:hAnsi="Trebuchet MS" w:cs="Calibri"/>
          <w:i/>
          <w:sz w:val="20"/>
          <w:szCs w:val="20"/>
        </w:rPr>
      </w:pPr>
    </w:p>
    <w:p w14:paraId="1310C5A9" w14:textId="77777777" w:rsidR="00A44ACE" w:rsidRDefault="00A44ACE" w:rsidP="00C86140">
      <w:pPr>
        <w:jc w:val="left"/>
        <w:rPr>
          <w:rFonts w:ascii="Trebuchet MS" w:eastAsia="Times New Roman" w:hAnsi="Trebuchet MS" w:cs="Calibri"/>
          <w:i/>
          <w:sz w:val="20"/>
          <w:szCs w:val="20"/>
        </w:rPr>
      </w:pPr>
    </w:p>
    <w:p w14:paraId="73866046" w14:textId="77777777" w:rsidR="00A44ACE" w:rsidRDefault="00A44ACE" w:rsidP="00C86140">
      <w:pPr>
        <w:jc w:val="left"/>
        <w:rPr>
          <w:rFonts w:ascii="Trebuchet MS" w:eastAsia="Times New Roman" w:hAnsi="Trebuchet MS" w:cs="Calibri"/>
          <w:i/>
          <w:sz w:val="20"/>
          <w:szCs w:val="20"/>
        </w:rPr>
      </w:pPr>
    </w:p>
    <w:p w14:paraId="75FF1FCE" w14:textId="77777777" w:rsidR="00A44ACE" w:rsidRDefault="00A44ACE" w:rsidP="00C86140">
      <w:pPr>
        <w:jc w:val="left"/>
        <w:rPr>
          <w:rFonts w:ascii="Trebuchet MS" w:eastAsia="Times New Roman" w:hAnsi="Trebuchet MS" w:cs="Calibri"/>
          <w:i/>
          <w:sz w:val="20"/>
          <w:szCs w:val="20"/>
        </w:rPr>
      </w:pPr>
    </w:p>
    <w:p w14:paraId="19BB7474" w14:textId="77777777" w:rsidR="00A44ACE" w:rsidRDefault="00A44ACE" w:rsidP="00C86140">
      <w:pPr>
        <w:jc w:val="left"/>
        <w:rPr>
          <w:rFonts w:ascii="Trebuchet MS" w:eastAsia="Times New Roman" w:hAnsi="Trebuchet MS" w:cs="Calibri"/>
          <w:i/>
          <w:sz w:val="20"/>
          <w:szCs w:val="20"/>
        </w:rPr>
      </w:pPr>
    </w:p>
    <w:p w14:paraId="1355394E" w14:textId="77777777" w:rsidR="00A44ACE" w:rsidRDefault="00A44ACE" w:rsidP="00C86140">
      <w:pPr>
        <w:jc w:val="left"/>
        <w:rPr>
          <w:rFonts w:ascii="Trebuchet MS" w:eastAsia="Times New Roman" w:hAnsi="Trebuchet MS" w:cs="Calibri"/>
          <w:i/>
          <w:sz w:val="20"/>
          <w:szCs w:val="20"/>
        </w:rPr>
      </w:pPr>
    </w:p>
    <w:p w14:paraId="304BA5A9" w14:textId="77777777" w:rsidR="00A44ACE" w:rsidRDefault="00A44ACE" w:rsidP="00C86140">
      <w:pPr>
        <w:jc w:val="left"/>
        <w:rPr>
          <w:rFonts w:ascii="Trebuchet MS" w:eastAsia="Times New Roman" w:hAnsi="Trebuchet MS" w:cs="Calibri"/>
          <w:i/>
          <w:sz w:val="20"/>
          <w:szCs w:val="20"/>
        </w:rPr>
      </w:pPr>
    </w:p>
    <w:p w14:paraId="7FB86DE8" w14:textId="77777777" w:rsidR="00A44ACE" w:rsidRDefault="00A44ACE" w:rsidP="00C86140">
      <w:pPr>
        <w:jc w:val="left"/>
        <w:rPr>
          <w:rFonts w:ascii="Trebuchet MS" w:eastAsia="Times New Roman" w:hAnsi="Trebuchet MS" w:cs="Calibri"/>
          <w:i/>
          <w:sz w:val="20"/>
          <w:szCs w:val="20"/>
        </w:rPr>
      </w:pPr>
    </w:p>
    <w:p w14:paraId="57847C73" w14:textId="77777777" w:rsidR="00A44ACE" w:rsidRDefault="00A44ACE" w:rsidP="00C86140">
      <w:pPr>
        <w:jc w:val="left"/>
        <w:rPr>
          <w:rFonts w:ascii="Trebuchet MS" w:eastAsia="Times New Roman" w:hAnsi="Trebuchet MS" w:cs="Calibri"/>
          <w:i/>
          <w:sz w:val="20"/>
          <w:szCs w:val="20"/>
        </w:rPr>
      </w:pPr>
    </w:p>
    <w:p w14:paraId="34D82E24" w14:textId="615D68A5" w:rsidR="00C86140" w:rsidRPr="00DB1FF6" w:rsidRDefault="00C86140" w:rsidP="00C86140">
      <w:pPr>
        <w:jc w:val="left"/>
        <w:rPr>
          <w:rFonts w:ascii="Trebuchet MS" w:eastAsia="Times New Roman" w:hAnsi="Trebuchet MS" w:cs="Calibri"/>
          <w:i/>
          <w:sz w:val="20"/>
          <w:szCs w:val="20"/>
        </w:rPr>
      </w:pPr>
      <w:r w:rsidRPr="00DB1FF6">
        <w:rPr>
          <w:rFonts w:ascii="Trebuchet MS" w:eastAsia="Times New Roman" w:hAnsi="Trebuchet MS" w:cs="Calibri"/>
          <w:i/>
          <w:sz w:val="20"/>
          <w:szCs w:val="20"/>
        </w:rPr>
        <w:lastRenderedPageBreak/>
        <w:t>OPERATOR ECONOMIC</w:t>
      </w:r>
    </w:p>
    <w:p w14:paraId="646EEF5F" w14:textId="77777777" w:rsidR="00C86140" w:rsidRPr="00DB1FF6" w:rsidRDefault="00C86140" w:rsidP="00C86140">
      <w:pPr>
        <w:jc w:val="left"/>
        <w:rPr>
          <w:rFonts w:ascii="Trebuchet MS" w:eastAsia="Times New Roman" w:hAnsi="Trebuchet MS" w:cs="Calibri"/>
          <w:sz w:val="20"/>
          <w:szCs w:val="20"/>
        </w:rPr>
      </w:pPr>
      <w:r w:rsidRPr="00DB1FF6">
        <w:rPr>
          <w:rFonts w:ascii="Trebuchet MS" w:eastAsia="Times New Roman" w:hAnsi="Trebuchet MS" w:cs="Calibri"/>
          <w:sz w:val="20"/>
          <w:szCs w:val="20"/>
        </w:rPr>
        <w:t>___________________</w:t>
      </w:r>
    </w:p>
    <w:p w14:paraId="0EE1F69E" w14:textId="77777777" w:rsidR="00C86140" w:rsidRPr="00DB1FF6" w:rsidRDefault="00C86140" w:rsidP="00C86140">
      <w:pPr>
        <w:jc w:val="left"/>
        <w:rPr>
          <w:rFonts w:ascii="Trebuchet MS" w:eastAsia="Times New Roman" w:hAnsi="Trebuchet MS" w:cs="Calibri"/>
          <w:sz w:val="20"/>
          <w:szCs w:val="20"/>
        </w:rPr>
      </w:pPr>
      <w:r w:rsidRPr="00DB1FF6">
        <w:rPr>
          <w:rFonts w:ascii="Trebuchet MS" w:eastAsia="Times New Roman" w:hAnsi="Trebuchet MS" w:cs="Calibri"/>
          <w:sz w:val="20"/>
          <w:szCs w:val="20"/>
        </w:rPr>
        <w:t xml:space="preserve"> (denumirea/numele)</w:t>
      </w:r>
    </w:p>
    <w:p w14:paraId="4F5A0066" w14:textId="0DBEBC7B" w:rsidR="002777DA" w:rsidRPr="00DB1FF6" w:rsidRDefault="00C86140" w:rsidP="00C86140">
      <w:pPr>
        <w:ind w:left="-120" w:right="-210" w:firstLine="120"/>
        <w:jc w:val="left"/>
        <w:rPr>
          <w:rFonts w:ascii="Trebuchet MS" w:eastAsia="Calibri" w:hAnsi="Trebuchet MS" w:cstheme="minorHAnsi"/>
          <w:bCs/>
          <w:sz w:val="22"/>
          <w:szCs w:val="22"/>
        </w:rPr>
      </w:pPr>
      <w:r>
        <w:rPr>
          <w:rFonts w:ascii="Trebuchet MS" w:eastAsia="Calibri" w:hAnsi="Trebuchet MS" w:cstheme="minorHAnsi"/>
          <w:bCs/>
          <w:sz w:val="22"/>
          <w:szCs w:val="22"/>
        </w:rPr>
        <w:t xml:space="preserve"> </w:t>
      </w:r>
    </w:p>
    <w:p w14:paraId="5B179D4C" w14:textId="7CC770F4" w:rsidR="002777DA" w:rsidRPr="00DB1FF6" w:rsidRDefault="002777DA" w:rsidP="002777DA">
      <w:pPr>
        <w:ind w:left="-120" w:right="-210" w:firstLine="120"/>
        <w:jc w:val="center"/>
        <w:rPr>
          <w:rFonts w:ascii="Trebuchet MS" w:eastAsia="Calibri" w:hAnsi="Trebuchet MS" w:cstheme="minorHAnsi"/>
          <w:b/>
          <w:bCs/>
          <w:sz w:val="20"/>
          <w:szCs w:val="20"/>
        </w:rPr>
      </w:pPr>
      <w:r w:rsidRPr="00DB1FF6">
        <w:rPr>
          <w:rFonts w:ascii="Trebuchet MS" w:eastAsia="Calibri" w:hAnsi="Trebuchet MS" w:cstheme="minorHAnsi"/>
          <w:b/>
          <w:bCs/>
          <w:sz w:val="20"/>
          <w:szCs w:val="20"/>
        </w:rPr>
        <w:t>LOTUL IV – SOLUȚIE NAC</w:t>
      </w:r>
    </w:p>
    <w:p w14:paraId="33FA403B" w14:textId="77777777" w:rsidR="002777DA" w:rsidRPr="00DB1FF6" w:rsidRDefault="002777DA" w:rsidP="002777DA">
      <w:pPr>
        <w:ind w:left="-120" w:right="-210" w:firstLine="120"/>
        <w:jc w:val="center"/>
        <w:rPr>
          <w:rFonts w:ascii="Trebuchet MS" w:eastAsia="Calibri" w:hAnsi="Trebuchet MS" w:cstheme="minorHAnsi"/>
          <w:bCs/>
          <w:i/>
          <w:color w:val="0070C0"/>
          <w:sz w:val="20"/>
          <w:szCs w:val="20"/>
        </w:rPr>
      </w:pPr>
      <w:r w:rsidRPr="00DB1FF6">
        <w:rPr>
          <w:rFonts w:ascii="Trebuchet MS" w:eastAsia="Calibri" w:hAnsi="Trebuchet MS" w:cstheme="minorHAnsi"/>
          <w:bCs/>
          <w:i/>
          <w:color w:val="0070C0"/>
          <w:sz w:val="20"/>
          <w:szCs w:val="20"/>
        </w:rPr>
        <w:t>Matricea de conformitate</w:t>
      </w:r>
      <w:r w:rsidRPr="00DB1FF6">
        <w:rPr>
          <w:rFonts w:ascii="Trebuchet MS" w:eastAsia="Calibri" w:hAnsi="Trebuchet MS" w:cstheme="minorHAnsi"/>
          <w:b/>
          <w:bCs/>
          <w:color w:val="0070C0"/>
          <w:sz w:val="20"/>
          <w:szCs w:val="20"/>
        </w:rPr>
        <w:t xml:space="preserve"> </w:t>
      </w:r>
      <w:r w:rsidRPr="00DB1FF6">
        <w:rPr>
          <w:rFonts w:ascii="Trebuchet MS" w:eastAsia="Calibri" w:hAnsi="Trebuchet MS" w:cstheme="minorHAnsi"/>
          <w:i/>
          <w:iCs/>
          <w:color w:val="0070C0"/>
          <w:sz w:val="20"/>
          <w:szCs w:val="20"/>
        </w:rPr>
        <w:t>pentru propunerea tehnică</w:t>
      </w:r>
    </w:p>
    <w:p w14:paraId="227EE62F" w14:textId="77777777" w:rsidR="002777DA" w:rsidRPr="00DB1FF6" w:rsidRDefault="002777DA" w:rsidP="002777DA">
      <w:pPr>
        <w:ind w:left="-120" w:right="-210" w:firstLine="120"/>
        <w:jc w:val="center"/>
        <w:rPr>
          <w:rFonts w:ascii="Trebuchet MS" w:eastAsia="Calibri" w:hAnsi="Trebuchet MS" w:cstheme="minorHAnsi"/>
          <w:bCs/>
          <w:i/>
          <w:sz w:val="20"/>
          <w:szCs w:val="20"/>
        </w:rPr>
      </w:pPr>
    </w:p>
    <w:tbl>
      <w:tblPr>
        <w:tblStyle w:val="TableGrid"/>
        <w:tblW w:w="15325" w:type="dxa"/>
        <w:tblInd w:w="-120" w:type="dxa"/>
        <w:tblLook w:val="04A0" w:firstRow="1" w:lastRow="0" w:firstColumn="1" w:lastColumn="0" w:noHBand="0" w:noVBand="1"/>
      </w:tblPr>
      <w:tblGrid>
        <w:gridCol w:w="2115"/>
        <w:gridCol w:w="15"/>
        <w:gridCol w:w="5905"/>
        <w:gridCol w:w="7290"/>
      </w:tblGrid>
      <w:tr w:rsidR="002777DA" w:rsidRPr="00DB1FF6" w14:paraId="5CCC768C" w14:textId="77777777" w:rsidTr="00B24255">
        <w:trPr>
          <w:trHeight w:val="665"/>
        </w:trPr>
        <w:tc>
          <w:tcPr>
            <w:tcW w:w="8035"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9516F3D" w14:textId="77777777" w:rsidR="002777DA" w:rsidRPr="00DB1FF6" w:rsidRDefault="002777DA" w:rsidP="00B24255">
            <w:pPr>
              <w:ind w:right="-210"/>
              <w:jc w:val="center"/>
              <w:rPr>
                <w:rFonts w:ascii="Trebuchet MS" w:eastAsia="Calibri" w:hAnsi="Trebuchet MS" w:cstheme="minorHAnsi"/>
                <w:b/>
                <w:bCs/>
                <w:iCs/>
                <w:sz w:val="20"/>
                <w:szCs w:val="20"/>
              </w:rPr>
            </w:pPr>
            <w:r w:rsidRPr="00DB1FF6">
              <w:rPr>
                <w:rFonts w:ascii="Trebuchet MS" w:eastAsia="Calibri" w:hAnsi="Trebuchet MS" w:cstheme="minorHAnsi"/>
                <w:b/>
                <w:bCs/>
                <w:iCs/>
                <w:sz w:val="20"/>
                <w:szCs w:val="20"/>
              </w:rPr>
              <w:t>Cerințele solicitate in documentație de atribuire</w:t>
            </w:r>
          </w:p>
          <w:p w14:paraId="44257304" w14:textId="77777777" w:rsidR="002777DA" w:rsidRPr="00DB1FF6" w:rsidRDefault="002777DA" w:rsidP="00B24255">
            <w:pPr>
              <w:ind w:left="-120" w:right="-210" w:firstLine="120"/>
              <w:jc w:val="center"/>
              <w:rPr>
                <w:rFonts w:ascii="Trebuchet MS" w:eastAsia="Calibri" w:hAnsi="Trebuchet MS" w:cstheme="minorHAnsi"/>
                <w:b/>
                <w:bCs/>
                <w:iCs/>
                <w:sz w:val="20"/>
                <w:szCs w:val="20"/>
              </w:rPr>
            </w:pPr>
          </w:p>
        </w:tc>
        <w:tc>
          <w:tcPr>
            <w:tcW w:w="729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BBA4408" w14:textId="77777777" w:rsidR="002777DA" w:rsidRPr="00DB1FF6" w:rsidRDefault="002777DA" w:rsidP="00B24255">
            <w:pPr>
              <w:ind w:right="-210"/>
              <w:jc w:val="center"/>
              <w:rPr>
                <w:rFonts w:ascii="Trebuchet MS" w:eastAsia="Calibri" w:hAnsi="Trebuchet MS" w:cstheme="minorHAnsi"/>
                <w:b/>
                <w:bCs/>
                <w:iCs/>
                <w:sz w:val="20"/>
                <w:szCs w:val="20"/>
              </w:rPr>
            </w:pPr>
            <w:r w:rsidRPr="00DB1FF6">
              <w:rPr>
                <w:rFonts w:ascii="Trebuchet MS" w:eastAsia="Calibri" w:hAnsi="Trebuchet MS" w:cstheme="minorHAnsi"/>
                <w:b/>
                <w:bCs/>
                <w:iCs/>
                <w:sz w:val="20"/>
                <w:szCs w:val="20"/>
              </w:rPr>
              <w:t>Răspuns cerințe (specificații ofertate)</w:t>
            </w:r>
          </w:p>
          <w:p w14:paraId="63D0D01B" w14:textId="77777777" w:rsidR="002777DA" w:rsidRPr="00DB1FF6" w:rsidRDefault="002777DA" w:rsidP="00B24255">
            <w:pPr>
              <w:ind w:left="-120" w:right="-210" w:firstLine="120"/>
              <w:jc w:val="center"/>
              <w:rPr>
                <w:rFonts w:ascii="Trebuchet MS" w:eastAsia="Calibri" w:hAnsi="Trebuchet MS" w:cstheme="minorHAnsi"/>
                <w:b/>
                <w:bCs/>
                <w:iCs/>
                <w:sz w:val="20"/>
                <w:szCs w:val="20"/>
              </w:rPr>
            </w:pPr>
          </w:p>
        </w:tc>
      </w:tr>
      <w:tr w:rsidR="002777DA" w:rsidRPr="00DB1FF6" w14:paraId="555F70E6" w14:textId="77777777" w:rsidTr="00B24255">
        <w:tc>
          <w:tcPr>
            <w:tcW w:w="1532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AECB16D" w14:textId="563FA786" w:rsidR="002777DA" w:rsidRPr="00DB1FF6" w:rsidRDefault="002777DA" w:rsidP="002777DA">
            <w:pPr>
              <w:pStyle w:val="ListParagraph"/>
              <w:numPr>
                <w:ilvl w:val="0"/>
                <w:numId w:val="33"/>
              </w:numPr>
              <w:ind w:right="-210"/>
              <w:jc w:val="left"/>
              <w:rPr>
                <w:rFonts w:ascii="Trebuchet MS" w:eastAsia="Calibri" w:hAnsi="Trebuchet MS" w:cstheme="minorHAnsi"/>
                <w:b/>
                <w:bCs/>
                <w:sz w:val="20"/>
                <w:szCs w:val="20"/>
              </w:rPr>
            </w:pPr>
            <w:r w:rsidRPr="00DB1FF6">
              <w:rPr>
                <w:rFonts w:ascii="Trebuchet MS" w:eastAsia="Calibri" w:hAnsi="Trebuchet MS" w:cstheme="minorHAnsi"/>
                <w:b/>
                <w:bCs/>
                <w:sz w:val="20"/>
                <w:szCs w:val="20"/>
              </w:rPr>
              <w:t xml:space="preserve">Echipament </w:t>
            </w:r>
            <w:r w:rsidR="00D35A13" w:rsidRPr="00DB1FF6">
              <w:rPr>
                <w:rFonts w:ascii="Trebuchet MS" w:eastAsia="Calibri" w:hAnsi="Trebuchet MS" w:cstheme="minorHAnsi"/>
                <w:b/>
                <w:bCs/>
                <w:sz w:val="20"/>
                <w:szCs w:val="20"/>
              </w:rPr>
              <w:t xml:space="preserve">dedicat </w:t>
            </w:r>
            <w:r w:rsidRPr="00DB1FF6">
              <w:rPr>
                <w:rFonts w:ascii="Trebuchet MS" w:eastAsia="Calibri" w:hAnsi="Trebuchet MS" w:cstheme="minorHAnsi"/>
                <w:b/>
                <w:bCs/>
                <w:sz w:val="20"/>
                <w:szCs w:val="20"/>
              </w:rPr>
              <w:t xml:space="preserve"> = </w:t>
            </w:r>
            <w:r w:rsidR="00D35A13" w:rsidRPr="00DB1FF6">
              <w:rPr>
                <w:rFonts w:ascii="Trebuchet MS" w:eastAsia="Calibri" w:hAnsi="Trebuchet MS" w:cstheme="minorHAnsi"/>
                <w:b/>
                <w:bCs/>
                <w:sz w:val="20"/>
                <w:szCs w:val="20"/>
              </w:rPr>
              <w:t>1</w:t>
            </w:r>
            <w:r w:rsidRPr="00DB1FF6">
              <w:rPr>
                <w:rFonts w:ascii="Trebuchet MS" w:eastAsia="Calibri" w:hAnsi="Trebuchet MS" w:cstheme="minorHAnsi"/>
                <w:b/>
                <w:bCs/>
                <w:sz w:val="20"/>
                <w:szCs w:val="20"/>
              </w:rPr>
              <w:t xml:space="preserve"> buc</w:t>
            </w:r>
          </w:p>
        </w:tc>
      </w:tr>
      <w:tr w:rsidR="002E50EB" w:rsidRPr="00DB1FF6" w14:paraId="07986750" w14:textId="77777777" w:rsidTr="00B24255">
        <w:tc>
          <w:tcPr>
            <w:tcW w:w="2130" w:type="dxa"/>
            <w:gridSpan w:val="2"/>
            <w:tcBorders>
              <w:top w:val="single" w:sz="4" w:space="0" w:color="auto"/>
              <w:left w:val="single" w:sz="4" w:space="0" w:color="auto"/>
              <w:bottom w:val="single" w:sz="4" w:space="0" w:color="auto"/>
              <w:right w:val="single" w:sz="4" w:space="0" w:color="auto"/>
            </w:tcBorders>
            <w:vAlign w:val="center"/>
          </w:tcPr>
          <w:p w14:paraId="497AFA46" w14:textId="5533929D" w:rsidR="002E50EB" w:rsidRPr="00DB1FF6" w:rsidRDefault="002E50EB" w:rsidP="002E50EB">
            <w:pPr>
              <w:jc w:val="left"/>
              <w:rPr>
                <w:rFonts w:ascii="Trebuchet MS" w:hAnsi="Trebuchet MS" w:cstheme="minorHAnsi"/>
                <w:color w:val="0070C0"/>
                <w:sz w:val="20"/>
                <w:szCs w:val="20"/>
              </w:rPr>
            </w:pPr>
            <w:r w:rsidRPr="00DB1FF6">
              <w:rPr>
                <w:b/>
                <w:bCs/>
                <w:iCs/>
                <w:noProof/>
                <w:color w:val="0070C0"/>
                <w:sz w:val="20"/>
                <w:szCs w:val="20"/>
              </w:rPr>
              <w:t>Descriere generală</w:t>
            </w:r>
          </w:p>
        </w:tc>
        <w:tc>
          <w:tcPr>
            <w:tcW w:w="5905" w:type="dxa"/>
            <w:tcBorders>
              <w:top w:val="single" w:sz="4" w:space="0" w:color="auto"/>
              <w:left w:val="single" w:sz="4" w:space="0" w:color="auto"/>
              <w:bottom w:val="single" w:sz="4" w:space="0" w:color="auto"/>
              <w:right w:val="single" w:sz="4" w:space="0" w:color="auto"/>
            </w:tcBorders>
            <w:vAlign w:val="center"/>
          </w:tcPr>
          <w:p w14:paraId="0DE03DA7" w14:textId="47D22A2D" w:rsidR="002E50EB" w:rsidRPr="00DB1FF6" w:rsidRDefault="002E50EB" w:rsidP="002E50EB">
            <w:pPr>
              <w:rPr>
                <w:rFonts w:ascii="Trebuchet MS" w:hAnsi="Trebuchet MS" w:cstheme="minorHAnsi"/>
                <w:sz w:val="20"/>
                <w:szCs w:val="20"/>
              </w:rPr>
            </w:pPr>
            <w:r w:rsidRPr="00DB1FF6">
              <w:rPr>
                <w:noProof/>
                <w:color w:val="000000"/>
                <w:sz w:val="20"/>
                <w:szCs w:val="20"/>
              </w:rPr>
              <w:t>Soluție de control a accesului în rețea cu fir, fără fir și VPN pentru dispozitive și utilizatori ce oferă vizibilitate, control și posibilitate de răspuns automat la incidente</w:t>
            </w:r>
          </w:p>
        </w:tc>
        <w:tc>
          <w:tcPr>
            <w:tcW w:w="7290" w:type="dxa"/>
            <w:tcBorders>
              <w:top w:val="single" w:sz="4" w:space="0" w:color="auto"/>
              <w:left w:val="single" w:sz="4" w:space="0" w:color="auto"/>
              <w:bottom w:val="single" w:sz="4" w:space="0" w:color="auto"/>
              <w:right w:val="single" w:sz="4" w:space="0" w:color="auto"/>
            </w:tcBorders>
            <w:vAlign w:val="center"/>
          </w:tcPr>
          <w:p w14:paraId="6EA9EA8F" w14:textId="77777777" w:rsidR="002E50EB" w:rsidRPr="00DB1FF6" w:rsidRDefault="002E50EB" w:rsidP="002E50EB">
            <w:pPr>
              <w:ind w:left="-120" w:right="-210" w:firstLine="120"/>
              <w:jc w:val="left"/>
              <w:rPr>
                <w:rFonts w:ascii="Trebuchet MS" w:eastAsia="Calibri" w:hAnsi="Trebuchet MS" w:cstheme="minorHAnsi"/>
                <w:bCs/>
                <w:sz w:val="20"/>
                <w:szCs w:val="20"/>
              </w:rPr>
            </w:pPr>
          </w:p>
        </w:tc>
      </w:tr>
      <w:tr w:rsidR="002E50EB" w:rsidRPr="00DB1FF6" w14:paraId="5E709A46" w14:textId="77777777" w:rsidTr="00B24255">
        <w:tc>
          <w:tcPr>
            <w:tcW w:w="2130" w:type="dxa"/>
            <w:gridSpan w:val="2"/>
            <w:vMerge w:val="restart"/>
            <w:tcBorders>
              <w:top w:val="single" w:sz="4" w:space="0" w:color="auto"/>
              <w:left w:val="single" w:sz="4" w:space="0" w:color="auto"/>
              <w:right w:val="single" w:sz="4" w:space="0" w:color="auto"/>
            </w:tcBorders>
            <w:vAlign w:val="center"/>
          </w:tcPr>
          <w:p w14:paraId="7CC0292C" w14:textId="4437DAD9" w:rsidR="002E50EB" w:rsidRPr="00DB1FF6" w:rsidRDefault="002E50EB" w:rsidP="002E50EB">
            <w:pPr>
              <w:widowControl w:val="0"/>
              <w:suppressAutoHyphens/>
              <w:contextualSpacing/>
              <w:jc w:val="left"/>
              <w:rPr>
                <w:rFonts w:ascii="Trebuchet MS" w:hAnsi="Trebuchet MS" w:cstheme="minorHAnsi"/>
                <w:color w:val="0070C0"/>
                <w:sz w:val="20"/>
                <w:szCs w:val="20"/>
              </w:rPr>
            </w:pPr>
            <w:r w:rsidRPr="00DB1FF6">
              <w:rPr>
                <w:b/>
                <w:bCs/>
                <w:iCs/>
                <w:noProof/>
                <w:color w:val="0070C0"/>
                <w:sz w:val="20"/>
                <w:szCs w:val="20"/>
              </w:rPr>
              <w:t>Mod de operare</w:t>
            </w:r>
          </w:p>
        </w:tc>
        <w:tc>
          <w:tcPr>
            <w:tcW w:w="5905" w:type="dxa"/>
            <w:tcBorders>
              <w:top w:val="single" w:sz="4" w:space="0" w:color="auto"/>
              <w:left w:val="single" w:sz="4" w:space="0" w:color="auto"/>
              <w:bottom w:val="single" w:sz="4" w:space="0" w:color="auto"/>
              <w:right w:val="single" w:sz="4" w:space="0" w:color="auto"/>
            </w:tcBorders>
            <w:vAlign w:val="center"/>
          </w:tcPr>
          <w:p w14:paraId="72F87744" w14:textId="64A8E6B3" w:rsidR="002E50EB" w:rsidRPr="00DB1FF6" w:rsidRDefault="002E50EB" w:rsidP="002E50EB">
            <w:pPr>
              <w:widowControl w:val="0"/>
              <w:suppressAutoHyphens/>
              <w:contextualSpacing/>
              <w:rPr>
                <w:rFonts w:ascii="Trebuchet MS" w:hAnsi="Trebuchet MS" w:cstheme="minorHAnsi"/>
                <w:sz w:val="20"/>
                <w:szCs w:val="20"/>
              </w:rPr>
            </w:pPr>
            <w:r w:rsidRPr="00DB1FF6">
              <w:rPr>
                <w:noProof/>
                <w:color w:val="000000"/>
                <w:sz w:val="20"/>
                <w:szCs w:val="20"/>
              </w:rPr>
              <w:t>Soluția trebuie să se implementeze centralizat, într-o arhitectură de tip out-of-band (nu trebuie sa stea in-line cu traficul)</w:t>
            </w:r>
          </w:p>
        </w:tc>
        <w:tc>
          <w:tcPr>
            <w:tcW w:w="7290" w:type="dxa"/>
            <w:tcBorders>
              <w:top w:val="single" w:sz="4" w:space="0" w:color="auto"/>
              <w:left w:val="single" w:sz="4" w:space="0" w:color="auto"/>
              <w:bottom w:val="single" w:sz="4" w:space="0" w:color="auto"/>
              <w:right w:val="single" w:sz="4" w:space="0" w:color="auto"/>
            </w:tcBorders>
            <w:vAlign w:val="center"/>
          </w:tcPr>
          <w:p w14:paraId="41045654" w14:textId="77777777" w:rsidR="002E50EB" w:rsidRPr="00DB1FF6" w:rsidRDefault="002E50EB" w:rsidP="002E50EB">
            <w:pPr>
              <w:ind w:left="-120" w:right="-210" w:firstLine="120"/>
              <w:jc w:val="left"/>
              <w:rPr>
                <w:rFonts w:ascii="Trebuchet MS" w:eastAsia="Calibri" w:hAnsi="Trebuchet MS" w:cstheme="minorHAnsi"/>
                <w:bCs/>
                <w:sz w:val="20"/>
                <w:szCs w:val="20"/>
              </w:rPr>
            </w:pPr>
          </w:p>
        </w:tc>
      </w:tr>
      <w:tr w:rsidR="002E50EB" w:rsidRPr="00DB1FF6" w14:paraId="0B13887C" w14:textId="77777777" w:rsidTr="00B24255">
        <w:tc>
          <w:tcPr>
            <w:tcW w:w="2130" w:type="dxa"/>
            <w:gridSpan w:val="2"/>
            <w:vMerge/>
            <w:tcBorders>
              <w:left w:val="single" w:sz="4" w:space="0" w:color="auto"/>
              <w:bottom w:val="single" w:sz="4" w:space="0" w:color="auto"/>
              <w:right w:val="single" w:sz="4" w:space="0" w:color="auto"/>
            </w:tcBorders>
            <w:vAlign w:val="center"/>
          </w:tcPr>
          <w:p w14:paraId="20DB4D64" w14:textId="603AF519" w:rsidR="002E50EB" w:rsidRPr="00DB1FF6" w:rsidRDefault="002E50EB" w:rsidP="002E50EB">
            <w:pPr>
              <w:widowControl w:val="0"/>
              <w:suppressAutoHyphens/>
              <w:contextualSpacing/>
              <w:jc w:val="left"/>
              <w:rPr>
                <w:rFonts w:ascii="Trebuchet MS" w:hAnsi="Trebuchet MS" w:cstheme="minorHAnsi"/>
                <w:color w:val="0070C0"/>
                <w:sz w:val="20"/>
                <w:szCs w:val="20"/>
              </w:rPr>
            </w:pPr>
          </w:p>
        </w:tc>
        <w:tc>
          <w:tcPr>
            <w:tcW w:w="5905" w:type="dxa"/>
            <w:tcBorders>
              <w:top w:val="single" w:sz="4" w:space="0" w:color="auto"/>
              <w:left w:val="single" w:sz="4" w:space="0" w:color="auto"/>
              <w:bottom w:val="single" w:sz="4" w:space="0" w:color="auto"/>
              <w:right w:val="single" w:sz="4" w:space="0" w:color="auto"/>
            </w:tcBorders>
            <w:vAlign w:val="center"/>
          </w:tcPr>
          <w:p w14:paraId="5D842853" w14:textId="3EA73F83" w:rsidR="002E50EB" w:rsidRPr="00DB1FF6" w:rsidRDefault="002E50EB" w:rsidP="002E50EB">
            <w:pPr>
              <w:widowControl w:val="0"/>
              <w:suppressAutoHyphens/>
              <w:contextualSpacing/>
              <w:rPr>
                <w:rFonts w:ascii="Trebuchet MS" w:hAnsi="Trebuchet MS" w:cstheme="minorHAnsi"/>
                <w:sz w:val="20"/>
                <w:szCs w:val="20"/>
              </w:rPr>
            </w:pPr>
            <w:r w:rsidRPr="00DB1FF6">
              <w:rPr>
                <w:noProof/>
                <w:color w:val="000000"/>
                <w:sz w:val="20"/>
                <w:szCs w:val="20"/>
              </w:rPr>
              <w:t xml:space="preserve">Soluția nu trebuie să fie restricționată la utilizarea 802.1x pentru a oferi control al accesului. Poate folosi diferite alte metode pentru a impune controlul: SNMP, CLI/SSH, API, Syslog, funcție de producătorul de echipamente de rețea cu care se integrează </w:t>
            </w:r>
          </w:p>
        </w:tc>
        <w:tc>
          <w:tcPr>
            <w:tcW w:w="7290" w:type="dxa"/>
            <w:tcBorders>
              <w:top w:val="single" w:sz="4" w:space="0" w:color="auto"/>
              <w:left w:val="single" w:sz="4" w:space="0" w:color="auto"/>
              <w:bottom w:val="single" w:sz="4" w:space="0" w:color="auto"/>
              <w:right w:val="single" w:sz="4" w:space="0" w:color="auto"/>
            </w:tcBorders>
            <w:vAlign w:val="center"/>
          </w:tcPr>
          <w:p w14:paraId="320BD5BD" w14:textId="77777777" w:rsidR="002E50EB" w:rsidRPr="00DB1FF6" w:rsidRDefault="002E50EB" w:rsidP="002E50EB">
            <w:pPr>
              <w:ind w:left="-120" w:right="-210" w:firstLine="120"/>
              <w:jc w:val="left"/>
              <w:rPr>
                <w:rFonts w:ascii="Trebuchet MS" w:eastAsia="Calibri" w:hAnsi="Trebuchet MS" w:cstheme="minorHAnsi"/>
                <w:bCs/>
                <w:sz w:val="20"/>
                <w:szCs w:val="20"/>
              </w:rPr>
            </w:pPr>
          </w:p>
        </w:tc>
      </w:tr>
      <w:tr w:rsidR="002E50EB" w:rsidRPr="00DB1FF6" w14:paraId="3D20F67A" w14:textId="77777777" w:rsidTr="00B24255">
        <w:tc>
          <w:tcPr>
            <w:tcW w:w="2130" w:type="dxa"/>
            <w:gridSpan w:val="2"/>
            <w:tcBorders>
              <w:top w:val="single" w:sz="4" w:space="0" w:color="auto"/>
              <w:left w:val="single" w:sz="4" w:space="0" w:color="auto"/>
              <w:bottom w:val="single" w:sz="4" w:space="0" w:color="auto"/>
              <w:right w:val="single" w:sz="4" w:space="0" w:color="auto"/>
            </w:tcBorders>
            <w:vAlign w:val="center"/>
          </w:tcPr>
          <w:p w14:paraId="0767A1D7" w14:textId="5F250C2E" w:rsidR="002E50EB" w:rsidRPr="00DB1FF6" w:rsidRDefault="002E50EB" w:rsidP="002E50EB">
            <w:pPr>
              <w:widowControl w:val="0"/>
              <w:suppressAutoHyphens/>
              <w:contextualSpacing/>
              <w:jc w:val="left"/>
              <w:rPr>
                <w:rFonts w:ascii="Trebuchet MS" w:hAnsi="Trebuchet MS" w:cstheme="minorHAnsi"/>
                <w:color w:val="0070C0"/>
                <w:sz w:val="20"/>
                <w:szCs w:val="20"/>
              </w:rPr>
            </w:pPr>
            <w:r w:rsidRPr="00DB1FF6">
              <w:rPr>
                <w:b/>
                <w:bCs/>
                <w:iCs/>
                <w:noProof/>
                <w:color w:val="0070C0"/>
                <w:sz w:val="20"/>
                <w:szCs w:val="20"/>
              </w:rPr>
              <w:t>Tip echipament</w:t>
            </w:r>
          </w:p>
        </w:tc>
        <w:tc>
          <w:tcPr>
            <w:tcW w:w="5905" w:type="dxa"/>
            <w:tcBorders>
              <w:top w:val="single" w:sz="4" w:space="0" w:color="auto"/>
              <w:left w:val="single" w:sz="4" w:space="0" w:color="auto"/>
              <w:bottom w:val="single" w:sz="4" w:space="0" w:color="auto"/>
              <w:right w:val="single" w:sz="4" w:space="0" w:color="auto"/>
            </w:tcBorders>
            <w:vAlign w:val="center"/>
          </w:tcPr>
          <w:p w14:paraId="2DB86FB3" w14:textId="313C604E" w:rsidR="002E50EB" w:rsidRPr="00DB1FF6" w:rsidRDefault="002E50EB" w:rsidP="002E50EB">
            <w:pPr>
              <w:widowControl w:val="0"/>
              <w:suppressAutoHyphens/>
              <w:contextualSpacing/>
              <w:rPr>
                <w:rFonts w:ascii="Trebuchet MS" w:hAnsi="Trebuchet MS" w:cstheme="minorHAnsi"/>
                <w:sz w:val="20"/>
                <w:szCs w:val="20"/>
              </w:rPr>
            </w:pPr>
            <w:r w:rsidRPr="00DB1FF6">
              <w:rPr>
                <w:noProof/>
                <w:color w:val="000000"/>
                <w:sz w:val="20"/>
                <w:szCs w:val="20"/>
              </w:rPr>
              <w:t>Mașină virtuală (VMWare/Hyper-V/AWS/Azure/KVM)</w:t>
            </w:r>
          </w:p>
        </w:tc>
        <w:tc>
          <w:tcPr>
            <w:tcW w:w="7290" w:type="dxa"/>
            <w:tcBorders>
              <w:top w:val="single" w:sz="4" w:space="0" w:color="auto"/>
              <w:left w:val="single" w:sz="4" w:space="0" w:color="auto"/>
              <w:bottom w:val="single" w:sz="4" w:space="0" w:color="auto"/>
              <w:right w:val="single" w:sz="4" w:space="0" w:color="auto"/>
            </w:tcBorders>
            <w:vAlign w:val="center"/>
          </w:tcPr>
          <w:p w14:paraId="17A20184" w14:textId="77777777" w:rsidR="002E50EB" w:rsidRPr="00DB1FF6" w:rsidRDefault="002E50EB" w:rsidP="002E50EB">
            <w:pPr>
              <w:ind w:left="-120" w:right="-210" w:firstLine="120"/>
              <w:jc w:val="left"/>
              <w:rPr>
                <w:rFonts w:ascii="Trebuchet MS" w:eastAsia="Calibri" w:hAnsi="Trebuchet MS" w:cstheme="minorHAnsi"/>
                <w:bCs/>
                <w:sz w:val="20"/>
                <w:szCs w:val="20"/>
              </w:rPr>
            </w:pPr>
          </w:p>
        </w:tc>
      </w:tr>
      <w:tr w:rsidR="002E50EB" w:rsidRPr="00DB1FF6" w14:paraId="35EA9D8C" w14:textId="77777777" w:rsidTr="00B24255">
        <w:tc>
          <w:tcPr>
            <w:tcW w:w="2130" w:type="dxa"/>
            <w:gridSpan w:val="2"/>
            <w:vMerge w:val="restart"/>
            <w:tcBorders>
              <w:top w:val="single" w:sz="4" w:space="0" w:color="auto"/>
              <w:left w:val="single" w:sz="4" w:space="0" w:color="auto"/>
              <w:right w:val="single" w:sz="4" w:space="0" w:color="auto"/>
            </w:tcBorders>
            <w:vAlign w:val="center"/>
          </w:tcPr>
          <w:p w14:paraId="349C71C6" w14:textId="28E368EC" w:rsidR="002E50EB" w:rsidRPr="00DB1FF6" w:rsidRDefault="002E50EB" w:rsidP="002E50EB">
            <w:pPr>
              <w:widowControl w:val="0"/>
              <w:suppressAutoHyphens/>
              <w:contextualSpacing/>
              <w:jc w:val="left"/>
              <w:rPr>
                <w:rFonts w:ascii="Trebuchet MS" w:hAnsi="Trebuchet MS" w:cstheme="minorHAnsi"/>
                <w:color w:val="0070C0"/>
                <w:sz w:val="20"/>
                <w:szCs w:val="20"/>
              </w:rPr>
            </w:pPr>
            <w:r w:rsidRPr="00DB1FF6">
              <w:rPr>
                <w:b/>
                <w:bCs/>
                <w:iCs/>
                <w:noProof/>
                <w:color w:val="0070C0"/>
                <w:sz w:val="20"/>
                <w:szCs w:val="20"/>
              </w:rPr>
              <w:t>Integrare cu componente din rețea</w:t>
            </w:r>
          </w:p>
        </w:tc>
        <w:tc>
          <w:tcPr>
            <w:tcW w:w="5905" w:type="dxa"/>
            <w:tcBorders>
              <w:top w:val="single" w:sz="4" w:space="0" w:color="auto"/>
              <w:left w:val="single" w:sz="4" w:space="0" w:color="auto"/>
              <w:bottom w:val="single" w:sz="4" w:space="0" w:color="auto"/>
              <w:right w:val="single" w:sz="4" w:space="0" w:color="auto"/>
            </w:tcBorders>
            <w:vAlign w:val="center"/>
          </w:tcPr>
          <w:p w14:paraId="70C58F65" w14:textId="74475066" w:rsidR="002E50EB" w:rsidRPr="00DB1FF6" w:rsidRDefault="002E50EB" w:rsidP="002E50EB">
            <w:pPr>
              <w:widowControl w:val="0"/>
              <w:suppressAutoHyphens/>
              <w:contextualSpacing/>
              <w:rPr>
                <w:rFonts w:ascii="Trebuchet MS" w:hAnsi="Trebuchet MS" w:cstheme="minorHAnsi"/>
                <w:sz w:val="20"/>
                <w:szCs w:val="20"/>
              </w:rPr>
            </w:pPr>
            <w:r w:rsidRPr="00DB1FF6">
              <w:rPr>
                <w:noProof/>
                <w:sz w:val="20"/>
                <w:szCs w:val="20"/>
              </w:rPr>
              <w:t>Dispozitive de infrastructură de rețea (cu fir și fără fir) de la diferiți furnizori (minimum Cisco, Juniper, Fortinet)</w:t>
            </w:r>
          </w:p>
        </w:tc>
        <w:tc>
          <w:tcPr>
            <w:tcW w:w="7290" w:type="dxa"/>
            <w:tcBorders>
              <w:top w:val="single" w:sz="4" w:space="0" w:color="auto"/>
              <w:left w:val="single" w:sz="4" w:space="0" w:color="auto"/>
              <w:bottom w:val="single" w:sz="4" w:space="0" w:color="auto"/>
              <w:right w:val="single" w:sz="4" w:space="0" w:color="auto"/>
            </w:tcBorders>
            <w:vAlign w:val="center"/>
          </w:tcPr>
          <w:p w14:paraId="661B070E" w14:textId="77777777" w:rsidR="002E50EB" w:rsidRPr="00DB1FF6" w:rsidRDefault="002E50EB" w:rsidP="002E50EB">
            <w:pPr>
              <w:ind w:left="-120" w:right="-210" w:firstLine="120"/>
              <w:jc w:val="left"/>
              <w:rPr>
                <w:rFonts w:ascii="Trebuchet MS" w:eastAsia="Calibri" w:hAnsi="Trebuchet MS" w:cstheme="minorHAnsi"/>
                <w:bCs/>
                <w:sz w:val="20"/>
                <w:szCs w:val="20"/>
              </w:rPr>
            </w:pPr>
          </w:p>
        </w:tc>
      </w:tr>
      <w:tr w:rsidR="002E50EB" w:rsidRPr="00DB1FF6" w14:paraId="56B27DE7" w14:textId="77777777" w:rsidTr="00B24255">
        <w:tc>
          <w:tcPr>
            <w:tcW w:w="2130" w:type="dxa"/>
            <w:gridSpan w:val="2"/>
            <w:vMerge/>
            <w:tcBorders>
              <w:left w:val="single" w:sz="4" w:space="0" w:color="auto"/>
              <w:right w:val="single" w:sz="4" w:space="0" w:color="auto"/>
            </w:tcBorders>
            <w:vAlign w:val="center"/>
          </w:tcPr>
          <w:p w14:paraId="04AAC833" w14:textId="161CB82B" w:rsidR="002E50EB" w:rsidRPr="00DB1FF6" w:rsidRDefault="002E50EB" w:rsidP="002E50EB">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vAlign w:val="center"/>
          </w:tcPr>
          <w:p w14:paraId="26CEF2D1" w14:textId="6EE43E81" w:rsidR="002E50EB" w:rsidRPr="00DB1FF6" w:rsidRDefault="002E50EB" w:rsidP="002E50EB">
            <w:pPr>
              <w:widowControl w:val="0"/>
              <w:suppressAutoHyphens/>
              <w:contextualSpacing/>
              <w:rPr>
                <w:rFonts w:ascii="Trebuchet MS" w:hAnsi="Trebuchet MS" w:cstheme="minorHAnsi"/>
                <w:sz w:val="20"/>
                <w:szCs w:val="20"/>
              </w:rPr>
            </w:pPr>
            <w:r w:rsidRPr="00DB1FF6">
              <w:rPr>
                <w:noProof/>
                <w:sz w:val="20"/>
                <w:szCs w:val="20"/>
              </w:rPr>
              <w:t xml:space="preserve">Dispozitive de infrastructură de securitate de la diferiți furnizori (Firewall, IPS, Sandboxing) – minim Cisco, Juniper și Fortinet </w:t>
            </w:r>
          </w:p>
        </w:tc>
        <w:tc>
          <w:tcPr>
            <w:tcW w:w="7290" w:type="dxa"/>
            <w:tcBorders>
              <w:top w:val="single" w:sz="4" w:space="0" w:color="auto"/>
              <w:left w:val="single" w:sz="4" w:space="0" w:color="auto"/>
              <w:bottom w:val="single" w:sz="4" w:space="0" w:color="auto"/>
              <w:right w:val="single" w:sz="4" w:space="0" w:color="auto"/>
            </w:tcBorders>
            <w:vAlign w:val="center"/>
          </w:tcPr>
          <w:p w14:paraId="6C460ECB" w14:textId="77777777" w:rsidR="002E50EB" w:rsidRPr="00DB1FF6" w:rsidRDefault="002E50EB" w:rsidP="002E50EB">
            <w:pPr>
              <w:ind w:left="-120" w:right="-210" w:firstLine="120"/>
              <w:jc w:val="left"/>
              <w:rPr>
                <w:rFonts w:ascii="Trebuchet MS" w:eastAsia="Calibri" w:hAnsi="Trebuchet MS" w:cstheme="minorHAnsi"/>
                <w:bCs/>
                <w:sz w:val="20"/>
                <w:szCs w:val="20"/>
              </w:rPr>
            </w:pPr>
          </w:p>
        </w:tc>
      </w:tr>
      <w:tr w:rsidR="002E50EB" w:rsidRPr="00DB1FF6" w14:paraId="7F457163" w14:textId="77777777" w:rsidTr="00B24255">
        <w:tc>
          <w:tcPr>
            <w:tcW w:w="2130" w:type="dxa"/>
            <w:gridSpan w:val="2"/>
            <w:vMerge/>
            <w:tcBorders>
              <w:left w:val="single" w:sz="4" w:space="0" w:color="auto"/>
              <w:right w:val="single" w:sz="4" w:space="0" w:color="auto"/>
            </w:tcBorders>
            <w:vAlign w:val="center"/>
          </w:tcPr>
          <w:p w14:paraId="1894E003" w14:textId="203541C6" w:rsidR="002E50EB" w:rsidRPr="00DB1FF6" w:rsidRDefault="002E50EB" w:rsidP="002E50EB">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vAlign w:val="center"/>
          </w:tcPr>
          <w:p w14:paraId="38A61C4A" w14:textId="453ED8F8" w:rsidR="002E50EB" w:rsidRPr="00DB1FF6" w:rsidRDefault="002E50EB" w:rsidP="002301BF">
            <w:pPr>
              <w:widowControl w:val="0"/>
              <w:suppressAutoHyphens/>
              <w:contextualSpacing/>
              <w:rPr>
                <w:rFonts w:ascii="Trebuchet MS" w:hAnsi="Trebuchet MS" w:cstheme="minorHAnsi"/>
                <w:sz w:val="20"/>
                <w:szCs w:val="20"/>
              </w:rPr>
            </w:pPr>
            <w:r w:rsidRPr="00DB1FF6">
              <w:rPr>
                <w:noProof/>
                <w:sz w:val="20"/>
                <w:szCs w:val="20"/>
              </w:rPr>
              <w:t>Servicii de autentificare: RADIUS de la diferiți furnizori</w:t>
            </w:r>
          </w:p>
        </w:tc>
        <w:tc>
          <w:tcPr>
            <w:tcW w:w="7290" w:type="dxa"/>
            <w:tcBorders>
              <w:top w:val="single" w:sz="4" w:space="0" w:color="auto"/>
              <w:left w:val="single" w:sz="4" w:space="0" w:color="auto"/>
              <w:bottom w:val="single" w:sz="4" w:space="0" w:color="auto"/>
              <w:right w:val="single" w:sz="4" w:space="0" w:color="auto"/>
            </w:tcBorders>
            <w:vAlign w:val="center"/>
          </w:tcPr>
          <w:p w14:paraId="57980D5C" w14:textId="77777777" w:rsidR="002E50EB" w:rsidRPr="00DB1FF6" w:rsidRDefault="002E50EB" w:rsidP="002E50EB">
            <w:pPr>
              <w:ind w:left="-120" w:right="-210" w:firstLine="120"/>
              <w:jc w:val="left"/>
              <w:rPr>
                <w:rFonts w:ascii="Trebuchet MS" w:eastAsia="Calibri" w:hAnsi="Trebuchet MS" w:cstheme="minorHAnsi"/>
                <w:bCs/>
                <w:sz w:val="20"/>
                <w:szCs w:val="20"/>
              </w:rPr>
            </w:pPr>
          </w:p>
        </w:tc>
      </w:tr>
      <w:tr w:rsidR="002E50EB" w:rsidRPr="00DB1FF6" w14:paraId="75185F2F" w14:textId="77777777" w:rsidTr="00B24255">
        <w:tc>
          <w:tcPr>
            <w:tcW w:w="2130" w:type="dxa"/>
            <w:gridSpan w:val="2"/>
            <w:vMerge/>
            <w:tcBorders>
              <w:left w:val="single" w:sz="4" w:space="0" w:color="auto"/>
              <w:bottom w:val="single" w:sz="4" w:space="0" w:color="auto"/>
              <w:right w:val="single" w:sz="4" w:space="0" w:color="auto"/>
            </w:tcBorders>
            <w:vAlign w:val="center"/>
          </w:tcPr>
          <w:p w14:paraId="7C206067" w14:textId="77777777" w:rsidR="002E50EB" w:rsidRPr="00DB1FF6" w:rsidRDefault="002E50EB" w:rsidP="002E50EB">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vAlign w:val="center"/>
          </w:tcPr>
          <w:p w14:paraId="011F5ADD" w14:textId="1716708C" w:rsidR="002E50EB" w:rsidRPr="00DB1FF6" w:rsidRDefault="002E50EB" w:rsidP="002301BF">
            <w:pPr>
              <w:widowControl w:val="0"/>
              <w:suppressAutoHyphens/>
              <w:contextualSpacing/>
              <w:rPr>
                <w:rFonts w:ascii="Trebuchet MS" w:hAnsi="Trebuchet MS" w:cstheme="minorHAnsi"/>
                <w:sz w:val="20"/>
                <w:szCs w:val="20"/>
              </w:rPr>
            </w:pPr>
            <w:r w:rsidRPr="00DB1FF6">
              <w:rPr>
                <w:noProof/>
                <w:sz w:val="20"/>
                <w:szCs w:val="20"/>
              </w:rPr>
              <w:t>Servicii de director: LDAP, Microsoft AD, Google SSO</w:t>
            </w:r>
          </w:p>
        </w:tc>
        <w:tc>
          <w:tcPr>
            <w:tcW w:w="7290" w:type="dxa"/>
            <w:tcBorders>
              <w:top w:val="single" w:sz="4" w:space="0" w:color="auto"/>
              <w:left w:val="single" w:sz="4" w:space="0" w:color="auto"/>
              <w:bottom w:val="single" w:sz="4" w:space="0" w:color="auto"/>
              <w:right w:val="single" w:sz="4" w:space="0" w:color="auto"/>
            </w:tcBorders>
            <w:vAlign w:val="center"/>
          </w:tcPr>
          <w:p w14:paraId="2AED851C" w14:textId="77777777" w:rsidR="002E50EB" w:rsidRPr="00DB1FF6" w:rsidRDefault="002E50EB" w:rsidP="002E50EB">
            <w:pPr>
              <w:ind w:left="-120" w:right="-210" w:firstLine="120"/>
              <w:jc w:val="left"/>
              <w:rPr>
                <w:rFonts w:ascii="Trebuchet MS" w:eastAsia="Calibri" w:hAnsi="Trebuchet MS" w:cstheme="minorHAnsi"/>
                <w:bCs/>
                <w:sz w:val="20"/>
                <w:szCs w:val="20"/>
              </w:rPr>
            </w:pPr>
          </w:p>
        </w:tc>
      </w:tr>
      <w:tr w:rsidR="002301BF" w:rsidRPr="00DB1FF6" w14:paraId="5B0DDBFB" w14:textId="77777777" w:rsidTr="00B24255">
        <w:tc>
          <w:tcPr>
            <w:tcW w:w="2130" w:type="dxa"/>
            <w:gridSpan w:val="2"/>
            <w:vMerge w:val="restart"/>
            <w:tcBorders>
              <w:top w:val="single" w:sz="4" w:space="0" w:color="auto"/>
              <w:left w:val="single" w:sz="4" w:space="0" w:color="auto"/>
              <w:right w:val="single" w:sz="4" w:space="0" w:color="auto"/>
            </w:tcBorders>
            <w:vAlign w:val="center"/>
          </w:tcPr>
          <w:p w14:paraId="48E011BB" w14:textId="4FD1D47A" w:rsidR="002301BF" w:rsidRPr="00DB1FF6" w:rsidRDefault="002301BF" w:rsidP="002301BF">
            <w:pPr>
              <w:widowControl w:val="0"/>
              <w:suppressAutoHyphens/>
              <w:contextualSpacing/>
              <w:jc w:val="left"/>
              <w:rPr>
                <w:rFonts w:ascii="Trebuchet MS" w:hAnsi="Trebuchet MS" w:cstheme="minorHAnsi"/>
                <w:sz w:val="20"/>
                <w:szCs w:val="20"/>
              </w:rPr>
            </w:pPr>
            <w:r w:rsidRPr="00DB1FF6">
              <w:rPr>
                <w:b/>
                <w:bCs/>
                <w:iCs/>
                <w:noProof/>
                <w:color w:val="0070C0"/>
                <w:sz w:val="20"/>
                <w:szCs w:val="20"/>
              </w:rPr>
              <w:t>Caracteristici</w:t>
            </w:r>
          </w:p>
        </w:tc>
        <w:tc>
          <w:tcPr>
            <w:tcW w:w="5905" w:type="dxa"/>
            <w:tcBorders>
              <w:top w:val="single" w:sz="4" w:space="0" w:color="auto"/>
              <w:left w:val="single" w:sz="4" w:space="0" w:color="auto"/>
              <w:bottom w:val="single" w:sz="4" w:space="0" w:color="auto"/>
              <w:right w:val="single" w:sz="4" w:space="0" w:color="auto"/>
            </w:tcBorders>
            <w:vAlign w:val="center"/>
          </w:tcPr>
          <w:p w14:paraId="5714FDF0" w14:textId="479A12D7" w:rsidR="002301BF" w:rsidRPr="00DB1FF6" w:rsidRDefault="002301BF" w:rsidP="002301BF">
            <w:pPr>
              <w:widowControl w:val="0"/>
              <w:suppressAutoHyphens/>
              <w:contextualSpacing/>
              <w:rPr>
                <w:rFonts w:ascii="Trebuchet MS" w:hAnsi="Trebuchet MS" w:cstheme="minorHAnsi"/>
                <w:sz w:val="20"/>
                <w:szCs w:val="20"/>
              </w:rPr>
            </w:pPr>
            <w:r w:rsidRPr="00DB1FF6">
              <w:rPr>
                <w:noProof/>
                <w:sz w:val="20"/>
                <w:szCs w:val="20"/>
              </w:rPr>
              <w:t>Sisteme de operare: MAC OS, Microsoft Windows, Linux, Apple IOS, Android</w:t>
            </w:r>
          </w:p>
        </w:tc>
        <w:tc>
          <w:tcPr>
            <w:tcW w:w="7290" w:type="dxa"/>
            <w:tcBorders>
              <w:top w:val="single" w:sz="4" w:space="0" w:color="auto"/>
              <w:left w:val="single" w:sz="4" w:space="0" w:color="auto"/>
              <w:bottom w:val="single" w:sz="4" w:space="0" w:color="auto"/>
              <w:right w:val="single" w:sz="4" w:space="0" w:color="auto"/>
            </w:tcBorders>
            <w:vAlign w:val="center"/>
          </w:tcPr>
          <w:p w14:paraId="5B5EB335"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1EBB5862" w14:textId="77777777" w:rsidTr="00B24255">
        <w:tc>
          <w:tcPr>
            <w:tcW w:w="2130" w:type="dxa"/>
            <w:gridSpan w:val="2"/>
            <w:vMerge/>
            <w:tcBorders>
              <w:left w:val="single" w:sz="4" w:space="0" w:color="auto"/>
              <w:right w:val="single" w:sz="4" w:space="0" w:color="auto"/>
            </w:tcBorders>
            <w:vAlign w:val="center"/>
          </w:tcPr>
          <w:p w14:paraId="10688ED0"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163B7497" w14:textId="7CD19C04" w:rsidR="002301BF" w:rsidRPr="00DB1FF6" w:rsidRDefault="002301BF" w:rsidP="002301BF">
            <w:pPr>
              <w:widowControl w:val="0"/>
              <w:suppressAutoHyphens/>
              <w:contextualSpacing/>
              <w:rPr>
                <w:rFonts w:ascii="Trebuchet MS" w:hAnsi="Trebuchet MS" w:cstheme="minorHAnsi"/>
                <w:sz w:val="20"/>
                <w:szCs w:val="20"/>
              </w:rPr>
            </w:pPr>
            <w:r w:rsidRPr="00DB1FF6">
              <w:rPr>
                <w:noProof/>
                <w:color w:val="000000"/>
                <w:sz w:val="20"/>
                <w:szCs w:val="20"/>
              </w:rPr>
              <w:t>Soluții de securitate pentru endpointuri (AntiVirus, EDR, XDR, APT), diferiți furnizori acceptați – Minimum BitDefender, Esset, Microsoft</w:t>
            </w:r>
          </w:p>
        </w:tc>
        <w:tc>
          <w:tcPr>
            <w:tcW w:w="7290" w:type="dxa"/>
            <w:tcBorders>
              <w:top w:val="single" w:sz="4" w:space="0" w:color="auto"/>
              <w:left w:val="single" w:sz="4" w:space="0" w:color="auto"/>
              <w:bottom w:val="single" w:sz="4" w:space="0" w:color="auto"/>
              <w:right w:val="single" w:sz="4" w:space="0" w:color="auto"/>
            </w:tcBorders>
            <w:vAlign w:val="center"/>
          </w:tcPr>
          <w:p w14:paraId="01F49316"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3A5046E6" w14:textId="77777777" w:rsidTr="00B24255">
        <w:tc>
          <w:tcPr>
            <w:tcW w:w="2130" w:type="dxa"/>
            <w:gridSpan w:val="2"/>
            <w:vMerge/>
            <w:tcBorders>
              <w:left w:val="single" w:sz="4" w:space="0" w:color="auto"/>
              <w:right w:val="single" w:sz="4" w:space="0" w:color="auto"/>
            </w:tcBorders>
            <w:vAlign w:val="center"/>
          </w:tcPr>
          <w:p w14:paraId="283B2F03"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01873C31" w14:textId="105B4476" w:rsidR="002301BF" w:rsidRPr="00DB1FF6" w:rsidRDefault="002301BF" w:rsidP="002301BF">
            <w:pPr>
              <w:widowControl w:val="0"/>
              <w:suppressAutoHyphens/>
              <w:contextualSpacing/>
              <w:rPr>
                <w:rFonts w:ascii="Trebuchet MS" w:hAnsi="Trebuchet MS" w:cstheme="minorHAnsi"/>
                <w:sz w:val="20"/>
                <w:szCs w:val="20"/>
              </w:rPr>
            </w:pPr>
            <w:r w:rsidRPr="00DB1FF6">
              <w:rPr>
                <w:noProof/>
                <w:color w:val="000000"/>
                <w:sz w:val="20"/>
                <w:szCs w:val="20"/>
              </w:rPr>
              <w:t>Mai mulți furnizori MDM (IBM MaaS360, Microsoft InTune, MobileIron, etc.) utilizați pentru înregistrarea rapidă a unui dispozitiv intern.</w:t>
            </w:r>
          </w:p>
        </w:tc>
        <w:tc>
          <w:tcPr>
            <w:tcW w:w="7290" w:type="dxa"/>
            <w:tcBorders>
              <w:top w:val="single" w:sz="4" w:space="0" w:color="auto"/>
              <w:left w:val="single" w:sz="4" w:space="0" w:color="auto"/>
              <w:bottom w:val="single" w:sz="4" w:space="0" w:color="auto"/>
              <w:right w:val="single" w:sz="4" w:space="0" w:color="auto"/>
            </w:tcBorders>
            <w:vAlign w:val="center"/>
          </w:tcPr>
          <w:p w14:paraId="3C1CDCD2"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1CC254D3" w14:textId="77777777" w:rsidTr="00B24255">
        <w:tc>
          <w:tcPr>
            <w:tcW w:w="2130" w:type="dxa"/>
            <w:gridSpan w:val="2"/>
            <w:vMerge/>
            <w:tcBorders>
              <w:left w:val="single" w:sz="4" w:space="0" w:color="auto"/>
              <w:right w:val="single" w:sz="4" w:space="0" w:color="auto"/>
            </w:tcBorders>
            <w:vAlign w:val="center"/>
          </w:tcPr>
          <w:p w14:paraId="7194ABD5"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6F910110" w14:textId="185E11DA" w:rsidR="002301BF" w:rsidRPr="00DB1FF6" w:rsidRDefault="002301BF" w:rsidP="002301BF">
            <w:pPr>
              <w:widowControl w:val="0"/>
              <w:suppressAutoHyphens/>
              <w:contextualSpacing/>
              <w:rPr>
                <w:rFonts w:ascii="Trebuchet MS" w:hAnsi="Trebuchet MS" w:cstheme="minorHAnsi"/>
                <w:sz w:val="20"/>
                <w:szCs w:val="20"/>
              </w:rPr>
            </w:pPr>
            <w:r w:rsidRPr="00DB1FF6">
              <w:rPr>
                <w:noProof/>
                <w:color w:val="000000"/>
                <w:sz w:val="20"/>
                <w:szCs w:val="20"/>
              </w:rPr>
              <w:t>Soluția să permită înregistrarea stațiilor de lucru interne, a dispozitivelor de tip Guest utilizând si alte metode in afara MAB (Mac Authentication Bypass)</w:t>
            </w:r>
          </w:p>
        </w:tc>
        <w:tc>
          <w:tcPr>
            <w:tcW w:w="7290" w:type="dxa"/>
            <w:tcBorders>
              <w:top w:val="single" w:sz="4" w:space="0" w:color="auto"/>
              <w:left w:val="single" w:sz="4" w:space="0" w:color="auto"/>
              <w:bottom w:val="single" w:sz="4" w:space="0" w:color="auto"/>
              <w:right w:val="single" w:sz="4" w:space="0" w:color="auto"/>
            </w:tcBorders>
            <w:vAlign w:val="center"/>
          </w:tcPr>
          <w:p w14:paraId="28E2B83A"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0BB35E80" w14:textId="77777777" w:rsidTr="00B24255">
        <w:tc>
          <w:tcPr>
            <w:tcW w:w="2130" w:type="dxa"/>
            <w:gridSpan w:val="2"/>
            <w:vMerge/>
            <w:tcBorders>
              <w:left w:val="single" w:sz="4" w:space="0" w:color="auto"/>
              <w:bottom w:val="single" w:sz="4" w:space="0" w:color="auto"/>
              <w:right w:val="single" w:sz="4" w:space="0" w:color="auto"/>
            </w:tcBorders>
            <w:vAlign w:val="center"/>
          </w:tcPr>
          <w:p w14:paraId="2D7EB07C"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70454CE7" w14:textId="6BDF8766"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Să folosească capacitatea de a valorifica identitatea utilizatorului, tipul de dispozitiv și combinația celor două pentru a furniza în mod dinamic accesul bazat pe roluri - diferite niveluri de acces</w:t>
            </w:r>
          </w:p>
        </w:tc>
        <w:tc>
          <w:tcPr>
            <w:tcW w:w="7290" w:type="dxa"/>
            <w:tcBorders>
              <w:top w:val="single" w:sz="4" w:space="0" w:color="auto"/>
              <w:left w:val="single" w:sz="4" w:space="0" w:color="auto"/>
              <w:bottom w:val="single" w:sz="4" w:space="0" w:color="auto"/>
              <w:right w:val="single" w:sz="4" w:space="0" w:color="auto"/>
            </w:tcBorders>
            <w:vAlign w:val="center"/>
          </w:tcPr>
          <w:p w14:paraId="2DA41B2D"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59712607" w14:textId="77777777" w:rsidTr="00B24255">
        <w:tc>
          <w:tcPr>
            <w:tcW w:w="2130" w:type="dxa"/>
            <w:gridSpan w:val="2"/>
            <w:vMerge w:val="restart"/>
            <w:tcBorders>
              <w:top w:val="single" w:sz="4" w:space="0" w:color="auto"/>
              <w:left w:val="single" w:sz="4" w:space="0" w:color="auto"/>
              <w:right w:val="single" w:sz="4" w:space="0" w:color="auto"/>
            </w:tcBorders>
            <w:vAlign w:val="center"/>
          </w:tcPr>
          <w:p w14:paraId="7B3CFD1C" w14:textId="1F83EBC5" w:rsidR="002301BF" w:rsidRPr="00DB1FF6" w:rsidRDefault="002301BF" w:rsidP="002301BF">
            <w:pPr>
              <w:widowControl w:val="0"/>
              <w:suppressAutoHyphens/>
              <w:contextualSpacing/>
              <w:jc w:val="left"/>
              <w:rPr>
                <w:rFonts w:ascii="Trebuchet MS" w:hAnsi="Trebuchet MS" w:cstheme="minorHAnsi"/>
                <w:sz w:val="20"/>
                <w:szCs w:val="20"/>
              </w:rPr>
            </w:pPr>
            <w:r w:rsidRPr="00DB1FF6">
              <w:rPr>
                <w:b/>
                <w:bCs/>
                <w:iCs/>
                <w:noProof/>
                <w:color w:val="0070C0"/>
                <w:sz w:val="20"/>
                <w:szCs w:val="20"/>
              </w:rPr>
              <w:t>Caracteristici</w:t>
            </w:r>
          </w:p>
        </w:tc>
        <w:tc>
          <w:tcPr>
            <w:tcW w:w="5905" w:type="dxa"/>
            <w:tcBorders>
              <w:top w:val="single" w:sz="4" w:space="0" w:color="auto"/>
              <w:left w:val="single" w:sz="4" w:space="0" w:color="auto"/>
              <w:bottom w:val="single" w:sz="4" w:space="0" w:color="auto"/>
              <w:right w:val="single" w:sz="4" w:space="0" w:color="auto"/>
            </w:tcBorders>
          </w:tcPr>
          <w:p w14:paraId="6DC7063E" w14:textId="795A3E86"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 xml:space="preserve">Să poată realiza un inventar în timp real al tuturor dispozitivelor </w:t>
            </w:r>
            <w:r w:rsidRPr="00DB1FF6">
              <w:rPr>
                <w:bCs/>
                <w:iCs/>
                <w:noProof/>
                <w:sz w:val="20"/>
                <w:szCs w:val="20"/>
              </w:rPr>
              <w:lastRenderedPageBreak/>
              <w:t>din rețea și publicarea lor într-un ecran de monitorizare</w:t>
            </w:r>
          </w:p>
        </w:tc>
        <w:tc>
          <w:tcPr>
            <w:tcW w:w="7290" w:type="dxa"/>
            <w:tcBorders>
              <w:top w:val="single" w:sz="4" w:space="0" w:color="auto"/>
              <w:left w:val="single" w:sz="4" w:space="0" w:color="auto"/>
              <w:bottom w:val="single" w:sz="4" w:space="0" w:color="auto"/>
              <w:right w:val="single" w:sz="4" w:space="0" w:color="auto"/>
            </w:tcBorders>
            <w:vAlign w:val="center"/>
          </w:tcPr>
          <w:p w14:paraId="07476818"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1D8E2357" w14:textId="77777777" w:rsidTr="00B24255">
        <w:tc>
          <w:tcPr>
            <w:tcW w:w="2130" w:type="dxa"/>
            <w:gridSpan w:val="2"/>
            <w:vMerge/>
            <w:tcBorders>
              <w:left w:val="single" w:sz="4" w:space="0" w:color="auto"/>
              <w:right w:val="single" w:sz="4" w:space="0" w:color="auto"/>
            </w:tcBorders>
            <w:vAlign w:val="center"/>
          </w:tcPr>
          <w:p w14:paraId="64CCB50E"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1C4AC41D" w14:textId="161D9F3B"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Să realizeze identificarea dispozitivelor folosind multiple metode de identificare</w:t>
            </w:r>
          </w:p>
        </w:tc>
        <w:tc>
          <w:tcPr>
            <w:tcW w:w="7290" w:type="dxa"/>
            <w:tcBorders>
              <w:top w:val="single" w:sz="4" w:space="0" w:color="auto"/>
              <w:left w:val="single" w:sz="4" w:space="0" w:color="auto"/>
              <w:bottom w:val="single" w:sz="4" w:space="0" w:color="auto"/>
              <w:right w:val="single" w:sz="4" w:space="0" w:color="auto"/>
            </w:tcBorders>
            <w:vAlign w:val="center"/>
          </w:tcPr>
          <w:p w14:paraId="7B5240D5"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543E9BF4" w14:textId="77777777" w:rsidTr="00B24255">
        <w:tc>
          <w:tcPr>
            <w:tcW w:w="2130" w:type="dxa"/>
            <w:gridSpan w:val="2"/>
            <w:vMerge/>
            <w:tcBorders>
              <w:left w:val="single" w:sz="4" w:space="0" w:color="auto"/>
              <w:right w:val="single" w:sz="4" w:space="0" w:color="auto"/>
            </w:tcBorders>
            <w:vAlign w:val="center"/>
          </w:tcPr>
          <w:p w14:paraId="70EE9319"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0B8E25C3" w14:textId="09725A5A" w:rsidR="002301BF" w:rsidRPr="00DB1FF6" w:rsidRDefault="002301BF" w:rsidP="002301BF">
            <w:pPr>
              <w:widowControl w:val="0"/>
              <w:suppressAutoHyphens/>
              <w:contextualSpacing/>
              <w:rPr>
                <w:rFonts w:ascii="Trebuchet MS" w:hAnsi="Trebuchet MS" w:cstheme="minorHAnsi"/>
                <w:sz w:val="20"/>
                <w:szCs w:val="20"/>
              </w:rPr>
            </w:pPr>
            <w:r w:rsidRPr="00DB1FF6">
              <w:rPr>
                <w:noProof/>
                <w:sz w:val="20"/>
                <w:szCs w:val="20"/>
              </w:rPr>
              <w:t>Să permită administrarea utilizatorilor de tip Guest, Contractori, Consultanți, etc.</w:t>
            </w:r>
          </w:p>
        </w:tc>
        <w:tc>
          <w:tcPr>
            <w:tcW w:w="7290" w:type="dxa"/>
            <w:tcBorders>
              <w:top w:val="single" w:sz="4" w:space="0" w:color="auto"/>
              <w:left w:val="single" w:sz="4" w:space="0" w:color="auto"/>
              <w:bottom w:val="single" w:sz="4" w:space="0" w:color="auto"/>
              <w:right w:val="single" w:sz="4" w:space="0" w:color="auto"/>
            </w:tcBorders>
            <w:vAlign w:val="center"/>
          </w:tcPr>
          <w:p w14:paraId="674B7118"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7E2BDFC1" w14:textId="77777777" w:rsidTr="00B24255">
        <w:tc>
          <w:tcPr>
            <w:tcW w:w="2130" w:type="dxa"/>
            <w:gridSpan w:val="2"/>
            <w:vMerge/>
            <w:tcBorders>
              <w:left w:val="single" w:sz="4" w:space="0" w:color="auto"/>
              <w:right w:val="single" w:sz="4" w:space="0" w:color="auto"/>
            </w:tcBorders>
            <w:vAlign w:val="center"/>
          </w:tcPr>
          <w:p w14:paraId="00F1D19C"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58030BB6" w14:textId="0300DFDA"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Să realizeze evaluarea riscului dispozitivelor prin validarea conformității cu diferite criterii: tipul și versiunea sistemelor de operare, existența soluțiilor de protecție client (ex. AV), procese, servicii, existența unor seturi minime de update-uri etc.</w:t>
            </w:r>
          </w:p>
        </w:tc>
        <w:tc>
          <w:tcPr>
            <w:tcW w:w="7290" w:type="dxa"/>
            <w:tcBorders>
              <w:top w:val="single" w:sz="4" w:space="0" w:color="auto"/>
              <w:left w:val="single" w:sz="4" w:space="0" w:color="auto"/>
              <w:bottom w:val="single" w:sz="4" w:space="0" w:color="auto"/>
              <w:right w:val="single" w:sz="4" w:space="0" w:color="auto"/>
            </w:tcBorders>
            <w:vAlign w:val="center"/>
          </w:tcPr>
          <w:p w14:paraId="07E52E3F"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32E945D8" w14:textId="77777777" w:rsidTr="00B24255">
        <w:tc>
          <w:tcPr>
            <w:tcW w:w="2130" w:type="dxa"/>
            <w:gridSpan w:val="2"/>
            <w:vMerge/>
            <w:tcBorders>
              <w:left w:val="single" w:sz="4" w:space="0" w:color="auto"/>
              <w:right w:val="single" w:sz="4" w:space="0" w:color="auto"/>
            </w:tcBorders>
            <w:vAlign w:val="center"/>
          </w:tcPr>
          <w:p w14:paraId="7433EA25"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06AA712D" w14:textId="539867AA"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Să permită accesul în soluție pe baza de roluri de Administratori. Soluția trebuie să ofere capacitatea de a limita și controla nivelul de acces pe care o oferă sistemul diferitelor grupuri administrative din cadrul organizației IT. De exemplu: operațiuni de securitate, operațiuni de rețea, help-desk etc, roluri configurabile.</w:t>
            </w:r>
          </w:p>
        </w:tc>
        <w:tc>
          <w:tcPr>
            <w:tcW w:w="7290" w:type="dxa"/>
            <w:tcBorders>
              <w:top w:val="single" w:sz="4" w:space="0" w:color="auto"/>
              <w:left w:val="single" w:sz="4" w:space="0" w:color="auto"/>
              <w:bottom w:val="single" w:sz="4" w:space="0" w:color="auto"/>
              <w:right w:val="single" w:sz="4" w:space="0" w:color="auto"/>
            </w:tcBorders>
            <w:vAlign w:val="center"/>
          </w:tcPr>
          <w:p w14:paraId="53C475D5"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0DE2F593" w14:textId="77777777" w:rsidTr="00B24255">
        <w:tc>
          <w:tcPr>
            <w:tcW w:w="2130" w:type="dxa"/>
            <w:gridSpan w:val="2"/>
            <w:vMerge/>
            <w:tcBorders>
              <w:left w:val="single" w:sz="4" w:space="0" w:color="auto"/>
              <w:right w:val="single" w:sz="4" w:space="0" w:color="auto"/>
            </w:tcBorders>
            <w:vAlign w:val="center"/>
          </w:tcPr>
          <w:p w14:paraId="3A2944AA"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5C3BF563" w14:textId="18CDCAD1"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Soluția trebuie să ofere un instrument de audit complet a tuturor conexiunilor la rețea – atât cu fir, cât și fără fir. Aceasta trebuie să includă o interfață pentru a căuta și a interoga aceste date.</w:t>
            </w:r>
          </w:p>
        </w:tc>
        <w:tc>
          <w:tcPr>
            <w:tcW w:w="7290" w:type="dxa"/>
            <w:tcBorders>
              <w:top w:val="single" w:sz="4" w:space="0" w:color="auto"/>
              <w:left w:val="single" w:sz="4" w:space="0" w:color="auto"/>
              <w:bottom w:val="single" w:sz="4" w:space="0" w:color="auto"/>
              <w:right w:val="single" w:sz="4" w:space="0" w:color="auto"/>
            </w:tcBorders>
            <w:vAlign w:val="center"/>
          </w:tcPr>
          <w:p w14:paraId="0341C9AF"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3C17AD17" w14:textId="77777777" w:rsidTr="00B24255">
        <w:tc>
          <w:tcPr>
            <w:tcW w:w="2130" w:type="dxa"/>
            <w:gridSpan w:val="2"/>
            <w:vMerge/>
            <w:tcBorders>
              <w:left w:val="single" w:sz="4" w:space="0" w:color="auto"/>
              <w:right w:val="single" w:sz="4" w:space="0" w:color="auto"/>
            </w:tcBorders>
            <w:vAlign w:val="center"/>
          </w:tcPr>
          <w:p w14:paraId="56F3C851"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6158B9F1" w14:textId="21E6E049"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Soluția trebuie să includă opțiuni flexibile de scanare atât pentru platformele Windows, cât și pentru MacOS,  utilizând agenți cu opțiuni de Agent permanent sau Agent temporar (dizolvabil)</w:t>
            </w:r>
          </w:p>
        </w:tc>
        <w:tc>
          <w:tcPr>
            <w:tcW w:w="7290" w:type="dxa"/>
            <w:tcBorders>
              <w:top w:val="single" w:sz="4" w:space="0" w:color="auto"/>
              <w:left w:val="single" w:sz="4" w:space="0" w:color="auto"/>
              <w:bottom w:val="single" w:sz="4" w:space="0" w:color="auto"/>
              <w:right w:val="single" w:sz="4" w:space="0" w:color="auto"/>
            </w:tcBorders>
            <w:vAlign w:val="center"/>
          </w:tcPr>
          <w:p w14:paraId="23E24FAF"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72787662" w14:textId="77777777" w:rsidTr="00B24255">
        <w:tc>
          <w:tcPr>
            <w:tcW w:w="2130" w:type="dxa"/>
            <w:gridSpan w:val="2"/>
            <w:vMerge/>
            <w:tcBorders>
              <w:left w:val="single" w:sz="4" w:space="0" w:color="auto"/>
              <w:right w:val="single" w:sz="4" w:space="0" w:color="auto"/>
            </w:tcBorders>
            <w:vAlign w:val="center"/>
          </w:tcPr>
          <w:p w14:paraId="73580DE4"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1419C90F" w14:textId="3137069E"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Soluția trebuie să identifice și să clasifice fiecare tip de dispozitiv din rețea, să identifice dacă este emis de companie sau deținut de angajați și să identifice utilizatorul de pe dispozitiv pentru a activa politicile de acces la rețea bazate pe roluri. Metodele de profilare nu trebuie să necesite vizibilitatea traficului de rețea</w:t>
            </w:r>
          </w:p>
        </w:tc>
        <w:tc>
          <w:tcPr>
            <w:tcW w:w="7290" w:type="dxa"/>
            <w:tcBorders>
              <w:top w:val="single" w:sz="4" w:space="0" w:color="auto"/>
              <w:left w:val="single" w:sz="4" w:space="0" w:color="auto"/>
              <w:bottom w:val="single" w:sz="4" w:space="0" w:color="auto"/>
              <w:right w:val="single" w:sz="4" w:space="0" w:color="auto"/>
            </w:tcBorders>
            <w:vAlign w:val="center"/>
          </w:tcPr>
          <w:p w14:paraId="3C430736"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25474239" w14:textId="77777777" w:rsidTr="00B24255">
        <w:tc>
          <w:tcPr>
            <w:tcW w:w="2130" w:type="dxa"/>
            <w:gridSpan w:val="2"/>
            <w:vMerge/>
            <w:tcBorders>
              <w:left w:val="single" w:sz="4" w:space="0" w:color="auto"/>
              <w:right w:val="single" w:sz="4" w:space="0" w:color="auto"/>
            </w:tcBorders>
            <w:vAlign w:val="center"/>
          </w:tcPr>
          <w:p w14:paraId="126290A7"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6A5424AB" w14:textId="2705BAC9"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Să utilizeze mai multe metode de profilare (scanare activă și pasivă, amprentă DHCP, SNMP, SSH, scanare TCP/UDP, OUI Producător, agent, IP range, WinRM, Radius, locație de conectare, HTTP/S) pentru a identifica și profila un dispozitiv</w:t>
            </w:r>
          </w:p>
        </w:tc>
        <w:tc>
          <w:tcPr>
            <w:tcW w:w="7290" w:type="dxa"/>
            <w:tcBorders>
              <w:top w:val="single" w:sz="4" w:space="0" w:color="auto"/>
              <w:left w:val="single" w:sz="4" w:space="0" w:color="auto"/>
              <w:bottom w:val="single" w:sz="4" w:space="0" w:color="auto"/>
              <w:right w:val="single" w:sz="4" w:space="0" w:color="auto"/>
            </w:tcBorders>
            <w:vAlign w:val="center"/>
          </w:tcPr>
          <w:p w14:paraId="390F9155"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4A30CC89" w14:textId="77777777" w:rsidTr="00B24255">
        <w:tc>
          <w:tcPr>
            <w:tcW w:w="2130" w:type="dxa"/>
            <w:gridSpan w:val="2"/>
            <w:vMerge/>
            <w:tcBorders>
              <w:left w:val="single" w:sz="4" w:space="0" w:color="auto"/>
              <w:right w:val="single" w:sz="4" w:space="0" w:color="auto"/>
            </w:tcBorders>
            <w:vAlign w:val="center"/>
          </w:tcPr>
          <w:p w14:paraId="39C43E1A"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388F4A88" w14:textId="21DB6D44"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Soluția să includă un agent care poate fi instalat pe stațiile de lucru pentru a furniza informații despre acestea, dar și pentru a fi utilizat in procesul de înregistrare sau complianță</w:t>
            </w:r>
          </w:p>
        </w:tc>
        <w:tc>
          <w:tcPr>
            <w:tcW w:w="7290" w:type="dxa"/>
            <w:tcBorders>
              <w:top w:val="single" w:sz="4" w:space="0" w:color="auto"/>
              <w:left w:val="single" w:sz="4" w:space="0" w:color="auto"/>
              <w:bottom w:val="single" w:sz="4" w:space="0" w:color="auto"/>
              <w:right w:val="single" w:sz="4" w:space="0" w:color="auto"/>
            </w:tcBorders>
            <w:vAlign w:val="center"/>
          </w:tcPr>
          <w:p w14:paraId="6C2B0A23"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7001F763" w14:textId="77777777" w:rsidTr="00B24255">
        <w:tc>
          <w:tcPr>
            <w:tcW w:w="2130" w:type="dxa"/>
            <w:gridSpan w:val="2"/>
            <w:vMerge/>
            <w:tcBorders>
              <w:left w:val="single" w:sz="4" w:space="0" w:color="auto"/>
              <w:bottom w:val="single" w:sz="4" w:space="0" w:color="auto"/>
              <w:right w:val="single" w:sz="4" w:space="0" w:color="auto"/>
            </w:tcBorders>
            <w:vAlign w:val="center"/>
          </w:tcPr>
          <w:p w14:paraId="4D238C4B"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67CA01FE" w14:textId="79FB7EAD"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Soluția trebuie să asigure răspuns automat la incidente de securitate primite de la echipamente specifice (FW, IPS) și să genereze evenimente de securitate cu acțiuni asociate: să trimită către o soluție SIEM informații contextuale extinse, să carantinizare dispozitivul la nivel de switch, să dezactiveze portul, să informeze administratorii de rețea etc.</w:t>
            </w:r>
          </w:p>
        </w:tc>
        <w:tc>
          <w:tcPr>
            <w:tcW w:w="7290" w:type="dxa"/>
            <w:tcBorders>
              <w:top w:val="single" w:sz="4" w:space="0" w:color="auto"/>
              <w:left w:val="single" w:sz="4" w:space="0" w:color="auto"/>
              <w:bottom w:val="single" w:sz="4" w:space="0" w:color="auto"/>
              <w:right w:val="single" w:sz="4" w:space="0" w:color="auto"/>
            </w:tcBorders>
            <w:vAlign w:val="center"/>
          </w:tcPr>
          <w:p w14:paraId="4BBB6AEE"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14C34BEF" w14:textId="77777777" w:rsidTr="00B24255">
        <w:tc>
          <w:tcPr>
            <w:tcW w:w="2130" w:type="dxa"/>
            <w:gridSpan w:val="2"/>
            <w:vMerge w:val="restart"/>
            <w:tcBorders>
              <w:top w:val="single" w:sz="4" w:space="0" w:color="auto"/>
              <w:left w:val="single" w:sz="4" w:space="0" w:color="auto"/>
              <w:right w:val="single" w:sz="4" w:space="0" w:color="auto"/>
            </w:tcBorders>
            <w:vAlign w:val="center"/>
          </w:tcPr>
          <w:p w14:paraId="51E36E05" w14:textId="46DE5391" w:rsidR="002301BF" w:rsidRPr="00DB1FF6" w:rsidRDefault="002301BF" w:rsidP="002301BF">
            <w:pPr>
              <w:widowControl w:val="0"/>
              <w:suppressAutoHyphens/>
              <w:contextualSpacing/>
              <w:jc w:val="left"/>
              <w:rPr>
                <w:rFonts w:ascii="Trebuchet MS" w:hAnsi="Trebuchet MS" w:cstheme="minorHAnsi"/>
                <w:sz w:val="20"/>
                <w:szCs w:val="20"/>
              </w:rPr>
            </w:pPr>
            <w:r w:rsidRPr="00DB1FF6">
              <w:rPr>
                <w:b/>
                <w:bCs/>
                <w:iCs/>
                <w:noProof/>
                <w:color w:val="0070C0"/>
                <w:sz w:val="20"/>
                <w:szCs w:val="20"/>
              </w:rPr>
              <w:t>Management</w:t>
            </w:r>
          </w:p>
        </w:tc>
        <w:tc>
          <w:tcPr>
            <w:tcW w:w="5905" w:type="dxa"/>
            <w:tcBorders>
              <w:top w:val="single" w:sz="4" w:space="0" w:color="auto"/>
              <w:left w:val="single" w:sz="4" w:space="0" w:color="auto"/>
              <w:bottom w:val="single" w:sz="4" w:space="0" w:color="auto"/>
              <w:right w:val="single" w:sz="4" w:space="0" w:color="auto"/>
            </w:tcBorders>
          </w:tcPr>
          <w:p w14:paraId="1D00A41D" w14:textId="23F1582C"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Să permită management în format GUI - HTTP/HTTPS</w:t>
            </w:r>
          </w:p>
        </w:tc>
        <w:tc>
          <w:tcPr>
            <w:tcW w:w="7290" w:type="dxa"/>
            <w:tcBorders>
              <w:top w:val="single" w:sz="4" w:space="0" w:color="auto"/>
              <w:left w:val="single" w:sz="4" w:space="0" w:color="auto"/>
              <w:bottom w:val="single" w:sz="4" w:space="0" w:color="auto"/>
              <w:right w:val="single" w:sz="4" w:space="0" w:color="auto"/>
            </w:tcBorders>
            <w:vAlign w:val="center"/>
          </w:tcPr>
          <w:p w14:paraId="3CA4AE66"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390279D2" w14:textId="77777777" w:rsidTr="00B24255">
        <w:tc>
          <w:tcPr>
            <w:tcW w:w="2130" w:type="dxa"/>
            <w:gridSpan w:val="2"/>
            <w:vMerge/>
            <w:tcBorders>
              <w:left w:val="single" w:sz="4" w:space="0" w:color="auto"/>
              <w:bottom w:val="single" w:sz="4" w:space="0" w:color="auto"/>
              <w:right w:val="single" w:sz="4" w:space="0" w:color="auto"/>
            </w:tcBorders>
            <w:vAlign w:val="center"/>
          </w:tcPr>
          <w:p w14:paraId="2344D13D"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221BDA98" w14:textId="7CD05211"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Să permită management în format CLI</w:t>
            </w:r>
          </w:p>
        </w:tc>
        <w:tc>
          <w:tcPr>
            <w:tcW w:w="7290" w:type="dxa"/>
            <w:tcBorders>
              <w:top w:val="single" w:sz="4" w:space="0" w:color="auto"/>
              <w:left w:val="single" w:sz="4" w:space="0" w:color="auto"/>
              <w:bottom w:val="single" w:sz="4" w:space="0" w:color="auto"/>
              <w:right w:val="single" w:sz="4" w:space="0" w:color="auto"/>
            </w:tcBorders>
            <w:vAlign w:val="center"/>
          </w:tcPr>
          <w:p w14:paraId="219DACFF"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7BBC996B" w14:textId="77777777" w:rsidTr="00B24255">
        <w:tc>
          <w:tcPr>
            <w:tcW w:w="2130" w:type="dxa"/>
            <w:gridSpan w:val="2"/>
            <w:vMerge w:val="restart"/>
            <w:tcBorders>
              <w:top w:val="single" w:sz="4" w:space="0" w:color="auto"/>
              <w:left w:val="single" w:sz="4" w:space="0" w:color="auto"/>
              <w:right w:val="single" w:sz="4" w:space="0" w:color="auto"/>
            </w:tcBorders>
            <w:vAlign w:val="center"/>
          </w:tcPr>
          <w:p w14:paraId="2F083632" w14:textId="03B7B5A4" w:rsidR="002301BF" w:rsidRPr="00DB1FF6" w:rsidRDefault="002301BF" w:rsidP="002301BF">
            <w:pPr>
              <w:widowControl w:val="0"/>
              <w:suppressAutoHyphens/>
              <w:contextualSpacing/>
              <w:jc w:val="left"/>
              <w:rPr>
                <w:rFonts w:ascii="Trebuchet MS" w:hAnsi="Trebuchet MS" w:cstheme="minorHAnsi"/>
                <w:sz w:val="20"/>
                <w:szCs w:val="20"/>
              </w:rPr>
            </w:pPr>
            <w:r w:rsidRPr="00DB1FF6">
              <w:rPr>
                <w:b/>
                <w:bCs/>
                <w:iCs/>
                <w:noProof/>
                <w:color w:val="0070C0"/>
                <w:sz w:val="20"/>
                <w:szCs w:val="20"/>
              </w:rPr>
              <w:t>Arhitectură</w:t>
            </w:r>
          </w:p>
        </w:tc>
        <w:tc>
          <w:tcPr>
            <w:tcW w:w="5905" w:type="dxa"/>
            <w:tcBorders>
              <w:top w:val="single" w:sz="4" w:space="0" w:color="auto"/>
              <w:left w:val="single" w:sz="4" w:space="0" w:color="auto"/>
              <w:bottom w:val="single" w:sz="4" w:space="0" w:color="auto"/>
              <w:right w:val="single" w:sz="4" w:space="0" w:color="auto"/>
            </w:tcBorders>
          </w:tcPr>
          <w:p w14:paraId="6913EBE3" w14:textId="69E007BD"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 xml:space="preserve">Să permită instalarea într-o arhitectură centralizată, în care serverul NAC este plasat într-o locație centrală (nu in-line), dar </w:t>
            </w:r>
            <w:r w:rsidRPr="00DB1FF6">
              <w:rPr>
                <w:bCs/>
                <w:iCs/>
                <w:noProof/>
                <w:sz w:val="20"/>
                <w:szCs w:val="20"/>
              </w:rPr>
              <w:lastRenderedPageBreak/>
              <w:t>poate controla dispozitive din alte locații fără a utiliza sub-componente de analiză trafic</w:t>
            </w:r>
          </w:p>
        </w:tc>
        <w:tc>
          <w:tcPr>
            <w:tcW w:w="7290" w:type="dxa"/>
            <w:tcBorders>
              <w:top w:val="single" w:sz="4" w:space="0" w:color="auto"/>
              <w:left w:val="single" w:sz="4" w:space="0" w:color="auto"/>
              <w:bottom w:val="single" w:sz="4" w:space="0" w:color="auto"/>
              <w:right w:val="single" w:sz="4" w:space="0" w:color="auto"/>
            </w:tcBorders>
            <w:vAlign w:val="center"/>
          </w:tcPr>
          <w:p w14:paraId="3C4D477F"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4780F362" w14:textId="77777777" w:rsidTr="00B24255">
        <w:tc>
          <w:tcPr>
            <w:tcW w:w="2130" w:type="dxa"/>
            <w:gridSpan w:val="2"/>
            <w:vMerge/>
            <w:tcBorders>
              <w:left w:val="single" w:sz="4" w:space="0" w:color="auto"/>
              <w:right w:val="single" w:sz="4" w:space="0" w:color="auto"/>
            </w:tcBorders>
            <w:vAlign w:val="center"/>
          </w:tcPr>
          <w:p w14:paraId="0D568640"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4B68F9C6" w14:textId="5295D0D3"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Serverul NAC să permită managementul politicilor și al portalului pentru invitați în aceeași instanță</w:t>
            </w:r>
          </w:p>
        </w:tc>
        <w:tc>
          <w:tcPr>
            <w:tcW w:w="7290" w:type="dxa"/>
            <w:tcBorders>
              <w:top w:val="single" w:sz="4" w:space="0" w:color="auto"/>
              <w:left w:val="single" w:sz="4" w:space="0" w:color="auto"/>
              <w:bottom w:val="single" w:sz="4" w:space="0" w:color="auto"/>
              <w:right w:val="single" w:sz="4" w:space="0" w:color="auto"/>
            </w:tcBorders>
            <w:vAlign w:val="center"/>
          </w:tcPr>
          <w:p w14:paraId="1543076F"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7EEEF492" w14:textId="77777777" w:rsidTr="00B24255">
        <w:tc>
          <w:tcPr>
            <w:tcW w:w="2130" w:type="dxa"/>
            <w:gridSpan w:val="2"/>
            <w:vMerge/>
            <w:tcBorders>
              <w:left w:val="single" w:sz="4" w:space="0" w:color="auto"/>
              <w:bottom w:val="single" w:sz="4" w:space="0" w:color="auto"/>
              <w:right w:val="single" w:sz="4" w:space="0" w:color="auto"/>
            </w:tcBorders>
            <w:vAlign w:val="center"/>
          </w:tcPr>
          <w:p w14:paraId="3905CA13"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tcPr>
          <w:p w14:paraId="2E25FBB7" w14:textId="58790F75"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Suport pentru redundanță în arhitectura activ-pasivă, precum și instalare de tip continuarea activității din locație distantă</w:t>
            </w:r>
          </w:p>
        </w:tc>
        <w:tc>
          <w:tcPr>
            <w:tcW w:w="7290" w:type="dxa"/>
            <w:tcBorders>
              <w:top w:val="single" w:sz="4" w:space="0" w:color="auto"/>
              <w:left w:val="single" w:sz="4" w:space="0" w:color="auto"/>
              <w:bottom w:val="single" w:sz="4" w:space="0" w:color="auto"/>
              <w:right w:val="single" w:sz="4" w:space="0" w:color="auto"/>
            </w:tcBorders>
            <w:vAlign w:val="center"/>
          </w:tcPr>
          <w:p w14:paraId="023679E5"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64C02189" w14:textId="77777777" w:rsidTr="00B24255">
        <w:tc>
          <w:tcPr>
            <w:tcW w:w="2130" w:type="dxa"/>
            <w:gridSpan w:val="2"/>
            <w:tcBorders>
              <w:top w:val="single" w:sz="4" w:space="0" w:color="auto"/>
              <w:left w:val="single" w:sz="4" w:space="0" w:color="auto"/>
              <w:bottom w:val="single" w:sz="4" w:space="0" w:color="auto"/>
              <w:right w:val="single" w:sz="4" w:space="0" w:color="auto"/>
            </w:tcBorders>
            <w:vAlign w:val="center"/>
          </w:tcPr>
          <w:p w14:paraId="30296F97" w14:textId="77777777" w:rsidR="002301BF" w:rsidRPr="00DB1FF6" w:rsidRDefault="002301BF" w:rsidP="002301BF">
            <w:pPr>
              <w:widowControl w:val="0"/>
              <w:suppressAutoHyphens/>
              <w:contextualSpacing/>
              <w:jc w:val="left"/>
              <w:rPr>
                <w:rFonts w:ascii="Trebuchet MS" w:hAnsi="Trebuchet MS" w:cstheme="minorHAnsi"/>
                <w:sz w:val="20"/>
                <w:szCs w:val="20"/>
              </w:rPr>
            </w:pPr>
          </w:p>
        </w:tc>
        <w:tc>
          <w:tcPr>
            <w:tcW w:w="5905" w:type="dxa"/>
            <w:tcBorders>
              <w:top w:val="single" w:sz="4" w:space="0" w:color="auto"/>
              <w:left w:val="single" w:sz="4" w:space="0" w:color="auto"/>
              <w:bottom w:val="single" w:sz="4" w:space="0" w:color="auto"/>
              <w:right w:val="single" w:sz="4" w:space="0" w:color="auto"/>
            </w:tcBorders>
            <w:vAlign w:val="center"/>
          </w:tcPr>
          <w:p w14:paraId="40AAC9A6" w14:textId="0F05926A"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Să fie capabil să gestioneze minimum 15.000 de porturi de rețea și să poată fi scalat prin adăugarea de resurse fizice la server (vCPU, RAM)</w:t>
            </w:r>
          </w:p>
        </w:tc>
        <w:tc>
          <w:tcPr>
            <w:tcW w:w="7290" w:type="dxa"/>
            <w:tcBorders>
              <w:top w:val="single" w:sz="4" w:space="0" w:color="auto"/>
              <w:left w:val="single" w:sz="4" w:space="0" w:color="auto"/>
              <w:bottom w:val="single" w:sz="4" w:space="0" w:color="auto"/>
              <w:right w:val="single" w:sz="4" w:space="0" w:color="auto"/>
            </w:tcBorders>
            <w:vAlign w:val="center"/>
          </w:tcPr>
          <w:p w14:paraId="7306BE51"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06078692" w14:textId="77777777" w:rsidTr="00B24255">
        <w:tc>
          <w:tcPr>
            <w:tcW w:w="2130" w:type="dxa"/>
            <w:gridSpan w:val="2"/>
            <w:tcBorders>
              <w:top w:val="single" w:sz="4" w:space="0" w:color="auto"/>
              <w:left w:val="single" w:sz="4" w:space="0" w:color="auto"/>
              <w:bottom w:val="single" w:sz="4" w:space="0" w:color="auto"/>
              <w:right w:val="single" w:sz="4" w:space="0" w:color="auto"/>
            </w:tcBorders>
            <w:vAlign w:val="center"/>
          </w:tcPr>
          <w:p w14:paraId="39D36534" w14:textId="1B553B7B" w:rsidR="002301BF" w:rsidRPr="00DB1FF6" w:rsidRDefault="002301BF" w:rsidP="002301BF">
            <w:pPr>
              <w:widowControl w:val="0"/>
              <w:suppressAutoHyphens/>
              <w:contextualSpacing/>
              <w:jc w:val="left"/>
              <w:rPr>
                <w:rFonts w:ascii="Trebuchet MS" w:hAnsi="Trebuchet MS" w:cstheme="minorHAnsi"/>
                <w:sz w:val="20"/>
                <w:szCs w:val="20"/>
              </w:rPr>
            </w:pPr>
            <w:r w:rsidRPr="00DB1FF6">
              <w:rPr>
                <w:b/>
                <w:bCs/>
                <w:iCs/>
                <w:noProof/>
                <w:color w:val="0070C0"/>
                <w:sz w:val="20"/>
                <w:szCs w:val="20"/>
              </w:rPr>
              <w:t>Performanță</w:t>
            </w:r>
          </w:p>
        </w:tc>
        <w:tc>
          <w:tcPr>
            <w:tcW w:w="5905" w:type="dxa"/>
            <w:tcBorders>
              <w:top w:val="single" w:sz="4" w:space="0" w:color="auto"/>
              <w:left w:val="single" w:sz="4" w:space="0" w:color="auto"/>
              <w:bottom w:val="single" w:sz="4" w:space="0" w:color="auto"/>
              <w:right w:val="single" w:sz="4" w:space="0" w:color="auto"/>
            </w:tcBorders>
            <w:vAlign w:val="center"/>
          </w:tcPr>
          <w:p w14:paraId="7DDE4CF6" w14:textId="28423AB4" w:rsidR="002301BF" w:rsidRPr="00DB1FF6" w:rsidRDefault="002301BF" w:rsidP="002301BF">
            <w:pPr>
              <w:widowControl w:val="0"/>
              <w:suppressAutoHyphens/>
              <w:contextualSpacing/>
              <w:rPr>
                <w:rFonts w:ascii="Trebuchet MS" w:hAnsi="Trebuchet MS" w:cstheme="minorHAnsi"/>
                <w:sz w:val="20"/>
                <w:szCs w:val="20"/>
              </w:rPr>
            </w:pPr>
            <w:r w:rsidRPr="00DB1FF6">
              <w:rPr>
                <w:bCs/>
                <w:iCs/>
                <w:noProof/>
                <w:sz w:val="20"/>
                <w:szCs w:val="20"/>
              </w:rPr>
              <w:t>Să fie capabil să gestioneze minimum 15.000 de porturi de rețea și să poată fi scalat prin adăugarea de resurse fizice la server (vCPU, RAM)</w:t>
            </w:r>
          </w:p>
        </w:tc>
        <w:tc>
          <w:tcPr>
            <w:tcW w:w="7290" w:type="dxa"/>
            <w:tcBorders>
              <w:top w:val="single" w:sz="4" w:space="0" w:color="auto"/>
              <w:left w:val="single" w:sz="4" w:space="0" w:color="auto"/>
              <w:bottom w:val="single" w:sz="4" w:space="0" w:color="auto"/>
              <w:right w:val="single" w:sz="4" w:space="0" w:color="auto"/>
            </w:tcBorders>
            <w:vAlign w:val="center"/>
          </w:tcPr>
          <w:p w14:paraId="543B67BC"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2F20D475" w14:textId="77777777" w:rsidTr="00B24255">
        <w:tc>
          <w:tcPr>
            <w:tcW w:w="2130" w:type="dxa"/>
            <w:gridSpan w:val="2"/>
            <w:tcBorders>
              <w:top w:val="single" w:sz="4" w:space="0" w:color="auto"/>
              <w:left w:val="single" w:sz="4" w:space="0" w:color="auto"/>
              <w:bottom w:val="single" w:sz="4" w:space="0" w:color="auto"/>
              <w:right w:val="single" w:sz="4" w:space="0" w:color="auto"/>
            </w:tcBorders>
            <w:vAlign w:val="center"/>
          </w:tcPr>
          <w:p w14:paraId="261BE38B" w14:textId="77777777" w:rsidR="002301BF" w:rsidRPr="00DB1FF6" w:rsidRDefault="002301BF" w:rsidP="002301BF">
            <w:pPr>
              <w:widowControl w:val="0"/>
              <w:suppressAutoHyphens/>
              <w:contextualSpacing/>
              <w:jc w:val="left"/>
              <w:rPr>
                <w:rFonts w:ascii="Trebuchet MS" w:hAnsi="Trebuchet MS" w:cstheme="minorHAnsi"/>
                <w:b/>
                <w:color w:val="0070C0"/>
                <w:sz w:val="20"/>
                <w:szCs w:val="20"/>
              </w:rPr>
            </w:pPr>
            <w:r w:rsidRPr="00DB1FF6">
              <w:rPr>
                <w:rFonts w:eastAsia="Calibri"/>
                <w:b/>
                <w:color w:val="0070C0"/>
                <w:sz w:val="20"/>
                <w:szCs w:val="20"/>
              </w:rPr>
              <w:t>Termen livrare</w:t>
            </w:r>
          </w:p>
        </w:tc>
        <w:tc>
          <w:tcPr>
            <w:tcW w:w="5905" w:type="dxa"/>
            <w:tcBorders>
              <w:top w:val="single" w:sz="4" w:space="0" w:color="auto"/>
              <w:left w:val="single" w:sz="4" w:space="0" w:color="auto"/>
              <w:bottom w:val="single" w:sz="4" w:space="0" w:color="auto"/>
              <w:right w:val="single" w:sz="4" w:space="0" w:color="auto"/>
            </w:tcBorders>
            <w:vAlign w:val="center"/>
          </w:tcPr>
          <w:p w14:paraId="16F519A6" w14:textId="6EEF861C" w:rsidR="002301BF" w:rsidRPr="00DB1FF6" w:rsidRDefault="002301BF" w:rsidP="002301BF">
            <w:pPr>
              <w:widowControl w:val="0"/>
              <w:suppressAutoHyphens/>
              <w:contextualSpacing/>
              <w:rPr>
                <w:rFonts w:eastAsia="Calibri"/>
                <w:sz w:val="20"/>
                <w:szCs w:val="20"/>
              </w:rPr>
            </w:pPr>
            <w:r w:rsidRPr="00DB1FF6">
              <w:rPr>
                <w:rFonts w:eastAsia="Calibri"/>
                <w:sz w:val="20"/>
                <w:szCs w:val="20"/>
              </w:rPr>
              <w:t>Max. 110 zile de la data semnării contractului</w:t>
            </w:r>
          </w:p>
        </w:tc>
        <w:tc>
          <w:tcPr>
            <w:tcW w:w="7290" w:type="dxa"/>
            <w:tcBorders>
              <w:top w:val="single" w:sz="4" w:space="0" w:color="auto"/>
              <w:left w:val="single" w:sz="4" w:space="0" w:color="auto"/>
              <w:bottom w:val="single" w:sz="4" w:space="0" w:color="auto"/>
              <w:right w:val="single" w:sz="4" w:space="0" w:color="auto"/>
            </w:tcBorders>
            <w:vAlign w:val="center"/>
          </w:tcPr>
          <w:p w14:paraId="53E5BA17"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0522758D" w14:textId="77777777" w:rsidTr="00B24255">
        <w:tc>
          <w:tcPr>
            <w:tcW w:w="2130" w:type="dxa"/>
            <w:gridSpan w:val="2"/>
            <w:tcBorders>
              <w:top w:val="single" w:sz="4" w:space="0" w:color="auto"/>
              <w:left w:val="single" w:sz="4" w:space="0" w:color="auto"/>
              <w:bottom w:val="single" w:sz="4" w:space="0" w:color="auto"/>
              <w:right w:val="single" w:sz="4" w:space="0" w:color="auto"/>
            </w:tcBorders>
            <w:vAlign w:val="center"/>
          </w:tcPr>
          <w:p w14:paraId="198346A7" w14:textId="77777777" w:rsidR="002301BF" w:rsidRPr="00DB1FF6" w:rsidRDefault="002301BF" w:rsidP="002301BF">
            <w:pPr>
              <w:widowControl w:val="0"/>
              <w:suppressAutoHyphens/>
              <w:contextualSpacing/>
              <w:jc w:val="left"/>
              <w:rPr>
                <w:rFonts w:eastAsia="Calibri"/>
                <w:b/>
                <w:color w:val="0070C0"/>
                <w:sz w:val="20"/>
                <w:szCs w:val="20"/>
              </w:rPr>
            </w:pPr>
            <w:r w:rsidRPr="00DB1FF6">
              <w:rPr>
                <w:rFonts w:eastAsia="Calibri"/>
                <w:b/>
                <w:color w:val="0070C0"/>
                <w:sz w:val="20"/>
                <w:szCs w:val="20"/>
              </w:rPr>
              <w:t>Garanție și suport de la producător</w:t>
            </w:r>
          </w:p>
        </w:tc>
        <w:tc>
          <w:tcPr>
            <w:tcW w:w="5905" w:type="dxa"/>
            <w:tcBorders>
              <w:top w:val="single" w:sz="4" w:space="0" w:color="auto"/>
              <w:left w:val="single" w:sz="4" w:space="0" w:color="auto"/>
              <w:bottom w:val="single" w:sz="4" w:space="0" w:color="auto"/>
              <w:right w:val="single" w:sz="4" w:space="0" w:color="auto"/>
            </w:tcBorders>
            <w:vAlign w:val="center"/>
          </w:tcPr>
          <w:p w14:paraId="5C3A2658" w14:textId="30A5F01A" w:rsidR="002301BF" w:rsidRPr="00DB1FF6" w:rsidRDefault="002301BF" w:rsidP="002301BF">
            <w:pPr>
              <w:widowControl w:val="0"/>
              <w:suppressAutoHyphens/>
              <w:contextualSpacing/>
              <w:rPr>
                <w:bCs/>
                <w:iCs/>
                <w:noProof/>
                <w:sz w:val="20"/>
                <w:szCs w:val="20"/>
              </w:rPr>
            </w:pPr>
            <w:r w:rsidRPr="00DB1FF6">
              <w:rPr>
                <w:rFonts w:eastAsia="Calibri"/>
                <w:sz w:val="20"/>
                <w:szCs w:val="20"/>
              </w:rPr>
              <w:t xml:space="preserve">Să fie licențiat pentru controlul a minimum 1000 Dispozitive de tip </w:t>
            </w:r>
            <w:proofErr w:type="spellStart"/>
            <w:r w:rsidRPr="00DB1FF6">
              <w:rPr>
                <w:rFonts w:eastAsia="Calibri"/>
                <w:sz w:val="20"/>
                <w:szCs w:val="20"/>
              </w:rPr>
              <w:t>endpoint</w:t>
            </w:r>
            <w:proofErr w:type="spellEnd"/>
            <w:r w:rsidRPr="00DB1FF6">
              <w:rPr>
                <w:rFonts w:eastAsia="Calibri"/>
                <w:sz w:val="20"/>
                <w:szCs w:val="20"/>
              </w:rPr>
              <w:t xml:space="preserve"> cu posibilitate de creștere pentru o perioadă de 5 ani, </w:t>
            </w:r>
            <w:r w:rsidRPr="00DB1FF6">
              <w:rPr>
                <w:bCs/>
                <w:iCs/>
                <w:noProof/>
                <w:sz w:val="20"/>
                <w:szCs w:val="20"/>
              </w:rPr>
              <w:t>24 x 7, atât licențele pentru dispozitivul server, cât și pentru endpoint (Include suport tehnic și upgrade-uri de firmware).</w:t>
            </w:r>
          </w:p>
        </w:tc>
        <w:tc>
          <w:tcPr>
            <w:tcW w:w="7290" w:type="dxa"/>
            <w:tcBorders>
              <w:top w:val="single" w:sz="4" w:space="0" w:color="auto"/>
              <w:left w:val="single" w:sz="4" w:space="0" w:color="auto"/>
              <w:bottom w:val="single" w:sz="4" w:space="0" w:color="auto"/>
              <w:right w:val="single" w:sz="4" w:space="0" w:color="auto"/>
            </w:tcBorders>
            <w:vAlign w:val="center"/>
          </w:tcPr>
          <w:p w14:paraId="3DDDE838"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593E0581" w14:textId="77777777" w:rsidTr="00B24255">
        <w:trPr>
          <w:trHeight w:val="143"/>
        </w:trPr>
        <w:tc>
          <w:tcPr>
            <w:tcW w:w="80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6046776" w14:textId="77777777" w:rsidR="002301BF" w:rsidRPr="00DB1FF6" w:rsidRDefault="002301BF" w:rsidP="002301BF">
            <w:pPr>
              <w:widowControl w:val="0"/>
              <w:suppressAutoHyphens/>
              <w:ind w:left="720"/>
              <w:contextualSpacing/>
              <w:rPr>
                <w:rFonts w:ascii="Trebuchet MS" w:hAnsi="Trebuchet MS" w:cstheme="minorHAnsi"/>
                <w:sz w:val="20"/>
                <w:szCs w:val="20"/>
              </w:rPr>
            </w:pPr>
          </w:p>
        </w:tc>
        <w:tc>
          <w:tcPr>
            <w:tcW w:w="7290" w:type="dxa"/>
            <w:tcBorders>
              <w:top w:val="single" w:sz="4" w:space="0" w:color="auto"/>
              <w:left w:val="single" w:sz="4" w:space="0" w:color="auto"/>
              <w:bottom w:val="single" w:sz="4" w:space="0" w:color="auto"/>
              <w:right w:val="single" w:sz="4" w:space="0" w:color="auto"/>
            </w:tcBorders>
            <w:shd w:val="clear" w:color="auto" w:fill="D9D9D9"/>
            <w:vAlign w:val="center"/>
          </w:tcPr>
          <w:p w14:paraId="4201C70D"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2301BF" w:rsidRPr="00DB1FF6" w14:paraId="27A4B08C" w14:textId="77777777" w:rsidTr="00B24255">
        <w:tc>
          <w:tcPr>
            <w:tcW w:w="8035"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660027" w14:textId="66CA05B5" w:rsidR="002301BF" w:rsidRPr="00DB1FF6" w:rsidRDefault="002301BF" w:rsidP="002301BF">
            <w:pPr>
              <w:pStyle w:val="ListParagraph"/>
              <w:numPr>
                <w:ilvl w:val="0"/>
                <w:numId w:val="33"/>
              </w:numPr>
              <w:ind w:right="-210"/>
              <w:jc w:val="left"/>
              <w:rPr>
                <w:rFonts w:ascii="Trebuchet MS" w:hAnsi="Trebuchet MS" w:cstheme="minorHAnsi"/>
                <w:sz w:val="20"/>
                <w:szCs w:val="20"/>
              </w:rPr>
            </w:pPr>
            <w:r w:rsidRPr="00DB1FF6">
              <w:rPr>
                <w:rFonts w:ascii="Trebuchet MS" w:eastAsia="Calibri" w:hAnsi="Trebuchet MS" w:cstheme="minorHAnsi"/>
                <w:b/>
                <w:bCs/>
                <w:sz w:val="20"/>
                <w:szCs w:val="20"/>
              </w:rPr>
              <w:t xml:space="preserve">Platforma de </w:t>
            </w:r>
            <w:proofErr w:type="spellStart"/>
            <w:r w:rsidRPr="00DB1FF6">
              <w:rPr>
                <w:rFonts w:ascii="Trebuchet MS" w:eastAsia="Calibri" w:hAnsi="Trebuchet MS" w:cstheme="minorHAnsi"/>
                <w:b/>
                <w:bCs/>
                <w:sz w:val="20"/>
                <w:szCs w:val="20"/>
              </w:rPr>
              <w:t>logare</w:t>
            </w:r>
            <w:proofErr w:type="spellEnd"/>
            <w:r w:rsidRPr="00DB1FF6">
              <w:rPr>
                <w:rFonts w:ascii="Trebuchet MS" w:eastAsia="Calibri" w:hAnsi="Trebuchet MS" w:cstheme="minorHAnsi"/>
                <w:b/>
                <w:bCs/>
                <w:sz w:val="20"/>
                <w:szCs w:val="20"/>
              </w:rPr>
              <w:t xml:space="preserve"> și analiză = 1 buc.</w:t>
            </w:r>
          </w:p>
        </w:tc>
        <w:tc>
          <w:tcPr>
            <w:tcW w:w="72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20AD49" w14:textId="77777777" w:rsidR="002301BF" w:rsidRPr="00DB1FF6" w:rsidRDefault="002301BF" w:rsidP="002301BF">
            <w:pPr>
              <w:ind w:left="-120" w:right="-210" w:firstLine="120"/>
              <w:jc w:val="left"/>
              <w:rPr>
                <w:rFonts w:ascii="Trebuchet MS" w:eastAsia="Calibri" w:hAnsi="Trebuchet MS" w:cstheme="minorHAnsi"/>
                <w:bCs/>
                <w:sz w:val="20"/>
                <w:szCs w:val="20"/>
              </w:rPr>
            </w:pPr>
          </w:p>
        </w:tc>
      </w:tr>
      <w:tr w:rsidR="00B24255" w:rsidRPr="00DB1FF6" w14:paraId="754F7028" w14:textId="77777777" w:rsidTr="00B24255">
        <w:tc>
          <w:tcPr>
            <w:tcW w:w="2115" w:type="dxa"/>
            <w:vMerge w:val="restart"/>
            <w:shd w:val="clear" w:color="auto" w:fill="auto"/>
            <w:vAlign w:val="center"/>
          </w:tcPr>
          <w:p w14:paraId="7415BB54" w14:textId="53623FD8" w:rsidR="00B24255" w:rsidRPr="00DB1FF6" w:rsidRDefault="00B24255" w:rsidP="00B24255">
            <w:pPr>
              <w:widowControl w:val="0"/>
              <w:suppressAutoHyphens/>
              <w:contextualSpacing/>
              <w:rPr>
                <w:rFonts w:ascii="Trebuchet MS" w:hAnsi="Trebuchet MS" w:cstheme="minorHAnsi"/>
                <w:sz w:val="20"/>
                <w:szCs w:val="20"/>
              </w:rPr>
            </w:pPr>
            <w:r w:rsidRPr="00DB1FF6">
              <w:rPr>
                <w:b/>
                <w:bCs/>
                <w:iCs/>
                <w:noProof/>
                <w:color w:val="0070C0"/>
                <w:sz w:val="20"/>
                <w:szCs w:val="20"/>
              </w:rPr>
              <w:t>Descriere generală</w:t>
            </w:r>
          </w:p>
        </w:tc>
        <w:tc>
          <w:tcPr>
            <w:tcW w:w="5920" w:type="dxa"/>
            <w:gridSpan w:val="2"/>
            <w:shd w:val="clear" w:color="auto" w:fill="auto"/>
          </w:tcPr>
          <w:p w14:paraId="658E62A3" w14:textId="0100BDD1" w:rsidR="00B24255" w:rsidRPr="00DB1FF6" w:rsidRDefault="00B24255" w:rsidP="00B24255">
            <w:pPr>
              <w:widowControl w:val="0"/>
              <w:suppressAutoHyphens/>
              <w:contextualSpacing/>
              <w:rPr>
                <w:rFonts w:ascii="Trebuchet MS" w:hAnsi="Trebuchet MS" w:cstheme="minorHAnsi"/>
                <w:sz w:val="20"/>
                <w:szCs w:val="20"/>
              </w:rPr>
            </w:pPr>
            <w:r w:rsidRPr="00DB1FF6">
              <w:rPr>
                <w:bCs/>
                <w:iCs/>
                <w:noProof/>
                <w:sz w:val="20"/>
                <w:szCs w:val="20"/>
              </w:rPr>
              <w:t>Platforma de jurnalizare a logurilor trebuie să provină de la același producător ca firewall-ul sau să poată integra mesajele de la plaja de echipamente ale beneficiarului, echipamente de tip Fortigate diverse modele – aproximativ 400 de echipamente FW, precum și plaja de echipamente noi, ofertate, inclusiv mesajele de la flota de endpoint-uri din rețeaua beneficiarului</w:t>
            </w:r>
          </w:p>
        </w:tc>
        <w:tc>
          <w:tcPr>
            <w:tcW w:w="7290" w:type="dxa"/>
            <w:tcBorders>
              <w:top w:val="single" w:sz="4" w:space="0" w:color="auto"/>
              <w:left w:val="single" w:sz="4" w:space="0" w:color="auto"/>
              <w:bottom w:val="single" w:sz="4" w:space="0" w:color="auto"/>
              <w:right w:val="single" w:sz="4" w:space="0" w:color="auto"/>
            </w:tcBorders>
            <w:vAlign w:val="center"/>
          </w:tcPr>
          <w:p w14:paraId="00C088DE" w14:textId="0F4502F0" w:rsidR="00B24255" w:rsidRPr="00DB1FF6" w:rsidRDefault="00B24255" w:rsidP="00B24255">
            <w:pPr>
              <w:ind w:left="-120" w:right="-210" w:firstLine="120"/>
              <w:jc w:val="left"/>
              <w:rPr>
                <w:rFonts w:ascii="Trebuchet MS" w:eastAsia="Calibri" w:hAnsi="Trebuchet MS" w:cstheme="minorHAnsi"/>
                <w:bCs/>
                <w:sz w:val="20"/>
                <w:szCs w:val="20"/>
              </w:rPr>
            </w:pPr>
          </w:p>
        </w:tc>
      </w:tr>
      <w:tr w:rsidR="00B24255" w:rsidRPr="00DB1FF6" w14:paraId="21B8D3B4" w14:textId="77777777" w:rsidTr="00B24255">
        <w:trPr>
          <w:trHeight w:val="305"/>
        </w:trPr>
        <w:tc>
          <w:tcPr>
            <w:tcW w:w="2115" w:type="dxa"/>
            <w:vMerge/>
            <w:shd w:val="clear" w:color="auto" w:fill="auto"/>
            <w:vAlign w:val="center"/>
          </w:tcPr>
          <w:p w14:paraId="038EA1A0" w14:textId="7EF3639C" w:rsidR="00B24255" w:rsidRPr="00DB1FF6" w:rsidRDefault="00B24255" w:rsidP="00B24255">
            <w:pPr>
              <w:spacing w:before="120" w:after="120" w:line="276" w:lineRule="auto"/>
              <w:rPr>
                <w:noProof/>
                <w:color w:val="000000"/>
                <w:sz w:val="20"/>
                <w:szCs w:val="20"/>
              </w:rPr>
            </w:pPr>
          </w:p>
        </w:tc>
        <w:tc>
          <w:tcPr>
            <w:tcW w:w="5920" w:type="dxa"/>
            <w:gridSpan w:val="2"/>
            <w:shd w:val="clear" w:color="auto" w:fill="auto"/>
          </w:tcPr>
          <w:p w14:paraId="4753F8A1" w14:textId="147E9B00" w:rsidR="00B24255" w:rsidRPr="00DB1FF6" w:rsidRDefault="00B24255" w:rsidP="00B24255">
            <w:pPr>
              <w:spacing w:before="120" w:after="120" w:line="276" w:lineRule="auto"/>
              <w:rPr>
                <w:noProof/>
                <w:color w:val="000000"/>
                <w:sz w:val="20"/>
                <w:szCs w:val="20"/>
              </w:rPr>
            </w:pPr>
            <w:r w:rsidRPr="00DB1FF6">
              <w:rPr>
                <w:bCs/>
                <w:iCs/>
                <w:noProof/>
                <w:sz w:val="20"/>
                <w:szCs w:val="20"/>
              </w:rPr>
              <w:t>Platforma de jurnalizare trebuie să permită monitorizarea traficului în timp real direct pe platforma dedicata de jurnalizare, precum și monitorizarea traficului istoric</w:t>
            </w:r>
          </w:p>
        </w:tc>
        <w:tc>
          <w:tcPr>
            <w:tcW w:w="7290" w:type="dxa"/>
            <w:tcBorders>
              <w:top w:val="single" w:sz="4" w:space="0" w:color="auto"/>
              <w:left w:val="single" w:sz="4" w:space="0" w:color="auto"/>
              <w:bottom w:val="single" w:sz="4" w:space="0" w:color="auto"/>
              <w:right w:val="single" w:sz="4" w:space="0" w:color="auto"/>
            </w:tcBorders>
            <w:vAlign w:val="center"/>
          </w:tcPr>
          <w:p w14:paraId="11DB3625" w14:textId="7FED2290" w:rsidR="00B24255" w:rsidRPr="00DB1FF6" w:rsidRDefault="00B24255" w:rsidP="00B24255">
            <w:pPr>
              <w:ind w:right="-210"/>
              <w:jc w:val="left"/>
              <w:rPr>
                <w:rFonts w:ascii="Trebuchet MS" w:eastAsia="Calibri" w:hAnsi="Trebuchet MS" w:cstheme="minorHAnsi"/>
                <w:bCs/>
                <w:sz w:val="20"/>
                <w:szCs w:val="20"/>
              </w:rPr>
            </w:pPr>
          </w:p>
        </w:tc>
      </w:tr>
      <w:tr w:rsidR="00B24255" w:rsidRPr="00DB1FF6" w14:paraId="6F679B3F" w14:textId="77777777" w:rsidTr="00B24255">
        <w:tc>
          <w:tcPr>
            <w:tcW w:w="2115" w:type="dxa"/>
            <w:vMerge/>
            <w:vAlign w:val="center"/>
          </w:tcPr>
          <w:p w14:paraId="4A9E64F3" w14:textId="5A414AAF" w:rsidR="00B24255" w:rsidRPr="00DB1FF6" w:rsidRDefault="00B24255" w:rsidP="00B24255">
            <w:pPr>
              <w:widowControl w:val="0"/>
              <w:suppressAutoHyphens/>
              <w:contextualSpacing/>
              <w:rPr>
                <w:rFonts w:ascii="Trebuchet MS" w:hAnsi="Trebuchet MS" w:cstheme="minorHAnsi"/>
                <w:sz w:val="20"/>
                <w:szCs w:val="20"/>
              </w:rPr>
            </w:pPr>
          </w:p>
        </w:tc>
        <w:tc>
          <w:tcPr>
            <w:tcW w:w="5920" w:type="dxa"/>
            <w:gridSpan w:val="2"/>
            <w:tcBorders>
              <w:top w:val="single" w:sz="4" w:space="0" w:color="auto"/>
              <w:bottom w:val="single" w:sz="4" w:space="0" w:color="auto"/>
              <w:right w:val="single" w:sz="4" w:space="0" w:color="auto"/>
            </w:tcBorders>
          </w:tcPr>
          <w:p w14:paraId="5D017818" w14:textId="580CF896" w:rsidR="00B24255" w:rsidRPr="00DB1FF6" w:rsidRDefault="00B24255" w:rsidP="00B24255">
            <w:pPr>
              <w:widowControl w:val="0"/>
              <w:suppressAutoHyphens/>
              <w:contextualSpacing/>
              <w:rPr>
                <w:rFonts w:ascii="Trebuchet MS" w:hAnsi="Trebuchet MS" w:cstheme="minorHAnsi"/>
                <w:sz w:val="20"/>
                <w:szCs w:val="20"/>
              </w:rPr>
            </w:pPr>
            <w:r w:rsidRPr="00DB1FF6">
              <w:rPr>
                <w:bCs/>
                <w:iCs/>
                <w:noProof/>
                <w:sz w:val="20"/>
                <w:szCs w:val="20"/>
              </w:rPr>
              <w:t>Platforma de jurnalizare trebuie să fie capabilă să preia funcționalitatea de logare și analiză și de la alte echipamente de tip firewall produse de alți producători consacrați</w:t>
            </w:r>
          </w:p>
        </w:tc>
        <w:tc>
          <w:tcPr>
            <w:tcW w:w="7290" w:type="dxa"/>
            <w:tcBorders>
              <w:top w:val="single" w:sz="4" w:space="0" w:color="auto"/>
              <w:left w:val="single" w:sz="4" w:space="0" w:color="auto"/>
              <w:bottom w:val="single" w:sz="4" w:space="0" w:color="auto"/>
              <w:right w:val="single" w:sz="4" w:space="0" w:color="auto"/>
            </w:tcBorders>
            <w:vAlign w:val="center"/>
          </w:tcPr>
          <w:p w14:paraId="39939FD6" w14:textId="42AF5FF8" w:rsidR="00B24255" w:rsidRPr="00DB1FF6" w:rsidRDefault="00B24255" w:rsidP="00B24255">
            <w:pPr>
              <w:ind w:left="-120" w:right="-210" w:firstLine="120"/>
              <w:jc w:val="left"/>
              <w:rPr>
                <w:rFonts w:ascii="Trebuchet MS" w:eastAsia="Calibri" w:hAnsi="Trebuchet MS" w:cstheme="minorHAnsi"/>
                <w:bCs/>
                <w:sz w:val="20"/>
                <w:szCs w:val="20"/>
              </w:rPr>
            </w:pPr>
          </w:p>
        </w:tc>
      </w:tr>
      <w:tr w:rsidR="00B24255" w:rsidRPr="00DB1FF6" w14:paraId="6DA94E5C" w14:textId="77777777" w:rsidTr="00B24255">
        <w:tc>
          <w:tcPr>
            <w:tcW w:w="2115" w:type="dxa"/>
            <w:vMerge/>
            <w:vAlign w:val="center"/>
          </w:tcPr>
          <w:p w14:paraId="7120F332" w14:textId="15DB14E3" w:rsidR="00B24255" w:rsidRPr="00DB1FF6" w:rsidRDefault="00B24255" w:rsidP="00B24255">
            <w:pPr>
              <w:spacing w:before="120" w:after="120" w:line="276" w:lineRule="auto"/>
              <w:ind w:left="245"/>
              <w:contextualSpacing/>
              <w:rPr>
                <w:noProof/>
                <w:color w:val="000000"/>
                <w:sz w:val="20"/>
                <w:szCs w:val="20"/>
              </w:rPr>
            </w:pPr>
          </w:p>
        </w:tc>
        <w:tc>
          <w:tcPr>
            <w:tcW w:w="5920" w:type="dxa"/>
            <w:gridSpan w:val="2"/>
            <w:tcBorders>
              <w:top w:val="single" w:sz="4" w:space="0" w:color="auto"/>
              <w:bottom w:val="single" w:sz="4" w:space="0" w:color="auto"/>
              <w:right w:val="single" w:sz="4" w:space="0" w:color="auto"/>
            </w:tcBorders>
          </w:tcPr>
          <w:p w14:paraId="5AB9C700" w14:textId="73503334" w:rsidR="00B24255" w:rsidRPr="00DB1FF6" w:rsidRDefault="00B24255" w:rsidP="00B24255">
            <w:pPr>
              <w:spacing w:before="120" w:after="120" w:line="276" w:lineRule="auto"/>
              <w:contextualSpacing/>
              <w:rPr>
                <w:noProof/>
                <w:color w:val="000000"/>
                <w:sz w:val="20"/>
                <w:szCs w:val="20"/>
              </w:rPr>
            </w:pPr>
            <w:r w:rsidRPr="00DB1FF6">
              <w:rPr>
                <w:bCs/>
                <w:iCs/>
                <w:noProof/>
                <w:sz w:val="20"/>
                <w:szCs w:val="20"/>
              </w:rPr>
              <w:t>Jurnalizarea evenimentelor trebuie să se realizeze către o platforma dedicată, care să se afle în sediul central și care poate să accepte evenimente de la toate echipamentele ce alcătuiesc soluția.</w:t>
            </w:r>
          </w:p>
        </w:tc>
        <w:tc>
          <w:tcPr>
            <w:tcW w:w="7290" w:type="dxa"/>
            <w:tcBorders>
              <w:top w:val="single" w:sz="4" w:space="0" w:color="auto"/>
              <w:left w:val="single" w:sz="4" w:space="0" w:color="auto"/>
              <w:bottom w:val="single" w:sz="4" w:space="0" w:color="auto"/>
              <w:right w:val="single" w:sz="4" w:space="0" w:color="auto"/>
            </w:tcBorders>
            <w:vAlign w:val="center"/>
          </w:tcPr>
          <w:p w14:paraId="181EB8EE" w14:textId="7D37A4CA" w:rsidR="00B24255" w:rsidRPr="00DB1FF6" w:rsidRDefault="00B24255" w:rsidP="00B24255">
            <w:pPr>
              <w:ind w:left="-120" w:right="-210" w:firstLine="120"/>
              <w:jc w:val="left"/>
              <w:rPr>
                <w:rFonts w:ascii="Trebuchet MS" w:eastAsia="Calibri" w:hAnsi="Trebuchet MS" w:cstheme="minorHAnsi"/>
                <w:bCs/>
                <w:sz w:val="20"/>
                <w:szCs w:val="20"/>
              </w:rPr>
            </w:pPr>
          </w:p>
        </w:tc>
      </w:tr>
      <w:tr w:rsidR="00B24255" w:rsidRPr="00DB1FF6" w14:paraId="149CEB64" w14:textId="77777777" w:rsidTr="00B24255">
        <w:tc>
          <w:tcPr>
            <w:tcW w:w="2115" w:type="dxa"/>
            <w:vMerge/>
            <w:tcBorders>
              <w:bottom w:val="single" w:sz="4" w:space="0" w:color="auto"/>
            </w:tcBorders>
            <w:vAlign w:val="center"/>
          </w:tcPr>
          <w:p w14:paraId="13301FB4" w14:textId="10BCFEDE" w:rsidR="00B24255" w:rsidRPr="00DB1FF6" w:rsidRDefault="00B24255" w:rsidP="00B24255">
            <w:pPr>
              <w:widowControl w:val="0"/>
              <w:suppressAutoHyphens/>
              <w:contextualSpacing/>
              <w:rPr>
                <w:rFonts w:ascii="Trebuchet MS" w:hAnsi="Trebuchet MS" w:cstheme="minorHAnsi"/>
                <w:sz w:val="20"/>
                <w:szCs w:val="20"/>
              </w:rPr>
            </w:pPr>
          </w:p>
        </w:tc>
        <w:tc>
          <w:tcPr>
            <w:tcW w:w="5920" w:type="dxa"/>
            <w:gridSpan w:val="2"/>
            <w:tcBorders>
              <w:top w:val="single" w:sz="4" w:space="0" w:color="auto"/>
              <w:bottom w:val="single" w:sz="4" w:space="0" w:color="auto"/>
              <w:right w:val="single" w:sz="4" w:space="0" w:color="auto"/>
            </w:tcBorders>
          </w:tcPr>
          <w:p w14:paraId="27FD447F" w14:textId="02FAF40E" w:rsidR="00B24255" w:rsidRPr="00DB1FF6" w:rsidRDefault="00B24255" w:rsidP="00B24255">
            <w:pPr>
              <w:widowControl w:val="0"/>
              <w:suppressAutoHyphens/>
              <w:contextualSpacing/>
              <w:rPr>
                <w:rFonts w:ascii="Trebuchet MS" w:hAnsi="Trebuchet MS" w:cstheme="minorHAnsi"/>
                <w:sz w:val="20"/>
                <w:szCs w:val="20"/>
              </w:rPr>
            </w:pPr>
            <w:r w:rsidRPr="00DB1FF6">
              <w:rPr>
                <w:bCs/>
                <w:iCs/>
                <w:noProof/>
                <w:sz w:val="20"/>
                <w:szCs w:val="20"/>
              </w:rPr>
              <w:t>Platforma trebuie să suporte generarea de rapoarte pe baza evenimentelor jurnalizate. Trebuie să conțină rapoarte predefinite, dar de asemenea să suporte și customizarea unor rapoarte noi în funcție de criteriile dorite</w:t>
            </w:r>
          </w:p>
        </w:tc>
        <w:tc>
          <w:tcPr>
            <w:tcW w:w="7290" w:type="dxa"/>
            <w:tcBorders>
              <w:top w:val="single" w:sz="4" w:space="0" w:color="auto"/>
              <w:left w:val="single" w:sz="4" w:space="0" w:color="auto"/>
              <w:bottom w:val="single" w:sz="4" w:space="0" w:color="auto"/>
              <w:right w:val="single" w:sz="4" w:space="0" w:color="auto"/>
            </w:tcBorders>
            <w:vAlign w:val="center"/>
          </w:tcPr>
          <w:p w14:paraId="383CEEAB" w14:textId="34B89372" w:rsidR="00B24255" w:rsidRPr="00DB1FF6" w:rsidRDefault="00B24255" w:rsidP="00B24255">
            <w:pPr>
              <w:ind w:left="-120" w:right="-210" w:firstLine="120"/>
              <w:jc w:val="left"/>
              <w:rPr>
                <w:rFonts w:ascii="Trebuchet MS" w:eastAsia="Calibri" w:hAnsi="Trebuchet MS" w:cstheme="minorHAnsi"/>
                <w:bCs/>
                <w:sz w:val="20"/>
                <w:szCs w:val="20"/>
              </w:rPr>
            </w:pPr>
          </w:p>
        </w:tc>
      </w:tr>
      <w:tr w:rsidR="00D1649A" w:rsidRPr="00DB1FF6" w14:paraId="5F48FF09" w14:textId="77777777" w:rsidTr="00B24255">
        <w:tc>
          <w:tcPr>
            <w:tcW w:w="2115" w:type="dxa"/>
            <w:vMerge w:val="restart"/>
            <w:tcBorders>
              <w:top w:val="single" w:sz="4" w:space="0" w:color="auto"/>
              <w:left w:val="single" w:sz="4" w:space="0" w:color="auto"/>
              <w:right w:val="single" w:sz="4" w:space="0" w:color="auto"/>
            </w:tcBorders>
            <w:vAlign w:val="center"/>
          </w:tcPr>
          <w:p w14:paraId="38C4BBC9" w14:textId="77777777" w:rsidR="00D1649A" w:rsidRDefault="00D1649A" w:rsidP="00B24255">
            <w:pPr>
              <w:widowControl w:val="0"/>
              <w:suppressAutoHyphens/>
              <w:contextualSpacing/>
              <w:rPr>
                <w:b/>
                <w:bCs/>
                <w:iCs/>
                <w:noProof/>
                <w:color w:val="0070C0"/>
                <w:sz w:val="20"/>
                <w:szCs w:val="20"/>
              </w:rPr>
            </w:pPr>
            <w:r w:rsidRPr="00DB1FF6">
              <w:rPr>
                <w:b/>
                <w:bCs/>
                <w:iCs/>
                <w:noProof/>
                <w:color w:val="0070C0"/>
                <w:sz w:val="20"/>
                <w:szCs w:val="20"/>
              </w:rPr>
              <w:t>Descriere generală</w:t>
            </w:r>
          </w:p>
          <w:p w14:paraId="2C262260" w14:textId="77777777" w:rsidR="00C86140" w:rsidRDefault="00C86140" w:rsidP="00B24255">
            <w:pPr>
              <w:widowControl w:val="0"/>
              <w:suppressAutoHyphens/>
              <w:contextualSpacing/>
              <w:rPr>
                <w:rFonts w:ascii="Trebuchet MS" w:hAnsi="Trebuchet MS" w:cstheme="minorHAnsi"/>
                <w:sz w:val="20"/>
                <w:szCs w:val="20"/>
              </w:rPr>
            </w:pPr>
          </w:p>
          <w:p w14:paraId="2E16BB1E" w14:textId="77777777" w:rsidR="00C86140" w:rsidRDefault="00C86140" w:rsidP="00B24255">
            <w:pPr>
              <w:widowControl w:val="0"/>
              <w:suppressAutoHyphens/>
              <w:contextualSpacing/>
              <w:rPr>
                <w:rFonts w:ascii="Trebuchet MS" w:hAnsi="Trebuchet MS" w:cstheme="minorHAnsi"/>
                <w:sz w:val="20"/>
                <w:szCs w:val="20"/>
              </w:rPr>
            </w:pPr>
          </w:p>
          <w:p w14:paraId="012BA6CD" w14:textId="77777777" w:rsidR="00C86140" w:rsidRDefault="00C86140" w:rsidP="00B24255">
            <w:pPr>
              <w:widowControl w:val="0"/>
              <w:suppressAutoHyphens/>
              <w:contextualSpacing/>
              <w:rPr>
                <w:rFonts w:ascii="Trebuchet MS" w:hAnsi="Trebuchet MS" w:cstheme="minorHAnsi"/>
                <w:sz w:val="20"/>
                <w:szCs w:val="20"/>
              </w:rPr>
            </w:pPr>
          </w:p>
          <w:p w14:paraId="6A16F7AC" w14:textId="77777777" w:rsidR="00C86140" w:rsidRDefault="00C86140" w:rsidP="00B24255">
            <w:pPr>
              <w:widowControl w:val="0"/>
              <w:suppressAutoHyphens/>
              <w:contextualSpacing/>
              <w:rPr>
                <w:rFonts w:ascii="Trebuchet MS" w:hAnsi="Trebuchet MS" w:cstheme="minorHAnsi"/>
                <w:sz w:val="20"/>
                <w:szCs w:val="20"/>
              </w:rPr>
            </w:pPr>
          </w:p>
          <w:p w14:paraId="418299C1" w14:textId="77777777" w:rsidR="00C86140" w:rsidRDefault="00C86140" w:rsidP="00B24255">
            <w:pPr>
              <w:widowControl w:val="0"/>
              <w:suppressAutoHyphens/>
              <w:contextualSpacing/>
              <w:rPr>
                <w:b/>
                <w:bCs/>
                <w:iCs/>
                <w:noProof/>
                <w:color w:val="0070C0"/>
                <w:sz w:val="20"/>
                <w:szCs w:val="20"/>
              </w:rPr>
            </w:pPr>
          </w:p>
          <w:p w14:paraId="2B2FB5F0" w14:textId="77777777" w:rsidR="00C86140" w:rsidRDefault="00C86140" w:rsidP="00B24255">
            <w:pPr>
              <w:widowControl w:val="0"/>
              <w:suppressAutoHyphens/>
              <w:contextualSpacing/>
              <w:rPr>
                <w:b/>
                <w:bCs/>
                <w:iCs/>
                <w:noProof/>
                <w:color w:val="0070C0"/>
                <w:sz w:val="20"/>
                <w:szCs w:val="20"/>
              </w:rPr>
            </w:pPr>
          </w:p>
          <w:p w14:paraId="666D2DA5" w14:textId="77777777" w:rsidR="00C86140" w:rsidRDefault="00C86140" w:rsidP="00B24255">
            <w:pPr>
              <w:widowControl w:val="0"/>
              <w:suppressAutoHyphens/>
              <w:contextualSpacing/>
              <w:rPr>
                <w:b/>
                <w:bCs/>
                <w:iCs/>
                <w:noProof/>
                <w:color w:val="0070C0"/>
                <w:sz w:val="20"/>
                <w:szCs w:val="20"/>
              </w:rPr>
            </w:pPr>
          </w:p>
          <w:p w14:paraId="27746539" w14:textId="77777777" w:rsidR="00C86140" w:rsidRDefault="00C86140" w:rsidP="00B24255">
            <w:pPr>
              <w:widowControl w:val="0"/>
              <w:suppressAutoHyphens/>
              <w:contextualSpacing/>
              <w:rPr>
                <w:b/>
                <w:bCs/>
                <w:iCs/>
                <w:noProof/>
                <w:color w:val="0070C0"/>
                <w:sz w:val="20"/>
                <w:szCs w:val="20"/>
              </w:rPr>
            </w:pPr>
          </w:p>
          <w:p w14:paraId="5FC24F6A" w14:textId="77777777" w:rsidR="00C86140" w:rsidRDefault="00C86140" w:rsidP="00B24255">
            <w:pPr>
              <w:widowControl w:val="0"/>
              <w:suppressAutoHyphens/>
              <w:contextualSpacing/>
              <w:rPr>
                <w:b/>
                <w:bCs/>
                <w:iCs/>
                <w:noProof/>
                <w:color w:val="0070C0"/>
                <w:sz w:val="20"/>
                <w:szCs w:val="20"/>
              </w:rPr>
            </w:pPr>
          </w:p>
          <w:p w14:paraId="4E18F236" w14:textId="77777777" w:rsidR="00C86140" w:rsidRDefault="00C86140" w:rsidP="00B24255">
            <w:pPr>
              <w:widowControl w:val="0"/>
              <w:suppressAutoHyphens/>
              <w:contextualSpacing/>
              <w:rPr>
                <w:b/>
                <w:bCs/>
                <w:iCs/>
                <w:noProof/>
                <w:color w:val="0070C0"/>
                <w:sz w:val="20"/>
                <w:szCs w:val="20"/>
              </w:rPr>
            </w:pPr>
          </w:p>
          <w:p w14:paraId="55EE3E20" w14:textId="77777777" w:rsidR="00C86140" w:rsidRDefault="00C86140" w:rsidP="00B24255">
            <w:pPr>
              <w:widowControl w:val="0"/>
              <w:suppressAutoHyphens/>
              <w:contextualSpacing/>
              <w:rPr>
                <w:b/>
                <w:bCs/>
                <w:iCs/>
                <w:noProof/>
                <w:color w:val="0070C0"/>
                <w:sz w:val="20"/>
                <w:szCs w:val="20"/>
              </w:rPr>
            </w:pPr>
          </w:p>
          <w:p w14:paraId="2F192C0A" w14:textId="77777777" w:rsidR="00C86140" w:rsidRDefault="00C86140" w:rsidP="00B24255">
            <w:pPr>
              <w:widowControl w:val="0"/>
              <w:suppressAutoHyphens/>
              <w:contextualSpacing/>
              <w:rPr>
                <w:b/>
                <w:bCs/>
                <w:iCs/>
                <w:noProof/>
                <w:color w:val="0070C0"/>
                <w:sz w:val="20"/>
                <w:szCs w:val="20"/>
              </w:rPr>
            </w:pPr>
          </w:p>
          <w:p w14:paraId="71F0B57A" w14:textId="77777777" w:rsidR="00C86140" w:rsidRDefault="00C86140" w:rsidP="00B24255">
            <w:pPr>
              <w:widowControl w:val="0"/>
              <w:suppressAutoHyphens/>
              <w:contextualSpacing/>
              <w:rPr>
                <w:b/>
                <w:bCs/>
                <w:iCs/>
                <w:noProof/>
                <w:color w:val="0070C0"/>
                <w:sz w:val="20"/>
                <w:szCs w:val="20"/>
              </w:rPr>
            </w:pPr>
          </w:p>
          <w:p w14:paraId="4C9FDB89" w14:textId="77777777" w:rsidR="00C86140" w:rsidRDefault="00C86140" w:rsidP="00B24255">
            <w:pPr>
              <w:widowControl w:val="0"/>
              <w:suppressAutoHyphens/>
              <w:contextualSpacing/>
              <w:rPr>
                <w:b/>
                <w:bCs/>
                <w:iCs/>
                <w:noProof/>
                <w:color w:val="0070C0"/>
                <w:sz w:val="20"/>
                <w:szCs w:val="20"/>
              </w:rPr>
            </w:pPr>
          </w:p>
          <w:p w14:paraId="7E9CF9AD" w14:textId="77777777" w:rsidR="00C86140" w:rsidRDefault="00C86140" w:rsidP="00B24255">
            <w:pPr>
              <w:widowControl w:val="0"/>
              <w:suppressAutoHyphens/>
              <w:contextualSpacing/>
              <w:rPr>
                <w:b/>
                <w:bCs/>
                <w:iCs/>
                <w:noProof/>
                <w:color w:val="0070C0"/>
                <w:sz w:val="20"/>
                <w:szCs w:val="20"/>
              </w:rPr>
            </w:pPr>
          </w:p>
          <w:p w14:paraId="5241CC3B" w14:textId="77777777" w:rsidR="00C86140" w:rsidRDefault="00C86140" w:rsidP="00B24255">
            <w:pPr>
              <w:widowControl w:val="0"/>
              <w:suppressAutoHyphens/>
              <w:contextualSpacing/>
              <w:rPr>
                <w:b/>
                <w:bCs/>
                <w:iCs/>
                <w:noProof/>
                <w:color w:val="0070C0"/>
                <w:sz w:val="20"/>
                <w:szCs w:val="20"/>
              </w:rPr>
            </w:pPr>
          </w:p>
          <w:p w14:paraId="0A49C829" w14:textId="77777777" w:rsidR="00C86140" w:rsidRDefault="00C86140" w:rsidP="00B24255">
            <w:pPr>
              <w:widowControl w:val="0"/>
              <w:suppressAutoHyphens/>
              <w:contextualSpacing/>
              <w:rPr>
                <w:b/>
                <w:bCs/>
                <w:iCs/>
                <w:noProof/>
                <w:color w:val="0070C0"/>
                <w:sz w:val="20"/>
                <w:szCs w:val="20"/>
              </w:rPr>
            </w:pPr>
          </w:p>
          <w:p w14:paraId="0437500E" w14:textId="77777777" w:rsidR="00C86140" w:rsidRDefault="00C86140" w:rsidP="00B24255">
            <w:pPr>
              <w:widowControl w:val="0"/>
              <w:suppressAutoHyphens/>
              <w:contextualSpacing/>
              <w:rPr>
                <w:b/>
                <w:bCs/>
                <w:iCs/>
                <w:noProof/>
                <w:color w:val="0070C0"/>
                <w:sz w:val="20"/>
                <w:szCs w:val="20"/>
              </w:rPr>
            </w:pPr>
          </w:p>
          <w:p w14:paraId="62FF29ED" w14:textId="4B9091D4" w:rsidR="00C86140" w:rsidRPr="00DB1FF6" w:rsidRDefault="00C86140" w:rsidP="00B24255">
            <w:pPr>
              <w:widowControl w:val="0"/>
              <w:suppressAutoHyphens/>
              <w:contextualSpacing/>
              <w:rPr>
                <w:rFonts w:ascii="Trebuchet MS" w:hAnsi="Trebuchet MS" w:cstheme="minorHAnsi"/>
                <w:sz w:val="20"/>
                <w:szCs w:val="20"/>
              </w:rPr>
            </w:pPr>
            <w:r w:rsidRPr="00DB1FF6">
              <w:rPr>
                <w:b/>
                <w:bCs/>
                <w:iCs/>
                <w:noProof/>
                <w:color w:val="0070C0"/>
                <w:sz w:val="20"/>
                <w:szCs w:val="20"/>
              </w:rPr>
              <w:t>Descriere generală</w:t>
            </w:r>
          </w:p>
        </w:tc>
        <w:tc>
          <w:tcPr>
            <w:tcW w:w="5920" w:type="dxa"/>
            <w:gridSpan w:val="2"/>
            <w:tcBorders>
              <w:top w:val="single" w:sz="4" w:space="0" w:color="auto"/>
              <w:left w:val="single" w:sz="4" w:space="0" w:color="auto"/>
              <w:bottom w:val="single" w:sz="4" w:space="0" w:color="auto"/>
              <w:right w:val="single" w:sz="4" w:space="0" w:color="auto"/>
            </w:tcBorders>
          </w:tcPr>
          <w:p w14:paraId="13345FFD" w14:textId="70716DDD" w:rsidR="00D1649A" w:rsidRPr="00DB1FF6" w:rsidRDefault="00D1649A" w:rsidP="00B24255">
            <w:pPr>
              <w:widowControl w:val="0"/>
              <w:suppressAutoHyphens/>
              <w:contextualSpacing/>
              <w:rPr>
                <w:rFonts w:ascii="Trebuchet MS" w:hAnsi="Trebuchet MS" w:cstheme="minorHAnsi"/>
                <w:sz w:val="20"/>
                <w:szCs w:val="20"/>
              </w:rPr>
            </w:pPr>
            <w:r w:rsidRPr="00DB1FF6">
              <w:rPr>
                <w:bCs/>
                <w:iCs/>
                <w:noProof/>
                <w:sz w:val="20"/>
                <w:szCs w:val="20"/>
              </w:rPr>
              <w:lastRenderedPageBreak/>
              <w:t xml:space="preserve">Rapoartele generate trebuie să fie cel puțin în format pdf și html </w:t>
            </w:r>
            <w:r w:rsidRPr="00DB1FF6">
              <w:rPr>
                <w:bCs/>
                <w:iCs/>
                <w:noProof/>
                <w:sz w:val="20"/>
                <w:szCs w:val="20"/>
              </w:rPr>
              <w:lastRenderedPageBreak/>
              <w:t>și să poată fi generate la cerere sau la anumite momente predefinite</w:t>
            </w:r>
          </w:p>
        </w:tc>
        <w:tc>
          <w:tcPr>
            <w:tcW w:w="7290" w:type="dxa"/>
            <w:tcBorders>
              <w:top w:val="single" w:sz="4" w:space="0" w:color="auto"/>
              <w:left w:val="single" w:sz="4" w:space="0" w:color="auto"/>
              <w:bottom w:val="single" w:sz="4" w:space="0" w:color="auto"/>
              <w:right w:val="single" w:sz="4" w:space="0" w:color="auto"/>
            </w:tcBorders>
            <w:vAlign w:val="center"/>
          </w:tcPr>
          <w:p w14:paraId="71F857B0" w14:textId="08BE9A5C" w:rsidR="00D1649A" w:rsidRPr="00DB1FF6" w:rsidRDefault="00D1649A" w:rsidP="00B24255">
            <w:pPr>
              <w:ind w:left="-120" w:right="-210" w:firstLine="120"/>
              <w:jc w:val="left"/>
              <w:rPr>
                <w:rFonts w:ascii="Trebuchet MS" w:eastAsia="Calibri" w:hAnsi="Trebuchet MS" w:cstheme="minorHAnsi"/>
                <w:bCs/>
                <w:sz w:val="20"/>
                <w:szCs w:val="20"/>
              </w:rPr>
            </w:pPr>
          </w:p>
        </w:tc>
      </w:tr>
      <w:tr w:rsidR="00D1649A" w:rsidRPr="00DB1FF6" w14:paraId="7F40F7BC" w14:textId="77777777" w:rsidTr="00B24255">
        <w:tc>
          <w:tcPr>
            <w:tcW w:w="2115" w:type="dxa"/>
            <w:vMerge/>
            <w:tcBorders>
              <w:left w:val="single" w:sz="4" w:space="0" w:color="auto"/>
              <w:right w:val="single" w:sz="4" w:space="0" w:color="auto"/>
            </w:tcBorders>
            <w:vAlign w:val="center"/>
          </w:tcPr>
          <w:p w14:paraId="0E6CDF1A" w14:textId="7AC06BD4" w:rsidR="00D1649A" w:rsidRPr="00DB1FF6" w:rsidRDefault="00D1649A" w:rsidP="00B24255">
            <w:pPr>
              <w:widowControl w:val="0"/>
              <w:suppressAutoHyphens/>
              <w:contextualSpacing/>
              <w:rPr>
                <w:rFonts w:ascii="Trebuchet MS" w:hAnsi="Trebuchet MS" w:cstheme="minorHAnsi"/>
                <w:sz w:val="20"/>
                <w:szCs w:val="20"/>
              </w:rPr>
            </w:pPr>
          </w:p>
        </w:tc>
        <w:tc>
          <w:tcPr>
            <w:tcW w:w="5920" w:type="dxa"/>
            <w:gridSpan w:val="2"/>
            <w:tcBorders>
              <w:top w:val="single" w:sz="4" w:space="0" w:color="auto"/>
              <w:left w:val="single" w:sz="4" w:space="0" w:color="auto"/>
              <w:bottom w:val="single" w:sz="4" w:space="0" w:color="auto"/>
              <w:right w:val="single" w:sz="4" w:space="0" w:color="auto"/>
            </w:tcBorders>
          </w:tcPr>
          <w:p w14:paraId="5E695DF8" w14:textId="4A909AA4" w:rsidR="00D1649A" w:rsidRPr="00DB1FF6" w:rsidRDefault="00D1649A" w:rsidP="00B24255">
            <w:pPr>
              <w:widowControl w:val="0"/>
              <w:suppressAutoHyphens/>
              <w:contextualSpacing/>
              <w:rPr>
                <w:rFonts w:ascii="Trebuchet MS" w:hAnsi="Trebuchet MS" w:cstheme="minorHAnsi"/>
                <w:sz w:val="20"/>
                <w:szCs w:val="20"/>
              </w:rPr>
            </w:pPr>
            <w:r w:rsidRPr="00DB1FF6">
              <w:rPr>
                <w:bCs/>
                <w:iCs/>
                <w:noProof/>
                <w:sz w:val="20"/>
                <w:szCs w:val="20"/>
              </w:rPr>
              <w:t>Rapoartele trebuie să poată fi trimise în mod automat și pe anumite adrese de email configurate</w:t>
            </w:r>
          </w:p>
        </w:tc>
        <w:tc>
          <w:tcPr>
            <w:tcW w:w="7290" w:type="dxa"/>
            <w:tcBorders>
              <w:top w:val="single" w:sz="4" w:space="0" w:color="auto"/>
              <w:left w:val="single" w:sz="4" w:space="0" w:color="auto"/>
              <w:bottom w:val="single" w:sz="4" w:space="0" w:color="auto"/>
              <w:right w:val="single" w:sz="4" w:space="0" w:color="auto"/>
            </w:tcBorders>
            <w:vAlign w:val="center"/>
          </w:tcPr>
          <w:p w14:paraId="01B7B254" w14:textId="252D858E" w:rsidR="00D1649A" w:rsidRPr="00DB1FF6" w:rsidRDefault="00D1649A" w:rsidP="00B24255">
            <w:pPr>
              <w:ind w:left="-120" w:right="-210" w:firstLine="120"/>
              <w:jc w:val="left"/>
              <w:rPr>
                <w:rFonts w:ascii="Trebuchet MS" w:eastAsia="Calibri" w:hAnsi="Trebuchet MS" w:cstheme="minorHAnsi"/>
                <w:bCs/>
                <w:sz w:val="20"/>
                <w:szCs w:val="20"/>
              </w:rPr>
            </w:pPr>
          </w:p>
        </w:tc>
      </w:tr>
      <w:tr w:rsidR="00D1649A" w:rsidRPr="00DB1FF6" w14:paraId="3BC771F1" w14:textId="77777777" w:rsidTr="00B24255">
        <w:tc>
          <w:tcPr>
            <w:tcW w:w="2115" w:type="dxa"/>
            <w:vMerge/>
            <w:tcBorders>
              <w:left w:val="single" w:sz="4" w:space="0" w:color="auto"/>
              <w:right w:val="single" w:sz="4" w:space="0" w:color="auto"/>
            </w:tcBorders>
            <w:vAlign w:val="center"/>
          </w:tcPr>
          <w:p w14:paraId="7A6CE27A" w14:textId="42F5A737" w:rsidR="00D1649A" w:rsidRPr="00DB1FF6" w:rsidRDefault="00D1649A" w:rsidP="00B24255">
            <w:pPr>
              <w:widowControl w:val="0"/>
              <w:suppressAutoHyphens/>
              <w:contextualSpacing/>
              <w:rPr>
                <w:rFonts w:ascii="Trebuchet MS" w:hAnsi="Trebuchet MS" w:cstheme="minorHAnsi"/>
                <w:sz w:val="20"/>
                <w:szCs w:val="20"/>
              </w:rPr>
            </w:pPr>
          </w:p>
        </w:tc>
        <w:tc>
          <w:tcPr>
            <w:tcW w:w="5920" w:type="dxa"/>
            <w:gridSpan w:val="2"/>
            <w:tcBorders>
              <w:top w:val="single" w:sz="4" w:space="0" w:color="auto"/>
              <w:left w:val="single" w:sz="4" w:space="0" w:color="auto"/>
              <w:bottom w:val="single" w:sz="4" w:space="0" w:color="auto"/>
              <w:right w:val="single" w:sz="4" w:space="0" w:color="auto"/>
            </w:tcBorders>
          </w:tcPr>
          <w:p w14:paraId="1E9D9A78" w14:textId="288970F4" w:rsidR="00D1649A" w:rsidRPr="00DB1FF6" w:rsidRDefault="00D1649A" w:rsidP="00B24255">
            <w:pPr>
              <w:widowControl w:val="0"/>
              <w:suppressAutoHyphens/>
              <w:contextualSpacing/>
              <w:rPr>
                <w:rFonts w:ascii="Trebuchet MS" w:hAnsi="Trebuchet MS" w:cstheme="minorHAnsi"/>
                <w:sz w:val="20"/>
                <w:szCs w:val="20"/>
              </w:rPr>
            </w:pPr>
            <w:r w:rsidRPr="00DB1FF6">
              <w:rPr>
                <w:bCs/>
                <w:iCs/>
                <w:noProof/>
                <w:sz w:val="20"/>
                <w:szCs w:val="20"/>
              </w:rPr>
              <w:t>Platforma de jurnalizare si raportare centralizata trebuie sa poată susține necesarul de stocare pentru minim 6 luni si de asemenea sa asigure preluarea logurilor generate de echipamente in timp real (minim 25 GB/zi de loguri)</w:t>
            </w:r>
          </w:p>
        </w:tc>
        <w:tc>
          <w:tcPr>
            <w:tcW w:w="7290" w:type="dxa"/>
            <w:tcBorders>
              <w:top w:val="single" w:sz="4" w:space="0" w:color="auto"/>
              <w:left w:val="single" w:sz="4" w:space="0" w:color="auto"/>
              <w:bottom w:val="single" w:sz="4" w:space="0" w:color="auto"/>
              <w:right w:val="single" w:sz="4" w:space="0" w:color="auto"/>
            </w:tcBorders>
            <w:vAlign w:val="center"/>
          </w:tcPr>
          <w:p w14:paraId="3E396AEA" w14:textId="730B969B" w:rsidR="00D1649A" w:rsidRPr="00DB1FF6" w:rsidRDefault="00D1649A" w:rsidP="00B24255">
            <w:pPr>
              <w:ind w:left="-120" w:right="-210" w:firstLine="120"/>
              <w:jc w:val="left"/>
              <w:rPr>
                <w:rFonts w:ascii="Trebuchet MS" w:eastAsia="Calibri" w:hAnsi="Trebuchet MS" w:cstheme="minorHAnsi"/>
                <w:bCs/>
                <w:sz w:val="20"/>
                <w:szCs w:val="20"/>
              </w:rPr>
            </w:pPr>
          </w:p>
        </w:tc>
      </w:tr>
      <w:tr w:rsidR="00D1649A" w:rsidRPr="00DB1FF6" w14:paraId="113C31B4" w14:textId="77777777" w:rsidTr="00B24255">
        <w:tc>
          <w:tcPr>
            <w:tcW w:w="2115" w:type="dxa"/>
            <w:vMerge/>
            <w:tcBorders>
              <w:left w:val="single" w:sz="4" w:space="0" w:color="auto"/>
              <w:right w:val="single" w:sz="4" w:space="0" w:color="auto"/>
            </w:tcBorders>
            <w:vAlign w:val="center"/>
          </w:tcPr>
          <w:p w14:paraId="6D6B09B5" w14:textId="651CC4EA" w:rsidR="00D1649A" w:rsidRPr="00DB1FF6" w:rsidRDefault="00D1649A" w:rsidP="00B24255">
            <w:pPr>
              <w:widowControl w:val="0"/>
              <w:suppressAutoHyphens/>
              <w:contextualSpacing/>
              <w:rPr>
                <w:rFonts w:ascii="Trebuchet MS" w:hAnsi="Trebuchet MS" w:cstheme="minorHAnsi"/>
                <w:sz w:val="20"/>
                <w:szCs w:val="20"/>
              </w:rPr>
            </w:pPr>
          </w:p>
        </w:tc>
        <w:tc>
          <w:tcPr>
            <w:tcW w:w="5920" w:type="dxa"/>
            <w:gridSpan w:val="2"/>
            <w:tcBorders>
              <w:top w:val="single" w:sz="4" w:space="0" w:color="auto"/>
              <w:left w:val="single" w:sz="4" w:space="0" w:color="auto"/>
              <w:bottom w:val="single" w:sz="4" w:space="0" w:color="auto"/>
              <w:right w:val="single" w:sz="4" w:space="0" w:color="auto"/>
            </w:tcBorders>
          </w:tcPr>
          <w:p w14:paraId="547F04EA" w14:textId="3BBEFF48" w:rsidR="00D1649A" w:rsidRPr="00DB1FF6" w:rsidRDefault="00D1649A" w:rsidP="00B24255">
            <w:pPr>
              <w:widowControl w:val="0"/>
              <w:suppressAutoHyphens/>
              <w:contextualSpacing/>
              <w:rPr>
                <w:rFonts w:ascii="Trebuchet MS" w:hAnsi="Trebuchet MS" w:cstheme="minorHAnsi"/>
                <w:sz w:val="20"/>
                <w:szCs w:val="20"/>
              </w:rPr>
            </w:pPr>
            <w:r w:rsidRPr="00DB1FF6">
              <w:rPr>
                <w:bCs/>
                <w:iCs/>
                <w:noProof/>
                <w:sz w:val="20"/>
                <w:szCs w:val="20"/>
              </w:rPr>
              <w:t>Platforma de jurnalizare trebuie sa poată oferi funcționalități pentru IOC (indicatori de compromis) ce aduc vizibilitate retrospectiva asupra site-urilor legitime dar  compromise ce au fost accesate in cel puțin ultimele 7 zile.</w:t>
            </w:r>
          </w:p>
        </w:tc>
        <w:tc>
          <w:tcPr>
            <w:tcW w:w="7290" w:type="dxa"/>
            <w:tcBorders>
              <w:top w:val="single" w:sz="4" w:space="0" w:color="auto"/>
              <w:left w:val="single" w:sz="4" w:space="0" w:color="auto"/>
              <w:bottom w:val="single" w:sz="4" w:space="0" w:color="auto"/>
              <w:right w:val="single" w:sz="4" w:space="0" w:color="auto"/>
            </w:tcBorders>
            <w:vAlign w:val="center"/>
          </w:tcPr>
          <w:p w14:paraId="3E6058D1" w14:textId="59FCDB89" w:rsidR="00D1649A" w:rsidRPr="00DB1FF6" w:rsidRDefault="00D1649A" w:rsidP="00B24255">
            <w:pPr>
              <w:ind w:left="-120" w:right="-210" w:firstLine="120"/>
              <w:jc w:val="left"/>
              <w:rPr>
                <w:rFonts w:ascii="Trebuchet MS" w:eastAsia="Calibri" w:hAnsi="Trebuchet MS" w:cstheme="minorHAnsi"/>
                <w:bCs/>
                <w:sz w:val="20"/>
                <w:szCs w:val="20"/>
              </w:rPr>
            </w:pPr>
          </w:p>
        </w:tc>
      </w:tr>
      <w:tr w:rsidR="00D1649A" w:rsidRPr="00DB1FF6" w14:paraId="38495425" w14:textId="77777777" w:rsidTr="00B24255">
        <w:tc>
          <w:tcPr>
            <w:tcW w:w="2115" w:type="dxa"/>
            <w:vMerge/>
            <w:tcBorders>
              <w:left w:val="single" w:sz="4" w:space="0" w:color="auto"/>
              <w:right w:val="single" w:sz="4" w:space="0" w:color="auto"/>
            </w:tcBorders>
            <w:vAlign w:val="center"/>
          </w:tcPr>
          <w:p w14:paraId="4D4B8FD2" w14:textId="1BBB4058" w:rsidR="00D1649A" w:rsidRPr="00DB1FF6" w:rsidRDefault="00D1649A" w:rsidP="00B24255">
            <w:pPr>
              <w:widowControl w:val="0"/>
              <w:suppressAutoHyphens/>
              <w:contextualSpacing/>
              <w:rPr>
                <w:rFonts w:ascii="Trebuchet MS" w:hAnsi="Trebuchet MS" w:cstheme="minorHAnsi"/>
                <w:sz w:val="20"/>
                <w:szCs w:val="20"/>
              </w:rPr>
            </w:pPr>
          </w:p>
        </w:tc>
        <w:tc>
          <w:tcPr>
            <w:tcW w:w="5920" w:type="dxa"/>
            <w:gridSpan w:val="2"/>
            <w:tcBorders>
              <w:top w:val="single" w:sz="4" w:space="0" w:color="auto"/>
              <w:left w:val="single" w:sz="4" w:space="0" w:color="auto"/>
              <w:bottom w:val="single" w:sz="4" w:space="0" w:color="auto"/>
              <w:right w:val="single" w:sz="4" w:space="0" w:color="auto"/>
            </w:tcBorders>
          </w:tcPr>
          <w:p w14:paraId="2BBAB157" w14:textId="2954414D" w:rsidR="00D1649A" w:rsidRPr="00DB1FF6" w:rsidRDefault="00D1649A" w:rsidP="00B24255">
            <w:pPr>
              <w:widowControl w:val="0"/>
              <w:suppressAutoHyphens/>
              <w:contextualSpacing/>
              <w:rPr>
                <w:rFonts w:ascii="Trebuchet MS" w:hAnsi="Trebuchet MS" w:cstheme="minorHAnsi"/>
                <w:sz w:val="20"/>
                <w:szCs w:val="20"/>
              </w:rPr>
            </w:pPr>
            <w:r w:rsidRPr="00DB1FF6">
              <w:rPr>
                <w:bCs/>
                <w:iCs/>
                <w:noProof/>
                <w:sz w:val="20"/>
                <w:szCs w:val="20"/>
              </w:rPr>
              <w:t>Platforma de jurnalizare sau cea de management trebuie sa ofere posibilitatea creării unui dashboard care sa ofere vizibilitate completă a utilizatorilor și dispozitivelor, inclusiv informații ce permit identificarea suprafeței de atac și care permit analiștilor de securitate a informației să vizualizeze și gestioneze informațiile detaliate colectate din jurnale și de la dispozitivele conectate, cu filtre și vizualizări personalizate pentru rafinare rezultatelor.</w:t>
            </w:r>
          </w:p>
        </w:tc>
        <w:tc>
          <w:tcPr>
            <w:tcW w:w="7290" w:type="dxa"/>
            <w:tcBorders>
              <w:top w:val="single" w:sz="4" w:space="0" w:color="auto"/>
              <w:left w:val="single" w:sz="4" w:space="0" w:color="auto"/>
              <w:bottom w:val="single" w:sz="4" w:space="0" w:color="auto"/>
              <w:right w:val="single" w:sz="4" w:space="0" w:color="auto"/>
            </w:tcBorders>
            <w:vAlign w:val="center"/>
          </w:tcPr>
          <w:p w14:paraId="66D9456D" w14:textId="19DC1913" w:rsidR="00D1649A" w:rsidRPr="00DB1FF6" w:rsidRDefault="00D1649A" w:rsidP="00B24255">
            <w:pPr>
              <w:ind w:left="-120" w:right="-210" w:firstLine="120"/>
              <w:jc w:val="left"/>
              <w:rPr>
                <w:rFonts w:ascii="Trebuchet MS" w:eastAsia="Calibri" w:hAnsi="Trebuchet MS" w:cstheme="minorHAnsi"/>
                <w:bCs/>
                <w:sz w:val="20"/>
                <w:szCs w:val="20"/>
              </w:rPr>
            </w:pPr>
          </w:p>
        </w:tc>
      </w:tr>
      <w:tr w:rsidR="00D1649A" w:rsidRPr="00DB1FF6" w14:paraId="69A9631D" w14:textId="77777777" w:rsidTr="00B24255">
        <w:tc>
          <w:tcPr>
            <w:tcW w:w="2115" w:type="dxa"/>
            <w:vMerge/>
            <w:tcBorders>
              <w:left w:val="single" w:sz="4" w:space="0" w:color="auto"/>
              <w:right w:val="single" w:sz="4" w:space="0" w:color="auto"/>
            </w:tcBorders>
            <w:vAlign w:val="center"/>
          </w:tcPr>
          <w:p w14:paraId="702DD858" w14:textId="79A022B1" w:rsidR="00D1649A" w:rsidRPr="00DB1FF6" w:rsidRDefault="00D1649A" w:rsidP="00B24255">
            <w:pPr>
              <w:widowControl w:val="0"/>
              <w:suppressAutoHyphens/>
              <w:contextualSpacing/>
              <w:rPr>
                <w:rFonts w:ascii="Trebuchet MS" w:hAnsi="Trebuchet MS" w:cstheme="minorHAnsi"/>
                <w:sz w:val="20"/>
                <w:szCs w:val="20"/>
              </w:rPr>
            </w:pPr>
          </w:p>
        </w:tc>
        <w:tc>
          <w:tcPr>
            <w:tcW w:w="5920" w:type="dxa"/>
            <w:gridSpan w:val="2"/>
            <w:tcBorders>
              <w:top w:val="single" w:sz="4" w:space="0" w:color="auto"/>
              <w:left w:val="single" w:sz="4" w:space="0" w:color="auto"/>
              <w:bottom w:val="single" w:sz="4" w:space="0" w:color="auto"/>
              <w:right w:val="single" w:sz="4" w:space="0" w:color="auto"/>
            </w:tcBorders>
          </w:tcPr>
          <w:p w14:paraId="218C47D5" w14:textId="79CF072B" w:rsidR="00D1649A" w:rsidRPr="00DB1FF6" w:rsidRDefault="00D1649A" w:rsidP="00B24255">
            <w:pPr>
              <w:widowControl w:val="0"/>
              <w:suppressAutoHyphens/>
              <w:contextualSpacing/>
              <w:rPr>
                <w:rFonts w:ascii="Trebuchet MS" w:hAnsi="Trebuchet MS" w:cstheme="minorHAnsi"/>
                <w:sz w:val="20"/>
                <w:szCs w:val="20"/>
              </w:rPr>
            </w:pPr>
            <w:r w:rsidRPr="00DB1FF6">
              <w:rPr>
                <w:bCs/>
                <w:iCs/>
                <w:noProof/>
                <w:sz w:val="20"/>
                <w:szCs w:val="20"/>
              </w:rPr>
              <w:t>Platforma de management si de jurnalizare a evenimentelor trebuie sa fie disponibila in varianta mașină virtuala ce poate fi instalata pe următoarele sisteme de virtualizare: KVM, VmWare, Microsoft Hyper-V.</w:t>
            </w:r>
          </w:p>
        </w:tc>
        <w:tc>
          <w:tcPr>
            <w:tcW w:w="7290" w:type="dxa"/>
            <w:tcBorders>
              <w:top w:val="single" w:sz="4" w:space="0" w:color="auto"/>
              <w:left w:val="single" w:sz="4" w:space="0" w:color="auto"/>
              <w:bottom w:val="single" w:sz="4" w:space="0" w:color="auto"/>
              <w:right w:val="single" w:sz="4" w:space="0" w:color="auto"/>
            </w:tcBorders>
            <w:vAlign w:val="center"/>
          </w:tcPr>
          <w:p w14:paraId="29D19E0F" w14:textId="75AA4E57" w:rsidR="00D1649A" w:rsidRPr="00DB1FF6" w:rsidRDefault="00D1649A" w:rsidP="00B24255">
            <w:pPr>
              <w:ind w:left="-120" w:right="-210" w:firstLine="120"/>
              <w:jc w:val="left"/>
              <w:rPr>
                <w:rFonts w:ascii="Trebuchet MS" w:eastAsia="Calibri" w:hAnsi="Trebuchet MS" w:cstheme="minorHAnsi"/>
                <w:bCs/>
                <w:sz w:val="20"/>
                <w:szCs w:val="20"/>
              </w:rPr>
            </w:pPr>
          </w:p>
        </w:tc>
      </w:tr>
      <w:tr w:rsidR="00D1649A" w:rsidRPr="00DB1FF6" w14:paraId="5BD6BBCE" w14:textId="77777777" w:rsidTr="00912374">
        <w:tc>
          <w:tcPr>
            <w:tcW w:w="2115" w:type="dxa"/>
            <w:vMerge/>
            <w:tcBorders>
              <w:left w:val="single" w:sz="4" w:space="0" w:color="auto"/>
              <w:right w:val="single" w:sz="4" w:space="0" w:color="auto"/>
            </w:tcBorders>
            <w:vAlign w:val="center"/>
          </w:tcPr>
          <w:p w14:paraId="224C3C2F" w14:textId="0F5FDF62" w:rsidR="00D1649A" w:rsidRPr="00DB1FF6" w:rsidRDefault="00D1649A" w:rsidP="00B24255">
            <w:pPr>
              <w:widowControl w:val="0"/>
              <w:suppressAutoHyphens/>
              <w:contextualSpacing/>
              <w:rPr>
                <w:rFonts w:ascii="Trebuchet MS" w:hAnsi="Trebuchet MS" w:cstheme="minorHAnsi"/>
                <w:sz w:val="20"/>
                <w:szCs w:val="20"/>
              </w:rPr>
            </w:pPr>
          </w:p>
        </w:tc>
        <w:tc>
          <w:tcPr>
            <w:tcW w:w="5920" w:type="dxa"/>
            <w:gridSpan w:val="2"/>
            <w:tcBorders>
              <w:top w:val="single" w:sz="4" w:space="0" w:color="auto"/>
              <w:left w:val="single" w:sz="4" w:space="0" w:color="auto"/>
              <w:bottom w:val="single" w:sz="4" w:space="0" w:color="auto"/>
              <w:right w:val="single" w:sz="4" w:space="0" w:color="auto"/>
            </w:tcBorders>
          </w:tcPr>
          <w:p w14:paraId="17A80ED6" w14:textId="1652EDD7" w:rsidR="00D1649A" w:rsidRPr="00DB1FF6" w:rsidRDefault="00D1649A" w:rsidP="00B24255">
            <w:pPr>
              <w:widowControl w:val="0"/>
              <w:suppressAutoHyphens/>
              <w:contextualSpacing/>
              <w:rPr>
                <w:rFonts w:ascii="Trebuchet MS" w:hAnsi="Trebuchet MS" w:cstheme="minorHAnsi"/>
                <w:sz w:val="20"/>
                <w:szCs w:val="20"/>
              </w:rPr>
            </w:pPr>
            <w:r w:rsidRPr="00DB1FF6">
              <w:rPr>
                <w:bCs/>
                <w:iCs/>
                <w:noProof/>
                <w:sz w:val="20"/>
                <w:szCs w:val="20"/>
              </w:rPr>
              <w:t>Platforma de jurnalizare sa poată fi accesata prin Consola, Telnet, SSH, HTTP/HTTPS, Utilizatori/ Administratori cu drepturi configurabile.</w:t>
            </w:r>
          </w:p>
        </w:tc>
        <w:tc>
          <w:tcPr>
            <w:tcW w:w="7290" w:type="dxa"/>
            <w:tcBorders>
              <w:top w:val="single" w:sz="4" w:space="0" w:color="auto"/>
              <w:left w:val="single" w:sz="4" w:space="0" w:color="auto"/>
              <w:bottom w:val="single" w:sz="4" w:space="0" w:color="auto"/>
              <w:right w:val="single" w:sz="4" w:space="0" w:color="auto"/>
            </w:tcBorders>
            <w:vAlign w:val="center"/>
          </w:tcPr>
          <w:p w14:paraId="61AD9916" w14:textId="372EC0D2" w:rsidR="00D1649A" w:rsidRPr="00DB1FF6" w:rsidRDefault="00D1649A" w:rsidP="00B24255">
            <w:pPr>
              <w:ind w:left="-120" w:right="-210" w:firstLine="120"/>
              <w:jc w:val="left"/>
              <w:rPr>
                <w:rFonts w:ascii="Trebuchet MS" w:eastAsia="Calibri" w:hAnsi="Trebuchet MS" w:cstheme="minorHAnsi"/>
                <w:bCs/>
                <w:sz w:val="20"/>
                <w:szCs w:val="20"/>
              </w:rPr>
            </w:pPr>
          </w:p>
        </w:tc>
      </w:tr>
      <w:tr w:rsidR="00D1649A" w:rsidRPr="00DB1FF6" w14:paraId="07C45C66" w14:textId="77777777" w:rsidTr="00912374">
        <w:tc>
          <w:tcPr>
            <w:tcW w:w="2115" w:type="dxa"/>
            <w:vMerge/>
            <w:tcBorders>
              <w:left w:val="single" w:sz="4" w:space="0" w:color="auto"/>
              <w:bottom w:val="single" w:sz="4" w:space="0" w:color="auto"/>
              <w:right w:val="single" w:sz="4" w:space="0" w:color="auto"/>
            </w:tcBorders>
            <w:vAlign w:val="center"/>
          </w:tcPr>
          <w:p w14:paraId="57EFAD5E" w14:textId="6C096879" w:rsidR="00D1649A" w:rsidRPr="00DB1FF6" w:rsidRDefault="00D1649A" w:rsidP="00B24255">
            <w:pPr>
              <w:widowControl w:val="0"/>
              <w:suppressAutoHyphens/>
              <w:contextualSpacing/>
              <w:rPr>
                <w:rFonts w:ascii="Trebuchet MS" w:hAnsi="Trebuchet MS" w:cstheme="minorHAnsi"/>
                <w:sz w:val="20"/>
                <w:szCs w:val="20"/>
              </w:rPr>
            </w:pP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24784FC3" w14:textId="77777777" w:rsidR="00D1649A" w:rsidRPr="00DB1FF6" w:rsidRDefault="00D1649A" w:rsidP="00B24255">
            <w:pPr>
              <w:rPr>
                <w:rFonts w:eastAsia="Calibri"/>
                <w:sz w:val="20"/>
                <w:szCs w:val="20"/>
              </w:rPr>
            </w:pPr>
            <w:r w:rsidRPr="00DB1FF6">
              <w:rPr>
                <w:rFonts w:eastAsia="Calibri"/>
                <w:sz w:val="20"/>
                <w:szCs w:val="20"/>
              </w:rPr>
              <w:t>Autentificarea administratorilor sa beneficieze de următoarele setări de securitate:</w:t>
            </w:r>
          </w:p>
          <w:p w14:paraId="3698C3A8" w14:textId="77777777" w:rsidR="00D1649A" w:rsidRPr="00DB1FF6" w:rsidRDefault="00D1649A" w:rsidP="00B24255">
            <w:pPr>
              <w:numPr>
                <w:ilvl w:val="0"/>
                <w:numId w:val="34"/>
              </w:numPr>
              <w:ind w:left="250" w:hanging="250"/>
              <w:rPr>
                <w:rFonts w:eastAsia="Calibri"/>
                <w:sz w:val="20"/>
                <w:szCs w:val="20"/>
              </w:rPr>
            </w:pPr>
            <w:r w:rsidRPr="00DB1FF6">
              <w:rPr>
                <w:rFonts w:eastAsia="Calibri"/>
                <w:sz w:val="20"/>
                <w:szCs w:val="20"/>
              </w:rPr>
              <w:t>Bază de date locală</w:t>
            </w:r>
          </w:p>
          <w:p w14:paraId="1D96D961" w14:textId="77777777" w:rsidR="00D1649A" w:rsidRPr="00DB1FF6" w:rsidRDefault="00D1649A" w:rsidP="00B24255">
            <w:pPr>
              <w:numPr>
                <w:ilvl w:val="0"/>
                <w:numId w:val="34"/>
              </w:numPr>
              <w:ind w:left="250" w:hanging="250"/>
              <w:rPr>
                <w:rFonts w:eastAsia="Calibri"/>
                <w:sz w:val="20"/>
                <w:szCs w:val="20"/>
              </w:rPr>
            </w:pPr>
            <w:r w:rsidRPr="00DB1FF6">
              <w:rPr>
                <w:rFonts w:eastAsia="Calibri"/>
                <w:sz w:val="20"/>
                <w:szCs w:val="20"/>
              </w:rPr>
              <w:t xml:space="preserve">Integrare Active </w:t>
            </w:r>
            <w:proofErr w:type="spellStart"/>
            <w:r w:rsidRPr="00DB1FF6">
              <w:rPr>
                <w:rFonts w:eastAsia="Calibri"/>
                <w:sz w:val="20"/>
                <w:szCs w:val="20"/>
              </w:rPr>
              <w:t>Directory</w:t>
            </w:r>
            <w:proofErr w:type="spellEnd"/>
          </w:p>
          <w:p w14:paraId="3F1E0D72" w14:textId="77777777" w:rsidR="00D1649A" w:rsidRPr="00DB1FF6" w:rsidRDefault="00D1649A" w:rsidP="00B24255">
            <w:pPr>
              <w:rPr>
                <w:rFonts w:eastAsia="Calibri"/>
                <w:sz w:val="20"/>
                <w:szCs w:val="20"/>
              </w:rPr>
            </w:pPr>
            <w:r w:rsidRPr="00DB1FF6">
              <w:rPr>
                <w:rFonts w:eastAsia="Calibri"/>
                <w:sz w:val="20"/>
                <w:szCs w:val="20"/>
              </w:rPr>
              <w:t>Integrare LDAP/RADIUS/</w:t>
            </w:r>
            <w:proofErr w:type="spellStart"/>
            <w:r w:rsidRPr="00DB1FF6">
              <w:rPr>
                <w:rFonts w:eastAsia="Calibri"/>
                <w:sz w:val="20"/>
                <w:szCs w:val="20"/>
              </w:rPr>
              <w:t>Tacacs</w:t>
            </w:r>
            <w:proofErr w:type="spellEnd"/>
            <w:r w:rsidRPr="00DB1FF6">
              <w:rPr>
                <w:rFonts w:eastAsia="Calibri"/>
                <w:sz w:val="20"/>
                <w:szCs w:val="20"/>
              </w:rPr>
              <w:t>+</w:t>
            </w:r>
          </w:p>
          <w:p w14:paraId="442EE73E" w14:textId="77777777" w:rsidR="00D1649A" w:rsidRPr="00DB1FF6" w:rsidRDefault="00D1649A" w:rsidP="00D1649A">
            <w:pPr>
              <w:numPr>
                <w:ilvl w:val="0"/>
                <w:numId w:val="34"/>
              </w:numPr>
              <w:ind w:left="250" w:hanging="250"/>
              <w:rPr>
                <w:rFonts w:eastAsia="Calibri"/>
                <w:sz w:val="20"/>
                <w:szCs w:val="20"/>
              </w:rPr>
            </w:pPr>
            <w:r w:rsidRPr="00DB1FF6">
              <w:rPr>
                <w:rFonts w:eastAsia="Calibri"/>
                <w:sz w:val="20"/>
                <w:szCs w:val="20"/>
              </w:rPr>
              <w:t xml:space="preserve">IP </w:t>
            </w:r>
            <w:proofErr w:type="spellStart"/>
            <w:r w:rsidRPr="00DB1FF6">
              <w:rPr>
                <w:rFonts w:eastAsia="Calibri"/>
                <w:sz w:val="20"/>
                <w:szCs w:val="20"/>
              </w:rPr>
              <w:t>address</w:t>
            </w:r>
            <w:proofErr w:type="spellEnd"/>
            <w:r w:rsidRPr="00DB1FF6">
              <w:rPr>
                <w:rFonts w:eastAsia="Calibri"/>
                <w:sz w:val="20"/>
                <w:szCs w:val="20"/>
              </w:rPr>
              <w:t xml:space="preserve"> </w:t>
            </w:r>
            <w:proofErr w:type="spellStart"/>
            <w:r w:rsidRPr="00DB1FF6">
              <w:rPr>
                <w:rFonts w:eastAsia="Calibri"/>
                <w:sz w:val="20"/>
                <w:szCs w:val="20"/>
              </w:rPr>
              <w:t>binding</w:t>
            </w:r>
            <w:proofErr w:type="spellEnd"/>
          </w:p>
          <w:p w14:paraId="6C2DD2F2" w14:textId="768E17AB" w:rsidR="00D1649A" w:rsidRPr="00DB1FF6" w:rsidRDefault="00D1649A" w:rsidP="00D1649A">
            <w:pPr>
              <w:numPr>
                <w:ilvl w:val="0"/>
                <w:numId w:val="34"/>
              </w:numPr>
              <w:ind w:left="250" w:hanging="250"/>
              <w:rPr>
                <w:rFonts w:eastAsia="Calibri"/>
                <w:sz w:val="20"/>
                <w:szCs w:val="20"/>
              </w:rPr>
            </w:pPr>
            <w:r w:rsidRPr="00DB1FF6">
              <w:rPr>
                <w:rFonts w:eastAsia="Calibri"/>
                <w:sz w:val="20"/>
                <w:szCs w:val="20"/>
              </w:rPr>
              <w:t xml:space="preserve">Autentificare factor dual folosind </w:t>
            </w:r>
            <w:proofErr w:type="spellStart"/>
            <w:r w:rsidRPr="00DB1FF6">
              <w:rPr>
                <w:rFonts w:eastAsia="Calibri"/>
                <w:sz w:val="20"/>
                <w:szCs w:val="20"/>
              </w:rPr>
              <w:t>token</w:t>
            </w:r>
            <w:proofErr w:type="spellEnd"/>
            <w:r w:rsidRPr="00DB1FF6">
              <w:rPr>
                <w:rFonts w:eastAsia="Calibri"/>
                <w:sz w:val="20"/>
                <w:szCs w:val="20"/>
              </w:rPr>
              <w:t>-uri hardware/software dedicate.</w:t>
            </w:r>
          </w:p>
        </w:tc>
        <w:tc>
          <w:tcPr>
            <w:tcW w:w="7290" w:type="dxa"/>
            <w:tcBorders>
              <w:top w:val="single" w:sz="4" w:space="0" w:color="auto"/>
              <w:left w:val="single" w:sz="4" w:space="0" w:color="auto"/>
              <w:bottom w:val="single" w:sz="4" w:space="0" w:color="auto"/>
              <w:right w:val="single" w:sz="4" w:space="0" w:color="auto"/>
            </w:tcBorders>
            <w:vAlign w:val="center"/>
          </w:tcPr>
          <w:p w14:paraId="20DADFB1" w14:textId="6601BFF4" w:rsidR="00D1649A" w:rsidRPr="00DB1FF6" w:rsidRDefault="00D1649A" w:rsidP="00B24255">
            <w:pPr>
              <w:ind w:left="-120" w:right="-210" w:firstLine="120"/>
              <w:jc w:val="left"/>
              <w:rPr>
                <w:rFonts w:ascii="Trebuchet MS" w:eastAsia="Calibri" w:hAnsi="Trebuchet MS" w:cstheme="minorHAnsi"/>
                <w:bCs/>
                <w:sz w:val="20"/>
                <w:szCs w:val="20"/>
              </w:rPr>
            </w:pPr>
          </w:p>
        </w:tc>
      </w:tr>
      <w:tr w:rsidR="00B24255" w:rsidRPr="00DB1FF6" w14:paraId="284F190E" w14:textId="77777777" w:rsidTr="00C86140">
        <w:trPr>
          <w:trHeight w:val="1880"/>
        </w:trPr>
        <w:tc>
          <w:tcPr>
            <w:tcW w:w="2115" w:type="dxa"/>
            <w:tcBorders>
              <w:top w:val="single" w:sz="4" w:space="0" w:color="auto"/>
              <w:left w:val="single" w:sz="4" w:space="0" w:color="auto"/>
              <w:bottom w:val="single" w:sz="4" w:space="0" w:color="auto"/>
              <w:right w:val="single" w:sz="4" w:space="0" w:color="auto"/>
            </w:tcBorders>
            <w:vAlign w:val="center"/>
          </w:tcPr>
          <w:p w14:paraId="13197964" w14:textId="1E68614A" w:rsidR="00B24255" w:rsidRPr="00DB1FF6" w:rsidRDefault="00D1649A" w:rsidP="00B24255">
            <w:pPr>
              <w:widowControl w:val="0"/>
              <w:suppressAutoHyphens/>
              <w:contextualSpacing/>
              <w:rPr>
                <w:rFonts w:ascii="Trebuchet MS" w:hAnsi="Trebuchet MS" w:cstheme="minorHAnsi"/>
                <w:b/>
                <w:sz w:val="20"/>
                <w:szCs w:val="20"/>
              </w:rPr>
            </w:pPr>
            <w:r w:rsidRPr="00DB1FF6">
              <w:rPr>
                <w:rFonts w:eastAsia="Calibri"/>
                <w:b/>
                <w:color w:val="0070C0"/>
                <w:sz w:val="20"/>
                <w:szCs w:val="20"/>
              </w:rPr>
              <w:t>Garanție și suport de la producător</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5423C90A" w14:textId="77777777" w:rsidR="00D1649A" w:rsidRPr="00DB1FF6" w:rsidRDefault="00D1649A" w:rsidP="00D1649A">
            <w:pPr>
              <w:rPr>
                <w:rFonts w:eastAsia="Calibri"/>
                <w:sz w:val="20"/>
                <w:szCs w:val="20"/>
              </w:rPr>
            </w:pPr>
            <w:r w:rsidRPr="00DB1FF6">
              <w:rPr>
                <w:rFonts w:eastAsia="Calibri"/>
                <w:sz w:val="20"/>
                <w:szCs w:val="20"/>
              </w:rPr>
              <w:t>Soluția va beneficia de minimum 5 ani de garanție si suport si va include:</w:t>
            </w:r>
          </w:p>
          <w:p w14:paraId="7BE46C55" w14:textId="77777777" w:rsidR="00D1649A" w:rsidRPr="00DB1FF6" w:rsidRDefault="00D1649A" w:rsidP="00D1649A">
            <w:pPr>
              <w:numPr>
                <w:ilvl w:val="0"/>
                <w:numId w:val="34"/>
              </w:numPr>
              <w:ind w:left="250" w:hanging="250"/>
              <w:rPr>
                <w:rFonts w:eastAsia="Calibri"/>
                <w:sz w:val="20"/>
                <w:szCs w:val="20"/>
              </w:rPr>
            </w:pPr>
            <w:r w:rsidRPr="00DB1FF6">
              <w:rPr>
                <w:rFonts w:eastAsia="Calibri"/>
                <w:sz w:val="20"/>
                <w:szCs w:val="20"/>
              </w:rPr>
              <w:t>Suport tehnic din partea producătorului 7 zile pe săptămâna, 24 ore pe zi</w:t>
            </w:r>
          </w:p>
          <w:p w14:paraId="051CE1B5" w14:textId="77777777" w:rsidR="00D1649A" w:rsidRPr="00DB1FF6" w:rsidRDefault="00D1649A" w:rsidP="00D1649A">
            <w:pPr>
              <w:numPr>
                <w:ilvl w:val="0"/>
                <w:numId w:val="34"/>
              </w:numPr>
              <w:ind w:left="250" w:hanging="250"/>
              <w:rPr>
                <w:rFonts w:eastAsia="Calibri"/>
                <w:sz w:val="20"/>
                <w:szCs w:val="20"/>
              </w:rPr>
            </w:pPr>
            <w:r w:rsidRPr="00DB1FF6">
              <w:rPr>
                <w:rFonts w:eastAsia="Calibri"/>
                <w:sz w:val="20"/>
                <w:szCs w:val="20"/>
              </w:rPr>
              <w:t xml:space="preserve">Update </w:t>
            </w:r>
            <w:proofErr w:type="spellStart"/>
            <w:r w:rsidRPr="00DB1FF6">
              <w:rPr>
                <w:rFonts w:eastAsia="Calibri"/>
                <w:sz w:val="20"/>
                <w:szCs w:val="20"/>
              </w:rPr>
              <w:t>firmware</w:t>
            </w:r>
            <w:proofErr w:type="spellEnd"/>
            <w:r w:rsidRPr="00DB1FF6">
              <w:rPr>
                <w:rFonts w:eastAsia="Calibri"/>
                <w:sz w:val="20"/>
                <w:szCs w:val="20"/>
              </w:rPr>
              <w:t xml:space="preserve"> versiuni minore si majore</w:t>
            </w:r>
          </w:p>
          <w:p w14:paraId="57B2ABE7" w14:textId="400B94BA" w:rsidR="00B24255" w:rsidRPr="00DB1FF6" w:rsidRDefault="00D1649A" w:rsidP="00D1649A">
            <w:pPr>
              <w:widowControl w:val="0"/>
              <w:suppressAutoHyphens/>
              <w:contextualSpacing/>
              <w:rPr>
                <w:rFonts w:ascii="Trebuchet MS" w:hAnsi="Trebuchet MS" w:cstheme="minorHAnsi"/>
                <w:sz w:val="20"/>
                <w:szCs w:val="20"/>
              </w:rPr>
            </w:pPr>
            <w:r w:rsidRPr="00DB1FF6">
              <w:rPr>
                <w:noProof/>
                <w:sz w:val="20"/>
                <w:szCs w:val="20"/>
              </w:rPr>
              <w:t>După expirarea serviciilor de suport tehnic si de actualizare software, platforma trebuie sa funcționeze, sa permită atât administrarea  cat si fluxurile de date.</w:t>
            </w:r>
          </w:p>
        </w:tc>
        <w:tc>
          <w:tcPr>
            <w:tcW w:w="7290" w:type="dxa"/>
            <w:tcBorders>
              <w:top w:val="single" w:sz="4" w:space="0" w:color="auto"/>
              <w:left w:val="single" w:sz="4" w:space="0" w:color="auto"/>
              <w:bottom w:val="single" w:sz="4" w:space="0" w:color="auto"/>
              <w:right w:val="single" w:sz="4" w:space="0" w:color="auto"/>
            </w:tcBorders>
            <w:vAlign w:val="center"/>
          </w:tcPr>
          <w:p w14:paraId="5352BDFB" w14:textId="33B8E840" w:rsidR="00B24255" w:rsidRPr="00DB1FF6" w:rsidRDefault="00B24255" w:rsidP="00B24255">
            <w:pPr>
              <w:ind w:left="-120" w:right="-210" w:firstLine="120"/>
              <w:jc w:val="left"/>
              <w:rPr>
                <w:rFonts w:ascii="Trebuchet MS" w:eastAsia="Calibri" w:hAnsi="Trebuchet MS" w:cstheme="minorHAnsi"/>
                <w:bCs/>
                <w:sz w:val="20"/>
                <w:szCs w:val="20"/>
              </w:rPr>
            </w:pPr>
          </w:p>
        </w:tc>
      </w:tr>
      <w:tr w:rsidR="004A3AB3" w:rsidRPr="00DB1FF6" w14:paraId="6AF668DC" w14:textId="77777777" w:rsidTr="004A3AB3">
        <w:tc>
          <w:tcPr>
            <w:tcW w:w="1532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7EA7C0" w14:textId="3E98081C" w:rsidR="004A3AB3" w:rsidRPr="00DB1FF6" w:rsidRDefault="004A3AB3" w:rsidP="004A3AB3">
            <w:pPr>
              <w:pStyle w:val="ListParagraph"/>
              <w:numPr>
                <w:ilvl w:val="0"/>
                <w:numId w:val="33"/>
              </w:numPr>
              <w:ind w:right="-210"/>
              <w:jc w:val="left"/>
              <w:rPr>
                <w:rFonts w:ascii="Trebuchet MS" w:eastAsia="Calibri" w:hAnsi="Trebuchet MS" w:cstheme="minorHAnsi"/>
                <w:b/>
                <w:bCs/>
                <w:sz w:val="20"/>
                <w:szCs w:val="20"/>
              </w:rPr>
            </w:pPr>
            <w:proofErr w:type="spellStart"/>
            <w:r w:rsidRPr="00DB1FF6">
              <w:rPr>
                <w:rFonts w:ascii="Trebuchet MS" w:eastAsia="Calibri" w:hAnsi="Trebuchet MS" w:cstheme="minorHAnsi"/>
                <w:b/>
                <w:bCs/>
                <w:sz w:val="20"/>
                <w:szCs w:val="20"/>
              </w:rPr>
              <w:lastRenderedPageBreak/>
              <w:t>Switch</w:t>
            </w:r>
            <w:proofErr w:type="spellEnd"/>
            <w:r w:rsidRPr="00DB1FF6">
              <w:rPr>
                <w:rFonts w:ascii="Trebuchet MS" w:eastAsia="Calibri" w:hAnsi="Trebuchet MS" w:cstheme="minorHAnsi"/>
                <w:b/>
                <w:bCs/>
                <w:sz w:val="20"/>
                <w:szCs w:val="20"/>
              </w:rPr>
              <w:t>-uri compatibile cu soluția NAC propusa si integrabile cu echipamentele Firewall ale beneficiarului (</w:t>
            </w:r>
            <w:proofErr w:type="spellStart"/>
            <w:r w:rsidRPr="00DB1FF6">
              <w:rPr>
                <w:rFonts w:ascii="Trebuchet MS" w:eastAsia="Calibri" w:hAnsi="Trebuchet MS" w:cstheme="minorHAnsi"/>
                <w:b/>
                <w:bCs/>
                <w:sz w:val="20"/>
                <w:szCs w:val="20"/>
              </w:rPr>
              <w:t>Fortigate</w:t>
            </w:r>
            <w:proofErr w:type="spellEnd"/>
            <w:r w:rsidRPr="00DB1FF6">
              <w:rPr>
                <w:rFonts w:ascii="Trebuchet MS" w:eastAsia="Calibri" w:hAnsi="Trebuchet MS" w:cstheme="minorHAnsi"/>
                <w:b/>
                <w:bCs/>
                <w:sz w:val="20"/>
                <w:szCs w:val="20"/>
              </w:rPr>
              <w:t xml:space="preserve"> 61E)</w:t>
            </w:r>
          </w:p>
        </w:tc>
      </w:tr>
      <w:tr w:rsidR="004A3AB3" w:rsidRPr="00DB1FF6" w14:paraId="1A2BFA36" w14:textId="77777777" w:rsidTr="004A3AB3">
        <w:tc>
          <w:tcPr>
            <w:tcW w:w="1532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70EB469" w14:textId="72981AC0" w:rsidR="004A3AB3" w:rsidRPr="00DB1FF6" w:rsidRDefault="004A3AB3" w:rsidP="00B24255">
            <w:pPr>
              <w:ind w:left="-120" w:right="-210" w:firstLine="120"/>
              <w:jc w:val="left"/>
              <w:rPr>
                <w:rFonts w:ascii="Trebuchet MS" w:eastAsia="Calibri" w:hAnsi="Trebuchet MS" w:cstheme="minorHAnsi"/>
                <w:bCs/>
                <w:sz w:val="20"/>
                <w:szCs w:val="20"/>
              </w:rPr>
            </w:pPr>
            <w:r w:rsidRPr="00DB1FF6">
              <w:rPr>
                <w:rFonts w:ascii="Trebuchet MS" w:eastAsia="Calibri" w:hAnsi="Trebuchet MS" w:cstheme="minorHAnsi"/>
                <w:b/>
                <w:bCs/>
                <w:sz w:val="20"/>
                <w:szCs w:val="20"/>
              </w:rPr>
              <w:t xml:space="preserve">      III.1</w:t>
            </w:r>
            <w:r w:rsidRPr="00DB1FF6">
              <w:rPr>
                <w:rFonts w:ascii="Trebuchet MS" w:eastAsia="Calibri" w:hAnsi="Trebuchet MS" w:cstheme="minorHAnsi"/>
                <w:bCs/>
                <w:sz w:val="20"/>
                <w:szCs w:val="20"/>
              </w:rPr>
              <w:t xml:space="preserve">      </w:t>
            </w:r>
            <w:r w:rsidRPr="00DB1FF6">
              <w:rPr>
                <w:b/>
                <w:bCs/>
                <w:i/>
                <w:iCs/>
                <w:noProof/>
                <w:sz w:val="20"/>
                <w:szCs w:val="20"/>
              </w:rPr>
              <w:t>Echipament Switch tip I = 400 buc.</w:t>
            </w:r>
          </w:p>
        </w:tc>
      </w:tr>
      <w:tr w:rsidR="00D53DBD" w:rsidRPr="00DB1FF6" w14:paraId="18EEEE22" w14:textId="77777777" w:rsidTr="007C6D04">
        <w:tc>
          <w:tcPr>
            <w:tcW w:w="2115" w:type="dxa"/>
            <w:tcBorders>
              <w:top w:val="single" w:sz="4" w:space="0" w:color="auto"/>
              <w:left w:val="single" w:sz="4" w:space="0" w:color="auto"/>
              <w:bottom w:val="single" w:sz="4" w:space="0" w:color="auto"/>
              <w:right w:val="single" w:sz="4" w:space="0" w:color="auto"/>
            </w:tcBorders>
            <w:vAlign w:val="center"/>
          </w:tcPr>
          <w:p w14:paraId="242AA9D5" w14:textId="4431CFA9" w:rsidR="00D53DBD" w:rsidRPr="00DB1FF6" w:rsidRDefault="00391E73" w:rsidP="00D53DBD">
            <w:pPr>
              <w:widowControl w:val="0"/>
              <w:suppressAutoHyphens/>
              <w:contextualSpacing/>
              <w:rPr>
                <w:rFonts w:ascii="Trebuchet MS" w:hAnsi="Trebuchet MS" w:cstheme="minorHAnsi"/>
                <w:sz w:val="20"/>
                <w:szCs w:val="20"/>
              </w:rPr>
            </w:pPr>
            <w:r w:rsidRPr="00DB1FF6">
              <w:rPr>
                <w:b/>
                <w:bCs/>
                <w:iCs/>
                <w:noProof/>
                <w:color w:val="0070C0"/>
                <w:sz w:val="20"/>
                <w:szCs w:val="20"/>
              </w:rPr>
              <w:t>Descriere generală</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2C78CCC7" w14:textId="77777777" w:rsidR="00D53DBD" w:rsidRPr="00DB1FF6" w:rsidRDefault="00D53DBD" w:rsidP="00D53DBD">
            <w:pPr>
              <w:spacing w:before="120" w:after="120" w:line="276" w:lineRule="auto"/>
              <w:rPr>
                <w:bCs/>
                <w:iCs/>
                <w:noProof/>
                <w:sz w:val="20"/>
                <w:szCs w:val="20"/>
              </w:rPr>
            </w:pPr>
            <w:r w:rsidRPr="00DB1FF6">
              <w:rPr>
                <w:bCs/>
                <w:iCs/>
                <w:noProof/>
                <w:sz w:val="20"/>
                <w:szCs w:val="20"/>
              </w:rPr>
              <w:t xml:space="preserve">Echipamentul să poată funcționa în mod independent, administrat din Cloud sau de către un echipament/soluție cu rol de Controller </w:t>
            </w:r>
          </w:p>
          <w:p w14:paraId="2E0D106E" w14:textId="3154C0CA" w:rsidR="00D53DBD" w:rsidRPr="00DB1FF6" w:rsidRDefault="00D53DBD" w:rsidP="00D53DBD">
            <w:pPr>
              <w:widowControl w:val="0"/>
              <w:suppressAutoHyphens/>
              <w:contextualSpacing/>
              <w:rPr>
                <w:rFonts w:ascii="Trebuchet MS" w:hAnsi="Trebuchet MS" w:cstheme="minorHAnsi"/>
                <w:sz w:val="20"/>
                <w:szCs w:val="20"/>
              </w:rPr>
            </w:pPr>
            <w:r w:rsidRPr="00DB1FF6">
              <w:rPr>
                <w:rFonts w:eastAsia="Calibri"/>
                <w:sz w:val="20"/>
                <w:szCs w:val="20"/>
              </w:rPr>
              <w:t>Se ofertează cu mod de operare Independent</w:t>
            </w:r>
          </w:p>
        </w:tc>
        <w:tc>
          <w:tcPr>
            <w:tcW w:w="7290" w:type="dxa"/>
            <w:tcBorders>
              <w:top w:val="single" w:sz="4" w:space="0" w:color="auto"/>
              <w:left w:val="single" w:sz="4" w:space="0" w:color="auto"/>
              <w:bottom w:val="single" w:sz="4" w:space="0" w:color="auto"/>
              <w:right w:val="single" w:sz="4" w:space="0" w:color="auto"/>
            </w:tcBorders>
            <w:vAlign w:val="center"/>
          </w:tcPr>
          <w:p w14:paraId="13C21D69" w14:textId="33786D7D" w:rsidR="00D53DBD" w:rsidRPr="00DB1FF6" w:rsidRDefault="00D53DBD" w:rsidP="00D53DBD">
            <w:pPr>
              <w:ind w:left="-120" w:right="-210" w:firstLine="120"/>
              <w:jc w:val="left"/>
              <w:rPr>
                <w:rFonts w:ascii="Trebuchet MS" w:eastAsia="Calibri" w:hAnsi="Trebuchet MS" w:cstheme="minorHAnsi"/>
                <w:bCs/>
                <w:sz w:val="20"/>
                <w:szCs w:val="20"/>
              </w:rPr>
            </w:pPr>
          </w:p>
        </w:tc>
      </w:tr>
      <w:tr w:rsidR="00391E73" w:rsidRPr="00DB1FF6" w14:paraId="16657252" w14:textId="77777777" w:rsidTr="007C6D04">
        <w:tc>
          <w:tcPr>
            <w:tcW w:w="2115" w:type="dxa"/>
            <w:tcBorders>
              <w:top w:val="single" w:sz="4" w:space="0" w:color="auto"/>
              <w:left w:val="single" w:sz="4" w:space="0" w:color="auto"/>
              <w:bottom w:val="single" w:sz="4" w:space="0" w:color="auto"/>
              <w:right w:val="single" w:sz="4" w:space="0" w:color="auto"/>
            </w:tcBorders>
            <w:vAlign w:val="center"/>
          </w:tcPr>
          <w:p w14:paraId="21324F8B" w14:textId="42422DC3" w:rsidR="00391E73" w:rsidRPr="00DB1FF6" w:rsidRDefault="00391E73" w:rsidP="00391E73">
            <w:pPr>
              <w:widowControl w:val="0"/>
              <w:suppressAutoHyphens/>
              <w:contextualSpacing/>
              <w:rPr>
                <w:rFonts w:ascii="Trebuchet MS" w:hAnsi="Trebuchet MS" w:cstheme="minorHAnsi"/>
                <w:color w:val="0070C0"/>
                <w:sz w:val="20"/>
                <w:szCs w:val="20"/>
              </w:rPr>
            </w:pPr>
            <w:r w:rsidRPr="00DB1FF6">
              <w:rPr>
                <w:b/>
                <w:bCs/>
                <w:iCs/>
                <w:noProof/>
                <w:color w:val="0070C0"/>
                <w:sz w:val="20"/>
                <w:szCs w:val="20"/>
              </w:rPr>
              <w:t>Interfețe / porturi minime</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1B74DEB3"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24 GE RJ45</w:t>
            </w:r>
          </w:p>
          <w:p w14:paraId="1ECA4D1C"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4 X 10G SFP+/ 1G SFP</w:t>
            </w:r>
          </w:p>
          <w:p w14:paraId="0DADCF06" w14:textId="324511D8"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1 x Port Consola</w:t>
            </w:r>
          </w:p>
        </w:tc>
        <w:tc>
          <w:tcPr>
            <w:tcW w:w="7290" w:type="dxa"/>
            <w:tcBorders>
              <w:top w:val="single" w:sz="4" w:space="0" w:color="auto"/>
              <w:left w:val="single" w:sz="4" w:space="0" w:color="auto"/>
              <w:bottom w:val="single" w:sz="4" w:space="0" w:color="auto"/>
              <w:right w:val="single" w:sz="4" w:space="0" w:color="auto"/>
            </w:tcBorders>
            <w:vAlign w:val="center"/>
          </w:tcPr>
          <w:p w14:paraId="22223C06" w14:textId="4E0AC17E" w:rsidR="00391E73" w:rsidRPr="00DB1FF6" w:rsidRDefault="00391E73" w:rsidP="00391E73">
            <w:pPr>
              <w:ind w:left="-120" w:right="-210" w:firstLine="120"/>
              <w:jc w:val="left"/>
              <w:rPr>
                <w:rFonts w:ascii="Trebuchet MS" w:eastAsia="Calibri" w:hAnsi="Trebuchet MS" w:cstheme="minorHAnsi"/>
                <w:bCs/>
                <w:sz w:val="20"/>
                <w:szCs w:val="20"/>
              </w:rPr>
            </w:pPr>
          </w:p>
        </w:tc>
      </w:tr>
      <w:tr w:rsidR="00391E73" w:rsidRPr="00DB1FF6" w14:paraId="546C6A26" w14:textId="77777777" w:rsidTr="00912374">
        <w:tc>
          <w:tcPr>
            <w:tcW w:w="2115" w:type="dxa"/>
            <w:tcBorders>
              <w:top w:val="single" w:sz="4" w:space="0" w:color="auto"/>
              <w:left w:val="single" w:sz="4" w:space="0" w:color="auto"/>
              <w:bottom w:val="single" w:sz="4" w:space="0" w:color="auto"/>
              <w:right w:val="single" w:sz="4" w:space="0" w:color="auto"/>
            </w:tcBorders>
            <w:vAlign w:val="center"/>
          </w:tcPr>
          <w:p w14:paraId="4CDF79D9" w14:textId="7FE26FDF" w:rsidR="00391E73" w:rsidRPr="00DB1FF6" w:rsidRDefault="00391E73" w:rsidP="00391E73">
            <w:pPr>
              <w:widowControl w:val="0"/>
              <w:suppressAutoHyphens/>
              <w:contextualSpacing/>
              <w:rPr>
                <w:rFonts w:ascii="Trebuchet MS" w:hAnsi="Trebuchet MS" w:cstheme="minorHAnsi"/>
                <w:color w:val="0070C0"/>
                <w:sz w:val="20"/>
                <w:szCs w:val="20"/>
              </w:rPr>
            </w:pPr>
            <w:r w:rsidRPr="00DB1FF6">
              <w:rPr>
                <w:b/>
                <w:bCs/>
                <w:iCs/>
                <w:noProof/>
                <w:color w:val="0070C0"/>
                <w:sz w:val="20"/>
                <w:szCs w:val="20"/>
              </w:rPr>
              <w:t>Performantă minimă</w:t>
            </w:r>
          </w:p>
        </w:tc>
        <w:tc>
          <w:tcPr>
            <w:tcW w:w="5920" w:type="dxa"/>
            <w:gridSpan w:val="2"/>
            <w:tcBorders>
              <w:top w:val="single" w:sz="4" w:space="0" w:color="auto"/>
              <w:left w:val="single" w:sz="4" w:space="0" w:color="auto"/>
              <w:bottom w:val="single" w:sz="4" w:space="0" w:color="auto"/>
              <w:right w:val="single" w:sz="4" w:space="0" w:color="auto"/>
            </w:tcBorders>
          </w:tcPr>
          <w:p w14:paraId="3EBEEE72"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Arhitectura non-</w:t>
            </w:r>
            <w:proofErr w:type="spellStart"/>
            <w:r w:rsidRPr="00DB1FF6">
              <w:rPr>
                <w:rFonts w:eastAsia="Calibri"/>
                <w:sz w:val="20"/>
                <w:szCs w:val="20"/>
              </w:rPr>
              <w:t>blocking</w:t>
            </w:r>
            <w:proofErr w:type="spellEnd"/>
            <w:r w:rsidRPr="00DB1FF6">
              <w:rPr>
                <w:rFonts w:eastAsia="Calibri"/>
                <w:sz w:val="20"/>
                <w:szCs w:val="20"/>
              </w:rPr>
              <w:t xml:space="preserve"> (capacitate </w:t>
            </w:r>
            <w:proofErr w:type="spellStart"/>
            <w:r w:rsidRPr="00DB1FF6">
              <w:rPr>
                <w:rFonts w:eastAsia="Calibri"/>
                <w:sz w:val="20"/>
                <w:szCs w:val="20"/>
              </w:rPr>
              <w:t>switching</w:t>
            </w:r>
            <w:proofErr w:type="spellEnd"/>
            <w:r w:rsidRPr="00DB1FF6">
              <w:rPr>
                <w:rFonts w:eastAsia="Calibri"/>
                <w:sz w:val="20"/>
                <w:szCs w:val="20"/>
              </w:rPr>
              <w:t xml:space="preserve"> 128Gbps)</w:t>
            </w:r>
          </w:p>
          <w:p w14:paraId="3DCE5764"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 xml:space="preserve">190 </w:t>
            </w:r>
            <w:proofErr w:type="spellStart"/>
            <w:r w:rsidRPr="00DB1FF6">
              <w:rPr>
                <w:rFonts w:eastAsia="Calibri"/>
                <w:sz w:val="20"/>
                <w:szCs w:val="20"/>
              </w:rPr>
              <w:t>Mpps</w:t>
            </w:r>
            <w:proofErr w:type="spellEnd"/>
          </w:p>
          <w:p w14:paraId="2FFB7836"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32k Adrese MAC</w:t>
            </w:r>
          </w:p>
          <w:p w14:paraId="23B109C8"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 xml:space="preserve">4K </w:t>
            </w:r>
            <w:proofErr w:type="spellStart"/>
            <w:r w:rsidRPr="00DB1FF6">
              <w:rPr>
                <w:rFonts w:eastAsia="Calibri"/>
                <w:sz w:val="20"/>
                <w:szCs w:val="20"/>
              </w:rPr>
              <w:t>Vlan</w:t>
            </w:r>
            <w:proofErr w:type="spellEnd"/>
            <w:r w:rsidRPr="00DB1FF6">
              <w:rPr>
                <w:rFonts w:eastAsia="Calibri"/>
                <w:sz w:val="20"/>
                <w:szCs w:val="20"/>
              </w:rPr>
              <w:t>-uri</w:t>
            </w:r>
          </w:p>
          <w:p w14:paraId="5CFDABCE" w14:textId="72D2FFED"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Latenta &lt; 1µs</w:t>
            </w:r>
          </w:p>
        </w:tc>
        <w:tc>
          <w:tcPr>
            <w:tcW w:w="7290" w:type="dxa"/>
            <w:tcBorders>
              <w:top w:val="single" w:sz="4" w:space="0" w:color="auto"/>
              <w:left w:val="single" w:sz="4" w:space="0" w:color="auto"/>
              <w:bottom w:val="single" w:sz="4" w:space="0" w:color="auto"/>
              <w:right w:val="single" w:sz="4" w:space="0" w:color="auto"/>
            </w:tcBorders>
            <w:vAlign w:val="center"/>
          </w:tcPr>
          <w:p w14:paraId="34524D4E" w14:textId="16F55655" w:rsidR="00391E73" w:rsidRPr="00DB1FF6" w:rsidRDefault="00391E73" w:rsidP="00391E73">
            <w:pPr>
              <w:ind w:left="-120" w:right="-210" w:firstLine="120"/>
              <w:jc w:val="left"/>
              <w:rPr>
                <w:rFonts w:ascii="Trebuchet MS" w:eastAsia="Calibri" w:hAnsi="Trebuchet MS" w:cstheme="minorHAnsi"/>
                <w:bCs/>
                <w:sz w:val="20"/>
                <w:szCs w:val="20"/>
              </w:rPr>
            </w:pPr>
          </w:p>
        </w:tc>
      </w:tr>
      <w:tr w:rsidR="00391E73" w:rsidRPr="00DB1FF6" w14:paraId="2F4D4FC2" w14:textId="77777777" w:rsidTr="00912374">
        <w:tc>
          <w:tcPr>
            <w:tcW w:w="2115" w:type="dxa"/>
            <w:tcBorders>
              <w:top w:val="single" w:sz="4" w:space="0" w:color="auto"/>
              <w:left w:val="single" w:sz="4" w:space="0" w:color="auto"/>
              <w:bottom w:val="single" w:sz="4" w:space="0" w:color="auto"/>
              <w:right w:val="single" w:sz="4" w:space="0" w:color="auto"/>
            </w:tcBorders>
            <w:vAlign w:val="center"/>
          </w:tcPr>
          <w:p w14:paraId="5E311236" w14:textId="2CEABCA4" w:rsidR="00391E73" w:rsidRPr="00DB1FF6" w:rsidRDefault="00391E73" w:rsidP="00391E73">
            <w:pPr>
              <w:widowControl w:val="0"/>
              <w:suppressAutoHyphens/>
              <w:contextualSpacing/>
              <w:rPr>
                <w:rFonts w:ascii="Trebuchet MS" w:hAnsi="Trebuchet MS" w:cstheme="minorHAnsi"/>
                <w:color w:val="0070C0"/>
                <w:sz w:val="20"/>
                <w:szCs w:val="20"/>
              </w:rPr>
            </w:pPr>
            <w:r w:rsidRPr="00DB1FF6">
              <w:rPr>
                <w:b/>
                <w:bCs/>
                <w:iCs/>
                <w:noProof/>
                <w:color w:val="0070C0"/>
                <w:sz w:val="20"/>
                <w:szCs w:val="20"/>
              </w:rPr>
              <w:t>Securitate</w:t>
            </w:r>
          </w:p>
        </w:tc>
        <w:tc>
          <w:tcPr>
            <w:tcW w:w="5920" w:type="dxa"/>
            <w:gridSpan w:val="2"/>
            <w:tcBorders>
              <w:top w:val="single" w:sz="4" w:space="0" w:color="auto"/>
              <w:left w:val="single" w:sz="4" w:space="0" w:color="auto"/>
              <w:bottom w:val="single" w:sz="4" w:space="0" w:color="auto"/>
              <w:right w:val="single" w:sz="4" w:space="0" w:color="auto"/>
            </w:tcBorders>
          </w:tcPr>
          <w:p w14:paraId="36F67C80" w14:textId="77777777" w:rsidR="00391E73" w:rsidRPr="00DB1FF6" w:rsidRDefault="00391E73" w:rsidP="00391E73">
            <w:pPr>
              <w:rPr>
                <w:rFonts w:eastAsia="Calibri"/>
                <w:sz w:val="20"/>
                <w:szCs w:val="20"/>
              </w:rPr>
            </w:pPr>
            <w:r w:rsidRPr="00DB1FF6">
              <w:rPr>
                <w:rFonts w:eastAsia="Calibri"/>
                <w:sz w:val="20"/>
                <w:szCs w:val="20"/>
              </w:rPr>
              <w:t>Echipamentul propus trebuie să ofere:</w:t>
            </w:r>
          </w:p>
          <w:p w14:paraId="2913147E"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 xml:space="preserve">Radius COA </w:t>
            </w:r>
            <w:proofErr w:type="spellStart"/>
            <w:r w:rsidRPr="00DB1FF6">
              <w:rPr>
                <w:rFonts w:eastAsia="Calibri"/>
                <w:sz w:val="20"/>
                <w:szCs w:val="20"/>
              </w:rPr>
              <w:t>and</w:t>
            </w:r>
            <w:proofErr w:type="spellEnd"/>
            <w:r w:rsidRPr="00DB1FF6">
              <w:rPr>
                <w:rFonts w:eastAsia="Calibri"/>
                <w:sz w:val="20"/>
                <w:szCs w:val="20"/>
              </w:rPr>
              <w:t xml:space="preserve"> </w:t>
            </w:r>
            <w:proofErr w:type="spellStart"/>
            <w:r w:rsidRPr="00DB1FF6">
              <w:rPr>
                <w:rFonts w:eastAsia="Calibri"/>
                <w:sz w:val="20"/>
                <w:szCs w:val="20"/>
              </w:rPr>
              <w:t>disconnect</w:t>
            </w:r>
            <w:proofErr w:type="spellEnd"/>
            <w:r w:rsidRPr="00DB1FF6">
              <w:rPr>
                <w:rFonts w:eastAsia="Calibri"/>
                <w:sz w:val="20"/>
                <w:szCs w:val="20"/>
              </w:rPr>
              <w:t xml:space="preserve"> </w:t>
            </w:r>
            <w:proofErr w:type="spellStart"/>
            <w:r w:rsidRPr="00DB1FF6">
              <w:rPr>
                <w:rFonts w:eastAsia="Calibri"/>
                <w:sz w:val="20"/>
                <w:szCs w:val="20"/>
              </w:rPr>
              <w:t>messages</w:t>
            </w:r>
            <w:proofErr w:type="spellEnd"/>
          </w:p>
          <w:p w14:paraId="5C05DF04"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 xml:space="preserve">EAP </w:t>
            </w:r>
            <w:proofErr w:type="spellStart"/>
            <w:r w:rsidRPr="00DB1FF6">
              <w:rPr>
                <w:rFonts w:eastAsia="Calibri"/>
                <w:sz w:val="20"/>
                <w:szCs w:val="20"/>
              </w:rPr>
              <w:t>pass-through</w:t>
            </w:r>
            <w:proofErr w:type="spellEnd"/>
          </w:p>
          <w:p w14:paraId="684993F6"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s-FLOW</w:t>
            </w:r>
          </w:p>
          <w:p w14:paraId="69BE39B4"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 xml:space="preserve">DHCP </w:t>
            </w:r>
            <w:proofErr w:type="spellStart"/>
            <w:r w:rsidRPr="00DB1FF6">
              <w:rPr>
                <w:rFonts w:eastAsia="Calibri"/>
                <w:sz w:val="20"/>
                <w:szCs w:val="20"/>
              </w:rPr>
              <w:t>Snooping</w:t>
            </w:r>
            <w:proofErr w:type="spellEnd"/>
          </w:p>
          <w:p w14:paraId="41B89977" w14:textId="77777777" w:rsidR="00391E73" w:rsidRPr="00DB1FF6" w:rsidRDefault="00391E73" w:rsidP="00391E73">
            <w:pPr>
              <w:numPr>
                <w:ilvl w:val="0"/>
                <w:numId w:val="34"/>
              </w:numPr>
              <w:ind w:left="250" w:hanging="250"/>
              <w:rPr>
                <w:rFonts w:eastAsia="Calibri"/>
                <w:sz w:val="20"/>
                <w:szCs w:val="20"/>
              </w:rPr>
            </w:pPr>
            <w:proofErr w:type="spellStart"/>
            <w:r w:rsidRPr="00DB1FF6">
              <w:rPr>
                <w:rFonts w:eastAsia="Calibri"/>
                <w:sz w:val="20"/>
                <w:szCs w:val="20"/>
              </w:rPr>
              <w:t>Dynamic</w:t>
            </w:r>
            <w:proofErr w:type="spellEnd"/>
            <w:r w:rsidRPr="00DB1FF6">
              <w:rPr>
                <w:rFonts w:eastAsia="Calibri"/>
                <w:sz w:val="20"/>
                <w:szCs w:val="20"/>
              </w:rPr>
              <w:t xml:space="preserve"> ARP </w:t>
            </w:r>
            <w:proofErr w:type="spellStart"/>
            <w:r w:rsidRPr="00DB1FF6">
              <w:rPr>
                <w:rFonts w:eastAsia="Calibri"/>
                <w:sz w:val="20"/>
                <w:szCs w:val="20"/>
              </w:rPr>
              <w:t>Inspection</w:t>
            </w:r>
            <w:proofErr w:type="spellEnd"/>
          </w:p>
          <w:p w14:paraId="61E4335C"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Limitare adrese MAC</w:t>
            </w:r>
          </w:p>
          <w:p w14:paraId="0A93350E"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 xml:space="preserve">IGMP </w:t>
            </w:r>
            <w:proofErr w:type="spellStart"/>
            <w:r w:rsidRPr="00DB1FF6">
              <w:rPr>
                <w:rFonts w:eastAsia="Calibri"/>
                <w:sz w:val="20"/>
                <w:szCs w:val="20"/>
              </w:rPr>
              <w:t>Snooping</w:t>
            </w:r>
            <w:proofErr w:type="spellEnd"/>
          </w:p>
          <w:p w14:paraId="4C670B63"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Private VLAN</w:t>
            </w:r>
          </w:p>
          <w:p w14:paraId="282CC2BD" w14:textId="77777777" w:rsidR="00391E73" w:rsidRPr="00DB1FF6" w:rsidRDefault="00391E73" w:rsidP="00391E73">
            <w:pPr>
              <w:numPr>
                <w:ilvl w:val="0"/>
                <w:numId w:val="34"/>
              </w:numPr>
              <w:ind w:left="250" w:hanging="250"/>
              <w:rPr>
                <w:rFonts w:eastAsia="Calibri"/>
                <w:sz w:val="20"/>
                <w:szCs w:val="20"/>
              </w:rPr>
            </w:pPr>
            <w:proofErr w:type="spellStart"/>
            <w:r w:rsidRPr="00DB1FF6">
              <w:rPr>
                <w:rFonts w:eastAsia="Calibri"/>
                <w:sz w:val="20"/>
                <w:szCs w:val="20"/>
              </w:rPr>
              <w:t>Sticky</w:t>
            </w:r>
            <w:proofErr w:type="spellEnd"/>
            <w:r w:rsidRPr="00DB1FF6">
              <w:rPr>
                <w:rFonts w:eastAsia="Calibri"/>
                <w:sz w:val="20"/>
                <w:szCs w:val="20"/>
              </w:rPr>
              <w:t xml:space="preserve"> MAC</w:t>
            </w:r>
          </w:p>
          <w:p w14:paraId="5837841B"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Storm Control</w:t>
            </w:r>
          </w:p>
          <w:p w14:paraId="64D3E988"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802.1X MAC-</w:t>
            </w:r>
            <w:proofErr w:type="spellStart"/>
            <w:r w:rsidRPr="00DB1FF6">
              <w:rPr>
                <w:rFonts w:eastAsia="Calibri"/>
                <w:sz w:val="20"/>
                <w:szCs w:val="20"/>
              </w:rPr>
              <w:t>based</w:t>
            </w:r>
            <w:proofErr w:type="spellEnd"/>
            <w:r w:rsidRPr="00DB1FF6">
              <w:rPr>
                <w:rFonts w:eastAsia="Calibri"/>
                <w:sz w:val="20"/>
                <w:szCs w:val="20"/>
              </w:rPr>
              <w:t xml:space="preserve"> mode</w:t>
            </w:r>
          </w:p>
          <w:p w14:paraId="30B2EB90" w14:textId="77777777" w:rsidR="00391E73" w:rsidRPr="00DB1FF6" w:rsidRDefault="00391E73" w:rsidP="00391E73">
            <w:pPr>
              <w:numPr>
                <w:ilvl w:val="0"/>
                <w:numId w:val="34"/>
              </w:numPr>
              <w:ind w:left="250" w:hanging="250"/>
              <w:rPr>
                <w:rFonts w:eastAsia="Calibri"/>
                <w:sz w:val="20"/>
                <w:szCs w:val="20"/>
              </w:rPr>
            </w:pPr>
            <w:proofErr w:type="spellStart"/>
            <w:r w:rsidRPr="00DB1FF6">
              <w:rPr>
                <w:rFonts w:eastAsia="Calibri"/>
                <w:sz w:val="20"/>
                <w:szCs w:val="20"/>
              </w:rPr>
              <w:t>User-based</w:t>
            </w:r>
            <w:proofErr w:type="spellEnd"/>
            <w:r w:rsidRPr="00DB1FF6">
              <w:rPr>
                <w:rFonts w:eastAsia="Calibri"/>
                <w:sz w:val="20"/>
                <w:szCs w:val="20"/>
              </w:rPr>
              <w:t xml:space="preserve"> (802.1X) VLAN </w:t>
            </w:r>
            <w:proofErr w:type="spellStart"/>
            <w:r w:rsidRPr="00DB1FF6">
              <w:rPr>
                <w:rFonts w:eastAsia="Calibri"/>
                <w:sz w:val="20"/>
                <w:szCs w:val="20"/>
              </w:rPr>
              <w:t>assignment</w:t>
            </w:r>
            <w:proofErr w:type="spellEnd"/>
          </w:p>
          <w:p w14:paraId="5B03AF07"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802.1X: MAB</w:t>
            </w:r>
          </w:p>
          <w:p w14:paraId="2278746E"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open-</w:t>
            </w:r>
            <w:proofErr w:type="spellStart"/>
            <w:r w:rsidRPr="00DB1FF6">
              <w:rPr>
                <w:rFonts w:eastAsia="Calibri"/>
                <w:sz w:val="20"/>
                <w:szCs w:val="20"/>
              </w:rPr>
              <w:t>auth</w:t>
            </w:r>
            <w:proofErr w:type="spellEnd"/>
            <w:r w:rsidRPr="00DB1FF6">
              <w:rPr>
                <w:rFonts w:eastAsia="Calibri"/>
                <w:sz w:val="20"/>
                <w:szCs w:val="20"/>
              </w:rPr>
              <w:t xml:space="preserve"> mode</w:t>
            </w:r>
          </w:p>
          <w:p w14:paraId="1EC879E2" w14:textId="630DC62C"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 xml:space="preserve">EAP </w:t>
            </w:r>
            <w:proofErr w:type="spellStart"/>
            <w:r w:rsidRPr="00DB1FF6">
              <w:rPr>
                <w:rFonts w:eastAsia="Calibri"/>
                <w:sz w:val="20"/>
                <w:szCs w:val="20"/>
              </w:rPr>
              <w:t>pass-through</w:t>
            </w:r>
            <w:proofErr w:type="spellEnd"/>
          </w:p>
        </w:tc>
        <w:tc>
          <w:tcPr>
            <w:tcW w:w="7290" w:type="dxa"/>
            <w:tcBorders>
              <w:top w:val="single" w:sz="4" w:space="0" w:color="auto"/>
              <w:left w:val="single" w:sz="4" w:space="0" w:color="auto"/>
              <w:bottom w:val="single" w:sz="4" w:space="0" w:color="auto"/>
              <w:right w:val="single" w:sz="4" w:space="0" w:color="auto"/>
            </w:tcBorders>
            <w:vAlign w:val="center"/>
          </w:tcPr>
          <w:p w14:paraId="1B949CBA" w14:textId="3F86506F" w:rsidR="00391E73" w:rsidRPr="00DB1FF6" w:rsidRDefault="00391E73" w:rsidP="00391E73">
            <w:pPr>
              <w:ind w:left="-120" w:right="-210" w:firstLine="120"/>
              <w:jc w:val="left"/>
              <w:rPr>
                <w:rFonts w:ascii="Trebuchet MS" w:eastAsia="Calibri" w:hAnsi="Trebuchet MS" w:cstheme="minorHAnsi"/>
                <w:bCs/>
                <w:sz w:val="20"/>
                <w:szCs w:val="20"/>
              </w:rPr>
            </w:pPr>
          </w:p>
        </w:tc>
      </w:tr>
      <w:tr w:rsidR="00391E73" w:rsidRPr="00DB1FF6" w14:paraId="024EB40E" w14:textId="77777777" w:rsidTr="00912374">
        <w:tc>
          <w:tcPr>
            <w:tcW w:w="2115" w:type="dxa"/>
            <w:tcBorders>
              <w:top w:val="single" w:sz="4" w:space="0" w:color="auto"/>
              <w:left w:val="single" w:sz="4" w:space="0" w:color="auto"/>
              <w:bottom w:val="single" w:sz="4" w:space="0" w:color="auto"/>
              <w:right w:val="single" w:sz="4" w:space="0" w:color="auto"/>
            </w:tcBorders>
            <w:vAlign w:val="center"/>
          </w:tcPr>
          <w:p w14:paraId="43F98431" w14:textId="406F8722" w:rsidR="00391E73" w:rsidRPr="00DB1FF6" w:rsidRDefault="00391E73" w:rsidP="00391E73">
            <w:pPr>
              <w:widowControl w:val="0"/>
              <w:suppressAutoHyphens/>
              <w:contextualSpacing/>
              <w:rPr>
                <w:rFonts w:ascii="Trebuchet MS" w:hAnsi="Trebuchet MS" w:cstheme="minorHAnsi"/>
                <w:color w:val="0070C0"/>
                <w:sz w:val="20"/>
                <w:szCs w:val="20"/>
              </w:rPr>
            </w:pPr>
            <w:r w:rsidRPr="00DB1FF6">
              <w:rPr>
                <w:b/>
                <w:bCs/>
                <w:iCs/>
                <w:noProof/>
                <w:color w:val="0070C0"/>
                <w:sz w:val="20"/>
                <w:szCs w:val="20"/>
              </w:rPr>
              <w:t>Layer 2</w:t>
            </w:r>
          </w:p>
        </w:tc>
        <w:tc>
          <w:tcPr>
            <w:tcW w:w="5920" w:type="dxa"/>
            <w:gridSpan w:val="2"/>
            <w:tcBorders>
              <w:top w:val="single" w:sz="4" w:space="0" w:color="auto"/>
              <w:left w:val="single" w:sz="4" w:space="0" w:color="auto"/>
              <w:bottom w:val="single" w:sz="4" w:space="0" w:color="auto"/>
              <w:right w:val="single" w:sz="4" w:space="0" w:color="auto"/>
            </w:tcBorders>
          </w:tcPr>
          <w:p w14:paraId="52D5C3D9"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 xml:space="preserve">IGMP </w:t>
            </w:r>
            <w:proofErr w:type="spellStart"/>
            <w:r w:rsidRPr="00DB1FF6">
              <w:rPr>
                <w:rFonts w:eastAsia="Calibri"/>
                <w:sz w:val="20"/>
                <w:szCs w:val="20"/>
              </w:rPr>
              <w:t>Snooping</w:t>
            </w:r>
            <w:proofErr w:type="spellEnd"/>
            <w:r w:rsidRPr="00DB1FF6">
              <w:rPr>
                <w:rFonts w:eastAsia="Calibri"/>
                <w:sz w:val="20"/>
                <w:szCs w:val="20"/>
              </w:rPr>
              <w:t xml:space="preserve">, IGMP Proxy, IGMP </w:t>
            </w:r>
            <w:proofErr w:type="spellStart"/>
            <w:r w:rsidRPr="00DB1FF6">
              <w:rPr>
                <w:rFonts w:eastAsia="Calibri"/>
                <w:sz w:val="20"/>
                <w:szCs w:val="20"/>
              </w:rPr>
              <w:t>Querier</w:t>
            </w:r>
            <w:proofErr w:type="spellEnd"/>
          </w:p>
          <w:p w14:paraId="6DC74A33"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LLDP, LLDP-MED</w:t>
            </w:r>
          </w:p>
          <w:p w14:paraId="117675B9"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 xml:space="preserve">MAC </w:t>
            </w:r>
            <w:proofErr w:type="spellStart"/>
            <w:r w:rsidRPr="00DB1FF6">
              <w:rPr>
                <w:rFonts w:eastAsia="Calibri"/>
                <w:sz w:val="20"/>
                <w:szCs w:val="20"/>
              </w:rPr>
              <w:t>Learning</w:t>
            </w:r>
            <w:proofErr w:type="spellEnd"/>
            <w:r w:rsidRPr="00DB1FF6">
              <w:rPr>
                <w:rFonts w:eastAsia="Calibri"/>
                <w:sz w:val="20"/>
                <w:szCs w:val="20"/>
              </w:rPr>
              <w:t xml:space="preserve"> </w:t>
            </w:r>
            <w:proofErr w:type="spellStart"/>
            <w:r w:rsidRPr="00DB1FF6">
              <w:rPr>
                <w:rFonts w:eastAsia="Calibri"/>
                <w:sz w:val="20"/>
                <w:szCs w:val="20"/>
              </w:rPr>
              <w:t>Limit</w:t>
            </w:r>
            <w:proofErr w:type="spellEnd"/>
          </w:p>
          <w:p w14:paraId="1A33EAE7"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SPAN</w:t>
            </w:r>
          </w:p>
          <w:p w14:paraId="19589288" w14:textId="0C866095" w:rsidR="00391E73" w:rsidRPr="00DB1FF6" w:rsidRDefault="00391E73" w:rsidP="00391E73">
            <w:pPr>
              <w:numPr>
                <w:ilvl w:val="0"/>
                <w:numId w:val="34"/>
              </w:numPr>
              <w:ind w:left="250" w:hanging="250"/>
              <w:rPr>
                <w:rFonts w:eastAsia="Calibri"/>
                <w:sz w:val="20"/>
                <w:szCs w:val="20"/>
              </w:rPr>
            </w:pPr>
            <w:proofErr w:type="spellStart"/>
            <w:r w:rsidRPr="00DB1FF6">
              <w:rPr>
                <w:rFonts w:eastAsia="Calibri"/>
                <w:sz w:val="20"/>
                <w:szCs w:val="20"/>
              </w:rPr>
              <w:t>Flow</w:t>
            </w:r>
            <w:proofErr w:type="spellEnd"/>
            <w:r w:rsidRPr="00DB1FF6">
              <w:rPr>
                <w:rFonts w:eastAsia="Calibri"/>
                <w:sz w:val="20"/>
                <w:szCs w:val="20"/>
              </w:rPr>
              <w:t xml:space="preserve"> Control</w:t>
            </w:r>
          </w:p>
        </w:tc>
        <w:tc>
          <w:tcPr>
            <w:tcW w:w="7290" w:type="dxa"/>
            <w:tcBorders>
              <w:top w:val="single" w:sz="4" w:space="0" w:color="auto"/>
              <w:left w:val="single" w:sz="4" w:space="0" w:color="auto"/>
              <w:bottom w:val="single" w:sz="4" w:space="0" w:color="auto"/>
              <w:right w:val="single" w:sz="4" w:space="0" w:color="auto"/>
            </w:tcBorders>
            <w:vAlign w:val="center"/>
          </w:tcPr>
          <w:p w14:paraId="565126EA" w14:textId="1108CACB" w:rsidR="00391E73" w:rsidRPr="00DB1FF6" w:rsidRDefault="00391E73" w:rsidP="00391E73">
            <w:pPr>
              <w:ind w:left="-120" w:right="-210" w:firstLine="120"/>
              <w:jc w:val="left"/>
              <w:rPr>
                <w:rFonts w:ascii="Trebuchet MS" w:eastAsia="Calibri" w:hAnsi="Trebuchet MS" w:cstheme="minorHAnsi"/>
                <w:bCs/>
                <w:sz w:val="20"/>
                <w:szCs w:val="20"/>
              </w:rPr>
            </w:pPr>
          </w:p>
        </w:tc>
      </w:tr>
      <w:tr w:rsidR="00391E73" w:rsidRPr="00DB1FF6" w14:paraId="15E769DE" w14:textId="77777777" w:rsidTr="00912374">
        <w:tc>
          <w:tcPr>
            <w:tcW w:w="2115" w:type="dxa"/>
            <w:tcBorders>
              <w:top w:val="single" w:sz="4" w:space="0" w:color="auto"/>
              <w:left w:val="single" w:sz="4" w:space="0" w:color="auto"/>
              <w:bottom w:val="single" w:sz="4" w:space="0" w:color="auto"/>
              <w:right w:val="single" w:sz="4" w:space="0" w:color="auto"/>
            </w:tcBorders>
            <w:vAlign w:val="center"/>
          </w:tcPr>
          <w:p w14:paraId="5933CC47" w14:textId="77777777" w:rsidR="00391E73" w:rsidRPr="00DB1FF6" w:rsidRDefault="00391E73" w:rsidP="00391E73">
            <w:pPr>
              <w:widowControl w:val="0"/>
              <w:suppressAutoHyphens/>
              <w:contextualSpacing/>
              <w:rPr>
                <w:b/>
                <w:bCs/>
                <w:iCs/>
                <w:noProof/>
                <w:color w:val="0070C0"/>
                <w:sz w:val="20"/>
                <w:szCs w:val="20"/>
              </w:rPr>
            </w:pPr>
          </w:p>
          <w:p w14:paraId="6A9C8C5B" w14:textId="77777777" w:rsidR="00391E73" w:rsidRPr="00DB1FF6" w:rsidRDefault="00391E73" w:rsidP="00391E73">
            <w:pPr>
              <w:widowControl w:val="0"/>
              <w:suppressAutoHyphens/>
              <w:contextualSpacing/>
              <w:rPr>
                <w:b/>
                <w:bCs/>
                <w:iCs/>
                <w:noProof/>
                <w:color w:val="0070C0"/>
                <w:sz w:val="20"/>
                <w:szCs w:val="20"/>
              </w:rPr>
            </w:pPr>
          </w:p>
          <w:p w14:paraId="2260A45E" w14:textId="33309A4F" w:rsidR="00391E73" w:rsidRPr="00DB1FF6" w:rsidRDefault="00391E73" w:rsidP="00391E73">
            <w:pPr>
              <w:widowControl w:val="0"/>
              <w:suppressAutoHyphens/>
              <w:contextualSpacing/>
              <w:rPr>
                <w:b/>
                <w:bCs/>
                <w:iCs/>
                <w:noProof/>
                <w:color w:val="0070C0"/>
                <w:sz w:val="20"/>
                <w:szCs w:val="20"/>
              </w:rPr>
            </w:pPr>
            <w:r w:rsidRPr="00DB1FF6">
              <w:rPr>
                <w:b/>
                <w:bCs/>
                <w:iCs/>
                <w:noProof/>
                <w:color w:val="0070C0"/>
                <w:sz w:val="20"/>
                <w:szCs w:val="20"/>
              </w:rPr>
              <w:t>Administrare</w:t>
            </w:r>
          </w:p>
          <w:p w14:paraId="25D7B92E" w14:textId="77777777" w:rsidR="00391E73" w:rsidRPr="00DB1FF6" w:rsidRDefault="00391E73" w:rsidP="00391E73">
            <w:pPr>
              <w:widowControl w:val="0"/>
              <w:suppressAutoHyphens/>
              <w:contextualSpacing/>
              <w:rPr>
                <w:rFonts w:ascii="Trebuchet MS" w:hAnsi="Trebuchet MS" w:cstheme="minorHAnsi"/>
                <w:color w:val="0070C0"/>
                <w:sz w:val="20"/>
                <w:szCs w:val="20"/>
              </w:rPr>
            </w:pPr>
          </w:p>
          <w:p w14:paraId="5D695D12" w14:textId="77777777" w:rsidR="00391E73" w:rsidRPr="00DB1FF6" w:rsidRDefault="00391E73" w:rsidP="00391E73">
            <w:pPr>
              <w:widowControl w:val="0"/>
              <w:suppressAutoHyphens/>
              <w:contextualSpacing/>
              <w:rPr>
                <w:rFonts w:ascii="Trebuchet MS" w:hAnsi="Trebuchet MS" w:cstheme="minorHAnsi"/>
                <w:color w:val="0070C0"/>
                <w:sz w:val="20"/>
                <w:szCs w:val="20"/>
              </w:rPr>
            </w:pPr>
          </w:p>
          <w:p w14:paraId="441CEE34" w14:textId="77777777" w:rsidR="00391E73" w:rsidRPr="00DB1FF6" w:rsidRDefault="00391E73" w:rsidP="00391E73">
            <w:pPr>
              <w:widowControl w:val="0"/>
              <w:suppressAutoHyphens/>
              <w:contextualSpacing/>
              <w:rPr>
                <w:rFonts w:ascii="Trebuchet MS" w:hAnsi="Trebuchet MS" w:cstheme="minorHAnsi"/>
                <w:color w:val="0070C0"/>
                <w:sz w:val="20"/>
                <w:szCs w:val="20"/>
              </w:rPr>
            </w:pPr>
          </w:p>
          <w:p w14:paraId="6822E3FC" w14:textId="77777777" w:rsidR="00391E73" w:rsidRPr="00DB1FF6" w:rsidRDefault="00391E73" w:rsidP="00391E73">
            <w:pPr>
              <w:widowControl w:val="0"/>
              <w:suppressAutoHyphens/>
              <w:contextualSpacing/>
              <w:rPr>
                <w:rFonts w:ascii="Trebuchet MS" w:hAnsi="Trebuchet MS" w:cstheme="minorHAnsi"/>
                <w:color w:val="0070C0"/>
                <w:sz w:val="20"/>
                <w:szCs w:val="20"/>
              </w:rPr>
            </w:pPr>
          </w:p>
          <w:p w14:paraId="66F7EFE3" w14:textId="77777777" w:rsidR="00391E73" w:rsidRPr="00DB1FF6" w:rsidRDefault="00391E73" w:rsidP="00391E73">
            <w:pPr>
              <w:widowControl w:val="0"/>
              <w:suppressAutoHyphens/>
              <w:contextualSpacing/>
              <w:rPr>
                <w:rFonts w:ascii="Trebuchet MS" w:hAnsi="Trebuchet MS" w:cstheme="minorHAnsi"/>
                <w:color w:val="0070C0"/>
                <w:sz w:val="20"/>
                <w:szCs w:val="20"/>
              </w:rPr>
            </w:pPr>
          </w:p>
          <w:p w14:paraId="2741B737" w14:textId="77777777" w:rsidR="00391E73" w:rsidRPr="00DB1FF6" w:rsidRDefault="00391E73" w:rsidP="00391E73">
            <w:pPr>
              <w:widowControl w:val="0"/>
              <w:suppressAutoHyphens/>
              <w:contextualSpacing/>
              <w:rPr>
                <w:rFonts w:ascii="Trebuchet MS" w:hAnsi="Trebuchet MS" w:cstheme="minorHAnsi"/>
                <w:color w:val="0070C0"/>
                <w:sz w:val="20"/>
                <w:szCs w:val="20"/>
              </w:rPr>
            </w:pPr>
          </w:p>
          <w:p w14:paraId="6E7B476E" w14:textId="77777777" w:rsidR="00391E73" w:rsidRPr="00DB1FF6" w:rsidRDefault="00391E73" w:rsidP="00391E73">
            <w:pPr>
              <w:widowControl w:val="0"/>
              <w:suppressAutoHyphens/>
              <w:contextualSpacing/>
              <w:rPr>
                <w:rFonts w:ascii="Trebuchet MS" w:hAnsi="Trebuchet MS" w:cstheme="minorHAnsi"/>
                <w:color w:val="0070C0"/>
                <w:sz w:val="20"/>
                <w:szCs w:val="20"/>
              </w:rPr>
            </w:pPr>
          </w:p>
          <w:p w14:paraId="0EEB7914" w14:textId="77777777" w:rsidR="00391E73" w:rsidRPr="00DB1FF6" w:rsidRDefault="00391E73" w:rsidP="00391E73">
            <w:pPr>
              <w:widowControl w:val="0"/>
              <w:suppressAutoHyphens/>
              <w:contextualSpacing/>
              <w:rPr>
                <w:rFonts w:ascii="Trebuchet MS" w:hAnsi="Trebuchet MS" w:cstheme="minorHAnsi"/>
                <w:color w:val="0070C0"/>
                <w:sz w:val="20"/>
                <w:szCs w:val="20"/>
              </w:rPr>
            </w:pPr>
          </w:p>
          <w:p w14:paraId="1C827E8C" w14:textId="77777777" w:rsidR="00391E73" w:rsidRPr="00DB1FF6" w:rsidRDefault="00391E73" w:rsidP="00391E73">
            <w:pPr>
              <w:widowControl w:val="0"/>
              <w:suppressAutoHyphens/>
              <w:contextualSpacing/>
              <w:rPr>
                <w:rFonts w:ascii="Trebuchet MS" w:hAnsi="Trebuchet MS" w:cstheme="minorHAnsi"/>
                <w:color w:val="0070C0"/>
                <w:sz w:val="20"/>
                <w:szCs w:val="20"/>
              </w:rPr>
            </w:pPr>
          </w:p>
          <w:p w14:paraId="3605E67A" w14:textId="77777777" w:rsidR="00391E73" w:rsidRPr="00DB1FF6" w:rsidRDefault="00391E73" w:rsidP="00391E73">
            <w:pPr>
              <w:widowControl w:val="0"/>
              <w:suppressAutoHyphens/>
              <w:contextualSpacing/>
              <w:rPr>
                <w:rFonts w:ascii="Trebuchet MS" w:hAnsi="Trebuchet MS" w:cstheme="minorHAnsi"/>
                <w:color w:val="0070C0"/>
                <w:sz w:val="20"/>
                <w:szCs w:val="20"/>
              </w:rPr>
            </w:pPr>
          </w:p>
          <w:p w14:paraId="7467E05B" w14:textId="77777777" w:rsidR="00391E73" w:rsidRPr="00DB1FF6" w:rsidRDefault="00391E73" w:rsidP="00391E73">
            <w:pPr>
              <w:widowControl w:val="0"/>
              <w:suppressAutoHyphens/>
              <w:contextualSpacing/>
              <w:rPr>
                <w:rFonts w:ascii="Trebuchet MS" w:hAnsi="Trebuchet MS" w:cstheme="minorHAnsi"/>
                <w:color w:val="0070C0"/>
                <w:sz w:val="20"/>
                <w:szCs w:val="20"/>
              </w:rPr>
            </w:pPr>
          </w:p>
          <w:p w14:paraId="1CEDBE36" w14:textId="77777777" w:rsidR="00391E73" w:rsidRPr="00DB1FF6" w:rsidRDefault="00391E73" w:rsidP="00391E73">
            <w:pPr>
              <w:widowControl w:val="0"/>
              <w:suppressAutoHyphens/>
              <w:contextualSpacing/>
              <w:rPr>
                <w:rFonts w:ascii="Trebuchet MS" w:hAnsi="Trebuchet MS" w:cstheme="minorHAnsi"/>
                <w:color w:val="0070C0"/>
                <w:sz w:val="20"/>
                <w:szCs w:val="20"/>
              </w:rPr>
            </w:pPr>
          </w:p>
          <w:p w14:paraId="08091C5D" w14:textId="77777777" w:rsidR="00391E73" w:rsidRPr="00DB1FF6" w:rsidRDefault="00391E73" w:rsidP="00391E73">
            <w:pPr>
              <w:widowControl w:val="0"/>
              <w:suppressAutoHyphens/>
              <w:contextualSpacing/>
              <w:rPr>
                <w:rFonts w:ascii="Trebuchet MS" w:hAnsi="Trebuchet MS" w:cstheme="minorHAnsi"/>
                <w:color w:val="0070C0"/>
                <w:sz w:val="20"/>
                <w:szCs w:val="20"/>
              </w:rPr>
            </w:pPr>
          </w:p>
          <w:p w14:paraId="57DF8B72" w14:textId="77777777" w:rsidR="00391E73" w:rsidRPr="00DB1FF6" w:rsidRDefault="00391E73" w:rsidP="00391E73">
            <w:pPr>
              <w:widowControl w:val="0"/>
              <w:suppressAutoHyphens/>
              <w:contextualSpacing/>
              <w:rPr>
                <w:rFonts w:ascii="Trebuchet MS" w:hAnsi="Trebuchet MS" w:cstheme="minorHAnsi"/>
                <w:color w:val="0070C0"/>
                <w:sz w:val="20"/>
                <w:szCs w:val="20"/>
              </w:rPr>
            </w:pPr>
          </w:p>
          <w:p w14:paraId="205E36C8" w14:textId="07B48B6F" w:rsidR="00391E73" w:rsidRPr="00DB1FF6" w:rsidRDefault="00391E73" w:rsidP="00391E73">
            <w:pPr>
              <w:widowControl w:val="0"/>
              <w:suppressAutoHyphens/>
              <w:contextualSpacing/>
              <w:rPr>
                <w:rFonts w:ascii="Trebuchet MS" w:hAnsi="Trebuchet MS" w:cstheme="minorHAnsi"/>
                <w:color w:val="0070C0"/>
                <w:sz w:val="20"/>
                <w:szCs w:val="20"/>
              </w:rPr>
            </w:pPr>
            <w:r w:rsidRPr="00DB1FF6">
              <w:rPr>
                <w:b/>
                <w:bCs/>
                <w:iCs/>
                <w:noProof/>
                <w:color w:val="0070C0"/>
                <w:sz w:val="20"/>
                <w:szCs w:val="20"/>
              </w:rPr>
              <w:t>Administrare</w:t>
            </w:r>
          </w:p>
        </w:tc>
        <w:tc>
          <w:tcPr>
            <w:tcW w:w="5920" w:type="dxa"/>
            <w:gridSpan w:val="2"/>
            <w:tcBorders>
              <w:top w:val="single" w:sz="4" w:space="0" w:color="auto"/>
              <w:left w:val="single" w:sz="4" w:space="0" w:color="auto"/>
              <w:bottom w:val="single" w:sz="4" w:space="0" w:color="auto"/>
              <w:right w:val="single" w:sz="4" w:space="0" w:color="auto"/>
            </w:tcBorders>
          </w:tcPr>
          <w:p w14:paraId="2A35D73A" w14:textId="77777777" w:rsidR="00391E73" w:rsidRPr="00DB1FF6" w:rsidRDefault="00391E73" w:rsidP="00391E73">
            <w:pPr>
              <w:rPr>
                <w:rFonts w:eastAsia="Calibri"/>
                <w:sz w:val="20"/>
                <w:szCs w:val="20"/>
              </w:rPr>
            </w:pPr>
            <w:r w:rsidRPr="00DB1FF6">
              <w:rPr>
                <w:rFonts w:eastAsia="Calibri"/>
                <w:sz w:val="20"/>
                <w:szCs w:val="20"/>
              </w:rPr>
              <w:lastRenderedPageBreak/>
              <w:t xml:space="preserve">Echipamentele sa poată fi administrate centralizat de un echipament/soluție cu funcție controller ce oferă: </w:t>
            </w:r>
          </w:p>
          <w:p w14:paraId="6E8E91AD"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 xml:space="preserve">Descoperire automata a </w:t>
            </w:r>
            <w:proofErr w:type="spellStart"/>
            <w:r w:rsidRPr="00DB1FF6">
              <w:rPr>
                <w:rFonts w:eastAsia="Calibri"/>
                <w:sz w:val="20"/>
                <w:szCs w:val="20"/>
              </w:rPr>
              <w:t>switch</w:t>
            </w:r>
            <w:proofErr w:type="spellEnd"/>
            <w:r w:rsidRPr="00DB1FF6">
              <w:rPr>
                <w:rFonts w:eastAsia="Calibri"/>
                <w:sz w:val="20"/>
                <w:szCs w:val="20"/>
              </w:rPr>
              <w:t>-urilor in rețea si formarea conexiunilor intre acestea (fără a fi nevoie de configurare prealabila a acestora)</w:t>
            </w:r>
          </w:p>
          <w:p w14:paraId="6E77903B"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lastRenderedPageBreak/>
              <w:t>Upgrade centralizat</w:t>
            </w:r>
          </w:p>
          <w:p w14:paraId="7BE52755"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Configurare VLAN</w:t>
            </w:r>
          </w:p>
          <w:p w14:paraId="2122EA7B"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Configurare 802.1X</w:t>
            </w:r>
          </w:p>
          <w:p w14:paraId="538A3B3D"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 xml:space="preserve">Integrare in politici de securitate cu posibilitate </w:t>
            </w:r>
            <w:proofErr w:type="spellStart"/>
            <w:r w:rsidRPr="00DB1FF6">
              <w:rPr>
                <w:rFonts w:eastAsia="Calibri"/>
                <w:sz w:val="20"/>
                <w:szCs w:val="20"/>
              </w:rPr>
              <w:t>carantinare</w:t>
            </w:r>
            <w:proofErr w:type="spellEnd"/>
            <w:r w:rsidRPr="00DB1FF6">
              <w:rPr>
                <w:rFonts w:eastAsia="Calibri"/>
                <w:sz w:val="20"/>
                <w:szCs w:val="20"/>
              </w:rPr>
              <w:t xml:space="preserve"> automata la nivel de port in </w:t>
            </w:r>
            <w:proofErr w:type="spellStart"/>
            <w:r w:rsidRPr="00DB1FF6">
              <w:rPr>
                <w:rFonts w:eastAsia="Calibri"/>
                <w:sz w:val="20"/>
                <w:szCs w:val="20"/>
              </w:rPr>
              <w:t>switch</w:t>
            </w:r>
            <w:proofErr w:type="spellEnd"/>
          </w:p>
          <w:p w14:paraId="790F62BB" w14:textId="77777777" w:rsidR="00391E73" w:rsidRPr="00DB1FF6" w:rsidRDefault="00391E73" w:rsidP="00391E73">
            <w:pPr>
              <w:numPr>
                <w:ilvl w:val="0"/>
                <w:numId w:val="34"/>
              </w:numPr>
              <w:ind w:left="250" w:hanging="250"/>
              <w:rPr>
                <w:rFonts w:eastAsia="Calibri"/>
                <w:sz w:val="20"/>
                <w:szCs w:val="20"/>
              </w:rPr>
            </w:pPr>
            <w:proofErr w:type="spellStart"/>
            <w:r w:rsidRPr="00DB1FF6">
              <w:rPr>
                <w:rFonts w:eastAsia="Calibri"/>
                <w:sz w:val="20"/>
                <w:szCs w:val="20"/>
              </w:rPr>
              <w:t>Network</w:t>
            </w:r>
            <w:proofErr w:type="spellEnd"/>
            <w:r w:rsidRPr="00DB1FF6">
              <w:rPr>
                <w:rFonts w:eastAsia="Calibri"/>
                <w:sz w:val="20"/>
                <w:szCs w:val="20"/>
              </w:rPr>
              <w:t xml:space="preserve"> Access Control</w:t>
            </w:r>
          </w:p>
          <w:p w14:paraId="5E4B9C63" w14:textId="77777777" w:rsidR="00391E73" w:rsidRPr="00DB1FF6" w:rsidRDefault="00391E73" w:rsidP="00391E73">
            <w:pPr>
              <w:numPr>
                <w:ilvl w:val="0"/>
                <w:numId w:val="34"/>
              </w:numPr>
              <w:ind w:left="250" w:hanging="250"/>
              <w:rPr>
                <w:rFonts w:eastAsia="Calibri"/>
                <w:sz w:val="20"/>
                <w:szCs w:val="20"/>
              </w:rPr>
            </w:pPr>
            <w:proofErr w:type="spellStart"/>
            <w:r w:rsidRPr="00DB1FF6">
              <w:rPr>
                <w:rFonts w:eastAsia="Calibri"/>
                <w:sz w:val="20"/>
                <w:szCs w:val="20"/>
              </w:rPr>
              <w:t>Spanning</w:t>
            </w:r>
            <w:proofErr w:type="spellEnd"/>
            <w:r w:rsidRPr="00DB1FF6">
              <w:rPr>
                <w:rFonts w:eastAsia="Calibri"/>
                <w:sz w:val="20"/>
                <w:szCs w:val="20"/>
              </w:rPr>
              <w:t xml:space="preserve"> </w:t>
            </w:r>
            <w:proofErr w:type="spellStart"/>
            <w:r w:rsidRPr="00DB1FF6">
              <w:rPr>
                <w:rFonts w:eastAsia="Calibri"/>
                <w:sz w:val="20"/>
                <w:szCs w:val="20"/>
              </w:rPr>
              <w:t>Tree</w:t>
            </w:r>
            <w:proofErr w:type="spellEnd"/>
          </w:p>
          <w:p w14:paraId="15BB76EE"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LLDP/LLDP-MED</w:t>
            </w:r>
          </w:p>
          <w:p w14:paraId="53CE50B1"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Topologie fizica a rețelei cu status real al conexiunilor si porturilor</w:t>
            </w:r>
          </w:p>
          <w:p w14:paraId="2CFA740A"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Identificarea tipurilor de dispozitive conectate, inclusiv IOT cu informații despre tipul dispozitivului, sistem de operare, informații hardware</w:t>
            </w:r>
          </w:p>
          <w:p w14:paraId="1F426007"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 xml:space="preserve">Servicii </w:t>
            </w:r>
            <w:proofErr w:type="spellStart"/>
            <w:r w:rsidRPr="00DB1FF6">
              <w:rPr>
                <w:rFonts w:eastAsia="Calibri"/>
                <w:sz w:val="20"/>
                <w:szCs w:val="20"/>
              </w:rPr>
              <w:t>Layer</w:t>
            </w:r>
            <w:proofErr w:type="spellEnd"/>
            <w:r w:rsidRPr="00DB1FF6">
              <w:rPr>
                <w:rFonts w:eastAsia="Calibri"/>
                <w:sz w:val="20"/>
                <w:szCs w:val="20"/>
              </w:rPr>
              <w:t xml:space="preserve"> 3</w:t>
            </w:r>
          </w:p>
          <w:p w14:paraId="506AAF74"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Autentificare prin Captive Portal</w:t>
            </w:r>
          </w:p>
          <w:p w14:paraId="27D9D6D9" w14:textId="77777777" w:rsidR="00391E73" w:rsidRPr="00DB1FF6" w:rsidRDefault="00391E73" w:rsidP="00391E73">
            <w:pPr>
              <w:ind w:left="250"/>
              <w:rPr>
                <w:rFonts w:eastAsia="Calibri"/>
                <w:sz w:val="20"/>
                <w:szCs w:val="20"/>
              </w:rPr>
            </w:pPr>
          </w:p>
          <w:p w14:paraId="6B141746" w14:textId="77777777" w:rsidR="00391E73" w:rsidRPr="00DB1FF6" w:rsidRDefault="00391E73" w:rsidP="00391E73">
            <w:pPr>
              <w:rPr>
                <w:rFonts w:eastAsia="Calibri"/>
                <w:sz w:val="20"/>
                <w:szCs w:val="20"/>
              </w:rPr>
            </w:pPr>
            <w:r w:rsidRPr="00DB1FF6">
              <w:rPr>
                <w:rFonts w:eastAsia="Calibri"/>
                <w:sz w:val="20"/>
                <w:szCs w:val="20"/>
              </w:rPr>
              <w:t xml:space="preserve">Administrare in </w:t>
            </w:r>
            <w:proofErr w:type="spellStart"/>
            <w:r w:rsidRPr="00DB1FF6">
              <w:rPr>
                <w:rFonts w:eastAsia="Calibri"/>
                <w:sz w:val="20"/>
                <w:szCs w:val="20"/>
              </w:rPr>
              <w:t>Cloud</w:t>
            </w:r>
            <w:proofErr w:type="spellEnd"/>
            <w:r w:rsidRPr="00DB1FF6">
              <w:rPr>
                <w:rFonts w:eastAsia="Calibri"/>
                <w:sz w:val="20"/>
                <w:szCs w:val="20"/>
              </w:rPr>
              <w:t xml:space="preserve"> sau administrare/funcționare in mod Independent</w:t>
            </w:r>
          </w:p>
          <w:p w14:paraId="7CCDCD77"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Management IPv4 si IPv6</w:t>
            </w:r>
          </w:p>
          <w:p w14:paraId="7E5043F0"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SNTP</w:t>
            </w:r>
          </w:p>
          <w:p w14:paraId="684B5C2D"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CLI, WEB GUI</w:t>
            </w:r>
          </w:p>
          <w:p w14:paraId="4F948E1C"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SNMP OID</w:t>
            </w:r>
          </w:p>
          <w:p w14:paraId="2CCC5A7E" w14:textId="245B9D97" w:rsidR="00391E73" w:rsidRPr="00DB1FF6" w:rsidRDefault="00391E73" w:rsidP="00391E73">
            <w:pPr>
              <w:numPr>
                <w:ilvl w:val="0"/>
                <w:numId w:val="34"/>
              </w:numPr>
              <w:ind w:left="250" w:hanging="250"/>
              <w:rPr>
                <w:rFonts w:eastAsia="Calibri"/>
                <w:sz w:val="20"/>
                <w:szCs w:val="20"/>
              </w:rPr>
            </w:pPr>
            <w:r w:rsidRPr="00DB1FF6">
              <w:rPr>
                <w:rFonts w:eastAsia="Times New Roman"/>
                <w:bCs/>
                <w:sz w:val="20"/>
                <w:szCs w:val="20"/>
              </w:rPr>
              <w:t>Monitorizare temperatură sistem</w:t>
            </w:r>
          </w:p>
        </w:tc>
        <w:tc>
          <w:tcPr>
            <w:tcW w:w="7290" w:type="dxa"/>
            <w:tcBorders>
              <w:top w:val="single" w:sz="4" w:space="0" w:color="auto"/>
              <w:left w:val="single" w:sz="4" w:space="0" w:color="auto"/>
              <w:bottom w:val="single" w:sz="4" w:space="0" w:color="auto"/>
              <w:right w:val="single" w:sz="4" w:space="0" w:color="auto"/>
            </w:tcBorders>
            <w:vAlign w:val="center"/>
          </w:tcPr>
          <w:p w14:paraId="59686B40" w14:textId="7535D229" w:rsidR="00391E73" w:rsidRPr="00DB1FF6" w:rsidRDefault="00391E73" w:rsidP="00391E73">
            <w:pPr>
              <w:ind w:left="-120" w:right="-210" w:firstLine="120"/>
              <w:jc w:val="left"/>
              <w:rPr>
                <w:rFonts w:ascii="Trebuchet MS" w:eastAsia="Calibri" w:hAnsi="Trebuchet MS" w:cstheme="minorHAnsi"/>
                <w:bCs/>
                <w:sz w:val="20"/>
                <w:szCs w:val="20"/>
              </w:rPr>
            </w:pPr>
          </w:p>
        </w:tc>
      </w:tr>
      <w:tr w:rsidR="00391E73" w:rsidRPr="00DB1FF6" w14:paraId="7FC489CC" w14:textId="77777777" w:rsidTr="00391E73">
        <w:tc>
          <w:tcPr>
            <w:tcW w:w="2115" w:type="dxa"/>
            <w:tcBorders>
              <w:top w:val="single" w:sz="4" w:space="0" w:color="auto"/>
              <w:left w:val="single" w:sz="4" w:space="0" w:color="auto"/>
              <w:bottom w:val="single" w:sz="4" w:space="0" w:color="auto"/>
              <w:right w:val="single" w:sz="4" w:space="0" w:color="auto"/>
            </w:tcBorders>
            <w:vAlign w:val="center"/>
          </w:tcPr>
          <w:p w14:paraId="69D52789" w14:textId="5147FB65" w:rsidR="00391E73" w:rsidRPr="00DB1FF6" w:rsidRDefault="00391E73" w:rsidP="00391E73">
            <w:pPr>
              <w:widowControl w:val="0"/>
              <w:suppressAutoHyphens/>
              <w:contextualSpacing/>
              <w:jc w:val="left"/>
              <w:rPr>
                <w:rFonts w:ascii="Trebuchet MS" w:hAnsi="Trebuchet MS" w:cstheme="minorHAnsi"/>
                <w:color w:val="0070C0"/>
                <w:sz w:val="20"/>
                <w:szCs w:val="20"/>
              </w:rPr>
            </w:pPr>
            <w:r w:rsidRPr="00DB1FF6">
              <w:rPr>
                <w:b/>
                <w:bCs/>
                <w:iCs/>
                <w:noProof/>
                <w:color w:val="0070C0"/>
                <w:sz w:val="20"/>
                <w:szCs w:val="20"/>
              </w:rPr>
              <w:t>Alte facilități minime necesare</w:t>
            </w:r>
          </w:p>
        </w:tc>
        <w:tc>
          <w:tcPr>
            <w:tcW w:w="5920" w:type="dxa"/>
            <w:gridSpan w:val="2"/>
            <w:tcBorders>
              <w:top w:val="single" w:sz="4" w:space="0" w:color="auto"/>
              <w:left w:val="single" w:sz="4" w:space="0" w:color="auto"/>
              <w:bottom w:val="single" w:sz="4" w:space="0" w:color="auto"/>
              <w:right w:val="single" w:sz="4" w:space="0" w:color="auto"/>
            </w:tcBorders>
          </w:tcPr>
          <w:p w14:paraId="01BDC026"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Loop-Guard</w:t>
            </w:r>
          </w:p>
          <w:p w14:paraId="6781335D"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SPAN</w:t>
            </w:r>
          </w:p>
          <w:p w14:paraId="629C7484" w14:textId="77777777" w:rsidR="00391E73" w:rsidRPr="00DB1FF6" w:rsidRDefault="00391E73" w:rsidP="00391E73">
            <w:pPr>
              <w:numPr>
                <w:ilvl w:val="0"/>
                <w:numId w:val="34"/>
              </w:numPr>
              <w:ind w:left="250" w:hanging="250"/>
              <w:rPr>
                <w:rFonts w:eastAsia="Calibri"/>
                <w:sz w:val="20"/>
                <w:szCs w:val="20"/>
              </w:rPr>
            </w:pPr>
            <w:proofErr w:type="spellStart"/>
            <w:r w:rsidRPr="00DB1FF6">
              <w:rPr>
                <w:rFonts w:eastAsia="Calibri"/>
                <w:sz w:val="20"/>
                <w:szCs w:val="20"/>
              </w:rPr>
              <w:t>Flow</w:t>
            </w:r>
            <w:proofErr w:type="spellEnd"/>
            <w:r w:rsidRPr="00DB1FF6">
              <w:rPr>
                <w:rFonts w:eastAsia="Calibri"/>
                <w:sz w:val="20"/>
                <w:szCs w:val="20"/>
              </w:rPr>
              <w:t xml:space="preserve"> Control</w:t>
            </w:r>
          </w:p>
          <w:p w14:paraId="272ED4DB"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 xml:space="preserve">LLDP-MED: ELIN </w:t>
            </w:r>
            <w:proofErr w:type="spellStart"/>
            <w:r w:rsidRPr="00DB1FF6">
              <w:rPr>
                <w:rFonts w:eastAsia="Calibri"/>
                <w:sz w:val="20"/>
                <w:szCs w:val="20"/>
              </w:rPr>
              <w:t>support</w:t>
            </w:r>
            <w:proofErr w:type="spellEnd"/>
          </w:p>
          <w:p w14:paraId="4AA8946C" w14:textId="77777777" w:rsidR="00391E73" w:rsidRPr="00DB1FF6" w:rsidRDefault="00391E73" w:rsidP="00391E73">
            <w:pPr>
              <w:numPr>
                <w:ilvl w:val="0"/>
                <w:numId w:val="34"/>
              </w:numPr>
              <w:ind w:left="250" w:hanging="250"/>
              <w:rPr>
                <w:rFonts w:eastAsia="Calibri"/>
                <w:sz w:val="20"/>
                <w:szCs w:val="20"/>
              </w:rPr>
            </w:pPr>
            <w:r w:rsidRPr="00DB1FF6">
              <w:rPr>
                <w:rFonts w:eastAsia="Calibri"/>
                <w:sz w:val="20"/>
                <w:szCs w:val="20"/>
              </w:rPr>
              <w:t xml:space="preserve">802.1p </w:t>
            </w:r>
            <w:proofErr w:type="spellStart"/>
            <w:r w:rsidRPr="00DB1FF6">
              <w:rPr>
                <w:rFonts w:eastAsia="Calibri"/>
                <w:sz w:val="20"/>
                <w:szCs w:val="20"/>
              </w:rPr>
              <w:t>support</w:t>
            </w:r>
            <w:proofErr w:type="spellEnd"/>
            <w:r w:rsidRPr="00DB1FF6">
              <w:rPr>
                <w:rFonts w:eastAsia="Calibri"/>
                <w:sz w:val="20"/>
                <w:szCs w:val="20"/>
              </w:rPr>
              <w:t xml:space="preserve">, </w:t>
            </w:r>
            <w:proofErr w:type="spellStart"/>
            <w:r w:rsidRPr="00DB1FF6">
              <w:rPr>
                <w:rFonts w:eastAsia="Calibri"/>
                <w:sz w:val="20"/>
                <w:szCs w:val="20"/>
              </w:rPr>
              <w:t>including</w:t>
            </w:r>
            <w:proofErr w:type="spellEnd"/>
            <w:r w:rsidRPr="00DB1FF6">
              <w:rPr>
                <w:rFonts w:eastAsia="Calibri"/>
                <w:sz w:val="20"/>
                <w:szCs w:val="20"/>
              </w:rPr>
              <w:t xml:space="preserve"> </w:t>
            </w:r>
            <w:proofErr w:type="spellStart"/>
            <w:r w:rsidRPr="00DB1FF6">
              <w:rPr>
                <w:rFonts w:eastAsia="Calibri"/>
                <w:sz w:val="20"/>
                <w:szCs w:val="20"/>
              </w:rPr>
              <w:t>priority</w:t>
            </w:r>
            <w:proofErr w:type="spellEnd"/>
            <w:r w:rsidRPr="00DB1FF6">
              <w:rPr>
                <w:rFonts w:eastAsia="Calibri"/>
                <w:sz w:val="20"/>
                <w:szCs w:val="20"/>
              </w:rPr>
              <w:t xml:space="preserve"> </w:t>
            </w:r>
            <w:proofErr w:type="spellStart"/>
            <w:r w:rsidRPr="00DB1FF6">
              <w:rPr>
                <w:rFonts w:eastAsia="Calibri"/>
                <w:sz w:val="20"/>
                <w:szCs w:val="20"/>
              </w:rPr>
              <w:t>queuing</w:t>
            </w:r>
            <w:proofErr w:type="spellEnd"/>
            <w:r w:rsidRPr="00DB1FF6">
              <w:rPr>
                <w:rFonts w:eastAsia="Calibri"/>
                <w:sz w:val="20"/>
                <w:szCs w:val="20"/>
              </w:rPr>
              <w:t xml:space="preserve"> </w:t>
            </w:r>
            <w:proofErr w:type="spellStart"/>
            <w:r w:rsidRPr="00DB1FF6">
              <w:rPr>
                <w:rFonts w:eastAsia="Calibri"/>
                <w:sz w:val="20"/>
                <w:szCs w:val="20"/>
              </w:rPr>
              <w:t>trunk</w:t>
            </w:r>
            <w:proofErr w:type="spellEnd"/>
            <w:r w:rsidRPr="00DB1FF6">
              <w:rPr>
                <w:rFonts w:eastAsia="Calibri"/>
                <w:sz w:val="20"/>
                <w:szCs w:val="20"/>
              </w:rPr>
              <w:t xml:space="preserve"> </w:t>
            </w:r>
            <w:proofErr w:type="spellStart"/>
            <w:r w:rsidRPr="00DB1FF6">
              <w:rPr>
                <w:rFonts w:eastAsia="Calibri"/>
                <w:sz w:val="20"/>
                <w:szCs w:val="20"/>
              </w:rPr>
              <w:t>and</w:t>
            </w:r>
            <w:proofErr w:type="spellEnd"/>
            <w:r w:rsidRPr="00DB1FF6">
              <w:rPr>
                <w:rFonts w:eastAsia="Calibri"/>
                <w:sz w:val="20"/>
                <w:szCs w:val="20"/>
              </w:rPr>
              <w:t xml:space="preserve"> WRED</w:t>
            </w:r>
          </w:p>
          <w:p w14:paraId="12C0C737" w14:textId="4052DC49" w:rsidR="00391E73" w:rsidRPr="00DB1FF6" w:rsidRDefault="00391E73" w:rsidP="00391E73">
            <w:pPr>
              <w:widowControl w:val="0"/>
              <w:suppressAutoHyphens/>
              <w:contextualSpacing/>
              <w:rPr>
                <w:rFonts w:ascii="Trebuchet MS" w:hAnsi="Trebuchet MS" w:cstheme="minorHAnsi"/>
                <w:sz w:val="20"/>
                <w:szCs w:val="20"/>
              </w:rPr>
            </w:pPr>
            <w:r w:rsidRPr="00DB1FF6">
              <w:rPr>
                <w:rFonts w:eastAsia="Calibri"/>
                <w:sz w:val="20"/>
                <w:szCs w:val="20"/>
              </w:rPr>
              <w:t>TDR (</w:t>
            </w:r>
            <w:proofErr w:type="spellStart"/>
            <w:r w:rsidRPr="00DB1FF6">
              <w:rPr>
                <w:rFonts w:eastAsia="Calibri"/>
                <w:sz w:val="20"/>
                <w:szCs w:val="20"/>
              </w:rPr>
              <w:t>time-domain</w:t>
            </w:r>
            <w:proofErr w:type="spellEnd"/>
            <w:r w:rsidRPr="00DB1FF6">
              <w:rPr>
                <w:rFonts w:eastAsia="Calibri"/>
                <w:sz w:val="20"/>
                <w:szCs w:val="20"/>
              </w:rPr>
              <w:t xml:space="preserve"> </w:t>
            </w:r>
            <w:proofErr w:type="spellStart"/>
            <w:r w:rsidRPr="00DB1FF6">
              <w:rPr>
                <w:rFonts w:eastAsia="Calibri"/>
                <w:sz w:val="20"/>
                <w:szCs w:val="20"/>
              </w:rPr>
              <w:t>reflectometer</w:t>
            </w:r>
            <w:proofErr w:type="spellEnd"/>
            <w:r w:rsidRPr="00DB1FF6">
              <w:rPr>
                <w:rFonts w:eastAsia="Calibri"/>
                <w:sz w:val="20"/>
                <w:szCs w:val="20"/>
              </w:rPr>
              <w:t>)/</w:t>
            </w:r>
            <w:proofErr w:type="spellStart"/>
            <w:r w:rsidRPr="00DB1FF6">
              <w:rPr>
                <w:rFonts w:eastAsia="Calibri"/>
                <w:sz w:val="20"/>
                <w:szCs w:val="20"/>
              </w:rPr>
              <w:t>cable</w:t>
            </w:r>
            <w:proofErr w:type="spellEnd"/>
            <w:r w:rsidRPr="00DB1FF6">
              <w:rPr>
                <w:rFonts w:eastAsia="Calibri"/>
                <w:sz w:val="20"/>
                <w:szCs w:val="20"/>
              </w:rPr>
              <w:t xml:space="preserve"> </w:t>
            </w:r>
            <w:proofErr w:type="spellStart"/>
            <w:r w:rsidRPr="00DB1FF6">
              <w:rPr>
                <w:rFonts w:eastAsia="Calibri"/>
                <w:sz w:val="20"/>
                <w:szCs w:val="20"/>
              </w:rPr>
              <w:t>diagnostics</w:t>
            </w:r>
            <w:proofErr w:type="spellEnd"/>
            <w:r w:rsidRPr="00DB1FF6">
              <w:rPr>
                <w:rFonts w:eastAsia="Calibri"/>
                <w:sz w:val="20"/>
                <w:szCs w:val="20"/>
              </w:rPr>
              <w:t xml:space="preserve"> </w:t>
            </w:r>
            <w:proofErr w:type="spellStart"/>
            <w:r w:rsidRPr="00DB1FF6">
              <w:rPr>
                <w:rFonts w:eastAsia="Calibri"/>
                <w:sz w:val="20"/>
                <w:szCs w:val="20"/>
              </w:rPr>
              <w:t>support</w:t>
            </w:r>
            <w:proofErr w:type="spellEnd"/>
          </w:p>
        </w:tc>
        <w:tc>
          <w:tcPr>
            <w:tcW w:w="7290" w:type="dxa"/>
            <w:tcBorders>
              <w:top w:val="single" w:sz="4" w:space="0" w:color="auto"/>
              <w:left w:val="single" w:sz="4" w:space="0" w:color="auto"/>
              <w:bottom w:val="single" w:sz="4" w:space="0" w:color="auto"/>
              <w:right w:val="single" w:sz="4" w:space="0" w:color="auto"/>
            </w:tcBorders>
            <w:vAlign w:val="center"/>
          </w:tcPr>
          <w:p w14:paraId="315AB452" w14:textId="0E594BE2" w:rsidR="00391E73" w:rsidRPr="00DB1FF6" w:rsidRDefault="00391E73" w:rsidP="00391E73">
            <w:pPr>
              <w:ind w:left="-120" w:right="-210" w:firstLine="120"/>
              <w:jc w:val="left"/>
              <w:rPr>
                <w:rFonts w:ascii="Trebuchet MS" w:eastAsia="Calibri" w:hAnsi="Trebuchet MS" w:cstheme="minorHAnsi"/>
                <w:bCs/>
                <w:sz w:val="20"/>
                <w:szCs w:val="20"/>
              </w:rPr>
            </w:pPr>
          </w:p>
        </w:tc>
      </w:tr>
      <w:tr w:rsidR="00391E73" w:rsidRPr="00DB1FF6" w14:paraId="14549F80" w14:textId="77777777" w:rsidTr="00395BEE">
        <w:tc>
          <w:tcPr>
            <w:tcW w:w="2115" w:type="dxa"/>
            <w:tcBorders>
              <w:top w:val="single" w:sz="4" w:space="0" w:color="auto"/>
              <w:left w:val="single" w:sz="4" w:space="0" w:color="auto"/>
              <w:bottom w:val="single" w:sz="4" w:space="0" w:color="auto"/>
              <w:right w:val="single" w:sz="4" w:space="0" w:color="auto"/>
            </w:tcBorders>
            <w:vAlign w:val="center"/>
          </w:tcPr>
          <w:p w14:paraId="31E75969" w14:textId="5184363F" w:rsidR="00391E73" w:rsidRPr="00DB1FF6" w:rsidRDefault="00391E73" w:rsidP="00391E73">
            <w:pPr>
              <w:widowControl w:val="0"/>
              <w:suppressAutoHyphens/>
              <w:contextualSpacing/>
              <w:rPr>
                <w:rFonts w:ascii="Trebuchet MS" w:hAnsi="Trebuchet MS" w:cstheme="minorHAnsi"/>
                <w:color w:val="0070C0"/>
                <w:sz w:val="20"/>
                <w:szCs w:val="20"/>
              </w:rPr>
            </w:pPr>
            <w:r w:rsidRPr="00DB1FF6">
              <w:rPr>
                <w:b/>
                <w:bCs/>
                <w:iCs/>
                <w:noProof/>
                <w:color w:val="0070C0"/>
                <w:sz w:val="20"/>
                <w:szCs w:val="20"/>
              </w:rPr>
              <w:t>Alimentare</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5DE1D364" w14:textId="45D9A952" w:rsidR="00391E73" w:rsidRPr="00DB1FF6" w:rsidRDefault="00391E73" w:rsidP="00391E73">
            <w:pPr>
              <w:widowControl w:val="0"/>
              <w:suppressAutoHyphens/>
              <w:contextualSpacing/>
              <w:rPr>
                <w:rFonts w:ascii="Trebuchet MS" w:hAnsi="Trebuchet MS" w:cstheme="minorHAnsi"/>
                <w:sz w:val="20"/>
                <w:szCs w:val="20"/>
              </w:rPr>
            </w:pPr>
            <w:r w:rsidRPr="00DB1FF6">
              <w:rPr>
                <w:noProof/>
                <w:sz w:val="20"/>
                <w:szCs w:val="20"/>
              </w:rPr>
              <w:t>110-240V, 50-60Hz</w:t>
            </w:r>
          </w:p>
        </w:tc>
        <w:tc>
          <w:tcPr>
            <w:tcW w:w="7290" w:type="dxa"/>
            <w:tcBorders>
              <w:top w:val="single" w:sz="4" w:space="0" w:color="auto"/>
              <w:left w:val="single" w:sz="4" w:space="0" w:color="auto"/>
              <w:bottom w:val="single" w:sz="4" w:space="0" w:color="auto"/>
              <w:right w:val="single" w:sz="4" w:space="0" w:color="auto"/>
            </w:tcBorders>
            <w:vAlign w:val="center"/>
          </w:tcPr>
          <w:p w14:paraId="135DE631" w14:textId="51B312B7" w:rsidR="00391E73" w:rsidRPr="00DB1FF6" w:rsidRDefault="00391E73" w:rsidP="00391E73">
            <w:pPr>
              <w:ind w:left="-120" w:right="-210" w:firstLine="120"/>
              <w:jc w:val="left"/>
              <w:rPr>
                <w:rFonts w:ascii="Trebuchet MS" w:eastAsia="Calibri" w:hAnsi="Trebuchet MS" w:cstheme="minorHAnsi"/>
                <w:bCs/>
                <w:sz w:val="20"/>
                <w:szCs w:val="20"/>
              </w:rPr>
            </w:pPr>
          </w:p>
        </w:tc>
      </w:tr>
      <w:tr w:rsidR="00391E73" w:rsidRPr="00DB1FF6" w14:paraId="0ED6B2D2" w14:textId="77777777" w:rsidTr="00395BEE">
        <w:tc>
          <w:tcPr>
            <w:tcW w:w="2115" w:type="dxa"/>
            <w:tcBorders>
              <w:top w:val="single" w:sz="4" w:space="0" w:color="auto"/>
              <w:left w:val="single" w:sz="4" w:space="0" w:color="auto"/>
              <w:bottom w:val="single" w:sz="4" w:space="0" w:color="auto"/>
              <w:right w:val="single" w:sz="4" w:space="0" w:color="auto"/>
            </w:tcBorders>
            <w:vAlign w:val="center"/>
          </w:tcPr>
          <w:p w14:paraId="0D779FBC" w14:textId="5821DF95" w:rsidR="00391E73" w:rsidRPr="00DB1FF6" w:rsidRDefault="00391E73" w:rsidP="00391E73">
            <w:pPr>
              <w:widowControl w:val="0"/>
              <w:suppressAutoHyphens/>
              <w:contextualSpacing/>
              <w:rPr>
                <w:rFonts w:ascii="Trebuchet MS" w:hAnsi="Trebuchet MS" w:cstheme="minorHAnsi"/>
                <w:color w:val="0070C0"/>
                <w:sz w:val="20"/>
                <w:szCs w:val="20"/>
              </w:rPr>
            </w:pPr>
            <w:r w:rsidRPr="00DB1FF6">
              <w:rPr>
                <w:b/>
                <w:bCs/>
                <w:iCs/>
                <w:noProof/>
                <w:color w:val="0070C0"/>
                <w:sz w:val="20"/>
                <w:szCs w:val="20"/>
              </w:rPr>
              <w:t>Instalare</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0756307B" w14:textId="4A418F99" w:rsidR="00391E73" w:rsidRPr="00DB1FF6" w:rsidRDefault="00391E73" w:rsidP="00391E73">
            <w:pPr>
              <w:widowControl w:val="0"/>
              <w:suppressAutoHyphens/>
              <w:contextualSpacing/>
              <w:rPr>
                <w:rFonts w:ascii="Trebuchet MS" w:hAnsi="Trebuchet MS" w:cstheme="minorHAnsi"/>
                <w:sz w:val="20"/>
                <w:szCs w:val="20"/>
              </w:rPr>
            </w:pPr>
            <w:r w:rsidRPr="00DB1FF6">
              <w:rPr>
                <w:noProof/>
                <w:sz w:val="20"/>
                <w:szCs w:val="20"/>
              </w:rPr>
              <w:t>Rack 19", Kit inclus</w:t>
            </w:r>
          </w:p>
        </w:tc>
        <w:tc>
          <w:tcPr>
            <w:tcW w:w="7290" w:type="dxa"/>
            <w:tcBorders>
              <w:top w:val="single" w:sz="4" w:space="0" w:color="auto"/>
              <w:left w:val="single" w:sz="4" w:space="0" w:color="auto"/>
              <w:bottom w:val="single" w:sz="4" w:space="0" w:color="auto"/>
              <w:right w:val="single" w:sz="4" w:space="0" w:color="auto"/>
            </w:tcBorders>
            <w:vAlign w:val="center"/>
          </w:tcPr>
          <w:p w14:paraId="4137A58C" w14:textId="1E859FF5" w:rsidR="00391E73" w:rsidRPr="00DB1FF6" w:rsidRDefault="00391E73" w:rsidP="00391E73">
            <w:pPr>
              <w:ind w:left="-120" w:right="-210" w:firstLine="120"/>
              <w:jc w:val="left"/>
              <w:rPr>
                <w:rFonts w:ascii="Trebuchet MS" w:eastAsia="Calibri" w:hAnsi="Trebuchet MS" w:cstheme="minorHAnsi"/>
                <w:bCs/>
                <w:sz w:val="20"/>
                <w:szCs w:val="20"/>
              </w:rPr>
            </w:pPr>
          </w:p>
        </w:tc>
      </w:tr>
      <w:tr w:rsidR="00D31F53" w:rsidRPr="00DB1FF6" w14:paraId="0BA2077F" w14:textId="77777777" w:rsidTr="00395BEE">
        <w:tc>
          <w:tcPr>
            <w:tcW w:w="2115" w:type="dxa"/>
            <w:tcBorders>
              <w:top w:val="single" w:sz="4" w:space="0" w:color="auto"/>
              <w:left w:val="single" w:sz="4" w:space="0" w:color="auto"/>
              <w:bottom w:val="single" w:sz="4" w:space="0" w:color="auto"/>
              <w:right w:val="single" w:sz="4" w:space="0" w:color="auto"/>
            </w:tcBorders>
            <w:vAlign w:val="center"/>
          </w:tcPr>
          <w:p w14:paraId="62FF1893" w14:textId="1F8234F6" w:rsidR="00D31F53" w:rsidRPr="00DB1FF6" w:rsidRDefault="00D31F53" w:rsidP="00D31F53">
            <w:pPr>
              <w:widowControl w:val="0"/>
              <w:suppressAutoHyphens/>
              <w:contextualSpacing/>
              <w:rPr>
                <w:b/>
                <w:bCs/>
                <w:iCs/>
                <w:noProof/>
                <w:color w:val="0070C0"/>
                <w:sz w:val="20"/>
                <w:szCs w:val="20"/>
              </w:rPr>
            </w:pPr>
            <w:r w:rsidRPr="00DB1FF6">
              <w:rPr>
                <w:rFonts w:eastAsia="Calibri"/>
                <w:b/>
                <w:color w:val="0070C0"/>
                <w:sz w:val="20"/>
                <w:szCs w:val="20"/>
              </w:rPr>
              <w:t>Termen livrare</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6F5EA65A" w14:textId="0221A927" w:rsidR="00D31F53" w:rsidRPr="00DB1FF6" w:rsidRDefault="00D31F53" w:rsidP="00D31F53">
            <w:pPr>
              <w:widowControl w:val="0"/>
              <w:suppressAutoHyphens/>
              <w:contextualSpacing/>
              <w:rPr>
                <w:noProof/>
                <w:sz w:val="20"/>
                <w:szCs w:val="20"/>
              </w:rPr>
            </w:pPr>
            <w:r w:rsidRPr="00DB1FF6">
              <w:rPr>
                <w:rFonts w:eastAsia="Calibri"/>
                <w:sz w:val="20"/>
                <w:szCs w:val="20"/>
              </w:rPr>
              <w:t>Max. 60 zile de la data semnării contractului.</w:t>
            </w:r>
          </w:p>
        </w:tc>
        <w:tc>
          <w:tcPr>
            <w:tcW w:w="7290" w:type="dxa"/>
            <w:tcBorders>
              <w:top w:val="single" w:sz="4" w:space="0" w:color="auto"/>
              <w:left w:val="single" w:sz="4" w:space="0" w:color="auto"/>
              <w:bottom w:val="single" w:sz="4" w:space="0" w:color="auto"/>
              <w:right w:val="single" w:sz="4" w:space="0" w:color="auto"/>
            </w:tcBorders>
            <w:vAlign w:val="center"/>
          </w:tcPr>
          <w:p w14:paraId="1D20BA91" w14:textId="77777777"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023CFD01" w14:textId="77777777" w:rsidTr="00D31F53">
        <w:trPr>
          <w:trHeight w:val="2240"/>
        </w:trPr>
        <w:tc>
          <w:tcPr>
            <w:tcW w:w="2115" w:type="dxa"/>
            <w:tcBorders>
              <w:top w:val="single" w:sz="4" w:space="0" w:color="auto"/>
              <w:left w:val="single" w:sz="4" w:space="0" w:color="auto"/>
              <w:bottom w:val="single" w:sz="4" w:space="0" w:color="auto"/>
              <w:right w:val="single" w:sz="4" w:space="0" w:color="auto"/>
            </w:tcBorders>
            <w:vAlign w:val="center"/>
          </w:tcPr>
          <w:p w14:paraId="5D96D64A" w14:textId="2ACB7052" w:rsidR="00D31F53" w:rsidRPr="00DB1FF6" w:rsidRDefault="00D31F53" w:rsidP="00D31F53">
            <w:pPr>
              <w:widowControl w:val="0"/>
              <w:suppressAutoHyphens/>
              <w:contextualSpacing/>
              <w:rPr>
                <w:rFonts w:ascii="Trebuchet MS" w:hAnsi="Trebuchet MS" w:cstheme="minorHAnsi"/>
                <w:color w:val="0070C0"/>
                <w:sz w:val="20"/>
                <w:szCs w:val="20"/>
              </w:rPr>
            </w:pPr>
            <w:r w:rsidRPr="00DB1FF6">
              <w:rPr>
                <w:rFonts w:eastAsia="Calibri"/>
                <w:b/>
                <w:color w:val="0070C0"/>
                <w:sz w:val="20"/>
                <w:szCs w:val="20"/>
              </w:rPr>
              <w:t>Garanție și suport de la producător</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3E9587DB" w14:textId="7DC971C9" w:rsidR="00266763" w:rsidRPr="00DB1FF6" w:rsidRDefault="00266763" w:rsidP="00266763">
            <w:pPr>
              <w:rPr>
                <w:rFonts w:eastAsia="Calibri"/>
                <w:sz w:val="20"/>
                <w:szCs w:val="20"/>
              </w:rPr>
            </w:pPr>
            <w:r w:rsidRPr="00DB1FF6">
              <w:rPr>
                <w:rFonts w:eastAsia="Calibri"/>
                <w:sz w:val="20"/>
                <w:szCs w:val="20"/>
              </w:rPr>
              <w:t xml:space="preserve">Echipamentele vor beneficia de minim </w:t>
            </w:r>
            <w:r w:rsidRPr="00DB1FF6">
              <w:rPr>
                <w:rFonts w:eastAsia="Calibri"/>
                <w:b/>
                <w:sz w:val="20"/>
                <w:szCs w:val="20"/>
              </w:rPr>
              <w:t>5 ani</w:t>
            </w:r>
            <w:r w:rsidRPr="00DB1FF6">
              <w:rPr>
                <w:rFonts w:eastAsia="Calibri"/>
                <w:sz w:val="20"/>
                <w:szCs w:val="20"/>
              </w:rPr>
              <w:t xml:space="preserve"> de suport ce va include înlocuirea echipamentului in caz de defecțiune hardware.</w:t>
            </w:r>
          </w:p>
          <w:p w14:paraId="2657F747" w14:textId="30CC8311" w:rsidR="00D31F53" w:rsidRPr="00DB1FF6" w:rsidRDefault="00D31F53" w:rsidP="00D31F53">
            <w:pPr>
              <w:widowControl w:val="0"/>
              <w:suppressAutoHyphens/>
              <w:contextualSpacing/>
              <w:rPr>
                <w:noProof/>
                <w:sz w:val="20"/>
                <w:szCs w:val="20"/>
              </w:rPr>
            </w:pPr>
            <w:r w:rsidRPr="00DB1FF6">
              <w:rPr>
                <w:noProof/>
                <w:sz w:val="20"/>
                <w:szCs w:val="20"/>
              </w:rPr>
              <w:t>După expirarea serviciilor achiziționate, echipamentul trebuie să funcționeze, să permită atât administrarea, cât si fluxurile de date.</w:t>
            </w:r>
          </w:p>
          <w:p w14:paraId="48566F6F" w14:textId="3648EA79" w:rsidR="00D31F53" w:rsidRPr="00DB1FF6" w:rsidRDefault="00D31F53" w:rsidP="00D31F53">
            <w:pPr>
              <w:widowControl w:val="0"/>
              <w:suppressAutoHyphens/>
              <w:contextualSpacing/>
              <w:rPr>
                <w:rFonts w:ascii="Trebuchet MS" w:hAnsi="Trebuchet MS" w:cstheme="minorHAnsi"/>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7EA7B0F7" w14:textId="661ED822"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6BEDD522" w14:textId="77777777" w:rsidTr="006E3D55">
        <w:tc>
          <w:tcPr>
            <w:tcW w:w="1532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7984F0" w14:textId="4B3EF31E" w:rsidR="00D31F53" w:rsidRPr="00DB1FF6" w:rsidRDefault="00D31F53" w:rsidP="00D31F53">
            <w:pPr>
              <w:ind w:left="-120" w:right="-210" w:firstLine="120"/>
              <w:jc w:val="left"/>
              <w:rPr>
                <w:rFonts w:ascii="Trebuchet MS" w:eastAsia="Calibri" w:hAnsi="Trebuchet MS" w:cstheme="minorHAnsi"/>
                <w:bCs/>
                <w:sz w:val="20"/>
                <w:szCs w:val="20"/>
              </w:rPr>
            </w:pPr>
            <w:r w:rsidRPr="00DB1FF6">
              <w:rPr>
                <w:rFonts w:ascii="Trebuchet MS" w:eastAsia="Calibri" w:hAnsi="Trebuchet MS" w:cstheme="minorHAnsi"/>
                <w:b/>
                <w:bCs/>
                <w:sz w:val="20"/>
                <w:szCs w:val="20"/>
              </w:rPr>
              <w:lastRenderedPageBreak/>
              <w:t xml:space="preserve">      III.1      Echipament </w:t>
            </w:r>
            <w:proofErr w:type="spellStart"/>
            <w:r w:rsidRPr="00DB1FF6">
              <w:rPr>
                <w:rFonts w:ascii="Trebuchet MS" w:eastAsia="Calibri" w:hAnsi="Trebuchet MS" w:cstheme="minorHAnsi"/>
                <w:b/>
                <w:bCs/>
                <w:sz w:val="20"/>
                <w:szCs w:val="20"/>
              </w:rPr>
              <w:t>Switch</w:t>
            </w:r>
            <w:proofErr w:type="spellEnd"/>
            <w:r w:rsidRPr="00DB1FF6">
              <w:rPr>
                <w:rFonts w:ascii="Trebuchet MS" w:eastAsia="Calibri" w:hAnsi="Trebuchet MS" w:cstheme="minorHAnsi"/>
                <w:b/>
                <w:bCs/>
                <w:sz w:val="20"/>
                <w:szCs w:val="20"/>
              </w:rPr>
              <w:t xml:space="preserve"> tip II = 200 buc.</w:t>
            </w:r>
          </w:p>
        </w:tc>
      </w:tr>
      <w:tr w:rsidR="00D31F53" w:rsidRPr="00DB1FF6" w14:paraId="337344A3" w14:textId="77777777" w:rsidTr="00395BEE">
        <w:tc>
          <w:tcPr>
            <w:tcW w:w="2115" w:type="dxa"/>
            <w:tcBorders>
              <w:top w:val="single" w:sz="4" w:space="0" w:color="auto"/>
              <w:left w:val="single" w:sz="4" w:space="0" w:color="auto"/>
              <w:bottom w:val="single" w:sz="4" w:space="0" w:color="auto"/>
              <w:right w:val="single" w:sz="4" w:space="0" w:color="auto"/>
            </w:tcBorders>
            <w:vAlign w:val="center"/>
          </w:tcPr>
          <w:p w14:paraId="5E5658F0" w14:textId="68F96996" w:rsidR="00D31F53" w:rsidRPr="00DB1FF6" w:rsidRDefault="00D31F53" w:rsidP="00D31F53">
            <w:pPr>
              <w:widowControl w:val="0"/>
              <w:suppressAutoHyphens/>
              <w:contextualSpacing/>
              <w:rPr>
                <w:rFonts w:ascii="Trebuchet MS" w:hAnsi="Trebuchet MS" w:cstheme="minorHAnsi"/>
                <w:sz w:val="20"/>
                <w:szCs w:val="20"/>
              </w:rPr>
            </w:pPr>
            <w:r w:rsidRPr="00DB1FF6">
              <w:rPr>
                <w:b/>
                <w:bCs/>
                <w:iCs/>
                <w:noProof/>
                <w:color w:val="0070C0"/>
                <w:sz w:val="20"/>
                <w:szCs w:val="20"/>
              </w:rPr>
              <w:t>Descriere generală</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5076A5F2" w14:textId="77777777" w:rsidR="00D31F53" w:rsidRPr="00DB1FF6" w:rsidRDefault="00D31F53" w:rsidP="00D31F53">
            <w:pPr>
              <w:spacing w:before="120" w:after="120" w:line="276" w:lineRule="auto"/>
              <w:rPr>
                <w:bCs/>
                <w:iCs/>
                <w:noProof/>
                <w:sz w:val="20"/>
                <w:szCs w:val="20"/>
              </w:rPr>
            </w:pPr>
            <w:r w:rsidRPr="00DB1FF6">
              <w:rPr>
                <w:bCs/>
                <w:iCs/>
                <w:noProof/>
                <w:sz w:val="20"/>
                <w:szCs w:val="20"/>
              </w:rPr>
              <w:t xml:space="preserve">Echipamentul să poată funcționa în mod independent, administrat din Cloud sau de către un echipament/soluție cu rol de Controller. </w:t>
            </w:r>
          </w:p>
          <w:p w14:paraId="6EC583F8" w14:textId="54AD5CFE" w:rsidR="00D31F53" w:rsidRPr="00DB1FF6" w:rsidRDefault="00D31F53" w:rsidP="00D31F53">
            <w:pPr>
              <w:spacing w:before="120" w:after="120" w:line="276" w:lineRule="auto"/>
              <w:rPr>
                <w:bCs/>
                <w:iCs/>
                <w:noProof/>
                <w:sz w:val="20"/>
                <w:szCs w:val="20"/>
              </w:rPr>
            </w:pPr>
            <w:r w:rsidRPr="00DB1FF6">
              <w:rPr>
                <w:bCs/>
                <w:iCs/>
                <w:noProof/>
                <w:sz w:val="20"/>
                <w:szCs w:val="20"/>
              </w:rPr>
              <w:t>Se ofertează cu mod de operare Independent.</w:t>
            </w:r>
          </w:p>
        </w:tc>
        <w:tc>
          <w:tcPr>
            <w:tcW w:w="7290" w:type="dxa"/>
            <w:tcBorders>
              <w:top w:val="single" w:sz="4" w:space="0" w:color="auto"/>
              <w:left w:val="single" w:sz="4" w:space="0" w:color="auto"/>
              <w:bottom w:val="single" w:sz="4" w:space="0" w:color="auto"/>
              <w:right w:val="single" w:sz="4" w:space="0" w:color="auto"/>
            </w:tcBorders>
            <w:vAlign w:val="center"/>
          </w:tcPr>
          <w:p w14:paraId="319EC834" w14:textId="4551D0D6"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094EFD5B" w14:textId="77777777" w:rsidTr="00912374">
        <w:tc>
          <w:tcPr>
            <w:tcW w:w="2115" w:type="dxa"/>
            <w:tcBorders>
              <w:top w:val="single" w:sz="4" w:space="0" w:color="auto"/>
              <w:left w:val="single" w:sz="4" w:space="0" w:color="auto"/>
              <w:bottom w:val="single" w:sz="4" w:space="0" w:color="auto"/>
              <w:right w:val="single" w:sz="4" w:space="0" w:color="auto"/>
            </w:tcBorders>
            <w:vAlign w:val="center"/>
          </w:tcPr>
          <w:p w14:paraId="681D0192" w14:textId="596389C5" w:rsidR="00D31F53" w:rsidRPr="00DB1FF6" w:rsidRDefault="00D31F53" w:rsidP="00D31F53">
            <w:pPr>
              <w:widowControl w:val="0"/>
              <w:suppressAutoHyphens/>
              <w:contextualSpacing/>
              <w:rPr>
                <w:rFonts w:ascii="Trebuchet MS" w:hAnsi="Trebuchet MS" w:cstheme="minorHAnsi"/>
                <w:color w:val="0070C0"/>
                <w:sz w:val="20"/>
                <w:szCs w:val="20"/>
              </w:rPr>
            </w:pPr>
            <w:r w:rsidRPr="00DB1FF6">
              <w:rPr>
                <w:b/>
                <w:bCs/>
                <w:iCs/>
                <w:noProof/>
                <w:color w:val="0070C0"/>
                <w:sz w:val="20"/>
                <w:szCs w:val="20"/>
              </w:rPr>
              <w:t>Interfețe / porturi</w:t>
            </w:r>
          </w:p>
        </w:tc>
        <w:tc>
          <w:tcPr>
            <w:tcW w:w="5920" w:type="dxa"/>
            <w:gridSpan w:val="2"/>
            <w:tcBorders>
              <w:top w:val="single" w:sz="4" w:space="0" w:color="auto"/>
              <w:left w:val="single" w:sz="4" w:space="0" w:color="auto"/>
              <w:bottom w:val="single" w:sz="4" w:space="0" w:color="auto"/>
              <w:right w:val="single" w:sz="4" w:space="0" w:color="auto"/>
            </w:tcBorders>
          </w:tcPr>
          <w:p w14:paraId="5AA92A79"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48 GE RJ45</w:t>
            </w:r>
          </w:p>
          <w:p w14:paraId="51062F04"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4 X 10G SFP+/ 1G SFP</w:t>
            </w:r>
          </w:p>
          <w:p w14:paraId="24D0BDC4" w14:textId="3910B540"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1 x Port Consola</w:t>
            </w:r>
          </w:p>
        </w:tc>
        <w:tc>
          <w:tcPr>
            <w:tcW w:w="7290" w:type="dxa"/>
            <w:tcBorders>
              <w:top w:val="single" w:sz="4" w:space="0" w:color="auto"/>
              <w:left w:val="single" w:sz="4" w:space="0" w:color="auto"/>
              <w:bottom w:val="single" w:sz="4" w:space="0" w:color="auto"/>
              <w:right w:val="single" w:sz="4" w:space="0" w:color="auto"/>
            </w:tcBorders>
            <w:vAlign w:val="center"/>
          </w:tcPr>
          <w:p w14:paraId="3BD22E82" w14:textId="78926F9C"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54D365D3" w14:textId="77777777" w:rsidTr="00912374">
        <w:tc>
          <w:tcPr>
            <w:tcW w:w="2115" w:type="dxa"/>
            <w:tcBorders>
              <w:top w:val="single" w:sz="4" w:space="0" w:color="auto"/>
              <w:left w:val="single" w:sz="4" w:space="0" w:color="auto"/>
              <w:bottom w:val="single" w:sz="4" w:space="0" w:color="auto"/>
              <w:right w:val="single" w:sz="4" w:space="0" w:color="auto"/>
            </w:tcBorders>
            <w:vAlign w:val="center"/>
          </w:tcPr>
          <w:p w14:paraId="365A5484" w14:textId="2CC9920F" w:rsidR="00D31F53" w:rsidRPr="00DB1FF6" w:rsidRDefault="00D31F53" w:rsidP="00D31F53">
            <w:pPr>
              <w:widowControl w:val="0"/>
              <w:suppressAutoHyphens/>
              <w:contextualSpacing/>
              <w:rPr>
                <w:rFonts w:ascii="Trebuchet MS" w:hAnsi="Trebuchet MS" w:cstheme="minorHAnsi"/>
                <w:color w:val="0070C0"/>
                <w:sz w:val="20"/>
                <w:szCs w:val="20"/>
              </w:rPr>
            </w:pPr>
            <w:r w:rsidRPr="00DB1FF6">
              <w:rPr>
                <w:b/>
                <w:bCs/>
                <w:iCs/>
                <w:noProof/>
                <w:color w:val="0070C0"/>
                <w:sz w:val="20"/>
                <w:szCs w:val="20"/>
              </w:rPr>
              <w:t>Performanță minimă</w:t>
            </w:r>
          </w:p>
        </w:tc>
        <w:tc>
          <w:tcPr>
            <w:tcW w:w="5920" w:type="dxa"/>
            <w:gridSpan w:val="2"/>
            <w:tcBorders>
              <w:top w:val="single" w:sz="4" w:space="0" w:color="auto"/>
              <w:left w:val="single" w:sz="4" w:space="0" w:color="auto"/>
              <w:bottom w:val="single" w:sz="4" w:space="0" w:color="auto"/>
              <w:right w:val="single" w:sz="4" w:space="0" w:color="auto"/>
            </w:tcBorders>
          </w:tcPr>
          <w:p w14:paraId="4BF50491"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Arhitectura non-</w:t>
            </w:r>
            <w:proofErr w:type="spellStart"/>
            <w:r w:rsidRPr="00DB1FF6">
              <w:rPr>
                <w:rFonts w:eastAsia="Calibri"/>
                <w:sz w:val="20"/>
                <w:szCs w:val="20"/>
              </w:rPr>
              <w:t>blocking</w:t>
            </w:r>
            <w:proofErr w:type="spellEnd"/>
            <w:r w:rsidRPr="00DB1FF6">
              <w:rPr>
                <w:rFonts w:eastAsia="Calibri"/>
                <w:sz w:val="20"/>
                <w:szCs w:val="20"/>
              </w:rPr>
              <w:t xml:space="preserve"> (capacitate </w:t>
            </w:r>
            <w:proofErr w:type="spellStart"/>
            <w:r w:rsidRPr="00DB1FF6">
              <w:rPr>
                <w:rFonts w:eastAsia="Calibri"/>
                <w:sz w:val="20"/>
                <w:szCs w:val="20"/>
              </w:rPr>
              <w:t>switching</w:t>
            </w:r>
            <w:proofErr w:type="spellEnd"/>
            <w:r w:rsidRPr="00DB1FF6">
              <w:rPr>
                <w:rFonts w:eastAsia="Calibri"/>
                <w:sz w:val="20"/>
                <w:szCs w:val="20"/>
              </w:rPr>
              <w:t xml:space="preserve"> 128Gbps)</w:t>
            </w:r>
          </w:p>
          <w:p w14:paraId="11BD1495"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190 </w:t>
            </w:r>
            <w:proofErr w:type="spellStart"/>
            <w:r w:rsidRPr="00DB1FF6">
              <w:rPr>
                <w:rFonts w:eastAsia="Calibri"/>
                <w:sz w:val="20"/>
                <w:szCs w:val="20"/>
              </w:rPr>
              <w:t>Mpps</w:t>
            </w:r>
            <w:proofErr w:type="spellEnd"/>
          </w:p>
          <w:p w14:paraId="1DCB4CCE"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32k Adrese MAC</w:t>
            </w:r>
          </w:p>
          <w:p w14:paraId="6951DF2D"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4K </w:t>
            </w:r>
            <w:proofErr w:type="spellStart"/>
            <w:r w:rsidRPr="00DB1FF6">
              <w:rPr>
                <w:rFonts w:eastAsia="Calibri"/>
                <w:sz w:val="20"/>
                <w:szCs w:val="20"/>
              </w:rPr>
              <w:t>Vlan</w:t>
            </w:r>
            <w:proofErr w:type="spellEnd"/>
            <w:r w:rsidRPr="00DB1FF6">
              <w:rPr>
                <w:rFonts w:eastAsia="Calibri"/>
                <w:sz w:val="20"/>
                <w:szCs w:val="20"/>
              </w:rPr>
              <w:t>-uri</w:t>
            </w:r>
          </w:p>
          <w:p w14:paraId="0F725091" w14:textId="1DE4B073"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Latenta &lt; 1µs</w:t>
            </w:r>
          </w:p>
        </w:tc>
        <w:tc>
          <w:tcPr>
            <w:tcW w:w="7290" w:type="dxa"/>
            <w:tcBorders>
              <w:top w:val="single" w:sz="4" w:space="0" w:color="auto"/>
              <w:left w:val="single" w:sz="4" w:space="0" w:color="auto"/>
              <w:bottom w:val="single" w:sz="4" w:space="0" w:color="auto"/>
              <w:right w:val="single" w:sz="4" w:space="0" w:color="auto"/>
            </w:tcBorders>
            <w:vAlign w:val="center"/>
          </w:tcPr>
          <w:p w14:paraId="4269183B" w14:textId="10D32655"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1D8890A4" w14:textId="77777777" w:rsidTr="00912374">
        <w:tc>
          <w:tcPr>
            <w:tcW w:w="2115" w:type="dxa"/>
            <w:tcBorders>
              <w:top w:val="single" w:sz="4" w:space="0" w:color="auto"/>
              <w:left w:val="single" w:sz="4" w:space="0" w:color="auto"/>
              <w:bottom w:val="single" w:sz="4" w:space="0" w:color="auto"/>
              <w:right w:val="single" w:sz="4" w:space="0" w:color="auto"/>
            </w:tcBorders>
            <w:vAlign w:val="center"/>
          </w:tcPr>
          <w:p w14:paraId="58B8C53A" w14:textId="77777777" w:rsidR="00D31F53" w:rsidRPr="00DB1FF6" w:rsidRDefault="00D31F53" w:rsidP="00D31F53">
            <w:pPr>
              <w:spacing w:before="120" w:after="120" w:line="276" w:lineRule="auto"/>
              <w:rPr>
                <w:b/>
                <w:bCs/>
                <w:iCs/>
                <w:noProof/>
                <w:color w:val="0070C0"/>
                <w:sz w:val="20"/>
                <w:szCs w:val="20"/>
              </w:rPr>
            </w:pPr>
            <w:r w:rsidRPr="00DB1FF6">
              <w:rPr>
                <w:b/>
                <w:bCs/>
                <w:iCs/>
                <w:noProof/>
                <w:color w:val="0070C0"/>
                <w:sz w:val="20"/>
                <w:szCs w:val="20"/>
              </w:rPr>
              <w:t xml:space="preserve">Securitate </w:t>
            </w:r>
          </w:p>
          <w:p w14:paraId="4CF63A0D" w14:textId="09288FAA" w:rsidR="00D31F53" w:rsidRPr="00DB1FF6" w:rsidRDefault="00D31F53" w:rsidP="00D31F53">
            <w:pPr>
              <w:widowControl w:val="0"/>
              <w:suppressAutoHyphens/>
              <w:contextualSpacing/>
              <w:rPr>
                <w:rFonts w:ascii="Trebuchet MS" w:hAnsi="Trebuchet MS" w:cstheme="minorHAnsi"/>
                <w:color w:val="0070C0"/>
                <w:sz w:val="20"/>
                <w:szCs w:val="20"/>
              </w:rPr>
            </w:pPr>
          </w:p>
        </w:tc>
        <w:tc>
          <w:tcPr>
            <w:tcW w:w="5920" w:type="dxa"/>
            <w:gridSpan w:val="2"/>
            <w:tcBorders>
              <w:top w:val="single" w:sz="4" w:space="0" w:color="auto"/>
              <w:left w:val="single" w:sz="4" w:space="0" w:color="auto"/>
              <w:bottom w:val="single" w:sz="4" w:space="0" w:color="auto"/>
              <w:right w:val="single" w:sz="4" w:space="0" w:color="auto"/>
            </w:tcBorders>
          </w:tcPr>
          <w:p w14:paraId="43732580" w14:textId="77777777" w:rsidR="00D31F53" w:rsidRPr="00DB1FF6" w:rsidRDefault="00D31F53" w:rsidP="00D31F53">
            <w:pPr>
              <w:rPr>
                <w:rFonts w:eastAsia="Calibri"/>
                <w:sz w:val="20"/>
                <w:szCs w:val="20"/>
              </w:rPr>
            </w:pPr>
            <w:r w:rsidRPr="00DB1FF6">
              <w:rPr>
                <w:rFonts w:eastAsia="Calibri"/>
                <w:sz w:val="20"/>
                <w:szCs w:val="20"/>
              </w:rPr>
              <w:t>Echipamentul propus trebuie să ofere:</w:t>
            </w:r>
          </w:p>
          <w:p w14:paraId="33727AC4"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Radius COA </w:t>
            </w:r>
            <w:proofErr w:type="spellStart"/>
            <w:r w:rsidRPr="00DB1FF6">
              <w:rPr>
                <w:rFonts w:eastAsia="Calibri"/>
                <w:sz w:val="20"/>
                <w:szCs w:val="20"/>
              </w:rPr>
              <w:t>and</w:t>
            </w:r>
            <w:proofErr w:type="spellEnd"/>
            <w:r w:rsidRPr="00DB1FF6">
              <w:rPr>
                <w:rFonts w:eastAsia="Calibri"/>
                <w:sz w:val="20"/>
                <w:szCs w:val="20"/>
              </w:rPr>
              <w:t xml:space="preserve"> </w:t>
            </w:r>
            <w:proofErr w:type="spellStart"/>
            <w:r w:rsidRPr="00DB1FF6">
              <w:rPr>
                <w:rFonts w:eastAsia="Calibri"/>
                <w:sz w:val="20"/>
                <w:szCs w:val="20"/>
              </w:rPr>
              <w:t>disconnect</w:t>
            </w:r>
            <w:proofErr w:type="spellEnd"/>
            <w:r w:rsidRPr="00DB1FF6">
              <w:rPr>
                <w:rFonts w:eastAsia="Calibri"/>
                <w:sz w:val="20"/>
                <w:szCs w:val="20"/>
              </w:rPr>
              <w:t xml:space="preserve"> </w:t>
            </w:r>
            <w:proofErr w:type="spellStart"/>
            <w:r w:rsidRPr="00DB1FF6">
              <w:rPr>
                <w:rFonts w:eastAsia="Calibri"/>
                <w:sz w:val="20"/>
                <w:szCs w:val="20"/>
              </w:rPr>
              <w:t>messages</w:t>
            </w:r>
            <w:proofErr w:type="spellEnd"/>
          </w:p>
          <w:p w14:paraId="49DC6DD2"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EAP </w:t>
            </w:r>
            <w:proofErr w:type="spellStart"/>
            <w:r w:rsidRPr="00DB1FF6">
              <w:rPr>
                <w:rFonts w:eastAsia="Calibri"/>
                <w:sz w:val="20"/>
                <w:szCs w:val="20"/>
              </w:rPr>
              <w:t>pass-through</w:t>
            </w:r>
            <w:proofErr w:type="spellEnd"/>
          </w:p>
          <w:p w14:paraId="286DE91B"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s-FLOW</w:t>
            </w:r>
          </w:p>
          <w:p w14:paraId="1B948628"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DHCP </w:t>
            </w:r>
            <w:proofErr w:type="spellStart"/>
            <w:r w:rsidRPr="00DB1FF6">
              <w:rPr>
                <w:rFonts w:eastAsia="Calibri"/>
                <w:sz w:val="20"/>
                <w:szCs w:val="20"/>
              </w:rPr>
              <w:t>Snooping</w:t>
            </w:r>
            <w:proofErr w:type="spellEnd"/>
          </w:p>
          <w:p w14:paraId="2BEB5BBD" w14:textId="77777777" w:rsidR="00D31F53" w:rsidRPr="00DB1FF6" w:rsidRDefault="00D31F53" w:rsidP="00D31F53">
            <w:pPr>
              <w:numPr>
                <w:ilvl w:val="0"/>
                <w:numId w:val="34"/>
              </w:numPr>
              <w:ind w:left="250" w:hanging="250"/>
              <w:rPr>
                <w:rFonts w:eastAsia="Calibri"/>
                <w:sz w:val="20"/>
                <w:szCs w:val="20"/>
              </w:rPr>
            </w:pPr>
            <w:proofErr w:type="spellStart"/>
            <w:r w:rsidRPr="00DB1FF6">
              <w:rPr>
                <w:rFonts w:eastAsia="Calibri"/>
                <w:sz w:val="20"/>
                <w:szCs w:val="20"/>
              </w:rPr>
              <w:t>Dynamic</w:t>
            </w:r>
            <w:proofErr w:type="spellEnd"/>
            <w:r w:rsidRPr="00DB1FF6">
              <w:rPr>
                <w:rFonts w:eastAsia="Calibri"/>
                <w:sz w:val="20"/>
                <w:szCs w:val="20"/>
              </w:rPr>
              <w:t xml:space="preserve"> ARP </w:t>
            </w:r>
            <w:proofErr w:type="spellStart"/>
            <w:r w:rsidRPr="00DB1FF6">
              <w:rPr>
                <w:rFonts w:eastAsia="Calibri"/>
                <w:sz w:val="20"/>
                <w:szCs w:val="20"/>
              </w:rPr>
              <w:t>Inspection</w:t>
            </w:r>
            <w:proofErr w:type="spellEnd"/>
          </w:p>
          <w:p w14:paraId="7F2B25C4"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Limitare adrese MAC</w:t>
            </w:r>
          </w:p>
          <w:p w14:paraId="3554D4AD"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IGMP </w:t>
            </w:r>
            <w:proofErr w:type="spellStart"/>
            <w:r w:rsidRPr="00DB1FF6">
              <w:rPr>
                <w:rFonts w:eastAsia="Calibri"/>
                <w:sz w:val="20"/>
                <w:szCs w:val="20"/>
              </w:rPr>
              <w:t>Snooping</w:t>
            </w:r>
            <w:proofErr w:type="spellEnd"/>
          </w:p>
          <w:p w14:paraId="126FD016"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Private VLAN</w:t>
            </w:r>
          </w:p>
          <w:p w14:paraId="668E8A4C" w14:textId="77777777" w:rsidR="00D31F53" w:rsidRPr="00DB1FF6" w:rsidRDefault="00D31F53" w:rsidP="00D31F53">
            <w:pPr>
              <w:numPr>
                <w:ilvl w:val="0"/>
                <w:numId w:val="34"/>
              </w:numPr>
              <w:ind w:left="250" w:hanging="250"/>
              <w:rPr>
                <w:rFonts w:eastAsia="Calibri"/>
                <w:sz w:val="20"/>
                <w:szCs w:val="20"/>
              </w:rPr>
            </w:pPr>
            <w:proofErr w:type="spellStart"/>
            <w:r w:rsidRPr="00DB1FF6">
              <w:rPr>
                <w:rFonts w:eastAsia="Calibri"/>
                <w:sz w:val="20"/>
                <w:szCs w:val="20"/>
              </w:rPr>
              <w:t>Sticky</w:t>
            </w:r>
            <w:proofErr w:type="spellEnd"/>
            <w:r w:rsidRPr="00DB1FF6">
              <w:rPr>
                <w:rFonts w:eastAsia="Calibri"/>
                <w:sz w:val="20"/>
                <w:szCs w:val="20"/>
              </w:rPr>
              <w:t xml:space="preserve"> MAC</w:t>
            </w:r>
          </w:p>
          <w:p w14:paraId="055C6931"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Storm Control</w:t>
            </w:r>
          </w:p>
          <w:p w14:paraId="453C3FA3"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802.1X MAC-</w:t>
            </w:r>
            <w:proofErr w:type="spellStart"/>
            <w:r w:rsidRPr="00DB1FF6">
              <w:rPr>
                <w:rFonts w:eastAsia="Calibri"/>
                <w:sz w:val="20"/>
                <w:szCs w:val="20"/>
              </w:rPr>
              <w:t>based</w:t>
            </w:r>
            <w:proofErr w:type="spellEnd"/>
            <w:r w:rsidRPr="00DB1FF6">
              <w:rPr>
                <w:rFonts w:eastAsia="Calibri"/>
                <w:sz w:val="20"/>
                <w:szCs w:val="20"/>
              </w:rPr>
              <w:t xml:space="preserve"> mode</w:t>
            </w:r>
          </w:p>
          <w:p w14:paraId="33622AF4" w14:textId="77777777" w:rsidR="00D31F53" w:rsidRPr="00DB1FF6" w:rsidRDefault="00D31F53" w:rsidP="00D31F53">
            <w:pPr>
              <w:numPr>
                <w:ilvl w:val="0"/>
                <w:numId w:val="34"/>
              </w:numPr>
              <w:ind w:left="250" w:hanging="250"/>
              <w:rPr>
                <w:rFonts w:eastAsia="Calibri"/>
                <w:sz w:val="20"/>
                <w:szCs w:val="20"/>
              </w:rPr>
            </w:pPr>
            <w:proofErr w:type="spellStart"/>
            <w:r w:rsidRPr="00DB1FF6">
              <w:rPr>
                <w:rFonts w:eastAsia="Calibri"/>
                <w:sz w:val="20"/>
                <w:szCs w:val="20"/>
              </w:rPr>
              <w:t>User-based</w:t>
            </w:r>
            <w:proofErr w:type="spellEnd"/>
            <w:r w:rsidRPr="00DB1FF6">
              <w:rPr>
                <w:rFonts w:eastAsia="Calibri"/>
                <w:sz w:val="20"/>
                <w:szCs w:val="20"/>
              </w:rPr>
              <w:t xml:space="preserve"> (802.1X) VLAN </w:t>
            </w:r>
            <w:proofErr w:type="spellStart"/>
            <w:r w:rsidRPr="00DB1FF6">
              <w:rPr>
                <w:rFonts w:eastAsia="Calibri"/>
                <w:sz w:val="20"/>
                <w:szCs w:val="20"/>
              </w:rPr>
              <w:t>assignment</w:t>
            </w:r>
            <w:proofErr w:type="spellEnd"/>
          </w:p>
          <w:p w14:paraId="5816AB34"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802.1X: MAB</w:t>
            </w:r>
          </w:p>
          <w:p w14:paraId="23231E82"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open-</w:t>
            </w:r>
            <w:proofErr w:type="spellStart"/>
            <w:r w:rsidRPr="00DB1FF6">
              <w:rPr>
                <w:rFonts w:eastAsia="Calibri"/>
                <w:sz w:val="20"/>
                <w:szCs w:val="20"/>
              </w:rPr>
              <w:t>auth</w:t>
            </w:r>
            <w:proofErr w:type="spellEnd"/>
            <w:r w:rsidRPr="00DB1FF6">
              <w:rPr>
                <w:rFonts w:eastAsia="Calibri"/>
                <w:sz w:val="20"/>
                <w:szCs w:val="20"/>
              </w:rPr>
              <w:t xml:space="preserve"> mode</w:t>
            </w:r>
          </w:p>
          <w:p w14:paraId="5F12C7BF" w14:textId="7FFCDFD0"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EAP </w:t>
            </w:r>
            <w:proofErr w:type="spellStart"/>
            <w:r w:rsidRPr="00DB1FF6">
              <w:rPr>
                <w:rFonts w:eastAsia="Calibri"/>
                <w:sz w:val="20"/>
                <w:szCs w:val="20"/>
              </w:rPr>
              <w:t>pass-through</w:t>
            </w:r>
            <w:proofErr w:type="spellEnd"/>
          </w:p>
        </w:tc>
        <w:tc>
          <w:tcPr>
            <w:tcW w:w="7290" w:type="dxa"/>
            <w:tcBorders>
              <w:top w:val="single" w:sz="4" w:space="0" w:color="auto"/>
              <w:left w:val="single" w:sz="4" w:space="0" w:color="auto"/>
              <w:bottom w:val="single" w:sz="4" w:space="0" w:color="auto"/>
              <w:right w:val="single" w:sz="4" w:space="0" w:color="auto"/>
            </w:tcBorders>
            <w:vAlign w:val="center"/>
          </w:tcPr>
          <w:p w14:paraId="1D1DDBDE" w14:textId="3F489898"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114F723B" w14:textId="77777777" w:rsidTr="00912374">
        <w:tc>
          <w:tcPr>
            <w:tcW w:w="2115" w:type="dxa"/>
            <w:tcBorders>
              <w:top w:val="single" w:sz="4" w:space="0" w:color="auto"/>
              <w:left w:val="single" w:sz="4" w:space="0" w:color="auto"/>
              <w:bottom w:val="single" w:sz="4" w:space="0" w:color="auto"/>
              <w:right w:val="single" w:sz="4" w:space="0" w:color="auto"/>
            </w:tcBorders>
            <w:vAlign w:val="center"/>
          </w:tcPr>
          <w:p w14:paraId="1C311FBC" w14:textId="7AAE5E8D" w:rsidR="00D31F53" w:rsidRPr="00DB1FF6" w:rsidRDefault="00D31F53" w:rsidP="00D31F53">
            <w:pPr>
              <w:widowControl w:val="0"/>
              <w:suppressAutoHyphens/>
              <w:contextualSpacing/>
              <w:rPr>
                <w:rFonts w:ascii="Trebuchet MS" w:hAnsi="Trebuchet MS" w:cstheme="minorHAnsi"/>
                <w:color w:val="0070C0"/>
                <w:sz w:val="20"/>
                <w:szCs w:val="20"/>
              </w:rPr>
            </w:pPr>
            <w:r w:rsidRPr="00DB1FF6">
              <w:rPr>
                <w:b/>
                <w:bCs/>
                <w:iCs/>
                <w:noProof/>
                <w:color w:val="0070C0"/>
                <w:sz w:val="20"/>
                <w:szCs w:val="20"/>
              </w:rPr>
              <w:t>Layer 2</w:t>
            </w:r>
          </w:p>
        </w:tc>
        <w:tc>
          <w:tcPr>
            <w:tcW w:w="5920" w:type="dxa"/>
            <w:gridSpan w:val="2"/>
            <w:tcBorders>
              <w:top w:val="single" w:sz="4" w:space="0" w:color="auto"/>
              <w:left w:val="single" w:sz="4" w:space="0" w:color="auto"/>
              <w:bottom w:val="single" w:sz="4" w:space="0" w:color="auto"/>
              <w:right w:val="single" w:sz="4" w:space="0" w:color="auto"/>
            </w:tcBorders>
          </w:tcPr>
          <w:p w14:paraId="0E6E4ED9"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IGMP </w:t>
            </w:r>
            <w:proofErr w:type="spellStart"/>
            <w:r w:rsidRPr="00DB1FF6">
              <w:rPr>
                <w:rFonts w:eastAsia="Calibri"/>
                <w:sz w:val="20"/>
                <w:szCs w:val="20"/>
              </w:rPr>
              <w:t>Snooping</w:t>
            </w:r>
            <w:proofErr w:type="spellEnd"/>
            <w:r w:rsidRPr="00DB1FF6">
              <w:rPr>
                <w:rFonts w:eastAsia="Calibri"/>
                <w:sz w:val="20"/>
                <w:szCs w:val="20"/>
              </w:rPr>
              <w:t xml:space="preserve">, IGMP Proxy, IGMP </w:t>
            </w:r>
            <w:proofErr w:type="spellStart"/>
            <w:r w:rsidRPr="00DB1FF6">
              <w:rPr>
                <w:rFonts w:eastAsia="Calibri"/>
                <w:sz w:val="20"/>
                <w:szCs w:val="20"/>
              </w:rPr>
              <w:t>Querier</w:t>
            </w:r>
            <w:proofErr w:type="spellEnd"/>
          </w:p>
          <w:p w14:paraId="38D39102"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LLDP, LLDP-MED</w:t>
            </w:r>
          </w:p>
          <w:p w14:paraId="276EB9B8"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MAC </w:t>
            </w:r>
            <w:proofErr w:type="spellStart"/>
            <w:r w:rsidRPr="00DB1FF6">
              <w:rPr>
                <w:rFonts w:eastAsia="Calibri"/>
                <w:sz w:val="20"/>
                <w:szCs w:val="20"/>
              </w:rPr>
              <w:t>Learning</w:t>
            </w:r>
            <w:proofErr w:type="spellEnd"/>
            <w:r w:rsidRPr="00DB1FF6">
              <w:rPr>
                <w:rFonts w:eastAsia="Calibri"/>
                <w:sz w:val="20"/>
                <w:szCs w:val="20"/>
              </w:rPr>
              <w:t xml:space="preserve"> </w:t>
            </w:r>
            <w:proofErr w:type="spellStart"/>
            <w:r w:rsidRPr="00DB1FF6">
              <w:rPr>
                <w:rFonts w:eastAsia="Calibri"/>
                <w:sz w:val="20"/>
                <w:szCs w:val="20"/>
              </w:rPr>
              <w:t>Limit</w:t>
            </w:r>
            <w:proofErr w:type="spellEnd"/>
          </w:p>
          <w:p w14:paraId="126E672C"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SPAN</w:t>
            </w:r>
          </w:p>
          <w:p w14:paraId="239B22D9" w14:textId="33244B6D" w:rsidR="00D31F53" w:rsidRPr="00DB1FF6" w:rsidRDefault="00D31F53" w:rsidP="00D31F53">
            <w:pPr>
              <w:numPr>
                <w:ilvl w:val="0"/>
                <w:numId w:val="34"/>
              </w:numPr>
              <w:ind w:left="250" w:hanging="250"/>
              <w:rPr>
                <w:rFonts w:eastAsia="Calibri"/>
                <w:sz w:val="20"/>
                <w:szCs w:val="20"/>
              </w:rPr>
            </w:pPr>
            <w:proofErr w:type="spellStart"/>
            <w:r w:rsidRPr="00DB1FF6">
              <w:rPr>
                <w:rFonts w:eastAsia="Calibri"/>
                <w:sz w:val="20"/>
                <w:szCs w:val="20"/>
              </w:rPr>
              <w:t>Flow</w:t>
            </w:r>
            <w:proofErr w:type="spellEnd"/>
            <w:r w:rsidRPr="00DB1FF6">
              <w:rPr>
                <w:rFonts w:eastAsia="Calibri"/>
                <w:sz w:val="20"/>
                <w:szCs w:val="20"/>
              </w:rPr>
              <w:t xml:space="preserve"> Control</w:t>
            </w:r>
          </w:p>
        </w:tc>
        <w:tc>
          <w:tcPr>
            <w:tcW w:w="7290" w:type="dxa"/>
            <w:tcBorders>
              <w:top w:val="single" w:sz="4" w:space="0" w:color="auto"/>
              <w:left w:val="single" w:sz="4" w:space="0" w:color="auto"/>
              <w:bottom w:val="single" w:sz="4" w:space="0" w:color="auto"/>
              <w:right w:val="single" w:sz="4" w:space="0" w:color="auto"/>
            </w:tcBorders>
            <w:vAlign w:val="center"/>
          </w:tcPr>
          <w:p w14:paraId="1194B77A" w14:textId="77777777"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062D0DD1" w14:textId="77777777" w:rsidTr="00912374">
        <w:tc>
          <w:tcPr>
            <w:tcW w:w="2115" w:type="dxa"/>
            <w:tcBorders>
              <w:top w:val="single" w:sz="4" w:space="0" w:color="auto"/>
              <w:left w:val="single" w:sz="4" w:space="0" w:color="auto"/>
              <w:bottom w:val="single" w:sz="4" w:space="0" w:color="auto"/>
              <w:right w:val="single" w:sz="4" w:space="0" w:color="auto"/>
            </w:tcBorders>
            <w:vAlign w:val="center"/>
          </w:tcPr>
          <w:p w14:paraId="2FDDE9AC" w14:textId="6B4B8F7A" w:rsidR="00D31F53" w:rsidRPr="00DB1FF6" w:rsidRDefault="00D31F53" w:rsidP="00D31F53">
            <w:pPr>
              <w:widowControl w:val="0"/>
              <w:suppressAutoHyphens/>
              <w:contextualSpacing/>
              <w:rPr>
                <w:rFonts w:ascii="Trebuchet MS" w:hAnsi="Trebuchet MS" w:cstheme="minorHAnsi"/>
                <w:color w:val="0070C0"/>
                <w:sz w:val="20"/>
                <w:szCs w:val="20"/>
              </w:rPr>
            </w:pPr>
            <w:r w:rsidRPr="00DB1FF6">
              <w:rPr>
                <w:b/>
                <w:bCs/>
                <w:iCs/>
                <w:noProof/>
                <w:color w:val="0070C0"/>
                <w:sz w:val="20"/>
                <w:szCs w:val="20"/>
              </w:rPr>
              <w:t>Administrare</w:t>
            </w:r>
          </w:p>
        </w:tc>
        <w:tc>
          <w:tcPr>
            <w:tcW w:w="5920" w:type="dxa"/>
            <w:gridSpan w:val="2"/>
            <w:tcBorders>
              <w:top w:val="single" w:sz="4" w:space="0" w:color="auto"/>
              <w:left w:val="single" w:sz="4" w:space="0" w:color="auto"/>
              <w:bottom w:val="single" w:sz="4" w:space="0" w:color="auto"/>
              <w:right w:val="single" w:sz="4" w:space="0" w:color="auto"/>
            </w:tcBorders>
          </w:tcPr>
          <w:p w14:paraId="4CCC20C6" w14:textId="77777777" w:rsidR="00D31F53" w:rsidRPr="00DB1FF6" w:rsidRDefault="00D31F53" w:rsidP="00D31F53">
            <w:pPr>
              <w:rPr>
                <w:rFonts w:eastAsia="Calibri"/>
                <w:sz w:val="20"/>
                <w:szCs w:val="20"/>
              </w:rPr>
            </w:pPr>
            <w:r w:rsidRPr="00DB1FF6">
              <w:rPr>
                <w:rFonts w:eastAsia="Calibri"/>
                <w:sz w:val="20"/>
                <w:szCs w:val="20"/>
              </w:rPr>
              <w:t xml:space="preserve">Echipamentele sa poată fi administrate centralizat de un echipament/soluție cu funcție controller ce oferă: </w:t>
            </w:r>
          </w:p>
          <w:p w14:paraId="4E1223AC"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Descoperire automata a </w:t>
            </w:r>
            <w:proofErr w:type="spellStart"/>
            <w:r w:rsidRPr="00DB1FF6">
              <w:rPr>
                <w:rFonts w:eastAsia="Calibri"/>
                <w:sz w:val="20"/>
                <w:szCs w:val="20"/>
              </w:rPr>
              <w:t>switch</w:t>
            </w:r>
            <w:proofErr w:type="spellEnd"/>
            <w:r w:rsidRPr="00DB1FF6">
              <w:rPr>
                <w:rFonts w:eastAsia="Calibri"/>
                <w:sz w:val="20"/>
                <w:szCs w:val="20"/>
              </w:rPr>
              <w:t>-urilor in rețea si formarea conexiunilor intre acestea (fără a fi nevoie de configurare prealabila a acestora)</w:t>
            </w:r>
          </w:p>
          <w:p w14:paraId="28EF4BDC"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lastRenderedPageBreak/>
              <w:t>Upgrade centralizat</w:t>
            </w:r>
          </w:p>
          <w:p w14:paraId="7F3E109C"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Configurare VLAN</w:t>
            </w:r>
          </w:p>
          <w:p w14:paraId="0B101AC6"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Configurare 802.1X</w:t>
            </w:r>
          </w:p>
          <w:p w14:paraId="03DFD934"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Integrare in politici de securitate cu posibilitate </w:t>
            </w:r>
            <w:proofErr w:type="spellStart"/>
            <w:r w:rsidRPr="00DB1FF6">
              <w:rPr>
                <w:rFonts w:eastAsia="Calibri"/>
                <w:sz w:val="20"/>
                <w:szCs w:val="20"/>
              </w:rPr>
              <w:t>carantinare</w:t>
            </w:r>
            <w:proofErr w:type="spellEnd"/>
            <w:r w:rsidRPr="00DB1FF6">
              <w:rPr>
                <w:rFonts w:eastAsia="Calibri"/>
                <w:sz w:val="20"/>
                <w:szCs w:val="20"/>
              </w:rPr>
              <w:t xml:space="preserve"> automata la nivel de port in </w:t>
            </w:r>
            <w:proofErr w:type="spellStart"/>
            <w:r w:rsidRPr="00DB1FF6">
              <w:rPr>
                <w:rFonts w:eastAsia="Calibri"/>
                <w:sz w:val="20"/>
                <w:szCs w:val="20"/>
              </w:rPr>
              <w:t>switch</w:t>
            </w:r>
            <w:proofErr w:type="spellEnd"/>
          </w:p>
          <w:p w14:paraId="3D9C4701" w14:textId="77777777" w:rsidR="00D31F53" w:rsidRPr="00DB1FF6" w:rsidRDefault="00D31F53" w:rsidP="00D31F53">
            <w:pPr>
              <w:numPr>
                <w:ilvl w:val="0"/>
                <w:numId w:val="34"/>
              </w:numPr>
              <w:ind w:left="250" w:hanging="250"/>
              <w:rPr>
                <w:rFonts w:eastAsia="Calibri"/>
                <w:sz w:val="20"/>
                <w:szCs w:val="20"/>
              </w:rPr>
            </w:pPr>
            <w:proofErr w:type="spellStart"/>
            <w:r w:rsidRPr="00DB1FF6">
              <w:rPr>
                <w:rFonts w:eastAsia="Calibri"/>
                <w:sz w:val="20"/>
                <w:szCs w:val="20"/>
              </w:rPr>
              <w:t>Network</w:t>
            </w:r>
            <w:proofErr w:type="spellEnd"/>
            <w:r w:rsidRPr="00DB1FF6">
              <w:rPr>
                <w:rFonts w:eastAsia="Calibri"/>
                <w:sz w:val="20"/>
                <w:szCs w:val="20"/>
              </w:rPr>
              <w:t xml:space="preserve"> Access Control</w:t>
            </w:r>
          </w:p>
          <w:p w14:paraId="2F5CC429" w14:textId="77777777" w:rsidR="00D31F53" w:rsidRPr="00DB1FF6" w:rsidRDefault="00D31F53" w:rsidP="00D31F53">
            <w:pPr>
              <w:numPr>
                <w:ilvl w:val="0"/>
                <w:numId w:val="34"/>
              </w:numPr>
              <w:ind w:left="250" w:hanging="250"/>
              <w:rPr>
                <w:rFonts w:eastAsia="Calibri"/>
                <w:sz w:val="20"/>
                <w:szCs w:val="20"/>
              </w:rPr>
            </w:pPr>
            <w:proofErr w:type="spellStart"/>
            <w:r w:rsidRPr="00DB1FF6">
              <w:rPr>
                <w:rFonts w:eastAsia="Calibri"/>
                <w:sz w:val="20"/>
                <w:szCs w:val="20"/>
              </w:rPr>
              <w:t>Spanning</w:t>
            </w:r>
            <w:proofErr w:type="spellEnd"/>
            <w:r w:rsidRPr="00DB1FF6">
              <w:rPr>
                <w:rFonts w:eastAsia="Calibri"/>
                <w:sz w:val="20"/>
                <w:szCs w:val="20"/>
              </w:rPr>
              <w:t xml:space="preserve"> </w:t>
            </w:r>
            <w:proofErr w:type="spellStart"/>
            <w:r w:rsidRPr="00DB1FF6">
              <w:rPr>
                <w:rFonts w:eastAsia="Calibri"/>
                <w:sz w:val="20"/>
                <w:szCs w:val="20"/>
              </w:rPr>
              <w:t>Tree</w:t>
            </w:r>
            <w:proofErr w:type="spellEnd"/>
          </w:p>
          <w:p w14:paraId="14DE27B9"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LLDP/LLDP-MED</w:t>
            </w:r>
          </w:p>
          <w:p w14:paraId="29A69AFB"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Topologie fizica a rețelei cu status real al conexiunilor si porturilor</w:t>
            </w:r>
          </w:p>
          <w:p w14:paraId="7794608D"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Identificarea tipurilor de dispozitive conectate, inclusiv IOT cu informații despre tipul dispozitivului, sistem de operare, informații hardware</w:t>
            </w:r>
          </w:p>
          <w:p w14:paraId="12490B78"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Servicii </w:t>
            </w:r>
            <w:proofErr w:type="spellStart"/>
            <w:r w:rsidRPr="00DB1FF6">
              <w:rPr>
                <w:rFonts w:eastAsia="Calibri"/>
                <w:sz w:val="20"/>
                <w:szCs w:val="20"/>
              </w:rPr>
              <w:t>Layer</w:t>
            </w:r>
            <w:proofErr w:type="spellEnd"/>
            <w:r w:rsidRPr="00DB1FF6">
              <w:rPr>
                <w:rFonts w:eastAsia="Calibri"/>
                <w:sz w:val="20"/>
                <w:szCs w:val="20"/>
              </w:rPr>
              <w:t xml:space="preserve"> 3</w:t>
            </w:r>
          </w:p>
          <w:p w14:paraId="1749B304"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Autentificare prin Captive Portal</w:t>
            </w:r>
          </w:p>
          <w:p w14:paraId="016571AE" w14:textId="77777777" w:rsidR="00D31F53" w:rsidRPr="00DB1FF6" w:rsidRDefault="00D31F53" w:rsidP="00D31F53">
            <w:pPr>
              <w:ind w:left="250"/>
              <w:rPr>
                <w:rFonts w:eastAsia="Calibri"/>
                <w:sz w:val="20"/>
                <w:szCs w:val="20"/>
              </w:rPr>
            </w:pPr>
          </w:p>
          <w:p w14:paraId="2BC6CFCB" w14:textId="77777777" w:rsidR="00D31F53" w:rsidRPr="00DB1FF6" w:rsidRDefault="00D31F53" w:rsidP="00D31F53">
            <w:pPr>
              <w:rPr>
                <w:rFonts w:eastAsia="Calibri"/>
                <w:sz w:val="20"/>
                <w:szCs w:val="20"/>
              </w:rPr>
            </w:pPr>
            <w:r w:rsidRPr="00DB1FF6">
              <w:rPr>
                <w:rFonts w:eastAsia="Calibri"/>
                <w:sz w:val="20"/>
                <w:szCs w:val="20"/>
              </w:rPr>
              <w:t xml:space="preserve">Administrare in </w:t>
            </w:r>
            <w:proofErr w:type="spellStart"/>
            <w:r w:rsidRPr="00DB1FF6">
              <w:rPr>
                <w:rFonts w:eastAsia="Calibri"/>
                <w:sz w:val="20"/>
                <w:szCs w:val="20"/>
              </w:rPr>
              <w:t>Cloud</w:t>
            </w:r>
            <w:proofErr w:type="spellEnd"/>
            <w:r w:rsidRPr="00DB1FF6">
              <w:rPr>
                <w:rFonts w:eastAsia="Calibri"/>
                <w:sz w:val="20"/>
                <w:szCs w:val="20"/>
              </w:rPr>
              <w:t xml:space="preserve"> sau administrare/funcționare in mod Independent</w:t>
            </w:r>
          </w:p>
          <w:p w14:paraId="051E5F57"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Management IPv4 si IPv6</w:t>
            </w:r>
          </w:p>
          <w:p w14:paraId="793C3B3F"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SNTP</w:t>
            </w:r>
          </w:p>
          <w:p w14:paraId="16B9CFA5"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CLI, WEB GUI</w:t>
            </w:r>
          </w:p>
          <w:p w14:paraId="730246E0"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SNMP OID</w:t>
            </w:r>
          </w:p>
          <w:p w14:paraId="6F5A33B6" w14:textId="04B01AD6"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Monitorizare temperatura sistem</w:t>
            </w:r>
          </w:p>
        </w:tc>
        <w:tc>
          <w:tcPr>
            <w:tcW w:w="7290" w:type="dxa"/>
            <w:tcBorders>
              <w:top w:val="single" w:sz="4" w:space="0" w:color="auto"/>
              <w:left w:val="single" w:sz="4" w:space="0" w:color="auto"/>
              <w:bottom w:val="single" w:sz="4" w:space="0" w:color="auto"/>
              <w:right w:val="single" w:sz="4" w:space="0" w:color="auto"/>
            </w:tcBorders>
            <w:vAlign w:val="center"/>
          </w:tcPr>
          <w:p w14:paraId="727ED137" w14:textId="77777777"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19F700A1" w14:textId="77777777" w:rsidTr="00912374">
        <w:tc>
          <w:tcPr>
            <w:tcW w:w="2115" w:type="dxa"/>
            <w:tcBorders>
              <w:top w:val="single" w:sz="4" w:space="0" w:color="auto"/>
              <w:left w:val="single" w:sz="4" w:space="0" w:color="auto"/>
              <w:bottom w:val="single" w:sz="4" w:space="0" w:color="auto"/>
              <w:right w:val="single" w:sz="4" w:space="0" w:color="auto"/>
            </w:tcBorders>
            <w:vAlign w:val="center"/>
          </w:tcPr>
          <w:p w14:paraId="0977AE85" w14:textId="7CC5A2FE" w:rsidR="00D31F53" w:rsidRPr="00DB1FF6" w:rsidRDefault="00D31F53" w:rsidP="00D31F53">
            <w:pPr>
              <w:widowControl w:val="0"/>
              <w:suppressAutoHyphens/>
              <w:contextualSpacing/>
              <w:jc w:val="left"/>
              <w:rPr>
                <w:rFonts w:ascii="Trebuchet MS" w:hAnsi="Trebuchet MS" w:cstheme="minorHAnsi"/>
                <w:color w:val="0070C0"/>
                <w:sz w:val="20"/>
                <w:szCs w:val="20"/>
              </w:rPr>
            </w:pPr>
            <w:r w:rsidRPr="00DB1FF6">
              <w:rPr>
                <w:b/>
                <w:bCs/>
                <w:iCs/>
                <w:noProof/>
                <w:color w:val="0070C0"/>
                <w:sz w:val="20"/>
                <w:szCs w:val="20"/>
              </w:rPr>
              <w:t>Alte facilități minime necesare</w:t>
            </w:r>
          </w:p>
        </w:tc>
        <w:tc>
          <w:tcPr>
            <w:tcW w:w="5920" w:type="dxa"/>
            <w:gridSpan w:val="2"/>
            <w:tcBorders>
              <w:top w:val="single" w:sz="4" w:space="0" w:color="auto"/>
              <w:left w:val="single" w:sz="4" w:space="0" w:color="auto"/>
              <w:bottom w:val="single" w:sz="4" w:space="0" w:color="auto"/>
              <w:right w:val="single" w:sz="4" w:space="0" w:color="auto"/>
            </w:tcBorders>
          </w:tcPr>
          <w:p w14:paraId="450ADB1E"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Loop-Guard</w:t>
            </w:r>
          </w:p>
          <w:p w14:paraId="4C84D6A7"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SPAN</w:t>
            </w:r>
          </w:p>
          <w:p w14:paraId="1F2BACD2" w14:textId="77777777" w:rsidR="00D31F53" w:rsidRPr="00DB1FF6" w:rsidRDefault="00D31F53" w:rsidP="00D31F53">
            <w:pPr>
              <w:numPr>
                <w:ilvl w:val="0"/>
                <w:numId w:val="34"/>
              </w:numPr>
              <w:ind w:left="250" w:hanging="250"/>
              <w:rPr>
                <w:rFonts w:eastAsia="Calibri"/>
                <w:sz w:val="20"/>
                <w:szCs w:val="20"/>
              </w:rPr>
            </w:pPr>
            <w:proofErr w:type="spellStart"/>
            <w:r w:rsidRPr="00DB1FF6">
              <w:rPr>
                <w:rFonts w:eastAsia="Calibri"/>
                <w:sz w:val="20"/>
                <w:szCs w:val="20"/>
              </w:rPr>
              <w:t>Flow</w:t>
            </w:r>
            <w:proofErr w:type="spellEnd"/>
            <w:r w:rsidRPr="00DB1FF6">
              <w:rPr>
                <w:rFonts w:eastAsia="Calibri"/>
                <w:sz w:val="20"/>
                <w:szCs w:val="20"/>
              </w:rPr>
              <w:t xml:space="preserve"> Control</w:t>
            </w:r>
          </w:p>
          <w:p w14:paraId="6991BA32"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LLDP-MED: ELIN </w:t>
            </w:r>
            <w:proofErr w:type="spellStart"/>
            <w:r w:rsidRPr="00DB1FF6">
              <w:rPr>
                <w:rFonts w:eastAsia="Calibri"/>
                <w:sz w:val="20"/>
                <w:szCs w:val="20"/>
              </w:rPr>
              <w:t>support</w:t>
            </w:r>
            <w:proofErr w:type="spellEnd"/>
          </w:p>
          <w:p w14:paraId="6C6A5FBF"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802.1p </w:t>
            </w:r>
            <w:proofErr w:type="spellStart"/>
            <w:r w:rsidRPr="00DB1FF6">
              <w:rPr>
                <w:rFonts w:eastAsia="Calibri"/>
                <w:sz w:val="20"/>
                <w:szCs w:val="20"/>
              </w:rPr>
              <w:t>support</w:t>
            </w:r>
            <w:proofErr w:type="spellEnd"/>
            <w:r w:rsidRPr="00DB1FF6">
              <w:rPr>
                <w:rFonts w:eastAsia="Calibri"/>
                <w:sz w:val="20"/>
                <w:szCs w:val="20"/>
              </w:rPr>
              <w:t xml:space="preserve">, </w:t>
            </w:r>
            <w:proofErr w:type="spellStart"/>
            <w:r w:rsidRPr="00DB1FF6">
              <w:rPr>
                <w:rFonts w:eastAsia="Calibri"/>
                <w:sz w:val="20"/>
                <w:szCs w:val="20"/>
              </w:rPr>
              <w:t>including</w:t>
            </w:r>
            <w:proofErr w:type="spellEnd"/>
            <w:r w:rsidRPr="00DB1FF6">
              <w:rPr>
                <w:rFonts w:eastAsia="Calibri"/>
                <w:sz w:val="20"/>
                <w:szCs w:val="20"/>
              </w:rPr>
              <w:t xml:space="preserve"> </w:t>
            </w:r>
            <w:proofErr w:type="spellStart"/>
            <w:r w:rsidRPr="00DB1FF6">
              <w:rPr>
                <w:rFonts w:eastAsia="Calibri"/>
                <w:sz w:val="20"/>
                <w:szCs w:val="20"/>
              </w:rPr>
              <w:t>priority</w:t>
            </w:r>
            <w:proofErr w:type="spellEnd"/>
            <w:r w:rsidRPr="00DB1FF6">
              <w:rPr>
                <w:rFonts w:eastAsia="Calibri"/>
                <w:sz w:val="20"/>
                <w:szCs w:val="20"/>
              </w:rPr>
              <w:t xml:space="preserve"> </w:t>
            </w:r>
            <w:proofErr w:type="spellStart"/>
            <w:r w:rsidRPr="00DB1FF6">
              <w:rPr>
                <w:rFonts w:eastAsia="Calibri"/>
                <w:sz w:val="20"/>
                <w:szCs w:val="20"/>
              </w:rPr>
              <w:t>queuing</w:t>
            </w:r>
            <w:proofErr w:type="spellEnd"/>
            <w:r w:rsidRPr="00DB1FF6">
              <w:rPr>
                <w:rFonts w:eastAsia="Calibri"/>
                <w:sz w:val="20"/>
                <w:szCs w:val="20"/>
              </w:rPr>
              <w:t xml:space="preserve"> </w:t>
            </w:r>
            <w:proofErr w:type="spellStart"/>
            <w:r w:rsidRPr="00DB1FF6">
              <w:rPr>
                <w:rFonts w:eastAsia="Calibri"/>
                <w:sz w:val="20"/>
                <w:szCs w:val="20"/>
              </w:rPr>
              <w:t>trunk</w:t>
            </w:r>
            <w:proofErr w:type="spellEnd"/>
            <w:r w:rsidRPr="00DB1FF6">
              <w:rPr>
                <w:rFonts w:eastAsia="Calibri"/>
                <w:sz w:val="20"/>
                <w:szCs w:val="20"/>
              </w:rPr>
              <w:t xml:space="preserve"> </w:t>
            </w:r>
            <w:proofErr w:type="spellStart"/>
            <w:r w:rsidRPr="00DB1FF6">
              <w:rPr>
                <w:rFonts w:eastAsia="Calibri"/>
                <w:sz w:val="20"/>
                <w:szCs w:val="20"/>
              </w:rPr>
              <w:t>and</w:t>
            </w:r>
            <w:proofErr w:type="spellEnd"/>
            <w:r w:rsidRPr="00DB1FF6">
              <w:rPr>
                <w:rFonts w:eastAsia="Calibri"/>
                <w:sz w:val="20"/>
                <w:szCs w:val="20"/>
              </w:rPr>
              <w:t xml:space="preserve"> WRED</w:t>
            </w:r>
          </w:p>
          <w:p w14:paraId="4F6EE282" w14:textId="603500BE"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TDR (</w:t>
            </w:r>
            <w:proofErr w:type="spellStart"/>
            <w:r w:rsidRPr="00DB1FF6">
              <w:rPr>
                <w:rFonts w:eastAsia="Calibri"/>
                <w:sz w:val="20"/>
                <w:szCs w:val="20"/>
              </w:rPr>
              <w:t>time-domain</w:t>
            </w:r>
            <w:proofErr w:type="spellEnd"/>
            <w:r w:rsidRPr="00DB1FF6">
              <w:rPr>
                <w:rFonts w:eastAsia="Calibri"/>
                <w:sz w:val="20"/>
                <w:szCs w:val="20"/>
              </w:rPr>
              <w:t xml:space="preserve"> </w:t>
            </w:r>
            <w:proofErr w:type="spellStart"/>
            <w:r w:rsidRPr="00DB1FF6">
              <w:rPr>
                <w:rFonts w:eastAsia="Calibri"/>
                <w:sz w:val="20"/>
                <w:szCs w:val="20"/>
              </w:rPr>
              <w:t>reflectometer</w:t>
            </w:r>
            <w:proofErr w:type="spellEnd"/>
            <w:r w:rsidRPr="00DB1FF6">
              <w:rPr>
                <w:rFonts w:eastAsia="Calibri"/>
                <w:sz w:val="20"/>
                <w:szCs w:val="20"/>
              </w:rPr>
              <w:t>)/</w:t>
            </w:r>
            <w:proofErr w:type="spellStart"/>
            <w:r w:rsidRPr="00DB1FF6">
              <w:rPr>
                <w:rFonts w:eastAsia="Calibri"/>
                <w:sz w:val="20"/>
                <w:szCs w:val="20"/>
              </w:rPr>
              <w:t>cable</w:t>
            </w:r>
            <w:proofErr w:type="spellEnd"/>
            <w:r w:rsidRPr="00DB1FF6">
              <w:rPr>
                <w:rFonts w:eastAsia="Calibri"/>
                <w:sz w:val="20"/>
                <w:szCs w:val="20"/>
              </w:rPr>
              <w:t xml:space="preserve"> </w:t>
            </w:r>
            <w:proofErr w:type="spellStart"/>
            <w:r w:rsidRPr="00DB1FF6">
              <w:rPr>
                <w:rFonts w:eastAsia="Calibri"/>
                <w:sz w:val="20"/>
                <w:szCs w:val="20"/>
              </w:rPr>
              <w:t>diagnostics</w:t>
            </w:r>
            <w:proofErr w:type="spellEnd"/>
            <w:r w:rsidRPr="00DB1FF6">
              <w:rPr>
                <w:rFonts w:eastAsia="Calibri"/>
                <w:sz w:val="20"/>
                <w:szCs w:val="20"/>
              </w:rPr>
              <w:t xml:space="preserve"> </w:t>
            </w:r>
            <w:proofErr w:type="spellStart"/>
            <w:r w:rsidRPr="00DB1FF6">
              <w:rPr>
                <w:rFonts w:eastAsia="Calibri"/>
                <w:sz w:val="20"/>
                <w:szCs w:val="20"/>
              </w:rPr>
              <w:t>support</w:t>
            </w:r>
            <w:proofErr w:type="spellEnd"/>
          </w:p>
        </w:tc>
        <w:tc>
          <w:tcPr>
            <w:tcW w:w="7290" w:type="dxa"/>
            <w:tcBorders>
              <w:top w:val="single" w:sz="4" w:space="0" w:color="auto"/>
              <w:left w:val="single" w:sz="4" w:space="0" w:color="auto"/>
              <w:bottom w:val="single" w:sz="4" w:space="0" w:color="auto"/>
              <w:right w:val="single" w:sz="4" w:space="0" w:color="auto"/>
            </w:tcBorders>
            <w:vAlign w:val="center"/>
          </w:tcPr>
          <w:p w14:paraId="6BF465EC" w14:textId="77777777"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1E096129" w14:textId="77777777" w:rsidTr="00395BEE">
        <w:tc>
          <w:tcPr>
            <w:tcW w:w="2115" w:type="dxa"/>
            <w:tcBorders>
              <w:top w:val="single" w:sz="4" w:space="0" w:color="auto"/>
              <w:left w:val="single" w:sz="4" w:space="0" w:color="auto"/>
              <w:bottom w:val="single" w:sz="4" w:space="0" w:color="auto"/>
              <w:right w:val="single" w:sz="4" w:space="0" w:color="auto"/>
            </w:tcBorders>
            <w:vAlign w:val="center"/>
          </w:tcPr>
          <w:p w14:paraId="33DFD790" w14:textId="52F7B44F" w:rsidR="00D31F53" w:rsidRPr="00DB1FF6" w:rsidRDefault="00D31F53" w:rsidP="00D31F53">
            <w:pPr>
              <w:widowControl w:val="0"/>
              <w:suppressAutoHyphens/>
              <w:contextualSpacing/>
              <w:jc w:val="left"/>
              <w:rPr>
                <w:rFonts w:ascii="Trebuchet MS" w:hAnsi="Trebuchet MS" w:cstheme="minorHAnsi"/>
                <w:color w:val="0070C0"/>
                <w:sz w:val="20"/>
                <w:szCs w:val="20"/>
              </w:rPr>
            </w:pPr>
            <w:r w:rsidRPr="00DB1FF6">
              <w:rPr>
                <w:b/>
                <w:bCs/>
                <w:iCs/>
                <w:noProof/>
                <w:color w:val="0070C0"/>
                <w:sz w:val="20"/>
                <w:szCs w:val="20"/>
              </w:rPr>
              <w:t>Alimentare</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2D5D7632" w14:textId="03CD167E" w:rsidR="00D31F53" w:rsidRPr="00DB1FF6" w:rsidRDefault="00D31F53" w:rsidP="00D31F53">
            <w:pPr>
              <w:widowControl w:val="0"/>
              <w:suppressAutoHyphens/>
              <w:contextualSpacing/>
              <w:rPr>
                <w:rFonts w:ascii="Trebuchet MS" w:hAnsi="Trebuchet MS" w:cstheme="minorHAnsi"/>
                <w:sz w:val="20"/>
                <w:szCs w:val="20"/>
              </w:rPr>
            </w:pPr>
            <w:r w:rsidRPr="00DB1FF6">
              <w:rPr>
                <w:rFonts w:eastAsia="Calibri"/>
                <w:sz w:val="20"/>
                <w:szCs w:val="20"/>
              </w:rPr>
              <w:t>110-240V, 50-60Hz</w:t>
            </w:r>
          </w:p>
        </w:tc>
        <w:tc>
          <w:tcPr>
            <w:tcW w:w="7290" w:type="dxa"/>
            <w:tcBorders>
              <w:top w:val="single" w:sz="4" w:space="0" w:color="auto"/>
              <w:left w:val="single" w:sz="4" w:space="0" w:color="auto"/>
              <w:bottom w:val="single" w:sz="4" w:space="0" w:color="auto"/>
              <w:right w:val="single" w:sz="4" w:space="0" w:color="auto"/>
            </w:tcBorders>
            <w:vAlign w:val="center"/>
          </w:tcPr>
          <w:p w14:paraId="758C2F8E" w14:textId="77777777"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5EED6070" w14:textId="77777777" w:rsidTr="00395BEE">
        <w:tc>
          <w:tcPr>
            <w:tcW w:w="2115" w:type="dxa"/>
            <w:tcBorders>
              <w:top w:val="single" w:sz="4" w:space="0" w:color="auto"/>
              <w:left w:val="single" w:sz="4" w:space="0" w:color="auto"/>
              <w:bottom w:val="single" w:sz="4" w:space="0" w:color="auto"/>
              <w:right w:val="single" w:sz="4" w:space="0" w:color="auto"/>
            </w:tcBorders>
            <w:vAlign w:val="center"/>
          </w:tcPr>
          <w:p w14:paraId="4B2635FA" w14:textId="6DE48071" w:rsidR="00D31F53" w:rsidRPr="00DB1FF6" w:rsidRDefault="00D31F53" w:rsidP="00D31F53">
            <w:pPr>
              <w:widowControl w:val="0"/>
              <w:suppressAutoHyphens/>
              <w:contextualSpacing/>
              <w:jc w:val="left"/>
              <w:rPr>
                <w:rFonts w:ascii="Trebuchet MS" w:hAnsi="Trebuchet MS" w:cstheme="minorHAnsi"/>
                <w:color w:val="0070C0"/>
                <w:sz w:val="20"/>
                <w:szCs w:val="20"/>
              </w:rPr>
            </w:pPr>
            <w:r w:rsidRPr="00DB1FF6">
              <w:rPr>
                <w:b/>
                <w:bCs/>
                <w:iCs/>
                <w:noProof/>
                <w:color w:val="0070C0"/>
                <w:sz w:val="20"/>
                <w:szCs w:val="20"/>
              </w:rPr>
              <w:t>Instalare</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13F19110" w14:textId="72205061" w:rsidR="00D31F53" w:rsidRPr="00DB1FF6" w:rsidRDefault="00D31F53" w:rsidP="00D31F53">
            <w:pPr>
              <w:widowControl w:val="0"/>
              <w:suppressAutoHyphens/>
              <w:contextualSpacing/>
              <w:rPr>
                <w:rFonts w:ascii="Trebuchet MS" w:hAnsi="Trebuchet MS" w:cstheme="minorHAnsi"/>
                <w:sz w:val="20"/>
                <w:szCs w:val="20"/>
              </w:rPr>
            </w:pPr>
            <w:r w:rsidRPr="00DB1FF6">
              <w:rPr>
                <w:noProof/>
                <w:sz w:val="20"/>
                <w:szCs w:val="20"/>
              </w:rPr>
              <w:t>Rack 19", Kit inclus</w:t>
            </w:r>
          </w:p>
        </w:tc>
        <w:tc>
          <w:tcPr>
            <w:tcW w:w="7290" w:type="dxa"/>
            <w:tcBorders>
              <w:top w:val="single" w:sz="4" w:space="0" w:color="auto"/>
              <w:left w:val="single" w:sz="4" w:space="0" w:color="auto"/>
              <w:bottom w:val="single" w:sz="4" w:space="0" w:color="auto"/>
              <w:right w:val="single" w:sz="4" w:space="0" w:color="auto"/>
            </w:tcBorders>
            <w:vAlign w:val="center"/>
          </w:tcPr>
          <w:p w14:paraId="3556D31A" w14:textId="77777777"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64EA9083" w14:textId="77777777" w:rsidTr="00912374">
        <w:tc>
          <w:tcPr>
            <w:tcW w:w="2115" w:type="dxa"/>
            <w:tcBorders>
              <w:top w:val="single" w:sz="4" w:space="0" w:color="auto"/>
              <w:left w:val="single" w:sz="4" w:space="0" w:color="auto"/>
              <w:bottom w:val="single" w:sz="4" w:space="0" w:color="auto"/>
              <w:right w:val="single" w:sz="4" w:space="0" w:color="auto"/>
            </w:tcBorders>
            <w:vAlign w:val="center"/>
          </w:tcPr>
          <w:p w14:paraId="53999A47" w14:textId="5CB897A4" w:rsidR="00D31F53" w:rsidRPr="00DB1FF6" w:rsidRDefault="00D31F53" w:rsidP="00D31F53">
            <w:pPr>
              <w:widowControl w:val="0"/>
              <w:suppressAutoHyphens/>
              <w:contextualSpacing/>
              <w:jc w:val="left"/>
              <w:rPr>
                <w:rFonts w:ascii="Trebuchet MS" w:hAnsi="Trebuchet MS" w:cstheme="minorHAnsi"/>
                <w:color w:val="0070C0"/>
                <w:sz w:val="20"/>
                <w:szCs w:val="20"/>
              </w:rPr>
            </w:pPr>
            <w:r w:rsidRPr="00DB1FF6">
              <w:rPr>
                <w:b/>
                <w:bCs/>
                <w:iCs/>
                <w:noProof/>
                <w:color w:val="0070C0"/>
                <w:sz w:val="20"/>
                <w:szCs w:val="20"/>
              </w:rPr>
              <w:t>Service si garanție</w:t>
            </w:r>
          </w:p>
        </w:tc>
        <w:tc>
          <w:tcPr>
            <w:tcW w:w="5920" w:type="dxa"/>
            <w:gridSpan w:val="2"/>
            <w:tcBorders>
              <w:top w:val="single" w:sz="4" w:space="0" w:color="auto"/>
              <w:left w:val="single" w:sz="4" w:space="0" w:color="auto"/>
              <w:bottom w:val="single" w:sz="4" w:space="0" w:color="auto"/>
              <w:right w:val="single" w:sz="4" w:space="0" w:color="auto"/>
            </w:tcBorders>
          </w:tcPr>
          <w:p w14:paraId="309E58E7" w14:textId="77777777" w:rsidR="00D31F53" w:rsidRPr="00DB1FF6" w:rsidRDefault="00D31F53" w:rsidP="00D31F53">
            <w:pPr>
              <w:rPr>
                <w:rFonts w:eastAsia="Calibri"/>
                <w:sz w:val="20"/>
                <w:szCs w:val="20"/>
              </w:rPr>
            </w:pPr>
            <w:r w:rsidRPr="00DB1FF6">
              <w:rPr>
                <w:rFonts w:eastAsia="Calibri"/>
                <w:sz w:val="20"/>
                <w:szCs w:val="20"/>
              </w:rPr>
              <w:t>Soluția va beneficia de minim 5ani de suport ce va include:</w:t>
            </w:r>
          </w:p>
          <w:p w14:paraId="45C56617"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Înlocuirea echipamentului in caz de defecțiune hardware</w:t>
            </w:r>
          </w:p>
          <w:p w14:paraId="40EA67D5"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Suport tehnic din partea producătorului 7 zile pe săptămâna, 24 ore pe zi</w:t>
            </w:r>
          </w:p>
          <w:p w14:paraId="7B9E2A4C"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Update </w:t>
            </w:r>
            <w:proofErr w:type="spellStart"/>
            <w:r w:rsidRPr="00DB1FF6">
              <w:rPr>
                <w:rFonts w:eastAsia="Calibri"/>
                <w:sz w:val="20"/>
                <w:szCs w:val="20"/>
              </w:rPr>
              <w:t>firmware</w:t>
            </w:r>
            <w:proofErr w:type="spellEnd"/>
            <w:r w:rsidRPr="00DB1FF6">
              <w:rPr>
                <w:rFonts w:eastAsia="Calibri"/>
                <w:sz w:val="20"/>
                <w:szCs w:val="20"/>
              </w:rPr>
              <w:t xml:space="preserve"> versiuni minore si majore</w:t>
            </w:r>
          </w:p>
          <w:p w14:paraId="7DC9903B" w14:textId="77777777" w:rsidR="00D31F53" w:rsidRPr="00DB1FF6" w:rsidRDefault="00D31F53" w:rsidP="00D31F53">
            <w:pPr>
              <w:ind w:left="250"/>
              <w:rPr>
                <w:rFonts w:eastAsia="Calibri"/>
                <w:sz w:val="20"/>
                <w:szCs w:val="20"/>
              </w:rPr>
            </w:pPr>
          </w:p>
          <w:p w14:paraId="46C07DB8" w14:textId="38AF138E" w:rsidR="00D31F53" w:rsidRPr="00DB1FF6" w:rsidRDefault="00D31F53" w:rsidP="00D31F53">
            <w:pPr>
              <w:widowControl w:val="0"/>
              <w:suppressAutoHyphens/>
              <w:contextualSpacing/>
              <w:rPr>
                <w:rFonts w:ascii="Trebuchet MS" w:hAnsi="Trebuchet MS" w:cstheme="minorHAnsi"/>
                <w:sz w:val="20"/>
                <w:szCs w:val="20"/>
              </w:rPr>
            </w:pPr>
            <w:r w:rsidRPr="00DB1FF6">
              <w:rPr>
                <w:rFonts w:eastAsia="Calibri"/>
                <w:sz w:val="20"/>
                <w:szCs w:val="20"/>
              </w:rPr>
              <w:t>După expirarea serviciilor achiziționate, echipamentul trebuie sa funcționeze, sa permită atât administrarea  cat si fluxurile de date.</w:t>
            </w:r>
          </w:p>
        </w:tc>
        <w:tc>
          <w:tcPr>
            <w:tcW w:w="7290" w:type="dxa"/>
            <w:tcBorders>
              <w:top w:val="single" w:sz="4" w:space="0" w:color="auto"/>
              <w:left w:val="single" w:sz="4" w:space="0" w:color="auto"/>
              <w:bottom w:val="single" w:sz="4" w:space="0" w:color="auto"/>
              <w:right w:val="single" w:sz="4" w:space="0" w:color="auto"/>
            </w:tcBorders>
            <w:vAlign w:val="center"/>
          </w:tcPr>
          <w:p w14:paraId="61A3D335" w14:textId="77777777"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69B8AC1A" w14:textId="77777777" w:rsidTr="00912374">
        <w:tc>
          <w:tcPr>
            <w:tcW w:w="2115" w:type="dxa"/>
            <w:tcBorders>
              <w:top w:val="single" w:sz="4" w:space="0" w:color="auto"/>
              <w:left w:val="single" w:sz="4" w:space="0" w:color="auto"/>
              <w:bottom w:val="single" w:sz="4" w:space="0" w:color="auto"/>
              <w:right w:val="single" w:sz="4" w:space="0" w:color="auto"/>
            </w:tcBorders>
            <w:vAlign w:val="center"/>
          </w:tcPr>
          <w:p w14:paraId="15B6DFE3" w14:textId="2F8E0C9F" w:rsidR="00D31F53" w:rsidRPr="00DB1FF6" w:rsidRDefault="00D31F53" w:rsidP="00D31F53">
            <w:pPr>
              <w:widowControl w:val="0"/>
              <w:suppressAutoHyphens/>
              <w:contextualSpacing/>
              <w:jc w:val="left"/>
              <w:rPr>
                <w:rFonts w:ascii="Trebuchet MS" w:hAnsi="Trebuchet MS" w:cstheme="minorHAnsi"/>
                <w:color w:val="0070C0"/>
                <w:sz w:val="20"/>
                <w:szCs w:val="20"/>
              </w:rPr>
            </w:pPr>
            <w:r w:rsidRPr="00DB1FF6">
              <w:rPr>
                <w:b/>
                <w:bCs/>
                <w:iCs/>
                <w:noProof/>
                <w:color w:val="0070C0"/>
                <w:sz w:val="20"/>
                <w:szCs w:val="20"/>
              </w:rPr>
              <w:t>Performantă minimă</w:t>
            </w:r>
          </w:p>
        </w:tc>
        <w:tc>
          <w:tcPr>
            <w:tcW w:w="5920" w:type="dxa"/>
            <w:gridSpan w:val="2"/>
            <w:tcBorders>
              <w:top w:val="single" w:sz="4" w:space="0" w:color="auto"/>
              <w:left w:val="single" w:sz="4" w:space="0" w:color="auto"/>
              <w:bottom w:val="single" w:sz="4" w:space="0" w:color="auto"/>
              <w:right w:val="single" w:sz="4" w:space="0" w:color="auto"/>
            </w:tcBorders>
          </w:tcPr>
          <w:p w14:paraId="77870806"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Arhitectura non-</w:t>
            </w:r>
            <w:proofErr w:type="spellStart"/>
            <w:r w:rsidRPr="00DB1FF6">
              <w:rPr>
                <w:rFonts w:eastAsia="Calibri"/>
                <w:sz w:val="20"/>
                <w:szCs w:val="20"/>
              </w:rPr>
              <w:t>blocking</w:t>
            </w:r>
            <w:proofErr w:type="spellEnd"/>
            <w:r w:rsidRPr="00DB1FF6">
              <w:rPr>
                <w:rFonts w:eastAsia="Calibri"/>
                <w:sz w:val="20"/>
                <w:szCs w:val="20"/>
              </w:rPr>
              <w:t xml:space="preserve"> (capacitate </w:t>
            </w:r>
            <w:proofErr w:type="spellStart"/>
            <w:r w:rsidRPr="00DB1FF6">
              <w:rPr>
                <w:rFonts w:eastAsia="Calibri"/>
                <w:sz w:val="20"/>
                <w:szCs w:val="20"/>
              </w:rPr>
              <w:t>switching</w:t>
            </w:r>
            <w:proofErr w:type="spellEnd"/>
            <w:r w:rsidRPr="00DB1FF6">
              <w:rPr>
                <w:rFonts w:eastAsia="Calibri"/>
                <w:sz w:val="20"/>
                <w:szCs w:val="20"/>
              </w:rPr>
              <w:t xml:space="preserve"> 128Gbps)</w:t>
            </w:r>
          </w:p>
          <w:p w14:paraId="124BCD56"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190 </w:t>
            </w:r>
            <w:proofErr w:type="spellStart"/>
            <w:r w:rsidRPr="00DB1FF6">
              <w:rPr>
                <w:rFonts w:eastAsia="Calibri"/>
                <w:sz w:val="20"/>
                <w:szCs w:val="20"/>
              </w:rPr>
              <w:t>Mpps</w:t>
            </w:r>
            <w:proofErr w:type="spellEnd"/>
          </w:p>
          <w:p w14:paraId="0111192A"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lastRenderedPageBreak/>
              <w:t>32k Adrese MAC</w:t>
            </w:r>
          </w:p>
          <w:p w14:paraId="393F1ED2"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 xml:space="preserve">4K </w:t>
            </w:r>
            <w:proofErr w:type="spellStart"/>
            <w:r w:rsidRPr="00DB1FF6">
              <w:rPr>
                <w:rFonts w:eastAsia="Calibri"/>
                <w:sz w:val="20"/>
                <w:szCs w:val="20"/>
              </w:rPr>
              <w:t>Vlan</w:t>
            </w:r>
            <w:proofErr w:type="spellEnd"/>
            <w:r w:rsidRPr="00DB1FF6">
              <w:rPr>
                <w:rFonts w:eastAsia="Calibri"/>
                <w:sz w:val="20"/>
                <w:szCs w:val="20"/>
              </w:rPr>
              <w:t>-uri</w:t>
            </w:r>
          </w:p>
          <w:p w14:paraId="23B7C954" w14:textId="610FE132"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Latenta &lt; 1µs</w:t>
            </w:r>
          </w:p>
        </w:tc>
        <w:tc>
          <w:tcPr>
            <w:tcW w:w="7290" w:type="dxa"/>
            <w:tcBorders>
              <w:top w:val="single" w:sz="4" w:space="0" w:color="auto"/>
              <w:left w:val="single" w:sz="4" w:space="0" w:color="auto"/>
              <w:bottom w:val="single" w:sz="4" w:space="0" w:color="auto"/>
              <w:right w:val="single" w:sz="4" w:space="0" w:color="auto"/>
            </w:tcBorders>
            <w:vAlign w:val="center"/>
          </w:tcPr>
          <w:p w14:paraId="5CB36864" w14:textId="77777777"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6B70174E" w14:textId="77777777" w:rsidTr="00912374">
        <w:tc>
          <w:tcPr>
            <w:tcW w:w="2115" w:type="dxa"/>
            <w:tcBorders>
              <w:top w:val="single" w:sz="4" w:space="0" w:color="auto"/>
              <w:left w:val="single" w:sz="4" w:space="0" w:color="auto"/>
              <w:bottom w:val="single" w:sz="4" w:space="0" w:color="auto"/>
              <w:right w:val="single" w:sz="4" w:space="0" w:color="auto"/>
            </w:tcBorders>
          </w:tcPr>
          <w:p w14:paraId="6CAF513C" w14:textId="73C02FCB" w:rsidR="00D31F53" w:rsidRPr="00DB1FF6" w:rsidRDefault="00D31F53" w:rsidP="00D31F53">
            <w:pPr>
              <w:widowControl w:val="0"/>
              <w:suppressAutoHyphens/>
              <w:contextualSpacing/>
              <w:jc w:val="left"/>
              <w:rPr>
                <w:rFonts w:ascii="Trebuchet MS" w:hAnsi="Trebuchet MS" w:cstheme="minorHAnsi"/>
                <w:color w:val="0070C0"/>
                <w:sz w:val="20"/>
                <w:szCs w:val="20"/>
              </w:rPr>
            </w:pPr>
            <w:r w:rsidRPr="00DB1FF6">
              <w:rPr>
                <w:b/>
                <w:bCs/>
                <w:iCs/>
                <w:noProof/>
                <w:color w:val="0070C0"/>
                <w:sz w:val="20"/>
                <w:szCs w:val="20"/>
              </w:rPr>
              <w:t>Cerințe de interoperabilitate</w:t>
            </w:r>
          </w:p>
        </w:tc>
        <w:tc>
          <w:tcPr>
            <w:tcW w:w="5920" w:type="dxa"/>
            <w:gridSpan w:val="2"/>
            <w:tcBorders>
              <w:top w:val="single" w:sz="4" w:space="0" w:color="auto"/>
              <w:left w:val="single" w:sz="4" w:space="0" w:color="auto"/>
              <w:bottom w:val="single" w:sz="4" w:space="0" w:color="auto"/>
              <w:right w:val="single" w:sz="4" w:space="0" w:color="auto"/>
            </w:tcBorders>
          </w:tcPr>
          <w:p w14:paraId="34786886"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Integrare cu rețeaua și soluțiile existente (AV/EDR).</w:t>
            </w:r>
          </w:p>
          <w:p w14:paraId="12F340F1" w14:textId="77777777"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BitDefender</w:t>
            </w:r>
          </w:p>
          <w:p w14:paraId="1CCC6B4D" w14:textId="196A029F" w:rsidR="00D31F53" w:rsidRPr="00DB1FF6" w:rsidRDefault="00D31F53" w:rsidP="00D31F53">
            <w:pPr>
              <w:numPr>
                <w:ilvl w:val="0"/>
                <w:numId w:val="34"/>
              </w:numPr>
              <w:ind w:left="250" w:hanging="250"/>
              <w:rPr>
                <w:rFonts w:eastAsia="Calibri"/>
                <w:sz w:val="20"/>
                <w:szCs w:val="20"/>
              </w:rPr>
            </w:pPr>
            <w:r w:rsidRPr="00DB1FF6">
              <w:rPr>
                <w:rFonts w:eastAsia="Calibri"/>
                <w:sz w:val="20"/>
                <w:szCs w:val="20"/>
              </w:rPr>
              <w:t>Suport multiplatformă: Windows, Linux.</w:t>
            </w:r>
          </w:p>
        </w:tc>
        <w:tc>
          <w:tcPr>
            <w:tcW w:w="7290" w:type="dxa"/>
            <w:tcBorders>
              <w:top w:val="single" w:sz="4" w:space="0" w:color="auto"/>
              <w:left w:val="single" w:sz="4" w:space="0" w:color="auto"/>
              <w:bottom w:val="single" w:sz="4" w:space="0" w:color="auto"/>
              <w:right w:val="single" w:sz="4" w:space="0" w:color="auto"/>
            </w:tcBorders>
            <w:vAlign w:val="center"/>
          </w:tcPr>
          <w:p w14:paraId="693D303A" w14:textId="77777777"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66A8EE5B" w14:textId="77777777" w:rsidTr="00395BEE">
        <w:tc>
          <w:tcPr>
            <w:tcW w:w="2115" w:type="dxa"/>
            <w:tcBorders>
              <w:top w:val="single" w:sz="4" w:space="0" w:color="auto"/>
              <w:left w:val="single" w:sz="4" w:space="0" w:color="auto"/>
              <w:bottom w:val="single" w:sz="4" w:space="0" w:color="auto"/>
              <w:right w:val="single" w:sz="4" w:space="0" w:color="auto"/>
            </w:tcBorders>
            <w:vAlign w:val="center"/>
          </w:tcPr>
          <w:p w14:paraId="4CB928A9" w14:textId="31B256DA" w:rsidR="00D31F53" w:rsidRPr="00DB1FF6" w:rsidRDefault="00D31F53" w:rsidP="00D31F53">
            <w:pPr>
              <w:widowControl w:val="0"/>
              <w:suppressAutoHyphens/>
              <w:contextualSpacing/>
              <w:jc w:val="left"/>
              <w:rPr>
                <w:rFonts w:ascii="Trebuchet MS" w:hAnsi="Trebuchet MS" w:cstheme="minorHAnsi"/>
                <w:color w:val="0070C0"/>
                <w:sz w:val="20"/>
                <w:szCs w:val="20"/>
              </w:rPr>
            </w:pPr>
            <w:r w:rsidRPr="00DB1FF6">
              <w:rPr>
                <w:b/>
                <w:bCs/>
                <w:iCs/>
                <w:noProof/>
                <w:color w:val="0070C0"/>
                <w:sz w:val="20"/>
                <w:szCs w:val="20"/>
              </w:rPr>
              <w:t>Cerințe de securitate</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7659B874" w14:textId="21BAB420" w:rsidR="00D31F53" w:rsidRPr="00DB1FF6" w:rsidRDefault="00D31F53" w:rsidP="00D31F53">
            <w:pPr>
              <w:widowControl w:val="0"/>
              <w:suppressAutoHyphens/>
              <w:contextualSpacing/>
              <w:rPr>
                <w:rFonts w:ascii="Trebuchet MS" w:hAnsi="Trebuchet MS" w:cstheme="minorHAnsi"/>
                <w:sz w:val="20"/>
                <w:szCs w:val="20"/>
              </w:rPr>
            </w:pPr>
            <w:r w:rsidRPr="00DB1FF6">
              <w:rPr>
                <w:noProof/>
                <w:sz w:val="20"/>
                <w:szCs w:val="20"/>
              </w:rPr>
              <w:t>Soluția se va instala într-un mediu deconectat de la Internet. Se va asigura funcționarea fără necesitatea de conectare la Internet.</w:t>
            </w:r>
          </w:p>
        </w:tc>
        <w:tc>
          <w:tcPr>
            <w:tcW w:w="7290" w:type="dxa"/>
            <w:tcBorders>
              <w:top w:val="single" w:sz="4" w:space="0" w:color="auto"/>
              <w:left w:val="single" w:sz="4" w:space="0" w:color="auto"/>
              <w:bottom w:val="single" w:sz="4" w:space="0" w:color="auto"/>
              <w:right w:val="single" w:sz="4" w:space="0" w:color="auto"/>
            </w:tcBorders>
            <w:vAlign w:val="center"/>
          </w:tcPr>
          <w:p w14:paraId="6B062AE8" w14:textId="77777777"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15A4A8FB" w14:textId="77777777" w:rsidTr="00B24255">
        <w:tc>
          <w:tcPr>
            <w:tcW w:w="8035" w:type="dxa"/>
            <w:gridSpan w:val="3"/>
            <w:tcBorders>
              <w:top w:val="single" w:sz="4" w:space="0" w:color="auto"/>
              <w:left w:val="single" w:sz="4" w:space="0" w:color="auto"/>
              <w:bottom w:val="single" w:sz="4" w:space="0" w:color="auto"/>
              <w:right w:val="single" w:sz="4" w:space="0" w:color="auto"/>
            </w:tcBorders>
            <w:vAlign w:val="center"/>
          </w:tcPr>
          <w:p w14:paraId="1B21B7E0" w14:textId="5BC8BF05" w:rsidR="00D31F53" w:rsidRPr="00DB1FF6" w:rsidRDefault="00D31F53" w:rsidP="00D31F53">
            <w:pPr>
              <w:autoSpaceDE w:val="0"/>
              <w:autoSpaceDN w:val="0"/>
              <w:adjustRightInd w:val="0"/>
              <w:rPr>
                <w:noProof/>
                <w:color w:val="000000"/>
                <w:sz w:val="20"/>
                <w:szCs w:val="20"/>
              </w:rPr>
            </w:pPr>
            <w:r w:rsidRPr="00DB1FF6">
              <w:rPr>
                <w:noProof/>
                <w:color w:val="000000"/>
                <w:sz w:val="20"/>
                <w:szCs w:val="20"/>
              </w:rPr>
              <w:t xml:space="preserve">Integrarea hardware și software în rețea presupune totalitatea acțiunilor (instalare și interconectare hardware, setări de rețea, setări specifice, alocare de resurse ş.a.) necesar a fi realizate pentru ca soluția NAC să poată interacționa cu toate componentele rețelei în care este instalată și să funcționeze la parametrii normali de lucru. </w:t>
            </w:r>
          </w:p>
        </w:tc>
        <w:tc>
          <w:tcPr>
            <w:tcW w:w="7290" w:type="dxa"/>
            <w:tcBorders>
              <w:top w:val="single" w:sz="4" w:space="0" w:color="auto"/>
              <w:left w:val="single" w:sz="4" w:space="0" w:color="auto"/>
              <w:bottom w:val="single" w:sz="4" w:space="0" w:color="auto"/>
              <w:right w:val="single" w:sz="4" w:space="0" w:color="auto"/>
            </w:tcBorders>
            <w:vAlign w:val="center"/>
          </w:tcPr>
          <w:p w14:paraId="7797CD1C" w14:textId="77777777"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1E913590" w14:textId="77777777" w:rsidTr="00B24255">
        <w:tc>
          <w:tcPr>
            <w:tcW w:w="8035" w:type="dxa"/>
            <w:gridSpan w:val="3"/>
            <w:tcBorders>
              <w:top w:val="single" w:sz="4" w:space="0" w:color="auto"/>
              <w:left w:val="single" w:sz="4" w:space="0" w:color="auto"/>
              <w:bottom w:val="single" w:sz="4" w:space="0" w:color="auto"/>
              <w:right w:val="single" w:sz="4" w:space="0" w:color="auto"/>
            </w:tcBorders>
            <w:vAlign w:val="center"/>
          </w:tcPr>
          <w:p w14:paraId="3047A6B8" w14:textId="2B8DF733" w:rsidR="00D31F53" w:rsidRPr="00DB1FF6" w:rsidRDefault="00D31F53" w:rsidP="00D31F53">
            <w:pPr>
              <w:autoSpaceDE w:val="0"/>
              <w:autoSpaceDN w:val="0"/>
              <w:adjustRightInd w:val="0"/>
              <w:rPr>
                <w:noProof/>
                <w:color w:val="000000"/>
                <w:sz w:val="20"/>
                <w:szCs w:val="20"/>
              </w:rPr>
            </w:pPr>
            <w:r w:rsidRPr="00DB1FF6">
              <w:rPr>
                <w:noProof/>
                <w:color w:val="000000"/>
                <w:sz w:val="20"/>
                <w:szCs w:val="20"/>
              </w:rPr>
              <w:t xml:space="preserve">Orice element / modul / licență / funcționalitate care nu se regăsește în ofertă și care este necesar/ă îndeplinirii cerințelor caietului de sarcini trebuie să fie inclus/ă fără niciun cost suplimentar pentru beneficiar. </w:t>
            </w:r>
          </w:p>
        </w:tc>
        <w:tc>
          <w:tcPr>
            <w:tcW w:w="7290" w:type="dxa"/>
            <w:tcBorders>
              <w:top w:val="single" w:sz="4" w:space="0" w:color="auto"/>
              <w:left w:val="single" w:sz="4" w:space="0" w:color="auto"/>
              <w:bottom w:val="single" w:sz="4" w:space="0" w:color="auto"/>
              <w:right w:val="single" w:sz="4" w:space="0" w:color="auto"/>
            </w:tcBorders>
            <w:vAlign w:val="center"/>
          </w:tcPr>
          <w:p w14:paraId="47D3AC99" w14:textId="77777777" w:rsidR="00D31F53" w:rsidRPr="00DB1FF6" w:rsidRDefault="00D31F53" w:rsidP="00D31F53">
            <w:pPr>
              <w:ind w:left="-120" w:right="-210" w:firstLine="120"/>
              <w:jc w:val="left"/>
              <w:rPr>
                <w:rFonts w:ascii="Trebuchet MS" w:eastAsia="Calibri" w:hAnsi="Trebuchet MS" w:cstheme="minorHAnsi"/>
                <w:bCs/>
                <w:sz w:val="20"/>
                <w:szCs w:val="20"/>
              </w:rPr>
            </w:pPr>
          </w:p>
        </w:tc>
      </w:tr>
      <w:tr w:rsidR="00D31F53" w:rsidRPr="00DB1FF6" w14:paraId="2D23F7E1" w14:textId="77777777" w:rsidTr="00B24255">
        <w:tc>
          <w:tcPr>
            <w:tcW w:w="8035" w:type="dxa"/>
            <w:gridSpan w:val="3"/>
            <w:tcBorders>
              <w:top w:val="single" w:sz="4" w:space="0" w:color="auto"/>
              <w:left w:val="single" w:sz="4" w:space="0" w:color="auto"/>
              <w:bottom w:val="single" w:sz="4" w:space="0" w:color="auto"/>
              <w:right w:val="single" w:sz="4" w:space="0" w:color="auto"/>
            </w:tcBorders>
            <w:vAlign w:val="center"/>
          </w:tcPr>
          <w:p w14:paraId="68F357C2" w14:textId="77777777" w:rsidR="00D31F53" w:rsidRPr="00DB1FF6" w:rsidRDefault="00D31F53" w:rsidP="00D31F53">
            <w:pPr>
              <w:widowControl w:val="0"/>
              <w:suppressAutoHyphens/>
              <w:contextualSpacing/>
              <w:rPr>
                <w:b/>
                <w:bCs/>
                <w:noProof/>
                <w:color w:val="000000"/>
                <w:sz w:val="20"/>
                <w:szCs w:val="20"/>
              </w:rPr>
            </w:pPr>
            <w:r w:rsidRPr="00DB1FF6">
              <w:rPr>
                <w:noProof/>
                <w:color w:val="000000"/>
                <w:sz w:val="20"/>
                <w:szCs w:val="20"/>
              </w:rPr>
              <w:t>Integrarea hardware și software în rețea se va efectua de un expert specializat în soluția oferită.</w:t>
            </w:r>
          </w:p>
        </w:tc>
        <w:tc>
          <w:tcPr>
            <w:tcW w:w="7290" w:type="dxa"/>
            <w:tcBorders>
              <w:top w:val="single" w:sz="4" w:space="0" w:color="auto"/>
              <w:left w:val="single" w:sz="4" w:space="0" w:color="auto"/>
              <w:bottom w:val="single" w:sz="4" w:space="0" w:color="auto"/>
              <w:right w:val="single" w:sz="4" w:space="0" w:color="auto"/>
            </w:tcBorders>
            <w:vAlign w:val="center"/>
          </w:tcPr>
          <w:p w14:paraId="5A7A9E9E" w14:textId="77777777" w:rsidR="00D31F53" w:rsidRPr="00DB1FF6" w:rsidRDefault="00D31F53" w:rsidP="00D31F53">
            <w:pPr>
              <w:ind w:left="-120" w:right="-210" w:firstLine="120"/>
              <w:jc w:val="left"/>
              <w:rPr>
                <w:rFonts w:ascii="Trebuchet MS" w:eastAsia="Calibri" w:hAnsi="Trebuchet MS" w:cstheme="minorHAnsi"/>
                <w:bCs/>
                <w:sz w:val="20"/>
                <w:szCs w:val="20"/>
              </w:rPr>
            </w:pPr>
          </w:p>
        </w:tc>
      </w:tr>
      <w:tr w:rsidR="00B4502F" w:rsidRPr="00DB1FF6" w14:paraId="433C1AC5" w14:textId="77777777" w:rsidTr="004653E5">
        <w:tc>
          <w:tcPr>
            <w:tcW w:w="2130" w:type="dxa"/>
            <w:gridSpan w:val="2"/>
            <w:tcBorders>
              <w:top w:val="single" w:sz="4" w:space="0" w:color="auto"/>
              <w:left w:val="single" w:sz="4" w:space="0" w:color="auto"/>
              <w:bottom w:val="single" w:sz="4" w:space="0" w:color="auto"/>
              <w:right w:val="single" w:sz="4" w:space="0" w:color="auto"/>
            </w:tcBorders>
            <w:vAlign w:val="center"/>
          </w:tcPr>
          <w:p w14:paraId="57BB673B" w14:textId="3CD4C1BB" w:rsidR="00B4502F" w:rsidRPr="00B0482D" w:rsidRDefault="00B4502F" w:rsidP="00B4502F">
            <w:pPr>
              <w:widowControl w:val="0"/>
              <w:suppressAutoHyphens/>
              <w:contextualSpacing/>
              <w:rPr>
                <w:noProof/>
                <w:sz w:val="20"/>
                <w:szCs w:val="20"/>
              </w:rPr>
            </w:pPr>
            <w:r w:rsidRPr="006543BD">
              <w:rPr>
                <w:rFonts w:eastAsia="Calibri"/>
                <w:b/>
                <w:color w:val="0070C0"/>
                <w:sz w:val="20"/>
                <w:szCs w:val="20"/>
              </w:rPr>
              <w:t>Operațiuni cu titlu accesoriu</w:t>
            </w:r>
            <w:r w:rsidR="00B0482D">
              <w:rPr>
                <w:rFonts w:eastAsia="Calibri"/>
                <w:b/>
                <w:color w:val="0070C0"/>
                <w:sz w:val="20"/>
                <w:szCs w:val="20"/>
              </w:rPr>
              <w:t xml:space="preserve"> </w:t>
            </w:r>
            <w:r w:rsidR="00B0482D" w:rsidRPr="00443E5D">
              <w:rPr>
                <w:rFonts w:eastAsia="Calibri"/>
                <w:i/>
                <w:sz w:val="16"/>
                <w:szCs w:val="16"/>
              </w:rPr>
              <w:t>(</w:t>
            </w:r>
            <w:r w:rsidR="00443E5D" w:rsidRPr="00443E5D">
              <w:rPr>
                <w:rFonts w:eastAsia="Calibri"/>
                <w:i/>
                <w:sz w:val="16"/>
                <w:szCs w:val="16"/>
              </w:rPr>
              <w:t>corelare cu cap. 3.3 din Caietul de sarcini</w:t>
            </w:r>
            <w:r w:rsidR="00B0482D" w:rsidRPr="00443E5D">
              <w:rPr>
                <w:rFonts w:eastAsia="Calibri"/>
                <w:i/>
                <w:sz w:val="16"/>
                <w:szCs w:val="16"/>
              </w:rPr>
              <w:t>)</w:t>
            </w:r>
          </w:p>
        </w:tc>
        <w:tc>
          <w:tcPr>
            <w:tcW w:w="5905" w:type="dxa"/>
            <w:tcBorders>
              <w:top w:val="single" w:sz="4" w:space="0" w:color="auto"/>
              <w:left w:val="single" w:sz="4" w:space="0" w:color="auto"/>
              <w:bottom w:val="single" w:sz="4" w:space="0" w:color="auto"/>
              <w:right w:val="single" w:sz="4" w:space="0" w:color="auto"/>
            </w:tcBorders>
            <w:vAlign w:val="center"/>
          </w:tcPr>
          <w:p w14:paraId="59357BF3" w14:textId="77777777" w:rsidR="00B4502F" w:rsidRPr="00B4502F" w:rsidRDefault="00B4502F" w:rsidP="00B4502F">
            <w:pPr>
              <w:widowControl w:val="0"/>
              <w:suppressAutoHyphens/>
              <w:contextualSpacing/>
              <w:rPr>
                <w:noProof/>
                <w:color w:val="000000"/>
                <w:sz w:val="20"/>
                <w:szCs w:val="20"/>
              </w:rPr>
            </w:pPr>
            <w:r w:rsidRPr="00B4502F">
              <w:rPr>
                <w:noProof/>
                <w:color w:val="000000"/>
                <w:sz w:val="20"/>
                <w:szCs w:val="20"/>
              </w:rPr>
              <w:t>Furnizorul va livra toate produsele hardware și software necesare instalării, configurării și funcționării soluției NAC.</w:t>
            </w:r>
          </w:p>
          <w:p w14:paraId="7DE02537" w14:textId="73E10A0B" w:rsidR="00B4502F" w:rsidRPr="00DB1FF6" w:rsidRDefault="00B4502F" w:rsidP="00B4502F">
            <w:pPr>
              <w:widowControl w:val="0"/>
              <w:suppressAutoHyphens/>
              <w:contextualSpacing/>
              <w:rPr>
                <w:noProof/>
                <w:color w:val="000000"/>
                <w:sz w:val="20"/>
                <w:szCs w:val="20"/>
              </w:rPr>
            </w:pPr>
            <w:r w:rsidRPr="00B4502F">
              <w:rPr>
                <w:noProof/>
                <w:color w:val="000000"/>
                <w:sz w:val="20"/>
                <w:szCs w:val="20"/>
              </w:rPr>
              <w:t>Furnizorul va instala (monta, configura / reconfigura, seta, integra) și testa soluția NAC livrată.</w:t>
            </w:r>
          </w:p>
        </w:tc>
        <w:tc>
          <w:tcPr>
            <w:tcW w:w="7290" w:type="dxa"/>
            <w:tcBorders>
              <w:top w:val="single" w:sz="4" w:space="0" w:color="auto"/>
              <w:left w:val="single" w:sz="4" w:space="0" w:color="auto"/>
              <w:bottom w:val="single" w:sz="4" w:space="0" w:color="auto"/>
              <w:right w:val="single" w:sz="4" w:space="0" w:color="auto"/>
            </w:tcBorders>
            <w:vAlign w:val="center"/>
          </w:tcPr>
          <w:p w14:paraId="4B742F01" w14:textId="5B1CE092" w:rsidR="00B4502F" w:rsidRPr="00DB1FF6" w:rsidRDefault="00B4502F" w:rsidP="00B4502F">
            <w:pPr>
              <w:ind w:left="-120" w:right="-210" w:firstLine="120"/>
              <w:jc w:val="left"/>
              <w:rPr>
                <w:rFonts w:ascii="Trebuchet MS" w:eastAsia="Calibri" w:hAnsi="Trebuchet MS" w:cstheme="minorHAnsi"/>
                <w:bCs/>
                <w:sz w:val="20"/>
                <w:szCs w:val="20"/>
              </w:rPr>
            </w:pPr>
          </w:p>
        </w:tc>
      </w:tr>
      <w:tr w:rsidR="00B4502F" w:rsidRPr="00DB1FF6" w14:paraId="16C30D00" w14:textId="77777777" w:rsidTr="004653E5">
        <w:tc>
          <w:tcPr>
            <w:tcW w:w="2130" w:type="dxa"/>
            <w:gridSpan w:val="2"/>
            <w:tcBorders>
              <w:top w:val="single" w:sz="4" w:space="0" w:color="auto"/>
              <w:left w:val="single" w:sz="4" w:space="0" w:color="auto"/>
              <w:bottom w:val="single" w:sz="4" w:space="0" w:color="auto"/>
              <w:right w:val="single" w:sz="4" w:space="0" w:color="auto"/>
            </w:tcBorders>
            <w:vAlign w:val="center"/>
          </w:tcPr>
          <w:p w14:paraId="0D8DE786" w14:textId="32F70164" w:rsidR="00B4502F" w:rsidRPr="00DB1FF6" w:rsidRDefault="00B4502F" w:rsidP="00B4502F">
            <w:pPr>
              <w:widowControl w:val="0"/>
              <w:suppressAutoHyphens/>
              <w:contextualSpacing/>
              <w:rPr>
                <w:noProof/>
                <w:color w:val="000000"/>
                <w:sz w:val="20"/>
                <w:szCs w:val="20"/>
              </w:rPr>
            </w:pPr>
            <w:r w:rsidRPr="006543BD">
              <w:rPr>
                <w:rFonts w:eastAsia="Calibri"/>
                <w:b/>
                <w:color w:val="0070C0"/>
                <w:sz w:val="20"/>
                <w:szCs w:val="20"/>
              </w:rPr>
              <w:t>Instruire</w:t>
            </w:r>
            <w:r w:rsidR="00B0482D">
              <w:rPr>
                <w:rFonts w:eastAsia="Calibri"/>
                <w:b/>
                <w:color w:val="0070C0"/>
                <w:sz w:val="20"/>
                <w:szCs w:val="20"/>
              </w:rPr>
              <w:t xml:space="preserve"> </w:t>
            </w:r>
            <w:r w:rsidR="00443E5D">
              <w:rPr>
                <w:rFonts w:eastAsia="Calibri"/>
                <w:sz w:val="16"/>
                <w:szCs w:val="16"/>
              </w:rPr>
              <w:t>(</w:t>
            </w:r>
            <w:r w:rsidR="00443E5D" w:rsidRPr="00443E5D">
              <w:rPr>
                <w:rFonts w:eastAsia="Calibri"/>
                <w:i/>
                <w:sz w:val="16"/>
                <w:szCs w:val="16"/>
              </w:rPr>
              <w:t>corelare cu cap. 3.</w:t>
            </w:r>
            <w:r w:rsidR="00443E5D">
              <w:rPr>
                <w:rFonts w:eastAsia="Calibri"/>
                <w:i/>
                <w:sz w:val="16"/>
                <w:szCs w:val="16"/>
              </w:rPr>
              <w:t>7</w:t>
            </w:r>
            <w:r w:rsidR="00EF4EF5">
              <w:rPr>
                <w:rFonts w:eastAsia="Calibri"/>
                <w:i/>
                <w:sz w:val="16"/>
                <w:szCs w:val="16"/>
              </w:rPr>
              <w:t xml:space="preserve"> și 3.10</w:t>
            </w:r>
            <w:r w:rsidR="00443E5D" w:rsidRPr="00443E5D">
              <w:rPr>
                <w:rFonts w:eastAsia="Calibri"/>
                <w:i/>
                <w:sz w:val="16"/>
                <w:szCs w:val="16"/>
              </w:rPr>
              <w:t xml:space="preserve"> din Caietul de sarcini)</w:t>
            </w:r>
          </w:p>
        </w:tc>
        <w:tc>
          <w:tcPr>
            <w:tcW w:w="5905" w:type="dxa"/>
            <w:tcBorders>
              <w:top w:val="single" w:sz="4" w:space="0" w:color="auto"/>
              <w:left w:val="single" w:sz="4" w:space="0" w:color="auto"/>
              <w:bottom w:val="single" w:sz="4" w:space="0" w:color="auto"/>
              <w:right w:val="single" w:sz="4" w:space="0" w:color="auto"/>
            </w:tcBorders>
            <w:vAlign w:val="center"/>
          </w:tcPr>
          <w:p w14:paraId="28A10D89" w14:textId="1EC645AA" w:rsidR="00B4502F" w:rsidRPr="00DB1FF6" w:rsidRDefault="001C26D2" w:rsidP="00B4502F">
            <w:pPr>
              <w:widowControl w:val="0"/>
              <w:suppressAutoHyphens/>
              <w:contextualSpacing/>
              <w:rPr>
                <w:noProof/>
                <w:color w:val="000000"/>
                <w:sz w:val="20"/>
                <w:szCs w:val="20"/>
              </w:rPr>
            </w:pPr>
            <w:r w:rsidRPr="001C26D2">
              <w:rPr>
                <w:noProof/>
                <w:color w:val="000000"/>
                <w:sz w:val="20"/>
                <w:szCs w:val="20"/>
              </w:rPr>
              <w:t>Furnizorul va asigura instruirea personalului desemnat de Achizitor (minim 3 administratori, pe o perioadă de minim 2 zile lucrătoare), într-o locație stabilită de comun acord pe perioada derulării contractului.</w:t>
            </w:r>
          </w:p>
        </w:tc>
        <w:tc>
          <w:tcPr>
            <w:tcW w:w="7290" w:type="dxa"/>
            <w:tcBorders>
              <w:top w:val="single" w:sz="4" w:space="0" w:color="auto"/>
              <w:left w:val="single" w:sz="4" w:space="0" w:color="auto"/>
              <w:bottom w:val="single" w:sz="4" w:space="0" w:color="auto"/>
              <w:right w:val="single" w:sz="4" w:space="0" w:color="auto"/>
            </w:tcBorders>
            <w:vAlign w:val="center"/>
          </w:tcPr>
          <w:p w14:paraId="17F7C165" w14:textId="66A02464" w:rsidR="00B4502F" w:rsidRPr="00DB1FF6" w:rsidRDefault="00B4502F" w:rsidP="00B4502F">
            <w:pPr>
              <w:ind w:left="-120" w:right="-210" w:firstLine="120"/>
              <w:jc w:val="left"/>
              <w:rPr>
                <w:rFonts w:ascii="Trebuchet MS" w:eastAsia="Calibri" w:hAnsi="Trebuchet MS" w:cstheme="minorHAnsi"/>
                <w:bCs/>
                <w:sz w:val="20"/>
                <w:szCs w:val="20"/>
              </w:rPr>
            </w:pPr>
          </w:p>
        </w:tc>
      </w:tr>
      <w:tr w:rsidR="00B4502F" w:rsidRPr="00DB1FF6" w14:paraId="6851257A" w14:textId="77777777" w:rsidTr="004653E5">
        <w:tc>
          <w:tcPr>
            <w:tcW w:w="2130" w:type="dxa"/>
            <w:gridSpan w:val="2"/>
            <w:tcBorders>
              <w:top w:val="single" w:sz="4" w:space="0" w:color="auto"/>
              <w:left w:val="single" w:sz="4" w:space="0" w:color="auto"/>
              <w:bottom w:val="single" w:sz="4" w:space="0" w:color="auto"/>
              <w:right w:val="single" w:sz="4" w:space="0" w:color="auto"/>
            </w:tcBorders>
            <w:vAlign w:val="center"/>
          </w:tcPr>
          <w:p w14:paraId="2651E03F" w14:textId="73379927" w:rsidR="00B4502F" w:rsidRPr="00DB1FF6" w:rsidRDefault="00B4502F" w:rsidP="00B4502F">
            <w:pPr>
              <w:widowControl w:val="0"/>
              <w:suppressAutoHyphens/>
              <w:contextualSpacing/>
              <w:rPr>
                <w:noProof/>
                <w:color w:val="000000"/>
                <w:sz w:val="20"/>
                <w:szCs w:val="20"/>
              </w:rPr>
            </w:pPr>
            <w:r w:rsidRPr="006543BD">
              <w:rPr>
                <w:rFonts w:eastAsia="Calibri"/>
                <w:b/>
                <w:color w:val="0070C0"/>
                <w:sz w:val="20"/>
                <w:szCs w:val="20"/>
              </w:rPr>
              <w:t>Livrare, ambalare, etichetare, transport</w:t>
            </w:r>
            <w:r w:rsidR="00B0482D">
              <w:rPr>
                <w:rFonts w:eastAsia="Calibri"/>
                <w:b/>
                <w:color w:val="0070C0"/>
                <w:sz w:val="20"/>
                <w:szCs w:val="20"/>
              </w:rPr>
              <w:t xml:space="preserve"> </w:t>
            </w:r>
            <w:r w:rsidR="00443E5D" w:rsidRPr="00443E5D">
              <w:rPr>
                <w:rFonts w:eastAsia="Calibri"/>
                <w:i/>
                <w:sz w:val="16"/>
                <w:szCs w:val="16"/>
              </w:rPr>
              <w:t>(corelare cu cap. 3.</w:t>
            </w:r>
            <w:r w:rsidR="00443E5D">
              <w:rPr>
                <w:rFonts w:eastAsia="Calibri"/>
                <w:i/>
                <w:sz w:val="16"/>
                <w:szCs w:val="16"/>
              </w:rPr>
              <w:t>5</w:t>
            </w:r>
            <w:r w:rsidR="00EF4EF5">
              <w:rPr>
                <w:rFonts w:eastAsia="Calibri"/>
                <w:i/>
                <w:sz w:val="16"/>
                <w:szCs w:val="16"/>
              </w:rPr>
              <w:t xml:space="preserve"> și 5</w:t>
            </w:r>
            <w:r w:rsidR="00443E5D" w:rsidRPr="00443E5D">
              <w:rPr>
                <w:rFonts w:eastAsia="Calibri"/>
                <w:i/>
                <w:sz w:val="16"/>
                <w:szCs w:val="16"/>
              </w:rPr>
              <w:t xml:space="preserve"> din Caietul de sarcini)</w:t>
            </w:r>
          </w:p>
        </w:tc>
        <w:tc>
          <w:tcPr>
            <w:tcW w:w="5905" w:type="dxa"/>
            <w:tcBorders>
              <w:top w:val="single" w:sz="4" w:space="0" w:color="auto"/>
              <w:left w:val="single" w:sz="4" w:space="0" w:color="auto"/>
              <w:bottom w:val="single" w:sz="4" w:space="0" w:color="auto"/>
              <w:right w:val="single" w:sz="4" w:space="0" w:color="auto"/>
            </w:tcBorders>
            <w:vAlign w:val="center"/>
          </w:tcPr>
          <w:p w14:paraId="04B566EC" w14:textId="5603424E" w:rsidR="001C26D2" w:rsidRDefault="001C26D2" w:rsidP="001C26D2">
            <w:pPr>
              <w:widowControl w:val="0"/>
              <w:suppressAutoHyphens/>
              <w:contextualSpacing/>
              <w:rPr>
                <w:noProof/>
                <w:color w:val="000000"/>
                <w:sz w:val="20"/>
                <w:szCs w:val="20"/>
              </w:rPr>
            </w:pPr>
            <w:r w:rsidRPr="006543BD">
              <w:rPr>
                <w:noProof/>
                <w:color w:val="000000"/>
                <w:sz w:val="20"/>
                <w:szCs w:val="20"/>
              </w:rPr>
              <w:t xml:space="preserve">Produsele aferente </w:t>
            </w:r>
            <w:r>
              <w:rPr>
                <w:noProof/>
                <w:color w:val="000000"/>
                <w:sz w:val="20"/>
                <w:szCs w:val="20"/>
              </w:rPr>
              <w:t xml:space="preserve">lotului IV </w:t>
            </w:r>
            <w:r w:rsidRPr="006543BD">
              <w:rPr>
                <w:noProof/>
                <w:color w:val="000000"/>
                <w:sz w:val="20"/>
                <w:szCs w:val="20"/>
              </w:rPr>
              <w:t>vor fi livrate cu respectarea tuturor cerințelor cantitative și calitative, la locațiile indicate de autoritatea/entitatea contractantă. Fiecare produs va fi însoțit de toate subansamblele/părțile componente necesare punerii și menținerii în funcțiune.</w:t>
            </w:r>
          </w:p>
          <w:p w14:paraId="3E3A14F2" w14:textId="77777777" w:rsidR="001C26D2" w:rsidRDefault="001C26D2" w:rsidP="001C26D2">
            <w:pPr>
              <w:widowControl w:val="0"/>
              <w:suppressAutoHyphens/>
              <w:contextualSpacing/>
              <w:rPr>
                <w:noProof/>
                <w:color w:val="000000"/>
                <w:sz w:val="20"/>
                <w:szCs w:val="20"/>
              </w:rPr>
            </w:pPr>
            <w:r w:rsidRPr="00C55BA3">
              <w:rPr>
                <w:noProof/>
                <w:color w:val="000000"/>
                <w:sz w:val="20"/>
                <w:szCs w:val="20"/>
              </w:rPr>
              <w:t xml:space="preserve">Componentele hardware ale </w:t>
            </w:r>
            <w:r>
              <w:rPr>
                <w:noProof/>
                <w:color w:val="000000"/>
                <w:sz w:val="20"/>
                <w:szCs w:val="20"/>
              </w:rPr>
              <w:t>soluției</w:t>
            </w:r>
            <w:r w:rsidRPr="00C55BA3">
              <w:rPr>
                <w:noProof/>
                <w:color w:val="000000"/>
                <w:sz w:val="20"/>
                <w:szCs w:val="20"/>
              </w:rPr>
              <w:t xml:space="preserve"> furnizate (acolo unde este cazul)</w:t>
            </w:r>
            <w:r>
              <w:rPr>
                <w:noProof/>
                <w:color w:val="000000"/>
                <w:sz w:val="20"/>
                <w:szCs w:val="20"/>
              </w:rPr>
              <w:t xml:space="preserve"> </w:t>
            </w:r>
            <w:r w:rsidRPr="00C55BA3">
              <w:rPr>
                <w:noProof/>
                <w:color w:val="000000"/>
                <w:sz w:val="20"/>
                <w:szCs w:val="20"/>
              </w:rPr>
              <w:t>vor fi noi și nefolosite, de ultimă generație. Nu se acceptă componente refolosite / refurbished / second hand sau de generație depășită.  Pentru a demonstra faptul că soluți</w:t>
            </w:r>
            <w:r>
              <w:rPr>
                <w:noProof/>
                <w:color w:val="000000"/>
                <w:sz w:val="20"/>
                <w:szCs w:val="20"/>
              </w:rPr>
              <w:t>a</w:t>
            </w:r>
            <w:r w:rsidRPr="00C55BA3">
              <w:rPr>
                <w:noProof/>
                <w:color w:val="000000"/>
                <w:sz w:val="20"/>
                <w:szCs w:val="20"/>
              </w:rPr>
              <w:t xml:space="preserve"> ofertat</w:t>
            </w:r>
            <w:r>
              <w:rPr>
                <w:noProof/>
                <w:color w:val="000000"/>
                <w:sz w:val="20"/>
                <w:szCs w:val="20"/>
              </w:rPr>
              <w:t>ă</w:t>
            </w:r>
            <w:r w:rsidRPr="00C55BA3">
              <w:rPr>
                <w:noProof/>
                <w:color w:val="000000"/>
                <w:sz w:val="20"/>
                <w:szCs w:val="20"/>
              </w:rPr>
              <w:t xml:space="preserve"> nu </w:t>
            </w:r>
            <w:r>
              <w:rPr>
                <w:noProof/>
                <w:color w:val="000000"/>
                <w:sz w:val="20"/>
                <w:szCs w:val="20"/>
              </w:rPr>
              <w:t>este</w:t>
            </w:r>
            <w:r w:rsidRPr="00C55BA3">
              <w:rPr>
                <w:noProof/>
                <w:color w:val="000000"/>
                <w:sz w:val="20"/>
                <w:szCs w:val="20"/>
              </w:rPr>
              <w:t xml:space="preserve"> de generație depășită, ofertanții vor prezenta documente din care să reiasă că echipamentele ofertate și toate componentele sale nu sunt EOL (End Of Life) sau EOS (End of Sales / Support). </w:t>
            </w:r>
          </w:p>
          <w:p w14:paraId="55425E01" w14:textId="77777777" w:rsidR="001C26D2" w:rsidRDefault="001C26D2" w:rsidP="001C26D2">
            <w:pPr>
              <w:widowControl w:val="0"/>
              <w:suppressAutoHyphens/>
              <w:contextualSpacing/>
              <w:rPr>
                <w:noProof/>
                <w:color w:val="000000"/>
                <w:sz w:val="20"/>
                <w:szCs w:val="20"/>
              </w:rPr>
            </w:pPr>
            <w:r w:rsidRPr="00C55BA3">
              <w:rPr>
                <w:noProof/>
                <w:color w:val="000000"/>
                <w:sz w:val="20"/>
                <w:szCs w:val="20"/>
              </w:rPr>
              <w:t xml:space="preserve">Documentele trebuie să fie valabile la data depunerii ofertei. De asemenea, </w:t>
            </w:r>
            <w:r>
              <w:rPr>
                <w:noProof/>
                <w:color w:val="000000"/>
                <w:sz w:val="20"/>
                <w:szCs w:val="20"/>
              </w:rPr>
              <w:t>aceștia</w:t>
            </w:r>
            <w:r w:rsidRPr="00C55BA3">
              <w:rPr>
                <w:noProof/>
                <w:color w:val="000000"/>
                <w:sz w:val="20"/>
                <w:szCs w:val="20"/>
              </w:rPr>
              <w:t xml:space="preserve"> trebui să furnizeze informații privind termenele estimate pentru EOL și EOS pentru produsele ofertate.</w:t>
            </w:r>
          </w:p>
          <w:p w14:paraId="6E1D4140" w14:textId="77777777" w:rsidR="001C26D2" w:rsidRDefault="001C26D2" w:rsidP="001C26D2">
            <w:pPr>
              <w:widowControl w:val="0"/>
              <w:suppressAutoHyphens/>
              <w:contextualSpacing/>
              <w:rPr>
                <w:noProof/>
                <w:color w:val="000000"/>
                <w:sz w:val="20"/>
                <w:szCs w:val="20"/>
              </w:rPr>
            </w:pPr>
            <w:r>
              <w:rPr>
                <w:noProof/>
                <w:color w:val="000000"/>
                <w:sz w:val="20"/>
                <w:szCs w:val="20"/>
              </w:rPr>
              <w:t>Furnizorul</w:t>
            </w:r>
            <w:r w:rsidRPr="006543BD">
              <w:rPr>
                <w:noProof/>
                <w:color w:val="000000"/>
                <w:sz w:val="20"/>
                <w:szCs w:val="20"/>
              </w:rPr>
              <w:t xml:space="preserve"> va ambala și eticheta produsele furnizate astfel încât </w:t>
            </w:r>
            <w:r w:rsidRPr="006543BD">
              <w:rPr>
                <w:noProof/>
                <w:color w:val="000000"/>
                <w:sz w:val="20"/>
                <w:szCs w:val="20"/>
              </w:rPr>
              <w:lastRenderedPageBreak/>
              <w:t>să prevină orice daună sau deteriorare în timpul transportului către destinația stabilită, cu respectarea regulilor de vizibilitate aferente programului de finanțare.</w:t>
            </w:r>
          </w:p>
          <w:p w14:paraId="3C68FF38" w14:textId="735D1BDF" w:rsidR="00B4502F" w:rsidRPr="00DB1FF6" w:rsidRDefault="001C26D2" w:rsidP="001C26D2">
            <w:pPr>
              <w:widowControl w:val="0"/>
              <w:suppressAutoHyphens/>
              <w:contextualSpacing/>
              <w:rPr>
                <w:noProof/>
                <w:color w:val="000000"/>
                <w:sz w:val="20"/>
                <w:szCs w:val="20"/>
              </w:rPr>
            </w:pPr>
            <w:r w:rsidRPr="00C55BA3">
              <w:rPr>
                <w:noProof/>
                <w:color w:val="000000"/>
                <w:sz w:val="20"/>
                <w:szCs w:val="20"/>
              </w:rPr>
              <w:t xml:space="preserve">Transportul și toate costurile și riscurile asociate sunt în sarcina exclusivă a </w:t>
            </w:r>
            <w:r>
              <w:rPr>
                <w:noProof/>
                <w:color w:val="000000"/>
                <w:sz w:val="20"/>
                <w:szCs w:val="20"/>
              </w:rPr>
              <w:t>Furnizorului.</w:t>
            </w:r>
          </w:p>
        </w:tc>
        <w:tc>
          <w:tcPr>
            <w:tcW w:w="7290" w:type="dxa"/>
            <w:tcBorders>
              <w:top w:val="single" w:sz="4" w:space="0" w:color="auto"/>
              <w:left w:val="single" w:sz="4" w:space="0" w:color="auto"/>
              <w:bottom w:val="single" w:sz="4" w:space="0" w:color="auto"/>
              <w:right w:val="single" w:sz="4" w:space="0" w:color="auto"/>
            </w:tcBorders>
            <w:vAlign w:val="center"/>
          </w:tcPr>
          <w:p w14:paraId="2E14A02A" w14:textId="3711AEBB" w:rsidR="00B4502F" w:rsidRPr="00DB1FF6" w:rsidRDefault="00B4502F" w:rsidP="00B4502F">
            <w:pPr>
              <w:ind w:left="-120" w:right="-210" w:firstLine="120"/>
              <w:jc w:val="left"/>
              <w:rPr>
                <w:rFonts w:ascii="Trebuchet MS" w:eastAsia="Calibri" w:hAnsi="Trebuchet MS" w:cstheme="minorHAnsi"/>
                <w:bCs/>
                <w:sz w:val="20"/>
                <w:szCs w:val="20"/>
              </w:rPr>
            </w:pPr>
          </w:p>
        </w:tc>
      </w:tr>
      <w:tr w:rsidR="00EB4E26" w:rsidRPr="00DB1FF6" w14:paraId="7F996054" w14:textId="77777777" w:rsidTr="004653E5">
        <w:tc>
          <w:tcPr>
            <w:tcW w:w="2130" w:type="dxa"/>
            <w:gridSpan w:val="2"/>
            <w:tcBorders>
              <w:top w:val="single" w:sz="4" w:space="0" w:color="auto"/>
              <w:left w:val="single" w:sz="4" w:space="0" w:color="auto"/>
              <w:bottom w:val="single" w:sz="4" w:space="0" w:color="auto"/>
              <w:right w:val="single" w:sz="4" w:space="0" w:color="auto"/>
            </w:tcBorders>
            <w:vAlign w:val="center"/>
          </w:tcPr>
          <w:p w14:paraId="0938E829" w14:textId="18AD5ED9" w:rsidR="00EB4E26" w:rsidRPr="006543BD" w:rsidRDefault="00EB4E26" w:rsidP="00B4502F">
            <w:pPr>
              <w:widowControl w:val="0"/>
              <w:suppressAutoHyphens/>
              <w:contextualSpacing/>
              <w:rPr>
                <w:rFonts w:eastAsia="Calibri"/>
                <w:b/>
                <w:color w:val="0070C0"/>
                <w:sz w:val="20"/>
                <w:szCs w:val="20"/>
              </w:rPr>
            </w:pPr>
            <w:r w:rsidRPr="00EB4E26">
              <w:rPr>
                <w:rFonts w:eastAsia="Calibri"/>
                <w:b/>
                <w:color w:val="0070C0"/>
                <w:sz w:val="20"/>
                <w:szCs w:val="20"/>
              </w:rPr>
              <w:t>Instalare, punere în funcțiune, testare</w:t>
            </w:r>
            <w:r>
              <w:rPr>
                <w:rFonts w:eastAsia="Calibri"/>
                <w:b/>
                <w:color w:val="0070C0"/>
                <w:sz w:val="20"/>
                <w:szCs w:val="20"/>
              </w:rPr>
              <w:t xml:space="preserve"> </w:t>
            </w:r>
            <w:r w:rsidRPr="00443E5D">
              <w:rPr>
                <w:rFonts w:eastAsia="Calibri"/>
                <w:i/>
                <w:sz w:val="16"/>
                <w:szCs w:val="16"/>
              </w:rPr>
              <w:t>(corelare cu cap. 3.</w:t>
            </w:r>
            <w:r>
              <w:rPr>
                <w:rFonts w:eastAsia="Calibri"/>
                <w:i/>
                <w:sz w:val="16"/>
                <w:szCs w:val="16"/>
              </w:rPr>
              <w:t>6</w:t>
            </w:r>
            <w:r w:rsidRPr="00443E5D">
              <w:rPr>
                <w:rFonts w:eastAsia="Calibri"/>
                <w:i/>
                <w:sz w:val="16"/>
                <w:szCs w:val="16"/>
              </w:rPr>
              <w:t xml:space="preserve"> din Caietul de sarcini)</w:t>
            </w:r>
          </w:p>
        </w:tc>
        <w:tc>
          <w:tcPr>
            <w:tcW w:w="5905" w:type="dxa"/>
            <w:tcBorders>
              <w:top w:val="single" w:sz="4" w:space="0" w:color="auto"/>
              <w:left w:val="single" w:sz="4" w:space="0" w:color="auto"/>
              <w:bottom w:val="single" w:sz="4" w:space="0" w:color="auto"/>
              <w:right w:val="single" w:sz="4" w:space="0" w:color="auto"/>
            </w:tcBorders>
            <w:vAlign w:val="center"/>
          </w:tcPr>
          <w:p w14:paraId="672F1162" w14:textId="33E11942" w:rsidR="00EB4E26" w:rsidRPr="006543BD" w:rsidRDefault="00EF4EF5" w:rsidP="001C26D2">
            <w:pPr>
              <w:widowControl w:val="0"/>
              <w:suppressAutoHyphens/>
              <w:contextualSpacing/>
              <w:rPr>
                <w:noProof/>
                <w:color w:val="000000"/>
                <w:sz w:val="20"/>
                <w:szCs w:val="20"/>
              </w:rPr>
            </w:pPr>
            <w:r>
              <w:rPr>
                <w:noProof/>
                <w:color w:val="000000"/>
                <w:sz w:val="20"/>
                <w:szCs w:val="20"/>
              </w:rPr>
              <w:t>Furnizorul</w:t>
            </w:r>
            <w:r w:rsidRPr="00EF4EF5">
              <w:rPr>
                <w:noProof/>
                <w:color w:val="000000"/>
                <w:sz w:val="20"/>
                <w:szCs w:val="20"/>
              </w:rPr>
              <w:t xml:space="preserve"> va instala soluți</w:t>
            </w:r>
            <w:r>
              <w:rPr>
                <w:noProof/>
                <w:color w:val="000000"/>
                <w:sz w:val="20"/>
                <w:szCs w:val="20"/>
              </w:rPr>
              <w:t>a</w:t>
            </w:r>
            <w:r w:rsidRPr="00EF4EF5">
              <w:rPr>
                <w:noProof/>
                <w:color w:val="000000"/>
                <w:sz w:val="20"/>
                <w:szCs w:val="20"/>
              </w:rPr>
              <w:t xml:space="preserve"> tehnic</w:t>
            </w:r>
            <w:r>
              <w:rPr>
                <w:noProof/>
                <w:color w:val="000000"/>
                <w:sz w:val="20"/>
                <w:szCs w:val="20"/>
              </w:rPr>
              <w:t>ă</w:t>
            </w:r>
            <w:r w:rsidRPr="00EF4EF5">
              <w:rPr>
                <w:noProof/>
                <w:color w:val="000000"/>
                <w:sz w:val="20"/>
                <w:szCs w:val="20"/>
              </w:rPr>
              <w:t xml:space="preserve"> aferent</w:t>
            </w:r>
            <w:r>
              <w:rPr>
                <w:noProof/>
                <w:color w:val="000000"/>
                <w:sz w:val="20"/>
                <w:szCs w:val="20"/>
              </w:rPr>
              <w:t>ă</w:t>
            </w:r>
            <w:r w:rsidRPr="00EF4EF5">
              <w:rPr>
                <w:noProof/>
                <w:color w:val="000000"/>
                <w:sz w:val="20"/>
                <w:szCs w:val="20"/>
              </w:rPr>
              <w:t xml:space="preserve"> </w:t>
            </w:r>
            <w:r>
              <w:rPr>
                <w:noProof/>
                <w:color w:val="000000"/>
                <w:sz w:val="20"/>
                <w:szCs w:val="20"/>
              </w:rPr>
              <w:t xml:space="preserve">lotului IV, </w:t>
            </w:r>
            <w:r w:rsidRPr="00EF4EF5">
              <w:rPr>
                <w:noProof/>
                <w:color w:val="000000"/>
                <w:sz w:val="20"/>
                <w:szCs w:val="20"/>
              </w:rPr>
              <w:t>precum  și accesoriile conexe, în locațiile MAE din Minicipiul București sau Județul Brașov și va efectua toate operațiunile necesare (instalare echipament/soluții, configurare politici, profiluri, roluri, testare etc.) pentru asigurarea funcționării corecte și integrarea aces</w:t>
            </w:r>
            <w:r>
              <w:rPr>
                <w:noProof/>
                <w:color w:val="000000"/>
                <w:sz w:val="20"/>
                <w:szCs w:val="20"/>
              </w:rPr>
              <w:t>teia</w:t>
            </w:r>
            <w:r w:rsidRPr="00EF4EF5">
              <w:rPr>
                <w:noProof/>
                <w:color w:val="000000"/>
                <w:sz w:val="20"/>
                <w:szCs w:val="20"/>
              </w:rPr>
              <w:t xml:space="preserve"> în arhitectura de securitate existentă. Validare funcționare completă.</w:t>
            </w:r>
          </w:p>
        </w:tc>
        <w:tc>
          <w:tcPr>
            <w:tcW w:w="7290" w:type="dxa"/>
            <w:tcBorders>
              <w:top w:val="single" w:sz="4" w:space="0" w:color="auto"/>
              <w:left w:val="single" w:sz="4" w:space="0" w:color="auto"/>
              <w:bottom w:val="single" w:sz="4" w:space="0" w:color="auto"/>
              <w:right w:val="single" w:sz="4" w:space="0" w:color="auto"/>
            </w:tcBorders>
            <w:vAlign w:val="center"/>
          </w:tcPr>
          <w:p w14:paraId="13BAC80D" w14:textId="77777777" w:rsidR="00EB4E26" w:rsidRPr="00DB1FF6" w:rsidRDefault="00EB4E26" w:rsidP="00B4502F">
            <w:pPr>
              <w:ind w:left="-120" w:right="-210" w:firstLine="120"/>
              <w:jc w:val="left"/>
              <w:rPr>
                <w:rFonts w:ascii="Trebuchet MS" w:eastAsia="Calibri" w:hAnsi="Trebuchet MS" w:cstheme="minorHAnsi"/>
                <w:bCs/>
                <w:sz w:val="20"/>
                <w:szCs w:val="20"/>
              </w:rPr>
            </w:pPr>
          </w:p>
        </w:tc>
      </w:tr>
      <w:tr w:rsidR="00B4502F" w:rsidRPr="00DB1FF6" w14:paraId="674A7023" w14:textId="77777777" w:rsidTr="00B24255">
        <w:tc>
          <w:tcPr>
            <w:tcW w:w="2130" w:type="dxa"/>
            <w:gridSpan w:val="2"/>
            <w:tcBorders>
              <w:top w:val="single" w:sz="4" w:space="0" w:color="auto"/>
              <w:left w:val="single" w:sz="4" w:space="0" w:color="auto"/>
              <w:bottom w:val="single" w:sz="4" w:space="0" w:color="auto"/>
              <w:right w:val="single" w:sz="4" w:space="0" w:color="auto"/>
            </w:tcBorders>
            <w:vAlign w:val="center"/>
          </w:tcPr>
          <w:p w14:paraId="57E93C77" w14:textId="20A65989" w:rsidR="00B4502F" w:rsidRPr="00DB1FF6" w:rsidRDefault="00B4502F" w:rsidP="00B4502F">
            <w:pPr>
              <w:widowControl w:val="0"/>
              <w:suppressAutoHyphens/>
              <w:contextualSpacing/>
              <w:rPr>
                <w:rFonts w:eastAsia="Calibri"/>
                <w:b/>
                <w:color w:val="0070C0"/>
                <w:sz w:val="20"/>
                <w:szCs w:val="20"/>
              </w:rPr>
            </w:pPr>
            <w:r w:rsidRPr="00DB1FF6">
              <w:rPr>
                <w:rFonts w:eastAsia="Calibri"/>
                <w:b/>
                <w:color w:val="0070C0"/>
                <w:sz w:val="20"/>
                <w:szCs w:val="20"/>
              </w:rPr>
              <w:t>Garanție și suport de la producător</w:t>
            </w:r>
            <w:r w:rsidR="00443E5D">
              <w:rPr>
                <w:rFonts w:eastAsia="Calibri"/>
                <w:b/>
                <w:color w:val="0070C0"/>
                <w:sz w:val="20"/>
                <w:szCs w:val="20"/>
              </w:rPr>
              <w:t xml:space="preserve"> </w:t>
            </w:r>
            <w:r w:rsidR="00443E5D" w:rsidRPr="00443E5D">
              <w:rPr>
                <w:rFonts w:eastAsia="Calibri"/>
                <w:i/>
                <w:sz w:val="16"/>
                <w:szCs w:val="16"/>
              </w:rPr>
              <w:t>(corelare cu cap. 3.</w:t>
            </w:r>
            <w:r w:rsidR="00443E5D">
              <w:rPr>
                <w:rFonts w:eastAsia="Calibri"/>
                <w:i/>
                <w:sz w:val="16"/>
                <w:szCs w:val="16"/>
              </w:rPr>
              <w:t>4</w:t>
            </w:r>
            <w:r w:rsidR="00443E5D" w:rsidRPr="00443E5D">
              <w:rPr>
                <w:rFonts w:eastAsia="Calibri"/>
                <w:i/>
                <w:sz w:val="16"/>
                <w:szCs w:val="16"/>
              </w:rPr>
              <w:t xml:space="preserve"> din Caietul de sarcini)</w:t>
            </w:r>
          </w:p>
        </w:tc>
        <w:tc>
          <w:tcPr>
            <w:tcW w:w="5905" w:type="dxa"/>
            <w:tcBorders>
              <w:top w:val="single" w:sz="4" w:space="0" w:color="auto"/>
              <w:left w:val="single" w:sz="4" w:space="0" w:color="auto"/>
              <w:bottom w:val="single" w:sz="4" w:space="0" w:color="auto"/>
              <w:right w:val="single" w:sz="4" w:space="0" w:color="auto"/>
            </w:tcBorders>
            <w:vAlign w:val="center"/>
          </w:tcPr>
          <w:p w14:paraId="1A73FEE6" w14:textId="660744F2" w:rsidR="00B4502F" w:rsidRPr="00DB1FF6" w:rsidRDefault="00B4502F" w:rsidP="00B4502F">
            <w:pPr>
              <w:rPr>
                <w:rFonts w:eastAsia="Calibri"/>
                <w:sz w:val="20"/>
                <w:szCs w:val="20"/>
              </w:rPr>
            </w:pPr>
            <w:r w:rsidRPr="00DB1FF6">
              <w:rPr>
                <w:rFonts w:eastAsia="Calibri"/>
                <w:sz w:val="20"/>
                <w:szCs w:val="20"/>
              </w:rPr>
              <w:t xml:space="preserve">Echipamentele vor beneficia de minim </w:t>
            </w:r>
            <w:r w:rsidRPr="00DB1FF6">
              <w:rPr>
                <w:rFonts w:eastAsia="Calibri"/>
                <w:b/>
                <w:sz w:val="20"/>
                <w:szCs w:val="20"/>
              </w:rPr>
              <w:t>5 ani</w:t>
            </w:r>
            <w:r w:rsidRPr="00DB1FF6">
              <w:rPr>
                <w:rFonts w:eastAsia="Calibri"/>
                <w:sz w:val="20"/>
                <w:szCs w:val="20"/>
              </w:rPr>
              <w:t xml:space="preserve"> de suport ce va include înlocuirea echipamentului in caz de defecțiune hardware.</w:t>
            </w:r>
          </w:p>
        </w:tc>
        <w:tc>
          <w:tcPr>
            <w:tcW w:w="7290" w:type="dxa"/>
            <w:tcBorders>
              <w:top w:val="single" w:sz="4" w:space="0" w:color="auto"/>
              <w:left w:val="single" w:sz="4" w:space="0" w:color="auto"/>
              <w:bottom w:val="single" w:sz="4" w:space="0" w:color="auto"/>
              <w:right w:val="single" w:sz="4" w:space="0" w:color="auto"/>
            </w:tcBorders>
            <w:vAlign w:val="center"/>
          </w:tcPr>
          <w:p w14:paraId="6F067F31" w14:textId="77777777" w:rsidR="00B4502F" w:rsidRPr="00DB1FF6" w:rsidRDefault="00B4502F" w:rsidP="00B4502F">
            <w:pPr>
              <w:ind w:left="-120" w:right="-210" w:firstLine="120"/>
              <w:jc w:val="left"/>
              <w:rPr>
                <w:rFonts w:ascii="Trebuchet MS" w:eastAsia="Calibri" w:hAnsi="Trebuchet MS" w:cstheme="minorHAnsi"/>
                <w:bCs/>
                <w:sz w:val="20"/>
                <w:szCs w:val="20"/>
              </w:rPr>
            </w:pPr>
          </w:p>
        </w:tc>
      </w:tr>
      <w:tr w:rsidR="00B4502F" w:rsidRPr="00DB1FF6" w14:paraId="29BEC56B" w14:textId="77777777" w:rsidTr="00B24255">
        <w:tc>
          <w:tcPr>
            <w:tcW w:w="2130" w:type="dxa"/>
            <w:gridSpan w:val="2"/>
            <w:tcBorders>
              <w:top w:val="single" w:sz="4" w:space="0" w:color="auto"/>
              <w:left w:val="single" w:sz="4" w:space="0" w:color="auto"/>
              <w:bottom w:val="single" w:sz="4" w:space="0" w:color="auto"/>
              <w:right w:val="single" w:sz="4" w:space="0" w:color="auto"/>
            </w:tcBorders>
            <w:vAlign w:val="center"/>
          </w:tcPr>
          <w:p w14:paraId="2DBCD9F0" w14:textId="77777777" w:rsidR="00B4502F" w:rsidRPr="00DB1FF6" w:rsidRDefault="00B4502F" w:rsidP="00B4502F">
            <w:pPr>
              <w:widowControl w:val="0"/>
              <w:suppressAutoHyphens/>
              <w:contextualSpacing/>
              <w:rPr>
                <w:rFonts w:ascii="Trebuchet MS" w:hAnsi="Trebuchet MS" w:cstheme="minorHAnsi"/>
                <w:b/>
                <w:color w:val="0070C0"/>
                <w:sz w:val="20"/>
                <w:szCs w:val="20"/>
              </w:rPr>
            </w:pPr>
            <w:r w:rsidRPr="00DB1FF6">
              <w:rPr>
                <w:rFonts w:eastAsia="Calibri"/>
                <w:b/>
                <w:color w:val="0070C0"/>
                <w:sz w:val="20"/>
                <w:szCs w:val="20"/>
              </w:rPr>
              <w:t>Termen livrare</w:t>
            </w:r>
          </w:p>
        </w:tc>
        <w:tc>
          <w:tcPr>
            <w:tcW w:w="5905" w:type="dxa"/>
            <w:tcBorders>
              <w:top w:val="single" w:sz="4" w:space="0" w:color="auto"/>
              <w:left w:val="single" w:sz="4" w:space="0" w:color="auto"/>
              <w:bottom w:val="single" w:sz="4" w:space="0" w:color="auto"/>
              <w:right w:val="single" w:sz="4" w:space="0" w:color="auto"/>
            </w:tcBorders>
            <w:vAlign w:val="center"/>
          </w:tcPr>
          <w:p w14:paraId="4101A341" w14:textId="1EE6D8F7" w:rsidR="00B4502F" w:rsidRPr="00DB1FF6" w:rsidRDefault="00B4502F" w:rsidP="00B4502F">
            <w:pPr>
              <w:widowControl w:val="0"/>
              <w:suppressAutoHyphens/>
              <w:contextualSpacing/>
              <w:rPr>
                <w:rFonts w:ascii="Trebuchet MS" w:hAnsi="Trebuchet MS" w:cstheme="minorHAnsi"/>
                <w:sz w:val="20"/>
                <w:szCs w:val="20"/>
              </w:rPr>
            </w:pPr>
            <w:r w:rsidRPr="00DB1FF6">
              <w:rPr>
                <w:rFonts w:eastAsia="Calibri"/>
                <w:sz w:val="20"/>
                <w:szCs w:val="20"/>
              </w:rPr>
              <w:t>Max. 60 zile de la data semnării contractului.</w:t>
            </w:r>
          </w:p>
        </w:tc>
        <w:tc>
          <w:tcPr>
            <w:tcW w:w="7290" w:type="dxa"/>
            <w:tcBorders>
              <w:top w:val="single" w:sz="4" w:space="0" w:color="auto"/>
              <w:left w:val="single" w:sz="4" w:space="0" w:color="auto"/>
              <w:bottom w:val="single" w:sz="4" w:space="0" w:color="auto"/>
              <w:right w:val="single" w:sz="4" w:space="0" w:color="auto"/>
            </w:tcBorders>
            <w:vAlign w:val="center"/>
          </w:tcPr>
          <w:p w14:paraId="76E0D0FF" w14:textId="77777777" w:rsidR="00B4502F" w:rsidRPr="00DB1FF6" w:rsidRDefault="00B4502F" w:rsidP="00B4502F">
            <w:pPr>
              <w:ind w:left="-120" w:right="-210" w:firstLine="120"/>
              <w:jc w:val="left"/>
              <w:rPr>
                <w:rFonts w:ascii="Trebuchet MS" w:eastAsia="Calibri" w:hAnsi="Trebuchet MS" w:cstheme="minorHAnsi"/>
                <w:bCs/>
                <w:sz w:val="20"/>
                <w:szCs w:val="20"/>
              </w:rPr>
            </w:pPr>
          </w:p>
        </w:tc>
      </w:tr>
    </w:tbl>
    <w:p w14:paraId="16A85A3D" w14:textId="77777777" w:rsidR="002777DA" w:rsidRPr="00DB1FF6" w:rsidRDefault="002777DA" w:rsidP="002777DA">
      <w:pPr>
        <w:ind w:right="-210"/>
        <w:jc w:val="left"/>
        <w:rPr>
          <w:rFonts w:ascii="Trebuchet MS" w:eastAsia="Calibri" w:hAnsi="Trebuchet MS" w:cstheme="minorHAnsi"/>
          <w:bCs/>
          <w:sz w:val="20"/>
          <w:szCs w:val="20"/>
        </w:rPr>
      </w:pPr>
    </w:p>
    <w:p w14:paraId="539A8AC2" w14:textId="77777777" w:rsidR="002777DA" w:rsidRPr="00DB1FF6" w:rsidRDefault="002777DA" w:rsidP="002777DA">
      <w:pPr>
        <w:ind w:right="-210"/>
        <w:jc w:val="left"/>
        <w:rPr>
          <w:rFonts w:ascii="Trebuchet MS" w:eastAsia="Calibri" w:hAnsi="Trebuchet MS" w:cstheme="minorHAnsi"/>
          <w:bCs/>
          <w:sz w:val="20"/>
          <w:szCs w:val="20"/>
        </w:rPr>
      </w:pPr>
    </w:p>
    <w:p w14:paraId="6ACA21F2" w14:textId="77777777" w:rsidR="002777DA" w:rsidRPr="00DB1FF6" w:rsidRDefault="002777DA" w:rsidP="002777DA">
      <w:pPr>
        <w:ind w:right="-210"/>
        <w:jc w:val="left"/>
        <w:rPr>
          <w:rFonts w:ascii="Trebuchet MS" w:eastAsia="Calibri" w:hAnsi="Trebuchet MS" w:cstheme="minorHAnsi"/>
          <w:bCs/>
          <w:sz w:val="20"/>
          <w:szCs w:val="20"/>
        </w:rPr>
      </w:pPr>
    </w:p>
    <w:p w14:paraId="67852936" w14:textId="77777777" w:rsidR="002777DA" w:rsidRPr="00DB1FF6" w:rsidRDefault="002777DA" w:rsidP="002777DA">
      <w:pPr>
        <w:ind w:right="-210"/>
        <w:jc w:val="left"/>
        <w:rPr>
          <w:rFonts w:ascii="Trebuchet MS" w:eastAsia="Calibri" w:hAnsi="Trebuchet MS" w:cstheme="minorHAnsi"/>
          <w:bCs/>
          <w:sz w:val="20"/>
          <w:szCs w:val="20"/>
        </w:rPr>
      </w:pPr>
    </w:p>
    <w:p w14:paraId="7A8AF6D2" w14:textId="77777777" w:rsidR="002777DA" w:rsidRPr="00DB1FF6" w:rsidRDefault="002777DA" w:rsidP="002777DA">
      <w:pPr>
        <w:ind w:right="-210"/>
        <w:jc w:val="left"/>
        <w:rPr>
          <w:rFonts w:ascii="Trebuchet MS" w:eastAsia="Calibri" w:hAnsi="Trebuchet MS" w:cstheme="minorHAnsi"/>
          <w:bCs/>
          <w:sz w:val="20"/>
          <w:szCs w:val="20"/>
        </w:rPr>
      </w:pPr>
    </w:p>
    <w:p w14:paraId="402BE04F" w14:textId="77777777" w:rsidR="002777DA" w:rsidRPr="00DB1FF6" w:rsidRDefault="002777DA" w:rsidP="002777DA">
      <w:pPr>
        <w:ind w:right="-210"/>
        <w:jc w:val="left"/>
        <w:rPr>
          <w:rFonts w:ascii="Trebuchet MS" w:eastAsia="Calibri" w:hAnsi="Trebuchet MS" w:cstheme="minorHAnsi"/>
          <w:bCs/>
          <w:sz w:val="20"/>
          <w:szCs w:val="20"/>
        </w:rPr>
      </w:pPr>
      <w:r w:rsidRPr="00DB1FF6">
        <w:rPr>
          <w:rFonts w:ascii="Trebuchet MS" w:eastAsia="Calibri" w:hAnsi="Trebuchet MS" w:cstheme="minorHAnsi"/>
          <w:bCs/>
          <w:sz w:val="20"/>
          <w:szCs w:val="20"/>
        </w:rPr>
        <w:t>Data completării : [ZZ.LL.AAAA]</w:t>
      </w:r>
    </w:p>
    <w:p w14:paraId="6E4900A7" w14:textId="77777777" w:rsidR="002777DA" w:rsidRPr="00DB1FF6" w:rsidRDefault="002777DA" w:rsidP="002777DA">
      <w:pPr>
        <w:ind w:left="-120" w:right="-210" w:firstLine="120"/>
        <w:jc w:val="center"/>
        <w:rPr>
          <w:rFonts w:ascii="Trebuchet MS" w:eastAsia="Calibri" w:hAnsi="Trebuchet MS" w:cstheme="minorHAnsi"/>
          <w:bCs/>
          <w:sz w:val="20"/>
          <w:szCs w:val="20"/>
        </w:rPr>
      </w:pPr>
      <w:r w:rsidRPr="00DB1FF6">
        <w:rPr>
          <w:rFonts w:ascii="Trebuchet MS" w:eastAsia="Calibri" w:hAnsi="Trebuchet MS" w:cstheme="minorHAnsi"/>
          <w:bCs/>
          <w:sz w:val="20"/>
          <w:szCs w:val="20"/>
        </w:rPr>
        <w:t xml:space="preserve"> </w:t>
      </w:r>
    </w:p>
    <w:p w14:paraId="01AAEB3A" w14:textId="77777777" w:rsidR="002777DA" w:rsidRPr="00DB1FF6" w:rsidRDefault="002777DA" w:rsidP="002777DA">
      <w:pPr>
        <w:ind w:left="-120" w:right="-210" w:firstLine="120"/>
        <w:jc w:val="center"/>
        <w:rPr>
          <w:rFonts w:ascii="Trebuchet MS" w:eastAsia="Calibri" w:hAnsi="Trebuchet MS" w:cstheme="minorHAnsi"/>
          <w:bCs/>
          <w:sz w:val="20"/>
          <w:szCs w:val="20"/>
        </w:rPr>
      </w:pPr>
    </w:p>
    <w:p w14:paraId="150EBA8F" w14:textId="77777777" w:rsidR="002777DA" w:rsidRPr="00DB1FF6" w:rsidRDefault="002777DA" w:rsidP="002777DA">
      <w:pPr>
        <w:ind w:left="-120" w:right="-210" w:firstLine="120"/>
        <w:jc w:val="center"/>
        <w:rPr>
          <w:rFonts w:ascii="Trebuchet MS" w:eastAsia="Calibri" w:hAnsi="Trebuchet MS" w:cstheme="minorHAnsi"/>
          <w:bCs/>
          <w:sz w:val="20"/>
          <w:szCs w:val="20"/>
        </w:rPr>
      </w:pPr>
      <w:r w:rsidRPr="00DB1FF6">
        <w:rPr>
          <w:rFonts w:ascii="Trebuchet MS" w:eastAsia="Calibri" w:hAnsi="Trebuchet MS" w:cstheme="minorHAnsi"/>
          <w:bCs/>
          <w:sz w:val="20"/>
          <w:szCs w:val="20"/>
        </w:rPr>
        <w:tab/>
      </w:r>
      <w:r w:rsidRPr="00DB1FF6">
        <w:rPr>
          <w:rFonts w:ascii="Trebuchet MS" w:eastAsia="Calibri" w:hAnsi="Trebuchet MS" w:cstheme="minorHAnsi"/>
          <w:bCs/>
          <w:sz w:val="20"/>
          <w:szCs w:val="20"/>
        </w:rPr>
        <w:tab/>
        <w:t xml:space="preserve"> </w:t>
      </w:r>
    </w:p>
    <w:p w14:paraId="7117B30D" w14:textId="77777777" w:rsidR="002777DA" w:rsidRPr="00DB1FF6" w:rsidRDefault="002777DA" w:rsidP="002777DA">
      <w:pPr>
        <w:ind w:left="-120" w:right="-210" w:firstLine="120"/>
        <w:jc w:val="center"/>
        <w:rPr>
          <w:rFonts w:ascii="Trebuchet MS" w:eastAsia="Calibri" w:hAnsi="Trebuchet MS" w:cstheme="minorHAnsi"/>
          <w:bCs/>
          <w:sz w:val="20"/>
          <w:szCs w:val="20"/>
        </w:rPr>
      </w:pPr>
      <w:r w:rsidRPr="00DB1FF6">
        <w:rPr>
          <w:rFonts w:ascii="Trebuchet MS" w:eastAsia="Calibri" w:hAnsi="Trebuchet MS" w:cstheme="minorHAnsi"/>
          <w:bCs/>
          <w:sz w:val="20"/>
          <w:szCs w:val="20"/>
        </w:rPr>
        <w:t>______________________________,</w:t>
      </w:r>
    </w:p>
    <w:p w14:paraId="353CE5EC" w14:textId="77777777" w:rsidR="002777DA" w:rsidRPr="00DB1FF6" w:rsidRDefault="002777DA" w:rsidP="002777DA">
      <w:pPr>
        <w:ind w:left="-120" w:right="-210" w:firstLine="120"/>
        <w:jc w:val="center"/>
        <w:rPr>
          <w:rFonts w:ascii="Trebuchet MS" w:eastAsia="Calibri" w:hAnsi="Trebuchet MS" w:cstheme="minorHAnsi"/>
          <w:bCs/>
          <w:i/>
          <w:sz w:val="20"/>
          <w:szCs w:val="20"/>
        </w:rPr>
      </w:pPr>
      <w:r w:rsidRPr="00DB1FF6">
        <w:rPr>
          <w:rFonts w:ascii="Trebuchet MS" w:eastAsia="Calibri" w:hAnsi="Trebuchet MS" w:cstheme="minorHAnsi"/>
          <w:bCs/>
          <w:i/>
          <w:sz w:val="20"/>
          <w:szCs w:val="20"/>
        </w:rPr>
        <w:t xml:space="preserve">(nume, prenume </w:t>
      </w:r>
      <w:proofErr w:type="spellStart"/>
      <w:r w:rsidRPr="00DB1FF6">
        <w:rPr>
          <w:rFonts w:ascii="Trebuchet MS" w:eastAsia="Calibri" w:hAnsi="Trebuchet MS" w:cstheme="minorHAnsi"/>
          <w:bCs/>
          <w:i/>
          <w:sz w:val="20"/>
          <w:szCs w:val="20"/>
        </w:rPr>
        <w:t>şi</w:t>
      </w:r>
      <w:proofErr w:type="spellEnd"/>
      <w:r w:rsidRPr="00DB1FF6">
        <w:rPr>
          <w:rFonts w:ascii="Trebuchet MS" w:eastAsia="Calibri" w:hAnsi="Trebuchet MS" w:cstheme="minorHAnsi"/>
          <w:bCs/>
          <w:i/>
          <w:sz w:val="20"/>
          <w:szCs w:val="20"/>
        </w:rPr>
        <w:t xml:space="preserve"> semnătură), </w:t>
      </w:r>
    </w:p>
    <w:p w14:paraId="7C4D4D4C" w14:textId="77777777" w:rsidR="002777DA" w:rsidRPr="00DB1FF6" w:rsidRDefault="002777DA" w:rsidP="002777DA">
      <w:pPr>
        <w:ind w:left="-120" w:right="-210" w:firstLine="120"/>
        <w:jc w:val="center"/>
        <w:rPr>
          <w:rFonts w:ascii="Trebuchet MS" w:eastAsia="Calibri" w:hAnsi="Trebuchet MS" w:cstheme="minorHAnsi"/>
          <w:bCs/>
          <w:i/>
          <w:sz w:val="20"/>
          <w:szCs w:val="20"/>
        </w:rPr>
      </w:pPr>
    </w:p>
    <w:p w14:paraId="3C9B5026" w14:textId="77777777" w:rsidR="002777DA" w:rsidRPr="00DB1FF6" w:rsidRDefault="002777DA" w:rsidP="002777DA">
      <w:pPr>
        <w:ind w:left="-120" w:right="-210" w:firstLine="120"/>
        <w:jc w:val="center"/>
        <w:rPr>
          <w:rFonts w:ascii="Trebuchet MS" w:eastAsia="Calibri" w:hAnsi="Trebuchet MS" w:cstheme="minorHAnsi"/>
          <w:bCs/>
          <w:i/>
          <w:sz w:val="20"/>
          <w:szCs w:val="20"/>
        </w:rPr>
      </w:pPr>
      <w:r w:rsidRPr="00DB1FF6">
        <w:rPr>
          <w:rFonts w:ascii="Trebuchet MS" w:eastAsia="Calibri" w:hAnsi="Trebuchet MS" w:cstheme="minorHAnsi"/>
          <w:bCs/>
          <w:i/>
          <w:sz w:val="20"/>
          <w:szCs w:val="20"/>
        </w:rPr>
        <w:t>L.S.</w:t>
      </w:r>
    </w:p>
    <w:p w14:paraId="2D5E9F3E" w14:textId="77777777" w:rsidR="002777DA" w:rsidRPr="00DB1FF6" w:rsidRDefault="002777DA" w:rsidP="002777DA">
      <w:pPr>
        <w:ind w:left="-120" w:right="-210" w:firstLine="120"/>
        <w:jc w:val="center"/>
        <w:rPr>
          <w:rFonts w:ascii="Trebuchet MS" w:eastAsia="Calibri" w:hAnsi="Trebuchet MS" w:cstheme="minorHAnsi"/>
          <w:bCs/>
          <w:i/>
          <w:sz w:val="20"/>
          <w:szCs w:val="20"/>
        </w:rPr>
      </w:pPr>
    </w:p>
    <w:p w14:paraId="220FD468" w14:textId="77777777" w:rsidR="002777DA" w:rsidRPr="00DB1FF6" w:rsidRDefault="002777DA" w:rsidP="002777DA">
      <w:pPr>
        <w:ind w:left="-120" w:right="-210" w:firstLine="120"/>
        <w:jc w:val="center"/>
        <w:rPr>
          <w:rFonts w:ascii="Trebuchet MS" w:eastAsia="Calibri" w:hAnsi="Trebuchet MS" w:cstheme="minorHAnsi"/>
          <w:bCs/>
          <w:i/>
          <w:sz w:val="20"/>
          <w:szCs w:val="20"/>
        </w:rPr>
      </w:pPr>
      <w:r w:rsidRPr="00DB1FF6">
        <w:rPr>
          <w:rFonts w:ascii="Trebuchet MS" w:eastAsia="Calibri" w:hAnsi="Trebuchet MS" w:cstheme="minorHAnsi"/>
          <w:bCs/>
          <w:sz w:val="20"/>
          <w:szCs w:val="20"/>
        </w:rPr>
        <w:t xml:space="preserve">în calitate de ___________________________, legal autorizat să semnez oferta pentru </w:t>
      </w:r>
      <w:proofErr w:type="spellStart"/>
      <w:r w:rsidRPr="00DB1FF6">
        <w:rPr>
          <w:rFonts w:ascii="Trebuchet MS" w:eastAsia="Calibri" w:hAnsi="Trebuchet MS" w:cstheme="minorHAnsi"/>
          <w:bCs/>
          <w:sz w:val="20"/>
          <w:szCs w:val="20"/>
        </w:rPr>
        <w:t>şi</w:t>
      </w:r>
      <w:proofErr w:type="spellEnd"/>
      <w:r w:rsidRPr="00DB1FF6">
        <w:rPr>
          <w:rFonts w:ascii="Trebuchet MS" w:eastAsia="Calibri" w:hAnsi="Trebuchet MS" w:cstheme="minorHAnsi"/>
          <w:bCs/>
          <w:sz w:val="20"/>
          <w:szCs w:val="20"/>
        </w:rPr>
        <w:t xml:space="preserve"> în numele __________________________  </w:t>
      </w:r>
      <w:r w:rsidRPr="00DB1FF6">
        <w:rPr>
          <w:rFonts w:ascii="Trebuchet MS" w:eastAsia="Calibri" w:hAnsi="Trebuchet MS" w:cstheme="minorHAnsi"/>
          <w:bCs/>
          <w:i/>
          <w:sz w:val="20"/>
          <w:szCs w:val="20"/>
        </w:rPr>
        <w:t>(denumirea/numele operatorului economic)</w:t>
      </w:r>
    </w:p>
    <w:p w14:paraId="6020883E" w14:textId="77777777" w:rsidR="002777DA" w:rsidRPr="00DB1FF6" w:rsidRDefault="002777DA" w:rsidP="00D31F53">
      <w:pPr>
        <w:ind w:right="-210"/>
        <w:rPr>
          <w:rFonts w:ascii="Trebuchet MS" w:eastAsia="Calibri" w:hAnsi="Trebuchet MS" w:cstheme="minorHAnsi"/>
          <w:bCs/>
          <w:sz w:val="22"/>
          <w:szCs w:val="22"/>
        </w:rPr>
      </w:pPr>
    </w:p>
    <w:sectPr w:rsidR="002777DA" w:rsidRPr="00DB1FF6" w:rsidSect="006A516D">
      <w:pgSz w:w="16840" w:h="11900" w:orient="landscape"/>
      <w:pgMar w:top="810" w:right="900" w:bottom="830" w:left="90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B4C63" w14:textId="77777777" w:rsidR="00923409" w:rsidRDefault="00923409" w:rsidP="006243B1">
      <w:r>
        <w:separator/>
      </w:r>
    </w:p>
  </w:endnote>
  <w:endnote w:type="continuationSeparator" w:id="0">
    <w:p w14:paraId="6550BFEA" w14:textId="77777777" w:rsidR="00923409" w:rsidRDefault="00923409" w:rsidP="006243B1">
      <w:r>
        <w:continuationSeparator/>
      </w:r>
    </w:p>
  </w:endnote>
  <w:endnote w:type="continuationNotice" w:id="1">
    <w:p w14:paraId="455AF13E" w14:textId="77777777" w:rsidR="00923409" w:rsidRDefault="00923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4C3FF" w14:textId="77777777" w:rsidR="00923409" w:rsidRDefault="00923409" w:rsidP="00E2108F">
    <w:pPr>
      <w:pStyle w:val="Footer"/>
      <w:tabs>
        <w:tab w:val="right" w:pos="9720"/>
      </w:tabs>
      <w:rPr>
        <w:i/>
        <w:sz w:val="18"/>
        <w:szCs w:val="18"/>
        <w:lang w:val="en-GB"/>
      </w:rPr>
    </w:pPr>
  </w:p>
  <w:p w14:paraId="34DFEA66" w14:textId="77777777" w:rsidR="00923409" w:rsidRDefault="00923409" w:rsidP="00E2108F">
    <w:pPr>
      <w:pStyle w:val="Footer"/>
      <w:tabs>
        <w:tab w:val="right" w:pos="9720"/>
      </w:tabs>
      <w:jc w:val="right"/>
      <w:rPr>
        <w:i/>
        <w:sz w:val="18"/>
        <w:szCs w:val="18"/>
        <w:lang w:val="en-GB"/>
      </w:rPr>
    </w:pPr>
  </w:p>
  <w:p w14:paraId="0D301FF4" w14:textId="3AF05A4E" w:rsidR="00923409" w:rsidRPr="00B81004" w:rsidRDefault="00923409" w:rsidP="00E2108F">
    <w:pPr>
      <w:pStyle w:val="Footer"/>
      <w:tabs>
        <w:tab w:val="right" w:pos="9720"/>
      </w:tabs>
      <w:jc w:val="right"/>
      <w:rPr>
        <w:i/>
        <w:sz w:val="18"/>
        <w:szCs w:val="18"/>
        <w:lang w:val="en-GB"/>
      </w:rPr>
    </w:pPr>
    <w:r w:rsidRPr="00B81004">
      <w:rPr>
        <w:rStyle w:val="PageNumber"/>
        <w:i/>
        <w:sz w:val="18"/>
        <w:szCs w:val="18"/>
      </w:rPr>
      <w:fldChar w:fldCharType="begin"/>
    </w:r>
    <w:r w:rsidRPr="00B81004">
      <w:rPr>
        <w:rStyle w:val="PageNumber"/>
        <w:i/>
        <w:sz w:val="18"/>
        <w:szCs w:val="18"/>
      </w:rPr>
      <w:instrText xml:space="preserve"> PAGE </w:instrText>
    </w:r>
    <w:r w:rsidRPr="00B81004">
      <w:rPr>
        <w:rStyle w:val="PageNumber"/>
        <w:i/>
        <w:sz w:val="18"/>
        <w:szCs w:val="18"/>
      </w:rPr>
      <w:fldChar w:fldCharType="separate"/>
    </w:r>
    <w:r>
      <w:rPr>
        <w:rStyle w:val="PageNumber"/>
        <w:i/>
        <w:noProof/>
        <w:sz w:val="18"/>
        <w:szCs w:val="18"/>
      </w:rPr>
      <w:t>4</w:t>
    </w:r>
    <w:r w:rsidRPr="00B81004">
      <w:rPr>
        <w:rStyle w:val="PageNumber"/>
        <w:i/>
        <w:sz w:val="18"/>
        <w:szCs w:val="18"/>
      </w:rPr>
      <w:fldChar w:fldCharType="end"/>
    </w:r>
    <w:r>
      <w:rPr>
        <w:rStyle w:val="PageNumber"/>
        <w:i/>
        <w:sz w:val="18"/>
        <w:szCs w:val="18"/>
      </w:rPr>
      <w:t xml:space="preserve"> </w:t>
    </w:r>
    <w:r>
      <w:rPr>
        <w:i/>
        <w:sz w:val="18"/>
        <w:szCs w:val="18"/>
        <w:lang w:val="en-GB"/>
      </w:rPr>
      <w:t xml:space="preserve">/ </w:t>
    </w:r>
    <w:r w:rsidRPr="00B81004">
      <w:rPr>
        <w:i/>
        <w:sz w:val="18"/>
        <w:szCs w:val="18"/>
        <w:lang w:val="en-GB"/>
      </w:rPr>
      <w:fldChar w:fldCharType="begin"/>
    </w:r>
    <w:r w:rsidRPr="00B81004">
      <w:rPr>
        <w:i/>
        <w:sz w:val="18"/>
        <w:szCs w:val="18"/>
        <w:lang w:val="en-GB"/>
      </w:rPr>
      <w:instrText xml:space="preserve"> NUMPAGES </w:instrText>
    </w:r>
    <w:r w:rsidRPr="00B81004">
      <w:rPr>
        <w:i/>
        <w:sz w:val="18"/>
        <w:szCs w:val="18"/>
        <w:lang w:val="en-GB"/>
      </w:rPr>
      <w:fldChar w:fldCharType="separate"/>
    </w:r>
    <w:r>
      <w:rPr>
        <w:i/>
        <w:noProof/>
        <w:sz w:val="18"/>
        <w:szCs w:val="18"/>
        <w:lang w:val="en-GB"/>
      </w:rPr>
      <w:t>13</w:t>
    </w:r>
    <w:r w:rsidRPr="00B81004">
      <w:rPr>
        <w:i/>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F092E" w14:textId="77777777" w:rsidR="00923409" w:rsidRPr="001D0506" w:rsidRDefault="00923409" w:rsidP="00E2108F">
    <w:pPr>
      <w:pStyle w:val="Footer"/>
      <w:tabs>
        <w:tab w:val="right" w:pos="9720"/>
      </w:tabs>
      <w:jc w:val="right"/>
      <w:rPr>
        <w:rFonts w:ascii="Calibri" w:hAnsi="Calibri" w:cs="Calibri"/>
        <w:sz w:val="20"/>
        <w:szCs w:val="20"/>
        <w:lang w:val="en-GB"/>
      </w:rPr>
    </w:pPr>
    <w:r>
      <w:rPr>
        <w:i/>
        <w:sz w:val="18"/>
        <w:szCs w:val="18"/>
        <w:lang w:val="en-GB"/>
      </w:rPr>
      <w:tab/>
    </w:r>
    <w:r>
      <w:rPr>
        <w:i/>
        <w:sz w:val="18"/>
        <w:szCs w:val="18"/>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14FF2" w14:textId="77777777" w:rsidR="00923409" w:rsidRDefault="00923409" w:rsidP="006243B1">
      <w:r>
        <w:separator/>
      </w:r>
    </w:p>
  </w:footnote>
  <w:footnote w:type="continuationSeparator" w:id="0">
    <w:p w14:paraId="07F353E2" w14:textId="77777777" w:rsidR="00923409" w:rsidRDefault="00923409" w:rsidP="006243B1">
      <w:r>
        <w:continuationSeparator/>
      </w:r>
    </w:p>
  </w:footnote>
  <w:footnote w:type="continuationNotice" w:id="1">
    <w:p w14:paraId="351D4979" w14:textId="77777777" w:rsidR="00923409" w:rsidRDefault="00923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248E4" w14:textId="77777777" w:rsidR="00923409" w:rsidRDefault="00923409" w:rsidP="00E2108F">
    <w:pPr>
      <w:pStyle w:val="Header"/>
      <w:ind w:right="240"/>
      <w:jc w:val="right"/>
      <w:rPr>
        <w:rFonts w:ascii="Tahoma" w:hAnsi="Tahoma" w:cs="Tahoma"/>
        <w:sz w:val="16"/>
        <w:szCs w:val="16"/>
      </w:rPr>
    </w:pPr>
  </w:p>
  <w:p w14:paraId="00032EB2" w14:textId="77777777" w:rsidR="00923409" w:rsidRPr="002C617C" w:rsidRDefault="00923409" w:rsidP="00E2108F">
    <w:pPr>
      <w:pStyle w:val="Header"/>
      <w:jc w:val="right"/>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66F8"/>
    <w:multiLevelType w:val="multilevel"/>
    <w:tmpl w:val="5266A3F6"/>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rFonts w:hint="default"/>
        <w:b/>
        <w:i w:val="0"/>
      </w:rPr>
    </w:lvl>
    <w:lvl w:ilvl="2">
      <w:start w:val="1"/>
      <w:numFmt w:val="decimal"/>
      <w:pStyle w:val="Heading3"/>
      <w:lvlText w:val="%1.%2.%3"/>
      <w:lvlJc w:val="left"/>
      <w:pPr>
        <w:ind w:left="720" w:hanging="720"/>
      </w:pPr>
      <w:rPr>
        <w:rFonts w:hint="default"/>
        <w:b/>
      </w:rPr>
    </w:lvl>
    <w:lvl w:ilvl="3">
      <w:start w:val="1"/>
      <w:numFmt w:val="decimal"/>
      <w:pStyle w:val="Heading4"/>
      <w:lvlText w:val="%1.%2.%3.%4"/>
      <w:lvlJc w:val="left"/>
      <w:pPr>
        <w:ind w:left="3654" w:hanging="864"/>
      </w:pPr>
      <w:rPr>
        <w:rFonts w:hint="default"/>
        <w:b/>
        <w:color w:val="auto"/>
      </w:rPr>
    </w:lvl>
    <w:lvl w:ilvl="4">
      <w:start w:val="1"/>
      <w:numFmt w:val="decimal"/>
      <w:pStyle w:val="Heading5"/>
      <w:lvlText w:val="%1.%2.%3.%4.%5"/>
      <w:lvlJc w:val="left"/>
      <w:pPr>
        <w:ind w:left="1008" w:hanging="1008"/>
      </w:pPr>
      <w:rPr>
        <w:rFonts w:hint="default"/>
        <w:b w:val="0"/>
      </w:rPr>
    </w:lvl>
    <w:lvl w:ilvl="5">
      <w:start w:val="1"/>
      <w:numFmt w:val="decimal"/>
      <w:pStyle w:val="Heading6"/>
      <w:lvlText w:val="%1.%2.%3.%4.%5.%6"/>
      <w:lvlJc w:val="left"/>
      <w:pPr>
        <w:ind w:left="1152" w:hanging="1152"/>
      </w:pPr>
      <w:rPr>
        <w:rFonts w:hint="default"/>
        <w:b w:val="0"/>
      </w:rPr>
    </w:lvl>
    <w:lvl w:ilvl="6">
      <w:start w:val="1"/>
      <w:numFmt w:val="decimal"/>
      <w:pStyle w:val="Heading7"/>
      <w:lvlText w:val="%1.%2.%3.%4.%5.%6.%7"/>
      <w:lvlJc w:val="left"/>
      <w:pPr>
        <w:ind w:left="1296" w:hanging="1296"/>
      </w:pPr>
      <w:rPr>
        <w:rFonts w:hint="default"/>
        <w:b w:val="0"/>
      </w:rPr>
    </w:lvl>
    <w:lvl w:ilvl="7">
      <w:start w:val="1"/>
      <w:numFmt w:val="decimal"/>
      <w:pStyle w:val="Heading8"/>
      <w:lvlText w:val="%1.%2.%3.%4.%5.%6.%7.%8"/>
      <w:lvlJc w:val="left"/>
      <w:pPr>
        <w:ind w:left="1440" w:hanging="1440"/>
      </w:pPr>
      <w:rPr>
        <w:rFonts w:hint="default"/>
        <w:b w:val="0"/>
      </w:rPr>
    </w:lvl>
    <w:lvl w:ilvl="8">
      <w:start w:val="1"/>
      <w:numFmt w:val="decimal"/>
      <w:pStyle w:val="Heading9"/>
      <w:lvlText w:val="%1.%2.%3.%4.%5.%6.%7.%8.%9"/>
      <w:lvlJc w:val="left"/>
      <w:pPr>
        <w:ind w:left="1584" w:hanging="1584"/>
      </w:pPr>
      <w:rPr>
        <w:rFonts w:hint="default"/>
        <w:b w:val="0"/>
      </w:rPr>
    </w:lvl>
  </w:abstractNum>
  <w:abstractNum w:abstractNumId="1" w15:restartNumberingAfterBreak="0">
    <w:nsid w:val="07EF0E2B"/>
    <w:multiLevelType w:val="hybridMultilevel"/>
    <w:tmpl w:val="F9E69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C4E13"/>
    <w:multiLevelType w:val="hybridMultilevel"/>
    <w:tmpl w:val="BF1E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D070E"/>
    <w:multiLevelType w:val="hybridMultilevel"/>
    <w:tmpl w:val="19ECFA2E"/>
    <w:lvl w:ilvl="0" w:tplc="F1EED7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B7D4A"/>
    <w:multiLevelType w:val="hybridMultilevel"/>
    <w:tmpl w:val="00F874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14B6A"/>
    <w:multiLevelType w:val="hybridMultilevel"/>
    <w:tmpl w:val="ACC6B5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53C55"/>
    <w:multiLevelType w:val="hybridMultilevel"/>
    <w:tmpl w:val="2BF00BF2"/>
    <w:lvl w:ilvl="0" w:tplc="7D9C67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817BA"/>
    <w:multiLevelType w:val="hybridMultilevel"/>
    <w:tmpl w:val="36C8E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37B5C62"/>
    <w:multiLevelType w:val="hybridMultilevel"/>
    <w:tmpl w:val="299CB23A"/>
    <w:lvl w:ilvl="0" w:tplc="DF00B9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B7866"/>
    <w:multiLevelType w:val="hybridMultilevel"/>
    <w:tmpl w:val="6D362746"/>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2152" w:hanging="360"/>
      </w:pPr>
      <w:rPr>
        <w:rFonts w:ascii="Courier New" w:hAnsi="Courier New" w:cs="Courier New" w:hint="default"/>
      </w:rPr>
    </w:lvl>
    <w:lvl w:ilvl="2" w:tplc="04180005">
      <w:start w:val="1"/>
      <w:numFmt w:val="bullet"/>
      <w:lvlText w:val=""/>
      <w:lvlJc w:val="left"/>
      <w:pPr>
        <w:ind w:left="2872" w:hanging="360"/>
      </w:pPr>
      <w:rPr>
        <w:rFonts w:ascii="Wingdings" w:hAnsi="Wingdings" w:hint="default"/>
      </w:rPr>
    </w:lvl>
    <w:lvl w:ilvl="3" w:tplc="04180001" w:tentative="1">
      <w:start w:val="1"/>
      <w:numFmt w:val="bullet"/>
      <w:lvlText w:val=""/>
      <w:lvlJc w:val="left"/>
      <w:pPr>
        <w:ind w:left="3592" w:hanging="360"/>
      </w:pPr>
      <w:rPr>
        <w:rFonts w:ascii="Symbol" w:hAnsi="Symbol" w:hint="default"/>
      </w:rPr>
    </w:lvl>
    <w:lvl w:ilvl="4" w:tplc="04180003" w:tentative="1">
      <w:start w:val="1"/>
      <w:numFmt w:val="bullet"/>
      <w:lvlText w:val="o"/>
      <w:lvlJc w:val="left"/>
      <w:pPr>
        <w:ind w:left="4312" w:hanging="360"/>
      </w:pPr>
      <w:rPr>
        <w:rFonts w:ascii="Courier New" w:hAnsi="Courier New" w:cs="Courier New" w:hint="default"/>
      </w:rPr>
    </w:lvl>
    <w:lvl w:ilvl="5" w:tplc="04180005" w:tentative="1">
      <w:start w:val="1"/>
      <w:numFmt w:val="bullet"/>
      <w:lvlText w:val=""/>
      <w:lvlJc w:val="left"/>
      <w:pPr>
        <w:ind w:left="5032" w:hanging="360"/>
      </w:pPr>
      <w:rPr>
        <w:rFonts w:ascii="Wingdings" w:hAnsi="Wingdings" w:hint="default"/>
      </w:rPr>
    </w:lvl>
    <w:lvl w:ilvl="6" w:tplc="04180001" w:tentative="1">
      <w:start w:val="1"/>
      <w:numFmt w:val="bullet"/>
      <w:lvlText w:val=""/>
      <w:lvlJc w:val="left"/>
      <w:pPr>
        <w:ind w:left="5752" w:hanging="360"/>
      </w:pPr>
      <w:rPr>
        <w:rFonts w:ascii="Symbol" w:hAnsi="Symbol" w:hint="default"/>
      </w:rPr>
    </w:lvl>
    <w:lvl w:ilvl="7" w:tplc="04180003" w:tentative="1">
      <w:start w:val="1"/>
      <w:numFmt w:val="bullet"/>
      <w:lvlText w:val="o"/>
      <w:lvlJc w:val="left"/>
      <w:pPr>
        <w:ind w:left="6472" w:hanging="360"/>
      </w:pPr>
      <w:rPr>
        <w:rFonts w:ascii="Courier New" w:hAnsi="Courier New" w:cs="Courier New" w:hint="default"/>
      </w:rPr>
    </w:lvl>
    <w:lvl w:ilvl="8" w:tplc="04180005" w:tentative="1">
      <w:start w:val="1"/>
      <w:numFmt w:val="bullet"/>
      <w:lvlText w:val=""/>
      <w:lvlJc w:val="left"/>
      <w:pPr>
        <w:ind w:left="7192" w:hanging="360"/>
      </w:pPr>
      <w:rPr>
        <w:rFonts w:ascii="Wingdings" w:hAnsi="Wingdings" w:hint="default"/>
      </w:rPr>
    </w:lvl>
  </w:abstractNum>
  <w:abstractNum w:abstractNumId="11" w15:restartNumberingAfterBreak="0">
    <w:nsid w:val="346F3F88"/>
    <w:multiLevelType w:val="hybridMultilevel"/>
    <w:tmpl w:val="18E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50158"/>
    <w:multiLevelType w:val="hybridMultilevel"/>
    <w:tmpl w:val="A078BD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14E10"/>
    <w:multiLevelType w:val="hybridMultilevel"/>
    <w:tmpl w:val="777E7FF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8408F9"/>
    <w:multiLevelType w:val="hybridMultilevel"/>
    <w:tmpl w:val="B4EC42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FC77515"/>
    <w:multiLevelType w:val="hybridMultilevel"/>
    <w:tmpl w:val="299CB23A"/>
    <w:lvl w:ilvl="0" w:tplc="DF00B9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F1446"/>
    <w:multiLevelType w:val="hybridMultilevel"/>
    <w:tmpl w:val="8DB85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31FBE"/>
    <w:multiLevelType w:val="hybridMultilevel"/>
    <w:tmpl w:val="7242EED2"/>
    <w:lvl w:ilvl="0" w:tplc="F1EED7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E70FD6"/>
    <w:multiLevelType w:val="hybridMultilevel"/>
    <w:tmpl w:val="912A98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54F87C86"/>
    <w:multiLevelType w:val="hybridMultilevel"/>
    <w:tmpl w:val="6192934C"/>
    <w:lvl w:ilvl="0" w:tplc="AC2473D6">
      <w:start w:val="2"/>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710AF5"/>
    <w:multiLevelType w:val="multilevel"/>
    <w:tmpl w:val="2EDC33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78B4A7B"/>
    <w:multiLevelType w:val="hybridMultilevel"/>
    <w:tmpl w:val="3CCE2B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4096D"/>
    <w:multiLevelType w:val="hybridMultilevel"/>
    <w:tmpl w:val="91FE5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23E27"/>
    <w:multiLevelType w:val="multilevel"/>
    <w:tmpl w:val="336C3AAE"/>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66204F6"/>
    <w:multiLevelType w:val="hybridMultilevel"/>
    <w:tmpl w:val="299CB23A"/>
    <w:lvl w:ilvl="0" w:tplc="DF00B9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37675F"/>
    <w:multiLevelType w:val="hybridMultilevel"/>
    <w:tmpl w:val="02A4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2" w15:restartNumberingAfterBreak="0">
    <w:nsid w:val="7A306357"/>
    <w:multiLevelType w:val="hybridMultilevel"/>
    <w:tmpl w:val="5B28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4D2F35"/>
    <w:multiLevelType w:val="hybridMultilevel"/>
    <w:tmpl w:val="883602F4"/>
    <w:lvl w:ilvl="0" w:tplc="4580C8F6">
      <w:start w:val="1"/>
      <w:numFmt w:val="decimal"/>
      <w:lvlText w:val="%1."/>
      <w:lvlJc w:val="left"/>
      <w:pPr>
        <w:ind w:left="720" w:hanging="360"/>
      </w:pPr>
      <w:rPr>
        <w:rFonts w:hint="default"/>
      </w:rPr>
    </w:lvl>
    <w:lvl w:ilvl="1" w:tplc="C862FBE6">
      <w:start w:val="1"/>
      <w:numFmt w:val="lowerLetter"/>
      <w:lvlText w:val="%2)"/>
      <w:lvlJc w:val="left"/>
      <w:pPr>
        <w:ind w:left="360" w:hanging="360"/>
      </w:pPr>
      <w:rPr>
        <w:rFonts w:hint="default"/>
        <w:b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3"/>
  </w:num>
  <w:num w:numId="3">
    <w:abstractNumId w:val="27"/>
  </w:num>
  <w:num w:numId="4">
    <w:abstractNumId w:val="6"/>
  </w:num>
  <w:num w:numId="5">
    <w:abstractNumId w:val="2"/>
  </w:num>
  <w:num w:numId="6">
    <w:abstractNumId w:val="7"/>
  </w:num>
  <w:num w:numId="7">
    <w:abstractNumId w:val="25"/>
  </w:num>
  <w:num w:numId="8">
    <w:abstractNumId w:val="20"/>
  </w:num>
  <w:num w:numId="9">
    <w:abstractNumId w:val="31"/>
  </w:num>
  <w:num w:numId="10">
    <w:abstractNumId w:val="28"/>
  </w:num>
  <w:num w:numId="11">
    <w:abstractNumId w:val="15"/>
  </w:num>
  <w:num w:numId="12">
    <w:abstractNumId w:val="21"/>
  </w:num>
  <w:num w:numId="13">
    <w:abstractNumId w:val="8"/>
  </w:num>
  <w:num w:numId="14">
    <w:abstractNumId w:val="22"/>
  </w:num>
  <w:num w:numId="15">
    <w:abstractNumId w:val="26"/>
  </w:num>
  <w:num w:numId="16">
    <w:abstractNumId w:val="10"/>
  </w:num>
  <w:num w:numId="17">
    <w:abstractNumId w:val="23"/>
  </w:num>
  <w:num w:numId="18">
    <w:abstractNumId w:val="12"/>
  </w:num>
  <w:num w:numId="19">
    <w:abstractNumId w:val="11"/>
  </w:num>
  <w:num w:numId="20">
    <w:abstractNumId w:val="13"/>
  </w:num>
  <w:num w:numId="21">
    <w:abstractNumId w:val="17"/>
  </w:num>
  <w:num w:numId="22">
    <w:abstractNumId w:val="1"/>
  </w:num>
  <w:num w:numId="23">
    <w:abstractNumId w:val="9"/>
  </w:num>
  <w:num w:numId="24">
    <w:abstractNumId w:val="14"/>
  </w:num>
  <w:num w:numId="25">
    <w:abstractNumId w:val="19"/>
  </w:num>
  <w:num w:numId="26">
    <w:abstractNumId w:val="24"/>
  </w:num>
  <w:num w:numId="27">
    <w:abstractNumId w:val="5"/>
  </w:num>
  <w:num w:numId="28">
    <w:abstractNumId w:val="29"/>
  </w:num>
  <w:num w:numId="29">
    <w:abstractNumId w:val="4"/>
  </w:num>
  <w:num w:numId="30">
    <w:abstractNumId w:val="18"/>
  </w:num>
  <w:num w:numId="31">
    <w:abstractNumId w:val="30"/>
  </w:num>
  <w:num w:numId="32">
    <w:abstractNumId w:val="3"/>
  </w:num>
  <w:num w:numId="33">
    <w:abstractNumId w:val="16"/>
  </w:num>
  <w:num w:numId="34">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84E"/>
    <w:rsid w:val="0000192C"/>
    <w:rsid w:val="00014056"/>
    <w:rsid w:val="000141F6"/>
    <w:rsid w:val="00021F2D"/>
    <w:rsid w:val="00023B32"/>
    <w:rsid w:val="00023FC9"/>
    <w:rsid w:val="000252BB"/>
    <w:rsid w:val="00040E08"/>
    <w:rsid w:val="00047E76"/>
    <w:rsid w:val="00050E79"/>
    <w:rsid w:val="00051442"/>
    <w:rsid w:val="000538A8"/>
    <w:rsid w:val="0005555E"/>
    <w:rsid w:val="00057D05"/>
    <w:rsid w:val="0006201D"/>
    <w:rsid w:val="00063322"/>
    <w:rsid w:val="00065AF2"/>
    <w:rsid w:val="00070A4B"/>
    <w:rsid w:val="00073779"/>
    <w:rsid w:val="00086A46"/>
    <w:rsid w:val="00087D6B"/>
    <w:rsid w:val="00091F19"/>
    <w:rsid w:val="00092177"/>
    <w:rsid w:val="00092A31"/>
    <w:rsid w:val="00093F69"/>
    <w:rsid w:val="0009533C"/>
    <w:rsid w:val="00095393"/>
    <w:rsid w:val="000966DE"/>
    <w:rsid w:val="000969D6"/>
    <w:rsid w:val="000A29D1"/>
    <w:rsid w:val="000A34BC"/>
    <w:rsid w:val="000A36A0"/>
    <w:rsid w:val="000B0288"/>
    <w:rsid w:val="000B15F3"/>
    <w:rsid w:val="000B2041"/>
    <w:rsid w:val="000B7FC5"/>
    <w:rsid w:val="000C1A66"/>
    <w:rsid w:val="000C5125"/>
    <w:rsid w:val="000C76F0"/>
    <w:rsid w:val="000D086F"/>
    <w:rsid w:val="000D19FC"/>
    <w:rsid w:val="000D2DD6"/>
    <w:rsid w:val="000D449A"/>
    <w:rsid w:val="000D5C05"/>
    <w:rsid w:val="000E0DF6"/>
    <w:rsid w:val="000E4E15"/>
    <w:rsid w:val="000E5113"/>
    <w:rsid w:val="000E6CAD"/>
    <w:rsid w:val="000E7415"/>
    <w:rsid w:val="00107E23"/>
    <w:rsid w:val="00110326"/>
    <w:rsid w:val="00113E56"/>
    <w:rsid w:val="0011659A"/>
    <w:rsid w:val="00120BB9"/>
    <w:rsid w:val="00121A94"/>
    <w:rsid w:val="00126D71"/>
    <w:rsid w:val="001303B6"/>
    <w:rsid w:val="001309DD"/>
    <w:rsid w:val="00140193"/>
    <w:rsid w:val="00141598"/>
    <w:rsid w:val="001419A5"/>
    <w:rsid w:val="00151EF5"/>
    <w:rsid w:val="00154162"/>
    <w:rsid w:val="00154AD1"/>
    <w:rsid w:val="00162363"/>
    <w:rsid w:val="00166230"/>
    <w:rsid w:val="001708B8"/>
    <w:rsid w:val="00172BA5"/>
    <w:rsid w:val="001732E2"/>
    <w:rsid w:val="00176564"/>
    <w:rsid w:val="00177C62"/>
    <w:rsid w:val="00180B60"/>
    <w:rsid w:val="00180D2C"/>
    <w:rsid w:val="001833F2"/>
    <w:rsid w:val="001846B9"/>
    <w:rsid w:val="00184C43"/>
    <w:rsid w:val="00186716"/>
    <w:rsid w:val="00191CFC"/>
    <w:rsid w:val="00197CF8"/>
    <w:rsid w:val="001A0052"/>
    <w:rsid w:val="001A0CB2"/>
    <w:rsid w:val="001B1752"/>
    <w:rsid w:val="001B254C"/>
    <w:rsid w:val="001B4E34"/>
    <w:rsid w:val="001C084C"/>
    <w:rsid w:val="001C26D2"/>
    <w:rsid w:val="001C2AB2"/>
    <w:rsid w:val="001D0802"/>
    <w:rsid w:val="001D3307"/>
    <w:rsid w:val="001D3CBC"/>
    <w:rsid w:val="001E21E5"/>
    <w:rsid w:val="001F06A3"/>
    <w:rsid w:val="002009F2"/>
    <w:rsid w:val="00203CC0"/>
    <w:rsid w:val="00204248"/>
    <w:rsid w:val="0021287E"/>
    <w:rsid w:val="00216B93"/>
    <w:rsid w:val="00216BFA"/>
    <w:rsid w:val="00223CD9"/>
    <w:rsid w:val="00224C05"/>
    <w:rsid w:val="00225CF5"/>
    <w:rsid w:val="002301BF"/>
    <w:rsid w:val="00235DAB"/>
    <w:rsid w:val="0023682E"/>
    <w:rsid w:val="0023784E"/>
    <w:rsid w:val="00243850"/>
    <w:rsid w:val="002448F5"/>
    <w:rsid w:val="00244CBE"/>
    <w:rsid w:val="00247990"/>
    <w:rsid w:val="002516D9"/>
    <w:rsid w:val="00253187"/>
    <w:rsid w:val="00264C52"/>
    <w:rsid w:val="0026508D"/>
    <w:rsid w:val="00266763"/>
    <w:rsid w:val="00266BB5"/>
    <w:rsid w:val="00267475"/>
    <w:rsid w:val="00267A21"/>
    <w:rsid w:val="002716F0"/>
    <w:rsid w:val="00271DDD"/>
    <w:rsid w:val="002777DA"/>
    <w:rsid w:val="00280DFB"/>
    <w:rsid w:val="00283D9C"/>
    <w:rsid w:val="002845E7"/>
    <w:rsid w:val="002851D0"/>
    <w:rsid w:val="00292D05"/>
    <w:rsid w:val="002968DE"/>
    <w:rsid w:val="002A0F40"/>
    <w:rsid w:val="002A7EC4"/>
    <w:rsid w:val="002B023C"/>
    <w:rsid w:val="002B37B7"/>
    <w:rsid w:val="002C6EBD"/>
    <w:rsid w:val="002D7F05"/>
    <w:rsid w:val="002E50EB"/>
    <w:rsid w:val="002E5800"/>
    <w:rsid w:val="002F6CB8"/>
    <w:rsid w:val="002F7C70"/>
    <w:rsid w:val="0030099B"/>
    <w:rsid w:val="00302294"/>
    <w:rsid w:val="003145E3"/>
    <w:rsid w:val="00331FFC"/>
    <w:rsid w:val="00333A84"/>
    <w:rsid w:val="00336F47"/>
    <w:rsid w:val="003425C5"/>
    <w:rsid w:val="003442EA"/>
    <w:rsid w:val="00356A0B"/>
    <w:rsid w:val="00360C69"/>
    <w:rsid w:val="00360F86"/>
    <w:rsid w:val="00362E35"/>
    <w:rsid w:val="00364952"/>
    <w:rsid w:val="00364B30"/>
    <w:rsid w:val="00372829"/>
    <w:rsid w:val="00377BEC"/>
    <w:rsid w:val="00380765"/>
    <w:rsid w:val="0038458E"/>
    <w:rsid w:val="003855C5"/>
    <w:rsid w:val="00391E73"/>
    <w:rsid w:val="00394560"/>
    <w:rsid w:val="00395BEE"/>
    <w:rsid w:val="00396A26"/>
    <w:rsid w:val="003A2DB6"/>
    <w:rsid w:val="003A6FB3"/>
    <w:rsid w:val="003B0E23"/>
    <w:rsid w:val="003B6608"/>
    <w:rsid w:val="003B6D0D"/>
    <w:rsid w:val="003C0673"/>
    <w:rsid w:val="003C4C45"/>
    <w:rsid w:val="003D0D93"/>
    <w:rsid w:val="003D10D5"/>
    <w:rsid w:val="003D29C3"/>
    <w:rsid w:val="003D7C89"/>
    <w:rsid w:val="003E1044"/>
    <w:rsid w:val="003E1187"/>
    <w:rsid w:val="003E1E2A"/>
    <w:rsid w:val="003E5DE1"/>
    <w:rsid w:val="003F2994"/>
    <w:rsid w:val="003F2CE1"/>
    <w:rsid w:val="003F3E47"/>
    <w:rsid w:val="00405B02"/>
    <w:rsid w:val="00423515"/>
    <w:rsid w:val="00423FBB"/>
    <w:rsid w:val="00431BDA"/>
    <w:rsid w:val="00434784"/>
    <w:rsid w:val="00434F27"/>
    <w:rsid w:val="00437AA5"/>
    <w:rsid w:val="00440F3E"/>
    <w:rsid w:val="00443E5D"/>
    <w:rsid w:val="004528D6"/>
    <w:rsid w:val="00455ECC"/>
    <w:rsid w:val="004653E5"/>
    <w:rsid w:val="00466DB7"/>
    <w:rsid w:val="004701EE"/>
    <w:rsid w:val="004816D7"/>
    <w:rsid w:val="004820C7"/>
    <w:rsid w:val="00482456"/>
    <w:rsid w:val="00482C09"/>
    <w:rsid w:val="00486D76"/>
    <w:rsid w:val="00493D06"/>
    <w:rsid w:val="00496749"/>
    <w:rsid w:val="00497DCF"/>
    <w:rsid w:val="004A0FFC"/>
    <w:rsid w:val="004A3AB3"/>
    <w:rsid w:val="004B6D12"/>
    <w:rsid w:val="004B7E82"/>
    <w:rsid w:val="004C3190"/>
    <w:rsid w:val="004C69C5"/>
    <w:rsid w:val="004D2B97"/>
    <w:rsid w:val="004D427B"/>
    <w:rsid w:val="004D4570"/>
    <w:rsid w:val="004D4FA0"/>
    <w:rsid w:val="004D53F5"/>
    <w:rsid w:val="004E0026"/>
    <w:rsid w:val="004E14B5"/>
    <w:rsid w:val="004E1957"/>
    <w:rsid w:val="004E2147"/>
    <w:rsid w:val="00500509"/>
    <w:rsid w:val="00504556"/>
    <w:rsid w:val="0050560C"/>
    <w:rsid w:val="00511EFE"/>
    <w:rsid w:val="005154A2"/>
    <w:rsid w:val="0051553E"/>
    <w:rsid w:val="00515E30"/>
    <w:rsid w:val="005234EA"/>
    <w:rsid w:val="0052450C"/>
    <w:rsid w:val="005253E4"/>
    <w:rsid w:val="00532A5A"/>
    <w:rsid w:val="00536E46"/>
    <w:rsid w:val="00540207"/>
    <w:rsid w:val="00540231"/>
    <w:rsid w:val="005403D0"/>
    <w:rsid w:val="00541823"/>
    <w:rsid w:val="00543EFF"/>
    <w:rsid w:val="00544E92"/>
    <w:rsid w:val="0055032F"/>
    <w:rsid w:val="005535E7"/>
    <w:rsid w:val="00560351"/>
    <w:rsid w:val="00562D15"/>
    <w:rsid w:val="005648A2"/>
    <w:rsid w:val="00566B9F"/>
    <w:rsid w:val="0056730C"/>
    <w:rsid w:val="00570CF2"/>
    <w:rsid w:val="005711C6"/>
    <w:rsid w:val="00580F07"/>
    <w:rsid w:val="00582F26"/>
    <w:rsid w:val="0058704B"/>
    <w:rsid w:val="005912D6"/>
    <w:rsid w:val="00592996"/>
    <w:rsid w:val="00593093"/>
    <w:rsid w:val="00594293"/>
    <w:rsid w:val="00594CB8"/>
    <w:rsid w:val="005A4A91"/>
    <w:rsid w:val="005A630E"/>
    <w:rsid w:val="005C0645"/>
    <w:rsid w:val="005C6406"/>
    <w:rsid w:val="005C7D73"/>
    <w:rsid w:val="005D1E4D"/>
    <w:rsid w:val="005D2E59"/>
    <w:rsid w:val="005D51AF"/>
    <w:rsid w:val="005D7876"/>
    <w:rsid w:val="005E0B6A"/>
    <w:rsid w:val="005E0DA1"/>
    <w:rsid w:val="005E25C7"/>
    <w:rsid w:val="005E37D8"/>
    <w:rsid w:val="005E3BE4"/>
    <w:rsid w:val="005F4768"/>
    <w:rsid w:val="006001D9"/>
    <w:rsid w:val="00613BA3"/>
    <w:rsid w:val="0061635A"/>
    <w:rsid w:val="0062174D"/>
    <w:rsid w:val="0062303E"/>
    <w:rsid w:val="006243B1"/>
    <w:rsid w:val="006273F9"/>
    <w:rsid w:val="00631BDE"/>
    <w:rsid w:val="00633638"/>
    <w:rsid w:val="006336B6"/>
    <w:rsid w:val="00634966"/>
    <w:rsid w:val="00636878"/>
    <w:rsid w:val="00641084"/>
    <w:rsid w:val="00641EE1"/>
    <w:rsid w:val="006543BD"/>
    <w:rsid w:val="00654998"/>
    <w:rsid w:val="0066021A"/>
    <w:rsid w:val="00672587"/>
    <w:rsid w:val="0067653E"/>
    <w:rsid w:val="006914F1"/>
    <w:rsid w:val="006933D1"/>
    <w:rsid w:val="00695F29"/>
    <w:rsid w:val="00697681"/>
    <w:rsid w:val="006A11E4"/>
    <w:rsid w:val="006A3AF7"/>
    <w:rsid w:val="006A410A"/>
    <w:rsid w:val="006A44D6"/>
    <w:rsid w:val="006A516D"/>
    <w:rsid w:val="006B1E92"/>
    <w:rsid w:val="006B4377"/>
    <w:rsid w:val="006C1C38"/>
    <w:rsid w:val="006C3422"/>
    <w:rsid w:val="006D0EA7"/>
    <w:rsid w:val="006D27CB"/>
    <w:rsid w:val="006D386F"/>
    <w:rsid w:val="006D7769"/>
    <w:rsid w:val="006E2676"/>
    <w:rsid w:val="006E3561"/>
    <w:rsid w:val="006E3CEC"/>
    <w:rsid w:val="006E3D55"/>
    <w:rsid w:val="006F7305"/>
    <w:rsid w:val="006F7FC6"/>
    <w:rsid w:val="0070112A"/>
    <w:rsid w:val="0070239A"/>
    <w:rsid w:val="00706EF0"/>
    <w:rsid w:val="00707EB9"/>
    <w:rsid w:val="007125B4"/>
    <w:rsid w:val="0071312B"/>
    <w:rsid w:val="00713609"/>
    <w:rsid w:val="00716116"/>
    <w:rsid w:val="007170DB"/>
    <w:rsid w:val="0072240B"/>
    <w:rsid w:val="0072403F"/>
    <w:rsid w:val="00725105"/>
    <w:rsid w:val="007415D8"/>
    <w:rsid w:val="007422B5"/>
    <w:rsid w:val="00744111"/>
    <w:rsid w:val="007478F2"/>
    <w:rsid w:val="00750E87"/>
    <w:rsid w:val="00751363"/>
    <w:rsid w:val="00751A26"/>
    <w:rsid w:val="00753504"/>
    <w:rsid w:val="00753D5B"/>
    <w:rsid w:val="00754DA6"/>
    <w:rsid w:val="00760638"/>
    <w:rsid w:val="00763731"/>
    <w:rsid w:val="00763F43"/>
    <w:rsid w:val="007741A7"/>
    <w:rsid w:val="00782F21"/>
    <w:rsid w:val="00782F6C"/>
    <w:rsid w:val="007839AE"/>
    <w:rsid w:val="0078622D"/>
    <w:rsid w:val="007961A5"/>
    <w:rsid w:val="007A0697"/>
    <w:rsid w:val="007A2E89"/>
    <w:rsid w:val="007A34E2"/>
    <w:rsid w:val="007A3D01"/>
    <w:rsid w:val="007A43DF"/>
    <w:rsid w:val="007A5D35"/>
    <w:rsid w:val="007A7768"/>
    <w:rsid w:val="007C2A72"/>
    <w:rsid w:val="007C590F"/>
    <w:rsid w:val="007C6D04"/>
    <w:rsid w:val="007E2D3A"/>
    <w:rsid w:val="007E36E7"/>
    <w:rsid w:val="007F11B2"/>
    <w:rsid w:val="007F3B98"/>
    <w:rsid w:val="007F637C"/>
    <w:rsid w:val="00810130"/>
    <w:rsid w:val="0081094B"/>
    <w:rsid w:val="00817D54"/>
    <w:rsid w:val="00821F8E"/>
    <w:rsid w:val="008311CD"/>
    <w:rsid w:val="0083171C"/>
    <w:rsid w:val="00831D9E"/>
    <w:rsid w:val="0083762C"/>
    <w:rsid w:val="00840E8C"/>
    <w:rsid w:val="008417A8"/>
    <w:rsid w:val="00841C21"/>
    <w:rsid w:val="008457D4"/>
    <w:rsid w:val="00846279"/>
    <w:rsid w:val="00847E45"/>
    <w:rsid w:val="00850E65"/>
    <w:rsid w:val="00851E9C"/>
    <w:rsid w:val="0085564D"/>
    <w:rsid w:val="0085606E"/>
    <w:rsid w:val="008561E4"/>
    <w:rsid w:val="00856DFC"/>
    <w:rsid w:val="008737CE"/>
    <w:rsid w:val="0088522D"/>
    <w:rsid w:val="00886706"/>
    <w:rsid w:val="00887D2C"/>
    <w:rsid w:val="008929D7"/>
    <w:rsid w:val="00894ADA"/>
    <w:rsid w:val="008A0A57"/>
    <w:rsid w:val="008A0BD8"/>
    <w:rsid w:val="008A16DA"/>
    <w:rsid w:val="008A61DC"/>
    <w:rsid w:val="008B09AA"/>
    <w:rsid w:val="008B4ACE"/>
    <w:rsid w:val="008B4E62"/>
    <w:rsid w:val="008B57C4"/>
    <w:rsid w:val="008B7815"/>
    <w:rsid w:val="008C2410"/>
    <w:rsid w:val="008C59E8"/>
    <w:rsid w:val="008C59F9"/>
    <w:rsid w:val="008C7C85"/>
    <w:rsid w:val="008D2888"/>
    <w:rsid w:val="008D43A7"/>
    <w:rsid w:val="008E1060"/>
    <w:rsid w:val="008E6C67"/>
    <w:rsid w:val="008F0522"/>
    <w:rsid w:val="008F189F"/>
    <w:rsid w:val="00901C27"/>
    <w:rsid w:val="00905583"/>
    <w:rsid w:val="00906F5E"/>
    <w:rsid w:val="00907AD7"/>
    <w:rsid w:val="00912374"/>
    <w:rsid w:val="009133E3"/>
    <w:rsid w:val="00917B2D"/>
    <w:rsid w:val="00923409"/>
    <w:rsid w:val="00940824"/>
    <w:rsid w:val="009436F9"/>
    <w:rsid w:val="00946C1B"/>
    <w:rsid w:val="009519AC"/>
    <w:rsid w:val="009555D4"/>
    <w:rsid w:val="0096065D"/>
    <w:rsid w:val="00963BCE"/>
    <w:rsid w:val="009653E9"/>
    <w:rsid w:val="00974C12"/>
    <w:rsid w:val="00975F69"/>
    <w:rsid w:val="009773C8"/>
    <w:rsid w:val="00981FB1"/>
    <w:rsid w:val="00984297"/>
    <w:rsid w:val="009870D3"/>
    <w:rsid w:val="00997C9B"/>
    <w:rsid w:val="00997E83"/>
    <w:rsid w:val="009B096D"/>
    <w:rsid w:val="009B29A3"/>
    <w:rsid w:val="009B5CCA"/>
    <w:rsid w:val="009C4255"/>
    <w:rsid w:val="009C487E"/>
    <w:rsid w:val="009D1707"/>
    <w:rsid w:val="009D28B9"/>
    <w:rsid w:val="009D2D64"/>
    <w:rsid w:val="009D3143"/>
    <w:rsid w:val="009D4542"/>
    <w:rsid w:val="009E6C83"/>
    <w:rsid w:val="009E72FE"/>
    <w:rsid w:val="009F319A"/>
    <w:rsid w:val="00A05EC3"/>
    <w:rsid w:val="00A143DF"/>
    <w:rsid w:val="00A147E2"/>
    <w:rsid w:val="00A14EF6"/>
    <w:rsid w:val="00A15B3F"/>
    <w:rsid w:val="00A17888"/>
    <w:rsid w:val="00A218A9"/>
    <w:rsid w:val="00A23EA2"/>
    <w:rsid w:val="00A25B02"/>
    <w:rsid w:val="00A35F3D"/>
    <w:rsid w:val="00A364D9"/>
    <w:rsid w:val="00A37A33"/>
    <w:rsid w:val="00A44ACE"/>
    <w:rsid w:val="00A475DE"/>
    <w:rsid w:val="00A5101B"/>
    <w:rsid w:val="00A56FBC"/>
    <w:rsid w:val="00A60DA5"/>
    <w:rsid w:val="00A64A48"/>
    <w:rsid w:val="00A67E62"/>
    <w:rsid w:val="00A72441"/>
    <w:rsid w:val="00A73935"/>
    <w:rsid w:val="00A74499"/>
    <w:rsid w:val="00A80AFB"/>
    <w:rsid w:val="00A8405C"/>
    <w:rsid w:val="00A84674"/>
    <w:rsid w:val="00A85805"/>
    <w:rsid w:val="00A92558"/>
    <w:rsid w:val="00A92FB9"/>
    <w:rsid w:val="00A935F0"/>
    <w:rsid w:val="00A93622"/>
    <w:rsid w:val="00A93E41"/>
    <w:rsid w:val="00A942E4"/>
    <w:rsid w:val="00AA0F36"/>
    <w:rsid w:val="00AA1A09"/>
    <w:rsid w:val="00AA3700"/>
    <w:rsid w:val="00AA4AB2"/>
    <w:rsid w:val="00AA4C28"/>
    <w:rsid w:val="00AC40DE"/>
    <w:rsid w:val="00AC77CE"/>
    <w:rsid w:val="00AD116A"/>
    <w:rsid w:val="00AE0C5D"/>
    <w:rsid w:val="00AE19EF"/>
    <w:rsid w:val="00AE452F"/>
    <w:rsid w:val="00AE4815"/>
    <w:rsid w:val="00B007CB"/>
    <w:rsid w:val="00B0482D"/>
    <w:rsid w:val="00B1187A"/>
    <w:rsid w:val="00B14F94"/>
    <w:rsid w:val="00B17F14"/>
    <w:rsid w:val="00B21238"/>
    <w:rsid w:val="00B24255"/>
    <w:rsid w:val="00B3196F"/>
    <w:rsid w:val="00B376E6"/>
    <w:rsid w:val="00B4502F"/>
    <w:rsid w:val="00B45819"/>
    <w:rsid w:val="00B51224"/>
    <w:rsid w:val="00B530F5"/>
    <w:rsid w:val="00B54E68"/>
    <w:rsid w:val="00B56419"/>
    <w:rsid w:val="00B6131E"/>
    <w:rsid w:val="00B74581"/>
    <w:rsid w:val="00B75200"/>
    <w:rsid w:val="00B7548F"/>
    <w:rsid w:val="00B90A71"/>
    <w:rsid w:val="00B93A5E"/>
    <w:rsid w:val="00B93E54"/>
    <w:rsid w:val="00B97F2E"/>
    <w:rsid w:val="00BB1A77"/>
    <w:rsid w:val="00BB3FCB"/>
    <w:rsid w:val="00BB4E70"/>
    <w:rsid w:val="00BB6AAC"/>
    <w:rsid w:val="00BB79BB"/>
    <w:rsid w:val="00BC4B7E"/>
    <w:rsid w:val="00BD1247"/>
    <w:rsid w:val="00BE4EFD"/>
    <w:rsid w:val="00BE787E"/>
    <w:rsid w:val="00C00758"/>
    <w:rsid w:val="00C03575"/>
    <w:rsid w:val="00C03ABE"/>
    <w:rsid w:val="00C10FE2"/>
    <w:rsid w:val="00C129A2"/>
    <w:rsid w:val="00C13176"/>
    <w:rsid w:val="00C14126"/>
    <w:rsid w:val="00C1519C"/>
    <w:rsid w:val="00C26903"/>
    <w:rsid w:val="00C3071B"/>
    <w:rsid w:val="00C34BCD"/>
    <w:rsid w:val="00C35566"/>
    <w:rsid w:val="00C3591B"/>
    <w:rsid w:val="00C35A06"/>
    <w:rsid w:val="00C42D63"/>
    <w:rsid w:val="00C4459E"/>
    <w:rsid w:val="00C45C70"/>
    <w:rsid w:val="00C4688F"/>
    <w:rsid w:val="00C55BA3"/>
    <w:rsid w:val="00C604FA"/>
    <w:rsid w:val="00C635AB"/>
    <w:rsid w:val="00C63966"/>
    <w:rsid w:val="00C72A28"/>
    <w:rsid w:val="00C7444C"/>
    <w:rsid w:val="00C74A5C"/>
    <w:rsid w:val="00C80216"/>
    <w:rsid w:val="00C8081C"/>
    <w:rsid w:val="00C83286"/>
    <w:rsid w:val="00C86140"/>
    <w:rsid w:val="00C87B2B"/>
    <w:rsid w:val="00C91E82"/>
    <w:rsid w:val="00C94003"/>
    <w:rsid w:val="00CA2291"/>
    <w:rsid w:val="00CA4149"/>
    <w:rsid w:val="00CA5553"/>
    <w:rsid w:val="00CA5993"/>
    <w:rsid w:val="00CA6A9E"/>
    <w:rsid w:val="00CB4D0F"/>
    <w:rsid w:val="00CB5ABE"/>
    <w:rsid w:val="00CD2527"/>
    <w:rsid w:val="00CD3CEE"/>
    <w:rsid w:val="00CD509E"/>
    <w:rsid w:val="00CE08D2"/>
    <w:rsid w:val="00CE373F"/>
    <w:rsid w:val="00CF433A"/>
    <w:rsid w:val="00D0157D"/>
    <w:rsid w:val="00D15D41"/>
    <w:rsid w:val="00D1649A"/>
    <w:rsid w:val="00D179A4"/>
    <w:rsid w:val="00D225A8"/>
    <w:rsid w:val="00D2272C"/>
    <w:rsid w:val="00D31F53"/>
    <w:rsid w:val="00D35A13"/>
    <w:rsid w:val="00D37550"/>
    <w:rsid w:val="00D41E2B"/>
    <w:rsid w:val="00D42797"/>
    <w:rsid w:val="00D42850"/>
    <w:rsid w:val="00D50660"/>
    <w:rsid w:val="00D53DBD"/>
    <w:rsid w:val="00D60C30"/>
    <w:rsid w:val="00D62682"/>
    <w:rsid w:val="00D64C70"/>
    <w:rsid w:val="00D754A0"/>
    <w:rsid w:val="00D75ECD"/>
    <w:rsid w:val="00D761A2"/>
    <w:rsid w:val="00D77105"/>
    <w:rsid w:val="00D810DD"/>
    <w:rsid w:val="00D81A03"/>
    <w:rsid w:val="00D82A3C"/>
    <w:rsid w:val="00D90D31"/>
    <w:rsid w:val="00D92B8B"/>
    <w:rsid w:val="00D95EB6"/>
    <w:rsid w:val="00DA3224"/>
    <w:rsid w:val="00DA36AF"/>
    <w:rsid w:val="00DA7248"/>
    <w:rsid w:val="00DA73E1"/>
    <w:rsid w:val="00DA7B3C"/>
    <w:rsid w:val="00DA7D3A"/>
    <w:rsid w:val="00DB1B71"/>
    <w:rsid w:val="00DB1FF6"/>
    <w:rsid w:val="00DB7F2A"/>
    <w:rsid w:val="00DC150D"/>
    <w:rsid w:val="00DC1EAE"/>
    <w:rsid w:val="00DC2837"/>
    <w:rsid w:val="00DD077D"/>
    <w:rsid w:val="00DD2211"/>
    <w:rsid w:val="00DD2280"/>
    <w:rsid w:val="00DD6E7B"/>
    <w:rsid w:val="00DF41C2"/>
    <w:rsid w:val="00E0700F"/>
    <w:rsid w:val="00E07ACB"/>
    <w:rsid w:val="00E1179B"/>
    <w:rsid w:val="00E179C1"/>
    <w:rsid w:val="00E2108F"/>
    <w:rsid w:val="00E2300F"/>
    <w:rsid w:val="00E23EC0"/>
    <w:rsid w:val="00E25696"/>
    <w:rsid w:val="00E25DBF"/>
    <w:rsid w:val="00E32C4D"/>
    <w:rsid w:val="00E36CEA"/>
    <w:rsid w:val="00E36D51"/>
    <w:rsid w:val="00E3750A"/>
    <w:rsid w:val="00E40A38"/>
    <w:rsid w:val="00E414E7"/>
    <w:rsid w:val="00E42A7C"/>
    <w:rsid w:val="00E44A06"/>
    <w:rsid w:val="00E4772F"/>
    <w:rsid w:val="00E54391"/>
    <w:rsid w:val="00E56CE6"/>
    <w:rsid w:val="00E61260"/>
    <w:rsid w:val="00E645C0"/>
    <w:rsid w:val="00E705B5"/>
    <w:rsid w:val="00E71E74"/>
    <w:rsid w:val="00E76932"/>
    <w:rsid w:val="00E84C8B"/>
    <w:rsid w:val="00E8707A"/>
    <w:rsid w:val="00E915D5"/>
    <w:rsid w:val="00E91A96"/>
    <w:rsid w:val="00E9563F"/>
    <w:rsid w:val="00EA21D8"/>
    <w:rsid w:val="00EA5280"/>
    <w:rsid w:val="00EA5E8C"/>
    <w:rsid w:val="00EB0081"/>
    <w:rsid w:val="00EB2949"/>
    <w:rsid w:val="00EB29FF"/>
    <w:rsid w:val="00EB4E26"/>
    <w:rsid w:val="00EB542E"/>
    <w:rsid w:val="00EB77B1"/>
    <w:rsid w:val="00EC27B2"/>
    <w:rsid w:val="00EC413E"/>
    <w:rsid w:val="00EC45F7"/>
    <w:rsid w:val="00EC497C"/>
    <w:rsid w:val="00EC7A6C"/>
    <w:rsid w:val="00ED15BB"/>
    <w:rsid w:val="00ED388D"/>
    <w:rsid w:val="00ED5DE2"/>
    <w:rsid w:val="00EE1C9B"/>
    <w:rsid w:val="00EE24F7"/>
    <w:rsid w:val="00EE4AC4"/>
    <w:rsid w:val="00EE5C3B"/>
    <w:rsid w:val="00EE6051"/>
    <w:rsid w:val="00EF4EF5"/>
    <w:rsid w:val="00F011F2"/>
    <w:rsid w:val="00F1100E"/>
    <w:rsid w:val="00F13B36"/>
    <w:rsid w:val="00F14F31"/>
    <w:rsid w:val="00F25137"/>
    <w:rsid w:val="00F30566"/>
    <w:rsid w:val="00F31009"/>
    <w:rsid w:val="00F31BB0"/>
    <w:rsid w:val="00F34581"/>
    <w:rsid w:val="00F41291"/>
    <w:rsid w:val="00F4397B"/>
    <w:rsid w:val="00F51138"/>
    <w:rsid w:val="00F52FD1"/>
    <w:rsid w:val="00F56FEB"/>
    <w:rsid w:val="00F60513"/>
    <w:rsid w:val="00F74BDC"/>
    <w:rsid w:val="00F76A4E"/>
    <w:rsid w:val="00F8799E"/>
    <w:rsid w:val="00F916F9"/>
    <w:rsid w:val="00F93ADB"/>
    <w:rsid w:val="00F95082"/>
    <w:rsid w:val="00F95C78"/>
    <w:rsid w:val="00FA3118"/>
    <w:rsid w:val="00FA708C"/>
    <w:rsid w:val="00FB0AB7"/>
    <w:rsid w:val="00FB3220"/>
    <w:rsid w:val="00FC4861"/>
    <w:rsid w:val="00FC6436"/>
    <w:rsid w:val="00FD6927"/>
    <w:rsid w:val="00FE1B11"/>
    <w:rsid w:val="00FE42FF"/>
    <w:rsid w:val="00FF2580"/>
    <w:rsid w:val="00FF78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9A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3B1"/>
    <w:pPr>
      <w:jc w:val="both"/>
    </w:pPr>
    <w:rPr>
      <w:rFonts w:ascii="Arial" w:hAnsi="Arial" w:cs="Arial"/>
    </w:rPr>
  </w:style>
  <w:style w:type="paragraph" w:styleId="Heading1">
    <w:name w:val="heading 1"/>
    <w:basedOn w:val="Heading2"/>
    <w:next w:val="Normal"/>
    <w:link w:val="Heading1Char"/>
    <w:uiPriority w:val="9"/>
    <w:qFormat/>
    <w:rsid w:val="00613BA3"/>
    <w:pPr>
      <w:numPr>
        <w:ilvl w:val="0"/>
      </w:numPr>
      <w:outlineLvl w:val="0"/>
    </w:pPr>
  </w:style>
  <w:style w:type="paragraph" w:styleId="Heading2">
    <w:name w:val="heading 2"/>
    <w:basedOn w:val="Normal"/>
    <w:next w:val="Normal"/>
    <w:link w:val="Heading2Char"/>
    <w:uiPriority w:val="9"/>
    <w:unhideWhenUsed/>
    <w:qFormat/>
    <w:rsid w:val="00613BA3"/>
    <w:pPr>
      <w:numPr>
        <w:ilvl w:val="1"/>
        <w:numId w:val="1"/>
      </w:numPr>
      <w:outlineLvl w:val="1"/>
    </w:pPr>
    <w:rPr>
      <w:b/>
      <w:sz w:val="28"/>
      <w:szCs w:val="28"/>
    </w:rPr>
  </w:style>
  <w:style w:type="paragraph" w:styleId="Heading3">
    <w:name w:val="heading 3"/>
    <w:basedOn w:val="Heading2"/>
    <w:next w:val="Normal"/>
    <w:link w:val="Heading3Char"/>
    <w:uiPriority w:val="9"/>
    <w:unhideWhenUsed/>
    <w:qFormat/>
    <w:rsid w:val="00613BA3"/>
    <w:pPr>
      <w:numPr>
        <w:ilvl w:val="2"/>
      </w:numPr>
      <w:outlineLvl w:val="2"/>
    </w:pPr>
    <w:rPr>
      <w:sz w:val="24"/>
      <w:szCs w:val="24"/>
    </w:rPr>
  </w:style>
  <w:style w:type="paragraph" w:styleId="Heading4">
    <w:name w:val="heading 4"/>
    <w:basedOn w:val="Normal"/>
    <w:next w:val="Normal"/>
    <w:link w:val="Heading4Char"/>
    <w:uiPriority w:val="9"/>
    <w:unhideWhenUsed/>
    <w:qFormat/>
    <w:rsid w:val="00F93ADB"/>
    <w:pPr>
      <w:keepNext/>
      <w:keepLines/>
      <w:numPr>
        <w:ilvl w:val="3"/>
        <w:numId w:val="1"/>
      </w:numPr>
      <w:spacing w:before="40"/>
      <w:outlineLvl w:val="3"/>
    </w:pPr>
    <w:rPr>
      <w:rFonts w:eastAsiaTheme="majorEastAsia"/>
      <w:i/>
      <w:iCs/>
      <w:u w:val="single"/>
    </w:rPr>
  </w:style>
  <w:style w:type="paragraph" w:styleId="Heading5">
    <w:name w:val="heading 5"/>
    <w:basedOn w:val="Normal"/>
    <w:next w:val="Normal"/>
    <w:link w:val="Heading5Char"/>
    <w:uiPriority w:val="9"/>
    <w:semiHidden/>
    <w:unhideWhenUsed/>
    <w:qFormat/>
    <w:rsid w:val="00613BA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13BA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13BA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13BA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3BA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Encabezado 2,encabezado"/>
    <w:basedOn w:val="Normal"/>
    <w:link w:val="HeaderChar"/>
    <w:uiPriority w:val="99"/>
    <w:unhideWhenUsed/>
    <w:rsid w:val="0023784E"/>
    <w:pPr>
      <w:tabs>
        <w:tab w:val="center" w:pos="4536"/>
        <w:tab w:val="right" w:pos="9072"/>
      </w:tabs>
    </w:pPr>
  </w:style>
  <w:style w:type="character" w:customStyle="1" w:styleId="HeaderChar">
    <w:name w:val="Header Char"/>
    <w:aliases w:val="Header 1 Char,Encabezado 2 Char,encabezado Char"/>
    <w:basedOn w:val="DefaultParagraphFont"/>
    <w:link w:val="Header"/>
    <w:uiPriority w:val="99"/>
    <w:rsid w:val="0023784E"/>
  </w:style>
  <w:style w:type="paragraph" w:styleId="Footer">
    <w:name w:val="footer"/>
    <w:basedOn w:val="Normal"/>
    <w:link w:val="FooterChar"/>
    <w:uiPriority w:val="99"/>
    <w:unhideWhenUsed/>
    <w:rsid w:val="0023784E"/>
    <w:pPr>
      <w:tabs>
        <w:tab w:val="center" w:pos="4536"/>
        <w:tab w:val="right" w:pos="9072"/>
      </w:tabs>
    </w:pPr>
  </w:style>
  <w:style w:type="character" w:customStyle="1" w:styleId="FooterChar">
    <w:name w:val="Footer Char"/>
    <w:basedOn w:val="DefaultParagraphFont"/>
    <w:link w:val="Footer"/>
    <w:uiPriority w:val="99"/>
    <w:rsid w:val="0023784E"/>
  </w:style>
  <w:style w:type="paragraph" w:styleId="ListParagraph">
    <w:name w:val="List Paragraph"/>
    <w:aliases w:val="Forth level,body 2,List Paragraph1,Paragraph,lp1,Heading x1,Figure_name,Equipment,Numbered Indented Text,* Numerotare,Bullet list,1st level - Bullet List Paragraph,Lettre d'introduction,Paragrafo elenco,List Paragraph11,Normal bullet 21"/>
    <w:basedOn w:val="Normal"/>
    <w:link w:val="ListParagraphChar"/>
    <w:uiPriority w:val="34"/>
    <w:qFormat/>
    <w:rsid w:val="0023784E"/>
    <w:pPr>
      <w:ind w:left="851" w:hanging="284"/>
    </w:pPr>
  </w:style>
  <w:style w:type="character" w:customStyle="1" w:styleId="Heading2Char">
    <w:name w:val="Heading 2 Char"/>
    <w:basedOn w:val="DefaultParagraphFont"/>
    <w:link w:val="Heading2"/>
    <w:uiPriority w:val="9"/>
    <w:rsid w:val="00613BA3"/>
    <w:rPr>
      <w:rFonts w:ascii="Arial" w:hAnsi="Arial" w:cs="Arial"/>
      <w:b/>
      <w:sz w:val="28"/>
      <w:szCs w:val="28"/>
    </w:rPr>
  </w:style>
  <w:style w:type="character" w:customStyle="1" w:styleId="Heading1Char">
    <w:name w:val="Heading 1 Char"/>
    <w:basedOn w:val="DefaultParagraphFont"/>
    <w:link w:val="Heading1"/>
    <w:uiPriority w:val="9"/>
    <w:rsid w:val="00613BA3"/>
    <w:rPr>
      <w:rFonts w:ascii="Arial" w:hAnsi="Arial" w:cs="Arial"/>
      <w:b/>
      <w:sz w:val="28"/>
      <w:szCs w:val="28"/>
    </w:rPr>
  </w:style>
  <w:style w:type="paragraph" w:styleId="Subtitle">
    <w:name w:val="Subtitle"/>
    <w:basedOn w:val="Normal"/>
    <w:next w:val="Normal"/>
    <w:link w:val="SubtitleChar"/>
    <w:uiPriority w:val="11"/>
    <w:qFormat/>
    <w:rsid w:val="0023784E"/>
    <w:pPr>
      <w:jc w:val="center"/>
    </w:pPr>
    <w:rPr>
      <w:sz w:val="32"/>
      <w:szCs w:val="32"/>
    </w:rPr>
  </w:style>
  <w:style w:type="character" w:customStyle="1" w:styleId="SubtitleChar">
    <w:name w:val="Subtitle Char"/>
    <w:basedOn w:val="DefaultParagraphFont"/>
    <w:link w:val="Subtitle"/>
    <w:uiPriority w:val="11"/>
    <w:rsid w:val="0023784E"/>
    <w:rPr>
      <w:rFonts w:ascii="Arial" w:hAnsi="Arial" w:cs="Arial"/>
      <w:sz w:val="32"/>
      <w:szCs w:val="32"/>
    </w:rPr>
  </w:style>
  <w:style w:type="paragraph" w:styleId="Title">
    <w:name w:val="Title"/>
    <w:basedOn w:val="Normal"/>
    <w:next w:val="Normal"/>
    <w:link w:val="TitleChar"/>
    <w:uiPriority w:val="10"/>
    <w:qFormat/>
    <w:rsid w:val="0023784E"/>
    <w:pPr>
      <w:jc w:val="center"/>
    </w:pPr>
    <w:rPr>
      <w:b/>
      <w:sz w:val="32"/>
      <w:szCs w:val="32"/>
    </w:rPr>
  </w:style>
  <w:style w:type="character" w:customStyle="1" w:styleId="TitleChar">
    <w:name w:val="Title Char"/>
    <w:basedOn w:val="DefaultParagraphFont"/>
    <w:link w:val="Title"/>
    <w:uiPriority w:val="10"/>
    <w:rsid w:val="0023784E"/>
    <w:rPr>
      <w:rFonts w:ascii="Arial" w:hAnsi="Arial" w:cs="Arial"/>
      <w:b/>
      <w:sz w:val="32"/>
      <w:szCs w:val="32"/>
    </w:rPr>
  </w:style>
  <w:style w:type="character" w:customStyle="1" w:styleId="Heading3Char">
    <w:name w:val="Heading 3 Char"/>
    <w:basedOn w:val="DefaultParagraphFont"/>
    <w:link w:val="Heading3"/>
    <w:uiPriority w:val="9"/>
    <w:rsid w:val="00613BA3"/>
    <w:rPr>
      <w:rFonts w:ascii="Arial" w:hAnsi="Arial" w:cs="Arial"/>
      <w:b/>
    </w:rPr>
  </w:style>
  <w:style w:type="character" w:customStyle="1" w:styleId="ListParagraphChar">
    <w:name w:val="List Paragraph Char"/>
    <w:aliases w:val="Forth level Char,body 2 Char,List Paragraph1 Char,Paragraph Char,lp1 Char,Heading x1 Char,Figure_name Char,Equipment Char,Numbered Indented Text Char,* Numerotare Char,Bullet list Char,1st level - Bullet List Paragraph Char"/>
    <w:link w:val="ListParagraph"/>
    <w:uiPriority w:val="34"/>
    <w:qFormat/>
    <w:locked/>
    <w:rsid w:val="00EC497C"/>
    <w:rPr>
      <w:rFonts w:ascii="Arial" w:hAnsi="Arial" w:cs="Arial"/>
    </w:rPr>
  </w:style>
  <w:style w:type="table" w:styleId="TableGrid">
    <w:name w:val="Table Grid"/>
    <w:basedOn w:val="TableNormal"/>
    <w:uiPriority w:val="39"/>
    <w:rsid w:val="00515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7548F"/>
    <w:pPr>
      <w:tabs>
        <w:tab w:val="right" w:leader="dot" w:pos="9056"/>
      </w:tabs>
      <w:spacing w:after="100"/>
    </w:pPr>
  </w:style>
  <w:style w:type="paragraph" w:styleId="TOC2">
    <w:name w:val="toc 2"/>
    <w:basedOn w:val="Normal"/>
    <w:next w:val="Normal"/>
    <w:autoRedefine/>
    <w:uiPriority w:val="39"/>
    <w:unhideWhenUsed/>
    <w:rsid w:val="00B7548F"/>
    <w:pPr>
      <w:spacing w:after="100"/>
      <w:ind w:left="240"/>
    </w:pPr>
  </w:style>
  <w:style w:type="paragraph" w:styleId="TOC3">
    <w:name w:val="toc 3"/>
    <w:basedOn w:val="Normal"/>
    <w:next w:val="Normal"/>
    <w:autoRedefine/>
    <w:uiPriority w:val="39"/>
    <w:unhideWhenUsed/>
    <w:rsid w:val="00B7548F"/>
    <w:pPr>
      <w:spacing w:after="100"/>
      <w:ind w:left="480"/>
    </w:pPr>
  </w:style>
  <w:style w:type="paragraph" w:styleId="BalloonText">
    <w:name w:val="Balloon Text"/>
    <w:basedOn w:val="Normal"/>
    <w:link w:val="BalloonTextChar"/>
    <w:uiPriority w:val="99"/>
    <w:semiHidden/>
    <w:unhideWhenUsed/>
    <w:rsid w:val="005D1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E4D"/>
    <w:rPr>
      <w:rFonts w:ascii="Segoe UI" w:hAnsi="Segoe UI" w:cs="Segoe UI"/>
      <w:sz w:val="18"/>
      <w:szCs w:val="18"/>
    </w:rPr>
  </w:style>
  <w:style w:type="paragraph" w:customStyle="1" w:styleId="Style">
    <w:name w:val="Style"/>
    <w:rsid w:val="002B37B7"/>
    <w:pPr>
      <w:widowControl w:val="0"/>
      <w:autoSpaceDE w:val="0"/>
      <w:autoSpaceDN w:val="0"/>
      <w:adjustRightInd w:val="0"/>
    </w:pPr>
    <w:rPr>
      <w:rFonts w:ascii="Arial" w:eastAsiaTheme="minorEastAsia" w:hAnsi="Arial" w:cs="Arial"/>
      <w:b/>
      <w:bCs/>
      <w:lang w:val="en-US"/>
    </w:rPr>
  </w:style>
  <w:style w:type="paragraph" w:customStyle="1" w:styleId="Tabelapozycja">
    <w:name w:val="Tabela pozycja"/>
    <w:basedOn w:val="Normal"/>
    <w:rsid w:val="002B37B7"/>
    <w:pPr>
      <w:widowControl w:val="0"/>
      <w:suppressAutoHyphens/>
      <w:jc w:val="left"/>
    </w:pPr>
    <w:rPr>
      <w:rFonts w:eastAsia="Arial"/>
      <w:sz w:val="22"/>
      <w:szCs w:val="22"/>
      <w:lang w:val="pl-PL" w:eastAsia="pl-PL" w:bidi="pl-PL"/>
    </w:rPr>
  </w:style>
  <w:style w:type="character" w:styleId="CommentReference">
    <w:name w:val="annotation reference"/>
    <w:basedOn w:val="DefaultParagraphFont"/>
    <w:uiPriority w:val="99"/>
    <w:semiHidden/>
    <w:unhideWhenUsed/>
    <w:rsid w:val="00EB542E"/>
    <w:rPr>
      <w:sz w:val="16"/>
      <w:szCs w:val="16"/>
    </w:rPr>
  </w:style>
  <w:style w:type="paragraph" w:styleId="CommentText">
    <w:name w:val="annotation text"/>
    <w:basedOn w:val="Normal"/>
    <w:link w:val="CommentTextChar"/>
    <w:uiPriority w:val="99"/>
    <w:semiHidden/>
    <w:unhideWhenUsed/>
    <w:rsid w:val="00EB542E"/>
    <w:rPr>
      <w:sz w:val="20"/>
      <w:szCs w:val="20"/>
    </w:rPr>
  </w:style>
  <w:style w:type="character" w:customStyle="1" w:styleId="CommentTextChar">
    <w:name w:val="Comment Text Char"/>
    <w:basedOn w:val="DefaultParagraphFont"/>
    <w:link w:val="CommentText"/>
    <w:uiPriority w:val="99"/>
    <w:semiHidden/>
    <w:rsid w:val="00EB542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B542E"/>
    <w:rPr>
      <w:b/>
      <w:bCs/>
    </w:rPr>
  </w:style>
  <w:style w:type="character" w:customStyle="1" w:styleId="CommentSubjectChar">
    <w:name w:val="Comment Subject Char"/>
    <w:basedOn w:val="CommentTextChar"/>
    <w:link w:val="CommentSubject"/>
    <w:uiPriority w:val="99"/>
    <w:semiHidden/>
    <w:rsid w:val="00EB542E"/>
    <w:rPr>
      <w:rFonts w:ascii="Arial" w:hAnsi="Arial" w:cs="Arial"/>
      <w:b/>
      <w:bCs/>
      <w:sz w:val="20"/>
      <w:szCs w:val="20"/>
    </w:rPr>
  </w:style>
  <w:style w:type="paragraph" w:customStyle="1" w:styleId="Default">
    <w:name w:val="Default"/>
    <w:rsid w:val="00540231"/>
    <w:pPr>
      <w:autoSpaceDE w:val="0"/>
      <w:autoSpaceDN w:val="0"/>
      <w:adjustRightInd w:val="0"/>
    </w:pPr>
    <w:rPr>
      <w:rFonts w:ascii="Arial" w:hAnsi="Arial" w:cs="Arial"/>
      <w:color w:val="000000"/>
      <w:lang w:val="en-US"/>
    </w:rPr>
  </w:style>
  <w:style w:type="paragraph" w:styleId="NoSpacing">
    <w:name w:val="No Spacing"/>
    <w:uiPriority w:val="1"/>
    <w:qFormat/>
    <w:rsid w:val="004D427B"/>
    <w:pPr>
      <w:jc w:val="both"/>
    </w:pPr>
    <w:rPr>
      <w:rFonts w:ascii="Arial" w:hAnsi="Arial" w:cs="Arial"/>
    </w:rPr>
  </w:style>
  <w:style w:type="character" w:customStyle="1" w:styleId="Heading4Char">
    <w:name w:val="Heading 4 Char"/>
    <w:basedOn w:val="DefaultParagraphFont"/>
    <w:link w:val="Heading4"/>
    <w:uiPriority w:val="9"/>
    <w:rsid w:val="00F93ADB"/>
    <w:rPr>
      <w:rFonts w:ascii="Arial" w:eastAsiaTheme="majorEastAsia" w:hAnsi="Arial" w:cs="Arial"/>
      <w:i/>
      <w:iCs/>
      <w:u w:val="single"/>
    </w:rPr>
  </w:style>
  <w:style w:type="character" w:customStyle="1" w:styleId="Heading5Char">
    <w:name w:val="Heading 5 Char"/>
    <w:basedOn w:val="DefaultParagraphFont"/>
    <w:link w:val="Heading5"/>
    <w:uiPriority w:val="9"/>
    <w:semiHidden/>
    <w:rsid w:val="00613BA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13BA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13BA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13B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3BA3"/>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semiHidden/>
    <w:unhideWhenUsed/>
    <w:qFormat/>
    <w:rsid w:val="00E2108F"/>
    <w:pPr>
      <w:keepNext/>
      <w:keepLines/>
      <w:numPr>
        <w:numId w:val="0"/>
      </w:numPr>
      <w:spacing w:before="240"/>
      <w:outlineLvl w:val="9"/>
    </w:pPr>
    <w:rPr>
      <w:rFonts w:asciiTheme="majorHAnsi" w:eastAsiaTheme="majorEastAsia" w:hAnsiTheme="majorHAnsi" w:cstheme="majorBidi"/>
      <w:b w:val="0"/>
      <w:color w:val="2F5496" w:themeColor="accent1" w:themeShade="BF"/>
      <w:sz w:val="32"/>
      <w:szCs w:val="32"/>
    </w:rPr>
  </w:style>
  <w:style w:type="character" w:customStyle="1" w:styleId="HeaderChar1">
    <w:name w:val="Header Char1"/>
    <w:aliases w:val="Header 1 Char1,Encabezado 2 Char1,encabezado Char1"/>
    <w:uiPriority w:val="99"/>
    <w:locked/>
    <w:rsid w:val="00E2108F"/>
    <w:rPr>
      <w:sz w:val="24"/>
      <w:lang w:val="en-US" w:eastAsia="en-US"/>
    </w:rPr>
  </w:style>
  <w:style w:type="character" w:styleId="PageNumber">
    <w:name w:val="page number"/>
    <w:uiPriority w:val="99"/>
    <w:rsid w:val="00E2108F"/>
    <w:rPr>
      <w:rFonts w:cs="Times New Roman"/>
    </w:rPr>
  </w:style>
  <w:style w:type="character" w:customStyle="1" w:styleId="l5tlu1">
    <w:name w:val="l5tlu1"/>
    <w:rsid w:val="00DD6E7B"/>
    <w:rPr>
      <w:b/>
      <w:bCs/>
      <w:color w:val="000000"/>
      <w:sz w:val="32"/>
      <w:szCs w:val="32"/>
    </w:rPr>
  </w:style>
  <w:style w:type="paragraph" w:styleId="NormalWeb">
    <w:name w:val="Normal (Web)"/>
    <w:basedOn w:val="Normal"/>
    <w:uiPriority w:val="99"/>
    <w:unhideWhenUsed/>
    <w:rsid w:val="00560351"/>
    <w:pPr>
      <w:spacing w:before="100" w:beforeAutospacing="1" w:after="100" w:afterAutospacing="1"/>
    </w:pPr>
    <w:rPr>
      <w:rFonts w:ascii="Times New Roman" w:eastAsia="Times New Roman" w:hAnsi="Times New Roman"/>
      <w:kern w:val="32"/>
      <w:lang w:val="en-US" w:eastAsia="ro-RO"/>
    </w:rPr>
  </w:style>
  <w:style w:type="paragraph" w:customStyle="1" w:styleId="Style11">
    <w:name w:val="Style 11"/>
    <w:basedOn w:val="Normal"/>
    <w:uiPriority w:val="99"/>
    <w:rsid w:val="005E0DA1"/>
    <w:pPr>
      <w:widowControl w:val="0"/>
      <w:autoSpaceDE w:val="0"/>
      <w:autoSpaceDN w:val="0"/>
      <w:spacing w:line="384" w:lineRule="atLeast"/>
      <w:jc w:val="left"/>
    </w:pPr>
    <w:rPr>
      <w:rFonts w:ascii="Times New Roman" w:eastAsia="Times New Roman" w:hAnsi="Times New Roman" w:cs="Times New Roman"/>
      <w:lang w:val="en-US"/>
    </w:rPr>
  </w:style>
  <w:style w:type="paragraph" w:customStyle="1" w:styleId="Body">
    <w:name w:val="Body"/>
    <w:basedOn w:val="Normal"/>
    <w:link w:val="BodyChar"/>
    <w:qFormat/>
    <w:rsid w:val="00974C12"/>
    <w:pPr>
      <w:spacing w:before="120" w:line="240" w:lineRule="exact"/>
    </w:pPr>
    <w:rPr>
      <w:rFonts w:ascii="Trebuchet MS" w:eastAsiaTheme="minorEastAsia" w:hAnsi="Trebuchet MS"/>
      <w:sz w:val="20"/>
      <w:lang w:val="en-US" w:eastAsia="en-SG"/>
    </w:rPr>
  </w:style>
  <w:style w:type="character" w:customStyle="1" w:styleId="BodyChar">
    <w:name w:val="Body Char"/>
    <w:basedOn w:val="DefaultParagraphFont"/>
    <w:link w:val="Body"/>
    <w:rsid w:val="00974C12"/>
    <w:rPr>
      <w:rFonts w:ascii="Trebuchet MS" w:eastAsiaTheme="minorEastAsia" w:hAnsi="Trebuchet MS" w:cs="Arial"/>
      <w:sz w:val="20"/>
      <w:lang w:val="en-US" w:eastAsia="en-SG"/>
    </w:rPr>
  </w:style>
  <w:style w:type="table" w:customStyle="1" w:styleId="TableGrid1">
    <w:name w:val="Table Grid1"/>
    <w:basedOn w:val="TableNormal"/>
    <w:next w:val="TableGrid"/>
    <w:uiPriority w:val="59"/>
    <w:rsid w:val="00A74499"/>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4499"/>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6914F1"/>
    <w:pPr>
      <w:jc w:val="left"/>
    </w:pPr>
    <w:rPr>
      <w:rFonts w:ascii="Times New Roman" w:eastAsia="Times New Roman" w:hAnsi="Times New Roman" w:cs="Times New Roman"/>
      <w:noProof/>
      <w:szCs w:val="20"/>
      <w:lang w:val="en-US"/>
    </w:rPr>
  </w:style>
  <w:style w:type="character" w:customStyle="1" w:styleId="DefaultText1Char">
    <w:name w:val="Default Text:1 Char"/>
    <w:link w:val="DefaultText1"/>
    <w:rsid w:val="006914F1"/>
    <w:rPr>
      <w:rFonts w:ascii="Times New Roman" w:eastAsia="Times New Roman" w:hAnsi="Times New Roman"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243">
      <w:bodyDiv w:val="1"/>
      <w:marLeft w:val="0"/>
      <w:marRight w:val="0"/>
      <w:marTop w:val="0"/>
      <w:marBottom w:val="0"/>
      <w:divBdr>
        <w:top w:val="none" w:sz="0" w:space="0" w:color="auto"/>
        <w:left w:val="none" w:sz="0" w:space="0" w:color="auto"/>
        <w:bottom w:val="none" w:sz="0" w:space="0" w:color="auto"/>
        <w:right w:val="none" w:sz="0" w:space="0" w:color="auto"/>
      </w:divBdr>
    </w:div>
    <w:div w:id="49623008">
      <w:bodyDiv w:val="1"/>
      <w:marLeft w:val="0"/>
      <w:marRight w:val="0"/>
      <w:marTop w:val="0"/>
      <w:marBottom w:val="0"/>
      <w:divBdr>
        <w:top w:val="none" w:sz="0" w:space="0" w:color="auto"/>
        <w:left w:val="none" w:sz="0" w:space="0" w:color="auto"/>
        <w:bottom w:val="none" w:sz="0" w:space="0" w:color="auto"/>
        <w:right w:val="none" w:sz="0" w:space="0" w:color="auto"/>
      </w:divBdr>
    </w:div>
    <w:div w:id="447283493">
      <w:bodyDiv w:val="1"/>
      <w:marLeft w:val="0"/>
      <w:marRight w:val="0"/>
      <w:marTop w:val="0"/>
      <w:marBottom w:val="0"/>
      <w:divBdr>
        <w:top w:val="none" w:sz="0" w:space="0" w:color="auto"/>
        <w:left w:val="none" w:sz="0" w:space="0" w:color="auto"/>
        <w:bottom w:val="none" w:sz="0" w:space="0" w:color="auto"/>
        <w:right w:val="none" w:sz="0" w:space="0" w:color="auto"/>
      </w:divBdr>
    </w:div>
    <w:div w:id="740757048">
      <w:bodyDiv w:val="1"/>
      <w:marLeft w:val="0"/>
      <w:marRight w:val="0"/>
      <w:marTop w:val="0"/>
      <w:marBottom w:val="0"/>
      <w:divBdr>
        <w:top w:val="none" w:sz="0" w:space="0" w:color="auto"/>
        <w:left w:val="none" w:sz="0" w:space="0" w:color="auto"/>
        <w:bottom w:val="none" w:sz="0" w:space="0" w:color="auto"/>
        <w:right w:val="none" w:sz="0" w:space="0" w:color="auto"/>
      </w:divBdr>
    </w:div>
    <w:div w:id="1012952328">
      <w:bodyDiv w:val="1"/>
      <w:marLeft w:val="0"/>
      <w:marRight w:val="0"/>
      <w:marTop w:val="0"/>
      <w:marBottom w:val="0"/>
      <w:divBdr>
        <w:top w:val="none" w:sz="0" w:space="0" w:color="auto"/>
        <w:left w:val="none" w:sz="0" w:space="0" w:color="auto"/>
        <w:bottom w:val="none" w:sz="0" w:space="0" w:color="auto"/>
        <w:right w:val="none" w:sz="0" w:space="0" w:color="auto"/>
      </w:divBdr>
    </w:div>
    <w:div w:id="1206217050">
      <w:bodyDiv w:val="1"/>
      <w:marLeft w:val="0"/>
      <w:marRight w:val="0"/>
      <w:marTop w:val="0"/>
      <w:marBottom w:val="0"/>
      <w:divBdr>
        <w:top w:val="none" w:sz="0" w:space="0" w:color="auto"/>
        <w:left w:val="none" w:sz="0" w:space="0" w:color="auto"/>
        <w:bottom w:val="none" w:sz="0" w:space="0" w:color="auto"/>
        <w:right w:val="none" w:sz="0" w:space="0" w:color="auto"/>
      </w:divBdr>
    </w:div>
    <w:div w:id="1456830521">
      <w:bodyDiv w:val="1"/>
      <w:marLeft w:val="0"/>
      <w:marRight w:val="0"/>
      <w:marTop w:val="0"/>
      <w:marBottom w:val="0"/>
      <w:divBdr>
        <w:top w:val="none" w:sz="0" w:space="0" w:color="auto"/>
        <w:left w:val="none" w:sz="0" w:space="0" w:color="auto"/>
        <w:bottom w:val="none" w:sz="0" w:space="0" w:color="auto"/>
        <w:right w:val="none" w:sz="0" w:space="0" w:color="auto"/>
      </w:divBdr>
    </w:div>
    <w:div w:id="1543444724">
      <w:bodyDiv w:val="1"/>
      <w:marLeft w:val="0"/>
      <w:marRight w:val="0"/>
      <w:marTop w:val="0"/>
      <w:marBottom w:val="0"/>
      <w:divBdr>
        <w:top w:val="none" w:sz="0" w:space="0" w:color="auto"/>
        <w:left w:val="none" w:sz="0" w:space="0" w:color="auto"/>
        <w:bottom w:val="none" w:sz="0" w:space="0" w:color="auto"/>
        <w:right w:val="none" w:sz="0" w:space="0" w:color="auto"/>
      </w:divBdr>
    </w:div>
    <w:div w:id="1593009392">
      <w:bodyDiv w:val="1"/>
      <w:marLeft w:val="0"/>
      <w:marRight w:val="0"/>
      <w:marTop w:val="0"/>
      <w:marBottom w:val="0"/>
      <w:divBdr>
        <w:top w:val="none" w:sz="0" w:space="0" w:color="auto"/>
        <w:left w:val="none" w:sz="0" w:space="0" w:color="auto"/>
        <w:bottom w:val="none" w:sz="0" w:space="0" w:color="auto"/>
        <w:right w:val="none" w:sz="0" w:space="0" w:color="auto"/>
      </w:divBdr>
    </w:div>
    <w:div w:id="1665430131">
      <w:bodyDiv w:val="1"/>
      <w:marLeft w:val="0"/>
      <w:marRight w:val="0"/>
      <w:marTop w:val="0"/>
      <w:marBottom w:val="0"/>
      <w:divBdr>
        <w:top w:val="none" w:sz="0" w:space="0" w:color="auto"/>
        <w:left w:val="none" w:sz="0" w:space="0" w:color="auto"/>
        <w:bottom w:val="none" w:sz="0" w:space="0" w:color="auto"/>
        <w:right w:val="none" w:sz="0" w:space="0" w:color="auto"/>
      </w:divBdr>
    </w:div>
    <w:div w:id="1747460043">
      <w:bodyDiv w:val="1"/>
      <w:marLeft w:val="0"/>
      <w:marRight w:val="0"/>
      <w:marTop w:val="0"/>
      <w:marBottom w:val="0"/>
      <w:divBdr>
        <w:top w:val="none" w:sz="0" w:space="0" w:color="auto"/>
        <w:left w:val="none" w:sz="0" w:space="0" w:color="auto"/>
        <w:bottom w:val="none" w:sz="0" w:space="0" w:color="auto"/>
        <w:right w:val="none" w:sz="0" w:space="0" w:color="auto"/>
      </w:divBdr>
    </w:div>
    <w:div w:id="1839231577">
      <w:bodyDiv w:val="1"/>
      <w:marLeft w:val="0"/>
      <w:marRight w:val="0"/>
      <w:marTop w:val="0"/>
      <w:marBottom w:val="0"/>
      <w:divBdr>
        <w:top w:val="none" w:sz="0" w:space="0" w:color="auto"/>
        <w:left w:val="none" w:sz="0" w:space="0" w:color="auto"/>
        <w:bottom w:val="none" w:sz="0" w:space="0" w:color="auto"/>
        <w:right w:val="none" w:sz="0" w:space="0" w:color="auto"/>
      </w:divBdr>
    </w:div>
    <w:div w:id="2047832803">
      <w:bodyDiv w:val="1"/>
      <w:marLeft w:val="0"/>
      <w:marRight w:val="0"/>
      <w:marTop w:val="0"/>
      <w:marBottom w:val="0"/>
      <w:divBdr>
        <w:top w:val="none" w:sz="0" w:space="0" w:color="auto"/>
        <w:left w:val="none" w:sz="0" w:space="0" w:color="auto"/>
        <w:bottom w:val="none" w:sz="0" w:space="0" w:color="auto"/>
        <w:right w:val="none" w:sz="0" w:space="0" w:color="auto"/>
      </w:divBdr>
    </w:div>
    <w:div w:id="209446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m.ro/web/guest/legislat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3642F-71C9-4556-87C7-162D027D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13299</Words>
  <Characters>75805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2025-10-29T13:35:00Z</dcterms:created>
  <dcterms:modified xsi:type="dcterms:W3CDTF">2025-11-26T13:03:00Z</dcterms:modified>
</cp:coreProperties>
</file>