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B40EA" w14:textId="52B89E40" w:rsidR="004673A2" w:rsidRDefault="004673A2" w:rsidP="003301AB">
      <w:pPr>
        <w:pStyle w:val="BodyText"/>
        <w:shd w:val="clear" w:color="auto" w:fill="auto"/>
        <w:spacing w:line="240" w:lineRule="auto"/>
        <w:jc w:val="both"/>
        <w:rPr>
          <w:b/>
          <w:bCs/>
          <w:lang w:val="en-US" w:eastAsia="en-US" w:bidi="en-US"/>
        </w:rPr>
      </w:pPr>
    </w:p>
    <w:p w14:paraId="3C1B7EB2" w14:textId="77777777" w:rsidR="004673A2" w:rsidRDefault="004673A2" w:rsidP="003301AB">
      <w:pPr>
        <w:pStyle w:val="BodyText"/>
        <w:shd w:val="clear" w:color="auto" w:fill="auto"/>
        <w:spacing w:line="240" w:lineRule="auto"/>
        <w:jc w:val="both"/>
        <w:rPr>
          <w:b/>
          <w:bCs/>
          <w:lang w:val="en-US" w:eastAsia="en-US" w:bidi="en-US"/>
        </w:rPr>
      </w:pPr>
    </w:p>
    <w:p w14:paraId="55D0A479" w14:textId="77777777" w:rsidR="004673A2" w:rsidRDefault="004673A2" w:rsidP="003301AB">
      <w:pPr>
        <w:pStyle w:val="BodyText"/>
        <w:shd w:val="clear" w:color="auto" w:fill="auto"/>
        <w:spacing w:line="240" w:lineRule="auto"/>
        <w:jc w:val="both"/>
        <w:rPr>
          <w:b/>
          <w:bCs/>
          <w:lang w:val="en-US" w:eastAsia="en-US" w:bidi="en-US"/>
        </w:rPr>
      </w:pPr>
    </w:p>
    <w:p w14:paraId="5805CF14" w14:textId="77777777" w:rsidR="004673A2" w:rsidRDefault="004673A2" w:rsidP="003301AB">
      <w:pPr>
        <w:pStyle w:val="BodyText"/>
        <w:shd w:val="clear" w:color="auto" w:fill="auto"/>
        <w:spacing w:line="240" w:lineRule="auto"/>
        <w:jc w:val="both"/>
        <w:rPr>
          <w:b/>
          <w:bCs/>
          <w:lang w:val="en-US" w:eastAsia="en-US" w:bidi="en-US"/>
        </w:rPr>
      </w:pPr>
    </w:p>
    <w:p w14:paraId="0F28543D" w14:textId="77777777" w:rsidR="001C5DAA" w:rsidRDefault="001C5DAA" w:rsidP="002B0546">
      <w:pPr>
        <w:pStyle w:val="BodyText"/>
        <w:shd w:val="clear" w:color="auto" w:fill="auto"/>
        <w:spacing w:line="240" w:lineRule="auto"/>
        <w:jc w:val="center"/>
        <w:rPr>
          <w:b/>
          <w:bCs/>
          <w:lang w:val="en-US" w:eastAsia="en-US" w:bidi="en-US"/>
        </w:rPr>
      </w:pPr>
    </w:p>
    <w:p w14:paraId="4F387040" w14:textId="79FD8D72" w:rsidR="00E765A8" w:rsidRDefault="00B20E01" w:rsidP="002B0546">
      <w:pPr>
        <w:pStyle w:val="BodyText"/>
        <w:shd w:val="clear" w:color="auto" w:fill="auto"/>
        <w:spacing w:line="240" w:lineRule="auto"/>
        <w:jc w:val="center"/>
      </w:pPr>
      <w:r>
        <w:rPr>
          <w:b/>
          <w:bCs/>
          <w:lang w:val="en-US" w:eastAsia="en-US" w:bidi="en-US"/>
        </w:rPr>
        <w:t xml:space="preserve">DRAFT CONTRACT DE </w:t>
      </w:r>
      <w:r>
        <w:rPr>
          <w:b/>
          <w:bCs/>
        </w:rPr>
        <w:t>LUCRĂRI</w:t>
      </w:r>
    </w:p>
    <w:p w14:paraId="43371BEB" w14:textId="7343F33F" w:rsidR="00E765A8" w:rsidRDefault="00B20E01" w:rsidP="002B0546">
      <w:pPr>
        <w:pStyle w:val="BodyText"/>
        <w:shd w:val="clear" w:color="auto" w:fill="auto"/>
        <w:tabs>
          <w:tab w:val="left" w:leader="underscore" w:pos="1562"/>
          <w:tab w:val="left" w:leader="underscore" w:pos="3499"/>
        </w:tabs>
        <w:spacing w:after="820" w:line="240" w:lineRule="auto"/>
        <w:jc w:val="center"/>
      </w:pPr>
      <w:r>
        <w:rPr>
          <w:b/>
          <w:bCs/>
          <w:lang w:val="en-US" w:eastAsia="en-US" w:bidi="en-US"/>
        </w:rPr>
        <w:t>N r.</w:t>
      </w:r>
      <w:r>
        <w:rPr>
          <w:b/>
          <w:bCs/>
          <w:lang w:val="en-US" w:eastAsia="en-US" w:bidi="en-US"/>
        </w:rPr>
        <w:tab/>
        <w:t>data</w:t>
      </w:r>
    </w:p>
    <w:p w14:paraId="3436E9F4" w14:textId="77777777" w:rsidR="00E765A8" w:rsidRDefault="00B20E01" w:rsidP="003301AB">
      <w:pPr>
        <w:pStyle w:val="BodyText"/>
        <w:numPr>
          <w:ilvl w:val="0"/>
          <w:numId w:val="1"/>
        </w:numPr>
        <w:shd w:val="clear" w:color="auto" w:fill="auto"/>
        <w:tabs>
          <w:tab w:val="left" w:pos="344"/>
        </w:tabs>
        <w:spacing w:line="262" w:lineRule="auto"/>
        <w:jc w:val="both"/>
      </w:pPr>
      <w:r>
        <w:rPr>
          <w:b/>
          <w:bCs/>
          <w:i/>
          <w:iCs/>
        </w:rPr>
        <w:t>Părțile contractante</w:t>
      </w:r>
    </w:p>
    <w:p w14:paraId="39B9F87A" w14:textId="77777777" w:rsidR="00E765A8" w:rsidRDefault="00B20E01" w:rsidP="003301AB">
      <w:pPr>
        <w:pStyle w:val="BodyText"/>
        <w:shd w:val="clear" w:color="auto" w:fill="auto"/>
        <w:spacing w:after="260" w:line="262" w:lineRule="auto"/>
        <w:ind w:firstLine="860"/>
        <w:jc w:val="both"/>
      </w:pPr>
      <w:r>
        <w:rPr>
          <w:lang w:val="en-US" w:eastAsia="en-US" w:bidi="en-US"/>
        </w:rPr>
        <w:t xml:space="preserve">In </w:t>
      </w:r>
      <w:r>
        <w:t xml:space="preserve">temeiul Legii </w:t>
      </w:r>
      <w:r>
        <w:rPr>
          <w:lang w:val="en-US" w:eastAsia="en-US" w:bidi="en-US"/>
        </w:rPr>
        <w:t xml:space="preserve">nr. 98 din </w:t>
      </w:r>
      <w:proofErr w:type="spellStart"/>
      <w:r>
        <w:rPr>
          <w:lang w:val="en-US" w:eastAsia="en-US" w:bidi="en-US"/>
        </w:rPr>
        <w:t>din</w:t>
      </w:r>
      <w:proofErr w:type="spellEnd"/>
      <w:r>
        <w:rPr>
          <w:lang w:val="en-US" w:eastAsia="en-US" w:bidi="en-US"/>
        </w:rPr>
        <w:t xml:space="preserve"> 19 </w:t>
      </w:r>
      <w:proofErr w:type="spellStart"/>
      <w:r>
        <w:rPr>
          <w:lang w:val="en-US" w:eastAsia="en-US" w:bidi="en-US"/>
        </w:rPr>
        <w:t>mai</w:t>
      </w:r>
      <w:proofErr w:type="spellEnd"/>
      <w:r>
        <w:rPr>
          <w:lang w:val="en-US" w:eastAsia="en-US" w:bidi="en-US"/>
        </w:rPr>
        <w:t xml:space="preserve"> 2016 </w:t>
      </w:r>
      <w:r>
        <w:t>privind achizițiile publice, precum și a Hotărârii Nr. 395/2016 din 2 iunie 2016 pentru aprobarea Normelor metodologice de aplicare a prevederilor referitoare la atribuirea contractului de achiziție publică/acordului-cadru din Legea nr. 98/2016 privind achizițiile publice, s-a încheiat prezentul contract de lucrări,</w:t>
      </w:r>
    </w:p>
    <w:p w14:paraId="2E7E3B0F" w14:textId="77777777" w:rsidR="00E765A8" w:rsidRDefault="00B20E01" w:rsidP="0051356F">
      <w:pPr>
        <w:pStyle w:val="BodyText"/>
        <w:shd w:val="clear" w:color="auto" w:fill="auto"/>
        <w:spacing w:after="260" w:line="262" w:lineRule="auto"/>
        <w:ind w:firstLine="860"/>
        <w:jc w:val="both"/>
      </w:pPr>
      <w:bookmarkStart w:id="0" w:name="bookmark0"/>
      <w:bookmarkStart w:id="1" w:name="bookmark1"/>
      <w:r>
        <w:t>între</w:t>
      </w:r>
      <w:bookmarkEnd w:id="0"/>
      <w:bookmarkEnd w:id="1"/>
    </w:p>
    <w:p w14:paraId="3BAC8704" w14:textId="245CE2BF" w:rsidR="00E765A8" w:rsidRDefault="002C4C19" w:rsidP="0051356F">
      <w:pPr>
        <w:pStyle w:val="BodyText"/>
        <w:shd w:val="clear" w:color="auto" w:fill="auto"/>
        <w:spacing w:after="260" w:line="262" w:lineRule="auto"/>
        <w:ind w:firstLine="860"/>
        <w:jc w:val="both"/>
      </w:pPr>
      <w:r w:rsidRPr="0051356F">
        <w:rPr>
          <w:b/>
          <w:bCs/>
        </w:rPr>
        <w:t>UAT Orașul</w:t>
      </w:r>
      <w:r w:rsidR="0051356F" w:rsidRPr="0051356F">
        <w:rPr>
          <w:b/>
          <w:bCs/>
        </w:rPr>
        <w:t xml:space="preserve"> Vicovu de Sus</w:t>
      </w:r>
      <w:r w:rsidRPr="0051356F">
        <w:t xml:space="preserve">, </w:t>
      </w:r>
      <w:r>
        <w:t xml:space="preserve">cu sediul in ………………….., telefon/ fax ………………., cod fiscal </w:t>
      </w:r>
      <w:r w:rsidR="0051356F" w:rsidRPr="0051356F">
        <w:t>4327073</w:t>
      </w:r>
      <w:r>
        <w:t>, avand contul nr.</w:t>
      </w:r>
    </w:p>
    <w:p w14:paraId="64C472C0" w14:textId="30FD9048" w:rsidR="00E765A8" w:rsidRDefault="00B20E01" w:rsidP="003301AB">
      <w:pPr>
        <w:pStyle w:val="BodyText"/>
        <w:shd w:val="clear" w:color="auto" w:fill="auto"/>
        <w:tabs>
          <w:tab w:val="left" w:leader="underscore" w:pos="4396"/>
        </w:tabs>
        <w:spacing w:after="260" w:line="254" w:lineRule="auto"/>
        <w:jc w:val="both"/>
      </w:pPr>
      <w:r>
        <w:tab/>
        <w:t>deschis la Trezore</w:t>
      </w:r>
      <w:r w:rsidR="0051356F">
        <w:t>ria Radauti</w:t>
      </w:r>
      <w:r>
        <w:t xml:space="preserve">, reprezentata legal prin domnul </w:t>
      </w:r>
      <w:r w:rsidR="002C4C19">
        <w:t>…………………</w:t>
      </w:r>
      <w:r>
        <w:t xml:space="preserve">, in calitate de </w:t>
      </w:r>
      <w:r>
        <w:rPr>
          <w:b/>
          <w:bCs/>
        </w:rPr>
        <w:t xml:space="preserve">achizitor, </w:t>
      </w:r>
      <w:r>
        <w:t>pe de o parte</w:t>
      </w:r>
    </w:p>
    <w:p w14:paraId="5F7328D5" w14:textId="77777777" w:rsidR="00E765A8" w:rsidRDefault="00B20E01" w:rsidP="003301AB">
      <w:pPr>
        <w:pStyle w:val="Heading10"/>
        <w:keepNext/>
        <w:keepLines/>
        <w:shd w:val="clear" w:color="auto" w:fill="auto"/>
        <w:spacing w:line="264" w:lineRule="auto"/>
        <w:jc w:val="both"/>
      </w:pPr>
      <w:bookmarkStart w:id="2" w:name="bookmark2"/>
      <w:bookmarkStart w:id="3" w:name="bookmark3"/>
      <w:r>
        <w:t>si</w:t>
      </w:r>
      <w:bookmarkEnd w:id="2"/>
      <w:bookmarkEnd w:id="3"/>
    </w:p>
    <w:p w14:paraId="5FF26199" w14:textId="77777777" w:rsidR="00E765A8" w:rsidRDefault="00B20E01" w:rsidP="003301AB">
      <w:pPr>
        <w:pStyle w:val="BodyText"/>
        <w:shd w:val="clear" w:color="auto" w:fill="auto"/>
        <w:tabs>
          <w:tab w:val="right" w:leader="dot" w:pos="2614"/>
          <w:tab w:val="left" w:pos="2813"/>
          <w:tab w:val="left" w:leader="dot" w:pos="4997"/>
          <w:tab w:val="left" w:leader="dot" w:pos="6585"/>
          <w:tab w:val="left" w:leader="dot" w:pos="9644"/>
          <w:tab w:val="left" w:leader="dot" w:pos="9645"/>
          <w:tab w:val="right" w:leader="dot" w:pos="9652"/>
        </w:tabs>
        <w:spacing w:line="264" w:lineRule="auto"/>
        <w:jc w:val="both"/>
      </w:pPr>
      <w:r>
        <w:rPr>
          <w:i/>
          <w:iCs/>
        </w:rPr>
        <w:tab/>
        <w:t>{denumirea</w:t>
      </w:r>
      <w:r>
        <w:rPr>
          <w:i/>
          <w:iCs/>
        </w:rPr>
        <w:tab/>
        <w:t>operatorului economic)</w:t>
      </w:r>
      <w:r>
        <w:t xml:space="preserve"> adresa </w:t>
      </w:r>
      <w:r>
        <w:tab/>
        <w:t xml:space="preserve"> telefon/fax </w:t>
      </w:r>
      <w:r>
        <w:tab/>
        <w:t xml:space="preserve"> număr de înmatriculare </w:t>
      </w:r>
      <w:r>
        <w:tab/>
        <w:t>cod fiscal</w:t>
      </w:r>
      <w:r>
        <w:tab/>
        <w:t xml:space="preserve"> reprezentata prin </w:t>
      </w:r>
      <w:r>
        <w:tab/>
        <w:t xml:space="preserve"> </w:t>
      </w:r>
      <w:r>
        <w:rPr>
          <w:i/>
          <w:iCs/>
        </w:rPr>
        <w:t>(denumirea conducătorului),</w:t>
      </w:r>
      <w:r>
        <w:t xml:space="preserve"> funcția</w:t>
      </w:r>
    </w:p>
    <w:p w14:paraId="70970BD6" w14:textId="77777777" w:rsidR="00E765A8" w:rsidRDefault="00B20E01" w:rsidP="003301AB">
      <w:pPr>
        <w:pStyle w:val="BodyText"/>
        <w:shd w:val="clear" w:color="auto" w:fill="auto"/>
        <w:tabs>
          <w:tab w:val="left" w:leader="dot" w:pos="2167"/>
        </w:tabs>
        <w:spacing w:after="260" w:line="264" w:lineRule="auto"/>
        <w:jc w:val="both"/>
      </w:pPr>
      <w:r>
        <w:tab/>
        <w:t xml:space="preserve">in calitate de </w:t>
      </w:r>
      <w:r>
        <w:rPr>
          <w:b/>
          <w:bCs/>
        </w:rPr>
        <w:t xml:space="preserve">executant, </w:t>
      </w:r>
      <w:r>
        <w:t>pe de alta parte.</w:t>
      </w:r>
    </w:p>
    <w:p w14:paraId="6DAE081A" w14:textId="77777777" w:rsidR="00E765A8" w:rsidRDefault="00B20E01" w:rsidP="003301AB">
      <w:pPr>
        <w:pStyle w:val="Heading10"/>
        <w:keepNext/>
        <w:keepLines/>
        <w:numPr>
          <w:ilvl w:val="0"/>
          <w:numId w:val="1"/>
        </w:numPr>
        <w:shd w:val="clear" w:color="auto" w:fill="auto"/>
        <w:tabs>
          <w:tab w:val="left" w:pos="358"/>
        </w:tabs>
        <w:jc w:val="both"/>
      </w:pPr>
      <w:bookmarkStart w:id="4" w:name="bookmark4"/>
      <w:bookmarkStart w:id="5" w:name="bookmark5"/>
      <w:r>
        <w:t>Definiții</w:t>
      </w:r>
      <w:bookmarkEnd w:id="4"/>
      <w:bookmarkEnd w:id="5"/>
    </w:p>
    <w:p w14:paraId="4879B4EC" w14:textId="77777777" w:rsidR="00E765A8" w:rsidRDefault="00B20E01" w:rsidP="003301AB">
      <w:pPr>
        <w:pStyle w:val="BodyText"/>
        <w:numPr>
          <w:ilvl w:val="1"/>
          <w:numId w:val="1"/>
        </w:numPr>
        <w:shd w:val="clear" w:color="auto" w:fill="auto"/>
        <w:tabs>
          <w:tab w:val="left" w:pos="867"/>
        </w:tabs>
        <w:ind w:firstLine="340"/>
        <w:jc w:val="both"/>
      </w:pPr>
      <w:r>
        <w:rPr>
          <w:b/>
          <w:bCs/>
        </w:rPr>
        <w:t xml:space="preserve">- </w:t>
      </w:r>
      <w:r>
        <w:t>In prezentul contract următorii termeni vor fi interpretați astfel:</w:t>
      </w:r>
    </w:p>
    <w:p w14:paraId="001E95BC" w14:textId="77777777" w:rsidR="00E765A8" w:rsidRDefault="00B20E01" w:rsidP="003301AB">
      <w:pPr>
        <w:pStyle w:val="BodyText"/>
        <w:numPr>
          <w:ilvl w:val="0"/>
          <w:numId w:val="2"/>
        </w:numPr>
        <w:shd w:val="clear" w:color="auto" w:fill="auto"/>
        <w:tabs>
          <w:tab w:val="left" w:pos="337"/>
        </w:tabs>
        <w:jc w:val="both"/>
      </w:pPr>
      <w:r>
        <w:rPr>
          <w:b/>
          <w:bCs/>
          <w:i/>
          <w:iCs/>
        </w:rPr>
        <w:t>contract</w:t>
      </w:r>
      <w:r>
        <w:t xml:space="preserve"> -prezentul contract și toate anexele sale;</w:t>
      </w:r>
    </w:p>
    <w:p w14:paraId="3062F22A" w14:textId="77777777" w:rsidR="00E765A8" w:rsidRDefault="00B20E01" w:rsidP="003301AB">
      <w:pPr>
        <w:pStyle w:val="BodyText"/>
        <w:numPr>
          <w:ilvl w:val="0"/>
          <w:numId w:val="2"/>
        </w:numPr>
        <w:shd w:val="clear" w:color="auto" w:fill="auto"/>
        <w:tabs>
          <w:tab w:val="left" w:pos="337"/>
        </w:tabs>
        <w:jc w:val="both"/>
      </w:pPr>
      <w:r>
        <w:rPr>
          <w:b/>
          <w:bCs/>
          <w:i/>
          <w:iCs/>
        </w:rPr>
        <w:t>achizitor și executant -</w:t>
      </w:r>
      <w:r>
        <w:t xml:space="preserve"> părțile contractante, așa cum sunt acestea numite în prezentul contract;</w:t>
      </w:r>
    </w:p>
    <w:p w14:paraId="5EF0F6D2" w14:textId="559D2A34" w:rsidR="00E765A8" w:rsidRDefault="00B20E01" w:rsidP="003301AB">
      <w:pPr>
        <w:pStyle w:val="BodyText"/>
        <w:numPr>
          <w:ilvl w:val="0"/>
          <w:numId w:val="2"/>
        </w:numPr>
        <w:shd w:val="clear" w:color="auto" w:fill="auto"/>
        <w:tabs>
          <w:tab w:val="left" w:pos="337"/>
        </w:tabs>
        <w:jc w:val="both"/>
      </w:pPr>
      <w:r>
        <w:rPr>
          <w:b/>
          <w:bCs/>
          <w:i/>
          <w:iCs/>
        </w:rPr>
        <w:t>parte -</w:t>
      </w:r>
      <w:r>
        <w:t xml:space="preserve"> achizitorul sau executantul, astfel cum rezultă din context</w:t>
      </w:r>
      <w:r w:rsidR="002C4C19">
        <w:t>;</w:t>
      </w:r>
    </w:p>
    <w:p w14:paraId="5D39BC0A" w14:textId="77777777" w:rsidR="00E765A8" w:rsidRDefault="00B20E01" w:rsidP="003301AB">
      <w:pPr>
        <w:pStyle w:val="BodyText"/>
        <w:numPr>
          <w:ilvl w:val="0"/>
          <w:numId w:val="2"/>
        </w:numPr>
        <w:shd w:val="clear" w:color="auto" w:fill="auto"/>
        <w:tabs>
          <w:tab w:val="left" w:pos="337"/>
        </w:tabs>
        <w:ind w:left="400" w:hanging="400"/>
        <w:jc w:val="both"/>
      </w:pPr>
      <w:r>
        <w:rPr>
          <w:b/>
          <w:bCs/>
          <w:i/>
          <w:iCs/>
        </w:rPr>
        <w:t>prețul contractului -</w:t>
      </w:r>
      <w:r>
        <w:t xml:space="preserve"> prețul plătibil executantului de către achizitor, în baza contractului, pentru îndeplinirea integrală și corespunzătoare a tuturor obligațiilor sale, asumate prin contract;</w:t>
      </w:r>
    </w:p>
    <w:p w14:paraId="0AEFBF1A" w14:textId="0968FEDC" w:rsidR="00E765A8" w:rsidRDefault="00B20E01" w:rsidP="003301AB">
      <w:pPr>
        <w:pStyle w:val="BodyText"/>
        <w:numPr>
          <w:ilvl w:val="0"/>
          <w:numId w:val="2"/>
        </w:numPr>
        <w:shd w:val="clear" w:color="auto" w:fill="auto"/>
        <w:tabs>
          <w:tab w:val="left" w:pos="337"/>
        </w:tabs>
        <w:ind w:left="400" w:hanging="400"/>
        <w:jc w:val="both"/>
      </w:pPr>
      <w:r>
        <w:rPr>
          <w:b/>
          <w:bCs/>
          <w:i/>
          <w:iCs/>
        </w:rPr>
        <w:t>cerințele achizitorului -</w:t>
      </w:r>
      <w:r>
        <w:t xml:space="preserve"> caietul de sarcini și orice alte cerințe/instrucțiuni emise de achizitor pe durata executării contractului</w:t>
      </w:r>
      <w:r w:rsidR="002C4C19">
        <w:t>;</w:t>
      </w:r>
    </w:p>
    <w:p w14:paraId="2A82F867" w14:textId="05CA323F" w:rsidR="00E765A8" w:rsidRDefault="00B20E01" w:rsidP="003301AB">
      <w:pPr>
        <w:pStyle w:val="BodyText"/>
        <w:numPr>
          <w:ilvl w:val="0"/>
          <w:numId w:val="2"/>
        </w:numPr>
        <w:shd w:val="clear" w:color="auto" w:fill="auto"/>
        <w:tabs>
          <w:tab w:val="left" w:pos="337"/>
        </w:tabs>
        <w:ind w:left="400" w:hanging="400"/>
        <w:jc w:val="both"/>
      </w:pPr>
      <w:r>
        <w:rPr>
          <w:b/>
          <w:bCs/>
          <w:i/>
          <w:iCs/>
        </w:rPr>
        <w:t>ordin administrativ</w:t>
      </w:r>
      <w:r w:rsidR="002C4C19">
        <w:rPr>
          <w:b/>
          <w:bCs/>
          <w:i/>
          <w:iCs/>
        </w:rPr>
        <w:t>:</w:t>
      </w:r>
      <w:r>
        <w:t xml:space="preserve"> orice instrucțiune sau dispoziție emisă de achizitor către executant privind execuția lucrărilor</w:t>
      </w:r>
      <w:r w:rsidR="002C4C19">
        <w:t>;</w:t>
      </w:r>
    </w:p>
    <w:p w14:paraId="7D80447B" w14:textId="5BAFFCE8" w:rsidR="00E765A8" w:rsidRDefault="00B20E01" w:rsidP="003301AB">
      <w:pPr>
        <w:pStyle w:val="BodyText"/>
        <w:numPr>
          <w:ilvl w:val="0"/>
          <w:numId w:val="2"/>
        </w:numPr>
        <w:shd w:val="clear" w:color="auto" w:fill="auto"/>
        <w:tabs>
          <w:tab w:val="left" w:pos="337"/>
        </w:tabs>
        <w:ind w:left="400" w:hanging="400"/>
        <w:jc w:val="both"/>
      </w:pPr>
      <w:r>
        <w:rPr>
          <w:b/>
          <w:bCs/>
          <w:i/>
          <w:iCs/>
        </w:rPr>
        <w:t>proiectul</w:t>
      </w:r>
      <w:r w:rsidR="002C4C19">
        <w:rPr>
          <w:b/>
          <w:bCs/>
          <w:i/>
          <w:iCs/>
        </w:rPr>
        <w:t xml:space="preserve">: </w:t>
      </w:r>
      <w:r>
        <w:t>proiectul (documentația) în baza căruia sunt executate lucrările în conformitate cu prevederile din contract;</w:t>
      </w:r>
    </w:p>
    <w:p w14:paraId="3CD0244F" w14:textId="77777777" w:rsidR="00E765A8" w:rsidRDefault="00B20E01" w:rsidP="003301AB">
      <w:pPr>
        <w:pStyle w:val="BodyText"/>
        <w:numPr>
          <w:ilvl w:val="0"/>
          <w:numId w:val="2"/>
        </w:numPr>
        <w:shd w:val="clear" w:color="auto" w:fill="auto"/>
        <w:tabs>
          <w:tab w:val="left" w:pos="337"/>
        </w:tabs>
        <w:jc w:val="both"/>
      </w:pPr>
      <w:r>
        <w:rPr>
          <w:b/>
          <w:bCs/>
          <w:i/>
          <w:iCs/>
        </w:rPr>
        <w:t>amplasamentul lucrării -</w:t>
      </w:r>
      <w:r>
        <w:t xml:space="preserve"> locul unde executantul execută lucrarea;</w:t>
      </w:r>
    </w:p>
    <w:p w14:paraId="180DCDD5" w14:textId="03A8222F" w:rsidR="00E765A8" w:rsidRDefault="00B20E01" w:rsidP="003301AB">
      <w:pPr>
        <w:pStyle w:val="BodyText"/>
        <w:numPr>
          <w:ilvl w:val="0"/>
          <w:numId w:val="2"/>
        </w:numPr>
        <w:shd w:val="clear" w:color="auto" w:fill="auto"/>
        <w:tabs>
          <w:tab w:val="left" w:pos="337"/>
        </w:tabs>
        <w:ind w:left="400" w:hanging="400"/>
        <w:jc w:val="both"/>
      </w:pPr>
      <w:r>
        <w:rPr>
          <w:b/>
          <w:bCs/>
          <w:i/>
          <w:iCs/>
        </w:rPr>
        <w:t>utilajele executantului</w:t>
      </w:r>
      <w:r>
        <w:t xml:space="preserve"> - aparatele, mașinile, vehiculele și altele asemenea necesare pentru execuția și terminarea lucrărilor și remedierea oricăror defecțiuni. Sunt excluse lucrările provizorii, utilajele asigurate de către achizitor (dacă există), echipamentele, materialele și altele asemenea</w:t>
      </w:r>
      <w:r w:rsidR="002C4C19">
        <w:t>;</w:t>
      </w:r>
    </w:p>
    <w:p w14:paraId="649E23C4" w14:textId="77777777" w:rsidR="00E765A8" w:rsidRDefault="00B20E01" w:rsidP="003301AB">
      <w:pPr>
        <w:pStyle w:val="BodyText"/>
        <w:numPr>
          <w:ilvl w:val="0"/>
          <w:numId w:val="2"/>
        </w:numPr>
        <w:shd w:val="clear" w:color="auto" w:fill="auto"/>
        <w:tabs>
          <w:tab w:val="left" w:pos="337"/>
        </w:tabs>
        <w:ind w:left="400" w:hanging="400"/>
        <w:jc w:val="both"/>
      </w:pPr>
      <w:r>
        <w:rPr>
          <w:b/>
          <w:bCs/>
          <w:i/>
          <w:iCs/>
        </w:rPr>
        <w:t>materiale -</w:t>
      </w:r>
      <w:r>
        <w:t xml:space="preserve"> produse de orice tip (altele decât echipamentele) care fac parte din lucrări inclusiv livrarea de materiale (dacă există) furnizate de către executant, potrivit prevederilor contractului;</w:t>
      </w:r>
    </w:p>
    <w:p w14:paraId="21CF09AB" w14:textId="77777777" w:rsidR="00E765A8" w:rsidRDefault="00B20E01" w:rsidP="003301AB">
      <w:pPr>
        <w:pStyle w:val="BodyText"/>
        <w:numPr>
          <w:ilvl w:val="0"/>
          <w:numId w:val="2"/>
        </w:numPr>
        <w:shd w:val="clear" w:color="auto" w:fill="auto"/>
        <w:tabs>
          <w:tab w:val="left" w:pos="337"/>
        </w:tabs>
        <w:jc w:val="both"/>
      </w:pPr>
      <w:r>
        <w:rPr>
          <w:b/>
          <w:bCs/>
          <w:i/>
          <w:iCs/>
        </w:rPr>
        <w:t>echipamente -</w:t>
      </w:r>
      <w:r>
        <w:t xml:space="preserve"> aparatele, mașinile, instalațiile și vehiculele care fac parte din lucrări;</w:t>
      </w:r>
    </w:p>
    <w:p w14:paraId="1EB2BB71" w14:textId="77777777" w:rsidR="00E765A8" w:rsidRDefault="00B20E01" w:rsidP="003301AB">
      <w:pPr>
        <w:pStyle w:val="BodyText"/>
        <w:numPr>
          <w:ilvl w:val="0"/>
          <w:numId w:val="2"/>
        </w:numPr>
        <w:shd w:val="clear" w:color="auto" w:fill="auto"/>
        <w:tabs>
          <w:tab w:val="left" w:pos="337"/>
        </w:tabs>
        <w:ind w:left="400" w:hanging="400"/>
        <w:jc w:val="both"/>
      </w:pPr>
      <w:r>
        <w:rPr>
          <w:b/>
          <w:bCs/>
          <w:i/>
          <w:iCs/>
        </w:rPr>
        <w:t>bunuri</w:t>
      </w:r>
      <w:r>
        <w:t xml:space="preserve"> - utiliaje, mijloace de transport, echipamente și lucrări provizorii sau oricare dintre acestea, după caz;</w:t>
      </w:r>
    </w:p>
    <w:p w14:paraId="49CD9B1E" w14:textId="77777777" w:rsidR="00E765A8" w:rsidRDefault="00B20E01" w:rsidP="003301AB">
      <w:pPr>
        <w:pStyle w:val="BodyText"/>
        <w:numPr>
          <w:ilvl w:val="0"/>
          <w:numId w:val="2"/>
        </w:numPr>
        <w:shd w:val="clear" w:color="auto" w:fill="auto"/>
        <w:tabs>
          <w:tab w:val="left" w:pos="376"/>
        </w:tabs>
        <w:ind w:left="400" w:hanging="400"/>
        <w:jc w:val="both"/>
      </w:pPr>
      <w:r>
        <w:rPr>
          <w:b/>
          <w:bCs/>
          <w:i/>
          <w:iCs/>
        </w:rPr>
        <w:t>lucrări provizorii -</w:t>
      </w:r>
      <w:r>
        <w:t xml:space="preserve"> toate lucrările provizorii de orice tip, necesare pe șantier pentru execuția și terminarea lucrărilor și remedierea oricăror defecțiuni;</w:t>
      </w:r>
    </w:p>
    <w:p w14:paraId="6FC4A929" w14:textId="77777777" w:rsidR="00E765A8" w:rsidRDefault="00B20E01" w:rsidP="003301AB">
      <w:pPr>
        <w:pStyle w:val="BodyText"/>
        <w:numPr>
          <w:ilvl w:val="0"/>
          <w:numId w:val="2"/>
        </w:numPr>
        <w:shd w:val="clear" w:color="auto" w:fill="auto"/>
        <w:tabs>
          <w:tab w:val="left" w:pos="376"/>
        </w:tabs>
        <w:ind w:left="400" w:hanging="400"/>
        <w:jc w:val="both"/>
      </w:pPr>
      <w:r>
        <w:rPr>
          <w:b/>
          <w:bCs/>
          <w:i/>
          <w:iCs/>
        </w:rPr>
        <w:t>șantier</w:t>
      </w:r>
      <w:r>
        <w:t xml:space="preserve"> - locurile în care vor fi executate lucrările și unde se vor livra echipamentele și materialele, și oricare alte locuri prevăzute în contract ca fiind parte componentă a șantierului;</w:t>
      </w:r>
    </w:p>
    <w:p w14:paraId="669A6CDF" w14:textId="77777777" w:rsidR="00E765A8" w:rsidRDefault="00B20E01" w:rsidP="003301AB">
      <w:pPr>
        <w:pStyle w:val="BodyText"/>
        <w:numPr>
          <w:ilvl w:val="0"/>
          <w:numId w:val="2"/>
        </w:numPr>
        <w:shd w:val="clear" w:color="auto" w:fill="auto"/>
        <w:tabs>
          <w:tab w:val="left" w:pos="376"/>
        </w:tabs>
        <w:ind w:left="400" w:hanging="400"/>
        <w:jc w:val="both"/>
      </w:pPr>
      <w:r>
        <w:rPr>
          <w:b/>
          <w:bCs/>
          <w:i/>
          <w:iCs/>
        </w:rPr>
        <w:t>utilități -</w:t>
      </w:r>
      <w:r>
        <w:t xml:space="preserve"> reprezintă instalații de suprafață, de subteran sau aeriene ce permit distribuția de produse petroliere, </w:t>
      </w:r>
      <w:r>
        <w:lastRenderedPageBreak/>
        <w:t xml:space="preserve">gaze, apă, electricitate, servicii canalizare, telefon, </w:t>
      </w:r>
      <w:r>
        <w:rPr>
          <w:lang w:val="en-US" w:eastAsia="en-US" w:bidi="en-US"/>
        </w:rPr>
        <w:t>etc.</w:t>
      </w:r>
      <w:r>
        <w:t>care pot fi în proprietatea publică sau particulară;</w:t>
      </w:r>
    </w:p>
    <w:p w14:paraId="4D4FA544" w14:textId="77777777" w:rsidR="00E765A8" w:rsidRDefault="00B20E01" w:rsidP="003301AB">
      <w:pPr>
        <w:pStyle w:val="BodyText"/>
        <w:numPr>
          <w:ilvl w:val="0"/>
          <w:numId w:val="2"/>
        </w:numPr>
        <w:shd w:val="clear" w:color="auto" w:fill="auto"/>
        <w:tabs>
          <w:tab w:val="left" w:pos="348"/>
        </w:tabs>
        <w:ind w:left="380" w:hanging="380"/>
        <w:jc w:val="both"/>
      </w:pPr>
      <w:r>
        <w:rPr>
          <w:b/>
          <w:bCs/>
          <w:i/>
          <w:iCs/>
        </w:rPr>
        <w:t>graficul de lucrări -</w:t>
      </w:r>
      <w:r>
        <w:t xml:space="preserve"> graficul pregătit de executant care se actualizează ori de câte ori este nevoie, și care trebuie să justifice listele de cantități care trebuie executate în perioada de referință în vederea monitorizării și evaluării ritmului evoluției lucrărilor în conformitate cu contractul;</w:t>
      </w:r>
    </w:p>
    <w:p w14:paraId="0383FE05" w14:textId="77777777" w:rsidR="00E765A8" w:rsidRDefault="00B20E01" w:rsidP="003301AB">
      <w:pPr>
        <w:pStyle w:val="BodyText"/>
        <w:numPr>
          <w:ilvl w:val="0"/>
          <w:numId w:val="2"/>
        </w:numPr>
        <w:shd w:val="clear" w:color="auto" w:fill="auto"/>
        <w:tabs>
          <w:tab w:val="left" w:pos="348"/>
        </w:tabs>
        <w:ind w:left="380" w:hanging="380"/>
        <w:jc w:val="both"/>
      </w:pPr>
      <w:r>
        <w:rPr>
          <w:b/>
          <w:bCs/>
          <w:i/>
          <w:iCs/>
        </w:rPr>
        <w:t>documentele executantului -</w:t>
      </w:r>
      <w:r>
        <w:t xml:space="preserve"> reprezintă documentele tehnice incluse în cerințele achizitorului, documentele necesare pentru satisfacerea tuturor condițiilor impuse de aprobări, calculele, programele de computer și alt software, planșe, manuale pentru exploatare și întreținere, modele și alte documente tehnice (dacă există), care se află în custodia și grija executantului până la data preluării acestora de către achizitor.</w:t>
      </w:r>
    </w:p>
    <w:p w14:paraId="79B4B0E6" w14:textId="77777777" w:rsidR="00E765A8" w:rsidRDefault="00B20E01" w:rsidP="003301AB">
      <w:pPr>
        <w:pStyle w:val="BodyText"/>
        <w:numPr>
          <w:ilvl w:val="0"/>
          <w:numId w:val="2"/>
        </w:numPr>
        <w:shd w:val="clear" w:color="auto" w:fill="auto"/>
        <w:tabs>
          <w:tab w:val="left" w:pos="348"/>
        </w:tabs>
        <w:ind w:left="380" w:hanging="380"/>
        <w:jc w:val="both"/>
      </w:pPr>
      <w:r>
        <w:rPr>
          <w:b/>
          <w:bCs/>
          <w:i/>
          <w:iCs/>
        </w:rPr>
        <w:t>utilaje asigurate de către achizitor -</w:t>
      </w:r>
      <w:r>
        <w:t xml:space="preserve"> reprezintă toate aparatele, mașinile și vehiculele (dacă există) puse la dispoziție de către achizitor pentru a fi utilizate de către executant la execuția lucrărilor, dar nu includ echipamentele care nu au fost recepționate de către achizitor.</w:t>
      </w:r>
    </w:p>
    <w:p w14:paraId="23F35268" w14:textId="77777777" w:rsidR="00E765A8" w:rsidRDefault="00B20E01" w:rsidP="003301AB">
      <w:pPr>
        <w:pStyle w:val="BodyText"/>
        <w:numPr>
          <w:ilvl w:val="0"/>
          <w:numId w:val="2"/>
        </w:numPr>
        <w:shd w:val="clear" w:color="auto" w:fill="auto"/>
        <w:tabs>
          <w:tab w:val="left" w:pos="348"/>
        </w:tabs>
        <w:ind w:left="380" w:hanging="380"/>
        <w:jc w:val="both"/>
      </w:pPr>
      <w:r>
        <w:rPr>
          <w:b/>
          <w:bCs/>
          <w:i/>
          <w:iCs/>
        </w:rPr>
        <w:t>recepția la terminarea lucrărilor -</w:t>
      </w:r>
      <w:r>
        <w:t xml:space="preserve"> recepția efectuată la terminarea completă a lucrărilor unui obiect sau a unei părți din construcție, independentă, care poate fi utilizată separat.</w:t>
      </w:r>
    </w:p>
    <w:p w14:paraId="48AD1428" w14:textId="77777777" w:rsidR="00E765A8" w:rsidRDefault="00B20E01" w:rsidP="003301AB">
      <w:pPr>
        <w:pStyle w:val="BodyText"/>
        <w:numPr>
          <w:ilvl w:val="0"/>
          <w:numId w:val="2"/>
        </w:numPr>
        <w:shd w:val="clear" w:color="auto" w:fill="auto"/>
        <w:tabs>
          <w:tab w:val="left" w:pos="348"/>
        </w:tabs>
        <w:jc w:val="both"/>
      </w:pPr>
      <w:r>
        <w:rPr>
          <w:b/>
          <w:bCs/>
          <w:i/>
          <w:iCs/>
        </w:rPr>
        <w:t>recepția finală -</w:t>
      </w:r>
      <w:r>
        <w:t xml:space="preserve"> recepția efectuată după expirarea perioadei de garanție.</w:t>
      </w:r>
    </w:p>
    <w:p w14:paraId="32EB1B19" w14:textId="77777777" w:rsidR="00E765A8" w:rsidRDefault="00B20E01" w:rsidP="003301AB">
      <w:pPr>
        <w:pStyle w:val="BodyText"/>
        <w:shd w:val="clear" w:color="auto" w:fill="auto"/>
        <w:ind w:left="380" w:hanging="380"/>
        <w:jc w:val="both"/>
      </w:pPr>
      <w:r>
        <w:t xml:space="preserve">u </w:t>
      </w:r>
      <w:r>
        <w:rPr>
          <w:b/>
          <w:bCs/>
          <w:i/>
          <w:iCs/>
        </w:rPr>
        <w:t>proces verbal de recepție la terminarea lucrărilor —</w:t>
      </w:r>
      <w:r>
        <w:t xml:space="preserve"> documentul întocmit și semnat în conformitate cu Regulamentul de recepție a lucrărilor de construcții și instalații aferente acestora, de către comisia de recepție numită de către achizitor, la cererea reprezentantului autorizat al acestuia, recomandând sau nu recepționarea lucrărilor, sau a unei părți de lucrare (după caz) de către achizitor;</w:t>
      </w:r>
    </w:p>
    <w:p w14:paraId="007B5C63" w14:textId="77777777" w:rsidR="00E765A8" w:rsidRDefault="00B20E01" w:rsidP="003301AB">
      <w:pPr>
        <w:pStyle w:val="BodyText"/>
        <w:numPr>
          <w:ilvl w:val="0"/>
          <w:numId w:val="3"/>
        </w:numPr>
        <w:shd w:val="clear" w:color="auto" w:fill="auto"/>
        <w:tabs>
          <w:tab w:val="left" w:pos="348"/>
        </w:tabs>
        <w:ind w:left="380" w:hanging="380"/>
        <w:jc w:val="both"/>
      </w:pPr>
      <w:r>
        <w:rPr>
          <w:b/>
          <w:bCs/>
          <w:i/>
          <w:iCs/>
        </w:rPr>
        <w:t>proces verbal de recepție finală -</w:t>
      </w:r>
      <w:r>
        <w:t xml:space="preserve"> documentul întocmit și în conformitate cu Regulamentul de recepție a lucrărilor de construcții și instalații aferente acestora, de către comisia de recepție numită de către achizitor, la cererea reprezentantului autorizat al acestuia, prin care se precizează data la care executantul și-a încheiat obligațiile prevăzute în contract.</w:t>
      </w:r>
    </w:p>
    <w:p w14:paraId="1793EE53" w14:textId="36B93A97" w:rsidR="00E765A8" w:rsidRDefault="00B20E01" w:rsidP="003301AB">
      <w:pPr>
        <w:pStyle w:val="BodyText"/>
        <w:shd w:val="clear" w:color="auto" w:fill="auto"/>
        <w:tabs>
          <w:tab w:val="left" w:pos="348"/>
        </w:tabs>
        <w:ind w:left="380" w:hanging="380"/>
        <w:jc w:val="both"/>
      </w:pPr>
      <w:r>
        <w:rPr>
          <w:sz w:val="19"/>
          <w:szCs w:val="19"/>
        </w:rPr>
        <w:t>w.</w:t>
      </w:r>
      <w:r>
        <w:rPr>
          <w:sz w:val="19"/>
          <w:szCs w:val="19"/>
        </w:rPr>
        <w:tab/>
      </w:r>
      <w:r>
        <w:rPr>
          <w:b/>
          <w:bCs/>
          <w:i/>
          <w:iCs/>
        </w:rPr>
        <w:t>despăgubire generală</w:t>
      </w:r>
      <w:r w:rsidR="002C4C19">
        <w:rPr>
          <w:b/>
          <w:bCs/>
          <w:i/>
          <w:iCs/>
        </w:rPr>
        <w:t>:</w:t>
      </w:r>
      <w:r>
        <w:t xml:space="preserve"> suma, neprevăzută expres în contract care este acordată de către instanța de judecată sau este convenită de către părți ca și despăgubire plătibilă părții prejudiciate în urma încălcării contractului de către cealaltă parte.</w:t>
      </w:r>
    </w:p>
    <w:p w14:paraId="212AAE03" w14:textId="1F5A67AA" w:rsidR="00E765A8" w:rsidRDefault="00B20E01" w:rsidP="003301AB">
      <w:pPr>
        <w:pStyle w:val="BodyText"/>
        <w:numPr>
          <w:ilvl w:val="0"/>
          <w:numId w:val="4"/>
        </w:numPr>
        <w:shd w:val="clear" w:color="auto" w:fill="auto"/>
        <w:tabs>
          <w:tab w:val="left" w:pos="348"/>
        </w:tabs>
        <w:ind w:left="380" w:hanging="380"/>
        <w:jc w:val="both"/>
      </w:pPr>
      <w:r>
        <w:rPr>
          <w:b/>
          <w:bCs/>
          <w:i/>
          <w:iCs/>
        </w:rPr>
        <w:t>penalitate contractuală</w:t>
      </w:r>
      <w:r w:rsidR="002C4C19">
        <w:rPr>
          <w:b/>
          <w:bCs/>
          <w:i/>
          <w:iCs/>
        </w:rPr>
        <w:t>:</w:t>
      </w:r>
      <w:r>
        <w:t xml:space="preserve"> despăgubirea stabilită în contractul de execuție lucrări ca fiind plătibilă de către una din părțile contractante către cealaltă parte, în caz de neîndeplinire sau îndeplinire necorespunzătoare a obligațiilor din contract;</w:t>
      </w:r>
    </w:p>
    <w:p w14:paraId="7D626F7B" w14:textId="06427F44" w:rsidR="00E765A8" w:rsidRDefault="00B20E01" w:rsidP="003301AB">
      <w:pPr>
        <w:pStyle w:val="BodyText"/>
        <w:shd w:val="clear" w:color="auto" w:fill="auto"/>
        <w:tabs>
          <w:tab w:val="left" w:pos="348"/>
        </w:tabs>
        <w:ind w:left="380" w:hanging="380"/>
        <w:jc w:val="both"/>
      </w:pPr>
      <w:r>
        <w:t>y.</w:t>
      </w:r>
      <w:r>
        <w:tab/>
      </w:r>
      <w:r>
        <w:rPr>
          <w:b/>
          <w:bCs/>
          <w:i/>
          <w:iCs/>
        </w:rPr>
        <w:t>garanția de participare</w:t>
      </w:r>
      <w:r w:rsidR="002C4C19">
        <w:rPr>
          <w:b/>
          <w:bCs/>
          <w:i/>
          <w:iCs/>
        </w:rPr>
        <w:t xml:space="preserve">: </w:t>
      </w:r>
      <w:r>
        <w:t>garanția care se constituie de către ofertant în scopul de a proteja autoritatea contractantă față de riscul unui eventual comportament necorespunzător al acestuia pe întreaga perioadă derulată până la încheierea contractului de achiziție publică</w:t>
      </w:r>
      <w:r w:rsidR="002C4C19">
        <w:t>;</w:t>
      </w:r>
    </w:p>
    <w:p w14:paraId="445BC7B1" w14:textId="1A802988" w:rsidR="00E765A8" w:rsidRDefault="00B20E01" w:rsidP="003301AB">
      <w:pPr>
        <w:pStyle w:val="BodyText"/>
        <w:shd w:val="clear" w:color="auto" w:fill="auto"/>
        <w:tabs>
          <w:tab w:val="left" w:pos="348"/>
        </w:tabs>
        <w:ind w:left="380" w:hanging="380"/>
        <w:jc w:val="both"/>
      </w:pPr>
      <w:r>
        <w:t>z.</w:t>
      </w:r>
      <w:r>
        <w:tab/>
      </w:r>
      <w:r>
        <w:rPr>
          <w:b/>
          <w:bCs/>
          <w:i/>
          <w:iCs/>
        </w:rPr>
        <w:t>garanția de bună execuție</w:t>
      </w:r>
      <w:r>
        <w:t>: garanția se constituie de către executant în scopul asigurării autorității contractante de îndeplinirea cantitativă, calitativă și în perioada convenită a contractului</w:t>
      </w:r>
      <w:r w:rsidR="002C4C19">
        <w:t>;</w:t>
      </w:r>
    </w:p>
    <w:p w14:paraId="1008B93B" w14:textId="676892B9" w:rsidR="00E765A8" w:rsidRDefault="00B20E01" w:rsidP="003301AB">
      <w:pPr>
        <w:pStyle w:val="BodyText"/>
        <w:shd w:val="clear" w:color="auto" w:fill="auto"/>
        <w:ind w:left="380" w:hanging="380"/>
        <w:jc w:val="both"/>
      </w:pPr>
      <w:r>
        <w:t xml:space="preserve">aa. </w:t>
      </w:r>
      <w:r>
        <w:rPr>
          <w:b/>
          <w:bCs/>
          <w:i/>
          <w:iCs/>
        </w:rPr>
        <w:t>perioada de garanție acordată lucrărilor</w:t>
      </w:r>
      <w:r>
        <w:t xml:space="preserve"> : perioada de timp cuprinsă între data recepției și terminarea lucrărilor, a cărei durată se stabilește prin contract și în cadrul căreia, executantul are obligația înlăturării, pe cheltuiala sa. a tuturor deficiențelor apărute datorită nerespectării clauzelor și specificațiilor contractuale sau a prevederilor reglementărilor tehnice aplicabile</w:t>
      </w:r>
      <w:r w:rsidR="002C4C19">
        <w:t>;</w:t>
      </w:r>
    </w:p>
    <w:p w14:paraId="39B6BD70" w14:textId="77777777" w:rsidR="00E765A8" w:rsidRDefault="00B20E01" w:rsidP="003301AB">
      <w:pPr>
        <w:pStyle w:val="BodyText"/>
        <w:shd w:val="clear" w:color="auto" w:fill="auto"/>
        <w:ind w:left="380" w:hanging="380"/>
        <w:jc w:val="both"/>
      </w:pPr>
      <w:r>
        <w:rPr>
          <w:sz w:val="19"/>
          <w:szCs w:val="19"/>
        </w:rPr>
        <w:t xml:space="preserve">bb. </w:t>
      </w:r>
      <w:r>
        <w:rPr>
          <w:b/>
          <w:bCs/>
          <w:i/>
          <w:iCs/>
        </w:rPr>
        <w:t>forța majoră -</w:t>
      </w:r>
      <w:r>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328E4396" w14:textId="602125AB" w:rsidR="00E765A8" w:rsidRDefault="00B20E01" w:rsidP="003301AB">
      <w:pPr>
        <w:pStyle w:val="BodyText"/>
        <w:shd w:val="clear" w:color="auto" w:fill="auto"/>
        <w:jc w:val="both"/>
      </w:pPr>
      <w:r>
        <w:t xml:space="preserve">cc. </w:t>
      </w:r>
      <w:r>
        <w:rPr>
          <w:b/>
          <w:bCs/>
          <w:i/>
          <w:iCs/>
        </w:rPr>
        <w:t>act adițional</w:t>
      </w:r>
      <w:r w:rsidR="002C4C19">
        <w:rPr>
          <w:b/>
          <w:bCs/>
          <w:i/>
          <w:iCs/>
        </w:rPr>
        <w:t xml:space="preserve"> - </w:t>
      </w:r>
      <w:r>
        <w:t xml:space="preserve"> document prin care se pot modifica termenii și condițiile contractului</w:t>
      </w:r>
      <w:r w:rsidR="002C4C19">
        <w:t>;</w:t>
      </w:r>
    </w:p>
    <w:p w14:paraId="16C3996D" w14:textId="270FF052" w:rsidR="00E765A8" w:rsidRDefault="00B20E01" w:rsidP="003301AB">
      <w:pPr>
        <w:pStyle w:val="BodyText"/>
        <w:shd w:val="clear" w:color="auto" w:fill="auto"/>
        <w:ind w:left="380" w:hanging="380"/>
        <w:jc w:val="both"/>
      </w:pPr>
      <w:r>
        <w:rPr>
          <w:sz w:val="19"/>
          <w:szCs w:val="19"/>
        </w:rPr>
        <w:t xml:space="preserve">dd. </w:t>
      </w:r>
      <w:r>
        <w:rPr>
          <w:b/>
          <w:bCs/>
          <w:i/>
          <w:iCs/>
        </w:rPr>
        <w:t>conflict de interese</w:t>
      </w:r>
      <w:r>
        <w:t xml:space="preserve"> </w:t>
      </w:r>
      <w:r w:rsidR="002C4C19">
        <w:t xml:space="preserve">- </w:t>
      </w:r>
      <w:r>
        <w:t>înseamnă orice eveniment care influențează capacitatea executantului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restricții sunt de asemenea aplicabile oricăror sub- contractanți, salariați și experți ce acționează sub autoritatea și controlul executantului</w:t>
      </w:r>
      <w:r w:rsidR="006616E2">
        <w:t>;</w:t>
      </w:r>
    </w:p>
    <w:p w14:paraId="68E1AC75" w14:textId="77777777" w:rsidR="00E765A8" w:rsidRDefault="00B20E01" w:rsidP="003301AB">
      <w:pPr>
        <w:pStyle w:val="BodyText"/>
        <w:shd w:val="clear" w:color="auto" w:fill="auto"/>
        <w:jc w:val="both"/>
      </w:pPr>
      <w:r>
        <w:rPr>
          <w:sz w:val="19"/>
          <w:szCs w:val="19"/>
        </w:rPr>
        <w:t xml:space="preserve">ee. </w:t>
      </w:r>
      <w:r>
        <w:rPr>
          <w:b/>
          <w:bCs/>
          <w:i/>
          <w:iCs/>
        </w:rPr>
        <w:t>PCCVI -</w:t>
      </w:r>
      <w:r>
        <w:t xml:space="preserve"> plan control calitate, verificări și încercări;</w:t>
      </w:r>
    </w:p>
    <w:p w14:paraId="34A1F7BF" w14:textId="77777777" w:rsidR="00E765A8" w:rsidRDefault="00B20E01" w:rsidP="003301AB">
      <w:pPr>
        <w:pStyle w:val="BodyText"/>
        <w:shd w:val="clear" w:color="auto" w:fill="auto"/>
        <w:jc w:val="both"/>
      </w:pPr>
      <w:r>
        <w:t xml:space="preserve">ff. </w:t>
      </w:r>
      <w:r>
        <w:rPr>
          <w:b/>
          <w:bCs/>
          <w:i/>
          <w:iCs/>
        </w:rPr>
        <w:t>zi -</w:t>
      </w:r>
      <w:r>
        <w:t xml:space="preserve"> zi calendaristică; </w:t>
      </w:r>
      <w:r>
        <w:rPr>
          <w:b/>
          <w:bCs/>
          <w:i/>
          <w:iCs/>
        </w:rPr>
        <w:t>an</w:t>
      </w:r>
      <w:r>
        <w:t xml:space="preserve"> - 365 zile;</w:t>
      </w:r>
    </w:p>
    <w:p w14:paraId="44AA1BCD" w14:textId="7710F620" w:rsidR="00E765A8" w:rsidRDefault="00B20E01" w:rsidP="00AE09A2">
      <w:pPr>
        <w:pStyle w:val="BodyText"/>
        <w:spacing w:after="280"/>
        <w:jc w:val="both"/>
      </w:pPr>
      <w:r>
        <w:t xml:space="preserve">gg. </w:t>
      </w:r>
      <w:r>
        <w:rPr>
          <w:b/>
          <w:bCs/>
          <w:i/>
          <w:iCs/>
        </w:rPr>
        <w:t>finanțator -</w:t>
      </w:r>
      <w:r>
        <w:t xml:space="preserve"> </w:t>
      </w:r>
      <w:r w:rsidR="00AE09A2">
        <w:t>Agentia pentru Dezvoltare Regionala Sud-Vest Oltenia, în calitate de Autoritate de management pentru Programul Regional Sud-Vest Oltenia 2021-2027(AM PR SV Oltenia)</w:t>
      </w:r>
      <w:r>
        <w:t>.</w:t>
      </w:r>
    </w:p>
    <w:p w14:paraId="4CF950E7" w14:textId="77777777" w:rsidR="00E765A8" w:rsidRDefault="00B20E01" w:rsidP="003301AB">
      <w:pPr>
        <w:pStyle w:val="Heading10"/>
        <w:keepNext/>
        <w:keepLines/>
        <w:numPr>
          <w:ilvl w:val="0"/>
          <w:numId w:val="1"/>
        </w:numPr>
        <w:shd w:val="clear" w:color="auto" w:fill="auto"/>
        <w:tabs>
          <w:tab w:val="left" w:pos="366"/>
        </w:tabs>
        <w:jc w:val="both"/>
      </w:pPr>
      <w:bookmarkStart w:id="6" w:name="bookmark6"/>
      <w:bookmarkStart w:id="7" w:name="bookmark7"/>
      <w:r>
        <w:lastRenderedPageBreak/>
        <w:t>Interpretare</w:t>
      </w:r>
      <w:bookmarkEnd w:id="6"/>
      <w:bookmarkEnd w:id="7"/>
    </w:p>
    <w:p w14:paraId="13A1880F" w14:textId="77777777" w:rsidR="00E765A8" w:rsidRDefault="00B20E01" w:rsidP="003301AB">
      <w:pPr>
        <w:pStyle w:val="BodyText"/>
        <w:numPr>
          <w:ilvl w:val="1"/>
          <w:numId w:val="1"/>
        </w:numPr>
        <w:shd w:val="clear" w:color="auto" w:fill="auto"/>
        <w:tabs>
          <w:tab w:val="left" w:pos="542"/>
        </w:tabs>
        <w:jc w:val="both"/>
      </w:pPr>
      <w:r>
        <w:rPr>
          <w:b/>
          <w:bCs/>
        </w:rPr>
        <w:t xml:space="preserve">- </w:t>
      </w:r>
      <w:r>
        <w:t>In prezentul contract, cu excepția unei prevederi contrare, cuvintele la forma de singular vor include forma de plural si viceversa, acolo unde acest lucru este permis de context.</w:t>
      </w:r>
    </w:p>
    <w:p w14:paraId="36ED6EA2" w14:textId="77777777" w:rsidR="00E765A8" w:rsidRDefault="00B20E01" w:rsidP="003301AB">
      <w:pPr>
        <w:pStyle w:val="BodyText"/>
        <w:numPr>
          <w:ilvl w:val="1"/>
          <w:numId w:val="1"/>
        </w:numPr>
        <w:shd w:val="clear" w:color="auto" w:fill="auto"/>
        <w:tabs>
          <w:tab w:val="left" w:pos="603"/>
        </w:tabs>
        <w:jc w:val="both"/>
      </w:pPr>
      <w:r>
        <w:rPr>
          <w:b/>
          <w:bCs/>
        </w:rPr>
        <w:t xml:space="preserve">- </w:t>
      </w:r>
      <w:r>
        <w:t>Termenul "zi" ori "zile" sau orice referire la zile reprezintă zile calendaristice, daca nu se specifica in mod diferit.</w:t>
      </w:r>
    </w:p>
    <w:p w14:paraId="4DBA05C2" w14:textId="77777777" w:rsidR="00E765A8" w:rsidRDefault="00B20E01" w:rsidP="003301AB">
      <w:pPr>
        <w:pStyle w:val="BodyText"/>
        <w:shd w:val="clear" w:color="auto" w:fill="auto"/>
        <w:spacing w:after="280"/>
        <w:jc w:val="both"/>
      </w:pPr>
      <w:r>
        <w:rPr>
          <w:b/>
          <w:bCs/>
        </w:rPr>
        <w:t xml:space="preserve">3.3 </w:t>
      </w:r>
      <w:r>
        <w:t>- Clauzele și expresiile vor fi interpretate prin raportare la întregul contract.</w:t>
      </w:r>
    </w:p>
    <w:p w14:paraId="747BB333" w14:textId="77777777" w:rsidR="00E765A8" w:rsidRDefault="00B20E01" w:rsidP="003301AB">
      <w:pPr>
        <w:pStyle w:val="BodyText"/>
        <w:shd w:val="clear" w:color="auto" w:fill="auto"/>
        <w:spacing w:after="280"/>
        <w:jc w:val="both"/>
      </w:pPr>
      <w:r>
        <w:rPr>
          <w:b/>
          <w:bCs/>
          <w:i/>
          <w:iCs/>
          <w:u w:val="single"/>
        </w:rPr>
        <w:t>Clauze obligatorii</w:t>
      </w:r>
    </w:p>
    <w:p w14:paraId="48968F8E" w14:textId="77777777" w:rsidR="00E765A8" w:rsidRDefault="00B20E01" w:rsidP="0051356F">
      <w:pPr>
        <w:pStyle w:val="Heading10"/>
        <w:keepNext/>
        <w:keepLines/>
        <w:numPr>
          <w:ilvl w:val="0"/>
          <w:numId w:val="1"/>
        </w:numPr>
        <w:shd w:val="clear" w:color="auto" w:fill="auto"/>
        <w:tabs>
          <w:tab w:val="left" w:pos="366"/>
        </w:tabs>
        <w:spacing w:line="257" w:lineRule="auto"/>
        <w:jc w:val="both"/>
      </w:pPr>
      <w:bookmarkStart w:id="8" w:name="bookmark8"/>
      <w:bookmarkStart w:id="9" w:name="bookmark9"/>
      <w:r>
        <w:t>Obiectul principal al contractului</w:t>
      </w:r>
      <w:bookmarkEnd w:id="8"/>
      <w:bookmarkEnd w:id="9"/>
    </w:p>
    <w:p w14:paraId="7FE93776" w14:textId="02EC7D73" w:rsidR="0092168C" w:rsidRPr="00130A11" w:rsidRDefault="00B20E01" w:rsidP="00130A11">
      <w:pPr>
        <w:jc w:val="both"/>
        <w:rPr>
          <w:rFonts w:ascii="Times New Roman" w:hAnsi="Times New Roman"/>
          <w:b/>
          <w:bCs/>
          <w:sz w:val="28"/>
          <w:szCs w:val="28"/>
        </w:rPr>
      </w:pPr>
      <w:r w:rsidRPr="0092168C">
        <w:rPr>
          <w:rFonts w:ascii="Times New Roman" w:hAnsi="Times New Roman" w:cs="Times New Roman"/>
        </w:rPr>
        <w:t xml:space="preserve">- Executantul se obliga să execute, să finalizeze și să întrețină în perioada de garanție lucrările privind </w:t>
      </w:r>
      <w:r w:rsidR="006066F5" w:rsidRPr="0092168C">
        <w:rPr>
          <w:rFonts w:ascii="Times New Roman" w:hAnsi="Times New Roman" w:cs="Times New Roman"/>
          <w:b/>
          <w:bCs/>
        </w:rPr>
        <w:t>„</w:t>
      </w:r>
      <w:r w:rsidR="00130A11" w:rsidRPr="006D50AD">
        <w:rPr>
          <w:rFonts w:ascii="Times New Roman" w:hAnsi="Times New Roman"/>
          <w:b/>
          <w:bCs/>
          <w:sz w:val="28"/>
          <w:szCs w:val="28"/>
        </w:rPr>
        <w:t xml:space="preserve">Execuție lucrări aferente Cap. 2 din devizul general al obiectivelor de investiții pentru sălile de sport în cadrul Școlilor Gimnaziale nr. 2 </w:t>
      </w:r>
      <w:r w:rsidR="00130A11">
        <w:rPr>
          <w:rFonts w:ascii="Times New Roman" w:hAnsi="Times New Roman"/>
          <w:b/>
          <w:bCs/>
          <w:sz w:val="28"/>
          <w:szCs w:val="28"/>
        </w:rPr>
        <w:t>/</w:t>
      </w:r>
      <w:r w:rsidR="00130A11" w:rsidRPr="006D50AD">
        <w:rPr>
          <w:rFonts w:ascii="Times New Roman" w:hAnsi="Times New Roman"/>
          <w:b/>
          <w:bCs/>
          <w:sz w:val="28"/>
          <w:szCs w:val="28"/>
        </w:rPr>
        <w:t xml:space="preserve"> 3 din orașul Vicovu de Su</w:t>
      </w:r>
      <w:r w:rsidR="00130A11">
        <w:rPr>
          <w:rFonts w:ascii="Times New Roman" w:hAnsi="Times New Roman"/>
          <w:b/>
          <w:bCs/>
          <w:sz w:val="28"/>
          <w:szCs w:val="28"/>
        </w:rPr>
        <w:t>s</w:t>
      </w:r>
    </w:p>
    <w:p w14:paraId="530E274E" w14:textId="3101A161" w:rsidR="00E765A8" w:rsidRPr="0051356F" w:rsidRDefault="006066F5" w:rsidP="0051356F">
      <w:pPr>
        <w:pStyle w:val="BodyText"/>
        <w:numPr>
          <w:ilvl w:val="1"/>
          <w:numId w:val="1"/>
        </w:numPr>
        <w:shd w:val="clear" w:color="auto" w:fill="auto"/>
        <w:tabs>
          <w:tab w:val="left" w:pos="596"/>
        </w:tabs>
        <w:spacing w:line="257" w:lineRule="auto"/>
        <w:jc w:val="both"/>
      </w:pPr>
      <w:r w:rsidRPr="0051356F">
        <w:rPr>
          <w:b/>
          <w:bCs/>
        </w:rPr>
        <w:t>”</w:t>
      </w:r>
      <w:r w:rsidR="0051356F">
        <w:rPr>
          <w:b/>
          <w:bCs/>
        </w:rPr>
        <w:t xml:space="preserve"> </w:t>
      </w:r>
      <w:r w:rsidR="006616E2">
        <w:t>in conformitate cu obligațiile asumate prin prezentul contract.</w:t>
      </w:r>
    </w:p>
    <w:p w14:paraId="6106CAAD" w14:textId="77777777" w:rsidR="00E765A8" w:rsidRDefault="00B20E01" w:rsidP="0051356F">
      <w:pPr>
        <w:pStyle w:val="BodyText"/>
        <w:numPr>
          <w:ilvl w:val="1"/>
          <w:numId w:val="1"/>
        </w:numPr>
        <w:shd w:val="clear" w:color="auto" w:fill="auto"/>
        <w:tabs>
          <w:tab w:val="left" w:pos="535"/>
        </w:tabs>
        <w:spacing w:after="280" w:line="257" w:lineRule="auto"/>
        <w:jc w:val="both"/>
      </w:pPr>
      <w:r>
        <w:t>- Achizitorul se obliga sa plateasca executantului prețul convenit pentru execuția și finalizarea lucrărilor ce fac obiectul prezentului contract.</w:t>
      </w:r>
    </w:p>
    <w:p w14:paraId="5C9A4BE7" w14:textId="77777777" w:rsidR="00E765A8" w:rsidRDefault="00B20E01" w:rsidP="003301AB">
      <w:pPr>
        <w:pStyle w:val="Heading10"/>
        <w:keepNext/>
        <w:keepLines/>
        <w:numPr>
          <w:ilvl w:val="0"/>
          <w:numId w:val="1"/>
        </w:numPr>
        <w:shd w:val="clear" w:color="auto" w:fill="auto"/>
        <w:tabs>
          <w:tab w:val="left" w:pos="366"/>
        </w:tabs>
        <w:jc w:val="both"/>
      </w:pPr>
      <w:bookmarkStart w:id="10" w:name="bookmark10"/>
      <w:bookmarkStart w:id="11" w:name="bookmark11"/>
      <w:r>
        <w:t>Prețul contractului</w:t>
      </w:r>
      <w:bookmarkEnd w:id="10"/>
      <w:bookmarkEnd w:id="11"/>
    </w:p>
    <w:p w14:paraId="265EBCD4" w14:textId="5E071DD7" w:rsidR="00E765A8" w:rsidRDefault="00B20E01" w:rsidP="003301AB">
      <w:pPr>
        <w:pStyle w:val="BodyText"/>
        <w:numPr>
          <w:ilvl w:val="1"/>
          <w:numId w:val="1"/>
        </w:numPr>
        <w:shd w:val="clear" w:color="auto" w:fill="auto"/>
        <w:tabs>
          <w:tab w:val="left" w:pos="532"/>
          <w:tab w:val="left" w:leader="dot" w:pos="749"/>
        </w:tabs>
        <w:jc w:val="both"/>
      </w:pPr>
      <w:r>
        <w:rPr>
          <w:b/>
          <w:bCs/>
        </w:rPr>
        <w:t xml:space="preserve">- </w:t>
      </w:r>
      <w:r>
        <w:t xml:space="preserve">Prețul convenit pentru indeplinirea contractului, platibil executantului de către achizitor este </w:t>
      </w:r>
      <w:r w:rsidRPr="00B10320">
        <w:t xml:space="preserve">de </w:t>
      </w:r>
      <w:r w:rsidR="006616E2" w:rsidRPr="00B10320">
        <w:t>…</w:t>
      </w:r>
      <w:r w:rsidR="006066F5">
        <w:t>……………….</w:t>
      </w:r>
      <w:r w:rsidR="006616E2" w:rsidRPr="00B10320">
        <w:t>…..</w:t>
      </w:r>
      <w:r>
        <w:rPr>
          <w:b/>
          <w:bCs/>
        </w:rPr>
        <w:tab/>
      </w:r>
      <w:r w:rsidR="006616E2">
        <w:rPr>
          <w:b/>
          <w:bCs/>
        </w:rPr>
        <w:t>l</w:t>
      </w:r>
      <w:r>
        <w:rPr>
          <w:b/>
          <w:bCs/>
        </w:rPr>
        <w:t>ei fără TVA.</w:t>
      </w:r>
    </w:p>
    <w:p w14:paraId="1B7ED7AD" w14:textId="77777777" w:rsidR="00E765A8" w:rsidRDefault="00B20E01" w:rsidP="003301AB">
      <w:pPr>
        <w:pStyle w:val="BodyText"/>
        <w:shd w:val="clear" w:color="auto" w:fill="auto"/>
        <w:spacing w:after="280"/>
        <w:jc w:val="both"/>
      </w:pPr>
      <w:r>
        <w:t>Plata taxei pe valoarea adăugată se va face la cota TVA prevăzută de legislația în vigoare la data emiterii facturii.</w:t>
      </w:r>
    </w:p>
    <w:p w14:paraId="6C24C656" w14:textId="77777777" w:rsidR="00E765A8" w:rsidRDefault="00B20E01" w:rsidP="003301AB">
      <w:pPr>
        <w:pStyle w:val="Heading10"/>
        <w:keepNext/>
        <w:keepLines/>
        <w:numPr>
          <w:ilvl w:val="0"/>
          <w:numId w:val="1"/>
        </w:numPr>
        <w:shd w:val="clear" w:color="auto" w:fill="auto"/>
        <w:tabs>
          <w:tab w:val="left" w:pos="366"/>
        </w:tabs>
        <w:jc w:val="both"/>
      </w:pPr>
      <w:bookmarkStart w:id="12" w:name="bookmark12"/>
      <w:bookmarkStart w:id="13" w:name="bookmark13"/>
      <w:r>
        <w:t>Durata contractului</w:t>
      </w:r>
      <w:bookmarkEnd w:id="12"/>
      <w:bookmarkEnd w:id="13"/>
    </w:p>
    <w:p w14:paraId="59D9BDD0" w14:textId="35CF966F" w:rsidR="00E765A8" w:rsidRDefault="00B20E01" w:rsidP="003301AB">
      <w:pPr>
        <w:pStyle w:val="BodyText"/>
        <w:numPr>
          <w:ilvl w:val="1"/>
          <w:numId w:val="1"/>
        </w:numPr>
        <w:shd w:val="clear" w:color="auto" w:fill="auto"/>
        <w:tabs>
          <w:tab w:val="left" w:pos="535"/>
        </w:tabs>
        <w:jc w:val="both"/>
      </w:pPr>
      <w:r>
        <w:rPr>
          <w:b/>
          <w:bCs/>
        </w:rPr>
        <w:t xml:space="preserve">- </w:t>
      </w:r>
      <w:r>
        <w:t xml:space="preserve">Contractul intra in vigoare la data semnării de către </w:t>
      </w:r>
      <w:r>
        <w:rPr>
          <w:lang w:val="en-US" w:eastAsia="en-US" w:bidi="en-US"/>
        </w:rPr>
        <w:t>parti</w:t>
      </w:r>
      <w:r w:rsidR="0092168C">
        <w:rPr>
          <w:lang w:val="en-US" w:eastAsia="en-US" w:bidi="en-US"/>
        </w:rPr>
        <w:t xml:space="preserve">, 4 de </w:t>
      </w:r>
      <w:proofErr w:type="spellStart"/>
      <w:r w:rsidR="0092168C">
        <w:rPr>
          <w:lang w:val="en-US" w:eastAsia="en-US" w:bidi="en-US"/>
        </w:rPr>
        <w:t>luni</w:t>
      </w:r>
      <w:proofErr w:type="spellEnd"/>
      <w:r w:rsidR="0092168C">
        <w:rPr>
          <w:lang w:val="en-US" w:eastAsia="en-US" w:bidi="en-US"/>
        </w:rPr>
        <w:t xml:space="preserve">, </w:t>
      </w:r>
      <w:r>
        <w:t>si isi produce efectele pana la incheierea procesului verbal de recepție finala a lucrărilor contractate si eliberarea garanției de buna execuție.</w:t>
      </w:r>
    </w:p>
    <w:p w14:paraId="537BA9E6" w14:textId="3820DE11" w:rsidR="00E765A8" w:rsidRDefault="00B20E01" w:rsidP="003301AB">
      <w:pPr>
        <w:pStyle w:val="BodyText"/>
        <w:numPr>
          <w:ilvl w:val="1"/>
          <w:numId w:val="1"/>
        </w:numPr>
        <w:shd w:val="clear" w:color="auto" w:fill="auto"/>
        <w:tabs>
          <w:tab w:val="left" w:pos="531"/>
        </w:tabs>
        <w:jc w:val="both"/>
      </w:pPr>
      <w:r>
        <w:rPr>
          <w:b/>
          <w:bCs/>
        </w:rPr>
        <w:t xml:space="preserve">- </w:t>
      </w:r>
      <w:r>
        <w:t>Executantul se obliga să execute și să finalizeze lucrările care fac obiectul prezentului contract</w:t>
      </w:r>
      <w:r w:rsidR="006616E2">
        <w:t xml:space="preserve"> </w:t>
      </w:r>
      <w:r>
        <w:t xml:space="preserve">în decurs </w:t>
      </w:r>
      <w:r w:rsidRPr="00CE3291">
        <w:rPr>
          <w:color w:val="auto"/>
        </w:rPr>
        <w:t>de</w:t>
      </w:r>
      <w:r w:rsidR="006616E2" w:rsidRPr="00CE3291">
        <w:rPr>
          <w:color w:val="auto"/>
        </w:rPr>
        <w:t xml:space="preserve"> </w:t>
      </w:r>
      <w:r w:rsidR="00130A11">
        <w:rPr>
          <w:b/>
          <w:color w:val="auto"/>
        </w:rPr>
        <w:t>4</w:t>
      </w:r>
      <w:r w:rsidR="00A21399" w:rsidRPr="00CE3291">
        <w:rPr>
          <w:b/>
          <w:color w:val="auto"/>
        </w:rPr>
        <w:t xml:space="preserve"> </w:t>
      </w:r>
      <w:r w:rsidR="006616E2" w:rsidRPr="00CE3291">
        <w:rPr>
          <w:b/>
          <w:color w:val="auto"/>
        </w:rPr>
        <w:t xml:space="preserve"> </w:t>
      </w:r>
      <w:r w:rsidRPr="00CE3291">
        <w:rPr>
          <w:b/>
          <w:bCs/>
          <w:color w:val="auto"/>
        </w:rPr>
        <w:t xml:space="preserve">luni </w:t>
      </w:r>
      <w:r w:rsidRPr="00CE3291">
        <w:rPr>
          <w:color w:val="auto"/>
        </w:rPr>
        <w:t xml:space="preserve">calendaristice de la data </w:t>
      </w:r>
      <w:r>
        <w:t>primirii ordinului de începere al lucrărilor.</w:t>
      </w:r>
    </w:p>
    <w:p w14:paraId="4A31B798" w14:textId="77777777" w:rsidR="00E765A8" w:rsidRDefault="00B20E01" w:rsidP="003301AB">
      <w:pPr>
        <w:pStyle w:val="BodyText"/>
        <w:numPr>
          <w:ilvl w:val="1"/>
          <w:numId w:val="1"/>
        </w:numPr>
        <w:shd w:val="clear" w:color="auto" w:fill="auto"/>
        <w:tabs>
          <w:tab w:val="left" w:pos="531"/>
        </w:tabs>
        <w:jc w:val="both"/>
      </w:pPr>
      <w:r>
        <w:rPr>
          <w:b/>
          <w:bCs/>
        </w:rPr>
        <w:t xml:space="preserve">- </w:t>
      </w:r>
      <w:r>
        <w:t>Prezentul contract încetează să producă efecte la expirarea perioadei de garanție acordata lucrărilor executate, după semnarea fara obiectiuni a Procesului Verbal de Recepție Finala.</w:t>
      </w:r>
    </w:p>
    <w:p w14:paraId="705D104B" w14:textId="29663EF0" w:rsidR="00E765A8" w:rsidRDefault="00B20E01" w:rsidP="003301AB">
      <w:pPr>
        <w:pStyle w:val="BodyText"/>
        <w:numPr>
          <w:ilvl w:val="1"/>
          <w:numId w:val="1"/>
        </w:numPr>
        <w:shd w:val="clear" w:color="auto" w:fill="auto"/>
        <w:tabs>
          <w:tab w:val="left" w:pos="535"/>
        </w:tabs>
        <w:spacing w:after="280"/>
        <w:jc w:val="both"/>
      </w:pPr>
      <w:r>
        <w:rPr>
          <w:b/>
          <w:bCs/>
        </w:rPr>
        <w:t xml:space="preserve">- </w:t>
      </w:r>
      <w:r>
        <w:t>Durata prezentului contract se poate prelungi cu acordul p</w:t>
      </w:r>
      <w:r w:rsidR="00275C06">
        <w:t>ă</w:t>
      </w:r>
      <w:r>
        <w:t>rtilor, printr-un act adițional, daca este cazul.</w:t>
      </w:r>
    </w:p>
    <w:p w14:paraId="3D46F16D" w14:textId="77777777" w:rsidR="00E765A8" w:rsidRDefault="00B20E01" w:rsidP="003301AB">
      <w:pPr>
        <w:pStyle w:val="BodyText"/>
        <w:numPr>
          <w:ilvl w:val="0"/>
          <w:numId w:val="1"/>
        </w:numPr>
        <w:shd w:val="clear" w:color="auto" w:fill="auto"/>
        <w:tabs>
          <w:tab w:val="left" w:pos="366"/>
        </w:tabs>
        <w:jc w:val="both"/>
      </w:pPr>
      <w:r>
        <w:rPr>
          <w:b/>
          <w:bCs/>
          <w:i/>
          <w:iCs/>
        </w:rPr>
        <w:t>Executarea contractului</w:t>
      </w:r>
    </w:p>
    <w:p w14:paraId="65A8B6E4" w14:textId="77777777" w:rsidR="00E765A8" w:rsidRDefault="00B20E01" w:rsidP="003301AB">
      <w:pPr>
        <w:pStyle w:val="BodyText"/>
        <w:numPr>
          <w:ilvl w:val="1"/>
          <w:numId w:val="1"/>
        </w:numPr>
        <w:shd w:val="clear" w:color="auto" w:fill="auto"/>
        <w:tabs>
          <w:tab w:val="left" w:pos="528"/>
        </w:tabs>
        <w:jc w:val="both"/>
      </w:pPr>
      <w:r>
        <w:rPr>
          <w:b/>
          <w:bCs/>
        </w:rPr>
        <w:t xml:space="preserve">- </w:t>
      </w:r>
      <w:r>
        <w:t>Executarea contractului începe la data intrării in vigoare a acestuia după constituirea garanției</w:t>
      </w:r>
    </w:p>
    <w:p w14:paraId="147D2FEF" w14:textId="1E7497F7" w:rsidR="00E765A8" w:rsidRDefault="00B20E01" w:rsidP="003301AB">
      <w:pPr>
        <w:pStyle w:val="BodyText"/>
        <w:shd w:val="clear" w:color="auto" w:fill="auto"/>
        <w:tabs>
          <w:tab w:val="left" w:leader="dot" w:pos="5116"/>
        </w:tabs>
        <w:spacing w:after="280"/>
        <w:jc w:val="both"/>
      </w:pPr>
      <w:r>
        <w:t>de bună execuție</w:t>
      </w:r>
      <w:r w:rsidR="00AE09A2">
        <w:t xml:space="preserve"> și emiterea ordinului de începere a lucrărilor</w:t>
      </w:r>
      <w:r w:rsidR="00723ABB">
        <w:t>.</w:t>
      </w:r>
      <w:r>
        <w:tab/>
      </w:r>
    </w:p>
    <w:p w14:paraId="21A494E8" w14:textId="77777777" w:rsidR="00E765A8" w:rsidRDefault="00B20E01" w:rsidP="003301AB">
      <w:pPr>
        <w:pStyle w:val="BodyText"/>
        <w:numPr>
          <w:ilvl w:val="0"/>
          <w:numId w:val="1"/>
        </w:numPr>
        <w:shd w:val="clear" w:color="auto" w:fill="auto"/>
        <w:tabs>
          <w:tab w:val="left" w:pos="366"/>
        </w:tabs>
        <w:jc w:val="both"/>
      </w:pPr>
      <w:r>
        <w:rPr>
          <w:b/>
          <w:bCs/>
          <w:i/>
          <w:iCs/>
        </w:rPr>
        <w:t>Documentele contractului</w:t>
      </w:r>
    </w:p>
    <w:p w14:paraId="41F13AC8" w14:textId="77777777" w:rsidR="00E765A8" w:rsidRDefault="00B20E01" w:rsidP="003301AB">
      <w:pPr>
        <w:pStyle w:val="BodyText"/>
        <w:numPr>
          <w:ilvl w:val="1"/>
          <w:numId w:val="1"/>
        </w:numPr>
        <w:shd w:val="clear" w:color="auto" w:fill="auto"/>
        <w:tabs>
          <w:tab w:val="left" w:pos="531"/>
        </w:tabs>
        <w:jc w:val="both"/>
      </w:pPr>
      <w:r>
        <w:rPr>
          <w:b/>
          <w:bCs/>
        </w:rPr>
        <w:t xml:space="preserve">- </w:t>
      </w:r>
      <w:r>
        <w:t>Documentele contractului sunt:</w:t>
      </w:r>
    </w:p>
    <w:p w14:paraId="5E68F4D4" w14:textId="77777777" w:rsidR="00E765A8" w:rsidRDefault="00B20E01" w:rsidP="003301AB">
      <w:pPr>
        <w:pStyle w:val="BodyText"/>
        <w:numPr>
          <w:ilvl w:val="0"/>
          <w:numId w:val="5"/>
        </w:numPr>
        <w:shd w:val="clear" w:color="auto" w:fill="auto"/>
        <w:tabs>
          <w:tab w:val="left" w:pos="1060"/>
        </w:tabs>
        <w:ind w:firstLine="680"/>
        <w:jc w:val="both"/>
      </w:pPr>
      <w:r>
        <w:rPr>
          <w:i/>
          <w:iCs/>
        </w:rPr>
        <w:t>caietul de sarcini și Proiectul Tehnic de Execuție;</w:t>
      </w:r>
    </w:p>
    <w:p w14:paraId="7B85519D" w14:textId="77777777" w:rsidR="00E765A8" w:rsidRDefault="00B20E01" w:rsidP="003301AB">
      <w:pPr>
        <w:pStyle w:val="BodyText"/>
        <w:numPr>
          <w:ilvl w:val="0"/>
          <w:numId w:val="5"/>
        </w:numPr>
        <w:shd w:val="clear" w:color="auto" w:fill="auto"/>
        <w:tabs>
          <w:tab w:val="left" w:pos="1120"/>
        </w:tabs>
        <w:ind w:firstLine="740"/>
        <w:jc w:val="both"/>
      </w:pPr>
      <w:r>
        <w:rPr>
          <w:i/>
          <w:iCs/>
        </w:rPr>
        <w:t>propunerea tehnică și propunerea financiară;</w:t>
      </w:r>
    </w:p>
    <w:p w14:paraId="4498E3C1" w14:textId="77777777" w:rsidR="00E765A8" w:rsidRDefault="00B20E01" w:rsidP="003301AB">
      <w:pPr>
        <w:pStyle w:val="BodyText"/>
        <w:numPr>
          <w:ilvl w:val="0"/>
          <w:numId w:val="5"/>
        </w:numPr>
        <w:shd w:val="clear" w:color="auto" w:fill="auto"/>
        <w:tabs>
          <w:tab w:val="left" w:pos="1120"/>
        </w:tabs>
        <w:ind w:firstLine="740"/>
        <w:jc w:val="both"/>
      </w:pPr>
      <w:r>
        <w:rPr>
          <w:i/>
          <w:iCs/>
        </w:rPr>
        <w:t>graficul de îndeplinire a contractului;</w:t>
      </w:r>
    </w:p>
    <w:p w14:paraId="3866365C" w14:textId="56F75D33" w:rsidR="00E765A8" w:rsidRDefault="00B20E01" w:rsidP="003301AB">
      <w:pPr>
        <w:pStyle w:val="BodyText"/>
        <w:numPr>
          <w:ilvl w:val="0"/>
          <w:numId w:val="5"/>
        </w:numPr>
        <w:shd w:val="clear" w:color="auto" w:fill="auto"/>
        <w:tabs>
          <w:tab w:val="left" w:pos="1120"/>
        </w:tabs>
        <w:ind w:firstLine="740"/>
        <w:jc w:val="both"/>
      </w:pPr>
      <w:r>
        <w:rPr>
          <w:i/>
          <w:iCs/>
        </w:rPr>
        <w:t xml:space="preserve">garanția de </w:t>
      </w:r>
      <w:r w:rsidR="00C632B6">
        <w:rPr>
          <w:i/>
          <w:iCs/>
        </w:rPr>
        <w:t>b</w:t>
      </w:r>
      <w:r>
        <w:rPr>
          <w:i/>
          <w:iCs/>
        </w:rPr>
        <w:t>ună execuție;</w:t>
      </w:r>
    </w:p>
    <w:p w14:paraId="444039B1" w14:textId="77777777" w:rsidR="00E765A8" w:rsidRDefault="00B20E01" w:rsidP="003301AB">
      <w:pPr>
        <w:pStyle w:val="BodyText"/>
        <w:numPr>
          <w:ilvl w:val="0"/>
          <w:numId w:val="5"/>
        </w:numPr>
        <w:shd w:val="clear" w:color="auto" w:fill="auto"/>
        <w:tabs>
          <w:tab w:val="left" w:pos="1120"/>
        </w:tabs>
        <w:ind w:firstLine="740"/>
        <w:jc w:val="both"/>
      </w:pPr>
      <w:r>
        <w:rPr>
          <w:i/>
          <w:iCs/>
        </w:rPr>
        <w:t>angajament ferm de susținere din partea unui tert(daca este cazul);</w:t>
      </w:r>
    </w:p>
    <w:p w14:paraId="6EF22612" w14:textId="77777777" w:rsidR="00E765A8" w:rsidRDefault="00B20E01" w:rsidP="003301AB">
      <w:pPr>
        <w:pStyle w:val="BodyText"/>
        <w:numPr>
          <w:ilvl w:val="0"/>
          <w:numId w:val="5"/>
        </w:numPr>
        <w:shd w:val="clear" w:color="auto" w:fill="auto"/>
        <w:tabs>
          <w:tab w:val="left" w:pos="1060"/>
        </w:tabs>
        <w:ind w:firstLine="680"/>
        <w:jc w:val="both"/>
      </w:pPr>
      <w:r>
        <w:rPr>
          <w:i/>
          <w:iCs/>
        </w:rPr>
        <w:t>acord de subcontractare si contract de subcontractare (daca este cazul);</w:t>
      </w:r>
    </w:p>
    <w:p w14:paraId="5AAB7A85" w14:textId="77777777" w:rsidR="00E765A8" w:rsidRDefault="00B20E01" w:rsidP="003301AB">
      <w:pPr>
        <w:pStyle w:val="BodyText"/>
        <w:numPr>
          <w:ilvl w:val="0"/>
          <w:numId w:val="5"/>
        </w:numPr>
        <w:shd w:val="clear" w:color="auto" w:fill="auto"/>
        <w:tabs>
          <w:tab w:val="left" w:pos="1071"/>
        </w:tabs>
        <w:ind w:firstLine="680"/>
        <w:jc w:val="both"/>
      </w:pPr>
      <w:r>
        <w:rPr>
          <w:i/>
          <w:iCs/>
        </w:rPr>
        <w:t>acord de asociere (daca este cazul).</w:t>
      </w:r>
    </w:p>
    <w:p w14:paraId="7F88356D" w14:textId="77777777" w:rsidR="00E765A8" w:rsidRDefault="00B20E01" w:rsidP="003301AB">
      <w:pPr>
        <w:pStyle w:val="BodyText"/>
        <w:numPr>
          <w:ilvl w:val="1"/>
          <w:numId w:val="1"/>
        </w:numPr>
        <w:shd w:val="clear" w:color="auto" w:fill="auto"/>
        <w:tabs>
          <w:tab w:val="left" w:pos="538"/>
        </w:tabs>
        <w:spacing w:after="280"/>
        <w:jc w:val="both"/>
      </w:pPr>
      <w:r>
        <w:rPr>
          <w:b/>
          <w:bCs/>
        </w:rPr>
        <w:t xml:space="preserve">- </w:t>
      </w:r>
      <w:r>
        <w:t>In cazul în care, pe parcursul îndeplinirii contractului, se constată faptul că anumite elemente ale ofertei tehnice sunt inferioare sau nu corespund cerințelor prevăzute în caietul de sarcini, prevalează prevederile caietului de sarcini.</w:t>
      </w:r>
    </w:p>
    <w:p w14:paraId="27769321" w14:textId="77777777" w:rsidR="00E765A8" w:rsidRDefault="00B20E01" w:rsidP="003301AB">
      <w:pPr>
        <w:pStyle w:val="BodyText"/>
        <w:numPr>
          <w:ilvl w:val="0"/>
          <w:numId w:val="1"/>
        </w:numPr>
        <w:shd w:val="clear" w:color="auto" w:fill="auto"/>
        <w:tabs>
          <w:tab w:val="left" w:pos="352"/>
        </w:tabs>
        <w:spacing w:line="240" w:lineRule="auto"/>
        <w:jc w:val="both"/>
      </w:pPr>
      <w:r>
        <w:rPr>
          <w:b/>
          <w:bCs/>
          <w:i/>
          <w:iCs/>
        </w:rPr>
        <w:t>Obligațiile principale ale executantului</w:t>
      </w:r>
    </w:p>
    <w:p w14:paraId="0AF72EA3" w14:textId="77777777" w:rsidR="00E765A8" w:rsidRDefault="00B20E01" w:rsidP="003301AB">
      <w:pPr>
        <w:pStyle w:val="BodyText"/>
        <w:numPr>
          <w:ilvl w:val="1"/>
          <w:numId w:val="1"/>
        </w:numPr>
        <w:shd w:val="clear" w:color="auto" w:fill="auto"/>
        <w:tabs>
          <w:tab w:val="left" w:pos="457"/>
        </w:tabs>
        <w:spacing w:line="262" w:lineRule="auto"/>
        <w:jc w:val="both"/>
      </w:pPr>
      <w:r>
        <w:rPr>
          <w:b/>
          <w:bCs/>
          <w:i/>
          <w:iCs/>
        </w:rPr>
        <w:t>Codul de conduită</w:t>
      </w:r>
    </w:p>
    <w:p w14:paraId="47C4C7EE" w14:textId="48716EE3" w:rsidR="00E765A8" w:rsidRDefault="00B20E01" w:rsidP="003301AB">
      <w:pPr>
        <w:pStyle w:val="BodyText"/>
        <w:numPr>
          <w:ilvl w:val="0"/>
          <w:numId w:val="6"/>
        </w:numPr>
        <w:shd w:val="clear" w:color="auto" w:fill="auto"/>
        <w:tabs>
          <w:tab w:val="left" w:pos="306"/>
        </w:tabs>
        <w:spacing w:line="262" w:lineRule="auto"/>
        <w:jc w:val="both"/>
      </w:pPr>
      <w:r>
        <w:t xml:space="preserve">Executantul va acționa întotdeauna loial, imparțial și ca un consilier de încredere pentru Achizitor conform regulilor și/sau codului de conduită al profesiei sale, precum și cu discreția necesară. Se va abține să facă afirmații publice în legătură cu proiectul sau lucrările executate </w:t>
      </w:r>
      <w:r w:rsidR="00275C06">
        <w:t>fă</w:t>
      </w:r>
      <w:r>
        <w:t>ră să aibă aprobarea prealabilă a achizitorului, precum și să participe în orice activități care sunt în conflict cu obligațiile sale contractuale în raport cu acesta.</w:t>
      </w:r>
    </w:p>
    <w:p w14:paraId="6336CF73" w14:textId="77777777" w:rsidR="00E765A8" w:rsidRDefault="00B20E01" w:rsidP="003301AB">
      <w:pPr>
        <w:pStyle w:val="BodyText"/>
        <w:numPr>
          <w:ilvl w:val="0"/>
          <w:numId w:val="6"/>
        </w:numPr>
        <w:shd w:val="clear" w:color="auto" w:fill="auto"/>
        <w:tabs>
          <w:tab w:val="left" w:pos="306"/>
        </w:tabs>
        <w:spacing w:line="262" w:lineRule="auto"/>
        <w:jc w:val="both"/>
      </w:pPr>
      <w:r>
        <w:lastRenderedPageBreak/>
        <w:t xml:space="preserve">Pe perioada executării contractului, Executantul se obligă să nu aducă atingere obiceiurilor politice, culturale și religioase dominante în </w:t>
      </w:r>
      <w:r>
        <w:rPr>
          <w:lang w:val="en-US" w:eastAsia="en-US" w:bidi="en-US"/>
        </w:rPr>
        <w:t xml:space="preserve">Romania, </w:t>
      </w:r>
      <w:r>
        <w:t>respectând totodată și drepturile omului.</w:t>
      </w:r>
    </w:p>
    <w:p w14:paraId="48C14E63" w14:textId="77777777" w:rsidR="00E765A8" w:rsidRDefault="00B20E01" w:rsidP="003301AB">
      <w:pPr>
        <w:pStyle w:val="BodyText"/>
        <w:numPr>
          <w:ilvl w:val="0"/>
          <w:numId w:val="6"/>
        </w:numPr>
        <w:shd w:val="clear" w:color="auto" w:fill="auto"/>
        <w:tabs>
          <w:tab w:val="left" w:pos="309"/>
        </w:tabs>
        <w:spacing w:line="262" w:lineRule="auto"/>
        <w:jc w:val="both"/>
      </w:pPr>
      <w:r>
        <w:t>Când Executantul sau oricare din subcontractantii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w:t>
      </w:r>
    </w:p>
    <w:p w14:paraId="3AE8FD1D" w14:textId="77777777" w:rsidR="00E765A8" w:rsidRDefault="00B20E01" w:rsidP="003301AB">
      <w:pPr>
        <w:pStyle w:val="BodyText"/>
        <w:numPr>
          <w:ilvl w:val="0"/>
          <w:numId w:val="6"/>
        </w:numPr>
        <w:shd w:val="clear" w:color="auto" w:fill="auto"/>
        <w:tabs>
          <w:tab w:val="left" w:pos="306"/>
        </w:tabs>
        <w:spacing w:line="262" w:lineRule="auto"/>
        <w:jc w:val="both"/>
      </w:pPr>
      <w:r>
        <w:t xml:space="preserve">Plățile către executant aferente Contractului vor constitui singurul venit ori beneficiu ce poate deriva din acesta, și atât Executantul cât și personalul său salariat ori contractat, inclusiv conducerea sa și salariații din teritoriu, nu vor accepta niciun comision, </w:t>
      </w:r>
      <w:r>
        <w:rPr>
          <w:lang w:val="en-US" w:eastAsia="en-US" w:bidi="en-US"/>
        </w:rPr>
        <w:t xml:space="preserve">discount, </w:t>
      </w:r>
      <w:r>
        <w:t>alocație, plată indirectă ori orice altă formă de retribuție în legătură cu sau pentru executarea obligațiilor din prezentul contract.</w:t>
      </w:r>
    </w:p>
    <w:p w14:paraId="17431083" w14:textId="77777777" w:rsidR="00E765A8" w:rsidRDefault="00B20E01" w:rsidP="003301AB">
      <w:pPr>
        <w:pStyle w:val="BodyText"/>
        <w:numPr>
          <w:ilvl w:val="0"/>
          <w:numId w:val="6"/>
        </w:numPr>
        <w:shd w:val="clear" w:color="auto" w:fill="auto"/>
        <w:tabs>
          <w:tab w:val="left" w:pos="306"/>
        </w:tabs>
        <w:spacing w:line="262" w:lineRule="auto"/>
        <w:jc w:val="both"/>
      </w:pPr>
      <w:r>
        <w:t>Executantul nu va avea niciun drept, direct sau indirect, la vreo redevență, facilitate sau comision cu privire la orice bun sau procedeu brevetat sau protejat utilizate în scopurile Contractului sau ale Proiectului, fără aprobarea prealabilă în scris a Achizitorului.</w:t>
      </w:r>
    </w:p>
    <w:p w14:paraId="02DD364E" w14:textId="1F503D6B" w:rsidR="00E765A8" w:rsidRDefault="00B20E01" w:rsidP="003301AB">
      <w:pPr>
        <w:pStyle w:val="BodyText"/>
        <w:numPr>
          <w:ilvl w:val="0"/>
          <w:numId w:val="6"/>
        </w:numPr>
        <w:shd w:val="clear" w:color="auto" w:fill="auto"/>
        <w:tabs>
          <w:tab w:val="left" w:pos="320"/>
        </w:tabs>
        <w:spacing w:line="262" w:lineRule="auto"/>
        <w:jc w:val="both"/>
      </w:pPr>
      <w:r>
        <w:t xml:space="preserve">Executantul și personalul său vor respecta secretul profesional, pe perioada executării Contractului, inclusiv pe perioada oricărei prelungiri a acestuia, și după încetarea acestuia. </w:t>
      </w:r>
      <w:r w:rsidR="00275C06">
        <w:t>Î</w:t>
      </w:r>
      <w:r>
        <w:t>n acest sens, cu excepția cazului în care se obține acordul scris prealabil al Achizitorului, Executantul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Executantul și personalul său nu vor utiliza în dauna Achizitorului informațiile ce le-au fost furnizate sau rezultatul studiilor, testelor, cercetărilor desfășurate în cursul sau în scopul executării prezentului Contract.</w:t>
      </w:r>
    </w:p>
    <w:p w14:paraId="7B78F119" w14:textId="77777777" w:rsidR="00E765A8" w:rsidRDefault="00B20E01" w:rsidP="003301AB">
      <w:pPr>
        <w:pStyle w:val="BodyText"/>
        <w:numPr>
          <w:ilvl w:val="0"/>
          <w:numId w:val="6"/>
        </w:numPr>
        <w:shd w:val="clear" w:color="auto" w:fill="auto"/>
        <w:tabs>
          <w:tab w:val="left" w:pos="309"/>
        </w:tabs>
        <w:spacing w:line="262" w:lineRule="auto"/>
        <w:jc w:val="both"/>
      </w:pPr>
      <w:r>
        <w:t xml:space="preserve">Executarea Contractului nu va genera cheltuieli comerciale neuzuale. Dacă apar totuși astfel de cheltuieli, Contractul poate înceta conform </w:t>
      </w:r>
      <w:r>
        <w:rPr>
          <w:lang w:val="en-US" w:eastAsia="en-US" w:bidi="en-US"/>
        </w:rPr>
        <w:t xml:space="preserve">art. </w:t>
      </w:r>
      <w:r>
        <w:t>18 din prezentul contract. Cheltuielile comerciale neuzuale sunt comisioanele care nu sunt menționate în prezentul contract sau care nu rezultă dintr-un contract valabil încheiat referitor la acesta, comisioanele care nu corespund unor servicii/lucrări executate și legitime, comisioanele plătite unui destinatar care nu este în mod clar identificat sau comisioanele plătite unei societăți care potrivit tuturor aparențelor este o societate interpusă.</w:t>
      </w:r>
    </w:p>
    <w:p w14:paraId="69C65713" w14:textId="77777777" w:rsidR="00E765A8" w:rsidRDefault="00B20E01" w:rsidP="003301AB">
      <w:pPr>
        <w:pStyle w:val="BodyText"/>
        <w:numPr>
          <w:ilvl w:val="0"/>
          <w:numId w:val="6"/>
        </w:numPr>
        <w:shd w:val="clear" w:color="auto" w:fill="auto"/>
        <w:tabs>
          <w:tab w:val="left" w:pos="302"/>
        </w:tabs>
        <w:spacing w:line="262" w:lineRule="auto"/>
        <w:jc w:val="both"/>
      </w:pPr>
      <w:r>
        <w:t>Executantul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w:t>
      </w:r>
    </w:p>
    <w:p w14:paraId="79076291" w14:textId="77777777" w:rsidR="00E765A8" w:rsidRDefault="00B20E01" w:rsidP="003301AB">
      <w:pPr>
        <w:pStyle w:val="BodyText"/>
        <w:numPr>
          <w:ilvl w:val="1"/>
          <w:numId w:val="1"/>
        </w:numPr>
        <w:shd w:val="clear" w:color="auto" w:fill="auto"/>
        <w:tabs>
          <w:tab w:val="left" w:pos="457"/>
        </w:tabs>
        <w:spacing w:line="262" w:lineRule="auto"/>
        <w:jc w:val="both"/>
      </w:pPr>
      <w:r>
        <w:rPr>
          <w:b/>
          <w:bCs/>
          <w:i/>
          <w:iCs/>
        </w:rPr>
        <w:t>Conflictul de interese</w:t>
      </w:r>
    </w:p>
    <w:p w14:paraId="2B5D5FBF" w14:textId="77777777" w:rsidR="00E765A8" w:rsidRDefault="00B20E01" w:rsidP="003301AB">
      <w:pPr>
        <w:pStyle w:val="BodyText"/>
        <w:shd w:val="clear" w:color="auto" w:fill="auto"/>
        <w:spacing w:line="262" w:lineRule="auto"/>
        <w:jc w:val="both"/>
      </w:pPr>
      <w:r>
        <w:t>1 .Executantul va lua toate măsurile necesare pentru a preveni ori stopa orice situație care ar putea compromite executarea obiectivă și imparțială a prezentului contract. Conflictele de interese pot apărea în mod special ca rezultat al intereselor economice, afinităților politice ori de naționalitate, al legăturilor de rudenie ori afinitate, sau al oricăror alte legături ori interese comune. Orice conflict de interese apărut în timpul executării prezentului contract trebuie notificat în scris achizitorului, în termen de 3 zile de la apariția acestuia.</w:t>
      </w:r>
    </w:p>
    <w:p w14:paraId="382EDAA9" w14:textId="77777777" w:rsidR="00E765A8" w:rsidRDefault="00B20E01" w:rsidP="003301AB">
      <w:pPr>
        <w:pStyle w:val="BodyText"/>
        <w:numPr>
          <w:ilvl w:val="0"/>
          <w:numId w:val="7"/>
        </w:numPr>
        <w:shd w:val="clear" w:color="auto" w:fill="auto"/>
        <w:tabs>
          <w:tab w:val="left" w:pos="298"/>
        </w:tabs>
        <w:spacing w:line="262" w:lineRule="auto"/>
        <w:jc w:val="both"/>
      </w:pPr>
      <w:r>
        <w:t>Achizitorul își rezervă dreptul de a verifica dacă măsurile luate sunt corespunzătoare și dacă este necesar, poate solicita măsuri suplimentare. Executantul se va asigura că personalul său, salariat sau contractat de el, inclusiv conducerea și salariații din teritoriu, nu se află într-o situație care ar putea genera un conflict de interese. Executantul va înlocui, în 5 zile și fără vreo compensație din partea Achizitorului, orice membru al personalului său salariat ori contractat, inclusiv conducerea ori salariații din teritoriu, care se regăsește într-o astfel de situație.</w:t>
      </w:r>
    </w:p>
    <w:p w14:paraId="788748AD" w14:textId="77777777" w:rsidR="00E765A8" w:rsidRDefault="00B20E01" w:rsidP="003301AB">
      <w:pPr>
        <w:pStyle w:val="BodyText"/>
        <w:numPr>
          <w:ilvl w:val="0"/>
          <w:numId w:val="7"/>
        </w:numPr>
        <w:shd w:val="clear" w:color="auto" w:fill="auto"/>
        <w:tabs>
          <w:tab w:val="left" w:pos="291"/>
        </w:tabs>
        <w:spacing w:line="262" w:lineRule="auto"/>
        <w:jc w:val="both"/>
      </w:pPr>
      <w:r>
        <w:t xml:space="preserve">Executantul trebuie sa evite orice contact care ar putea sa-i compromită independența ori pe cea a personalului său. salariat sau contractat, inclusiv conducerea și salariații din teritoriu. în cazul în care executantul nu-și menține independența, achizitorul, fără afectarea dreptului acestuia de a obține repararea prejudiciului ce i-a fost cauzat ca urmare a situației de conflict de interese, va putea decide încetarea de plin drept și cu efect imediat a prezentului contract, în condițiile prevăzute la </w:t>
      </w:r>
      <w:r>
        <w:rPr>
          <w:lang w:val="en-US" w:eastAsia="en-US" w:bidi="en-US"/>
        </w:rPr>
        <w:t xml:space="preserve">art. </w:t>
      </w:r>
      <w:r>
        <w:t>18.</w:t>
      </w:r>
    </w:p>
    <w:p w14:paraId="78FC1965" w14:textId="77777777" w:rsidR="00E765A8" w:rsidRDefault="00B20E01" w:rsidP="003301AB">
      <w:pPr>
        <w:pStyle w:val="BodyText"/>
        <w:numPr>
          <w:ilvl w:val="1"/>
          <w:numId w:val="1"/>
        </w:numPr>
        <w:shd w:val="clear" w:color="auto" w:fill="auto"/>
        <w:tabs>
          <w:tab w:val="left" w:pos="446"/>
        </w:tabs>
        <w:jc w:val="both"/>
      </w:pPr>
      <w:r>
        <w:rPr>
          <w:b/>
          <w:bCs/>
          <w:i/>
          <w:iCs/>
        </w:rPr>
        <w:t>Legislația Muncii și Programul de lucru</w:t>
      </w:r>
    </w:p>
    <w:p w14:paraId="7A671DF7" w14:textId="77777777" w:rsidR="00E765A8" w:rsidRDefault="00B20E01" w:rsidP="003301AB">
      <w:pPr>
        <w:pStyle w:val="BodyText"/>
        <w:numPr>
          <w:ilvl w:val="0"/>
          <w:numId w:val="8"/>
        </w:numPr>
        <w:shd w:val="clear" w:color="auto" w:fill="auto"/>
        <w:tabs>
          <w:tab w:val="left" w:pos="298"/>
        </w:tabs>
        <w:jc w:val="both"/>
      </w:pPr>
      <w:r>
        <w:t>Executantul va respecta întreaga legislație a muncii care se aplică personalului, inclusiv legislația în vigoare privind angajarea, programul de lucru, sănătate, securitatea muncii, asistență socială și îi va asigura acestuia toate drepturile legale.</w:t>
      </w:r>
    </w:p>
    <w:p w14:paraId="60F58AAF" w14:textId="77777777" w:rsidR="00E765A8" w:rsidRDefault="00B20E01" w:rsidP="003301AB">
      <w:pPr>
        <w:pStyle w:val="BodyText"/>
        <w:numPr>
          <w:ilvl w:val="0"/>
          <w:numId w:val="8"/>
        </w:numPr>
        <w:shd w:val="clear" w:color="auto" w:fill="auto"/>
        <w:tabs>
          <w:tab w:val="left" w:pos="295"/>
        </w:tabs>
        <w:jc w:val="both"/>
      </w:pPr>
      <w:r>
        <w:t>Executantul va asigura niveluri de salarizare și condiții de muncă care nu vor fi inferioare celor stabilite în cadrul ramurii de activitate în care se desfășoară lucrarea.</w:t>
      </w:r>
    </w:p>
    <w:p w14:paraId="46D64273" w14:textId="77777777" w:rsidR="00E765A8" w:rsidRDefault="00B20E01" w:rsidP="003301AB">
      <w:pPr>
        <w:pStyle w:val="BodyText"/>
        <w:numPr>
          <w:ilvl w:val="0"/>
          <w:numId w:val="8"/>
        </w:numPr>
        <w:shd w:val="clear" w:color="auto" w:fill="auto"/>
        <w:tabs>
          <w:tab w:val="left" w:pos="291"/>
        </w:tabs>
        <w:jc w:val="both"/>
      </w:pPr>
      <w:r>
        <w:t xml:space="preserve">Executantul îi va obliga pe angajații săi să se conformeze tuturor legilor în vigoare, inclusiv celor legate de </w:t>
      </w:r>
      <w:r>
        <w:lastRenderedPageBreak/>
        <w:t>securitatea muncii.</w:t>
      </w:r>
    </w:p>
    <w:p w14:paraId="24C01EAE" w14:textId="77777777" w:rsidR="00E765A8" w:rsidRDefault="00B20E01" w:rsidP="003301AB">
      <w:pPr>
        <w:pStyle w:val="BodyText"/>
        <w:numPr>
          <w:ilvl w:val="0"/>
          <w:numId w:val="8"/>
        </w:numPr>
        <w:shd w:val="clear" w:color="auto" w:fill="auto"/>
        <w:tabs>
          <w:tab w:val="left" w:pos="295"/>
        </w:tabs>
        <w:jc w:val="both"/>
      </w:pPr>
      <w:r>
        <w:t>Activitatea pe șantier nu se va desfășura în zilele de sărbători oficiale, zilele de odihnă și uzanțele religioase sau de altă natură, recunoscute oficial ca fiind zile nelucrătoare sau în afara programului normal de lucru specificat în contract, cu următoarele excepții:</w:t>
      </w:r>
    </w:p>
    <w:p w14:paraId="7965B813" w14:textId="77777777" w:rsidR="00E765A8" w:rsidRDefault="00B20E01" w:rsidP="003301AB">
      <w:pPr>
        <w:pStyle w:val="BodyText"/>
        <w:numPr>
          <w:ilvl w:val="0"/>
          <w:numId w:val="9"/>
        </w:numPr>
        <w:shd w:val="clear" w:color="auto" w:fill="auto"/>
        <w:tabs>
          <w:tab w:val="left" w:pos="306"/>
        </w:tabs>
        <w:jc w:val="both"/>
      </w:pPr>
      <w:r>
        <w:t>se specifică altfel în contract</w:t>
      </w:r>
    </w:p>
    <w:p w14:paraId="4E5399F4" w14:textId="77777777" w:rsidR="00E765A8" w:rsidRDefault="00B20E01" w:rsidP="003301AB">
      <w:pPr>
        <w:pStyle w:val="BodyText"/>
        <w:numPr>
          <w:ilvl w:val="0"/>
          <w:numId w:val="9"/>
        </w:numPr>
        <w:shd w:val="clear" w:color="auto" w:fill="auto"/>
        <w:tabs>
          <w:tab w:val="left" w:pos="320"/>
        </w:tabs>
        <w:jc w:val="both"/>
      </w:pPr>
      <w:r>
        <w:t>persoana autorizată de achizitor își dă consimțământul;</w:t>
      </w:r>
    </w:p>
    <w:p w14:paraId="7845F297" w14:textId="77777777" w:rsidR="00E765A8" w:rsidRDefault="00B20E01" w:rsidP="003301AB">
      <w:pPr>
        <w:pStyle w:val="BodyText"/>
        <w:numPr>
          <w:ilvl w:val="0"/>
          <w:numId w:val="9"/>
        </w:numPr>
        <w:shd w:val="clear" w:color="auto" w:fill="auto"/>
        <w:tabs>
          <w:tab w:val="left" w:pos="320"/>
        </w:tabs>
        <w:jc w:val="both"/>
      </w:pPr>
      <w:r>
        <w:t>activitatea nu poate fi evitată sau este necesară pentru protecția vieții sau a proprietății sau pentru siguranța lucrărilor, caz în care executantul va informa imediat persoana autorizată de achizitor.</w:t>
      </w:r>
    </w:p>
    <w:p w14:paraId="2E78799A" w14:textId="77777777" w:rsidR="00E765A8" w:rsidRDefault="00B20E01" w:rsidP="003301AB">
      <w:pPr>
        <w:pStyle w:val="BodyText"/>
        <w:numPr>
          <w:ilvl w:val="0"/>
          <w:numId w:val="8"/>
        </w:numPr>
        <w:shd w:val="clear" w:color="auto" w:fill="auto"/>
        <w:tabs>
          <w:tab w:val="left" w:pos="306"/>
        </w:tabs>
        <w:jc w:val="both"/>
      </w:pPr>
      <w:r>
        <w:t>Executantul îl va informa pe achizitor în privința programului său de lucru planificat pentru fiecare săptămână / fiecare lună de executare a prezentului contract, astfel încât persoana autorizată a acestuia să aibă posibilitatea de a planifica și asigura continuitatea supravegherii lucrărilor pe parcursul tuturor etapelor contractului.</w:t>
      </w:r>
    </w:p>
    <w:p w14:paraId="5EDDCE67" w14:textId="77777777" w:rsidR="00E765A8" w:rsidRDefault="00B20E01" w:rsidP="003301AB">
      <w:pPr>
        <w:pStyle w:val="BodyText"/>
        <w:numPr>
          <w:ilvl w:val="1"/>
          <w:numId w:val="1"/>
        </w:numPr>
        <w:shd w:val="clear" w:color="auto" w:fill="auto"/>
        <w:tabs>
          <w:tab w:val="left" w:pos="446"/>
        </w:tabs>
        <w:jc w:val="both"/>
      </w:pPr>
      <w:r>
        <w:rPr>
          <w:b/>
          <w:bCs/>
          <w:i/>
          <w:iCs/>
        </w:rPr>
        <w:t>Facilități pentru personal și forța de muncă</w:t>
      </w:r>
    </w:p>
    <w:p w14:paraId="7E442DDD" w14:textId="77777777" w:rsidR="00E765A8" w:rsidRDefault="00B20E01" w:rsidP="003301AB">
      <w:pPr>
        <w:pStyle w:val="BodyText"/>
        <w:numPr>
          <w:ilvl w:val="0"/>
          <w:numId w:val="10"/>
        </w:numPr>
        <w:shd w:val="clear" w:color="auto" w:fill="auto"/>
        <w:tabs>
          <w:tab w:val="left" w:pos="291"/>
        </w:tabs>
        <w:jc w:val="both"/>
      </w:pPr>
      <w:r>
        <w:t>Executantul va asigura și va întreține toate cele necesare pentru cazare precum și facilitățile sociale pentru personalul său. De asemenea, executantul va asigura facilități și pentru personalul achizitorului responsabil pentru buna derulare a contractului.</w:t>
      </w:r>
    </w:p>
    <w:p w14:paraId="18A07F6F" w14:textId="77777777" w:rsidR="00E765A8" w:rsidRDefault="00B20E01" w:rsidP="003301AB">
      <w:pPr>
        <w:pStyle w:val="BodyText"/>
        <w:numPr>
          <w:ilvl w:val="1"/>
          <w:numId w:val="1"/>
        </w:numPr>
        <w:shd w:val="clear" w:color="auto" w:fill="auto"/>
        <w:tabs>
          <w:tab w:val="left" w:pos="446"/>
        </w:tabs>
        <w:jc w:val="both"/>
      </w:pPr>
      <w:r>
        <w:rPr>
          <w:b/>
          <w:bCs/>
          <w:i/>
          <w:iCs/>
        </w:rPr>
        <w:t>Sănătatea și securitatea muncii</w:t>
      </w:r>
    </w:p>
    <w:p w14:paraId="60457A72" w14:textId="77777777" w:rsidR="00E765A8" w:rsidRDefault="00B20E01" w:rsidP="003301AB">
      <w:pPr>
        <w:pStyle w:val="BodyText"/>
        <w:numPr>
          <w:ilvl w:val="0"/>
          <w:numId w:val="11"/>
        </w:numPr>
        <w:shd w:val="clear" w:color="auto" w:fill="auto"/>
        <w:tabs>
          <w:tab w:val="left" w:pos="288"/>
        </w:tabs>
        <w:jc w:val="both"/>
      </w:pPr>
      <w:r>
        <w:t>Executantul va numi un responsabil care va răspunde pentru securitatea și prevenirea accidentelor pe șantier. Această persoană trebuie să fie calificată pentru o astfel de răspundere și să aibă autoritatea de a emite dispoziții și de a lua măsurile necesare pentru prevenirea accidentelor.</w:t>
      </w:r>
    </w:p>
    <w:p w14:paraId="64775F4C" w14:textId="77777777" w:rsidR="00E765A8" w:rsidRDefault="00B20E01" w:rsidP="003301AB">
      <w:pPr>
        <w:pStyle w:val="BodyText"/>
        <w:numPr>
          <w:ilvl w:val="0"/>
          <w:numId w:val="11"/>
        </w:numPr>
        <w:shd w:val="clear" w:color="auto" w:fill="auto"/>
        <w:tabs>
          <w:tab w:val="left" w:pos="288"/>
        </w:tabs>
        <w:jc w:val="both"/>
      </w:pPr>
      <w:r>
        <w:t>Pe parcursul execuției lucrărilor, executantul are obligația de a sprijini activitatea persoanei responsabile cu prevenirea accidentelor, în scopul exercitării răspunderii și autorității sale.</w:t>
      </w:r>
    </w:p>
    <w:p w14:paraId="528FD86D" w14:textId="77777777" w:rsidR="00E765A8" w:rsidRDefault="00B20E01" w:rsidP="003301AB">
      <w:pPr>
        <w:pStyle w:val="BodyText"/>
        <w:numPr>
          <w:ilvl w:val="0"/>
          <w:numId w:val="11"/>
        </w:numPr>
        <w:shd w:val="clear" w:color="auto" w:fill="auto"/>
        <w:tabs>
          <w:tab w:val="left" w:pos="298"/>
        </w:tabs>
        <w:jc w:val="both"/>
      </w:pPr>
      <w:r>
        <w:t xml:space="preserve">Executantul poartă întreaga răspundere în cazul producerii accidentelor de muncă, evenimentelor și incidentelor periculoase, îmbolnăvirilor profesionale generate sau produse de echipamentele tehnice (utilaje, instalații </w:t>
      </w:r>
      <w:r>
        <w:rPr>
          <w:lang w:val="en-US" w:eastAsia="en-US" w:bidi="en-US"/>
        </w:rPr>
        <w:t xml:space="preserve">etc.), </w:t>
      </w:r>
      <w:r>
        <w:t>procedee tehnologice utilizate sau, utilizate, sau de către lucrătorii săi și cei aparținând societăților care desfășoară activități pentru acesta (subcontractanți), în conformitate cu prevederile Legii securității și sănătății în muncă nr. 319/2006 și a Normelor metodologice de aplicare a Legii nr. 319/2006 aprobate prin H.G. nr. 1425/2006, precum și orice modificare legislativă apărută pe timpul desfășurării contractului.</w:t>
      </w:r>
    </w:p>
    <w:p w14:paraId="736EA410" w14:textId="58132A09" w:rsidR="00E765A8" w:rsidRDefault="00B20E01" w:rsidP="003301AB">
      <w:pPr>
        <w:pStyle w:val="BodyText"/>
        <w:numPr>
          <w:ilvl w:val="0"/>
          <w:numId w:val="11"/>
        </w:numPr>
        <w:shd w:val="clear" w:color="auto" w:fill="auto"/>
        <w:tabs>
          <w:tab w:val="left" w:pos="295"/>
        </w:tabs>
        <w:jc w:val="both"/>
      </w:pPr>
      <w:r>
        <w:t xml:space="preserve">în cazul producerii unor accidente de muncă, evenimente sau incidente periculoase în activitatea desfășurată de executant, acesta va comunica și cerceta accidentul de muncă, evenimentul, conform prevederilor legale, pe care îl va înregistra la Inspectoratul Teritorial de Muncă de pe raza Județului </w:t>
      </w:r>
      <w:r w:rsidR="00A21399">
        <w:t>Vâlcea</w:t>
      </w:r>
      <w:r>
        <w:t>.</w:t>
      </w:r>
    </w:p>
    <w:p w14:paraId="7698EB2D" w14:textId="77777777" w:rsidR="00E765A8" w:rsidRDefault="00B20E01" w:rsidP="003301AB">
      <w:pPr>
        <w:pStyle w:val="BodyText"/>
        <w:numPr>
          <w:ilvl w:val="0"/>
          <w:numId w:val="11"/>
        </w:numPr>
        <w:shd w:val="clear" w:color="auto" w:fill="auto"/>
        <w:tabs>
          <w:tab w:val="left" w:pos="295"/>
        </w:tabs>
        <w:jc w:val="both"/>
      </w:pPr>
      <w:r>
        <w:t>Executantul va păstra un registru și va întocmi rapoarte privind sănătatea, securitatea și facilitățile sociale ale persoanelor, conform cerințelor persoanei autorizate de achizitor.</w:t>
      </w:r>
    </w:p>
    <w:p w14:paraId="638316CE" w14:textId="77777777" w:rsidR="00E765A8" w:rsidRDefault="00B20E01" w:rsidP="003301AB">
      <w:pPr>
        <w:pStyle w:val="BodyText"/>
        <w:numPr>
          <w:ilvl w:val="0"/>
          <w:numId w:val="11"/>
        </w:numPr>
        <w:shd w:val="clear" w:color="auto" w:fill="auto"/>
        <w:tabs>
          <w:tab w:val="left" w:pos="291"/>
        </w:tabs>
        <w:jc w:val="both"/>
      </w:pPr>
      <w:r>
        <w:t>Achizitorul va înregistra numai evenimentele produse propriilor angajați.</w:t>
      </w:r>
    </w:p>
    <w:p w14:paraId="370EC79C" w14:textId="77777777" w:rsidR="00E765A8" w:rsidRDefault="00B20E01" w:rsidP="003301AB">
      <w:pPr>
        <w:pStyle w:val="BodyText"/>
        <w:numPr>
          <w:ilvl w:val="0"/>
          <w:numId w:val="11"/>
        </w:numPr>
        <w:shd w:val="clear" w:color="auto" w:fill="auto"/>
        <w:tabs>
          <w:tab w:val="left" w:pos="306"/>
        </w:tabs>
        <w:jc w:val="both"/>
      </w:pPr>
      <w:r>
        <w:t xml:space="preserve">Achizitorul nu va fi responsabil prin niciun fel de daune-interese, compensații plătibile prin lege, în privința sau ca urmare a unui accident sau prejudiciu adus unui muncitor sau altei persoane angajate de executant sau </w:t>
      </w:r>
      <w:proofErr w:type="spellStart"/>
      <w:r>
        <w:rPr>
          <w:lang w:val="en-US" w:eastAsia="en-US" w:bidi="en-US"/>
        </w:rPr>
        <w:t>subcontractant</w:t>
      </w:r>
      <w:proofErr w:type="spellEnd"/>
      <w:r>
        <w:t>, cu excepția accidentelor sau rejudiciilor rezultate din vina achizitorului sau a angajaților acestuia.</w:t>
      </w:r>
    </w:p>
    <w:p w14:paraId="4D0C7F4B" w14:textId="77777777" w:rsidR="00E765A8" w:rsidRDefault="00B20E01" w:rsidP="003301AB">
      <w:pPr>
        <w:pStyle w:val="BodyText"/>
        <w:numPr>
          <w:ilvl w:val="0"/>
          <w:numId w:val="11"/>
        </w:numPr>
        <w:shd w:val="clear" w:color="auto" w:fill="auto"/>
        <w:tabs>
          <w:tab w:val="left" w:pos="298"/>
        </w:tabs>
        <w:jc w:val="both"/>
      </w:pPr>
      <w:r>
        <w:t>Executantul va elabora planul propriu de securitate si sanatate conform HG nr. 300 din 2 martie 2006 (*actualizata*) privind cerințele minime de securitate si sanatate pentru șantierele temporare sau mobile. Executantul este responsabil pentru respectarea tuturor prevederilor actelor normative în vigoare în domeniul securității și sănătății în muncă.</w:t>
      </w:r>
    </w:p>
    <w:p w14:paraId="737C2EFE" w14:textId="77777777" w:rsidR="00E765A8" w:rsidRDefault="00B20E01" w:rsidP="003301AB">
      <w:pPr>
        <w:pStyle w:val="BodyText"/>
        <w:numPr>
          <w:ilvl w:val="0"/>
          <w:numId w:val="12"/>
        </w:numPr>
        <w:shd w:val="clear" w:color="auto" w:fill="auto"/>
        <w:tabs>
          <w:tab w:val="left" w:pos="406"/>
        </w:tabs>
        <w:jc w:val="both"/>
      </w:pPr>
      <w:r>
        <w:rPr>
          <w:b/>
          <w:bCs/>
          <w:i/>
          <w:iCs/>
        </w:rPr>
        <w:t>Personalul și echipamentul</w:t>
      </w:r>
    </w:p>
    <w:p w14:paraId="7E23C2CD" w14:textId="77777777" w:rsidR="00E765A8" w:rsidRDefault="00B20E01" w:rsidP="003301AB">
      <w:pPr>
        <w:pStyle w:val="BodyText"/>
        <w:numPr>
          <w:ilvl w:val="0"/>
          <w:numId w:val="13"/>
        </w:numPr>
        <w:shd w:val="clear" w:color="auto" w:fill="auto"/>
        <w:tabs>
          <w:tab w:val="left" w:pos="345"/>
        </w:tabs>
        <w:jc w:val="both"/>
      </w:pPr>
      <w:r>
        <w:t>Personalul executantului va avea calificarea, competența și exeperiența corespunzătoare pentru domeniile respective de activitate.</w:t>
      </w:r>
    </w:p>
    <w:p w14:paraId="3CF52E7B" w14:textId="77777777" w:rsidR="00E765A8" w:rsidRDefault="00B20E01" w:rsidP="003301AB">
      <w:pPr>
        <w:pStyle w:val="BodyText"/>
        <w:numPr>
          <w:ilvl w:val="0"/>
          <w:numId w:val="13"/>
        </w:numPr>
        <w:shd w:val="clear" w:color="auto" w:fill="auto"/>
        <w:tabs>
          <w:tab w:val="left" w:pos="345"/>
        </w:tabs>
        <w:jc w:val="both"/>
      </w:pPr>
      <w:r>
        <w:t>Persoana autorizata de achizitor poate solicita executantului să înlăture (sau să dispună să fie înlăturat) orice persoană angajată pe șantier, care:</w:t>
      </w:r>
    </w:p>
    <w:p w14:paraId="2504EFD7" w14:textId="77777777" w:rsidR="00E765A8" w:rsidRDefault="00B20E01" w:rsidP="003301AB">
      <w:pPr>
        <w:pStyle w:val="BodyText"/>
        <w:numPr>
          <w:ilvl w:val="0"/>
          <w:numId w:val="14"/>
        </w:numPr>
        <w:shd w:val="clear" w:color="auto" w:fill="auto"/>
        <w:tabs>
          <w:tab w:val="left" w:pos="1119"/>
        </w:tabs>
        <w:ind w:firstLine="800"/>
        <w:jc w:val="both"/>
      </w:pPr>
      <w:r>
        <w:t>persistă în purtare necorespunzătoare sau în lipsă de responsabilitate;</w:t>
      </w:r>
    </w:p>
    <w:p w14:paraId="4971C5B3" w14:textId="77777777" w:rsidR="00E765A8" w:rsidRDefault="00B20E01" w:rsidP="003301AB">
      <w:pPr>
        <w:pStyle w:val="BodyText"/>
        <w:numPr>
          <w:ilvl w:val="0"/>
          <w:numId w:val="14"/>
        </w:numPr>
        <w:shd w:val="clear" w:color="auto" w:fill="auto"/>
        <w:tabs>
          <w:tab w:val="left" w:pos="1134"/>
        </w:tabs>
        <w:ind w:firstLine="800"/>
        <w:jc w:val="both"/>
      </w:pPr>
      <w:r>
        <w:t>îndeplinește îndatoririle sale cu incompetență sau neglijență;</w:t>
      </w:r>
    </w:p>
    <w:p w14:paraId="2CBA3F84" w14:textId="77777777" w:rsidR="00E765A8" w:rsidRDefault="00B20E01" w:rsidP="003301AB">
      <w:pPr>
        <w:pStyle w:val="BodyText"/>
        <w:numPr>
          <w:ilvl w:val="0"/>
          <w:numId w:val="14"/>
        </w:numPr>
        <w:shd w:val="clear" w:color="auto" w:fill="auto"/>
        <w:tabs>
          <w:tab w:val="left" w:pos="1134"/>
        </w:tabs>
        <w:ind w:firstLine="800"/>
        <w:jc w:val="both"/>
      </w:pPr>
      <w:r>
        <w:t>nu respectă oricare din prevederile prezentului contract;</w:t>
      </w:r>
    </w:p>
    <w:p w14:paraId="00237C7B" w14:textId="77777777" w:rsidR="00E765A8" w:rsidRDefault="00B20E01" w:rsidP="003301AB">
      <w:pPr>
        <w:pStyle w:val="BodyText"/>
        <w:numPr>
          <w:ilvl w:val="0"/>
          <w:numId w:val="14"/>
        </w:numPr>
        <w:shd w:val="clear" w:color="auto" w:fill="auto"/>
        <w:tabs>
          <w:tab w:val="left" w:pos="1134"/>
        </w:tabs>
        <w:ind w:firstLine="800"/>
        <w:jc w:val="both"/>
      </w:pPr>
      <w:r>
        <w:t>persistă într-un comportament care periclitează siguranța, sănătatea sau protecția mediului.</w:t>
      </w:r>
    </w:p>
    <w:p w14:paraId="6C6B1FC5" w14:textId="77777777" w:rsidR="00E765A8" w:rsidRPr="0092168C" w:rsidRDefault="00B20E01" w:rsidP="003301AB">
      <w:pPr>
        <w:pStyle w:val="BodyText"/>
        <w:numPr>
          <w:ilvl w:val="0"/>
          <w:numId w:val="13"/>
        </w:numPr>
        <w:shd w:val="clear" w:color="auto" w:fill="auto"/>
        <w:tabs>
          <w:tab w:val="left" w:pos="345"/>
        </w:tabs>
        <w:jc w:val="both"/>
        <w:rPr>
          <w:sz w:val="24"/>
          <w:szCs w:val="24"/>
        </w:rPr>
      </w:pPr>
      <w:r>
        <w:t xml:space="preserve">Execuantul va transmite persoanei autorizate de achizitor detalii privind fiecare categorie de personal precum </w:t>
      </w:r>
      <w:r w:rsidRPr="0092168C">
        <w:rPr>
          <w:sz w:val="24"/>
          <w:szCs w:val="24"/>
        </w:rPr>
        <w:t>și al fiecărui tip de utilaj existent pe șantier .</w:t>
      </w:r>
    </w:p>
    <w:p w14:paraId="64AEC566" w14:textId="7DDB5F8B" w:rsidR="00E765A8" w:rsidRPr="00130A11" w:rsidRDefault="00B20E01" w:rsidP="00130A11">
      <w:pPr>
        <w:jc w:val="both"/>
        <w:rPr>
          <w:rFonts w:ascii="Times New Roman" w:hAnsi="Times New Roman"/>
          <w:b/>
          <w:bCs/>
          <w:sz w:val="28"/>
          <w:szCs w:val="28"/>
        </w:rPr>
      </w:pPr>
      <w:r w:rsidRPr="0092168C">
        <w:rPr>
          <w:rFonts w:ascii="Times New Roman" w:hAnsi="Times New Roman" w:cs="Times New Roman"/>
          <w:b/>
          <w:bCs/>
        </w:rPr>
        <w:t xml:space="preserve">- </w:t>
      </w:r>
      <w:r w:rsidRPr="0092168C">
        <w:rPr>
          <w:rFonts w:ascii="Times New Roman" w:hAnsi="Times New Roman" w:cs="Times New Roman"/>
        </w:rPr>
        <w:t>Executantul se obligă să execute, să finalizeze și să întrețină in perioada de garanție lucrările privind</w:t>
      </w:r>
      <w:r w:rsidR="0092168C" w:rsidRPr="0092168C">
        <w:rPr>
          <w:rFonts w:ascii="Times New Roman" w:hAnsi="Times New Roman" w:cs="Times New Roman"/>
        </w:rPr>
        <w:t xml:space="preserve"> </w:t>
      </w:r>
      <w:bookmarkStart w:id="14" w:name="_Hlk220433810"/>
      <w:r w:rsidR="00130A11" w:rsidRPr="006D50AD">
        <w:rPr>
          <w:rFonts w:ascii="Times New Roman" w:hAnsi="Times New Roman"/>
          <w:b/>
          <w:bCs/>
          <w:sz w:val="28"/>
          <w:szCs w:val="28"/>
        </w:rPr>
        <w:t>Execuție lucrări aferente Cap. 2 din devizul general al obiectivelor de investiții pentru sălile de sport în cadrul Școlilor Gimnaziale nr. 2 si 3 din orașul Vicovu de Su</w:t>
      </w:r>
      <w:r w:rsidR="00130A11">
        <w:rPr>
          <w:rFonts w:ascii="Times New Roman" w:hAnsi="Times New Roman"/>
          <w:b/>
          <w:bCs/>
          <w:sz w:val="28"/>
          <w:szCs w:val="28"/>
        </w:rPr>
        <w:t>s</w:t>
      </w:r>
      <w:bookmarkEnd w:id="14"/>
      <w:r w:rsidR="00A006AF" w:rsidRPr="0092168C">
        <w:rPr>
          <w:rFonts w:ascii="Times New Roman" w:hAnsi="Times New Roman" w:cs="Times New Roman"/>
        </w:rPr>
        <w:t>conform termenelor</w:t>
      </w:r>
      <w:r w:rsidRPr="0092168C">
        <w:rPr>
          <w:rFonts w:ascii="Times New Roman" w:hAnsi="Times New Roman" w:cs="Times New Roman"/>
        </w:rPr>
        <w:t xml:space="preserve"> prevăzut</w:t>
      </w:r>
      <w:r w:rsidR="00A006AF" w:rsidRPr="0092168C">
        <w:rPr>
          <w:rFonts w:ascii="Times New Roman" w:hAnsi="Times New Roman" w:cs="Times New Roman"/>
        </w:rPr>
        <w:t>e la clauzele</w:t>
      </w:r>
      <w:r w:rsidRPr="0092168C">
        <w:rPr>
          <w:rFonts w:ascii="Times New Roman" w:hAnsi="Times New Roman" w:cs="Times New Roman"/>
        </w:rPr>
        <w:t xml:space="preserve"> 6.2. </w:t>
      </w:r>
      <w:r w:rsidR="00A006AF" w:rsidRPr="0092168C">
        <w:rPr>
          <w:rFonts w:ascii="Times New Roman" w:hAnsi="Times New Roman" w:cs="Times New Roman"/>
        </w:rPr>
        <w:t xml:space="preserve">si 19.1 </w:t>
      </w:r>
      <w:r w:rsidRPr="0092168C">
        <w:rPr>
          <w:rFonts w:ascii="Times New Roman" w:hAnsi="Times New Roman" w:cs="Times New Roman"/>
        </w:rPr>
        <w:t>din contract.</w:t>
      </w:r>
    </w:p>
    <w:p w14:paraId="5FED81A9" w14:textId="77777777" w:rsidR="0092168C" w:rsidRPr="0092168C" w:rsidRDefault="0092168C" w:rsidP="00130A11">
      <w:pPr>
        <w:pStyle w:val="BodyText"/>
        <w:shd w:val="clear" w:color="auto" w:fill="auto"/>
        <w:tabs>
          <w:tab w:val="left" w:pos="431"/>
        </w:tabs>
        <w:jc w:val="both"/>
        <w:rPr>
          <w:sz w:val="24"/>
          <w:szCs w:val="24"/>
        </w:rPr>
      </w:pPr>
    </w:p>
    <w:p w14:paraId="0CC0C14E" w14:textId="77777777" w:rsidR="0092168C" w:rsidRPr="0092168C" w:rsidRDefault="0092168C" w:rsidP="0092168C">
      <w:pPr>
        <w:pStyle w:val="BodyText"/>
        <w:shd w:val="clear" w:color="auto" w:fill="auto"/>
        <w:tabs>
          <w:tab w:val="left" w:pos="431"/>
        </w:tabs>
        <w:jc w:val="both"/>
        <w:rPr>
          <w:sz w:val="24"/>
          <w:szCs w:val="24"/>
        </w:rPr>
      </w:pPr>
    </w:p>
    <w:p w14:paraId="1FD7B372" w14:textId="77777777" w:rsidR="00E765A8" w:rsidRPr="0092168C" w:rsidRDefault="00B20E01" w:rsidP="003301AB">
      <w:pPr>
        <w:pStyle w:val="BodyText"/>
        <w:numPr>
          <w:ilvl w:val="0"/>
          <w:numId w:val="12"/>
        </w:numPr>
        <w:shd w:val="clear" w:color="auto" w:fill="auto"/>
        <w:tabs>
          <w:tab w:val="left" w:pos="431"/>
        </w:tabs>
        <w:jc w:val="both"/>
        <w:rPr>
          <w:sz w:val="24"/>
          <w:szCs w:val="24"/>
        </w:rPr>
      </w:pPr>
      <w:r w:rsidRPr="0092168C">
        <w:rPr>
          <w:sz w:val="24"/>
          <w:szCs w:val="24"/>
        </w:rPr>
        <w:t>- (1) La inceperea execuției lucrărilor executantul are obligația de a deține toate autorizațiile si avizele care cad in sarcina sa.</w:t>
      </w:r>
    </w:p>
    <w:p w14:paraId="310BEAA4" w14:textId="77777777" w:rsidR="00E765A8" w:rsidRPr="0092168C" w:rsidRDefault="00B20E01" w:rsidP="003301AB">
      <w:pPr>
        <w:pStyle w:val="BodyText"/>
        <w:numPr>
          <w:ilvl w:val="0"/>
          <w:numId w:val="15"/>
        </w:numPr>
        <w:shd w:val="clear" w:color="auto" w:fill="auto"/>
        <w:tabs>
          <w:tab w:val="left" w:pos="946"/>
        </w:tabs>
        <w:ind w:firstLine="600"/>
        <w:jc w:val="both"/>
        <w:rPr>
          <w:sz w:val="24"/>
          <w:szCs w:val="24"/>
        </w:rPr>
      </w:pPr>
      <w:r w:rsidRPr="0092168C">
        <w:rPr>
          <w:sz w:val="24"/>
          <w:szCs w:val="24"/>
        </w:rPr>
        <w:t>Executantul are obligația de a executa și finaliza lucrările, precum și de a remedia viciile ascunse, cu atenția și promptitudinea cuvenită, în concordanță cu obligațiile asumate prin contract.</w:t>
      </w:r>
    </w:p>
    <w:p w14:paraId="31356155" w14:textId="77777777" w:rsidR="00E765A8" w:rsidRPr="0092168C" w:rsidRDefault="00B20E01" w:rsidP="003301AB">
      <w:pPr>
        <w:pStyle w:val="BodyText"/>
        <w:numPr>
          <w:ilvl w:val="0"/>
          <w:numId w:val="15"/>
        </w:numPr>
        <w:shd w:val="clear" w:color="auto" w:fill="auto"/>
        <w:tabs>
          <w:tab w:val="left" w:pos="1054"/>
        </w:tabs>
        <w:ind w:firstLine="600"/>
        <w:jc w:val="both"/>
        <w:rPr>
          <w:sz w:val="24"/>
          <w:szCs w:val="24"/>
        </w:rPr>
      </w:pPr>
      <w:r w:rsidRPr="0092168C">
        <w:rPr>
          <w:sz w:val="24"/>
          <w:szCs w:val="24"/>
        </w:rPr>
        <w:t>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67E3C5DB" w14:textId="09A05E9F" w:rsidR="00E765A8" w:rsidRPr="0092168C" w:rsidRDefault="00B20E01" w:rsidP="003301AB">
      <w:pPr>
        <w:pStyle w:val="BodyText"/>
        <w:numPr>
          <w:ilvl w:val="0"/>
          <w:numId w:val="15"/>
        </w:numPr>
        <w:shd w:val="clear" w:color="auto" w:fill="auto"/>
        <w:tabs>
          <w:tab w:val="left" w:pos="946"/>
        </w:tabs>
        <w:ind w:firstLine="600"/>
        <w:jc w:val="both"/>
        <w:rPr>
          <w:sz w:val="24"/>
          <w:szCs w:val="24"/>
        </w:rPr>
      </w:pPr>
      <w:r w:rsidRPr="0092168C">
        <w:rPr>
          <w:sz w:val="24"/>
          <w:szCs w:val="24"/>
        </w:rPr>
        <w:t xml:space="preserve">Executantul este responsabil pentru toate lucrările executate in baza proiectului elaborat de acesta. Toată documentația aferentă proiectului elaborată de executant sub orice formă este și va rămâne în proprietatea </w:t>
      </w:r>
      <w:r w:rsidR="0009767C" w:rsidRPr="0092168C">
        <w:rPr>
          <w:b/>
          <w:bCs/>
          <w:sz w:val="24"/>
          <w:szCs w:val="24"/>
        </w:rPr>
        <w:t xml:space="preserve">UAT Oraș </w:t>
      </w:r>
      <w:r w:rsidR="0051356F" w:rsidRPr="0092168C">
        <w:rPr>
          <w:b/>
          <w:bCs/>
          <w:sz w:val="24"/>
          <w:szCs w:val="24"/>
        </w:rPr>
        <w:t>Vicovu de Sus</w:t>
      </w:r>
      <w:r w:rsidRPr="0092168C">
        <w:rPr>
          <w:sz w:val="24"/>
          <w:szCs w:val="24"/>
        </w:rPr>
        <w:t>.</w:t>
      </w:r>
    </w:p>
    <w:p w14:paraId="282A4371" w14:textId="77777777" w:rsidR="00E765A8" w:rsidRPr="0092168C" w:rsidRDefault="00B20E01" w:rsidP="003301AB">
      <w:pPr>
        <w:pStyle w:val="BodyText"/>
        <w:shd w:val="clear" w:color="auto" w:fill="auto"/>
        <w:ind w:firstLine="600"/>
        <w:jc w:val="both"/>
        <w:rPr>
          <w:sz w:val="24"/>
          <w:szCs w:val="24"/>
        </w:rPr>
      </w:pPr>
      <w:r w:rsidRPr="0092168C">
        <w:rPr>
          <w:sz w:val="24"/>
          <w:szCs w:val="24"/>
        </w:rPr>
        <w:t>(5 Executantul are obligația sa ia toate masurile necesare evitării deteriorării instalațiilor si rețelelor de utilitati existente pe traseu, pe perioada executării lucrărilor.</w:t>
      </w:r>
    </w:p>
    <w:p w14:paraId="786A1A91" w14:textId="77777777" w:rsidR="00E765A8" w:rsidRPr="0092168C" w:rsidRDefault="00B20E01" w:rsidP="003301AB">
      <w:pPr>
        <w:pStyle w:val="BodyText"/>
        <w:shd w:val="clear" w:color="auto" w:fill="auto"/>
        <w:jc w:val="both"/>
        <w:rPr>
          <w:sz w:val="24"/>
          <w:szCs w:val="24"/>
        </w:rPr>
      </w:pPr>
      <w:r w:rsidRPr="0092168C">
        <w:rPr>
          <w:sz w:val="24"/>
          <w:szCs w:val="24"/>
        </w:rPr>
        <w:t>In caz contrar executantul suporta toate costurile legate de remedierea avariilor provocate si a daunelor solicitate de deținătorii cu orice titlu a acestora.</w:t>
      </w:r>
    </w:p>
    <w:p w14:paraId="198A28AF" w14:textId="77777777" w:rsidR="00E765A8" w:rsidRPr="0092168C" w:rsidRDefault="00B20E01" w:rsidP="003301AB">
      <w:pPr>
        <w:pStyle w:val="BodyText"/>
        <w:numPr>
          <w:ilvl w:val="0"/>
          <w:numId w:val="12"/>
        </w:numPr>
        <w:shd w:val="clear" w:color="auto" w:fill="auto"/>
        <w:tabs>
          <w:tab w:val="left" w:pos="431"/>
        </w:tabs>
        <w:jc w:val="both"/>
        <w:rPr>
          <w:sz w:val="24"/>
          <w:szCs w:val="24"/>
        </w:rPr>
      </w:pPr>
      <w:r w:rsidRPr="0092168C">
        <w:rPr>
          <w:sz w:val="24"/>
          <w:szCs w:val="24"/>
        </w:rPr>
        <w:t>- (1) Executantul are obligația de a prezenta in maxim 15 zile de la data primirii ordinului de</w:t>
      </w:r>
    </w:p>
    <w:p w14:paraId="64478CBA" w14:textId="5AE346B9" w:rsidR="00E765A8" w:rsidRPr="0092168C" w:rsidRDefault="00B20E01" w:rsidP="003301AB">
      <w:pPr>
        <w:pStyle w:val="BodyText"/>
        <w:shd w:val="clear" w:color="auto" w:fill="auto"/>
        <w:tabs>
          <w:tab w:val="left" w:leader="dot" w:pos="6613"/>
        </w:tabs>
        <w:jc w:val="both"/>
        <w:rPr>
          <w:sz w:val="24"/>
          <w:szCs w:val="24"/>
        </w:rPr>
      </w:pPr>
      <w:r w:rsidRPr="0092168C">
        <w:rPr>
          <w:sz w:val="24"/>
          <w:szCs w:val="24"/>
        </w:rPr>
        <w:t>incepere al lucrărilor graficul de execuție cu o durata maxima de</w:t>
      </w:r>
      <w:r w:rsidR="0017291D" w:rsidRPr="0092168C">
        <w:rPr>
          <w:sz w:val="24"/>
          <w:szCs w:val="24"/>
        </w:rPr>
        <w:t xml:space="preserve"> 24</w:t>
      </w:r>
      <w:r w:rsidR="00A21399" w:rsidRPr="0092168C">
        <w:rPr>
          <w:sz w:val="24"/>
          <w:szCs w:val="24"/>
        </w:rPr>
        <w:t xml:space="preserve"> </w:t>
      </w:r>
      <w:r w:rsidRPr="0092168C">
        <w:rPr>
          <w:sz w:val="24"/>
          <w:szCs w:val="24"/>
        </w:rPr>
        <w:t>luni calendaristice, defalcat pe</w:t>
      </w:r>
    </w:p>
    <w:p w14:paraId="27EE9C88" w14:textId="77777777" w:rsidR="00E765A8" w:rsidRPr="0092168C" w:rsidRDefault="00B20E01" w:rsidP="003301AB">
      <w:pPr>
        <w:pStyle w:val="BodyText"/>
        <w:shd w:val="clear" w:color="auto" w:fill="auto"/>
        <w:jc w:val="both"/>
        <w:rPr>
          <w:sz w:val="24"/>
          <w:szCs w:val="24"/>
        </w:rPr>
      </w:pPr>
      <w:r w:rsidRPr="0092168C">
        <w:rPr>
          <w:sz w:val="24"/>
          <w:szCs w:val="24"/>
        </w:rPr>
        <w:t>categoriile de lucrări ce fac obiectul prezentului contract, alcătuit in ordinea tehnologica de execuție a acestora.</w:t>
      </w:r>
    </w:p>
    <w:p w14:paraId="07F7C289" w14:textId="01DD51EE" w:rsidR="00E765A8" w:rsidRPr="0092168C" w:rsidRDefault="00B20E01" w:rsidP="003301AB">
      <w:pPr>
        <w:pStyle w:val="BodyText"/>
        <w:numPr>
          <w:ilvl w:val="0"/>
          <w:numId w:val="16"/>
        </w:numPr>
        <w:shd w:val="clear" w:color="auto" w:fill="auto"/>
        <w:tabs>
          <w:tab w:val="left" w:pos="467"/>
        </w:tabs>
        <w:jc w:val="both"/>
        <w:rPr>
          <w:sz w:val="24"/>
          <w:szCs w:val="24"/>
        </w:rPr>
      </w:pPr>
      <w:r w:rsidRPr="0092168C">
        <w:rPr>
          <w:sz w:val="24"/>
          <w:szCs w:val="24"/>
        </w:rPr>
        <w:t>Graficul de execuție reprezintă parte integranta din contractul incheiat si are caracter obligatoriu pe toata perioada de derulare a contractului. In cazul in care termenele intermediare de execuție asumate in grafic nu s</w:t>
      </w:r>
      <w:r w:rsidR="0017291D" w:rsidRPr="0092168C">
        <w:rPr>
          <w:sz w:val="24"/>
          <w:szCs w:val="24"/>
        </w:rPr>
        <w:t>unt respectate, contractul poate fi</w:t>
      </w:r>
      <w:r w:rsidRPr="0092168C">
        <w:rPr>
          <w:sz w:val="24"/>
          <w:szCs w:val="24"/>
        </w:rPr>
        <w:t xml:space="preserve"> considerat reziliat de drept după expirarea perioadei de maxim 10% din durata totala de execuție, fara necesitatea unei alte formalități și fără intervenția vreunei autorități sau instanțe de judecată. Executantul este considerat de drept pus in intarziere, fara alta notificare. Prezenta clauza nu va produce efecte in caz de forța majora.</w:t>
      </w:r>
    </w:p>
    <w:p w14:paraId="46EEACEE" w14:textId="4F54656E" w:rsidR="00E765A8" w:rsidRPr="0092168C" w:rsidRDefault="00B20E01" w:rsidP="003301AB">
      <w:pPr>
        <w:pStyle w:val="BodyText"/>
        <w:numPr>
          <w:ilvl w:val="0"/>
          <w:numId w:val="16"/>
        </w:numPr>
        <w:shd w:val="clear" w:color="auto" w:fill="auto"/>
        <w:tabs>
          <w:tab w:val="left" w:pos="885"/>
        </w:tabs>
        <w:ind w:firstLine="520"/>
        <w:jc w:val="both"/>
        <w:rPr>
          <w:sz w:val="24"/>
          <w:szCs w:val="24"/>
        </w:rPr>
      </w:pPr>
      <w:r w:rsidRPr="0092168C">
        <w:rPr>
          <w:sz w:val="24"/>
          <w:szCs w:val="24"/>
        </w:rPr>
        <w:t xml:space="preserve">In termen de </w:t>
      </w:r>
      <w:r w:rsidR="004C2BCA" w:rsidRPr="0092168C">
        <w:rPr>
          <w:sz w:val="24"/>
          <w:szCs w:val="24"/>
        </w:rPr>
        <w:t>7</w:t>
      </w:r>
      <w:r w:rsidRPr="0092168C">
        <w:rPr>
          <w:sz w:val="24"/>
          <w:szCs w:val="24"/>
        </w:rPr>
        <w:t xml:space="preserve"> zile lucratoare după momentul rezilierii, achizitorul va certifica cantitatea lucrărilor executate, de la data intermediara stabilita in graficul de execuție pana la momentul rezilierii, acestea intrând în mod gratuit in proprietatea privata a autoritatii contractante, excepție facand situația in care neexecutarea se datoreaza forței majore.</w:t>
      </w:r>
    </w:p>
    <w:p w14:paraId="4D6CF1EA" w14:textId="77777777" w:rsidR="00E765A8" w:rsidRPr="0092168C" w:rsidRDefault="00B20E01" w:rsidP="003301AB">
      <w:pPr>
        <w:pStyle w:val="BodyText"/>
        <w:numPr>
          <w:ilvl w:val="0"/>
          <w:numId w:val="16"/>
        </w:numPr>
        <w:shd w:val="clear" w:color="auto" w:fill="auto"/>
        <w:tabs>
          <w:tab w:val="left" w:pos="946"/>
        </w:tabs>
        <w:ind w:firstLine="520"/>
        <w:jc w:val="both"/>
        <w:rPr>
          <w:sz w:val="24"/>
          <w:szCs w:val="24"/>
        </w:rPr>
      </w:pPr>
      <w:r w:rsidRPr="0092168C">
        <w:rPr>
          <w:sz w:val="24"/>
          <w:szCs w:val="24"/>
        </w:rPr>
        <w:t>In cazul plăților parțiale, acestea se vor realiza doar pentru lucrările executate cu respectarea termenelor intermediare asumate prin graficul de execuție, in caz contrar aplicandu-se prevederile alineatelor (2) si (3).</w:t>
      </w:r>
    </w:p>
    <w:p w14:paraId="67897479" w14:textId="77777777" w:rsidR="00E765A8" w:rsidRPr="0092168C" w:rsidRDefault="00B20E01" w:rsidP="003301AB">
      <w:pPr>
        <w:pStyle w:val="BodyText"/>
        <w:shd w:val="clear" w:color="auto" w:fill="auto"/>
        <w:jc w:val="both"/>
        <w:rPr>
          <w:sz w:val="24"/>
          <w:szCs w:val="24"/>
        </w:rPr>
      </w:pPr>
      <w:r w:rsidRPr="0092168C">
        <w:rPr>
          <w:b/>
          <w:bCs/>
          <w:sz w:val="24"/>
          <w:szCs w:val="24"/>
        </w:rPr>
        <w:t xml:space="preserve">9.10. - </w:t>
      </w:r>
      <w:r w:rsidRPr="0092168C">
        <w:rPr>
          <w:sz w:val="24"/>
          <w:szCs w:val="24"/>
        </w:rPr>
        <w:t>(1) Executantul este pe deplin responsabil pentru conformitatea, stabilitatea și siguranța tuturor operațiunilor executate pe șantier, precum și pentru procedeele de execuție utilizate, cu respectarea prevederilor și a reglementărilor legii privind calitatea în construcții.</w:t>
      </w:r>
    </w:p>
    <w:p w14:paraId="1F463753" w14:textId="77777777" w:rsidR="00E765A8" w:rsidRPr="0092168C" w:rsidRDefault="00B20E01" w:rsidP="003301AB">
      <w:pPr>
        <w:pStyle w:val="BodyText"/>
        <w:numPr>
          <w:ilvl w:val="0"/>
          <w:numId w:val="17"/>
        </w:numPr>
        <w:shd w:val="clear" w:color="auto" w:fill="auto"/>
        <w:tabs>
          <w:tab w:val="left" w:pos="1126"/>
        </w:tabs>
        <w:ind w:firstLine="740"/>
        <w:jc w:val="both"/>
        <w:rPr>
          <w:sz w:val="24"/>
          <w:szCs w:val="24"/>
        </w:rPr>
      </w:pPr>
      <w:r w:rsidRPr="0092168C">
        <w:rPr>
          <w:sz w:val="24"/>
          <w:szCs w:val="24"/>
        </w:rPr>
        <w:t>Un exemplar din documentația predată de către achizitor executantului va fi ținut de acesta în vederea consultării de către Inspecția de Stat în Construcții, Lucrări Publice, Urbanism și Amenajarea Teritoriului, precum și de către persoane autorizate de achizitor, la cererea acestora.</w:t>
      </w:r>
    </w:p>
    <w:p w14:paraId="63C53E2C" w14:textId="77777777" w:rsidR="00E765A8" w:rsidRPr="0092168C" w:rsidRDefault="00B20E01" w:rsidP="003301AB">
      <w:pPr>
        <w:pStyle w:val="BodyText"/>
        <w:numPr>
          <w:ilvl w:val="0"/>
          <w:numId w:val="17"/>
        </w:numPr>
        <w:shd w:val="clear" w:color="auto" w:fill="auto"/>
        <w:tabs>
          <w:tab w:val="left" w:pos="1122"/>
        </w:tabs>
        <w:ind w:firstLine="740"/>
        <w:jc w:val="both"/>
        <w:rPr>
          <w:sz w:val="24"/>
          <w:szCs w:val="24"/>
        </w:rPr>
      </w:pPr>
      <w:r w:rsidRPr="0092168C">
        <w:rPr>
          <w:sz w:val="24"/>
          <w:szCs w:val="24"/>
        </w:rPr>
        <w:t>Executantul nu va fi răspunzător pentru proiectul și caietele de sarcini care nu au fost întocmite de el.</w:t>
      </w:r>
    </w:p>
    <w:p w14:paraId="20EF01B7" w14:textId="77777777" w:rsidR="00E765A8" w:rsidRPr="0092168C" w:rsidRDefault="00B20E01" w:rsidP="003301AB">
      <w:pPr>
        <w:pStyle w:val="BodyText"/>
        <w:numPr>
          <w:ilvl w:val="0"/>
          <w:numId w:val="18"/>
        </w:numPr>
        <w:shd w:val="clear" w:color="auto" w:fill="auto"/>
        <w:tabs>
          <w:tab w:val="left" w:pos="598"/>
        </w:tabs>
        <w:jc w:val="both"/>
        <w:rPr>
          <w:sz w:val="24"/>
          <w:szCs w:val="24"/>
        </w:rPr>
      </w:pPr>
      <w:r w:rsidRPr="0092168C">
        <w:rPr>
          <w:sz w:val="24"/>
          <w:szCs w:val="24"/>
        </w:rPr>
        <w:t>- (1) Executantul are obligația de a respecta și executa dispozițiile achizitorului în orice problemă, menționată sau nu în contract, referitoare la lucrare. In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0C219A42" w14:textId="77777777" w:rsidR="00E765A8" w:rsidRPr="0092168C" w:rsidRDefault="00B20E01" w:rsidP="003301AB">
      <w:pPr>
        <w:pStyle w:val="BodyText"/>
        <w:shd w:val="clear" w:color="auto" w:fill="auto"/>
        <w:ind w:firstLine="720"/>
        <w:jc w:val="both"/>
        <w:rPr>
          <w:sz w:val="24"/>
          <w:szCs w:val="24"/>
        </w:rPr>
      </w:pPr>
      <w:r w:rsidRPr="0092168C">
        <w:rPr>
          <w:sz w:val="24"/>
          <w:szCs w:val="24"/>
        </w:rPr>
        <w:t>(2) In cazul în care respectarea și executarea dispozițiilor prevăzute la alin.(l) determină dificultăți în execuție care generează costuri suplimentare, atunci aceste costuri vor fi acoperite pe cheltuiala achizitorului.</w:t>
      </w:r>
    </w:p>
    <w:p w14:paraId="0027821D" w14:textId="77777777" w:rsidR="00E765A8" w:rsidRPr="0092168C" w:rsidRDefault="00B20E01" w:rsidP="003301AB">
      <w:pPr>
        <w:pStyle w:val="BodyText"/>
        <w:numPr>
          <w:ilvl w:val="0"/>
          <w:numId w:val="18"/>
        </w:numPr>
        <w:shd w:val="clear" w:color="auto" w:fill="auto"/>
        <w:tabs>
          <w:tab w:val="left" w:pos="540"/>
        </w:tabs>
        <w:jc w:val="both"/>
        <w:rPr>
          <w:sz w:val="24"/>
          <w:szCs w:val="24"/>
        </w:rPr>
      </w:pPr>
      <w:r w:rsidRPr="0092168C">
        <w:rPr>
          <w:b/>
          <w:bCs/>
          <w:sz w:val="24"/>
          <w:szCs w:val="24"/>
        </w:rPr>
        <w:t xml:space="preserve">- </w:t>
      </w:r>
      <w:r w:rsidRPr="0092168C">
        <w:rPr>
          <w:sz w:val="24"/>
          <w:szCs w:val="24"/>
        </w:rPr>
        <w:t xml:space="preserve">(1) Executantul este responsabil de trasarea corectă a lucrărilor față de reperele date de achizitor, </w:t>
      </w:r>
      <w:r w:rsidRPr="0092168C">
        <w:rPr>
          <w:sz w:val="24"/>
          <w:szCs w:val="24"/>
        </w:rPr>
        <w:lastRenderedPageBreak/>
        <w:t>precum și de furnizarea tuturor echipamentelor, instrumentelor, dispozitivelor și resurselor umane necesare îndeplinirii responsabilității respective.</w:t>
      </w:r>
    </w:p>
    <w:p w14:paraId="06B7457D" w14:textId="77777777" w:rsidR="00E765A8" w:rsidRPr="0092168C" w:rsidRDefault="00B20E01" w:rsidP="003301AB">
      <w:pPr>
        <w:pStyle w:val="BodyText"/>
        <w:shd w:val="clear" w:color="auto" w:fill="auto"/>
        <w:ind w:firstLine="720"/>
        <w:jc w:val="both"/>
        <w:rPr>
          <w:sz w:val="24"/>
          <w:szCs w:val="24"/>
        </w:rPr>
      </w:pPr>
      <w:r w:rsidRPr="0092168C">
        <w:rPr>
          <w:sz w:val="24"/>
          <w:szCs w:val="24"/>
        </w:rPr>
        <w:t>(2) In cazul în care, pe parcursul execuției lucrărilor, survine o eroare în poziția, cotele, dimensiunile sau aliniamentul oricărei părți a lucrărilor, executantul are obligația de a rectifica eroarea constatată, pe cheltuiala sa, cu excepția situației în care eroarea respectivă este rezultatul datelor incorecte furnizate, în scris, de către proiectant. Pentru verificarea trasării de către proiectant, executantul are obligația de a proteja și păstra cu grijă toate reperele, bornele sau alte obiecte folosite la trasarea lucrărilor.</w:t>
      </w:r>
    </w:p>
    <w:p w14:paraId="3FF193AB" w14:textId="77777777" w:rsidR="00E765A8" w:rsidRPr="0092168C" w:rsidRDefault="00B20E01" w:rsidP="003301AB">
      <w:pPr>
        <w:pStyle w:val="BodyText"/>
        <w:numPr>
          <w:ilvl w:val="0"/>
          <w:numId w:val="18"/>
        </w:numPr>
        <w:shd w:val="clear" w:color="auto" w:fill="auto"/>
        <w:tabs>
          <w:tab w:val="left" w:pos="536"/>
        </w:tabs>
        <w:jc w:val="both"/>
        <w:rPr>
          <w:sz w:val="24"/>
          <w:szCs w:val="24"/>
        </w:rPr>
      </w:pPr>
      <w:r w:rsidRPr="0092168C">
        <w:rPr>
          <w:b/>
          <w:bCs/>
          <w:sz w:val="24"/>
          <w:szCs w:val="24"/>
        </w:rPr>
        <w:t xml:space="preserve">- </w:t>
      </w:r>
      <w:r w:rsidRPr="0092168C">
        <w:rPr>
          <w:sz w:val="24"/>
          <w:szCs w:val="24"/>
        </w:rPr>
        <w:t>Pe parcursul execuției lucrărilor și remedierii viciilor ascunse, executantul are obligația:</w:t>
      </w:r>
    </w:p>
    <w:p w14:paraId="31BAE55F" w14:textId="77777777" w:rsidR="00E765A8" w:rsidRDefault="00B20E01" w:rsidP="003301AB">
      <w:pPr>
        <w:pStyle w:val="BodyText"/>
        <w:numPr>
          <w:ilvl w:val="0"/>
          <w:numId w:val="19"/>
        </w:numPr>
        <w:shd w:val="clear" w:color="auto" w:fill="auto"/>
        <w:tabs>
          <w:tab w:val="left" w:pos="1226"/>
        </w:tabs>
        <w:spacing w:line="269" w:lineRule="auto"/>
        <w:ind w:firstLine="960"/>
        <w:jc w:val="both"/>
      </w:pPr>
      <w:r w:rsidRPr="0092168C">
        <w:rPr>
          <w:sz w:val="24"/>
          <w:szCs w:val="24"/>
        </w:rPr>
        <w:t>de a lua toate măsurile pentru asigurarea</w:t>
      </w:r>
      <w:r>
        <w:t xml:space="preserve">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69FE4B65" w14:textId="77777777" w:rsidR="00E765A8" w:rsidRDefault="00B20E01" w:rsidP="003301AB">
      <w:pPr>
        <w:pStyle w:val="BodyText"/>
        <w:numPr>
          <w:ilvl w:val="0"/>
          <w:numId w:val="19"/>
        </w:numPr>
        <w:shd w:val="clear" w:color="auto" w:fill="auto"/>
        <w:tabs>
          <w:tab w:val="left" w:pos="1226"/>
        </w:tabs>
        <w:spacing w:line="276" w:lineRule="auto"/>
        <w:ind w:firstLine="960"/>
        <w:jc w:val="both"/>
      </w:pPr>
      <w:r>
        <w:t>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w:t>
      </w:r>
    </w:p>
    <w:p w14:paraId="5B9F5262" w14:textId="77777777" w:rsidR="00E765A8" w:rsidRDefault="00B20E01" w:rsidP="003301AB">
      <w:pPr>
        <w:pStyle w:val="BodyText"/>
        <w:numPr>
          <w:ilvl w:val="0"/>
          <w:numId w:val="19"/>
        </w:numPr>
        <w:shd w:val="clear" w:color="auto" w:fill="auto"/>
        <w:tabs>
          <w:tab w:val="left" w:pos="1245"/>
        </w:tabs>
        <w:spacing w:line="276" w:lineRule="auto"/>
        <w:ind w:firstLine="960"/>
        <w:jc w:val="both"/>
      </w:pPr>
      <w:r>
        <w:t>de a lua toate măsurile rezonabile necesare pentru a proteja mediul pe și în afara șantierului și pentru a evita orice pagubă sau neajuns provocate persoanelor, proprietăților publice sau altora, rezultate din poluare, zgomot sau alți factori generați de metodele sale de lucru.</w:t>
      </w:r>
    </w:p>
    <w:p w14:paraId="0A285AA3" w14:textId="77777777" w:rsidR="00E765A8" w:rsidRDefault="00B20E01" w:rsidP="003301AB">
      <w:pPr>
        <w:pStyle w:val="BodyText"/>
        <w:numPr>
          <w:ilvl w:val="0"/>
          <w:numId w:val="18"/>
        </w:numPr>
        <w:shd w:val="clear" w:color="auto" w:fill="auto"/>
        <w:tabs>
          <w:tab w:val="left" w:pos="540"/>
        </w:tabs>
        <w:jc w:val="both"/>
      </w:pPr>
      <w:r>
        <w:rPr>
          <w:b/>
          <w:bCs/>
        </w:rPr>
        <w:t xml:space="preserve">- </w:t>
      </w:r>
      <w:r>
        <w:t>Executantul este responsabil pentru menținerea în bună stare a lucrărilor, materialelor, echipamentelor și instalațiilor care urmează a fi puse în operă, de la data primirii ordinului de începere a lucrării până la data semnării procesului-verbal de recepție a lucrărilor.</w:t>
      </w:r>
    </w:p>
    <w:p w14:paraId="4929DB4F" w14:textId="77777777" w:rsidR="00E765A8" w:rsidRDefault="00B20E01" w:rsidP="003301AB">
      <w:pPr>
        <w:pStyle w:val="BodyText"/>
        <w:numPr>
          <w:ilvl w:val="0"/>
          <w:numId w:val="18"/>
        </w:numPr>
        <w:shd w:val="clear" w:color="auto" w:fill="auto"/>
        <w:tabs>
          <w:tab w:val="left" w:pos="540"/>
        </w:tabs>
        <w:jc w:val="both"/>
      </w:pPr>
      <w:r>
        <w:t>- (1) Pe parcursul execuției lucrărilor și al remedierii viciilor ascunse, executantul are obligația, în măsura permisă de respectarea prevederilor contractului, de a nu stânjeni inutil sau în mod abuziv:</w:t>
      </w:r>
    </w:p>
    <w:p w14:paraId="65CF3319" w14:textId="77777777" w:rsidR="00E765A8" w:rsidRDefault="00B20E01" w:rsidP="003301AB">
      <w:pPr>
        <w:pStyle w:val="BodyText"/>
        <w:numPr>
          <w:ilvl w:val="0"/>
          <w:numId w:val="20"/>
        </w:numPr>
        <w:shd w:val="clear" w:color="auto" w:fill="auto"/>
        <w:tabs>
          <w:tab w:val="left" w:pos="1249"/>
        </w:tabs>
        <w:ind w:firstLine="940"/>
        <w:jc w:val="both"/>
      </w:pPr>
      <w:r>
        <w:t>confortul riveranilor; sau</w:t>
      </w:r>
    </w:p>
    <w:p w14:paraId="58E83846" w14:textId="77777777" w:rsidR="00E765A8" w:rsidRDefault="00B20E01" w:rsidP="003301AB">
      <w:pPr>
        <w:pStyle w:val="BodyText"/>
        <w:numPr>
          <w:ilvl w:val="0"/>
          <w:numId w:val="20"/>
        </w:numPr>
        <w:shd w:val="clear" w:color="auto" w:fill="auto"/>
        <w:tabs>
          <w:tab w:val="left" w:pos="1226"/>
        </w:tabs>
        <w:ind w:firstLine="960"/>
        <w:jc w:val="both"/>
      </w:pPr>
      <w:r>
        <w:t>căile de acces, prin folosirea și ocuparea drumurilor și căilor publice sau private care deservesc proprietățile aflate în posesia achizitorului sau a oricărei alte persoane.</w:t>
      </w:r>
    </w:p>
    <w:p w14:paraId="5FC3A860" w14:textId="10BB2E7C" w:rsidR="00E765A8" w:rsidRDefault="00B20E01" w:rsidP="003301AB">
      <w:pPr>
        <w:pStyle w:val="BodyText"/>
        <w:numPr>
          <w:ilvl w:val="0"/>
          <w:numId w:val="21"/>
        </w:numPr>
        <w:shd w:val="clear" w:color="auto" w:fill="auto"/>
        <w:tabs>
          <w:tab w:val="left" w:pos="1047"/>
        </w:tabs>
        <w:ind w:firstLine="720"/>
        <w:jc w:val="both"/>
      </w:pPr>
      <w:r>
        <w:t xml:space="preserve">Executantul va despăgubi achizitorul împotriva tuturor reclamațiilor, acțiunilor </w:t>
      </w:r>
      <w:r w:rsidR="00C01423">
        <w:t>î</w:t>
      </w:r>
      <w:r>
        <w:t>n</w:t>
      </w:r>
      <w:r w:rsidR="00C01423">
        <w:t xml:space="preserve"> </w:t>
      </w:r>
      <w:r>
        <w:t>justiție, daunelor-interese, costurilor, taxelor și cheltuielilor, indiferent de natura lor, rezultând din sau în legătură cu obligația prevăzută la alin.(l), pentru care responsabilitatea revine executantului.</w:t>
      </w:r>
    </w:p>
    <w:p w14:paraId="701F47A2" w14:textId="77777777" w:rsidR="00E765A8" w:rsidRDefault="00B20E01" w:rsidP="003301AB">
      <w:pPr>
        <w:pStyle w:val="BodyText"/>
        <w:numPr>
          <w:ilvl w:val="0"/>
          <w:numId w:val="21"/>
        </w:numPr>
        <w:shd w:val="clear" w:color="auto" w:fill="auto"/>
        <w:tabs>
          <w:tab w:val="left" w:pos="1051"/>
        </w:tabs>
        <w:ind w:firstLine="720"/>
        <w:jc w:val="both"/>
      </w:pPr>
      <w:r>
        <w:t>Executantul va despăgubi orice persoana fizica sau juridica participanta la trafic împotriva tuturor reclamațiilor, acțiunilor în justiție, daunelor-interese, costurilor, taxelor și cheltuielilor rezultate in urma accidentelor de circulație produse din culpa executantului ca urmare a nesemnalizarii corespunzătoare a șantierului.</w:t>
      </w:r>
    </w:p>
    <w:p w14:paraId="7B0C0D1B" w14:textId="77777777" w:rsidR="00E765A8" w:rsidRDefault="00B20E01" w:rsidP="003301AB">
      <w:pPr>
        <w:pStyle w:val="BodyText"/>
        <w:numPr>
          <w:ilvl w:val="0"/>
          <w:numId w:val="18"/>
        </w:numPr>
        <w:shd w:val="clear" w:color="auto" w:fill="auto"/>
        <w:tabs>
          <w:tab w:val="left" w:pos="550"/>
        </w:tabs>
        <w:jc w:val="both"/>
      </w:pPr>
      <w:r>
        <w:t>- (1) Executantul are obligația de a utiliza în mod rezonabil caile publice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185FBD5F" w14:textId="77777777" w:rsidR="00E765A8" w:rsidRDefault="00B20E01" w:rsidP="003301AB">
      <w:pPr>
        <w:pStyle w:val="BodyText"/>
        <w:numPr>
          <w:ilvl w:val="0"/>
          <w:numId w:val="22"/>
        </w:numPr>
        <w:shd w:val="clear" w:color="auto" w:fill="auto"/>
        <w:tabs>
          <w:tab w:val="left" w:pos="1054"/>
        </w:tabs>
        <w:ind w:firstLine="680"/>
        <w:jc w:val="both"/>
      </w:pPr>
      <w:r>
        <w:t>în cazul în care se produc deteriorări sau distrugeri ale oricărui pod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2BF0A308" w14:textId="77777777" w:rsidR="00E765A8" w:rsidRDefault="00B20E01" w:rsidP="003301AB">
      <w:pPr>
        <w:pStyle w:val="BodyText"/>
        <w:numPr>
          <w:ilvl w:val="0"/>
          <w:numId w:val="22"/>
        </w:numPr>
        <w:shd w:val="clear" w:color="auto" w:fill="auto"/>
        <w:tabs>
          <w:tab w:val="left" w:pos="1054"/>
        </w:tabs>
        <w:ind w:firstLine="680"/>
        <w:jc w:val="both"/>
      </w:pPr>
      <w:r>
        <w:t>Cu excepția unor clauze contrare prevăzute în contract, executantul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49AB2241" w14:textId="77777777" w:rsidR="00E765A8" w:rsidRDefault="00B20E01" w:rsidP="003301AB">
      <w:pPr>
        <w:pStyle w:val="BodyText"/>
        <w:numPr>
          <w:ilvl w:val="0"/>
          <w:numId w:val="18"/>
        </w:numPr>
        <w:shd w:val="clear" w:color="auto" w:fill="auto"/>
        <w:tabs>
          <w:tab w:val="left" w:pos="577"/>
        </w:tabs>
        <w:jc w:val="both"/>
      </w:pPr>
      <w:r>
        <w:rPr>
          <w:b/>
          <w:bCs/>
        </w:rPr>
        <w:t xml:space="preserve">- </w:t>
      </w:r>
      <w:r>
        <w:t>(1) Pe parcursul execuției lucrării, executantul are obligația:</w:t>
      </w:r>
    </w:p>
    <w:p w14:paraId="454DE1DE" w14:textId="77777777" w:rsidR="00E765A8" w:rsidRDefault="00B20E01" w:rsidP="003301AB">
      <w:pPr>
        <w:pStyle w:val="BodyText"/>
        <w:numPr>
          <w:ilvl w:val="0"/>
          <w:numId w:val="23"/>
        </w:numPr>
        <w:shd w:val="clear" w:color="auto" w:fill="auto"/>
        <w:tabs>
          <w:tab w:val="left" w:pos="862"/>
        </w:tabs>
        <w:spacing w:line="300" w:lineRule="auto"/>
        <w:ind w:firstLine="580"/>
        <w:jc w:val="both"/>
      </w:pPr>
      <w:r>
        <w:t>de a evita, pe cât posibil, acumularea de obstacole inutile pe șantier;</w:t>
      </w:r>
    </w:p>
    <w:p w14:paraId="57DEDBB6" w14:textId="77777777" w:rsidR="00E765A8" w:rsidRDefault="00B20E01" w:rsidP="003301AB">
      <w:pPr>
        <w:pStyle w:val="BodyText"/>
        <w:numPr>
          <w:ilvl w:val="0"/>
          <w:numId w:val="23"/>
        </w:numPr>
        <w:shd w:val="clear" w:color="auto" w:fill="auto"/>
        <w:tabs>
          <w:tab w:val="left" w:pos="912"/>
        </w:tabs>
        <w:spacing w:line="300" w:lineRule="auto"/>
        <w:ind w:firstLine="580"/>
        <w:jc w:val="both"/>
      </w:pPr>
      <w:r>
        <w:t>de a depozita sau retrage orice utilaje, echipamente, instalații, surplus de materiale;</w:t>
      </w:r>
    </w:p>
    <w:p w14:paraId="1B9FBBB2" w14:textId="77777777" w:rsidR="00E765A8" w:rsidRDefault="00B20E01" w:rsidP="003301AB">
      <w:pPr>
        <w:pStyle w:val="BodyText"/>
        <w:numPr>
          <w:ilvl w:val="0"/>
          <w:numId w:val="23"/>
        </w:numPr>
        <w:shd w:val="clear" w:color="auto" w:fill="auto"/>
        <w:tabs>
          <w:tab w:val="left" w:pos="970"/>
        </w:tabs>
        <w:spacing w:line="276" w:lineRule="auto"/>
        <w:ind w:left="860" w:hanging="280"/>
        <w:jc w:val="both"/>
      </w:pPr>
      <w:r>
        <w:t>de a aduna și îndepărta de pe șantier dărâmăturile, molozul sau lucrările provizorii de orice fel, care nu mai sunt necesare.</w:t>
      </w:r>
    </w:p>
    <w:p w14:paraId="59F068B0" w14:textId="77777777" w:rsidR="00E765A8" w:rsidRDefault="00B20E01" w:rsidP="003301AB">
      <w:pPr>
        <w:pStyle w:val="BodyText"/>
        <w:shd w:val="clear" w:color="auto" w:fill="auto"/>
        <w:ind w:firstLine="760"/>
        <w:jc w:val="both"/>
      </w:pPr>
      <w:r>
        <w:t xml:space="preserve">(2) Executantul are dreptul de a reține pe șantier, până la sfârșitul perioadei de garanție, numai acele </w:t>
      </w:r>
      <w:r>
        <w:lastRenderedPageBreak/>
        <w:t>materiale, echipamente, instalații sau lucrări provizorii, care îi sunt necesare în scopul îndeplinirii obligațiilor sale în perioada de garanție.</w:t>
      </w:r>
    </w:p>
    <w:p w14:paraId="76ED1DA6" w14:textId="77777777" w:rsidR="00E765A8" w:rsidRDefault="00B20E01" w:rsidP="003301AB">
      <w:pPr>
        <w:pStyle w:val="BodyText"/>
        <w:shd w:val="clear" w:color="auto" w:fill="auto"/>
        <w:ind w:firstLine="500"/>
        <w:jc w:val="both"/>
      </w:pPr>
      <w:r>
        <w:t>(3) Transportul deșeurilor se va realiza doar cu mijloace de transport acoperite cu prelata pentru a preveni deversarea acestora pe drumurile/străzile publice.</w:t>
      </w:r>
    </w:p>
    <w:p w14:paraId="019750DC" w14:textId="51EB0FD2" w:rsidR="00E765A8" w:rsidRDefault="00B20E01" w:rsidP="003301AB">
      <w:pPr>
        <w:pStyle w:val="BodyText"/>
        <w:numPr>
          <w:ilvl w:val="0"/>
          <w:numId w:val="18"/>
        </w:numPr>
        <w:shd w:val="clear" w:color="auto" w:fill="auto"/>
        <w:tabs>
          <w:tab w:val="left" w:pos="934"/>
        </w:tabs>
        <w:ind w:firstLine="500"/>
        <w:jc w:val="both"/>
      </w:pPr>
      <w:r>
        <w:rPr>
          <w:b/>
          <w:bCs/>
        </w:rPr>
        <w:t xml:space="preserve">- </w:t>
      </w:r>
      <w:r>
        <w:t>(1) Executantul va remedia pe propria cheltuiala defectele calitative aparute din vina sa în perioada de execuție, cât și viciile ascunse ale lucrări</w:t>
      </w:r>
      <w:r w:rsidR="0088221C">
        <w:t>lor ivite într-un interval de 5</w:t>
      </w:r>
      <w:r>
        <w:t xml:space="preserve"> ani de la data semnării procesului verbal de recepție la terminarea lucrărilor.</w:t>
      </w:r>
    </w:p>
    <w:p w14:paraId="2505BC99" w14:textId="77777777" w:rsidR="00E765A8" w:rsidRDefault="00B20E01" w:rsidP="003301AB">
      <w:pPr>
        <w:pStyle w:val="BodyText"/>
        <w:numPr>
          <w:ilvl w:val="0"/>
          <w:numId w:val="24"/>
        </w:numPr>
        <w:shd w:val="clear" w:color="auto" w:fill="auto"/>
        <w:tabs>
          <w:tab w:val="left" w:pos="1027"/>
        </w:tabs>
        <w:ind w:firstLine="680"/>
        <w:jc w:val="both"/>
      </w:pPr>
      <w:r>
        <w:t>- Executantul răspunde, potrivit obligațiilor care îi revin, pentru viciile structurii de rezistență ale construcției pe toată durata de existență a acesteia ca urmare a nerespectării proiectelor și detaliilor de execuție aferente execuției lucrării.</w:t>
      </w:r>
    </w:p>
    <w:p w14:paraId="682107A8" w14:textId="77777777" w:rsidR="00E765A8" w:rsidRDefault="00B20E01" w:rsidP="003301AB">
      <w:pPr>
        <w:pStyle w:val="BodyText"/>
        <w:numPr>
          <w:ilvl w:val="0"/>
          <w:numId w:val="18"/>
        </w:numPr>
        <w:shd w:val="clear" w:color="auto" w:fill="auto"/>
        <w:tabs>
          <w:tab w:val="left" w:pos="570"/>
        </w:tabs>
        <w:jc w:val="both"/>
      </w:pPr>
      <w:r>
        <w:rPr>
          <w:b/>
          <w:bCs/>
        </w:rPr>
        <w:t xml:space="preserve">- </w:t>
      </w:r>
      <w:r>
        <w:t>Executantul se obligă să despăgubească achizitorul împotriva oricăror:</w:t>
      </w:r>
    </w:p>
    <w:p w14:paraId="562FA7B6" w14:textId="77777777" w:rsidR="00E765A8" w:rsidRDefault="00B20E01" w:rsidP="003301AB">
      <w:pPr>
        <w:pStyle w:val="BodyText"/>
        <w:numPr>
          <w:ilvl w:val="0"/>
          <w:numId w:val="25"/>
        </w:numPr>
        <w:shd w:val="clear" w:color="auto" w:fill="auto"/>
        <w:tabs>
          <w:tab w:val="left" w:pos="847"/>
        </w:tabs>
        <w:spacing w:line="269" w:lineRule="auto"/>
        <w:ind w:left="860" w:hanging="360"/>
        <w:jc w:val="both"/>
      </w:pPr>
      <w:r>
        <w:t xml:space="preserve">reclamații și acțiuni în justiție, ce rezultă din încălcarea unor drepturi de proprietate intelectuală (brevete, nume, mărci înregistrate </w:t>
      </w:r>
      <w:r>
        <w:rPr>
          <w:lang w:val="en-US" w:eastAsia="en-US" w:bidi="en-US"/>
        </w:rPr>
        <w:t xml:space="preserve">etc.), </w:t>
      </w:r>
      <w:r>
        <w:t>sau cele legate de echipamentele, materialele, instalațiile sau utilajele folosite pentru sau în legătură cu execuția lucrărilor sau încorporate în acestea; și</w:t>
      </w:r>
    </w:p>
    <w:p w14:paraId="7D41D405" w14:textId="77777777" w:rsidR="00E765A8" w:rsidRDefault="00B20E01" w:rsidP="003301AB">
      <w:pPr>
        <w:pStyle w:val="BodyText"/>
        <w:numPr>
          <w:ilvl w:val="0"/>
          <w:numId w:val="25"/>
        </w:numPr>
        <w:shd w:val="clear" w:color="auto" w:fill="auto"/>
        <w:tabs>
          <w:tab w:val="left" w:pos="847"/>
        </w:tabs>
        <w:spacing w:line="271" w:lineRule="auto"/>
        <w:ind w:left="860" w:hanging="360"/>
        <w:jc w:val="both"/>
      </w:pPr>
      <w:r>
        <w:t>daune-interese, costuri, taxe și cheltuieli de orice natură aferente, cu excepția situației în care o astfel de încălcare rezultă din respectarea proiectului sau caietului de sarcini întocmit de către achizitor.</w:t>
      </w:r>
    </w:p>
    <w:p w14:paraId="616FBB07" w14:textId="118436B4" w:rsidR="00E765A8" w:rsidRDefault="00B20E01" w:rsidP="003301AB">
      <w:pPr>
        <w:pStyle w:val="BodyText"/>
        <w:numPr>
          <w:ilvl w:val="0"/>
          <w:numId w:val="26"/>
        </w:numPr>
        <w:shd w:val="clear" w:color="auto" w:fill="auto"/>
        <w:tabs>
          <w:tab w:val="left" w:pos="635"/>
        </w:tabs>
        <w:jc w:val="both"/>
      </w:pPr>
      <w:r>
        <w:t xml:space="preserve">-(l) La finalizarea lucrărilor, executantul are obligația de a notifica, în scris, achizitorului că sunt îndeplinite condițiile de recepție la terminarea lucrărilor, solicitând acestuia convocarea comisiei de recepție. Achizitorul are la dispoziție 14 zile pentru organizarea recepției la terminarea lucrărilor, acestea curgând de la data înregistrării notificării la </w:t>
      </w:r>
      <w:proofErr w:type="spellStart"/>
      <w:r>
        <w:rPr>
          <w:lang w:val="en-US" w:eastAsia="en-US" w:bidi="en-US"/>
        </w:rPr>
        <w:t>primaria</w:t>
      </w:r>
      <w:proofErr w:type="spellEnd"/>
      <w:r>
        <w:rPr>
          <w:lang w:val="en-US" w:eastAsia="en-US" w:bidi="en-US"/>
        </w:rPr>
        <w:t xml:space="preserve"> </w:t>
      </w:r>
      <w:r w:rsidR="00FD5793">
        <w:t xml:space="preserve">Orașului </w:t>
      </w:r>
      <w:r w:rsidR="0051356F">
        <w:t>Vicovu de Sus</w:t>
      </w:r>
      <w:r>
        <w:t>.</w:t>
      </w:r>
    </w:p>
    <w:p w14:paraId="66A1E16C" w14:textId="77777777" w:rsidR="00E765A8" w:rsidRDefault="00B20E01" w:rsidP="003301AB">
      <w:pPr>
        <w:pStyle w:val="BodyText"/>
        <w:numPr>
          <w:ilvl w:val="0"/>
          <w:numId w:val="26"/>
        </w:numPr>
        <w:shd w:val="clear" w:color="auto" w:fill="auto"/>
        <w:tabs>
          <w:tab w:val="left" w:pos="635"/>
        </w:tabs>
        <w:jc w:val="both"/>
      </w:pPr>
      <w:r>
        <w:t>-(1) Graficul de execuție reprezintă parte integranta din contractul incheiat si are caracter obligatoriu pe toata perioada de derulare a contractului.</w:t>
      </w:r>
    </w:p>
    <w:p w14:paraId="6B51EAA3" w14:textId="77777777" w:rsidR="00E765A8" w:rsidRDefault="00B20E01" w:rsidP="003301AB">
      <w:pPr>
        <w:pStyle w:val="BodyText"/>
        <w:numPr>
          <w:ilvl w:val="0"/>
          <w:numId w:val="26"/>
        </w:numPr>
        <w:shd w:val="clear" w:color="auto" w:fill="auto"/>
        <w:tabs>
          <w:tab w:val="left" w:pos="628"/>
        </w:tabs>
        <w:jc w:val="both"/>
      </w:pPr>
      <w:r>
        <w:t>-(1) Executantul are obligația de a nu acoperi lucrările care devin ascunse, fara aprobarea achizitorului.</w:t>
      </w:r>
    </w:p>
    <w:p w14:paraId="40A35977" w14:textId="77777777" w:rsidR="00E765A8" w:rsidRDefault="00B20E01" w:rsidP="003301AB">
      <w:pPr>
        <w:pStyle w:val="BodyText"/>
        <w:numPr>
          <w:ilvl w:val="0"/>
          <w:numId w:val="29"/>
        </w:numPr>
        <w:shd w:val="clear" w:color="auto" w:fill="auto"/>
        <w:tabs>
          <w:tab w:val="left" w:pos="1081"/>
        </w:tabs>
        <w:ind w:firstLine="680"/>
        <w:jc w:val="both"/>
      </w:pPr>
      <w:r>
        <w:t>-Executantul are obligația de a notifica achizitorului, ori de cate ori astfel de lucrări, inclusiv fundațiile, sunt finalizate pentru a fi examinate si măsurate.</w:t>
      </w:r>
    </w:p>
    <w:p w14:paraId="55ABF396" w14:textId="77777777" w:rsidR="00E765A8" w:rsidRDefault="00B20E01" w:rsidP="003301AB">
      <w:pPr>
        <w:pStyle w:val="BodyText"/>
        <w:numPr>
          <w:ilvl w:val="0"/>
          <w:numId w:val="29"/>
        </w:numPr>
        <w:shd w:val="clear" w:color="auto" w:fill="auto"/>
        <w:tabs>
          <w:tab w:val="left" w:pos="1088"/>
        </w:tabs>
        <w:ind w:firstLine="680"/>
        <w:jc w:val="both"/>
      </w:pPr>
      <w:r>
        <w:t xml:space="preserve">-Executantul are obligația de a dezveli orice parte sau </w:t>
      </w:r>
      <w:r>
        <w:rPr>
          <w:lang w:val="en-US" w:eastAsia="en-US" w:bidi="en-US"/>
        </w:rPr>
        <w:t xml:space="preserve">parti </w:t>
      </w:r>
      <w:r>
        <w:t xml:space="preserve">de lucrare, la dispoziția achizitorului, si de a reface aceasta parte sau </w:t>
      </w:r>
      <w:r>
        <w:rPr>
          <w:lang w:val="en-US" w:eastAsia="en-US" w:bidi="en-US"/>
        </w:rPr>
        <w:t xml:space="preserve">parti </w:t>
      </w:r>
      <w:r>
        <w:t>de lucrare, daca este cazul, pe cheltuiala acestuia.</w:t>
      </w:r>
    </w:p>
    <w:p w14:paraId="40AC94AA" w14:textId="77777777" w:rsidR="00E765A8" w:rsidRDefault="00B20E01" w:rsidP="003301AB">
      <w:pPr>
        <w:pStyle w:val="BodyText"/>
        <w:numPr>
          <w:ilvl w:val="0"/>
          <w:numId w:val="26"/>
        </w:numPr>
        <w:shd w:val="clear" w:color="auto" w:fill="auto"/>
        <w:tabs>
          <w:tab w:val="left" w:pos="631"/>
        </w:tabs>
        <w:jc w:val="both"/>
      </w:pPr>
      <w:r>
        <w:rPr>
          <w:b/>
          <w:bCs/>
        </w:rPr>
        <w:t xml:space="preserve">- </w:t>
      </w:r>
      <w:r>
        <w:t>In cazul in care executantul executa lucrări care devin ascunse fara a fi in prealabil verificate de către achizitor/dirigintele de șantier, acestea vor fi descoperite la cererea achizitorului de către executant pe cheltuiala acestuia impreuna cu lucrările necorespunzatoare din punct de vedere calitativ.</w:t>
      </w:r>
    </w:p>
    <w:p w14:paraId="37D00910" w14:textId="77777777" w:rsidR="00E765A8" w:rsidRDefault="00B20E01" w:rsidP="003301AB">
      <w:pPr>
        <w:pStyle w:val="BodyText"/>
        <w:numPr>
          <w:ilvl w:val="0"/>
          <w:numId w:val="26"/>
        </w:numPr>
        <w:shd w:val="clear" w:color="auto" w:fill="auto"/>
        <w:tabs>
          <w:tab w:val="left" w:pos="633"/>
        </w:tabs>
        <w:jc w:val="both"/>
      </w:pPr>
      <w:r>
        <w:t>Executantul in calitate de lider al asociației are obligația sa prezinte Acordul de asociere legalizat la data semnării contractului.</w:t>
      </w:r>
    </w:p>
    <w:p w14:paraId="42F87358" w14:textId="77777777" w:rsidR="00E765A8" w:rsidRDefault="00B20E01" w:rsidP="003301AB">
      <w:pPr>
        <w:pStyle w:val="Heading10"/>
        <w:keepNext/>
        <w:keepLines/>
        <w:numPr>
          <w:ilvl w:val="0"/>
          <w:numId w:val="26"/>
        </w:numPr>
        <w:shd w:val="clear" w:color="auto" w:fill="auto"/>
        <w:tabs>
          <w:tab w:val="left" w:pos="633"/>
        </w:tabs>
        <w:jc w:val="both"/>
      </w:pPr>
      <w:bookmarkStart w:id="15" w:name="bookmark14"/>
      <w:bookmarkStart w:id="16" w:name="bookmark15"/>
      <w:r>
        <w:t>Măsuri împotriva muncii la negru</w:t>
      </w:r>
      <w:bookmarkEnd w:id="15"/>
      <w:bookmarkEnd w:id="16"/>
    </w:p>
    <w:p w14:paraId="506DCA37" w14:textId="77777777" w:rsidR="00E765A8" w:rsidRDefault="00B20E01" w:rsidP="003301AB">
      <w:pPr>
        <w:pStyle w:val="BodyText"/>
        <w:shd w:val="clear" w:color="auto" w:fill="auto"/>
        <w:jc w:val="both"/>
      </w:pPr>
      <w:r>
        <w:t>1. Executantul sau fiecare membru al asocierii, trebuie să impună personalului să poarte în permanență, în incinta șantierului, un element de identificare, conținând informații cu privire la persoană și angajator.</w:t>
      </w:r>
    </w:p>
    <w:p w14:paraId="1EF37241" w14:textId="77777777" w:rsidR="00E765A8" w:rsidRDefault="00B20E01" w:rsidP="003301AB">
      <w:pPr>
        <w:pStyle w:val="BodyText"/>
        <w:shd w:val="clear" w:color="auto" w:fill="auto"/>
        <w:jc w:val="both"/>
      </w:pPr>
      <w:r>
        <w:t>2 Executantul sau fiecare membru al asocierii, este obligat să stabilească o înregistrare care să cuprindă toate persoanele angajate care au acces pe șantier.</w:t>
      </w:r>
    </w:p>
    <w:p w14:paraId="7C72EC05" w14:textId="4B9B0A85" w:rsidR="00E765A8" w:rsidRDefault="00897F4B" w:rsidP="003301AB">
      <w:pPr>
        <w:pStyle w:val="BodyText"/>
        <w:numPr>
          <w:ilvl w:val="0"/>
          <w:numId w:val="30"/>
        </w:numPr>
        <w:shd w:val="clear" w:color="auto" w:fill="auto"/>
        <w:tabs>
          <w:tab w:val="left" w:pos="327"/>
        </w:tabs>
        <w:jc w:val="both"/>
      </w:pPr>
      <w:r>
        <w:t>Înregistrarea prevăzută la pct.2 de mai sus, este ținută la zi și pusă la dispoziția persoanei autorizate de achizitor și a tuturor autorităților competente.</w:t>
      </w:r>
    </w:p>
    <w:p w14:paraId="5FD575CC" w14:textId="77777777" w:rsidR="00E765A8" w:rsidRDefault="00B20E01" w:rsidP="003301AB">
      <w:pPr>
        <w:pStyle w:val="BodyText"/>
        <w:numPr>
          <w:ilvl w:val="0"/>
          <w:numId w:val="30"/>
        </w:numPr>
        <w:shd w:val="clear" w:color="auto" w:fill="auto"/>
        <w:tabs>
          <w:tab w:val="left" w:pos="330"/>
        </w:tabs>
        <w:jc w:val="both"/>
      </w:pPr>
      <w:r>
        <w:t>Executantul își informează subcontractanții că aceste obligații le sunt aplicabile. El rămâne responsabil de respectarea acestora pe toată durata de execuție a lucrărilor.</w:t>
      </w:r>
    </w:p>
    <w:p w14:paraId="1B15083A" w14:textId="77777777" w:rsidR="00E765A8" w:rsidRDefault="00B20E01" w:rsidP="003301AB">
      <w:pPr>
        <w:pStyle w:val="Heading10"/>
        <w:keepNext/>
        <w:keepLines/>
        <w:numPr>
          <w:ilvl w:val="0"/>
          <w:numId w:val="26"/>
        </w:numPr>
        <w:shd w:val="clear" w:color="auto" w:fill="auto"/>
        <w:tabs>
          <w:tab w:val="left" w:pos="633"/>
        </w:tabs>
        <w:jc w:val="both"/>
      </w:pPr>
      <w:bookmarkStart w:id="17" w:name="bookmark16"/>
      <w:bookmarkStart w:id="18" w:name="bookmark17"/>
      <w:r>
        <w:t>Atribuții generale ale executantului</w:t>
      </w:r>
      <w:bookmarkEnd w:id="17"/>
      <w:bookmarkEnd w:id="18"/>
    </w:p>
    <w:p w14:paraId="10E948E1" w14:textId="77777777" w:rsidR="00E765A8" w:rsidRDefault="00B20E01" w:rsidP="003301AB">
      <w:pPr>
        <w:pStyle w:val="BodyText"/>
        <w:numPr>
          <w:ilvl w:val="0"/>
          <w:numId w:val="31"/>
        </w:numPr>
        <w:shd w:val="clear" w:color="auto" w:fill="auto"/>
        <w:tabs>
          <w:tab w:val="left" w:pos="851"/>
        </w:tabs>
        <w:ind w:firstLine="500"/>
        <w:jc w:val="both"/>
      </w:pPr>
      <w:r>
        <w:t>participarea la predarea amplasamentului;</w:t>
      </w:r>
    </w:p>
    <w:p w14:paraId="609D8EDE" w14:textId="77777777" w:rsidR="00E765A8" w:rsidRDefault="00B20E01" w:rsidP="003301AB">
      <w:pPr>
        <w:pStyle w:val="BodyText"/>
        <w:numPr>
          <w:ilvl w:val="0"/>
          <w:numId w:val="31"/>
        </w:numPr>
        <w:shd w:val="clear" w:color="auto" w:fill="auto"/>
        <w:tabs>
          <w:tab w:val="left" w:pos="2218"/>
        </w:tabs>
        <w:ind w:left="860" w:hanging="340"/>
        <w:jc w:val="both"/>
      </w:pPr>
      <w:r>
        <w:t>trasarea generala a construcției si stabilirea bornelor de reper, predarea acestora executantului;</w:t>
      </w:r>
    </w:p>
    <w:p w14:paraId="177EBE28" w14:textId="77777777" w:rsidR="00E765A8" w:rsidRDefault="00B20E01" w:rsidP="003301AB">
      <w:pPr>
        <w:pStyle w:val="BodyText"/>
        <w:numPr>
          <w:ilvl w:val="0"/>
          <w:numId w:val="31"/>
        </w:numPr>
        <w:shd w:val="clear" w:color="auto" w:fill="auto"/>
        <w:tabs>
          <w:tab w:val="left" w:pos="2218"/>
        </w:tabs>
        <w:ind w:left="860" w:hanging="340"/>
        <w:jc w:val="both"/>
      </w:pPr>
      <w:r>
        <w:t>participarea la verificarea in faze a lucrărilor ce devin ascunse și a fazelor determinante;</w:t>
      </w:r>
    </w:p>
    <w:p w14:paraId="7451C065" w14:textId="77777777" w:rsidR="00E765A8" w:rsidRDefault="00B20E01" w:rsidP="003301AB">
      <w:pPr>
        <w:pStyle w:val="BodyText"/>
        <w:numPr>
          <w:ilvl w:val="0"/>
          <w:numId w:val="31"/>
        </w:numPr>
        <w:shd w:val="clear" w:color="auto" w:fill="auto"/>
        <w:tabs>
          <w:tab w:val="left" w:pos="2218"/>
        </w:tabs>
        <w:ind w:left="860" w:hanging="340"/>
        <w:jc w:val="both"/>
      </w:pPr>
      <w:r>
        <w:t xml:space="preserve">efectuarea verificărilor prevăzute in reglementările tehnice si semnarea documentelor intocmite ca urmare a verificărilor (procese-verbale in faze determinante, procese verbale de lucrări ce devin ascunse </w:t>
      </w:r>
      <w:r>
        <w:rPr>
          <w:lang w:val="en-US" w:eastAsia="en-US" w:bidi="en-US"/>
        </w:rPr>
        <w:t>etc.);</w:t>
      </w:r>
    </w:p>
    <w:p w14:paraId="7F4EE7E9" w14:textId="28177775" w:rsidR="00E765A8" w:rsidRDefault="00B20E01" w:rsidP="003301AB">
      <w:pPr>
        <w:pStyle w:val="BodyText"/>
        <w:numPr>
          <w:ilvl w:val="0"/>
          <w:numId w:val="31"/>
        </w:numPr>
        <w:shd w:val="clear" w:color="auto" w:fill="auto"/>
        <w:tabs>
          <w:tab w:val="left" w:pos="2218"/>
        </w:tabs>
        <w:ind w:left="860" w:hanging="340"/>
        <w:jc w:val="both"/>
      </w:pPr>
      <w:r>
        <w:t xml:space="preserve">verificarea respectării prevederilor legale cu privire la cerințele stabilite prin </w:t>
      </w:r>
      <w:r w:rsidR="00897F4B">
        <w:t>l</w:t>
      </w:r>
      <w:r>
        <w:t>egea nr. 10/1995, cu modificările ulterioare, în cazul efectuării de modificări ale documentației sau adoptării de noi soluții care schimba condițiile inițiale;</w:t>
      </w:r>
    </w:p>
    <w:p w14:paraId="1123D45A" w14:textId="7F79DF8D" w:rsidR="00E765A8" w:rsidRPr="00DC798F" w:rsidRDefault="00B20E01" w:rsidP="003301AB">
      <w:pPr>
        <w:pStyle w:val="BodyText"/>
        <w:numPr>
          <w:ilvl w:val="0"/>
          <w:numId w:val="31"/>
        </w:numPr>
        <w:shd w:val="clear" w:color="auto" w:fill="auto"/>
        <w:tabs>
          <w:tab w:val="left" w:pos="2218"/>
        </w:tabs>
        <w:ind w:left="860" w:hanging="340"/>
        <w:jc w:val="both"/>
      </w:pPr>
      <w:r>
        <w:t>întocmirea c</w:t>
      </w:r>
      <w:r w:rsidR="00FD5793">
        <w:t>ă</w:t>
      </w:r>
      <w:r>
        <w:t xml:space="preserve">rtii tehnice a construcției pana la recepția la terminarea lucrărilor, respectiv întocmirea </w:t>
      </w:r>
      <w:r w:rsidRPr="00DC798F">
        <w:t>CAP. A si CAP. D.</w:t>
      </w:r>
    </w:p>
    <w:p w14:paraId="26963A2B" w14:textId="77777777" w:rsidR="00E765A8" w:rsidRDefault="00B20E01" w:rsidP="003301AB">
      <w:pPr>
        <w:pStyle w:val="BodyText"/>
        <w:numPr>
          <w:ilvl w:val="0"/>
          <w:numId w:val="31"/>
        </w:numPr>
        <w:shd w:val="clear" w:color="auto" w:fill="auto"/>
        <w:tabs>
          <w:tab w:val="left" w:pos="2218"/>
        </w:tabs>
        <w:ind w:left="860" w:hanging="340"/>
        <w:jc w:val="both"/>
      </w:pPr>
      <w:r w:rsidRPr="00DC798F">
        <w:t>Va colabora cu achizitorul</w:t>
      </w:r>
      <w:r>
        <w:t xml:space="preserve"> si cu organismele abilitate pentru control privind execuția lucrărilor (exemplu Curtea de Conturi, Inspectoratul de Stat in Construcții, </w:t>
      </w:r>
      <w:r>
        <w:rPr>
          <w:lang w:val="en-US" w:eastAsia="en-US" w:bidi="en-US"/>
        </w:rPr>
        <w:t>etc.).</w:t>
      </w:r>
    </w:p>
    <w:p w14:paraId="6C42434F" w14:textId="77777777" w:rsidR="00E765A8" w:rsidRDefault="00B20E01" w:rsidP="003301AB">
      <w:pPr>
        <w:pStyle w:val="Heading10"/>
        <w:keepNext/>
        <w:keepLines/>
        <w:numPr>
          <w:ilvl w:val="0"/>
          <w:numId w:val="26"/>
        </w:numPr>
        <w:shd w:val="clear" w:color="auto" w:fill="auto"/>
        <w:tabs>
          <w:tab w:val="left" w:pos="633"/>
        </w:tabs>
        <w:jc w:val="both"/>
      </w:pPr>
      <w:bookmarkStart w:id="19" w:name="bookmark18"/>
      <w:bookmarkStart w:id="20" w:name="bookmark19"/>
      <w:r>
        <w:lastRenderedPageBreak/>
        <w:t>Prevederi minimale privind calitatea în construcții DNSH</w:t>
      </w:r>
      <w:bookmarkEnd w:id="19"/>
      <w:bookmarkEnd w:id="20"/>
    </w:p>
    <w:p w14:paraId="451D16AC" w14:textId="77777777" w:rsidR="00E765A8" w:rsidRDefault="00B20E01" w:rsidP="003301AB">
      <w:pPr>
        <w:pStyle w:val="BodyText"/>
        <w:numPr>
          <w:ilvl w:val="0"/>
          <w:numId w:val="32"/>
        </w:numPr>
        <w:shd w:val="clear" w:color="auto" w:fill="auto"/>
        <w:tabs>
          <w:tab w:val="left" w:pos="330"/>
        </w:tabs>
        <w:jc w:val="both"/>
      </w:pPr>
      <w:r>
        <w:t xml:space="preserve">Contractantul va trebui să țină cont în execuția lucrărilor de obligațiile respectării principiului de </w:t>
      </w:r>
      <w:r>
        <w:rPr>
          <w:b/>
          <w:bCs/>
        </w:rPr>
        <w:t xml:space="preserve">„a </w:t>
      </w:r>
      <w:r>
        <w:rPr>
          <w:b/>
          <w:bCs/>
          <w:i/>
          <w:iCs/>
        </w:rPr>
        <w:t xml:space="preserve">nu prejudicia în mod semnificativ” (DNSH - „Do </w:t>
      </w:r>
      <w:r>
        <w:rPr>
          <w:b/>
          <w:bCs/>
          <w:i/>
          <w:iCs/>
          <w:lang w:val="en-US" w:eastAsia="en-US" w:bidi="en-US"/>
        </w:rPr>
        <w:t>No Significant Harm”),</w:t>
      </w:r>
      <w:r>
        <w:rPr>
          <w:lang w:val="en-US" w:eastAsia="en-US" w:bidi="en-US"/>
        </w:rPr>
        <w:t xml:space="preserve"> </w:t>
      </w:r>
      <w:r>
        <w:t>așa cum sunt ele descrise în Ghidul de finanțare, sens în care, la fiecare etapă de decontare, va prezenta o declarație privind respectarea principiului DNSH.</w:t>
      </w:r>
    </w:p>
    <w:p w14:paraId="07FBB0C2" w14:textId="77777777" w:rsidR="00E765A8" w:rsidRDefault="00B20E01" w:rsidP="003301AB">
      <w:pPr>
        <w:pStyle w:val="BodyText"/>
        <w:numPr>
          <w:ilvl w:val="0"/>
          <w:numId w:val="32"/>
        </w:numPr>
        <w:shd w:val="clear" w:color="auto" w:fill="auto"/>
        <w:tabs>
          <w:tab w:val="left" w:pos="334"/>
        </w:tabs>
        <w:spacing w:after="260"/>
        <w:jc w:val="both"/>
      </w:pPr>
      <w:r>
        <w:rPr>
          <w:b/>
          <w:bCs/>
        </w:rPr>
        <w:t xml:space="preserve">Contractantul trebuie să respecte principiul de </w:t>
      </w:r>
      <w:r>
        <w:rPr>
          <w:b/>
          <w:bCs/>
          <w:i/>
          <w:iCs/>
        </w:rPr>
        <w:t xml:space="preserve">„a nu prejudicia în mod semnificativ” (DNSH — „Do </w:t>
      </w:r>
      <w:r>
        <w:rPr>
          <w:b/>
          <w:bCs/>
          <w:i/>
          <w:iCs/>
          <w:lang w:val="en-US" w:eastAsia="en-US" w:bidi="en-US"/>
        </w:rPr>
        <w:t>No Significant Harm”),</w:t>
      </w:r>
      <w:r>
        <w:rPr>
          <w:b/>
          <w:bCs/>
          <w:lang w:val="en-US" w:eastAsia="en-US" w:bidi="en-US"/>
        </w:rPr>
        <w:t xml:space="preserve"> </w:t>
      </w:r>
      <w:r>
        <w:rPr>
          <w:b/>
          <w:bCs/>
        </w:rPr>
        <w:t xml:space="preserve">prevăzut în Comunicarea Comisiei Orientări tehnice privind aplicarea principiului de </w:t>
      </w:r>
      <w:r>
        <w:rPr>
          <w:b/>
          <w:bCs/>
          <w:i/>
          <w:iCs/>
        </w:rPr>
        <w:t>„a nu prejudicia în mod semnificativ”</w:t>
      </w:r>
      <w:r>
        <w:rPr>
          <w:b/>
          <w:bCs/>
        </w:rPr>
        <w:t xml:space="preserve"> în temeiul Regulamentului privind Mecanismul de redresare și reziliență.</w:t>
      </w:r>
    </w:p>
    <w:p w14:paraId="5DB8C802" w14:textId="77777777" w:rsidR="00E765A8" w:rsidRDefault="00B20E01" w:rsidP="003301AB">
      <w:pPr>
        <w:pStyle w:val="Heading10"/>
        <w:keepNext/>
        <w:keepLines/>
        <w:numPr>
          <w:ilvl w:val="0"/>
          <w:numId w:val="1"/>
        </w:numPr>
        <w:shd w:val="clear" w:color="auto" w:fill="auto"/>
        <w:tabs>
          <w:tab w:val="left" w:pos="428"/>
        </w:tabs>
        <w:jc w:val="both"/>
      </w:pPr>
      <w:bookmarkStart w:id="21" w:name="bookmark20"/>
      <w:bookmarkStart w:id="22" w:name="bookmark21"/>
      <w:r>
        <w:t>Obligațiile achizitorului</w:t>
      </w:r>
      <w:bookmarkEnd w:id="21"/>
      <w:bookmarkEnd w:id="22"/>
    </w:p>
    <w:p w14:paraId="14DDE426" w14:textId="77777777" w:rsidR="00E765A8" w:rsidRDefault="00B20E01" w:rsidP="003301AB">
      <w:pPr>
        <w:pStyle w:val="BodyText"/>
        <w:numPr>
          <w:ilvl w:val="1"/>
          <w:numId w:val="1"/>
        </w:numPr>
        <w:shd w:val="clear" w:color="auto" w:fill="auto"/>
        <w:tabs>
          <w:tab w:val="left" w:pos="622"/>
        </w:tabs>
        <w:jc w:val="both"/>
      </w:pPr>
      <w:r>
        <w:t>- Achizitorul este pe deplin responsabil de exactitatea documentelor si a oricăror alte informații furnizate executantului, precum si pentru dispozițiile sale.</w:t>
      </w:r>
    </w:p>
    <w:p w14:paraId="1F863D1B" w14:textId="77777777" w:rsidR="00E765A8" w:rsidRDefault="00B20E01" w:rsidP="003301AB">
      <w:pPr>
        <w:pStyle w:val="BodyText"/>
        <w:numPr>
          <w:ilvl w:val="0"/>
          <w:numId w:val="33"/>
        </w:numPr>
        <w:shd w:val="clear" w:color="auto" w:fill="auto"/>
        <w:tabs>
          <w:tab w:val="left" w:pos="564"/>
        </w:tabs>
        <w:jc w:val="both"/>
      </w:pPr>
      <w:r>
        <w:rPr>
          <w:b/>
          <w:bCs/>
        </w:rPr>
        <w:t xml:space="preserve">- </w:t>
      </w:r>
      <w:r>
        <w:t>Achizitorul va depune toate diligentele pentru eliberarea cu celeritate a avizelor care cad in sarcina sa de eliberare in condițiile in care executantul a depus o documentație corecta si corespunzătoare înregistrata la achizitor.</w:t>
      </w:r>
    </w:p>
    <w:p w14:paraId="4B40C6D4" w14:textId="4E4D89C3" w:rsidR="00E765A8" w:rsidRDefault="00B20E01" w:rsidP="00DC798F">
      <w:pPr>
        <w:pStyle w:val="BodyText"/>
        <w:shd w:val="clear" w:color="auto" w:fill="auto"/>
        <w:tabs>
          <w:tab w:val="left" w:pos="629"/>
        </w:tabs>
        <w:jc w:val="both"/>
      </w:pPr>
      <w:r>
        <w:t xml:space="preserve">(1) Achizitorul are obligația de a pune la dispoziția executantului, </w:t>
      </w:r>
      <w:r w:rsidR="00206F6D">
        <w:t>f</w:t>
      </w:r>
      <w:r>
        <w:t>ară plată, dacă nu s-a convenit altfel, următoarele:</w:t>
      </w:r>
      <w:r w:rsidR="00DC798F">
        <w:t xml:space="preserve"> </w:t>
      </w:r>
      <w:r>
        <w:t>amplasamentul lucrării, liber de orice sarcină;</w:t>
      </w:r>
    </w:p>
    <w:p w14:paraId="41FF30E4" w14:textId="77777777" w:rsidR="00E765A8" w:rsidRDefault="00B20E01" w:rsidP="003301AB">
      <w:pPr>
        <w:pStyle w:val="BodyText"/>
        <w:shd w:val="clear" w:color="auto" w:fill="auto"/>
        <w:jc w:val="both"/>
      </w:pPr>
      <w:r>
        <w:t>(2) Costurile pentru consumul de utilități, precum și cel al contoarelor sau al altor aparate de măsurat se suportă de către executant.</w:t>
      </w:r>
    </w:p>
    <w:p w14:paraId="76036827" w14:textId="1D8199AE" w:rsidR="00E765A8" w:rsidRDefault="00B20E01" w:rsidP="003301AB">
      <w:pPr>
        <w:pStyle w:val="BodyText"/>
        <w:numPr>
          <w:ilvl w:val="0"/>
          <w:numId w:val="34"/>
        </w:numPr>
        <w:shd w:val="clear" w:color="auto" w:fill="auto"/>
        <w:tabs>
          <w:tab w:val="left" w:pos="613"/>
        </w:tabs>
        <w:jc w:val="both"/>
      </w:pPr>
      <w:r>
        <w:rPr>
          <w:b/>
          <w:bCs/>
        </w:rPr>
        <w:t xml:space="preserve">- </w:t>
      </w:r>
      <w:r>
        <w:t xml:space="preserve">Achizitorul are obligația de a verifica lucrările realizate de executant si de a le confirma prin acceptarea situațiilor de lucrări lunare prezentate de acesta numai daca acestea corespund cantitativ si calitativ comenzii si proiectului tehnic. Termenul de verificare este de maxim </w:t>
      </w:r>
      <w:r w:rsidR="004822D2" w:rsidRPr="00486820">
        <w:rPr>
          <w:b/>
          <w:bCs/>
          <w:color w:val="2F5496" w:themeColor="accent1" w:themeShade="BF"/>
        </w:rPr>
        <w:t>10</w:t>
      </w:r>
      <w:r w:rsidRPr="00486820">
        <w:rPr>
          <w:b/>
          <w:bCs/>
          <w:color w:val="2F5496" w:themeColor="accent1" w:themeShade="BF"/>
        </w:rPr>
        <w:t xml:space="preserve"> zile lucratoare </w:t>
      </w:r>
      <w:r>
        <w:t xml:space="preserve">de la primirea situațiilor de lucrări de la executant. In același termen achizitorul va solicita, daca este cazul lista integrala a documentelor care trebuie completate in vederea verificării situației de lucrări. Termenul de acceptare/respingere este </w:t>
      </w:r>
      <w:r w:rsidRPr="00486820">
        <w:rPr>
          <w:color w:val="2F5496" w:themeColor="accent1" w:themeShade="BF"/>
        </w:rPr>
        <w:t xml:space="preserve">de </w:t>
      </w:r>
      <w:r w:rsidR="004822D2" w:rsidRPr="00486820">
        <w:rPr>
          <w:color w:val="2F5496" w:themeColor="accent1" w:themeShade="BF"/>
        </w:rPr>
        <w:t>5</w:t>
      </w:r>
      <w:r w:rsidRPr="00486820">
        <w:rPr>
          <w:color w:val="2F5496" w:themeColor="accent1" w:themeShade="BF"/>
        </w:rPr>
        <w:t xml:space="preserve"> zile </w:t>
      </w:r>
      <w:r w:rsidR="00033A8A">
        <w:t xml:space="preserve">lucrătoare </w:t>
      </w:r>
      <w:r>
        <w:t>de la completarea documentelor solicitate.</w:t>
      </w:r>
    </w:p>
    <w:p w14:paraId="7BBF8B63" w14:textId="40006F9A" w:rsidR="00E765A8" w:rsidRDefault="00B20E01" w:rsidP="003301AB">
      <w:pPr>
        <w:pStyle w:val="BodyText"/>
        <w:numPr>
          <w:ilvl w:val="0"/>
          <w:numId w:val="34"/>
        </w:numPr>
        <w:shd w:val="clear" w:color="auto" w:fill="auto"/>
        <w:tabs>
          <w:tab w:val="left" w:pos="609"/>
        </w:tabs>
        <w:jc w:val="both"/>
      </w:pPr>
      <w:r>
        <w:rPr>
          <w:b/>
          <w:bCs/>
        </w:rPr>
        <w:t xml:space="preserve">- </w:t>
      </w:r>
      <w:r>
        <w:t xml:space="preserve">Achizitorul are obligația de a efectua plata lucrărilor executate conform </w:t>
      </w:r>
      <w:r>
        <w:rPr>
          <w:lang w:val="en-US" w:eastAsia="en-US" w:bidi="en-US"/>
        </w:rPr>
        <w:t>art.</w:t>
      </w:r>
      <w:r w:rsidR="00D75452">
        <w:rPr>
          <w:lang w:val="en-US" w:eastAsia="en-US" w:bidi="en-US"/>
        </w:rPr>
        <w:t xml:space="preserve"> </w:t>
      </w:r>
      <w:r>
        <w:t>20 din prezentul contract.</w:t>
      </w:r>
    </w:p>
    <w:p w14:paraId="7E535277" w14:textId="1CBCE069" w:rsidR="00E765A8" w:rsidRDefault="00B20E01" w:rsidP="003301AB">
      <w:pPr>
        <w:pStyle w:val="BodyText"/>
        <w:numPr>
          <w:ilvl w:val="0"/>
          <w:numId w:val="34"/>
        </w:numPr>
        <w:shd w:val="clear" w:color="auto" w:fill="auto"/>
        <w:tabs>
          <w:tab w:val="left" w:pos="613"/>
        </w:tabs>
        <w:spacing w:after="260"/>
        <w:jc w:val="both"/>
      </w:pPr>
      <w:r>
        <w:t>-Achizitorul are obligația de a efectua recepția la terminarea lucrărilor executate</w:t>
      </w:r>
      <w:r w:rsidR="0088221C">
        <w:t>, cu respectarea dispozitiilor art. 9.20 alin.1 din Contract,</w:t>
      </w:r>
      <w:r>
        <w:t xml:space="preserve"> precum si recepția finala la expirarea termenului de garanție a lucrărilor.</w:t>
      </w:r>
    </w:p>
    <w:p w14:paraId="5D8FA906" w14:textId="77777777" w:rsidR="00E765A8" w:rsidRDefault="00B20E01" w:rsidP="003301AB">
      <w:pPr>
        <w:pStyle w:val="Heading10"/>
        <w:keepNext/>
        <w:keepLines/>
        <w:numPr>
          <w:ilvl w:val="0"/>
          <w:numId w:val="1"/>
        </w:numPr>
        <w:shd w:val="clear" w:color="auto" w:fill="auto"/>
        <w:tabs>
          <w:tab w:val="left" w:pos="408"/>
        </w:tabs>
        <w:jc w:val="both"/>
      </w:pPr>
      <w:bookmarkStart w:id="23" w:name="bookmark22"/>
      <w:bookmarkStart w:id="24" w:name="bookmark23"/>
      <w:r>
        <w:t xml:space="preserve">Protecția patrimoniului cultural </w:t>
      </w:r>
      <w:r>
        <w:rPr>
          <w:lang w:val="en-US" w:eastAsia="en-US" w:bidi="en-US"/>
        </w:rPr>
        <w:t>national</w:t>
      </w:r>
      <w:bookmarkEnd w:id="23"/>
      <w:bookmarkEnd w:id="24"/>
    </w:p>
    <w:p w14:paraId="6B542684" w14:textId="77777777" w:rsidR="00E765A8" w:rsidRDefault="00B20E01" w:rsidP="003301AB">
      <w:pPr>
        <w:pStyle w:val="BodyText"/>
        <w:numPr>
          <w:ilvl w:val="0"/>
          <w:numId w:val="36"/>
        </w:numPr>
        <w:shd w:val="clear" w:color="auto" w:fill="auto"/>
        <w:tabs>
          <w:tab w:val="left" w:pos="534"/>
        </w:tabs>
        <w:jc w:val="both"/>
      </w:pPr>
      <w:r>
        <w:rPr>
          <w:b/>
          <w:bCs/>
        </w:rPr>
        <w:t xml:space="preserve">- </w:t>
      </w:r>
      <w:r>
        <w:t>Toate fosilele, monedele, obiectele de valoare sau orice alte vestigii sau obiecte de interes arheologic descoperite pe amplasamentul lucrării sunt considerate, în relațiile dintre părți, ca fiind proprietatea absolută a achizitorului.</w:t>
      </w:r>
    </w:p>
    <w:p w14:paraId="16567FE8" w14:textId="77777777" w:rsidR="00E765A8" w:rsidRDefault="00B20E01" w:rsidP="003301AB">
      <w:pPr>
        <w:pStyle w:val="BodyText"/>
        <w:numPr>
          <w:ilvl w:val="0"/>
          <w:numId w:val="36"/>
        </w:numPr>
        <w:shd w:val="clear" w:color="auto" w:fill="auto"/>
        <w:tabs>
          <w:tab w:val="left" w:pos="555"/>
        </w:tabs>
        <w:jc w:val="both"/>
      </w:pPr>
      <w:r>
        <w:rPr>
          <w:b/>
          <w:bCs/>
        </w:rPr>
        <w:t xml:space="preserve">- </w:t>
      </w:r>
      <w:r>
        <w:t>Executantul are obligația de a lua toate precauțiile necesare pentru ca muncitorii săi sau oricare alte persoane sa nu îndepărteze sau să deterioreze obiectele prevăzute la clauza 11.1, iar imediat după descoperirea și înainte de îndepărtarea lor, de a înștiința achizitorul despre această descoperire și de a îndeplini dispozițiile primite de la achizitor privind îndepărtarea acestora. Dacă din cauza unor astfel de dispoziții, executantul suferă întârzieri și/sau cheltuieli suplimentare, atunci, prin consultare, părțile vor stabili:</w:t>
      </w:r>
    </w:p>
    <w:p w14:paraId="0F7594C4" w14:textId="77777777" w:rsidR="00E765A8" w:rsidRDefault="00B20E01" w:rsidP="003301AB">
      <w:pPr>
        <w:pStyle w:val="BodyText"/>
        <w:numPr>
          <w:ilvl w:val="0"/>
          <w:numId w:val="37"/>
        </w:numPr>
        <w:shd w:val="clear" w:color="auto" w:fill="auto"/>
        <w:tabs>
          <w:tab w:val="left" w:pos="203"/>
        </w:tabs>
        <w:jc w:val="both"/>
      </w:pPr>
      <w:r>
        <w:t>orice prelungire a duratei de execuție la care executantul are dreptul;</w:t>
      </w:r>
    </w:p>
    <w:p w14:paraId="2CD8E07F" w14:textId="77777777" w:rsidR="00E765A8" w:rsidRDefault="00B20E01" w:rsidP="003301AB">
      <w:pPr>
        <w:pStyle w:val="BodyText"/>
        <w:numPr>
          <w:ilvl w:val="0"/>
          <w:numId w:val="37"/>
        </w:numPr>
        <w:shd w:val="clear" w:color="auto" w:fill="auto"/>
        <w:tabs>
          <w:tab w:val="left" w:pos="203"/>
        </w:tabs>
        <w:jc w:val="both"/>
      </w:pPr>
      <w:r>
        <w:t>totalul cheltuielilor suplimentare, care se va adauga la prețul contractului.</w:t>
      </w:r>
    </w:p>
    <w:p w14:paraId="172931F2" w14:textId="77777777" w:rsidR="00E765A8" w:rsidRDefault="00B20E01" w:rsidP="003301AB">
      <w:pPr>
        <w:pStyle w:val="BodyText"/>
        <w:numPr>
          <w:ilvl w:val="0"/>
          <w:numId w:val="36"/>
        </w:numPr>
        <w:shd w:val="clear" w:color="auto" w:fill="auto"/>
        <w:tabs>
          <w:tab w:val="left" w:pos="552"/>
        </w:tabs>
        <w:spacing w:after="260"/>
        <w:jc w:val="both"/>
      </w:pPr>
      <w:r>
        <w:rPr>
          <w:b/>
          <w:bCs/>
        </w:rPr>
        <w:t xml:space="preserve">- </w:t>
      </w:r>
      <w:r>
        <w:t>Achizitorul are obligația, de îndată ce a luat la cunoștință despre descoperirea obiectelor prevăzute la clauza 11.1, de a înștiința în acest sens organele de poliție și comisia monumentelor istorice.</w:t>
      </w:r>
    </w:p>
    <w:p w14:paraId="226DC12C" w14:textId="77777777" w:rsidR="00E765A8" w:rsidRDefault="00B20E01" w:rsidP="003301AB">
      <w:pPr>
        <w:pStyle w:val="Heading10"/>
        <w:keepNext/>
        <w:keepLines/>
        <w:numPr>
          <w:ilvl w:val="0"/>
          <w:numId w:val="1"/>
        </w:numPr>
        <w:shd w:val="clear" w:color="auto" w:fill="auto"/>
        <w:tabs>
          <w:tab w:val="left" w:pos="408"/>
        </w:tabs>
        <w:jc w:val="both"/>
      </w:pPr>
      <w:bookmarkStart w:id="25" w:name="bookmark24"/>
      <w:bookmarkStart w:id="26" w:name="bookmark25"/>
      <w:r>
        <w:t>Penalitati, daune -interese</w:t>
      </w:r>
      <w:bookmarkEnd w:id="25"/>
      <w:bookmarkEnd w:id="26"/>
    </w:p>
    <w:p w14:paraId="43171F82" w14:textId="24804329" w:rsidR="00486820" w:rsidRPr="00767068" w:rsidRDefault="002C7E82" w:rsidP="002C7E82">
      <w:pPr>
        <w:pStyle w:val="BodyText"/>
        <w:shd w:val="clear" w:color="auto" w:fill="auto"/>
        <w:tabs>
          <w:tab w:val="left" w:pos="613"/>
        </w:tabs>
        <w:jc w:val="both"/>
        <w:rPr>
          <w:color w:val="auto"/>
        </w:rPr>
      </w:pPr>
      <w:r>
        <w:rPr>
          <w:color w:val="auto"/>
        </w:rPr>
        <w:t xml:space="preserve">12.1 </w:t>
      </w:r>
      <w:r w:rsidR="00B20E01" w:rsidRPr="00767068">
        <w:rPr>
          <w:color w:val="auto"/>
        </w:rPr>
        <w:t>- în cazul în care, din vina sa exclusivă, executantul nu reușește să-și îndeplinească obligațiile asumate prin contract, atunci achizitorul este îndreptățit</w:t>
      </w:r>
      <w:r w:rsidR="0035143E" w:rsidRPr="00767068">
        <w:rPr>
          <w:color w:val="auto"/>
        </w:rPr>
        <w:t xml:space="preserve"> de a deduce din prețul contractului, ca penalități, o sumă echivalentă cu o cotă procentuală de 0,01% pe zi de întârziere, până la îndeplinirea efectivă a obligațiilor, calculată din prețul contractului fără TVA</w:t>
      </w:r>
      <w:r w:rsidR="00486820" w:rsidRPr="00767068">
        <w:rPr>
          <w:color w:val="auto"/>
        </w:rPr>
        <w:t>.</w:t>
      </w:r>
    </w:p>
    <w:p w14:paraId="5CC9CA17" w14:textId="1437FDFA" w:rsidR="00E765A8" w:rsidRDefault="00B20E01" w:rsidP="003301AB">
      <w:pPr>
        <w:pStyle w:val="BodyText"/>
        <w:numPr>
          <w:ilvl w:val="0"/>
          <w:numId w:val="38"/>
        </w:numPr>
        <w:shd w:val="clear" w:color="auto" w:fill="auto"/>
        <w:tabs>
          <w:tab w:val="left" w:pos="613"/>
        </w:tabs>
        <w:jc w:val="both"/>
      </w:pPr>
      <w:r w:rsidRPr="00486820">
        <w:rPr>
          <w:b/>
          <w:bCs/>
        </w:rPr>
        <w:t xml:space="preserve">- </w:t>
      </w:r>
      <w:r>
        <w:t xml:space="preserve">în cazul în care achizitorul nu onorează facturile în perioada convenita, atunci acesta are obligația de a plăti o dobanda penalizatoare egala </w:t>
      </w:r>
      <w:r w:rsidRPr="004C2BCA">
        <w:t>cu 0,01% pentru</w:t>
      </w:r>
      <w:r>
        <w:t xml:space="preserve"> fiecare zi de întârziere pana la indeplinirea efectiva a obligațiilor, dobanda aplicata la valoarea fara tva a plăților neefectuate.</w:t>
      </w:r>
    </w:p>
    <w:p w14:paraId="445AB8D6" w14:textId="3C35D037" w:rsidR="00E765A8" w:rsidRPr="0018786A" w:rsidRDefault="00B20E01" w:rsidP="003301AB">
      <w:pPr>
        <w:pStyle w:val="BodyText"/>
        <w:numPr>
          <w:ilvl w:val="0"/>
          <w:numId w:val="38"/>
        </w:numPr>
        <w:shd w:val="clear" w:color="auto" w:fill="auto"/>
        <w:tabs>
          <w:tab w:val="left" w:pos="545"/>
        </w:tabs>
        <w:spacing w:after="260"/>
        <w:jc w:val="both"/>
      </w:pPr>
      <w:bookmarkStart w:id="27" w:name="_Hlk191025966"/>
      <w:r w:rsidRPr="0018786A">
        <w:rPr>
          <w:b/>
          <w:bCs/>
        </w:rPr>
        <w:t xml:space="preserve">- </w:t>
      </w:r>
      <w:r w:rsidRPr="0018786A">
        <w:t xml:space="preserve">Pentru prejudiciul provocat prin neexecutarea sau executarea necorespunzătoare a obligațiilor asumate, care depășește valoarea penalităților ce pot fi percepute în condițiile </w:t>
      </w:r>
      <w:r w:rsidRPr="0018786A">
        <w:rPr>
          <w:lang w:val="en-US" w:eastAsia="en-US" w:bidi="en-US"/>
        </w:rPr>
        <w:t xml:space="preserve">art. </w:t>
      </w:r>
      <w:r w:rsidRPr="0018786A">
        <w:t>12.1 și 12.2, în completare, părțile datorează si daune interese suplimentare</w:t>
      </w:r>
      <w:r w:rsidR="0018786A" w:rsidRPr="0018786A">
        <w:t xml:space="preserve"> (compensatorii)</w:t>
      </w:r>
      <w:r w:rsidRPr="0018786A">
        <w:t xml:space="preserve"> ce se vor stabili in instanța.</w:t>
      </w:r>
    </w:p>
    <w:bookmarkEnd w:id="27"/>
    <w:p w14:paraId="6771B378" w14:textId="77777777" w:rsidR="00E765A8" w:rsidRDefault="00B20E01" w:rsidP="003301AB">
      <w:pPr>
        <w:pStyle w:val="BodyText"/>
        <w:shd w:val="clear" w:color="auto" w:fill="auto"/>
        <w:spacing w:after="260"/>
        <w:jc w:val="both"/>
      </w:pPr>
      <w:r>
        <w:rPr>
          <w:b/>
          <w:bCs/>
          <w:i/>
          <w:iCs/>
          <w:u w:val="single"/>
        </w:rPr>
        <w:lastRenderedPageBreak/>
        <w:t>Clauze specifice</w:t>
      </w:r>
    </w:p>
    <w:p w14:paraId="0FFEF89C" w14:textId="77777777" w:rsidR="00E765A8" w:rsidRDefault="00B20E01" w:rsidP="003301AB">
      <w:pPr>
        <w:pStyle w:val="Heading10"/>
        <w:keepNext/>
        <w:keepLines/>
        <w:numPr>
          <w:ilvl w:val="0"/>
          <w:numId w:val="1"/>
        </w:numPr>
        <w:shd w:val="clear" w:color="auto" w:fill="auto"/>
        <w:tabs>
          <w:tab w:val="left" w:pos="408"/>
        </w:tabs>
        <w:spacing w:line="257" w:lineRule="auto"/>
        <w:jc w:val="both"/>
      </w:pPr>
      <w:bookmarkStart w:id="28" w:name="bookmark26"/>
      <w:bookmarkStart w:id="29" w:name="bookmark27"/>
      <w:r>
        <w:t>Garanția de buna execuție a contractului</w:t>
      </w:r>
      <w:bookmarkEnd w:id="28"/>
      <w:bookmarkEnd w:id="29"/>
    </w:p>
    <w:p w14:paraId="43942F5F" w14:textId="190048E3" w:rsidR="00E765A8" w:rsidRDefault="00B20E01" w:rsidP="003301AB">
      <w:pPr>
        <w:pStyle w:val="BodyText"/>
        <w:numPr>
          <w:ilvl w:val="1"/>
          <w:numId w:val="1"/>
        </w:numPr>
        <w:shd w:val="clear" w:color="auto" w:fill="auto"/>
        <w:tabs>
          <w:tab w:val="left" w:pos="591"/>
        </w:tabs>
        <w:spacing w:line="257" w:lineRule="auto"/>
        <w:jc w:val="both"/>
      </w:pPr>
      <w:r>
        <w:rPr>
          <w:b/>
          <w:bCs/>
        </w:rPr>
        <w:t xml:space="preserve">- </w:t>
      </w:r>
      <w:r>
        <w:t>(1) Executantul se obligă să constituie garanția de bună execuție a contractului în cuantum de 10% din valoarea contractului fără TVA</w:t>
      </w:r>
      <w:r w:rsidR="00767068">
        <w:t>, respectiv………….</w:t>
      </w:r>
    </w:p>
    <w:p w14:paraId="6BD67D7C" w14:textId="6F114D4A" w:rsidR="00E75C24" w:rsidRDefault="00B20E01" w:rsidP="003301AB">
      <w:pPr>
        <w:pStyle w:val="BodyText"/>
        <w:shd w:val="clear" w:color="auto" w:fill="auto"/>
        <w:spacing w:line="257" w:lineRule="auto"/>
        <w:jc w:val="both"/>
      </w:pPr>
      <w:r>
        <w:t xml:space="preserve">(2) Garanția de bună execuție se constituie în termen de 5 zile lucrătoare de la data semnării contractului de achiziție publică. Acest termen poate fi prelungit la solicitarea justificată a contractantului, </w:t>
      </w:r>
      <w:r w:rsidR="00D172B5">
        <w:t>f</w:t>
      </w:r>
      <w:r>
        <w:t xml:space="preserve">ară a depăși 15 zile de la data semnării contractului de achiziție publică, prin </w:t>
      </w:r>
      <w:r w:rsidR="00E75C24">
        <w:t>modalitatile prevazute in Legea 98/2016, actualizata.</w:t>
      </w:r>
    </w:p>
    <w:p w14:paraId="5877B1AB" w14:textId="05CF14E2" w:rsidR="00E765A8" w:rsidRDefault="00E75C24" w:rsidP="003301AB">
      <w:pPr>
        <w:pStyle w:val="BodyText"/>
        <w:shd w:val="clear" w:color="auto" w:fill="auto"/>
        <w:jc w:val="both"/>
      </w:pPr>
      <w:r>
        <w:t xml:space="preserve"> </w:t>
      </w:r>
      <w:r w:rsidR="00B20E01">
        <w:t>(3) In cazul in care contractantul este o asociere de operatori economici instrumentul de garantare va fî emis pe numele asocierii si va cuprinde mențiunea expresa ca instrumentul de garantare acopera, in mod similar toti membrii asocierii (cu nominalizarea acestora), emitentul instrumentului de garantare declarând ca va plăti din garanția de buna execuție sumele prevăzute de dispozițiile legale si contractuale in situația când oricare dintre membrii asocierii nu isi îndeplinește obligațiile asumate prin contract.</w:t>
      </w:r>
    </w:p>
    <w:p w14:paraId="02E7D80C" w14:textId="77777777" w:rsidR="00E765A8" w:rsidRDefault="00B20E01" w:rsidP="003301AB">
      <w:pPr>
        <w:pStyle w:val="BodyText"/>
        <w:numPr>
          <w:ilvl w:val="1"/>
          <w:numId w:val="1"/>
        </w:numPr>
        <w:shd w:val="clear" w:color="auto" w:fill="auto"/>
        <w:tabs>
          <w:tab w:val="left" w:pos="788"/>
        </w:tabs>
        <w:ind w:firstLine="280"/>
        <w:jc w:val="both"/>
      </w:pPr>
      <w:r>
        <w:rPr>
          <w:b/>
          <w:bCs/>
        </w:rPr>
        <w:t xml:space="preserve">- </w:t>
      </w:r>
      <w:r>
        <w:t>(1) în situația în care părțile convin prelungirea termenului de execuție a lucrării contractate, sau data ordinului de incepere al lucrărilor duce la extinderea duratei de terminare a lucrărilor, precum și pentru orice motiv (inclusiv forța majoră) executantul are obligația de a prelungi valabilitatea garanției de bună execuție, cu o durata corespunzătoare, care sa acopere atat perioada de execuție cat si perioada de garanție acordata lucrărilor executate, cu cel puțin 7 zile înainte de expirarea valabilitatii instrumentului (politei/scrisorii bancare) de garanție de buna execuție.</w:t>
      </w:r>
    </w:p>
    <w:p w14:paraId="1357FF8E" w14:textId="77777777" w:rsidR="00E765A8" w:rsidRDefault="00B20E01" w:rsidP="003301AB">
      <w:pPr>
        <w:pStyle w:val="BodyText"/>
        <w:numPr>
          <w:ilvl w:val="0"/>
          <w:numId w:val="41"/>
        </w:numPr>
        <w:shd w:val="clear" w:color="auto" w:fill="auto"/>
        <w:tabs>
          <w:tab w:val="left" w:pos="1116"/>
        </w:tabs>
        <w:ind w:firstLine="800"/>
        <w:jc w:val="both"/>
      </w:pPr>
      <w:r>
        <w:t>Garanția de bună execuție ce se va prelungi va fi valabilă de la data expirării celei inițiale pe perioada de prelungire a termenului de execuție și pană la semnarea procesului verbal de recepție finală.</w:t>
      </w:r>
    </w:p>
    <w:p w14:paraId="31F3B119" w14:textId="77777777" w:rsidR="00E765A8" w:rsidRDefault="00B20E01" w:rsidP="003301AB">
      <w:pPr>
        <w:pStyle w:val="BodyText"/>
        <w:numPr>
          <w:ilvl w:val="1"/>
          <w:numId w:val="1"/>
        </w:numPr>
        <w:shd w:val="clear" w:color="auto" w:fill="auto"/>
        <w:tabs>
          <w:tab w:val="left" w:pos="666"/>
        </w:tabs>
        <w:jc w:val="both"/>
      </w:pPr>
      <w:r>
        <w:rPr>
          <w:b/>
          <w:bCs/>
        </w:rPr>
        <w:t xml:space="preserve">- </w:t>
      </w:r>
      <w:r>
        <w:t>Achizitorul se obligă să elibereze garanția pentru participare și să emită ordinul de începere a contractului numai după ce executantul a făcut dovada constituirii garanției de bună execuție.</w:t>
      </w:r>
    </w:p>
    <w:p w14:paraId="6CDDD3A3" w14:textId="77777777" w:rsidR="00E765A8" w:rsidRDefault="00B20E01" w:rsidP="003301AB">
      <w:pPr>
        <w:pStyle w:val="BodyText"/>
        <w:numPr>
          <w:ilvl w:val="1"/>
          <w:numId w:val="1"/>
        </w:numPr>
        <w:shd w:val="clear" w:color="auto" w:fill="auto"/>
        <w:tabs>
          <w:tab w:val="left" w:pos="586"/>
        </w:tabs>
        <w:jc w:val="both"/>
      </w:pPr>
      <w:r>
        <w:t>Restituirea garanției de buna execuție se va face astfel:</w:t>
      </w:r>
    </w:p>
    <w:p w14:paraId="150CFFF7" w14:textId="77777777" w:rsidR="00E765A8" w:rsidRDefault="00B20E01" w:rsidP="003301AB">
      <w:pPr>
        <w:pStyle w:val="BodyText"/>
        <w:numPr>
          <w:ilvl w:val="0"/>
          <w:numId w:val="42"/>
        </w:numPr>
        <w:shd w:val="clear" w:color="auto" w:fill="auto"/>
        <w:tabs>
          <w:tab w:val="left" w:pos="655"/>
        </w:tabs>
        <w:ind w:firstLine="360"/>
        <w:jc w:val="both"/>
      </w:pPr>
      <w:r>
        <w:t>70% din valoarea garanției, în termen de 14 zile de la data încheierii procesului-verbal de recepție la terminarea lucrărilor, dacă nu a ridicat pana la acea data pretenții asupra ei, iar riscul pentru vicii ascunse este minim;</w:t>
      </w:r>
    </w:p>
    <w:p w14:paraId="2EC46200" w14:textId="77777777" w:rsidR="00E765A8" w:rsidRDefault="00B20E01" w:rsidP="003301AB">
      <w:pPr>
        <w:pStyle w:val="BodyText"/>
        <w:numPr>
          <w:ilvl w:val="0"/>
          <w:numId w:val="42"/>
        </w:numPr>
        <w:shd w:val="clear" w:color="auto" w:fill="auto"/>
        <w:tabs>
          <w:tab w:val="left" w:pos="626"/>
        </w:tabs>
        <w:ind w:firstLine="360"/>
        <w:jc w:val="both"/>
      </w:pPr>
      <w:r>
        <w:t>restul de 30% din valoarea garanției, la expirarea perioadei de garanție a lucrărilor executate, pe baza procesului-verbal de recepție finala.</w:t>
      </w:r>
    </w:p>
    <w:p w14:paraId="3EF0677A" w14:textId="77777777" w:rsidR="00E765A8" w:rsidRDefault="00B20E01" w:rsidP="003301AB">
      <w:pPr>
        <w:pStyle w:val="BodyText"/>
        <w:numPr>
          <w:ilvl w:val="1"/>
          <w:numId w:val="1"/>
        </w:numPr>
        <w:shd w:val="clear" w:color="auto" w:fill="auto"/>
        <w:tabs>
          <w:tab w:val="left" w:pos="619"/>
        </w:tabs>
        <w:jc w:val="both"/>
      </w:pPr>
      <w:r>
        <w:rPr>
          <w:b/>
          <w:bCs/>
        </w:rPr>
        <w:t xml:space="preserve">- </w:t>
      </w:r>
      <w:r>
        <w:t>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contractantului, precizând obligațiile care nu au fost respectate, precum și modul de calcul al prejudiciului. în situația executării garanției de bună execuție, parțial sau total, contractantul are obligația de a reîntregii garanția în cauză raportat la restul rămas de executat.</w:t>
      </w:r>
    </w:p>
    <w:p w14:paraId="27BE861E" w14:textId="5A80F99F" w:rsidR="00E765A8" w:rsidRDefault="00B20E01" w:rsidP="003301AB">
      <w:pPr>
        <w:pStyle w:val="BodyText"/>
        <w:shd w:val="clear" w:color="auto" w:fill="auto"/>
        <w:jc w:val="both"/>
      </w:pPr>
      <w:r>
        <w:rPr>
          <w:b/>
          <w:bCs/>
        </w:rPr>
        <w:t xml:space="preserve">13.6 </w:t>
      </w:r>
      <w:r>
        <w:t xml:space="preserve">-(1) Neconstituirea garanției de buna execuție in termen de 5 zile lucratoare de la data semnării contractului, dar nu mai târziu de 15 zile, va duce la reținerea garanției de participare conform </w:t>
      </w:r>
      <w:r>
        <w:rPr>
          <w:lang w:val="en-US" w:eastAsia="en-US" w:bidi="en-US"/>
        </w:rPr>
        <w:t xml:space="preserve">art </w:t>
      </w:r>
      <w:r>
        <w:t>37 alin. (1), litera b) și bl) din HG 395/2016.</w:t>
      </w:r>
    </w:p>
    <w:p w14:paraId="532BFBB9" w14:textId="77777777" w:rsidR="00E765A8" w:rsidRDefault="00B20E01" w:rsidP="003301AB">
      <w:pPr>
        <w:pStyle w:val="BodyText"/>
        <w:shd w:val="clear" w:color="auto" w:fill="auto"/>
        <w:ind w:firstLine="440"/>
        <w:jc w:val="both"/>
      </w:pPr>
      <w:r>
        <w:t xml:space="preserve">(2) Neconstituirea garanției de buna execuție in termen de 5 zile lucratoare de la data reținerii garanției de participare va fi considerata de achizitor ca reprezentând o incalcare grava a obligațiilor principale in sensul </w:t>
      </w:r>
      <w:r>
        <w:rPr>
          <w:lang w:val="en-US" w:eastAsia="en-US" w:bidi="en-US"/>
        </w:rPr>
        <w:t xml:space="preserve">art </w:t>
      </w:r>
      <w:r>
        <w:t xml:space="preserve">167 alin 1 litera g din Legea 98/2016 si va duce la încetarea anticipata si de drept a prezentului contract si la emiterea unui document constatator conform </w:t>
      </w:r>
      <w:r>
        <w:rPr>
          <w:lang w:val="en-US" w:eastAsia="en-US" w:bidi="en-US"/>
        </w:rPr>
        <w:t xml:space="preserve">art </w:t>
      </w:r>
      <w:r>
        <w:t xml:space="preserve">167 alin 1 litera g din Legea 98/2016 si </w:t>
      </w:r>
      <w:proofErr w:type="spellStart"/>
      <w:r>
        <w:rPr>
          <w:lang w:val="en-US" w:eastAsia="en-US" w:bidi="en-US"/>
        </w:rPr>
        <w:t>a</w:t>
      </w:r>
      <w:proofErr w:type="spellEnd"/>
      <w:r>
        <w:rPr>
          <w:lang w:val="en-US" w:eastAsia="en-US" w:bidi="en-US"/>
        </w:rPr>
        <w:t xml:space="preserve"> art </w:t>
      </w:r>
      <w:r>
        <w:t>166 din HG 395/2016 .</w:t>
      </w:r>
    </w:p>
    <w:p w14:paraId="5964C557" w14:textId="77777777" w:rsidR="00E765A8" w:rsidRDefault="00B20E01" w:rsidP="003301AB">
      <w:pPr>
        <w:pStyle w:val="BodyText"/>
        <w:numPr>
          <w:ilvl w:val="0"/>
          <w:numId w:val="43"/>
        </w:numPr>
        <w:shd w:val="clear" w:color="auto" w:fill="auto"/>
        <w:tabs>
          <w:tab w:val="left" w:pos="655"/>
        </w:tabs>
        <w:jc w:val="both"/>
      </w:pPr>
      <w:r>
        <w:rPr>
          <w:b/>
          <w:bCs/>
        </w:rPr>
        <w:t xml:space="preserve">- </w:t>
      </w:r>
      <w:r>
        <w:t>în orice situație în care Achizitorul este îndreptățit la despăgubiri, poate reține aceste despăgubiri din orice sume datorate Executantului sau poate executa garanția de bună execuție.</w:t>
      </w:r>
    </w:p>
    <w:p w14:paraId="09F39258" w14:textId="77777777" w:rsidR="00E765A8" w:rsidRDefault="00B20E01" w:rsidP="003301AB">
      <w:pPr>
        <w:pStyle w:val="BodyText"/>
        <w:numPr>
          <w:ilvl w:val="0"/>
          <w:numId w:val="43"/>
        </w:numPr>
        <w:shd w:val="clear" w:color="auto" w:fill="auto"/>
        <w:tabs>
          <w:tab w:val="left" w:pos="583"/>
        </w:tabs>
        <w:jc w:val="both"/>
      </w:pPr>
      <w:r>
        <w:t>Garanția tehnică este distinctă de garanția de bună execuție a contractului.</w:t>
      </w:r>
    </w:p>
    <w:p w14:paraId="6041F77C" w14:textId="7A9E78B0" w:rsidR="00E765A8" w:rsidRDefault="006B7450" w:rsidP="003301AB">
      <w:pPr>
        <w:pStyle w:val="Heading10"/>
        <w:keepNext/>
        <w:keepLines/>
        <w:numPr>
          <w:ilvl w:val="0"/>
          <w:numId w:val="1"/>
        </w:numPr>
        <w:shd w:val="clear" w:color="auto" w:fill="auto"/>
        <w:tabs>
          <w:tab w:val="left" w:pos="416"/>
        </w:tabs>
        <w:jc w:val="both"/>
      </w:pPr>
      <w:bookmarkStart w:id="30" w:name="bookmark28"/>
      <w:bookmarkStart w:id="31" w:name="bookmark29"/>
      <w:r>
        <w:t>Începerea si execuția lucrărilor</w:t>
      </w:r>
      <w:bookmarkEnd w:id="30"/>
      <w:bookmarkEnd w:id="31"/>
    </w:p>
    <w:p w14:paraId="5DC02EC1" w14:textId="6902A4E5" w:rsidR="00E765A8" w:rsidRDefault="00B20E01" w:rsidP="003301AB">
      <w:pPr>
        <w:pStyle w:val="BodyText"/>
        <w:numPr>
          <w:ilvl w:val="1"/>
          <w:numId w:val="1"/>
        </w:numPr>
        <w:shd w:val="clear" w:color="auto" w:fill="auto"/>
        <w:tabs>
          <w:tab w:val="left" w:pos="614"/>
        </w:tabs>
        <w:jc w:val="both"/>
      </w:pPr>
      <w:r>
        <w:rPr>
          <w:b/>
          <w:bCs/>
        </w:rPr>
        <w:t xml:space="preserve">- </w:t>
      </w:r>
      <w:r>
        <w:t xml:space="preserve">1) Executantul are obligația de a incepe execuția lucrărilor in timpul cel mai scurt posibil de la primirea ordinului de incepere a lucrărilor, din partea achizitorului, termen ce nu va depăși </w:t>
      </w:r>
      <w:r>
        <w:rPr>
          <w:b/>
          <w:bCs/>
        </w:rPr>
        <w:t xml:space="preserve">5 zile </w:t>
      </w:r>
      <w:r w:rsidR="00FF7785">
        <w:rPr>
          <w:b/>
          <w:bCs/>
        </w:rPr>
        <w:t>lucrătoare</w:t>
      </w:r>
      <w:r>
        <w:rPr>
          <w:b/>
          <w:bCs/>
        </w:rPr>
        <w:t>.</w:t>
      </w:r>
    </w:p>
    <w:p w14:paraId="30CE92BB" w14:textId="77777777" w:rsidR="00E765A8" w:rsidRDefault="00B20E01" w:rsidP="003301AB">
      <w:pPr>
        <w:pStyle w:val="BodyText"/>
        <w:shd w:val="clear" w:color="auto" w:fill="auto"/>
        <w:ind w:firstLine="580"/>
        <w:jc w:val="both"/>
      </w:pPr>
      <w:r>
        <w:t>(2) Executantul trebuie sa notifice achizitorului data inceperii efective a lucrărilor.</w:t>
      </w:r>
    </w:p>
    <w:p w14:paraId="7FDFE9FE" w14:textId="77777777" w:rsidR="00E765A8" w:rsidRDefault="00B20E01" w:rsidP="003301AB">
      <w:pPr>
        <w:pStyle w:val="BodyText"/>
        <w:numPr>
          <w:ilvl w:val="1"/>
          <w:numId w:val="1"/>
        </w:numPr>
        <w:shd w:val="clear" w:color="auto" w:fill="auto"/>
        <w:tabs>
          <w:tab w:val="left" w:pos="614"/>
        </w:tabs>
        <w:jc w:val="both"/>
      </w:pPr>
      <w:r>
        <w:t>- (1) Lucrările trebuie sa se deruleze conform graficului de execuție si sa fie terminate la data stabilita. Datele intermediare prevăzute in graficul de execuție se considera date contractuale.</w:t>
      </w:r>
    </w:p>
    <w:p w14:paraId="4C20C237" w14:textId="77777777" w:rsidR="00E765A8" w:rsidRDefault="00B20E01" w:rsidP="003301AB">
      <w:pPr>
        <w:pStyle w:val="BodyText"/>
        <w:numPr>
          <w:ilvl w:val="1"/>
          <w:numId w:val="1"/>
        </w:numPr>
        <w:shd w:val="clear" w:color="auto" w:fill="auto"/>
        <w:tabs>
          <w:tab w:val="left" w:pos="621"/>
        </w:tabs>
        <w:jc w:val="both"/>
      </w:pPr>
      <w:r>
        <w:rPr>
          <w:b/>
          <w:bCs/>
        </w:rPr>
        <w:t xml:space="preserve">- </w:t>
      </w:r>
      <w:r>
        <w:t xml:space="preserve">(1) Achizitorul are dreptul de a supraveghea desfasurarea execuției lucrărilor si de a stabili conformitatea lor cu proiectul tehnic de execuție. Părțile contractante au obligația de a notifica, in scris, una celeilalte, identitatea reprezentanților lor atestati profesional pentru acest scop, si anume responsabilul tehnic cu execuția din partea </w:t>
      </w:r>
      <w:r>
        <w:lastRenderedPageBreak/>
        <w:t>executantului si dirigintele de șantier sau, daca este cazul, alta persoana fizica sau juridica atestata potrivit legii, din partea achizitorului.</w:t>
      </w:r>
    </w:p>
    <w:p w14:paraId="1FC78515" w14:textId="77777777" w:rsidR="00E765A8" w:rsidRDefault="00B20E01" w:rsidP="003301AB">
      <w:pPr>
        <w:pStyle w:val="BodyText"/>
        <w:shd w:val="clear" w:color="auto" w:fill="auto"/>
        <w:ind w:firstLine="1040"/>
        <w:jc w:val="both"/>
      </w:pPr>
      <w:r>
        <w:t>(2) Executantul are obligația de a asigura accesul reprezentantului achizitorului la locul de munca, in ateliere, depozite si oriunde isi desfasoara activitatile legate de indeplinirea obligațiilor asumate prin contract, inclusiv pentru verificarea lucrărilor ascunse.</w:t>
      </w:r>
    </w:p>
    <w:p w14:paraId="44494CF2" w14:textId="77777777" w:rsidR="00E765A8" w:rsidRDefault="00B20E01" w:rsidP="003301AB">
      <w:pPr>
        <w:pStyle w:val="BodyText"/>
        <w:numPr>
          <w:ilvl w:val="1"/>
          <w:numId w:val="1"/>
        </w:numPr>
        <w:shd w:val="clear" w:color="auto" w:fill="auto"/>
        <w:tabs>
          <w:tab w:val="left" w:pos="617"/>
        </w:tabs>
        <w:jc w:val="both"/>
      </w:pPr>
      <w:r>
        <w:rPr>
          <w:b/>
          <w:bCs/>
        </w:rPr>
        <w:t xml:space="preserve">- </w:t>
      </w:r>
      <w:r>
        <w:t>(1) Materialele trebuie sa fie de calitatea prevăzută in documentația de atribuire, verificările si testările materialelor folosite la execuția lucrărilor, precum si condițiile de recepție a lucrărilor sunt descrise in proiectul tehnic anexa la contract;</w:t>
      </w:r>
    </w:p>
    <w:p w14:paraId="4B19C358" w14:textId="77777777" w:rsidR="00E765A8" w:rsidRDefault="00B20E01" w:rsidP="003301AB">
      <w:pPr>
        <w:pStyle w:val="BodyText"/>
        <w:shd w:val="clear" w:color="auto" w:fill="auto"/>
        <w:ind w:firstLine="780"/>
        <w:jc w:val="both"/>
      </w:pPr>
      <w:r>
        <w:t>(2) Executantul are obligația de a asigura instrumentele, utilajele si materialele necesare pentru verificarea, masurarea si testarea lucrărilor. Costul probelor si incercarilor, inclusiv manopera aferenta acestora, revin executantului.</w:t>
      </w:r>
    </w:p>
    <w:p w14:paraId="3667E23B" w14:textId="77777777" w:rsidR="00E765A8" w:rsidRDefault="00B20E01" w:rsidP="003301AB">
      <w:pPr>
        <w:pStyle w:val="BodyText"/>
        <w:numPr>
          <w:ilvl w:val="1"/>
          <w:numId w:val="1"/>
        </w:numPr>
        <w:shd w:val="clear" w:color="auto" w:fill="auto"/>
        <w:tabs>
          <w:tab w:val="left" w:pos="617"/>
        </w:tabs>
        <w:jc w:val="both"/>
      </w:pPr>
      <w:r>
        <w:rPr>
          <w:b/>
          <w:bCs/>
        </w:rPr>
        <w:t xml:space="preserve">- </w:t>
      </w:r>
      <w:r>
        <w:t>(1) Executantul are obligația de a nu acoperi lucrările care devin ascunse, fara aprobarea achizitorului și/sau a dirigintelui de șantier.</w:t>
      </w:r>
    </w:p>
    <w:p w14:paraId="4A5ED46A" w14:textId="77777777" w:rsidR="00E765A8" w:rsidRDefault="00B20E01" w:rsidP="003301AB">
      <w:pPr>
        <w:pStyle w:val="BodyText"/>
        <w:numPr>
          <w:ilvl w:val="0"/>
          <w:numId w:val="44"/>
        </w:numPr>
        <w:shd w:val="clear" w:color="auto" w:fill="auto"/>
        <w:tabs>
          <w:tab w:val="left" w:pos="1125"/>
        </w:tabs>
        <w:ind w:firstLine="780"/>
        <w:jc w:val="both"/>
      </w:pPr>
      <w:r>
        <w:t>Executantul are obligația de a notifica achizitorului, ori de cate ori astfel de lucrări sunt finalizate, pentru a fi examinate, măsurate si acceptate de achizitor inainte de acoperire.</w:t>
      </w:r>
    </w:p>
    <w:p w14:paraId="3307BE53" w14:textId="77777777" w:rsidR="00E765A8" w:rsidRDefault="00B20E01" w:rsidP="003301AB">
      <w:pPr>
        <w:pStyle w:val="BodyText"/>
        <w:numPr>
          <w:ilvl w:val="0"/>
          <w:numId w:val="44"/>
        </w:numPr>
        <w:shd w:val="clear" w:color="auto" w:fill="auto"/>
        <w:tabs>
          <w:tab w:val="left" w:pos="1125"/>
        </w:tabs>
        <w:spacing w:after="260"/>
        <w:ind w:firstLine="780"/>
        <w:jc w:val="both"/>
      </w:pPr>
      <w:r>
        <w:t xml:space="preserve">Executantul are obligația de a dezveli orice parte sau </w:t>
      </w:r>
      <w:r>
        <w:rPr>
          <w:lang w:val="en-US" w:eastAsia="en-US" w:bidi="en-US"/>
        </w:rPr>
        <w:t xml:space="preserve">parti </w:t>
      </w:r>
      <w:r>
        <w:t xml:space="preserve">din lucrare, la dispoziția achizitorului, si de a reface aceasta parte sau aceste </w:t>
      </w:r>
      <w:r>
        <w:rPr>
          <w:lang w:val="en-US" w:eastAsia="en-US" w:bidi="en-US"/>
        </w:rPr>
        <w:t xml:space="preserve">parti </w:t>
      </w:r>
      <w:r>
        <w:t xml:space="preserve">din lucrare, daca este cazul pe propria cheltuiala, daca nu sunt respectate prevederile </w:t>
      </w:r>
      <w:r>
        <w:rPr>
          <w:lang w:val="en-US" w:eastAsia="en-US" w:bidi="en-US"/>
        </w:rPr>
        <w:t xml:space="preserve">art. </w:t>
      </w:r>
      <w:r>
        <w:t>14.5, alin. (1) si (2) din prezentul contract.</w:t>
      </w:r>
    </w:p>
    <w:p w14:paraId="4B1D4B7F" w14:textId="012B9433" w:rsidR="00E765A8" w:rsidRDefault="006B7450" w:rsidP="003301AB">
      <w:pPr>
        <w:pStyle w:val="Heading10"/>
        <w:keepNext/>
        <w:keepLines/>
        <w:numPr>
          <w:ilvl w:val="0"/>
          <w:numId w:val="1"/>
        </w:numPr>
        <w:shd w:val="clear" w:color="auto" w:fill="auto"/>
        <w:tabs>
          <w:tab w:val="left" w:pos="416"/>
        </w:tabs>
        <w:jc w:val="both"/>
      </w:pPr>
      <w:bookmarkStart w:id="32" w:name="bookmark30"/>
      <w:bookmarkStart w:id="33" w:name="bookmark31"/>
      <w:r>
        <w:t>Întârzierea si sistarea lucrărilor</w:t>
      </w:r>
      <w:bookmarkEnd w:id="32"/>
      <w:bookmarkEnd w:id="33"/>
    </w:p>
    <w:p w14:paraId="3DE61CB5" w14:textId="77777777" w:rsidR="00E765A8" w:rsidRDefault="00B20E01" w:rsidP="003301AB">
      <w:pPr>
        <w:pStyle w:val="BodyText"/>
        <w:numPr>
          <w:ilvl w:val="1"/>
          <w:numId w:val="1"/>
        </w:numPr>
        <w:shd w:val="clear" w:color="auto" w:fill="auto"/>
        <w:tabs>
          <w:tab w:val="left" w:pos="592"/>
        </w:tabs>
        <w:jc w:val="both"/>
      </w:pPr>
      <w:r>
        <w:rPr>
          <w:b/>
          <w:bCs/>
        </w:rPr>
        <w:t xml:space="preserve">(1) - </w:t>
      </w:r>
      <w:r>
        <w:t>In cazul in care:</w:t>
      </w:r>
    </w:p>
    <w:p w14:paraId="3FE80FDD" w14:textId="77777777" w:rsidR="00E765A8" w:rsidRDefault="00B20E01" w:rsidP="003301AB">
      <w:pPr>
        <w:pStyle w:val="BodyText"/>
        <w:numPr>
          <w:ilvl w:val="0"/>
          <w:numId w:val="45"/>
        </w:numPr>
        <w:shd w:val="clear" w:color="auto" w:fill="auto"/>
        <w:tabs>
          <w:tab w:val="left" w:pos="615"/>
        </w:tabs>
        <w:ind w:firstLine="300"/>
        <w:jc w:val="both"/>
      </w:pPr>
      <w:r>
        <w:t>volumul sau natura lucrărilor neprevăzute; sau</w:t>
      </w:r>
    </w:p>
    <w:p w14:paraId="44B56F65" w14:textId="77777777" w:rsidR="00E765A8" w:rsidRDefault="00B20E01" w:rsidP="003301AB">
      <w:pPr>
        <w:pStyle w:val="BodyText"/>
        <w:numPr>
          <w:ilvl w:val="0"/>
          <w:numId w:val="45"/>
        </w:numPr>
        <w:shd w:val="clear" w:color="auto" w:fill="auto"/>
        <w:tabs>
          <w:tab w:val="left" w:pos="633"/>
        </w:tabs>
        <w:ind w:firstLine="300"/>
        <w:jc w:val="both"/>
      </w:pPr>
      <w:r>
        <w:t>condițiile climaterice extrem de nefavorabile; sau</w:t>
      </w:r>
    </w:p>
    <w:p w14:paraId="7F7F54EC" w14:textId="77777777" w:rsidR="00E765A8" w:rsidRDefault="00B20E01" w:rsidP="003301AB">
      <w:pPr>
        <w:pStyle w:val="BodyText"/>
        <w:numPr>
          <w:ilvl w:val="0"/>
          <w:numId w:val="45"/>
        </w:numPr>
        <w:shd w:val="clear" w:color="auto" w:fill="auto"/>
        <w:tabs>
          <w:tab w:val="left" w:pos="574"/>
        </w:tabs>
        <w:ind w:firstLine="300"/>
        <w:jc w:val="both"/>
      </w:pPr>
      <w:r>
        <w:t xml:space="preserve">oricare alt motiv de intarziere care nu se datoreaza executantului si nu a survenit prin incalcarea contractului de către acesta, indreptatesc pe executant sa solicite prelungirea termenului de execuție a lucrărilor sau a oricărei </w:t>
      </w:r>
      <w:r>
        <w:rPr>
          <w:lang w:val="en-US" w:eastAsia="en-US" w:bidi="en-US"/>
        </w:rPr>
        <w:t xml:space="preserve">parti </w:t>
      </w:r>
      <w:r>
        <w:t>din acestea, prin consultare, părțile vor stabili:</w:t>
      </w:r>
    </w:p>
    <w:p w14:paraId="52E9DCC4" w14:textId="77777777" w:rsidR="00E765A8" w:rsidRDefault="00B20E01" w:rsidP="003301AB">
      <w:pPr>
        <w:pStyle w:val="BodyText"/>
        <w:numPr>
          <w:ilvl w:val="0"/>
          <w:numId w:val="46"/>
        </w:numPr>
        <w:shd w:val="clear" w:color="auto" w:fill="auto"/>
        <w:tabs>
          <w:tab w:val="left" w:pos="658"/>
        </w:tabs>
        <w:ind w:firstLine="300"/>
        <w:jc w:val="both"/>
      </w:pPr>
      <w:r>
        <w:t>orice prelungire a duratei de execuție la care executantul are dreptul;</w:t>
      </w:r>
    </w:p>
    <w:p w14:paraId="70C72EEE" w14:textId="77777777" w:rsidR="00E765A8" w:rsidRDefault="00B20E01" w:rsidP="003301AB">
      <w:pPr>
        <w:pStyle w:val="BodyText"/>
        <w:numPr>
          <w:ilvl w:val="0"/>
          <w:numId w:val="46"/>
        </w:numPr>
        <w:shd w:val="clear" w:color="auto" w:fill="auto"/>
        <w:tabs>
          <w:tab w:val="left" w:pos="726"/>
        </w:tabs>
        <w:ind w:firstLine="300"/>
        <w:jc w:val="both"/>
      </w:pPr>
      <w:r>
        <w:t>totalul cheltuielilor suplimentare, care se va adauga la prețul contractului.</w:t>
      </w:r>
    </w:p>
    <w:p w14:paraId="24605799" w14:textId="77777777" w:rsidR="00E765A8" w:rsidRDefault="00B20E01" w:rsidP="003301AB">
      <w:pPr>
        <w:pStyle w:val="BodyText"/>
        <w:numPr>
          <w:ilvl w:val="0"/>
          <w:numId w:val="47"/>
        </w:numPr>
        <w:shd w:val="clear" w:color="auto" w:fill="auto"/>
        <w:tabs>
          <w:tab w:val="left" w:pos="768"/>
        </w:tabs>
        <w:ind w:firstLine="400"/>
        <w:jc w:val="both"/>
      </w:pPr>
      <w:r>
        <w:t xml:space="preserve">Suspendarea execuției lucrărilor din motivul prevăzut la lit.b) al </w:t>
      </w:r>
      <w:r>
        <w:rPr>
          <w:lang w:val="en-US" w:eastAsia="en-US" w:bidi="en-US"/>
        </w:rPr>
        <w:t xml:space="preserve">art. </w:t>
      </w:r>
      <w:r>
        <w:t>15.1. se realizează la dispoziția scrisă a achizitorului.</w:t>
      </w:r>
    </w:p>
    <w:p w14:paraId="1F0D5B3B" w14:textId="77777777" w:rsidR="00E765A8" w:rsidRDefault="00B20E01" w:rsidP="003301AB">
      <w:pPr>
        <w:pStyle w:val="BodyText"/>
        <w:numPr>
          <w:ilvl w:val="0"/>
          <w:numId w:val="47"/>
        </w:numPr>
        <w:shd w:val="clear" w:color="auto" w:fill="auto"/>
        <w:tabs>
          <w:tab w:val="left" w:pos="734"/>
        </w:tabs>
        <w:ind w:firstLine="300"/>
        <w:jc w:val="both"/>
      </w:pPr>
      <w:r>
        <w:t>Decalarea termenului contractual va fi calculată luând în considerare perioada de suspendare, adăugându-se o durată suplimentară apreciată de comun acord pentru reintrarera în ritmul normal.</w:t>
      </w:r>
    </w:p>
    <w:p w14:paraId="5E71A752" w14:textId="624480B1" w:rsidR="00E765A8" w:rsidRDefault="00B20E01" w:rsidP="003301AB">
      <w:pPr>
        <w:pStyle w:val="BodyText"/>
        <w:numPr>
          <w:ilvl w:val="0"/>
          <w:numId w:val="48"/>
        </w:numPr>
        <w:shd w:val="clear" w:color="auto" w:fill="auto"/>
        <w:tabs>
          <w:tab w:val="left" w:pos="565"/>
          <w:tab w:val="left" w:pos="652"/>
        </w:tabs>
        <w:spacing w:after="260"/>
        <w:jc w:val="both"/>
      </w:pPr>
      <w:r>
        <w:rPr>
          <w:b/>
          <w:bCs/>
        </w:rPr>
        <w:t xml:space="preserve">- </w:t>
      </w:r>
      <w:r>
        <w:t xml:space="preserve">Fără a prejudicia dreptul executantului conform clauzei 12.3, acesta are dreptul de a sista lucrările sau de a diminua ritmul execuției dacă achizitorul nu plătește facturile în termen de </w:t>
      </w:r>
      <w:r w:rsidR="00424F0E">
        <w:t>3</w:t>
      </w:r>
      <w:r>
        <w:t>0 de zile de la expirarea termenului prevăzut la clauza 20.1, alin.(l), în acest caz va notifica, în scris, acest fapt achizitorului. Imediat ce achizitorul își onorează restanța, executantul va relua executarea lucrărilor în cel mai scurt timp posibil.</w:t>
      </w:r>
    </w:p>
    <w:p w14:paraId="492CDA2B" w14:textId="77777777" w:rsidR="00E765A8" w:rsidRDefault="00B20E01" w:rsidP="003301AB">
      <w:pPr>
        <w:pStyle w:val="Heading10"/>
        <w:keepNext/>
        <w:keepLines/>
        <w:numPr>
          <w:ilvl w:val="0"/>
          <w:numId w:val="1"/>
        </w:numPr>
        <w:shd w:val="clear" w:color="auto" w:fill="auto"/>
        <w:tabs>
          <w:tab w:val="left" w:pos="416"/>
        </w:tabs>
        <w:jc w:val="both"/>
      </w:pPr>
      <w:bookmarkStart w:id="34" w:name="bookmark32"/>
      <w:bookmarkStart w:id="35" w:name="bookmark33"/>
      <w:r>
        <w:t>Finalizarea lucrărilor</w:t>
      </w:r>
      <w:bookmarkEnd w:id="34"/>
      <w:bookmarkEnd w:id="35"/>
    </w:p>
    <w:p w14:paraId="58BA743E" w14:textId="77777777" w:rsidR="00E765A8" w:rsidRDefault="00B20E01" w:rsidP="003301AB">
      <w:pPr>
        <w:pStyle w:val="BodyText"/>
        <w:numPr>
          <w:ilvl w:val="1"/>
          <w:numId w:val="1"/>
        </w:numPr>
        <w:shd w:val="clear" w:color="auto" w:fill="auto"/>
        <w:tabs>
          <w:tab w:val="left" w:pos="614"/>
        </w:tabs>
        <w:jc w:val="both"/>
      </w:pPr>
      <w:r>
        <w:rPr>
          <w:b/>
          <w:bCs/>
        </w:rPr>
        <w:t xml:space="preserve">- </w:t>
      </w:r>
      <w:r>
        <w:t>Execuția lucrărilor trebuie finalizata în termenele stabilite la clauza 6.2. din prezentul contract.</w:t>
      </w:r>
    </w:p>
    <w:p w14:paraId="040A5973" w14:textId="77777777" w:rsidR="00E765A8" w:rsidRDefault="00B20E01" w:rsidP="003301AB">
      <w:pPr>
        <w:pStyle w:val="BodyText"/>
        <w:numPr>
          <w:ilvl w:val="1"/>
          <w:numId w:val="1"/>
        </w:numPr>
        <w:shd w:val="clear" w:color="auto" w:fill="auto"/>
        <w:tabs>
          <w:tab w:val="left" w:pos="614"/>
        </w:tabs>
        <w:jc w:val="both"/>
      </w:pPr>
      <w:r>
        <w:t>- (1) La finalizarea lucrărilor ce fac obiectul prezentului contract, executantul are obligația de a notifica in scris achizitorului ca sunt îndeplinite condițiile de recepție, solicitând convocarea comisiei de recepție la terminarea lucrărilor.</w:t>
      </w:r>
    </w:p>
    <w:p w14:paraId="1C164BF9" w14:textId="77777777" w:rsidR="00E765A8" w:rsidRDefault="00B20E01" w:rsidP="003301AB">
      <w:pPr>
        <w:pStyle w:val="BodyText"/>
        <w:numPr>
          <w:ilvl w:val="0"/>
          <w:numId w:val="49"/>
        </w:numPr>
        <w:shd w:val="clear" w:color="auto" w:fill="auto"/>
        <w:tabs>
          <w:tab w:val="left" w:pos="1062"/>
        </w:tabs>
        <w:ind w:firstLine="740"/>
        <w:jc w:val="both"/>
      </w:pPr>
      <w:r>
        <w:t>Pe baza situațiilor de lucrări executate confirmate si a constatărilor efectuate pe teren, achizitorul va aprecia daca sunt intrunite condițiile pentru a convoca comisia de recepție. In cazul in care se constata ca sunt lipsuri sau deficiente, acestea vor fi notificate executantului, stabilindu-se si termenele pentru remediere si finalizare. După constatarea remedierii tuturor lipsurilor si deficientelor, la o noua solicitare a executantului, achizitorul va convoca comisia de recepție ce fac obiectul prezentului contract.</w:t>
      </w:r>
    </w:p>
    <w:p w14:paraId="1E6D55F8" w14:textId="4A8EE4F0" w:rsidR="00E765A8" w:rsidRDefault="00B20E01" w:rsidP="003301AB">
      <w:pPr>
        <w:pStyle w:val="BodyText"/>
        <w:numPr>
          <w:ilvl w:val="0"/>
          <w:numId w:val="49"/>
        </w:numPr>
        <w:shd w:val="clear" w:color="auto" w:fill="auto"/>
        <w:tabs>
          <w:tab w:val="left" w:pos="1051"/>
        </w:tabs>
        <w:ind w:firstLine="740"/>
        <w:jc w:val="both"/>
      </w:pPr>
      <w:r>
        <w:t xml:space="preserve">Achizitorul are la dispoziție 14 zile pentru organizarea recepției lucrărilor executate ce fac obiectul prezentului contract, acestea decurgând de la data inregistrarii notificării scrise din partea executantului cu privire la finalizarea execuției lucrărilor, la sediul achizitorului </w:t>
      </w:r>
      <w:r w:rsidR="00424F0E">
        <w:t>–</w:t>
      </w:r>
      <w:r>
        <w:t xml:space="preserve"> </w:t>
      </w:r>
      <w:r w:rsidR="00424F0E">
        <w:t xml:space="preserve">UAT Oraș </w:t>
      </w:r>
      <w:r w:rsidR="0051356F">
        <w:t>Vicovu de Sus</w:t>
      </w:r>
      <w:r>
        <w:t>.</w:t>
      </w:r>
    </w:p>
    <w:p w14:paraId="6387BBA5" w14:textId="77777777" w:rsidR="00E765A8" w:rsidRDefault="00B20E01" w:rsidP="003301AB">
      <w:pPr>
        <w:pStyle w:val="BodyText"/>
        <w:numPr>
          <w:ilvl w:val="1"/>
          <w:numId w:val="1"/>
        </w:numPr>
        <w:shd w:val="clear" w:color="auto" w:fill="auto"/>
        <w:tabs>
          <w:tab w:val="left" w:pos="601"/>
        </w:tabs>
        <w:jc w:val="both"/>
      </w:pPr>
      <w:r>
        <w:rPr>
          <w:b/>
          <w:bCs/>
        </w:rPr>
        <w:t xml:space="preserve">- </w:t>
      </w:r>
      <w:r>
        <w:t>Comisia de recepție are obligația de a constata stadiul îndeplinirii contractului prin corelarea prevederilor acestuia cu documentația de execuție si cu reglementările in vigoare. In funcție de constatările făcute achizitorul are dreptul de a aproba sau de a respinge recepția.</w:t>
      </w:r>
    </w:p>
    <w:p w14:paraId="69369DC1" w14:textId="77777777" w:rsidR="00E765A8" w:rsidRDefault="00B20E01" w:rsidP="003301AB">
      <w:pPr>
        <w:pStyle w:val="BodyText"/>
        <w:shd w:val="clear" w:color="auto" w:fill="auto"/>
        <w:jc w:val="both"/>
      </w:pPr>
      <w:r>
        <w:t>Lucrările vor fi considerate finalizate la data aprobării recepției la terminarea lucrărilor de către achizitor.</w:t>
      </w:r>
    </w:p>
    <w:p w14:paraId="6F4ED5C5" w14:textId="77777777" w:rsidR="00E765A8" w:rsidRDefault="00B20E01" w:rsidP="003301AB">
      <w:pPr>
        <w:pStyle w:val="BodyText"/>
        <w:numPr>
          <w:ilvl w:val="1"/>
          <w:numId w:val="1"/>
        </w:numPr>
        <w:shd w:val="clear" w:color="auto" w:fill="auto"/>
        <w:tabs>
          <w:tab w:val="left" w:pos="583"/>
        </w:tabs>
        <w:jc w:val="both"/>
      </w:pPr>
      <w:r>
        <w:t>-Pentru a evita aplicarea sancțiunilor prevăzute la clauza 12.1, executantul trebuie sa solicite</w:t>
      </w:r>
    </w:p>
    <w:p w14:paraId="4892D294" w14:textId="38B11C28" w:rsidR="00E765A8" w:rsidRDefault="00B20E01" w:rsidP="003301AB">
      <w:pPr>
        <w:pStyle w:val="BodyText"/>
        <w:shd w:val="clear" w:color="auto" w:fill="auto"/>
        <w:tabs>
          <w:tab w:val="left" w:leader="dot" w:pos="6988"/>
        </w:tabs>
        <w:jc w:val="both"/>
      </w:pPr>
      <w:r>
        <w:t xml:space="preserve">convocarea comisiei de recepție prin depunerea la sediul achizitorului </w:t>
      </w:r>
      <w:r w:rsidR="00E1737D">
        <w:t>–</w:t>
      </w:r>
      <w:r>
        <w:t xml:space="preserve"> </w:t>
      </w:r>
      <w:r w:rsidR="00E1737D">
        <w:t xml:space="preserve">UAT Oraș </w:t>
      </w:r>
      <w:r w:rsidR="0051356F">
        <w:t>Vicovu de Sus</w:t>
      </w:r>
      <w:r>
        <w:t xml:space="preserve">, a notificării </w:t>
      </w:r>
      <w:r>
        <w:lastRenderedPageBreak/>
        <w:t>scrise in acest sens, inainte de expirarea perioadei de</w:t>
      </w:r>
      <w:r w:rsidR="00E1737D">
        <w:t xml:space="preserve"> </w:t>
      </w:r>
      <w:r w:rsidR="00156095">
        <w:t>24</w:t>
      </w:r>
      <w:r w:rsidR="00E1737D">
        <w:t xml:space="preserve"> </w:t>
      </w:r>
      <w:r>
        <w:t>luni calendaristice aferenta</w:t>
      </w:r>
      <w:r w:rsidR="00E1737D">
        <w:t xml:space="preserve"> </w:t>
      </w:r>
      <w:r>
        <w:t>execuției lucrării conform termenului de la clauza 6.2., achizitorul avand obligația de a convoca comisia de recepție si de a intocmi Procesul Verbal de Recepție a lucrărilor executate daca sunt indeplinite toate condițiile, in decurs de 14 zile de la data notificării înregistrate la sediul achizitorului de către executant.”</w:t>
      </w:r>
    </w:p>
    <w:p w14:paraId="43A548B0" w14:textId="77777777" w:rsidR="00E765A8" w:rsidRDefault="00B20E01" w:rsidP="003301AB">
      <w:pPr>
        <w:pStyle w:val="BodyText"/>
        <w:shd w:val="clear" w:color="auto" w:fill="auto"/>
        <w:spacing w:after="280"/>
        <w:jc w:val="both"/>
      </w:pPr>
      <w:r>
        <w:rPr>
          <w:b/>
          <w:bCs/>
        </w:rPr>
        <w:t xml:space="preserve">16.5 - </w:t>
      </w:r>
      <w:r>
        <w:t>Recepția se poate face și pentru părți ale lucrării, distincte din punct de vedere fizic și funcțional.</w:t>
      </w:r>
    </w:p>
    <w:p w14:paraId="36E2685F" w14:textId="77777777" w:rsidR="00E765A8" w:rsidRDefault="00B20E01" w:rsidP="003301AB">
      <w:pPr>
        <w:pStyle w:val="Heading10"/>
        <w:keepNext/>
        <w:keepLines/>
        <w:numPr>
          <w:ilvl w:val="0"/>
          <w:numId w:val="1"/>
        </w:numPr>
        <w:shd w:val="clear" w:color="auto" w:fill="auto"/>
        <w:jc w:val="both"/>
      </w:pPr>
      <w:bookmarkStart w:id="36" w:name="bookmark34"/>
      <w:bookmarkStart w:id="37" w:name="bookmark35"/>
      <w:r>
        <w:t>Rezilierea contractului. Pact comisoriu</w:t>
      </w:r>
      <w:bookmarkEnd w:id="36"/>
      <w:bookmarkEnd w:id="37"/>
    </w:p>
    <w:p w14:paraId="26CAD596" w14:textId="77777777" w:rsidR="00E765A8" w:rsidRDefault="00B20E01" w:rsidP="003301AB">
      <w:pPr>
        <w:pStyle w:val="BodyText"/>
        <w:numPr>
          <w:ilvl w:val="1"/>
          <w:numId w:val="1"/>
        </w:numPr>
        <w:shd w:val="clear" w:color="auto" w:fill="auto"/>
        <w:tabs>
          <w:tab w:val="left" w:pos="601"/>
        </w:tabs>
        <w:jc w:val="both"/>
      </w:pPr>
      <w:r>
        <w:t xml:space="preserve">-In situația in care in termen de 5 zile lucratoare de la data emiterii ordinului administrativ de incepere, Executantul din propria culpa, nu s-a mobilizat si nu a demarat execuția contractului in cauza, Achizitorul poate fie sa acorde un termen de 10 zile lucratoare de la data notificării, in acest sens, fie, prezentul contract va inceta de drept de la data comunicării Declarației de rezolutiune. </w:t>
      </w:r>
      <w:r>
        <w:rPr>
          <w:lang w:val="en-US" w:eastAsia="en-US" w:bidi="en-US"/>
        </w:rPr>
        <w:t xml:space="preserve">(art. </w:t>
      </w:r>
      <w:r>
        <w:t>1552 c.civ.).</w:t>
      </w:r>
    </w:p>
    <w:p w14:paraId="4E70A37F" w14:textId="1D5F783E" w:rsidR="00E765A8" w:rsidRDefault="0014658E" w:rsidP="003301AB">
      <w:pPr>
        <w:pStyle w:val="BodyText"/>
        <w:numPr>
          <w:ilvl w:val="1"/>
          <w:numId w:val="1"/>
        </w:numPr>
        <w:shd w:val="clear" w:color="auto" w:fill="auto"/>
        <w:tabs>
          <w:tab w:val="left" w:pos="612"/>
        </w:tabs>
        <w:jc w:val="both"/>
      </w:pPr>
      <w:r>
        <w:t xml:space="preserve">Încetarea contractului de lucrări în condițiile </w:t>
      </w:r>
      <w:r>
        <w:rPr>
          <w:lang w:val="en-US" w:eastAsia="en-US" w:bidi="en-US"/>
        </w:rPr>
        <w:t xml:space="preserve">art. </w:t>
      </w:r>
      <w:r>
        <w:t>17.1 nu va produce niciun fel de efecte asupra altor drepturi ale achizitorului și executantului dobândite în baza prezentului contract.</w:t>
      </w:r>
    </w:p>
    <w:p w14:paraId="523D2E54" w14:textId="77777777" w:rsidR="00E765A8" w:rsidRDefault="00B20E01" w:rsidP="003301AB">
      <w:pPr>
        <w:pStyle w:val="BodyText"/>
        <w:numPr>
          <w:ilvl w:val="0"/>
          <w:numId w:val="50"/>
        </w:numPr>
        <w:shd w:val="clear" w:color="auto" w:fill="auto"/>
        <w:tabs>
          <w:tab w:val="left" w:pos="525"/>
        </w:tabs>
        <w:jc w:val="both"/>
      </w:pPr>
      <w:r>
        <w:t xml:space="preserve">Suplimentar față de cauza de încetare definita la </w:t>
      </w:r>
      <w:r>
        <w:rPr>
          <w:lang w:val="en-US" w:eastAsia="en-US" w:bidi="en-US"/>
        </w:rPr>
        <w:t xml:space="preserve">art. </w:t>
      </w:r>
      <w:r>
        <w:t>17.1, Achizitorul poate rezilia Contractul cu efecte depline (de jure) după acordarea unui preaviz de 5 zile executantului, fără necesitatea unei alte formalități și fără intervenția vreunei autorități sau instanțe de judecată, în oricare dintre situațiile următoare, dar nelimitându-se la acestea:</w:t>
      </w:r>
    </w:p>
    <w:p w14:paraId="10273BA3" w14:textId="77777777" w:rsidR="00E765A8" w:rsidRDefault="00B20E01" w:rsidP="003301AB">
      <w:pPr>
        <w:pStyle w:val="BodyText"/>
        <w:numPr>
          <w:ilvl w:val="0"/>
          <w:numId w:val="51"/>
        </w:numPr>
        <w:shd w:val="clear" w:color="auto" w:fill="auto"/>
        <w:tabs>
          <w:tab w:val="left" w:pos="979"/>
        </w:tabs>
        <w:ind w:firstLine="380"/>
        <w:jc w:val="both"/>
      </w:pPr>
      <w:r>
        <w:t>executantul nu execută contractul în conformitate cu obligațiile asumate;</w:t>
      </w:r>
    </w:p>
    <w:p w14:paraId="4C279E00" w14:textId="77777777" w:rsidR="00E765A8" w:rsidRDefault="00B20E01" w:rsidP="003301AB">
      <w:pPr>
        <w:pStyle w:val="BodyText"/>
        <w:numPr>
          <w:ilvl w:val="0"/>
          <w:numId w:val="51"/>
        </w:numPr>
        <w:shd w:val="clear" w:color="auto" w:fill="auto"/>
        <w:tabs>
          <w:tab w:val="left" w:pos="979"/>
        </w:tabs>
        <w:ind w:left="960" w:hanging="540"/>
        <w:jc w:val="both"/>
      </w:pPr>
      <w:r>
        <w:t>executantul refuză sau omite să aducă la îndeplinire dispozițiile emise de către achizitor sau de către reprezentantul său autorizat;</w:t>
      </w:r>
    </w:p>
    <w:p w14:paraId="26E55246" w14:textId="77777777" w:rsidR="00E765A8" w:rsidRDefault="00B20E01" w:rsidP="003301AB">
      <w:pPr>
        <w:pStyle w:val="BodyText"/>
        <w:numPr>
          <w:ilvl w:val="0"/>
          <w:numId w:val="45"/>
        </w:numPr>
        <w:shd w:val="clear" w:color="auto" w:fill="auto"/>
        <w:tabs>
          <w:tab w:val="left" w:pos="979"/>
        </w:tabs>
        <w:ind w:left="960" w:hanging="540"/>
        <w:jc w:val="both"/>
      </w:pPr>
      <w:r>
        <w:t>executantul cesionează contractul in alte condiții decât cele reglementate de contractul de execuție de lucrări - cesiunea din contract sau subcontractează fără a avea acordul scris al achizitorului;</w:t>
      </w:r>
    </w:p>
    <w:p w14:paraId="46920CF7" w14:textId="77777777" w:rsidR="00E765A8" w:rsidRDefault="00B20E01" w:rsidP="003301AB">
      <w:pPr>
        <w:pStyle w:val="BodyText"/>
        <w:numPr>
          <w:ilvl w:val="0"/>
          <w:numId w:val="45"/>
        </w:numPr>
        <w:shd w:val="clear" w:color="auto" w:fill="auto"/>
        <w:tabs>
          <w:tab w:val="left" w:pos="979"/>
        </w:tabs>
        <w:ind w:left="960" w:hanging="540"/>
        <w:jc w:val="both"/>
      </w:pPr>
      <w:r>
        <w:t>executantul a fost condamnat pentru o infracțiune în legătură cu exercitarea profesiei printr-o hotărâre judecătorească definitivă;</w:t>
      </w:r>
    </w:p>
    <w:p w14:paraId="6C0828C8" w14:textId="77777777" w:rsidR="00E765A8" w:rsidRDefault="00B20E01" w:rsidP="003301AB">
      <w:pPr>
        <w:pStyle w:val="BodyText"/>
        <w:numPr>
          <w:ilvl w:val="0"/>
          <w:numId w:val="45"/>
        </w:numPr>
        <w:shd w:val="clear" w:color="auto" w:fill="auto"/>
        <w:tabs>
          <w:tab w:val="left" w:pos="979"/>
        </w:tabs>
        <w:ind w:left="960" w:hanging="540"/>
        <w:jc w:val="both"/>
      </w:pPr>
      <w:r>
        <w:t>executantul se află în culpă profesională gravă ce poate fi dovedită prin orice mijloc de probă pe care Achizitorul îl poate justifica;</w:t>
      </w:r>
    </w:p>
    <w:p w14:paraId="101184AF" w14:textId="77777777" w:rsidR="00E765A8" w:rsidRDefault="00B20E01" w:rsidP="003301AB">
      <w:pPr>
        <w:pStyle w:val="BodyText"/>
        <w:numPr>
          <w:ilvl w:val="0"/>
          <w:numId w:val="45"/>
        </w:numPr>
        <w:shd w:val="clear" w:color="auto" w:fill="auto"/>
        <w:tabs>
          <w:tab w:val="left" w:pos="979"/>
        </w:tabs>
        <w:ind w:left="960" w:hanging="540"/>
        <w:jc w:val="both"/>
      </w:pPr>
      <w:r>
        <w:t>împotriva executantului a fost pronunțată o hotărâre având autoritate de lucru judecat cu privire la fraudă, corupție, implicarea într-o organizație criminală sau orice altă activitate ilegală în dauna intereselor financiare ale CE;</w:t>
      </w:r>
    </w:p>
    <w:p w14:paraId="0B1BE327" w14:textId="77777777" w:rsidR="00E765A8" w:rsidRDefault="00B20E01" w:rsidP="003301AB">
      <w:pPr>
        <w:pStyle w:val="BodyText"/>
        <w:numPr>
          <w:ilvl w:val="0"/>
          <w:numId w:val="45"/>
        </w:numPr>
        <w:shd w:val="clear" w:color="auto" w:fill="auto"/>
        <w:tabs>
          <w:tab w:val="left" w:pos="979"/>
        </w:tabs>
        <w:ind w:left="960" w:hanging="540"/>
        <w:jc w:val="both"/>
      </w:pPr>
      <w:r>
        <w:t>are loc orice modificare organizațională care implică o schimbare cu privire la personalitatea juridică, natura sau controlul executantului, cu excepția situației în care asemenea modificări sunt înregistrate într-un act adițional la prezentul contract;</w:t>
      </w:r>
    </w:p>
    <w:p w14:paraId="47E5FDC6" w14:textId="77777777" w:rsidR="00E765A8" w:rsidRDefault="00B20E01" w:rsidP="003301AB">
      <w:pPr>
        <w:pStyle w:val="BodyText"/>
        <w:numPr>
          <w:ilvl w:val="0"/>
          <w:numId w:val="45"/>
        </w:numPr>
        <w:shd w:val="clear" w:color="auto" w:fill="auto"/>
        <w:tabs>
          <w:tab w:val="left" w:pos="979"/>
        </w:tabs>
        <w:ind w:firstLine="380"/>
        <w:jc w:val="both"/>
      </w:pPr>
      <w:r>
        <w:t>apariția oricărei alte incapacități legale care să împiedice executarea Contractului ;</w:t>
      </w:r>
    </w:p>
    <w:p w14:paraId="5D456E05" w14:textId="77777777" w:rsidR="00E765A8" w:rsidRDefault="00B20E01" w:rsidP="003301AB">
      <w:pPr>
        <w:pStyle w:val="BodyText"/>
        <w:numPr>
          <w:ilvl w:val="0"/>
          <w:numId w:val="45"/>
        </w:numPr>
        <w:shd w:val="clear" w:color="auto" w:fill="auto"/>
        <w:tabs>
          <w:tab w:val="left" w:pos="979"/>
        </w:tabs>
        <w:ind w:left="960" w:hanging="540"/>
        <w:jc w:val="both"/>
      </w:pPr>
      <w:r>
        <w:t>executantul nu furnizează garanțiile sau asigurările solicitate, sau persoana care furnizează garanția sau asigurarea nu este în măsură să își îndeplinească angajamentele.</w:t>
      </w:r>
    </w:p>
    <w:p w14:paraId="4B9A8E88" w14:textId="77777777" w:rsidR="00E765A8" w:rsidRPr="00B10320" w:rsidRDefault="00B20E01" w:rsidP="00A83E4B">
      <w:pPr>
        <w:pStyle w:val="BodyText"/>
        <w:numPr>
          <w:ilvl w:val="0"/>
          <w:numId w:val="45"/>
        </w:numPr>
        <w:shd w:val="clear" w:color="auto" w:fill="auto"/>
        <w:tabs>
          <w:tab w:val="left" w:pos="993"/>
        </w:tabs>
        <w:ind w:firstLine="284"/>
        <w:jc w:val="both"/>
      </w:pPr>
      <w:r w:rsidRPr="00B10320">
        <w:t xml:space="preserve">in cazul prevăzut la </w:t>
      </w:r>
      <w:r w:rsidRPr="00B10320">
        <w:rPr>
          <w:lang w:val="en-US" w:eastAsia="en-US" w:bidi="en-US"/>
        </w:rPr>
        <w:t xml:space="preserve">art </w:t>
      </w:r>
      <w:r w:rsidRPr="00B10320">
        <w:t>9.1 punctul 2, din contractul de achiziție</w:t>
      </w:r>
    </w:p>
    <w:p w14:paraId="035AD3A6" w14:textId="1AAB97B4" w:rsidR="00E765A8" w:rsidRDefault="00767068" w:rsidP="00767068">
      <w:pPr>
        <w:pStyle w:val="BodyText"/>
        <w:shd w:val="clear" w:color="auto" w:fill="auto"/>
        <w:tabs>
          <w:tab w:val="left" w:pos="1114"/>
        </w:tabs>
        <w:ind w:firstLine="284"/>
        <w:jc w:val="both"/>
      </w:pPr>
      <w:r>
        <w:t>l</w:t>
      </w:r>
      <w:r w:rsidRPr="00767068">
        <w:t xml:space="preserve">) </w:t>
      </w:r>
      <w:r w:rsidR="00245699">
        <w:t xml:space="preserve">      </w:t>
      </w:r>
      <w:r w:rsidRPr="00767068">
        <w:t>in cazul prevăzut la art. 9.</w:t>
      </w:r>
      <w:r>
        <w:t>1</w:t>
      </w:r>
      <w:r w:rsidRPr="00767068">
        <w:t xml:space="preserve"> punctul 3 din contractul de achiziție</w:t>
      </w:r>
      <w:r>
        <w:t xml:space="preserve"> - Când Executantul sau oricare din subcontractantii sai, personalul, expertii, agenții sau subordonații sai se oferă sa dea, ori sunt de acord sa ofere ori sa dea, sau dau oricărei persoane, mita, bunuri in dar, facilitați ori comisioane in scopul de a determina ori recompensa indeplinirea sau neindeplinirea oricărui act sau fapt privind prezentul contract sau orice alt contract incheiat cu Achizitorul, ori pentru a favoriza sau defavoriza orice persoana in legătură cu prezentul contract sau cu orice alt contract incheiat cu acesta, Achizitorul poate decide incetarea prezentului contract, fara a aduce atingere niciunui drept anterior dobândit de executant.</w:t>
      </w:r>
    </w:p>
    <w:p w14:paraId="266C96D7" w14:textId="711906F7" w:rsidR="00E765A8" w:rsidRDefault="00245699" w:rsidP="00245699">
      <w:pPr>
        <w:pStyle w:val="BodyText"/>
        <w:shd w:val="clear" w:color="auto" w:fill="auto"/>
        <w:ind w:firstLine="284"/>
        <w:jc w:val="both"/>
      </w:pPr>
      <w:r>
        <w:t xml:space="preserve">m) </w:t>
      </w:r>
      <w:r w:rsidR="00A83E4B">
        <w:t xml:space="preserve">   </w:t>
      </w:r>
      <w:r w:rsidRPr="00245699">
        <w:t xml:space="preserve"> in cazul prevăzut la art. 9.</w:t>
      </w:r>
      <w:r>
        <w:t>2</w:t>
      </w:r>
      <w:r w:rsidRPr="00245699">
        <w:t xml:space="preserve"> punctul 3 din contractul de achiziție</w:t>
      </w:r>
      <w:r>
        <w:t xml:space="preserve"> - Executantul trebuie sa evite orice contact care ar putea sa-i compromită independenta ori pe cea a personalului sau, salariat sau contractat, inclusiv conducerea si salariatii din teritoriu. In cazul in care executantul nu-si menține independenta, achizitorul, fara afectarea dreptului acestuia de a obține repararea prejudiciului ce i-a fost cauzat ca urmare a situației de conflict de interese, va putea decide incetarea de plin drept si cu efect imediat a prezentului contract, in condițiile prevăzute la </w:t>
      </w:r>
      <w:r>
        <w:rPr>
          <w:lang w:val="en-US" w:eastAsia="en-US" w:bidi="en-US"/>
        </w:rPr>
        <w:t xml:space="preserve">art. </w:t>
      </w:r>
      <w:r>
        <w:t>17.3 litera m.</w:t>
      </w:r>
    </w:p>
    <w:p w14:paraId="2EE39052" w14:textId="77777777" w:rsidR="00E765A8" w:rsidRDefault="00B20E01" w:rsidP="003301AB">
      <w:pPr>
        <w:pStyle w:val="BodyText"/>
        <w:numPr>
          <w:ilvl w:val="0"/>
          <w:numId w:val="50"/>
        </w:numPr>
        <w:shd w:val="clear" w:color="auto" w:fill="auto"/>
        <w:tabs>
          <w:tab w:val="left" w:pos="554"/>
        </w:tabs>
        <w:jc w:val="both"/>
      </w:pPr>
      <w:r>
        <w:t>Dacă Achizitorul reziliază Contractul, va fi îndreptățit să recupereze de la executant fără a renunța la celelalte remedii la care este îndreptățit în baza acestuia, orice pierdere sau prejudiciu suferit până la un nivel egal cu valoarea contractului.</w:t>
      </w:r>
    </w:p>
    <w:p w14:paraId="6B2467F0" w14:textId="77777777" w:rsidR="00E765A8" w:rsidRDefault="00B20E01" w:rsidP="003301AB">
      <w:pPr>
        <w:pStyle w:val="BodyText"/>
        <w:numPr>
          <w:ilvl w:val="0"/>
          <w:numId w:val="50"/>
        </w:numPr>
        <w:shd w:val="clear" w:color="auto" w:fill="auto"/>
        <w:tabs>
          <w:tab w:val="left" w:pos="554"/>
        </w:tabs>
        <w:jc w:val="both"/>
      </w:pPr>
      <w:r>
        <w:t>In cazul rezilierii contractului, achizitorul va întocmi situația lucrărilor efectiv executate, inventarul materialelor, utilajelor și lucrărilor provizorii, după care se vor stabili sumele care urmează să le plătească în conformitate cu prevederile contractului, precum și daunele pe care trebuie să le suporte executantul din vina căruia s-a reziliat contractul.</w:t>
      </w:r>
    </w:p>
    <w:p w14:paraId="6EB44D55" w14:textId="77777777" w:rsidR="00E765A8" w:rsidRDefault="00B20E01" w:rsidP="003301AB">
      <w:pPr>
        <w:pStyle w:val="BodyText"/>
        <w:numPr>
          <w:ilvl w:val="0"/>
          <w:numId w:val="50"/>
        </w:numPr>
        <w:shd w:val="clear" w:color="auto" w:fill="auto"/>
        <w:tabs>
          <w:tab w:val="left" w:pos="554"/>
        </w:tabs>
        <w:jc w:val="both"/>
      </w:pPr>
      <w:r>
        <w:lastRenderedPageBreak/>
        <w:t xml:space="preserve">In cazul prevăzut la </w:t>
      </w:r>
      <w:r>
        <w:rPr>
          <w:lang w:val="en-US" w:eastAsia="en-US" w:bidi="en-US"/>
        </w:rPr>
        <w:t xml:space="preserve">art. </w:t>
      </w:r>
      <w:r>
        <w:t>17.5., achizitorul va convoca în maxim 5 zile de la data rezilierii contractului, comisia de recepție, care va efectua recepția cantitativă și calitativă a lucrărilor executate.</w:t>
      </w:r>
    </w:p>
    <w:p w14:paraId="1607AC7E" w14:textId="77777777" w:rsidR="00E765A8" w:rsidRDefault="00B20E01" w:rsidP="003301AB">
      <w:pPr>
        <w:pStyle w:val="BodyText"/>
        <w:numPr>
          <w:ilvl w:val="0"/>
          <w:numId w:val="50"/>
        </w:numPr>
        <w:shd w:val="clear" w:color="auto" w:fill="auto"/>
        <w:tabs>
          <w:tab w:val="left" w:pos="554"/>
        </w:tabs>
        <w:jc w:val="both"/>
      </w:pPr>
      <w:r>
        <w:t>Oricare dintre părți încalcă prevederile Contractului prin neindeplinirea unei/unor obligații care îi revin potrivit acestuia, partea prejudiciată prin încălcare (după caz. Achizitorul sau Executantul) va fi îndreptățită la următoarele remedii:</w:t>
      </w:r>
    </w:p>
    <w:p w14:paraId="3F7125EE" w14:textId="77777777" w:rsidR="00E765A8" w:rsidRDefault="00B20E01" w:rsidP="003301AB">
      <w:pPr>
        <w:pStyle w:val="BodyText"/>
        <w:numPr>
          <w:ilvl w:val="0"/>
          <w:numId w:val="52"/>
        </w:numPr>
        <w:shd w:val="clear" w:color="auto" w:fill="auto"/>
        <w:tabs>
          <w:tab w:val="left" w:pos="698"/>
        </w:tabs>
        <w:jc w:val="both"/>
      </w:pPr>
      <w:r>
        <w:t>despăgubiri; și/sau</w:t>
      </w:r>
    </w:p>
    <w:p w14:paraId="72C8F23A" w14:textId="77777777" w:rsidR="00E765A8" w:rsidRDefault="00B20E01" w:rsidP="003301AB">
      <w:pPr>
        <w:pStyle w:val="BodyText"/>
        <w:numPr>
          <w:ilvl w:val="0"/>
          <w:numId w:val="52"/>
        </w:numPr>
        <w:shd w:val="clear" w:color="auto" w:fill="auto"/>
        <w:tabs>
          <w:tab w:val="left" w:pos="698"/>
        </w:tabs>
        <w:jc w:val="both"/>
      </w:pPr>
      <w:r>
        <w:t>rezilierea Contractului</w:t>
      </w:r>
    </w:p>
    <w:p w14:paraId="220181F3" w14:textId="77777777" w:rsidR="00E765A8" w:rsidRDefault="00B20E01" w:rsidP="003301AB">
      <w:pPr>
        <w:pStyle w:val="BodyText"/>
        <w:numPr>
          <w:ilvl w:val="0"/>
          <w:numId w:val="50"/>
        </w:numPr>
        <w:shd w:val="clear" w:color="auto" w:fill="auto"/>
        <w:tabs>
          <w:tab w:val="left" w:pos="554"/>
        </w:tabs>
        <w:jc w:val="both"/>
      </w:pPr>
      <w:r>
        <w:t>Despăgubirile pot fi:</w:t>
      </w:r>
    </w:p>
    <w:p w14:paraId="2EE309E4" w14:textId="77777777" w:rsidR="00E765A8" w:rsidRDefault="00B20E01" w:rsidP="003301AB">
      <w:pPr>
        <w:pStyle w:val="BodyText"/>
        <w:numPr>
          <w:ilvl w:val="0"/>
          <w:numId w:val="53"/>
        </w:numPr>
        <w:shd w:val="clear" w:color="auto" w:fill="auto"/>
        <w:tabs>
          <w:tab w:val="left" w:pos="554"/>
        </w:tabs>
        <w:jc w:val="both"/>
      </w:pPr>
      <w:r>
        <w:t>Despăgubiri Generale; sau</w:t>
      </w:r>
    </w:p>
    <w:p w14:paraId="56FF35A9" w14:textId="77777777" w:rsidR="00E765A8" w:rsidRDefault="00B20E01" w:rsidP="003301AB">
      <w:pPr>
        <w:pStyle w:val="BodyText"/>
        <w:numPr>
          <w:ilvl w:val="0"/>
          <w:numId w:val="53"/>
        </w:numPr>
        <w:shd w:val="clear" w:color="auto" w:fill="auto"/>
        <w:tabs>
          <w:tab w:val="left" w:pos="554"/>
        </w:tabs>
        <w:jc w:val="both"/>
      </w:pPr>
      <w:r>
        <w:t>Penalități contractuale.</w:t>
      </w:r>
    </w:p>
    <w:p w14:paraId="17BA7953" w14:textId="77777777" w:rsidR="00E765A8" w:rsidRDefault="00B20E01" w:rsidP="003301AB">
      <w:pPr>
        <w:pStyle w:val="BodyText"/>
        <w:numPr>
          <w:ilvl w:val="0"/>
          <w:numId w:val="50"/>
        </w:numPr>
        <w:shd w:val="clear" w:color="auto" w:fill="auto"/>
        <w:tabs>
          <w:tab w:val="left" w:pos="554"/>
        </w:tabs>
        <w:jc w:val="both"/>
      </w:pPr>
      <w:r>
        <w:t xml:space="preserve">In orice situație în care Achizitorul este îndreptățit la despăgubiri, poate reține aceste despăgubiri din orice sume datorate executantului sau poate executa garanția de bună execuție, în conformitate cu prevederile </w:t>
      </w:r>
      <w:r>
        <w:rPr>
          <w:lang w:val="en-US" w:eastAsia="en-US" w:bidi="en-US"/>
        </w:rPr>
        <w:t xml:space="preserve">art </w:t>
      </w:r>
      <w:r>
        <w:t>13.5 din prezentul contract de achiziție.</w:t>
      </w:r>
    </w:p>
    <w:p w14:paraId="67CD3254" w14:textId="77777777" w:rsidR="00E765A8" w:rsidRDefault="00B20E01" w:rsidP="003301AB">
      <w:pPr>
        <w:pStyle w:val="BodyText"/>
        <w:shd w:val="clear" w:color="auto" w:fill="auto"/>
        <w:jc w:val="both"/>
      </w:pPr>
      <w:r>
        <w:t>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contractantului, precizând obligațiile care nu au fost respectate, precum și modul de calcul al prejudiciului. în situația executării garanției de bună execuție, parțial sau total, contractantul are obligația de a reîntregii garanția în cauză raportat la restul rămas de executat.</w:t>
      </w:r>
    </w:p>
    <w:p w14:paraId="46109DCD" w14:textId="50787479" w:rsidR="00E765A8" w:rsidRDefault="00B20E01" w:rsidP="003301AB">
      <w:pPr>
        <w:pStyle w:val="BodyText"/>
        <w:numPr>
          <w:ilvl w:val="0"/>
          <w:numId w:val="50"/>
        </w:numPr>
        <w:shd w:val="clear" w:color="auto" w:fill="auto"/>
        <w:tabs>
          <w:tab w:val="left" w:pos="698"/>
        </w:tabs>
        <w:jc w:val="both"/>
      </w:pPr>
      <w:r>
        <w:t>După rezilierea contractului, achizitorul poate decide continuarea execuției lucrărilor cu respectarea prevederilor legale privind achizițiile publice.</w:t>
      </w:r>
    </w:p>
    <w:p w14:paraId="0682A0C9" w14:textId="19CCB9CB" w:rsidR="00E765A8" w:rsidRDefault="00694286" w:rsidP="003301AB">
      <w:pPr>
        <w:pStyle w:val="Heading10"/>
        <w:keepNext/>
        <w:keepLines/>
        <w:numPr>
          <w:ilvl w:val="0"/>
          <w:numId w:val="1"/>
        </w:numPr>
        <w:shd w:val="clear" w:color="auto" w:fill="auto"/>
        <w:tabs>
          <w:tab w:val="left" w:pos="403"/>
        </w:tabs>
        <w:jc w:val="both"/>
      </w:pPr>
      <w:bookmarkStart w:id="38" w:name="bookmark36"/>
      <w:bookmarkStart w:id="39" w:name="bookmark37"/>
      <w:r>
        <w:t>Încetarea contractului</w:t>
      </w:r>
      <w:bookmarkEnd w:id="38"/>
      <w:bookmarkEnd w:id="39"/>
    </w:p>
    <w:p w14:paraId="5C5EF44B" w14:textId="333C978A" w:rsidR="00E765A8" w:rsidRDefault="00B20E01" w:rsidP="003301AB">
      <w:pPr>
        <w:pStyle w:val="BodyText"/>
        <w:numPr>
          <w:ilvl w:val="1"/>
          <w:numId w:val="1"/>
        </w:numPr>
        <w:shd w:val="clear" w:color="auto" w:fill="auto"/>
        <w:tabs>
          <w:tab w:val="left" w:pos="622"/>
        </w:tabs>
        <w:jc w:val="both"/>
      </w:pPr>
      <w:r>
        <w:t>Prezentul contract inceteaza de plin drept, fara a mai fi necesara intervenția unei instanțe judecatoresti( sau tribunal arbitra</w:t>
      </w:r>
      <w:r w:rsidR="006E1159">
        <w:t>l</w:t>
      </w:r>
      <w:r>
        <w:t>), in cazul in care:</w:t>
      </w:r>
    </w:p>
    <w:p w14:paraId="41CEC0B4" w14:textId="74FC46E2" w:rsidR="00E765A8" w:rsidRDefault="00B20E01" w:rsidP="003301AB">
      <w:pPr>
        <w:pStyle w:val="BodyText"/>
        <w:numPr>
          <w:ilvl w:val="0"/>
          <w:numId w:val="37"/>
        </w:numPr>
        <w:shd w:val="clear" w:color="auto" w:fill="auto"/>
        <w:tabs>
          <w:tab w:val="left" w:pos="205"/>
        </w:tabs>
        <w:jc w:val="both"/>
      </w:pPr>
      <w:r>
        <w:t xml:space="preserve">contractantul se afla, la momentul atribuirii contractului, in una dintre situațiile care ar fi determinat excluderea sa din procedura de atribuire potrivit </w:t>
      </w:r>
      <w:r>
        <w:rPr>
          <w:lang w:val="en-US" w:eastAsia="en-US" w:bidi="en-US"/>
        </w:rPr>
        <w:t xml:space="preserve">art. </w:t>
      </w:r>
      <w:r>
        <w:t xml:space="preserve">164 </w:t>
      </w:r>
      <w:r w:rsidR="007B0442">
        <w:t>–</w:t>
      </w:r>
      <w:r>
        <w:t xml:space="preserve"> 167</w:t>
      </w:r>
      <w:r w:rsidR="007B0442">
        <w:t xml:space="preserve"> din Legea 98/2016</w:t>
      </w:r>
      <w:r>
        <w:t>;</w:t>
      </w:r>
    </w:p>
    <w:p w14:paraId="33C3A2F7" w14:textId="77777777" w:rsidR="00E765A8" w:rsidRDefault="00B20E01" w:rsidP="003301AB">
      <w:pPr>
        <w:pStyle w:val="BodyText"/>
        <w:numPr>
          <w:ilvl w:val="0"/>
          <w:numId w:val="37"/>
        </w:numPr>
        <w:shd w:val="clear" w:color="auto" w:fill="auto"/>
        <w:tabs>
          <w:tab w:val="left" w:pos="205"/>
        </w:tabs>
        <w:jc w:val="both"/>
      </w:pPr>
      <w:r>
        <w:t xml:space="preserve">una dintre </w:t>
      </w:r>
      <w:r>
        <w:rPr>
          <w:lang w:val="en-US" w:eastAsia="en-US" w:bidi="en-US"/>
        </w:rPr>
        <w:t xml:space="preserve">parti </w:t>
      </w:r>
      <w:r>
        <w:t>isi incalca oricare dintre obligațiile sale, după ce a fost avertizata, printr-o notificare scrisa, de către cealalta parte, ca o noua nerespectare a acestora va duce la rezilierea prezentului contract;</w:t>
      </w:r>
    </w:p>
    <w:p w14:paraId="734FB4F2" w14:textId="77777777" w:rsidR="00E765A8" w:rsidRDefault="00B20E01" w:rsidP="003301AB">
      <w:pPr>
        <w:pStyle w:val="BodyText"/>
        <w:numPr>
          <w:ilvl w:val="0"/>
          <w:numId w:val="37"/>
        </w:numPr>
        <w:shd w:val="clear" w:color="auto" w:fill="auto"/>
        <w:tabs>
          <w:tab w:val="left" w:pos="205"/>
        </w:tabs>
        <w:jc w:val="both"/>
      </w:pPr>
      <w:r>
        <w:t>este declarata in stare de incapacitate de plăti sau a fost declanșată procedura de lichidare înainte de începerea executării prezentului contract;</w:t>
      </w:r>
    </w:p>
    <w:p w14:paraId="53DD923D" w14:textId="77777777" w:rsidR="00E765A8" w:rsidRDefault="00B20E01" w:rsidP="003301AB">
      <w:pPr>
        <w:pStyle w:val="BodyText"/>
        <w:numPr>
          <w:ilvl w:val="0"/>
          <w:numId w:val="37"/>
        </w:numPr>
        <w:shd w:val="clear" w:color="auto" w:fill="auto"/>
        <w:tabs>
          <w:tab w:val="left" w:pos="239"/>
        </w:tabs>
        <w:spacing w:line="257" w:lineRule="auto"/>
        <w:jc w:val="both"/>
      </w:pPr>
      <w:r>
        <w:t xml:space="preserve">cesionează dreptul său de a încasa contraprestația lucrării executate in baza prezentul contract fara acordul celeilalte </w:t>
      </w:r>
      <w:r>
        <w:rPr>
          <w:lang w:val="en-US" w:eastAsia="en-US" w:bidi="en-US"/>
        </w:rPr>
        <w:t>parti;</w:t>
      </w:r>
    </w:p>
    <w:p w14:paraId="763FFE68" w14:textId="77777777" w:rsidR="00E765A8" w:rsidRDefault="00B20E01" w:rsidP="003301AB">
      <w:pPr>
        <w:pStyle w:val="BodyText"/>
        <w:numPr>
          <w:ilvl w:val="0"/>
          <w:numId w:val="37"/>
        </w:numPr>
        <w:shd w:val="clear" w:color="auto" w:fill="auto"/>
        <w:tabs>
          <w:tab w:val="left" w:pos="239"/>
        </w:tabs>
        <w:spacing w:line="257" w:lineRule="auto"/>
        <w:jc w:val="both"/>
      </w:pPr>
      <w:r>
        <w:t xml:space="preserve">La expirarea termenului pentru care a fost încheiat prezentul contract sau incetarea </w:t>
      </w:r>
      <w:r>
        <w:rPr>
          <w:b/>
          <w:bCs/>
        </w:rPr>
        <w:t>asocierii (daca este cazul).</w:t>
      </w:r>
    </w:p>
    <w:p w14:paraId="100FCA3B" w14:textId="77777777" w:rsidR="00E765A8" w:rsidRDefault="00B20E01" w:rsidP="003301AB">
      <w:pPr>
        <w:pStyle w:val="BodyText"/>
        <w:numPr>
          <w:ilvl w:val="1"/>
          <w:numId w:val="1"/>
        </w:numPr>
        <w:shd w:val="clear" w:color="auto" w:fill="auto"/>
        <w:spacing w:after="280" w:line="257" w:lineRule="auto"/>
        <w:jc w:val="both"/>
      </w:pPr>
      <w:r>
        <w:t>- Lucrările vor fi considerate finalizate la data aprobării recepției la terminarea lucrărilor, de către achizitor.</w:t>
      </w:r>
    </w:p>
    <w:p w14:paraId="48CDE305" w14:textId="77777777" w:rsidR="00E765A8" w:rsidRDefault="00B20E01" w:rsidP="003301AB">
      <w:pPr>
        <w:pStyle w:val="Heading10"/>
        <w:keepNext/>
        <w:keepLines/>
        <w:numPr>
          <w:ilvl w:val="0"/>
          <w:numId w:val="1"/>
        </w:numPr>
        <w:shd w:val="clear" w:color="auto" w:fill="auto"/>
        <w:tabs>
          <w:tab w:val="left" w:pos="433"/>
        </w:tabs>
        <w:jc w:val="both"/>
      </w:pPr>
      <w:bookmarkStart w:id="40" w:name="bookmark38"/>
      <w:bookmarkStart w:id="41" w:name="bookmark39"/>
      <w:r>
        <w:t>Perioada de garanție acordata lucrărilor</w:t>
      </w:r>
      <w:bookmarkEnd w:id="40"/>
      <w:bookmarkEnd w:id="41"/>
    </w:p>
    <w:p w14:paraId="1D8B0964" w14:textId="0E2553F7" w:rsidR="00E765A8" w:rsidRDefault="00B20E01" w:rsidP="003301AB">
      <w:pPr>
        <w:pStyle w:val="BodyText"/>
        <w:numPr>
          <w:ilvl w:val="1"/>
          <w:numId w:val="1"/>
        </w:numPr>
        <w:shd w:val="clear" w:color="auto" w:fill="auto"/>
        <w:tabs>
          <w:tab w:val="left" w:pos="631"/>
        </w:tabs>
        <w:jc w:val="both"/>
      </w:pPr>
      <w:r>
        <w:rPr>
          <w:b/>
          <w:bCs/>
        </w:rPr>
        <w:t xml:space="preserve">- </w:t>
      </w:r>
      <w:r>
        <w:t xml:space="preserve">Perioada de garanție a lucrărilor executate in baza prezentului contract </w:t>
      </w:r>
      <w:r w:rsidRPr="00CE3291">
        <w:rPr>
          <w:color w:val="auto"/>
        </w:rPr>
        <w:t xml:space="preserve">va fî de minim </w:t>
      </w:r>
      <w:r w:rsidR="0051356F">
        <w:rPr>
          <w:b/>
          <w:bCs/>
          <w:color w:val="auto"/>
        </w:rPr>
        <w:t>36</w:t>
      </w:r>
      <w:r w:rsidR="006E1159" w:rsidRPr="00CE3291">
        <w:rPr>
          <w:b/>
          <w:bCs/>
          <w:color w:val="auto"/>
        </w:rPr>
        <w:t xml:space="preserve"> </w:t>
      </w:r>
      <w:r w:rsidRPr="00CE3291">
        <w:rPr>
          <w:b/>
          <w:bCs/>
          <w:color w:val="auto"/>
        </w:rPr>
        <w:t xml:space="preserve">luni </w:t>
      </w:r>
      <w:r w:rsidRPr="00CE3291">
        <w:rPr>
          <w:color w:val="auto"/>
        </w:rPr>
        <w:t xml:space="preserve">si incepe </w:t>
      </w:r>
      <w:r>
        <w:t>la data încheierii de către achizitor a procesului verbal de recepție fara obiectiuni la terminarea lucrărilor</w:t>
      </w:r>
      <w:r w:rsidR="006E1159">
        <w:t xml:space="preserve"> </w:t>
      </w:r>
      <w:r>
        <w:t>executate.</w:t>
      </w:r>
    </w:p>
    <w:p w14:paraId="79F3FB3F" w14:textId="77777777" w:rsidR="00E765A8" w:rsidRDefault="00B20E01" w:rsidP="003301AB">
      <w:pPr>
        <w:pStyle w:val="BodyText"/>
        <w:numPr>
          <w:ilvl w:val="1"/>
          <w:numId w:val="1"/>
        </w:numPr>
        <w:shd w:val="clear" w:color="auto" w:fill="auto"/>
        <w:tabs>
          <w:tab w:val="left" w:pos="635"/>
        </w:tabs>
        <w:jc w:val="both"/>
      </w:pPr>
      <w:r>
        <w:t>- (1) In perioada de garanție, executantul are obligația, in urma dispoziției date de achizitor, de a executa toate lucrările de remediere a viciilor si a altor defecte a căror cauza este nerespectarea clauzelor contractuale.</w:t>
      </w:r>
    </w:p>
    <w:p w14:paraId="1FFA8963" w14:textId="77777777" w:rsidR="00E765A8" w:rsidRDefault="00B20E01" w:rsidP="003301AB">
      <w:pPr>
        <w:pStyle w:val="BodyText"/>
        <w:shd w:val="clear" w:color="auto" w:fill="auto"/>
        <w:jc w:val="both"/>
      </w:pPr>
      <w:r>
        <w:t>Perioada de remediere a defectelor curge de la data data luării la cunoștința, potrivit termenului stabilit de achizitor in funcție de natura lucrărilor necesar a fi executate, dar nu mai puțin de 3 zile.</w:t>
      </w:r>
    </w:p>
    <w:p w14:paraId="69756B36" w14:textId="77777777" w:rsidR="00E765A8" w:rsidRDefault="00B20E01" w:rsidP="003301AB">
      <w:pPr>
        <w:pStyle w:val="BodyText"/>
        <w:shd w:val="clear" w:color="auto" w:fill="auto"/>
        <w:ind w:firstLine="800"/>
        <w:jc w:val="both"/>
      </w:pPr>
      <w:r>
        <w:t>(2) Executantul are obligația de a executa toate activitatile prevăzute la alin. (1), pe cheltuiala proprie, in cazul in care ele sunt necesare datorita:</w:t>
      </w:r>
    </w:p>
    <w:p w14:paraId="589EE50F" w14:textId="77777777" w:rsidR="00E765A8" w:rsidRDefault="00B20E01" w:rsidP="003301AB">
      <w:pPr>
        <w:pStyle w:val="BodyText"/>
        <w:numPr>
          <w:ilvl w:val="0"/>
          <w:numId w:val="27"/>
        </w:numPr>
        <w:shd w:val="clear" w:color="auto" w:fill="auto"/>
        <w:tabs>
          <w:tab w:val="left" w:pos="548"/>
        </w:tabs>
        <w:ind w:firstLine="320"/>
        <w:jc w:val="both"/>
      </w:pPr>
      <w:r>
        <w:t>utilizării de materiale, de instalații sau a unei manopere neconfonne cu prevederile contractului; sau</w:t>
      </w:r>
    </w:p>
    <w:p w14:paraId="62C6669C" w14:textId="77777777" w:rsidR="00E765A8" w:rsidRDefault="00B20E01" w:rsidP="003301AB">
      <w:pPr>
        <w:pStyle w:val="BodyText"/>
        <w:numPr>
          <w:ilvl w:val="0"/>
          <w:numId w:val="54"/>
        </w:numPr>
        <w:shd w:val="clear" w:color="auto" w:fill="auto"/>
        <w:tabs>
          <w:tab w:val="left" w:pos="609"/>
        </w:tabs>
        <w:ind w:firstLine="320"/>
        <w:jc w:val="both"/>
      </w:pPr>
      <w:r>
        <w:t xml:space="preserve">unui viciu de concepție, acolo unde executantul este responsabil de proiectarea unei </w:t>
      </w:r>
      <w:r>
        <w:rPr>
          <w:lang w:val="en-US" w:eastAsia="en-US" w:bidi="en-US"/>
        </w:rPr>
        <w:t xml:space="preserve">parti </w:t>
      </w:r>
      <w:r>
        <w:t>a lucrărilor; sau</w:t>
      </w:r>
    </w:p>
    <w:p w14:paraId="705B59AB" w14:textId="77777777" w:rsidR="00E765A8" w:rsidRDefault="00B20E01" w:rsidP="003301AB">
      <w:pPr>
        <w:pStyle w:val="BodyText"/>
        <w:numPr>
          <w:ilvl w:val="0"/>
          <w:numId w:val="54"/>
        </w:numPr>
        <w:shd w:val="clear" w:color="auto" w:fill="auto"/>
        <w:tabs>
          <w:tab w:val="left" w:pos="678"/>
        </w:tabs>
        <w:ind w:firstLine="320"/>
        <w:jc w:val="both"/>
      </w:pPr>
      <w:r>
        <w:t>neglijentei sau neindeplinirii de către executant a oricăreia dintre obligațiile explicite sau implicite care ii revin in baza contractului.</w:t>
      </w:r>
    </w:p>
    <w:p w14:paraId="7B8BDDA5" w14:textId="77777777" w:rsidR="00E765A8" w:rsidRDefault="00B20E01" w:rsidP="003301AB">
      <w:pPr>
        <w:pStyle w:val="BodyText"/>
        <w:numPr>
          <w:ilvl w:val="0"/>
          <w:numId w:val="41"/>
        </w:numPr>
        <w:shd w:val="clear" w:color="auto" w:fill="auto"/>
        <w:tabs>
          <w:tab w:val="left" w:pos="915"/>
        </w:tabs>
        <w:ind w:firstLine="560"/>
        <w:jc w:val="both"/>
      </w:pPr>
      <w:r>
        <w:t>In cazul in care defecțiunile nu se datoreaza executantului, lucrările fiind executate de către acesta conform prevederilor contractului, costul remedierilor va fi evaluat si plătit ca lucrări suplimentare.</w:t>
      </w:r>
    </w:p>
    <w:p w14:paraId="3FC2EBC4" w14:textId="77777777" w:rsidR="00E765A8" w:rsidRDefault="00B20E01" w:rsidP="003301AB">
      <w:pPr>
        <w:pStyle w:val="BodyText"/>
        <w:numPr>
          <w:ilvl w:val="1"/>
          <w:numId w:val="1"/>
        </w:numPr>
        <w:shd w:val="clear" w:color="auto" w:fill="auto"/>
        <w:tabs>
          <w:tab w:val="left" w:pos="638"/>
        </w:tabs>
        <w:spacing w:after="280"/>
        <w:jc w:val="both"/>
      </w:pPr>
      <w:r>
        <w:rPr>
          <w:b/>
          <w:bCs/>
        </w:rPr>
        <w:t xml:space="preserve">- </w:t>
      </w:r>
      <w:r>
        <w:t>In cazul in care executantul nu executa lucrările prevăzute la clauza 16.2 alin. (2), achizitorul este indreptatit sa angajeze si sa plateasca alte persoane care sa le execute. Cheltuielile aferente acestor lucrări vor fi recuperate de către achizitor de la executant sau reținute din sumele cuvenite acestuia.</w:t>
      </w:r>
    </w:p>
    <w:p w14:paraId="33DB9C8A" w14:textId="77777777" w:rsidR="00E765A8" w:rsidRDefault="00B20E01" w:rsidP="003301AB">
      <w:pPr>
        <w:pStyle w:val="Heading10"/>
        <w:keepNext/>
        <w:keepLines/>
        <w:numPr>
          <w:ilvl w:val="0"/>
          <w:numId w:val="1"/>
        </w:numPr>
        <w:shd w:val="clear" w:color="auto" w:fill="auto"/>
        <w:tabs>
          <w:tab w:val="left" w:pos="451"/>
        </w:tabs>
        <w:jc w:val="both"/>
      </w:pPr>
      <w:bookmarkStart w:id="42" w:name="bookmark40"/>
      <w:bookmarkStart w:id="43" w:name="bookmark41"/>
      <w:r>
        <w:lastRenderedPageBreak/>
        <w:t>Modalitati de plata</w:t>
      </w:r>
      <w:bookmarkEnd w:id="42"/>
      <w:bookmarkEnd w:id="43"/>
    </w:p>
    <w:p w14:paraId="0B1127E9" w14:textId="461FFA8B" w:rsidR="00E765A8" w:rsidRDefault="00B20E01" w:rsidP="003301AB">
      <w:pPr>
        <w:pStyle w:val="BodyText"/>
        <w:shd w:val="clear" w:color="auto" w:fill="auto"/>
        <w:jc w:val="both"/>
      </w:pPr>
      <w:r>
        <w:rPr>
          <w:b/>
          <w:bCs/>
        </w:rPr>
        <w:t xml:space="preserve">20.1-(l) </w:t>
      </w:r>
      <w:r>
        <w:t xml:space="preserve">Plata lucrărilor executate se va face, prin ordin de plată, în termen </w:t>
      </w:r>
      <w:r w:rsidRPr="003301AB">
        <w:t xml:space="preserve">de </w:t>
      </w:r>
      <w:r w:rsidR="003301AB" w:rsidRPr="003301AB">
        <w:t>6</w:t>
      </w:r>
      <w:r w:rsidRPr="003301AB">
        <w:t>0 zile</w:t>
      </w:r>
      <w:r>
        <w:t xml:space="preserve"> de la data primirii (înregistrării) facturii, insotita de situațiile de lucrări acceptate de achizitor.</w:t>
      </w:r>
    </w:p>
    <w:p w14:paraId="2C34DDF4" w14:textId="77777777" w:rsidR="00E765A8" w:rsidRDefault="00B20E01" w:rsidP="003301AB">
      <w:pPr>
        <w:pStyle w:val="BodyText"/>
        <w:shd w:val="clear" w:color="auto" w:fill="auto"/>
        <w:jc w:val="both"/>
      </w:pPr>
      <w:r>
        <w:t>Plățile se vor efectua pe baza facturilor aferente situațiilor de lucrări, confirmate de dirigintele de șantier și beneficiar.</w:t>
      </w:r>
    </w:p>
    <w:p w14:paraId="0133CC38" w14:textId="77777777" w:rsidR="008A54E5" w:rsidRDefault="00B20E01" w:rsidP="001F5DB4">
      <w:pPr>
        <w:pStyle w:val="BodyText"/>
        <w:shd w:val="clear" w:color="auto" w:fill="auto"/>
        <w:tabs>
          <w:tab w:val="left" w:pos="966"/>
        </w:tabs>
        <w:ind w:firstLine="580"/>
        <w:jc w:val="both"/>
      </w:pPr>
      <w:r>
        <w:t xml:space="preserve">(2) Factura va fi emisa după acceptarea de către achizitor și reprezentantul acestuia (dirigintele de șantier) a situațiilor de lucrări. </w:t>
      </w:r>
      <w:r w:rsidR="008A54E5">
        <w:t>In vederea certificării calității lucrărilor executate, la situația de lucrări se vor prezenta obligatoriu documentele care să ateste calitatea materialelor puse în operă, respectiv calitatea execuției cu respectarea prevederilor actelor normative în vigoare, pentru fiecare categorie de lucrări/materiale.</w:t>
      </w:r>
    </w:p>
    <w:p w14:paraId="0CBDC758" w14:textId="77777777" w:rsidR="008A54E5" w:rsidRPr="004C2BCA" w:rsidRDefault="008A54E5" w:rsidP="008A54E5">
      <w:pPr>
        <w:pStyle w:val="BodyText"/>
        <w:numPr>
          <w:ilvl w:val="0"/>
          <w:numId w:val="77"/>
        </w:numPr>
        <w:shd w:val="clear" w:color="auto" w:fill="auto"/>
        <w:tabs>
          <w:tab w:val="left" w:pos="847"/>
        </w:tabs>
        <w:ind w:left="460" w:firstLine="40"/>
        <w:jc w:val="both"/>
        <w:rPr>
          <w:color w:val="auto"/>
        </w:rPr>
      </w:pPr>
      <w:r w:rsidRPr="004C2BCA">
        <w:rPr>
          <w:color w:val="auto"/>
        </w:rPr>
        <w:t>Factura fiscală;</w:t>
      </w:r>
    </w:p>
    <w:p w14:paraId="56C2CA22" w14:textId="77777777" w:rsidR="001F5DB4" w:rsidRPr="004C2BCA" w:rsidRDefault="008A54E5" w:rsidP="001F5DB4">
      <w:pPr>
        <w:pStyle w:val="BodyText"/>
        <w:numPr>
          <w:ilvl w:val="0"/>
          <w:numId w:val="77"/>
        </w:numPr>
        <w:shd w:val="clear" w:color="auto" w:fill="auto"/>
        <w:tabs>
          <w:tab w:val="left" w:pos="861"/>
        </w:tabs>
        <w:ind w:left="460" w:firstLine="40"/>
        <w:jc w:val="both"/>
        <w:rPr>
          <w:color w:val="auto"/>
        </w:rPr>
      </w:pPr>
      <w:r w:rsidRPr="004C2BCA">
        <w:rPr>
          <w:color w:val="auto"/>
        </w:rPr>
        <w:t>Situații de lucrări (PDF si editabil)</w:t>
      </w:r>
    </w:p>
    <w:p w14:paraId="2DA10BA9" w14:textId="0317373D" w:rsidR="001F5DB4" w:rsidRPr="004C2BCA" w:rsidRDefault="008A54E5" w:rsidP="001F5DB4">
      <w:pPr>
        <w:pStyle w:val="BodyText"/>
        <w:numPr>
          <w:ilvl w:val="0"/>
          <w:numId w:val="77"/>
        </w:numPr>
        <w:shd w:val="clear" w:color="auto" w:fill="auto"/>
        <w:tabs>
          <w:tab w:val="left" w:pos="861"/>
        </w:tabs>
        <w:ind w:left="460" w:firstLine="40"/>
        <w:jc w:val="both"/>
        <w:rPr>
          <w:color w:val="auto"/>
        </w:rPr>
      </w:pPr>
      <w:r w:rsidRPr="004C2BCA">
        <w:rPr>
          <w:color w:val="auto"/>
        </w:rPr>
        <w:t>Procesele verbale de lucrări ce devin ascunse;</w:t>
      </w:r>
    </w:p>
    <w:p w14:paraId="158BA3A1" w14:textId="77777777" w:rsidR="001F5DB4" w:rsidRPr="004C2BCA" w:rsidRDefault="008A54E5" w:rsidP="001F5DB4">
      <w:pPr>
        <w:pStyle w:val="BodyText"/>
        <w:numPr>
          <w:ilvl w:val="0"/>
          <w:numId w:val="77"/>
        </w:numPr>
        <w:shd w:val="clear" w:color="auto" w:fill="auto"/>
        <w:tabs>
          <w:tab w:val="left" w:pos="861"/>
        </w:tabs>
        <w:ind w:left="460" w:firstLine="40"/>
        <w:jc w:val="both"/>
        <w:rPr>
          <w:color w:val="auto"/>
        </w:rPr>
      </w:pPr>
      <w:r w:rsidRPr="004C2BCA">
        <w:rPr>
          <w:color w:val="auto"/>
        </w:rPr>
        <w:t>Procese verbale de recepție calitativa;</w:t>
      </w:r>
    </w:p>
    <w:p w14:paraId="6E7A05D7" w14:textId="6519457C" w:rsidR="008A54E5" w:rsidRPr="004C2BCA" w:rsidRDefault="008A54E5" w:rsidP="001F5DB4">
      <w:pPr>
        <w:pStyle w:val="BodyText"/>
        <w:numPr>
          <w:ilvl w:val="0"/>
          <w:numId w:val="77"/>
        </w:numPr>
        <w:shd w:val="clear" w:color="auto" w:fill="auto"/>
        <w:tabs>
          <w:tab w:val="left" w:pos="861"/>
        </w:tabs>
        <w:ind w:left="460" w:firstLine="40"/>
        <w:jc w:val="both"/>
        <w:rPr>
          <w:color w:val="auto"/>
        </w:rPr>
      </w:pPr>
      <w:r w:rsidRPr="004C2BCA">
        <w:rPr>
          <w:color w:val="auto"/>
        </w:rPr>
        <w:t>Procese verbale de faze determinante;</w:t>
      </w:r>
    </w:p>
    <w:p w14:paraId="23F1EE51" w14:textId="77777777" w:rsidR="008A54E5" w:rsidRPr="004C2BCA" w:rsidRDefault="008A54E5" w:rsidP="008A54E5">
      <w:pPr>
        <w:pStyle w:val="BodyText"/>
        <w:numPr>
          <w:ilvl w:val="0"/>
          <w:numId w:val="77"/>
        </w:numPr>
        <w:shd w:val="clear" w:color="auto" w:fill="auto"/>
        <w:tabs>
          <w:tab w:val="left" w:pos="861"/>
        </w:tabs>
        <w:ind w:left="460" w:firstLine="40"/>
        <w:jc w:val="both"/>
        <w:rPr>
          <w:color w:val="auto"/>
        </w:rPr>
      </w:pPr>
      <w:r w:rsidRPr="004C2BCA">
        <w:rPr>
          <w:color w:val="auto"/>
        </w:rPr>
        <w:t>Documente de calitate conformitate si garanție pentru materialele puse in opera;</w:t>
      </w:r>
    </w:p>
    <w:p w14:paraId="13505B97" w14:textId="77777777" w:rsidR="008A54E5" w:rsidRPr="004C2BCA" w:rsidRDefault="008A54E5" w:rsidP="008A54E5">
      <w:pPr>
        <w:pStyle w:val="BodyText"/>
        <w:numPr>
          <w:ilvl w:val="0"/>
          <w:numId w:val="77"/>
        </w:numPr>
        <w:shd w:val="clear" w:color="auto" w:fill="auto"/>
        <w:tabs>
          <w:tab w:val="left" w:pos="861"/>
        </w:tabs>
        <w:ind w:left="460" w:firstLine="40"/>
        <w:jc w:val="both"/>
        <w:rPr>
          <w:color w:val="auto"/>
        </w:rPr>
      </w:pPr>
      <w:r w:rsidRPr="004C2BCA">
        <w:rPr>
          <w:color w:val="auto"/>
        </w:rPr>
        <w:t>Certificat de agrement tehnic pentru materialele achiziționate din import.</w:t>
      </w:r>
    </w:p>
    <w:p w14:paraId="0CD6723F" w14:textId="77777777" w:rsidR="008A54E5" w:rsidRPr="004C2BCA" w:rsidRDefault="008A54E5" w:rsidP="008A54E5">
      <w:pPr>
        <w:pStyle w:val="BodyText"/>
        <w:numPr>
          <w:ilvl w:val="0"/>
          <w:numId w:val="77"/>
        </w:numPr>
        <w:shd w:val="clear" w:color="auto" w:fill="auto"/>
        <w:tabs>
          <w:tab w:val="left" w:pos="861"/>
        </w:tabs>
        <w:ind w:left="460" w:firstLine="40"/>
        <w:jc w:val="both"/>
        <w:rPr>
          <w:color w:val="auto"/>
        </w:rPr>
      </w:pPr>
      <w:r w:rsidRPr="004C2BCA">
        <w:rPr>
          <w:color w:val="auto"/>
        </w:rPr>
        <w:t>Buletine de verificări, măsurători, încercări - inclusiv pentru materialele importate;</w:t>
      </w:r>
    </w:p>
    <w:p w14:paraId="19E98BD1" w14:textId="77777777" w:rsidR="008A54E5" w:rsidRPr="004C2BCA" w:rsidRDefault="008A54E5" w:rsidP="008A54E5">
      <w:pPr>
        <w:pStyle w:val="BodyText"/>
        <w:numPr>
          <w:ilvl w:val="0"/>
          <w:numId w:val="77"/>
        </w:numPr>
        <w:shd w:val="clear" w:color="auto" w:fill="auto"/>
        <w:tabs>
          <w:tab w:val="left" w:pos="847"/>
        </w:tabs>
        <w:ind w:left="460" w:firstLine="40"/>
        <w:jc w:val="both"/>
        <w:rPr>
          <w:color w:val="auto"/>
        </w:rPr>
      </w:pPr>
      <w:r w:rsidRPr="004C2BCA">
        <w:rPr>
          <w:color w:val="auto"/>
        </w:rPr>
        <w:t>Dosarul lucrării completatat cu toate înregistrările declarate în PCCVI (plan control calitate, verificări și încercări).</w:t>
      </w:r>
    </w:p>
    <w:p w14:paraId="2FA59BDB" w14:textId="77777777" w:rsidR="008A54E5" w:rsidRPr="004C2BCA" w:rsidRDefault="008A54E5" w:rsidP="008A54E5">
      <w:pPr>
        <w:pStyle w:val="BodyText"/>
        <w:numPr>
          <w:ilvl w:val="0"/>
          <w:numId w:val="77"/>
        </w:numPr>
        <w:shd w:val="clear" w:color="auto" w:fill="auto"/>
        <w:tabs>
          <w:tab w:val="left" w:pos="861"/>
        </w:tabs>
        <w:ind w:left="460" w:firstLine="40"/>
        <w:jc w:val="both"/>
        <w:rPr>
          <w:color w:val="auto"/>
        </w:rPr>
      </w:pPr>
      <w:r w:rsidRPr="004C2BCA">
        <w:rPr>
          <w:color w:val="auto"/>
        </w:rPr>
        <w:t>alte documente solicitate de achizitor.</w:t>
      </w:r>
    </w:p>
    <w:p w14:paraId="099C7C2A" w14:textId="4098B97F" w:rsidR="00E765A8" w:rsidRDefault="00B20E01" w:rsidP="003301AB">
      <w:pPr>
        <w:pStyle w:val="BodyText"/>
        <w:numPr>
          <w:ilvl w:val="0"/>
          <w:numId w:val="56"/>
        </w:numPr>
        <w:shd w:val="clear" w:color="auto" w:fill="auto"/>
        <w:tabs>
          <w:tab w:val="left" w:pos="566"/>
          <w:tab w:val="left" w:pos="1325"/>
        </w:tabs>
        <w:jc w:val="both"/>
      </w:pPr>
      <w:r>
        <w:t>- (1)</w:t>
      </w:r>
      <w:r>
        <w:tab/>
        <w:t>- Achizitorul are obligația de a efectua plata lucrărilor către executant conform</w:t>
      </w:r>
      <w:r w:rsidR="002B0546">
        <w:t xml:space="preserve"> </w:t>
      </w:r>
      <w:r>
        <w:t xml:space="preserve">prevederilor </w:t>
      </w:r>
      <w:r w:rsidRPr="002B0546">
        <w:rPr>
          <w:lang w:val="en-US" w:eastAsia="en-US" w:bidi="en-US"/>
        </w:rPr>
        <w:t xml:space="preserve">art. </w:t>
      </w:r>
      <w:r>
        <w:t xml:space="preserve">20.1, alin.(l), in termen de </w:t>
      </w:r>
      <w:r w:rsidR="001D0F9D" w:rsidRPr="001D0F9D">
        <w:rPr>
          <w:b/>
          <w:bCs/>
        </w:rPr>
        <w:t>6</w:t>
      </w:r>
      <w:r w:rsidRPr="001D0F9D">
        <w:rPr>
          <w:b/>
          <w:bCs/>
        </w:rPr>
        <w:t>0 zile</w:t>
      </w:r>
      <w:r>
        <w:t xml:space="preserve"> de la data primirii (înregistrării) facturii, insotita de situațiile de lucrări acceptate de achizitor. Factura va fi emisa după acceptarea de către achizitor a situațiilor de lucrări.</w:t>
      </w:r>
    </w:p>
    <w:p w14:paraId="53540CD5" w14:textId="2F1E9857" w:rsidR="00E765A8" w:rsidRDefault="00B20E01" w:rsidP="003301AB">
      <w:pPr>
        <w:pStyle w:val="BodyText"/>
        <w:shd w:val="clear" w:color="auto" w:fill="auto"/>
        <w:jc w:val="both"/>
      </w:pPr>
      <w:r>
        <w:t xml:space="preserve">(2) Transele din plata trebuie sa fie făcute, la cererea executantului, la valoarea lucrărilor executate conform graficului de execuție si intr-un termen </w:t>
      </w:r>
      <w:r w:rsidRPr="006A7B56">
        <w:t xml:space="preserve">de </w:t>
      </w:r>
      <w:r w:rsidR="001D0F9D" w:rsidRPr="006A7B56">
        <w:rPr>
          <w:b/>
          <w:bCs/>
        </w:rPr>
        <w:t>6</w:t>
      </w:r>
      <w:r w:rsidRPr="006A7B56">
        <w:rPr>
          <w:b/>
          <w:bCs/>
        </w:rPr>
        <w:t>0 zile</w:t>
      </w:r>
      <w:r>
        <w:t xml:space="preserve"> de la data primirii (înregistrării) facturii, insotita de situațiile de lucrări acceptate de achizitor.</w:t>
      </w:r>
    </w:p>
    <w:p w14:paraId="5A7D1C59" w14:textId="5070E410" w:rsidR="00E765A8" w:rsidRDefault="00B20E01" w:rsidP="003301AB">
      <w:pPr>
        <w:pStyle w:val="BodyText"/>
        <w:shd w:val="clear" w:color="auto" w:fill="auto"/>
        <w:jc w:val="both"/>
      </w:pPr>
      <w:r>
        <w:t xml:space="preserve">Lucrările executate trebuie sa fie dovedite ca atare printr-o situație de lucrări </w:t>
      </w:r>
      <w:r w:rsidR="00BC6B8E">
        <w:t>parțială</w:t>
      </w:r>
      <w:r>
        <w:t>, întocmită astfel încât să asigure o rapida si sigura verificare a lor.</w:t>
      </w:r>
    </w:p>
    <w:p w14:paraId="0CB55B6D" w14:textId="42AAEDAF" w:rsidR="00E765A8" w:rsidRDefault="00B20E01" w:rsidP="003301AB">
      <w:pPr>
        <w:pStyle w:val="BodyText"/>
        <w:numPr>
          <w:ilvl w:val="0"/>
          <w:numId w:val="28"/>
        </w:numPr>
        <w:shd w:val="clear" w:color="auto" w:fill="auto"/>
        <w:tabs>
          <w:tab w:val="left" w:pos="406"/>
        </w:tabs>
        <w:jc w:val="both"/>
      </w:pPr>
      <w:r>
        <w:t xml:space="preserve">Situațiile de plată </w:t>
      </w:r>
      <w:r w:rsidR="00BC6B8E">
        <w:t>partiale</w:t>
      </w:r>
      <w:r>
        <w:t xml:space="preserve"> se confirmă ca acceptate la plata de către achizitor în termen de </w:t>
      </w:r>
      <w:r w:rsidR="00486820">
        <w:t>10</w:t>
      </w:r>
      <w:r>
        <w:t xml:space="preserve"> zile</w:t>
      </w:r>
      <w:r w:rsidR="009E21DD">
        <w:t xml:space="preserve"> lucratoare</w:t>
      </w:r>
      <w:r>
        <w:t>.</w:t>
      </w:r>
    </w:p>
    <w:p w14:paraId="248116F4" w14:textId="77777777" w:rsidR="00E765A8" w:rsidRDefault="00B20E01" w:rsidP="003301AB">
      <w:pPr>
        <w:pStyle w:val="BodyText"/>
        <w:numPr>
          <w:ilvl w:val="0"/>
          <w:numId w:val="28"/>
        </w:numPr>
        <w:shd w:val="clear" w:color="auto" w:fill="auto"/>
        <w:tabs>
          <w:tab w:val="left" w:pos="403"/>
        </w:tabs>
        <w:jc w:val="both"/>
      </w:pPr>
      <w:r>
        <w:t>Plățile parțiale se efectuează, de regulă, la intervale lunare, dar nu influențează responsabilitatea și garanția de bună execuție a executantului; ele nu se consideră, de către achizitor, ca recepție a lucrărilor executate.</w:t>
      </w:r>
    </w:p>
    <w:p w14:paraId="075A4485" w14:textId="77777777" w:rsidR="00E765A8" w:rsidRDefault="00B20E01" w:rsidP="003301AB">
      <w:pPr>
        <w:pStyle w:val="BodyText"/>
        <w:numPr>
          <w:ilvl w:val="0"/>
          <w:numId w:val="28"/>
        </w:numPr>
        <w:shd w:val="clear" w:color="auto" w:fill="auto"/>
        <w:tabs>
          <w:tab w:val="left" w:pos="403"/>
        </w:tabs>
        <w:jc w:val="both"/>
      </w:pPr>
      <w:r>
        <w:t>Achizitorul NU va acorda avans executantului.</w:t>
      </w:r>
    </w:p>
    <w:p w14:paraId="2D03466F" w14:textId="73B0BEFC" w:rsidR="00E765A8" w:rsidRDefault="00B20E01" w:rsidP="003301AB">
      <w:pPr>
        <w:pStyle w:val="BodyText"/>
        <w:numPr>
          <w:ilvl w:val="0"/>
          <w:numId w:val="56"/>
        </w:numPr>
        <w:shd w:val="clear" w:color="auto" w:fill="auto"/>
        <w:tabs>
          <w:tab w:val="left" w:pos="544"/>
        </w:tabs>
        <w:jc w:val="both"/>
      </w:pPr>
      <w:r>
        <w:rPr>
          <w:b/>
          <w:bCs/>
        </w:rPr>
        <w:t xml:space="preserve">- </w:t>
      </w:r>
      <w:r>
        <w:t xml:space="preserve">Plata facturii finale se va face conform celor precizare </w:t>
      </w:r>
      <w:r w:rsidR="00A037D3">
        <w:t xml:space="preserve">la </w:t>
      </w:r>
      <w:r>
        <w:rPr>
          <w:lang w:val="en-US" w:eastAsia="en-US" w:bidi="en-US"/>
        </w:rPr>
        <w:t xml:space="preserve">art. </w:t>
      </w:r>
      <w:r>
        <w:t xml:space="preserve">20.1, alin.(l) după verificarea si acceptarea situației de lucrări definitive de către achizitor precum si după indeplinirea obligațiilor prevăzute la </w:t>
      </w:r>
      <w:r>
        <w:rPr>
          <w:lang w:val="en-US" w:eastAsia="en-US" w:bidi="en-US"/>
        </w:rPr>
        <w:t xml:space="preserve">art. </w:t>
      </w:r>
      <w:r>
        <w:t xml:space="preserve">10.6 din prezentul contract. Daca verificarea se prelungește din diferite motive, dar, in special, datorita unor eventuale litigii, contravaloarea lucrărilor care nu sunt in litigiu va fi plătită imediat. Emiterea facturii finale si plata acesteia se va face după semnarea procesului verbal de recepție la terminarea lucrărilor, in condițiile precizare </w:t>
      </w:r>
      <w:r>
        <w:rPr>
          <w:lang w:val="en-US" w:eastAsia="en-US" w:bidi="en-US"/>
        </w:rPr>
        <w:t xml:space="preserve">art. </w:t>
      </w:r>
      <w:r>
        <w:t>20.1, alin.(l) de mai sus.</w:t>
      </w:r>
    </w:p>
    <w:p w14:paraId="71B1D8ED" w14:textId="4AC0C77C" w:rsidR="00E765A8" w:rsidRDefault="00B20E01" w:rsidP="003301AB">
      <w:pPr>
        <w:pStyle w:val="BodyText"/>
        <w:numPr>
          <w:ilvl w:val="0"/>
          <w:numId w:val="56"/>
        </w:numPr>
        <w:shd w:val="clear" w:color="auto" w:fill="auto"/>
        <w:tabs>
          <w:tab w:val="left" w:pos="544"/>
        </w:tabs>
        <w:spacing w:after="260"/>
        <w:jc w:val="both"/>
      </w:pPr>
      <w:r>
        <w:rPr>
          <w:b/>
          <w:bCs/>
        </w:rPr>
        <w:t xml:space="preserve">- </w:t>
      </w:r>
      <w:r>
        <w:t>Contractul nu va fi considertat finalizat pana când procesa</w:t>
      </w:r>
      <w:r w:rsidR="002C1F5B">
        <w:t>l</w:t>
      </w:r>
      <w:r>
        <w:t xml:space="preserve"> verbal de recepție finala nu va fi semnat de către comisia de recepție. Recepția finala va fi efectuata conform prevederilor legale, după expirarea perioadei de garanție. Plata ultimei sume datorate executantului pentru lucrările executate nu va fi condiționată de semnarea procesului verbal de recepție finala, fara obiectiuni.</w:t>
      </w:r>
    </w:p>
    <w:p w14:paraId="4EDBFCAD" w14:textId="77777777" w:rsidR="00E765A8" w:rsidRDefault="00B20E01" w:rsidP="003301AB">
      <w:pPr>
        <w:pStyle w:val="Heading10"/>
        <w:keepNext/>
        <w:keepLines/>
        <w:numPr>
          <w:ilvl w:val="0"/>
          <w:numId w:val="1"/>
        </w:numPr>
        <w:shd w:val="clear" w:color="auto" w:fill="auto"/>
        <w:tabs>
          <w:tab w:val="left" w:pos="421"/>
        </w:tabs>
        <w:spacing w:line="262" w:lineRule="auto"/>
        <w:jc w:val="both"/>
      </w:pPr>
      <w:bookmarkStart w:id="44" w:name="bookmark42"/>
      <w:bookmarkStart w:id="45" w:name="bookmark43"/>
      <w:r>
        <w:t>Ajustarea prețului contractului</w:t>
      </w:r>
      <w:bookmarkEnd w:id="44"/>
      <w:bookmarkEnd w:id="45"/>
    </w:p>
    <w:p w14:paraId="687946FF" w14:textId="73D56849" w:rsidR="00E765A8" w:rsidRDefault="00B20E01" w:rsidP="003301AB">
      <w:pPr>
        <w:pStyle w:val="BodyText"/>
        <w:numPr>
          <w:ilvl w:val="1"/>
          <w:numId w:val="1"/>
        </w:numPr>
        <w:shd w:val="clear" w:color="auto" w:fill="auto"/>
        <w:tabs>
          <w:tab w:val="left" w:pos="604"/>
        </w:tabs>
        <w:spacing w:line="262" w:lineRule="auto"/>
        <w:jc w:val="both"/>
      </w:pPr>
      <w:r>
        <w:rPr>
          <w:b/>
          <w:bCs/>
        </w:rPr>
        <w:t xml:space="preserve">- </w:t>
      </w:r>
      <w:r>
        <w:t>Pentru lucrările executate, plățile datorate de achizitor executantului sunt cele calculate in baza preturilor prevăzute in propunerea financiara, anexa la contract. Prețurile prevăzute în propunerea financiară anexă la contract răm</w:t>
      </w:r>
      <w:r w:rsidR="00825968">
        <w:t>â</w:t>
      </w:r>
      <w:r>
        <w:t>n ferm exprimate și nu se ajustează.</w:t>
      </w:r>
    </w:p>
    <w:p w14:paraId="0FA58FCA" w14:textId="77777777" w:rsidR="00E765A8" w:rsidRDefault="00B20E01" w:rsidP="003301AB">
      <w:pPr>
        <w:pStyle w:val="BodyText"/>
        <w:numPr>
          <w:ilvl w:val="1"/>
          <w:numId w:val="1"/>
        </w:numPr>
        <w:shd w:val="clear" w:color="auto" w:fill="auto"/>
        <w:tabs>
          <w:tab w:val="left" w:pos="608"/>
        </w:tabs>
        <w:spacing w:line="262" w:lineRule="auto"/>
        <w:jc w:val="both"/>
      </w:pPr>
      <w:r>
        <w:t xml:space="preserve">- Prețurile se pot ajusta în condițiile </w:t>
      </w:r>
      <w:r>
        <w:rPr>
          <w:lang w:val="en-US" w:eastAsia="en-US" w:bidi="en-US"/>
        </w:rPr>
        <w:t xml:space="preserve">art. </w:t>
      </w:r>
      <w:r>
        <w:t>221 din Lege, pe parcursul îndeplinirii contractului, prețul poate fi ajustat prin actualizare în cazul în care pe piața au aparut anumite condiții, în urma carora s-a constatat cresterea/diminuarea indicilor de preț pentru elemente constitutive ale ofertei, al căror efect se reflecta în cresterea/diminuarea costurilor pe baza carora s-a fundamentat prețul contractului. în orice situație, prețul contractului poate fi ajustat doar în măsură strict necesara pentru acoperirea costurilor pe baza carora s-a fundamentat prețul contractului.</w:t>
      </w:r>
    </w:p>
    <w:p w14:paraId="6E667774" w14:textId="38FD180C" w:rsidR="00825968" w:rsidRPr="00825968" w:rsidRDefault="00825968" w:rsidP="003301AB">
      <w:pPr>
        <w:pStyle w:val="BodyText"/>
        <w:numPr>
          <w:ilvl w:val="1"/>
          <w:numId w:val="1"/>
        </w:numPr>
        <w:shd w:val="clear" w:color="auto" w:fill="auto"/>
        <w:tabs>
          <w:tab w:val="left" w:pos="630"/>
        </w:tabs>
        <w:spacing w:line="262" w:lineRule="auto"/>
        <w:jc w:val="both"/>
        <w:rPr>
          <w:b/>
        </w:rPr>
      </w:pPr>
      <w:r w:rsidRPr="00825968">
        <w:rPr>
          <w:lang w:val="it-IT"/>
        </w:rPr>
        <w:t xml:space="preserve">Modificarea contractului este posibila numai in conditiile prevazute de art 221 din Legea 98/2016. </w:t>
      </w:r>
      <w:r w:rsidRPr="00825968">
        <w:t xml:space="preserve">Pentru lucrarile executate, platile datorate de achizitor executantului sunt cele declarate in propunerea financiara, anexa la contract. </w:t>
      </w:r>
      <w:r w:rsidRPr="00825968">
        <w:rPr>
          <w:lang w:val="it-IT"/>
        </w:rPr>
        <w:t>Pentru primele 6 luni de executie a contractului pretul este ferm, nu se ajusteaza</w:t>
      </w:r>
      <w:r w:rsidRPr="00825968">
        <w:t xml:space="preserve">. Ajustarea pretului </w:t>
      </w:r>
      <w:r w:rsidRPr="00825968">
        <w:lastRenderedPageBreak/>
        <w:t>contractului dupa primele 6 luni se va face utilizând formula polinomială prevăzută in art. 48.4 din Anexa I la H.G. nr. 1/2018 (aplicabila doar în ceea ce privește acest aspect).</w:t>
      </w:r>
    </w:p>
    <w:p w14:paraId="6C017EC5" w14:textId="77777777" w:rsidR="00825968" w:rsidRPr="00825968" w:rsidRDefault="00825968" w:rsidP="003301AB">
      <w:pPr>
        <w:pStyle w:val="DefaultText"/>
        <w:ind w:left="360" w:right="284" w:firstLine="348"/>
        <w:jc w:val="both"/>
        <w:rPr>
          <w:sz w:val="22"/>
          <w:szCs w:val="22"/>
          <w:lang w:val="ro-RO"/>
        </w:rPr>
      </w:pPr>
      <w:r w:rsidRPr="00825968">
        <w:rPr>
          <w:sz w:val="22"/>
          <w:szCs w:val="22"/>
          <w:lang w:val="ro-RO"/>
        </w:rPr>
        <w:t>Beneficiarul va aplica formula de ajustare a prețurilor (conform HG nr. 1/2018) și anume:</w:t>
      </w:r>
    </w:p>
    <w:p w14:paraId="10693F7C" w14:textId="77777777" w:rsidR="00825968" w:rsidRPr="00825968" w:rsidRDefault="00825968" w:rsidP="003301AB">
      <w:pPr>
        <w:pStyle w:val="DefaultText"/>
        <w:ind w:left="360" w:right="284" w:firstLine="348"/>
        <w:jc w:val="both"/>
        <w:rPr>
          <w:sz w:val="22"/>
          <w:szCs w:val="22"/>
          <w:lang w:val="ro-RO"/>
        </w:rPr>
      </w:pPr>
      <w:r w:rsidRPr="00825968">
        <w:rPr>
          <w:sz w:val="22"/>
          <w:szCs w:val="22"/>
          <w:lang w:val="ro-RO"/>
        </w:rPr>
        <w:t>Formula de ajustare a prețurilor este o formulă polinomială de tipul:</w:t>
      </w:r>
    </w:p>
    <w:p w14:paraId="16D54DD4" w14:textId="77777777" w:rsidR="00130A11" w:rsidRDefault="00130A11" w:rsidP="00130A11">
      <w:pPr>
        <w:pStyle w:val="NoSpacing"/>
        <w:ind w:left="360"/>
        <w:jc w:val="both"/>
        <w:rPr>
          <w:rFonts w:ascii="Times New Roman" w:hAnsi="Times New Roman" w:cs="Times New Roman"/>
          <w:b/>
          <w:bCs/>
          <w:sz w:val="24"/>
          <w:szCs w:val="24"/>
        </w:rPr>
      </w:pPr>
    </w:p>
    <w:p w14:paraId="1017819B" w14:textId="77777777" w:rsidR="00130A11" w:rsidRDefault="00130A11" w:rsidP="00130A11">
      <w:pPr>
        <w:rPr>
          <w:rFonts w:eastAsiaTheme="minorEastAsia"/>
          <w:lang w:val="en-US"/>
        </w:rPr>
      </w:pP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 xml:space="preserve">apl </m:t>
            </m:r>
          </m:sub>
        </m:sSub>
      </m:oMath>
      <w:r>
        <w:rPr>
          <w:rFonts w:eastAsiaTheme="minorEastAsia"/>
          <w:lang w:val="en-US"/>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m</m:t>
            </m:r>
          </m:sub>
        </m:sSub>
      </m:oMath>
      <w:r>
        <w:rPr>
          <w:rFonts w:eastAsiaTheme="minorEastAsia"/>
          <w:lang w:val="en-US"/>
        </w:rPr>
        <w:t xml:space="preserve"> x </w:t>
      </w:r>
      <m:oMath>
        <m:d>
          <m:dPr>
            <m:begChr m:val="["/>
            <m:endChr m:val=""/>
            <m:ctrlPr>
              <w:rPr>
                <w:rFonts w:ascii="Cambria Math" w:eastAsiaTheme="minorEastAsia" w:hAnsi="Cambria Math"/>
                <w:i/>
                <w:lang w:val="en-US"/>
              </w:rPr>
            </m:ctrlPr>
          </m:dPr>
          <m:e>
            <m:d>
              <m:dPr>
                <m:ctrlPr>
                  <w:rPr>
                    <w:rFonts w:ascii="Cambria Math" w:eastAsiaTheme="minorEastAsia" w:hAnsi="Cambria Math"/>
                    <w:i/>
                    <w:lang w:val="en-US"/>
                  </w:rPr>
                </m:ctrlPr>
              </m:dPr>
              <m:e>
                <m:r>
                  <w:rPr>
                    <w:rFonts w:ascii="Cambria Math" w:eastAsiaTheme="minorEastAsia" w:hAnsi="Cambria Math"/>
                    <w:lang w:val="en-US"/>
                  </w:rPr>
                  <m:t>%av +%p</m:t>
                </m:r>
              </m:e>
            </m:d>
          </m:e>
        </m:d>
      </m:oMath>
      <w:r>
        <w:rPr>
          <w:rFonts w:eastAsiaTheme="minorEastAsia"/>
          <w:lang w:val="en-US"/>
        </w:rPr>
        <w:t xml:space="preserve"> + </w:t>
      </w:r>
      <m:oMath>
        <m:d>
          <m:dPr>
            <m:ctrlPr>
              <w:rPr>
                <w:rFonts w:ascii="Cambria Math" w:eastAsiaTheme="minorEastAsia" w:hAnsi="Cambria Math"/>
                <w:i/>
                <w:lang w:val="en-US"/>
              </w:rPr>
            </m:ctrlPr>
          </m:dPr>
          <m:e>
            <m:r>
              <w:rPr>
                <w:rFonts w:ascii="Cambria Math" w:eastAsiaTheme="minorEastAsia" w:hAnsi="Cambria Math"/>
                <w:lang w:val="en-US"/>
              </w:rPr>
              <m:t>1 - %av - %p</m:t>
            </m:r>
          </m:e>
        </m:d>
      </m:oMath>
      <w:r>
        <w:rPr>
          <w:rFonts w:eastAsiaTheme="minorEastAsia"/>
          <w:lang w:val="en-US"/>
        </w:rPr>
        <w:t xml:space="preserve"> x </w:t>
      </w:r>
      <m:oMath>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ICC</m:t>
                </m:r>
              </m:e>
              <m:sub>
                <m:r>
                  <w:rPr>
                    <w:rFonts w:ascii="Cambria Math" w:eastAsiaTheme="minorEastAsia" w:hAnsi="Cambria Math"/>
                    <w:lang w:val="en-US"/>
                  </w:rPr>
                  <m:t>mr</m:t>
                </m:r>
              </m:sub>
            </m:sSub>
          </m:num>
          <m:den>
            <m:sSub>
              <m:sSubPr>
                <m:ctrlPr>
                  <w:rPr>
                    <w:rFonts w:ascii="Cambria Math" w:eastAsiaTheme="minorEastAsia" w:hAnsi="Cambria Math"/>
                    <w:i/>
                    <w:lang w:val="en-US"/>
                  </w:rPr>
                </m:ctrlPr>
              </m:sSubPr>
              <m:e>
                <m:r>
                  <w:rPr>
                    <w:rFonts w:ascii="Cambria Math" w:eastAsiaTheme="minorEastAsia" w:hAnsi="Cambria Math"/>
                    <w:lang w:val="en-US"/>
                  </w:rPr>
                  <m:t>ICC</m:t>
                </m:r>
              </m:e>
              <m:sub>
                <m:r>
                  <w:rPr>
                    <w:rFonts w:ascii="Cambria Math" w:eastAsiaTheme="minorEastAsia" w:hAnsi="Cambria Math"/>
                    <w:lang w:val="en-US"/>
                  </w:rPr>
                  <m:t>mlr</m:t>
                </m:r>
              </m:sub>
            </m:sSub>
          </m:den>
        </m:f>
      </m:oMath>
      <w:r>
        <w:rPr>
          <w:rFonts w:eastAsiaTheme="minorEastAsia"/>
          <w:lang w:val="en-US"/>
        </w:rPr>
        <w:t xml:space="preserve">] + </w:t>
      </w:r>
      <m:oMath>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 xml:space="preserve">pl </m:t>
                </m:r>
              </m:sub>
            </m:sSub>
            <m:r>
              <w:rPr>
                <w:rFonts w:ascii="Cambria Math" w:eastAsiaTheme="minorEastAsia" w:hAnsi="Cambria Math"/>
                <w:lang w:val="en-US"/>
              </w:rPr>
              <m:t xml:space="preserve"> - </m:t>
            </m:r>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m</m:t>
                </m:r>
              </m:sub>
            </m:sSub>
            <m:r>
              <w:rPr>
                <w:rFonts w:ascii="Cambria Math" w:eastAsiaTheme="minorEastAsia" w:hAnsi="Cambria Math"/>
                <w:lang w:val="en-US"/>
              </w:rPr>
              <m:t xml:space="preserve"> </m:t>
            </m:r>
          </m:e>
        </m:d>
      </m:oMath>
      <w:r>
        <w:rPr>
          <w:rFonts w:eastAsiaTheme="minorEastAsia"/>
          <w:lang w:val="en-US"/>
        </w:rPr>
        <w:t xml:space="preserve"> + </w:t>
      </w:r>
      <m:oMath>
        <m:d>
          <m:dPr>
            <m:ctrlPr>
              <w:rPr>
                <w:rFonts w:ascii="Cambria Math" w:eastAsiaTheme="minorEastAsia" w:hAnsi="Cambria Math"/>
                <w:i/>
                <w:lang w:val="en-US"/>
              </w:rPr>
            </m:ctrlPr>
          </m:dPr>
          <m:e>
            <m:r>
              <w:rPr>
                <w:rFonts w:ascii="Cambria Math" w:eastAsiaTheme="minorEastAsia" w:hAnsi="Cambria Math"/>
                <w:lang w:val="en-US"/>
              </w:rPr>
              <m:t>1 - %cpm</m:t>
            </m:r>
          </m:e>
        </m:d>
      </m:oMath>
      <w:r>
        <w:rPr>
          <w:rFonts w:eastAsiaTheme="minorEastAsia"/>
          <w:lang w:val="en-US"/>
        </w:rPr>
        <w:t xml:space="preserve"> x </w:t>
      </w:r>
    </w:p>
    <w:p w14:paraId="70D3C4A3" w14:textId="77777777" w:rsidR="00130A11" w:rsidRDefault="00130A11" w:rsidP="00130A11">
      <w:pPr>
        <w:rPr>
          <w:lang w:val="en-US"/>
        </w:rPr>
      </w:pPr>
      <m:oMath>
        <m:d>
          <m:dPr>
            <m:begChr m:val="{"/>
            <m:endChr m:val=""/>
            <m:ctrlPr>
              <w:rPr>
                <w:rFonts w:ascii="Cambria Math" w:hAnsi="Cambria Math"/>
                <w:i/>
                <w:lang w:val="en-US"/>
              </w:rPr>
            </m:ctrlPr>
          </m:dPr>
          <m:e>
            <m:r>
              <w:rPr>
                <w:rFonts w:ascii="Cambria Math" w:hAnsi="Cambria Math"/>
                <w:lang w:val="en-US"/>
              </w:rPr>
              <m:t>(</m:t>
            </m:r>
          </m:e>
        </m:d>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pl</m:t>
            </m:r>
          </m:sub>
        </m:sSub>
        <m:r>
          <w:rPr>
            <w:rFonts w:ascii="Cambria Math" w:eastAsiaTheme="minorEastAsia" w:hAnsi="Cambria Math"/>
            <w:lang w:val="en-US"/>
          </w:rPr>
          <m:t xml:space="preserve"> - </m:t>
        </m:r>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m</m:t>
            </m:r>
          </m:sub>
        </m:sSub>
      </m:oMath>
      <w:r>
        <w:rPr>
          <w:rFonts w:eastAsiaTheme="minorEastAsia"/>
          <w:lang w:val="en-US"/>
        </w:rPr>
        <w:t xml:space="preserve">) x [(%av +%p) + (1 - %av - %p) x </w:t>
      </w:r>
      <m:oMath>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ICC</m:t>
                </m:r>
              </m:e>
              <m:sub>
                <m:r>
                  <w:rPr>
                    <w:rFonts w:ascii="Cambria Math" w:eastAsiaTheme="minorEastAsia" w:hAnsi="Cambria Math"/>
                    <w:lang w:val="en-US"/>
                  </w:rPr>
                  <m:t>r</m:t>
                </m:r>
              </m:sub>
            </m:sSub>
          </m:num>
          <m:den>
            <m:sSub>
              <m:sSubPr>
                <m:ctrlPr>
                  <w:rPr>
                    <w:rFonts w:ascii="Cambria Math" w:eastAsiaTheme="minorEastAsia" w:hAnsi="Cambria Math"/>
                    <w:i/>
                    <w:lang w:val="en-US"/>
                  </w:rPr>
                </m:ctrlPr>
              </m:sSubPr>
              <m:e>
                <m:r>
                  <w:rPr>
                    <w:rFonts w:ascii="Cambria Math" w:eastAsiaTheme="minorEastAsia" w:hAnsi="Cambria Math"/>
                    <w:lang w:val="en-US"/>
                  </w:rPr>
                  <m:t>ICC</m:t>
                </m:r>
              </m:e>
              <m:sub>
                <m:r>
                  <w:rPr>
                    <w:rFonts w:ascii="Cambria Math" w:eastAsiaTheme="minorEastAsia" w:hAnsi="Cambria Math"/>
                    <w:lang w:val="en-US"/>
                  </w:rPr>
                  <m:t>plr</m:t>
                </m:r>
              </m:sub>
            </m:sSub>
          </m:den>
        </m:f>
      </m:oMath>
      <w:r>
        <w:rPr>
          <w:rFonts w:eastAsiaTheme="minorEastAsia"/>
          <w:lang w:val="en-US"/>
        </w:rPr>
        <w:t>] - (</w:t>
      </w: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pl</m:t>
            </m:r>
          </m:sub>
        </m:sSub>
      </m:oMath>
      <w:r>
        <w:rPr>
          <w:rFonts w:eastAsiaTheme="minorEastAsia"/>
          <w:lang w:val="en-US"/>
        </w:rPr>
        <w:t xml:space="preserve"> - </w:t>
      </w: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m</m:t>
            </m:r>
          </m:sub>
        </m:sSub>
      </m:oMath>
      <w:r>
        <w:rPr>
          <w:rFonts w:eastAsiaTheme="minorEastAsia"/>
          <w:lang w:val="en-US"/>
        </w:rPr>
        <w:t>)}</w:t>
      </w:r>
    </w:p>
    <w:p w14:paraId="072B9D4D" w14:textId="77777777" w:rsidR="00130A11" w:rsidRDefault="00130A11" w:rsidP="00130A11">
      <w:pPr>
        <w:jc w:val="both"/>
        <w:rPr>
          <w:lang w:val="en-US"/>
        </w:rPr>
      </w:pPr>
      <w:proofErr w:type="spellStart"/>
      <w:r>
        <w:rPr>
          <w:lang w:val="en-US"/>
        </w:rPr>
        <w:t>Unde</w:t>
      </w:r>
      <w:proofErr w:type="spellEnd"/>
      <w:r>
        <w:rPr>
          <w:lang w:val="en-US"/>
        </w:rPr>
        <w:t>:</w:t>
      </w:r>
    </w:p>
    <w:p w14:paraId="2F3E3EA8" w14:textId="77777777" w:rsidR="00130A11" w:rsidRPr="00646018" w:rsidRDefault="00130A11" w:rsidP="00130A11">
      <w:pPr>
        <w:jc w:val="both"/>
        <w:rPr>
          <w:lang w:val="en-US"/>
        </w:rPr>
      </w:pP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V</m:t>
            </m:r>
          </m:e>
          <m:sub>
            <m:r>
              <w:rPr>
                <w:rFonts w:ascii="Cambria Math" w:eastAsiaTheme="minorEastAsia" w:hAnsi="Cambria Math" w:cs="Times New Roman"/>
                <w:lang w:val="en-US"/>
              </w:rPr>
              <m:t>apl</m:t>
            </m:r>
          </m:sub>
        </m:sSub>
      </m:oMath>
      <w:r w:rsidRPr="00646018">
        <w:rPr>
          <w:lang w:val="en-US"/>
        </w:rPr>
        <w:t xml:space="preserve"> - </w:t>
      </w:r>
      <w:proofErr w:type="spellStart"/>
      <w:r w:rsidRPr="00C94074">
        <w:rPr>
          <w:rFonts w:ascii="Times New Roman" w:hAnsi="Times New Roman" w:cs="Times New Roman"/>
          <w:lang w:val="en-US"/>
        </w:rPr>
        <w:t>valoarea</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actualizată</w:t>
      </w:r>
      <w:proofErr w:type="spellEnd"/>
      <w:r w:rsidRPr="00C94074">
        <w:rPr>
          <w:rFonts w:ascii="Times New Roman" w:hAnsi="Times New Roman" w:cs="Times New Roman"/>
          <w:lang w:val="en-US"/>
        </w:rPr>
        <w:t xml:space="preserve"> a </w:t>
      </w:r>
      <w:proofErr w:type="spellStart"/>
      <w:r w:rsidRPr="00C94074">
        <w:rPr>
          <w:rFonts w:ascii="Times New Roman" w:hAnsi="Times New Roman" w:cs="Times New Roman"/>
          <w:lang w:val="en-US"/>
        </w:rPr>
        <w:t>plăţii</w:t>
      </w:r>
      <w:proofErr w:type="spellEnd"/>
      <w:r w:rsidRPr="00C94074">
        <w:rPr>
          <w:rFonts w:ascii="Times New Roman" w:hAnsi="Times New Roman" w:cs="Times New Roman"/>
          <w:lang w:val="en-US"/>
        </w:rPr>
        <w:t xml:space="preserve"> solicitate de </w:t>
      </w:r>
      <w:proofErr w:type="spellStart"/>
      <w:r w:rsidRPr="00C94074">
        <w:rPr>
          <w:rFonts w:ascii="Times New Roman" w:hAnsi="Times New Roman" w:cs="Times New Roman"/>
          <w:lang w:val="en-US"/>
        </w:rPr>
        <w:t>către</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contractant</w:t>
      </w:r>
      <w:proofErr w:type="spellEnd"/>
      <w:r w:rsidRPr="00C94074">
        <w:rPr>
          <w:rFonts w:ascii="Times New Roman" w:hAnsi="Times New Roman" w:cs="Times New Roman"/>
          <w:lang w:val="en-US"/>
        </w:rPr>
        <w:t xml:space="preserve"> la data </w:t>
      </w:r>
      <w:proofErr w:type="spellStart"/>
      <w:r w:rsidRPr="00C94074">
        <w:rPr>
          <w:rFonts w:ascii="Times New Roman" w:hAnsi="Times New Roman" w:cs="Times New Roman"/>
          <w:lang w:val="en-US"/>
        </w:rPr>
        <w:t>depunerii</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solicitării</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plată</w:t>
      </w:r>
      <w:proofErr w:type="spellEnd"/>
      <w:r w:rsidRPr="00C94074">
        <w:rPr>
          <w:rFonts w:ascii="Times New Roman" w:hAnsi="Times New Roman" w:cs="Times New Roman"/>
          <w:lang w:val="en-US"/>
        </w:rPr>
        <w:t>;</w:t>
      </w:r>
      <w:r w:rsidRPr="00646018">
        <w:rPr>
          <w:lang w:val="en-US"/>
        </w:rPr>
        <w:t xml:space="preserve"> </w:t>
      </w:r>
    </w:p>
    <w:p w14:paraId="01F688E7" w14:textId="77777777" w:rsidR="00130A11" w:rsidRPr="00646018" w:rsidRDefault="00130A11" w:rsidP="00130A11">
      <w:pPr>
        <w:jc w:val="both"/>
        <w:rPr>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 xml:space="preserve">pl </m:t>
            </m:r>
          </m:sub>
        </m:sSub>
      </m:oMath>
      <w:r w:rsidRPr="00646018">
        <w:rPr>
          <w:lang w:val="en-US"/>
        </w:rPr>
        <w:t xml:space="preserve">- </w:t>
      </w:r>
      <w:proofErr w:type="spellStart"/>
      <w:r w:rsidRPr="00C94074">
        <w:rPr>
          <w:rFonts w:ascii="Times New Roman" w:hAnsi="Times New Roman" w:cs="Times New Roman"/>
          <w:lang w:val="en-US"/>
        </w:rPr>
        <w:t>valoarea</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plăţii</w:t>
      </w:r>
      <w:proofErr w:type="spellEnd"/>
      <w:r w:rsidRPr="00C94074">
        <w:rPr>
          <w:rFonts w:ascii="Times New Roman" w:hAnsi="Times New Roman" w:cs="Times New Roman"/>
          <w:lang w:val="en-US"/>
        </w:rPr>
        <w:t xml:space="preserve"> solicitate de </w:t>
      </w:r>
      <w:proofErr w:type="spellStart"/>
      <w:r w:rsidRPr="00C94074">
        <w:rPr>
          <w:rFonts w:ascii="Times New Roman" w:hAnsi="Times New Roman" w:cs="Times New Roman"/>
          <w:lang w:val="en-US"/>
        </w:rPr>
        <w:t>către</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contractant</w:t>
      </w:r>
      <w:proofErr w:type="spellEnd"/>
      <w:r w:rsidRPr="00C94074">
        <w:rPr>
          <w:rFonts w:ascii="Times New Roman" w:hAnsi="Times New Roman" w:cs="Times New Roman"/>
          <w:lang w:val="en-US"/>
        </w:rPr>
        <w:t xml:space="preserve"> la data </w:t>
      </w:r>
      <w:proofErr w:type="spellStart"/>
      <w:r w:rsidRPr="00C94074">
        <w:rPr>
          <w:rFonts w:ascii="Times New Roman" w:hAnsi="Times New Roman" w:cs="Times New Roman"/>
          <w:lang w:val="en-US"/>
        </w:rPr>
        <w:t>depunerii</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solicitării</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plată</w:t>
      </w:r>
      <w:proofErr w:type="spellEnd"/>
      <w:r w:rsidRPr="00C94074">
        <w:rPr>
          <w:rFonts w:ascii="Times New Roman" w:hAnsi="Times New Roman" w:cs="Times New Roman"/>
          <w:lang w:val="en-US"/>
        </w:rPr>
        <w:t>;</w:t>
      </w:r>
      <w:r w:rsidRPr="00646018">
        <w:rPr>
          <w:lang w:val="en-US"/>
        </w:rPr>
        <w:t xml:space="preserve"> </w:t>
      </w:r>
    </w:p>
    <w:p w14:paraId="69EEBF89" w14:textId="77777777" w:rsidR="00130A11" w:rsidRPr="00C94074" w:rsidRDefault="00130A11" w:rsidP="00130A11">
      <w:pPr>
        <w:jc w:val="both"/>
        <w:rPr>
          <w:rFonts w:ascii="Times New Roman" w:hAnsi="Times New Roman" w:cs="Times New Roman"/>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m</m:t>
            </m:r>
          </m:sub>
        </m:sSub>
      </m:oMath>
      <w:r w:rsidRPr="00646018">
        <w:rPr>
          <w:lang w:val="en-US"/>
        </w:rPr>
        <w:t xml:space="preserve"> - </w:t>
      </w:r>
      <w:proofErr w:type="spellStart"/>
      <w:r w:rsidRPr="00C94074">
        <w:rPr>
          <w:rFonts w:ascii="Times New Roman" w:hAnsi="Times New Roman" w:cs="Times New Roman"/>
          <w:lang w:val="en-US"/>
        </w:rPr>
        <w:t>valoarea</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aferentă</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cheltuielilor</w:t>
      </w:r>
      <w:proofErr w:type="spellEnd"/>
      <w:r w:rsidRPr="00C94074">
        <w:rPr>
          <w:rFonts w:ascii="Times New Roman" w:hAnsi="Times New Roman" w:cs="Times New Roman"/>
          <w:lang w:val="en-US"/>
        </w:rPr>
        <w:t xml:space="preserve"> cu </w:t>
      </w:r>
      <w:proofErr w:type="spellStart"/>
      <w:r w:rsidRPr="00C94074">
        <w:rPr>
          <w:rFonts w:ascii="Times New Roman" w:hAnsi="Times New Roman" w:cs="Times New Roman"/>
          <w:lang w:val="en-US"/>
        </w:rPr>
        <w:t>materialele</w:t>
      </w:r>
      <w:proofErr w:type="spellEnd"/>
      <w:r w:rsidRPr="00C94074">
        <w:rPr>
          <w:rFonts w:ascii="Times New Roman" w:hAnsi="Times New Roman" w:cs="Times New Roman"/>
          <w:lang w:val="en-US"/>
        </w:rPr>
        <w:t xml:space="preserve"> din </w:t>
      </w:r>
      <w:proofErr w:type="spellStart"/>
      <w:r w:rsidRPr="00C94074">
        <w:rPr>
          <w:rFonts w:ascii="Times New Roman" w:hAnsi="Times New Roman" w:cs="Times New Roman"/>
          <w:lang w:val="en-US"/>
        </w:rPr>
        <w:t>valoarea</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plăţii</w:t>
      </w:r>
      <w:proofErr w:type="spellEnd"/>
      <w:r w:rsidRPr="00C94074">
        <w:rPr>
          <w:rFonts w:ascii="Times New Roman" w:hAnsi="Times New Roman" w:cs="Times New Roman"/>
          <w:lang w:val="en-US"/>
        </w:rPr>
        <w:t xml:space="preserve"> solicitate de </w:t>
      </w:r>
      <w:proofErr w:type="spellStart"/>
      <w:r w:rsidRPr="00C94074">
        <w:rPr>
          <w:rFonts w:ascii="Times New Roman" w:hAnsi="Times New Roman" w:cs="Times New Roman"/>
          <w:lang w:val="en-US"/>
        </w:rPr>
        <w:t>către</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contractant</w:t>
      </w:r>
      <w:proofErr w:type="spellEnd"/>
      <w:r w:rsidRPr="00C94074">
        <w:rPr>
          <w:rFonts w:ascii="Times New Roman" w:hAnsi="Times New Roman" w:cs="Times New Roman"/>
          <w:lang w:val="en-US"/>
        </w:rPr>
        <w:t xml:space="preserve"> la data </w:t>
      </w:r>
      <w:proofErr w:type="spellStart"/>
      <w:r w:rsidRPr="00C94074">
        <w:rPr>
          <w:rFonts w:ascii="Times New Roman" w:hAnsi="Times New Roman" w:cs="Times New Roman"/>
          <w:lang w:val="en-US"/>
        </w:rPr>
        <w:t>depunerii</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solicitării</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plată</w:t>
      </w:r>
      <w:proofErr w:type="spellEnd"/>
      <w:r w:rsidRPr="00C94074">
        <w:rPr>
          <w:rFonts w:ascii="Times New Roman" w:hAnsi="Times New Roman" w:cs="Times New Roman"/>
          <w:lang w:val="en-US"/>
        </w:rPr>
        <w:t xml:space="preserve">; </w:t>
      </w:r>
    </w:p>
    <w:p w14:paraId="0736DEC4" w14:textId="77777777" w:rsidR="00130A11" w:rsidRPr="00C94074" w:rsidRDefault="00130A11" w:rsidP="00130A11">
      <w:pPr>
        <w:jc w:val="both"/>
        <w:rPr>
          <w:rFonts w:ascii="Times New Roman" w:hAnsi="Times New Roman" w:cs="Times New Roman"/>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ICC</m:t>
            </m:r>
          </m:e>
          <m:sub>
            <m:r>
              <w:rPr>
                <w:rFonts w:ascii="Cambria Math" w:eastAsiaTheme="minorEastAsia" w:hAnsi="Cambria Math"/>
                <w:lang w:val="en-US"/>
              </w:rPr>
              <m:t>mr</m:t>
            </m:r>
          </m:sub>
        </m:sSub>
      </m:oMath>
      <w:r w:rsidRPr="00646018">
        <w:rPr>
          <w:lang w:val="en-US"/>
        </w:rPr>
        <w:t xml:space="preserve"> - </w:t>
      </w:r>
      <w:proofErr w:type="spellStart"/>
      <w:r w:rsidRPr="00C94074">
        <w:rPr>
          <w:rFonts w:ascii="Times New Roman" w:hAnsi="Times New Roman" w:cs="Times New Roman"/>
          <w:lang w:val="en-US"/>
        </w:rPr>
        <w:t>indicele</w:t>
      </w:r>
      <w:proofErr w:type="spellEnd"/>
      <w:r w:rsidRPr="00C94074">
        <w:rPr>
          <w:rFonts w:ascii="Times New Roman" w:hAnsi="Times New Roman" w:cs="Times New Roman"/>
          <w:lang w:val="en-US"/>
        </w:rPr>
        <w:t xml:space="preserve"> de cost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construcţii</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pentru</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costul</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materialelor</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realizat</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publicat</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Institutul</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Naţional</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Statistică</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Buletinul</w:t>
      </w:r>
      <w:proofErr w:type="spellEnd"/>
      <w:r w:rsidRPr="00C94074">
        <w:rPr>
          <w:rFonts w:ascii="Times New Roman" w:hAnsi="Times New Roman" w:cs="Times New Roman"/>
          <w:lang w:val="en-US"/>
        </w:rPr>
        <w:t xml:space="preserve"> Statistic de </w:t>
      </w:r>
      <w:proofErr w:type="spellStart"/>
      <w:r w:rsidRPr="00C94074">
        <w:rPr>
          <w:rFonts w:ascii="Times New Roman" w:hAnsi="Times New Roman" w:cs="Times New Roman"/>
          <w:lang w:val="en-US"/>
        </w:rPr>
        <w:t>Preţuri</w:t>
      </w:r>
      <w:proofErr w:type="spellEnd"/>
      <w:r w:rsidRPr="00C94074">
        <w:rPr>
          <w:rFonts w:ascii="Times New Roman" w:hAnsi="Times New Roman" w:cs="Times New Roman"/>
          <w:lang w:val="en-US"/>
        </w:rPr>
        <w:t xml:space="preserve">, la </w:t>
      </w:r>
      <w:proofErr w:type="spellStart"/>
      <w:r w:rsidRPr="00C94074">
        <w:rPr>
          <w:rFonts w:ascii="Times New Roman" w:hAnsi="Times New Roman" w:cs="Times New Roman"/>
          <w:lang w:val="en-US"/>
        </w:rPr>
        <w:t>tabelul</w:t>
      </w:r>
      <w:proofErr w:type="spellEnd"/>
      <w:r w:rsidRPr="00C94074">
        <w:rPr>
          <w:rFonts w:ascii="Times New Roman" w:hAnsi="Times New Roman" w:cs="Times New Roman"/>
          <w:lang w:val="en-US"/>
        </w:rPr>
        <w:t xml:space="preserve"> </w:t>
      </w:r>
      <w:proofErr w:type="gramStart"/>
      <w:r w:rsidRPr="00C94074">
        <w:rPr>
          <w:rFonts w:ascii="Times New Roman" w:hAnsi="Times New Roman" w:cs="Times New Roman"/>
          <w:lang w:val="en-US"/>
        </w:rPr>
        <w:t xml:space="preserve">15,  </w:t>
      </w:r>
      <w:proofErr w:type="spellStart"/>
      <w:r w:rsidRPr="00C94074">
        <w:rPr>
          <w:rFonts w:ascii="Times New Roman" w:hAnsi="Times New Roman" w:cs="Times New Roman"/>
          <w:lang w:val="en-US"/>
        </w:rPr>
        <w:t>aplicabil</w:t>
      </w:r>
      <w:proofErr w:type="spellEnd"/>
      <w:proofErr w:type="gramEnd"/>
      <w:r w:rsidRPr="00C94074">
        <w:rPr>
          <w:rFonts w:ascii="Times New Roman" w:hAnsi="Times New Roman" w:cs="Times New Roman"/>
          <w:lang w:val="en-US"/>
        </w:rPr>
        <w:t xml:space="preserve"> cu 60 de </w:t>
      </w:r>
      <w:proofErr w:type="spellStart"/>
      <w:r w:rsidRPr="00C94074">
        <w:rPr>
          <w:rFonts w:ascii="Times New Roman" w:hAnsi="Times New Roman" w:cs="Times New Roman"/>
          <w:lang w:val="en-US"/>
        </w:rPr>
        <w:t>zile</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înainte</w:t>
      </w:r>
      <w:proofErr w:type="spellEnd"/>
      <w:r w:rsidRPr="00C94074">
        <w:rPr>
          <w:rFonts w:ascii="Times New Roman" w:hAnsi="Times New Roman" w:cs="Times New Roman"/>
          <w:lang w:val="en-US"/>
        </w:rPr>
        <w:t xml:space="preserve"> de ultima zi a </w:t>
      </w:r>
      <w:proofErr w:type="spellStart"/>
      <w:r w:rsidRPr="00C94074">
        <w:rPr>
          <w:rFonts w:ascii="Times New Roman" w:hAnsi="Times New Roman" w:cs="Times New Roman"/>
          <w:lang w:val="en-US"/>
        </w:rPr>
        <w:t>lunii</w:t>
      </w:r>
      <w:proofErr w:type="spellEnd"/>
      <w:r w:rsidRPr="00C94074">
        <w:rPr>
          <w:rFonts w:ascii="Times New Roman" w:hAnsi="Times New Roman" w:cs="Times New Roman"/>
          <w:lang w:val="en-US"/>
        </w:rPr>
        <w:t xml:space="preserve"> "n"; </w:t>
      </w:r>
    </w:p>
    <w:p w14:paraId="5F0CB036" w14:textId="77777777" w:rsidR="00130A11" w:rsidRPr="00C94074" w:rsidRDefault="00130A11" w:rsidP="00130A11">
      <w:pPr>
        <w:jc w:val="both"/>
        <w:rPr>
          <w:rFonts w:ascii="Times New Roman" w:hAnsi="Times New Roman" w:cs="Times New Roman"/>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ICC</m:t>
            </m:r>
          </m:e>
          <m:sub>
            <m:r>
              <w:rPr>
                <w:rFonts w:ascii="Cambria Math" w:eastAsiaTheme="minorEastAsia" w:hAnsi="Cambria Math"/>
                <w:lang w:val="en-US"/>
              </w:rPr>
              <m:t>mlr</m:t>
            </m:r>
          </m:sub>
        </m:sSub>
      </m:oMath>
      <w:r w:rsidRPr="00646018">
        <w:rPr>
          <w:lang w:val="en-US"/>
        </w:rPr>
        <w:t xml:space="preserve"> - </w:t>
      </w:r>
      <w:proofErr w:type="spellStart"/>
      <w:r w:rsidRPr="00C94074">
        <w:rPr>
          <w:rFonts w:ascii="Times New Roman" w:hAnsi="Times New Roman" w:cs="Times New Roman"/>
          <w:lang w:val="en-US"/>
        </w:rPr>
        <w:t>indicele</w:t>
      </w:r>
      <w:proofErr w:type="spellEnd"/>
      <w:r w:rsidRPr="00C94074">
        <w:rPr>
          <w:rFonts w:ascii="Times New Roman" w:hAnsi="Times New Roman" w:cs="Times New Roman"/>
          <w:lang w:val="en-US"/>
        </w:rPr>
        <w:t xml:space="preserve"> de cost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construcţii</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pentru</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costul</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materialelor</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realizat</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publicat</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Institutul</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Naţional</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Statistică</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Buletinul</w:t>
      </w:r>
      <w:proofErr w:type="spellEnd"/>
      <w:r w:rsidRPr="00C94074">
        <w:rPr>
          <w:rFonts w:ascii="Times New Roman" w:hAnsi="Times New Roman" w:cs="Times New Roman"/>
          <w:lang w:val="en-US"/>
        </w:rPr>
        <w:t xml:space="preserve"> Statistic de </w:t>
      </w:r>
      <w:proofErr w:type="spellStart"/>
      <w:r w:rsidRPr="00C94074">
        <w:rPr>
          <w:rFonts w:ascii="Times New Roman" w:hAnsi="Times New Roman" w:cs="Times New Roman"/>
          <w:lang w:val="en-US"/>
        </w:rPr>
        <w:t>Preţuri</w:t>
      </w:r>
      <w:proofErr w:type="spellEnd"/>
      <w:r w:rsidRPr="00C94074">
        <w:rPr>
          <w:rFonts w:ascii="Times New Roman" w:hAnsi="Times New Roman" w:cs="Times New Roman"/>
          <w:lang w:val="en-US"/>
        </w:rPr>
        <w:t xml:space="preserve">, la </w:t>
      </w:r>
      <w:proofErr w:type="spellStart"/>
      <w:r w:rsidRPr="00C94074">
        <w:rPr>
          <w:rFonts w:ascii="Times New Roman" w:hAnsi="Times New Roman" w:cs="Times New Roman"/>
          <w:lang w:val="en-US"/>
        </w:rPr>
        <w:t>tabelul</w:t>
      </w:r>
      <w:proofErr w:type="spellEnd"/>
      <w:r w:rsidRPr="00C94074">
        <w:rPr>
          <w:rFonts w:ascii="Times New Roman" w:hAnsi="Times New Roman" w:cs="Times New Roman"/>
          <w:lang w:val="en-US"/>
        </w:rPr>
        <w:t xml:space="preserve"> 15,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luna de </w:t>
      </w:r>
      <w:proofErr w:type="spellStart"/>
      <w:r w:rsidRPr="00C94074">
        <w:rPr>
          <w:rFonts w:ascii="Times New Roman" w:hAnsi="Times New Roman" w:cs="Times New Roman"/>
          <w:lang w:val="en-US"/>
        </w:rPr>
        <w:t>referinţă</w:t>
      </w:r>
      <w:proofErr w:type="spellEnd"/>
      <w:r w:rsidRPr="00C94074">
        <w:rPr>
          <w:rFonts w:ascii="Times New Roman" w:hAnsi="Times New Roman" w:cs="Times New Roman"/>
          <w:lang w:val="en-US"/>
        </w:rPr>
        <w:t xml:space="preserve">; </w:t>
      </w:r>
    </w:p>
    <w:p w14:paraId="04D0EB80" w14:textId="77777777" w:rsidR="00130A11" w:rsidRPr="00C94074" w:rsidRDefault="00130A11" w:rsidP="00130A11">
      <w:pPr>
        <w:jc w:val="both"/>
        <w:rPr>
          <w:rFonts w:ascii="Times New Roman" w:hAnsi="Times New Roman" w:cs="Times New Roman"/>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ICC</m:t>
            </m:r>
          </m:e>
          <m:sub>
            <m:r>
              <w:rPr>
                <w:rFonts w:ascii="Cambria Math" w:eastAsiaTheme="minorEastAsia" w:hAnsi="Cambria Math"/>
                <w:lang w:val="en-US"/>
              </w:rPr>
              <m:t>r</m:t>
            </m:r>
          </m:sub>
        </m:sSub>
      </m:oMath>
      <w:r w:rsidRPr="00646018">
        <w:rPr>
          <w:lang w:val="en-US"/>
        </w:rPr>
        <w:t xml:space="preserve">- </w:t>
      </w:r>
      <w:proofErr w:type="spellStart"/>
      <w:r w:rsidRPr="00C94074">
        <w:rPr>
          <w:rFonts w:ascii="Times New Roman" w:hAnsi="Times New Roman" w:cs="Times New Roman"/>
          <w:lang w:val="en-US"/>
        </w:rPr>
        <w:t>indicele</w:t>
      </w:r>
      <w:proofErr w:type="spellEnd"/>
      <w:r w:rsidRPr="00C94074">
        <w:rPr>
          <w:rFonts w:ascii="Times New Roman" w:hAnsi="Times New Roman" w:cs="Times New Roman"/>
          <w:lang w:val="en-US"/>
        </w:rPr>
        <w:t xml:space="preserve"> de cost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construcţii</w:t>
      </w:r>
      <w:proofErr w:type="spellEnd"/>
      <w:r w:rsidRPr="00C94074">
        <w:rPr>
          <w:rFonts w:ascii="Times New Roman" w:hAnsi="Times New Roman" w:cs="Times New Roman"/>
          <w:lang w:val="en-US"/>
        </w:rPr>
        <w:t xml:space="preserve"> total, </w:t>
      </w:r>
      <w:proofErr w:type="spellStart"/>
      <w:r w:rsidRPr="00C94074">
        <w:rPr>
          <w:rFonts w:ascii="Times New Roman" w:hAnsi="Times New Roman" w:cs="Times New Roman"/>
          <w:lang w:val="en-US"/>
        </w:rPr>
        <w:t>realizat</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publicat</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Institutul</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Naţional</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Statistică</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Buletinul</w:t>
      </w:r>
      <w:proofErr w:type="spellEnd"/>
      <w:r w:rsidRPr="00C94074">
        <w:rPr>
          <w:rFonts w:ascii="Times New Roman" w:hAnsi="Times New Roman" w:cs="Times New Roman"/>
          <w:lang w:val="en-US"/>
        </w:rPr>
        <w:t xml:space="preserve"> Statistic de </w:t>
      </w:r>
      <w:proofErr w:type="spellStart"/>
      <w:r w:rsidRPr="00C94074">
        <w:rPr>
          <w:rFonts w:ascii="Times New Roman" w:hAnsi="Times New Roman" w:cs="Times New Roman"/>
          <w:lang w:val="en-US"/>
        </w:rPr>
        <w:t>Preţuri</w:t>
      </w:r>
      <w:proofErr w:type="spellEnd"/>
      <w:r w:rsidRPr="00C94074">
        <w:rPr>
          <w:rFonts w:ascii="Times New Roman" w:hAnsi="Times New Roman" w:cs="Times New Roman"/>
          <w:lang w:val="en-US"/>
        </w:rPr>
        <w:t xml:space="preserve">, la </w:t>
      </w:r>
      <w:proofErr w:type="spellStart"/>
      <w:r w:rsidRPr="00C94074">
        <w:rPr>
          <w:rFonts w:ascii="Times New Roman" w:hAnsi="Times New Roman" w:cs="Times New Roman"/>
          <w:lang w:val="en-US"/>
        </w:rPr>
        <w:t>tabelul</w:t>
      </w:r>
      <w:proofErr w:type="spellEnd"/>
      <w:r w:rsidRPr="00C94074">
        <w:rPr>
          <w:rFonts w:ascii="Times New Roman" w:hAnsi="Times New Roman" w:cs="Times New Roman"/>
          <w:lang w:val="en-US"/>
        </w:rPr>
        <w:t xml:space="preserve"> 15, </w:t>
      </w:r>
      <w:proofErr w:type="spellStart"/>
      <w:r w:rsidRPr="00C94074">
        <w:rPr>
          <w:rFonts w:ascii="Times New Roman" w:hAnsi="Times New Roman" w:cs="Times New Roman"/>
          <w:lang w:val="en-US"/>
        </w:rPr>
        <w:t>aplicabil</w:t>
      </w:r>
      <w:proofErr w:type="spellEnd"/>
      <w:r w:rsidRPr="00C94074">
        <w:rPr>
          <w:rFonts w:ascii="Times New Roman" w:hAnsi="Times New Roman" w:cs="Times New Roman"/>
          <w:lang w:val="en-US"/>
        </w:rPr>
        <w:t xml:space="preserve"> cu 60 de </w:t>
      </w:r>
      <w:proofErr w:type="spellStart"/>
      <w:r w:rsidRPr="00C94074">
        <w:rPr>
          <w:rFonts w:ascii="Times New Roman" w:hAnsi="Times New Roman" w:cs="Times New Roman"/>
          <w:lang w:val="en-US"/>
        </w:rPr>
        <w:t>zile</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înainte</w:t>
      </w:r>
      <w:proofErr w:type="spellEnd"/>
      <w:r w:rsidRPr="00C94074">
        <w:rPr>
          <w:rFonts w:ascii="Times New Roman" w:hAnsi="Times New Roman" w:cs="Times New Roman"/>
          <w:lang w:val="en-US"/>
        </w:rPr>
        <w:t xml:space="preserve"> de ultima zi a </w:t>
      </w:r>
      <w:proofErr w:type="spellStart"/>
      <w:r w:rsidRPr="00C94074">
        <w:rPr>
          <w:rFonts w:ascii="Times New Roman" w:hAnsi="Times New Roman" w:cs="Times New Roman"/>
          <w:lang w:val="en-US"/>
        </w:rPr>
        <w:t>lunii</w:t>
      </w:r>
      <w:proofErr w:type="spellEnd"/>
      <w:r w:rsidRPr="00C94074">
        <w:rPr>
          <w:rFonts w:ascii="Times New Roman" w:hAnsi="Times New Roman" w:cs="Times New Roman"/>
          <w:lang w:val="en-US"/>
        </w:rPr>
        <w:t xml:space="preserve"> "n"; </w:t>
      </w:r>
    </w:p>
    <w:p w14:paraId="5DE745D8" w14:textId="77777777" w:rsidR="00130A11" w:rsidRPr="00C94074" w:rsidRDefault="00130A11" w:rsidP="00130A11">
      <w:pPr>
        <w:jc w:val="both"/>
        <w:rPr>
          <w:rFonts w:ascii="Times New Roman" w:hAnsi="Times New Roman" w:cs="Times New Roman"/>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ICC</m:t>
            </m:r>
          </m:e>
          <m:sub>
            <m:r>
              <w:rPr>
                <w:rFonts w:ascii="Cambria Math" w:eastAsiaTheme="minorEastAsia" w:hAnsi="Cambria Math"/>
                <w:lang w:val="en-US"/>
              </w:rPr>
              <m:t>plr</m:t>
            </m:r>
          </m:sub>
        </m:sSub>
      </m:oMath>
      <w:r w:rsidRPr="00646018">
        <w:rPr>
          <w:lang w:val="en-US"/>
        </w:rPr>
        <w:t xml:space="preserve"> - </w:t>
      </w:r>
      <w:proofErr w:type="spellStart"/>
      <w:r w:rsidRPr="00C94074">
        <w:rPr>
          <w:rFonts w:ascii="Times New Roman" w:hAnsi="Times New Roman" w:cs="Times New Roman"/>
          <w:lang w:val="en-US"/>
        </w:rPr>
        <w:t>indicele</w:t>
      </w:r>
      <w:proofErr w:type="spellEnd"/>
      <w:r w:rsidRPr="00C94074">
        <w:rPr>
          <w:rFonts w:ascii="Times New Roman" w:hAnsi="Times New Roman" w:cs="Times New Roman"/>
          <w:lang w:val="en-US"/>
        </w:rPr>
        <w:t xml:space="preserve"> de cost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construcţii</w:t>
      </w:r>
      <w:proofErr w:type="spellEnd"/>
      <w:r w:rsidRPr="00C94074">
        <w:rPr>
          <w:rFonts w:ascii="Times New Roman" w:hAnsi="Times New Roman" w:cs="Times New Roman"/>
          <w:lang w:val="en-US"/>
        </w:rPr>
        <w:t xml:space="preserve"> total, </w:t>
      </w:r>
      <w:proofErr w:type="spellStart"/>
      <w:r w:rsidRPr="00C94074">
        <w:rPr>
          <w:rFonts w:ascii="Times New Roman" w:hAnsi="Times New Roman" w:cs="Times New Roman"/>
          <w:lang w:val="en-US"/>
        </w:rPr>
        <w:t>prognozat</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Comisia</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Naţională</w:t>
      </w:r>
      <w:proofErr w:type="spellEnd"/>
      <w:r w:rsidRPr="00C94074">
        <w:rPr>
          <w:rFonts w:ascii="Times New Roman" w:hAnsi="Times New Roman" w:cs="Times New Roman"/>
          <w:lang w:val="en-US"/>
        </w:rPr>
        <w:t xml:space="preserve"> de </w:t>
      </w:r>
      <w:proofErr w:type="spellStart"/>
      <w:proofErr w:type="gramStart"/>
      <w:r w:rsidRPr="00C94074">
        <w:rPr>
          <w:rFonts w:ascii="Times New Roman" w:hAnsi="Times New Roman" w:cs="Times New Roman"/>
          <w:lang w:val="en-US"/>
        </w:rPr>
        <w:t>Strategie</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şi</w:t>
      </w:r>
      <w:proofErr w:type="spellEnd"/>
      <w:proofErr w:type="gram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Prognoză</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valabil</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luna de </w:t>
      </w:r>
      <w:proofErr w:type="spellStart"/>
      <w:r w:rsidRPr="00C94074">
        <w:rPr>
          <w:rFonts w:ascii="Times New Roman" w:hAnsi="Times New Roman" w:cs="Times New Roman"/>
          <w:lang w:val="en-US"/>
        </w:rPr>
        <w:t>referinţă</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începând</w:t>
      </w:r>
      <w:proofErr w:type="spellEnd"/>
      <w:r w:rsidRPr="00C94074">
        <w:rPr>
          <w:rFonts w:ascii="Times New Roman" w:hAnsi="Times New Roman" w:cs="Times New Roman"/>
          <w:lang w:val="en-US"/>
        </w:rPr>
        <w:t xml:space="preserve"> cu 60 de </w:t>
      </w:r>
      <w:proofErr w:type="spellStart"/>
      <w:r w:rsidRPr="00C94074">
        <w:rPr>
          <w:rFonts w:ascii="Times New Roman" w:hAnsi="Times New Roman" w:cs="Times New Roman"/>
          <w:lang w:val="en-US"/>
        </w:rPr>
        <w:t>zile</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înainte</w:t>
      </w:r>
      <w:proofErr w:type="spellEnd"/>
      <w:r w:rsidRPr="00C94074">
        <w:rPr>
          <w:rFonts w:ascii="Times New Roman" w:hAnsi="Times New Roman" w:cs="Times New Roman"/>
          <w:lang w:val="en-US"/>
        </w:rPr>
        <w:t xml:space="preserve"> de ultima zi a </w:t>
      </w:r>
      <w:proofErr w:type="spellStart"/>
      <w:r w:rsidRPr="00C94074">
        <w:rPr>
          <w:rFonts w:ascii="Times New Roman" w:hAnsi="Times New Roman" w:cs="Times New Roman"/>
          <w:lang w:val="en-US"/>
        </w:rPr>
        <w:t>lunii</w:t>
      </w:r>
      <w:proofErr w:type="spellEnd"/>
      <w:r w:rsidRPr="00C94074">
        <w:rPr>
          <w:rFonts w:ascii="Times New Roman" w:hAnsi="Times New Roman" w:cs="Times New Roman"/>
          <w:lang w:val="en-US"/>
        </w:rPr>
        <w:t xml:space="preserve"> "n',</w:t>
      </w:r>
    </w:p>
    <w:p w14:paraId="0C6F6017" w14:textId="77777777" w:rsidR="00130A11" w:rsidRPr="00C94074" w:rsidRDefault="00130A11" w:rsidP="00130A11">
      <w:pPr>
        <w:jc w:val="both"/>
        <w:rPr>
          <w:rFonts w:ascii="Times New Roman" w:hAnsi="Times New Roman" w:cs="Times New Roman"/>
          <w:lang w:val="en-US"/>
        </w:rPr>
      </w:pPr>
      <w:r>
        <w:rPr>
          <w:lang w:val="en-US"/>
        </w:rPr>
        <w:t>%</w:t>
      </w:r>
      <w:r w:rsidRPr="00646018">
        <w:rPr>
          <w:lang w:val="en-US"/>
        </w:rPr>
        <w:t xml:space="preserve">av - </w:t>
      </w:r>
      <w:proofErr w:type="spellStart"/>
      <w:r w:rsidRPr="00C94074">
        <w:rPr>
          <w:rFonts w:ascii="Times New Roman" w:hAnsi="Times New Roman" w:cs="Times New Roman"/>
          <w:lang w:val="en-US"/>
        </w:rPr>
        <w:t>procentul</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avans</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acordat</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beneficiar</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contractantului</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valabil</w:t>
      </w:r>
      <w:proofErr w:type="spellEnd"/>
      <w:r w:rsidRPr="00C94074">
        <w:rPr>
          <w:rFonts w:ascii="Times New Roman" w:hAnsi="Times New Roman" w:cs="Times New Roman"/>
          <w:lang w:val="en-US"/>
        </w:rPr>
        <w:t xml:space="preserve"> la data </w:t>
      </w:r>
      <w:proofErr w:type="spellStart"/>
      <w:r w:rsidRPr="00C94074">
        <w:rPr>
          <w:rFonts w:ascii="Times New Roman" w:hAnsi="Times New Roman" w:cs="Times New Roman"/>
          <w:lang w:val="en-US"/>
        </w:rPr>
        <w:t>efectuării</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plăţii</w:t>
      </w:r>
      <w:proofErr w:type="spellEnd"/>
      <w:r w:rsidRPr="00C94074">
        <w:rPr>
          <w:rFonts w:ascii="Times New Roman" w:hAnsi="Times New Roman" w:cs="Times New Roman"/>
          <w:lang w:val="en-US"/>
        </w:rPr>
        <w:t xml:space="preserve">; </w:t>
      </w:r>
    </w:p>
    <w:p w14:paraId="27C6060F" w14:textId="77777777" w:rsidR="00130A11" w:rsidRPr="00C94074" w:rsidRDefault="00130A11" w:rsidP="00130A11">
      <w:pPr>
        <w:jc w:val="both"/>
        <w:rPr>
          <w:rFonts w:ascii="Times New Roman" w:hAnsi="Times New Roman" w:cs="Times New Roman"/>
          <w:lang w:val="en-US"/>
        </w:rPr>
      </w:pPr>
      <w:r>
        <w:rPr>
          <w:lang w:val="en-US"/>
        </w:rPr>
        <w:t>%</w:t>
      </w:r>
      <w:r w:rsidRPr="00646018">
        <w:rPr>
          <w:lang w:val="en-US"/>
        </w:rPr>
        <w:t xml:space="preserve">p - </w:t>
      </w:r>
      <w:proofErr w:type="spellStart"/>
      <w:r w:rsidRPr="00C94074">
        <w:rPr>
          <w:rFonts w:ascii="Times New Roman" w:hAnsi="Times New Roman" w:cs="Times New Roman"/>
          <w:lang w:val="en-US"/>
        </w:rPr>
        <w:t>procentul</w:t>
      </w:r>
      <w:proofErr w:type="spellEnd"/>
      <w:r w:rsidRPr="00C94074">
        <w:rPr>
          <w:rFonts w:ascii="Times New Roman" w:hAnsi="Times New Roman" w:cs="Times New Roman"/>
          <w:lang w:val="en-US"/>
        </w:rPr>
        <w:t xml:space="preserve"> de profit </w:t>
      </w:r>
      <w:proofErr w:type="spellStart"/>
      <w:r w:rsidRPr="00C94074">
        <w:rPr>
          <w:rFonts w:ascii="Times New Roman" w:hAnsi="Times New Roman" w:cs="Times New Roman"/>
          <w:lang w:val="en-US"/>
        </w:rPr>
        <w:t>cuprins</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solicitările</w:t>
      </w:r>
      <w:proofErr w:type="spellEnd"/>
      <w:r w:rsidRPr="00C94074">
        <w:rPr>
          <w:rFonts w:ascii="Times New Roman" w:hAnsi="Times New Roman" w:cs="Times New Roman"/>
          <w:lang w:val="en-US"/>
        </w:rPr>
        <w:t xml:space="preserve"> la </w:t>
      </w:r>
      <w:proofErr w:type="spellStart"/>
      <w:r w:rsidRPr="00C94074">
        <w:rPr>
          <w:rFonts w:ascii="Times New Roman" w:hAnsi="Times New Roman" w:cs="Times New Roman"/>
          <w:lang w:val="en-US"/>
        </w:rPr>
        <w:t>plată</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situaţia</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care </w:t>
      </w:r>
      <w:proofErr w:type="spellStart"/>
      <w:r w:rsidRPr="00C94074">
        <w:rPr>
          <w:rFonts w:ascii="Times New Roman" w:hAnsi="Times New Roman" w:cs="Times New Roman"/>
          <w:lang w:val="en-US"/>
        </w:rPr>
        <w:t>acesta</w:t>
      </w:r>
      <w:proofErr w:type="spellEnd"/>
      <w:r w:rsidRPr="00C94074">
        <w:rPr>
          <w:rFonts w:ascii="Times New Roman" w:hAnsi="Times New Roman" w:cs="Times New Roman"/>
          <w:lang w:val="en-US"/>
        </w:rPr>
        <w:t xml:space="preserve"> nu </w:t>
      </w:r>
      <w:proofErr w:type="spellStart"/>
      <w:r w:rsidRPr="00C94074">
        <w:rPr>
          <w:rFonts w:ascii="Times New Roman" w:hAnsi="Times New Roman" w:cs="Times New Roman"/>
          <w:lang w:val="en-US"/>
        </w:rPr>
        <w:t>există</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sau</w:t>
      </w:r>
      <w:proofErr w:type="spellEnd"/>
      <w:r w:rsidRPr="00C94074">
        <w:rPr>
          <w:rFonts w:ascii="Times New Roman" w:hAnsi="Times New Roman" w:cs="Times New Roman"/>
          <w:lang w:val="en-US"/>
        </w:rPr>
        <w:t xml:space="preserve"> nu </w:t>
      </w:r>
      <w:proofErr w:type="spellStart"/>
      <w:r w:rsidRPr="00C94074">
        <w:rPr>
          <w:rFonts w:ascii="Times New Roman" w:hAnsi="Times New Roman" w:cs="Times New Roman"/>
          <w:lang w:val="en-US"/>
        </w:rPr>
        <w:t>poate</w:t>
      </w:r>
      <w:proofErr w:type="spellEnd"/>
      <w:r w:rsidRPr="00C94074">
        <w:rPr>
          <w:rFonts w:ascii="Times New Roman" w:hAnsi="Times New Roman" w:cs="Times New Roman"/>
          <w:lang w:val="en-US"/>
        </w:rPr>
        <w:t xml:space="preserve"> fi </w:t>
      </w:r>
      <w:proofErr w:type="spellStart"/>
      <w:r w:rsidRPr="00C94074">
        <w:rPr>
          <w:rFonts w:ascii="Times New Roman" w:hAnsi="Times New Roman" w:cs="Times New Roman"/>
          <w:lang w:val="en-US"/>
        </w:rPr>
        <w:t>identificat</w:t>
      </w:r>
      <w:proofErr w:type="spellEnd"/>
      <w:r w:rsidRPr="00C94074">
        <w:rPr>
          <w:rFonts w:ascii="Times New Roman" w:hAnsi="Times New Roman" w:cs="Times New Roman"/>
          <w:lang w:val="en-US"/>
        </w:rPr>
        <w:t xml:space="preserve">, se </w:t>
      </w:r>
      <w:proofErr w:type="spellStart"/>
      <w:r w:rsidRPr="00C94074">
        <w:rPr>
          <w:rFonts w:ascii="Times New Roman" w:hAnsi="Times New Roman" w:cs="Times New Roman"/>
          <w:lang w:val="en-US"/>
        </w:rPr>
        <w:t>va</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considera</w:t>
      </w:r>
      <w:proofErr w:type="spellEnd"/>
      <w:r w:rsidRPr="00C94074">
        <w:rPr>
          <w:rFonts w:ascii="Times New Roman" w:hAnsi="Times New Roman" w:cs="Times New Roman"/>
          <w:lang w:val="en-US"/>
        </w:rPr>
        <w:t xml:space="preserve"> 3% din </w:t>
      </w:r>
      <w:proofErr w:type="spellStart"/>
      <w:r w:rsidRPr="00C94074">
        <w:rPr>
          <w:rFonts w:ascii="Times New Roman" w:hAnsi="Times New Roman" w:cs="Times New Roman"/>
          <w:lang w:val="en-US"/>
        </w:rPr>
        <w:t>valoarea</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situaţiei</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plată</w:t>
      </w:r>
      <w:proofErr w:type="spellEnd"/>
      <w:r w:rsidRPr="00C94074">
        <w:rPr>
          <w:rFonts w:ascii="Times New Roman" w:hAnsi="Times New Roman" w:cs="Times New Roman"/>
          <w:lang w:val="en-US"/>
        </w:rPr>
        <w:t xml:space="preserve">; </w:t>
      </w:r>
    </w:p>
    <w:p w14:paraId="72E32DA9" w14:textId="77777777" w:rsidR="00130A11" w:rsidRPr="00C94074" w:rsidRDefault="00130A11" w:rsidP="00130A11">
      <w:pPr>
        <w:jc w:val="both"/>
        <w:rPr>
          <w:rFonts w:ascii="Times New Roman" w:hAnsi="Times New Roman" w:cs="Times New Roman"/>
          <w:lang w:val="en-US"/>
        </w:rPr>
      </w:pPr>
      <w:r>
        <w:rPr>
          <w:lang w:val="en-US"/>
        </w:rPr>
        <w:t>%</w:t>
      </w:r>
      <w:proofErr w:type="spellStart"/>
      <w:r w:rsidRPr="00646018">
        <w:rPr>
          <w:lang w:val="en-US"/>
        </w:rPr>
        <w:t>cpm</w:t>
      </w:r>
      <w:proofErr w:type="spellEnd"/>
      <w:r w:rsidRPr="00646018">
        <w:rPr>
          <w:lang w:val="en-US"/>
        </w:rPr>
        <w:t xml:space="preserve"> - </w:t>
      </w:r>
      <w:proofErr w:type="spellStart"/>
      <w:r w:rsidRPr="00C94074">
        <w:rPr>
          <w:rFonts w:ascii="Times New Roman" w:hAnsi="Times New Roman" w:cs="Times New Roman"/>
          <w:lang w:val="en-US"/>
        </w:rPr>
        <w:t>coeficient</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pondere</w:t>
      </w:r>
      <w:proofErr w:type="spellEnd"/>
      <w:r w:rsidRPr="00C94074">
        <w:rPr>
          <w:rFonts w:ascii="Times New Roman" w:hAnsi="Times New Roman" w:cs="Times New Roman"/>
          <w:lang w:val="en-US"/>
        </w:rPr>
        <w:t xml:space="preserve"> al </w:t>
      </w:r>
      <w:proofErr w:type="spellStart"/>
      <w:r w:rsidRPr="00C94074">
        <w:rPr>
          <w:rFonts w:ascii="Times New Roman" w:hAnsi="Times New Roman" w:cs="Times New Roman"/>
          <w:lang w:val="en-US"/>
        </w:rPr>
        <w:t>materialelor</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utilizat</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calculul</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indicelui</w:t>
      </w:r>
      <w:proofErr w:type="spellEnd"/>
      <w:r w:rsidRPr="00C94074">
        <w:rPr>
          <w:rFonts w:ascii="Times New Roman" w:hAnsi="Times New Roman" w:cs="Times New Roman"/>
          <w:lang w:val="en-US"/>
        </w:rPr>
        <w:t xml:space="preserve"> de cost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construcţii</w:t>
      </w:r>
      <w:proofErr w:type="spellEnd"/>
      <w:r w:rsidRPr="00C94074">
        <w:rPr>
          <w:rFonts w:ascii="Times New Roman" w:hAnsi="Times New Roman" w:cs="Times New Roman"/>
          <w:lang w:val="en-US"/>
        </w:rPr>
        <w:t xml:space="preserve">, total, </w:t>
      </w:r>
      <w:proofErr w:type="spellStart"/>
      <w:r w:rsidRPr="00C94074">
        <w:rPr>
          <w:rFonts w:ascii="Times New Roman" w:hAnsi="Times New Roman" w:cs="Times New Roman"/>
          <w:lang w:val="en-US"/>
        </w:rPr>
        <w:t>publicat</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Institutul</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Naţional</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Statistică</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Buletinul</w:t>
      </w:r>
      <w:proofErr w:type="spellEnd"/>
      <w:r w:rsidRPr="00C94074">
        <w:rPr>
          <w:rFonts w:ascii="Times New Roman" w:hAnsi="Times New Roman" w:cs="Times New Roman"/>
          <w:lang w:val="en-US"/>
        </w:rPr>
        <w:t xml:space="preserve"> Statistic de </w:t>
      </w:r>
      <w:proofErr w:type="spellStart"/>
      <w:r w:rsidRPr="00C94074">
        <w:rPr>
          <w:rFonts w:ascii="Times New Roman" w:hAnsi="Times New Roman" w:cs="Times New Roman"/>
          <w:lang w:val="en-US"/>
        </w:rPr>
        <w:t>Preţuri</w:t>
      </w:r>
      <w:proofErr w:type="spellEnd"/>
      <w:r w:rsidRPr="00C94074">
        <w:rPr>
          <w:rFonts w:ascii="Times New Roman" w:hAnsi="Times New Roman" w:cs="Times New Roman"/>
          <w:lang w:val="en-US"/>
        </w:rPr>
        <w:t xml:space="preserve">, la </w:t>
      </w:r>
      <w:proofErr w:type="spellStart"/>
      <w:r w:rsidRPr="00C94074">
        <w:rPr>
          <w:rFonts w:ascii="Times New Roman" w:hAnsi="Times New Roman" w:cs="Times New Roman"/>
          <w:lang w:val="en-US"/>
        </w:rPr>
        <w:t>tabelul</w:t>
      </w:r>
      <w:proofErr w:type="spellEnd"/>
      <w:r w:rsidRPr="00C94074">
        <w:rPr>
          <w:rFonts w:ascii="Times New Roman" w:hAnsi="Times New Roman" w:cs="Times New Roman"/>
          <w:lang w:val="en-US"/>
        </w:rPr>
        <w:t xml:space="preserve"> 15A, </w:t>
      </w:r>
      <w:proofErr w:type="spellStart"/>
      <w:r w:rsidRPr="00C94074">
        <w:rPr>
          <w:rFonts w:ascii="Times New Roman" w:hAnsi="Times New Roman" w:cs="Times New Roman"/>
          <w:lang w:val="en-US"/>
        </w:rPr>
        <w:t>determinat</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în</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funcţie</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tipul</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construcţie</w:t>
      </w:r>
      <w:proofErr w:type="spellEnd"/>
      <w:r w:rsidRPr="00C94074">
        <w:rPr>
          <w:rFonts w:ascii="Times New Roman" w:hAnsi="Times New Roman" w:cs="Times New Roman"/>
          <w:lang w:val="en-US"/>
        </w:rPr>
        <w:t xml:space="preserve">; </w:t>
      </w:r>
    </w:p>
    <w:p w14:paraId="105B9FCA" w14:textId="77777777" w:rsidR="00130A11" w:rsidRPr="00C94074" w:rsidRDefault="00130A11" w:rsidP="00130A11">
      <w:pPr>
        <w:jc w:val="both"/>
        <w:rPr>
          <w:rFonts w:ascii="Times New Roman" w:hAnsi="Times New Roman" w:cs="Times New Roman"/>
          <w:lang w:val="en-US"/>
        </w:rPr>
      </w:pPr>
      <w:r w:rsidRPr="00646018">
        <w:rPr>
          <w:lang w:val="en-US"/>
        </w:rPr>
        <w:t xml:space="preserve">luna "n'' - </w:t>
      </w:r>
      <w:r w:rsidRPr="00C94074">
        <w:rPr>
          <w:rFonts w:ascii="Times New Roman" w:hAnsi="Times New Roman" w:cs="Times New Roman"/>
          <w:lang w:val="en-US"/>
        </w:rPr>
        <w:t xml:space="preserve">luna </w:t>
      </w:r>
      <w:proofErr w:type="spellStart"/>
      <w:r w:rsidRPr="00C94074">
        <w:rPr>
          <w:rFonts w:ascii="Times New Roman" w:hAnsi="Times New Roman" w:cs="Times New Roman"/>
          <w:lang w:val="en-US"/>
        </w:rPr>
        <w:t>depunerii</w:t>
      </w:r>
      <w:proofErr w:type="spellEnd"/>
      <w:r w:rsidRPr="00C94074">
        <w:rPr>
          <w:rFonts w:ascii="Times New Roman" w:hAnsi="Times New Roman" w:cs="Times New Roman"/>
          <w:lang w:val="en-US"/>
        </w:rPr>
        <w:t xml:space="preserve"> </w:t>
      </w:r>
      <w:proofErr w:type="spellStart"/>
      <w:r w:rsidRPr="00C94074">
        <w:rPr>
          <w:rFonts w:ascii="Times New Roman" w:hAnsi="Times New Roman" w:cs="Times New Roman"/>
          <w:lang w:val="en-US"/>
        </w:rPr>
        <w:t>solicitării</w:t>
      </w:r>
      <w:proofErr w:type="spellEnd"/>
      <w:r w:rsidRPr="00C94074">
        <w:rPr>
          <w:rFonts w:ascii="Times New Roman" w:hAnsi="Times New Roman" w:cs="Times New Roman"/>
          <w:lang w:val="en-US"/>
        </w:rPr>
        <w:t xml:space="preserve"> de </w:t>
      </w:r>
      <w:proofErr w:type="spellStart"/>
      <w:r w:rsidRPr="00C94074">
        <w:rPr>
          <w:rFonts w:ascii="Times New Roman" w:hAnsi="Times New Roman" w:cs="Times New Roman"/>
          <w:lang w:val="en-US"/>
        </w:rPr>
        <w:t>plată</w:t>
      </w:r>
      <w:proofErr w:type="spellEnd"/>
      <w:r w:rsidRPr="00C94074">
        <w:rPr>
          <w:rFonts w:ascii="Times New Roman" w:hAnsi="Times New Roman" w:cs="Times New Roman"/>
          <w:lang w:val="en-US"/>
        </w:rPr>
        <w:t>.</w:t>
      </w:r>
    </w:p>
    <w:p w14:paraId="260DB15F" w14:textId="77777777" w:rsidR="00130A11" w:rsidRPr="008A016B" w:rsidRDefault="00130A11" w:rsidP="00130A11">
      <w:pPr>
        <w:ind w:firstLine="720"/>
        <w:jc w:val="both"/>
        <w:rPr>
          <w:rFonts w:ascii="Times New Roman" w:hAnsi="Times New Roman" w:cs="Times New Roman"/>
          <w:lang w:val="en-US"/>
        </w:rPr>
      </w:pPr>
      <w:r w:rsidRPr="008A016B">
        <w:rPr>
          <w:rFonts w:ascii="Times New Roman" w:hAnsi="Times New Roman" w:cs="Times New Roman"/>
          <w:lang w:val="en-US"/>
        </w:rPr>
        <w:t xml:space="preserve">Luna de </w:t>
      </w:r>
      <w:proofErr w:type="spellStart"/>
      <w:r w:rsidRPr="008A016B">
        <w:rPr>
          <w:rFonts w:ascii="Times New Roman" w:hAnsi="Times New Roman" w:cs="Times New Roman"/>
          <w:lang w:val="en-US"/>
        </w:rPr>
        <w:t>referin</w:t>
      </w:r>
      <w:r>
        <w:rPr>
          <w:rFonts w:ascii="Times New Roman" w:hAnsi="Times New Roman" w:cs="Times New Roman"/>
          <w:lang w:val="en-US"/>
        </w:rPr>
        <w:t>ţă</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reprezint</w:t>
      </w:r>
      <w:r>
        <w:rPr>
          <w:rFonts w:ascii="Times New Roman" w:hAnsi="Times New Roman" w:cs="Times New Roman"/>
          <w:lang w:val="en-US"/>
        </w:rPr>
        <w:t>ă</w:t>
      </w:r>
      <w:proofErr w:type="spellEnd"/>
      <w:r w:rsidRPr="008A016B">
        <w:rPr>
          <w:rFonts w:ascii="Times New Roman" w:hAnsi="Times New Roman" w:cs="Times New Roman"/>
          <w:lang w:val="en-US"/>
        </w:rPr>
        <w:t xml:space="preserve"> luna </w:t>
      </w:r>
      <w:proofErr w:type="spellStart"/>
      <w:r w:rsidRPr="008A016B">
        <w:rPr>
          <w:rFonts w:ascii="Times New Roman" w:hAnsi="Times New Roman" w:cs="Times New Roman"/>
          <w:lang w:val="en-US"/>
        </w:rPr>
        <w:t>anterioar</w:t>
      </w:r>
      <w:r>
        <w:rPr>
          <w:rFonts w:ascii="Times New Roman" w:hAnsi="Times New Roman" w:cs="Times New Roman"/>
          <w:lang w:val="en-US"/>
        </w:rPr>
        <w:t>ă</w:t>
      </w:r>
      <w:proofErr w:type="spellEnd"/>
      <w:r w:rsidRPr="008A016B">
        <w:rPr>
          <w:rFonts w:ascii="Times New Roman" w:hAnsi="Times New Roman" w:cs="Times New Roman"/>
          <w:lang w:val="en-US"/>
        </w:rPr>
        <w:t xml:space="preserve"> fata de </w:t>
      </w:r>
      <w:r>
        <w:rPr>
          <w:rFonts w:ascii="Times New Roman" w:hAnsi="Times New Roman" w:cs="Times New Roman"/>
          <w:lang w:val="en-US"/>
        </w:rPr>
        <w:t>d</w:t>
      </w:r>
      <w:r w:rsidRPr="008A016B">
        <w:rPr>
          <w:rFonts w:ascii="Times New Roman" w:hAnsi="Times New Roman" w:cs="Times New Roman"/>
          <w:lang w:val="en-US"/>
        </w:rPr>
        <w:t>ata-</w:t>
      </w:r>
      <w:proofErr w:type="spellStart"/>
      <w:r w:rsidRPr="008A016B">
        <w:rPr>
          <w:rFonts w:ascii="Times New Roman" w:hAnsi="Times New Roman" w:cs="Times New Roman"/>
          <w:lang w:val="en-US"/>
        </w:rPr>
        <w:t>lim</w:t>
      </w:r>
      <w:r>
        <w:rPr>
          <w:rFonts w:ascii="Times New Roman" w:hAnsi="Times New Roman" w:cs="Times New Roman"/>
          <w:lang w:val="en-US"/>
        </w:rPr>
        <w:t>i</w:t>
      </w:r>
      <w:r w:rsidRPr="008A016B">
        <w:rPr>
          <w:rFonts w:ascii="Times New Roman" w:hAnsi="Times New Roman" w:cs="Times New Roman"/>
          <w:lang w:val="en-US"/>
        </w:rPr>
        <w:t>t</w:t>
      </w:r>
      <w:r>
        <w:rPr>
          <w:rFonts w:ascii="Times New Roman" w:hAnsi="Times New Roman" w:cs="Times New Roman"/>
          <w:lang w:val="en-US"/>
        </w:rPr>
        <w:t>ă</w:t>
      </w:r>
      <w:proofErr w:type="spellEnd"/>
      <w:r w:rsidRPr="008A016B">
        <w:rPr>
          <w:rFonts w:ascii="Times New Roman" w:hAnsi="Times New Roman" w:cs="Times New Roman"/>
          <w:lang w:val="en-US"/>
        </w:rPr>
        <w:t xml:space="preserve"> de </w:t>
      </w:r>
      <w:proofErr w:type="spellStart"/>
      <w:r w:rsidRPr="008A016B">
        <w:rPr>
          <w:rFonts w:ascii="Times New Roman" w:hAnsi="Times New Roman" w:cs="Times New Roman"/>
          <w:lang w:val="en-US"/>
        </w:rPr>
        <w:t>depunere</w:t>
      </w:r>
      <w:proofErr w:type="spellEnd"/>
      <w:r w:rsidRPr="008A016B">
        <w:rPr>
          <w:rFonts w:ascii="Times New Roman" w:hAnsi="Times New Roman" w:cs="Times New Roman"/>
          <w:lang w:val="en-US"/>
        </w:rPr>
        <w:t xml:space="preserve"> </w:t>
      </w:r>
      <w:proofErr w:type="gramStart"/>
      <w:r w:rsidRPr="008A016B">
        <w:rPr>
          <w:rFonts w:ascii="Times New Roman" w:hAnsi="Times New Roman" w:cs="Times New Roman"/>
          <w:lang w:val="en-US"/>
        </w:rPr>
        <w:t>a</w:t>
      </w:r>
      <w:proofErr w:type="gramEnd"/>
      <w:r w:rsidRPr="008A016B">
        <w:rPr>
          <w:rFonts w:ascii="Times New Roman" w:hAnsi="Times New Roman" w:cs="Times New Roman"/>
          <w:lang w:val="en-US"/>
        </w:rPr>
        <w:t xml:space="preserve"> </w:t>
      </w:r>
      <w:proofErr w:type="spellStart"/>
      <w:r>
        <w:rPr>
          <w:rFonts w:ascii="Times New Roman" w:hAnsi="Times New Roman" w:cs="Times New Roman"/>
          <w:lang w:val="en-US"/>
        </w:rPr>
        <w:t>o</w:t>
      </w:r>
      <w:r w:rsidRPr="008A016B">
        <w:rPr>
          <w:rFonts w:ascii="Times New Roman" w:hAnsi="Times New Roman" w:cs="Times New Roman"/>
          <w:lang w:val="en-US"/>
        </w:rPr>
        <w:t>fertelor</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pentru</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atribuirea</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contractului</w:t>
      </w:r>
      <w:proofErr w:type="spellEnd"/>
      <w:r w:rsidRPr="008A016B">
        <w:rPr>
          <w:rFonts w:ascii="Times New Roman" w:hAnsi="Times New Roman" w:cs="Times New Roman"/>
          <w:lang w:val="en-US"/>
        </w:rPr>
        <w:t xml:space="preserve"> de </w:t>
      </w:r>
      <w:proofErr w:type="spellStart"/>
      <w:r w:rsidRPr="008A016B">
        <w:rPr>
          <w:rFonts w:ascii="Times New Roman" w:hAnsi="Times New Roman" w:cs="Times New Roman"/>
          <w:lang w:val="en-US"/>
        </w:rPr>
        <w:t>achizi</w:t>
      </w:r>
      <w:r>
        <w:rPr>
          <w:rFonts w:ascii="Times New Roman" w:hAnsi="Times New Roman" w:cs="Times New Roman"/>
          <w:lang w:val="en-US"/>
        </w:rPr>
        <w:t>ţ</w:t>
      </w:r>
      <w:r w:rsidRPr="008A016B">
        <w:rPr>
          <w:rFonts w:ascii="Times New Roman" w:hAnsi="Times New Roman" w:cs="Times New Roman"/>
          <w:lang w:val="en-US"/>
        </w:rPr>
        <w:t>ie</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public</w:t>
      </w:r>
      <w:r>
        <w:rPr>
          <w:rFonts w:ascii="Times New Roman" w:hAnsi="Times New Roman" w:cs="Times New Roman"/>
          <w:lang w:val="en-US"/>
        </w:rPr>
        <w:t>ă</w:t>
      </w:r>
      <w:proofErr w:type="spellEnd"/>
      <w:r w:rsidRPr="008A016B">
        <w:rPr>
          <w:rFonts w:ascii="Times New Roman" w:hAnsi="Times New Roman" w:cs="Times New Roman"/>
          <w:lang w:val="en-US"/>
        </w:rPr>
        <w:t>/</w:t>
      </w:r>
      <w:proofErr w:type="spellStart"/>
      <w:r w:rsidRPr="008A016B">
        <w:rPr>
          <w:rFonts w:ascii="Times New Roman" w:hAnsi="Times New Roman" w:cs="Times New Roman"/>
          <w:lang w:val="en-US"/>
        </w:rPr>
        <w:t>acordului-cadru</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Dac</w:t>
      </w:r>
      <w:r>
        <w:rPr>
          <w:rFonts w:ascii="Times New Roman" w:hAnsi="Times New Roman" w:cs="Times New Roman"/>
          <w:lang w:val="en-US"/>
        </w:rPr>
        <w:t>ă</w:t>
      </w:r>
      <w:proofErr w:type="spellEnd"/>
      <w:r w:rsidRPr="008A016B">
        <w:rPr>
          <w:rFonts w:ascii="Times New Roman" w:hAnsi="Times New Roman" w:cs="Times New Roman"/>
          <w:lang w:val="en-US"/>
        </w:rPr>
        <w:t xml:space="preserve"> nu </w:t>
      </w:r>
      <w:proofErr w:type="gramStart"/>
      <w:r w:rsidRPr="008A016B">
        <w:rPr>
          <w:rFonts w:ascii="Times New Roman" w:hAnsi="Times New Roman" w:cs="Times New Roman"/>
          <w:lang w:val="en-US"/>
        </w:rPr>
        <w:t>a</w:t>
      </w:r>
      <w:proofErr w:type="gram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existat</w:t>
      </w:r>
      <w:proofErr w:type="spellEnd"/>
      <w:r w:rsidRPr="008A016B">
        <w:rPr>
          <w:rFonts w:ascii="Times New Roman" w:hAnsi="Times New Roman" w:cs="Times New Roman"/>
          <w:lang w:val="en-US"/>
        </w:rPr>
        <w:t xml:space="preserve"> un </w:t>
      </w:r>
      <w:proofErr w:type="spellStart"/>
      <w:r w:rsidRPr="008A016B">
        <w:rPr>
          <w:rFonts w:ascii="Times New Roman" w:hAnsi="Times New Roman" w:cs="Times New Roman"/>
          <w:lang w:val="en-US"/>
        </w:rPr>
        <w:t>asemenea</w:t>
      </w:r>
      <w:proofErr w:type="spellEnd"/>
      <w:r w:rsidRPr="008A016B">
        <w:rPr>
          <w:rFonts w:ascii="Times New Roman" w:hAnsi="Times New Roman" w:cs="Times New Roman"/>
          <w:lang w:val="en-US"/>
        </w:rPr>
        <w:t xml:space="preserve"> termen, luna de </w:t>
      </w:r>
      <w:proofErr w:type="spellStart"/>
      <w:r w:rsidRPr="008A016B">
        <w:rPr>
          <w:rFonts w:ascii="Times New Roman" w:hAnsi="Times New Roman" w:cs="Times New Roman"/>
          <w:lang w:val="en-US"/>
        </w:rPr>
        <w:t>referin</w:t>
      </w:r>
      <w:r>
        <w:rPr>
          <w:rFonts w:ascii="Times New Roman" w:hAnsi="Times New Roman" w:cs="Times New Roman"/>
          <w:lang w:val="en-US"/>
        </w:rPr>
        <w:t>ţă</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va</w:t>
      </w:r>
      <w:proofErr w:type="spellEnd"/>
      <w:r w:rsidRPr="008A016B">
        <w:rPr>
          <w:rFonts w:ascii="Times New Roman" w:hAnsi="Times New Roman" w:cs="Times New Roman"/>
          <w:lang w:val="en-US"/>
        </w:rPr>
        <w:t xml:space="preserve"> fi cu 30 de </w:t>
      </w:r>
      <w:proofErr w:type="spellStart"/>
      <w:r w:rsidRPr="008A016B">
        <w:rPr>
          <w:rFonts w:ascii="Times New Roman" w:hAnsi="Times New Roman" w:cs="Times New Roman"/>
          <w:lang w:val="en-US"/>
        </w:rPr>
        <w:t>zile</w:t>
      </w:r>
      <w:proofErr w:type="spellEnd"/>
      <w:r w:rsidRPr="008A016B">
        <w:rPr>
          <w:rFonts w:ascii="Times New Roman" w:hAnsi="Times New Roman" w:cs="Times New Roman"/>
          <w:lang w:val="en-US"/>
        </w:rPr>
        <w:t xml:space="preserve"> </w:t>
      </w:r>
      <w:proofErr w:type="spellStart"/>
      <w:r>
        <w:rPr>
          <w:rFonts w:ascii="Times New Roman" w:hAnsi="Times New Roman" w:cs="Times New Roman"/>
          <w:lang w:val="en-US"/>
        </w:rPr>
        <w:t>î</w:t>
      </w:r>
      <w:r w:rsidRPr="008A016B">
        <w:rPr>
          <w:rFonts w:ascii="Times New Roman" w:hAnsi="Times New Roman" w:cs="Times New Roman"/>
          <w:lang w:val="en-US"/>
        </w:rPr>
        <w:t>nainte</w:t>
      </w:r>
      <w:proofErr w:type="spellEnd"/>
      <w:r w:rsidRPr="008A016B">
        <w:rPr>
          <w:rFonts w:ascii="Times New Roman" w:hAnsi="Times New Roman" w:cs="Times New Roman"/>
          <w:lang w:val="en-US"/>
        </w:rPr>
        <w:t xml:space="preserve"> de data </w:t>
      </w:r>
      <w:proofErr w:type="spellStart"/>
      <w:r w:rsidRPr="008A016B">
        <w:rPr>
          <w:rFonts w:ascii="Times New Roman" w:hAnsi="Times New Roman" w:cs="Times New Roman"/>
          <w:lang w:val="en-US"/>
        </w:rPr>
        <w:t>semn</w:t>
      </w:r>
      <w:r>
        <w:rPr>
          <w:rFonts w:ascii="Times New Roman" w:hAnsi="Times New Roman" w:cs="Times New Roman"/>
          <w:lang w:val="en-US"/>
        </w:rPr>
        <w:t>ă</w:t>
      </w:r>
      <w:r w:rsidRPr="008A016B">
        <w:rPr>
          <w:rFonts w:ascii="Times New Roman" w:hAnsi="Times New Roman" w:cs="Times New Roman"/>
          <w:lang w:val="en-US"/>
        </w:rPr>
        <w:t>rii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contractului</w:t>
      </w:r>
      <w:proofErr w:type="spellEnd"/>
      <w:r w:rsidRPr="008A016B">
        <w:rPr>
          <w:rFonts w:ascii="Times New Roman" w:hAnsi="Times New Roman" w:cs="Times New Roman"/>
          <w:lang w:val="en-US"/>
        </w:rPr>
        <w:t xml:space="preserve">. </w:t>
      </w:r>
    </w:p>
    <w:p w14:paraId="765A4AB2" w14:textId="77777777" w:rsidR="00130A11" w:rsidRPr="008A016B" w:rsidRDefault="00130A11" w:rsidP="00130A11">
      <w:pPr>
        <w:ind w:firstLine="720"/>
        <w:jc w:val="both"/>
        <w:rPr>
          <w:rFonts w:ascii="Times New Roman" w:hAnsi="Times New Roman" w:cs="Times New Roman"/>
          <w:lang w:val="en-US"/>
        </w:rPr>
      </w:pPr>
      <w:proofErr w:type="spellStart"/>
      <w:r>
        <w:rPr>
          <w:rFonts w:ascii="Times New Roman" w:hAnsi="Times New Roman" w:cs="Times New Roman"/>
          <w:lang w:val="en-US"/>
        </w:rPr>
        <w:t>Î</w:t>
      </w:r>
      <w:r w:rsidRPr="008A016B">
        <w:rPr>
          <w:rFonts w:ascii="Times New Roman" w:hAnsi="Times New Roman" w:cs="Times New Roman"/>
          <w:lang w:val="en-US"/>
        </w:rPr>
        <w:t>n</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situa</w:t>
      </w:r>
      <w:r>
        <w:rPr>
          <w:rFonts w:ascii="Times New Roman" w:hAnsi="Times New Roman" w:cs="Times New Roman"/>
          <w:lang w:val="en-US"/>
        </w:rPr>
        <w:t>ţ</w:t>
      </w:r>
      <w:r w:rsidRPr="008A016B">
        <w:rPr>
          <w:rFonts w:ascii="Times New Roman" w:hAnsi="Times New Roman" w:cs="Times New Roman"/>
          <w:lang w:val="en-US"/>
        </w:rPr>
        <w:t>ia</w:t>
      </w:r>
      <w:proofErr w:type="spellEnd"/>
      <w:r w:rsidRPr="008A016B">
        <w:rPr>
          <w:rFonts w:ascii="Times New Roman" w:hAnsi="Times New Roman" w:cs="Times New Roman"/>
          <w:lang w:val="en-US"/>
        </w:rPr>
        <w:t xml:space="preserve"> </w:t>
      </w:r>
      <w:proofErr w:type="spellStart"/>
      <w:r>
        <w:rPr>
          <w:rFonts w:ascii="Times New Roman" w:hAnsi="Times New Roman" w:cs="Times New Roman"/>
          <w:lang w:val="en-US"/>
        </w:rPr>
        <w:t>î</w:t>
      </w:r>
      <w:r w:rsidRPr="008A016B">
        <w:rPr>
          <w:rFonts w:ascii="Times New Roman" w:hAnsi="Times New Roman" w:cs="Times New Roman"/>
          <w:lang w:val="en-US"/>
        </w:rPr>
        <w:t>n</w:t>
      </w:r>
      <w:proofErr w:type="spellEnd"/>
      <w:r w:rsidRPr="008A016B">
        <w:rPr>
          <w:rFonts w:ascii="Times New Roman" w:hAnsi="Times New Roman" w:cs="Times New Roman"/>
          <w:lang w:val="en-US"/>
        </w:rPr>
        <w:t xml:space="preserve"> care </w:t>
      </w:r>
      <w:proofErr w:type="spellStart"/>
      <w:r w:rsidRPr="008A016B">
        <w:rPr>
          <w:rFonts w:ascii="Times New Roman" w:hAnsi="Times New Roman" w:cs="Times New Roman"/>
          <w:lang w:val="en-US"/>
        </w:rPr>
        <w:t>indicele</w:t>
      </w:r>
      <w:proofErr w:type="spellEnd"/>
      <w:r w:rsidRPr="008A016B">
        <w:rPr>
          <w:rFonts w:ascii="Times New Roman" w:hAnsi="Times New Roman" w:cs="Times New Roman"/>
          <w:lang w:val="en-US"/>
        </w:rPr>
        <w:t xml:space="preserve"> de cost </w:t>
      </w:r>
      <w:proofErr w:type="spellStart"/>
      <w:r>
        <w:rPr>
          <w:rFonts w:ascii="Times New Roman" w:hAnsi="Times New Roman" w:cs="Times New Roman"/>
          <w:lang w:val="en-US"/>
        </w:rPr>
        <w:t>î</w:t>
      </w:r>
      <w:r w:rsidRPr="008A016B">
        <w:rPr>
          <w:rFonts w:ascii="Times New Roman" w:hAnsi="Times New Roman" w:cs="Times New Roman"/>
          <w:lang w:val="en-US"/>
        </w:rPr>
        <w:t>n</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construc</w:t>
      </w:r>
      <w:r>
        <w:rPr>
          <w:rFonts w:ascii="Times New Roman" w:hAnsi="Times New Roman" w:cs="Times New Roman"/>
          <w:lang w:val="en-US"/>
        </w:rPr>
        <w:t>ţ</w:t>
      </w:r>
      <w:r w:rsidRPr="008A016B">
        <w:rPr>
          <w:rFonts w:ascii="Times New Roman" w:hAnsi="Times New Roman" w:cs="Times New Roman"/>
          <w:lang w:val="en-US"/>
        </w:rPr>
        <w:t>ii</w:t>
      </w:r>
      <w:proofErr w:type="spellEnd"/>
      <w:r w:rsidRPr="008A016B">
        <w:rPr>
          <w:rFonts w:ascii="Times New Roman" w:hAnsi="Times New Roman" w:cs="Times New Roman"/>
          <w:lang w:val="en-US"/>
        </w:rPr>
        <w:t xml:space="preserve"> total, </w:t>
      </w:r>
      <w:proofErr w:type="spellStart"/>
      <w:r w:rsidRPr="008A016B">
        <w:rPr>
          <w:rFonts w:ascii="Times New Roman" w:hAnsi="Times New Roman" w:cs="Times New Roman"/>
          <w:lang w:val="en-US"/>
        </w:rPr>
        <w:t>ICCr</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sau</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indicele</w:t>
      </w:r>
      <w:proofErr w:type="spellEnd"/>
      <w:r w:rsidRPr="008A016B">
        <w:rPr>
          <w:rFonts w:ascii="Times New Roman" w:hAnsi="Times New Roman" w:cs="Times New Roman"/>
          <w:lang w:val="en-US"/>
        </w:rPr>
        <w:t xml:space="preserve"> de cost </w:t>
      </w:r>
      <w:proofErr w:type="spellStart"/>
      <w:r>
        <w:rPr>
          <w:rFonts w:ascii="Times New Roman" w:hAnsi="Times New Roman" w:cs="Times New Roman"/>
          <w:lang w:val="en-US"/>
        </w:rPr>
        <w:t>î</w:t>
      </w:r>
      <w:r w:rsidRPr="008A016B">
        <w:rPr>
          <w:rFonts w:ascii="Times New Roman" w:hAnsi="Times New Roman" w:cs="Times New Roman"/>
          <w:lang w:val="en-US"/>
        </w:rPr>
        <w:t>n</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construc</w:t>
      </w:r>
      <w:r>
        <w:rPr>
          <w:rFonts w:ascii="Times New Roman" w:hAnsi="Times New Roman" w:cs="Times New Roman"/>
          <w:lang w:val="en-US"/>
        </w:rPr>
        <w:t>ţ</w:t>
      </w:r>
      <w:r w:rsidRPr="008A016B">
        <w:rPr>
          <w:rFonts w:ascii="Times New Roman" w:hAnsi="Times New Roman" w:cs="Times New Roman"/>
          <w:lang w:val="en-US"/>
        </w:rPr>
        <w:t>ii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pentru</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costul</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materialelor</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ICCmr</w:t>
      </w:r>
      <w:proofErr w:type="spellEnd"/>
      <w:r w:rsidRPr="008A016B">
        <w:rPr>
          <w:rFonts w:ascii="Times New Roman" w:hAnsi="Times New Roman" w:cs="Times New Roman"/>
          <w:lang w:val="en-US"/>
        </w:rPr>
        <w:t xml:space="preserve"> nu sunt </w:t>
      </w:r>
      <w:proofErr w:type="spellStart"/>
      <w:r w:rsidRPr="008A016B">
        <w:rPr>
          <w:rFonts w:ascii="Times New Roman" w:hAnsi="Times New Roman" w:cs="Times New Roman"/>
          <w:lang w:val="en-US"/>
        </w:rPr>
        <w:t>disponibili</w:t>
      </w:r>
      <w:proofErr w:type="spellEnd"/>
      <w:r w:rsidRPr="008A016B">
        <w:rPr>
          <w:rFonts w:ascii="Times New Roman" w:hAnsi="Times New Roman" w:cs="Times New Roman"/>
          <w:lang w:val="en-US"/>
        </w:rPr>
        <w:t xml:space="preserve"> </w:t>
      </w:r>
      <w:proofErr w:type="spellStart"/>
      <w:r>
        <w:rPr>
          <w:rFonts w:ascii="Times New Roman" w:eastAsia="Times New Roman" w:hAnsi="Times New Roman" w:cs="Times New Roman"/>
          <w:lang w:val="en-US"/>
        </w:rPr>
        <w:t>ş</w:t>
      </w:r>
      <w:r w:rsidRPr="008A016B">
        <w:rPr>
          <w:rFonts w:ascii="Times New Roman" w:hAnsi="Times New Roman" w:cs="Times New Roman"/>
          <w:lang w:val="en-US"/>
        </w:rPr>
        <w:t>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definitivi</w:t>
      </w:r>
      <w:proofErr w:type="spellEnd"/>
      <w:r w:rsidRPr="008A016B">
        <w:rPr>
          <w:rFonts w:ascii="Times New Roman" w:hAnsi="Times New Roman" w:cs="Times New Roman"/>
          <w:lang w:val="en-US"/>
        </w:rPr>
        <w:t xml:space="preserve">, se </w:t>
      </w:r>
      <w:proofErr w:type="spellStart"/>
      <w:r w:rsidRPr="008A016B">
        <w:rPr>
          <w:rFonts w:ascii="Times New Roman" w:hAnsi="Times New Roman" w:cs="Times New Roman"/>
          <w:lang w:val="en-US"/>
        </w:rPr>
        <w:t>vor</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folosi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ultimii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indici</w:t>
      </w:r>
      <w:proofErr w:type="spellEnd"/>
      <w:r w:rsidRPr="008A016B">
        <w:rPr>
          <w:rFonts w:ascii="Times New Roman" w:hAnsi="Times New Roman" w:cs="Times New Roman"/>
          <w:lang w:val="en-US"/>
        </w:rPr>
        <w:t xml:space="preserve"> </w:t>
      </w:r>
      <w:proofErr w:type="spellStart"/>
      <w:r>
        <w:rPr>
          <w:rFonts w:ascii="Times New Roman" w:hAnsi="Times New Roman" w:cs="Times New Roman"/>
          <w:lang w:val="en-US"/>
        </w:rPr>
        <w:t>d</w:t>
      </w:r>
      <w:r w:rsidRPr="008A016B">
        <w:rPr>
          <w:rFonts w:ascii="Times New Roman" w:hAnsi="Times New Roman" w:cs="Times New Roman"/>
          <w:lang w:val="en-US"/>
        </w:rPr>
        <w:t>isponibili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iar</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ajustarea</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va</w:t>
      </w:r>
      <w:proofErr w:type="spellEnd"/>
      <w:r w:rsidRPr="008A016B">
        <w:rPr>
          <w:rFonts w:ascii="Times New Roman" w:hAnsi="Times New Roman" w:cs="Times New Roman"/>
          <w:lang w:val="en-US"/>
        </w:rPr>
        <w:t xml:space="preserve"> fi </w:t>
      </w:r>
      <w:proofErr w:type="spellStart"/>
      <w:r w:rsidRPr="008A016B">
        <w:rPr>
          <w:rFonts w:ascii="Times New Roman" w:hAnsi="Times New Roman" w:cs="Times New Roman"/>
          <w:lang w:val="en-US"/>
        </w:rPr>
        <w:t>recalcul</w:t>
      </w:r>
      <w:r>
        <w:rPr>
          <w:rFonts w:ascii="Times New Roman" w:hAnsi="Times New Roman" w:cs="Times New Roman"/>
          <w:lang w:val="en-US"/>
        </w:rPr>
        <w:t>a</w:t>
      </w:r>
      <w:r w:rsidRPr="008A016B">
        <w:rPr>
          <w:rFonts w:ascii="Times New Roman" w:hAnsi="Times New Roman" w:cs="Times New Roman"/>
          <w:lang w:val="en-US"/>
        </w:rPr>
        <w:t>t</w:t>
      </w:r>
      <w:r>
        <w:rPr>
          <w:rFonts w:ascii="Times New Roman" w:hAnsi="Times New Roman" w:cs="Times New Roman"/>
          <w:lang w:val="en-US"/>
        </w:rPr>
        <w:t>ă</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pentru</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diferen</w:t>
      </w:r>
      <w:r>
        <w:rPr>
          <w:rFonts w:ascii="Times New Roman" w:hAnsi="Times New Roman" w:cs="Times New Roman"/>
          <w:lang w:val="en-US"/>
        </w:rPr>
        <w:t>ţ</w:t>
      </w:r>
      <w:r w:rsidRPr="008A016B">
        <w:rPr>
          <w:rFonts w:ascii="Times New Roman" w:hAnsi="Times New Roman" w:cs="Times New Roman"/>
          <w:lang w:val="en-US"/>
        </w:rPr>
        <w:t>a</w:t>
      </w:r>
      <w:proofErr w:type="spellEnd"/>
      <w:r w:rsidRPr="008A016B">
        <w:rPr>
          <w:rFonts w:ascii="Times New Roman" w:hAnsi="Times New Roman" w:cs="Times New Roman"/>
          <w:lang w:val="en-US"/>
        </w:rPr>
        <w:t xml:space="preserve">, </w:t>
      </w:r>
      <w:proofErr w:type="spellStart"/>
      <w:r>
        <w:rPr>
          <w:rFonts w:ascii="Times New Roman" w:hAnsi="Times New Roman" w:cs="Times New Roman"/>
          <w:lang w:val="en-US"/>
        </w:rPr>
        <w:t>î</w:t>
      </w:r>
      <w:r w:rsidRPr="008A016B">
        <w:rPr>
          <w:rFonts w:ascii="Times New Roman" w:hAnsi="Times New Roman" w:cs="Times New Roman"/>
          <w:lang w:val="en-US"/>
        </w:rPr>
        <w:t>n</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urm</w:t>
      </w:r>
      <w:r>
        <w:rPr>
          <w:rFonts w:ascii="Times New Roman" w:hAnsi="Times New Roman" w:cs="Times New Roman"/>
          <w:lang w:val="en-US"/>
        </w:rPr>
        <w:t>ă</w:t>
      </w:r>
      <w:r w:rsidRPr="008A016B">
        <w:rPr>
          <w:rFonts w:ascii="Times New Roman" w:hAnsi="Times New Roman" w:cs="Times New Roman"/>
          <w:lang w:val="en-US"/>
        </w:rPr>
        <w:t>toarea</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situa</w:t>
      </w:r>
      <w:r>
        <w:rPr>
          <w:rFonts w:ascii="Times New Roman" w:hAnsi="Times New Roman" w:cs="Times New Roman"/>
          <w:lang w:val="en-US"/>
        </w:rPr>
        <w:t>ţ</w:t>
      </w:r>
      <w:r w:rsidRPr="008A016B">
        <w:rPr>
          <w:rFonts w:ascii="Times New Roman" w:hAnsi="Times New Roman" w:cs="Times New Roman"/>
          <w:lang w:val="en-US"/>
        </w:rPr>
        <w:t>ie</w:t>
      </w:r>
      <w:proofErr w:type="spellEnd"/>
      <w:r w:rsidRPr="008A016B">
        <w:rPr>
          <w:rFonts w:ascii="Times New Roman" w:hAnsi="Times New Roman" w:cs="Times New Roman"/>
          <w:lang w:val="en-US"/>
        </w:rPr>
        <w:t xml:space="preserve"> de </w:t>
      </w:r>
      <w:proofErr w:type="spellStart"/>
      <w:r w:rsidRPr="008A016B">
        <w:rPr>
          <w:rFonts w:ascii="Times New Roman" w:hAnsi="Times New Roman" w:cs="Times New Roman"/>
          <w:lang w:val="en-US"/>
        </w:rPr>
        <w:t>pla</w:t>
      </w:r>
      <w:r>
        <w:rPr>
          <w:rFonts w:ascii="Times New Roman" w:hAnsi="Times New Roman" w:cs="Times New Roman"/>
          <w:lang w:val="en-US"/>
        </w:rPr>
        <w:t>tă</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atunci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c</w:t>
      </w:r>
      <w:r>
        <w:rPr>
          <w:rFonts w:ascii="Times New Roman" w:hAnsi="Times New Roman" w:cs="Times New Roman"/>
          <w:lang w:val="en-US"/>
        </w:rPr>
        <w:t>â</w:t>
      </w:r>
      <w:r w:rsidRPr="008A016B">
        <w:rPr>
          <w:rFonts w:ascii="Times New Roman" w:hAnsi="Times New Roman" w:cs="Times New Roman"/>
          <w:lang w:val="en-US"/>
        </w:rPr>
        <w:t>nd</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in</w:t>
      </w:r>
      <w:r>
        <w:rPr>
          <w:rFonts w:ascii="Times New Roman" w:hAnsi="Times New Roman" w:cs="Times New Roman"/>
          <w:lang w:val="en-US"/>
        </w:rPr>
        <w:t>d</w:t>
      </w:r>
      <w:r w:rsidRPr="008A016B">
        <w:rPr>
          <w:rFonts w:ascii="Times New Roman" w:hAnsi="Times New Roman" w:cs="Times New Roman"/>
          <w:lang w:val="en-US"/>
        </w:rPr>
        <w:t>icii</w:t>
      </w:r>
      <w:proofErr w:type="spellEnd"/>
      <w:r w:rsidRPr="008A016B">
        <w:rPr>
          <w:rFonts w:ascii="Times New Roman" w:hAnsi="Times New Roman" w:cs="Times New Roman"/>
          <w:lang w:val="en-US"/>
        </w:rPr>
        <w:t xml:space="preserve"> de cost </w:t>
      </w:r>
      <w:proofErr w:type="spellStart"/>
      <w:r>
        <w:rPr>
          <w:rFonts w:ascii="Times New Roman" w:hAnsi="Times New Roman" w:cs="Times New Roman"/>
          <w:lang w:val="en-US"/>
        </w:rPr>
        <w:t>î</w:t>
      </w:r>
      <w:r w:rsidRPr="008A016B">
        <w:rPr>
          <w:rFonts w:ascii="Times New Roman" w:hAnsi="Times New Roman" w:cs="Times New Roman"/>
          <w:lang w:val="en-US"/>
        </w:rPr>
        <w:t>n</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construc</w:t>
      </w:r>
      <w:r>
        <w:rPr>
          <w:rFonts w:ascii="Times New Roman" w:hAnsi="Times New Roman" w:cs="Times New Roman"/>
          <w:lang w:val="en-US"/>
        </w:rPr>
        <w:t>ţ</w:t>
      </w:r>
      <w:r w:rsidRPr="008A016B">
        <w:rPr>
          <w:rFonts w:ascii="Times New Roman" w:hAnsi="Times New Roman" w:cs="Times New Roman"/>
          <w:lang w:val="en-US"/>
        </w:rPr>
        <w:t>ii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totali</w:t>
      </w:r>
      <w:proofErr w:type="spellEnd"/>
      <w:r w:rsidRPr="008A016B">
        <w:rPr>
          <w:rFonts w:ascii="Times New Roman" w:hAnsi="Times New Roman" w:cs="Times New Roman"/>
          <w:lang w:val="en-US"/>
        </w:rPr>
        <w:t xml:space="preserve"> </w:t>
      </w:r>
      <w:proofErr w:type="spellStart"/>
      <w:r>
        <w:rPr>
          <w:rFonts w:ascii="Times New Roman" w:eastAsia="Times New Roman" w:hAnsi="Times New Roman" w:cs="Times New Roman"/>
          <w:lang w:val="en-US"/>
        </w:rPr>
        <w:t>ş</w:t>
      </w:r>
      <w:r w:rsidRPr="008A016B">
        <w:rPr>
          <w:rFonts w:ascii="Times New Roman" w:hAnsi="Times New Roman" w:cs="Times New Roman"/>
          <w:lang w:val="en-US"/>
        </w:rPr>
        <w:t>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indicele</w:t>
      </w:r>
      <w:proofErr w:type="spellEnd"/>
      <w:r w:rsidRPr="008A016B">
        <w:rPr>
          <w:rFonts w:ascii="Times New Roman" w:hAnsi="Times New Roman" w:cs="Times New Roman"/>
          <w:lang w:val="en-US"/>
        </w:rPr>
        <w:t xml:space="preserve"> de cost </w:t>
      </w:r>
      <w:proofErr w:type="spellStart"/>
      <w:r>
        <w:rPr>
          <w:rFonts w:ascii="Times New Roman" w:hAnsi="Times New Roman" w:cs="Times New Roman"/>
          <w:lang w:val="en-US"/>
        </w:rPr>
        <w:t>î</w:t>
      </w:r>
      <w:r w:rsidRPr="008A016B">
        <w:rPr>
          <w:rFonts w:ascii="Times New Roman" w:hAnsi="Times New Roman" w:cs="Times New Roman"/>
          <w:lang w:val="en-US"/>
        </w:rPr>
        <w:t>n</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construc</w:t>
      </w:r>
      <w:r>
        <w:rPr>
          <w:rFonts w:ascii="Times New Roman" w:hAnsi="Times New Roman" w:cs="Times New Roman"/>
          <w:lang w:val="en-US"/>
        </w:rPr>
        <w:t>ţ</w:t>
      </w:r>
      <w:r w:rsidRPr="008A016B">
        <w:rPr>
          <w:rFonts w:ascii="Times New Roman" w:hAnsi="Times New Roman" w:cs="Times New Roman"/>
          <w:lang w:val="en-US"/>
        </w:rPr>
        <w:t>ii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pentru</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costul</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materialelor</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vor</w:t>
      </w:r>
      <w:proofErr w:type="spellEnd"/>
      <w:r w:rsidRPr="008A016B">
        <w:rPr>
          <w:rFonts w:ascii="Times New Roman" w:hAnsi="Times New Roman" w:cs="Times New Roman"/>
          <w:lang w:val="en-US"/>
        </w:rPr>
        <w:t xml:space="preserve"> fi </w:t>
      </w:r>
      <w:proofErr w:type="spellStart"/>
      <w:r w:rsidRPr="008A016B">
        <w:rPr>
          <w:rFonts w:ascii="Times New Roman" w:hAnsi="Times New Roman" w:cs="Times New Roman"/>
          <w:lang w:val="en-US"/>
        </w:rPr>
        <w:t>publica</w:t>
      </w:r>
      <w:r>
        <w:rPr>
          <w:rFonts w:ascii="Times New Roman" w:hAnsi="Times New Roman" w:cs="Times New Roman"/>
          <w:lang w:val="en-US"/>
        </w:rPr>
        <w:t>ţ</w:t>
      </w:r>
      <w:r w:rsidRPr="008A016B">
        <w:rPr>
          <w:rFonts w:ascii="Times New Roman" w:hAnsi="Times New Roman" w:cs="Times New Roman"/>
          <w:lang w:val="en-US"/>
        </w:rPr>
        <w:t>i</w:t>
      </w:r>
      <w:proofErr w:type="spellEnd"/>
      <w:r w:rsidRPr="008A016B">
        <w:rPr>
          <w:rFonts w:ascii="Times New Roman" w:hAnsi="Times New Roman" w:cs="Times New Roman"/>
          <w:lang w:val="en-US"/>
        </w:rPr>
        <w:t xml:space="preserve"> </w:t>
      </w:r>
      <w:proofErr w:type="spellStart"/>
      <w:r>
        <w:rPr>
          <w:rFonts w:ascii="Times New Roman" w:eastAsia="Times New Roman" w:hAnsi="Times New Roman" w:cs="Times New Roman"/>
          <w:lang w:val="en-US"/>
        </w:rPr>
        <w:t>ş</w:t>
      </w:r>
      <w:r w:rsidRPr="008A016B">
        <w:rPr>
          <w:rFonts w:ascii="Times New Roman" w:hAnsi="Times New Roman" w:cs="Times New Roman"/>
          <w:lang w:val="en-US"/>
        </w:rPr>
        <w:t>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definitivi</w:t>
      </w:r>
      <w:proofErr w:type="spellEnd"/>
      <w:r w:rsidRPr="008A016B">
        <w:rPr>
          <w:rFonts w:ascii="Times New Roman" w:hAnsi="Times New Roman" w:cs="Times New Roman"/>
          <w:lang w:val="en-US"/>
        </w:rPr>
        <w:t xml:space="preserve">, cu </w:t>
      </w:r>
      <w:proofErr w:type="spellStart"/>
      <w:r w:rsidRPr="008A016B">
        <w:rPr>
          <w:rFonts w:ascii="Times New Roman" w:hAnsi="Times New Roman" w:cs="Times New Roman"/>
          <w:lang w:val="en-US"/>
        </w:rPr>
        <w:t>excep</w:t>
      </w:r>
      <w:r>
        <w:rPr>
          <w:rFonts w:ascii="Times New Roman" w:hAnsi="Times New Roman" w:cs="Times New Roman"/>
          <w:lang w:val="en-US"/>
        </w:rPr>
        <w:t>ţ</w:t>
      </w:r>
      <w:r w:rsidRPr="008A016B">
        <w:rPr>
          <w:rFonts w:ascii="Times New Roman" w:hAnsi="Times New Roman" w:cs="Times New Roman"/>
          <w:lang w:val="en-US"/>
        </w:rPr>
        <w:t>ia</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situatiei</w:t>
      </w:r>
      <w:proofErr w:type="spellEnd"/>
      <w:r w:rsidRPr="008A016B">
        <w:rPr>
          <w:rFonts w:ascii="Times New Roman" w:hAnsi="Times New Roman" w:cs="Times New Roman"/>
          <w:lang w:val="en-US"/>
        </w:rPr>
        <w:t xml:space="preserve"> d</w:t>
      </w:r>
      <w:r>
        <w:rPr>
          <w:rFonts w:ascii="Times New Roman" w:eastAsia="Times New Roman" w:hAnsi="Times New Roman" w:cs="Times New Roman"/>
          <w:lang w:val="en-US"/>
        </w:rPr>
        <w:t>e</w:t>
      </w:r>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plat</w:t>
      </w:r>
      <w:r>
        <w:rPr>
          <w:rFonts w:ascii="Times New Roman" w:hAnsi="Times New Roman" w:cs="Times New Roman"/>
          <w:lang w:val="en-US"/>
        </w:rPr>
        <w:t>ă</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final</w:t>
      </w:r>
      <w:r>
        <w:rPr>
          <w:rFonts w:ascii="Times New Roman" w:hAnsi="Times New Roman" w:cs="Times New Roman"/>
          <w:lang w:val="en-US"/>
        </w:rPr>
        <w:t>ă</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c</w:t>
      </w:r>
      <w:r>
        <w:rPr>
          <w:rFonts w:ascii="Times New Roman" w:hAnsi="Times New Roman" w:cs="Times New Roman"/>
          <w:lang w:val="en-US"/>
        </w:rPr>
        <w:t>â</w:t>
      </w:r>
      <w:r w:rsidRPr="008A016B">
        <w:rPr>
          <w:rFonts w:ascii="Times New Roman" w:hAnsi="Times New Roman" w:cs="Times New Roman"/>
          <w:lang w:val="en-US"/>
        </w:rPr>
        <w:t>nd</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ultimii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indici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d</w:t>
      </w:r>
      <w:r>
        <w:rPr>
          <w:rFonts w:ascii="Times New Roman" w:hAnsi="Times New Roman" w:cs="Times New Roman"/>
          <w:lang w:val="en-US"/>
        </w:rPr>
        <w:t>i</w:t>
      </w:r>
      <w:r w:rsidRPr="008A016B">
        <w:rPr>
          <w:rFonts w:ascii="Times New Roman" w:hAnsi="Times New Roman" w:cs="Times New Roman"/>
          <w:lang w:val="en-US"/>
        </w:rPr>
        <w:t>sponibili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vor</w:t>
      </w:r>
      <w:proofErr w:type="spellEnd"/>
      <w:r w:rsidRPr="008A016B">
        <w:rPr>
          <w:rFonts w:ascii="Times New Roman" w:hAnsi="Times New Roman" w:cs="Times New Roman"/>
          <w:lang w:val="en-US"/>
        </w:rPr>
        <w:t xml:space="preserve"> fi </w:t>
      </w:r>
      <w:proofErr w:type="spellStart"/>
      <w:r w:rsidRPr="008A016B">
        <w:rPr>
          <w:rFonts w:ascii="Times New Roman" w:hAnsi="Times New Roman" w:cs="Times New Roman"/>
          <w:lang w:val="en-US"/>
        </w:rPr>
        <w:t>considera</w:t>
      </w:r>
      <w:r>
        <w:rPr>
          <w:rFonts w:ascii="Times New Roman" w:hAnsi="Times New Roman" w:cs="Times New Roman"/>
          <w:lang w:val="en-US"/>
        </w:rPr>
        <w:t>ţ</w:t>
      </w:r>
      <w:r w:rsidRPr="008A016B">
        <w:rPr>
          <w:rFonts w:ascii="Times New Roman" w:hAnsi="Times New Roman" w:cs="Times New Roman"/>
          <w:lang w:val="en-US"/>
        </w:rPr>
        <w:t>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definitivi</w:t>
      </w:r>
      <w:proofErr w:type="spellEnd"/>
      <w:r w:rsidRPr="008A016B">
        <w:rPr>
          <w:rFonts w:ascii="Times New Roman" w:hAnsi="Times New Roman" w:cs="Times New Roman"/>
          <w:lang w:val="en-US"/>
        </w:rPr>
        <w:t xml:space="preserve">. </w:t>
      </w:r>
    </w:p>
    <w:p w14:paraId="11406828" w14:textId="657AC93D" w:rsidR="00825968" w:rsidRPr="00130A11" w:rsidRDefault="00130A11" w:rsidP="00130A11">
      <w:pPr>
        <w:jc w:val="both"/>
        <w:rPr>
          <w:rFonts w:ascii="Times New Roman" w:hAnsi="Times New Roman" w:cs="Times New Roman"/>
          <w:lang w:val="en-US"/>
        </w:rPr>
      </w:pPr>
      <w:proofErr w:type="spellStart"/>
      <w:r>
        <w:rPr>
          <w:rFonts w:ascii="Times New Roman" w:hAnsi="Times New Roman" w:cs="Times New Roman"/>
          <w:lang w:val="en-US"/>
        </w:rPr>
        <w:t>Î</w:t>
      </w:r>
      <w:r w:rsidRPr="008A016B">
        <w:rPr>
          <w:rFonts w:ascii="Times New Roman" w:hAnsi="Times New Roman" w:cs="Times New Roman"/>
          <w:lang w:val="en-US"/>
        </w:rPr>
        <w:t>n</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situa</w:t>
      </w:r>
      <w:r>
        <w:rPr>
          <w:rFonts w:ascii="Times New Roman" w:hAnsi="Times New Roman" w:cs="Times New Roman"/>
          <w:lang w:val="en-US"/>
        </w:rPr>
        <w:t>ţ</w:t>
      </w:r>
      <w:r w:rsidRPr="008A016B">
        <w:rPr>
          <w:rFonts w:ascii="Times New Roman" w:hAnsi="Times New Roman" w:cs="Times New Roman"/>
          <w:lang w:val="en-US"/>
        </w:rPr>
        <w:t>i</w:t>
      </w:r>
      <w:r>
        <w:rPr>
          <w:rFonts w:ascii="Times New Roman" w:hAnsi="Times New Roman" w:cs="Times New Roman"/>
          <w:lang w:val="en-US"/>
        </w:rPr>
        <w:t>a</w:t>
      </w:r>
      <w:proofErr w:type="spellEnd"/>
      <w:r w:rsidRPr="008A016B">
        <w:rPr>
          <w:rFonts w:ascii="Times New Roman" w:hAnsi="Times New Roman" w:cs="Times New Roman"/>
          <w:lang w:val="en-US"/>
        </w:rPr>
        <w:t xml:space="preserve"> </w:t>
      </w:r>
      <w:proofErr w:type="spellStart"/>
      <w:r>
        <w:rPr>
          <w:rFonts w:ascii="Times New Roman" w:hAnsi="Times New Roman" w:cs="Times New Roman"/>
          <w:lang w:val="en-US"/>
        </w:rPr>
        <w:t>î</w:t>
      </w:r>
      <w:r w:rsidRPr="008A016B">
        <w:rPr>
          <w:rFonts w:ascii="Times New Roman" w:hAnsi="Times New Roman" w:cs="Times New Roman"/>
          <w:lang w:val="en-US"/>
        </w:rPr>
        <w:t>n</w:t>
      </w:r>
      <w:proofErr w:type="spellEnd"/>
      <w:r w:rsidRPr="008A016B">
        <w:rPr>
          <w:rFonts w:ascii="Times New Roman" w:hAnsi="Times New Roman" w:cs="Times New Roman"/>
          <w:lang w:val="en-US"/>
        </w:rPr>
        <w:t xml:space="preserve"> care </w:t>
      </w:r>
      <w:proofErr w:type="spellStart"/>
      <w:r w:rsidRPr="008A016B">
        <w:rPr>
          <w:rFonts w:ascii="Times New Roman" w:hAnsi="Times New Roman" w:cs="Times New Roman"/>
          <w:lang w:val="en-US"/>
        </w:rPr>
        <w:t>raportul</w:t>
      </w:r>
      <w:proofErr w:type="spellEnd"/>
      <w:r w:rsidRPr="008A016B">
        <w:rPr>
          <w:rFonts w:ascii="Times New Roman" w:hAnsi="Times New Roman" w:cs="Times New Roman"/>
          <w:lang w:val="en-US"/>
        </w:rPr>
        <w:t xml:space="preserve"> </w:t>
      </w:r>
      <w:proofErr w:type="spellStart"/>
      <w:r>
        <w:rPr>
          <w:rFonts w:ascii="Times New Roman" w:hAnsi="Times New Roman" w:cs="Times New Roman"/>
          <w:lang w:val="en-US"/>
        </w:rPr>
        <w:t>î</w:t>
      </w:r>
      <w:r w:rsidRPr="008A016B">
        <w:rPr>
          <w:rFonts w:ascii="Times New Roman" w:hAnsi="Times New Roman" w:cs="Times New Roman"/>
          <w:lang w:val="en-US"/>
        </w:rPr>
        <w:t>ntre</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indicii</w:t>
      </w:r>
      <w:proofErr w:type="spellEnd"/>
      <w:r w:rsidRPr="008A016B">
        <w:rPr>
          <w:rFonts w:ascii="Times New Roman" w:hAnsi="Times New Roman" w:cs="Times New Roman"/>
          <w:lang w:val="en-US"/>
        </w:rPr>
        <w:t xml:space="preserve"> de cost </w:t>
      </w:r>
      <w:proofErr w:type="spellStart"/>
      <w:r>
        <w:rPr>
          <w:rFonts w:ascii="Times New Roman" w:hAnsi="Times New Roman" w:cs="Times New Roman"/>
          <w:lang w:val="en-US"/>
        </w:rPr>
        <w:t>î</w:t>
      </w:r>
      <w:r w:rsidRPr="008A016B">
        <w:rPr>
          <w:rFonts w:ascii="Times New Roman" w:hAnsi="Times New Roman" w:cs="Times New Roman"/>
          <w:lang w:val="en-US"/>
        </w:rPr>
        <w:t>n</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cons</w:t>
      </w:r>
      <w:r>
        <w:rPr>
          <w:rFonts w:ascii="Times New Roman" w:hAnsi="Times New Roman" w:cs="Times New Roman"/>
          <w:lang w:val="en-US"/>
        </w:rPr>
        <w:t>tr</w:t>
      </w:r>
      <w:r w:rsidRPr="008A016B">
        <w:rPr>
          <w:rFonts w:ascii="Times New Roman" w:hAnsi="Times New Roman" w:cs="Times New Roman"/>
          <w:lang w:val="en-US"/>
        </w:rPr>
        <w:t>uc</w:t>
      </w:r>
      <w:r>
        <w:rPr>
          <w:rFonts w:ascii="Times New Roman" w:hAnsi="Times New Roman" w:cs="Times New Roman"/>
          <w:lang w:val="en-US"/>
        </w:rPr>
        <w:t>ţ</w:t>
      </w:r>
      <w:r w:rsidRPr="008A016B">
        <w:rPr>
          <w:rFonts w:ascii="Times New Roman" w:hAnsi="Times New Roman" w:cs="Times New Roman"/>
          <w:lang w:val="en-US"/>
        </w:rPr>
        <w:t>ii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totali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aplicab</w:t>
      </w:r>
      <w:r>
        <w:rPr>
          <w:rFonts w:ascii="Times New Roman" w:hAnsi="Times New Roman" w:cs="Times New Roman"/>
          <w:lang w:val="en-US"/>
        </w:rPr>
        <w:t>ili</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este</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subunitar</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ajustarea</w:t>
      </w:r>
      <w:proofErr w:type="spellEnd"/>
      <w:r w:rsidRPr="008A016B">
        <w:rPr>
          <w:rFonts w:ascii="Times New Roman" w:hAnsi="Times New Roman" w:cs="Times New Roman"/>
          <w:lang w:val="en-US"/>
        </w:rPr>
        <w:t xml:space="preserve"> </w:t>
      </w:r>
      <w:proofErr w:type="spellStart"/>
      <w:r w:rsidRPr="008A016B">
        <w:rPr>
          <w:rFonts w:ascii="Times New Roman" w:hAnsi="Times New Roman" w:cs="Times New Roman"/>
          <w:lang w:val="en-US"/>
        </w:rPr>
        <w:t>valorii</w:t>
      </w:r>
      <w:proofErr w:type="spellEnd"/>
      <w:r w:rsidRPr="008A016B">
        <w:rPr>
          <w:rFonts w:ascii="Times New Roman" w:hAnsi="Times New Roman" w:cs="Times New Roman"/>
          <w:lang w:val="en-US"/>
        </w:rPr>
        <w:t xml:space="preserve"> solicitate la </w:t>
      </w:r>
      <w:proofErr w:type="spellStart"/>
      <w:r w:rsidRPr="008A016B">
        <w:rPr>
          <w:rFonts w:ascii="Times New Roman" w:hAnsi="Times New Roman" w:cs="Times New Roman"/>
          <w:lang w:val="en-US"/>
        </w:rPr>
        <w:t>plat</w:t>
      </w:r>
      <w:r>
        <w:rPr>
          <w:rFonts w:ascii="Times New Roman" w:hAnsi="Times New Roman" w:cs="Times New Roman"/>
          <w:lang w:val="en-US"/>
        </w:rPr>
        <w:t>ă</w:t>
      </w:r>
      <w:proofErr w:type="spellEnd"/>
      <w:r w:rsidRPr="008A016B">
        <w:rPr>
          <w:rFonts w:ascii="Times New Roman" w:hAnsi="Times New Roman" w:cs="Times New Roman"/>
          <w:lang w:val="en-US"/>
        </w:rPr>
        <w:t xml:space="preserve"> se </w:t>
      </w:r>
      <w:proofErr w:type="spellStart"/>
      <w:r w:rsidRPr="008A016B">
        <w:rPr>
          <w:rFonts w:ascii="Times New Roman" w:hAnsi="Times New Roman" w:cs="Times New Roman"/>
          <w:lang w:val="en-US"/>
        </w:rPr>
        <w:t>va</w:t>
      </w:r>
      <w:proofErr w:type="spellEnd"/>
      <w:r w:rsidRPr="008A016B">
        <w:rPr>
          <w:rFonts w:ascii="Times New Roman" w:hAnsi="Times New Roman" w:cs="Times New Roman"/>
          <w:lang w:val="en-US"/>
        </w:rPr>
        <w:t xml:space="preserve"> face </w:t>
      </w:r>
      <w:proofErr w:type="spellStart"/>
      <w:r>
        <w:rPr>
          <w:rFonts w:ascii="Times New Roman" w:hAnsi="Times New Roman" w:cs="Times New Roman"/>
          <w:lang w:val="en-US"/>
        </w:rPr>
        <w:t>î</w:t>
      </w:r>
      <w:r w:rsidRPr="008A016B">
        <w:rPr>
          <w:rFonts w:ascii="Times New Roman" w:hAnsi="Times New Roman" w:cs="Times New Roman"/>
          <w:lang w:val="en-US"/>
        </w:rPr>
        <w:t>n</w:t>
      </w:r>
      <w:proofErr w:type="spellEnd"/>
      <w:r w:rsidRPr="008A016B">
        <w:rPr>
          <w:rFonts w:ascii="Times New Roman" w:hAnsi="Times New Roman" w:cs="Times New Roman"/>
          <w:lang w:val="en-US"/>
        </w:rPr>
        <w:t xml:space="preserve"> mod </w:t>
      </w:r>
      <w:proofErr w:type="spellStart"/>
      <w:r w:rsidRPr="008A016B">
        <w:rPr>
          <w:rFonts w:ascii="Times New Roman" w:hAnsi="Times New Roman" w:cs="Times New Roman"/>
          <w:lang w:val="en-US"/>
        </w:rPr>
        <w:t>corespunz</w:t>
      </w:r>
      <w:r>
        <w:rPr>
          <w:rFonts w:ascii="Times New Roman" w:hAnsi="Times New Roman" w:cs="Times New Roman"/>
          <w:lang w:val="en-US"/>
        </w:rPr>
        <w:t>ă</w:t>
      </w:r>
      <w:r w:rsidRPr="008A016B">
        <w:rPr>
          <w:rFonts w:ascii="Times New Roman" w:hAnsi="Times New Roman" w:cs="Times New Roman"/>
          <w:lang w:val="en-US"/>
        </w:rPr>
        <w:t>tor</w:t>
      </w:r>
      <w:proofErr w:type="spellEnd"/>
      <w:r w:rsidRPr="008A016B">
        <w:rPr>
          <w:rFonts w:ascii="Times New Roman" w:hAnsi="Times New Roman" w:cs="Times New Roman"/>
          <w:lang w:val="en-US"/>
        </w:rPr>
        <w:t>.</w:t>
      </w:r>
    </w:p>
    <w:p w14:paraId="36B31C86" w14:textId="77777777" w:rsidR="00E765A8" w:rsidRDefault="00B20E01" w:rsidP="003301AB">
      <w:pPr>
        <w:pStyle w:val="Heading10"/>
        <w:keepNext/>
        <w:keepLines/>
        <w:numPr>
          <w:ilvl w:val="0"/>
          <w:numId w:val="1"/>
        </w:numPr>
        <w:shd w:val="clear" w:color="auto" w:fill="auto"/>
        <w:tabs>
          <w:tab w:val="left" w:pos="421"/>
        </w:tabs>
        <w:jc w:val="both"/>
      </w:pPr>
      <w:bookmarkStart w:id="46" w:name="bookmark44"/>
      <w:bookmarkStart w:id="47" w:name="bookmark45"/>
      <w:r>
        <w:t>Asigurări</w:t>
      </w:r>
      <w:bookmarkEnd w:id="46"/>
      <w:bookmarkEnd w:id="47"/>
    </w:p>
    <w:p w14:paraId="105A0458" w14:textId="77777777" w:rsidR="00E765A8" w:rsidRDefault="00B20E01" w:rsidP="003301AB">
      <w:pPr>
        <w:pStyle w:val="BodyText"/>
        <w:numPr>
          <w:ilvl w:val="1"/>
          <w:numId w:val="1"/>
        </w:numPr>
        <w:shd w:val="clear" w:color="auto" w:fill="auto"/>
        <w:tabs>
          <w:tab w:val="left" w:pos="604"/>
        </w:tabs>
        <w:jc w:val="both"/>
      </w:pPr>
      <w:r>
        <w:rPr>
          <w:b/>
          <w:bCs/>
        </w:rPr>
        <w:t xml:space="preserve">- </w:t>
      </w:r>
      <w:r>
        <w:t>(1) Executantul are obligația de a încheia, înainte de începerea lucrărilor, o asigurare ce va cuprinde toate riscurile ce ar putea aparea privind lucrările executate, utilajele, instalațiile de lucru, echipamentele, materialele pe stoc, personalul propriu si reprezentanții împuterniciți sa verifice, sa testeze sau sa recepționeze lucrările, precum si daunele sau prejudiciile aduse către terte persoane fizice sau juridice.</w:t>
      </w:r>
    </w:p>
    <w:p w14:paraId="68655844" w14:textId="77777777" w:rsidR="00E765A8" w:rsidRDefault="00B20E01" w:rsidP="003301AB">
      <w:pPr>
        <w:pStyle w:val="BodyText"/>
        <w:numPr>
          <w:ilvl w:val="0"/>
          <w:numId w:val="57"/>
        </w:numPr>
        <w:shd w:val="clear" w:color="auto" w:fill="auto"/>
        <w:tabs>
          <w:tab w:val="left" w:pos="1166"/>
        </w:tabs>
        <w:ind w:firstLine="800"/>
        <w:jc w:val="both"/>
      </w:pPr>
      <w:r>
        <w:t>Asigurarea se va incheia cu o agenție de asigurare. Contravaloarea primelor de asigurare va fi suportata de către executant din capitolul "Cheltuieli indirecte".</w:t>
      </w:r>
    </w:p>
    <w:p w14:paraId="12F820AB" w14:textId="77777777" w:rsidR="00E765A8" w:rsidRDefault="00B20E01" w:rsidP="003301AB">
      <w:pPr>
        <w:pStyle w:val="BodyText"/>
        <w:numPr>
          <w:ilvl w:val="0"/>
          <w:numId w:val="57"/>
        </w:numPr>
        <w:shd w:val="clear" w:color="auto" w:fill="auto"/>
        <w:tabs>
          <w:tab w:val="left" w:pos="1170"/>
        </w:tabs>
        <w:ind w:firstLine="800"/>
        <w:jc w:val="both"/>
      </w:pPr>
      <w:r>
        <w:t>Executantul are obligația de a prezenta achizitorului, ori de cate ori i se va solicita, polița sau polițele de asigurare si recipisele pentru plata primelor curente(actualizate).</w:t>
      </w:r>
    </w:p>
    <w:p w14:paraId="5409EC2E" w14:textId="77777777" w:rsidR="00E765A8" w:rsidRDefault="00B20E01" w:rsidP="003301AB">
      <w:pPr>
        <w:pStyle w:val="BodyText"/>
        <w:numPr>
          <w:ilvl w:val="0"/>
          <w:numId w:val="57"/>
        </w:numPr>
        <w:shd w:val="clear" w:color="auto" w:fill="auto"/>
        <w:tabs>
          <w:tab w:val="left" w:pos="1173"/>
        </w:tabs>
        <w:ind w:firstLine="800"/>
        <w:jc w:val="both"/>
      </w:pPr>
      <w:r>
        <w:t>Executantul are obligația de a se asigura ca subcontractantii au încheiat asigurări pentru toate persoanele angajate de ei.</w:t>
      </w:r>
    </w:p>
    <w:p w14:paraId="1BB6730F" w14:textId="77777777" w:rsidR="00E765A8" w:rsidRDefault="00B20E01" w:rsidP="003301AB">
      <w:pPr>
        <w:pStyle w:val="BodyText"/>
        <w:numPr>
          <w:ilvl w:val="0"/>
          <w:numId w:val="58"/>
        </w:numPr>
        <w:shd w:val="clear" w:color="auto" w:fill="auto"/>
        <w:tabs>
          <w:tab w:val="left" w:pos="597"/>
        </w:tabs>
        <w:spacing w:after="280"/>
        <w:jc w:val="both"/>
      </w:pPr>
      <w:r>
        <w:rPr>
          <w:b/>
          <w:bCs/>
        </w:rPr>
        <w:t xml:space="preserve">- </w:t>
      </w:r>
      <w:r>
        <w:t>Achizitorul nu va fi responsabil pentru nici un fel de daune-interese, compensații platibile prin lege, in privința sau ca urmare a unui accident sau prejudiciu adus unui muncitor sau altei persoane angajate de executant, cu excepția unui accident sau prejudiciu rezultând din vina achizitorului, a agentilor sau a angajatilor acestuia.</w:t>
      </w:r>
    </w:p>
    <w:p w14:paraId="4168D1D4" w14:textId="77777777" w:rsidR="00E765A8" w:rsidRDefault="00B20E01" w:rsidP="003301AB">
      <w:pPr>
        <w:pStyle w:val="BodyText"/>
        <w:numPr>
          <w:ilvl w:val="0"/>
          <w:numId w:val="1"/>
        </w:numPr>
        <w:shd w:val="clear" w:color="auto" w:fill="auto"/>
        <w:tabs>
          <w:tab w:val="left" w:pos="419"/>
        </w:tabs>
        <w:jc w:val="both"/>
      </w:pPr>
      <w:r>
        <w:rPr>
          <w:b/>
          <w:bCs/>
          <w:i/>
          <w:iCs/>
        </w:rPr>
        <w:lastRenderedPageBreak/>
        <w:t>Imprevizibilitatea</w:t>
      </w:r>
    </w:p>
    <w:p w14:paraId="6D468183" w14:textId="77777777" w:rsidR="00E765A8" w:rsidRDefault="00B20E01" w:rsidP="003301AB">
      <w:pPr>
        <w:pStyle w:val="BodyText"/>
        <w:numPr>
          <w:ilvl w:val="1"/>
          <w:numId w:val="1"/>
        </w:numPr>
        <w:shd w:val="clear" w:color="auto" w:fill="auto"/>
        <w:tabs>
          <w:tab w:val="left" w:pos="603"/>
        </w:tabs>
        <w:jc w:val="both"/>
      </w:pPr>
      <w:r>
        <w:rPr>
          <w:b/>
          <w:bCs/>
        </w:rPr>
        <w:t xml:space="preserve">- </w:t>
      </w:r>
      <w:r>
        <w:t>(1) Părțile își vor executa obligațiile asumate prin contract, chiar dacă executarea lor a devenit mai oneroasă din cauza schimbării excepționale a unor împrejurări care nu au putut fi prevăzute înainte de semnarea contractului.</w:t>
      </w:r>
    </w:p>
    <w:p w14:paraId="44E37414" w14:textId="77777777" w:rsidR="00E765A8" w:rsidRDefault="00B20E01" w:rsidP="003301AB">
      <w:pPr>
        <w:pStyle w:val="BodyText"/>
        <w:shd w:val="clear" w:color="auto" w:fill="auto"/>
        <w:ind w:firstLine="800"/>
        <w:jc w:val="both"/>
      </w:pPr>
      <w:r>
        <w:t>(2) - In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4E8F5E9" w14:textId="77777777" w:rsidR="00E765A8" w:rsidRDefault="00B20E01" w:rsidP="003301AB">
      <w:pPr>
        <w:pStyle w:val="BodyText"/>
        <w:numPr>
          <w:ilvl w:val="0"/>
          <w:numId w:val="59"/>
        </w:numPr>
        <w:shd w:val="clear" w:color="auto" w:fill="auto"/>
        <w:tabs>
          <w:tab w:val="left" w:pos="597"/>
        </w:tabs>
        <w:jc w:val="both"/>
      </w:pPr>
      <w:r>
        <w:t>adaptarea contractului, pentru a distribui în mod echitabil între părți pierderile și beneficiile rezultate din schimbarea excepțională a împrejurărilor;</w:t>
      </w:r>
    </w:p>
    <w:p w14:paraId="582ED2E5" w14:textId="77777777" w:rsidR="00E765A8" w:rsidRDefault="00B20E01" w:rsidP="003301AB">
      <w:pPr>
        <w:pStyle w:val="BodyText"/>
        <w:numPr>
          <w:ilvl w:val="0"/>
          <w:numId w:val="59"/>
        </w:numPr>
        <w:shd w:val="clear" w:color="auto" w:fill="auto"/>
        <w:tabs>
          <w:tab w:val="left" w:pos="597"/>
        </w:tabs>
        <w:spacing w:after="280"/>
        <w:jc w:val="both"/>
      </w:pPr>
      <w:r>
        <w:t>încetarea contractului.</w:t>
      </w:r>
    </w:p>
    <w:p w14:paraId="175D8092" w14:textId="77777777" w:rsidR="00E765A8" w:rsidRDefault="00B20E01" w:rsidP="003301AB">
      <w:pPr>
        <w:pStyle w:val="Heading10"/>
        <w:keepNext/>
        <w:keepLines/>
        <w:shd w:val="clear" w:color="auto" w:fill="auto"/>
        <w:jc w:val="both"/>
      </w:pPr>
      <w:bookmarkStart w:id="48" w:name="bookmark46"/>
      <w:bookmarkStart w:id="49" w:name="bookmark47"/>
      <w:r>
        <w:t>24.Subcontractanti</w:t>
      </w:r>
      <w:bookmarkEnd w:id="48"/>
      <w:bookmarkEnd w:id="49"/>
    </w:p>
    <w:p w14:paraId="791A31A9" w14:textId="44127E95" w:rsidR="00E765A8" w:rsidRDefault="00B20E01" w:rsidP="003301AB">
      <w:pPr>
        <w:pStyle w:val="BodyText"/>
        <w:numPr>
          <w:ilvl w:val="0"/>
          <w:numId w:val="60"/>
        </w:numPr>
        <w:shd w:val="clear" w:color="auto" w:fill="auto"/>
        <w:tabs>
          <w:tab w:val="left" w:pos="603"/>
        </w:tabs>
        <w:jc w:val="both"/>
      </w:pPr>
      <w:r>
        <w:rPr>
          <w:b/>
          <w:bCs/>
        </w:rPr>
        <w:t xml:space="preserve">- </w:t>
      </w:r>
      <w:r>
        <w:t xml:space="preserve">Executantul are obligația, in cazul </w:t>
      </w:r>
      <w:r>
        <w:rPr>
          <w:lang w:val="en-US" w:eastAsia="en-US" w:bidi="en-US"/>
        </w:rPr>
        <w:t xml:space="preserve">in </w:t>
      </w:r>
      <w:r>
        <w:t xml:space="preserve">care subcontracteaza </w:t>
      </w:r>
      <w:r>
        <w:rPr>
          <w:lang w:val="en-US" w:eastAsia="en-US" w:bidi="en-US"/>
        </w:rPr>
        <w:t xml:space="preserve">parti </w:t>
      </w:r>
      <w:r>
        <w:t>din contract</w:t>
      </w:r>
      <w:r w:rsidR="00934810">
        <w:t>,</w:t>
      </w:r>
      <w:r>
        <w:t xml:space="preserve"> de a incheia contracte, cu subcontractantii desemnați, </w:t>
      </w:r>
      <w:r w:rsidR="00A037D3">
        <w:t xml:space="preserve">cu acordul prealabil al achizitorului, </w:t>
      </w:r>
      <w:r>
        <w:t>in aceleași condiții in care el a semnat contractul cu achizitorul, pentru lucrările prezentate in oferta.</w:t>
      </w:r>
    </w:p>
    <w:p w14:paraId="7CF00B50" w14:textId="77777777" w:rsidR="00E765A8" w:rsidRDefault="00B20E01" w:rsidP="003301AB">
      <w:pPr>
        <w:pStyle w:val="BodyText"/>
        <w:numPr>
          <w:ilvl w:val="0"/>
          <w:numId w:val="60"/>
        </w:numPr>
        <w:shd w:val="clear" w:color="auto" w:fill="auto"/>
        <w:tabs>
          <w:tab w:val="left" w:pos="606"/>
        </w:tabs>
        <w:jc w:val="both"/>
      </w:pPr>
      <w:r>
        <w:rPr>
          <w:b/>
          <w:bCs/>
        </w:rPr>
        <w:t xml:space="preserve">- </w:t>
      </w:r>
      <w:r>
        <w:t>Executantul are obligația de a prezenta o copie a contractului incheiat cu subcontractantii desemnați. Contractele incheiate cu subcontractantii se constituie in anexe la prezentul contract.</w:t>
      </w:r>
    </w:p>
    <w:p w14:paraId="1FEF040F" w14:textId="77777777" w:rsidR="00E765A8" w:rsidRDefault="00B20E01" w:rsidP="003301AB">
      <w:pPr>
        <w:pStyle w:val="BodyText"/>
        <w:numPr>
          <w:ilvl w:val="0"/>
          <w:numId w:val="61"/>
        </w:numPr>
        <w:shd w:val="clear" w:color="auto" w:fill="auto"/>
        <w:tabs>
          <w:tab w:val="left" w:pos="597"/>
        </w:tabs>
        <w:jc w:val="both"/>
      </w:pPr>
      <w:r>
        <w:t>-(1) Executantul este pe deplin răspunzător fata de achizitor de modul de indeplinire a contractului.</w:t>
      </w:r>
    </w:p>
    <w:p w14:paraId="2F7B8100" w14:textId="77777777" w:rsidR="00E765A8" w:rsidRDefault="00B20E01" w:rsidP="003301AB">
      <w:pPr>
        <w:pStyle w:val="BodyText"/>
        <w:numPr>
          <w:ilvl w:val="0"/>
          <w:numId w:val="62"/>
        </w:numPr>
        <w:shd w:val="clear" w:color="auto" w:fill="auto"/>
        <w:tabs>
          <w:tab w:val="left" w:pos="1118"/>
        </w:tabs>
        <w:ind w:firstLine="800"/>
        <w:jc w:val="both"/>
      </w:pPr>
      <w:r>
        <w:t>Subcontractantii sunt pe deplin răspunzători fata de executant de modul in care isi indeplinesc partea lor din contract.</w:t>
      </w:r>
    </w:p>
    <w:p w14:paraId="3010B6C4" w14:textId="77777777" w:rsidR="00E765A8" w:rsidRDefault="00B20E01" w:rsidP="003301AB">
      <w:pPr>
        <w:pStyle w:val="BodyText"/>
        <w:numPr>
          <w:ilvl w:val="0"/>
          <w:numId w:val="62"/>
        </w:numPr>
        <w:shd w:val="clear" w:color="auto" w:fill="auto"/>
        <w:tabs>
          <w:tab w:val="left" w:pos="1062"/>
        </w:tabs>
        <w:ind w:firstLine="720"/>
        <w:jc w:val="both"/>
      </w:pPr>
      <w:r>
        <w:t>Executantul are dreptul de a pretinde daune- interese subcontractantului daca acesta nu isi indeplineste partea din contract.</w:t>
      </w:r>
    </w:p>
    <w:p w14:paraId="0C4047E9" w14:textId="77777777" w:rsidR="00E765A8" w:rsidRDefault="00B20E01" w:rsidP="003301AB">
      <w:pPr>
        <w:pStyle w:val="BodyText"/>
        <w:numPr>
          <w:ilvl w:val="0"/>
          <w:numId w:val="63"/>
        </w:numPr>
        <w:shd w:val="clear" w:color="auto" w:fill="auto"/>
        <w:tabs>
          <w:tab w:val="left" w:pos="599"/>
        </w:tabs>
        <w:jc w:val="both"/>
      </w:pPr>
      <w:r>
        <w:rPr>
          <w:b/>
          <w:bCs/>
        </w:rPr>
        <w:t xml:space="preserve">- </w:t>
      </w:r>
      <w:r>
        <w:t xml:space="preserve">(1) Executantul poate schimba oricare </w:t>
      </w:r>
      <w:proofErr w:type="spellStart"/>
      <w:r>
        <w:rPr>
          <w:lang w:val="en-US" w:eastAsia="en-US" w:bidi="en-US"/>
        </w:rPr>
        <w:t>subcontractant</w:t>
      </w:r>
      <w:proofErr w:type="spellEnd"/>
      <w:r>
        <w:rPr>
          <w:lang w:val="en-US" w:eastAsia="en-US" w:bidi="en-US"/>
        </w:rPr>
        <w:t xml:space="preserve"> </w:t>
      </w:r>
      <w:r>
        <w:t xml:space="preserve">numai daca acesta nu si-a indeplinit partea sa din contract. Schimbarea subcontractantului se poate face numai cu avizul achizitorului. Daca acest aviz nu se obține, executantul are obligația găsirii unui alt </w:t>
      </w:r>
      <w:proofErr w:type="spellStart"/>
      <w:r>
        <w:rPr>
          <w:lang w:val="en-US" w:eastAsia="en-US" w:bidi="en-US"/>
        </w:rPr>
        <w:t>subcontractant</w:t>
      </w:r>
      <w:proofErr w:type="spellEnd"/>
      <w:r>
        <w:rPr>
          <w:lang w:val="en-US" w:eastAsia="en-US" w:bidi="en-US"/>
        </w:rPr>
        <w:t xml:space="preserve"> </w:t>
      </w:r>
      <w:r>
        <w:t>sau de a prelua in execuție, cu forte proprii, partea respectiva din contract.</w:t>
      </w:r>
    </w:p>
    <w:p w14:paraId="19136CCB" w14:textId="77777777" w:rsidR="00E765A8" w:rsidRDefault="00B20E01" w:rsidP="003301AB">
      <w:pPr>
        <w:pStyle w:val="BodyText"/>
        <w:shd w:val="clear" w:color="auto" w:fill="auto"/>
        <w:jc w:val="both"/>
      </w:pPr>
      <w:r>
        <w:t>(2) In vederea obținerii acordului Achizitorului, noii subcontractanti sunt obligați să prezinte:</w:t>
      </w:r>
    </w:p>
    <w:p w14:paraId="19417599" w14:textId="3D1A031C" w:rsidR="00E765A8" w:rsidRDefault="00B20E01" w:rsidP="003301AB">
      <w:pPr>
        <w:pStyle w:val="BodyText"/>
        <w:numPr>
          <w:ilvl w:val="0"/>
          <w:numId w:val="37"/>
        </w:numPr>
        <w:shd w:val="clear" w:color="auto" w:fill="auto"/>
        <w:tabs>
          <w:tab w:val="left" w:pos="217"/>
        </w:tabs>
        <w:jc w:val="both"/>
      </w:pPr>
      <w:r>
        <w:t>o declarație pe proprie răspundere prin care isi asuma prevederile caietului de sarcini si a propunerii tehnice depusa de către Executant la oferta, pentru activitatile supuse subcontractarii;</w:t>
      </w:r>
    </w:p>
    <w:p w14:paraId="7F493DDA" w14:textId="5274588A" w:rsidR="00E765A8" w:rsidRDefault="00B20E01" w:rsidP="003301AB">
      <w:pPr>
        <w:pStyle w:val="BodyText"/>
        <w:numPr>
          <w:ilvl w:val="0"/>
          <w:numId w:val="37"/>
        </w:numPr>
        <w:shd w:val="clear" w:color="auto" w:fill="auto"/>
        <w:tabs>
          <w:tab w:val="left" w:pos="218"/>
        </w:tabs>
        <w:spacing w:line="262" w:lineRule="auto"/>
        <w:jc w:val="both"/>
      </w:pPr>
      <w:r>
        <w:t>contractele de subcontractare incheiate intre Executant si noii subcontractanti ce vor cuprinde obligatoriu dar fara a se limita la acestea, informații cu privire la activitatile ce u</w:t>
      </w:r>
      <w:r w:rsidR="00790C79">
        <w:t>rm</w:t>
      </w:r>
      <w:r>
        <w:t>eaza a fi subcontractate, datele de contact si reprezentanții legali, valoarea aferenta activitatii ce va face obiectul contractului;</w:t>
      </w:r>
    </w:p>
    <w:p w14:paraId="37D6DB24" w14:textId="77777777" w:rsidR="00E765A8" w:rsidRDefault="00B20E01" w:rsidP="003301AB">
      <w:pPr>
        <w:pStyle w:val="BodyText"/>
        <w:numPr>
          <w:ilvl w:val="0"/>
          <w:numId w:val="37"/>
        </w:numPr>
        <w:shd w:val="clear" w:color="auto" w:fill="auto"/>
        <w:tabs>
          <w:tab w:val="left" w:pos="221"/>
        </w:tabs>
        <w:jc w:val="both"/>
      </w:pPr>
      <w:r>
        <w:t>certificatele și alte documente necesare pentru verificarea inexistenței unor situații de excludere și a resurselor/capabilităților corespunzătoare părților de implicare în contractul de achiziție publică.</w:t>
      </w:r>
    </w:p>
    <w:p w14:paraId="48A1D329" w14:textId="77777777" w:rsidR="00E765A8" w:rsidRDefault="00B20E01" w:rsidP="003301AB">
      <w:pPr>
        <w:pStyle w:val="BodyText"/>
        <w:numPr>
          <w:ilvl w:val="0"/>
          <w:numId w:val="63"/>
        </w:numPr>
        <w:shd w:val="clear" w:color="auto" w:fill="auto"/>
        <w:tabs>
          <w:tab w:val="left" w:pos="597"/>
        </w:tabs>
        <w:jc w:val="both"/>
      </w:pPr>
      <w:r>
        <w:t>Dispozițiile privind inlocuirea/implicarea de noi subcontractanti nu diminuează in nici o situație răspunderea Executantului in ceea ce privește modul de indeplinire a Contractului.</w:t>
      </w:r>
    </w:p>
    <w:p w14:paraId="032EB8FF" w14:textId="77777777" w:rsidR="00E765A8" w:rsidRDefault="00B20E01" w:rsidP="003301AB">
      <w:pPr>
        <w:pStyle w:val="BodyText"/>
        <w:numPr>
          <w:ilvl w:val="0"/>
          <w:numId w:val="63"/>
        </w:numPr>
        <w:shd w:val="clear" w:color="auto" w:fill="auto"/>
        <w:tabs>
          <w:tab w:val="left" w:pos="614"/>
        </w:tabs>
        <w:jc w:val="both"/>
      </w:pPr>
      <w:r>
        <w:t>In vederea finalizării Contractului, Achizitorul poate solicita în condițiile legislației achizițiilor, iar Executantul se obliga sa cesioneze in favoarea Achizitorului, contractele incheiate cu subcontractantii acestuia, Executantul obligandu-se totodată să introducă in contractele sale cu subcontractanții clauze in acest sens. Intr-o asemenea situație Contractul va fi continuat de subcontractanți. Dispozițiile privind cesiunea contractului de subcontractare nu diminuează in nici o situație răspunderea Executantului fata de Achizitor in ceea ce privește modul de indeplinire a Contractului.</w:t>
      </w:r>
    </w:p>
    <w:p w14:paraId="327BADBC" w14:textId="77777777" w:rsidR="00E765A8" w:rsidRDefault="00B20E01" w:rsidP="003301AB">
      <w:pPr>
        <w:pStyle w:val="Heading10"/>
        <w:keepNext/>
        <w:keepLines/>
        <w:shd w:val="clear" w:color="auto" w:fill="auto"/>
        <w:jc w:val="both"/>
      </w:pPr>
      <w:bookmarkStart w:id="50" w:name="bookmark48"/>
      <w:bookmarkStart w:id="51" w:name="bookmark49"/>
      <w:r>
        <w:t>24.7 Plata directa către subcontractanti</w:t>
      </w:r>
      <w:bookmarkEnd w:id="50"/>
      <w:bookmarkEnd w:id="51"/>
    </w:p>
    <w:p w14:paraId="27047187" w14:textId="77777777" w:rsidR="00BC6B8E" w:rsidRDefault="00B20E01" w:rsidP="003301AB">
      <w:pPr>
        <w:pStyle w:val="BodyText"/>
        <w:numPr>
          <w:ilvl w:val="0"/>
          <w:numId w:val="64"/>
        </w:numPr>
        <w:shd w:val="clear" w:color="auto" w:fill="auto"/>
        <w:tabs>
          <w:tab w:val="left" w:pos="704"/>
        </w:tabs>
        <w:jc w:val="both"/>
      </w:pPr>
      <w:r>
        <w:t>Achizitorul poate efectua plăti corespunzătoare partii/partilor din Contract îndeplinite de către subcontractantii daca aceștia si</w:t>
      </w:r>
      <w:r w:rsidR="00A037D3">
        <w:t>-</w:t>
      </w:r>
      <w:r w:rsidR="00BC6B8E">
        <w:t>î</w:t>
      </w:r>
    </w:p>
    <w:p w14:paraId="4DC4C763" w14:textId="7D5AFF63" w:rsidR="00E765A8" w:rsidRDefault="00B20E01" w:rsidP="00BC6B8E">
      <w:pPr>
        <w:pStyle w:val="BodyText"/>
        <w:shd w:val="clear" w:color="auto" w:fill="auto"/>
        <w:tabs>
          <w:tab w:val="left" w:pos="704"/>
        </w:tabs>
        <w:jc w:val="both"/>
      </w:pPr>
      <w:r>
        <w:t>au exprimat in mod expres aceasta opțiune, conform dispozitiior legale aplicabile privind achizițiile publice.</w:t>
      </w:r>
    </w:p>
    <w:p w14:paraId="1121F364" w14:textId="77777777" w:rsidR="00E765A8" w:rsidRDefault="00B20E01" w:rsidP="003301AB">
      <w:pPr>
        <w:pStyle w:val="BodyText"/>
        <w:numPr>
          <w:ilvl w:val="0"/>
          <w:numId w:val="65"/>
        </w:numPr>
        <w:shd w:val="clear" w:color="auto" w:fill="auto"/>
        <w:tabs>
          <w:tab w:val="left" w:pos="835"/>
        </w:tabs>
        <w:jc w:val="both"/>
      </w:pPr>
      <w:r>
        <w:t xml:space="preserve">In aplicarea prevederilor </w:t>
      </w:r>
      <w:r>
        <w:rPr>
          <w:lang w:val="en-US" w:eastAsia="en-US" w:bidi="en-US"/>
        </w:rPr>
        <w:t xml:space="preserve">art. </w:t>
      </w:r>
      <w:r>
        <w:t>24.7.1. subcontractantii isi vor exprima la momentul nominalizării lor in oferta (in acordul de subcontractare) si oricum nu mai târziu de data incheierii Contractului, sau la momentul introducerii acestora in Contract, in contractul de subcontractare, după caz, opțiunea de a fi platiti direct de către Achizitor.</w:t>
      </w:r>
    </w:p>
    <w:p w14:paraId="5E82EF4F" w14:textId="77777777" w:rsidR="00E765A8" w:rsidRDefault="00B20E01" w:rsidP="003301AB">
      <w:pPr>
        <w:pStyle w:val="BodyText"/>
        <w:numPr>
          <w:ilvl w:val="0"/>
          <w:numId w:val="66"/>
        </w:numPr>
        <w:shd w:val="clear" w:color="auto" w:fill="auto"/>
        <w:tabs>
          <w:tab w:val="left" w:pos="723"/>
        </w:tabs>
        <w:jc w:val="both"/>
      </w:pPr>
      <w:r>
        <w:t xml:space="preserve">Achizitorul efectuează plățile directe către subcontractantii agreați doar atunci când prestația acestora este confirmata prin documente agreate de toate cele 3 </w:t>
      </w:r>
      <w:r>
        <w:rPr>
          <w:lang w:val="en-US" w:eastAsia="en-US" w:bidi="en-US"/>
        </w:rPr>
        <w:t xml:space="preserve">parti, </w:t>
      </w:r>
      <w:r>
        <w:t xml:space="preserve">respectiv Achizitor, Executant si </w:t>
      </w:r>
      <w:proofErr w:type="spellStart"/>
      <w:r>
        <w:rPr>
          <w:lang w:val="en-US" w:eastAsia="en-US" w:bidi="en-US"/>
        </w:rPr>
        <w:t>subcontractant</w:t>
      </w:r>
      <w:proofErr w:type="spellEnd"/>
      <w:r>
        <w:rPr>
          <w:lang w:val="en-US" w:eastAsia="en-US" w:bidi="en-US"/>
        </w:rPr>
        <w:t xml:space="preserve"> </w:t>
      </w:r>
      <w:r>
        <w:t xml:space="preserve">sau de Achizitor si </w:t>
      </w:r>
      <w:proofErr w:type="spellStart"/>
      <w:r>
        <w:rPr>
          <w:lang w:val="en-US" w:eastAsia="en-US" w:bidi="en-US"/>
        </w:rPr>
        <w:t>subcontractant</w:t>
      </w:r>
      <w:proofErr w:type="spellEnd"/>
      <w:r>
        <w:rPr>
          <w:lang w:val="en-US" w:eastAsia="en-US" w:bidi="en-US"/>
        </w:rPr>
        <w:t xml:space="preserve"> </w:t>
      </w:r>
      <w:r>
        <w:t xml:space="preserve">atunci când, in mod nejustificat, Executantul blochează confirmarea executării obligațiilor asumate </w:t>
      </w:r>
      <w:r>
        <w:rPr>
          <w:lang w:val="en-US" w:eastAsia="en-US" w:bidi="en-US"/>
        </w:rPr>
        <w:t xml:space="preserve">de </w:t>
      </w:r>
      <w:proofErr w:type="spellStart"/>
      <w:r>
        <w:rPr>
          <w:lang w:val="en-US" w:eastAsia="en-US" w:bidi="en-US"/>
        </w:rPr>
        <w:t>subcontractant</w:t>
      </w:r>
      <w:proofErr w:type="spellEnd"/>
      <w:r>
        <w:rPr>
          <w:lang w:val="en-US" w:eastAsia="en-US" w:bidi="en-US"/>
        </w:rPr>
        <w:t>.</w:t>
      </w:r>
    </w:p>
    <w:p w14:paraId="60239B70" w14:textId="7C83C490" w:rsidR="00E765A8" w:rsidRDefault="00B20E01" w:rsidP="003301AB">
      <w:pPr>
        <w:pStyle w:val="BodyText"/>
        <w:numPr>
          <w:ilvl w:val="0"/>
          <w:numId w:val="67"/>
        </w:numPr>
        <w:shd w:val="clear" w:color="auto" w:fill="auto"/>
        <w:tabs>
          <w:tab w:val="left" w:pos="774"/>
        </w:tabs>
        <w:jc w:val="both"/>
      </w:pPr>
      <w:r>
        <w:t xml:space="preserve">In aplicarea prevederilor </w:t>
      </w:r>
      <w:r>
        <w:rPr>
          <w:lang w:val="en-US" w:eastAsia="en-US" w:bidi="en-US"/>
        </w:rPr>
        <w:t xml:space="preserve">art. </w:t>
      </w:r>
      <w:r>
        <w:t>24.4, alin. (2) Acordul p</w:t>
      </w:r>
      <w:r w:rsidR="00BF3AAF">
        <w:t>ă</w:t>
      </w:r>
      <w:r>
        <w:t xml:space="preserve">rtilor se poate materializa prin încheierea unui act adițional la contract între Achizitor, Executant si </w:t>
      </w:r>
      <w:proofErr w:type="spellStart"/>
      <w:r>
        <w:rPr>
          <w:lang w:val="en-US" w:eastAsia="en-US" w:bidi="en-US"/>
        </w:rPr>
        <w:t>Subcontractant</w:t>
      </w:r>
      <w:proofErr w:type="spellEnd"/>
      <w:r>
        <w:rPr>
          <w:lang w:val="en-US" w:eastAsia="en-US" w:bidi="en-US"/>
        </w:rPr>
        <w:t xml:space="preserve"> </w:t>
      </w:r>
      <w:r>
        <w:t xml:space="preserve">atunci când contractul de subcontractare este </w:t>
      </w:r>
      <w:r>
        <w:lastRenderedPageBreak/>
        <w:t>cesionat Achizitorului.</w:t>
      </w:r>
    </w:p>
    <w:p w14:paraId="510F0D8D" w14:textId="77777777" w:rsidR="00E765A8" w:rsidRDefault="00B20E01" w:rsidP="003301AB">
      <w:pPr>
        <w:pStyle w:val="Heading10"/>
        <w:keepNext/>
        <w:keepLines/>
        <w:shd w:val="clear" w:color="auto" w:fill="auto"/>
        <w:jc w:val="both"/>
      </w:pPr>
      <w:bookmarkStart w:id="52" w:name="bookmark50"/>
      <w:bookmarkStart w:id="53" w:name="bookmark51"/>
      <w:r>
        <w:t>24.8. Terțul Susținător</w:t>
      </w:r>
      <w:bookmarkEnd w:id="52"/>
      <w:bookmarkEnd w:id="53"/>
    </w:p>
    <w:p w14:paraId="4987A959" w14:textId="77777777" w:rsidR="00E765A8" w:rsidRDefault="00B20E01" w:rsidP="003301AB">
      <w:pPr>
        <w:pStyle w:val="BodyText"/>
        <w:numPr>
          <w:ilvl w:val="0"/>
          <w:numId w:val="68"/>
        </w:numPr>
        <w:shd w:val="clear" w:color="auto" w:fill="auto"/>
        <w:tabs>
          <w:tab w:val="left" w:pos="712"/>
        </w:tabs>
        <w:jc w:val="both"/>
      </w:pPr>
      <w:r>
        <w:t>Prezentul contract reprezintă si contract de cesiune a drepturilor litigioase ce rezulta din incalcarea obligațiilor ce ii revin terțului susținător in baza angajamentului ferm, anexa la prezentul contract. Cu titlu de garanție, prin semnarea prezentului contract, Executantul consimte ca Achizitorul se poate subtitui in toate drepturile sale, rezultate in urma incheierii angajamentului ferm, putând urmări orice pretenție la daune pe care acesta ar putea sa o aiba impotriva terțului susținător pentru nerespectarea obligațiilor asumate de către acesta</w:t>
      </w:r>
    </w:p>
    <w:p w14:paraId="74788DFA" w14:textId="062AC815" w:rsidR="00E765A8" w:rsidRDefault="00B20E01" w:rsidP="003301AB">
      <w:pPr>
        <w:pStyle w:val="BodyText"/>
        <w:numPr>
          <w:ilvl w:val="0"/>
          <w:numId w:val="68"/>
        </w:numPr>
        <w:shd w:val="clear" w:color="auto" w:fill="auto"/>
        <w:tabs>
          <w:tab w:val="left" w:pos="727"/>
        </w:tabs>
        <w:jc w:val="both"/>
      </w:pPr>
      <w:r>
        <w:rPr>
          <w:b/>
          <w:bCs/>
        </w:rPr>
        <w:t xml:space="preserve">In cazul in care Executantul este in imposibiltatea derulării prezentului contract, respectiv pentru partea de contract pentru care a primit susținere din partea terțului in baza angajamentului ferm, tertul susținător este obligat a duce </w:t>
      </w:r>
      <w:r w:rsidR="00B92511">
        <w:rPr>
          <w:b/>
          <w:bCs/>
        </w:rPr>
        <w:t>l</w:t>
      </w:r>
      <w:r>
        <w:rPr>
          <w:b/>
          <w:bCs/>
        </w:rPr>
        <w:t xml:space="preserve">a îndeplinire acea parte a contractului care face obiectul respectivului angajament ferm. </w:t>
      </w:r>
      <w:r w:rsidR="00B92511">
        <w:rPr>
          <w:b/>
          <w:bCs/>
        </w:rPr>
        <w:t>Î</w:t>
      </w:r>
      <w:r>
        <w:rPr>
          <w:b/>
          <w:bCs/>
        </w:rPr>
        <w:t xml:space="preserve">nlocuirea Executantului </w:t>
      </w:r>
      <w:r>
        <w:rPr>
          <w:b/>
          <w:bCs/>
          <w:lang w:val="en-US" w:eastAsia="en-US" w:bidi="en-US"/>
        </w:rPr>
        <w:t xml:space="preserve">initial </w:t>
      </w:r>
      <w:r>
        <w:rPr>
          <w:b/>
          <w:bCs/>
        </w:rPr>
        <w:t>cu tertul susținător, nu reprezintă o modificare substanțiala a contractului in cursul perioadei sale de valabilitate si se va efectua prin semnarea unui act adițional la contract si fara organizarea unei alte proceduri de atribuire.</w:t>
      </w:r>
    </w:p>
    <w:p w14:paraId="4FEB9712" w14:textId="77777777" w:rsidR="00E765A8" w:rsidRDefault="00B20E01" w:rsidP="003301AB">
      <w:pPr>
        <w:pStyle w:val="BodyText"/>
        <w:numPr>
          <w:ilvl w:val="0"/>
          <w:numId w:val="68"/>
        </w:numPr>
        <w:shd w:val="clear" w:color="auto" w:fill="auto"/>
        <w:tabs>
          <w:tab w:val="left" w:pos="716"/>
        </w:tabs>
        <w:jc w:val="both"/>
      </w:pPr>
      <w:r>
        <w:rPr>
          <w:b/>
          <w:bCs/>
        </w:rPr>
        <w:t xml:space="preserve">- </w:t>
      </w:r>
      <w:r>
        <w:t>Executantul este pe deplin răspunzător fata de achizitor de modul in care indeplineste contractul. Subcontractantul este pe deplin răspunzător fata de Executant de modul in care isi indeplineste partea sa din contract.</w:t>
      </w:r>
    </w:p>
    <w:p w14:paraId="1C0F7312" w14:textId="77777777" w:rsidR="00E765A8" w:rsidRDefault="00B20E01" w:rsidP="003301AB">
      <w:pPr>
        <w:pStyle w:val="BodyText"/>
        <w:shd w:val="clear" w:color="auto" w:fill="auto"/>
        <w:jc w:val="both"/>
      </w:pPr>
      <w:r>
        <w:rPr>
          <w:b/>
          <w:bCs/>
        </w:rPr>
        <w:t xml:space="preserve">24.8.4- </w:t>
      </w:r>
      <w:r>
        <w:t xml:space="preserve">Executantul va răspunde pentru actele si faptele subcontractantilor sai si ale expertilor, agentilor, salariatilor acestora, ca si cum ar fi actele sau faptele sale. Acceptarea de către achizitor a subcontractarii oricărei </w:t>
      </w:r>
      <w:r>
        <w:rPr>
          <w:lang w:val="en-US" w:eastAsia="en-US" w:bidi="en-US"/>
        </w:rPr>
        <w:t xml:space="preserve">parti </w:t>
      </w:r>
      <w:r>
        <w:t>a prezentului contract nu va elibera prestatorul de niciuna dintre obligațiile sale din prezentul contract.</w:t>
      </w:r>
    </w:p>
    <w:p w14:paraId="17BE31BD" w14:textId="77777777" w:rsidR="00E765A8" w:rsidRDefault="00B20E01" w:rsidP="003301AB">
      <w:pPr>
        <w:pStyle w:val="BodyText"/>
        <w:numPr>
          <w:ilvl w:val="0"/>
          <w:numId w:val="69"/>
        </w:numPr>
        <w:shd w:val="clear" w:color="auto" w:fill="auto"/>
        <w:tabs>
          <w:tab w:val="left" w:pos="774"/>
        </w:tabs>
        <w:spacing w:after="280"/>
        <w:jc w:val="both"/>
      </w:pPr>
      <w:r>
        <w:rPr>
          <w:b/>
          <w:bCs/>
        </w:rPr>
        <w:t xml:space="preserve">- </w:t>
      </w:r>
      <w:r>
        <w:t xml:space="preserve">Niciun contract de subcontractare nu va crea raporturi contractuale intre </w:t>
      </w:r>
      <w:proofErr w:type="spellStart"/>
      <w:r>
        <w:rPr>
          <w:lang w:val="en-US" w:eastAsia="en-US" w:bidi="en-US"/>
        </w:rPr>
        <w:t>subcontractant</w:t>
      </w:r>
      <w:proofErr w:type="spellEnd"/>
      <w:r>
        <w:rPr>
          <w:lang w:val="en-US" w:eastAsia="en-US" w:bidi="en-US"/>
        </w:rPr>
        <w:t xml:space="preserve"> </w:t>
      </w:r>
      <w:r>
        <w:t>si achizitor.</w:t>
      </w:r>
    </w:p>
    <w:p w14:paraId="7686DBF9" w14:textId="77777777" w:rsidR="00E765A8" w:rsidRDefault="00B20E01" w:rsidP="003301AB">
      <w:pPr>
        <w:pStyle w:val="Heading10"/>
        <w:keepNext/>
        <w:keepLines/>
        <w:numPr>
          <w:ilvl w:val="0"/>
          <w:numId w:val="70"/>
        </w:numPr>
        <w:shd w:val="clear" w:color="auto" w:fill="auto"/>
        <w:tabs>
          <w:tab w:val="left" w:pos="417"/>
        </w:tabs>
        <w:spacing w:line="257" w:lineRule="auto"/>
        <w:jc w:val="both"/>
      </w:pPr>
      <w:bookmarkStart w:id="54" w:name="bookmark52"/>
      <w:bookmarkStart w:id="55" w:name="bookmark53"/>
      <w:r>
        <w:t>Cesiunea</w:t>
      </w:r>
      <w:bookmarkEnd w:id="54"/>
      <w:bookmarkEnd w:id="55"/>
    </w:p>
    <w:p w14:paraId="2EB1E821" w14:textId="00A7A3AF" w:rsidR="00E765A8" w:rsidRDefault="00B20E01" w:rsidP="003301AB">
      <w:pPr>
        <w:pStyle w:val="BodyText"/>
        <w:numPr>
          <w:ilvl w:val="1"/>
          <w:numId w:val="70"/>
        </w:numPr>
        <w:shd w:val="clear" w:color="auto" w:fill="auto"/>
        <w:tabs>
          <w:tab w:val="left" w:pos="653"/>
        </w:tabs>
        <w:spacing w:line="257" w:lineRule="auto"/>
        <w:jc w:val="both"/>
      </w:pPr>
      <w:r>
        <w:rPr>
          <w:b/>
          <w:bCs/>
        </w:rPr>
        <w:t xml:space="preserve">- </w:t>
      </w:r>
      <w:r>
        <w:t>Executantului îi este permisă doar cesiunea creanțelor născute din acest contract, restul obligațiilor rămânând în sarcina p</w:t>
      </w:r>
      <w:r w:rsidR="005E74D3">
        <w:t>ă</w:t>
      </w:r>
      <w:r>
        <w:t>rtilor contractante, astfel cum au fost stipulate si asumate prin prezentul contract.</w:t>
      </w:r>
    </w:p>
    <w:p w14:paraId="7A22F973" w14:textId="77777777" w:rsidR="00E765A8" w:rsidRDefault="00B20E01" w:rsidP="003301AB">
      <w:pPr>
        <w:pStyle w:val="BodyText"/>
        <w:numPr>
          <w:ilvl w:val="0"/>
          <w:numId w:val="71"/>
        </w:numPr>
        <w:shd w:val="clear" w:color="auto" w:fill="auto"/>
        <w:tabs>
          <w:tab w:val="left" w:pos="540"/>
        </w:tabs>
        <w:spacing w:line="257" w:lineRule="auto"/>
        <w:jc w:val="both"/>
      </w:pPr>
      <w:r>
        <w:rPr>
          <w:b/>
          <w:bCs/>
        </w:rPr>
        <w:t xml:space="preserve">- </w:t>
      </w:r>
      <w:r>
        <w:t>Executantul poate cesiona dreptul său de a încasa contraprestația lucrării executate, în condițiile prevăzute de dispozițiile Codului Civil.</w:t>
      </w:r>
    </w:p>
    <w:p w14:paraId="2AC8AB36" w14:textId="77777777" w:rsidR="00E765A8" w:rsidRDefault="00B20E01" w:rsidP="003301AB">
      <w:pPr>
        <w:pStyle w:val="BodyText"/>
        <w:numPr>
          <w:ilvl w:val="0"/>
          <w:numId w:val="71"/>
        </w:numPr>
        <w:shd w:val="clear" w:color="auto" w:fill="auto"/>
        <w:tabs>
          <w:tab w:val="left" w:pos="532"/>
        </w:tabs>
        <w:spacing w:line="257" w:lineRule="auto"/>
        <w:jc w:val="both"/>
      </w:pPr>
      <w:r>
        <w:rPr>
          <w:b/>
          <w:bCs/>
        </w:rPr>
        <w:t xml:space="preserve">- </w:t>
      </w:r>
      <w:r>
        <w:t>Solicitările de plată către terți pot fi onorate numai după operarea unei cesiuni în condițiile</w:t>
      </w:r>
    </w:p>
    <w:p w14:paraId="6F5D08F6" w14:textId="77777777" w:rsidR="00E765A8" w:rsidRDefault="00B20E01" w:rsidP="003301AB">
      <w:pPr>
        <w:pStyle w:val="BodyText"/>
        <w:shd w:val="clear" w:color="auto" w:fill="auto"/>
        <w:spacing w:after="280" w:line="257" w:lineRule="auto"/>
        <w:jc w:val="both"/>
      </w:pPr>
      <w:r>
        <w:t>25.2.</w:t>
      </w:r>
    </w:p>
    <w:p w14:paraId="5F2DB71B" w14:textId="77777777" w:rsidR="00E765A8" w:rsidRDefault="00B20E01" w:rsidP="003301AB">
      <w:pPr>
        <w:pStyle w:val="Heading10"/>
        <w:keepNext/>
        <w:keepLines/>
        <w:numPr>
          <w:ilvl w:val="0"/>
          <w:numId w:val="70"/>
        </w:numPr>
        <w:shd w:val="clear" w:color="auto" w:fill="auto"/>
        <w:tabs>
          <w:tab w:val="left" w:pos="424"/>
        </w:tabs>
        <w:jc w:val="both"/>
      </w:pPr>
      <w:bookmarkStart w:id="56" w:name="bookmark54"/>
      <w:bookmarkStart w:id="57" w:name="bookmark55"/>
      <w:r>
        <w:t>Forța majora</w:t>
      </w:r>
      <w:bookmarkEnd w:id="56"/>
      <w:bookmarkEnd w:id="57"/>
    </w:p>
    <w:p w14:paraId="77D67CD1" w14:textId="77777777" w:rsidR="00E765A8" w:rsidRDefault="00B20E01" w:rsidP="003301AB">
      <w:pPr>
        <w:pStyle w:val="BodyText"/>
        <w:numPr>
          <w:ilvl w:val="1"/>
          <w:numId w:val="70"/>
        </w:numPr>
        <w:shd w:val="clear" w:color="auto" w:fill="auto"/>
        <w:tabs>
          <w:tab w:val="left" w:pos="597"/>
        </w:tabs>
        <w:jc w:val="both"/>
      </w:pPr>
      <w:r>
        <w:rPr>
          <w:b/>
          <w:bCs/>
        </w:rPr>
        <w:t xml:space="preserve">- </w:t>
      </w:r>
      <w:r>
        <w:t>Forța majora este constatata de o autoritate competenta.</w:t>
      </w:r>
    </w:p>
    <w:p w14:paraId="7A7F6159" w14:textId="77777777" w:rsidR="00E765A8" w:rsidRDefault="00B20E01" w:rsidP="003301AB">
      <w:pPr>
        <w:pStyle w:val="BodyText"/>
        <w:numPr>
          <w:ilvl w:val="1"/>
          <w:numId w:val="70"/>
        </w:numPr>
        <w:shd w:val="clear" w:color="auto" w:fill="auto"/>
        <w:tabs>
          <w:tab w:val="left" w:pos="653"/>
        </w:tabs>
        <w:jc w:val="both"/>
      </w:pPr>
      <w:r>
        <w:rPr>
          <w:b/>
          <w:bCs/>
        </w:rPr>
        <w:t xml:space="preserve">- </w:t>
      </w:r>
      <w:r>
        <w:t>Forța majora exonerează părțile contractante de îndeplinirea obligațiilor asumate prin prezentul contract, pe toata perioada in care aceasta actioneaza.</w:t>
      </w:r>
    </w:p>
    <w:p w14:paraId="03C68441" w14:textId="6F2E527B" w:rsidR="00E765A8" w:rsidRDefault="00B20E01" w:rsidP="003301AB">
      <w:pPr>
        <w:pStyle w:val="BodyText"/>
        <w:numPr>
          <w:ilvl w:val="1"/>
          <w:numId w:val="70"/>
        </w:numPr>
        <w:shd w:val="clear" w:color="auto" w:fill="auto"/>
        <w:tabs>
          <w:tab w:val="left" w:pos="604"/>
        </w:tabs>
        <w:jc w:val="both"/>
      </w:pPr>
      <w:r>
        <w:rPr>
          <w:b/>
          <w:bCs/>
        </w:rPr>
        <w:t xml:space="preserve">- </w:t>
      </w:r>
      <w:r w:rsidR="00C209E1">
        <w:t>Î</w:t>
      </w:r>
      <w:r>
        <w:t>ndeplinirea contractului va fi suspendata in perioada de acțiune a forței majore, dar fara a prejudicia drepturile ce li se cuveneau p</w:t>
      </w:r>
      <w:r w:rsidR="00C209E1">
        <w:t>ă</w:t>
      </w:r>
      <w:r>
        <w:t>rtilor pana la apariția acesteia.</w:t>
      </w:r>
    </w:p>
    <w:p w14:paraId="71CC5AE5" w14:textId="77777777" w:rsidR="00E765A8" w:rsidRDefault="00B20E01" w:rsidP="003301AB">
      <w:pPr>
        <w:pStyle w:val="BodyText"/>
        <w:numPr>
          <w:ilvl w:val="1"/>
          <w:numId w:val="70"/>
        </w:numPr>
        <w:shd w:val="clear" w:color="auto" w:fill="auto"/>
        <w:tabs>
          <w:tab w:val="left" w:pos="601"/>
        </w:tabs>
        <w:jc w:val="both"/>
      </w:pPr>
      <w:r>
        <w:rPr>
          <w:b/>
          <w:bCs/>
        </w:rPr>
        <w:t xml:space="preserve">- </w:t>
      </w:r>
      <w:r>
        <w:t xml:space="preserve">Partea contractanta care invoca forța majora are obligația de a notifica celeilalte </w:t>
      </w:r>
      <w:r>
        <w:rPr>
          <w:lang w:val="en-US" w:eastAsia="en-US" w:bidi="en-US"/>
        </w:rPr>
        <w:t xml:space="preserve">parti, </w:t>
      </w:r>
      <w:r>
        <w:t>imediat si in mod complet, producerea acesteia si sa ia orice masuri care ii stau la dispoziție in vederea limitării consecințelor.</w:t>
      </w:r>
    </w:p>
    <w:p w14:paraId="47C8069E" w14:textId="77777777" w:rsidR="00E765A8" w:rsidRDefault="00B20E01" w:rsidP="003301AB">
      <w:pPr>
        <w:pStyle w:val="BodyText"/>
        <w:numPr>
          <w:ilvl w:val="1"/>
          <w:numId w:val="70"/>
        </w:numPr>
        <w:shd w:val="clear" w:color="auto" w:fill="auto"/>
        <w:tabs>
          <w:tab w:val="left" w:pos="601"/>
        </w:tabs>
        <w:jc w:val="both"/>
      </w:pPr>
      <w:r>
        <w:rPr>
          <w:b/>
          <w:bCs/>
        </w:rPr>
        <w:t xml:space="preserve">- </w:t>
      </w:r>
      <w:r>
        <w:t xml:space="preserve">Daca forța majora actioneaza sau se estimează ca va acționa o perioada mai mare de 6 luni, fiecare parte va avea dreptul sa notifice celeilalte </w:t>
      </w:r>
      <w:r>
        <w:rPr>
          <w:lang w:val="en-US" w:eastAsia="en-US" w:bidi="en-US"/>
        </w:rPr>
        <w:t xml:space="preserve">parti </w:t>
      </w:r>
      <w:r>
        <w:t xml:space="preserve">incetarea de plin drept a prezentului contract, fara ca vreuna din </w:t>
      </w:r>
      <w:r>
        <w:rPr>
          <w:lang w:val="en-US" w:eastAsia="en-US" w:bidi="en-US"/>
        </w:rPr>
        <w:t xml:space="preserve">parti </w:t>
      </w:r>
      <w:r>
        <w:t>sa poata pretinde celeilalte daune-interese.</w:t>
      </w:r>
    </w:p>
    <w:p w14:paraId="5FB2A5F3" w14:textId="77777777" w:rsidR="00E765A8" w:rsidRDefault="00B20E01" w:rsidP="003301AB">
      <w:pPr>
        <w:pStyle w:val="Heading10"/>
        <w:keepNext/>
        <w:keepLines/>
        <w:shd w:val="clear" w:color="auto" w:fill="auto"/>
        <w:jc w:val="both"/>
      </w:pPr>
      <w:bookmarkStart w:id="58" w:name="bookmark56"/>
      <w:bookmarkStart w:id="59" w:name="bookmark57"/>
      <w:r>
        <w:t>27 Cazul Fortuit</w:t>
      </w:r>
      <w:bookmarkEnd w:id="58"/>
      <w:bookmarkEnd w:id="59"/>
    </w:p>
    <w:p w14:paraId="63955136" w14:textId="77777777" w:rsidR="00E765A8" w:rsidRDefault="00B20E01" w:rsidP="003301AB">
      <w:pPr>
        <w:pStyle w:val="BodyText"/>
        <w:numPr>
          <w:ilvl w:val="0"/>
          <w:numId w:val="72"/>
        </w:numPr>
        <w:shd w:val="clear" w:color="auto" w:fill="auto"/>
        <w:tabs>
          <w:tab w:val="left" w:pos="609"/>
        </w:tabs>
        <w:jc w:val="both"/>
      </w:pPr>
      <w:r>
        <w:t>Cazul fortuit este un eveniment care nu poate fi prevăzut nici împiedicat de către partea care ar fi trebuit să răspundă dacă evenimentul nu s-ar fi produs.</w:t>
      </w:r>
    </w:p>
    <w:p w14:paraId="72598112" w14:textId="77777777" w:rsidR="00E765A8" w:rsidRDefault="00B20E01" w:rsidP="003301AB">
      <w:pPr>
        <w:pStyle w:val="BodyText"/>
        <w:numPr>
          <w:ilvl w:val="0"/>
          <w:numId w:val="72"/>
        </w:numPr>
        <w:shd w:val="clear" w:color="auto" w:fill="auto"/>
        <w:tabs>
          <w:tab w:val="left" w:pos="612"/>
        </w:tabs>
        <w:jc w:val="both"/>
      </w:pPr>
      <w:r>
        <w:t>Partea afectată de cazul fortuit are obligația de a notifica celeilalte părți, imediat și în mod complet, producerea acestuia.</w:t>
      </w:r>
    </w:p>
    <w:p w14:paraId="6EB9846D" w14:textId="77777777" w:rsidR="00E765A8" w:rsidRDefault="00B20E01" w:rsidP="003301AB">
      <w:pPr>
        <w:pStyle w:val="BodyText"/>
        <w:numPr>
          <w:ilvl w:val="0"/>
          <w:numId w:val="72"/>
        </w:numPr>
        <w:shd w:val="clear" w:color="auto" w:fill="auto"/>
        <w:tabs>
          <w:tab w:val="left" w:pos="616"/>
        </w:tabs>
        <w:spacing w:after="280"/>
        <w:jc w:val="both"/>
      </w:pPr>
      <w:r>
        <w:t>Dacă evenimentul fortuit a produs o imposibilitate totală și definitivă de executare a oricăreia dintre obligațiile contractuale, atunci contractul este desființat de plin drept și fără vreo notificare, chiar din momentul producerii evenimentului fortuit.</w:t>
      </w:r>
    </w:p>
    <w:p w14:paraId="5E1A3139" w14:textId="63ED3E4C" w:rsidR="00E765A8" w:rsidRDefault="00B20E01" w:rsidP="003301AB">
      <w:pPr>
        <w:pStyle w:val="Heading10"/>
        <w:keepNext/>
        <w:keepLines/>
        <w:shd w:val="clear" w:color="auto" w:fill="auto"/>
        <w:jc w:val="both"/>
      </w:pPr>
      <w:bookmarkStart w:id="60" w:name="bookmark58"/>
      <w:bookmarkStart w:id="61" w:name="bookmark59"/>
      <w:r>
        <w:t xml:space="preserve">2.8 SITUAȚII IN CARE VA </w:t>
      </w:r>
      <w:r w:rsidR="00032B48">
        <w:t xml:space="preserve">PUTEA </w:t>
      </w:r>
      <w:r>
        <w:t>OPERA MODIFICAREA CONTRACTULUI</w:t>
      </w:r>
      <w:bookmarkEnd w:id="60"/>
      <w:bookmarkEnd w:id="61"/>
    </w:p>
    <w:p w14:paraId="2DDF39A4" w14:textId="77777777" w:rsidR="00E765A8" w:rsidRDefault="00B20E01" w:rsidP="003301AB">
      <w:pPr>
        <w:pStyle w:val="BodyText"/>
        <w:numPr>
          <w:ilvl w:val="0"/>
          <w:numId w:val="73"/>
        </w:numPr>
        <w:shd w:val="clear" w:color="auto" w:fill="auto"/>
        <w:tabs>
          <w:tab w:val="left" w:pos="606"/>
        </w:tabs>
        <w:jc w:val="both"/>
      </w:pPr>
      <w:r>
        <w:t xml:space="preserve">Modificarea substanțiala a dispozițiilor contractului in cursul perioadei sale de valabilitate este considerata ca fiind o noua atribuire si necesita derularea unei noi proceduri de achiziție publica. Modificarea contractului in cursul perioadei sale de valabilitate este considerata substanțiala atunci când, prin aceasta modificare, contractul devine </w:t>
      </w:r>
      <w:r>
        <w:rPr>
          <w:lang w:val="en-US" w:eastAsia="en-US" w:bidi="en-US"/>
        </w:rPr>
        <w:t xml:space="preserve">substantial </w:t>
      </w:r>
      <w:r>
        <w:t xml:space="preserve">diferit fata </w:t>
      </w:r>
      <w:r>
        <w:rPr>
          <w:lang w:val="en-US" w:eastAsia="en-US" w:bidi="en-US"/>
        </w:rPr>
        <w:t xml:space="preserve">de </w:t>
      </w:r>
      <w:r>
        <w:t xml:space="preserve">cel incheiat </w:t>
      </w:r>
      <w:r>
        <w:rPr>
          <w:lang w:val="en-US" w:eastAsia="en-US" w:bidi="en-US"/>
        </w:rPr>
        <w:t xml:space="preserve">initial. </w:t>
      </w:r>
      <w:r>
        <w:t>O modificare este considerata substanțiala atunci când este îndeplinita una din următoarele condiții:</w:t>
      </w:r>
    </w:p>
    <w:p w14:paraId="67B30B90" w14:textId="77777777" w:rsidR="00E765A8" w:rsidRDefault="00B20E01" w:rsidP="003301AB">
      <w:pPr>
        <w:pStyle w:val="BodyText"/>
        <w:numPr>
          <w:ilvl w:val="0"/>
          <w:numId w:val="74"/>
        </w:numPr>
        <w:shd w:val="clear" w:color="auto" w:fill="auto"/>
        <w:tabs>
          <w:tab w:val="left" w:pos="324"/>
        </w:tabs>
        <w:jc w:val="both"/>
      </w:pPr>
      <w:r>
        <w:t xml:space="preserve">modificarea introduce condiții care, dacă ar fi fost incluse în procedura de atribuire inițială, ar fi permis </w:t>
      </w:r>
      <w:r>
        <w:lastRenderedPageBreak/>
        <w:t xml:space="preserve">selecția altor candidați decât cei selectați inițial sau acceptarea unei alte oferte decât cea acceptată inițial sau ar fi atras și alți </w:t>
      </w:r>
      <w:r>
        <w:rPr>
          <w:lang w:val="en-US" w:eastAsia="en-US" w:bidi="en-US"/>
        </w:rPr>
        <w:t xml:space="preserve">participant </w:t>
      </w:r>
      <w:r>
        <w:t>la procedura de atribuire;</w:t>
      </w:r>
    </w:p>
    <w:p w14:paraId="5ACF7BFC" w14:textId="432EB979" w:rsidR="00E765A8" w:rsidRDefault="00B20E01" w:rsidP="003301AB">
      <w:pPr>
        <w:pStyle w:val="BodyText"/>
        <w:numPr>
          <w:ilvl w:val="0"/>
          <w:numId w:val="74"/>
        </w:numPr>
        <w:shd w:val="clear" w:color="auto" w:fill="auto"/>
        <w:tabs>
          <w:tab w:val="left" w:pos="339"/>
        </w:tabs>
        <w:jc w:val="both"/>
      </w:pPr>
      <w:r>
        <w:t>modificarea schimbă echilibrul economic al contractului de achiziție publică/acordului-cadru în favoarea contractantului într-un mod care nu a fost prevăzut în contractul de achiziție</w:t>
      </w:r>
      <w:r w:rsidR="008B570D">
        <w:t xml:space="preserve"> </w:t>
      </w:r>
      <w:r>
        <w:t>publică/acordul-cadru inițial;</w:t>
      </w:r>
    </w:p>
    <w:p w14:paraId="64D4693B" w14:textId="728E4254" w:rsidR="00E765A8" w:rsidRDefault="00B20E01" w:rsidP="003301AB">
      <w:pPr>
        <w:pStyle w:val="BodyText"/>
        <w:numPr>
          <w:ilvl w:val="0"/>
          <w:numId w:val="74"/>
        </w:numPr>
        <w:shd w:val="clear" w:color="auto" w:fill="auto"/>
        <w:tabs>
          <w:tab w:val="left" w:pos="328"/>
        </w:tabs>
        <w:jc w:val="both"/>
      </w:pPr>
      <w:r>
        <w:t>modificarea extinde în mod considerabil obiectul contractului de achiziție publică/acordului</w:t>
      </w:r>
      <w:r w:rsidR="008B570D">
        <w:t xml:space="preserve"> </w:t>
      </w:r>
      <w:r>
        <w:t>cadru;</w:t>
      </w:r>
    </w:p>
    <w:p w14:paraId="43D5F1D9" w14:textId="2239A27B" w:rsidR="00E765A8" w:rsidRDefault="00B20E01" w:rsidP="003301AB">
      <w:pPr>
        <w:pStyle w:val="BodyText"/>
        <w:numPr>
          <w:ilvl w:val="0"/>
          <w:numId w:val="74"/>
        </w:numPr>
        <w:shd w:val="clear" w:color="auto" w:fill="auto"/>
        <w:tabs>
          <w:tab w:val="left" w:pos="396"/>
        </w:tabs>
        <w:jc w:val="both"/>
      </w:pPr>
      <w:r>
        <w:t>un nou contractant înlocuiește contractantul inițial, în alte cazuri decât cele prevăzute la clauza de revizuire</w:t>
      </w:r>
      <w:r w:rsidR="00032B48">
        <w:t xml:space="preserve"> de la art 28.5.</w:t>
      </w:r>
    </w:p>
    <w:p w14:paraId="01ABDD84" w14:textId="405FA0C7" w:rsidR="00E765A8" w:rsidRDefault="00B20E01" w:rsidP="003301AB">
      <w:pPr>
        <w:pStyle w:val="BodyText"/>
        <w:numPr>
          <w:ilvl w:val="0"/>
          <w:numId w:val="73"/>
        </w:numPr>
        <w:shd w:val="clear" w:color="auto" w:fill="auto"/>
        <w:tabs>
          <w:tab w:val="left" w:pos="606"/>
        </w:tabs>
        <w:jc w:val="both"/>
      </w:pPr>
      <w:r>
        <w:t xml:space="preserve">Contractul de achiziție publică va </w:t>
      </w:r>
      <w:r w:rsidR="001A21C8">
        <w:t xml:space="preserve">putea </w:t>
      </w:r>
      <w:r>
        <w:t>fi modificat, fără organizarea unei noi proceduri de atribuire, în următoarele situații:</w:t>
      </w:r>
    </w:p>
    <w:p w14:paraId="395DAF99" w14:textId="3144F792" w:rsidR="00E765A8" w:rsidRDefault="00B20E01" w:rsidP="003301AB">
      <w:pPr>
        <w:pStyle w:val="BodyText"/>
        <w:numPr>
          <w:ilvl w:val="0"/>
          <w:numId w:val="75"/>
        </w:numPr>
        <w:shd w:val="clear" w:color="auto" w:fill="auto"/>
        <w:tabs>
          <w:tab w:val="left" w:pos="396"/>
        </w:tabs>
        <w:jc w:val="both"/>
      </w:pPr>
      <w:r>
        <w:t xml:space="preserve">atunci când modificările, indiferent de valoarea acestora, au fost prevăzute în documentele achiziției inițiale sub forma unor clauze de revizuire clare, precise și fără echivoc, care pot include clauze de revizuire a prețului in baza clauzelor de revizuire menționate la </w:t>
      </w:r>
      <w:r>
        <w:rPr>
          <w:lang w:val="en-US" w:eastAsia="en-US" w:bidi="en-US"/>
        </w:rPr>
        <w:t xml:space="preserve">art </w:t>
      </w:r>
      <w:r w:rsidR="00032B48">
        <w:t>21.</w:t>
      </w:r>
    </w:p>
    <w:p w14:paraId="5A266596" w14:textId="77777777" w:rsidR="00E765A8" w:rsidRDefault="00B20E01" w:rsidP="003301AB">
      <w:pPr>
        <w:pStyle w:val="BodyText"/>
        <w:numPr>
          <w:ilvl w:val="0"/>
          <w:numId w:val="75"/>
        </w:numPr>
        <w:shd w:val="clear" w:color="auto" w:fill="auto"/>
        <w:tabs>
          <w:tab w:val="left" w:pos="346"/>
        </w:tabs>
        <w:jc w:val="both"/>
      </w:pPr>
      <w:r>
        <w:t>pentru lucrările, serviciile sau produsele adiționale din partea contractantului inițial, în limita a maximum 50% din valoarea contractului inițial, care au devenit necesare și nu au fost incluse în procedura de achiziție inițială, iar schimbarea contractantului:</w:t>
      </w:r>
    </w:p>
    <w:p w14:paraId="0E1416A5" w14:textId="107BE8C1" w:rsidR="00E765A8" w:rsidRDefault="00B20E01" w:rsidP="003301AB">
      <w:pPr>
        <w:pStyle w:val="BodyText"/>
        <w:numPr>
          <w:ilvl w:val="0"/>
          <w:numId w:val="37"/>
        </w:numPr>
        <w:shd w:val="clear" w:color="auto" w:fill="auto"/>
        <w:ind w:left="440" w:hanging="440"/>
        <w:jc w:val="both"/>
      </w:pPr>
      <w:r>
        <w:t>este imposibilă din motive economice sau tehnice, precum cerințe privind interschimbabilitatea sau interoperabilitatea cu echipamentele, serviciile sau instalațiile existente achiziționate în cadrul procedurii de achiziții inițiale; și</w:t>
      </w:r>
    </w:p>
    <w:p w14:paraId="33B561AD" w14:textId="6E654BAF" w:rsidR="00E765A8" w:rsidRDefault="00B20E01" w:rsidP="003301AB">
      <w:pPr>
        <w:pStyle w:val="BodyText"/>
        <w:numPr>
          <w:ilvl w:val="0"/>
          <w:numId w:val="37"/>
        </w:numPr>
        <w:shd w:val="clear" w:color="auto" w:fill="auto"/>
        <w:jc w:val="both"/>
      </w:pPr>
      <w:r>
        <w:t>ar cauza autorității contractante o creștere semnificativă a costurilor;</w:t>
      </w:r>
    </w:p>
    <w:p w14:paraId="50710A5B" w14:textId="77777777" w:rsidR="00E765A8" w:rsidRDefault="00B20E01" w:rsidP="003301AB">
      <w:pPr>
        <w:pStyle w:val="BodyText"/>
        <w:numPr>
          <w:ilvl w:val="0"/>
          <w:numId w:val="75"/>
        </w:numPr>
        <w:shd w:val="clear" w:color="auto" w:fill="auto"/>
        <w:tabs>
          <w:tab w:val="left" w:pos="426"/>
          <w:tab w:val="left" w:pos="754"/>
        </w:tabs>
        <w:jc w:val="both"/>
      </w:pPr>
      <w:r>
        <w:t>atunci când sunt îndeplinite în mod cumulativ următoarele condiții:</w:t>
      </w:r>
    </w:p>
    <w:p w14:paraId="1BA71D1A" w14:textId="7FEC26C2" w:rsidR="00E765A8" w:rsidRDefault="00B20E01" w:rsidP="003301AB">
      <w:pPr>
        <w:pStyle w:val="BodyText"/>
        <w:numPr>
          <w:ilvl w:val="0"/>
          <w:numId w:val="37"/>
        </w:numPr>
        <w:shd w:val="clear" w:color="auto" w:fill="auto"/>
        <w:ind w:left="440" w:hanging="440"/>
        <w:jc w:val="both"/>
      </w:pPr>
      <w:r>
        <w:t xml:space="preserve"> modificarea a devenit necesară în urma unor circumstanțe pe care o autoritate contractantă care acționează cu diligență nu ar fi putut să le prevadă;</w:t>
      </w:r>
    </w:p>
    <w:p w14:paraId="75143254" w14:textId="39191FEF" w:rsidR="00E765A8" w:rsidRDefault="00B20E01" w:rsidP="003301AB">
      <w:pPr>
        <w:pStyle w:val="BodyText"/>
        <w:numPr>
          <w:ilvl w:val="0"/>
          <w:numId w:val="37"/>
        </w:numPr>
        <w:shd w:val="clear" w:color="auto" w:fill="auto"/>
        <w:tabs>
          <w:tab w:val="left" w:pos="426"/>
        </w:tabs>
        <w:jc w:val="both"/>
      </w:pPr>
      <w:r>
        <w:t>modificarea nu afectează caracterul general al contractului;</w:t>
      </w:r>
    </w:p>
    <w:p w14:paraId="22DBB016" w14:textId="1D78449A" w:rsidR="00E765A8" w:rsidRDefault="00B20E01" w:rsidP="003301AB">
      <w:pPr>
        <w:pStyle w:val="BodyText"/>
        <w:numPr>
          <w:ilvl w:val="0"/>
          <w:numId w:val="37"/>
        </w:numPr>
        <w:shd w:val="clear" w:color="auto" w:fill="auto"/>
        <w:ind w:left="440" w:hanging="440"/>
        <w:jc w:val="both"/>
      </w:pPr>
      <w:r>
        <w:t xml:space="preserve"> creșterea prețului nu depășește 50% din valoarea contractului de achiziție publică/acordului</w:t>
      </w:r>
      <w:r w:rsidR="0008082F">
        <w:t xml:space="preserve"> </w:t>
      </w:r>
      <w:r>
        <w:t>cadru inițial;</w:t>
      </w:r>
    </w:p>
    <w:p w14:paraId="60FF014D" w14:textId="77777777" w:rsidR="00E765A8" w:rsidRDefault="00B20E01" w:rsidP="003301AB">
      <w:pPr>
        <w:pStyle w:val="BodyText"/>
        <w:numPr>
          <w:ilvl w:val="0"/>
          <w:numId w:val="75"/>
        </w:numPr>
        <w:shd w:val="clear" w:color="auto" w:fill="auto"/>
        <w:tabs>
          <w:tab w:val="left" w:pos="790"/>
        </w:tabs>
        <w:ind w:left="440" w:hanging="440"/>
        <w:jc w:val="both"/>
      </w:pPr>
      <w:r>
        <w:t>atunci când contractantul cu care autoritatea contractantă a încheiat inițial contractul de achiziție publică/acordul-cadru este înlocuit de un nou contractant, în una dintre următoarele situații:</w:t>
      </w:r>
    </w:p>
    <w:p w14:paraId="31E1C17D" w14:textId="571CF128" w:rsidR="00E765A8" w:rsidRDefault="00B20E01" w:rsidP="003301AB">
      <w:pPr>
        <w:pStyle w:val="BodyText"/>
        <w:numPr>
          <w:ilvl w:val="0"/>
          <w:numId w:val="37"/>
        </w:numPr>
        <w:shd w:val="clear" w:color="auto" w:fill="auto"/>
        <w:tabs>
          <w:tab w:val="left" w:pos="426"/>
        </w:tabs>
        <w:jc w:val="both"/>
      </w:pPr>
      <w:r>
        <w:t>ca urmare a clauzei de revizuire nr 2</w:t>
      </w:r>
    </w:p>
    <w:p w14:paraId="3CC89C12" w14:textId="09B16B3D" w:rsidR="00E765A8" w:rsidRDefault="00B20E01" w:rsidP="003301AB">
      <w:pPr>
        <w:pStyle w:val="BodyText"/>
        <w:numPr>
          <w:ilvl w:val="0"/>
          <w:numId w:val="37"/>
        </w:numPr>
        <w:shd w:val="clear" w:color="auto" w:fill="auto"/>
        <w:ind w:left="440" w:hanging="440"/>
        <w:jc w:val="both"/>
      </w:pPr>
      <w:r>
        <w:t>drepturile și obligațiile contractantului inițial rezultate din contractul de achiziție publică sunt preluate, ca urmare a unei succesiuni universale sau cu titlu universal în cadrul unui proces de reorganizare, inclusiv prin fuziune, divizare, achiziție sau insolvență, de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prezenta lege;</w:t>
      </w:r>
    </w:p>
    <w:p w14:paraId="77183933" w14:textId="77777777" w:rsidR="00E765A8" w:rsidRDefault="00B20E01" w:rsidP="003301AB">
      <w:pPr>
        <w:pStyle w:val="BodyText"/>
        <w:numPr>
          <w:ilvl w:val="0"/>
          <w:numId w:val="75"/>
        </w:numPr>
        <w:shd w:val="clear" w:color="auto" w:fill="auto"/>
        <w:tabs>
          <w:tab w:val="left" w:pos="567"/>
          <w:tab w:val="left" w:pos="782"/>
        </w:tabs>
        <w:jc w:val="both"/>
      </w:pPr>
      <w:r>
        <w:t>atunci când modificările, indiferent de valoarea lor, nu sunt substanțiale;</w:t>
      </w:r>
    </w:p>
    <w:p w14:paraId="7757517C" w14:textId="77777777" w:rsidR="00E765A8" w:rsidRDefault="00B20E01" w:rsidP="003301AB">
      <w:pPr>
        <w:pStyle w:val="BodyText"/>
        <w:numPr>
          <w:ilvl w:val="0"/>
          <w:numId w:val="75"/>
        </w:numPr>
        <w:shd w:val="clear" w:color="auto" w:fill="auto"/>
        <w:tabs>
          <w:tab w:val="left" w:pos="567"/>
          <w:tab w:val="left" w:pos="817"/>
        </w:tabs>
        <w:jc w:val="both"/>
      </w:pPr>
      <w:r>
        <w:t>atunci când sunt îndeplinite în mod cumulativ următoarele condiții:</w:t>
      </w:r>
    </w:p>
    <w:p w14:paraId="6BDDFAE7" w14:textId="59AE5F4E" w:rsidR="00E765A8" w:rsidRDefault="00B20E01" w:rsidP="003301AB">
      <w:pPr>
        <w:pStyle w:val="BodyText"/>
        <w:numPr>
          <w:ilvl w:val="0"/>
          <w:numId w:val="37"/>
        </w:numPr>
        <w:shd w:val="clear" w:color="auto" w:fill="auto"/>
        <w:ind w:left="540" w:hanging="340"/>
        <w:jc w:val="both"/>
      </w:pPr>
      <w:r>
        <w:t xml:space="preserve">valoarea modificării este mai mică decât pragurile corespunzătoare prevăzute la </w:t>
      </w:r>
      <w:r>
        <w:rPr>
          <w:lang w:val="en-US" w:eastAsia="en-US" w:bidi="en-US"/>
        </w:rPr>
        <w:t xml:space="preserve">art. </w:t>
      </w:r>
      <w:r>
        <w:t xml:space="preserve">7 alin. (1), </w:t>
      </w:r>
      <w:r>
        <w:rPr>
          <w:lang w:val="en-US" w:eastAsia="en-US" w:bidi="en-US"/>
        </w:rPr>
        <w:t>lit.</w:t>
      </w:r>
      <w:r>
        <w:t>a) din Legea 98/2016 in cazul contractelor de lucrări;</w:t>
      </w:r>
    </w:p>
    <w:p w14:paraId="3DEF6FAC" w14:textId="0D1CC7E0" w:rsidR="00E765A8" w:rsidRDefault="00B20E01" w:rsidP="003301AB">
      <w:pPr>
        <w:pStyle w:val="BodyText"/>
        <w:numPr>
          <w:ilvl w:val="0"/>
          <w:numId w:val="37"/>
        </w:numPr>
        <w:shd w:val="clear" w:color="auto" w:fill="auto"/>
        <w:ind w:left="540" w:hanging="340"/>
        <w:jc w:val="both"/>
      </w:pPr>
      <w:r>
        <w:t>valoarea modificării este mai mică decât 15% din prețul contractului de achiziție publică/acordului-cadru inițial, în cazul contractelor de achiziție publică de lucrări;</w:t>
      </w:r>
    </w:p>
    <w:p w14:paraId="259BE7C9" w14:textId="3E13B7B9" w:rsidR="00E765A8" w:rsidRDefault="00B20E01" w:rsidP="003301AB">
      <w:pPr>
        <w:pStyle w:val="BodyText"/>
        <w:numPr>
          <w:ilvl w:val="0"/>
          <w:numId w:val="37"/>
        </w:numPr>
        <w:shd w:val="clear" w:color="auto" w:fill="auto"/>
        <w:tabs>
          <w:tab w:val="left" w:pos="567"/>
        </w:tabs>
        <w:ind w:firstLine="200"/>
        <w:jc w:val="both"/>
      </w:pPr>
      <w:r>
        <w:t>modificarea nu aduce atingere caracterului general al contractului.</w:t>
      </w:r>
    </w:p>
    <w:p w14:paraId="6917DCBD" w14:textId="77777777" w:rsidR="00E765A8" w:rsidRDefault="00B20E01" w:rsidP="003301AB">
      <w:pPr>
        <w:pStyle w:val="BodyText"/>
        <w:numPr>
          <w:ilvl w:val="0"/>
          <w:numId w:val="73"/>
        </w:numPr>
        <w:shd w:val="clear" w:color="auto" w:fill="auto"/>
        <w:tabs>
          <w:tab w:val="left" w:pos="532"/>
        </w:tabs>
        <w:jc w:val="both"/>
      </w:pPr>
      <w:r>
        <w:t xml:space="preserve">Achizitorul va avea dreptul de a uza oricând de toate prevederile </w:t>
      </w:r>
      <w:r>
        <w:rPr>
          <w:lang w:val="en-US" w:eastAsia="en-US" w:bidi="en-US"/>
        </w:rPr>
        <w:t xml:space="preserve">art. </w:t>
      </w:r>
      <w:r>
        <w:t>221 din Legea 98/2016.</w:t>
      </w:r>
    </w:p>
    <w:p w14:paraId="537C2CE1" w14:textId="77777777" w:rsidR="00E765A8" w:rsidRDefault="00B20E01" w:rsidP="003301AB">
      <w:pPr>
        <w:pStyle w:val="BodyText"/>
        <w:numPr>
          <w:ilvl w:val="0"/>
          <w:numId w:val="73"/>
        </w:numPr>
        <w:shd w:val="clear" w:color="auto" w:fill="auto"/>
        <w:tabs>
          <w:tab w:val="left" w:pos="536"/>
        </w:tabs>
        <w:jc w:val="both"/>
      </w:pPr>
      <w:r>
        <w:t>Actualizarea graficul de execuție de detaliu, fara afectarea graficului general de execuție si a termenul de realizare a contractului, se poate face pe baza unei notificări insotita de o justificare adecvată, care va deveni anexa la prezentul contract după aprobarea Achizitorului.</w:t>
      </w:r>
    </w:p>
    <w:p w14:paraId="5DD294FE" w14:textId="636D0755" w:rsidR="00E765A8" w:rsidRDefault="00B20E01" w:rsidP="003301AB">
      <w:pPr>
        <w:pStyle w:val="BodyText"/>
        <w:numPr>
          <w:ilvl w:val="0"/>
          <w:numId w:val="73"/>
        </w:numPr>
        <w:shd w:val="clear" w:color="auto" w:fill="auto"/>
        <w:tabs>
          <w:tab w:val="left" w:pos="532"/>
        </w:tabs>
        <w:jc w:val="both"/>
      </w:pPr>
      <w:r>
        <w:t>In sensul punctului 28.</w:t>
      </w:r>
      <w:r w:rsidR="00032B48">
        <w:t>1</w:t>
      </w:r>
      <w:r>
        <w:t xml:space="preserve"> liter</w:t>
      </w:r>
      <w:r w:rsidR="00032B48">
        <w:t>a</w:t>
      </w:r>
      <w:r>
        <w:t xml:space="preserve"> </w:t>
      </w:r>
      <w:r w:rsidR="00032B48">
        <w:t>d</w:t>
      </w:r>
      <w:r>
        <w:t>),:</w:t>
      </w:r>
    </w:p>
    <w:p w14:paraId="2AD9CFEA" w14:textId="478AF940" w:rsidR="00E765A8" w:rsidRPr="00032B48" w:rsidRDefault="00B20E01" w:rsidP="003301AB">
      <w:pPr>
        <w:pStyle w:val="Heading10"/>
        <w:keepNext/>
        <w:keepLines/>
        <w:shd w:val="clear" w:color="auto" w:fill="auto"/>
        <w:spacing w:line="262" w:lineRule="auto"/>
        <w:jc w:val="both"/>
        <w:rPr>
          <w:color w:val="auto"/>
        </w:rPr>
      </w:pPr>
      <w:bookmarkStart w:id="62" w:name="bookmark62"/>
      <w:bookmarkStart w:id="63" w:name="bookmark63"/>
      <w:r w:rsidRPr="00032B48">
        <w:rPr>
          <w:color w:val="auto"/>
        </w:rPr>
        <w:t>Clauza de revizuire :</w:t>
      </w:r>
      <w:bookmarkEnd w:id="62"/>
      <w:bookmarkEnd w:id="63"/>
    </w:p>
    <w:p w14:paraId="010A0C78" w14:textId="77777777" w:rsidR="00E765A8" w:rsidRPr="00032B48" w:rsidRDefault="00B20E01" w:rsidP="003301AB">
      <w:pPr>
        <w:pStyle w:val="BodyText"/>
        <w:shd w:val="clear" w:color="auto" w:fill="auto"/>
        <w:spacing w:after="280" w:line="262" w:lineRule="auto"/>
        <w:jc w:val="both"/>
        <w:rPr>
          <w:color w:val="auto"/>
        </w:rPr>
      </w:pPr>
      <w:r w:rsidRPr="00032B48">
        <w:rPr>
          <w:color w:val="auto"/>
        </w:rPr>
        <w:t xml:space="preserve">La încetarea anticipata a contractului de achiziție publica, contractantul principal are obligația de a cesiona autoritatii contractante contractele incheiate cu subcontractantii acestuia. In aceasta situație contractantul cu care autoritatea contractanta a încheiat </w:t>
      </w:r>
      <w:r w:rsidRPr="00032B48">
        <w:rPr>
          <w:color w:val="auto"/>
          <w:lang w:val="en-US" w:eastAsia="en-US" w:bidi="en-US"/>
        </w:rPr>
        <w:t xml:space="preserve">initial </w:t>
      </w:r>
      <w:r w:rsidRPr="00032B48">
        <w:rPr>
          <w:color w:val="auto"/>
        </w:rPr>
        <w:t>contractul de achiziție publica va fi înlocuit de un nou contractant in persoana unuia dintre subcontractanti sau asociații acestuia, cu condiția ca aceștia să indeplinescă la momentul respectiv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98/2016.</w:t>
      </w:r>
    </w:p>
    <w:p w14:paraId="798CFD81" w14:textId="77777777" w:rsidR="00E765A8" w:rsidRDefault="00B20E01" w:rsidP="003301AB">
      <w:pPr>
        <w:pStyle w:val="Heading10"/>
        <w:keepNext/>
        <w:keepLines/>
        <w:numPr>
          <w:ilvl w:val="0"/>
          <w:numId w:val="76"/>
        </w:numPr>
        <w:shd w:val="clear" w:color="auto" w:fill="auto"/>
        <w:tabs>
          <w:tab w:val="left" w:pos="428"/>
        </w:tabs>
        <w:spacing w:line="262" w:lineRule="auto"/>
        <w:jc w:val="both"/>
      </w:pPr>
      <w:bookmarkStart w:id="64" w:name="bookmark64"/>
      <w:bookmarkStart w:id="65" w:name="bookmark65"/>
      <w:proofErr w:type="spellStart"/>
      <w:r>
        <w:rPr>
          <w:lang w:val="en-US" w:eastAsia="en-US" w:bidi="en-US"/>
        </w:rPr>
        <w:t>Solutionarea</w:t>
      </w:r>
      <w:proofErr w:type="spellEnd"/>
      <w:r>
        <w:rPr>
          <w:lang w:val="en-US" w:eastAsia="en-US" w:bidi="en-US"/>
        </w:rPr>
        <w:t xml:space="preserve"> </w:t>
      </w:r>
      <w:r>
        <w:t>litigiilor</w:t>
      </w:r>
      <w:bookmarkEnd w:id="64"/>
      <w:bookmarkEnd w:id="65"/>
    </w:p>
    <w:p w14:paraId="30E63A9F" w14:textId="77777777" w:rsidR="00E765A8" w:rsidRDefault="00B20E01" w:rsidP="003301AB">
      <w:pPr>
        <w:pStyle w:val="BodyText"/>
        <w:numPr>
          <w:ilvl w:val="1"/>
          <w:numId w:val="76"/>
        </w:numPr>
        <w:shd w:val="clear" w:color="auto" w:fill="auto"/>
        <w:tabs>
          <w:tab w:val="left" w:pos="612"/>
        </w:tabs>
        <w:spacing w:line="262" w:lineRule="auto"/>
        <w:jc w:val="both"/>
      </w:pPr>
      <w:r>
        <w:rPr>
          <w:b/>
          <w:bCs/>
        </w:rPr>
        <w:t xml:space="preserve">- </w:t>
      </w:r>
      <w:r>
        <w:t xml:space="preserve">Achizitorul si executantul vor depune toate eforturile pentru a rezolva pe cale amiabila, prin tratative </w:t>
      </w:r>
      <w:r>
        <w:lastRenderedPageBreak/>
        <w:t>directe, orice neintelegere sau disputa care se poate ivi intre ei in cadrul sau in legătură cu îndeplinirea contractului.</w:t>
      </w:r>
    </w:p>
    <w:p w14:paraId="0B63B56A" w14:textId="77777777" w:rsidR="00E765A8" w:rsidRDefault="00B20E01" w:rsidP="003301AB">
      <w:pPr>
        <w:pStyle w:val="BodyText"/>
        <w:numPr>
          <w:ilvl w:val="1"/>
          <w:numId w:val="76"/>
        </w:numPr>
        <w:shd w:val="clear" w:color="auto" w:fill="auto"/>
        <w:tabs>
          <w:tab w:val="left" w:pos="619"/>
        </w:tabs>
        <w:spacing w:line="262" w:lineRule="auto"/>
        <w:jc w:val="both"/>
      </w:pPr>
      <w:r>
        <w:rPr>
          <w:b/>
          <w:bCs/>
        </w:rPr>
        <w:t xml:space="preserve">- </w:t>
      </w:r>
      <w:r>
        <w:t xml:space="preserve">Daca, după 15 zile de la începerea acestor tratative, achizitorul si executantul nu reusesc sa rezolve in mod amiabil o divergenta contractuala, fiecare poate solicita ca disputa sa se soluționeze de către instanțele judecătorești din </w:t>
      </w:r>
      <w:r>
        <w:rPr>
          <w:lang w:val="en-US" w:eastAsia="en-US" w:bidi="en-US"/>
        </w:rPr>
        <w:t>Romania.</w:t>
      </w:r>
    </w:p>
    <w:p w14:paraId="0B335A36" w14:textId="77777777" w:rsidR="00E765A8" w:rsidRDefault="00B20E01" w:rsidP="003301AB">
      <w:pPr>
        <w:pStyle w:val="Heading10"/>
        <w:keepNext/>
        <w:keepLines/>
        <w:numPr>
          <w:ilvl w:val="0"/>
          <w:numId w:val="76"/>
        </w:numPr>
        <w:shd w:val="clear" w:color="auto" w:fill="auto"/>
        <w:tabs>
          <w:tab w:val="left" w:pos="436"/>
        </w:tabs>
        <w:spacing w:after="280" w:line="262" w:lineRule="auto"/>
        <w:jc w:val="both"/>
      </w:pPr>
      <w:bookmarkStart w:id="66" w:name="bookmark66"/>
      <w:bookmarkStart w:id="67" w:name="bookmark67"/>
      <w:r>
        <w:t>Limba care guvernează contractul</w:t>
      </w:r>
      <w:bookmarkEnd w:id="66"/>
      <w:bookmarkEnd w:id="67"/>
    </w:p>
    <w:p w14:paraId="4C186DA8" w14:textId="77777777" w:rsidR="00E765A8" w:rsidRDefault="00B20E01" w:rsidP="003301AB">
      <w:pPr>
        <w:pStyle w:val="BodyText"/>
        <w:numPr>
          <w:ilvl w:val="1"/>
          <w:numId w:val="76"/>
        </w:numPr>
        <w:shd w:val="clear" w:color="auto" w:fill="auto"/>
        <w:tabs>
          <w:tab w:val="left" w:pos="616"/>
        </w:tabs>
        <w:jc w:val="both"/>
      </w:pPr>
      <w:r>
        <w:rPr>
          <w:b/>
          <w:bCs/>
        </w:rPr>
        <w:t xml:space="preserve">- </w:t>
      </w:r>
      <w:r>
        <w:t>Limba care guvernează contractul este limba română.</w:t>
      </w:r>
    </w:p>
    <w:p w14:paraId="6033AE08" w14:textId="77777777" w:rsidR="00E765A8" w:rsidRDefault="00B20E01" w:rsidP="003301AB">
      <w:pPr>
        <w:pStyle w:val="Heading10"/>
        <w:keepNext/>
        <w:keepLines/>
        <w:numPr>
          <w:ilvl w:val="0"/>
          <w:numId w:val="76"/>
        </w:numPr>
        <w:shd w:val="clear" w:color="auto" w:fill="auto"/>
        <w:tabs>
          <w:tab w:val="left" w:pos="436"/>
        </w:tabs>
        <w:jc w:val="both"/>
      </w:pPr>
      <w:bookmarkStart w:id="68" w:name="bookmark68"/>
      <w:bookmarkStart w:id="69" w:name="bookmark69"/>
      <w:r>
        <w:t>Comunicări</w:t>
      </w:r>
      <w:bookmarkEnd w:id="68"/>
      <w:bookmarkEnd w:id="69"/>
    </w:p>
    <w:p w14:paraId="39A8473E" w14:textId="77777777" w:rsidR="00E765A8" w:rsidRDefault="00B20E01" w:rsidP="003301AB">
      <w:pPr>
        <w:pStyle w:val="BodyText"/>
        <w:numPr>
          <w:ilvl w:val="1"/>
          <w:numId w:val="76"/>
        </w:numPr>
        <w:shd w:val="clear" w:color="auto" w:fill="auto"/>
        <w:tabs>
          <w:tab w:val="left" w:pos="616"/>
        </w:tabs>
        <w:jc w:val="both"/>
      </w:pPr>
      <w:r>
        <w:t xml:space="preserve">- (1 Ori ce comunicare intre </w:t>
      </w:r>
      <w:r>
        <w:rPr>
          <w:lang w:val="en-US" w:eastAsia="en-US" w:bidi="en-US"/>
        </w:rPr>
        <w:t xml:space="preserve">parti, </w:t>
      </w:r>
      <w:r>
        <w:t>referitoare la indeplinirea prezentului contract, trebuie sa fie transmisa in scris.</w:t>
      </w:r>
    </w:p>
    <w:p w14:paraId="07C1E34E" w14:textId="77777777" w:rsidR="00E765A8" w:rsidRDefault="00B20E01" w:rsidP="003301AB">
      <w:pPr>
        <w:pStyle w:val="BodyText"/>
        <w:shd w:val="clear" w:color="auto" w:fill="auto"/>
        <w:ind w:firstLine="960"/>
        <w:jc w:val="both"/>
      </w:pPr>
      <w:r>
        <w:t>(2) Orice document scris trebuie înregistrat atat in momentul transmiterii, cat si in momentul primirii.</w:t>
      </w:r>
    </w:p>
    <w:p w14:paraId="3439C948" w14:textId="77777777" w:rsidR="00E765A8" w:rsidRDefault="00B20E01" w:rsidP="003301AB">
      <w:pPr>
        <w:pStyle w:val="BodyText"/>
        <w:numPr>
          <w:ilvl w:val="1"/>
          <w:numId w:val="76"/>
        </w:numPr>
        <w:shd w:val="clear" w:color="auto" w:fill="auto"/>
        <w:tabs>
          <w:tab w:val="left" w:pos="616"/>
        </w:tabs>
        <w:spacing w:after="280"/>
        <w:jc w:val="both"/>
      </w:pPr>
      <w:r>
        <w:rPr>
          <w:b/>
          <w:bCs/>
        </w:rPr>
        <w:t xml:space="preserve">- </w:t>
      </w:r>
      <w:r>
        <w:t xml:space="preserve">Comunicările intre </w:t>
      </w:r>
      <w:r>
        <w:rPr>
          <w:lang w:val="en-US" w:eastAsia="en-US" w:bidi="en-US"/>
        </w:rPr>
        <w:t xml:space="preserve">parti </w:t>
      </w:r>
      <w:r>
        <w:t>se pot face si prin telefon, telegrama, telex, fax sau e-mail, cu condiția confirmării in scris a primirii comunicării.</w:t>
      </w:r>
    </w:p>
    <w:p w14:paraId="27EB8D80" w14:textId="77777777" w:rsidR="00E765A8" w:rsidRDefault="00B20E01" w:rsidP="003301AB">
      <w:pPr>
        <w:pStyle w:val="Heading10"/>
        <w:keepNext/>
        <w:keepLines/>
        <w:numPr>
          <w:ilvl w:val="0"/>
          <w:numId w:val="76"/>
        </w:numPr>
        <w:shd w:val="clear" w:color="auto" w:fill="auto"/>
        <w:tabs>
          <w:tab w:val="left" w:pos="436"/>
        </w:tabs>
        <w:spacing w:line="262" w:lineRule="auto"/>
        <w:jc w:val="both"/>
      </w:pPr>
      <w:bookmarkStart w:id="70" w:name="bookmark70"/>
      <w:bookmarkStart w:id="71" w:name="bookmark71"/>
      <w:r>
        <w:t>Legea aplicabila contractului</w:t>
      </w:r>
      <w:bookmarkEnd w:id="70"/>
      <w:bookmarkEnd w:id="71"/>
    </w:p>
    <w:p w14:paraId="12A01FC6" w14:textId="77777777" w:rsidR="00E765A8" w:rsidRDefault="00B20E01" w:rsidP="003301AB">
      <w:pPr>
        <w:pStyle w:val="BodyText"/>
        <w:numPr>
          <w:ilvl w:val="1"/>
          <w:numId w:val="76"/>
        </w:numPr>
        <w:shd w:val="clear" w:color="auto" w:fill="auto"/>
        <w:tabs>
          <w:tab w:val="left" w:pos="612"/>
        </w:tabs>
        <w:spacing w:line="262" w:lineRule="auto"/>
        <w:jc w:val="both"/>
      </w:pPr>
      <w:r>
        <w:rPr>
          <w:b/>
          <w:bCs/>
        </w:rPr>
        <w:t xml:space="preserve">- </w:t>
      </w:r>
      <w:r>
        <w:t xml:space="preserve">Contractul va fi interpretat conform legilor din </w:t>
      </w:r>
      <w:r>
        <w:rPr>
          <w:lang w:val="en-US" w:eastAsia="en-US" w:bidi="en-US"/>
        </w:rPr>
        <w:t>Romania.</w:t>
      </w:r>
    </w:p>
    <w:p w14:paraId="23EFB238" w14:textId="77777777" w:rsidR="00E765A8" w:rsidRDefault="00B20E01" w:rsidP="003301AB">
      <w:pPr>
        <w:pStyle w:val="BodyText"/>
        <w:numPr>
          <w:ilvl w:val="1"/>
          <w:numId w:val="76"/>
        </w:numPr>
        <w:shd w:val="clear" w:color="auto" w:fill="auto"/>
        <w:tabs>
          <w:tab w:val="left" w:pos="630"/>
        </w:tabs>
        <w:spacing w:after="280" w:line="262" w:lineRule="auto"/>
        <w:jc w:val="both"/>
      </w:pPr>
      <w:r>
        <w:rPr>
          <w:b/>
          <w:bCs/>
        </w:rPr>
        <w:t xml:space="preserve">- </w:t>
      </w:r>
      <w:r>
        <w:t>Executantul va respecta și se va supune tuturor legilor și reglementărilor în vigoare din România precum și reglementărilor direct aplicabile ale Comisiei Europene, jurisprudenței Curții Europene de Justiție și a Tribunalului de Primă Instanță și se va asigura că personalul său, salariat sau contractat de acesta, conducerea sa, subordonații acestuia, și salariații din teritoriu vor respecta și se vor supune de asemenea acelorași legi și reglementări. Executantul va despăgubi achizitorul în cazul oricăror pretenții și acțiuni injustiție, rezultate din orice încălcări ale prevederilor în vigoare de către acesta, personalul său, salariat sau contractat de acesta, inclusiv conducerea sa, subordonații acestuia, precum și salariații din teritoriu.</w:t>
      </w:r>
    </w:p>
    <w:p w14:paraId="3D94C62A" w14:textId="77777777" w:rsidR="00E765A8" w:rsidRDefault="00B20E01" w:rsidP="003301AB">
      <w:pPr>
        <w:pStyle w:val="BodyText"/>
        <w:shd w:val="clear" w:color="auto" w:fill="auto"/>
        <w:tabs>
          <w:tab w:val="left" w:leader="underscore" w:pos="5744"/>
        </w:tabs>
        <w:spacing w:line="262" w:lineRule="auto"/>
        <w:ind w:firstLine="740"/>
        <w:jc w:val="both"/>
      </w:pPr>
      <w:r>
        <w:t>Părțile au înțeles să încheie azi</w:t>
      </w:r>
      <w:r>
        <w:tab/>
        <w:t>prezentul contract în 2 (două) exemplare</w:t>
      </w:r>
    </w:p>
    <w:p w14:paraId="0F831F77" w14:textId="77777777" w:rsidR="00E765A8" w:rsidRDefault="00B20E01" w:rsidP="003301AB">
      <w:pPr>
        <w:pStyle w:val="BodyText"/>
        <w:shd w:val="clear" w:color="auto" w:fill="auto"/>
        <w:spacing w:after="280" w:line="262" w:lineRule="auto"/>
        <w:jc w:val="both"/>
      </w:pPr>
      <w:r>
        <w:t>de valoare juridică egală, un exemplar pentru achizitor si un exemplar pentru executant.</w:t>
      </w:r>
    </w:p>
    <w:p w14:paraId="345AC26B" w14:textId="77777777" w:rsidR="00E765A8" w:rsidRDefault="00B20E01" w:rsidP="003301AB">
      <w:pPr>
        <w:pStyle w:val="BodyText"/>
        <w:shd w:val="clear" w:color="auto" w:fill="auto"/>
        <w:spacing w:after="140" w:line="240" w:lineRule="auto"/>
        <w:ind w:left="5256" w:firstLine="408"/>
        <w:jc w:val="both"/>
      </w:pPr>
      <w:r>
        <w:rPr>
          <w:noProof/>
          <w:lang w:bidi="ar-SA"/>
        </w:rPr>
        <mc:AlternateContent>
          <mc:Choice Requires="wps">
            <w:drawing>
              <wp:anchor distT="0" distB="0" distL="114300" distR="114300" simplePos="0" relativeHeight="125829378" behindDoc="0" locked="0" layoutInCell="1" allowOverlap="1" wp14:anchorId="18E14077" wp14:editId="1472D48C">
                <wp:simplePos x="0" y="0"/>
                <wp:positionH relativeFrom="page">
                  <wp:posOffset>1456690</wp:posOffset>
                </wp:positionH>
                <wp:positionV relativeFrom="paragraph">
                  <wp:posOffset>12700</wp:posOffset>
                </wp:positionV>
                <wp:extent cx="918845" cy="18732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18845" cy="187325"/>
                        </a:xfrm>
                        <a:prstGeom prst="rect">
                          <a:avLst/>
                        </a:prstGeom>
                        <a:noFill/>
                      </wps:spPr>
                      <wps:txbx>
                        <w:txbxContent>
                          <w:p w14:paraId="16F2D966" w14:textId="77777777" w:rsidR="00E75C24" w:rsidRDefault="00E75C24">
                            <w:pPr>
                              <w:pStyle w:val="BodyText"/>
                              <w:shd w:val="clear" w:color="auto" w:fill="auto"/>
                              <w:spacing w:line="240" w:lineRule="auto"/>
                            </w:pPr>
                            <w:r>
                              <w:rPr>
                                <w:b/>
                                <w:bCs/>
                                <w:u w:val="single"/>
                              </w:rPr>
                              <w:t>ACHIZITOR</w:t>
                            </w:r>
                          </w:p>
                        </w:txbxContent>
                      </wps:txbx>
                      <wps:bodyPr wrap="none" lIns="0" tIns="0" rIns="0" bIns="0"/>
                    </wps:wsp>
                  </a:graphicData>
                </a:graphic>
              </wp:anchor>
            </w:drawing>
          </mc:Choice>
          <mc:Fallback>
            <w:pict>
              <v:shapetype w14:anchorId="18E14077" id="_x0000_t202" coordsize="21600,21600" o:spt="202" path="m,l,21600r21600,l21600,xe">
                <v:stroke joinstyle="miter"/>
                <v:path gradientshapeok="t" o:connecttype="rect"/>
              </v:shapetype>
              <v:shape id="Shape 1" o:spid="_x0000_s1026" type="#_x0000_t202" style="position:absolute;left:0;text-align:left;margin-left:114.7pt;margin-top:1pt;width:72.35pt;height:14.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" filled="f" stroked="f">
                <v:textbox inset="0,0,0,0">
                  <w:txbxContent>
                    <w:p w14:paraId="16F2D966" w14:textId="77777777" w:rsidR="00E75C24" w:rsidRDefault="00E75C24">
                      <w:pPr>
                        <w:pStyle w:val="BodyText"/>
                        <w:shd w:val="clear" w:color="auto" w:fill="auto"/>
                        <w:spacing w:line="240" w:lineRule="auto"/>
                      </w:pPr>
                      <w:r>
                        <w:rPr>
                          <w:b/>
                          <w:bCs/>
                          <w:u w:val="single"/>
                        </w:rPr>
                        <w:t>ACHIZITOR</w:t>
                      </w:r>
                    </w:p>
                  </w:txbxContent>
                </v:textbox>
                <w10:wrap type="square" side="right" anchorx="page"/>
              </v:shape>
            </w:pict>
          </mc:Fallback>
        </mc:AlternateContent>
      </w:r>
      <w:r>
        <w:rPr>
          <w:b/>
          <w:bCs/>
          <w:u w:val="single"/>
        </w:rPr>
        <w:t>EXECUTANT</w:t>
      </w:r>
    </w:p>
    <w:sectPr w:rsidR="00E765A8">
      <w:footerReference w:type="default" r:id="rId8"/>
      <w:pgSz w:w="11900" w:h="16840"/>
      <w:pgMar w:top="467" w:right="757" w:bottom="906" w:left="1257" w:header="39" w:footer="47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3321" w14:textId="77777777" w:rsidR="00941A04" w:rsidRDefault="00941A04">
      <w:r>
        <w:separator/>
      </w:r>
    </w:p>
  </w:endnote>
  <w:endnote w:type="continuationSeparator" w:id="0">
    <w:p w14:paraId="27093645" w14:textId="77777777" w:rsidR="00941A04" w:rsidRDefault="0094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293528"/>
      <w:docPartObj>
        <w:docPartGallery w:val="Page Numbers (Bottom of Page)"/>
        <w:docPartUnique/>
      </w:docPartObj>
    </w:sdtPr>
    <w:sdtEndPr/>
    <w:sdtContent>
      <w:p w14:paraId="4AF4CA39" w14:textId="0E0EC4EF" w:rsidR="00E75C24" w:rsidRDefault="00E75C24">
        <w:pPr>
          <w:pStyle w:val="Footer"/>
          <w:jc w:val="right"/>
        </w:pPr>
        <w:r>
          <w:fldChar w:fldCharType="begin"/>
        </w:r>
        <w:r>
          <w:instrText>PAGE   \* MERGEFORMAT</w:instrText>
        </w:r>
        <w:r>
          <w:fldChar w:fldCharType="separate"/>
        </w:r>
        <w:r w:rsidR="0088221C">
          <w:rPr>
            <w:noProof/>
          </w:rPr>
          <w:t>9</w:t>
        </w:r>
        <w:r>
          <w:fldChar w:fldCharType="end"/>
        </w:r>
      </w:p>
    </w:sdtContent>
  </w:sdt>
  <w:p w14:paraId="4D181679" w14:textId="77777777" w:rsidR="00E75C24" w:rsidRDefault="00E75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159E8" w14:textId="77777777" w:rsidR="00941A04" w:rsidRDefault="00941A04"/>
  </w:footnote>
  <w:footnote w:type="continuationSeparator" w:id="0">
    <w:p w14:paraId="503966CD" w14:textId="77777777" w:rsidR="00941A04" w:rsidRDefault="00941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09448D6"/>
    <w:lvl w:ilvl="0">
      <w:numFmt w:val="bullet"/>
      <w:lvlText w:val="*"/>
      <w:lvlJc w:val="left"/>
    </w:lvl>
  </w:abstractNum>
  <w:abstractNum w:abstractNumId="1" w15:restartNumberingAfterBreak="0">
    <w:nsid w:val="020B7D2A"/>
    <w:multiLevelType w:val="multilevel"/>
    <w:tmpl w:val="221002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1F07E3"/>
    <w:multiLevelType w:val="multilevel"/>
    <w:tmpl w:val="7BD2862A"/>
    <w:lvl w:ilvl="0">
      <w:start w:val="2"/>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E4577"/>
    <w:multiLevelType w:val="multilevel"/>
    <w:tmpl w:val="68D2C8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A230F3"/>
    <w:multiLevelType w:val="multilevel"/>
    <w:tmpl w:val="482E66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526B4E"/>
    <w:multiLevelType w:val="multilevel"/>
    <w:tmpl w:val="C0421F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E575DD"/>
    <w:multiLevelType w:val="multilevel"/>
    <w:tmpl w:val="E4C041CC"/>
    <w:lvl w:ilvl="0">
      <w:start w:val="1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CC6E5D"/>
    <w:multiLevelType w:val="multilevel"/>
    <w:tmpl w:val="7124E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782E35"/>
    <w:multiLevelType w:val="multilevel"/>
    <w:tmpl w:val="B8F41AF4"/>
    <w:lvl w:ilvl="0">
      <w:start w:val="5"/>
      <w:numFmt w:val="decimal"/>
      <w:lvlText w:val="24.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C013B1"/>
    <w:multiLevelType w:val="multilevel"/>
    <w:tmpl w:val="4E0819B4"/>
    <w:lvl w:ilvl="0">
      <w:start w:val="20"/>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866322"/>
    <w:multiLevelType w:val="multilevel"/>
    <w:tmpl w:val="B43A9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585088"/>
    <w:multiLevelType w:val="multilevel"/>
    <w:tmpl w:val="EA78A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E87CFF"/>
    <w:multiLevelType w:val="multilevel"/>
    <w:tmpl w:val="48FC4820"/>
    <w:lvl w:ilvl="0">
      <w:start w:val="6"/>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2A5CF6"/>
    <w:multiLevelType w:val="multilevel"/>
    <w:tmpl w:val="10BA22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0341BB"/>
    <w:multiLevelType w:val="multilevel"/>
    <w:tmpl w:val="E80CA3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1E4EB4"/>
    <w:multiLevelType w:val="multilevel"/>
    <w:tmpl w:val="4C9EE2E6"/>
    <w:lvl w:ilvl="0">
      <w:start w:val="2"/>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B7012C"/>
    <w:multiLevelType w:val="multilevel"/>
    <w:tmpl w:val="665C32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882550"/>
    <w:multiLevelType w:val="multilevel"/>
    <w:tmpl w:val="5EE04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686F88"/>
    <w:multiLevelType w:val="multilevel"/>
    <w:tmpl w:val="1FDCC5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906E11"/>
    <w:multiLevelType w:val="multilevel"/>
    <w:tmpl w:val="BD6EA4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B526E8"/>
    <w:multiLevelType w:val="multilevel"/>
    <w:tmpl w:val="86D07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952832"/>
    <w:multiLevelType w:val="multilevel"/>
    <w:tmpl w:val="87D437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BE4ADF"/>
    <w:multiLevelType w:val="multilevel"/>
    <w:tmpl w:val="28DCE1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995523"/>
    <w:multiLevelType w:val="multilevel"/>
    <w:tmpl w:val="B30AFEAE"/>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6B1D95"/>
    <w:multiLevelType w:val="multilevel"/>
    <w:tmpl w:val="332A59EC"/>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6367C2"/>
    <w:multiLevelType w:val="multilevel"/>
    <w:tmpl w:val="B6BE1424"/>
    <w:lvl w:ilvl="0">
      <w:start w:val="1"/>
      <w:numFmt w:val="decimal"/>
      <w:lvlText w:val="24.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F36E19"/>
    <w:multiLevelType w:val="multilevel"/>
    <w:tmpl w:val="12186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BE3780"/>
    <w:multiLevelType w:val="multilevel"/>
    <w:tmpl w:val="E774F05A"/>
    <w:lvl w:ilvl="0">
      <w:start w:val="3"/>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D94B5C"/>
    <w:multiLevelType w:val="multilevel"/>
    <w:tmpl w:val="A0823184"/>
    <w:lvl w:ilvl="0">
      <w:start w:val="1"/>
      <w:numFmt w:val="decimal"/>
      <w:lvlText w:val="24.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63E2740"/>
    <w:multiLevelType w:val="multilevel"/>
    <w:tmpl w:val="01768E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BF02BA"/>
    <w:multiLevelType w:val="multilevel"/>
    <w:tmpl w:val="90F8F0EC"/>
    <w:lvl w:ilvl="0">
      <w:start w:val="1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E77BEB"/>
    <w:multiLevelType w:val="multilevel"/>
    <w:tmpl w:val="5BE039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3851DF"/>
    <w:multiLevelType w:val="multilevel"/>
    <w:tmpl w:val="2C725E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B15ECA"/>
    <w:multiLevelType w:val="multilevel"/>
    <w:tmpl w:val="57E8E0B4"/>
    <w:lvl w:ilvl="0">
      <w:start w:val="7"/>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BC3AFF"/>
    <w:multiLevelType w:val="multilevel"/>
    <w:tmpl w:val="1882B1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0B0CBE"/>
    <w:multiLevelType w:val="multilevel"/>
    <w:tmpl w:val="E9FCF31E"/>
    <w:lvl w:ilvl="0">
      <w:start w:val="1"/>
      <w:numFmt w:val="decimal"/>
      <w:lvlText w:val="2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F35E80"/>
    <w:multiLevelType w:val="multilevel"/>
    <w:tmpl w:val="1B6C5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2B313D"/>
    <w:multiLevelType w:val="multilevel"/>
    <w:tmpl w:val="692C1A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107C6A"/>
    <w:multiLevelType w:val="multilevel"/>
    <w:tmpl w:val="967818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4C7DFC"/>
    <w:multiLevelType w:val="multilevel"/>
    <w:tmpl w:val="021C4E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A54228"/>
    <w:multiLevelType w:val="multilevel"/>
    <w:tmpl w:val="8006F7AE"/>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B47D9F"/>
    <w:multiLevelType w:val="multilevel"/>
    <w:tmpl w:val="FC7A5B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86056AC"/>
    <w:multiLevelType w:val="multilevel"/>
    <w:tmpl w:val="B48280C2"/>
    <w:lvl w:ilvl="0">
      <w:start w:val="2"/>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B997C2B"/>
    <w:multiLevelType w:val="multilevel"/>
    <w:tmpl w:val="AE08E3CE"/>
    <w:lvl w:ilvl="0">
      <w:start w:val="2"/>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CCB525E"/>
    <w:multiLevelType w:val="multilevel"/>
    <w:tmpl w:val="650E26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9F3E62"/>
    <w:multiLevelType w:val="multilevel"/>
    <w:tmpl w:val="F130720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0907C01"/>
    <w:multiLevelType w:val="multilevel"/>
    <w:tmpl w:val="EA78A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A440F4"/>
    <w:multiLevelType w:val="multilevel"/>
    <w:tmpl w:val="3EFA8156"/>
    <w:lvl w:ilvl="0">
      <w:start w:val="3"/>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27C2D3C"/>
    <w:multiLevelType w:val="multilevel"/>
    <w:tmpl w:val="3D54230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DF009A"/>
    <w:multiLevelType w:val="multilevel"/>
    <w:tmpl w:val="7A08E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3024C44"/>
    <w:multiLevelType w:val="multilevel"/>
    <w:tmpl w:val="FE78DA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CB0B8C"/>
    <w:multiLevelType w:val="multilevel"/>
    <w:tmpl w:val="40B27B7C"/>
    <w:lvl w:ilvl="0">
      <w:start w:val="2"/>
      <w:numFmt w:val="decimal"/>
      <w:lvlText w:val="2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A9C501E"/>
    <w:multiLevelType w:val="multilevel"/>
    <w:tmpl w:val="CE4AA6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B7A1F5D"/>
    <w:multiLevelType w:val="multilevel"/>
    <w:tmpl w:val="F8D4A3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D34FEF"/>
    <w:multiLevelType w:val="multilevel"/>
    <w:tmpl w:val="6EB487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E176D20"/>
    <w:multiLevelType w:val="multilevel"/>
    <w:tmpl w:val="7578E478"/>
    <w:lvl w:ilvl="0">
      <w:start w:val="2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1C7AFB"/>
    <w:multiLevelType w:val="multilevel"/>
    <w:tmpl w:val="A89E27C0"/>
    <w:lvl w:ilvl="0">
      <w:start w:val="1"/>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FB57ECF"/>
    <w:multiLevelType w:val="multilevel"/>
    <w:tmpl w:val="41AE2E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3102E33"/>
    <w:multiLevelType w:val="multilevel"/>
    <w:tmpl w:val="17D000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5B0651F"/>
    <w:multiLevelType w:val="multilevel"/>
    <w:tmpl w:val="50A2E1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78655F3"/>
    <w:multiLevelType w:val="multilevel"/>
    <w:tmpl w:val="4028A8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81943D3"/>
    <w:multiLevelType w:val="multilevel"/>
    <w:tmpl w:val="8398EF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8734D2F"/>
    <w:multiLevelType w:val="multilevel"/>
    <w:tmpl w:val="8E7CD7C8"/>
    <w:lvl w:ilvl="0">
      <w:start w:val="4"/>
      <w:numFmt w:val="decimal"/>
      <w:lvlText w:val="24.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9047B4A"/>
    <w:multiLevelType w:val="multilevel"/>
    <w:tmpl w:val="356E368C"/>
    <w:lvl w:ilvl="0">
      <w:start w:val="1"/>
      <w:numFmt w:val="decimal"/>
      <w:lvlText w:val="2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BB965FA"/>
    <w:multiLevelType w:val="multilevel"/>
    <w:tmpl w:val="D99A94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C251ABE"/>
    <w:multiLevelType w:val="multilevel"/>
    <w:tmpl w:val="2806FC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DE52D6"/>
    <w:multiLevelType w:val="multilevel"/>
    <w:tmpl w:val="5928EA6C"/>
    <w:lvl w:ilvl="0">
      <w:start w:val="2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1C67C47"/>
    <w:multiLevelType w:val="multilevel"/>
    <w:tmpl w:val="EC3693B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2283788"/>
    <w:multiLevelType w:val="multilevel"/>
    <w:tmpl w:val="23E0C4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7E7CFE"/>
    <w:multiLevelType w:val="multilevel"/>
    <w:tmpl w:val="DB6EC5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4EF421C"/>
    <w:multiLevelType w:val="multilevel"/>
    <w:tmpl w:val="C4CAEF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5EA6CB4"/>
    <w:multiLevelType w:val="multilevel"/>
    <w:tmpl w:val="00A4EB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6417649"/>
    <w:multiLevelType w:val="multilevel"/>
    <w:tmpl w:val="5F0486C8"/>
    <w:lvl w:ilvl="0">
      <w:start w:val="4"/>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7E26D69"/>
    <w:multiLevelType w:val="multilevel"/>
    <w:tmpl w:val="49D617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AF42B77"/>
    <w:multiLevelType w:val="multilevel"/>
    <w:tmpl w:val="65968264"/>
    <w:lvl w:ilvl="0">
      <w:start w:val="2"/>
      <w:numFmt w:val="decimal"/>
      <w:lvlText w:val="24.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B372E89"/>
    <w:multiLevelType w:val="multilevel"/>
    <w:tmpl w:val="0ECAB8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743128"/>
    <w:multiLevelType w:val="multilevel"/>
    <w:tmpl w:val="0EBE104A"/>
    <w:lvl w:ilvl="0">
      <w:start w:val="3"/>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F8F6899"/>
    <w:multiLevelType w:val="multilevel"/>
    <w:tmpl w:val="10F4A8CA"/>
    <w:lvl w:ilvl="0">
      <w:start w:val="3"/>
      <w:numFmt w:val="decimal"/>
      <w:lvlText w:val="24.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8481729">
    <w:abstractNumId w:val="37"/>
  </w:num>
  <w:num w:numId="2" w16cid:durableId="1703246159">
    <w:abstractNumId w:val="32"/>
  </w:num>
  <w:num w:numId="3" w16cid:durableId="1216090240">
    <w:abstractNumId w:val="23"/>
  </w:num>
  <w:num w:numId="4" w16cid:durableId="969747124">
    <w:abstractNumId w:val="30"/>
  </w:num>
  <w:num w:numId="5" w16cid:durableId="619797262">
    <w:abstractNumId w:val="48"/>
  </w:num>
  <w:num w:numId="6" w16cid:durableId="1169952212">
    <w:abstractNumId w:val="26"/>
  </w:num>
  <w:num w:numId="7" w16cid:durableId="2049180720">
    <w:abstractNumId w:val="4"/>
  </w:num>
  <w:num w:numId="8" w16cid:durableId="1457873670">
    <w:abstractNumId w:val="17"/>
  </w:num>
  <w:num w:numId="9" w16cid:durableId="725223384">
    <w:abstractNumId w:val="13"/>
  </w:num>
  <w:num w:numId="10" w16cid:durableId="1757559063">
    <w:abstractNumId w:val="10"/>
  </w:num>
  <w:num w:numId="11" w16cid:durableId="965545382">
    <w:abstractNumId w:val="49"/>
  </w:num>
  <w:num w:numId="12" w16cid:durableId="1306936739">
    <w:abstractNumId w:val="12"/>
  </w:num>
  <w:num w:numId="13" w16cid:durableId="788276633">
    <w:abstractNumId w:val="29"/>
  </w:num>
  <w:num w:numId="14" w16cid:durableId="1686176360">
    <w:abstractNumId w:val="71"/>
  </w:num>
  <w:num w:numId="15" w16cid:durableId="735054017">
    <w:abstractNumId w:val="61"/>
  </w:num>
  <w:num w:numId="16" w16cid:durableId="2095279705">
    <w:abstractNumId w:val="60"/>
  </w:num>
  <w:num w:numId="17" w16cid:durableId="301352339">
    <w:abstractNumId w:val="1"/>
  </w:num>
  <w:num w:numId="18" w16cid:durableId="1436756189">
    <w:abstractNumId w:val="6"/>
  </w:num>
  <w:num w:numId="19" w16cid:durableId="405999486">
    <w:abstractNumId w:val="31"/>
  </w:num>
  <w:num w:numId="20" w16cid:durableId="2099322040">
    <w:abstractNumId w:val="34"/>
  </w:num>
  <w:num w:numId="21" w16cid:durableId="573663128">
    <w:abstractNumId w:val="18"/>
  </w:num>
  <w:num w:numId="22" w16cid:durableId="875780196">
    <w:abstractNumId w:val="69"/>
  </w:num>
  <w:num w:numId="23" w16cid:durableId="1683431954">
    <w:abstractNumId w:val="53"/>
  </w:num>
  <w:num w:numId="24" w16cid:durableId="907961211">
    <w:abstractNumId w:val="73"/>
  </w:num>
  <w:num w:numId="25" w16cid:durableId="1936091950">
    <w:abstractNumId w:val="38"/>
  </w:num>
  <w:num w:numId="26" w16cid:durableId="170527608">
    <w:abstractNumId w:val="9"/>
  </w:num>
  <w:num w:numId="27" w16cid:durableId="610207794">
    <w:abstractNumId w:val="46"/>
  </w:num>
  <w:num w:numId="28" w16cid:durableId="1222791377">
    <w:abstractNumId w:val="52"/>
  </w:num>
  <w:num w:numId="29" w16cid:durableId="2060084496">
    <w:abstractNumId w:val="58"/>
  </w:num>
  <w:num w:numId="30" w16cid:durableId="1582788858">
    <w:abstractNumId w:val="75"/>
  </w:num>
  <w:num w:numId="31" w16cid:durableId="1868130510">
    <w:abstractNumId w:val="36"/>
  </w:num>
  <w:num w:numId="32" w16cid:durableId="1841193626">
    <w:abstractNumId w:val="64"/>
  </w:num>
  <w:num w:numId="33" w16cid:durableId="1598639167">
    <w:abstractNumId w:val="40"/>
  </w:num>
  <w:num w:numId="34" w16cid:durableId="1696999553">
    <w:abstractNumId w:val="27"/>
  </w:num>
  <w:num w:numId="35" w16cid:durableId="1617179294">
    <w:abstractNumId w:val="65"/>
  </w:num>
  <w:num w:numId="36" w16cid:durableId="1110277587">
    <w:abstractNumId w:val="24"/>
  </w:num>
  <w:num w:numId="37" w16cid:durableId="725884014">
    <w:abstractNumId w:val="7"/>
  </w:num>
  <w:num w:numId="38" w16cid:durableId="797719780">
    <w:abstractNumId w:val="15"/>
  </w:num>
  <w:num w:numId="39" w16cid:durableId="1058017713">
    <w:abstractNumId w:val="20"/>
  </w:num>
  <w:num w:numId="40" w16cid:durableId="1109591400">
    <w:abstractNumId w:val="67"/>
  </w:num>
  <w:num w:numId="41" w16cid:durableId="450369680">
    <w:abstractNumId w:val="59"/>
  </w:num>
  <w:num w:numId="42" w16cid:durableId="735318108">
    <w:abstractNumId w:val="44"/>
  </w:num>
  <w:num w:numId="43" w16cid:durableId="1679773219">
    <w:abstractNumId w:val="33"/>
  </w:num>
  <w:num w:numId="44" w16cid:durableId="670641821">
    <w:abstractNumId w:val="50"/>
  </w:num>
  <w:num w:numId="45" w16cid:durableId="1092817873">
    <w:abstractNumId w:val="70"/>
  </w:num>
  <w:num w:numId="46" w16cid:durableId="1553662798">
    <w:abstractNumId w:val="57"/>
  </w:num>
  <w:num w:numId="47" w16cid:durableId="1970503335">
    <w:abstractNumId w:val="68"/>
  </w:num>
  <w:num w:numId="48" w16cid:durableId="1906525277">
    <w:abstractNumId w:val="42"/>
  </w:num>
  <w:num w:numId="49" w16cid:durableId="1011224697">
    <w:abstractNumId w:val="21"/>
  </w:num>
  <w:num w:numId="50" w16cid:durableId="2135324864">
    <w:abstractNumId w:val="47"/>
  </w:num>
  <w:num w:numId="51" w16cid:durableId="2065257157">
    <w:abstractNumId w:val="41"/>
  </w:num>
  <w:num w:numId="52" w16cid:durableId="1441997157">
    <w:abstractNumId w:val="22"/>
  </w:num>
  <w:num w:numId="53" w16cid:durableId="272787450">
    <w:abstractNumId w:val="14"/>
  </w:num>
  <w:num w:numId="54" w16cid:durableId="1498643619">
    <w:abstractNumId w:val="45"/>
  </w:num>
  <w:num w:numId="55" w16cid:durableId="84881808">
    <w:abstractNumId w:val="3"/>
  </w:num>
  <w:num w:numId="56" w16cid:durableId="95059711">
    <w:abstractNumId w:val="51"/>
  </w:num>
  <w:num w:numId="57" w16cid:durableId="120392902">
    <w:abstractNumId w:val="19"/>
  </w:num>
  <w:num w:numId="58" w16cid:durableId="2077050656">
    <w:abstractNumId w:val="43"/>
  </w:num>
  <w:num w:numId="59" w16cid:durableId="491986613">
    <w:abstractNumId w:val="16"/>
  </w:num>
  <w:num w:numId="60" w16cid:durableId="1347751631">
    <w:abstractNumId w:val="56"/>
  </w:num>
  <w:num w:numId="61" w16cid:durableId="1979261569">
    <w:abstractNumId w:val="76"/>
  </w:num>
  <w:num w:numId="62" w16cid:durableId="1207984248">
    <w:abstractNumId w:val="39"/>
  </w:num>
  <w:num w:numId="63" w16cid:durableId="1010182861">
    <w:abstractNumId w:val="72"/>
  </w:num>
  <w:num w:numId="64" w16cid:durableId="2129928038">
    <w:abstractNumId w:val="28"/>
  </w:num>
  <w:num w:numId="65" w16cid:durableId="19863591">
    <w:abstractNumId w:val="74"/>
  </w:num>
  <w:num w:numId="66" w16cid:durableId="1912739607">
    <w:abstractNumId w:val="77"/>
  </w:num>
  <w:num w:numId="67" w16cid:durableId="1606376546">
    <w:abstractNumId w:val="62"/>
  </w:num>
  <w:num w:numId="68" w16cid:durableId="454449720">
    <w:abstractNumId w:val="25"/>
  </w:num>
  <w:num w:numId="69" w16cid:durableId="168183103">
    <w:abstractNumId w:val="8"/>
  </w:num>
  <w:num w:numId="70" w16cid:durableId="433207283">
    <w:abstractNumId w:val="66"/>
  </w:num>
  <w:num w:numId="71" w16cid:durableId="1567957708">
    <w:abstractNumId w:val="2"/>
  </w:num>
  <w:num w:numId="72" w16cid:durableId="817646205">
    <w:abstractNumId w:val="63"/>
  </w:num>
  <w:num w:numId="73" w16cid:durableId="1693919307">
    <w:abstractNumId w:val="35"/>
  </w:num>
  <w:num w:numId="74" w16cid:durableId="774637261">
    <w:abstractNumId w:val="54"/>
  </w:num>
  <w:num w:numId="75" w16cid:durableId="557277298">
    <w:abstractNumId w:val="5"/>
  </w:num>
  <w:num w:numId="76" w16cid:durableId="1646398152">
    <w:abstractNumId w:val="55"/>
  </w:num>
  <w:num w:numId="77" w16cid:durableId="683164255">
    <w:abstractNumId w:val="11"/>
  </w:num>
  <w:num w:numId="78" w16cid:durableId="416445051">
    <w:abstractNumId w:val="0"/>
    <w:lvlOverride w:ilvl="0">
      <w:lvl w:ilvl="0">
        <w:numFmt w:val="bullet"/>
        <w:lvlText w:val=""/>
        <w:legacy w:legacy="1" w:legacySpace="0" w:legacyIndent="360"/>
        <w:lvlJc w:val="left"/>
        <w:rPr>
          <w:rFonts w:ascii="Symbol" w:hAnsi="Symbol" w:hint="default"/>
        </w:rPr>
      </w:lvl>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A8"/>
    <w:rsid w:val="00032B48"/>
    <w:rsid w:val="00033A8A"/>
    <w:rsid w:val="00064891"/>
    <w:rsid w:val="0008082F"/>
    <w:rsid w:val="000967E2"/>
    <w:rsid w:val="0009767C"/>
    <w:rsid w:val="00112ABA"/>
    <w:rsid w:val="00130A11"/>
    <w:rsid w:val="0014658E"/>
    <w:rsid w:val="00156095"/>
    <w:rsid w:val="0017291D"/>
    <w:rsid w:val="0018786A"/>
    <w:rsid w:val="001A21C8"/>
    <w:rsid w:val="001B2560"/>
    <w:rsid w:val="001C176B"/>
    <w:rsid w:val="001C5DAA"/>
    <w:rsid w:val="001D0F9D"/>
    <w:rsid w:val="001F5DB4"/>
    <w:rsid w:val="00206F6D"/>
    <w:rsid w:val="00245699"/>
    <w:rsid w:val="002512B5"/>
    <w:rsid w:val="00256594"/>
    <w:rsid w:val="00275C06"/>
    <w:rsid w:val="002B0546"/>
    <w:rsid w:val="002C1F5B"/>
    <w:rsid w:val="002C4C19"/>
    <w:rsid w:val="002C5888"/>
    <w:rsid w:val="002C7E82"/>
    <w:rsid w:val="002E62C8"/>
    <w:rsid w:val="002F58DD"/>
    <w:rsid w:val="00300CF7"/>
    <w:rsid w:val="00303982"/>
    <w:rsid w:val="003301AB"/>
    <w:rsid w:val="0035143E"/>
    <w:rsid w:val="00351642"/>
    <w:rsid w:val="00352B43"/>
    <w:rsid w:val="003767F2"/>
    <w:rsid w:val="00396CAC"/>
    <w:rsid w:val="00424F0E"/>
    <w:rsid w:val="004266EF"/>
    <w:rsid w:val="004673A2"/>
    <w:rsid w:val="00471D7C"/>
    <w:rsid w:val="004822D2"/>
    <w:rsid w:val="00486820"/>
    <w:rsid w:val="004C2BCA"/>
    <w:rsid w:val="004F045E"/>
    <w:rsid w:val="004F3744"/>
    <w:rsid w:val="005021A3"/>
    <w:rsid w:val="0051356F"/>
    <w:rsid w:val="0051769C"/>
    <w:rsid w:val="0058709F"/>
    <w:rsid w:val="005B5CE8"/>
    <w:rsid w:val="005E74D3"/>
    <w:rsid w:val="006066F5"/>
    <w:rsid w:val="006148D0"/>
    <w:rsid w:val="006553BC"/>
    <w:rsid w:val="006616E2"/>
    <w:rsid w:val="00665DB2"/>
    <w:rsid w:val="006745CC"/>
    <w:rsid w:val="00694286"/>
    <w:rsid w:val="006947B6"/>
    <w:rsid w:val="00697550"/>
    <w:rsid w:val="006A0B17"/>
    <w:rsid w:val="006A7B56"/>
    <w:rsid w:val="006B7450"/>
    <w:rsid w:val="006E1159"/>
    <w:rsid w:val="00703DE5"/>
    <w:rsid w:val="00723ABB"/>
    <w:rsid w:val="00726186"/>
    <w:rsid w:val="00767068"/>
    <w:rsid w:val="00777929"/>
    <w:rsid w:val="00790C79"/>
    <w:rsid w:val="007A49E9"/>
    <w:rsid w:val="007B0442"/>
    <w:rsid w:val="007F6F36"/>
    <w:rsid w:val="00825968"/>
    <w:rsid w:val="0088221C"/>
    <w:rsid w:val="00897F4B"/>
    <w:rsid w:val="008A54E5"/>
    <w:rsid w:val="008B570D"/>
    <w:rsid w:val="008C5889"/>
    <w:rsid w:val="009032EF"/>
    <w:rsid w:val="009159DE"/>
    <w:rsid w:val="0092168C"/>
    <w:rsid w:val="00927404"/>
    <w:rsid w:val="00934810"/>
    <w:rsid w:val="00937692"/>
    <w:rsid w:val="00941A04"/>
    <w:rsid w:val="00964917"/>
    <w:rsid w:val="009A3375"/>
    <w:rsid w:val="009B7E66"/>
    <w:rsid w:val="009E21DD"/>
    <w:rsid w:val="00A006AF"/>
    <w:rsid w:val="00A037D3"/>
    <w:rsid w:val="00A21399"/>
    <w:rsid w:val="00A35B93"/>
    <w:rsid w:val="00A65118"/>
    <w:rsid w:val="00A80969"/>
    <w:rsid w:val="00A83E4B"/>
    <w:rsid w:val="00AA5D74"/>
    <w:rsid w:val="00AE09A2"/>
    <w:rsid w:val="00AF3C20"/>
    <w:rsid w:val="00B10320"/>
    <w:rsid w:val="00B14B75"/>
    <w:rsid w:val="00B20E01"/>
    <w:rsid w:val="00B40AFB"/>
    <w:rsid w:val="00B6616A"/>
    <w:rsid w:val="00B81CF6"/>
    <w:rsid w:val="00B92511"/>
    <w:rsid w:val="00BC6B8E"/>
    <w:rsid w:val="00BF1797"/>
    <w:rsid w:val="00BF3AAF"/>
    <w:rsid w:val="00C01423"/>
    <w:rsid w:val="00C209E1"/>
    <w:rsid w:val="00C2330E"/>
    <w:rsid w:val="00C35ECF"/>
    <w:rsid w:val="00C632B6"/>
    <w:rsid w:val="00CB0451"/>
    <w:rsid w:val="00CE3291"/>
    <w:rsid w:val="00D172B5"/>
    <w:rsid w:val="00D369C4"/>
    <w:rsid w:val="00D75452"/>
    <w:rsid w:val="00DB7863"/>
    <w:rsid w:val="00DC798F"/>
    <w:rsid w:val="00DF660D"/>
    <w:rsid w:val="00E1737D"/>
    <w:rsid w:val="00E45EBA"/>
    <w:rsid w:val="00E505C1"/>
    <w:rsid w:val="00E72507"/>
    <w:rsid w:val="00E728D3"/>
    <w:rsid w:val="00E75C24"/>
    <w:rsid w:val="00E765A8"/>
    <w:rsid w:val="00EF2893"/>
    <w:rsid w:val="00F049A3"/>
    <w:rsid w:val="00F50609"/>
    <w:rsid w:val="00FD5793"/>
    <w:rsid w:val="00FD71A6"/>
    <w:rsid w:val="00FF77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EE94"/>
  <w15:docId w15:val="{92CC0EE1-B9E1-48F5-9117-BB68A59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paragraph" w:styleId="BodyText">
    <w:name w:val="Body Text"/>
    <w:basedOn w:val="Normal"/>
    <w:link w:val="BodyTextChar"/>
    <w:qFormat/>
    <w:pPr>
      <w:shd w:val="clear" w:color="auto" w:fill="FFFFFF"/>
      <w:spacing w:line="259" w:lineRule="auto"/>
    </w:pPr>
    <w:rPr>
      <w:rFonts w:ascii="Times New Roman" w:eastAsia="Times New Roman" w:hAnsi="Times New Roman" w:cs="Times New Roman"/>
      <w:sz w:val="22"/>
      <w:szCs w:val="22"/>
    </w:rPr>
  </w:style>
  <w:style w:type="paragraph" w:customStyle="1" w:styleId="Heading10">
    <w:name w:val="Heading #1"/>
    <w:basedOn w:val="Normal"/>
    <w:link w:val="Heading1"/>
    <w:pPr>
      <w:shd w:val="clear" w:color="auto" w:fill="FFFFFF"/>
      <w:spacing w:line="259" w:lineRule="auto"/>
      <w:outlineLvl w:val="0"/>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303982"/>
    <w:pPr>
      <w:tabs>
        <w:tab w:val="center" w:pos="4536"/>
        <w:tab w:val="right" w:pos="9072"/>
      </w:tabs>
    </w:pPr>
  </w:style>
  <w:style w:type="character" w:customStyle="1" w:styleId="HeaderChar">
    <w:name w:val="Header Char"/>
    <w:basedOn w:val="DefaultParagraphFont"/>
    <w:link w:val="Header"/>
    <w:uiPriority w:val="99"/>
    <w:rsid w:val="00303982"/>
    <w:rPr>
      <w:color w:val="000000"/>
    </w:rPr>
  </w:style>
  <w:style w:type="paragraph" w:styleId="Footer">
    <w:name w:val="footer"/>
    <w:basedOn w:val="Normal"/>
    <w:link w:val="FooterChar"/>
    <w:uiPriority w:val="99"/>
    <w:unhideWhenUsed/>
    <w:rsid w:val="00303982"/>
    <w:pPr>
      <w:tabs>
        <w:tab w:val="center" w:pos="4536"/>
        <w:tab w:val="right" w:pos="9072"/>
      </w:tabs>
    </w:pPr>
  </w:style>
  <w:style w:type="character" w:customStyle="1" w:styleId="FooterChar">
    <w:name w:val="Footer Char"/>
    <w:basedOn w:val="DefaultParagraphFont"/>
    <w:link w:val="Footer"/>
    <w:uiPriority w:val="99"/>
    <w:rsid w:val="00303982"/>
    <w:rPr>
      <w:color w:val="000000"/>
    </w:rPr>
  </w:style>
  <w:style w:type="paragraph" w:customStyle="1" w:styleId="DefaultText">
    <w:name w:val="Default Text"/>
    <w:basedOn w:val="Normal"/>
    <w:link w:val="DefaultTextChar"/>
    <w:rsid w:val="00825968"/>
    <w:pPr>
      <w:widowControl/>
    </w:pPr>
    <w:rPr>
      <w:rFonts w:ascii="Times New Roman" w:eastAsia="Times New Roman" w:hAnsi="Times New Roman" w:cs="Times New Roman"/>
      <w:noProof/>
      <w:color w:val="auto"/>
      <w:szCs w:val="20"/>
      <w:lang w:val="en-US" w:eastAsia="en-US" w:bidi="ar-SA"/>
    </w:rPr>
  </w:style>
  <w:style w:type="character" w:customStyle="1" w:styleId="DefaultTextChar">
    <w:name w:val="Default Text Char"/>
    <w:link w:val="DefaultText"/>
    <w:rsid w:val="00825968"/>
    <w:rPr>
      <w:rFonts w:ascii="Times New Roman" w:eastAsia="Times New Roman" w:hAnsi="Times New Roman" w:cs="Times New Roman"/>
      <w:noProof/>
      <w:szCs w:val="20"/>
      <w:lang w:val="en-US" w:eastAsia="en-US" w:bidi="ar-SA"/>
    </w:rPr>
  </w:style>
  <w:style w:type="paragraph" w:styleId="NoSpacing">
    <w:name w:val="No Spacing"/>
    <w:uiPriority w:val="1"/>
    <w:qFormat/>
    <w:rsid w:val="00130A11"/>
    <w:pPr>
      <w:widowControl/>
    </w:pPr>
    <w:rPr>
      <w:rFonts w:asciiTheme="minorHAnsi" w:eastAsiaTheme="minorHAnsi" w:hAnsiTheme="minorHAnsi" w:cstheme="minorBidi"/>
      <w:kern w:val="2"/>
      <w:sz w:val="22"/>
      <w:szCs w:val="2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18245-EE6F-4E95-BAEB-DC26ACEF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12577</Words>
  <Characters>71695</Characters>
  <Application>Microsoft Office Word</Application>
  <DocSecurity>0</DocSecurity>
  <Lines>597</Lines>
  <Paragraphs>168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KM_C224e-20230711130556</vt:lpstr>
      <vt:lpstr>KM_C224e-20230711130556</vt:lpstr>
    </vt:vector>
  </TitlesOfParts>
  <Company/>
  <LinksUpToDate>false</LinksUpToDate>
  <CharactersWithSpaces>84104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KM_C224e-20230711130556</dc:title>
  <dc:subject/>
  <dc:creator>Raluca</dc:creator>
  <cp:keywords/>
  <cp:lastModifiedBy>User</cp:lastModifiedBy>
  <cp:revision>5</cp:revision>
  <cp:lastPrinted>2024-09-10T08:14:00Z</cp:lastPrinted>
  <dcterms:created xsi:type="dcterms:W3CDTF">2025-04-14T08:19:00Z</dcterms:created>
  <dcterms:modified xsi:type="dcterms:W3CDTF">2026-01-27T17:33:00Z</dcterms:modified>
</cp:coreProperties>
</file>