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5BA9" w14:textId="76BD7D28" w:rsidR="009C1B82" w:rsidRPr="00987179" w:rsidRDefault="00C80CD5" w:rsidP="00987179">
      <w:pPr>
        <w:autoSpaceDE w:val="0"/>
        <w:autoSpaceDN w:val="0"/>
        <w:adjustRightInd w:val="0"/>
        <w:rPr>
          <w:b/>
          <w:color w:val="000000" w:themeColor="text1"/>
          <w:sz w:val="22"/>
          <w:szCs w:val="22"/>
          <w:lang w:val="ro-RO"/>
        </w:rPr>
      </w:pP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t xml:space="preserve"> </w:t>
      </w:r>
    </w:p>
    <w:p w14:paraId="34A54560" w14:textId="7C533216" w:rsidR="009C1B82" w:rsidRPr="00987179" w:rsidRDefault="009C1B82" w:rsidP="00987179">
      <w:pPr>
        <w:autoSpaceDE w:val="0"/>
        <w:autoSpaceDN w:val="0"/>
        <w:adjustRightInd w:val="0"/>
        <w:jc w:val="center"/>
        <w:rPr>
          <w:b/>
          <w:color w:val="000000" w:themeColor="text1"/>
          <w:sz w:val="22"/>
          <w:szCs w:val="22"/>
          <w:lang w:val="ro-RO"/>
        </w:rPr>
      </w:pPr>
      <w:r w:rsidRPr="00987179">
        <w:rPr>
          <w:b/>
          <w:color w:val="000000" w:themeColor="text1"/>
          <w:sz w:val="22"/>
          <w:szCs w:val="22"/>
          <w:lang w:val="ro-RO"/>
        </w:rPr>
        <w:t>CONTRACT DE  LUCRĂRI</w:t>
      </w:r>
    </w:p>
    <w:p w14:paraId="535B9AA5" w14:textId="1AABE3C3" w:rsidR="009C1B82" w:rsidRPr="00987179" w:rsidRDefault="009C1B82" w:rsidP="00987179">
      <w:pPr>
        <w:autoSpaceDE w:val="0"/>
        <w:autoSpaceDN w:val="0"/>
        <w:adjustRightInd w:val="0"/>
        <w:jc w:val="center"/>
        <w:rPr>
          <w:b/>
          <w:color w:val="000000" w:themeColor="text1"/>
          <w:sz w:val="22"/>
          <w:szCs w:val="22"/>
          <w:lang w:val="ro-RO"/>
        </w:rPr>
      </w:pPr>
      <w:r w:rsidRPr="00987179">
        <w:rPr>
          <w:b/>
          <w:color w:val="000000" w:themeColor="text1"/>
          <w:sz w:val="22"/>
          <w:szCs w:val="22"/>
          <w:lang w:val="ro-RO"/>
        </w:rPr>
        <w:t xml:space="preserve">nr. </w:t>
      </w:r>
      <w:r w:rsidR="009623C0" w:rsidRPr="00987179">
        <w:rPr>
          <w:b/>
          <w:color w:val="000000" w:themeColor="text1"/>
          <w:sz w:val="22"/>
          <w:szCs w:val="22"/>
          <w:lang w:val="ro-RO"/>
        </w:rPr>
        <w:t xml:space="preserve"> </w:t>
      </w:r>
      <w:r w:rsidR="004209BB" w:rsidRPr="00987179">
        <w:rPr>
          <w:b/>
          <w:color w:val="000000" w:themeColor="text1"/>
          <w:sz w:val="22"/>
          <w:szCs w:val="22"/>
          <w:lang w:val="ro-RO"/>
        </w:rPr>
        <w:t xml:space="preserve"> din </w:t>
      </w:r>
      <w:r w:rsidR="009623C0" w:rsidRPr="00987179">
        <w:rPr>
          <w:b/>
          <w:color w:val="000000" w:themeColor="text1"/>
          <w:sz w:val="22"/>
          <w:szCs w:val="22"/>
          <w:lang w:val="ro-RO"/>
        </w:rPr>
        <w:t xml:space="preserve"> </w:t>
      </w:r>
      <w:r w:rsidRPr="00987179">
        <w:rPr>
          <w:b/>
          <w:color w:val="000000" w:themeColor="text1"/>
          <w:sz w:val="22"/>
          <w:szCs w:val="22"/>
          <w:lang w:val="ro-RO"/>
        </w:rPr>
        <w:t xml:space="preserve">  </w:t>
      </w:r>
    </w:p>
    <w:p w14:paraId="203E243E" w14:textId="77777777" w:rsidR="00A5016A" w:rsidRPr="00987179" w:rsidRDefault="00A5016A" w:rsidP="00987179">
      <w:pPr>
        <w:autoSpaceDE w:val="0"/>
        <w:autoSpaceDN w:val="0"/>
        <w:adjustRightInd w:val="0"/>
        <w:jc w:val="center"/>
        <w:rPr>
          <w:b/>
          <w:color w:val="000000" w:themeColor="text1"/>
          <w:sz w:val="22"/>
          <w:szCs w:val="22"/>
          <w:lang w:val="ro-RO"/>
        </w:rPr>
      </w:pPr>
    </w:p>
    <w:p w14:paraId="049D42B4" w14:textId="1826B6C3" w:rsidR="009C1B82" w:rsidRPr="00987179" w:rsidRDefault="009C1B82" w:rsidP="00987179">
      <w:pPr>
        <w:autoSpaceDE w:val="0"/>
        <w:autoSpaceDN w:val="0"/>
        <w:adjustRightInd w:val="0"/>
        <w:jc w:val="both"/>
        <w:rPr>
          <w:b/>
          <w:color w:val="000000" w:themeColor="text1"/>
          <w:sz w:val="22"/>
          <w:szCs w:val="22"/>
          <w:lang w:val="ro-RO"/>
        </w:rPr>
      </w:pPr>
    </w:p>
    <w:p w14:paraId="2014AB37" w14:textId="77777777" w:rsidR="00CB0AD7" w:rsidRPr="00987179" w:rsidRDefault="009C1B82" w:rsidP="00987179">
      <w:pPr>
        <w:autoSpaceDE w:val="0"/>
        <w:autoSpaceDN w:val="0"/>
        <w:adjustRightInd w:val="0"/>
        <w:ind w:firstLine="720"/>
        <w:jc w:val="both"/>
        <w:rPr>
          <w:b/>
          <w:color w:val="000000" w:themeColor="text1"/>
          <w:sz w:val="22"/>
          <w:szCs w:val="22"/>
          <w:lang w:val="ro-RO"/>
        </w:rPr>
      </w:pPr>
      <w:r w:rsidRPr="00987179">
        <w:rPr>
          <w:b/>
          <w:color w:val="000000" w:themeColor="text1"/>
          <w:sz w:val="22"/>
          <w:szCs w:val="22"/>
          <w:lang w:val="ro-RO"/>
        </w:rPr>
        <w:t xml:space="preserve"> </w:t>
      </w:r>
    </w:p>
    <w:p w14:paraId="53F91CD2" w14:textId="77777777" w:rsidR="009C1B82" w:rsidRPr="00987179" w:rsidRDefault="009C1B82" w:rsidP="00987179">
      <w:pPr>
        <w:autoSpaceDE w:val="0"/>
        <w:autoSpaceDN w:val="0"/>
        <w:adjustRightInd w:val="0"/>
        <w:jc w:val="both"/>
        <w:rPr>
          <w:b/>
          <w:color w:val="000000" w:themeColor="text1"/>
          <w:sz w:val="22"/>
          <w:szCs w:val="22"/>
          <w:lang w:val="ro-RO"/>
        </w:rPr>
      </w:pPr>
      <w:r w:rsidRPr="00987179">
        <w:rPr>
          <w:b/>
          <w:color w:val="000000" w:themeColor="text1"/>
          <w:sz w:val="22"/>
          <w:szCs w:val="22"/>
          <w:lang w:val="ro-RO"/>
        </w:rPr>
        <w:t>Preambul</w:t>
      </w:r>
    </w:p>
    <w:p w14:paraId="16D374D7" w14:textId="6BBB36F3" w:rsidR="009C1B82" w:rsidRPr="00987179" w:rsidRDefault="009C1B82" w:rsidP="00987179">
      <w:pPr>
        <w:autoSpaceDE w:val="0"/>
        <w:autoSpaceDN w:val="0"/>
        <w:adjustRightInd w:val="0"/>
        <w:jc w:val="both"/>
        <w:rPr>
          <w:color w:val="000000" w:themeColor="text1"/>
          <w:sz w:val="22"/>
          <w:szCs w:val="22"/>
          <w:lang w:val="ro-RO"/>
        </w:rPr>
      </w:pPr>
      <w:r w:rsidRPr="00987179">
        <w:rPr>
          <w:color w:val="000000" w:themeColor="text1"/>
          <w:sz w:val="22"/>
          <w:szCs w:val="22"/>
          <w:lang w:val="ro-RO"/>
        </w:rPr>
        <w:t xml:space="preserve">În temeiul Legii nr. 98/2016 privind achizitiile publice si Hotararii nr. 395/2016 pentru aprobarea Normelor metodologice de aplicare a prevederilor referitoare la atribuirea contractelor de achizitie publica, </w:t>
      </w:r>
      <w:r w:rsidR="004E461B" w:rsidRPr="00987179">
        <w:rPr>
          <w:color w:val="000000" w:themeColor="text1"/>
          <w:sz w:val="22"/>
          <w:szCs w:val="22"/>
          <w:lang w:val="ro-RO"/>
        </w:rPr>
        <w:t xml:space="preserve">cu modificările și completările ulterioare, </w:t>
      </w:r>
      <w:r w:rsidRPr="00987179">
        <w:rPr>
          <w:color w:val="000000" w:themeColor="text1"/>
          <w:sz w:val="22"/>
          <w:szCs w:val="22"/>
          <w:lang w:val="ro-RO"/>
        </w:rPr>
        <w:t>s-a incheiat prezentul contract de lucrari</w:t>
      </w:r>
    </w:p>
    <w:p w14:paraId="493619B2" w14:textId="77777777" w:rsidR="009C1B82" w:rsidRPr="00987179" w:rsidRDefault="009C1B82" w:rsidP="00987179">
      <w:pPr>
        <w:autoSpaceDE w:val="0"/>
        <w:autoSpaceDN w:val="0"/>
        <w:adjustRightInd w:val="0"/>
        <w:ind w:firstLine="720"/>
        <w:jc w:val="both"/>
        <w:rPr>
          <w:b/>
          <w:color w:val="000000" w:themeColor="text1"/>
          <w:sz w:val="22"/>
          <w:szCs w:val="22"/>
          <w:lang w:val="ro-RO"/>
        </w:rPr>
      </w:pPr>
      <w:r w:rsidRPr="00987179">
        <w:rPr>
          <w:b/>
          <w:color w:val="000000" w:themeColor="text1"/>
          <w:sz w:val="22"/>
          <w:szCs w:val="22"/>
          <w:lang w:val="ro-RO"/>
        </w:rPr>
        <w:t xml:space="preserve">                                                </w:t>
      </w:r>
    </w:p>
    <w:p w14:paraId="3B84A758" w14:textId="5B50804E" w:rsidR="009C1B82" w:rsidRPr="00987179" w:rsidRDefault="009C1B82" w:rsidP="00987179">
      <w:pPr>
        <w:autoSpaceDE w:val="0"/>
        <w:autoSpaceDN w:val="0"/>
        <w:adjustRightInd w:val="0"/>
        <w:jc w:val="both"/>
        <w:rPr>
          <w:b/>
          <w:color w:val="000000" w:themeColor="text1"/>
          <w:sz w:val="22"/>
          <w:szCs w:val="22"/>
          <w:lang w:val="ro-RO"/>
        </w:rPr>
      </w:pPr>
      <w:r w:rsidRPr="00987179">
        <w:rPr>
          <w:b/>
          <w:color w:val="000000" w:themeColor="text1"/>
          <w:sz w:val="22"/>
          <w:szCs w:val="22"/>
          <w:lang w:val="ro-RO"/>
        </w:rPr>
        <w:t xml:space="preserve">Art. 1. </w:t>
      </w:r>
      <w:r w:rsidRPr="00987179">
        <w:rPr>
          <w:color w:val="000000" w:themeColor="text1"/>
          <w:sz w:val="22"/>
          <w:szCs w:val="22"/>
          <w:lang w:val="ro-RO"/>
        </w:rPr>
        <w:t xml:space="preserve">Prezentul Contract s-a </w:t>
      </w:r>
      <w:r w:rsidR="00974985" w:rsidRPr="00987179">
        <w:rPr>
          <w:color w:val="000000" w:themeColor="text1"/>
          <w:sz w:val="22"/>
          <w:szCs w:val="22"/>
          <w:lang w:val="ro-RO"/>
        </w:rPr>
        <w:t>î</w:t>
      </w:r>
      <w:r w:rsidRPr="00987179">
        <w:rPr>
          <w:color w:val="000000" w:themeColor="text1"/>
          <w:sz w:val="22"/>
          <w:szCs w:val="22"/>
          <w:lang w:val="ro-RO"/>
        </w:rPr>
        <w:t xml:space="preserve">ncheiat </w:t>
      </w:r>
      <w:r w:rsidR="00974985" w:rsidRPr="00987179">
        <w:rPr>
          <w:color w:val="000000" w:themeColor="text1"/>
          <w:sz w:val="22"/>
          <w:szCs w:val="22"/>
          <w:lang w:val="ro-RO"/>
        </w:rPr>
        <w:t>î</w:t>
      </w:r>
      <w:r w:rsidRPr="00987179">
        <w:rPr>
          <w:color w:val="000000" w:themeColor="text1"/>
          <w:sz w:val="22"/>
          <w:szCs w:val="22"/>
          <w:lang w:val="ro-RO"/>
        </w:rPr>
        <w:t>ntre:</w:t>
      </w:r>
      <w:r w:rsidRPr="00987179">
        <w:rPr>
          <w:b/>
          <w:color w:val="000000" w:themeColor="text1"/>
          <w:sz w:val="22"/>
          <w:szCs w:val="22"/>
          <w:lang w:val="ro-RO"/>
        </w:rPr>
        <w:t xml:space="preserve">    </w:t>
      </w:r>
    </w:p>
    <w:p w14:paraId="6B14A119" w14:textId="77777777" w:rsidR="009C1B82" w:rsidRPr="00987179" w:rsidRDefault="009C1B82" w:rsidP="00987179">
      <w:pPr>
        <w:autoSpaceDE w:val="0"/>
        <w:autoSpaceDN w:val="0"/>
        <w:adjustRightInd w:val="0"/>
        <w:jc w:val="both"/>
        <w:rPr>
          <w:color w:val="000000" w:themeColor="text1"/>
          <w:sz w:val="22"/>
          <w:szCs w:val="22"/>
          <w:lang w:val="es-ES"/>
        </w:rPr>
      </w:pPr>
    </w:p>
    <w:p w14:paraId="11753CE3" w14:textId="43F34AF7" w:rsidR="009C1B82" w:rsidRPr="004C3195" w:rsidRDefault="00BC16D9" w:rsidP="00987179">
      <w:pPr>
        <w:autoSpaceDE w:val="0"/>
        <w:autoSpaceDN w:val="0"/>
        <w:adjustRightInd w:val="0"/>
        <w:jc w:val="both"/>
        <w:rPr>
          <w:color w:val="000000" w:themeColor="text1"/>
          <w:sz w:val="22"/>
          <w:szCs w:val="22"/>
          <w:lang w:val="en-US"/>
        </w:rPr>
      </w:pPr>
      <w:proofErr w:type="spellStart"/>
      <w:r w:rsidRPr="004C3195">
        <w:rPr>
          <w:b/>
          <w:color w:val="000000" w:themeColor="text1"/>
          <w:sz w:val="24"/>
          <w:szCs w:val="22"/>
          <w:lang w:val="en-US"/>
        </w:rPr>
        <w:t>Comuna</w:t>
      </w:r>
      <w:proofErr w:type="spellEnd"/>
      <w:r w:rsidRPr="004C3195">
        <w:rPr>
          <w:b/>
          <w:color w:val="000000" w:themeColor="text1"/>
          <w:sz w:val="24"/>
          <w:szCs w:val="22"/>
          <w:lang w:val="en-US"/>
        </w:rPr>
        <w:t xml:space="preserve"> </w:t>
      </w:r>
      <w:proofErr w:type="spellStart"/>
      <w:r w:rsidRPr="004C3195">
        <w:rPr>
          <w:b/>
          <w:color w:val="000000" w:themeColor="text1"/>
          <w:sz w:val="24"/>
          <w:szCs w:val="22"/>
          <w:lang w:val="en-US"/>
        </w:rPr>
        <w:t>Gurahont</w:t>
      </w:r>
      <w:proofErr w:type="spellEnd"/>
      <w:r w:rsidRPr="004C3195">
        <w:rPr>
          <w:color w:val="000000" w:themeColor="text1"/>
          <w:sz w:val="24"/>
          <w:szCs w:val="22"/>
          <w:lang w:val="en-US"/>
        </w:rPr>
        <w:t xml:space="preserve"> </w:t>
      </w:r>
      <w:proofErr w:type="spellStart"/>
      <w:r w:rsidRPr="004C3195">
        <w:rPr>
          <w:color w:val="000000" w:themeColor="text1"/>
          <w:sz w:val="22"/>
          <w:szCs w:val="22"/>
          <w:lang w:val="es-ES"/>
        </w:rPr>
        <w:t>adresa</w:t>
      </w:r>
      <w:proofErr w:type="spellEnd"/>
      <w:r w:rsidRPr="004C3195">
        <w:rPr>
          <w:color w:val="000000" w:themeColor="text1"/>
          <w:sz w:val="22"/>
          <w:szCs w:val="22"/>
          <w:lang w:val="es-ES"/>
        </w:rPr>
        <w:t xml:space="preserve"> </w:t>
      </w:r>
      <w:proofErr w:type="spellStart"/>
      <w:r w:rsidRPr="004C3195">
        <w:rPr>
          <w:color w:val="000000" w:themeColor="text1"/>
          <w:sz w:val="22"/>
          <w:szCs w:val="22"/>
          <w:lang w:val="es-ES"/>
        </w:rPr>
        <w:t>sediu</w:t>
      </w:r>
      <w:proofErr w:type="spellEnd"/>
      <w:r w:rsidRPr="004C3195">
        <w:rPr>
          <w:color w:val="000000" w:themeColor="text1"/>
          <w:sz w:val="22"/>
          <w:szCs w:val="22"/>
          <w:lang w:val="es-ES"/>
        </w:rPr>
        <w:t xml:space="preserve"> </w:t>
      </w:r>
      <w:proofErr w:type="spellStart"/>
      <w:r w:rsidRPr="004C3195">
        <w:rPr>
          <w:color w:val="000000" w:themeColor="text1"/>
          <w:sz w:val="22"/>
          <w:szCs w:val="22"/>
          <w:lang w:val="es-ES"/>
        </w:rPr>
        <w:t>Strada</w:t>
      </w:r>
      <w:proofErr w:type="spellEnd"/>
      <w:r w:rsidRPr="004C3195">
        <w:rPr>
          <w:color w:val="000000" w:themeColor="text1"/>
          <w:sz w:val="22"/>
          <w:szCs w:val="22"/>
          <w:lang w:val="es-ES"/>
        </w:rPr>
        <w:t xml:space="preserve">: AVRAM IANCU, </w:t>
      </w:r>
      <w:proofErr w:type="spellStart"/>
      <w:r w:rsidRPr="004C3195">
        <w:rPr>
          <w:color w:val="000000" w:themeColor="text1"/>
          <w:sz w:val="22"/>
          <w:szCs w:val="22"/>
          <w:lang w:val="es-ES"/>
        </w:rPr>
        <w:t>nr</w:t>
      </w:r>
      <w:proofErr w:type="spellEnd"/>
      <w:r w:rsidRPr="004C3195">
        <w:rPr>
          <w:color w:val="000000" w:themeColor="text1"/>
          <w:sz w:val="22"/>
          <w:szCs w:val="22"/>
          <w:lang w:val="es-ES"/>
        </w:rPr>
        <w:t xml:space="preserve">. 29, </w:t>
      </w:r>
      <w:proofErr w:type="spellStart"/>
      <w:r w:rsidRPr="004C3195">
        <w:rPr>
          <w:color w:val="000000" w:themeColor="text1"/>
          <w:sz w:val="22"/>
          <w:szCs w:val="22"/>
          <w:lang w:val="es-ES"/>
        </w:rPr>
        <w:t>Judet</w:t>
      </w:r>
      <w:proofErr w:type="spellEnd"/>
      <w:r w:rsidRPr="004C3195">
        <w:rPr>
          <w:color w:val="000000" w:themeColor="text1"/>
          <w:sz w:val="22"/>
          <w:szCs w:val="22"/>
          <w:lang w:val="es-ES"/>
        </w:rPr>
        <w:t xml:space="preserve">: Arad, </w:t>
      </w:r>
      <w:proofErr w:type="spellStart"/>
      <w:r w:rsidRPr="004C3195">
        <w:rPr>
          <w:color w:val="000000" w:themeColor="text1"/>
          <w:sz w:val="22"/>
          <w:szCs w:val="22"/>
          <w:lang w:val="es-ES"/>
        </w:rPr>
        <w:t>Localitate</w:t>
      </w:r>
      <w:proofErr w:type="spellEnd"/>
      <w:r w:rsidRPr="004C3195">
        <w:rPr>
          <w:color w:val="000000" w:themeColor="text1"/>
          <w:sz w:val="22"/>
          <w:szCs w:val="22"/>
          <w:lang w:val="es-ES"/>
        </w:rPr>
        <w:t xml:space="preserve">: </w:t>
      </w:r>
      <w:proofErr w:type="spellStart"/>
      <w:r w:rsidRPr="004C3195">
        <w:rPr>
          <w:color w:val="000000" w:themeColor="text1"/>
          <w:sz w:val="22"/>
          <w:szCs w:val="22"/>
          <w:lang w:val="es-ES"/>
        </w:rPr>
        <w:t>Gurahont</w:t>
      </w:r>
      <w:proofErr w:type="spellEnd"/>
      <w:r w:rsidRPr="004C3195">
        <w:rPr>
          <w:color w:val="000000" w:themeColor="text1"/>
          <w:sz w:val="22"/>
          <w:szCs w:val="22"/>
          <w:lang w:val="es-ES"/>
        </w:rPr>
        <w:t xml:space="preserve"> </w:t>
      </w:r>
      <w:r w:rsidRPr="004C3195">
        <w:rPr>
          <w:color w:val="000000" w:themeColor="text1"/>
          <w:sz w:val="22"/>
          <w:szCs w:val="22"/>
          <w:lang w:val="en-US"/>
        </w:rPr>
        <w:t>CIF: 3520296, Cod postal: 317145,   Tara: Romania, Website: https://www.</w:t>
      </w:r>
      <w:r>
        <w:rPr>
          <w:color w:val="000000" w:themeColor="text1"/>
          <w:sz w:val="22"/>
          <w:szCs w:val="22"/>
          <w:lang w:val="en-US"/>
        </w:rPr>
        <w:t>primaria-</w:t>
      </w:r>
      <w:r w:rsidRPr="004C3195">
        <w:rPr>
          <w:color w:val="000000" w:themeColor="text1"/>
          <w:sz w:val="22"/>
          <w:szCs w:val="22"/>
          <w:lang w:val="en-US"/>
        </w:rPr>
        <w:t>gurahont.ro   Tel: +40 0257-316558   Fax: +40 257316558   E-mail: </w:t>
      </w:r>
      <w:r>
        <w:rPr>
          <w:color w:val="000000" w:themeColor="text1"/>
          <w:sz w:val="22"/>
          <w:szCs w:val="22"/>
          <w:lang w:val="en-US"/>
        </w:rPr>
        <w:t>contact@primaria-gurahont.ro</w:t>
      </w:r>
      <w:r w:rsidRPr="004C3195">
        <w:rPr>
          <w:color w:val="000000" w:themeColor="text1"/>
          <w:sz w:val="22"/>
          <w:szCs w:val="22"/>
          <w:lang w:val="en-US"/>
        </w:rPr>
        <w:t>,  </w:t>
      </w:r>
      <w:proofErr w:type="spellStart"/>
      <w:r w:rsidRPr="004C3195">
        <w:rPr>
          <w:color w:val="000000" w:themeColor="text1"/>
          <w:sz w:val="22"/>
          <w:szCs w:val="22"/>
          <w:lang w:val="es-ES"/>
        </w:rPr>
        <w:t>cont</w:t>
      </w:r>
      <w:proofErr w:type="spellEnd"/>
      <w:r w:rsidRPr="004C3195">
        <w:rPr>
          <w:color w:val="000000" w:themeColor="text1"/>
          <w:sz w:val="22"/>
          <w:szCs w:val="22"/>
          <w:lang w:val="es-ES"/>
        </w:rPr>
        <w:t xml:space="preserve"> </w:t>
      </w:r>
      <w:proofErr w:type="spellStart"/>
      <w:r w:rsidRPr="004C3195">
        <w:rPr>
          <w:color w:val="000000" w:themeColor="text1"/>
          <w:sz w:val="22"/>
          <w:szCs w:val="22"/>
          <w:lang w:val="es-ES"/>
        </w:rPr>
        <w:t>trezorerie</w:t>
      </w:r>
      <w:proofErr w:type="spellEnd"/>
      <w:r w:rsidRPr="004C3195">
        <w:rPr>
          <w:color w:val="000000" w:themeColor="text1"/>
          <w:sz w:val="22"/>
          <w:szCs w:val="22"/>
          <w:lang w:val="es-ES"/>
        </w:rPr>
        <w:t xml:space="preserve"> </w:t>
      </w:r>
      <w:r w:rsidRPr="004D2265">
        <w:rPr>
          <w:color w:val="000000" w:themeColor="text1"/>
          <w:sz w:val="22"/>
          <w:szCs w:val="22"/>
          <w:lang w:val="es-ES"/>
        </w:rPr>
        <w:t>RO45TREZ24A510103100101</w:t>
      </w:r>
      <w:r>
        <w:rPr>
          <w:color w:val="000000" w:themeColor="text1"/>
          <w:sz w:val="22"/>
          <w:szCs w:val="22"/>
          <w:lang w:val="es-ES"/>
        </w:rPr>
        <w:t xml:space="preserve"> </w:t>
      </w:r>
      <w:proofErr w:type="spellStart"/>
      <w:r w:rsidRPr="004C3195">
        <w:rPr>
          <w:color w:val="000000" w:themeColor="text1"/>
          <w:sz w:val="22"/>
          <w:szCs w:val="22"/>
          <w:lang w:val="es-ES"/>
        </w:rPr>
        <w:t>reprezentată</w:t>
      </w:r>
      <w:proofErr w:type="spellEnd"/>
      <w:r w:rsidRPr="004C3195">
        <w:rPr>
          <w:color w:val="000000" w:themeColor="text1"/>
          <w:sz w:val="22"/>
          <w:szCs w:val="22"/>
          <w:lang w:val="es-ES"/>
        </w:rPr>
        <w:t xml:space="preserve"> </w:t>
      </w:r>
      <w:proofErr w:type="spellStart"/>
      <w:r w:rsidRPr="004C3195">
        <w:rPr>
          <w:color w:val="000000" w:themeColor="text1"/>
          <w:sz w:val="22"/>
          <w:szCs w:val="22"/>
          <w:lang w:val="es-ES"/>
        </w:rPr>
        <w:t>prin</w:t>
      </w:r>
      <w:proofErr w:type="spellEnd"/>
      <w:r w:rsidRPr="004C3195">
        <w:t xml:space="preserve"> </w:t>
      </w:r>
      <w:proofErr w:type="spellStart"/>
      <w:r>
        <w:rPr>
          <w:b/>
          <w:color w:val="000000" w:themeColor="text1"/>
          <w:sz w:val="22"/>
          <w:szCs w:val="22"/>
          <w:lang w:val="es-ES"/>
        </w:rPr>
        <w:t>Moț</w:t>
      </w:r>
      <w:proofErr w:type="spellEnd"/>
      <w:r w:rsidRPr="004C3195">
        <w:rPr>
          <w:b/>
          <w:color w:val="000000" w:themeColor="text1"/>
          <w:sz w:val="22"/>
          <w:szCs w:val="22"/>
          <w:lang w:val="es-ES"/>
        </w:rPr>
        <w:t xml:space="preserve"> Flavius</w:t>
      </w:r>
      <w:r>
        <w:rPr>
          <w:b/>
          <w:color w:val="000000" w:themeColor="text1"/>
          <w:sz w:val="22"/>
          <w:szCs w:val="22"/>
          <w:lang w:val="es-ES"/>
        </w:rPr>
        <w:t xml:space="preserve"> Beniamin</w:t>
      </w:r>
      <w:r w:rsidRPr="004C3195">
        <w:rPr>
          <w:b/>
          <w:color w:val="000000" w:themeColor="text1"/>
          <w:sz w:val="22"/>
          <w:szCs w:val="22"/>
          <w:lang w:val="es-ES"/>
        </w:rPr>
        <w:t xml:space="preserve">, </w:t>
      </w:r>
      <w:proofErr w:type="spellStart"/>
      <w:r w:rsidRPr="004C3195">
        <w:rPr>
          <w:color w:val="000000" w:themeColor="text1"/>
          <w:sz w:val="22"/>
          <w:szCs w:val="22"/>
          <w:lang w:val="es-ES"/>
        </w:rPr>
        <w:t>funcţia</w:t>
      </w:r>
      <w:proofErr w:type="spellEnd"/>
      <w:r w:rsidRPr="004C3195">
        <w:rPr>
          <w:color w:val="000000" w:themeColor="text1"/>
          <w:sz w:val="22"/>
          <w:szCs w:val="22"/>
          <w:lang w:val="es-ES"/>
        </w:rPr>
        <w:t xml:space="preserve"> </w:t>
      </w:r>
      <w:r w:rsidRPr="004C3195">
        <w:rPr>
          <w:b/>
          <w:color w:val="000000" w:themeColor="text1"/>
          <w:sz w:val="22"/>
          <w:szCs w:val="22"/>
          <w:lang w:val="es-ES"/>
        </w:rPr>
        <w:t>PRIMAR</w:t>
      </w:r>
      <w:r w:rsidRPr="004C3195">
        <w:rPr>
          <w:color w:val="000000" w:themeColor="text1"/>
          <w:sz w:val="22"/>
          <w:szCs w:val="22"/>
          <w:lang w:val="es-ES"/>
        </w:rPr>
        <w:t xml:space="preserve">, </w:t>
      </w:r>
      <w:proofErr w:type="spellStart"/>
      <w:r w:rsidRPr="004C3195">
        <w:rPr>
          <w:color w:val="000000" w:themeColor="text1"/>
          <w:sz w:val="22"/>
          <w:szCs w:val="22"/>
          <w:lang w:val="es-ES"/>
        </w:rPr>
        <w:t>în</w:t>
      </w:r>
      <w:proofErr w:type="spellEnd"/>
      <w:r w:rsidRPr="004C3195">
        <w:rPr>
          <w:color w:val="000000" w:themeColor="text1"/>
          <w:sz w:val="22"/>
          <w:szCs w:val="22"/>
          <w:lang w:val="es-ES"/>
        </w:rPr>
        <w:t xml:space="preserve"> </w:t>
      </w:r>
      <w:proofErr w:type="spellStart"/>
      <w:r w:rsidRPr="004C3195">
        <w:rPr>
          <w:color w:val="000000" w:themeColor="text1"/>
          <w:sz w:val="22"/>
          <w:szCs w:val="22"/>
          <w:lang w:val="es-ES"/>
        </w:rPr>
        <w:t>calitate</w:t>
      </w:r>
      <w:proofErr w:type="spellEnd"/>
      <w:r w:rsidRPr="004C3195">
        <w:rPr>
          <w:color w:val="000000" w:themeColor="text1"/>
          <w:sz w:val="22"/>
          <w:szCs w:val="22"/>
          <w:lang w:val="es-ES"/>
        </w:rPr>
        <w:t xml:space="preserve"> de </w:t>
      </w:r>
      <w:proofErr w:type="spellStart"/>
      <w:r w:rsidRPr="004C3195">
        <w:rPr>
          <w:b/>
          <w:color w:val="000000" w:themeColor="text1"/>
          <w:sz w:val="22"/>
          <w:szCs w:val="22"/>
          <w:lang w:val="es-ES"/>
        </w:rPr>
        <w:t>achizitor</w:t>
      </w:r>
      <w:proofErr w:type="spellEnd"/>
      <w:r w:rsidRPr="004C3195">
        <w:rPr>
          <w:color w:val="000000" w:themeColor="text1"/>
          <w:sz w:val="22"/>
          <w:szCs w:val="22"/>
          <w:lang w:val="es-ES"/>
        </w:rPr>
        <w:t>, pe de o parte</w:t>
      </w:r>
      <w:r w:rsidR="00A32983" w:rsidRPr="004C3195">
        <w:rPr>
          <w:b/>
          <w:bCs/>
          <w:color w:val="000000" w:themeColor="text1"/>
          <w:sz w:val="22"/>
          <w:szCs w:val="22"/>
          <w:lang w:val="es-ES"/>
        </w:rPr>
        <w:t xml:space="preserve"> </w:t>
      </w:r>
    </w:p>
    <w:p w14:paraId="59AD8D3B" w14:textId="77777777" w:rsidR="00E20891" w:rsidRPr="004C3195" w:rsidRDefault="00E20891" w:rsidP="00987179">
      <w:pPr>
        <w:autoSpaceDE w:val="0"/>
        <w:autoSpaceDN w:val="0"/>
        <w:adjustRightInd w:val="0"/>
        <w:ind w:left="4320" w:firstLine="720"/>
        <w:jc w:val="both"/>
        <w:rPr>
          <w:b/>
          <w:color w:val="000000" w:themeColor="text1"/>
          <w:sz w:val="22"/>
          <w:szCs w:val="22"/>
          <w:lang w:val="ro-RO"/>
        </w:rPr>
      </w:pPr>
    </w:p>
    <w:p w14:paraId="720FF62F" w14:textId="16C29352" w:rsidR="009C1B82" w:rsidRPr="004C3195" w:rsidRDefault="00D10BD7" w:rsidP="00987179">
      <w:pPr>
        <w:autoSpaceDE w:val="0"/>
        <w:autoSpaceDN w:val="0"/>
        <w:adjustRightInd w:val="0"/>
        <w:jc w:val="both"/>
        <w:rPr>
          <w:b/>
          <w:color w:val="000000" w:themeColor="text1"/>
          <w:sz w:val="22"/>
          <w:szCs w:val="22"/>
          <w:lang w:val="ro-RO"/>
        </w:rPr>
      </w:pPr>
      <w:r w:rsidRPr="004C3195">
        <w:rPr>
          <w:b/>
          <w:color w:val="000000" w:themeColor="text1"/>
          <w:sz w:val="22"/>
          <w:szCs w:val="22"/>
          <w:lang w:val="ro-RO"/>
        </w:rPr>
        <w:t>ș</w:t>
      </w:r>
      <w:r w:rsidR="009C1B82" w:rsidRPr="004C3195">
        <w:rPr>
          <w:b/>
          <w:color w:val="000000" w:themeColor="text1"/>
          <w:sz w:val="22"/>
          <w:szCs w:val="22"/>
          <w:lang w:val="ro-RO"/>
        </w:rPr>
        <w:t>i</w:t>
      </w:r>
    </w:p>
    <w:p w14:paraId="69645C89" w14:textId="77777777" w:rsidR="009C1B82" w:rsidRPr="004C3195" w:rsidRDefault="009C1B82" w:rsidP="00987179">
      <w:pPr>
        <w:autoSpaceDE w:val="0"/>
        <w:autoSpaceDN w:val="0"/>
        <w:adjustRightInd w:val="0"/>
        <w:jc w:val="both"/>
        <w:rPr>
          <w:color w:val="000000" w:themeColor="text1"/>
          <w:sz w:val="22"/>
          <w:szCs w:val="22"/>
          <w:lang w:val="ro-RO"/>
        </w:rPr>
      </w:pPr>
    </w:p>
    <w:p w14:paraId="4A3EF086" w14:textId="33319D9D" w:rsidR="00F600B1" w:rsidRPr="00987179" w:rsidRDefault="004C3195" w:rsidP="00987179">
      <w:pPr>
        <w:autoSpaceDE w:val="0"/>
        <w:autoSpaceDN w:val="0"/>
        <w:adjustRightInd w:val="0"/>
        <w:jc w:val="both"/>
        <w:rPr>
          <w:color w:val="000000" w:themeColor="text1"/>
          <w:sz w:val="22"/>
          <w:szCs w:val="22"/>
          <w:lang w:val="ro-RO"/>
        </w:rPr>
      </w:pPr>
      <w:r w:rsidRPr="004C3195">
        <w:rPr>
          <w:b/>
          <w:color w:val="000000" w:themeColor="text1"/>
          <w:sz w:val="22"/>
          <w:szCs w:val="22"/>
          <w:lang w:val="ro-RO"/>
        </w:rPr>
        <w:t>...................</w:t>
      </w:r>
      <w:r w:rsidR="00CE6EB5" w:rsidRPr="004C3195">
        <w:rPr>
          <w:b/>
          <w:color w:val="000000" w:themeColor="text1"/>
          <w:sz w:val="22"/>
          <w:szCs w:val="22"/>
          <w:lang w:val="ro-RO"/>
        </w:rPr>
        <w:t xml:space="preserve"> S.R.L </w:t>
      </w:r>
      <w:r w:rsidR="00E20891" w:rsidRPr="004C3195">
        <w:rPr>
          <w:color w:val="000000" w:themeColor="text1"/>
          <w:sz w:val="22"/>
          <w:szCs w:val="22"/>
          <w:lang w:val="ro-RO"/>
        </w:rPr>
        <w:t xml:space="preserve">cu sediul </w:t>
      </w:r>
      <w:r w:rsidR="00527E4A" w:rsidRPr="004C3195">
        <w:rPr>
          <w:color w:val="000000" w:themeColor="text1"/>
          <w:sz w:val="22"/>
          <w:szCs w:val="22"/>
          <w:lang w:val="ro-RO"/>
        </w:rPr>
        <w:t>î</w:t>
      </w:r>
      <w:r w:rsidR="00E20891" w:rsidRPr="004C3195">
        <w:rPr>
          <w:color w:val="000000" w:themeColor="text1"/>
          <w:sz w:val="22"/>
          <w:szCs w:val="22"/>
          <w:lang w:val="ro-RO"/>
        </w:rPr>
        <w:t>n</w:t>
      </w:r>
      <w:r w:rsidR="00527E4A" w:rsidRPr="004C3195">
        <w:rPr>
          <w:color w:val="000000" w:themeColor="text1"/>
          <w:sz w:val="22"/>
          <w:szCs w:val="22"/>
          <w:lang w:val="ro-RO"/>
        </w:rPr>
        <w:t xml:space="preserve"> </w:t>
      </w:r>
      <w:r w:rsidRPr="004C3195">
        <w:rPr>
          <w:color w:val="000000" w:themeColor="text1"/>
          <w:sz w:val="22"/>
          <w:szCs w:val="22"/>
          <w:lang w:val="ro-RO"/>
        </w:rPr>
        <w:t>.......................</w:t>
      </w:r>
      <w:r w:rsidR="00CE6EB5" w:rsidRPr="004C3195">
        <w:rPr>
          <w:color w:val="000000" w:themeColor="text1"/>
          <w:sz w:val="22"/>
          <w:szCs w:val="22"/>
          <w:lang w:val="ro-RO"/>
        </w:rPr>
        <w:t xml:space="preserve">, Cod postal </w:t>
      </w:r>
      <w:r w:rsidRPr="004C3195">
        <w:rPr>
          <w:color w:val="000000" w:themeColor="text1"/>
          <w:sz w:val="22"/>
          <w:szCs w:val="22"/>
          <w:lang w:val="ro-RO"/>
        </w:rPr>
        <w:t>..................</w:t>
      </w:r>
      <w:r w:rsidR="00527E4A" w:rsidRPr="004C3195">
        <w:rPr>
          <w:color w:val="000000" w:themeColor="text1"/>
          <w:sz w:val="22"/>
          <w:szCs w:val="22"/>
          <w:lang w:val="ro-RO"/>
        </w:rPr>
        <w:t xml:space="preserve"> </w:t>
      </w:r>
      <w:r w:rsidR="00E20891" w:rsidRPr="004C3195">
        <w:rPr>
          <w:color w:val="000000" w:themeColor="text1"/>
          <w:sz w:val="22"/>
          <w:szCs w:val="22"/>
          <w:lang w:val="ro-RO"/>
        </w:rPr>
        <w:t xml:space="preserve"> e-mail: </w:t>
      </w:r>
      <w:r w:rsidR="009623C0" w:rsidRPr="004C3195">
        <w:rPr>
          <w:color w:val="000000" w:themeColor="text1"/>
          <w:sz w:val="22"/>
          <w:szCs w:val="22"/>
          <w:lang w:val="ro-RO"/>
        </w:rPr>
        <w:t>___</w:t>
      </w:r>
      <w:r w:rsidR="00E20891" w:rsidRPr="004C3195">
        <w:rPr>
          <w:color w:val="000000" w:themeColor="text1"/>
          <w:sz w:val="22"/>
          <w:szCs w:val="22"/>
          <w:lang w:val="ro-RO"/>
        </w:rPr>
        <w:t>, număr de înmatriculare la Registrul Comertului</w:t>
      </w:r>
      <w:r w:rsidR="00CE6EB5" w:rsidRPr="004C3195">
        <w:rPr>
          <w:color w:val="000000" w:themeColor="text1"/>
          <w:sz w:val="22"/>
          <w:szCs w:val="22"/>
          <w:lang w:val="ro-RO"/>
        </w:rPr>
        <w:t xml:space="preserve"> </w:t>
      </w:r>
      <w:r w:rsidRPr="004C3195">
        <w:rPr>
          <w:color w:val="000000" w:themeColor="text1"/>
          <w:sz w:val="22"/>
          <w:szCs w:val="22"/>
          <w:lang w:val="ro-RO"/>
        </w:rPr>
        <w:t>.....................</w:t>
      </w:r>
      <w:r w:rsidR="00E20891" w:rsidRPr="004C3195">
        <w:rPr>
          <w:color w:val="000000" w:themeColor="text1"/>
          <w:sz w:val="22"/>
          <w:szCs w:val="22"/>
          <w:lang w:val="ro-RO"/>
        </w:rPr>
        <w:t>, cod fiscal</w:t>
      </w:r>
      <w:r w:rsidR="00CE6EB5" w:rsidRPr="004C3195">
        <w:rPr>
          <w:color w:val="000000" w:themeColor="text1"/>
          <w:sz w:val="22"/>
          <w:szCs w:val="22"/>
          <w:lang w:val="ro-RO"/>
        </w:rPr>
        <w:t xml:space="preserve"> </w:t>
      </w:r>
      <w:r w:rsidRPr="004C3195">
        <w:rPr>
          <w:color w:val="000000" w:themeColor="text1"/>
          <w:sz w:val="22"/>
          <w:szCs w:val="22"/>
          <w:lang w:val="ro-RO"/>
        </w:rPr>
        <w:t>..................</w:t>
      </w:r>
      <w:r w:rsidR="001D3377" w:rsidRPr="004C3195">
        <w:rPr>
          <w:color w:val="000000" w:themeColor="text1"/>
          <w:sz w:val="22"/>
          <w:szCs w:val="22"/>
          <w:lang w:val="ro-RO"/>
        </w:rPr>
        <w:t xml:space="preserve">, </w:t>
      </w:r>
      <w:r w:rsidR="00E20891" w:rsidRPr="004C3195">
        <w:rPr>
          <w:color w:val="000000" w:themeColor="text1"/>
          <w:sz w:val="22"/>
          <w:szCs w:val="22"/>
          <w:lang w:val="ro-RO"/>
        </w:rPr>
        <w:t xml:space="preserve">cont </w:t>
      </w:r>
      <w:r w:rsidR="009623C0" w:rsidRPr="004C3195">
        <w:rPr>
          <w:color w:val="000000" w:themeColor="text1"/>
          <w:sz w:val="22"/>
          <w:szCs w:val="22"/>
          <w:lang w:val="ro-RO"/>
        </w:rPr>
        <w:t>______</w:t>
      </w:r>
      <w:r w:rsidR="00E20891" w:rsidRPr="004C3195">
        <w:rPr>
          <w:color w:val="000000" w:themeColor="text1"/>
          <w:sz w:val="22"/>
          <w:szCs w:val="22"/>
          <w:lang w:val="ro-RO"/>
        </w:rPr>
        <w:t xml:space="preserve"> deschis la </w:t>
      </w:r>
      <w:r w:rsidR="00974985" w:rsidRPr="004C3195">
        <w:rPr>
          <w:color w:val="000000" w:themeColor="text1"/>
          <w:sz w:val="22"/>
          <w:szCs w:val="22"/>
          <w:lang w:val="ro-RO"/>
        </w:rPr>
        <w:t xml:space="preserve">TREZORERIA </w:t>
      </w:r>
      <w:r w:rsidR="009623C0" w:rsidRPr="004C3195">
        <w:rPr>
          <w:color w:val="000000" w:themeColor="text1"/>
          <w:sz w:val="22"/>
          <w:szCs w:val="22"/>
          <w:lang w:val="ro-RO"/>
        </w:rPr>
        <w:t>___</w:t>
      </w:r>
      <w:r w:rsidR="00E20891" w:rsidRPr="004C3195">
        <w:rPr>
          <w:color w:val="000000" w:themeColor="text1"/>
          <w:sz w:val="22"/>
          <w:szCs w:val="22"/>
          <w:lang w:val="ro-RO"/>
        </w:rPr>
        <w:t xml:space="preserve">, reprezentată prin </w:t>
      </w:r>
      <w:r w:rsidRPr="004C3195">
        <w:rPr>
          <w:b/>
          <w:color w:val="000000" w:themeColor="text1"/>
          <w:sz w:val="22"/>
          <w:szCs w:val="22"/>
          <w:lang w:val="en-US"/>
        </w:rPr>
        <w:t>………………….</w:t>
      </w:r>
      <w:r w:rsidR="00974985" w:rsidRPr="004C3195">
        <w:rPr>
          <w:b/>
          <w:color w:val="000000" w:themeColor="text1"/>
          <w:sz w:val="22"/>
          <w:szCs w:val="22"/>
          <w:lang w:val="ro-RO"/>
        </w:rPr>
        <w:t xml:space="preserve"> - ADMINISTRATOR</w:t>
      </w:r>
      <w:r w:rsidR="00F600B1" w:rsidRPr="004C3195">
        <w:rPr>
          <w:color w:val="000000" w:themeColor="text1"/>
          <w:sz w:val="22"/>
          <w:szCs w:val="22"/>
          <w:lang w:val="ro-RO"/>
        </w:rPr>
        <w:t>,</w:t>
      </w:r>
      <w:r w:rsidR="00803464" w:rsidRPr="004C3195">
        <w:rPr>
          <w:color w:val="000000" w:themeColor="text1"/>
          <w:sz w:val="22"/>
          <w:szCs w:val="22"/>
          <w:lang w:val="ro-RO"/>
        </w:rPr>
        <w:t xml:space="preserve"> </w:t>
      </w:r>
      <w:r w:rsidR="00F600B1" w:rsidRPr="004C3195">
        <w:rPr>
          <w:color w:val="000000" w:themeColor="text1"/>
          <w:sz w:val="22"/>
          <w:szCs w:val="22"/>
          <w:lang w:val="ro-RO"/>
        </w:rPr>
        <w:t xml:space="preserve">în calitate de </w:t>
      </w:r>
      <w:r w:rsidR="00F600B1" w:rsidRPr="004C3195">
        <w:rPr>
          <w:b/>
          <w:color w:val="000000" w:themeColor="text1"/>
          <w:sz w:val="22"/>
          <w:szCs w:val="22"/>
          <w:lang w:val="ro-RO"/>
        </w:rPr>
        <w:t xml:space="preserve">executant </w:t>
      </w:r>
      <w:r w:rsidR="00F600B1" w:rsidRPr="004C3195">
        <w:rPr>
          <w:color w:val="000000" w:themeColor="text1"/>
          <w:sz w:val="22"/>
          <w:szCs w:val="22"/>
          <w:lang w:val="ro-RO"/>
        </w:rPr>
        <w:t>pe de altă parte,</w:t>
      </w:r>
      <w:r w:rsidR="00F600B1" w:rsidRPr="00987179">
        <w:rPr>
          <w:color w:val="000000" w:themeColor="text1"/>
          <w:sz w:val="22"/>
          <w:szCs w:val="22"/>
          <w:lang w:val="ro-RO"/>
        </w:rPr>
        <w:t xml:space="preserve"> </w:t>
      </w:r>
    </w:p>
    <w:p w14:paraId="6B9E2F13" w14:textId="1BA9E897" w:rsidR="009C1B82" w:rsidRPr="00987179" w:rsidRDefault="009C1B82" w:rsidP="00987179">
      <w:pPr>
        <w:autoSpaceDE w:val="0"/>
        <w:autoSpaceDN w:val="0"/>
        <w:adjustRightInd w:val="0"/>
        <w:jc w:val="both"/>
        <w:rPr>
          <w:color w:val="000000" w:themeColor="text1"/>
          <w:sz w:val="22"/>
          <w:szCs w:val="22"/>
          <w:lang w:val="ro-RO"/>
        </w:rPr>
      </w:pPr>
    </w:p>
    <w:p w14:paraId="2E80E969" w14:textId="77777777" w:rsidR="009C1B82" w:rsidRPr="00987179" w:rsidRDefault="009C1B82" w:rsidP="00987179">
      <w:pPr>
        <w:tabs>
          <w:tab w:val="center" w:pos="4754"/>
        </w:tabs>
        <w:autoSpaceDE w:val="0"/>
        <w:autoSpaceDN w:val="0"/>
        <w:adjustRightInd w:val="0"/>
        <w:jc w:val="both"/>
        <w:rPr>
          <w:color w:val="000000" w:themeColor="text1"/>
          <w:sz w:val="22"/>
          <w:szCs w:val="22"/>
          <w:lang w:val="ro-RO"/>
        </w:rPr>
      </w:pPr>
      <w:r w:rsidRPr="00987179">
        <w:rPr>
          <w:color w:val="000000" w:themeColor="text1"/>
          <w:sz w:val="22"/>
          <w:szCs w:val="22"/>
          <w:lang w:val="ro-RO"/>
        </w:rPr>
        <w:t xml:space="preserve">               </w:t>
      </w:r>
      <w:r w:rsidRPr="00987179">
        <w:rPr>
          <w:color w:val="000000" w:themeColor="text1"/>
          <w:sz w:val="22"/>
          <w:szCs w:val="22"/>
          <w:lang w:val="ro-RO"/>
        </w:rPr>
        <w:tab/>
      </w:r>
    </w:p>
    <w:p w14:paraId="22871E37"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 xml:space="preserve">2. Definiţii </w:t>
      </w:r>
    </w:p>
    <w:p w14:paraId="349ED8E2"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2.1 - În prezentul contract următorii termeni vor fi interpretaţi astfel:</w:t>
      </w:r>
    </w:p>
    <w:p w14:paraId="4CF312B8"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a) Contract</w:t>
      </w:r>
      <w:r w:rsidRPr="00987179">
        <w:rPr>
          <w:color w:val="000000" w:themeColor="text1"/>
          <w:sz w:val="22"/>
          <w:szCs w:val="22"/>
          <w:lang w:val="ro-RO"/>
        </w:rPr>
        <w:t>: reprezintă prezentul contract şi toate Anexele sale;</w:t>
      </w:r>
    </w:p>
    <w:p w14:paraId="2421F4A9"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b) Achizitor şi executant</w:t>
      </w:r>
      <w:r w:rsidRPr="00987179">
        <w:rPr>
          <w:color w:val="000000" w:themeColor="text1"/>
          <w:sz w:val="22"/>
          <w:szCs w:val="22"/>
          <w:lang w:val="ro-RO"/>
        </w:rPr>
        <w:t>: părţile contractante, aşa cum sunt acestea numite în prezentul contract.</w:t>
      </w:r>
    </w:p>
    <w:p w14:paraId="45B3CCBD"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c) Preţul</w:t>
      </w:r>
      <w:r w:rsidRPr="00987179">
        <w:rPr>
          <w:color w:val="000000" w:themeColor="text1"/>
          <w:sz w:val="22"/>
          <w:szCs w:val="22"/>
          <w:lang w:val="ro-RO"/>
        </w:rPr>
        <w:t xml:space="preserve"> </w:t>
      </w:r>
      <w:r w:rsidRPr="00987179">
        <w:rPr>
          <w:b/>
          <w:color w:val="000000" w:themeColor="text1"/>
          <w:sz w:val="22"/>
          <w:szCs w:val="22"/>
          <w:lang w:val="ro-RO"/>
        </w:rPr>
        <w:t>contractului</w:t>
      </w:r>
      <w:r w:rsidRPr="00987179">
        <w:rPr>
          <w:color w:val="000000" w:themeColor="text1"/>
          <w:sz w:val="22"/>
          <w:szCs w:val="22"/>
          <w:lang w:val="ro-RO"/>
        </w:rPr>
        <w:t>: preţul plătibil executantului de către achizitor, în baza contractului pentru îndeplinirea integrală şi corespunzătoare a tuturor obligaţiilor sale, asumate prin contract.</w:t>
      </w:r>
    </w:p>
    <w:p w14:paraId="1DC2443B" w14:textId="77777777" w:rsidR="009C1B82" w:rsidRPr="00987179" w:rsidRDefault="009C1B82" w:rsidP="00987179">
      <w:pPr>
        <w:ind w:right="-1"/>
        <w:jc w:val="both"/>
        <w:rPr>
          <w:color w:val="000000" w:themeColor="text1"/>
          <w:sz w:val="22"/>
          <w:szCs w:val="22"/>
          <w:lang w:val="pt-BR"/>
        </w:rPr>
      </w:pPr>
      <w:r w:rsidRPr="00987179">
        <w:rPr>
          <w:b/>
          <w:color w:val="000000" w:themeColor="text1"/>
          <w:sz w:val="22"/>
          <w:szCs w:val="22"/>
          <w:lang w:val="pt-BR"/>
        </w:rPr>
        <w:t>d) Amplasamentul</w:t>
      </w:r>
      <w:r w:rsidRPr="00987179">
        <w:rPr>
          <w:color w:val="000000" w:themeColor="text1"/>
          <w:sz w:val="22"/>
          <w:szCs w:val="22"/>
          <w:lang w:val="pt-BR"/>
        </w:rPr>
        <w:t xml:space="preserve"> </w:t>
      </w:r>
      <w:r w:rsidRPr="00987179">
        <w:rPr>
          <w:b/>
          <w:color w:val="000000" w:themeColor="text1"/>
          <w:sz w:val="22"/>
          <w:szCs w:val="22"/>
          <w:lang w:val="pt-BR"/>
        </w:rPr>
        <w:t>lucrării</w:t>
      </w:r>
      <w:r w:rsidRPr="00987179">
        <w:rPr>
          <w:color w:val="000000" w:themeColor="text1"/>
          <w:sz w:val="22"/>
          <w:szCs w:val="22"/>
          <w:lang w:val="pt-BR"/>
        </w:rPr>
        <w:t>: locul unde executantul execută lucrarea.</w:t>
      </w:r>
    </w:p>
    <w:p w14:paraId="40C04F8B" w14:textId="77777777"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e) Ordin administrativ</w:t>
      </w:r>
      <w:r w:rsidRPr="00987179">
        <w:rPr>
          <w:color w:val="000000" w:themeColor="text1"/>
          <w:sz w:val="22"/>
          <w:szCs w:val="22"/>
          <w:lang w:val="ro-RO"/>
        </w:rPr>
        <w:t>: orice instrucţiune sau ordin emis de către achizitor pentru executant.</w:t>
      </w:r>
    </w:p>
    <w:p w14:paraId="2CB8659C" w14:textId="77777777"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f) Penalitate contractuală:</w:t>
      </w:r>
      <w:r w:rsidRPr="00987179">
        <w:rPr>
          <w:color w:val="000000" w:themeColor="text1"/>
          <w:sz w:val="22"/>
          <w:szCs w:val="22"/>
          <w:lang w:val="ro-RO"/>
        </w:rPr>
        <w:t xml:space="preserve"> despăgubirea stabilită în contractul de prestări servicii ca fiind plătibilă de către una din părţile contractante către cealaltă parte în caz de neîndeplinire a obligaţiilor din contract.</w:t>
      </w:r>
    </w:p>
    <w:p w14:paraId="391ECA8B"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g) Termene limită:</w:t>
      </w:r>
      <w:r w:rsidRPr="00987179">
        <w:rPr>
          <w:color w:val="000000" w:themeColor="text1"/>
          <w:sz w:val="22"/>
          <w:szCs w:val="22"/>
          <w:lang w:val="ro-RO"/>
        </w:rPr>
        <w:t xml:space="preserve"> 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6D4D0B2A" w14:textId="77777777"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 xml:space="preserve">h) Garanţia acordată lucrărilor: </w:t>
      </w:r>
      <w:r w:rsidRPr="00987179">
        <w:rPr>
          <w:color w:val="000000" w:themeColor="text1"/>
          <w:sz w:val="22"/>
          <w:szCs w:val="22"/>
          <w:lang w:val="ro-RO"/>
        </w:rPr>
        <w:t>perioada de timp cuprinsă</w:t>
      </w:r>
      <w:r w:rsidRPr="00987179">
        <w:rPr>
          <w:b/>
          <w:color w:val="000000" w:themeColor="text1"/>
          <w:sz w:val="22"/>
          <w:szCs w:val="22"/>
          <w:lang w:val="ro-RO"/>
        </w:rPr>
        <w:t xml:space="preserve"> </w:t>
      </w:r>
      <w:r w:rsidRPr="00987179">
        <w:rPr>
          <w:color w:val="000000" w:themeColor="text1"/>
          <w:sz w:val="22"/>
          <w:szCs w:val="22"/>
          <w:lang w:val="ro-RO"/>
        </w:rPr>
        <w:t>între data recepţiei la terminarea lucrărilor şi data recepţiei finale.</w:t>
      </w:r>
    </w:p>
    <w:p w14:paraId="3FB22DD6" w14:textId="663087A2"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 xml:space="preserve">i) Graficul general de execuţie </w:t>
      </w:r>
      <w:r w:rsidRPr="00987179">
        <w:rPr>
          <w:color w:val="000000" w:themeColor="text1"/>
          <w:sz w:val="22"/>
          <w:szCs w:val="22"/>
          <w:lang w:val="ro-RO"/>
        </w:rPr>
        <w:t>înseamnă evaluarea fizică şi valorică în timp a lucrărilor execuţie contractate, exprimate în lei, cu respectarea fluxurilor tehnologice de execuţie şi încadrarea în termenele de execuţie contractuale, întocmit de Executant cu ocazia depunerii ofertei. Fără a se depăşi termenele de execuţie contractuale asumate, graficul de execuţie se poate actualiza cu aprobarea achizitorului, în co ndiţiile Contractului.</w:t>
      </w:r>
    </w:p>
    <w:p w14:paraId="31955405" w14:textId="77777777" w:rsidR="009C1B82" w:rsidRPr="00987179" w:rsidRDefault="009C1B82" w:rsidP="00987179">
      <w:pPr>
        <w:pStyle w:val="DefaultText2"/>
        <w:tabs>
          <w:tab w:val="left" w:pos="360"/>
        </w:tabs>
        <w:jc w:val="both"/>
        <w:rPr>
          <w:b/>
          <w:color w:val="000000" w:themeColor="text1"/>
          <w:sz w:val="22"/>
          <w:szCs w:val="22"/>
          <w:lang w:val="ro-RO"/>
        </w:rPr>
      </w:pPr>
      <w:r w:rsidRPr="00987179">
        <w:rPr>
          <w:b/>
          <w:bCs/>
          <w:color w:val="000000" w:themeColor="text1"/>
          <w:sz w:val="22"/>
          <w:szCs w:val="22"/>
          <w:lang w:val="ro-RO"/>
        </w:rPr>
        <w:t xml:space="preserve">j)Perioadă de notificare a defectelor </w:t>
      </w:r>
      <w:r w:rsidRPr="00987179">
        <w:rPr>
          <w:color w:val="000000" w:themeColor="text1"/>
          <w:sz w:val="22"/>
          <w:szCs w:val="22"/>
          <w:lang w:val="ro-RO"/>
        </w:rPr>
        <w:t>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şi recepţia finală, la expirarea perioadei de garanţie acordată lucărilor.</w:t>
      </w:r>
      <w:r w:rsidRPr="00987179">
        <w:rPr>
          <w:b/>
          <w:color w:val="000000" w:themeColor="text1"/>
          <w:sz w:val="22"/>
          <w:szCs w:val="22"/>
          <w:lang w:val="ro-RO"/>
        </w:rPr>
        <w:t xml:space="preserve"> </w:t>
      </w:r>
    </w:p>
    <w:p w14:paraId="48C4FF29" w14:textId="77777777"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k) Documentaţie tehnico – economică de execuţie:</w:t>
      </w:r>
      <w:r w:rsidRPr="00987179">
        <w:rPr>
          <w:color w:val="000000" w:themeColor="text1"/>
          <w:sz w:val="22"/>
          <w:szCs w:val="22"/>
          <w:lang w:val="ro-RO"/>
        </w:rPr>
        <w:t xml:space="preserve"> Ansamblul de piese scrise şi desenate, cuprinzând Studiile de teren, Expertiza Tehnică, Studiul de Fezabilitate, Devizul general al lucrărilor şi Devizul pe obiecte şi categorii de lucrări, documentele de obţinere a avizelor şi a Autorizaţiei de Construire, Proiectul tehnic cu detaliile de execuţie, Caietele de sarcini.</w:t>
      </w:r>
    </w:p>
    <w:p w14:paraId="487D9C57"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lastRenderedPageBreak/>
        <w:t>l) Forţa</w:t>
      </w:r>
      <w:r w:rsidRPr="00987179">
        <w:rPr>
          <w:color w:val="000000" w:themeColor="text1"/>
          <w:sz w:val="22"/>
          <w:szCs w:val="22"/>
          <w:lang w:val="ro-RO"/>
        </w:rPr>
        <w:t xml:space="preserve"> </w:t>
      </w:r>
      <w:r w:rsidRPr="00987179">
        <w:rPr>
          <w:b/>
          <w:color w:val="000000" w:themeColor="text1"/>
          <w:sz w:val="22"/>
          <w:szCs w:val="22"/>
          <w:lang w:val="ro-RO"/>
        </w:rPr>
        <w:t>majoră</w:t>
      </w:r>
      <w:r w:rsidRPr="00987179">
        <w:rPr>
          <w:color w:val="000000" w:themeColor="text1"/>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r w:rsidRPr="00987179">
        <w:rPr>
          <w:i/>
          <w:color w:val="000000" w:themeColor="text1"/>
          <w:sz w:val="22"/>
          <w:szCs w:val="22"/>
          <w:lang w:val="ro-RO"/>
        </w:rPr>
        <w:t xml:space="preserve"> </w:t>
      </w:r>
      <w:r w:rsidRPr="00987179">
        <w:rPr>
          <w:color w:val="000000" w:themeColor="text1"/>
          <w:sz w:val="22"/>
          <w:szCs w:val="22"/>
          <w:lang w:val="ro-RO"/>
        </w:rPr>
        <w:t>Nu este considerat forţă majoră un eveniment asemenea celor de mai sus care, fără a crea o imposibilitate de executare, face extrem de costisitoare executarea obligaţiilor uneia din părţi.</w:t>
      </w:r>
    </w:p>
    <w:p w14:paraId="15E38448" w14:textId="77777777" w:rsidR="009C1B82" w:rsidRPr="00987179" w:rsidRDefault="009C1B82" w:rsidP="00987179">
      <w:pPr>
        <w:ind w:right="-1"/>
        <w:jc w:val="both"/>
        <w:rPr>
          <w:color w:val="000000" w:themeColor="text1"/>
          <w:sz w:val="22"/>
          <w:szCs w:val="22"/>
          <w:lang w:val="it-IT"/>
        </w:rPr>
      </w:pPr>
      <w:r w:rsidRPr="00987179">
        <w:rPr>
          <w:b/>
          <w:color w:val="000000" w:themeColor="text1"/>
          <w:sz w:val="22"/>
          <w:szCs w:val="22"/>
          <w:lang w:val="it-IT"/>
        </w:rPr>
        <w:t>m) Zi</w:t>
      </w:r>
      <w:r w:rsidRPr="00987179">
        <w:rPr>
          <w:color w:val="000000" w:themeColor="text1"/>
          <w:sz w:val="22"/>
          <w:szCs w:val="22"/>
          <w:lang w:val="it-IT"/>
        </w:rPr>
        <w:t xml:space="preserve"> - zi calendaristică; </w:t>
      </w:r>
      <w:r w:rsidRPr="00987179">
        <w:rPr>
          <w:b/>
          <w:color w:val="000000" w:themeColor="text1"/>
          <w:sz w:val="22"/>
          <w:szCs w:val="22"/>
          <w:lang w:val="it-IT"/>
        </w:rPr>
        <w:t>lună</w:t>
      </w:r>
      <w:r w:rsidRPr="00987179">
        <w:rPr>
          <w:color w:val="000000" w:themeColor="text1"/>
          <w:sz w:val="22"/>
          <w:szCs w:val="22"/>
          <w:lang w:val="it-IT"/>
        </w:rPr>
        <w:t xml:space="preserve"> – lună calendaristică; </w:t>
      </w:r>
      <w:r w:rsidRPr="00987179">
        <w:rPr>
          <w:b/>
          <w:color w:val="000000" w:themeColor="text1"/>
          <w:sz w:val="22"/>
          <w:szCs w:val="22"/>
          <w:lang w:val="it-IT"/>
        </w:rPr>
        <w:t>an</w:t>
      </w:r>
      <w:r w:rsidRPr="00987179">
        <w:rPr>
          <w:color w:val="000000" w:themeColor="text1"/>
          <w:sz w:val="22"/>
          <w:szCs w:val="22"/>
          <w:lang w:val="it-IT"/>
        </w:rPr>
        <w:t xml:space="preserve"> - 365 zile.</w:t>
      </w:r>
    </w:p>
    <w:p w14:paraId="54568D5B" w14:textId="77777777" w:rsidR="009C1B82" w:rsidRPr="00987179" w:rsidRDefault="009C1B82" w:rsidP="00987179">
      <w:pPr>
        <w:ind w:right="-1"/>
        <w:jc w:val="both"/>
        <w:rPr>
          <w:color w:val="000000" w:themeColor="text1"/>
          <w:sz w:val="22"/>
          <w:szCs w:val="22"/>
          <w:lang w:val="it-IT"/>
        </w:rPr>
      </w:pPr>
      <w:r w:rsidRPr="00987179">
        <w:rPr>
          <w:b/>
          <w:color w:val="000000" w:themeColor="text1"/>
          <w:sz w:val="22"/>
          <w:szCs w:val="22"/>
          <w:lang w:val="it-IT"/>
        </w:rPr>
        <w:t>n) Condiţii</w:t>
      </w:r>
      <w:r w:rsidRPr="00987179">
        <w:rPr>
          <w:color w:val="000000" w:themeColor="text1"/>
          <w:sz w:val="22"/>
          <w:szCs w:val="22"/>
          <w:lang w:val="it-IT"/>
        </w:rPr>
        <w:t xml:space="preserve"> </w:t>
      </w:r>
      <w:r w:rsidRPr="00987179">
        <w:rPr>
          <w:b/>
          <w:color w:val="000000" w:themeColor="text1"/>
          <w:sz w:val="22"/>
          <w:szCs w:val="22"/>
          <w:lang w:val="it-IT"/>
        </w:rPr>
        <w:t>climaterice</w:t>
      </w:r>
      <w:r w:rsidRPr="00987179">
        <w:rPr>
          <w:color w:val="000000" w:themeColor="text1"/>
          <w:sz w:val="22"/>
          <w:szCs w:val="22"/>
          <w:lang w:val="it-IT"/>
        </w:rPr>
        <w:t xml:space="preserve"> </w:t>
      </w:r>
      <w:r w:rsidRPr="00987179">
        <w:rPr>
          <w:b/>
          <w:color w:val="000000" w:themeColor="text1"/>
          <w:sz w:val="22"/>
          <w:szCs w:val="22"/>
          <w:lang w:val="it-IT"/>
        </w:rPr>
        <w:t>excepţional</w:t>
      </w:r>
      <w:r w:rsidRPr="00987179">
        <w:rPr>
          <w:color w:val="000000" w:themeColor="text1"/>
          <w:sz w:val="22"/>
          <w:szCs w:val="22"/>
          <w:lang w:val="it-IT"/>
        </w:rPr>
        <w:t xml:space="preserve"> </w:t>
      </w:r>
      <w:r w:rsidRPr="00987179">
        <w:rPr>
          <w:b/>
          <w:color w:val="000000" w:themeColor="text1"/>
          <w:sz w:val="22"/>
          <w:szCs w:val="22"/>
          <w:lang w:val="it-IT"/>
        </w:rPr>
        <w:t>de</w:t>
      </w:r>
      <w:r w:rsidRPr="00987179">
        <w:rPr>
          <w:color w:val="000000" w:themeColor="text1"/>
          <w:sz w:val="22"/>
          <w:szCs w:val="22"/>
          <w:lang w:val="it-IT"/>
        </w:rPr>
        <w:t xml:space="preserve"> </w:t>
      </w:r>
      <w:r w:rsidRPr="00987179">
        <w:rPr>
          <w:b/>
          <w:color w:val="000000" w:themeColor="text1"/>
          <w:sz w:val="22"/>
          <w:szCs w:val="22"/>
          <w:lang w:val="it-IT"/>
        </w:rPr>
        <w:t>nefavorabile</w:t>
      </w:r>
      <w:r w:rsidRPr="00987179">
        <w:rPr>
          <w:color w:val="000000" w:themeColor="text1"/>
          <w:sz w:val="22"/>
          <w:szCs w:val="22"/>
          <w:lang w:val="it-IT"/>
        </w:rPr>
        <w:t xml:space="preserve"> – condiţii climaterice care nu permit realizarea lucrărilor în conformitate cu normele şi standardele tehnice în vigoare, determinând încălcarea legii calităţii.</w:t>
      </w:r>
    </w:p>
    <w:p w14:paraId="1779B5AD" w14:textId="77777777" w:rsidR="009C1B82" w:rsidRPr="00987179" w:rsidRDefault="009C1B82" w:rsidP="00987179">
      <w:pPr>
        <w:ind w:right="-1"/>
        <w:jc w:val="both"/>
        <w:rPr>
          <w:b/>
          <w:bCs/>
          <w:color w:val="000000" w:themeColor="text1"/>
          <w:sz w:val="22"/>
          <w:szCs w:val="22"/>
          <w:lang w:val="it-IT"/>
        </w:rPr>
      </w:pPr>
    </w:p>
    <w:p w14:paraId="333B6A9E" w14:textId="77777777" w:rsidR="009C1B82" w:rsidRPr="00987179" w:rsidRDefault="009C1B82" w:rsidP="00987179">
      <w:pPr>
        <w:ind w:right="-1"/>
        <w:jc w:val="both"/>
        <w:rPr>
          <w:b/>
          <w:bCs/>
          <w:color w:val="000000" w:themeColor="text1"/>
          <w:sz w:val="22"/>
          <w:szCs w:val="22"/>
          <w:lang w:val="it-IT"/>
        </w:rPr>
      </w:pPr>
      <w:r w:rsidRPr="00987179">
        <w:rPr>
          <w:b/>
          <w:bCs/>
          <w:color w:val="000000" w:themeColor="text1"/>
          <w:sz w:val="22"/>
          <w:szCs w:val="22"/>
          <w:lang w:val="it-IT"/>
        </w:rPr>
        <w:t xml:space="preserve">3. </w:t>
      </w:r>
      <w:r w:rsidRPr="00987179">
        <w:rPr>
          <w:b/>
          <w:bCs/>
          <w:i/>
          <w:color w:val="000000" w:themeColor="text1"/>
          <w:sz w:val="22"/>
          <w:szCs w:val="22"/>
          <w:lang w:val="it-IT"/>
        </w:rPr>
        <w:t>Interpretare</w:t>
      </w:r>
    </w:p>
    <w:p w14:paraId="0975EECB"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3.1</w:t>
      </w:r>
      <w:r w:rsidRPr="00987179">
        <w:rPr>
          <w:b/>
          <w:color w:val="000000" w:themeColor="text1"/>
          <w:sz w:val="22"/>
          <w:szCs w:val="22"/>
        </w:rPr>
        <w:t xml:space="preserve"> </w:t>
      </w:r>
      <w:r w:rsidRPr="00987179">
        <w:rPr>
          <w:color w:val="000000" w:themeColor="text1"/>
          <w:sz w:val="22"/>
          <w:szCs w:val="22"/>
        </w:rPr>
        <w:t>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0C56887D"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3.2 Termenul “zi”sau “zile” sau orice referire la zile reprezintă zile calendaristice dacă nu se specifică în mod diferit.</w:t>
      </w:r>
    </w:p>
    <w:p w14:paraId="6EBED35D"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3.3. Clauzele şi expresiile vor fi interpretate prin raportare la întregul contract.</w:t>
      </w:r>
    </w:p>
    <w:p w14:paraId="29BF7A37" w14:textId="77777777" w:rsidR="009C1B82" w:rsidRPr="00987179" w:rsidRDefault="009C1B82" w:rsidP="00987179">
      <w:pPr>
        <w:ind w:right="-1"/>
        <w:jc w:val="both"/>
        <w:rPr>
          <w:color w:val="000000" w:themeColor="text1"/>
          <w:sz w:val="22"/>
          <w:szCs w:val="22"/>
          <w:lang w:val="it-IT"/>
        </w:rPr>
      </w:pPr>
    </w:p>
    <w:p w14:paraId="31C06B52" w14:textId="77777777" w:rsidR="000A0356" w:rsidRPr="00987179" w:rsidRDefault="000A0356" w:rsidP="00987179">
      <w:pPr>
        <w:ind w:right="-1"/>
        <w:jc w:val="center"/>
        <w:rPr>
          <w:b/>
          <w:i/>
          <w:color w:val="000000" w:themeColor="text1"/>
          <w:sz w:val="22"/>
          <w:szCs w:val="22"/>
          <w:lang w:val="it-IT"/>
        </w:rPr>
      </w:pPr>
    </w:p>
    <w:p w14:paraId="3DE1EC60" w14:textId="77777777" w:rsidR="009C1B82" w:rsidRPr="00987179" w:rsidRDefault="009C1B82" w:rsidP="00987179">
      <w:pPr>
        <w:ind w:right="-1"/>
        <w:jc w:val="center"/>
        <w:rPr>
          <w:b/>
          <w:i/>
          <w:color w:val="000000" w:themeColor="text1"/>
          <w:sz w:val="22"/>
          <w:szCs w:val="22"/>
          <w:lang w:val="it-IT"/>
        </w:rPr>
      </w:pPr>
      <w:r w:rsidRPr="00987179">
        <w:rPr>
          <w:b/>
          <w:i/>
          <w:color w:val="000000" w:themeColor="text1"/>
          <w:sz w:val="22"/>
          <w:szCs w:val="22"/>
          <w:lang w:val="it-IT"/>
        </w:rPr>
        <w:t>Clauze obligatorii</w:t>
      </w:r>
    </w:p>
    <w:p w14:paraId="1F35F292" w14:textId="77777777" w:rsidR="009C1B82" w:rsidRPr="00987179" w:rsidRDefault="009C1B82" w:rsidP="00987179">
      <w:pPr>
        <w:ind w:right="-1"/>
        <w:jc w:val="both"/>
        <w:rPr>
          <w:b/>
          <w:i/>
          <w:color w:val="000000" w:themeColor="text1"/>
          <w:sz w:val="22"/>
          <w:szCs w:val="22"/>
          <w:lang w:val="it-IT"/>
        </w:rPr>
      </w:pPr>
    </w:p>
    <w:p w14:paraId="73A7A0C1" w14:textId="77777777" w:rsidR="009C1B82" w:rsidRPr="00987179" w:rsidRDefault="009C1B82" w:rsidP="00987179">
      <w:pPr>
        <w:pStyle w:val="DefaultText2"/>
        <w:ind w:right="-1"/>
        <w:jc w:val="both"/>
        <w:rPr>
          <w:b/>
          <w:color w:val="000000" w:themeColor="text1"/>
          <w:sz w:val="22"/>
          <w:szCs w:val="22"/>
          <w:lang w:val="ro-RO"/>
        </w:rPr>
      </w:pPr>
      <w:r w:rsidRPr="00987179">
        <w:rPr>
          <w:b/>
          <w:i/>
          <w:color w:val="000000" w:themeColor="text1"/>
          <w:sz w:val="22"/>
          <w:szCs w:val="22"/>
          <w:lang w:val="ro-RO"/>
        </w:rPr>
        <w:t>4.</w:t>
      </w:r>
      <w:r w:rsidRPr="00987179">
        <w:rPr>
          <w:b/>
          <w:color w:val="000000" w:themeColor="text1"/>
          <w:sz w:val="22"/>
          <w:szCs w:val="22"/>
          <w:lang w:val="ro-RO"/>
        </w:rPr>
        <w:t xml:space="preserve">  </w:t>
      </w:r>
      <w:r w:rsidRPr="00987179">
        <w:rPr>
          <w:b/>
          <w:i/>
          <w:color w:val="000000" w:themeColor="text1"/>
          <w:sz w:val="22"/>
          <w:szCs w:val="22"/>
          <w:lang w:val="ro-RO"/>
        </w:rPr>
        <w:t>Obiectul contractului</w:t>
      </w:r>
    </w:p>
    <w:p w14:paraId="00CF0487" w14:textId="77777777" w:rsidR="009C1B82" w:rsidRPr="00987179" w:rsidRDefault="009C1B82" w:rsidP="00987179">
      <w:pPr>
        <w:pStyle w:val="DefaultText2"/>
        <w:ind w:right="-1"/>
        <w:jc w:val="both"/>
        <w:rPr>
          <w:b/>
          <w:color w:val="000000" w:themeColor="text1"/>
          <w:sz w:val="22"/>
          <w:szCs w:val="22"/>
          <w:lang w:val="it-IT"/>
        </w:rPr>
      </w:pPr>
      <w:r w:rsidRPr="00987179">
        <w:rPr>
          <w:color w:val="000000" w:themeColor="text1"/>
          <w:sz w:val="22"/>
          <w:szCs w:val="22"/>
          <w:lang w:val="ro-RO"/>
        </w:rPr>
        <w:t>4.1. În baza prezentului contract executantul se obligă:</w:t>
      </w:r>
      <w:r w:rsidRPr="00987179">
        <w:rPr>
          <w:b/>
          <w:color w:val="000000" w:themeColor="text1"/>
          <w:sz w:val="22"/>
          <w:szCs w:val="22"/>
          <w:lang w:val="it-IT"/>
        </w:rPr>
        <w:t xml:space="preserve"> </w:t>
      </w:r>
    </w:p>
    <w:p w14:paraId="257F8B12" w14:textId="2FE3E1A0"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4.1.</w:t>
      </w:r>
      <w:r w:rsidR="009623C0" w:rsidRPr="00987179">
        <w:rPr>
          <w:color w:val="000000" w:themeColor="text1"/>
          <w:sz w:val="22"/>
          <w:szCs w:val="22"/>
          <w:lang w:val="ro-RO"/>
        </w:rPr>
        <w:t>1</w:t>
      </w:r>
      <w:r w:rsidRPr="00987179">
        <w:rPr>
          <w:color w:val="000000" w:themeColor="text1"/>
          <w:sz w:val="22"/>
          <w:szCs w:val="22"/>
          <w:lang w:val="ro-RO"/>
        </w:rPr>
        <w:t xml:space="preserve">. Să execute şi să finalizeze </w:t>
      </w:r>
      <w:bookmarkStart w:id="0" w:name="_Hlk187579439"/>
      <w:r w:rsidR="004C3195" w:rsidRPr="004C3195">
        <w:rPr>
          <w:b/>
          <w:bCs/>
          <w:iCs/>
          <w:color w:val="000000" w:themeColor="text1"/>
          <w:sz w:val="22"/>
          <w:szCs w:val="22"/>
          <w:lang w:val="pt-BR"/>
        </w:rPr>
        <w:t xml:space="preserve">EXECUTIE LUCRARI  pentru investitia </w:t>
      </w:r>
      <w:bookmarkEnd w:id="0"/>
      <w:r w:rsidR="004C3195" w:rsidRPr="004C3195">
        <w:rPr>
          <w:b/>
          <w:bCs/>
          <w:iCs/>
          <w:color w:val="000000" w:themeColor="text1"/>
          <w:sz w:val="22"/>
          <w:szCs w:val="22"/>
          <w:lang w:val="pt-BR"/>
        </w:rPr>
        <w:t>"Construire si dotare Scoala Gimnaziala in Comuna Gura</w:t>
      </w:r>
      <w:r w:rsidR="00824807">
        <w:rPr>
          <w:b/>
          <w:bCs/>
          <w:iCs/>
          <w:color w:val="000000" w:themeColor="text1"/>
          <w:sz w:val="22"/>
          <w:szCs w:val="22"/>
          <w:lang w:val="pt-BR"/>
        </w:rPr>
        <w:t>h</w:t>
      </w:r>
      <w:r w:rsidR="004C3195" w:rsidRPr="004C3195">
        <w:rPr>
          <w:b/>
          <w:bCs/>
          <w:iCs/>
          <w:color w:val="000000" w:themeColor="text1"/>
          <w:sz w:val="22"/>
          <w:szCs w:val="22"/>
          <w:lang w:val="pt-BR"/>
        </w:rPr>
        <w:t>ont, Judetul Arad"</w:t>
      </w:r>
      <w:r w:rsidR="004C3195">
        <w:rPr>
          <w:b/>
          <w:bCs/>
          <w:i/>
          <w:color w:val="000000" w:themeColor="text1"/>
          <w:sz w:val="22"/>
          <w:szCs w:val="22"/>
          <w:lang w:val="pt-BR"/>
        </w:rPr>
        <w:t xml:space="preserve"> </w:t>
      </w:r>
      <w:r w:rsidRPr="00987179">
        <w:rPr>
          <w:color w:val="000000" w:themeColor="text1"/>
          <w:sz w:val="22"/>
          <w:szCs w:val="22"/>
          <w:lang w:val="ro-RO"/>
        </w:rPr>
        <w:t>precum şi să remedieze orice defecte ori vicii ascunse ale lucrării, pentru acest obiectiv de investiţii, in conformitate cu documentatia PT avizata si pe baza documentatiei Detalii de Executie aferenta Proiectului Tehnic</w:t>
      </w:r>
      <w:r w:rsidR="00D630CA" w:rsidRPr="00987179">
        <w:rPr>
          <w:color w:val="000000" w:themeColor="text1"/>
          <w:sz w:val="22"/>
          <w:szCs w:val="22"/>
          <w:lang w:val="ro-RO"/>
        </w:rPr>
        <w:t>, cu respectaree cerintelor DNSH, a egalitatii de sanse si a nediscriminarii</w:t>
      </w:r>
      <w:r w:rsidR="000C6522">
        <w:rPr>
          <w:color w:val="000000" w:themeColor="text1"/>
          <w:sz w:val="22"/>
          <w:szCs w:val="22"/>
          <w:lang w:val="ro-RO"/>
        </w:rPr>
        <w:t xml:space="preserve">, inclusiv prevederile </w:t>
      </w:r>
      <w:r w:rsidR="000C6522" w:rsidRPr="000C6522">
        <w:rPr>
          <w:color w:val="000000" w:themeColor="text1"/>
          <w:sz w:val="22"/>
          <w:szCs w:val="22"/>
          <w:lang w:val="ro-RO"/>
        </w:rPr>
        <w:t>referitoare la ”imunizarea climatică”, așa cum este definită la art. 2, pct. 42 din Regulamentul (UE) 2021/1.060</w:t>
      </w:r>
      <w:r w:rsidR="000C6522">
        <w:rPr>
          <w:color w:val="000000" w:themeColor="text1"/>
          <w:sz w:val="22"/>
          <w:szCs w:val="22"/>
          <w:lang w:val="ro-RO"/>
        </w:rPr>
        <w:t>.</w:t>
      </w:r>
    </w:p>
    <w:p w14:paraId="2906FA72" w14:textId="7B0D4D49"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4.2. Executantul va executa lucrările prevăzute la clauza 4.1.</w:t>
      </w:r>
      <w:r w:rsidR="009623C0" w:rsidRPr="00987179">
        <w:rPr>
          <w:color w:val="000000" w:themeColor="text1"/>
          <w:sz w:val="22"/>
          <w:szCs w:val="22"/>
          <w:lang w:val="ro-RO"/>
        </w:rPr>
        <w:t>1</w:t>
      </w:r>
      <w:r w:rsidRPr="00987179">
        <w:rPr>
          <w:color w:val="000000" w:themeColor="text1"/>
          <w:sz w:val="22"/>
          <w:szCs w:val="22"/>
          <w:lang w:val="ro-RO"/>
        </w:rPr>
        <w:t>. în conformitate cu prevederile legale și clauzele prezentului contract.</w:t>
      </w:r>
    </w:p>
    <w:p w14:paraId="0BC2B724" w14:textId="09431456"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4.3. Achizitorul se obl</w:t>
      </w:r>
      <w:r w:rsidR="009623C0" w:rsidRPr="00987179">
        <w:rPr>
          <w:color w:val="000000" w:themeColor="text1"/>
          <w:sz w:val="22"/>
          <w:szCs w:val="22"/>
          <w:lang w:val="ro-RO"/>
        </w:rPr>
        <w:t xml:space="preserve">igă să plătească executantului </w:t>
      </w:r>
      <w:r w:rsidRPr="00987179">
        <w:rPr>
          <w:color w:val="000000" w:themeColor="text1"/>
          <w:sz w:val="22"/>
          <w:szCs w:val="22"/>
          <w:lang w:val="ro-RO"/>
        </w:rPr>
        <w:t xml:space="preserve">preţul convenit în prezentul contract </w:t>
      </w:r>
      <w:r w:rsidR="009623C0" w:rsidRPr="00987179">
        <w:rPr>
          <w:color w:val="000000" w:themeColor="text1"/>
          <w:sz w:val="22"/>
          <w:szCs w:val="22"/>
          <w:lang w:val="ro-RO"/>
        </w:rPr>
        <w:t xml:space="preserve">pentru </w:t>
      </w:r>
      <w:r w:rsidRPr="00987179">
        <w:rPr>
          <w:color w:val="000000" w:themeColor="text1"/>
          <w:sz w:val="22"/>
          <w:szCs w:val="22"/>
          <w:lang w:val="ro-RO"/>
        </w:rPr>
        <w:t>lucrările prevăzute la clauza 4.1.</w:t>
      </w:r>
      <w:r w:rsidR="009623C0" w:rsidRPr="00987179">
        <w:rPr>
          <w:color w:val="000000" w:themeColor="text1"/>
          <w:sz w:val="22"/>
          <w:szCs w:val="22"/>
          <w:lang w:val="ro-RO"/>
        </w:rPr>
        <w:t>1</w:t>
      </w:r>
    </w:p>
    <w:p w14:paraId="47F89DBE"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Ofertantul declarat castigator va trebui sa isi mentina valabilitatea ofertei pana la data semnarii contractului/  pana la data intrarii in vigoare a contractului.</w:t>
      </w:r>
    </w:p>
    <w:p w14:paraId="72BC670D" w14:textId="77777777" w:rsidR="000E448A" w:rsidRPr="00987179" w:rsidRDefault="000E448A" w:rsidP="00987179">
      <w:pPr>
        <w:ind w:right="-1"/>
        <w:jc w:val="both"/>
        <w:rPr>
          <w:b/>
          <w:bCs/>
          <w:color w:val="000000" w:themeColor="text1"/>
          <w:sz w:val="22"/>
          <w:szCs w:val="22"/>
          <w:lang w:val="it-IT"/>
        </w:rPr>
      </w:pPr>
    </w:p>
    <w:p w14:paraId="27C86EAC" w14:textId="77777777" w:rsidR="009C1B82" w:rsidRPr="00987179" w:rsidRDefault="009C1B82" w:rsidP="00987179">
      <w:pPr>
        <w:ind w:right="-1"/>
        <w:jc w:val="both"/>
        <w:rPr>
          <w:b/>
          <w:bCs/>
          <w:color w:val="000000" w:themeColor="text1"/>
          <w:sz w:val="22"/>
          <w:szCs w:val="22"/>
          <w:lang w:val="it-IT"/>
        </w:rPr>
      </w:pPr>
      <w:r w:rsidRPr="00987179">
        <w:rPr>
          <w:b/>
          <w:bCs/>
          <w:color w:val="000000" w:themeColor="text1"/>
          <w:sz w:val="22"/>
          <w:szCs w:val="22"/>
          <w:lang w:val="it-IT"/>
        </w:rPr>
        <w:t xml:space="preserve">5.  </w:t>
      </w:r>
      <w:r w:rsidRPr="00987179">
        <w:rPr>
          <w:b/>
          <w:bCs/>
          <w:i/>
          <w:color w:val="000000" w:themeColor="text1"/>
          <w:sz w:val="22"/>
          <w:szCs w:val="22"/>
          <w:lang w:val="it-IT"/>
        </w:rPr>
        <w:t>Preţul contractului</w:t>
      </w:r>
    </w:p>
    <w:p w14:paraId="65058D3C" w14:textId="17192FC2" w:rsidR="001C37EE" w:rsidRPr="00987179" w:rsidRDefault="009623C0" w:rsidP="00987179">
      <w:pPr>
        <w:ind w:right="-1"/>
        <w:jc w:val="both"/>
        <w:rPr>
          <w:bCs/>
          <w:color w:val="000000" w:themeColor="text1"/>
          <w:sz w:val="22"/>
          <w:szCs w:val="22"/>
          <w:lang w:val="it-IT"/>
        </w:rPr>
      </w:pPr>
      <w:r w:rsidRPr="00987179">
        <w:rPr>
          <w:bCs/>
          <w:color w:val="000000" w:themeColor="text1"/>
          <w:sz w:val="22"/>
          <w:szCs w:val="22"/>
          <w:lang w:val="it-IT"/>
        </w:rPr>
        <w:t>5.1</w:t>
      </w:r>
      <w:r w:rsidR="009C1B82" w:rsidRPr="00987179">
        <w:rPr>
          <w:bCs/>
          <w:color w:val="000000" w:themeColor="text1"/>
          <w:sz w:val="22"/>
          <w:szCs w:val="22"/>
          <w:lang w:val="it-IT"/>
        </w:rPr>
        <w:t>.</w:t>
      </w:r>
      <w:r w:rsidR="009C1B82" w:rsidRPr="00987179">
        <w:rPr>
          <w:color w:val="000000" w:themeColor="text1"/>
          <w:sz w:val="22"/>
          <w:szCs w:val="22"/>
          <w:lang w:val="it-IT"/>
        </w:rPr>
        <w:t xml:space="preserve"> </w:t>
      </w:r>
      <w:r w:rsidR="009C1B82" w:rsidRPr="00987179">
        <w:rPr>
          <w:b/>
          <w:color w:val="000000" w:themeColor="text1"/>
          <w:sz w:val="22"/>
          <w:szCs w:val="22"/>
          <w:lang w:val="it-IT"/>
        </w:rPr>
        <w:t>Preţul total pentru execuţia lucrarilor</w:t>
      </w:r>
      <w:r w:rsidR="000A0356" w:rsidRPr="00987179">
        <w:rPr>
          <w:b/>
          <w:color w:val="000000" w:themeColor="text1"/>
          <w:sz w:val="22"/>
          <w:szCs w:val="22"/>
          <w:lang w:val="it-IT"/>
        </w:rPr>
        <w:t xml:space="preserve"> (inclusiv organizarea de șantier și utilitățile</w:t>
      </w:r>
      <w:r w:rsidR="007D1CEA" w:rsidRPr="00987179">
        <w:rPr>
          <w:b/>
          <w:color w:val="000000" w:themeColor="text1"/>
          <w:sz w:val="22"/>
          <w:szCs w:val="22"/>
          <w:lang w:val="it-IT"/>
        </w:rPr>
        <w:t>)</w:t>
      </w:r>
      <w:r w:rsidR="009C1B82" w:rsidRPr="00987179">
        <w:rPr>
          <w:color w:val="000000" w:themeColor="text1"/>
          <w:sz w:val="22"/>
          <w:szCs w:val="22"/>
          <w:lang w:val="it-IT"/>
        </w:rPr>
        <w:t xml:space="preserve">, </w:t>
      </w:r>
      <w:r w:rsidR="009C1B82" w:rsidRPr="00987179">
        <w:rPr>
          <w:b/>
          <w:color w:val="000000" w:themeColor="text1"/>
          <w:sz w:val="22"/>
          <w:szCs w:val="22"/>
          <w:lang w:val="it-IT"/>
        </w:rPr>
        <w:t xml:space="preserve">plătibil executantului de către achizitor, conform propunerii financiare, este de </w:t>
      </w:r>
      <w:r w:rsidR="001E1543">
        <w:rPr>
          <w:b/>
          <w:color w:val="000000" w:themeColor="text1"/>
          <w:sz w:val="22"/>
          <w:szCs w:val="22"/>
          <w:lang w:val="it-IT"/>
        </w:rPr>
        <w:t xml:space="preserve"> </w:t>
      </w:r>
      <w:r w:rsidR="004C3195">
        <w:rPr>
          <w:b/>
          <w:color w:val="000000" w:themeColor="text1"/>
          <w:sz w:val="22"/>
          <w:szCs w:val="22"/>
          <w:lang w:val="it-IT"/>
        </w:rPr>
        <w:t>..........</w:t>
      </w:r>
      <w:r w:rsidR="009C1B82" w:rsidRPr="00987179">
        <w:rPr>
          <w:b/>
          <w:color w:val="000000" w:themeColor="text1"/>
          <w:sz w:val="22"/>
          <w:szCs w:val="22"/>
          <w:lang w:val="it-IT"/>
        </w:rPr>
        <w:t xml:space="preserve"> lei</w:t>
      </w:r>
      <w:r w:rsidR="009C1B82" w:rsidRPr="00987179">
        <w:rPr>
          <w:color w:val="000000" w:themeColor="text1"/>
          <w:sz w:val="22"/>
          <w:szCs w:val="22"/>
          <w:lang w:val="it-IT"/>
        </w:rPr>
        <w:t xml:space="preserve">, la </w:t>
      </w:r>
      <w:r w:rsidR="009C1B82" w:rsidRPr="00987179">
        <w:rPr>
          <w:bCs/>
          <w:color w:val="000000" w:themeColor="text1"/>
          <w:sz w:val="22"/>
          <w:szCs w:val="22"/>
          <w:lang w:val="it-IT"/>
        </w:rPr>
        <w:t xml:space="preserve"> care se adaugă TVA în valoare</w:t>
      </w:r>
      <w:r w:rsidR="009C1B82" w:rsidRPr="00987179">
        <w:rPr>
          <w:color w:val="000000" w:themeColor="text1"/>
          <w:sz w:val="22"/>
          <w:szCs w:val="22"/>
          <w:lang w:val="it-IT"/>
        </w:rPr>
        <w:t xml:space="preserve"> de </w:t>
      </w:r>
      <w:r w:rsidR="004C3195">
        <w:rPr>
          <w:color w:val="000000" w:themeColor="text1"/>
          <w:sz w:val="22"/>
          <w:szCs w:val="22"/>
          <w:lang w:val="it-IT"/>
        </w:rPr>
        <w:t>.............</w:t>
      </w:r>
      <w:r w:rsidR="009C1B82" w:rsidRPr="00987179">
        <w:rPr>
          <w:color w:val="000000" w:themeColor="text1"/>
          <w:sz w:val="22"/>
          <w:szCs w:val="22"/>
          <w:lang w:val="it-IT"/>
        </w:rPr>
        <w:t xml:space="preserve"> lei,</w:t>
      </w:r>
      <w:r w:rsidR="009C1B82" w:rsidRPr="00987179">
        <w:rPr>
          <w:bCs/>
          <w:color w:val="000000" w:themeColor="text1"/>
          <w:sz w:val="22"/>
          <w:szCs w:val="22"/>
          <w:lang w:val="it-IT"/>
        </w:rPr>
        <w:t xml:space="preserve"> </w:t>
      </w:r>
      <w:r w:rsidR="00F600B1" w:rsidRPr="00987179">
        <w:rPr>
          <w:bCs/>
          <w:color w:val="000000" w:themeColor="text1"/>
          <w:sz w:val="22"/>
          <w:szCs w:val="22"/>
          <w:lang w:val="it-IT"/>
        </w:rPr>
        <w:t>rezultând valoarea total</w:t>
      </w:r>
      <w:r w:rsidR="005370F9" w:rsidRPr="00987179">
        <w:rPr>
          <w:bCs/>
          <w:color w:val="000000" w:themeColor="text1"/>
          <w:sz w:val="22"/>
          <w:szCs w:val="22"/>
          <w:lang w:val="it-IT"/>
        </w:rPr>
        <w:t>ă</w:t>
      </w:r>
      <w:r w:rsidR="00F600B1" w:rsidRPr="00987179">
        <w:rPr>
          <w:bCs/>
          <w:color w:val="000000" w:themeColor="text1"/>
          <w:sz w:val="22"/>
          <w:szCs w:val="22"/>
          <w:lang w:val="it-IT"/>
        </w:rPr>
        <w:t xml:space="preserve"> de </w:t>
      </w:r>
      <w:r w:rsidR="004C3195">
        <w:rPr>
          <w:b/>
          <w:bCs/>
          <w:color w:val="000000" w:themeColor="text1"/>
          <w:sz w:val="22"/>
          <w:szCs w:val="22"/>
          <w:lang w:val="it-IT"/>
        </w:rPr>
        <w:t>....................</w:t>
      </w:r>
      <w:r w:rsidR="00D27DA3">
        <w:rPr>
          <w:b/>
          <w:bCs/>
          <w:color w:val="000000" w:themeColor="text1"/>
          <w:sz w:val="22"/>
          <w:szCs w:val="22"/>
          <w:lang w:val="it-IT"/>
        </w:rPr>
        <w:t xml:space="preserve"> </w:t>
      </w:r>
      <w:r w:rsidR="009C1B82" w:rsidRPr="00987179">
        <w:rPr>
          <w:b/>
          <w:bCs/>
          <w:color w:val="000000" w:themeColor="text1"/>
          <w:sz w:val="22"/>
          <w:szCs w:val="22"/>
          <w:lang w:val="it-IT"/>
        </w:rPr>
        <w:t>lei</w:t>
      </w:r>
    </w:p>
    <w:p w14:paraId="702B39CC" w14:textId="77777777" w:rsidR="001C37EE" w:rsidRPr="00987179" w:rsidRDefault="001C37EE" w:rsidP="00987179">
      <w:pPr>
        <w:ind w:right="-1"/>
        <w:jc w:val="both"/>
        <w:rPr>
          <w:bCs/>
          <w:color w:val="000000" w:themeColor="text1"/>
          <w:sz w:val="22"/>
          <w:szCs w:val="22"/>
          <w:lang w:val="it-IT"/>
        </w:rPr>
      </w:pPr>
    </w:p>
    <w:p w14:paraId="4A7A415B" w14:textId="2EF3DEB2" w:rsidR="009C1B82" w:rsidRPr="00987179" w:rsidRDefault="009C1B82" w:rsidP="00987179">
      <w:pPr>
        <w:ind w:right="-1"/>
        <w:jc w:val="both"/>
        <w:rPr>
          <w:b/>
          <w:color w:val="000000" w:themeColor="text1"/>
          <w:sz w:val="22"/>
          <w:szCs w:val="22"/>
          <w:lang w:val="pt-BR"/>
        </w:rPr>
      </w:pPr>
      <w:r w:rsidRPr="00987179">
        <w:rPr>
          <w:color w:val="000000" w:themeColor="text1"/>
          <w:sz w:val="22"/>
          <w:szCs w:val="22"/>
          <w:lang w:val="it-IT"/>
        </w:rPr>
        <w:t>5.</w:t>
      </w:r>
      <w:r w:rsidR="00373CBB" w:rsidRPr="00987179">
        <w:rPr>
          <w:color w:val="000000" w:themeColor="text1"/>
          <w:sz w:val="22"/>
          <w:szCs w:val="22"/>
          <w:lang w:val="it-IT"/>
        </w:rPr>
        <w:t>2</w:t>
      </w:r>
      <w:r w:rsidRPr="00987179">
        <w:rPr>
          <w:color w:val="000000" w:themeColor="text1"/>
          <w:sz w:val="22"/>
          <w:szCs w:val="22"/>
          <w:lang w:val="it-IT"/>
        </w:rPr>
        <w:t>.</w:t>
      </w:r>
      <w:r w:rsidR="00525816" w:rsidRPr="00987179">
        <w:rPr>
          <w:color w:val="000000" w:themeColor="text1"/>
          <w:sz w:val="22"/>
          <w:szCs w:val="22"/>
          <w:lang w:val="it-IT"/>
        </w:rPr>
        <w:t xml:space="preserve"> </w:t>
      </w:r>
      <w:r w:rsidRPr="00987179">
        <w:rPr>
          <w:color w:val="000000" w:themeColor="text1"/>
          <w:sz w:val="22"/>
          <w:szCs w:val="22"/>
          <w:lang w:val="it-IT"/>
        </w:rPr>
        <w:t xml:space="preserve">Pretul convenit pentru indeplinirea contractului, reprezentând contravaloarea lucrărilor executate se va </w:t>
      </w:r>
      <w:r w:rsidR="005370F9" w:rsidRPr="00987179">
        <w:rPr>
          <w:color w:val="000000" w:themeColor="text1"/>
          <w:sz w:val="22"/>
          <w:szCs w:val="22"/>
          <w:lang w:val="it-IT"/>
        </w:rPr>
        <w:t>plăti</w:t>
      </w:r>
      <w:r w:rsidRPr="00987179">
        <w:rPr>
          <w:color w:val="000000" w:themeColor="text1"/>
          <w:sz w:val="22"/>
          <w:szCs w:val="22"/>
          <w:lang w:val="it-IT"/>
        </w:rPr>
        <w:t xml:space="preserve"> în termen de </w:t>
      </w:r>
      <w:r w:rsidR="004C3195">
        <w:rPr>
          <w:b/>
          <w:color w:val="000000" w:themeColor="text1"/>
          <w:sz w:val="22"/>
          <w:szCs w:val="22"/>
          <w:lang w:val="it-IT"/>
        </w:rPr>
        <w:t>.........</w:t>
      </w:r>
      <w:r w:rsidR="00547B4B">
        <w:rPr>
          <w:b/>
          <w:color w:val="000000" w:themeColor="text1"/>
          <w:sz w:val="22"/>
          <w:szCs w:val="22"/>
          <w:lang w:val="it-IT"/>
        </w:rPr>
        <w:t xml:space="preserve"> </w:t>
      </w:r>
      <w:r w:rsidRPr="00987179">
        <w:rPr>
          <w:b/>
          <w:color w:val="000000" w:themeColor="text1"/>
          <w:sz w:val="22"/>
          <w:szCs w:val="22"/>
          <w:lang w:val="it-IT"/>
        </w:rPr>
        <w:t>zile</w:t>
      </w:r>
      <w:r w:rsidR="005370F9" w:rsidRPr="00987179">
        <w:rPr>
          <w:color w:val="000000" w:themeColor="text1"/>
          <w:sz w:val="22"/>
          <w:szCs w:val="22"/>
          <w:lang w:val="it-IT"/>
        </w:rPr>
        <w:t xml:space="preserve">, </w:t>
      </w:r>
      <w:r w:rsidRPr="00987179">
        <w:rPr>
          <w:color w:val="000000" w:themeColor="text1"/>
          <w:sz w:val="22"/>
          <w:szCs w:val="22"/>
          <w:lang w:val="es-ES"/>
        </w:rPr>
        <w:t xml:space="preserve">pe baza </w:t>
      </w:r>
      <w:proofErr w:type="spellStart"/>
      <w:r w:rsidRPr="00987179">
        <w:rPr>
          <w:color w:val="000000" w:themeColor="text1"/>
          <w:sz w:val="22"/>
          <w:szCs w:val="22"/>
          <w:lang w:val="es-ES"/>
        </w:rPr>
        <w:t>facturii</w:t>
      </w:r>
      <w:proofErr w:type="spellEnd"/>
      <w:r w:rsidRPr="00987179">
        <w:rPr>
          <w:color w:val="000000" w:themeColor="text1"/>
          <w:sz w:val="22"/>
          <w:szCs w:val="22"/>
          <w:lang w:val="es-ES"/>
        </w:rPr>
        <w:t xml:space="preserve"> </w:t>
      </w:r>
      <w:proofErr w:type="spellStart"/>
      <w:r w:rsidRPr="00987179">
        <w:rPr>
          <w:color w:val="000000" w:themeColor="text1"/>
          <w:sz w:val="22"/>
          <w:szCs w:val="22"/>
          <w:lang w:val="es-ES"/>
        </w:rPr>
        <w:t>emise</w:t>
      </w:r>
      <w:proofErr w:type="spellEnd"/>
      <w:r w:rsidRPr="00987179">
        <w:rPr>
          <w:color w:val="000000" w:themeColor="text1"/>
          <w:sz w:val="22"/>
          <w:szCs w:val="22"/>
          <w:lang w:val="es-ES"/>
        </w:rPr>
        <w:t xml:space="preserve"> si </w:t>
      </w:r>
      <w:proofErr w:type="spellStart"/>
      <w:r w:rsidRPr="00987179">
        <w:rPr>
          <w:color w:val="000000" w:themeColor="text1"/>
          <w:sz w:val="22"/>
          <w:szCs w:val="22"/>
          <w:lang w:val="es-ES"/>
        </w:rPr>
        <w:t>comunicate</w:t>
      </w:r>
      <w:proofErr w:type="spellEnd"/>
      <w:r w:rsidRPr="00987179">
        <w:rPr>
          <w:color w:val="000000" w:themeColor="text1"/>
          <w:sz w:val="22"/>
          <w:szCs w:val="22"/>
          <w:lang w:val="es-ES"/>
        </w:rPr>
        <w:t xml:space="preserve"> de </w:t>
      </w:r>
      <w:proofErr w:type="spellStart"/>
      <w:r w:rsidRPr="00987179">
        <w:rPr>
          <w:color w:val="000000" w:themeColor="text1"/>
          <w:sz w:val="22"/>
          <w:szCs w:val="22"/>
          <w:lang w:val="es-ES"/>
        </w:rPr>
        <w:t>executant</w:t>
      </w:r>
      <w:proofErr w:type="spellEnd"/>
      <w:r w:rsidRPr="00987179">
        <w:rPr>
          <w:color w:val="000000" w:themeColor="text1"/>
          <w:sz w:val="22"/>
          <w:szCs w:val="22"/>
          <w:lang w:val="es-ES"/>
        </w:rPr>
        <w:t xml:space="preserve">, </w:t>
      </w:r>
      <w:proofErr w:type="spellStart"/>
      <w:r w:rsidRPr="00987179">
        <w:rPr>
          <w:color w:val="000000" w:themeColor="text1"/>
          <w:sz w:val="22"/>
          <w:szCs w:val="22"/>
          <w:lang w:val="es-ES"/>
        </w:rPr>
        <w:t>însoțită</w:t>
      </w:r>
      <w:proofErr w:type="spellEnd"/>
      <w:r w:rsidRPr="00987179">
        <w:rPr>
          <w:color w:val="000000" w:themeColor="text1"/>
          <w:sz w:val="22"/>
          <w:szCs w:val="22"/>
          <w:lang w:val="es-ES"/>
        </w:rPr>
        <w:t xml:space="preserve"> de </w:t>
      </w:r>
      <w:proofErr w:type="spellStart"/>
      <w:r w:rsidRPr="00987179">
        <w:rPr>
          <w:color w:val="000000" w:themeColor="text1"/>
          <w:sz w:val="22"/>
          <w:szCs w:val="22"/>
          <w:lang w:val="es-ES"/>
        </w:rPr>
        <w:t>procesul</w:t>
      </w:r>
      <w:proofErr w:type="spellEnd"/>
      <w:r w:rsidRPr="00987179">
        <w:rPr>
          <w:color w:val="000000" w:themeColor="text1"/>
          <w:sz w:val="22"/>
          <w:szCs w:val="22"/>
          <w:lang w:val="es-ES"/>
        </w:rPr>
        <w:t xml:space="preserve"> verbal de </w:t>
      </w:r>
      <w:proofErr w:type="spellStart"/>
      <w:r w:rsidRPr="00987179">
        <w:rPr>
          <w:color w:val="000000" w:themeColor="text1"/>
          <w:sz w:val="22"/>
          <w:szCs w:val="22"/>
          <w:lang w:val="es-ES"/>
        </w:rPr>
        <w:t>recepție</w:t>
      </w:r>
      <w:proofErr w:type="spellEnd"/>
      <w:r w:rsidRPr="00987179">
        <w:rPr>
          <w:color w:val="000000" w:themeColor="text1"/>
          <w:sz w:val="22"/>
          <w:szCs w:val="22"/>
          <w:lang w:val="es-ES"/>
        </w:rPr>
        <w:t xml:space="preserve"> al </w:t>
      </w:r>
      <w:proofErr w:type="spellStart"/>
      <w:r w:rsidRPr="00987179">
        <w:rPr>
          <w:color w:val="000000" w:themeColor="text1"/>
          <w:sz w:val="22"/>
          <w:szCs w:val="22"/>
          <w:lang w:val="es-ES"/>
        </w:rPr>
        <w:t>etapei</w:t>
      </w:r>
      <w:proofErr w:type="spellEnd"/>
      <w:r w:rsidRPr="00987179">
        <w:rPr>
          <w:color w:val="000000" w:themeColor="text1"/>
          <w:sz w:val="22"/>
          <w:szCs w:val="22"/>
          <w:lang w:val="es-ES"/>
        </w:rPr>
        <w:t xml:space="preserve"> </w:t>
      </w:r>
      <w:proofErr w:type="spellStart"/>
      <w:r w:rsidRPr="00987179">
        <w:rPr>
          <w:color w:val="000000" w:themeColor="text1"/>
          <w:sz w:val="22"/>
          <w:szCs w:val="22"/>
          <w:lang w:val="es-ES"/>
        </w:rPr>
        <w:t>pentru</w:t>
      </w:r>
      <w:proofErr w:type="spellEnd"/>
      <w:r w:rsidRPr="00987179">
        <w:rPr>
          <w:color w:val="000000" w:themeColor="text1"/>
          <w:sz w:val="22"/>
          <w:szCs w:val="22"/>
          <w:lang w:val="es-ES"/>
        </w:rPr>
        <w:t xml:space="preserve"> care s-a </w:t>
      </w:r>
      <w:proofErr w:type="spellStart"/>
      <w:r w:rsidRPr="00987179">
        <w:rPr>
          <w:color w:val="000000" w:themeColor="text1"/>
          <w:sz w:val="22"/>
          <w:szCs w:val="22"/>
          <w:lang w:val="es-ES"/>
        </w:rPr>
        <w:t>emis</w:t>
      </w:r>
      <w:proofErr w:type="spellEnd"/>
      <w:r w:rsidRPr="00987179">
        <w:rPr>
          <w:color w:val="000000" w:themeColor="text1"/>
          <w:sz w:val="22"/>
          <w:szCs w:val="22"/>
          <w:lang w:val="es-ES"/>
        </w:rPr>
        <w:t xml:space="preserve"> factura, </w:t>
      </w:r>
      <w:proofErr w:type="spellStart"/>
      <w:r w:rsidRPr="00987179">
        <w:rPr>
          <w:color w:val="000000" w:themeColor="text1"/>
          <w:sz w:val="22"/>
          <w:szCs w:val="22"/>
          <w:lang w:val="es-ES"/>
        </w:rPr>
        <w:t>semnat</w:t>
      </w:r>
      <w:proofErr w:type="spellEnd"/>
      <w:r w:rsidRPr="00987179">
        <w:rPr>
          <w:color w:val="000000" w:themeColor="text1"/>
          <w:sz w:val="22"/>
          <w:szCs w:val="22"/>
          <w:lang w:val="es-ES"/>
        </w:rPr>
        <w:t xml:space="preserve"> </w:t>
      </w:r>
      <w:proofErr w:type="spellStart"/>
      <w:r w:rsidRPr="00987179">
        <w:rPr>
          <w:color w:val="000000" w:themeColor="text1"/>
          <w:sz w:val="22"/>
          <w:szCs w:val="22"/>
          <w:lang w:val="es-ES"/>
        </w:rPr>
        <w:t>fără</w:t>
      </w:r>
      <w:proofErr w:type="spellEnd"/>
      <w:r w:rsidRPr="00987179">
        <w:rPr>
          <w:color w:val="000000" w:themeColor="text1"/>
          <w:sz w:val="22"/>
          <w:szCs w:val="22"/>
          <w:lang w:val="es-ES"/>
        </w:rPr>
        <w:t xml:space="preserve"> </w:t>
      </w:r>
      <w:proofErr w:type="spellStart"/>
      <w:r w:rsidRPr="00987179">
        <w:rPr>
          <w:color w:val="000000" w:themeColor="text1"/>
          <w:sz w:val="22"/>
          <w:szCs w:val="22"/>
          <w:lang w:val="es-ES"/>
        </w:rPr>
        <w:t>obiecțiuni</w:t>
      </w:r>
      <w:proofErr w:type="spellEnd"/>
      <w:r w:rsidRPr="00987179">
        <w:rPr>
          <w:color w:val="000000" w:themeColor="text1"/>
          <w:sz w:val="22"/>
          <w:szCs w:val="22"/>
          <w:lang w:val="es-ES"/>
        </w:rPr>
        <w:t xml:space="preserve"> de </w:t>
      </w:r>
      <w:proofErr w:type="spellStart"/>
      <w:r w:rsidRPr="00987179">
        <w:rPr>
          <w:color w:val="000000" w:themeColor="text1"/>
          <w:sz w:val="22"/>
          <w:szCs w:val="22"/>
          <w:lang w:val="es-ES"/>
        </w:rPr>
        <w:t>reprezentantul</w:t>
      </w:r>
      <w:proofErr w:type="spellEnd"/>
      <w:r w:rsidRPr="00987179">
        <w:rPr>
          <w:color w:val="000000" w:themeColor="text1"/>
          <w:sz w:val="22"/>
          <w:szCs w:val="22"/>
          <w:lang w:val="es-ES"/>
        </w:rPr>
        <w:t xml:space="preserve"> </w:t>
      </w:r>
      <w:proofErr w:type="spellStart"/>
      <w:r w:rsidRPr="00987179">
        <w:rPr>
          <w:color w:val="000000" w:themeColor="text1"/>
          <w:sz w:val="22"/>
          <w:szCs w:val="22"/>
          <w:lang w:val="es-ES"/>
        </w:rPr>
        <w:t>achizitorului</w:t>
      </w:r>
      <w:proofErr w:type="spellEnd"/>
      <w:r w:rsidRPr="00987179">
        <w:rPr>
          <w:color w:val="000000" w:themeColor="text1"/>
          <w:sz w:val="22"/>
          <w:szCs w:val="22"/>
          <w:lang w:val="it-IT"/>
        </w:rPr>
        <w:t xml:space="preserve">. </w:t>
      </w:r>
      <w:r w:rsidRPr="00987179">
        <w:rPr>
          <w:color w:val="000000" w:themeColor="text1"/>
          <w:sz w:val="22"/>
          <w:szCs w:val="22"/>
          <w:lang w:val="pt-BR"/>
        </w:rPr>
        <w:t>Factura va fi emisă numai după recepţia de către achizitor sau reprezentantul acestuia, a serviciilor prestate si a lucrărilor executate până la acea dată.</w:t>
      </w:r>
      <w:r w:rsidRPr="00987179">
        <w:rPr>
          <w:b/>
          <w:bCs/>
          <w:color w:val="000000" w:themeColor="text1"/>
          <w:sz w:val="22"/>
          <w:szCs w:val="22"/>
          <w:lang w:val="pt-BR"/>
        </w:rPr>
        <w:t xml:space="preserve"> </w:t>
      </w:r>
    </w:p>
    <w:p w14:paraId="4DCFC68A" w14:textId="77777777" w:rsidR="00D94039" w:rsidRPr="00987179" w:rsidRDefault="00D94039" w:rsidP="00987179">
      <w:pPr>
        <w:ind w:right="-1"/>
        <w:jc w:val="both"/>
        <w:rPr>
          <w:b/>
          <w:bCs/>
          <w:color w:val="000000" w:themeColor="text1"/>
          <w:sz w:val="22"/>
          <w:szCs w:val="22"/>
          <w:lang w:val="pt-BR"/>
        </w:rPr>
      </w:pPr>
    </w:p>
    <w:p w14:paraId="1645FD31"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6. Durata contractului</w:t>
      </w:r>
    </w:p>
    <w:p w14:paraId="160F0716"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6.1.  Prezentul contract  intră  în vigoare la data semnării de către părţi şi îşi produce efectele până la încheierea procesului verbal de recepţie finală a lucrărilor contractate, eliberarea garanţiei bancare de bună execuţie, expirarea garanţiilor tehnice, respectiv stingerea tuturor obligaţiilor scadente potrivit prezentului contract.</w:t>
      </w:r>
    </w:p>
    <w:p w14:paraId="74ED962C" w14:textId="2709F45B"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6.</w:t>
      </w:r>
      <w:r w:rsidR="009623C0" w:rsidRPr="00987179">
        <w:rPr>
          <w:color w:val="000000" w:themeColor="text1"/>
          <w:sz w:val="22"/>
          <w:szCs w:val="22"/>
          <w:lang w:val="pt-BR"/>
        </w:rPr>
        <w:t>2</w:t>
      </w:r>
      <w:r w:rsidRPr="00987179">
        <w:rPr>
          <w:color w:val="000000" w:themeColor="text1"/>
          <w:sz w:val="22"/>
          <w:szCs w:val="22"/>
          <w:lang w:val="pt-BR"/>
        </w:rPr>
        <w:t xml:space="preserve">. Termenul de executie a lucrarilor este de </w:t>
      </w:r>
      <w:r w:rsidR="004C3195">
        <w:rPr>
          <w:b/>
          <w:color w:val="000000" w:themeColor="text1"/>
          <w:sz w:val="22"/>
          <w:szCs w:val="22"/>
          <w:lang w:val="pt-BR"/>
        </w:rPr>
        <w:t>.........</w:t>
      </w:r>
      <w:r w:rsidR="00547B4B">
        <w:rPr>
          <w:b/>
          <w:color w:val="000000" w:themeColor="text1"/>
          <w:sz w:val="22"/>
          <w:szCs w:val="22"/>
          <w:lang w:val="pt-BR"/>
        </w:rPr>
        <w:t xml:space="preserve"> </w:t>
      </w:r>
      <w:r w:rsidRPr="00987179">
        <w:rPr>
          <w:b/>
          <w:color w:val="000000" w:themeColor="text1"/>
          <w:sz w:val="22"/>
          <w:szCs w:val="22"/>
          <w:lang w:val="pt-BR"/>
        </w:rPr>
        <w:t>luni</w:t>
      </w:r>
      <w:r w:rsidR="00C01158" w:rsidRPr="00987179">
        <w:rPr>
          <w:b/>
          <w:color w:val="000000" w:themeColor="text1"/>
          <w:sz w:val="22"/>
          <w:szCs w:val="22"/>
          <w:lang w:val="pt-BR"/>
        </w:rPr>
        <w:t xml:space="preserve"> </w:t>
      </w:r>
      <w:r w:rsidRPr="00987179">
        <w:rPr>
          <w:color w:val="000000" w:themeColor="text1"/>
          <w:sz w:val="22"/>
          <w:szCs w:val="22"/>
          <w:lang w:val="pt-BR"/>
        </w:rPr>
        <w:t xml:space="preserve">de la data predării amplasamentului liber de sarcini. Predarea amplasamentului se face in termen de 3 zile lucrătoare de la data </w:t>
      </w:r>
      <w:r w:rsidR="00076919" w:rsidRPr="00987179">
        <w:rPr>
          <w:color w:val="000000" w:themeColor="text1"/>
          <w:sz w:val="22"/>
          <w:szCs w:val="22"/>
          <w:lang w:val="pt-BR"/>
        </w:rPr>
        <w:t>constituirii garantiei de buna executie, dar nu mai devreme de 10 zile de la data anuntarii ISC pentru demararea lucrarilor.</w:t>
      </w:r>
    </w:p>
    <w:p w14:paraId="7AE5775A" w14:textId="77777777" w:rsidR="009C1B82" w:rsidRPr="00987179" w:rsidRDefault="009C1B82" w:rsidP="00987179">
      <w:pPr>
        <w:ind w:right="-1"/>
        <w:jc w:val="both"/>
        <w:rPr>
          <w:color w:val="000000" w:themeColor="text1"/>
          <w:sz w:val="22"/>
          <w:szCs w:val="22"/>
          <w:lang w:val="pt-BR"/>
        </w:rPr>
      </w:pPr>
    </w:p>
    <w:p w14:paraId="5020B81F"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 xml:space="preserve">7. Executarea contractului </w:t>
      </w:r>
    </w:p>
    <w:p w14:paraId="124463FE" w14:textId="0AB81268" w:rsidR="009C1B82" w:rsidRPr="00987179" w:rsidRDefault="009C1B82" w:rsidP="00987179">
      <w:pPr>
        <w:ind w:right="-1"/>
        <w:jc w:val="both"/>
        <w:rPr>
          <w:b/>
          <w:bCs/>
          <w:i/>
          <w:color w:val="000000" w:themeColor="text1"/>
          <w:sz w:val="22"/>
          <w:szCs w:val="22"/>
          <w:lang w:val="pt-BR"/>
        </w:rPr>
      </w:pPr>
      <w:r w:rsidRPr="00987179">
        <w:rPr>
          <w:color w:val="000000" w:themeColor="text1"/>
          <w:sz w:val="22"/>
          <w:szCs w:val="22"/>
          <w:lang w:val="pt-BR"/>
        </w:rPr>
        <w:t>7.1 Executantul se obligă să presteze/realizeze toate activităţile contractate în conformitate cu normele legale în vigoare la standardele şi/sau performanţele prezentate în caietul de sarcini (</w:t>
      </w:r>
      <w:r w:rsidR="0027778A" w:rsidRPr="00987179">
        <w:rPr>
          <w:color w:val="000000" w:themeColor="text1"/>
          <w:sz w:val="22"/>
          <w:szCs w:val="22"/>
          <w:lang w:val="pt-BR"/>
        </w:rPr>
        <w:t>PTh</w:t>
      </w:r>
      <w:r w:rsidRPr="00987179">
        <w:rPr>
          <w:color w:val="000000" w:themeColor="text1"/>
          <w:sz w:val="22"/>
          <w:szCs w:val="22"/>
          <w:lang w:val="pt-BR"/>
        </w:rPr>
        <w:t>) şi propunerea tehnică, anexe la contract</w:t>
      </w:r>
      <w:r w:rsidRPr="00987179">
        <w:rPr>
          <w:b/>
          <w:color w:val="000000" w:themeColor="text1"/>
          <w:sz w:val="22"/>
          <w:szCs w:val="22"/>
          <w:lang w:val="pt-BR"/>
        </w:rPr>
        <w:t xml:space="preserve">. </w:t>
      </w:r>
    </w:p>
    <w:p w14:paraId="64BCBBDF" w14:textId="392A2D70" w:rsidR="009C1B82" w:rsidRPr="00987179" w:rsidRDefault="009C1B82" w:rsidP="00987179">
      <w:pPr>
        <w:ind w:right="-1"/>
        <w:jc w:val="both"/>
        <w:rPr>
          <w:color w:val="000000" w:themeColor="text1"/>
          <w:sz w:val="22"/>
          <w:szCs w:val="22"/>
          <w:lang w:val="it-IT"/>
        </w:rPr>
      </w:pPr>
      <w:r w:rsidRPr="00987179">
        <w:rPr>
          <w:bCs/>
          <w:color w:val="000000" w:themeColor="text1"/>
          <w:sz w:val="22"/>
          <w:szCs w:val="22"/>
          <w:lang w:val="it-IT"/>
        </w:rPr>
        <w:t>7.2.</w:t>
      </w:r>
      <w:bookmarkStart w:id="1" w:name="tree#1803"/>
      <w:bookmarkEnd w:id="1"/>
      <w:r w:rsidRPr="00987179">
        <w:rPr>
          <w:color w:val="000000" w:themeColor="text1"/>
          <w:sz w:val="22"/>
          <w:szCs w:val="22"/>
          <w:lang w:val="it-IT"/>
        </w:rPr>
        <w:t xml:space="preserve"> Executantul se obligă să respecte conţinutul caietului de sa</w:t>
      </w:r>
      <w:r w:rsidR="0027778A" w:rsidRPr="00987179">
        <w:rPr>
          <w:color w:val="000000" w:themeColor="text1"/>
          <w:sz w:val="22"/>
          <w:szCs w:val="22"/>
          <w:lang w:val="it-IT"/>
        </w:rPr>
        <w:t>rcini si al Proiectului Tehnic.</w:t>
      </w:r>
    </w:p>
    <w:p w14:paraId="15F48751" w14:textId="77777777" w:rsidR="009C1B82" w:rsidRPr="00987179" w:rsidRDefault="009C1B82" w:rsidP="00987179">
      <w:pPr>
        <w:autoSpaceDE w:val="0"/>
        <w:autoSpaceDN w:val="0"/>
        <w:adjustRightInd w:val="0"/>
        <w:ind w:right="-1"/>
        <w:jc w:val="both"/>
        <w:rPr>
          <w:color w:val="000000" w:themeColor="text1"/>
          <w:sz w:val="22"/>
          <w:szCs w:val="22"/>
          <w:lang w:val="pt-BR"/>
        </w:rPr>
      </w:pPr>
      <w:r w:rsidRPr="00987179">
        <w:rPr>
          <w:color w:val="000000" w:themeColor="text1"/>
          <w:sz w:val="22"/>
          <w:szCs w:val="22"/>
          <w:lang w:val="pt-BR"/>
        </w:rPr>
        <w:t>7.5</w:t>
      </w:r>
      <w:r w:rsidRPr="00987179">
        <w:rPr>
          <w:b/>
          <w:color w:val="000000" w:themeColor="text1"/>
          <w:sz w:val="22"/>
          <w:szCs w:val="22"/>
          <w:lang w:val="pt-BR"/>
        </w:rPr>
        <w:t>.</w:t>
      </w:r>
      <w:r w:rsidRPr="00987179">
        <w:rPr>
          <w:color w:val="000000" w:themeColor="text1"/>
          <w:sz w:val="22"/>
          <w:szCs w:val="22"/>
          <w:lang w:val="pt-BR"/>
        </w:rPr>
        <w:t xml:space="preserve"> Executantul are obligaţia de a despăgubi achizitorul împotriva oricăror:</w:t>
      </w:r>
    </w:p>
    <w:p w14:paraId="60F7E100" w14:textId="77777777" w:rsidR="009C1B82" w:rsidRPr="00987179" w:rsidRDefault="009C1B82" w:rsidP="00987179">
      <w:pPr>
        <w:autoSpaceDE w:val="0"/>
        <w:autoSpaceDN w:val="0"/>
        <w:adjustRightInd w:val="0"/>
        <w:ind w:right="-1"/>
        <w:jc w:val="both"/>
        <w:rPr>
          <w:color w:val="000000" w:themeColor="text1"/>
          <w:sz w:val="22"/>
          <w:szCs w:val="22"/>
          <w:lang w:val="pt-BR"/>
        </w:rPr>
      </w:pPr>
      <w:r w:rsidRPr="00987179">
        <w:rPr>
          <w:color w:val="000000" w:themeColor="text1"/>
          <w:sz w:val="22"/>
          <w:szCs w:val="22"/>
          <w:lang w:val="pt-BR"/>
        </w:rPr>
        <w:t xml:space="preserve">a) reclamaţii şi acţiuni în justiţie ce rezultă din încălcarea unor drepturi de proprietate intelectuală (brevete, nume, mărci înregistrate etc.), legate de echipamentele, materialele, instalaţiile sau utilajele folosite pentru ori în legătura cu execuţia lucrărilor sau încorporate în acestea </w:t>
      </w:r>
    </w:p>
    <w:p w14:paraId="207FAE25" w14:textId="77777777" w:rsidR="009C1B82" w:rsidRPr="00987179" w:rsidRDefault="009C1B82" w:rsidP="00987179">
      <w:pPr>
        <w:autoSpaceDE w:val="0"/>
        <w:autoSpaceDN w:val="0"/>
        <w:adjustRightInd w:val="0"/>
        <w:ind w:right="-1"/>
        <w:jc w:val="both"/>
        <w:rPr>
          <w:color w:val="000000" w:themeColor="text1"/>
          <w:sz w:val="22"/>
          <w:szCs w:val="22"/>
          <w:lang w:val="pt-BR"/>
        </w:rPr>
      </w:pPr>
      <w:r w:rsidRPr="00987179">
        <w:rPr>
          <w:color w:val="000000" w:themeColor="text1"/>
          <w:sz w:val="22"/>
          <w:szCs w:val="22"/>
          <w:lang w:val="pt-BR"/>
        </w:rPr>
        <w:t>şi</w:t>
      </w:r>
    </w:p>
    <w:p w14:paraId="5D487F8E" w14:textId="77777777" w:rsidR="009C1B82" w:rsidRPr="00987179" w:rsidRDefault="009C1B82" w:rsidP="00987179">
      <w:pPr>
        <w:autoSpaceDE w:val="0"/>
        <w:autoSpaceDN w:val="0"/>
        <w:adjustRightInd w:val="0"/>
        <w:ind w:right="-1"/>
        <w:jc w:val="both"/>
        <w:rPr>
          <w:color w:val="000000" w:themeColor="text1"/>
          <w:sz w:val="22"/>
          <w:szCs w:val="22"/>
          <w:lang w:val="pt-BR"/>
        </w:rPr>
      </w:pPr>
      <w:r w:rsidRPr="00987179">
        <w:rPr>
          <w:color w:val="000000" w:themeColor="text1"/>
          <w:sz w:val="22"/>
          <w:szCs w:val="22"/>
          <w:lang w:val="pt-BR"/>
        </w:rPr>
        <w:t xml:space="preserve">b) daune-interese, costuri, taxe şi cheltuieli de orice natură, aferente, </w:t>
      </w:r>
      <w:r w:rsidRPr="00987179">
        <w:rPr>
          <w:b/>
          <w:bCs/>
          <w:color w:val="000000" w:themeColor="text1"/>
          <w:sz w:val="22"/>
          <w:szCs w:val="22"/>
          <w:lang w:val="pt-BR"/>
        </w:rPr>
        <w:t>cu excepţia situaţiei</w:t>
      </w:r>
      <w:r w:rsidRPr="00987179">
        <w:rPr>
          <w:color w:val="000000" w:themeColor="text1"/>
          <w:sz w:val="22"/>
          <w:szCs w:val="22"/>
          <w:lang w:val="pt-BR"/>
        </w:rPr>
        <w:t xml:space="preserve"> în care o astfel de încălcare rezultă din respectarea proiectului sau Caietului de sarcini (temei de proiectare) întocmit de către achizitor.</w:t>
      </w:r>
    </w:p>
    <w:p w14:paraId="41525AAE"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7.6. Executantul va începe lucrările dupa primirea amplasamentului, va acţiona cu promptitudine şi fără întârziere şi va termina lucrările în termenul stabilit pentru durata de execuţie.</w:t>
      </w:r>
    </w:p>
    <w:p w14:paraId="0F6D94DD" w14:textId="36F85BAF"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7.7. Executantul va derula activităţile de execuţie în conformitate cu Graficul general de execuţie.</w:t>
      </w:r>
    </w:p>
    <w:p w14:paraId="79F498FB"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 xml:space="preserve">7.8. Executantul trebuie să notifice achizitorului şi autorităţilor interesate data începerii efective a lucrărilor şi să obţină avizele, acordurile şi autorizaţiile care sunt în sarcina acestuia în termen de maixim 30 de zile de la obţinerea autorizatiei de construire. </w:t>
      </w:r>
    </w:p>
    <w:p w14:paraId="379DC5F4" w14:textId="77777777" w:rsidR="009C1B82" w:rsidRPr="00987179" w:rsidRDefault="009C1B82" w:rsidP="00987179">
      <w:pPr>
        <w:pStyle w:val="DefaultText"/>
        <w:ind w:right="-1"/>
        <w:jc w:val="both"/>
        <w:rPr>
          <w:color w:val="000000" w:themeColor="text1"/>
          <w:sz w:val="22"/>
          <w:szCs w:val="22"/>
        </w:rPr>
      </w:pPr>
    </w:p>
    <w:p w14:paraId="3ABFE35A" w14:textId="77777777" w:rsidR="009C1B82" w:rsidRPr="00987179" w:rsidRDefault="009C1B82" w:rsidP="00987179">
      <w:pPr>
        <w:pStyle w:val="BlockText"/>
        <w:ind w:left="0" w:right="-1"/>
        <w:rPr>
          <w:b/>
          <w:bCs/>
          <w:i/>
          <w:color w:val="000000" w:themeColor="text1"/>
          <w:sz w:val="22"/>
          <w:szCs w:val="22"/>
          <w:lang w:val="ro-RO"/>
        </w:rPr>
      </w:pPr>
      <w:r w:rsidRPr="00987179">
        <w:rPr>
          <w:b/>
          <w:bCs/>
          <w:i/>
          <w:color w:val="000000" w:themeColor="text1"/>
          <w:sz w:val="22"/>
          <w:szCs w:val="22"/>
          <w:lang w:val="ro-RO"/>
        </w:rPr>
        <w:t>8. Documentele contractului</w:t>
      </w:r>
    </w:p>
    <w:p w14:paraId="6E81D8FF"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8.1. Documentele contractului, parte integrantă din acesta  sunt:</w:t>
      </w:r>
    </w:p>
    <w:p w14:paraId="066E9EA9" w14:textId="12F545CB"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     a) caietul de sarcini (</w:t>
      </w:r>
      <w:r w:rsidR="0027778A" w:rsidRPr="00987179">
        <w:rPr>
          <w:color w:val="000000" w:themeColor="text1"/>
          <w:sz w:val="22"/>
          <w:szCs w:val="22"/>
          <w:lang w:val="ro-RO"/>
        </w:rPr>
        <w:t>PTh</w:t>
      </w:r>
      <w:r w:rsidRPr="00987179">
        <w:rPr>
          <w:color w:val="000000" w:themeColor="text1"/>
          <w:sz w:val="22"/>
          <w:szCs w:val="22"/>
          <w:lang w:val="ro-RO"/>
        </w:rPr>
        <w:t>), inclusiv clarificările şi/sau măsurile de remediere aduse până la depunerea ofertelor ce privesc aspectele tehnice şi financiare;</w:t>
      </w:r>
    </w:p>
    <w:p w14:paraId="5CC95BC9"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ro-RO"/>
        </w:rPr>
        <w:t xml:space="preserve">     </w:t>
      </w:r>
      <w:r w:rsidRPr="00987179">
        <w:rPr>
          <w:color w:val="000000" w:themeColor="text1"/>
          <w:sz w:val="22"/>
          <w:szCs w:val="22"/>
          <w:lang w:val="pt-BR"/>
        </w:rPr>
        <w:t>b) oferta, respectiv propunerea tehnică şi propunerea financiară, inclusiv clarificările din perioada de evaluare;</w:t>
      </w:r>
    </w:p>
    <w:p w14:paraId="33D3162C"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c) garanţia de bună execuţie;</w:t>
      </w:r>
    </w:p>
    <w:p w14:paraId="44065BE4"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d) angajamentul ferm de susţinere din partea unui terţ, dacă este cazul;</w:t>
      </w:r>
    </w:p>
    <w:p w14:paraId="430025BA"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e) contractele cu subcontractanţii, în măsura în care în contractul de achiziţie publică/acordul-cadru este reglementat un mecanism de efectuare a plăţilor directe către subcontractanţi;</w:t>
      </w:r>
    </w:p>
    <w:p w14:paraId="77B4199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f) acordul de asociere, dacă este cazul;</w:t>
      </w:r>
    </w:p>
    <w:p w14:paraId="5347ECC9"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g) acte adiţionale, dacă există;</w:t>
      </w:r>
    </w:p>
    <w:p w14:paraId="0953B6F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h) alte documente, dacă este cazul. </w:t>
      </w:r>
    </w:p>
    <w:p w14:paraId="6B9EA9F8" w14:textId="77777777" w:rsidR="009C1B82" w:rsidRPr="00987179" w:rsidRDefault="009C1B82" w:rsidP="00987179">
      <w:pPr>
        <w:ind w:right="-1"/>
        <w:jc w:val="both"/>
        <w:rPr>
          <w:iCs/>
          <w:color w:val="000000" w:themeColor="text1"/>
          <w:sz w:val="22"/>
          <w:szCs w:val="22"/>
          <w:lang w:val="pt-BR"/>
        </w:rPr>
      </w:pPr>
    </w:p>
    <w:p w14:paraId="40EB8E8C" w14:textId="77777777" w:rsidR="009C1B82" w:rsidRPr="00987179" w:rsidRDefault="009C1B82" w:rsidP="00987179">
      <w:pPr>
        <w:pStyle w:val="DefaultText2"/>
        <w:jc w:val="both"/>
        <w:rPr>
          <w:b/>
          <w:i/>
          <w:color w:val="000000" w:themeColor="text1"/>
          <w:sz w:val="22"/>
          <w:szCs w:val="22"/>
          <w:lang w:val="ro-RO"/>
        </w:rPr>
      </w:pPr>
      <w:r w:rsidRPr="00987179">
        <w:rPr>
          <w:b/>
          <w:i/>
          <w:color w:val="000000" w:themeColor="text1"/>
          <w:sz w:val="22"/>
          <w:szCs w:val="22"/>
          <w:lang w:val="ro-RO"/>
        </w:rPr>
        <w:t xml:space="preserve">9. Protecţia patrimoniului cultural naţional  </w:t>
      </w:r>
    </w:p>
    <w:p w14:paraId="27C869A7"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t xml:space="preserve">9.1 Toate fosilele, monedele, obiectele de valoare sau orice alte vestigii sau obiecte de interes arheologic descoperite pe amplasamentul lucrării sunt considerate, în relaţiile dintre părţi, ca fiind proprietatea absolută a achizitorului. </w:t>
      </w:r>
    </w:p>
    <w:p w14:paraId="4E89E882"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t>9.2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BA9AFF3" w14:textId="77777777" w:rsidR="009C1B82" w:rsidRPr="00987179" w:rsidRDefault="009C1B82" w:rsidP="00987179">
      <w:pPr>
        <w:pStyle w:val="DefaultText2"/>
        <w:numPr>
          <w:ilvl w:val="6"/>
          <w:numId w:val="1"/>
        </w:numPr>
        <w:suppressAutoHyphens w:val="0"/>
        <w:ind w:left="0" w:firstLine="900"/>
        <w:jc w:val="both"/>
        <w:rPr>
          <w:color w:val="000000" w:themeColor="text1"/>
          <w:sz w:val="22"/>
          <w:szCs w:val="22"/>
          <w:lang w:val="ro-RO"/>
        </w:rPr>
      </w:pPr>
      <w:r w:rsidRPr="00987179">
        <w:rPr>
          <w:color w:val="000000" w:themeColor="text1"/>
          <w:sz w:val="22"/>
          <w:szCs w:val="22"/>
          <w:lang w:val="ro-RO"/>
        </w:rPr>
        <w:t>orice prelungire a duratei de execuţie la care executantul are dreptul;</w:t>
      </w:r>
    </w:p>
    <w:p w14:paraId="57CFC642" w14:textId="77777777" w:rsidR="009C1B82" w:rsidRPr="00987179" w:rsidRDefault="009C1B82" w:rsidP="00987179">
      <w:pPr>
        <w:pStyle w:val="DefaultText2"/>
        <w:numPr>
          <w:ilvl w:val="6"/>
          <w:numId w:val="1"/>
        </w:numPr>
        <w:suppressAutoHyphens w:val="0"/>
        <w:ind w:left="0" w:firstLine="900"/>
        <w:jc w:val="both"/>
        <w:rPr>
          <w:color w:val="000000" w:themeColor="text1"/>
          <w:sz w:val="22"/>
          <w:szCs w:val="22"/>
          <w:lang w:val="ro-RO"/>
        </w:rPr>
      </w:pPr>
      <w:r w:rsidRPr="00987179">
        <w:rPr>
          <w:color w:val="000000" w:themeColor="text1"/>
          <w:sz w:val="22"/>
          <w:szCs w:val="22"/>
          <w:lang w:val="ro-RO"/>
        </w:rPr>
        <w:t>totalul cheltuielilor suplimentare, care se va adăuga la preţul contractului.</w:t>
      </w:r>
    </w:p>
    <w:p w14:paraId="58F5A8AB"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t>9.3 Achizitorul are obligaţia, de îndată ce a luat la cunoştinţă despre descoperirea obiectelor prevăzute la clauza 9.1, de a înştiinţa în acest sens organele de poliţie şi Comisia Monumentelor Istorice.</w:t>
      </w:r>
    </w:p>
    <w:p w14:paraId="63548807" w14:textId="77777777" w:rsidR="009C1B82" w:rsidRPr="00987179" w:rsidRDefault="009C1B82" w:rsidP="00987179">
      <w:pPr>
        <w:ind w:right="-1"/>
        <w:jc w:val="both"/>
        <w:rPr>
          <w:iCs/>
          <w:color w:val="000000" w:themeColor="text1"/>
          <w:sz w:val="22"/>
          <w:szCs w:val="22"/>
          <w:lang w:val="ro-RO"/>
        </w:rPr>
      </w:pPr>
    </w:p>
    <w:p w14:paraId="505688E4" w14:textId="77777777" w:rsidR="00C01158" w:rsidRPr="00987179" w:rsidRDefault="00C01158" w:rsidP="00987179">
      <w:pPr>
        <w:ind w:right="-1"/>
        <w:jc w:val="both"/>
        <w:rPr>
          <w:iCs/>
          <w:color w:val="000000" w:themeColor="text1"/>
          <w:sz w:val="22"/>
          <w:szCs w:val="22"/>
          <w:lang w:val="ro-RO"/>
        </w:rPr>
      </w:pPr>
    </w:p>
    <w:p w14:paraId="3CF36190"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10. Obligaţiile principale ale executantului.</w:t>
      </w:r>
    </w:p>
    <w:p w14:paraId="31BEBA48" w14:textId="54870DBA"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10.</w:t>
      </w:r>
      <w:r w:rsidR="0027778A" w:rsidRPr="00987179">
        <w:rPr>
          <w:b/>
          <w:bCs/>
          <w:i/>
          <w:color w:val="000000" w:themeColor="text1"/>
          <w:sz w:val="22"/>
          <w:szCs w:val="22"/>
          <w:lang w:val="ro-RO"/>
        </w:rPr>
        <w:t>1</w:t>
      </w:r>
      <w:r w:rsidRPr="00987179">
        <w:rPr>
          <w:b/>
          <w:bCs/>
          <w:i/>
          <w:color w:val="000000" w:themeColor="text1"/>
          <w:sz w:val="22"/>
          <w:szCs w:val="22"/>
          <w:lang w:val="ro-RO"/>
        </w:rPr>
        <w:t>. Obligaţiile principale ale executantului privind executia lucrărilor</w:t>
      </w:r>
    </w:p>
    <w:p w14:paraId="7CFD340B" w14:textId="77777777" w:rsidR="009C1B82" w:rsidRPr="00987179" w:rsidRDefault="009C1B82" w:rsidP="00987179">
      <w:pPr>
        <w:ind w:right="-1"/>
        <w:jc w:val="both"/>
        <w:rPr>
          <w:bCs/>
          <w:color w:val="000000" w:themeColor="text1"/>
          <w:sz w:val="22"/>
          <w:szCs w:val="22"/>
          <w:lang w:val="ro-RO"/>
        </w:rPr>
      </w:pPr>
      <w:r w:rsidRPr="00987179">
        <w:rPr>
          <w:bCs/>
          <w:color w:val="000000" w:themeColor="text1"/>
          <w:sz w:val="22"/>
          <w:szCs w:val="22"/>
          <w:lang w:val="ro-RO"/>
        </w:rPr>
        <w:t>Executantul are următoarele obligaţii:</w:t>
      </w:r>
    </w:p>
    <w:p w14:paraId="18C28CAC" w14:textId="77777777" w:rsidR="009C1B82" w:rsidRPr="00987179" w:rsidRDefault="009C1B82" w:rsidP="00987179">
      <w:pPr>
        <w:ind w:right="-1"/>
        <w:jc w:val="both"/>
        <w:rPr>
          <w:bCs/>
          <w:color w:val="000000" w:themeColor="text1"/>
          <w:sz w:val="22"/>
          <w:szCs w:val="22"/>
          <w:lang w:val="ro-RO"/>
        </w:rPr>
      </w:pPr>
      <w:r w:rsidRPr="00987179">
        <w:rPr>
          <w:bCs/>
          <w:color w:val="000000" w:themeColor="text1"/>
          <w:sz w:val="22"/>
          <w:szCs w:val="22"/>
          <w:lang w:val="ro-RO"/>
        </w:rPr>
        <w:t>a) - Executantul are obligaţia respectării întocmai a proiectului tehnic de execuţie.</w:t>
      </w:r>
    </w:p>
    <w:p w14:paraId="7A9B73EE"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lastRenderedPageBreak/>
        <w:t>b) - Executantul are obligaţia de a executa şi finaliza lucrările precum şi de a remedia viciile ascunse, cu atenţia şi promptitudinea cuvenită, în concordanţă cu obligaţiile asumate prin contract.</w:t>
      </w:r>
    </w:p>
    <w:p w14:paraId="38BB5C4F" w14:textId="433A6B7F"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c) - Executantul garantează că el, </w:t>
      </w:r>
      <w:r w:rsidR="00373CBB" w:rsidRPr="00987179">
        <w:rPr>
          <w:color w:val="000000" w:themeColor="text1"/>
          <w:sz w:val="22"/>
          <w:szCs w:val="22"/>
          <w:lang w:val="ro-RO"/>
        </w:rPr>
        <w:t>asociatii</w:t>
      </w:r>
      <w:r w:rsidRPr="00987179">
        <w:rPr>
          <w:color w:val="000000" w:themeColor="text1"/>
          <w:sz w:val="22"/>
          <w:szCs w:val="22"/>
          <w:lang w:val="ro-RO"/>
        </w:rPr>
        <w:t xml:space="preserve"> şi </w:t>
      </w:r>
      <w:r w:rsidR="00373CBB" w:rsidRPr="00987179">
        <w:rPr>
          <w:color w:val="000000" w:themeColor="text1"/>
          <w:sz w:val="22"/>
          <w:szCs w:val="22"/>
          <w:lang w:val="ro-RO"/>
        </w:rPr>
        <w:t>subcontractantii</w:t>
      </w:r>
      <w:r w:rsidRPr="00987179">
        <w:rPr>
          <w:color w:val="000000" w:themeColor="text1"/>
          <w:sz w:val="22"/>
          <w:szCs w:val="22"/>
          <w:lang w:val="ro-RO"/>
        </w:rPr>
        <w:t xml:space="preserve"> săi au experienţa şi capacitatea necesară pentru </w:t>
      </w:r>
      <w:r w:rsidR="001D075C" w:rsidRPr="00987179">
        <w:rPr>
          <w:color w:val="000000" w:themeColor="text1"/>
          <w:sz w:val="22"/>
          <w:szCs w:val="22"/>
          <w:lang w:val="ro-RO"/>
        </w:rPr>
        <w:t>activitatile contractului;</w:t>
      </w:r>
      <w:r w:rsidRPr="00987179">
        <w:rPr>
          <w:color w:val="000000" w:themeColor="text1"/>
          <w:sz w:val="22"/>
          <w:szCs w:val="22"/>
          <w:lang w:val="ro-RO"/>
        </w:rPr>
        <w:t xml:space="preserve"> </w:t>
      </w:r>
    </w:p>
    <w:p w14:paraId="06D11D71"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d) - Executantul are obligaţia de a prezenta achizitorului, înainte de începerea execuţiei lucrării, spre aprobare, graficul de plăţi corespunzător lucrărilor efectiv executate, în ordinea tehnologică de execuţie.</w:t>
      </w:r>
    </w:p>
    <w:p w14:paraId="1F632A41"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e) - Executantul este pe deplin responsabil pentru conformitatea, stabilitatea şi siguranţa tuturor operaţiunilor executate pe şantier precum şi pentru procedeele de execuţie utilizate, cu respectarea prevederilor şi a reglementărilor legii privind calitatea în construcţii şi securitatea în muncă.</w:t>
      </w:r>
    </w:p>
    <w:p w14:paraId="3A58CDEA"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f) - Un exemplar din documentaţia tehnică va fi păstrat de executant în vederea consultării de către Inspectoratul de Stat în Construcţii, precum şi de către persoane autorizate de achizitor, la cererea acestora.</w:t>
      </w:r>
    </w:p>
    <w:p w14:paraId="7BE05CBA" w14:textId="2D2F7B35"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g) - Executantul va fi răspunzător pentru implementarea proiectului şi a caietelor de sarcini pe domenii.</w:t>
      </w:r>
      <w:r w:rsidR="00D630CA" w:rsidRPr="00987179">
        <w:rPr>
          <w:color w:val="000000" w:themeColor="text1"/>
          <w:sz w:val="22"/>
          <w:szCs w:val="22"/>
          <w:lang w:val="pt-BR"/>
        </w:rPr>
        <w:t xml:space="preserve"> Executantulul va avea obligatia elaborarii si predarii a tuturor formularelor si situatiilor, pe durata executiei, aduse la cunostinta odata cu caietul de sarcini ai anexelor sale. Executantul are obligatia de a 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w:t>
      </w:r>
    </w:p>
    <w:p w14:paraId="695239CA"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h) -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27FDBB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i) - Executantul este responsabil de trasarea corectă a lucrărilor faţă de reperele date de achizitor, precum şi de furnizarea tuturor echipamentelor, instrumentelor, dispozitivelor şi resurselor umane necesare îndeplinirii responsabilităţilor respective.</w:t>
      </w:r>
    </w:p>
    <w:p w14:paraId="4E1CD372" w14:textId="0FDB2334"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j) - În cazul în care, pe parcursul execuţiei lucrărilor, survine o eroare în poziţia, cotele, dimensiunile sau aliniamentul oricărei părţi a lucrărilor, executantul are obligaţia de a </w:t>
      </w:r>
      <w:r w:rsidR="00076919" w:rsidRPr="00987179">
        <w:rPr>
          <w:color w:val="000000" w:themeColor="text1"/>
          <w:sz w:val="22"/>
          <w:szCs w:val="22"/>
          <w:lang w:val="pt-BR"/>
        </w:rPr>
        <w:t xml:space="preserve">anunta </w:t>
      </w:r>
      <w:r w:rsidRPr="00987179">
        <w:rPr>
          <w:color w:val="000000" w:themeColor="text1"/>
          <w:sz w:val="22"/>
          <w:szCs w:val="22"/>
          <w:lang w:val="pt-BR"/>
        </w:rPr>
        <w:t>în scris</w:t>
      </w:r>
      <w:r w:rsidR="00076919" w:rsidRPr="00987179">
        <w:rPr>
          <w:color w:val="000000" w:themeColor="text1"/>
          <w:sz w:val="22"/>
          <w:szCs w:val="22"/>
          <w:lang w:val="pt-BR"/>
        </w:rPr>
        <w:t xml:space="preserve"> </w:t>
      </w:r>
      <w:r w:rsidRPr="00987179">
        <w:rPr>
          <w:color w:val="000000" w:themeColor="text1"/>
          <w:sz w:val="22"/>
          <w:szCs w:val="22"/>
          <w:lang w:val="pt-BR"/>
        </w:rPr>
        <w:t xml:space="preserve"> proiectant</w:t>
      </w:r>
      <w:r w:rsidR="00076919" w:rsidRPr="00987179">
        <w:rPr>
          <w:color w:val="000000" w:themeColor="text1"/>
          <w:sz w:val="22"/>
          <w:szCs w:val="22"/>
          <w:lang w:val="pt-BR"/>
        </w:rPr>
        <w:t>ul si beneficiarul</w:t>
      </w:r>
      <w:r w:rsidRPr="00987179">
        <w:rPr>
          <w:color w:val="000000" w:themeColor="text1"/>
          <w:sz w:val="22"/>
          <w:szCs w:val="22"/>
          <w:lang w:val="pt-BR"/>
        </w:rPr>
        <w:t xml:space="preserve">. Pentru verificarea trasării de către proiectant, executantul are obligaţia de a proteja şi păstra cu grija toate reperele, bornele sau alte obiecte folosite la trasarea lucrărilor.  </w:t>
      </w:r>
    </w:p>
    <w:p w14:paraId="42E89FB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k) - Executantul este pe deplin responsabil pentru conformitatea, stabilitatea şi siguranţa tuturor operaţiunilor executate pe şantier precum şi pentru procedeele de execuţie utilizate, cu respectarea prevederilor şi a reglementărilor legii.</w:t>
      </w:r>
    </w:p>
    <w:p w14:paraId="71433CFD"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l) -  Pe parcursul execuţiei lucrărilor şi a remedierii viciilor ascunse, executantul are obligaţia:</w:t>
      </w:r>
    </w:p>
    <w:p w14:paraId="3B87A12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5D3D6C7E"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1878012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4ED0234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m) - Executantul este responsabil pentru menţinerea în bună stare a lucrărilor, materialelor, echipamentelor şi instalaţiilor care urmează a fi puse în operă de la data primirii ordinului de începere a lucrării până la data semnării procesului verbal de recepţie a lucrării.</w:t>
      </w:r>
    </w:p>
    <w:p w14:paraId="21E6684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n) - Executantul răspunde pentru toate deficienţele constatate de organele Curţii de Conturi cu ocazia controlului activităţii achizitorului şi care se datorează culpei acestuia şi se obligă să aducă la îndeplinire măsurile dispuse de aceste organe prin actele de control încheiate, în termenele prevăzute.</w:t>
      </w:r>
    </w:p>
    <w:p w14:paraId="1F3A836C"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o) - Pe parcursul execuţiei lucrărilor şi a remedierii viciilor ascunse, executantul are obligaţia, în măsura permisă de respectarea prevederilor contractului, de a nu stânjeni inutil sau în mod abuziv:</w:t>
      </w:r>
    </w:p>
    <w:p w14:paraId="22D078B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ab/>
        <w:t>a) confortul riveranilor sau</w:t>
      </w:r>
    </w:p>
    <w:p w14:paraId="32B4AE79" w14:textId="77777777" w:rsidR="009C1B82" w:rsidRPr="00987179" w:rsidRDefault="009C1B82" w:rsidP="00987179">
      <w:pPr>
        <w:pStyle w:val="DefaultText2"/>
        <w:ind w:left="720" w:right="-1"/>
        <w:jc w:val="both"/>
        <w:rPr>
          <w:color w:val="000000" w:themeColor="text1"/>
          <w:sz w:val="22"/>
          <w:szCs w:val="22"/>
          <w:lang w:val="ro-RO"/>
        </w:rPr>
      </w:pPr>
      <w:r w:rsidRPr="00987179">
        <w:rPr>
          <w:color w:val="000000" w:themeColor="text1"/>
          <w:sz w:val="22"/>
          <w:szCs w:val="22"/>
          <w:lang w:val="ro-RO"/>
        </w:rPr>
        <w:t>b) căile de acces, prin folosirea şi ocuparea drumurilor şi căilor publice sau private care deservesc proprietăţile aflate în posesia achizitorului sau a oricarei alte persoane.</w:t>
      </w:r>
    </w:p>
    <w:p w14:paraId="58961A31"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lastRenderedPageBreak/>
        <w:t>p) -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1177B986"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r) -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914F67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s) -In cazul în care se produc deteriorări sau distrugeri ale oricărui pod sau drum care comunică cu/sau care se află pe traseul şantierului, din cauza transportului materialelor, echipamentelor, instalaţiilor sau altora asemenea, executantul are obligaţia de a despăgubi achizitorul împotriva tuturor reclamaţiilor privind avarierea respectivelor poduri sau drumuri.</w:t>
      </w:r>
    </w:p>
    <w:p w14:paraId="7440E4B6"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t) - Cu excepţia unor clauze contrare prevăzute în contract</w:t>
      </w:r>
      <w:r w:rsidR="004B4F50" w:rsidRPr="00987179">
        <w:rPr>
          <w:color w:val="000000" w:themeColor="text1"/>
          <w:sz w:val="22"/>
          <w:szCs w:val="22"/>
          <w:lang w:val="ro-RO"/>
        </w:rPr>
        <w:t>, atunci cand documentatia tehnica specifica</w:t>
      </w:r>
      <w:r w:rsidRPr="00987179">
        <w:rPr>
          <w:color w:val="000000" w:themeColor="text1"/>
          <w:sz w:val="22"/>
          <w:szCs w:val="22"/>
          <w:lang w:val="ro-RO"/>
        </w:rPr>
        <w:t xml:space="preserve">,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78930902"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u) - Pe parcursul execuţiei lucrării, executantul are obligaţia:</w:t>
      </w:r>
    </w:p>
    <w:p w14:paraId="3BCD8B56" w14:textId="77777777" w:rsidR="009C1B82" w:rsidRPr="00987179" w:rsidRDefault="009C1B82" w:rsidP="00987179">
      <w:pPr>
        <w:pStyle w:val="DefaultText2"/>
        <w:numPr>
          <w:ilvl w:val="0"/>
          <w:numId w:val="2"/>
        </w:numPr>
        <w:suppressAutoHyphens w:val="0"/>
        <w:ind w:right="-1"/>
        <w:jc w:val="both"/>
        <w:rPr>
          <w:color w:val="000000" w:themeColor="text1"/>
          <w:sz w:val="22"/>
          <w:szCs w:val="22"/>
          <w:lang w:val="ro-RO"/>
        </w:rPr>
      </w:pPr>
      <w:r w:rsidRPr="00987179">
        <w:rPr>
          <w:color w:val="000000" w:themeColor="text1"/>
          <w:sz w:val="22"/>
          <w:szCs w:val="22"/>
          <w:lang w:val="ro-RO"/>
        </w:rPr>
        <w:t>de a evita, pe cât posibil, acumularea de obstacole inutile pe şantier;</w:t>
      </w:r>
    </w:p>
    <w:p w14:paraId="57673496" w14:textId="77777777" w:rsidR="009C1B82" w:rsidRPr="00987179" w:rsidRDefault="009C1B82" w:rsidP="00987179">
      <w:pPr>
        <w:pStyle w:val="DefaultText2"/>
        <w:numPr>
          <w:ilvl w:val="0"/>
          <w:numId w:val="2"/>
        </w:numPr>
        <w:ind w:right="-1"/>
        <w:jc w:val="both"/>
        <w:rPr>
          <w:color w:val="000000" w:themeColor="text1"/>
          <w:sz w:val="22"/>
          <w:szCs w:val="22"/>
          <w:lang w:val="ro-RO"/>
        </w:rPr>
      </w:pPr>
      <w:r w:rsidRPr="00987179">
        <w:rPr>
          <w:color w:val="000000" w:themeColor="text1"/>
          <w:sz w:val="22"/>
          <w:szCs w:val="22"/>
          <w:lang w:val="ro-RO"/>
        </w:rPr>
        <w:t>de a depozita sau retrage orice utilaje, echipamente, instalatii, surplus de materiale;</w:t>
      </w:r>
    </w:p>
    <w:p w14:paraId="2D59503C" w14:textId="77777777" w:rsidR="009C1B82" w:rsidRPr="00987179" w:rsidRDefault="009C1B82" w:rsidP="00987179">
      <w:pPr>
        <w:pStyle w:val="DefaultText2"/>
        <w:numPr>
          <w:ilvl w:val="0"/>
          <w:numId w:val="2"/>
        </w:numPr>
        <w:tabs>
          <w:tab w:val="left" w:pos="0"/>
        </w:tabs>
        <w:ind w:right="-1"/>
        <w:jc w:val="both"/>
        <w:rPr>
          <w:color w:val="000000" w:themeColor="text1"/>
          <w:sz w:val="22"/>
          <w:szCs w:val="22"/>
          <w:lang w:val="ro-RO"/>
        </w:rPr>
      </w:pPr>
      <w:r w:rsidRPr="00987179">
        <w:rPr>
          <w:color w:val="000000" w:themeColor="text1"/>
          <w:sz w:val="22"/>
          <w:szCs w:val="22"/>
          <w:lang w:val="ro-RO"/>
        </w:rPr>
        <w:t>de a aduna şi îndepărta de pe şantier dărâmăturile, molozul sau lucrările provizorii de orice fel, care nu mai sunt necesare şi de ale transporta şi depozita pe cheltuiala sa în depozite ecologice specializate pentru primirea acestor deşeuri.</w:t>
      </w:r>
    </w:p>
    <w:p w14:paraId="5667DD4B" w14:textId="77777777" w:rsidR="009C1B82" w:rsidRPr="00987179" w:rsidRDefault="009C1B82" w:rsidP="00987179">
      <w:pPr>
        <w:pStyle w:val="DefaultText2"/>
        <w:numPr>
          <w:ilvl w:val="0"/>
          <w:numId w:val="2"/>
        </w:numPr>
        <w:tabs>
          <w:tab w:val="left" w:pos="-142"/>
        </w:tabs>
        <w:ind w:right="-1"/>
        <w:jc w:val="both"/>
        <w:rPr>
          <w:color w:val="000000" w:themeColor="text1"/>
          <w:sz w:val="22"/>
          <w:szCs w:val="22"/>
          <w:lang w:val="ro-RO"/>
        </w:rPr>
      </w:pPr>
      <w:r w:rsidRPr="00987179">
        <w:rPr>
          <w:color w:val="000000" w:themeColor="text1"/>
          <w:sz w:val="22"/>
          <w:szCs w:val="22"/>
          <w:lang w:val="ro-RO"/>
        </w:rPr>
        <w:t>de a reface zonele afectate de lucrările ce vor fi executate, inclusiv zonele carosabile şi de a le readuce la starea iniţială.</w:t>
      </w:r>
    </w:p>
    <w:p w14:paraId="69A17BBB"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v) - Executantul are dreptul de a reţine pe şantier, până la sfârşitul perioadei de garanţie, numai acele materiale, echipamente, instalaţii sau lucrări provizorii, care îi sunt necesare în scopul îndeplinirii obligaţiilor sale în perioada de garanţie.</w:t>
      </w:r>
    </w:p>
    <w:p w14:paraId="7314ADF1"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x) - Executantul răspunde, potrivit obligaţiilor care îi revin, pentru viciile ascunse ale construcţiei, ivite pe întreaga perioadă de garanţie oferită</w:t>
      </w:r>
      <w:r w:rsidRPr="00987179">
        <w:rPr>
          <w:b/>
          <w:color w:val="000000" w:themeColor="text1"/>
          <w:sz w:val="22"/>
          <w:szCs w:val="22"/>
          <w:lang w:val="ro-RO"/>
        </w:rPr>
        <w:t xml:space="preserve"> </w:t>
      </w:r>
      <w:r w:rsidRPr="00987179">
        <w:rPr>
          <w:color w:val="000000" w:themeColor="text1"/>
          <w:sz w:val="22"/>
          <w:szCs w:val="22"/>
          <w:lang w:val="ro-RO"/>
        </w:rPr>
        <w:t>de la recepţia lucrării şi, după împlinirea acestui termen, pe toată durata de existenţă a construcţiei, pentru viciile structurii de rezistenţă, urmare a nerespectării proiectelor şi detaliilor de execuţie aferente execuţiei lucrării, cu excepţia situaţiei în care o astfel de încălcare rezultă din respectarea proiectului sau caietului de sarcini (temei de proiectare) întocmit de către achizitor.</w:t>
      </w:r>
    </w:p>
    <w:p w14:paraId="7B61DDCC"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y) - Costurile pentru consumul de utilităţi precum şi cel al contoarelor sau al altor aparate de măsurat se suportă de către executant.</w:t>
      </w:r>
    </w:p>
    <w:p w14:paraId="7486E6FF" w14:textId="197DAC5C" w:rsidR="009C1B82" w:rsidRPr="00987179" w:rsidRDefault="009C1B82" w:rsidP="00987179">
      <w:pPr>
        <w:pStyle w:val="DefaultText2"/>
        <w:ind w:right="-1"/>
        <w:jc w:val="both"/>
        <w:rPr>
          <w:color w:val="000000" w:themeColor="text1"/>
          <w:sz w:val="22"/>
          <w:szCs w:val="22"/>
          <w:lang w:val="pt-BR"/>
        </w:rPr>
      </w:pPr>
      <w:r w:rsidRPr="00987179">
        <w:rPr>
          <w:color w:val="000000" w:themeColor="text1"/>
          <w:sz w:val="22"/>
          <w:szCs w:val="22"/>
          <w:lang w:val="ro-RO"/>
        </w:rPr>
        <w:t>z) -Executantul are obligaţia de a</w:t>
      </w:r>
      <w:r w:rsidRPr="00987179">
        <w:rPr>
          <w:color w:val="000000" w:themeColor="text1"/>
          <w:sz w:val="22"/>
          <w:szCs w:val="22"/>
          <w:lang w:val="pt-BR"/>
        </w:rPr>
        <w:t xml:space="preserve"> transmite</w:t>
      </w:r>
      <w:r w:rsidR="00373CBB" w:rsidRPr="00987179">
        <w:rPr>
          <w:color w:val="000000" w:themeColor="text1"/>
          <w:sz w:val="22"/>
          <w:szCs w:val="22"/>
          <w:lang w:val="pt-BR"/>
        </w:rPr>
        <w:t xml:space="preserve"> </w:t>
      </w:r>
      <w:r w:rsidRPr="00987179">
        <w:rPr>
          <w:color w:val="000000" w:themeColor="text1"/>
          <w:sz w:val="22"/>
          <w:szCs w:val="22"/>
          <w:lang w:val="pt-BR"/>
        </w:rPr>
        <w:t>situaţiil</w:t>
      </w:r>
      <w:r w:rsidR="00373CBB" w:rsidRPr="00987179">
        <w:rPr>
          <w:color w:val="000000" w:themeColor="text1"/>
          <w:sz w:val="22"/>
          <w:szCs w:val="22"/>
          <w:lang w:val="pt-BR"/>
        </w:rPr>
        <w:t>e</w:t>
      </w:r>
      <w:r w:rsidRPr="00987179">
        <w:rPr>
          <w:color w:val="000000" w:themeColor="text1"/>
          <w:sz w:val="22"/>
          <w:szCs w:val="22"/>
          <w:lang w:val="pt-BR"/>
        </w:rPr>
        <w:t xml:space="preserve"> de lucrări vizate de dirigintele de şantier, care se vor</w:t>
      </w:r>
      <w:r w:rsidRPr="00987179">
        <w:rPr>
          <w:color w:val="000000" w:themeColor="text1"/>
          <w:sz w:val="22"/>
          <w:szCs w:val="22"/>
          <w:lang w:val="ro-RO"/>
        </w:rPr>
        <w:t xml:space="preserve"> anexa la factura înaintată la plată</w:t>
      </w:r>
      <w:r w:rsidRPr="00987179">
        <w:rPr>
          <w:color w:val="000000" w:themeColor="text1"/>
          <w:sz w:val="22"/>
          <w:szCs w:val="22"/>
          <w:lang w:val="pt-BR"/>
        </w:rPr>
        <w:t>.</w:t>
      </w:r>
    </w:p>
    <w:p w14:paraId="7658C9A2" w14:textId="05926C8B" w:rsidR="009C1B82" w:rsidRDefault="009C1B82" w:rsidP="00987179">
      <w:pPr>
        <w:ind w:right="-1"/>
        <w:jc w:val="both"/>
        <w:rPr>
          <w:b/>
          <w:bCs/>
          <w:i/>
          <w:color w:val="000000" w:themeColor="text1"/>
          <w:sz w:val="22"/>
          <w:szCs w:val="22"/>
          <w:lang w:val="pt-BR"/>
        </w:rPr>
      </w:pPr>
    </w:p>
    <w:p w14:paraId="13104F70" w14:textId="0BDECCEC" w:rsidR="0078503F" w:rsidRDefault="0078503F" w:rsidP="0078503F">
      <w:pPr>
        <w:ind w:right="-1"/>
        <w:jc w:val="both"/>
        <w:rPr>
          <w:b/>
          <w:bCs/>
          <w:i/>
          <w:color w:val="000000" w:themeColor="text1"/>
          <w:sz w:val="22"/>
          <w:szCs w:val="22"/>
          <w:lang w:val="ro-RO"/>
        </w:rPr>
      </w:pPr>
      <w:r w:rsidRPr="0078503F">
        <w:rPr>
          <w:b/>
          <w:bCs/>
          <w:i/>
          <w:color w:val="000000" w:themeColor="text1"/>
          <w:sz w:val="22"/>
          <w:szCs w:val="22"/>
          <w:lang w:val="pt-BR"/>
        </w:rPr>
        <w:t>10.2</w:t>
      </w:r>
      <w:r w:rsidRPr="0078503F">
        <w:rPr>
          <w:b/>
          <w:bCs/>
          <w:i/>
          <w:color w:val="000000" w:themeColor="text1"/>
          <w:sz w:val="22"/>
          <w:szCs w:val="22"/>
          <w:lang w:val="ro-RO"/>
        </w:rPr>
        <w:t xml:space="preserve"> Obligaţiile principale ale executantului.</w:t>
      </w:r>
    </w:p>
    <w:p w14:paraId="7D682916" w14:textId="77777777" w:rsidR="0078503F" w:rsidRPr="0078503F" w:rsidRDefault="0078503F" w:rsidP="0078503F">
      <w:pPr>
        <w:ind w:right="-1"/>
        <w:jc w:val="both"/>
        <w:rPr>
          <w:b/>
          <w:bCs/>
          <w:i/>
          <w:color w:val="000000" w:themeColor="text1"/>
          <w:sz w:val="22"/>
          <w:szCs w:val="22"/>
          <w:lang w:val="ro-RO"/>
        </w:rPr>
      </w:pPr>
    </w:p>
    <w:p w14:paraId="73C436BA" w14:textId="77777777" w:rsidR="0078503F" w:rsidRPr="0078503F" w:rsidRDefault="0078503F" w:rsidP="0078503F">
      <w:pPr>
        <w:pStyle w:val="ListParagraph"/>
        <w:numPr>
          <w:ilvl w:val="0"/>
          <w:numId w:val="21"/>
        </w:numPr>
        <w:spacing w:after="160" w:line="278" w:lineRule="auto"/>
        <w:ind w:left="360"/>
        <w:jc w:val="both"/>
        <w:rPr>
          <w:rFonts w:ascii="Times New Roman" w:hAnsi="Times New Roman"/>
          <w:lang w:val="ro-RO"/>
        </w:rPr>
      </w:pPr>
      <w:r w:rsidRPr="0078503F">
        <w:rPr>
          <w:rFonts w:ascii="Times New Roman" w:hAnsi="Times New Roman"/>
          <w:lang w:val="ro-RO"/>
        </w:rPr>
        <w:t xml:space="preserve">Executantul se obliga de a achita costuri salariale angajatilor asa incat </w:t>
      </w:r>
      <w:r w:rsidRPr="0078503F">
        <w:rPr>
          <w:rFonts w:ascii="Times New Roman" w:hAnsi="Times New Roman"/>
          <w:b/>
          <w:bCs/>
          <w:lang w:val="ro-RO"/>
        </w:rPr>
        <w:t>să respecte prevederile legale privind salariul minim obligatoriu</w:t>
      </w:r>
      <w:r w:rsidRPr="0078503F">
        <w:rPr>
          <w:rFonts w:ascii="Times New Roman" w:hAnsi="Times New Roman"/>
          <w:lang w:val="ro-RO"/>
        </w:rPr>
        <w:t> (pragul minim legal și perioada maximă de 24 luni pe care se poate plăti un salariat cu salariul minim legal) și </w:t>
      </w:r>
      <w:r w:rsidRPr="0078503F">
        <w:rPr>
          <w:rFonts w:ascii="Times New Roman" w:hAnsi="Times New Roman"/>
          <w:b/>
          <w:bCs/>
          <w:lang w:val="ro-RO"/>
        </w:rPr>
        <w:t>legea dialogului social</w:t>
      </w:r>
      <w:r w:rsidRPr="0078503F">
        <w:rPr>
          <w:rFonts w:ascii="Times New Roman" w:hAnsi="Times New Roman"/>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14:paraId="497482DE" w14:textId="77777777" w:rsidR="0078503F" w:rsidRPr="0078503F" w:rsidRDefault="0078503F" w:rsidP="0078503F">
      <w:pPr>
        <w:pStyle w:val="ListParagraph"/>
        <w:numPr>
          <w:ilvl w:val="0"/>
          <w:numId w:val="21"/>
        </w:numPr>
        <w:spacing w:after="160" w:line="278" w:lineRule="auto"/>
        <w:ind w:left="360"/>
        <w:jc w:val="both"/>
        <w:rPr>
          <w:rFonts w:ascii="Times New Roman" w:hAnsi="Times New Roman"/>
          <w:lang w:val="ro-RO"/>
        </w:rPr>
      </w:pPr>
      <w:r w:rsidRPr="0078503F">
        <w:rPr>
          <w:rFonts w:ascii="Times New Roman" w:hAnsi="Times New Roman"/>
          <w:lang w:val="ro-RO"/>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15CD5DE3" w14:textId="77777777" w:rsidR="0078503F" w:rsidRPr="0078503F" w:rsidRDefault="0078503F" w:rsidP="0078503F">
      <w:pPr>
        <w:pStyle w:val="ListParagraph"/>
        <w:numPr>
          <w:ilvl w:val="0"/>
          <w:numId w:val="21"/>
        </w:numPr>
        <w:spacing w:after="160" w:line="278" w:lineRule="auto"/>
        <w:ind w:left="360"/>
        <w:jc w:val="both"/>
        <w:rPr>
          <w:rFonts w:ascii="Times New Roman" w:hAnsi="Times New Roman"/>
          <w:lang w:val="ro-RO"/>
        </w:rPr>
      </w:pPr>
      <w:r w:rsidRPr="0078503F">
        <w:rPr>
          <w:rFonts w:ascii="Times New Roman" w:hAnsi="Times New Roman"/>
          <w:lang w:val="ro-RO"/>
        </w:rPr>
        <w:t xml:space="preserve">Executantul se obliga ca va raporta datele catre portalul de servicii </w:t>
      </w:r>
      <w:hyperlink r:id="rId8" w:history="1">
        <w:r w:rsidRPr="0078503F">
          <w:rPr>
            <w:rStyle w:val="Hyperlink"/>
            <w:rFonts w:ascii="Times New Roman" w:hAnsi="Times New Roman"/>
            <w:lang w:val="ro-RO"/>
          </w:rPr>
          <w:t>www.monitorulcontractelor.datagov.ro</w:t>
        </w:r>
      </w:hyperlink>
      <w:r w:rsidRPr="0078503F">
        <w:rPr>
          <w:rFonts w:ascii="Times New Roman" w:hAnsi="Times New Roman"/>
          <w:lang w:val="ro-RO"/>
        </w:rPr>
        <w:t xml:space="preserve"> in forma si continutul indicat de acestia. In acest sens, se va utiliza ID-ul alocat de portal nr.............</w:t>
      </w:r>
    </w:p>
    <w:p w14:paraId="02977BC6" w14:textId="77777777" w:rsidR="0078503F" w:rsidRPr="0078503F" w:rsidRDefault="0078503F" w:rsidP="0078503F">
      <w:pPr>
        <w:pStyle w:val="ListParagraph"/>
        <w:numPr>
          <w:ilvl w:val="0"/>
          <w:numId w:val="21"/>
        </w:numPr>
        <w:spacing w:after="160" w:line="278" w:lineRule="auto"/>
        <w:ind w:left="360"/>
        <w:jc w:val="both"/>
        <w:rPr>
          <w:rFonts w:ascii="Times New Roman" w:hAnsi="Times New Roman"/>
          <w:lang w:val="ro-RO"/>
        </w:rPr>
      </w:pPr>
      <w:r w:rsidRPr="0078503F">
        <w:rPr>
          <w:rFonts w:ascii="Times New Roman" w:hAnsi="Times New Roman"/>
          <w:lang w:val="ro-RO"/>
        </w:rPr>
        <w:lastRenderedPageBreak/>
        <w:t>Executantul se obliga</w:t>
      </w:r>
      <w:r w:rsidRPr="0078503F">
        <w:rPr>
          <w:rFonts w:ascii="Times New Roman" w:hAnsi="Times New Roman"/>
          <w:bCs/>
          <w:lang w:val="ro-RO"/>
        </w:rPr>
        <w:t xml:space="preserve"> ca pe durata derularii contractului sa repecct  prevederile legislaţiei în vigoare cu privire la </w:t>
      </w:r>
      <w:r w:rsidRPr="0078503F">
        <w:rPr>
          <w:rFonts w:ascii="Times New Roman" w:hAnsi="Times New Roman"/>
          <w:b/>
          <w:bCs/>
          <w:i/>
          <w:iCs/>
          <w:lang w:val="ro-RO"/>
        </w:rPr>
        <w:t xml:space="preserve">egalitatea de şanse şi de tratament între femei şi bărbaţi în domeniul ocupării şi al muncii, precum şi egalitatea de şanse şi nediscriminarea </w:t>
      </w:r>
      <w:r w:rsidRPr="0078503F">
        <w:rPr>
          <w:rFonts w:ascii="Times New Roman" w:hAnsi="Times New Roman"/>
          <w:bCs/>
          <w:lang w:val="ro-RO"/>
        </w:rPr>
        <w:t>(Constituţia</w:t>
      </w:r>
      <w:r w:rsidRPr="0078503F">
        <w:rPr>
          <w:rFonts w:ascii="Times New Roman" w:hAnsi="Times New Roman"/>
          <w:b/>
          <w:bCs/>
          <w:i/>
          <w:iCs/>
          <w:lang w:val="ro-RO"/>
        </w:rPr>
        <w:t xml:space="preserve"> </w:t>
      </w:r>
      <w:r w:rsidRPr="0078503F">
        <w:rPr>
          <w:rFonts w:ascii="Times New Roman" w:hAnsi="Times New Roman"/>
          <w:bCs/>
          <w:lang w:val="ro-RO"/>
        </w:rPr>
        <w:t>României, art. 4 alin. 2 şi art. 16 alin. 1; Codul Muncii, art. 3-9; OG 137/2000 republicată privind prevenirea şi sancţionarea</w:t>
      </w:r>
      <w:r w:rsidRPr="0078503F">
        <w:rPr>
          <w:rFonts w:ascii="Times New Roman" w:hAnsi="Times New Roman"/>
          <w:b/>
          <w:bCs/>
          <w:i/>
          <w:iCs/>
          <w:lang w:val="ro-RO"/>
        </w:rPr>
        <w:t xml:space="preserve"> </w:t>
      </w:r>
      <w:r w:rsidRPr="0078503F">
        <w:rPr>
          <w:rFonts w:ascii="Times New Roman" w:hAnsi="Times New Roman"/>
          <w:bCs/>
          <w:lang w:val="ro-RO"/>
        </w:rPr>
        <w:t>tuturor formelor de discriminare; Legea 202/2002 modificata si completata privind egalitatea de şanse între femei şi bărbaţi; OUG 96/2003 actualizata pentru</w:t>
      </w:r>
      <w:r w:rsidRPr="0078503F">
        <w:rPr>
          <w:rFonts w:ascii="Times New Roman" w:hAnsi="Times New Roman"/>
          <w:b/>
          <w:bCs/>
          <w:i/>
          <w:iCs/>
          <w:lang w:val="ro-RO"/>
        </w:rPr>
        <w:t xml:space="preserve"> </w:t>
      </w:r>
      <w:r w:rsidRPr="0078503F">
        <w:rPr>
          <w:rFonts w:ascii="Times New Roman" w:hAnsi="Times New Roman"/>
          <w:bCs/>
          <w:lang w:val="ro-RO"/>
        </w:rPr>
        <w:t>protecţia maternităţii şi Legea 210/1999 actualizata privind concediul paternal)</w:t>
      </w:r>
    </w:p>
    <w:p w14:paraId="3D78D0F3" w14:textId="029B5518" w:rsidR="0078503F" w:rsidRDefault="0078503F" w:rsidP="0078503F">
      <w:pPr>
        <w:pStyle w:val="ListParagraph"/>
        <w:numPr>
          <w:ilvl w:val="0"/>
          <w:numId w:val="21"/>
        </w:numPr>
        <w:spacing w:after="0" w:line="240" w:lineRule="auto"/>
        <w:ind w:left="360"/>
        <w:jc w:val="both"/>
        <w:rPr>
          <w:rFonts w:ascii="Times New Roman" w:hAnsi="Times New Roman"/>
          <w:lang w:val="ro-RO"/>
        </w:rPr>
      </w:pPr>
      <w:r w:rsidRPr="0078503F">
        <w:rPr>
          <w:rFonts w:ascii="Times New Roman" w:hAnsi="Times New Roman"/>
          <w:lang w:val="ro-RO"/>
        </w:rPr>
        <w:t>Executantul de obliga ca pe durata executiei viitorului contract, in cazul adjudecarii, a tinut si va tine cont de respectarea Regulamentului (UE) 2022/576</w:t>
      </w:r>
    </w:p>
    <w:p w14:paraId="1C1C313E" w14:textId="77777777" w:rsidR="0078503F" w:rsidRPr="0078503F" w:rsidRDefault="0078503F" w:rsidP="0078503F">
      <w:pPr>
        <w:pStyle w:val="ListParagraph"/>
        <w:spacing w:after="0" w:line="240" w:lineRule="auto"/>
        <w:ind w:left="360"/>
        <w:jc w:val="both"/>
        <w:rPr>
          <w:rFonts w:ascii="Times New Roman" w:hAnsi="Times New Roman"/>
          <w:lang w:val="ro-RO"/>
        </w:rPr>
      </w:pPr>
    </w:p>
    <w:p w14:paraId="473C3593" w14:textId="49510965" w:rsidR="009C1B82" w:rsidRPr="00987179" w:rsidRDefault="0078503F" w:rsidP="00987179">
      <w:pPr>
        <w:ind w:right="-1"/>
        <w:jc w:val="both"/>
        <w:rPr>
          <w:b/>
          <w:bCs/>
          <w:i/>
          <w:color w:val="000000" w:themeColor="text1"/>
          <w:sz w:val="22"/>
          <w:szCs w:val="22"/>
          <w:lang w:val="pt-BR"/>
        </w:rPr>
      </w:pPr>
      <w:r>
        <w:rPr>
          <w:b/>
          <w:bCs/>
          <w:i/>
          <w:color w:val="000000" w:themeColor="text1"/>
          <w:sz w:val="22"/>
          <w:szCs w:val="22"/>
          <w:lang w:val="pt-BR"/>
        </w:rPr>
        <w:t>11.</w:t>
      </w:r>
      <w:r w:rsidR="009C1B82" w:rsidRPr="00987179">
        <w:rPr>
          <w:b/>
          <w:bCs/>
          <w:i/>
          <w:color w:val="000000" w:themeColor="text1"/>
          <w:sz w:val="22"/>
          <w:szCs w:val="22"/>
          <w:lang w:val="pt-BR"/>
        </w:rPr>
        <w:t>Obligaţiile achizitorului</w:t>
      </w:r>
    </w:p>
    <w:p w14:paraId="6BE02DA1"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11.1.  Achizitorul are obligaţia de a pune la dispoziţia executantului, amplasamentul lucrării, liber de orice sarcină;</w:t>
      </w:r>
    </w:p>
    <w:p w14:paraId="1243628A"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11.2. Achizitorul are obligaţia de a pune la dispoziţie executantului orice facilităţi şi/sau informaţii pe care acesta le-a cerut în propunerea tehnică şi pe care le consideră necesare pentru îndeplinirea contractului.</w:t>
      </w:r>
    </w:p>
    <w:p w14:paraId="3E28151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11.3. Achizitorul este pe deplin responsabil de exactitatea documentelor şi a oricăror alte informaţii furnizate executantului precum şi pentru dispoziţiile şi livrările sale.</w:t>
      </w:r>
    </w:p>
    <w:p w14:paraId="22BDB560"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11.4. După finalizarea contractului, achizitorul se obligă să încheie documentul constatator privind îndeplinirea obligaţiilor contractuale de către contractant, conform legislaţiei în vigoare.</w:t>
      </w:r>
    </w:p>
    <w:p w14:paraId="62E3E92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11.5. Achizitorul are obligaţia de a pune la dispoziția executantului, la solicitarea scrisă a acestuia, documentele necesare executării contractului.</w:t>
      </w:r>
    </w:p>
    <w:p w14:paraId="39C48EFF"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11.9 Achizitorul îşi asumă obligaţia obţinerii autorizaţiei de construire si de punere la dispoziţia executantului.</w:t>
      </w:r>
    </w:p>
    <w:p w14:paraId="44AE9F0F"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11.10 Achizitorul are obligaţia de a emite ordin de începere a lucrărilor şi de a solicita executantului preluarea amplasamentului lucrării în condiţiile prevăzute în contract şi în documentele ce îl însoţesc.</w:t>
      </w:r>
    </w:p>
    <w:p w14:paraId="7A18D4CB"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11.11 Achizitorul are obligaţia de a examina şi măsura lucrările care devin ascunse în cel mult 3 zile de la notificarea executantului în conformitate cu legislaţia în vigoare.</w:t>
      </w:r>
    </w:p>
    <w:p w14:paraId="5AC2EB83" w14:textId="77777777" w:rsidR="00C01158" w:rsidRPr="00987179" w:rsidRDefault="00C01158" w:rsidP="00987179">
      <w:pPr>
        <w:ind w:right="-1"/>
        <w:jc w:val="both"/>
        <w:rPr>
          <w:b/>
          <w:bCs/>
          <w:color w:val="000000" w:themeColor="text1"/>
          <w:sz w:val="22"/>
          <w:szCs w:val="22"/>
          <w:lang w:val="ro-RO"/>
        </w:rPr>
      </w:pPr>
    </w:p>
    <w:p w14:paraId="25A8617D" w14:textId="77777777" w:rsidR="009C1B82" w:rsidRPr="00987179" w:rsidRDefault="009C1B82" w:rsidP="00987179">
      <w:pPr>
        <w:ind w:right="-1"/>
        <w:jc w:val="both"/>
        <w:rPr>
          <w:b/>
          <w:bCs/>
          <w:color w:val="000000" w:themeColor="text1"/>
          <w:sz w:val="22"/>
          <w:szCs w:val="22"/>
          <w:lang w:val="ro-RO"/>
        </w:rPr>
      </w:pPr>
      <w:r w:rsidRPr="00987179">
        <w:rPr>
          <w:b/>
          <w:bCs/>
          <w:color w:val="000000" w:themeColor="text1"/>
          <w:sz w:val="22"/>
          <w:szCs w:val="22"/>
          <w:lang w:val="ro-RO"/>
        </w:rPr>
        <w:t xml:space="preserve">12.  </w:t>
      </w:r>
      <w:r w:rsidRPr="00987179">
        <w:rPr>
          <w:b/>
          <w:bCs/>
          <w:i/>
          <w:color w:val="000000" w:themeColor="text1"/>
          <w:sz w:val="22"/>
          <w:szCs w:val="22"/>
          <w:lang w:val="ro-RO"/>
        </w:rPr>
        <w:t xml:space="preserve">Sancţiuni pentru neîndeplinirea culpabilă a obligaţiilor </w:t>
      </w:r>
    </w:p>
    <w:p w14:paraId="47B0C80F"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12.1.</w:t>
      </w:r>
      <w:r w:rsidRPr="00987179">
        <w:rPr>
          <w:bCs/>
          <w:color w:val="000000" w:themeColor="text1"/>
          <w:sz w:val="22"/>
          <w:szCs w:val="22"/>
        </w:rPr>
        <w:t xml:space="preserve"> </w:t>
      </w:r>
      <w:r w:rsidRPr="00987179">
        <w:rPr>
          <w:color w:val="000000" w:themeColor="text1"/>
          <w:sz w:val="22"/>
          <w:szCs w:val="22"/>
        </w:rPr>
        <w:t>În cazul în care, din vina sa exclusivă, executantul nu reuşeşte să-şi îndeplinească, la termen, obligaţiile scadente asumate prin contract, atunci achizitorul este îndreptăţit de a deduce din contravaloarea facturilor, a garanţiei de bună execuţie sau din preţul contractului, după caz, ca penalităţi contractuale, astfel cum acestea sunt definite la art. 2.1, litera f, o sumă echivalentă cu 0,1 % din cuantumul obligaţiilor neonorate pentru fiecare zi de întârziere, începând cu ziua imediat următoare termenului de scadenţă, până la îndeplinirea efectivă a obligaţiilor.</w:t>
      </w:r>
    </w:p>
    <w:p w14:paraId="63F7C482"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 xml:space="preserve">12.1.1 Achizitorul va putea reţine penalităţile de întârziere din valoarea facturilor emise de executant pentru lucrările executate. </w:t>
      </w:r>
    </w:p>
    <w:p w14:paraId="333A9FFF" w14:textId="061FD037" w:rsidR="009C1B82" w:rsidRPr="00987179" w:rsidRDefault="009C1B82" w:rsidP="00987179">
      <w:pPr>
        <w:ind w:right="-1"/>
        <w:jc w:val="both"/>
        <w:rPr>
          <w:color w:val="000000" w:themeColor="text1"/>
          <w:sz w:val="22"/>
          <w:szCs w:val="22"/>
          <w:lang w:val="ro-RO"/>
        </w:rPr>
      </w:pPr>
      <w:r w:rsidRPr="00987179">
        <w:rPr>
          <w:bCs/>
          <w:color w:val="000000" w:themeColor="text1"/>
          <w:sz w:val="22"/>
          <w:szCs w:val="22"/>
          <w:lang w:val="ro-RO"/>
        </w:rPr>
        <w:t xml:space="preserve">12.2 </w:t>
      </w:r>
      <w:r w:rsidRPr="00987179">
        <w:rPr>
          <w:color w:val="000000" w:themeColor="text1"/>
          <w:sz w:val="22"/>
          <w:szCs w:val="22"/>
          <w:lang w:val="ro-RO"/>
        </w:rPr>
        <w:t>În cazul în care achizitorul nu onorează facturile în termen de 30 de zile de la primirea facturii, însoţită de procesul verbal de predare a situaţiilor de lucrări vizate de dirigintele de şantier, atunci acesta are obligaţia de a plăti, ca penalităţi, o sumă echivalentă cu 0,1% pentru fiecare zi de întârziere din plata neefectuată, până la îndeplinirea efectivă a obligaţiei de plată.</w:t>
      </w:r>
    </w:p>
    <w:p w14:paraId="6B18BB46" w14:textId="06059422"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12.3. În cazul în care executantul nu anexează </w:t>
      </w:r>
      <w:r w:rsidR="00373CBB" w:rsidRPr="00987179">
        <w:rPr>
          <w:color w:val="000000" w:themeColor="text1"/>
          <w:sz w:val="22"/>
          <w:szCs w:val="22"/>
          <w:lang w:val="ro-RO"/>
        </w:rPr>
        <w:t xml:space="preserve"> </w:t>
      </w:r>
      <w:r w:rsidRPr="00987179">
        <w:rPr>
          <w:color w:val="000000" w:themeColor="text1"/>
          <w:sz w:val="22"/>
          <w:szCs w:val="22"/>
          <w:lang w:val="ro-RO"/>
        </w:rPr>
        <w:t>situaţiil</w:t>
      </w:r>
      <w:r w:rsidR="00373CBB" w:rsidRPr="00987179">
        <w:rPr>
          <w:color w:val="000000" w:themeColor="text1"/>
          <w:sz w:val="22"/>
          <w:szCs w:val="22"/>
          <w:lang w:val="ro-RO"/>
        </w:rPr>
        <w:t>e</w:t>
      </w:r>
      <w:r w:rsidRPr="00987179">
        <w:rPr>
          <w:color w:val="000000" w:themeColor="text1"/>
          <w:sz w:val="22"/>
          <w:szCs w:val="22"/>
          <w:lang w:val="ro-RO"/>
        </w:rPr>
        <w:t xml:space="preserve"> de lucrări vizate de dirigintele de şantier  </w:t>
      </w:r>
      <w:r w:rsidR="00373CBB" w:rsidRPr="00987179">
        <w:rPr>
          <w:color w:val="000000" w:themeColor="text1"/>
          <w:sz w:val="22"/>
          <w:szCs w:val="22"/>
          <w:lang w:val="ro-RO"/>
        </w:rPr>
        <w:t xml:space="preserve"> </w:t>
      </w:r>
      <w:r w:rsidRPr="00987179">
        <w:rPr>
          <w:color w:val="000000" w:themeColor="text1"/>
          <w:sz w:val="22"/>
          <w:szCs w:val="22"/>
          <w:lang w:val="ro-RO"/>
        </w:rPr>
        <w:t xml:space="preserve"> la factura inaintată la plată (conform art.10.2, lit.z) , aceasta va fi returnată fără a se face plata acesteia.</w:t>
      </w:r>
    </w:p>
    <w:p w14:paraId="2ED54AC4" w14:textId="77777777" w:rsidR="00CB7A50" w:rsidRPr="00987179" w:rsidRDefault="00361A4B" w:rsidP="00987179">
      <w:pPr>
        <w:pStyle w:val="DefaultText2"/>
        <w:ind w:right="-1"/>
        <w:jc w:val="both"/>
        <w:rPr>
          <w:color w:val="000000" w:themeColor="text1"/>
          <w:sz w:val="22"/>
          <w:szCs w:val="22"/>
          <w:lang w:val="ro-RO"/>
        </w:rPr>
      </w:pPr>
      <w:r w:rsidRPr="00987179">
        <w:rPr>
          <w:color w:val="000000" w:themeColor="text1"/>
          <w:sz w:val="22"/>
          <w:szCs w:val="22"/>
          <w:lang w:val="ro-RO"/>
        </w:rPr>
        <w:t>12.4 In cazul in care Achizitorul nu respecta termenele asumate prin contract iar sprijinul pe care trebuie sa il acorde nu se materializeaza conducand la abateri din cauze care nu tin de culpa contractantului, Ach</w:t>
      </w:r>
      <w:r w:rsidR="00CB7A50" w:rsidRPr="00987179">
        <w:rPr>
          <w:color w:val="000000" w:themeColor="text1"/>
          <w:sz w:val="22"/>
          <w:szCs w:val="22"/>
          <w:lang w:val="ro-RO"/>
        </w:rPr>
        <w:t>izitorul isi asuma consecintele, executantul este indreptatit de a solicita:</w:t>
      </w:r>
    </w:p>
    <w:p w14:paraId="47A20F0E" w14:textId="77777777" w:rsidR="00CB7A50" w:rsidRPr="00987179" w:rsidRDefault="00CB7A50" w:rsidP="00987179">
      <w:pPr>
        <w:ind w:right="-1"/>
        <w:jc w:val="both"/>
        <w:rPr>
          <w:color w:val="000000" w:themeColor="text1"/>
          <w:sz w:val="22"/>
          <w:szCs w:val="22"/>
          <w:lang w:val="ro-RO"/>
        </w:rPr>
      </w:pPr>
      <w:r w:rsidRPr="00987179">
        <w:rPr>
          <w:color w:val="000000" w:themeColor="text1"/>
          <w:sz w:val="22"/>
          <w:szCs w:val="22"/>
          <w:lang w:val="ro-RO"/>
        </w:rPr>
        <w:t>(1) orice prelungire a duratei de execuţie la care executantul are dreptul;</w:t>
      </w:r>
    </w:p>
    <w:p w14:paraId="2F285B5D" w14:textId="77777777" w:rsidR="00CB7A50" w:rsidRPr="00987179" w:rsidRDefault="00CB7A50" w:rsidP="00987179">
      <w:pPr>
        <w:ind w:right="-1"/>
        <w:jc w:val="both"/>
        <w:rPr>
          <w:color w:val="000000" w:themeColor="text1"/>
          <w:sz w:val="22"/>
          <w:szCs w:val="22"/>
          <w:lang w:val="ro-RO"/>
        </w:rPr>
      </w:pPr>
      <w:r w:rsidRPr="00987179">
        <w:rPr>
          <w:color w:val="000000" w:themeColor="text1"/>
          <w:sz w:val="22"/>
          <w:szCs w:val="22"/>
          <w:lang w:val="ro-RO"/>
        </w:rPr>
        <w:t>(2) perioada de suspendare a duratei de execuţie, după caz;</w:t>
      </w:r>
    </w:p>
    <w:p w14:paraId="3A45B901" w14:textId="77777777" w:rsidR="00CB7A50" w:rsidRPr="00987179" w:rsidRDefault="00CB7A50" w:rsidP="00987179">
      <w:pPr>
        <w:ind w:right="-1"/>
        <w:jc w:val="both"/>
        <w:rPr>
          <w:bCs/>
          <w:color w:val="000000" w:themeColor="text1"/>
          <w:sz w:val="22"/>
          <w:szCs w:val="22"/>
          <w:lang w:val="it-IT"/>
        </w:rPr>
      </w:pPr>
      <w:r w:rsidRPr="00987179">
        <w:rPr>
          <w:color w:val="000000" w:themeColor="text1"/>
          <w:sz w:val="22"/>
          <w:szCs w:val="22"/>
          <w:lang w:val="it-IT"/>
        </w:rPr>
        <w:t xml:space="preserve">(3) totalul cheltuielilor suplimentare, care se va adăuga la preţul contractului. </w:t>
      </w:r>
    </w:p>
    <w:p w14:paraId="1FD73A60"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12.</w:t>
      </w:r>
      <w:r w:rsidR="00361A4B" w:rsidRPr="00987179">
        <w:rPr>
          <w:color w:val="000000" w:themeColor="text1"/>
          <w:sz w:val="22"/>
          <w:szCs w:val="22"/>
        </w:rPr>
        <w:t>5</w:t>
      </w:r>
      <w:r w:rsidRPr="00987179">
        <w:rPr>
          <w:color w:val="000000" w:themeColor="text1"/>
          <w:sz w:val="22"/>
          <w:szCs w:val="22"/>
        </w:rPr>
        <w:t xml:space="preserve">. Nerespectarea obligaţiilor asumate prin prezentul contract de către una dintre părţi, în mod culpabil şi repetat, dă dreptul părţii lezate de a considera contractul de drept reziliat şi de a pretinde plata de daune-interese. </w:t>
      </w:r>
    </w:p>
    <w:p w14:paraId="1EE734A4"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12.</w:t>
      </w:r>
      <w:r w:rsidR="00361A4B" w:rsidRPr="00987179">
        <w:rPr>
          <w:color w:val="000000" w:themeColor="text1"/>
          <w:sz w:val="22"/>
          <w:szCs w:val="22"/>
        </w:rPr>
        <w:t>6</w:t>
      </w:r>
      <w:r w:rsidRPr="00987179">
        <w:rPr>
          <w:color w:val="000000" w:themeColor="text1"/>
          <w:sz w:val="22"/>
          <w:szCs w:val="22"/>
        </w:rPr>
        <w:t>. Simplul fapt al neexecutării de către părţi a obligaţiilor prevăzute  în prezentul contract dă dreptul părţii lezate să notifice celeilalte părţi rezilierea de plin drept a contractului, fără punerea în întârziere, fără intervenţia instanţelor judecătoreşti şi fără nicio altă formalitate sau procedură extrajudiciară, în condiţiile clauzei 1553 alin. (2) partea finală din Codul civil.</w:t>
      </w:r>
    </w:p>
    <w:p w14:paraId="26DB4129"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12.</w:t>
      </w:r>
      <w:r w:rsidR="00361A4B" w:rsidRPr="00987179">
        <w:rPr>
          <w:color w:val="000000" w:themeColor="text1"/>
          <w:sz w:val="22"/>
          <w:szCs w:val="22"/>
        </w:rPr>
        <w:t>7</w:t>
      </w:r>
      <w:r w:rsidRPr="00987179">
        <w:rPr>
          <w:color w:val="000000" w:themeColor="text1"/>
          <w:sz w:val="22"/>
          <w:szCs w:val="22"/>
        </w:rPr>
        <w:t xml:space="preserve">. Achizitorul îşi rezervă dreptul de a renunţa oricând la contract, printr-o notificare scrisă adresată executantului, fără nicio compensaţie, de la deschiderea falimentului împotriva acestuia în condiţiile </w:t>
      </w:r>
      <w:r w:rsidRPr="00987179">
        <w:rPr>
          <w:color w:val="000000" w:themeColor="text1"/>
          <w:sz w:val="22"/>
          <w:szCs w:val="22"/>
        </w:rPr>
        <w:lastRenderedPageBreak/>
        <w:t>reglementarilor legale aplicabile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445F839B" w14:textId="77777777" w:rsidR="009C1B82" w:rsidRPr="00987179" w:rsidRDefault="009C1B82" w:rsidP="00987179">
      <w:pPr>
        <w:ind w:left="-540" w:right="-1"/>
        <w:jc w:val="both"/>
        <w:rPr>
          <w:color w:val="000000" w:themeColor="text1"/>
          <w:sz w:val="22"/>
          <w:szCs w:val="22"/>
          <w:lang w:val="ro-RO"/>
        </w:rPr>
      </w:pPr>
    </w:p>
    <w:p w14:paraId="1F48B69D" w14:textId="77777777" w:rsidR="009C1B82" w:rsidRPr="00987179" w:rsidRDefault="009C1B82" w:rsidP="00987179">
      <w:pPr>
        <w:ind w:right="-1"/>
        <w:jc w:val="center"/>
        <w:rPr>
          <w:b/>
          <w:i/>
          <w:color w:val="000000" w:themeColor="text1"/>
          <w:sz w:val="22"/>
          <w:szCs w:val="22"/>
          <w:lang w:val="pt-BR"/>
        </w:rPr>
      </w:pPr>
      <w:r w:rsidRPr="00987179">
        <w:rPr>
          <w:b/>
          <w:i/>
          <w:color w:val="000000" w:themeColor="text1"/>
          <w:sz w:val="22"/>
          <w:szCs w:val="22"/>
          <w:lang w:val="pt-BR"/>
        </w:rPr>
        <w:t>Clauze specifice</w:t>
      </w:r>
    </w:p>
    <w:p w14:paraId="43926EB1" w14:textId="77777777" w:rsidR="009C1B82" w:rsidRPr="00987179" w:rsidRDefault="009C1B82" w:rsidP="00987179">
      <w:pPr>
        <w:ind w:right="-1"/>
        <w:jc w:val="center"/>
        <w:rPr>
          <w:color w:val="000000" w:themeColor="text1"/>
          <w:sz w:val="22"/>
          <w:szCs w:val="22"/>
          <w:lang w:val="pt-BR"/>
        </w:rPr>
      </w:pPr>
    </w:p>
    <w:p w14:paraId="63AD44FB"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 xml:space="preserve">13. Garanţia de bună execuţie a contractului </w:t>
      </w:r>
    </w:p>
    <w:p w14:paraId="379C6FA2" w14:textId="0166E6B6" w:rsidR="009B5402" w:rsidRPr="00B00603" w:rsidRDefault="009C1B82" w:rsidP="00987179">
      <w:pPr>
        <w:overflowPunct w:val="0"/>
        <w:autoSpaceDE w:val="0"/>
        <w:autoSpaceDN w:val="0"/>
        <w:adjustRightInd w:val="0"/>
        <w:jc w:val="both"/>
        <w:textAlignment w:val="baseline"/>
        <w:rPr>
          <w:b/>
          <w:bCs/>
          <w:i/>
          <w:color w:val="000000" w:themeColor="text1"/>
          <w:sz w:val="22"/>
          <w:szCs w:val="22"/>
          <w:lang w:val="pt-BR"/>
        </w:rPr>
      </w:pPr>
      <w:r w:rsidRPr="00987179">
        <w:rPr>
          <w:bCs/>
          <w:color w:val="000000" w:themeColor="text1"/>
          <w:sz w:val="22"/>
          <w:szCs w:val="22"/>
          <w:lang w:val="pt-BR"/>
        </w:rPr>
        <w:t>13.1.</w:t>
      </w:r>
      <w:r w:rsidR="009B5402" w:rsidRPr="00987179">
        <w:rPr>
          <w:b/>
          <w:bCs/>
          <w:i/>
          <w:color w:val="000000" w:themeColor="text1"/>
          <w:sz w:val="22"/>
          <w:szCs w:val="22"/>
          <w:lang w:val="pt-BR"/>
        </w:rPr>
        <w:t xml:space="preserve"> </w:t>
      </w:r>
      <w:r w:rsidR="009B5402" w:rsidRPr="00987179">
        <w:rPr>
          <w:bCs/>
          <w:color w:val="000000" w:themeColor="text1"/>
          <w:sz w:val="22"/>
          <w:szCs w:val="22"/>
          <w:lang w:val="pt-BR"/>
        </w:rPr>
        <w:t xml:space="preserve">Executantul se obligă să constituie garanţia de bună execuţie a contractului în cuantum de </w:t>
      </w:r>
      <w:r w:rsidR="004C3195">
        <w:rPr>
          <w:bCs/>
          <w:color w:val="000000" w:themeColor="text1"/>
          <w:sz w:val="22"/>
          <w:szCs w:val="22"/>
          <w:lang w:val="pt-BR"/>
        </w:rPr>
        <w:t>..............</w:t>
      </w:r>
      <w:r w:rsidR="005F3D7C" w:rsidRPr="00B00603">
        <w:rPr>
          <w:bCs/>
          <w:color w:val="000000" w:themeColor="text1"/>
          <w:sz w:val="22"/>
          <w:szCs w:val="22"/>
          <w:lang w:val="pt-BR"/>
        </w:rPr>
        <w:t xml:space="preserve"> </w:t>
      </w:r>
      <w:r w:rsidR="009B5402" w:rsidRPr="00B00603">
        <w:rPr>
          <w:bCs/>
          <w:color w:val="000000" w:themeColor="text1"/>
          <w:sz w:val="22"/>
          <w:szCs w:val="22"/>
          <w:lang w:val="pt-BR"/>
        </w:rPr>
        <w:t xml:space="preserve">lei, reprezentand 10% din preţul contractului, fără TVA pentru perioada de </w:t>
      </w:r>
      <w:r w:rsidR="004C3195">
        <w:rPr>
          <w:b/>
          <w:bCs/>
          <w:color w:val="000000" w:themeColor="text1"/>
          <w:sz w:val="22"/>
          <w:szCs w:val="22"/>
          <w:lang w:val="pt-BR"/>
        </w:rPr>
        <w:t>.........</w:t>
      </w:r>
      <w:r w:rsidR="009B5402" w:rsidRPr="00B00603">
        <w:rPr>
          <w:b/>
          <w:bCs/>
          <w:color w:val="000000" w:themeColor="text1"/>
          <w:sz w:val="22"/>
          <w:szCs w:val="22"/>
          <w:lang w:val="pt-BR"/>
        </w:rPr>
        <w:t xml:space="preserve"> luni</w:t>
      </w:r>
      <w:r w:rsidR="009B5402" w:rsidRPr="00B00603">
        <w:rPr>
          <w:bCs/>
          <w:color w:val="000000" w:themeColor="text1"/>
          <w:sz w:val="22"/>
          <w:szCs w:val="22"/>
          <w:lang w:val="pt-BR"/>
        </w:rPr>
        <w:t xml:space="preserve">, iar înainte de semnarea proesului-verbal la terminarea lucrarilor, acesta va prelungi garantia doar pt valoarea de 30% din valoarea inițială pentru o perioadă de încă </w:t>
      </w:r>
      <w:r w:rsidR="00B00603" w:rsidRPr="00B00603">
        <w:rPr>
          <w:bCs/>
          <w:color w:val="000000" w:themeColor="text1"/>
          <w:sz w:val="22"/>
          <w:szCs w:val="22"/>
          <w:lang w:val="pt-BR"/>
        </w:rPr>
        <w:t xml:space="preserve"> </w:t>
      </w:r>
      <w:r w:rsidR="004C3195">
        <w:rPr>
          <w:b/>
          <w:bCs/>
          <w:color w:val="000000" w:themeColor="text1"/>
          <w:sz w:val="22"/>
          <w:szCs w:val="22"/>
          <w:lang w:val="pt-BR"/>
        </w:rPr>
        <w:t>..........</w:t>
      </w:r>
      <w:r w:rsidR="009B5402" w:rsidRPr="00B00603">
        <w:rPr>
          <w:b/>
          <w:bCs/>
          <w:color w:val="000000" w:themeColor="text1"/>
          <w:sz w:val="22"/>
          <w:szCs w:val="22"/>
          <w:lang w:val="pt-BR"/>
        </w:rPr>
        <w:t xml:space="preserve"> luni</w:t>
      </w:r>
    </w:p>
    <w:p w14:paraId="76B57589" w14:textId="0DAB57BF" w:rsidR="009B5402" w:rsidRPr="00987179" w:rsidRDefault="009B5402" w:rsidP="00987179">
      <w:pPr>
        <w:overflowPunct w:val="0"/>
        <w:autoSpaceDE w:val="0"/>
        <w:autoSpaceDN w:val="0"/>
        <w:adjustRightInd w:val="0"/>
        <w:jc w:val="both"/>
        <w:textAlignment w:val="baseline"/>
        <w:rPr>
          <w:bCs/>
          <w:color w:val="000000" w:themeColor="text1"/>
          <w:sz w:val="22"/>
          <w:szCs w:val="22"/>
          <w:lang w:val="pt-BR"/>
        </w:rPr>
      </w:pPr>
      <w:r w:rsidRPr="00B00603">
        <w:rPr>
          <w:bCs/>
          <w:color w:val="000000" w:themeColor="text1"/>
          <w:sz w:val="22"/>
          <w:szCs w:val="22"/>
          <w:lang w:val="pt-BR"/>
        </w:rPr>
        <w:t>13.2.</w:t>
      </w:r>
      <w:r w:rsidRPr="00B00603">
        <w:rPr>
          <w:b/>
          <w:bCs/>
          <w:i/>
          <w:color w:val="000000" w:themeColor="text1"/>
          <w:sz w:val="22"/>
          <w:szCs w:val="22"/>
          <w:lang w:val="pt-BR"/>
        </w:rPr>
        <w:t xml:space="preserve"> </w:t>
      </w:r>
      <w:r w:rsidR="003F10E9" w:rsidRPr="00B00603">
        <w:rPr>
          <w:bCs/>
          <w:color w:val="000000" w:themeColor="text1"/>
          <w:sz w:val="22"/>
          <w:szCs w:val="22"/>
          <w:lang w:val="pt-BR"/>
        </w:rPr>
        <w:t>Executantul se obligă să constituie garanţia de bună execuţie</w:t>
      </w:r>
      <w:r w:rsidR="003F10E9" w:rsidRPr="00B00603">
        <w:rPr>
          <w:color w:val="000000" w:themeColor="text1"/>
          <w:sz w:val="22"/>
          <w:szCs w:val="22"/>
          <w:lang w:val="pt-BR"/>
        </w:rPr>
        <w:t xml:space="preserve"> </w:t>
      </w:r>
      <w:r w:rsidR="003F10E9" w:rsidRPr="00B00603">
        <w:rPr>
          <w:bCs/>
          <w:color w:val="000000" w:themeColor="text1"/>
          <w:sz w:val="22"/>
          <w:szCs w:val="22"/>
          <w:lang w:val="pt-BR"/>
        </w:rPr>
        <w:t xml:space="preserve">a contractului conform </w:t>
      </w:r>
      <w:r w:rsidRPr="00B00603">
        <w:rPr>
          <w:bCs/>
          <w:color w:val="000000" w:themeColor="text1"/>
          <w:sz w:val="22"/>
          <w:szCs w:val="22"/>
          <w:lang w:val="pt-BR"/>
        </w:rPr>
        <w:t xml:space="preserve">art. </w:t>
      </w:r>
      <w:r w:rsidR="00EC31DB" w:rsidRPr="00B00603">
        <w:rPr>
          <w:bCs/>
          <w:color w:val="000000" w:themeColor="text1"/>
          <w:sz w:val="22"/>
          <w:szCs w:val="22"/>
          <w:lang w:val="pt-BR"/>
        </w:rPr>
        <w:t xml:space="preserve">154, alin </w:t>
      </w:r>
      <w:r w:rsidR="0006151F" w:rsidRPr="00B00603">
        <w:rPr>
          <w:bCs/>
          <w:color w:val="000000" w:themeColor="text1"/>
          <w:sz w:val="22"/>
          <w:szCs w:val="22"/>
          <w:lang w:val="pt-BR"/>
        </w:rPr>
        <w:t>4</w:t>
      </w:r>
      <w:r w:rsidR="00EC31DB" w:rsidRPr="00B00603">
        <w:rPr>
          <w:bCs/>
          <w:color w:val="000000" w:themeColor="text1"/>
          <w:sz w:val="22"/>
          <w:szCs w:val="22"/>
          <w:lang w:val="pt-BR"/>
        </w:rPr>
        <w:t xml:space="preserve"> din L98/2016</w:t>
      </w:r>
      <w:r w:rsidR="003F10E9" w:rsidRPr="00B00603">
        <w:rPr>
          <w:bCs/>
          <w:color w:val="000000" w:themeColor="text1"/>
          <w:sz w:val="22"/>
          <w:szCs w:val="22"/>
          <w:lang w:val="pt-BR"/>
        </w:rPr>
        <w:t>, in termen</w:t>
      </w:r>
      <w:r w:rsidR="00EC31DB" w:rsidRPr="00B00603">
        <w:rPr>
          <w:bCs/>
          <w:color w:val="000000" w:themeColor="text1"/>
          <w:sz w:val="22"/>
          <w:szCs w:val="22"/>
          <w:lang w:val="pt-BR"/>
        </w:rPr>
        <w:t xml:space="preserve">ele indicate de HG395/2016, art 39, </w:t>
      </w:r>
      <w:r w:rsidR="003F10E9" w:rsidRPr="00B00603">
        <w:rPr>
          <w:bCs/>
          <w:color w:val="000000" w:themeColor="text1"/>
          <w:sz w:val="22"/>
          <w:szCs w:val="22"/>
          <w:lang w:val="pt-BR"/>
        </w:rPr>
        <w:t xml:space="preserve"> </w:t>
      </w:r>
      <w:r w:rsidR="00EC31DB" w:rsidRPr="00B00603">
        <w:rPr>
          <w:bCs/>
          <w:color w:val="000000" w:themeColor="text1"/>
          <w:sz w:val="22"/>
          <w:szCs w:val="22"/>
          <w:lang w:val="pt-BR"/>
        </w:rPr>
        <w:t>în termen de 5 zile lucrătoare de la data semnării contractului de achiziţie publică. Acest termen poate fi prelungit la solicitarea justificată a contractantului, fără a</w:t>
      </w:r>
      <w:r w:rsidR="00EC31DB" w:rsidRPr="00987179">
        <w:rPr>
          <w:bCs/>
          <w:color w:val="000000" w:themeColor="text1"/>
          <w:sz w:val="22"/>
          <w:szCs w:val="22"/>
          <w:lang w:val="pt-BR"/>
        </w:rPr>
        <w:t xml:space="preserve"> depăşi 15 zile de la data semnării contractului de achiziţie publică/contractului subsecvent.</w:t>
      </w:r>
      <w:r w:rsidR="00EC31DB" w:rsidRPr="00987179">
        <w:rPr>
          <w:bCs/>
          <w:color w:val="000000" w:themeColor="text1"/>
          <w:sz w:val="22"/>
          <w:szCs w:val="22"/>
          <w:lang w:val="pt-BR"/>
        </w:rPr>
        <w:cr/>
      </w:r>
    </w:p>
    <w:p w14:paraId="003A9388" w14:textId="1EAFB947" w:rsidR="009B5402" w:rsidRPr="00987179" w:rsidRDefault="009B5402" w:rsidP="00987179">
      <w:pPr>
        <w:overflowPunct w:val="0"/>
        <w:autoSpaceDE w:val="0"/>
        <w:autoSpaceDN w:val="0"/>
        <w:adjustRightInd w:val="0"/>
        <w:jc w:val="both"/>
        <w:textAlignment w:val="baseline"/>
        <w:rPr>
          <w:bCs/>
          <w:color w:val="000000" w:themeColor="text1"/>
          <w:sz w:val="22"/>
          <w:szCs w:val="22"/>
          <w:lang w:val="pt-BR"/>
        </w:rPr>
      </w:pPr>
      <w:r w:rsidRPr="00987179">
        <w:rPr>
          <w:bCs/>
          <w:color w:val="000000" w:themeColor="text1"/>
          <w:sz w:val="22"/>
          <w:szCs w:val="22"/>
          <w:lang w:val="pt-BR"/>
        </w:rPr>
        <w:t>13.3. În cazul în care ofertantul constituie garanţia de bună execuţie prin reţineri succesive din facturile introduse la plată, depunerea acestor sume se va face de către achizitor într-un cont de disponibil distinct deschis de contractant la unitatea Trezoreriei Statului din cadrul organului fiscal competent in administrarea acestuia, cont care să fie purtător de dobândă în favoarea contractantului şi care se va comunica achizitorului de către contractant în termen de 5 zile de la perfectarea contractului. Suma iniţială care se depune de către contractant în contul astfel deschis nu trebuie să fie mai mică de 0,5% din preţul contractului, fara TVA.</w:t>
      </w:r>
    </w:p>
    <w:p w14:paraId="70444BDE" w14:textId="38CF0223" w:rsidR="009C1B82" w:rsidRPr="00987179" w:rsidRDefault="009C1B82" w:rsidP="00987179">
      <w:pPr>
        <w:overflowPunct w:val="0"/>
        <w:autoSpaceDE w:val="0"/>
        <w:autoSpaceDN w:val="0"/>
        <w:adjustRightInd w:val="0"/>
        <w:jc w:val="both"/>
        <w:textAlignment w:val="baseline"/>
        <w:rPr>
          <w:b/>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 xml:space="preserve">4. </w:t>
      </w:r>
      <w:r w:rsidRPr="00987179">
        <w:rPr>
          <w:color w:val="000000" w:themeColor="text1"/>
          <w:sz w:val="22"/>
          <w:szCs w:val="22"/>
          <w:lang w:val="pt-BR"/>
        </w:rPr>
        <w:t>Achizitorul se obligă să elibereze garanţia pentru participare şi să emită ordinul de începere a contractului numai după ce executantul a făcut dovada constituirii garanţiei de bună execuţie</w:t>
      </w:r>
      <w:r w:rsidRPr="00987179">
        <w:rPr>
          <w:b/>
          <w:color w:val="000000" w:themeColor="text1"/>
          <w:sz w:val="22"/>
          <w:szCs w:val="22"/>
          <w:lang w:val="pt-BR"/>
        </w:rPr>
        <w:t>.</w:t>
      </w:r>
    </w:p>
    <w:p w14:paraId="071F7698" w14:textId="08BF954B" w:rsidR="009C1B82" w:rsidRPr="00987179" w:rsidRDefault="009C1B82" w:rsidP="00987179">
      <w:pPr>
        <w:overflowPunct w:val="0"/>
        <w:autoSpaceDE w:val="0"/>
        <w:autoSpaceDN w:val="0"/>
        <w:adjustRightInd w:val="0"/>
        <w:jc w:val="both"/>
        <w:textAlignment w:val="baseline"/>
        <w:rPr>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 xml:space="preserve">5. </w:t>
      </w:r>
      <w:r w:rsidRPr="00987179">
        <w:rPr>
          <w:color w:val="000000" w:themeColor="text1"/>
          <w:sz w:val="22"/>
          <w:szCs w:val="22"/>
          <w:lang w:val="pt-BR"/>
        </w:rPr>
        <w:t xml:space="preserve">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În situaţia executării garanţiei de bună execuţie, parţial sau total, contractantul are obligaţia de a reîntregi garanţia în cauză raportat la restul rămas de executat.   </w:t>
      </w:r>
    </w:p>
    <w:p w14:paraId="5D154AE8" w14:textId="518AF21D" w:rsidR="009C1B82" w:rsidRPr="00987179" w:rsidRDefault="00694729" w:rsidP="00987179">
      <w:pPr>
        <w:overflowPunct w:val="0"/>
        <w:autoSpaceDE w:val="0"/>
        <w:autoSpaceDN w:val="0"/>
        <w:adjustRightInd w:val="0"/>
        <w:jc w:val="both"/>
        <w:textAlignment w:val="baseline"/>
        <w:rPr>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6.</w:t>
      </w:r>
      <w:r w:rsidR="009C1B82" w:rsidRPr="00987179">
        <w:rPr>
          <w:color w:val="000000" w:themeColor="text1"/>
          <w:sz w:val="22"/>
          <w:szCs w:val="22"/>
          <w:lang w:val="pt-BR"/>
        </w:rPr>
        <w:t xml:space="preserve"> Achizitorul se obligă să restituie garanţia de bună execuţie dupa cum urmeaza:</w:t>
      </w:r>
    </w:p>
    <w:p w14:paraId="14E78E23" w14:textId="4C503F21" w:rsidR="009C1B82" w:rsidRPr="00987179" w:rsidRDefault="009C1B82" w:rsidP="00987179">
      <w:pPr>
        <w:pStyle w:val="ListParagraph"/>
        <w:numPr>
          <w:ilvl w:val="0"/>
          <w:numId w:val="15"/>
        </w:numPr>
        <w:overflowPunct w:val="0"/>
        <w:autoSpaceDE w:val="0"/>
        <w:autoSpaceDN w:val="0"/>
        <w:adjustRightInd w:val="0"/>
        <w:spacing w:after="0" w:line="240" w:lineRule="auto"/>
        <w:jc w:val="both"/>
        <w:textAlignment w:val="baseline"/>
        <w:rPr>
          <w:rFonts w:ascii="Times New Roman" w:hAnsi="Times New Roman"/>
          <w:color w:val="000000" w:themeColor="text1"/>
          <w:lang w:val="pt-BR"/>
        </w:rPr>
      </w:pPr>
      <w:r w:rsidRPr="00987179">
        <w:rPr>
          <w:rFonts w:ascii="Times New Roman" w:hAnsi="Times New Roman"/>
          <w:color w:val="000000" w:themeColor="text1"/>
          <w:lang w:val="pt-BR"/>
        </w:rPr>
        <w:t>70% din valoarea garanţiei de bună execuţie în termen de 14 zile  de la data incheierii procesului-verbal de receptie la terminarea lucrarilor, daca nu a ridicat pana la acea data pretentii asupra ei, iar riscul pentru vicii ascunse este minim;</w:t>
      </w:r>
    </w:p>
    <w:p w14:paraId="12447EC1" w14:textId="6DBE3FAF" w:rsidR="009C1B82" w:rsidRPr="00987179" w:rsidRDefault="009C1B82" w:rsidP="00987179">
      <w:pPr>
        <w:pStyle w:val="ListParagraph"/>
        <w:numPr>
          <w:ilvl w:val="0"/>
          <w:numId w:val="15"/>
        </w:numPr>
        <w:overflowPunct w:val="0"/>
        <w:autoSpaceDE w:val="0"/>
        <w:autoSpaceDN w:val="0"/>
        <w:adjustRightInd w:val="0"/>
        <w:spacing w:after="0" w:line="240" w:lineRule="auto"/>
        <w:jc w:val="both"/>
        <w:textAlignment w:val="baseline"/>
        <w:rPr>
          <w:rFonts w:ascii="Times New Roman" w:hAnsi="Times New Roman"/>
          <w:color w:val="000000" w:themeColor="text1"/>
          <w:lang w:val="pt-BR"/>
        </w:rPr>
      </w:pPr>
      <w:r w:rsidRPr="00987179">
        <w:rPr>
          <w:rFonts w:ascii="Times New Roman" w:hAnsi="Times New Roman"/>
          <w:color w:val="000000" w:themeColor="text1"/>
          <w:lang w:val="pt-BR"/>
        </w:rPr>
        <w:t>restul de 30% din valoarea garantiei, la expirarea perioadei de garantie a lucrarilor executate, pe ba</w:t>
      </w:r>
      <w:r w:rsidR="00D33571" w:rsidRPr="00987179">
        <w:rPr>
          <w:rFonts w:ascii="Times New Roman" w:hAnsi="Times New Roman"/>
          <w:color w:val="000000" w:themeColor="text1"/>
          <w:lang w:val="pt-BR"/>
        </w:rPr>
        <w:t>z</w:t>
      </w:r>
      <w:r w:rsidRPr="00987179">
        <w:rPr>
          <w:rFonts w:ascii="Times New Roman" w:hAnsi="Times New Roman"/>
          <w:color w:val="000000" w:themeColor="text1"/>
          <w:lang w:val="pt-BR"/>
        </w:rPr>
        <w:t>a procesului-verbal de receptie finala.</w:t>
      </w:r>
    </w:p>
    <w:p w14:paraId="68BF61C4" w14:textId="19FF4364" w:rsidR="009C1B82" w:rsidRPr="00987179" w:rsidRDefault="009C1B82" w:rsidP="00987179">
      <w:pPr>
        <w:jc w:val="both"/>
        <w:rPr>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7.</w:t>
      </w:r>
      <w:r w:rsidRPr="00987179">
        <w:rPr>
          <w:color w:val="000000" w:themeColor="text1"/>
          <w:sz w:val="22"/>
          <w:szCs w:val="22"/>
          <w:lang w:val="pt-BR"/>
        </w:rPr>
        <w:t xml:space="preserve"> 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11168A20" w14:textId="74F17146" w:rsidR="009C1B82" w:rsidRPr="00987179" w:rsidRDefault="009C1B82" w:rsidP="00987179">
      <w:pPr>
        <w:overflowPunct w:val="0"/>
        <w:autoSpaceDE w:val="0"/>
        <w:autoSpaceDN w:val="0"/>
        <w:adjustRightInd w:val="0"/>
        <w:jc w:val="both"/>
        <w:textAlignment w:val="baseline"/>
        <w:rPr>
          <w:b/>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8.</w:t>
      </w:r>
      <w:r w:rsidRPr="00987179">
        <w:rPr>
          <w:color w:val="000000" w:themeColor="text1"/>
          <w:sz w:val="22"/>
          <w:szCs w:val="22"/>
          <w:lang w:val="pt-BR"/>
        </w:rPr>
        <w:t xml:space="preserve"> Garanţia lucrărilor este distinctă de garanţia de bună execuţie a contractului</w:t>
      </w:r>
      <w:r w:rsidR="00694729" w:rsidRPr="00987179">
        <w:rPr>
          <w:color w:val="000000" w:themeColor="text1"/>
          <w:sz w:val="22"/>
          <w:szCs w:val="22"/>
          <w:lang w:val="pt-BR"/>
        </w:rPr>
        <w:t>.</w:t>
      </w:r>
      <w:r w:rsidRPr="00987179">
        <w:rPr>
          <w:i/>
          <w:color w:val="000000" w:themeColor="text1"/>
          <w:sz w:val="22"/>
          <w:szCs w:val="22"/>
          <w:lang w:val="pt-BR"/>
        </w:rPr>
        <w:t xml:space="preserve">         </w:t>
      </w:r>
    </w:p>
    <w:p w14:paraId="28BDB303" w14:textId="77777777" w:rsidR="009C1B82" w:rsidRPr="00987179" w:rsidRDefault="0086307D" w:rsidP="00987179">
      <w:pPr>
        <w:pStyle w:val="DefaultText2"/>
        <w:ind w:right="-1"/>
        <w:jc w:val="both"/>
        <w:rPr>
          <w:b/>
          <w:color w:val="000000" w:themeColor="text1"/>
          <w:sz w:val="22"/>
          <w:szCs w:val="22"/>
          <w:lang w:val="ro-RO"/>
        </w:rPr>
      </w:pPr>
      <w:r w:rsidRPr="00987179">
        <w:rPr>
          <w:color w:val="000000" w:themeColor="text1"/>
          <w:sz w:val="22"/>
          <w:szCs w:val="22"/>
          <w:lang w:val="pt-BR"/>
        </w:rPr>
        <w:t xml:space="preserve"> </w:t>
      </w:r>
    </w:p>
    <w:p w14:paraId="10893536"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 xml:space="preserve">14. Instalarea, organizarea, securitatea şi igiena şantierului </w:t>
      </w:r>
    </w:p>
    <w:p w14:paraId="7ACB1827"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 xml:space="preserve">14.1. Instalarea şantierului </w:t>
      </w:r>
    </w:p>
    <w:p w14:paraId="5C6A9191"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14.1.1. Executantul </w:t>
      </w:r>
      <w:r w:rsidR="004209BB" w:rsidRPr="00987179">
        <w:rPr>
          <w:color w:val="000000" w:themeColor="text1"/>
          <w:sz w:val="22"/>
          <w:szCs w:val="22"/>
          <w:lang w:val="ro-RO"/>
        </w:rPr>
        <w:t>închiriază</w:t>
      </w:r>
      <w:r w:rsidRPr="00987179">
        <w:rPr>
          <w:color w:val="000000" w:themeColor="text1"/>
          <w:sz w:val="22"/>
          <w:szCs w:val="22"/>
          <w:lang w:val="ro-RO"/>
        </w:rPr>
        <w:t xml:space="preserve"> pe cheltuiala şi riscul său terenurile de care ar putea avea nevoie pentru instalarea şantierului, în măsura în care cele care i-au fost puse la dispoziţie de achizitor nu sunt suficiente.</w:t>
      </w:r>
    </w:p>
    <w:p w14:paraId="7F5F5C30"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14.1.2. Executantul suportă toate schimbările referitoare la construirea şi întreţinerea instalaţiilor şantierului, cuprinzând căile de acces, drumurile de deservire care nu sunt deschise circulaţiei publice.</w:t>
      </w:r>
    </w:p>
    <w:p w14:paraId="08608897"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14.1.3. Executantul trebuie să afişeze la locul şantierului un panou care să conţină informaţiile prevăzute de legislaţie.</w:t>
      </w:r>
    </w:p>
    <w:p w14:paraId="7A64B2BD" w14:textId="77777777" w:rsidR="009C1B82" w:rsidRPr="00987179" w:rsidRDefault="009C1B82" w:rsidP="00987179">
      <w:pPr>
        <w:pStyle w:val="DefaultText2"/>
        <w:ind w:right="-1"/>
        <w:jc w:val="both"/>
        <w:rPr>
          <w:color w:val="000000" w:themeColor="text1"/>
          <w:sz w:val="22"/>
          <w:szCs w:val="22"/>
          <w:lang w:val="ro-RO"/>
        </w:rPr>
      </w:pPr>
    </w:p>
    <w:p w14:paraId="0429EB1C"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w:t>
      </w:r>
      <w:r w:rsidR="004209BB" w:rsidRPr="00987179">
        <w:rPr>
          <w:b/>
          <w:color w:val="000000" w:themeColor="text1"/>
          <w:sz w:val="22"/>
          <w:szCs w:val="22"/>
          <w:lang w:val="ro-RO"/>
        </w:rPr>
        <w:t>4</w:t>
      </w:r>
      <w:r w:rsidRPr="00987179">
        <w:rPr>
          <w:b/>
          <w:color w:val="000000" w:themeColor="text1"/>
          <w:sz w:val="22"/>
          <w:szCs w:val="22"/>
          <w:lang w:val="ro-RO"/>
        </w:rPr>
        <w:t>.2. Depozitarea pământului excavat</w:t>
      </w:r>
    </w:p>
    <w:p w14:paraId="572D3AC2"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w:t>
      </w:r>
      <w:r w:rsidR="004209BB" w:rsidRPr="00987179">
        <w:rPr>
          <w:color w:val="000000" w:themeColor="text1"/>
          <w:sz w:val="22"/>
          <w:szCs w:val="22"/>
          <w:lang w:val="ro-RO"/>
        </w:rPr>
        <w:t>4</w:t>
      </w:r>
      <w:r w:rsidRPr="00987179">
        <w:rPr>
          <w:color w:val="000000" w:themeColor="text1"/>
          <w:sz w:val="22"/>
          <w:szCs w:val="22"/>
          <w:lang w:val="ro-RO"/>
        </w:rPr>
        <w:t xml:space="preserve">.2.1. Executantul </w:t>
      </w:r>
      <w:r w:rsidR="004209BB" w:rsidRPr="00987179">
        <w:rPr>
          <w:color w:val="000000" w:themeColor="text1"/>
          <w:sz w:val="22"/>
          <w:szCs w:val="22"/>
          <w:lang w:val="ro-RO"/>
        </w:rPr>
        <w:t>închiriază</w:t>
      </w:r>
      <w:r w:rsidRPr="00987179">
        <w:rPr>
          <w:color w:val="000000" w:themeColor="text1"/>
          <w:sz w:val="22"/>
          <w:szCs w:val="22"/>
          <w:lang w:val="ro-RO"/>
        </w:rPr>
        <w:t xml:space="preserve"> pe riscul şi cheltuiala sa terenurile de care ar putea avea nevoie ca loc de depozitare temporară a pământului excavat. </w:t>
      </w:r>
    </w:p>
    <w:p w14:paraId="7D33F70B"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lastRenderedPageBreak/>
        <w:t>1</w:t>
      </w:r>
      <w:r w:rsidR="00A13C7E" w:rsidRPr="00987179">
        <w:rPr>
          <w:color w:val="000000" w:themeColor="text1"/>
          <w:sz w:val="22"/>
          <w:szCs w:val="22"/>
          <w:lang w:val="ro-RO"/>
        </w:rPr>
        <w:t>4</w:t>
      </w:r>
      <w:r w:rsidRPr="00987179">
        <w:rPr>
          <w:color w:val="000000" w:themeColor="text1"/>
          <w:sz w:val="22"/>
          <w:szCs w:val="22"/>
          <w:lang w:val="ro-RO"/>
        </w:rPr>
        <w:t>.2.2 Executantul  trebuie să prezinte lista acestor terenuri, cu acordul prealabil al achizitorului care poate refuza autorizarea sau subordonarea dispoziţiilor speciale luate, mai ales pentru amenajarea de depozite dacă motivele de interes general, cum ar fi protecţia mediului, le impun.</w:t>
      </w:r>
    </w:p>
    <w:p w14:paraId="4D9967A4" w14:textId="77777777" w:rsidR="009C1B82" w:rsidRPr="00987179" w:rsidRDefault="009C1B82" w:rsidP="00987179">
      <w:pPr>
        <w:pStyle w:val="DefaultText2"/>
        <w:ind w:right="-1"/>
        <w:jc w:val="both"/>
        <w:rPr>
          <w:color w:val="000000" w:themeColor="text1"/>
          <w:sz w:val="22"/>
          <w:szCs w:val="22"/>
          <w:lang w:val="ro-RO"/>
        </w:rPr>
      </w:pPr>
    </w:p>
    <w:p w14:paraId="1129E828"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 xml:space="preserve">14.3. Securitatea şi igiena şantierului </w:t>
      </w:r>
    </w:p>
    <w:p w14:paraId="0FBBF763"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14.3.1. Executantul va lua toate măsurile în ceea ce priveşte securitatea proprie, a personalului său, precum şi ale terţilor în vederea evitării accidentelor pe şantier. Acesta va avea în vedere toate reglementările şi instrucţiunile autorităţilor competente. </w:t>
      </w:r>
    </w:p>
    <w:p w14:paraId="390E54E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14.3.2. Executantul asigură iluminatul şi curăţenia şantierului atât în interior, cât şi în exterior. În măsura în care este nevoie executantul va asigura şi  împrejmuirea şantierului.</w:t>
      </w:r>
    </w:p>
    <w:p w14:paraId="75DCD845"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14.3.3. Executantul va lua toate măsurile necesare ca lucrările pe care le execută să nu reprezinte pericole pentru terţi sau circulaţia publică, dacă aceasta nu este deviată. </w:t>
      </w:r>
    </w:p>
    <w:p w14:paraId="3461B68B"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14.3.4. Punctele de trecere periculoase pe toată lungimea căilor de comunicare trebuie protejate cu panouri  provizorii sau cu orice alte dispozitive potrivite. Căile de acces trebuie să fie iluminate şi, la nevoie păzite.</w:t>
      </w:r>
    </w:p>
    <w:p w14:paraId="23A4C67E"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14.3.5. Executantul ia toate măsurile necesare pentru a asigura igiena instalaţiilor de pe şantier destinate personalului, chiar şi prin instalarea reţelelor de alimentare cu apă potabilă şi de salubritate, dacă complexitatea şantierului o justifică. </w:t>
      </w:r>
    </w:p>
    <w:p w14:paraId="035F9B01"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14.3.6</w:t>
      </w:r>
      <w:r w:rsidRPr="00987179">
        <w:rPr>
          <w:color w:val="000000" w:themeColor="text1"/>
          <w:sz w:val="22"/>
          <w:szCs w:val="22"/>
          <w:lang w:val="ro-RO"/>
        </w:rPr>
        <w:tab/>
        <w:t>Toate măsurile de securitate, sănătate şi igienă a muncii prevăzute mai sus sunt în sarcina executantului.</w:t>
      </w:r>
    </w:p>
    <w:p w14:paraId="05CA36EE" w14:textId="77777777" w:rsidR="009C1B82" w:rsidRPr="00987179" w:rsidRDefault="009C1B82" w:rsidP="00987179">
      <w:pPr>
        <w:pStyle w:val="DefaultText2"/>
        <w:ind w:right="-1"/>
        <w:jc w:val="both"/>
        <w:rPr>
          <w:color w:val="000000" w:themeColor="text1"/>
          <w:sz w:val="22"/>
          <w:szCs w:val="22"/>
          <w:lang w:val="ro-RO"/>
        </w:rPr>
      </w:pPr>
    </w:p>
    <w:p w14:paraId="39A9F977"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14.4</w:t>
      </w:r>
      <w:r w:rsidRPr="00987179">
        <w:rPr>
          <w:b/>
          <w:color w:val="000000" w:themeColor="text1"/>
          <w:sz w:val="22"/>
          <w:szCs w:val="22"/>
          <w:lang w:val="ro-RO"/>
        </w:rPr>
        <w:tab/>
        <w:t>Semnalizarea şantierului şi paza circulaţiei publice</w:t>
      </w:r>
    </w:p>
    <w:p w14:paraId="48D41C20" w14:textId="59FF6F3A"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furnizarea şi montarea de panouri şi dispozitive de semnalizare</w:t>
      </w:r>
      <w:r w:rsidR="00EC31DB" w:rsidRPr="00987179">
        <w:rPr>
          <w:color w:val="000000" w:themeColor="text1"/>
          <w:sz w:val="22"/>
          <w:szCs w:val="22"/>
          <w:lang w:val="ro-RO"/>
        </w:rPr>
        <w:t>.</w:t>
      </w:r>
    </w:p>
    <w:p w14:paraId="0C47E5EC"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14.4.2. Dacă execuţia lucrărilor presupune devierea circulaţiei, executantul este responsabil, în aceleaşi condiţii, de executarea şi întreţinerea semnalizării la extremităţile secţiunilor unde circulaţia este întreruptă şi a semnalizării drumurilor deviate.</w:t>
      </w:r>
    </w:p>
    <w:p w14:paraId="3D4C5099" w14:textId="77777777" w:rsidR="009C1B82" w:rsidRPr="00987179" w:rsidRDefault="009C1B82" w:rsidP="00987179">
      <w:pPr>
        <w:pStyle w:val="DefaultText2"/>
        <w:ind w:right="-1"/>
        <w:jc w:val="both"/>
        <w:rPr>
          <w:b/>
          <w:color w:val="000000" w:themeColor="text1"/>
          <w:sz w:val="22"/>
          <w:szCs w:val="22"/>
          <w:lang w:val="ro-RO"/>
        </w:rPr>
      </w:pPr>
    </w:p>
    <w:p w14:paraId="33BCCA76"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14.5. Menţinerea reţelelor de comunicaţii şi a debitului de apă</w:t>
      </w:r>
    </w:p>
    <w:p w14:paraId="6CAFD247"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3022DD96" w14:textId="77777777" w:rsidR="009C1B82" w:rsidRPr="00987179" w:rsidRDefault="009C1B82" w:rsidP="00987179">
      <w:pPr>
        <w:pStyle w:val="DefaultText2"/>
        <w:ind w:right="-1"/>
        <w:jc w:val="both"/>
        <w:rPr>
          <w:color w:val="000000" w:themeColor="text1"/>
          <w:sz w:val="22"/>
          <w:szCs w:val="22"/>
          <w:lang w:val="ro-RO"/>
        </w:rPr>
      </w:pPr>
    </w:p>
    <w:p w14:paraId="449B9DA2"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14.6 Demolarea construcţiilor</w:t>
      </w:r>
    </w:p>
    <w:p w14:paraId="20FB1709"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14.6.1 Executantul nu poate demola construcţiile din interiorul şantierului înainte de a notifica achizitorul.</w:t>
      </w:r>
    </w:p>
    <w:p w14:paraId="5BAF7D2C"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14.6.2. În privinţa selecţiei materialelor, executantul va respecta prevederile dispoziţiilor legislaţiei în domeniu referitoare la reutilizarea sau valorificarea materialelor provenite din demolare sau demontare.</w:t>
      </w:r>
    </w:p>
    <w:p w14:paraId="7661F712" w14:textId="77777777" w:rsidR="009C1B82" w:rsidRPr="00987179" w:rsidRDefault="009C1B82" w:rsidP="00987179">
      <w:pPr>
        <w:pStyle w:val="DefaultText2"/>
        <w:ind w:right="-1"/>
        <w:jc w:val="both"/>
        <w:rPr>
          <w:b/>
          <w:color w:val="000000" w:themeColor="text1"/>
          <w:sz w:val="22"/>
          <w:szCs w:val="22"/>
          <w:lang w:val="ro-RO"/>
        </w:rPr>
      </w:pPr>
    </w:p>
    <w:p w14:paraId="27505192"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14.7. Gestiunea deşeurilor pe şantier</w:t>
      </w:r>
    </w:p>
    <w:p w14:paraId="4F561465"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14.7.1. Valorificarea sau eliminarea deşeurilor create prin lucrările care fac obiectul prezentului contract, intră în responsabilitatea executantului ca deţinător al deşeurilor pe durata execuţiei lucrărilor.</w:t>
      </w:r>
    </w:p>
    <w:p w14:paraId="34595609"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14.7.2.Executantul, rămâne producătorul deşeurilor sale în privinţa ambalajelor produselor pe care le foloseşte şi a celor rezultate din intervenţiile sale.</w:t>
      </w:r>
    </w:p>
    <w:p w14:paraId="62466DF6"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14.7.3 Executantul efectuează tranzacţiile, prevăzute în legislaţie cu privire la colectarea, transportul, depozitarea, eventuala evacuare a deşeurilor rezultate ca urmare a lucrărilor ce fac obiectul prezentului contract, conform reglementărilor legale.</w:t>
      </w:r>
    </w:p>
    <w:p w14:paraId="42F55647"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14.7.4 Executantul va lua permanent măsuri pentru îndepărtarea materialelor neimplicate în lucrări .</w:t>
      </w:r>
    </w:p>
    <w:p w14:paraId="58FBA873"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14.7.5 Pe măsură ce lucrările avansează, executantul va degaja amplasamentul pus la dispoziţie pentru execuţia lucrărilor, de deşeurile rezultate. </w:t>
      </w:r>
    </w:p>
    <w:p w14:paraId="497A28A1" w14:textId="77777777" w:rsidR="009C1B82" w:rsidRPr="00987179" w:rsidRDefault="009C1B82" w:rsidP="00987179">
      <w:pPr>
        <w:pStyle w:val="DefaultText2"/>
        <w:ind w:right="-1"/>
        <w:jc w:val="both"/>
        <w:rPr>
          <w:color w:val="000000" w:themeColor="text1"/>
          <w:sz w:val="22"/>
          <w:szCs w:val="22"/>
          <w:lang w:val="ro-RO"/>
        </w:rPr>
      </w:pPr>
    </w:p>
    <w:p w14:paraId="6E75950F" w14:textId="77777777" w:rsidR="009C1B82" w:rsidRPr="00987179" w:rsidRDefault="009C1B82" w:rsidP="00987179">
      <w:pPr>
        <w:pStyle w:val="DefaultText2"/>
        <w:ind w:right="-1"/>
        <w:jc w:val="both"/>
        <w:rPr>
          <w:i/>
          <w:color w:val="000000" w:themeColor="text1"/>
          <w:sz w:val="22"/>
          <w:szCs w:val="22"/>
          <w:lang w:val="ro-RO"/>
        </w:rPr>
      </w:pPr>
      <w:r w:rsidRPr="00987179">
        <w:rPr>
          <w:b/>
          <w:i/>
          <w:color w:val="000000" w:themeColor="text1"/>
          <w:sz w:val="22"/>
          <w:szCs w:val="22"/>
          <w:lang w:val="ro-RO"/>
        </w:rPr>
        <w:t>15.</w:t>
      </w:r>
      <w:r w:rsidRPr="00987179">
        <w:rPr>
          <w:i/>
          <w:color w:val="000000" w:themeColor="text1"/>
          <w:sz w:val="22"/>
          <w:szCs w:val="22"/>
          <w:lang w:val="ro-RO"/>
        </w:rPr>
        <w:t xml:space="preserve"> </w:t>
      </w:r>
      <w:r w:rsidRPr="00987179">
        <w:rPr>
          <w:b/>
          <w:i/>
          <w:color w:val="000000" w:themeColor="text1"/>
          <w:sz w:val="22"/>
          <w:szCs w:val="22"/>
          <w:lang w:val="ro-RO"/>
        </w:rPr>
        <w:t>Începerea şi execuţia lucrărilor</w:t>
      </w:r>
    </w:p>
    <w:p w14:paraId="2FE441DB" w14:textId="77777777" w:rsidR="009C1B82" w:rsidRPr="00987179" w:rsidRDefault="009C1B82" w:rsidP="00987179">
      <w:pPr>
        <w:pStyle w:val="DefaultText2"/>
        <w:ind w:right="-1"/>
        <w:jc w:val="both"/>
        <w:rPr>
          <w:i/>
          <w:color w:val="000000" w:themeColor="text1"/>
          <w:sz w:val="22"/>
          <w:szCs w:val="22"/>
          <w:lang w:val="ro-RO"/>
        </w:rPr>
      </w:pPr>
      <w:r w:rsidRPr="00987179">
        <w:rPr>
          <w:color w:val="000000" w:themeColor="text1"/>
          <w:sz w:val="22"/>
          <w:szCs w:val="22"/>
          <w:lang w:val="ro-RO"/>
        </w:rPr>
        <w:t>15.1.1. Executantul are obligaţia de a începe lucrările conform ordinului de incepere. Ordinul administrativ de începere a lucrărilor se emite de către achizitor în termen de 3 zile de la îndeplinirea cumulativă a tuturor condiţiilor necesare emiterii acestuia.</w:t>
      </w:r>
    </w:p>
    <w:p w14:paraId="62BF4D7E"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lastRenderedPageBreak/>
        <w:t xml:space="preserve">15.1.2. Achizitorul va notifica executantului data şi locul pentru predarea amplasamentului. </w:t>
      </w:r>
    </w:p>
    <w:p w14:paraId="600CB9EE"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15.1.3. Executantul are obligaţia de a prelua amplasamentul şi de a semna procesul-verbal de predare-primire a amplasamentului la data prevăzută în notificarea achizitorului.</w:t>
      </w:r>
    </w:p>
    <w:p w14:paraId="6345D386"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t xml:space="preserve">15.1.4. Neprezentarea executantului în vederea preluării amplasamentului dă dreptul achizitorului să procedeze la rezilierea de plin drept a prezentului contract. </w:t>
      </w:r>
    </w:p>
    <w:p w14:paraId="08D0A362"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t xml:space="preserve">    În acest sens, achizitorul va transmite o notificare executantului. Dacă acesta, în termen de 5  zile, nu se conformează prevederilor contractuale notificate, rezilierea se produce fără nici o altă formalitate şi fără nici o altă procedură judiciară sau extrajudiciară.</w:t>
      </w:r>
    </w:p>
    <w:p w14:paraId="4718A910"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15.1.5. Executantul trebuie să notifice în scris achizitorului şi autorităţilor interesate data începerii efective a lucrărilor.</w:t>
      </w:r>
    </w:p>
    <w:p w14:paraId="181AA913" w14:textId="60D12E79" w:rsidR="003A52BF" w:rsidRPr="00987179" w:rsidRDefault="003A52BF" w:rsidP="00987179">
      <w:pPr>
        <w:autoSpaceDE w:val="0"/>
        <w:autoSpaceDN w:val="0"/>
        <w:adjustRightInd w:val="0"/>
        <w:jc w:val="both"/>
        <w:rPr>
          <w:b/>
          <w:color w:val="000000" w:themeColor="text1"/>
          <w:sz w:val="22"/>
          <w:szCs w:val="22"/>
          <w:lang w:val="ro-RO" w:eastAsia="ro-RO"/>
        </w:rPr>
      </w:pPr>
      <w:r w:rsidRPr="00987179">
        <w:rPr>
          <w:color w:val="000000" w:themeColor="text1"/>
          <w:sz w:val="22"/>
          <w:szCs w:val="22"/>
          <w:lang w:val="ro-RO" w:eastAsia="ar-SA"/>
        </w:rPr>
        <w:t>15.1.6.</w:t>
      </w:r>
      <w:r w:rsidR="000E448A" w:rsidRPr="00987179">
        <w:rPr>
          <w:color w:val="000000" w:themeColor="text1"/>
          <w:sz w:val="22"/>
          <w:szCs w:val="22"/>
          <w:lang w:val="ro-RO" w:eastAsia="ar-SA"/>
        </w:rPr>
        <w:t xml:space="preserve"> </w:t>
      </w:r>
      <w:r w:rsidRPr="00987179">
        <w:rPr>
          <w:b/>
          <w:color w:val="000000" w:themeColor="text1"/>
          <w:sz w:val="22"/>
          <w:szCs w:val="22"/>
          <w:lang w:val="ro-RO" w:eastAsia="ro-RO"/>
        </w:rPr>
        <w:t>Mecanismului de realizare a masuratorilor aferente progresului fizic al lucrarilor executate, respectiv a modului de monitorizare a procesului de implementare a contractului</w:t>
      </w:r>
    </w:p>
    <w:p w14:paraId="51D504B5"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In cel mai scurt timp dupa D</w:t>
      </w:r>
      <w:r w:rsidR="00CB7A50" w:rsidRPr="00987179">
        <w:rPr>
          <w:color w:val="000000" w:themeColor="text1"/>
          <w:sz w:val="22"/>
          <w:szCs w:val="22"/>
          <w:lang w:val="ro-RO" w:eastAsia="ro-RO"/>
        </w:rPr>
        <w:t>ata de incepere, Contractantul v</w:t>
      </w:r>
      <w:r w:rsidRPr="00987179">
        <w:rPr>
          <w:color w:val="000000" w:themeColor="text1"/>
          <w:sz w:val="22"/>
          <w:szCs w:val="22"/>
          <w:lang w:val="ro-RO" w:eastAsia="ro-RO"/>
        </w:rPr>
        <w:t xml:space="preserve">a transmite Autoritatii Contractante spre analiza si acceptare, Programul de executie detaliat al intregului contract, sub forma de Grafic Gantt (pe suport de hartie si in format electronic editabil) intocmit pe luni calendaristice, la nivel de categorie de lucrari (deviz), care sa ilustreze succesiunea tehnologica de realizare a lucrarilor, ordinea si derularea in timp a activitatilor pe care ofertantul propune sa le indeplineasca pentru realizarea lucrarilor. Acesta va fi elaborat in baza Graficul general de realizare a investitiei depus in Oferta de catre Contractant. </w:t>
      </w:r>
    </w:p>
    <w:p w14:paraId="7422868B"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 xml:space="preserve">Odata acceptat, Programul de executie se va numi Program de Referinta si va deveni un mijloc de urmarire si control al performantei Contractantului si al progresului Lucrarilor. </w:t>
      </w:r>
    </w:p>
    <w:p w14:paraId="6B9066D3"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Cu exceptia platii in avans, nici o alta plata nu va fi efectuata de catre Autoritatea contractanta inainte de acceptarea Programului de Referinta.</w:t>
      </w:r>
    </w:p>
    <w:p w14:paraId="1DC58EE3"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 xml:space="preserve">Conformitatea evolutiei Lucrarilor cu Programul de Referinta va fi controlata printr-un sistem de puncte de referinta/jaloane, prin care se asigura monitorizarea si evaluarea evolutiei Lucrarilor. Aceste Puncte de Referinta si termenele aferente stabilite pe baza Programului de Referinta vor fi revizuite in mod corespunzator in cazul in care este aprobata o modificare in conformitate cu prevederile contractului referitoare la clauza </w:t>
      </w:r>
      <w:r w:rsidRPr="00987179">
        <w:rPr>
          <w:i/>
          <w:color w:val="000000" w:themeColor="text1"/>
          <w:sz w:val="22"/>
          <w:szCs w:val="22"/>
          <w:lang w:val="it-IT" w:eastAsia="x-none"/>
        </w:rPr>
        <w:t>Întârzierea şi sistarea lucrărilor</w:t>
      </w:r>
      <w:r w:rsidRPr="00987179">
        <w:rPr>
          <w:color w:val="000000" w:themeColor="text1"/>
          <w:sz w:val="22"/>
          <w:szCs w:val="22"/>
          <w:lang w:val="it-IT" w:eastAsia="x-none"/>
        </w:rPr>
        <w:t>.</w:t>
      </w:r>
    </w:p>
    <w:p w14:paraId="3F075309"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Masuratorile aferente progresului fizic se realizeaza prin raportarea de catre Contractant a cantitatilor real executate si verificarea acestora de catre dirigintele de santier atestat, desemnat de catre autoritatea contractanta. Aceste cantitati urmeaza a fi incluse in situatiile de plata, in care se vor aplica preturile unitare ale articolelor respective prezentate in oferta.</w:t>
      </w:r>
    </w:p>
    <w:p w14:paraId="17095F6E" w14:textId="77777777" w:rsidR="003A52BF" w:rsidRPr="00987179" w:rsidRDefault="003A52BF" w:rsidP="00987179">
      <w:pPr>
        <w:shd w:val="clear" w:color="auto" w:fill="FFFFFF"/>
        <w:autoSpaceDE w:val="0"/>
        <w:autoSpaceDN w:val="0"/>
        <w:adjustRightInd w:val="0"/>
        <w:jc w:val="both"/>
        <w:rPr>
          <w:i/>
          <w:color w:val="000000" w:themeColor="text1"/>
          <w:sz w:val="22"/>
          <w:szCs w:val="22"/>
          <w:lang w:val="ro-RO" w:eastAsia="ro-RO"/>
        </w:rPr>
      </w:pPr>
      <w:r w:rsidRPr="00987179">
        <w:rPr>
          <w:color w:val="000000" w:themeColor="text1"/>
          <w:sz w:val="22"/>
          <w:szCs w:val="22"/>
          <w:lang w:val="ro-RO" w:eastAsia="ro-RO"/>
        </w:rPr>
        <w:t xml:space="preserve">Plata pentru lucrarile executate de Contractant si aprobate de Autoritatea contractanta se va face in conformitate cu prevederile clauzei contractuale </w:t>
      </w:r>
      <w:r w:rsidRPr="00987179">
        <w:rPr>
          <w:i/>
          <w:color w:val="000000" w:themeColor="text1"/>
          <w:sz w:val="22"/>
          <w:szCs w:val="22"/>
          <w:shd w:val="clear" w:color="auto" w:fill="FFFFFF"/>
          <w:lang w:val="ro-RO" w:eastAsia="ro-RO"/>
        </w:rPr>
        <w:t>Modalităţi de plată</w:t>
      </w:r>
    </w:p>
    <w:p w14:paraId="5D9ECCA9"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Autoritatea contractanta va monitoriza progresul fizic al lucrarilor prin compararea acestora cu Graficul general de realizare a investitiei prezentat de Ofertant si va emite atentionari catre Contractant in cazul in care se constata abateri semnificative de la acesta. Contractantul va fi obligat sa ia masuri pentru reincadrarea in Graficul general de realizare a investitiei, in vederea incadrarii in termenul de executie ofertat.</w:t>
      </w:r>
    </w:p>
    <w:p w14:paraId="17001C8C" w14:textId="53F0C520" w:rsidR="006311AE" w:rsidRPr="00987179" w:rsidRDefault="006311AE" w:rsidP="00987179">
      <w:pPr>
        <w:ind w:right="-1"/>
        <w:jc w:val="both"/>
        <w:rPr>
          <w:color w:val="000000" w:themeColor="text1"/>
          <w:sz w:val="22"/>
          <w:szCs w:val="22"/>
          <w:lang w:val="ro-RO"/>
        </w:rPr>
      </w:pPr>
      <w:r w:rsidRPr="00987179">
        <w:rPr>
          <w:color w:val="000000" w:themeColor="text1"/>
          <w:sz w:val="22"/>
          <w:szCs w:val="22"/>
          <w:lang w:val="ro-RO"/>
        </w:rPr>
        <w:t>Modificarea graficului de execuţie și a graficului de plăți se face prin act adițional.</w:t>
      </w:r>
    </w:p>
    <w:p w14:paraId="7A53DEC1" w14:textId="77777777" w:rsidR="009C1B82" w:rsidRPr="00987179" w:rsidRDefault="003A52BF" w:rsidP="00987179">
      <w:pPr>
        <w:ind w:right="-1"/>
        <w:jc w:val="both"/>
        <w:rPr>
          <w:color w:val="000000" w:themeColor="text1"/>
          <w:sz w:val="22"/>
          <w:szCs w:val="22"/>
          <w:lang w:val="ro-RO"/>
        </w:rPr>
      </w:pPr>
      <w:r w:rsidRPr="00987179">
        <w:rPr>
          <w:color w:val="000000" w:themeColor="text1"/>
          <w:sz w:val="22"/>
          <w:szCs w:val="22"/>
          <w:lang w:val="ro-RO"/>
        </w:rPr>
        <w:t>15.2</w:t>
      </w:r>
      <w:r w:rsidR="009C1B82" w:rsidRPr="00987179">
        <w:rPr>
          <w:color w:val="000000" w:themeColor="text1"/>
          <w:sz w:val="22"/>
          <w:szCs w:val="22"/>
          <w:lang w:val="ro-RO"/>
        </w:rPr>
        <w:t>. (1) Achizitorul are dreptul de a supraveghea desfăşurarea execuţiei lucrărilor.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E957F48"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4840E005" w14:textId="77777777" w:rsidR="009C1B82" w:rsidRPr="00987179" w:rsidRDefault="009C1B82" w:rsidP="00987179">
      <w:pPr>
        <w:ind w:right="-1"/>
        <w:jc w:val="both"/>
        <w:rPr>
          <w:color w:val="000000" w:themeColor="text1"/>
          <w:sz w:val="22"/>
          <w:szCs w:val="22"/>
          <w:lang w:val="pt-BR"/>
        </w:rPr>
      </w:pPr>
      <w:r w:rsidRPr="00987179">
        <w:rPr>
          <w:iCs/>
          <w:color w:val="000000" w:themeColor="text1"/>
          <w:sz w:val="22"/>
          <w:szCs w:val="22"/>
          <w:lang w:val="ro-RO"/>
        </w:rPr>
        <w:t xml:space="preserve">Executantul va informa achizitorul cu promptitudine asupra unor posibile evenimente viitoare care pot apărea şi asupra circumstanţelor care pot afecta negativ lucrările, care pot majora preţul contractului sau provoca întârzieri în execuţia lucrărilor. </w:t>
      </w:r>
      <w:r w:rsidRPr="00987179">
        <w:rPr>
          <w:iCs/>
          <w:color w:val="000000" w:themeColor="text1"/>
          <w:sz w:val="22"/>
          <w:szCs w:val="22"/>
          <w:lang w:val="pt-BR"/>
        </w:rPr>
        <w:t>Achizitorul poate solicita executantului să transmită o estimare a efectului anticipat al evenimentelor sau circumstanţelor menţionate şi/sau o propunere de soluţionare a acestora</w:t>
      </w:r>
      <w:r w:rsidRPr="00987179">
        <w:rPr>
          <w:color w:val="000000" w:themeColor="text1"/>
          <w:sz w:val="22"/>
          <w:szCs w:val="22"/>
          <w:lang w:val="pt-BR"/>
        </w:rPr>
        <w:t>.</w:t>
      </w:r>
    </w:p>
    <w:p w14:paraId="7BDF0B2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(3) Materialele trebuie să fie de calitatea prevăzută în documentaţia de execuţie; verificările şi atestările materialelor folosite la execuţia lucrărilor, precum şi condiţiile de trecere a recepţiei provizorii şi a recepţiei finale (calitative) sunt descrise în anexele la contract.</w:t>
      </w:r>
    </w:p>
    <w:p w14:paraId="36BD1571" w14:textId="6CF79771" w:rsidR="009C1B82" w:rsidRPr="00987179" w:rsidRDefault="000E448A" w:rsidP="00987179">
      <w:pPr>
        <w:ind w:right="-1"/>
        <w:jc w:val="both"/>
        <w:rPr>
          <w:color w:val="000000" w:themeColor="text1"/>
          <w:sz w:val="22"/>
          <w:szCs w:val="22"/>
          <w:lang w:val="pt-BR"/>
        </w:rPr>
      </w:pPr>
      <w:r w:rsidRPr="00987179">
        <w:rPr>
          <w:color w:val="000000" w:themeColor="text1"/>
          <w:sz w:val="22"/>
          <w:szCs w:val="22"/>
          <w:lang w:val="pt-BR"/>
        </w:rPr>
        <w:t>15.3.1.</w:t>
      </w:r>
      <w:r w:rsidR="009C1B82" w:rsidRPr="00987179">
        <w:rPr>
          <w:color w:val="000000" w:themeColor="text1"/>
          <w:sz w:val="22"/>
          <w:szCs w:val="22"/>
          <w:lang w:val="pt-BR"/>
        </w:rPr>
        <w:t xml:space="preserve"> (1) Executantul are obligaţia de a asigura instrumentele, utilajele şi materialele necesare pentru verificarea, măsurarea şi testarea lucrărilor. Costul probelor şi încercărilor, inclusiv manopera aferentă acestora, revin </w:t>
      </w:r>
      <w:r w:rsidR="009C1B82" w:rsidRPr="00987179">
        <w:rPr>
          <w:color w:val="000000" w:themeColor="text1"/>
          <w:sz w:val="22"/>
          <w:szCs w:val="22"/>
          <w:lang w:val="pt-BR"/>
        </w:rPr>
        <w:lastRenderedPageBreak/>
        <w:t>executantului. Executantul are obligaţia de a obţine autorizaţiile necesare conform legii privind amplasarea organizării de şantier.</w:t>
      </w:r>
    </w:p>
    <w:p w14:paraId="0EEC6433"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1DCCAB55"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4FD59533"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Executantul este singurul responsabil faţă de achizitor pentru furnizarea şi punerea în operă a materialelor, precum şi pentru defecţiunile ce pot apărea ca urmare a asamblării lor.</w:t>
      </w:r>
    </w:p>
    <w:p w14:paraId="4FC99DA4"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Executantul garantează că materialele, furniturile şi echipamentele montante sunt noi, de calitatea prevăzută în documentaţia 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14:paraId="04B18DCC"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În caz contrar, achizitorul va suporta aceste cheltuieli.</w:t>
      </w:r>
    </w:p>
    <w:p w14:paraId="2A999032"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15.3.2. (1) Executantul are obligaţia de a nu acoperi lucrările care devin ascunse, fără aprobarea achizitorului.</w:t>
      </w:r>
    </w:p>
    <w:p w14:paraId="603D93C5"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Executantul are obligaţia de a notifica achizitorului, ori de câte ori astfel de lucrări sunt finalizate pentru a fi examinate şi măsurate.</w:t>
      </w:r>
    </w:p>
    <w:p w14:paraId="355AE2F4"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(3) În cazul în care, pe parcursul executării contractului de achiziţie publică, se constată că anumite elemente ale propunerii tehnice sunt inferioare sau nu corespund cerinţelor prevăzute în caietul de sarcini (tema de proiectare) /proiectul tehnic de execuţie, prevalează prevederile caietului de sarcini (temei de proiectare) / proiectului tehnic de execuţie.</w:t>
      </w:r>
    </w:p>
    <w:p w14:paraId="7AC1842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Executantul are obligaţia de a dezveli orice parte sau părţi de lucrare, la dispoziţia achizitorului sau a reprezentantului acestuia, şi de a reface această parte sau părţi de lucrare, dacă este cazul.</w:t>
      </w:r>
    </w:p>
    <w:p w14:paraId="6CF8B4DF"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C3FB90A" w14:textId="77777777" w:rsidR="009C1B82" w:rsidRPr="00987179" w:rsidRDefault="00992962" w:rsidP="00987179">
      <w:pPr>
        <w:ind w:right="-1"/>
        <w:jc w:val="both"/>
        <w:rPr>
          <w:color w:val="000000" w:themeColor="text1"/>
          <w:sz w:val="22"/>
          <w:szCs w:val="22"/>
          <w:lang w:val="ro-RO" w:eastAsia="ar-SA"/>
        </w:rPr>
      </w:pPr>
      <w:r w:rsidRPr="00987179">
        <w:rPr>
          <w:color w:val="000000" w:themeColor="text1"/>
          <w:sz w:val="22"/>
          <w:szCs w:val="22"/>
          <w:lang w:val="ro-RO"/>
        </w:rPr>
        <w:t xml:space="preserve">15.4. </w:t>
      </w:r>
      <w:r w:rsidRPr="00987179">
        <w:rPr>
          <w:color w:val="000000" w:themeColor="text1"/>
          <w:sz w:val="22"/>
          <w:szCs w:val="22"/>
          <w:lang w:val="ro-RO" w:eastAsia="ar-SA"/>
        </w:rPr>
        <w:t xml:space="preserve">Executantul isi asuma </w:t>
      </w:r>
      <w:r w:rsidR="00BA3A98" w:rsidRPr="00987179">
        <w:rPr>
          <w:color w:val="000000" w:themeColor="text1"/>
          <w:sz w:val="22"/>
          <w:szCs w:val="22"/>
          <w:lang w:val="ro-RO" w:eastAsia="ar-SA"/>
        </w:rPr>
        <w:t>obligativitatea  existentei resurselor (umane și materiale) necesare pentru realizarea lucrărilor, conform celor declarate la nivelul ofertei, precum și obligația mobilizării de resurse suplimentare în cazul în care progresul fizic al lucrărilor executate nu corespunde celui asumat prin planul de execuție aprobat de achizitor.</w:t>
      </w:r>
    </w:p>
    <w:p w14:paraId="7179CCCC" w14:textId="77777777" w:rsidR="000E448A" w:rsidRPr="00987179" w:rsidRDefault="000E448A" w:rsidP="00987179">
      <w:pPr>
        <w:ind w:right="-1"/>
        <w:jc w:val="both"/>
        <w:rPr>
          <w:b/>
          <w:bCs/>
          <w:i/>
          <w:color w:val="000000" w:themeColor="text1"/>
          <w:sz w:val="22"/>
          <w:szCs w:val="22"/>
          <w:lang w:val="ro-RO"/>
        </w:rPr>
      </w:pPr>
    </w:p>
    <w:p w14:paraId="53AA6902"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16. Întârzierea şi sistarea lucrărilor</w:t>
      </w:r>
    </w:p>
    <w:p w14:paraId="4B8B4A4B"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16.1. În cazul în care: </w:t>
      </w:r>
    </w:p>
    <w:p w14:paraId="39ADED8C"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i) volumul sau natura lucrărilor neprevăzute; sau</w:t>
      </w:r>
    </w:p>
    <w:p w14:paraId="607EE694"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ii) condiţiile climaterice excepţional de nefavorabile; sau</w:t>
      </w:r>
    </w:p>
    <w:p w14:paraId="7F60A9FB"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iii) oricare alt motiv de întârziere care nu se datorează executantului şi nu a survenit prin încălcarea contractului de către acesta; </w:t>
      </w:r>
    </w:p>
    <w:p w14:paraId="3A6609CE"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îndreptăţesc executantul de a solicita prelungirea termenului de execuţie a lucrărilor sau a oricărei părţi a acestora, atunci, prin consultare, părţile vor stabili:</w:t>
      </w:r>
    </w:p>
    <w:p w14:paraId="7792F4FB"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 orice prelungire a duratei de execuţie la care executantul are dreptul;</w:t>
      </w:r>
    </w:p>
    <w:p w14:paraId="5BCD3685"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perioada de suspendare a duratei de execuţie, după caz;</w:t>
      </w:r>
    </w:p>
    <w:p w14:paraId="6AB17789"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 xml:space="preserve">(3) totalul cheltuielilor suplimentare, care se va adăuga la preţul contractului. </w:t>
      </w:r>
    </w:p>
    <w:p w14:paraId="3543C033" w14:textId="77777777" w:rsidR="009C1B82" w:rsidRPr="00987179" w:rsidRDefault="009C1B82" w:rsidP="00987179">
      <w:pPr>
        <w:overflowPunct w:val="0"/>
        <w:autoSpaceDE w:val="0"/>
        <w:autoSpaceDN w:val="0"/>
        <w:adjustRightInd w:val="0"/>
        <w:jc w:val="both"/>
        <w:textAlignment w:val="baseline"/>
        <w:rPr>
          <w:color w:val="000000" w:themeColor="text1"/>
          <w:sz w:val="22"/>
          <w:szCs w:val="22"/>
          <w:lang w:val="it-IT"/>
        </w:rPr>
      </w:pPr>
      <w:r w:rsidRPr="00987179">
        <w:rPr>
          <w:color w:val="000000" w:themeColor="text1"/>
          <w:sz w:val="22"/>
          <w:szCs w:val="22"/>
          <w:lang w:val="it-IT"/>
        </w:rPr>
        <w:t>- Fără a prejudicia dreptul executantului prevăzut în clauza 12.2, acesta are dreptul de a sista prestarea serviciilor sau a lucrărilor sau de a diminua ritmul execuţiei dacă achizitorul nu plăteşte în termen de 15 zile de la expirarea termenului de plată al facturii; în acest caz va notifica, în scris acest fapt achizitorului. Imediat ce achizitorul îşi onorează restanţa, executantul va relua executarea lucrărilor în cel mai scurt timp posibil.</w:t>
      </w:r>
    </w:p>
    <w:p w14:paraId="033140EB"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14:paraId="1394296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În cazul în care executantul va înregistra întârzieri ca urmare a suspendării lucrărilor şi/sau ca rezultat al reluării acestora, executantul va transmite achizitorului o înştiinţare având dreptul la o prelungire a duratei de execuţie dacă terminarea lucrărilor este sau va fi întârziată.</w:t>
      </w:r>
    </w:p>
    <w:p w14:paraId="3605FAF7"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lastRenderedPageBreak/>
        <w:t>- Executantul nu va fi îndreptăţit la o prelungire a duratei de execuţie şi/sau la plata costurilor suplimentare astfel cum sunt prevăzute la clauza anterioară, dacă aceasta a survenit ca urmare a remedierii consecinţelor unor lucrări sau materiale necorespunzătoare sau a consecinţelor omisiunii executantului de a proteja, depozita sau asigura paza.</w:t>
      </w:r>
    </w:p>
    <w:p w14:paraId="1E79A156" w14:textId="77777777" w:rsidR="009C1B82" w:rsidRPr="00987179" w:rsidRDefault="009C1B82" w:rsidP="00987179">
      <w:pPr>
        <w:ind w:left="-540" w:right="-1"/>
        <w:jc w:val="both"/>
        <w:rPr>
          <w:color w:val="000000" w:themeColor="text1"/>
          <w:sz w:val="22"/>
          <w:szCs w:val="22"/>
          <w:lang w:val="ro-RO"/>
        </w:rPr>
      </w:pPr>
    </w:p>
    <w:p w14:paraId="3B2F1E49"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17. Finalizarea lucrărilor</w:t>
      </w:r>
    </w:p>
    <w:p w14:paraId="19A99949"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17.1. Ansamblul lucrărilor sau, dacă este cazul, oricare parte a lor, prevăzut a fi finalizat într-un termen stabilit prin graficul de execuţie, trebuie finalizat în termenul convenit, termen care se calculează de la data începerii lucrărilor.</w:t>
      </w:r>
    </w:p>
    <w:p w14:paraId="1A6A32EE"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17.2. (1) La finalizarea lucrărilor, executantul are obligaţia de a notifica, în scris, achizitorului că sunt îndeplinite condiţiile de recepţie solicitând acestuia convocarea comisiei de recepţie.</w:t>
      </w:r>
    </w:p>
    <w:p w14:paraId="77308AC8" w14:textId="1F7648C5"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Pe baza situaţiilor de lucrări executate, confirmate de dirigintele de şantier şi a constatărilor efectuate pe teren, achizitorul va aprecia dacă sunt întrunite condiţiile pentru a convoca comisia de recepţie</w:t>
      </w:r>
      <w:r w:rsidR="00076919" w:rsidRPr="00987179">
        <w:rPr>
          <w:color w:val="000000" w:themeColor="text1"/>
          <w:sz w:val="22"/>
          <w:szCs w:val="22"/>
          <w:lang w:val="pt-BR"/>
        </w:rPr>
        <w:t>.</w:t>
      </w:r>
      <w:r w:rsidRPr="00987179">
        <w:rPr>
          <w:b/>
          <w:bCs/>
          <w:color w:val="000000" w:themeColor="text1"/>
          <w:sz w:val="22"/>
          <w:szCs w:val="22"/>
          <w:lang w:val="pt-BR"/>
        </w:rPr>
        <w:t xml:space="preserve"> </w:t>
      </w:r>
      <w:r w:rsidRPr="00987179">
        <w:rPr>
          <w:color w:val="000000" w:themeColor="text1"/>
          <w:sz w:val="22"/>
          <w:szCs w:val="22"/>
          <w:lang w:val="pt-BR"/>
        </w:rPr>
        <w:t>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C490EF3"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2C7D48D" w14:textId="77777777" w:rsidR="009C1B82" w:rsidRPr="00987179" w:rsidRDefault="009C1B82" w:rsidP="00987179">
      <w:pPr>
        <w:ind w:left="-540" w:right="-1"/>
        <w:jc w:val="both"/>
        <w:rPr>
          <w:color w:val="000000" w:themeColor="text1"/>
          <w:sz w:val="22"/>
          <w:szCs w:val="22"/>
          <w:lang w:val="pt-BR"/>
        </w:rPr>
      </w:pPr>
    </w:p>
    <w:p w14:paraId="27320F3F"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18. Perioada de garanţie acordată lucrărilor</w:t>
      </w:r>
    </w:p>
    <w:p w14:paraId="467FBE8D"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18.1. Perioada de garanţie curge de la data recepţiei la terminarea lucrărilor şi pâna la recepţia finală.</w:t>
      </w:r>
    </w:p>
    <w:p w14:paraId="2DBDF8D2" w14:textId="1443C882"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18.2. (1)  </w:t>
      </w:r>
      <w:r w:rsidRPr="00987179">
        <w:rPr>
          <w:b/>
          <w:color w:val="000000" w:themeColor="text1"/>
          <w:sz w:val="22"/>
          <w:szCs w:val="22"/>
          <w:lang w:val="pt-BR"/>
        </w:rPr>
        <w:t>În perioada d</w:t>
      </w:r>
      <w:r w:rsidR="0086307D" w:rsidRPr="00987179">
        <w:rPr>
          <w:b/>
          <w:color w:val="000000" w:themeColor="text1"/>
          <w:sz w:val="22"/>
          <w:szCs w:val="22"/>
          <w:lang w:val="pt-BR"/>
        </w:rPr>
        <w:t xml:space="preserve">e garanţie, de </w:t>
      </w:r>
      <w:r w:rsidR="004C3195">
        <w:rPr>
          <w:b/>
          <w:color w:val="000000" w:themeColor="text1"/>
          <w:sz w:val="22"/>
          <w:szCs w:val="22"/>
          <w:lang w:val="pt-BR"/>
        </w:rPr>
        <w:t>........</w:t>
      </w:r>
      <w:r w:rsidR="008F51DC" w:rsidRPr="00987179">
        <w:rPr>
          <w:b/>
          <w:color w:val="000000" w:themeColor="text1"/>
          <w:sz w:val="22"/>
          <w:szCs w:val="22"/>
          <w:lang w:val="pt-BR"/>
        </w:rPr>
        <w:t xml:space="preserve"> </w:t>
      </w:r>
      <w:r w:rsidR="0086307D" w:rsidRPr="00987179">
        <w:rPr>
          <w:b/>
          <w:color w:val="000000" w:themeColor="text1"/>
          <w:sz w:val="22"/>
          <w:szCs w:val="22"/>
          <w:lang w:val="pt-BR"/>
        </w:rPr>
        <w:t>luni</w:t>
      </w:r>
      <w:r w:rsidRPr="00987179">
        <w:rPr>
          <w:b/>
          <w:bCs/>
          <w:color w:val="000000" w:themeColor="text1"/>
          <w:sz w:val="22"/>
          <w:szCs w:val="22"/>
          <w:lang w:val="pt-BR"/>
        </w:rPr>
        <w:t>,</w:t>
      </w:r>
      <w:r w:rsidRPr="00987179">
        <w:rPr>
          <w:b/>
          <w:color w:val="000000" w:themeColor="text1"/>
          <w:sz w:val="22"/>
          <w:szCs w:val="22"/>
          <w:lang w:val="pt-BR"/>
        </w:rPr>
        <w:t xml:space="preserve"> executantul</w:t>
      </w:r>
      <w:r w:rsidRPr="00987179">
        <w:rPr>
          <w:color w:val="000000" w:themeColor="text1"/>
          <w:sz w:val="22"/>
          <w:szCs w:val="22"/>
          <w:lang w:val="pt-BR"/>
        </w:rPr>
        <w:t xml:space="preserve"> are obligaţia, în urma dispoziţiei date de achizitor, de a executa toate lucrările de modificare, reconstrucţie şi remediere a viciilor, contracţiilor şi altor defecte a căror cauză este nerespectarea clauzelor contractuale, în termen de 30 zile </w:t>
      </w:r>
      <w:r w:rsidRPr="00987179">
        <w:rPr>
          <w:bCs/>
          <w:color w:val="000000" w:themeColor="text1"/>
          <w:sz w:val="22"/>
          <w:szCs w:val="22"/>
          <w:lang w:val="pt-BR"/>
        </w:rPr>
        <w:t>calendaristice</w:t>
      </w:r>
      <w:r w:rsidRPr="00987179">
        <w:rPr>
          <w:color w:val="000000" w:themeColor="text1"/>
          <w:sz w:val="22"/>
          <w:szCs w:val="22"/>
          <w:lang w:val="pt-BR"/>
        </w:rPr>
        <w:t xml:space="preserve"> de la primirea sesizarii achizitorului.</w:t>
      </w:r>
    </w:p>
    <w:p w14:paraId="6BFF62B5" w14:textId="0858898E"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Executantul are obligaţia legală de garantare a calităţii materialelor, echipamentelor si lucrărilor de construcţii executate, conform Legii nr. 10/1995 (Legea calităţii în construcţii), coroborate cu prevederile Codului civil privind conditiile si termenele stabilite pentru descoperirea viciilor ascunse si promovarea actiunii in daune. Obligatia de garantie a Executantului se transmite in temeiul legii subdobanditorilor dreptului de proprietate asupra constructiilor. Perioada de garanţie curge de la data recepţiei la terminarea lucrărilor, până la recepţia finală şi este de</w:t>
      </w:r>
      <w:r w:rsidR="00A752A1" w:rsidRPr="00987179">
        <w:rPr>
          <w:color w:val="000000" w:themeColor="text1"/>
          <w:sz w:val="22"/>
          <w:szCs w:val="22"/>
          <w:lang w:val="pt-BR"/>
        </w:rPr>
        <w:t xml:space="preserve"> </w:t>
      </w:r>
      <w:r w:rsidR="004C3195">
        <w:rPr>
          <w:color w:val="000000" w:themeColor="text1"/>
          <w:sz w:val="22"/>
          <w:szCs w:val="22"/>
          <w:lang w:val="pt-BR"/>
        </w:rPr>
        <w:t>.........</w:t>
      </w:r>
      <w:r w:rsidR="00A752A1" w:rsidRPr="00987179">
        <w:rPr>
          <w:color w:val="000000" w:themeColor="text1"/>
          <w:sz w:val="22"/>
          <w:szCs w:val="22"/>
          <w:lang w:val="pt-BR"/>
        </w:rPr>
        <w:t xml:space="preserve"> de luni.</w:t>
      </w:r>
    </w:p>
    <w:p w14:paraId="3F7AB277"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(3) În perioada de garanţie Executantul are obligaţia, în urma dispoziţiei date de Achizitor,de a executa toate lucrările de modificare, reconstrucţie şi remediere a viciilor şi altor defecte a căror cauză este nerespectarea clauzelor contractuale.</w:t>
      </w:r>
    </w:p>
    <w:p w14:paraId="611D4AAE"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(4) Obligaţia legală de garanţie a Executantul pentru lucrările executate impune remedierea tuturor defectelor constatate în termenul legal de garanţie, exceptate fiind cele produse din culpa Achizitorului, a prepusilor săi sau a persoanelor pentru care acesta este ţinut să răspundă.</w:t>
      </w:r>
    </w:p>
    <w:p w14:paraId="3BC6F20B"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(5) Defecţiunile şi lipsurile constatate de Achizitor, în perioada de garanţie, trebuie aduse</w:t>
      </w:r>
      <w:r w:rsidR="00A752A1" w:rsidRPr="00987179">
        <w:rPr>
          <w:color w:val="000000" w:themeColor="text1"/>
          <w:sz w:val="22"/>
          <w:szCs w:val="22"/>
          <w:lang w:val="pt-BR"/>
        </w:rPr>
        <w:t xml:space="preserve"> </w:t>
      </w:r>
      <w:r w:rsidRPr="00987179">
        <w:rPr>
          <w:color w:val="000000" w:themeColor="text1"/>
          <w:sz w:val="22"/>
          <w:szCs w:val="22"/>
          <w:lang w:val="pt-BR"/>
        </w:rPr>
        <w:t>la cunoştinţa Executantul</w:t>
      </w:r>
      <w:r w:rsidR="00A752A1" w:rsidRPr="00987179">
        <w:rPr>
          <w:color w:val="000000" w:themeColor="text1"/>
          <w:sz w:val="22"/>
          <w:szCs w:val="22"/>
          <w:lang w:val="pt-BR"/>
        </w:rPr>
        <w:t>ui</w:t>
      </w:r>
      <w:r w:rsidRPr="00987179">
        <w:rPr>
          <w:color w:val="000000" w:themeColor="text1"/>
          <w:sz w:val="22"/>
          <w:szCs w:val="22"/>
          <w:lang w:val="pt-BR"/>
        </w:rPr>
        <w:t>, iar acesta, în termen de 48 de ore este obligat să trimită reprezentantul său la faţa locului şi să remedieze defecţiunea în cel mai scurt timp posibil, potrivit naturii şi gravităţii defecţiunii, luând ca etalon de eficienţă şi profesionalism un comerciant diligent; remedierea defecţiunilor, urmata obligatoriu de o verificare in ansamblu a utilajului sau echipamentului, va fi consemnată într-un proces-verbal încheiat între părţi.</w:t>
      </w:r>
    </w:p>
    <w:p w14:paraId="5A405AF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(6) Interventiile efectuate in perioada de garantie, aflate in sarcina Executantul, se realizeaza pe cheltuiala acestuia, în cazul în care ele sunt necesare ca urmare a:</w:t>
      </w:r>
    </w:p>
    <w:p w14:paraId="71EFE205"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i) utilizării de materiale, instalaţii sau a unei manopere neconforme cu prevederile contractului;</w:t>
      </w:r>
    </w:p>
    <w:p w14:paraId="1ABEBD8C"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ii) unui viciu de concepţie, acolo unde proiectantul este responsabil de proiectarea unei părţi din lucrare, proiect însuşit de Executantul;</w:t>
      </w:r>
    </w:p>
    <w:p w14:paraId="227A74B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iii) neglijenţei sau neîndeplinirii de către Executantul a oricăreia dintre obligaţiile explicite sau implicite care îi revin în baza contractului.</w:t>
      </w:r>
    </w:p>
    <w:p w14:paraId="4EDC1D3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În cazul în care Executantul nu execută lucrările prevăzute în această sub-clauză, Achizitorul este liber să contracteze cu terţi executanți executia acestor lucrari, urmand ca pretul acestor lucrări sa fie recuperat de către Achizitor de la Executant sau reţinut din sumele cuvenite acestuia sau din garantia de buna executie.</w:t>
      </w:r>
    </w:p>
    <w:p w14:paraId="6D59C289"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lastRenderedPageBreak/>
        <w:t xml:space="preserve">  (7)</w:t>
      </w:r>
      <w:r w:rsidRPr="00987179">
        <w:rPr>
          <w:b/>
          <w:color w:val="000000" w:themeColor="text1"/>
          <w:sz w:val="22"/>
          <w:szCs w:val="22"/>
          <w:lang w:val="pt-BR"/>
        </w:rPr>
        <w:t xml:space="preserve"> </w:t>
      </w:r>
      <w:r w:rsidRPr="00987179">
        <w:rPr>
          <w:color w:val="000000" w:themeColor="text1"/>
          <w:sz w:val="22"/>
          <w:szCs w:val="22"/>
          <w:lang w:val="pt-BR"/>
        </w:rPr>
        <w:t>În toate cazurile, executantul este obligat ca în perioada de garanţie să intervină asupra lucrărilor şi să remedieze deficienţele în termen de maxim 5 zile de la notificarea efectuată de achizitor.</w:t>
      </w:r>
    </w:p>
    <w:p w14:paraId="518FE786" w14:textId="136D8FB6" w:rsidR="000E448A"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w:t>
      </w:r>
    </w:p>
    <w:p w14:paraId="4B62FE8E" w14:textId="77777777" w:rsidR="009C1B82" w:rsidRPr="00987179" w:rsidRDefault="009C1B82" w:rsidP="00987179">
      <w:pPr>
        <w:ind w:right="-1"/>
        <w:jc w:val="both"/>
        <w:rPr>
          <w:b/>
          <w:i/>
          <w:color w:val="000000" w:themeColor="text1"/>
          <w:sz w:val="22"/>
          <w:szCs w:val="22"/>
          <w:lang w:val="pt-BR"/>
        </w:rPr>
      </w:pPr>
      <w:r w:rsidRPr="00987179">
        <w:rPr>
          <w:b/>
          <w:i/>
          <w:color w:val="000000" w:themeColor="text1"/>
          <w:sz w:val="22"/>
          <w:szCs w:val="22"/>
          <w:lang w:val="pt-BR"/>
        </w:rPr>
        <w:t>19. Asigurări</w:t>
      </w:r>
    </w:p>
    <w:p w14:paraId="2FCC6AF3"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19.1 -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502FAC31"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19.2 Achizitorul nu va fi responsabil pentru niciun fel de daune-interese, compensaţii plătibile prin lege, în privinţa sau ca urmare a unui accident sau prejudiciu adus unui muncitor sau altei persoane angajate de executant aceştia acţionând la indicaţiile și sub autoritatea executantului.</w:t>
      </w:r>
    </w:p>
    <w:p w14:paraId="4FEDAB51" w14:textId="77777777" w:rsidR="009C1B82" w:rsidRPr="00987179" w:rsidRDefault="009C1B82" w:rsidP="00987179">
      <w:pPr>
        <w:ind w:right="-1"/>
        <w:jc w:val="both"/>
        <w:rPr>
          <w:b/>
          <w:bCs/>
          <w:i/>
          <w:color w:val="000000" w:themeColor="text1"/>
          <w:sz w:val="22"/>
          <w:szCs w:val="22"/>
          <w:lang w:val="ro-RO"/>
        </w:rPr>
      </w:pPr>
    </w:p>
    <w:p w14:paraId="6BD22242"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20. Modalităţi de plată</w:t>
      </w:r>
    </w:p>
    <w:p w14:paraId="77792407" w14:textId="04917D9D"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20.1</w:t>
      </w:r>
      <w:r w:rsidRPr="00987179">
        <w:rPr>
          <w:color w:val="000000" w:themeColor="text1"/>
          <w:sz w:val="22"/>
          <w:szCs w:val="22"/>
          <w:lang w:val="ro-RO"/>
        </w:rPr>
        <w:t xml:space="preserve"> - </w:t>
      </w:r>
      <w:r w:rsidR="00022942" w:rsidRPr="00987179">
        <w:rPr>
          <w:color w:val="000000" w:themeColor="text1"/>
          <w:sz w:val="22"/>
          <w:szCs w:val="22"/>
          <w:lang w:val="ro-RO"/>
        </w:rPr>
        <w:t>Plata se va face conform Normelor metodologice din 24 feb 2022 pt punerea in aplicarea prevederilor ordonantei 95/2021 - Articolul 14(1) În termen de 20 de zile lucrătoare de la transferul sumelor prevăzute la art. 13 alin. (2), beneficiarii au obligația să le vireze prin ordin de plată către prestatorii de servicii/executanții de lucrări/furnizorii de bunuri, după caz, și să transmită, prin intermediul platformei electronice, justificarea utilizării sumelor, conform modelului prevăzut în anexa nr. 5, pentru monitorizarea utilizării sumelor transferate de la bugetul de stat, prin bugetul Ministerului Dezvoltării, Lucrărilor Publice și Administrației, cu destinația finanțării cheltuielilor prevăzute în contractele de finanțare multianuale.</w:t>
      </w:r>
    </w:p>
    <w:p w14:paraId="722A2AAE" w14:textId="77777777" w:rsidR="00022942" w:rsidRPr="00987179" w:rsidRDefault="00022942" w:rsidP="00987179">
      <w:pPr>
        <w:ind w:right="-1"/>
        <w:jc w:val="both"/>
        <w:rPr>
          <w:color w:val="000000" w:themeColor="text1"/>
          <w:sz w:val="22"/>
          <w:szCs w:val="22"/>
          <w:lang w:val="ro-RO"/>
        </w:rPr>
      </w:pPr>
    </w:p>
    <w:p w14:paraId="76E45599" w14:textId="52647627" w:rsidR="009C1B82" w:rsidRPr="00987179" w:rsidRDefault="009C1B82" w:rsidP="00987179">
      <w:pPr>
        <w:widowControl w:val="0"/>
        <w:autoSpaceDE w:val="0"/>
        <w:autoSpaceDN w:val="0"/>
        <w:adjustRightInd w:val="0"/>
        <w:jc w:val="both"/>
        <w:rPr>
          <w:color w:val="000000" w:themeColor="text1"/>
          <w:sz w:val="22"/>
          <w:szCs w:val="22"/>
          <w:lang w:val="ro-RO"/>
        </w:rPr>
      </w:pPr>
      <w:r w:rsidRPr="00987179">
        <w:rPr>
          <w:b/>
          <w:color w:val="000000" w:themeColor="text1"/>
          <w:sz w:val="22"/>
          <w:szCs w:val="22"/>
          <w:lang w:val="ro-RO"/>
        </w:rPr>
        <w:t>20.2.</w:t>
      </w:r>
      <w:r w:rsidRPr="00987179">
        <w:rPr>
          <w:color w:val="000000" w:themeColor="text1"/>
          <w:sz w:val="22"/>
          <w:szCs w:val="22"/>
          <w:lang w:val="ro-RO"/>
        </w:rPr>
        <w:t xml:space="preserve"> </w:t>
      </w:r>
      <w:r w:rsidR="00220542">
        <w:rPr>
          <w:color w:val="000000" w:themeColor="text1"/>
          <w:sz w:val="22"/>
          <w:szCs w:val="22"/>
          <w:lang w:val="ro-RO"/>
        </w:rPr>
        <w:t>–</w:t>
      </w:r>
      <w:r w:rsidRPr="00987179">
        <w:rPr>
          <w:color w:val="000000" w:themeColor="text1"/>
          <w:sz w:val="22"/>
          <w:szCs w:val="22"/>
          <w:lang w:val="ro-RO"/>
        </w:rPr>
        <w:t xml:space="preserve"> </w:t>
      </w:r>
      <w:r w:rsidR="006307EE" w:rsidRPr="00987179">
        <w:rPr>
          <w:color w:val="000000" w:themeColor="text1"/>
          <w:sz w:val="22"/>
          <w:szCs w:val="22"/>
          <w:lang w:val="ro-RO"/>
        </w:rPr>
        <w:t>Achizitorul</w:t>
      </w:r>
      <w:r w:rsidR="00220542">
        <w:rPr>
          <w:color w:val="000000" w:themeColor="text1"/>
          <w:sz w:val="22"/>
          <w:szCs w:val="22"/>
          <w:lang w:val="ro-RO"/>
        </w:rPr>
        <w:t xml:space="preserve">, in cazul in care poate beneficia de avans de la Finantator, </w:t>
      </w:r>
      <w:r w:rsidR="006307EE" w:rsidRPr="00987179">
        <w:rPr>
          <w:color w:val="000000" w:themeColor="text1"/>
          <w:sz w:val="22"/>
          <w:szCs w:val="22"/>
          <w:lang w:val="ro-RO"/>
        </w:rPr>
        <w:t xml:space="preserve"> </w:t>
      </w:r>
      <w:r w:rsidR="00220542">
        <w:rPr>
          <w:color w:val="000000" w:themeColor="text1"/>
          <w:sz w:val="22"/>
          <w:szCs w:val="22"/>
          <w:lang w:val="ro-RO"/>
        </w:rPr>
        <w:t xml:space="preserve">poate </w:t>
      </w:r>
      <w:r w:rsidR="00024335" w:rsidRPr="00987179">
        <w:rPr>
          <w:color w:val="000000" w:themeColor="text1"/>
          <w:sz w:val="22"/>
          <w:szCs w:val="22"/>
          <w:lang w:val="ro-RO"/>
        </w:rPr>
        <w:t>acorda avans</w:t>
      </w:r>
      <w:r w:rsidR="00220542">
        <w:rPr>
          <w:color w:val="000000" w:themeColor="text1"/>
          <w:sz w:val="22"/>
          <w:szCs w:val="22"/>
          <w:lang w:val="ro-RO"/>
        </w:rPr>
        <w:t xml:space="preserve"> de pana la 30% din valoarea contractului de lucrari. Cererea de plata a avansului si factura de avans, va fi insotita de un instrument de garantie a avansului in procent de 110% din valoarea avansului solicitat.</w:t>
      </w:r>
    </w:p>
    <w:p w14:paraId="30B4C4D2" w14:textId="77777777" w:rsidR="009C1B82" w:rsidRPr="00987179" w:rsidRDefault="009C1B82" w:rsidP="00987179">
      <w:pPr>
        <w:shd w:val="clear" w:color="auto" w:fill="FFFFFF"/>
        <w:jc w:val="both"/>
        <w:rPr>
          <w:color w:val="000000" w:themeColor="text1"/>
          <w:sz w:val="22"/>
          <w:szCs w:val="22"/>
          <w:lang w:val="ro-RO" w:eastAsia="ro-RO"/>
        </w:rPr>
      </w:pPr>
      <w:r w:rsidRPr="00987179">
        <w:rPr>
          <w:b/>
          <w:color w:val="000000" w:themeColor="text1"/>
          <w:sz w:val="22"/>
          <w:szCs w:val="22"/>
          <w:lang w:val="ro-RO" w:eastAsia="ro-RO"/>
        </w:rPr>
        <w:t>20.3</w:t>
      </w:r>
      <w:r w:rsidRPr="00987179">
        <w:rPr>
          <w:color w:val="000000" w:themeColor="text1"/>
          <w:sz w:val="22"/>
          <w:szCs w:val="22"/>
          <w:lang w:val="ro-RO" w:eastAsia="ro-RO"/>
        </w:rPr>
        <w:t>.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1EF780B" w14:textId="77777777" w:rsidR="009C1B82" w:rsidRPr="00987179" w:rsidRDefault="009C1B82" w:rsidP="00987179">
      <w:pPr>
        <w:shd w:val="clear" w:color="auto" w:fill="FFFFFF"/>
        <w:jc w:val="both"/>
        <w:rPr>
          <w:i/>
          <w:color w:val="000000" w:themeColor="text1"/>
          <w:sz w:val="22"/>
          <w:szCs w:val="22"/>
          <w:lang w:val="ro-RO" w:eastAsia="ro-RO"/>
        </w:rPr>
      </w:pPr>
      <w:r w:rsidRPr="00987179">
        <w:rPr>
          <w:color w:val="000000" w:themeColor="text1"/>
          <w:sz w:val="22"/>
          <w:szCs w:val="22"/>
          <w:lang w:val="ro-RO" w:eastAsia="ro-RO"/>
        </w:rPr>
        <w:t xml:space="preserve">(2) </w:t>
      </w:r>
      <w:r w:rsidRPr="00987179">
        <w:rPr>
          <w:color w:val="000000" w:themeColor="text1"/>
          <w:sz w:val="22"/>
          <w:szCs w:val="22"/>
          <w:lang w:val="ro-RO"/>
        </w:rPr>
        <w:t>Situaţiile de plată provizorii se confirma în termen de 10 zile de la inregistrarea la autoritatea contractanta a situatiilor de lucrari spre aprobare</w:t>
      </w:r>
    </w:p>
    <w:p w14:paraId="7ADD09F8" w14:textId="77777777" w:rsidR="009C1B82" w:rsidRPr="00987179" w:rsidRDefault="009C1B82" w:rsidP="00987179">
      <w:pPr>
        <w:shd w:val="clear" w:color="auto" w:fill="FFFFFF"/>
        <w:jc w:val="both"/>
        <w:rPr>
          <w:color w:val="000000" w:themeColor="text1"/>
          <w:sz w:val="22"/>
          <w:szCs w:val="22"/>
          <w:lang w:val="ro-RO" w:eastAsia="ro-RO"/>
        </w:rPr>
      </w:pPr>
      <w:r w:rsidRPr="00987179">
        <w:rPr>
          <w:color w:val="000000" w:themeColor="text1"/>
          <w:sz w:val="22"/>
          <w:szCs w:val="22"/>
          <w:lang w:val="ro-RO" w:eastAsia="ro-RO"/>
        </w:rPr>
        <w:t>(3) Plăţile parţiale se efectuează, de regulă, la intervale lunare, dar nu influenţează responsabilitatea şi garanţia de bună execuţie a executantului; ele nu se consideră, de către achizitor, ca recepţie a lucrărilor executate.</w:t>
      </w:r>
    </w:p>
    <w:p w14:paraId="0CD47658" w14:textId="77777777" w:rsidR="009C1B82" w:rsidRPr="00987179" w:rsidRDefault="009C1B82" w:rsidP="00987179">
      <w:pPr>
        <w:shd w:val="clear" w:color="auto" w:fill="FFFFFF"/>
        <w:jc w:val="both"/>
        <w:rPr>
          <w:color w:val="000000" w:themeColor="text1"/>
          <w:sz w:val="22"/>
          <w:szCs w:val="22"/>
          <w:lang w:val="ro-RO" w:eastAsia="ro-RO"/>
        </w:rPr>
      </w:pPr>
      <w:r w:rsidRPr="00987179">
        <w:rPr>
          <w:b/>
          <w:color w:val="000000" w:themeColor="text1"/>
          <w:sz w:val="22"/>
          <w:szCs w:val="22"/>
          <w:lang w:val="ro-RO" w:eastAsia="ro-RO"/>
        </w:rPr>
        <w:t>20.4</w:t>
      </w:r>
      <w:r w:rsidRPr="00987179">
        <w:rPr>
          <w:color w:val="000000" w:themeColor="text1"/>
          <w:sz w:val="22"/>
          <w:szCs w:val="22"/>
          <w:lang w:val="ro-RO" w:eastAsia="ro-RO"/>
        </w:rPr>
        <w:t>.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4DCCBC33" w14:textId="77777777" w:rsidR="009C1B82" w:rsidRPr="00987179" w:rsidRDefault="009C1B82" w:rsidP="00987179">
      <w:pPr>
        <w:shd w:val="clear" w:color="auto" w:fill="FFFFFF"/>
        <w:jc w:val="both"/>
        <w:rPr>
          <w:color w:val="000000" w:themeColor="text1"/>
          <w:sz w:val="22"/>
          <w:szCs w:val="22"/>
          <w:lang w:val="ro-RO" w:eastAsia="ro-RO"/>
        </w:rPr>
      </w:pPr>
      <w:r w:rsidRPr="00987179">
        <w:rPr>
          <w:b/>
          <w:color w:val="000000" w:themeColor="text1"/>
          <w:sz w:val="22"/>
          <w:szCs w:val="22"/>
          <w:lang w:val="ro-RO" w:eastAsia="ro-RO"/>
        </w:rPr>
        <w:t>20.5</w:t>
      </w:r>
      <w:r w:rsidRPr="00987179">
        <w:rPr>
          <w:color w:val="000000" w:themeColor="text1"/>
          <w:sz w:val="22"/>
          <w:szCs w:val="22"/>
          <w:lang w:val="ro-RO" w:eastAsia="ro-RO"/>
        </w:rPr>
        <w:t xml:space="preserve">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25CCD24" w14:textId="77777777" w:rsidR="00440950" w:rsidRPr="00987179" w:rsidRDefault="0086307D" w:rsidP="00987179">
      <w:pPr>
        <w:shd w:val="clear" w:color="auto" w:fill="FFFFFF"/>
        <w:ind w:right="-1"/>
        <w:jc w:val="both"/>
        <w:rPr>
          <w:color w:val="000000" w:themeColor="text1"/>
          <w:sz w:val="22"/>
          <w:szCs w:val="22"/>
          <w:lang w:val="it-IT"/>
        </w:rPr>
      </w:pPr>
      <w:r w:rsidRPr="00987179">
        <w:rPr>
          <w:b/>
          <w:color w:val="000000" w:themeColor="text1"/>
          <w:sz w:val="22"/>
          <w:szCs w:val="22"/>
          <w:lang w:val="it-IT"/>
        </w:rPr>
        <w:t>20.6</w:t>
      </w:r>
      <w:r w:rsidRPr="00987179">
        <w:rPr>
          <w:color w:val="000000" w:themeColor="text1"/>
          <w:sz w:val="22"/>
          <w:szCs w:val="22"/>
          <w:lang w:val="it-IT"/>
        </w:rPr>
        <w:t xml:space="preserve"> </w:t>
      </w:r>
      <w:r w:rsidR="00440950" w:rsidRPr="00987179">
        <w:rPr>
          <w:color w:val="000000" w:themeColor="text1"/>
          <w:sz w:val="22"/>
          <w:szCs w:val="22"/>
          <w:lang w:val="it-IT"/>
        </w:rPr>
        <w:t>Situații lunare de Lucrări</w:t>
      </w:r>
    </w:p>
    <w:p w14:paraId="7D36A508" w14:textId="77777777" w:rsidR="00440950" w:rsidRPr="00987179" w:rsidRDefault="00440950" w:rsidP="00987179">
      <w:pPr>
        <w:shd w:val="clear" w:color="auto" w:fill="FFFFFF"/>
        <w:ind w:right="-1"/>
        <w:jc w:val="both"/>
        <w:rPr>
          <w:color w:val="000000" w:themeColor="text1"/>
          <w:sz w:val="22"/>
          <w:szCs w:val="22"/>
          <w:lang w:val="it-IT"/>
        </w:rPr>
      </w:pPr>
      <w:r w:rsidRPr="00987179">
        <w:rPr>
          <w:color w:val="000000" w:themeColor="text1"/>
          <w:sz w:val="22"/>
          <w:szCs w:val="22"/>
          <w:lang w:val="it-IT"/>
        </w:rPr>
        <w:t>(a)</w:t>
      </w:r>
      <w:r w:rsidRPr="00987179">
        <w:rPr>
          <w:color w:val="000000" w:themeColor="text1"/>
          <w:sz w:val="22"/>
          <w:szCs w:val="22"/>
          <w:lang w:val="it-IT"/>
        </w:rPr>
        <w:tab/>
        <w:t xml:space="preserve">La intervale lunare, Contractantul va fi îndreptățit la plata următoarelor: </w:t>
      </w:r>
    </w:p>
    <w:p w14:paraId="346624A2" w14:textId="77777777" w:rsidR="00440950" w:rsidRPr="00987179" w:rsidRDefault="00440950"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i.</w:t>
      </w:r>
      <w:r w:rsidRPr="00987179">
        <w:rPr>
          <w:color w:val="000000" w:themeColor="text1"/>
          <w:sz w:val="22"/>
          <w:szCs w:val="22"/>
          <w:lang w:val="pt-BR"/>
        </w:rPr>
        <w:tab/>
        <w:t>valoarea Lucrărilor real executate;</w:t>
      </w:r>
    </w:p>
    <w:p w14:paraId="4D983716" w14:textId="77777777" w:rsidR="00440950" w:rsidRPr="00987179" w:rsidRDefault="00440950"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ii.</w:t>
      </w:r>
      <w:r w:rsidRPr="00987179">
        <w:rPr>
          <w:color w:val="000000" w:themeColor="text1"/>
          <w:sz w:val="22"/>
          <w:szCs w:val="22"/>
          <w:lang w:val="pt-BR"/>
        </w:rPr>
        <w:tab/>
        <w:t>valoarea Materialelor și Echipamentelor livrate pe Șantier la o dată convenită în prealabil cu Achizitorul și numai în măsura în care Contractantul face dovada dobândirii calității de proprietar asupra respectivelor Materiale și Echipamente.</w:t>
      </w:r>
    </w:p>
    <w:p w14:paraId="638637D5" w14:textId="77777777" w:rsidR="00440950" w:rsidRPr="00987179" w:rsidRDefault="00440950"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(b)</w:t>
      </w:r>
      <w:r w:rsidRPr="00987179">
        <w:rPr>
          <w:color w:val="000000" w:themeColor="text1"/>
          <w:sz w:val="22"/>
          <w:szCs w:val="22"/>
          <w:lang w:val="pt-BR"/>
        </w:rPr>
        <w:tab/>
        <w:t>Plățile parțiale pot să fie făcute, la cererea Contractantului, la valoarea lucrărilor real executate, cu respectarea termenelor intermediare de execuție. Lucrările executate trebuie să fie dovedite prin atașamente însușite și confirmate de către Dirigintele de Șantier și prin situații de lucrări provizorii, verificate, însușite și confirmate de către prepușii Achizitorului, cu atribuții şi competenţe în acest sens.</w:t>
      </w:r>
    </w:p>
    <w:p w14:paraId="2F18D559" w14:textId="77777777" w:rsidR="00EB39BA" w:rsidRPr="00987179" w:rsidRDefault="00440950" w:rsidP="00987179">
      <w:pPr>
        <w:shd w:val="clear" w:color="auto" w:fill="FFFFFF"/>
        <w:jc w:val="both"/>
        <w:rPr>
          <w:color w:val="000000" w:themeColor="text1"/>
          <w:sz w:val="22"/>
          <w:szCs w:val="22"/>
          <w:lang w:val="pt-BR"/>
        </w:rPr>
      </w:pPr>
      <w:r w:rsidRPr="00987179">
        <w:rPr>
          <w:color w:val="000000" w:themeColor="text1"/>
          <w:sz w:val="22"/>
          <w:szCs w:val="22"/>
          <w:lang w:val="pt-BR"/>
        </w:rPr>
        <w:t>(c)</w:t>
      </w:r>
      <w:r w:rsidRPr="00987179">
        <w:rPr>
          <w:color w:val="000000" w:themeColor="text1"/>
          <w:sz w:val="22"/>
          <w:szCs w:val="22"/>
          <w:lang w:val="pt-BR"/>
        </w:rPr>
        <w:tab/>
        <w:t>Situațiile de plată se confirmă de către Achizitor în termen</w:t>
      </w:r>
      <w:r w:rsidR="00D60EFF" w:rsidRPr="00987179">
        <w:rPr>
          <w:color w:val="000000" w:themeColor="text1"/>
          <w:sz w:val="22"/>
          <w:szCs w:val="22"/>
          <w:lang w:val="pt-BR"/>
        </w:rPr>
        <w:t xml:space="preserve"> de 10 zile de la inregistrarea la autoritatea contractanta a situatiilor de lucrari spre aprobare</w:t>
      </w:r>
      <w:r w:rsidR="00BA3A98" w:rsidRPr="00987179">
        <w:rPr>
          <w:color w:val="000000" w:themeColor="text1"/>
          <w:sz w:val="22"/>
          <w:szCs w:val="22"/>
          <w:lang w:val="pt-BR"/>
        </w:rPr>
        <w:t>.</w:t>
      </w:r>
      <w:r w:rsidR="00D60EFF" w:rsidRPr="00987179">
        <w:rPr>
          <w:color w:val="000000" w:themeColor="text1"/>
          <w:sz w:val="22"/>
          <w:szCs w:val="22"/>
          <w:lang w:val="pt-BR"/>
        </w:rPr>
        <w:t xml:space="preserve"> </w:t>
      </w:r>
    </w:p>
    <w:p w14:paraId="66BD918B" w14:textId="77777777" w:rsidR="00EB39BA" w:rsidRPr="00987179" w:rsidRDefault="003A52BF"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 xml:space="preserve">20.7. </w:t>
      </w:r>
      <w:r w:rsidR="00EB39BA" w:rsidRPr="00987179">
        <w:rPr>
          <w:color w:val="000000" w:themeColor="text1"/>
          <w:sz w:val="22"/>
          <w:szCs w:val="22"/>
          <w:lang w:val="pt-BR"/>
        </w:rPr>
        <w:t>Modul de decontare a lucrarilor executate</w:t>
      </w:r>
    </w:p>
    <w:p w14:paraId="11857603" w14:textId="26518730" w:rsidR="00EB39BA" w:rsidRPr="00987179" w:rsidRDefault="00EB39BA" w:rsidP="00987179">
      <w:pPr>
        <w:shd w:val="clear" w:color="auto" w:fill="FFFFFF"/>
        <w:ind w:right="-1"/>
        <w:jc w:val="both"/>
        <w:rPr>
          <w:color w:val="000000" w:themeColor="text1"/>
          <w:sz w:val="22"/>
          <w:szCs w:val="22"/>
          <w:lang w:val="pt-BR"/>
        </w:rPr>
      </w:pPr>
      <w:r w:rsidRPr="00987179">
        <w:rPr>
          <w:color w:val="000000" w:themeColor="text1"/>
          <w:sz w:val="22"/>
          <w:szCs w:val="22"/>
          <w:lang w:val="pt-BR"/>
        </w:rPr>
        <w:lastRenderedPageBreak/>
        <w:t>Modul de monitorizare a implementarii contractului este corelat cu natura acestuia, respectiv cu modul de decontare  a lucrarilor executate.</w:t>
      </w:r>
      <w:r w:rsidR="001E786F" w:rsidRPr="00987179">
        <w:rPr>
          <w:color w:val="000000" w:themeColor="text1"/>
          <w:sz w:val="22"/>
          <w:szCs w:val="22"/>
          <w:lang w:val="pt-BR"/>
        </w:rPr>
        <w:t xml:space="preserve"> Decontarea poate fi pe articole de deviz aferente listelor de cantitati ce au articole detaliate pentru toate operatiunile.</w:t>
      </w:r>
    </w:p>
    <w:p w14:paraId="480D15E0" w14:textId="3F66F8DD" w:rsidR="004B4F50" w:rsidRPr="00987179" w:rsidRDefault="004B4F50"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 xml:space="preserve">20.8.  Achizitorul isi rezerva dreptul de a realiza platile prin mecanismul cererilor de plata conform Programului </w:t>
      </w:r>
      <w:r w:rsidR="00022942" w:rsidRPr="00987179">
        <w:rPr>
          <w:color w:val="000000" w:themeColor="text1"/>
          <w:sz w:val="22"/>
          <w:szCs w:val="22"/>
          <w:lang w:val="pt-BR"/>
        </w:rPr>
        <w:t>de finantare</w:t>
      </w:r>
    </w:p>
    <w:p w14:paraId="27D0F76A" w14:textId="5229A2CB" w:rsidR="00022942" w:rsidRPr="00987179" w:rsidRDefault="00022942" w:rsidP="00987179">
      <w:pPr>
        <w:pStyle w:val="NoSpacing"/>
        <w:jc w:val="both"/>
        <w:rPr>
          <w:rFonts w:ascii="Times New Roman" w:hAnsi="Times New Roman"/>
          <w:color w:val="000000" w:themeColor="text1"/>
          <w:lang w:val="pt-BR"/>
        </w:rPr>
      </w:pPr>
      <w:r w:rsidRPr="00987179">
        <w:rPr>
          <w:rFonts w:ascii="Times New Roman" w:hAnsi="Times New Roman"/>
          <w:color w:val="000000" w:themeColor="text1"/>
          <w:lang w:val="pt-BR"/>
        </w:rPr>
        <w:t xml:space="preserve">20.9. Plata facturii finale se va face după verificarea şi  acceptarea Situaţiei de plată definitive de către Achizitor. </w:t>
      </w:r>
    </w:p>
    <w:p w14:paraId="2126BD14" w14:textId="77777777" w:rsidR="00022942" w:rsidRPr="00987179" w:rsidRDefault="00022942" w:rsidP="00987179">
      <w:pPr>
        <w:shd w:val="clear" w:color="auto" w:fill="FFFFFF"/>
        <w:ind w:right="-1"/>
        <w:jc w:val="both"/>
        <w:rPr>
          <w:color w:val="000000" w:themeColor="text1"/>
          <w:sz w:val="22"/>
          <w:szCs w:val="22"/>
          <w:lang w:val="pt-BR"/>
        </w:rPr>
      </w:pPr>
    </w:p>
    <w:p w14:paraId="390D0279" w14:textId="77777777" w:rsidR="00EB39BA" w:rsidRPr="00987179" w:rsidRDefault="00EB39BA" w:rsidP="00987179">
      <w:pPr>
        <w:shd w:val="clear" w:color="auto" w:fill="FFFFFF"/>
        <w:ind w:right="-1"/>
        <w:jc w:val="both"/>
        <w:rPr>
          <w:color w:val="000000" w:themeColor="text1"/>
          <w:sz w:val="22"/>
          <w:szCs w:val="22"/>
          <w:lang w:val="pt-BR"/>
        </w:rPr>
      </w:pPr>
    </w:p>
    <w:p w14:paraId="4324BC77" w14:textId="77777777" w:rsidR="009C1B82" w:rsidRPr="00E63638" w:rsidRDefault="009C1B82" w:rsidP="00987179">
      <w:pPr>
        <w:shd w:val="clear" w:color="auto" w:fill="FFFFFF"/>
        <w:ind w:right="-1"/>
        <w:jc w:val="both"/>
        <w:rPr>
          <w:b/>
          <w:i/>
          <w:color w:val="000000" w:themeColor="text1"/>
          <w:sz w:val="22"/>
          <w:szCs w:val="22"/>
          <w:lang w:val="pt-BR"/>
        </w:rPr>
      </w:pPr>
      <w:r w:rsidRPr="00E63638">
        <w:rPr>
          <w:b/>
          <w:i/>
          <w:color w:val="000000" w:themeColor="text1"/>
          <w:sz w:val="22"/>
          <w:szCs w:val="22"/>
          <w:lang w:val="pt-BR"/>
        </w:rPr>
        <w:t>21.Incetarea contractului</w:t>
      </w:r>
    </w:p>
    <w:p w14:paraId="735EF945" w14:textId="77777777" w:rsidR="009C1B82" w:rsidRPr="00987179" w:rsidRDefault="009C1B82" w:rsidP="00987179">
      <w:pPr>
        <w:ind w:right="-1"/>
        <w:jc w:val="both"/>
        <w:rPr>
          <w:color w:val="000000" w:themeColor="text1"/>
          <w:sz w:val="22"/>
          <w:szCs w:val="22"/>
          <w:lang w:val="fr-FR"/>
        </w:rPr>
      </w:pPr>
      <w:r w:rsidRPr="00E63638">
        <w:rPr>
          <w:color w:val="000000" w:themeColor="text1"/>
          <w:sz w:val="22"/>
          <w:szCs w:val="22"/>
          <w:lang w:val="pt-BR"/>
        </w:rPr>
        <w:t>21.1.</w:t>
      </w:r>
      <w:r w:rsidRPr="00987179">
        <w:rPr>
          <w:color w:val="000000" w:themeColor="text1"/>
          <w:sz w:val="22"/>
          <w:szCs w:val="22"/>
          <w:lang w:val="fr-FR"/>
        </w:rPr>
        <w:t xml:space="preserve"> </w:t>
      </w:r>
      <w:proofErr w:type="spellStart"/>
      <w:r w:rsidRPr="00987179">
        <w:rPr>
          <w:color w:val="000000" w:themeColor="text1"/>
          <w:sz w:val="22"/>
          <w:szCs w:val="22"/>
          <w:lang w:val="fr-FR"/>
        </w:rPr>
        <w:t>Prezentul</w:t>
      </w:r>
      <w:proofErr w:type="spellEnd"/>
      <w:r w:rsidRPr="00987179">
        <w:rPr>
          <w:color w:val="000000" w:themeColor="text1"/>
          <w:sz w:val="22"/>
          <w:szCs w:val="22"/>
          <w:lang w:val="fr-FR"/>
        </w:rPr>
        <w:t xml:space="preserve"> </w:t>
      </w:r>
      <w:proofErr w:type="spellStart"/>
      <w:r w:rsidRPr="00987179">
        <w:rPr>
          <w:color w:val="000000" w:themeColor="text1"/>
          <w:sz w:val="22"/>
          <w:szCs w:val="22"/>
          <w:lang w:val="fr-FR"/>
        </w:rPr>
        <w:t>contract</w:t>
      </w:r>
      <w:proofErr w:type="spellEnd"/>
      <w:r w:rsidRPr="00987179">
        <w:rPr>
          <w:color w:val="000000" w:themeColor="text1"/>
          <w:sz w:val="22"/>
          <w:szCs w:val="22"/>
          <w:lang w:val="fr-FR"/>
        </w:rPr>
        <w:t xml:space="preserve"> </w:t>
      </w:r>
      <w:proofErr w:type="spellStart"/>
      <w:r w:rsidRPr="00987179">
        <w:rPr>
          <w:color w:val="000000" w:themeColor="text1"/>
          <w:sz w:val="22"/>
          <w:szCs w:val="22"/>
          <w:lang w:val="fr-FR"/>
        </w:rPr>
        <w:t>încetează</w:t>
      </w:r>
      <w:proofErr w:type="spellEnd"/>
      <w:r w:rsidRPr="00987179">
        <w:rPr>
          <w:color w:val="000000" w:themeColor="text1"/>
          <w:sz w:val="22"/>
          <w:szCs w:val="22"/>
          <w:lang w:val="fr-FR"/>
        </w:rPr>
        <w:t xml:space="preserve">  </w:t>
      </w:r>
      <w:proofErr w:type="spellStart"/>
      <w:r w:rsidRPr="00987179">
        <w:rPr>
          <w:color w:val="000000" w:themeColor="text1"/>
          <w:sz w:val="22"/>
          <w:szCs w:val="22"/>
          <w:lang w:val="fr-FR"/>
        </w:rPr>
        <w:t>în</w:t>
      </w:r>
      <w:proofErr w:type="spellEnd"/>
      <w:r w:rsidRPr="00987179">
        <w:rPr>
          <w:color w:val="000000" w:themeColor="text1"/>
          <w:sz w:val="22"/>
          <w:szCs w:val="22"/>
          <w:lang w:val="fr-FR"/>
        </w:rPr>
        <w:t xml:space="preserve"> </w:t>
      </w:r>
      <w:proofErr w:type="spellStart"/>
      <w:r w:rsidRPr="00987179">
        <w:rPr>
          <w:color w:val="000000" w:themeColor="text1"/>
          <w:sz w:val="22"/>
          <w:szCs w:val="22"/>
          <w:lang w:val="fr-FR"/>
        </w:rPr>
        <w:t>următoarele</w:t>
      </w:r>
      <w:proofErr w:type="spellEnd"/>
      <w:r w:rsidRPr="00987179">
        <w:rPr>
          <w:color w:val="000000" w:themeColor="text1"/>
          <w:sz w:val="22"/>
          <w:szCs w:val="22"/>
          <w:lang w:val="fr-FR"/>
        </w:rPr>
        <w:t xml:space="preserve"> </w:t>
      </w:r>
      <w:proofErr w:type="spellStart"/>
      <w:r w:rsidRPr="00987179">
        <w:rPr>
          <w:color w:val="000000" w:themeColor="text1"/>
          <w:sz w:val="22"/>
          <w:szCs w:val="22"/>
          <w:lang w:val="fr-FR"/>
        </w:rPr>
        <w:t>cazuri</w:t>
      </w:r>
      <w:proofErr w:type="spellEnd"/>
      <w:r w:rsidRPr="00987179">
        <w:rPr>
          <w:color w:val="000000" w:themeColor="text1"/>
          <w:sz w:val="22"/>
          <w:szCs w:val="22"/>
          <w:lang w:val="fr-FR"/>
        </w:rPr>
        <w:t> :</w:t>
      </w:r>
    </w:p>
    <w:p w14:paraId="1D8DB651" w14:textId="70FA8DE3" w:rsidR="009C1B82" w:rsidRPr="00987179" w:rsidRDefault="009C1B82" w:rsidP="00987179">
      <w:pPr>
        <w:numPr>
          <w:ilvl w:val="0"/>
          <w:numId w:val="4"/>
        </w:numPr>
        <w:ind w:right="-1"/>
        <w:jc w:val="both"/>
        <w:rPr>
          <w:color w:val="000000" w:themeColor="text1"/>
          <w:sz w:val="22"/>
          <w:szCs w:val="22"/>
          <w:lang w:val="it-IT"/>
        </w:rPr>
      </w:pPr>
      <w:r w:rsidRPr="00987179">
        <w:rPr>
          <w:color w:val="000000" w:themeColor="text1"/>
          <w:sz w:val="22"/>
          <w:szCs w:val="22"/>
          <w:lang w:val="it-IT"/>
        </w:rPr>
        <w:t>Expirarea duratei contractului conform  art.</w:t>
      </w:r>
      <w:r w:rsidR="000E448A" w:rsidRPr="00987179">
        <w:rPr>
          <w:color w:val="000000" w:themeColor="text1"/>
          <w:sz w:val="22"/>
          <w:szCs w:val="22"/>
          <w:lang w:val="it-IT"/>
        </w:rPr>
        <w:t xml:space="preserve"> </w:t>
      </w:r>
      <w:r w:rsidRPr="00987179">
        <w:rPr>
          <w:color w:val="000000" w:themeColor="text1"/>
          <w:sz w:val="22"/>
          <w:szCs w:val="22"/>
          <w:lang w:val="it-IT"/>
        </w:rPr>
        <w:t>6.1.</w:t>
      </w:r>
    </w:p>
    <w:p w14:paraId="60980AC7" w14:textId="77777777" w:rsidR="009C1B82" w:rsidRPr="00987179" w:rsidRDefault="009C1B82" w:rsidP="00987179">
      <w:pPr>
        <w:numPr>
          <w:ilvl w:val="0"/>
          <w:numId w:val="4"/>
        </w:numPr>
        <w:ind w:right="-1"/>
        <w:jc w:val="both"/>
        <w:rPr>
          <w:bCs/>
          <w:color w:val="000000" w:themeColor="text1"/>
          <w:sz w:val="22"/>
          <w:szCs w:val="22"/>
          <w:lang w:val="it-IT"/>
        </w:rPr>
      </w:pPr>
      <w:r w:rsidRPr="00987179">
        <w:rPr>
          <w:color w:val="000000" w:themeColor="text1"/>
          <w:sz w:val="22"/>
          <w:szCs w:val="22"/>
          <w:lang w:val="it-IT"/>
        </w:rPr>
        <w:t>Acordul părţilor consemnat în scris</w:t>
      </w:r>
      <w:r w:rsidRPr="00987179">
        <w:rPr>
          <w:bCs/>
          <w:color w:val="000000" w:themeColor="text1"/>
          <w:sz w:val="22"/>
          <w:szCs w:val="22"/>
          <w:lang w:val="it-IT"/>
        </w:rPr>
        <w:t xml:space="preserve"> din motive obiective şi bine definite, neimputabile părţilor, pentru situaţii în urma cărora  lucrările de execuţie nu se pot realiza.</w:t>
      </w:r>
    </w:p>
    <w:p w14:paraId="43E26DD4" w14:textId="77777777" w:rsidR="009C1B82" w:rsidRPr="00987179" w:rsidRDefault="009C1B82" w:rsidP="00987179">
      <w:pPr>
        <w:numPr>
          <w:ilvl w:val="0"/>
          <w:numId w:val="4"/>
        </w:numPr>
        <w:ind w:right="-1"/>
        <w:jc w:val="both"/>
        <w:rPr>
          <w:color w:val="000000" w:themeColor="text1"/>
          <w:sz w:val="22"/>
          <w:szCs w:val="22"/>
          <w:lang w:val="en-US"/>
        </w:rPr>
      </w:pPr>
      <w:proofErr w:type="spellStart"/>
      <w:r w:rsidRPr="00987179">
        <w:rPr>
          <w:color w:val="000000" w:themeColor="text1"/>
          <w:sz w:val="22"/>
          <w:szCs w:val="22"/>
          <w:lang w:val="en-US"/>
        </w:rPr>
        <w:t>Realizarea</w:t>
      </w:r>
      <w:proofErr w:type="spellEnd"/>
      <w:r w:rsidRPr="00987179">
        <w:rPr>
          <w:color w:val="000000" w:themeColor="text1"/>
          <w:sz w:val="22"/>
          <w:szCs w:val="22"/>
          <w:lang w:val="en-US"/>
        </w:rPr>
        <w:t xml:space="preserve"> </w:t>
      </w:r>
      <w:proofErr w:type="spellStart"/>
      <w:r w:rsidRPr="00987179">
        <w:rPr>
          <w:color w:val="000000" w:themeColor="text1"/>
          <w:sz w:val="22"/>
          <w:szCs w:val="22"/>
          <w:lang w:val="en-US"/>
        </w:rPr>
        <w:t>obiectului</w:t>
      </w:r>
      <w:proofErr w:type="spellEnd"/>
      <w:r w:rsidRPr="00987179">
        <w:rPr>
          <w:color w:val="000000" w:themeColor="text1"/>
          <w:sz w:val="22"/>
          <w:szCs w:val="22"/>
          <w:lang w:val="en-US"/>
        </w:rPr>
        <w:t xml:space="preserve"> </w:t>
      </w:r>
      <w:proofErr w:type="spellStart"/>
      <w:r w:rsidRPr="00987179">
        <w:rPr>
          <w:color w:val="000000" w:themeColor="text1"/>
          <w:sz w:val="22"/>
          <w:szCs w:val="22"/>
          <w:lang w:val="en-US"/>
        </w:rPr>
        <w:t>contractului</w:t>
      </w:r>
      <w:proofErr w:type="spellEnd"/>
      <w:r w:rsidRPr="00987179">
        <w:rPr>
          <w:color w:val="000000" w:themeColor="text1"/>
          <w:sz w:val="22"/>
          <w:szCs w:val="22"/>
          <w:lang w:val="en-US"/>
        </w:rPr>
        <w:t>.</w:t>
      </w:r>
    </w:p>
    <w:p w14:paraId="609C2951" w14:textId="77777777" w:rsidR="009C1B82" w:rsidRPr="00987179" w:rsidRDefault="009C1B82" w:rsidP="00987179">
      <w:pPr>
        <w:numPr>
          <w:ilvl w:val="0"/>
          <w:numId w:val="4"/>
        </w:numPr>
        <w:ind w:right="-1"/>
        <w:jc w:val="both"/>
        <w:rPr>
          <w:color w:val="000000" w:themeColor="text1"/>
          <w:sz w:val="22"/>
          <w:szCs w:val="22"/>
          <w:lang w:val="it-IT"/>
        </w:rPr>
      </w:pPr>
      <w:r w:rsidRPr="00987179">
        <w:rPr>
          <w:color w:val="000000" w:themeColor="text1"/>
          <w:sz w:val="22"/>
          <w:szCs w:val="22"/>
          <w:lang w:val="it-IT"/>
        </w:rPr>
        <w:t>Prin executarea de către ambele părțţi a tuturor obligaţiilor ce le revin conform prezentului contract şi legislaţiei aplicabile.</w:t>
      </w:r>
    </w:p>
    <w:p w14:paraId="61E9F751" w14:textId="77777777" w:rsidR="009C1B82" w:rsidRPr="00987179" w:rsidRDefault="009C1B82" w:rsidP="00987179">
      <w:pPr>
        <w:numPr>
          <w:ilvl w:val="0"/>
          <w:numId w:val="4"/>
        </w:numPr>
        <w:ind w:right="-1"/>
        <w:jc w:val="both"/>
        <w:rPr>
          <w:color w:val="000000" w:themeColor="text1"/>
          <w:sz w:val="22"/>
          <w:szCs w:val="22"/>
          <w:lang w:val="it-IT"/>
        </w:rPr>
      </w:pPr>
      <w:r w:rsidRPr="00987179">
        <w:rPr>
          <w:color w:val="000000" w:themeColor="text1"/>
          <w:sz w:val="22"/>
          <w:szCs w:val="22"/>
          <w:lang w:val="it-IT"/>
        </w:rPr>
        <w:t xml:space="preserve">Denunţarea unilaterală  din partea achizitorului  în următoarele cazuri:     </w:t>
      </w:r>
    </w:p>
    <w:p w14:paraId="67C1D808" w14:textId="77777777" w:rsidR="009C1B82" w:rsidRPr="00987179" w:rsidRDefault="009C1B82" w:rsidP="00987179">
      <w:pPr>
        <w:numPr>
          <w:ilvl w:val="0"/>
          <w:numId w:val="5"/>
        </w:numPr>
        <w:ind w:left="1134" w:right="-1"/>
        <w:jc w:val="both"/>
        <w:rPr>
          <w:bCs/>
          <w:color w:val="000000" w:themeColor="text1"/>
          <w:sz w:val="22"/>
          <w:szCs w:val="22"/>
        </w:rPr>
      </w:pPr>
      <w:proofErr w:type="spellStart"/>
      <w:r w:rsidRPr="00987179">
        <w:rPr>
          <w:bCs/>
          <w:color w:val="000000" w:themeColor="text1"/>
          <w:sz w:val="22"/>
          <w:szCs w:val="22"/>
        </w:rPr>
        <w:t>deschiderea</w:t>
      </w:r>
      <w:proofErr w:type="spellEnd"/>
      <w:r w:rsidRPr="00987179">
        <w:rPr>
          <w:bCs/>
          <w:color w:val="000000" w:themeColor="text1"/>
          <w:sz w:val="22"/>
          <w:szCs w:val="22"/>
        </w:rPr>
        <w:t xml:space="preserve"> </w:t>
      </w:r>
      <w:proofErr w:type="spellStart"/>
      <w:r w:rsidRPr="00987179">
        <w:rPr>
          <w:bCs/>
          <w:color w:val="000000" w:themeColor="text1"/>
          <w:sz w:val="22"/>
          <w:szCs w:val="22"/>
        </w:rPr>
        <w:t>procedurii</w:t>
      </w:r>
      <w:proofErr w:type="spellEnd"/>
      <w:r w:rsidRPr="00987179">
        <w:rPr>
          <w:bCs/>
          <w:color w:val="000000" w:themeColor="text1"/>
          <w:sz w:val="22"/>
          <w:szCs w:val="22"/>
        </w:rPr>
        <w:t xml:space="preserve"> </w:t>
      </w:r>
      <w:proofErr w:type="spellStart"/>
      <w:r w:rsidRPr="00987179">
        <w:rPr>
          <w:bCs/>
          <w:color w:val="000000" w:themeColor="text1"/>
          <w:sz w:val="22"/>
          <w:szCs w:val="22"/>
        </w:rPr>
        <w:t>falimentului</w:t>
      </w:r>
      <w:proofErr w:type="spellEnd"/>
      <w:r w:rsidRPr="00987179">
        <w:rPr>
          <w:bCs/>
          <w:color w:val="000000" w:themeColor="text1"/>
          <w:sz w:val="22"/>
          <w:szCs w:val="22"/>
        </w:rPr>
        <w:t>;</w:t>
      </w:r>
    </w:p>
    <w:p w14:paraId="1289A38B" w14:textId="77777777" w:rsidR="009C1B82" w:rsidRPr="00987179" w:rsidRDefault="009C1B82" w:rsidP="00987179">
      <w:pPr>
        <w:numPr>
          <w:ilvl w:val="0"/>
          <w:numId w:val="5"/>
        </w:numPr>
        <w:ind w:left="1134" w:right="-1"/>
        <w:jc w:val="both"/>
        <w:rPr>
          <w:bCs/>
          <w:color w:val="000000" w:themeColor="text1"/>
          <w:sz w:val="22"/>
          <w:szCs w:val="22"/>
        </w:rPr>
      </w:pPr>
      <w:r w:rsidRPr="00987179">
        <w:rPr>
          <w:bCs/>
          <w:color w:val="000000" w:themeColor="text1"/>
          <w:sz w:val="22"/>
          <w:szCs w:val="22"/>
        </w:rPr>
        <w:t xml:space="preserve"> </w:t>
      </w:r>
      <w:proofErr w:type="spellStart"/>
      <w:r w:rsidRPr="00987179">
        <w:rPr>
          <w:bCs/>
          <w:color w:val="000000" w:themeColor="text1"/>
          <w:sz w:val="22"/>
          <w:szCs w:val="22"/>
        </w:rPr>
        <w:t>apariţia</w:t>
      </w:r>
      <w:proofErr w:type="spellEnd"/>
      <w:r w:rsidRPr="00987179">
        <w:rPr>
          <w:bCs/>
          <w:color w:val="000000" w:themeColor="text1"/>
          <w:sz w:val="22"/>
          <w:szCs w:val="22"/>
        </w:rPr>
        <w:t xml:space="preserve"> </w:t>
      </w:r>
      <w:proofErr w:type="spellStart"/>
      <w:r w:rsidRPr="00987179">
        <w:rPr>
          <w:bCs/>
          <w:color w:val="000000" w:themeColor="text1"/>
          <w:sz w:val="22"/>
          <w:szCs w:val="22"/>
        </w:rPr>
        <w:t>unor</w:t>
      </w:r>
      <w:proofErr w:type="spellEnd"/>
      <w:r w:rsidRPr="00987179">
        <w:rPr>
          <w:bCs/>
          <w:color w:val="000000" w:themeColor="text1"/>
          <w:sz w:val="22"/>
          <w:szCs w:val="22"/>
        </w:rPr>
        <w:t xml:space="preserve"> </w:t>
      </w:r>
      <w:proofErr w:type="spellStart"/>
      <w:r w:rsidRPr="00987179">
        <w:rPr>
          <w:bCs/>
          <w:color w:val="000000" w:themeColor="text1"/>
          <w:sz w:val="22"/>
          <w:szCs w:val="22"/>
        </w:rPr>
        <w:t>circumstanţe</w:t>
      </w:r>
      <w:proofErr w:type="spellEnd"/>
      <w:r w:rsidRPr="00987179">
        <w:rPr>
          <w:bCs/>
          <w:color w:val="000000" w:themeColor="text1"/>
          <w:sz w:val="22"/>
          <w:szCs w:val="22"/>
        </w:rPr>
        <w:t xml:space="preserve"> care nu au </w:t>
      </w:r>
      <w:proofErr w:type="spellStart"/>
      <w:r w:rsidRPr="00987179">
        <w:rPr>
          <w:bCs/>
          <w:color w:val="000000" w:themeColor="text1"/>
          <w:sz w:val="22"/>
          <w:szCs w:val="22"/>
        </w:rPr>
        <w:t>putut</w:t>
      </w:r>
      <w:proofErr w:type="spellEnd"/>
      <w:r w:rsidRPr="00987179">
        <w:rPr>
          <w:bCs/>
          <w:color w:val="000000" w:themeColor="text1"/>
          <w:sz w:val="22"/>
          <w:szCs w:val="22"/>
        </w:rPr>
        <w:t xml:space="preserve"> fi </w:t>
      </w:r>
      <w:proofErr w:type="spellStart"/>
      <w:r w:rsidRPr="00987179">
        <w:rPr>
          <w:bCs/>
          <w:color w:val="000000" w:themeColor="text1"/>
          <w:sz w:val="22"/>
          <w:szCs w:val="22"/>
        </w:rPr>
        <w:t>prevăzute</w:t>
      </w:r>
      <w:proofErr w:type="spellEnd"/>
      <w:r w:rsidRPr="00987179">
        <w:rPr>
          <w:bCs/>
          <w:color w:val="000000" w:themeColor="text1"/>
          <w:sz w:val="22"/>
          <w:szCs w:val="22"/>
        </w:rPr>
        <w:t xml:space="preserve"> la data </w:t>
      </w:r>
      <w:proofErr w:type="spellStart"/>
      <w:r w:rsidRPr="00987179">
        <w:rPr>
          <w:bCs/>
          <w:color w:val="000000" w:themeColor="text1"/>
          <w:sz w:val="22"/>
          <w:szCs w:val="22"/>
        </w:rPr>
        <w:t>încheierii</w:t>
      </w:r>
      <w:proofErr w:type="spellEnd"/>
      <w:r w:rsidRPr="00987179">
        <w:rPr>
          <w:bCs/>
          <w:color w:val="000000" w:themeColor="text1"/>
          <w:sz w:val="22"/>
          <w:szCs w:val="22"/>
        </w:rPr>
        <w:t xml:space="preserve"> </w:t>
      </w:r>
      <w:proofErr w:type="spellStart"/>
      <w:r w:rsidRPr="00987179">
        <w:rPr>
          <w:bCs/>
          <w:color w:val="000000" w:themeColor="text1"/>
          <w:sz w:val="22"/>
          <w:szCs w:val="22"/>
        </w:rPr>
        <w:t>contractului</w:t>
      </w:r>
      <w:proofErr w:type="spellEnd"/>
      <w:r w:rsidRPr="00987179">
        <w:rPr>
          <w:bCs/>
          <w:color w:val="000000" w:themeColor="text1"/>
          <w:sz w:val="22"/>
          <w:szCs w:val="22"/>
        </w:rPr>
        <w:t xml:space="preserve"> </w:t>
      </w:r>
      <w:proofErr w:type="spellStart"/>
      <w:r w:rsidRPr="00987179">
        <w:rPr>
          <w:bCs/>
          <w:color w:val="000000" w:themeColor="text1"/>
          <w:sz w:val="22"/>
          <w:szCs w:val="22"/>
        </w:rPr>
        <w:t>şi</w:t>
      </w:r>
      <w:proofErr w:type="spellEnd"/>
      <w:r w:rsidRPr="00987179">
        <w:rPr>
          <w:bCs/>
          <w:color w:val="000000" w:themeColor="text1"/>
          <w:sz w:val="22"/>
          <w:szCs w:val="22"/>
        </w:rPr>
        <w:t xml:space="preserve"> care </w:t>
      </w:r>
      <w:proofErr w:type="spellStart"/>
      <w:r w:rsidRPr="00987179">
        <w:rPr>
          <w:bCs/>
          <w:color w:val="000000" w:themeColor="text1"/>
          <w:sz w:val="22"/>
          <w:szCs w:val="22"/>
        </w:rPr>
        <w:t>conduc</w:t>
      </w:r>
      <w:proofErr w:type="spellEnd"/>
      <w:r w:rsidRPr="00987179">
        <w:rPr>
          <w:bCs/>
          <w:color w:val="000000" w:themeColor="text1"/>
          <w:sz w:val="22"/>
          <w:szCs w:val="22"/>
        </w:rPr>
        <w:t xml:space="preserve"> la </w:t>
      </w:r>
      <w:proofErr w:type="spellStart"/>
      <w:r w:rsidRPr="00987179">
        <w:rPr>
          <w:bCs/>
          <w:color w:val="000000" w:themeColor="text1"/>
          <w:sz w:val="22"/>
          <w:szCs w:val="22"/>
        </w:rPr>
        <w:t>modificarea</w:t>
      </w:r>
      <w:proofErr w:type="spellEnd"/>
      <w:r w:rsidRPr="00987179">
        <w:rPr>
          <w:bCs/>
          <w:color w:val="000000" w:themeColor="text1"/>
          <w:sz w:val="22"/>
          <w:szCs w:val="22"/>
        </w:rPr>
        <w:t xml:space="preserve"> </w:t>
      </w:r>
      <w:proofErr w:type="spellStart"/>
      <w:r w:rsidRPr="00987179">
        <w:rPr>
          <w:bCs/>
          <w:color w:val="000000" w:themeColor="text1"/>
          <w:sz w:val="22"/>
          <w:szCs w:val="22"/>
        </w:rPr>
        <w:t>clauzelor</w:t>
      </w:r>
      <w:proofErr w:type="spellEnd"/>
      <w:r w:rsidRPr="00987179">
        <w:rPr>
          <w:bCs/>
          <w:color w:val="000000" w:themeColor="text1"/>
          <w:sz w:val="22"/>
          <w:szCs w:val="22"/>
        </w:rPr>
        <w:t xml:space="preserve"> </w:t>
      </w:r>
      <w:proofErr w:type="spellStart"/>
      <w:r w:rsidRPr="00987179">
        <w:rPr>
          <w:bCs/>
          <w:color w:val="000000" w:themeColor="text1"/>
          <w:sz w:val="22"/>
          <w:szCs w:val="22"/>
        </w:rPr>
        <w:t>contractuale</w:t>
      </w:r>
      <w:proofErr w:type="spellEnd"/>
      <w:r w:rsidRPr="00987179">
        <w:rPr>
          <w:bCs/>
          <w:color w:val="000000" w:themeColor="text1"/>
          <w:sz w:val="22"/>
          <w:szCs w:val="22"/>
        </w:rPr>
        <w:t xml:space="preserve"> </w:t>
      </w:r>
      <w:proofErr w:type="spellStart"/>
      <w:r w:rsidRPr="00987179">
        <w:rPr>
          <w:bCs/>
          <w:color w:val="000000" w:themeColor="text1"/>
          <w:sz w:val="22"/>
          <w:szCs w:val="22"/>
        </w:rPr>
        <w:t>astfel</w:t>
      </w:r>
      <w:proofErr w:type="spellEnd"/>
      <w:r w:rsidRPr="00987179">
        <w:rPr>
          <w:bCs/>
          <w:color w:val="000000" w:themeColor="text1"/>
          <w:sz w:val="22"/>
          <w:szCs w:val="22"/>
        </w:rPr>
        <w:t xml:space="preserve"> </w:t>
      </w:r>
      <w:proofErr w:type="spellStart"/>
      <w:r w:rsidRPr="00987179">
        <w:rPr>
          <w:bCs/>
          <w:color w:val="000000" w:themeColor="text1"/>
          <w:sz w:val="22"/>
          <w:szCs w:val="22"/>
        </w:rPr>
        <w:t>încât</w:t>
      </w:r>
      <w:proofErr w:type="spellEnd"/>
      <w:r w:rsidRPr="00987179">
        <w:rPr>
          <w:bCs/>
          <w:color w:val="000000" w:themeColor="text1"/>
          <w:sz w:val="22"/>
          <w:szCs w:val="22"/>
        </w:rPr>
        <w:t xml:space="preserve"> </w:t>
      </w:r>
      <w:proofErr w:type="spellStart"/>
      <w:r w:rsidRPr="00987179">
        <w:rPr>
          <w:bCs/>
          <w:color w:val="000000" w:themeColor="text1"/>
          <w:sz w:val="22"/>
          <w:szCs w:val="22"/>
        </w:rPr>
        <w:t>îndeplinirea</w:t>
      </w:r>
      <w:proofErr w:type="spellEnd"/>
      <w:r w:rsidRPr="00987179">
        <w:rPr>
          <w:bCs/>
          <w:color w:val="000000" w:themeColor="text1"/>
          <w:sz w:val="22"/>
          <w:szCs w:val="22"/>
        </w:rPr>
        <w:t xml:space="preserve"> </w:t>
      </w:r>
      <w:proofErr w:type="spellStart"/>
      <w:r w:rsidRPr="00987179">
        <w:rPr>
          <w:bCs/>
          <w:color w:val="000000" w:themeColor="text1"/>
          <w:sz w:val="22"/>
          <w:szCs w:val="22"/>
        </w:rPr>
        <w:t>contractului</w:t>
      </w:r>
      <w:proofErr w:type="spellEnd"/>
      <w:r w:rsidRPr="00987179">
        <w:rPr>
          <w:bCs/>
          <w:color w:val="000000" w:themeColor="text1"/>
          <w:sz w:val="22"/>
          <w:szCs w:val="22"/>
        </w:rPr>
        <w:t xml:space="preserve"> </w:t>
      </w:r>
      <w:proofErr w:type="spellStart"/>
      <w:r w:rsidRPr="00987179">
        <w:rPr>
          <w:bCs/>
          <w:color w:val="000000" w:themeColor="text1"/>
          <w:sz w:val="22"/>
          <w:szCs w:val="22"/>
        </w:rPr>
        <w:t>ar</w:t>
      </w:r>
      <w:proofErr w:type="spellEnd"/>
      <w:r w:rsidRPr="00987179">
        <w:rPr>
          <w:bCs/>
          <w:color w:val="000000" w:themeColor="text1"/>
          <w:sz w:val="22"/>
          <w:szCs w:val="22"/>
        </w:rPr>
        <w:t xml:space="preserve"> fi </w:t>
      </w:r>
      <w:proofErr w:type="spellStart"/>
      <w:r w:rsidRPr="00987179">
        <w:rPr>
          <w:bCs/>
          <w:color w:val="000000" w:themeColor="text1"/>
          <w:sz w:val="22"/>
          <w:szCs w:val="22"/>
        </w:rPr>
        <w:t>imposibilă</w:t>
      </w:r>
      <w:proofErr w:type="spellEnd"/>
      <w:r w:rsidRPr="00987179">
        <w:rPr>
          <w:bCs/>
          <w:color w:val="000000" w:themeColor="text1"/>
          <w:sz w:val="22"/>
          <w:szCs w:val="22"/>
        </w:rPr>
        <w:t xml:space="preserve">. </w:t>
      </w:r>
      <w:proofErr w:type="spellStart"/>
      <w:r w:rsidRPr="00987179">
        <w:rPr>
          <w:bCs/>
          <w:color w:val="000000" w:themeColor="text1"/>
          <w:sz w:val="22"/>
          <w:szCs w:val="22"/>
        </w:rPr>
        <w:t>În</w:t>
      </w:r>
      <w:proofErr w:type="spellEnd"/>
      <w:r w:rsidRPr="00987179">
        <w:rPr>
          <w:bCs/>
          <w:color w:val="000000" w:themeColor="text1"/>
          <w:sz w:val="22"/>
          <w:szCs w:val="22"/>
        </w:rPr>
        <w:t xml:space="preserve"> </w:t>
      </w:r>
      <w:proofErr w:type="spellStart"/>
      <w:r w:rsidRPr="00987179">
        <w:rPr>
          <w:bCs/>
          <w:color w:val="000000" w:themeColor="text1"/>
          <w:sz w:val="22"/>
          <w:szCs w:val="22"/>
        </w:rPr>
        <w:t>acest</w:t>
      </w:r>
      <w:proofErr w:type="spellEnd"/>
      <w:r w:rsidRPr="00987179">
        <w:rPr>
          <w:bCs/>
          <w:color w:val="000000" w:themeColor="text1"/>
          <w:sz w:val="22"/>
          <w:szCs w:val="22"/>
        </w:rPr>
        <w:t xml:space="preserve"> </w:t>
      </w:r>
      <w:proofErr w:type="spellStart"/>
      <w:r w:rsidRPr="00987179">
        <w:rPr>
          <w:bCs/>
          <w:color w:val="000000" w:themeColor="text1"/>
          <w:sz w:val="22"/>
          <w:szCs w:val="22"/>
        </w:rPr>
        <w:t>caz</w:t>
      </w:r>
      <w:proofErr w:type="spellEnd"/>
      <w:r w:rsidRPr="00987179">
        <w:rPr>
          <w:bCs/>
          <w:color w:val="000000" w:themeColor="text1"/>
          <w:sz w:val="22"/>
          <w:szCs w:val="22"/>
        </w:rPr>
        <w:t xml:space="preserve">, </w:t>
      </w:r>
      <w:proofErr w:type="spellStart"/>
      <w:r w:rsidRPr="00987179">
        <w:rPr>
          <w:bCs/>
          <w:color w:val="000000" w:themeColor="text1"/>
          <w:sz w:val="22"/>
          <w:szCs w:val="22"/>
        </w:rPr>
        <w:t>prestatorul</w:t>
      </w:r>
      <w:proofErr w:type="spellEnd"/>
      <w:r w:rsidRPr="00987179">
        <w:rPr>
          <w:bCs/>
          <w:color w:val="000000" w:themeColor="text1"/>
          <w:sz w:val="22"/>
          <w:szCs w:val="22"/>
        </w:rPr>
        <w:t xml:space="preserve"> are </w:t>
      </w:r>
      <w:proofErr w:type="spellStart"/>
      <w:r w:rsidRPr="00987179">
        <w:rPr>
          <w:bCs/>
          <w:color w:val="000000" w:themeColor="text1"/>
          <w:sz w:val="22"/>
          <w:szCs w:val="22"/>
        </w:rPr>
        <w:t>dreptul</w:t>
      </w:r>
      <w:proofErr w:type="spellEnd"/>
      <w:r w:rsidRPr="00987179">
        <w:rPr>
          <w:bCs/>
          <w:color w:val="000000" w:themeColor="text1"/>
          <w:sz w:val="22"/>
          <w:szCs w:val="22"/>
        </w:rPr>
        <w:t xml:space="preserve"> de a </w:t>
      </w:r>
      <w:proofErr w:type="spellStart"/>
      <w:r w:rsidRPr="00987179">
        <w:rPr>
          <w:bCs/>
          <w:color w:val="000000" w:themeColor="text1"/>
          <w:sz w:val="22"/>
          <w:szCs w:val="22"/>
        </w:rPr>
        <w:t>pretinde</w:t>
      </w:r>
      <w:proofErr w:type="spellEnd"/>
      <w:r w:rsidRPr="00987179">
        <w:rPr>
          <w:bCs/>
          <w:color w:val="000000" w:themeColor="text1"/>
          <w:sz w:val="22"/>
          <w:szCs w:val="22"/>
        </w:rPr>
        <w:t xml:space="preserve"> </w:t>
      </w:r>
      <w:proofErr w:type="spellStart"/>
      <w:r w:rsidRPr="00987179">
        <w:rPr>
          <w:bCs/>
          <w:color w:val="000000" w:themeColor="text1"/>
          <w:sz w:val="22"/>
          <w:szCs w:val="22"/>
        </w:rPr>
        <w:t>numai</w:t>
      </w:r>
      <w:proofErr w:type="spellEnd"/>
      <w:r w:rsidRPr="00987179">
        <w:rPr>
          <w:bCs/>
          <w:color w:val="000000" w:themeColor="text1"/>
          <w:sz w:val="22"/>
          <w:szCs w:val="22"/>
        </w:rPr>
        <w:t xml:space="preserve"> </w:t>
      </w:r>
      <w:proofErr w:type="spellStart"/>
      <w:r w:rsidRPr="00987179">
        <w:rPr>
          <w:bCs/>
          <w:color w:val="000000" w:themeColor="text1"/>
          <w:sz w:val="22"/>
          <w:szCs w:val="22"/>
        </w:rPr>
        <w:t>plata</w:t>
      </w:r>
      <w:proofErr w:type="spellEnd"/>
      <w:r w:rsidRPr="00987179">
        <w:rPr>
          <w:bCs/>
          <w:color w:val="000000" w:themeColor="text1"/>
          <w:sz w:val="22"/>
          <w:szCs w:val="22"/>
        </w:rPr>
        <w:t xml:space="preserve"> </w:t>
      </w:r>
      <w:proofErr w:type="spellStart"/>
      <w:r w:rsidRPr="00987179">
        <w:rPr>
          <w:bCs/>
          <w:color w:val="000000" w:themeColor="text1"/>
          <w:sz w:val="22"/>
          <w:szCs w:val="22"/>
        </w:rPr>
        <w:t>corespunzătoare</w:t>
      </w:r>
      <w:proofErr w:type="spellEnd"/>
      <w:r w:rsidRPr="00987179">
        <w:rPr>
          <w:bCs/>
          <w:color w:val="000000" w:themeColor="text1"/>
          <w:sz w:val="22"/>
          <w:szCs w:val="22"/>
        </w:rPr>
        <w:t xml:space="preserve"> </w:t>
      </w:r>
      <w:proofErr w:type="spellStart"/>
      <w:r w:rsidRPr="00987179">
        <w:rPr>
          <w:bCs/>
          <w:color w:val="000000" w:themeColor="text1"/>
          <w:sz w:val="22"/>
          <w:szCs w:val="22"/>
        </w:rPr>
        <w:t>pentru</w:t>
      </w:r>
      <w:proofErr w:type="spellEnd"/>
      <w:r w:rsidRPr="00987179">
        <w:rPr>
          <w:bCs/>
          <w:color w:val="000000" w:themeColor="text1"/>
          <w:sz w:val="22"/>
          <w:szCs w:val="22"/>
        </w:rPr>
        <w:t xml:space="preserve"> </w:t>
      </w:r>
      <w:proofErr w:type="spellStart"/>
      <w:r w:rsidRPr="00987179">
        <w:rPr>
          <w:bCs/>
          <w:color w:val="000000" w:themeColor="text1"/>
          <w:sz w:val="22"/>
          <w:szCs w:val="22"/>
        </w:rPr>
        <w:t>partea</w:t>
      </w:r>
      <w:proofErr w:type="spellEnd"/>
      <w:r w:rsidRPr="00987179">
        <w:rPr>
          <w:bCs/>
          <w:color w:val="000000" w:themeColor="text1"/>
          <w:sz w:val="22"/>
          <w:szCs w:val="22"/>
        </w:rPr>
        <w:t xml:space="preserve"> din contract </w:t>
      </w:r>
      <w:proofErr w:type="spellStart"/>
      <w:r w:rsidRPr="00987179">
        <w:rPr>
          <w:bCs/>
          <w:color w:val="000000" w:themeColor="text1"/>
          <w:sz w:val="22"/>
          <w:szCs w:val="22"/>
        </w:rPr>
        <w:t>îndeplinită</w:t>
      </w:r>
      <w:proofErr w:type="spellEnd"/>
      <w:r w:rsidRPr="00987179">
        <w:rPr>
          <w:bCs/>
          <w:color w:val="000000" w:themeColor="text1"/>
          <w:sz w:val="22"/>
          <w:szCs w:val="22"/>
        </w:rPr>
        <w:t xml:space="preserve"> </w:t>
      </w:r>
      <w:proofErr w:type="spellStart"/>
      <w:r w:rsidRPr="00987179">
        <w:rPr>
          <w:bCs/>
          <w:color w:val="000000" w:themeColor="text1"/>
          <w:sz w:val="22"/>
          <w:szCs w:val="22"/>
        </w:rPr>
        <w:t>până</w:t>
      </w:r>
      <w:proofErr w:type="spellEnd"/>
      <w:r w:rsidRPr="00987179">
        <w:rPr>
          <w:bCs/>
          <w:color w:val="000000" w:themeColor="text1"/>
          <w:sz w:val="22"/>
          <w:szCs w:val="22"/>
        </w:rPr>
        <w:t xml:space="preserve"> la data </w:t>
      </w:r>
      <w:proofErr w:type="spellStart"/>
      <w:r w:rsidRPr="00987179">
        <w:rPr>
          <w:bCs/>
          <w:color w:val="000000" w:themeColor="text1"/>
          <w:sz w:val="22"/>
          <w:szCs w:val="22"/>
        </w:rPr>
        <w:t>încetării</w:t>
      </w:r>
      <w:proofErr w:type="spellEnd"/>
      <w:r w:rsidRPr="00987179">
        <w:rPr>
          <w:bCs/>
          <w:color w:val="000000" w:themeColor="text1"/>
          <w:sz w:val="22"/>
          <w:szCs w:val="22"/>
        </w:rPr>
        <w:t xml:space="preserve"> </w:t>
      </w:r>
      <w:proofErr w:type="spellStart"/>
      <w:r w:rsidRPr="00987179">
        <w:rPr>
          <w:bCs/>
          <w:color w:val="000000" w:themeColor="text1"/>
          <w:sz w:val="22"/>
          <w:szCs w:val="22"/>
        </w:rPr>
        <w:t>lui</w:t>
      </w:r>
      <w:proofErr w:type="spellEnd"/>
      <w:r w:rsidRPr="00987179">
        <w:rPr>
          <w:bCs/>
          <w:color w:val="000000" w:themeColor="text1"/>
          <w:sz w:val="22"/>
          <w:szCs w:val="22"/>
        </w:rPr>
        <w:t>.</w:t>
      </w:r>
    </w:p>
    <w:p w14:paraId="4553CFE8" w14:textId="77777777" w:rsidR="009C1B82" w:rsidRPr="00987179" w:rsidRDefault="009C1B82" w:rsidP="00987179">
      <w:pPr>
        <w:numPr>
          <w:ilvl w:val="0"/>
          <w:numId w:val="5"/>
        </w:numPr>
        <w:ind w:left="1134" w:right="-1"/>
        <w:jc w:val="both"/>
        <w:rPr>
          <w:bCs/>
          <w:color w:val="000000" w:themeColor="text1"/>
          <w:sz w:val="22"/>
          <w:szCs w:val="22"/>
          <w:lang w:val="it-IT"/>
        </w:rPr>
      </w:pPr>
      <w:r w:rsidRPr="00987179">
        <w:rPr>
          <w:bCs/>
          <w:color w:val="000000" w:themeColor="text1"/>
          <w:sz w:val="22"/>
          <w:szCs w:val="22"/>
          <w:lang w:val="it-IT"/>
        </w:rPr>
        <w:t>în orice alte cazuri prevăzute de lege.</w:t>
      </w:r>
    </w:p>
    <w:p w14:paraId="3B5BCAE7" w14:textId="0AD8A67F" w:rsidR="009C1B82" w:rsidRPr="00987179" w:rsidRDefault="007E5CD1" w:rsidP="00987179">
      <w:pPr>
        <w:numPr>
          <w:ilvl w:val="0"/>
          <w:numId w:val="4"/>
        </w:numPr>
        <w:ind w:right="-1"/>
        <w:jc w:val="both"/>
        <w:rPr>
          <w:color w:val="000000" w:themeColor="text1"/>
          <w:sz w:val="22"/>
          <w:szCs w:val="22"/>
          <w:lang w:val="en-US"/>
        </w:rPr>
      </w:pPr>
      <w:r w:rsidRPr="00987179">
        <w:rPr>
          <w:color w:val="000000" w:themeColor="text1"/>
          <w:sz w:val="22"/>
          <w:szCs w:val="22"/>
          <w:lang w:val="en-US"/>
        </w:rPr>
        <w:t>Rezilierea</w:t>
      </w:r>
      <w:r w:rsidR="009C1B82" w:rsidRPr="00987179">
        <w:rPr>
          <w:color w:val="000000" w:themeColor="text1"/>
          <w:sz w:val="22"/>
          <w:szCs w:val="22"/>
          <w:lang w:val="en-US"/>
        </w:rPr>
        <w:t>.</w:t>
      </w:r>
    </w:p>
    <w:p w14:paraId="4B83CEAB" w14:textId="77777777" w:rsidR="009C1B82" w:rsidRDefault="009C1B82" w:rsidP="00987179">
      <w:pPr>
        <w:numPr>
          <w:ilvl w:val="1"/>
          <w:numId w:val="6"/>
        </w:numPr>
        <w:ind w:left="450" w:right="-1" w:hanging="450"/>
        <w:jc w:val="both"/>
        <w:rPr>
          <w:bCs/>
          <w:color w:val="000000" w:themeColor="text1"/>
          <w:sz w:val="22"/>
          <w:szCs w:val="22"/>
        </w:rPr>
      </w:pPr>
      <w:r w:rsidRPr="00987179">
        <w:rPr>
          <w:bCs/>
          <w:color w:val="000000" w:themeColor="text1"/>
          <w:sz w:val="22"/>
          <w:szCs w:val="22"/>
        </w:rPr>
        <w:t xml:space="preserve">. </w:t>
      </w:r>
      <w:proofErr w:type="spellStart"/>
      <w:r w:rsidRPr="00987179">
        <w:rPr>
          <w:bCs/>
          <w:color w:val="000000" w:themeColor="text1"/>
          <w:sz w:val="22"/>
          <w:szCs w:val="22"/>
        </w:rPr>
        <w:t>Încetarea</w:t>
      </w:r>
      <w:proofErr w:type="spellEnd"/>
      <w:r w:rsidRPr="00987179">
        <w:rPr>
          <w:bCs/>
          <w:color w:val="000000" w:themeColor="text1"/>
          <w:sz w:val="22"/>
          <w:szCs w:val="22"/>
        </w:rPr>
        <w:t xml:space="preserve"> </w:t>
      </w:r>
      <w:proofErr w:type="spellStart"/>
      <w:r w:rsidRPr="00987179">
        <w:rPr>
          <w:bCs/>
          <w:color w:val="000000" w:themeColor="text1"/>
          <w:sz w:val="22"/>
          <w:szCs w:val="22"/>
        </w:rPr>
        <w:t>contractului</w:t>
      </w:r>
      <w:proofErr w:type="spellEnd"/>
      <w:r w:rsidRPr="00987179">
        <w:rPr>
          <w:bCs/>
          <w:color w:val="000000" w:themeColor="text1"/>
          <w:sz w:val="22"/>
          <w:szCs w:val="22"/>
        </w:rPr>
        <w:t xml:space="preserve"> nu are </w:t>
      </w:r>
      <w:proofErr w:type="spellStart"/>
      <w:r w:rsidRPr="00987179">
        <w:rPr>
          <w:bCs/>
          <w:color w:val="000000" w:themeColor="text1"/>
          <w:sz w:val="22"/>
          <w:szCs w:val="22"/>
        </w:rPr>
        <w:t>niciun</w:t>
      </w:r>
      <w:proofErr w:type="spellEnd"/>
      <w:r w:rsidRPr="00987179">
        <w:rPr>
          <w:bCs/>
          <w:color w:val="000000" w:themeColor="text1"/>
          <w:sz w:val="22"/>
          <w:szCs w:val="22"/>
        </w:rPr>
        <w:t xml:space="preserve"> </w:t>
      </w:r>
      <w:proofErr w:type="spellStart"/>
      <w:r w:rsidRPr="00987179">
        <w:rPr>
          <w:bCs/>
          <w:color w:val="000000" w:themeColor="text1"/>
          <w:sz w:val="22"/>
          <w:szCs w:val="22"/>
        </w:rPr>
        <w:t>efect</w:t>
      </w:r>
      <w:proofErr w:type="spellEnd"/>
      <w:r w:rsidRPr="00987179">
        <w:rPr>
          <w:bCs/>
          <w:color w:val="000000" w:themeColor="text1"/>
          <w:sz w:val="22"/>
          <w:szCs w:val="22"/>
        </w:rPr>
        <w:t xml:space="preserve"> </w:t>
      </w:r>
      <w:proofErr w:type="spellStart"/>
      <w:r w:rsidRPr="00987179">
        <w:rPr>
          <w:bCs/>
          <w:color w:val="000000" w:themeColor="text1"/>
          <w:sz w:val="22"/>
          <w:szCs w:val="22"/>
        </w:rPr>
        <w:t>asupra</w:t>
      </w:r>
      <w:proofErr w:type="spellEnd"/>
      <w:r w:rsidRPr="00987179">
        <w:rPr>
          <w:bCs/>
          <w:color w:val="000000" w:themeColor="text1"/>
          <w:sz w:val="22"/>
          <w:szCs w:val="22"/>
        </w:rPr>
        <w:t xml:space="preserve"> </w:t>
      </w:r>
      <w:proofErr w:type="spellStart"/>
      <w:r w:rsidRPr="00987179">
        <w:rPr>
          <w:bCs/>
          <w:color w:val="000000" w:themeColor="text1"/>
          <w:sz w:val="22"/>
          <w:szCs w:val="22"/>
        </w:rPr>
        <w:t>obligațiilor</w:t>
      </w:r>
      <w:proofErr w:type="spellEnd"/>
      <w:r w:rsidRPr="00987179">
        <w:rPr>
          <w:bCs/>
          <w:color w:val="000000" w:themeColor="text1"/>
          <w:sz w:val="22"/>
          <w:szCs w:val="22"/>
        </w:rPr>
        <w:t xml:space="preserve"> </w:t>
      </w:r>
      <w:proofErr w:type="spellStart"/>
      <w:r w:rsidRPr="00987179">
        <w:rPr>
          <w:bCs/>
          <w:color w:val="000000" w:themeColor="text1"/>
          <w:sz w:val="22"/>
          <w:szCs w:val="22"/>
        </w:rPr>
        <w:t>deja</w:t>
      </w:r>
      <w:proofErr w:type="spellEnd"/>
      <w:r w:rsidRPr="00987179">
        <w:rPr>
          <w:bCs/>
          <w:color w:val="000000" w:themeColor="text1"/>
          <w:sz w:val="22"/>
          <w:szCs w:val="22"/>
        </w:rPr>
        <w:t xml:space="preserve"> </w:t>
      </w:r>
      <w:proofErr w:type="spellStart"/>
      <w:r w:rsidRPr="00987179">
        <w:rPr>
          <w:bCs/>
          <w:color w:val="000000" w:themeColor="text1"/>
          <w:sz w:val="22"/>
          <w:szCs w:val="22"/>
        </w:rPr>
        <w:t>scadente</w:t>
      </w:r>
      <w:proofErr w:type="spellEnd"/>
      <w:r w:rsidRPr="00987179">
        <w:rPr>
          <w:bCs/>
          <w:color w:val="000000" w:themeColor="text1"/>
          <w:sz w:val="22"/>
          <w:szCs w:val="22"/>
        </w:rPr>
        <w:t xml:space="preserve"> </w:t>
      </w:r>
      <w:proofErr w:type="spellStart"/>
      <w:r w:rsidRPr="00987179">
        <w:rPr>
          <w:bCs/>
          <w:color w:val="000000" w:themeColor="text1"/>
          <w:sz w:val="22"/>
          <w:szCs w:val="22"/>
        </w:rPr>
        <w:t>între</w:t>
      </w:r>
      <w:proofErr w:type="spellEnd"/>
      <w:r w:rsidRPr="00987179">
        <w:rPr>
          <w:bCs/>
          <w:color w:val="000000" w:themeColor="text1"/>
          <w:sz w:val="22"/>
          <w:szCs w:val="22"/>
        </w:rPr>
        <w:t xml:space="preserve"> </w:t>
      </w:r>
      <w:proofErr w:type="spellStart"/>
      <w:r w:rsidRPr="00987179">
        <w:rPr>
          <w:bCs/>
          <w:color w:val="000000" w:themeColor="text1"/>
          <w:sz w:val="22"/>
          <w:szCs w:val="22"/>
        </w:rPr>
        <w:t>părțile</w:t>
      </w:r>
      <w:proofErr w:type="spellEnd"/>
      <w:r w:rsidRPr="00987179">
        <w:rPr>
          <w:bCs/>
          <w:color w:val="000000" w:themeColor="text1"/>
          <w:sz w:val="22"/>
          <w:szCs w:val="22"/>
        </w:rPr>
        <w:t xml:space="preserve"> </w:t>
      </w:r>
      <w:proofErr w:type="spellStart"/>
      <w:r w:rsidRPr="00987179">
        <w:rPr>
          <w:bCs/>
          <w:color w:val="000000" w:themeColor="text1"/>
          <w:sz w:val="22"/>
          <w:szCs w:val="22"/>
        </w:rPr>
        <w:t>contractante</w:t>
      </w:r>
      <w:proofErr w:type="spellEnd"/>
      <w:r w:rsidRPr="00987179">
        <w:rPr>
          <w:bCs/>
          <w:color w:val="000000" w:themeColor="text1"/>
          <w:sz w:val="22"/>
          <w:szCs w:val="22"/>
        </w:rPr>
        <w:t>.</w:t>
      </w:r>
    </w:p>
    <w:p w14:paraId="0ADF0CC0" w14:textId="00B9DC41" w:rsidR="00FE2662" w:rsidRPr="00987179" w:rsidRDefault="00CF2AFD" w:rsidP="00987179">
      <w:pPr>
        <w:numPr>
          <w:ilvl w:val="1"/>
          <w:numId w:val="6"/>
        </w:numPr>
        <w:ind w:left="450" w:right="-1" w:hanging="450"/>
        <w:jc w:val="both"/>
        <w:rPr>
          <w:bCs/>
          <w:color w:val="000000" w:themeColor="text1"/>
          <w:sz w:val="22"/>
          <w:szCs w:val="22"/>
        </w:rPr>
      </w:pPr>
      <w:proofErr w:type="spellStart"/>
      <w:r w:rsidRPr="009F2878">
        <w:rPr>
          <w:sz w:val="22"/>
          <w:szCs w:val="24"/>
          <w:highlight w:val="green"/>
        </w:rPr>
        <w:t>Contractul</w:t>
      </w:r>
      <w:proofErr w:type="spellEnd"/>
      <w:r w:rsidRPr="009F2878">
        <w:rPr>
          <w:sz w:val="22"/>
          <w:szCs w:val="24"/>
          <w:highlight w:val="green"/>
        </w:rPr>
        <w:t xml:space="preserve"> </w:t>
      </w:r>
      <w:proofErr w:type="spellStart"/>
      <w:r w:rsidRPr="009F2878">
        <w:rPr>
          <w:sz w:val="22"/>
          <w:szCs w:val="24"/>
          <w:highlight w:val="green"/>
        </w:rPr>
        <w:t>inceteaza</w:t>
      </w:r>
      <w:proofErr w:type="spellEnd"/>
      <w:r w:rsidRPr="009F2878">
        <w:rPr>
          <w:sz w:val="22"/>
          <w:szCs w:val="24"/>
          <w:highlight w:val="green"/>
        </w:rPr>
        <w:t xml:space="preserve">, in </w:t>
      </w:r>
      <w:proofErr w:type="spellStart"/>
      <w:r w:rsidRPr="009F2878">
        <w:rPr>
          <w:sz w:val="22"/>
          <w:szCs w:val="24"/>
          <w:highlight w:val="green"/>
        </w:rPr>
        <w:t>situatia</w:t>
      </w:r>
      <w:proofErr w:type="spellEnd"/>
      <w:r w:rsidRPr="009F2878">
        <w:rPr>
          <w:sz w:val="22"/>
          <w:szCs w:val="24"/>
          <w:highlight w:val="green"/>
        </w:rPr>
        <w:t xml:space="preserve"> in care </w:t>
      </w:r>
      <w:proofErr w:type="spellStart"/>
      <w:r w:rsidRPr="009F2878">
        <w:rPr>
          <w:sz w:val="22"/>
          <w:szCs w:val="24"/>
          <w:highlight w:val="green"/>
        </w:rPr>
        <w:t>proiectul</w:t>
      </w:r>
      <w:proofErr w:type="spellEnd"/>
      <w:r w:rsidRPr="009F2878">
        <w:rPr>
          <w:sz w:val="22"/>
          <w:szCs w:val="24"/>
          <w:highlight w:val="green"/>
        </w:rPr>
        <w:t xml:space="preserve"> </w:t>
      </w:r>
      <w:proofErr w:type="spellStart"/>
      <w:r w:rsidRPr="009F2878">
        <w:rPr>
          <w:sz w:val="22"/>
          <w:szCs w:val="24"/>
          <w:highlight w:val="green"/>
        </w:rPr>
        <w:t>depus</w:t>
      </w:r>
      <w:proofErr w:type="spellEnd"/>
      <w:r w:rsidRPr="009F2878">
        <w:rPr>
          <w:sz w:val="22"/>
          <w:szCs w:val="24"/>
          <w:highlight w:val="green"/>
        </w:rPr>
        <w:t xml:space="preserve"> in </w:t>
      </w:r>
      <w:proofErr w:type="spellStart"/>
      <w:r w:rsidRPr="009F2878">
        <w:rPr>
          <w:sz w:val="22"/>
          <w:szCs w:val="24"/>
          <w:highlight w:val="green"/>
        </w:rPr>
        <w:t>cadrul</w:t>
      </w:r>
      <w:proofErr w:type="spellEnd"/>
      <w:r w:rsidRPr="009F2878">
        <w:rPr>
          <w:sz w:val="22"/>
          <w:szCs w:val="24"/>
          <w:highlight w:val="green"/>
        </w:rPr>
        <w:t xml:space="preserve"> </w:t>
      </w:r>
      <w:proofErr w:type="spellStart"/>
      <w:r w:rsidRPr="009F2878">
        <w:rPr>
          <w:sz w:val="22"/>
          <w:szCs w:val="24"/>
          <w:highlight w:val="green"/>
        </w:rPr>
        <w:t>apelului</w:t>
      </w:r>
      <w:proofErr w:type="spellEnd"/>
      <w:r w:rsidRPr="009F2878">
        <w:rPr>
          <w:sz w:val="22"/>
          <w:szCs w:val="24"/>
          <w:highlight w:val="green"/>
        </w:rPr>
        <w:t xml:space="preserve"> de </w:t>
      </w:r>
      <w:proofErr w:type="spellStart"/>
      <w:r w:rsidRPr="009F2878">
        <w:rPr>
          <w:sz w:val="22"/>
          <w:szCs w:val="24"/>
          <w:highlight w:val="green"/>
        </w:rPr>
        <w:t>proiecte</w:t>
      </w:r>
      <w:proofErr w:type="spellEnd"/>
      <w:r w:rsidRPr="009F2878">
        <w:rPr>
          <w:sz w:val="22"/>
          <w:szCs w:val="24"/>
          <w:highlight w:val="green"/>
        </w:rPr>
        <w:t xml:space="preserve"> </w:t>
      </w:r>
      <w:proofErr w:type="spellStart"/>
      <w:r w:rsidRPr="009F2878">
        <w:rPr>
          <w:b/>
          <w:bCs/>
          <w:sz w:val="22"/>
          <w:szCs w:val="24"/>
          <w:highlight w:val="green"/>
        </w:rPr>
        <w:t>Programul</w:t>
      </w:r>
      <w:proofErr w:type="spellEnd"/>
      <w:r w:rsidRPr="009F2878">
        <w:rPr>
          <w:b/>
          <w:bCs/>
          <w:sz w:val="22"/>
          <w:szCs w:val="24"/>
          <w:highlight w:val="green"/>
        </w:rPr>
        <w:t xml:space="preserve"> Regional Vest 2021 – 2027</w:t>
      </w:r>
      <w:r w:rsidRPr="009F2878">
        <w:rPr>
          <w:sz w:val="22"/>
          <w:szCs w:val="24"/>
          <w:highlight w:val="green"/>
        </w:rPr>
        <w:t xml:space="preserve"> - </w:t>
      </w:r>
      <w:proofErr w:type="spellStart"/>
      <w:r w:rsidRPr="009F2878">
        <w:rPr>
          <w:sz w:val="22"/>
          <w:szCs w:val="24"/>
          <w:highlight w:val="green"/>
        </w:rPr>
        <w:t>Obiectivul</w:t>
      </w:r>
      <w:proofErr w:type="spellEnd"/>
      <w:r w:rsidRPr="009F2878">
        <w:rPr>
          <w:sz w:val="22"/>
          <w:szCs w:val="24"/>
          <w:highlight w:val="green"/>
        </w:rPr>
        <w:t xml:space="preserve"> de </w:t>
      </w:r>
      <w:proofErr w:type="spellStart"/>
      <w:r w:rsidRPr="009F2878">
        <w:rPr>
          <w:sz w:val="22"/>
          <w:szCs w:val="24"/>
          <w:highlight w:val="green"/>
        </w:rPr>
        <w:t>politică</w:t>
      </w:r>
      <w:proofErr w:type="spellEnd"/>
      <w:r w:rsidRPr="009F2878">
        <w:rPr>
          <w:sz w:val="22"/>
          <w:szCs w:val="24"/>
          <w:highlight w:val="green"/>
        </w:rPr>
        <w:t xml:space="preserve"> 4 - O </w:t>
      </w:r>
      <w:proofErr w:type="spellStart"/>
      <w:r w:rsidRPr="009F2878">
        <w:rPr>
          <w:sz w:val="22"/>
          <w:szCs w:val="24"/>
          <w:highlight w:val="green"/>
        </w:rPr>
        <w:t>Europă</w:t>
      </w:r>
      <w:proofErr w:type="spellEnd"/>
      <w:r w:rsidRPr="009F2878">
        <w:rPr>
          <w:sz w:val="22"/>
          <w:szCs w:val="24"/>
          <w:highlight w:val="green"/>
        </w:rPr>
        <w:t xml:space="preserve"> </w:t>
      </w:r>
      <w:proofErr w:type="spellStart"/>
      <w:r w:rsidRPr="009F2878">
        <w:rPr>
          <w:sz w:val="22"/>
          <w:szCs w:val="24"/>
          <w:highlight w:val="green"/>
        </w:rPr>
        <w:t>mai</w:t>
      </w:r>
      <w:proofErr w:type="spellEnd"/>
      <w:r w:rsidRPr="009F2878">
        <w:rPr>
          <w:sz w:val="22"/>
          <w:szCs w:val="24"/>
          <w:highlight w:val="green"/>
        </w:rPr>
        <w:t xml:space="preserve"> </w:t>
      </w:r>
      <w:proofErr w:type="spellStart"/>
      <w:r w:rsidRPr="009F2878">
        <w:rPr>
          <w:sz w:val="22"/>
          <w:szCs w:val="24"/>
          <w:highlight w:val="green"/>
        </w:rPr>
        <w:t>socială</w:t>
      </w:r>
      <w:proofErr w:type="spellEnd"/>
      <w:r w:rsidRPr="009F2878">
        <w:rPr>
          <w:sz w:val="22"/>
          <w:szCs w:val="24"/>
          <w:highlight w:val="green"/>
        </w:rPr>
        <w:t xml:space="preserve"> </w:t>
      </w:r>
      <w:proofErr w:type="spellStart"/>
      <w:r w:rsidRPr="009F2878">
        <w:rPr>
          <w:sz w:val="22"/>
          <w:szCs w:val="24"/>
          <w:highlight w:val="green"/>
        </w:rPr>
        <w:t>și</w:t>
      </w:r>
      <w:proofErr w:type="spellEnd"/>
      <w:r w:rsidRPr="009F2878">
        <w:rPr>
          <w:sz w:val="22"/>
          <w:szCs w:val="24"/>
          <w:highlight w:val="green"/>
        </w:rPr>
        <w:t xml:space="preserve"> </w:t>
      </w:r>
      <w:proofErr w:type="spellStart"/>
      <w:r w:rsidRPr="009F2878">
        <w:rPr>
          <w:sz w:val="22"/>
          <w:szCs w:val="24"/>
          <w:highlight w:val="green"/>
        </w:rPr>
        <w:t>mai</w:t>
      </w:r>
      <w:proofErr w:type="spellEnd"/>
      <w:r w:rsidRPr="009F2878">
        <w:rPr>
          <w:sz w:val="22"/>
          <w:szCs w:val="24"/>
          <w:highlight w:val="green"/>
        </w:rPr>
        <w:t xml:space="preserve"> </w:t>
      </w:r>
      <w:proofErr w:type="spellStart"/>
      <w:r w:rsidRPr="009F2878">
        <w:rPr>
          <w:sz w:val="22"/>
          <w:szCs w:val="24"/>
          <w:highlight w:val="green"/>
        </w:rPr>
        <w:t>incluzivă</w:t>
      </w:r>
      <w:proofErr w:type="spellEnd"/>
      <w:r w:rsidRPr="009F2878">
        <w:rPr>
          <w:sz w:val="22"/>
          <w:szCs w:val="24"/>
          <w:highlight w:val="green"/>
        </w:rPr>
        <w:t xml:space="preserve">, </w:t>
      </w:r>
      <w:proofErr w:type="spellStart"/>
      <w:r w:rsidRPr="009F2878">
        <w:rPr>
          <w:b/>
          <w:bCs/>
          <w:sz w:val="22"/>
          <w:szCs w:val="24"/>
          <w:highlight w:val="green"/>
        </w:rPr>
        <w:t>Prioritatea</w:t>
      </w:r>
      <w:proofErr w:type="spellEnd"/>
      <w:r w:rsidRPr="009F2878">
        <w:rPr>
          <w:b/>
          <w:bCs/>
          <w:sz w:val="22"/>
          <w:szCs w:val="24"/>
          <w:highlight w:val="green"/>
        </w:rPr>
        <w:t xml:space="preserve"> 6</w:t>
      </w:r>
      <w:r w:rsidRPr="009F2878">
        <w:rPr>
          <w:sz w:val="22"/>
          <w:szCs w:val="24"/>
          <w:highlight w:val="green"/>
        </w:rPr>
        <w:t xml:space="preserve"> - O </w:t>
      </w:r>
      <w:proofErr w:type="spellStart"/>
      <w:r w:rsidRPr="009F2878">
        <w:rPr>
          <w:sz w:val="22"/>
          <w:szCs w:val="24"/>
          <w:highlight w:val="green"/>
        </w:rPr>
        <w:t>regiune</w:t>
      </w:r>
      <w:proofErr w:type="spellEnd"/>
      <w:r w:rsidRPr="009F2878">
        <w:rPr>
          <w:sz w:val="22"/>
          <w:szCs w:val="24"/>
          <w:highlight w:val="green"/>
        </w:rPr>
        <w:t xml:space="preserve"> </w:t>
      </w:r>
      <w:proofErr w:type="spellStart"/>
      <w:r w:rsidRPr="009F2878">
        <w:rPr>
          <w:sz w:val="22"/>
          <w:szCs w:val="24"/>
          <w:highlight w:val="green"/>
        </w:rPr>
        <w:t>educată</w:t>
      </w:r>
      <w:proofErr w:type="spellEnd"/>
      <w:r w:rsidRPr="009F2878">
        <w:rPr>
          <w:sz w:val="22"/>
          <w:szCs w:val="24"/>
          <w:highlight w:val="green"/>
        </w:rPr>
        <w:t xml:space="preserve"> </w:t>
      </w:r>
      <w:proofErr w:type="spellStart"/>
      <w:r w:rsidRPr="009F2878">
        <w:rPr>
          <w:sz w:val="22"/>
          <w:szCs w:val="24"/>
          <w:highlight w:val="green"/>
        </w:rPr>
        <w:t>și</w:t>
      </w:r>
      <w:proofErr w:type="spellEnd"/>
      <w:r w:rsidRPr="009F2878">
        <w:rPr>
          <w:sz w:val="22"/>
          <w:szCs w:val="24"/>
          <w:highlight w:val="green"/>
        </w:rPr>
        <w:t xml:space="preserve"> </w:t>
      </w:r>
      <w:proofErr w:type="spellStart"/>
      <w:r w:rsidRPr="009F2878">
        <w:rPr>
          <w:sz w:val="22"/>
          <w:szCs w:val="24"/>
          <w:highlight w:val="green"/>
        </w:rPr>
        <w:t>atractivă</w:t>
      </w:r>
      <w:proofErr w:type="spellEnd"/>
      <w:r w:rsidRPr="009F2878">
        <w:rPr>
          <w:sz w:val="22"/>
          <w:szCs w:val="24"/>
          <w:highlight w:val="green"/>
        </w:rPr>
        <w:t xml:space="preserve">, </w:t>
      </w:r>
      <w:proofErr w:type="spellStart"/>
      <w:r w:rsidRPr="009F2878">
        <w:rPr>
          <w:b/>
          <w:bCs/>
          <w:sz w:val="22"/>
          <w:szCs w:val="24"/>
          <w:highlight w:val="green"/>
        </w:rPr>
        <w:t>Obiectivul</w:t>
      </w:r>
      <w:proofErr w:type="spellEnd"/>
      <w:r w:rsidRPr="009F2878">
        <w:rPr>
          <w:b/>
          <w:bCs/>
          <w:sz w:val="22"/>
          <w:szCs w:val="24"/>
          <w:highlight w:val="green"/>
        </w:rPr>
        <w:t xml:space="preserve"> specific RSO4.2</w:t>
      </w:r>
      <w:r w:rsidRPr="009F2878">
        <w:rPr>
          <w:sz w:val="22"/>
          <w:szCs w:val="24"/>
          <w:highlight w:val="green"/>
        </w:rPr>
        <w:t xml:space="preserve"> </w:t>
      </w:r>
      <w:proofErr w:type="spellStart"/>
      <w:r w:rsidRPr="009F2878">
        <w:rPr>
          <w:sz w:val="22"/>
          <w:szCs w:val="24"/>
          <w:highlight w:val="green"/>
        </w:rPr>
        <w:t>Îmbunătățirea</w:t>
      </w:r>
      <w:proofErr w:type="spellEnd"/>
      <w:r w:rsidRPr="009F2878">
        <w:rPr>
          <w:sz w:val="22"/>
          <w:szCs w:val="24"/>
          <w:highlight w:val="green"/>
        </w:rPr>
        <w:t xml:space="preserve"> </w:t>
      </w:r>
      <w:proofErr w:type="spellStart"/>
      <w:r w:rsidRPr="009F2878">
        <w:rPr>
          <w:sz w:val="22"/>
          <w:szCs w:val="24"/>
          <w:highlight w:val="green"/>
        </w:rPr>
        <w:t>accesului</w:t>
      </w:r>
      <w:proofErr w:type="spellEnd"/>
      <w:r w:rsidRPr="009F2878">
        <w:rPr>
          <w:sz w:val="22"/>
          <w:szCs w:val="24"/>
          <w:highlight w:val="green"/>
        </w:rPr>
        <w:t xml:space="preserve"> la </w:t>
      </w:r>
      <w:proofErr w:type="spellStart"/>
      <w:r w:rsidRPr="009F2878">
        <w:rPr>
          <w:sz w:val="22"/>
          <w:szCs w:val="24"/>
          <w:highlight w:val="green"/>
        </w:rPr>
        <w:t>servicii</w:t>
      </w:r>
      <w:proofErr w:type="spellEnd"/>
      <w:r w:rsidRPr="009F2878">
        <w:rPr>
          <w:sz w:val="22"/>
          <w:szCs w:val="24"/>
          <w:highlight w:val="green"/>
        </w:rPr>
        <w:t xml:space="preserve"> </w:t>
      </w:r>
      <w:proofErr w:type="spellStart"/>
      <w:r w:rsidRPr="009F2878">
        <w:rPr>
          <w:sz w:val="22"/>
          <w:szCs w:val="24"/>
          <w:highlight w:val="green"/>
        </w:rPr>
        <w:t>și</w:t>
      </w:r>
      <w:proofErr w:type="spellEnd"/>
      <w:r w:rsidRPr="009F2878">
        <w:rPr>
          <w:sz w:val="22"/>
          <w:szCs w:val="24"/>
          <w:highlight w:val="green"/>
        </w:rPr>
        <w:t xml:space="preserve"> </w:t>
      </w:r>
      <w:proofErr w:type="spellStart"/>
      <w:r w:rsidRPr="009F2878">
        <w:rPr>
          <w:sz w:val="22"/>
          <w:szCs w:val="24"/>
          <w:highlight w:val="green"/>
        </w:rPr>
        <w:t>favorabile</w:t>
      </w:r>
      <w:proofErr w:type="spellEnd"/>
      <w:r w:rsidRPr="009F2878">
        <w:rPr>
          <w:sz w:val="22"/>
          <w:szCs w:val="24"/>
          <w:highlight w:val="green"/>
        </w:rPr>
        <w:t xml:space="preserve"> </w:t>
      </w:r>
      <w:proofErr w:type="spellStart"/>
      <w:r w:rsidRPr="009F2878">
        <w:rPr>
          <w:sz w:val="22"/>
          <w:szCs w:val="24"/>
          <w:highlight w:val="green"/>
        </w:rPr>
        <w:t>incluziunii</w:t>
      </w:r>
      <w:proofErr w:type="spellEnd"/>
      <w:r w:rsidRPr="009F2878">
        <w:rPr>
          <w:sz w:val="22"/>
          <w:szCs w:val="24"/>
          <w:highlight w:val="green"/>
        </w:rPr>
        <w:t xml:space="preserve"> </w:t>
      </w:r>
      <w:proofErr w:type="spellStart"/>
      <w:r w:rsidRPr="009F2878">
        <w:rPr>
          <w:sz w:val="22"/>
          <w:szCs w:val="24"/>
          <w:highlight w:val="green"/>
        </w:rPr>
        <w:t>și</w:t>
      </w:r>
      <w:proofErr w:type="spellEnd"/>
      <w:r w:rsidRPr="009F2878">
        <w:rPr>
          <w:sz w:val="22"/>
          <w:szCs w:val="24"/>
          <w:highlight w:val="green"/>
        </w:rPr>
        <w:t xml:space="preserve"> de </w:t>
      </w:r>
      <w:proofErr w:type="spellStart"/>
      <w:r w:rsidRPr="009F2878">
        <w:rPr>
          <w:sz w:val="22"/>
          <w:szCs w:val="24"/>
          <w:highlight w:val="green"/>
        </w:rPr>
        <w:t>calitate</w:t>
      </w:r>
      <w:proofErr w:type="spellEnd"/>
      <w:r w:rsidRPr="009F2878">
        <w:rPr>
          <w:sz w:val="22"/>
          <w:szCs w:val="24"/>
          <w:highlight w:val="green"/>
        </w:rPr>
        <w:t xml:space="preserve"> </w:t>
      </w:r>
      <w:proofErr w:type="spellStart"/>
      <w:r w:rsidRPr="009F2878">
        <w:rPr>
          <w:sz w:val="22"/>
          <w:szCs w:val="24"/>
          <w:highlight w:val="green"/>
        </w:rPr>
        <w:t>în</w:t>
      </w:r>
      <w:proofErr w:type="spellEnd"/>
      <w:r w:rsidRPr="009F2878">
        <w:rPr>
          <w:sz w:val="22"/>
          <w:szCs w:val="24"/>
          <w:highlight w:val="green"/>
        </w:rPr>
        <w:t xml:space="preserve"> </w:t>
      </w:r>
      <w:proofErr w:type="spellStart"/>
      <w:r w:rsidRPr="009F2878">
        <w:rPr>
          <w:sz w:val="22"/>
          <w:szCs w:val="24"/>
          <w:highlight w:val="green"/>
        </w:rPr>
        <w:t>educație</w:t>
      </w:r>
      <w:proofErr w:type="spellEnd"/>
      <w:r w:rsidRPr="009F2878">
        <w:rPr>
          <w:sz w:val="22"/>
          <w:szCs w:val="24"/>
          <w:highlight w:val="green"/>
        </w:rPr>
        <w:t xml:space="preserve">, </w:t>
      </w:r>
      <w:proofErr w:type="spellStart"/>
      <w:r w:rsidRPr="009F2878">
        <w:rPr>
          <w:sz w:val="22"/>
          <w:szCs w:val="24"/>
          <w:highlight w:val="green"/>
        </w:rPr>
        <w:t>formare</w:t>
      </w:r>
      <w:proofErr w:type="spellEnd"/>
      <w:r w:rsidRPr="009F2878">
        <w:rPr>
          <w:sz w:val="22"/>
          <w:szCs w:val="24"/>
          <w:highlight w:val="green"/>
        </w:rPr>
        <w:t xml:space="preserve"> </w:t>
      </w:r>
      <w:proofErr w:type="spellStart"/>
      <w:r w:rsidRPr="009F2878">
        <w:rPr>
          <w:sz w:val="22"/>
          <w:szCs w:val="24"/>
          <w:highlight w:val="green"/>
        </w:rPr>
        <w:t>și</w:t>
      </w:r>
      <w:proofErr w:type="spellEnd"/>
      <w:r w:rsidRPr="009F2878">
        <w:rPr>
          <w:sz w:val="22"/>
          <w:szCs w:val="24"/>
          <w:highlight w:val="green"/>
        </w:rPr>
        <w:t xml:space="preserve"> </w:t>
      </w:r>
      <w:proofErr w:type="spellStart"/>
      <w:r w:rsidRPr="009F2878">
        <w:rPr>
          <w:sz w:val="22"/>
          <w:szCs w:val="24"/>
          <w:highlight w:val="green"/>
        </w:rPr>
        <w:t>învățare</w:t>
      </w:r>
      <w:proofErr w:type="spellEnd"/>
      <w:r w:rsidRPr="009F2878">
        <w:rPr>
          <w:sz w:val="22"/>
          <w:szCs w:val="24"/>
          <w:highlight w:val="green"/>
        </w:rPr>
        <w:t xml:space="preserve"> pe tot </w:t>
      </w:r>
      <w:proofErr w:type="spellStart"/>
      <w:r w:rsidRPr="009F2878">
        <w:rPr>
          <w:sz w:val="22"/>
          <w:szCs w:val="24"/>
          <w:highlight w:val="green"/>
        </w:rPr>
        <w:t>parcursul</w:t>
      </w:r>
      <w:proofErr w:type="spellEnd"/>
      <w:r w:rsidRPr="009F2878">
        <w:rPr>
          <w:sz w:val="22"/>
          <w:szCs w:val="24"/>
          <w:highlight w:val="green"/>
        </w:rPr>
        <w:t xml:space="preserve"> </w:t>
      </w:r>
      <w:proofErr w:type="spellStart"/>
      <w:r w:rsidRPr="009F2878">
        <w:rPr>
          <w:sz w:val="22"/>
          <w:szCs w:val="24"/>
          <w:highlight w:val="green"/>
        </w:rPr>
        <w:t>vieții</w:t>
      </w:r>
      <w:proofErr w:type="spellEnd"/>
      <w:r w:rsidRPr="009F2878">
        <w:rPr>
          <w:sz w:val="22"/>
          <w:szCs w:val="24"/>
          <w:highlight w:val="green"/>
        </w:rPr>
        <w:t xml:space="preserve"> </w:t>
      </w:r>
      <w:proofErr w:type="spellStart"/>
      <w:r w:rsidRPr="009F2878">
        <w:rPr>
          <w:sz w:val="22"/>
          <w:szCs w:val="24"/>
          <w:highlight w:val="green"/>
        </w:rPr>
        <w:t>prin</w:t>
      </w:r>
      <w:proofErr w:type="spellEnd"/>
      <w:r w:rsidRPr="009F2878">
        <w:rPr>
          <w:sz w:val="22"/>
          <w:szCs w:val="24"/>
          <w:highlight w:val="green"/>
        </w:rPr>
        <w:t xml:space="preserve"> </w:t>
      </w:r>
      <w:proofErr w:type="spellStart"/>
      <w:r w:rsidRPr="009F2878">
        <w:rPr>
          <w:sz w:val="22"/>
          <w:szCs w:val="24"/>
          <w:highlight w:val="green"/>
        </w:rPr>
        <w:t>dezvoltarea</w:t>
      </w:r>
      <w:proofErr w:type="spellEnd"/>
      <w:r w:rsidRPr="009F2878">
        <w:rPr>
          <w:sz w:val="22"/>
          <w:szCs w:val="24"/>
          <w:highlight w:val="green"/>
        </w:rPr>
        <w:t xml:space="preserve"> </w:t>
      </w:r>
      <w:proofErr w:type="spellStart"/>
      <w:r w:rsidRPr="009F2878">
        <w:rPr>
          <w:sz w:val="22"/>
          <w:szCs w:val="24"/>
          <w:highlight w:val="green"/>
        </w:rPr>
        <w:t>infrastructurii</w:t>
      </w:r>
      <w:proofErr w:type="spellEnd"/>
      <w:r w:rsidRPr="009F2878">
        <w:rPr>
          <w:sz w:val="22"/>
          <w:szCs w:val="24"/>
          <w:highlight w:val="green"/>
        </w:rPr>
        <w:t xml:space="preserve"> </w:t>
      </w:r>
      <w:proofErr w:type="spellStart"/>
      <w:r w:rsidRPr="009F2878">
        <w:rPr>
          <w:sz w:val="22"/>
          <w:szCs w:val="24"/>
          <w:highlight w:val="green"/>
        </w:rPr>
        <w:t>accesibile</w:t>
      </w:r>
      <w:proofErr w:type="spellEnd"/>
      <w:r w:rsidRPr="009F2878">
        <w:rPr>
          <w:sz w:val="22"/>
          <w:szCs w:val="24"/>
          <w:highlight w:val="green"/>
        </w:rPr>
        <w:t xml:space="preserve">, </w:t>
      </w:r>
      <w:proofErr w:type="spellStart"/>
      <w:r w:rsidRPr="009F2878">
        <w:rPr>
          <w:sz w:val="22"/>
          <w:szCs w:val="24"/>
          <w:highlight w:val="green"/>
        </w:rPr>
        <w:t>inclusiv</w:t>
      </w:r>
      <w:proofErr w:type="spellEnd"/>
      <w:r w:rsidRPr="009F2878">
        <w:rPr>
          <w:sz w:val="22"/>
          <w:szCs w:val="24"/>
          <w:highlight w:val="green"/>
        </w:rPr>
        <w:t xml:space="preserve"> </w:t>
      </w:r>
      <w:proofErr w:type="spellStart"/>
      <w:r w:rsidRPr="009F2878">
        <w:rPr>
          <w:sz w:val="22"/>
          <w:szCs w:val="24"/>
          <w:highlight w:val="green"/>
        </w:rPr>
        <w:t>prin</w:t>
      </w:r>
      <w:proofErr w:type="spellEnd"/>
      <w:r w:rsidRPr="009F2878">
        <w:rPr>
          <w:sz w:val="22"/>
          <w:szCs w:val="24"/>
          <w:highlight w:val="green"/>
        </w:rPr>
        <w:t xml:space="preserve"> </w:t>
      </w:r>
      <w:proofErr w:type="spellStart"/>
      <w:r w:rsidRPr="009F2878">
        <w:rPr>
          <w:sz w:val="22"/>
          <w:szCs w:val="24"/>
          <w:highlight w:val="green"/>
        </w:rPr>
        <w:t>promovarea</w:t>
      </w:r>
      <w:proofErr w:type="spellEnd"/>
      <w:r w:rsidRPr="009F2878">
        <w:rPr>
          <w:sz w:val="22"/>
          <w:szCs w:val="24"/>
          <w:highlight w:val="green"/>
        </w:rPr>
        <w:t xml:space="preserve"> </w:t>
      </w:r>
      <w:proofErr w:type="spellStart"/>
      <w:r w:rsidRPr="009F2878">
        <w:rPr>
          <w:sz w:val="22"/>
          <w:szCs w:val="24"/>
          <w:highlight w:val="green"/>
        </w:rPr>
        <w:t>rezilienței</w:t>
      </w:r>
      <w:proofErr w:type="spellEnd"/>
      <w:r w:rsidRPr="009F2878">
        <w:rPr>
          <w:sz w:val="22"/>
          <w:szCs w:val="24"/>
          <w:highlight w:val="green"/>
        </w:rPr>
        <w:t xml:space="preserve"> </w:t>
      </w:r>
      <w:proofErr w:type="spellStart"/>
      <w:r w:rsidRPr="009F2878">
        <w:rPr>
          <w:sz w:val="22"/>
          <w:szCs w:val="24"/>
          <w:highlight w:val="green"/>
        </w:rPr>
        <w:t>pentru</w:t>
      </w:r>
      <w:proofErr w:type="spellEnd"/>
      <w:r w:rsidRPr="009F2878">
        <w:rPr>
          <w:sz w:val="22"/>
          <w:szCs w:val="24"/>
          <w:highlight w:val="green"/>
        </w:rPr>
        <w:t xml:space="preserve"> </w:t>
      </w:r>
      <w:proofErr w:type="spellStart"/>
      <w:r w:rsidRPr="009F2878">
        <w:rPr>
          <w:sz w:val="22"/>
          <w:szCs w:val="24"/>
          <w:highlight w:val="green"/>
        </w:rPr>
        <w:t>educația</w:t>
      </w:r>
      <w:proofErr w:type="spellEnd"/>
      <w:r w:rsidRPr="009F2878">
        <w:rPr>
          <w:sz w:val="22"/>
          <w:szCs w:val="24"/>
          <w:highlight w:val="green"/>
        </w:rPr>
        <w:t xml:space="preserve"> </w:t>
      </w:r>
      <w:proofErr w:type="spellStart"/>
      <w:r w:rsidRPr="009F2878">
        <w:rPr>
          <w:sz w:val="22"/>
          <w:szCs w:val="24"/>
          <w:highlight w:val="green"/>
        </w:rPr>
        <w:t>și</w:t>
      </w:r>
      <w:proofErr w:type="spellEnd"/>
      <w:r w:rsidRPr="009F2878">
        <w:rPr>
          <w:sz w:val="22"/>
          <w:szCs w:val="24"/>
          <w:highlight w:val="green"/>
        </w:rPr>
        <w:t xml:space="preserve"> </w:t>
      </w:r>
      <w:proofErr w:type="spellStart"/>
      <w:r w:rsidRPr="009F2878">
        <w:rPr>
          <w:sz w:val="22"/>
          <w:szCs w:val="24"/>
          <w:highlight w:val="green"/>
        </w:rPr>
        <w:t>formarea</w:t>
      </w:r>
      <w:proofErr w:type="spellEnd"/>
      <w:r w:rsidRPr="009F2878">
        <w:rPr>
          <w:sz w:val="22"/>
          <w:szCs w:val="24"/>
          <w:highlight w:val="green"/>
        </w:rPr>
        <w:t xml:space="preserve"> la </w:t>
      </w:r>
      <w:proofErr w:type="spellStart"/>
      <w:r w:rsidRPr="009F2878">
        <w:rPr>
          <w:sz w:val="22"/>
          <w:szCs w:val="24"/>
          <w:highlight w:val="green"/>
        </w:rPr>
        <w:t>distanță</w:t>
      </w:r>
      <w:proofErr w:type="spellEnd"/>
      <w:r w:rsidRPr="009F2878">
        <w:rPr>
          <w:sz w:val="22"/>
          <w:szCs w:val="24"/>
          <w:highlight w:val="green"/>
        </w:rPr>
        <w:t xml:space="preserve"> </w:t>
      </w:r>
      <w:proofErr w:type="spellStart"/>
      <w:r w:rsidRPr="009F2878">
        <w:rPr>
          <w:sz w:val="22"/>
          <w:szCs w:val="24"/>
          <w:highlight w:val="green"/>
        </w:rPr>
        <w:t>și</w:t>
      </w:r>
      <w:proofErr w:type="spellEnd"/>
      <w:r w:rsidRPr="009F2878">
        <w:rPr>
          <w:sz w:val="22"/>
          <w:szCs w:val="24"/>
          <w:highlight w:val="green"/>
        </w:rPr>
        <w:t xml:space="preserve"> online, </w:t>
      </w:r>
      <w:proofErr w:type="spellStart"/>
      <w:r w:rsidRPr="009F2878">
        <w:rPr>
          <w:b/>
          <w:bCs/>
          <w:sz w:val="22"/>
          <w:szCs w:val="24"/>
          <w:highlight w:val="green"/>
        </w:rPr>
        <w:t>Intervenția</w:t>
      </w:r>
      <w:proofErr w:type="spellEnd"/>
      <w:r w:rsidRPr="009F2878">
        <w:rPr>
          <w:b/>
          <w:bCs/>
          <w:sz w:val="22"/>
          <w:szCs w:val="24"/>
          <w:highlight w:val="green"/>
        </w:rPr>
        <w:t xml:space="preserve"> </w:t>
      </w:r>
      <w:proofErr w:type="spellStart"/>
      <w:r w:rsidRPr="009F2878">
        <w:rPr>
          <w:b/>
          <w:bCs/>
          <w:sz w:val="22"/>
          <w:szCs w:val="24"/>
          <w:highlight w:val="green"/>
        </w:rPr>
        <w:t>regională</w:t>
      </w:r>
      <w:proofErr w:type="spellEnd"/>
      <w:r w:rsidRPr="009F2878">
        <w:rPr>
          <w:b/>
          <w:bCs/>
          <w:sz w:val="22"/>
          <w:szCs w:val="24"/>
          <w:highlight w:val="green"/>
        </w:rPr>
        <w:t xml:space="preserve"> 6.1BC </w:t>
      </w:r>
      <w:proofErr w:type="spellStart"/>
      <w:r w:rsidRPr="009F2878">
        <w:rPr>
          <w:b/>
          <w:bCs/>
          <w:sz w:val="22"/>
          <w:szCs w:val="24"/>
          <w:highlight w:val="green"/>
        </w:rPr>
        <w:t>Școli</w:t>
      </w:r>
      <w:proofErr w:type="spellEnd"/>
      <w:r w:rsidRPr="009F2878">
        <w:rPr>
          <w:b/>
          <w:bCs/>
          <w:sz w:val="22"/>
          <w:szCs w:val="24"/>
          <w:highlight w:val="green"/>
        </w:rPr>
        <w:t xml:space="preserve"> </w:t>
      </w:r>
      <w:proofErr w:type="spellStart"/>
      <w:r w:rsidRPr="009F2878">
        <w:rPr>
          <w:b/>
          <w:bCs/>
          <w:sz w:val="22"/>
          <w:szCs w:val="24"/>
          <w:highlight w:val="green"/>
        </w:rPr>
        <w:t>și</w:t>
      </w:r>
      <w:proofErr w:type="spellEnd"/>
      <w:r w:rsidRPr="009F2878">
        <w:rPr>
          <w:b/>
          <w:bCs/>
          <w:sz w:val="22"/>
          <w:szCs w:val="24"/>
          <w:highlight w:val="green"/>
        </w:rPr>
        <w:t xml:space="preserve"> Licee</w:t>
      </w:r>
      <w:r w:rsidRPr="009F2878">
        <w:rPr>
          <w:sz w:val="22"/>
          <w:szCs w:val="24"/>
          <w:highlight w:val="green"/>
        </w:rPr>
        <w:t xml:space="preserve">. - </w:t>
      </w:r>
      <w:r w:rsidRPr="009F2878">
        <w:rPr>
          <w:b/>
          <w:sz w:val="22"/>
          <w:szCs w:val="24"/>
          <w:highlight w:val="green"/>
          <w:u w:val="single"/>
        </w:rPr>
        <w:t xml:space="preserve">nu </w:t>
      </w:r>
      <w:proofErr w:type="spellStart"/>
      <w:r w:rsidRPr="009F2878">
        <w:rPr>
          <w:b/>
          <w:sz w:val="22"/>
          <w:szCs w:val="24"/>
          <w:highlight w:val="green"/>
          <w:u w:val="single"/>
        </w:rPr>
        <w:t>este</w:t>
      </w:r>
      <w:proofErr w:type="spellEnd"/>
      <w:r w:rsidRPr="009F2878">
        <w:rPr>
          <w:b/>
          <w:sz w:val="22"/>
          <w:szCs w:val="24"/>
          <w:highlight w:val="green"/>
          <w:u w:val="single"/>
        </w:rPr>
        <w:t xml:space="preserve"> </w:t>
      </w:r>
      <w:proofErr w:type="spellStart"/>
      <w:r w:rsidRPr="009F2878">
        <w:rPr>
          <w:b/>
          <w:sz w:val="22"/>
          <w:szCs w:val="24"/>
          <w:highlight w:val="green"/>
          <w:u w:val="single"/>
        </w:rPr>
        <w:t>declarat</w:t>
      </w:r>
      <w:proofErr w:type="spellEnd"/>
      <w:r w:rsidRPr="009F2878">
        <w:rPr>
          <w:b/>
          <w:sz w:val="22"/>
          <w:szCs w:val="24"/>
          <w:highlight w:val="green"/>
          <w:u w:val="single"/>
        </w:rPr>
        <w:t xml:space="preserve"> </w:t>
      </w:r>
      <w:proofErr w:type="spellStart"/>
      <w:r w:rsidRPr="009F2878">
        <w:rPr>
          <w:b/>
          <w:sz w:val="22"/>
          <w:szCs w:val="24"/>
          <w:highlight w:val="green"/>
          <w:u w:val="single"/>
        </w:rPr>
        <w:t>eligibil</w:t>
      </w:r>
      <w:proofErr w:type="spellEnd"/>
      <w:r w:rsidRPr="009F2878">
        <w:rPr>
          <w:b/>
          <w:sz w:val="22"/>
          <w:szCs w:val="24"/>
          <w:highlight w:val="green"/>
          <w:u w:val="single"/>
        </w:rPr>
        <w:t xml:space="preserve"> </w:t>
      </w:r>
      <w:proofErr w:type="spellStart"/>
      <w:r w:rsidRPr="009F2878">
        <w:rPr>
          <w:b/>
          <w:sz w:val="22"/>
          <w:szCs w:val="24"/>
          <w:highlight w:val="green"/>
          <w:u w:val="single"/>
        </w:rPr>
        <w:t>sau</w:t>
      </w:r>
      <w:proofErr w:type="spellEnd"/>
      <w:r w:rsidRPr="009F2878">
        <w:rPr>
          <w:b/>
          <w:sz w:val="22"/>
          <w:szCs w:val="24"/>
          <w:highlight w:val="green"/>
          <w:u w:val="single"/>
        </w:rPr>
        <w:t xml:space="preserve"> nu </w:t>
      </w:r>
      <w:proofErr w:type="spellStart"/>
      <w:r w:rsidRPr="009F2878">
        <w:rPr>
          <w:b/>
          <w:sz w:val="22"/>
          <w:szCs w:val="24"/>
          <w:highlight w:val="green"/>
          <w:u w:val="single"/>
        </w:rPr>
        <w:t>primeste</w:t>
      </w:r>
      <w:proofErr w:type="spellEnd"/>
      <w:r w:rsidRPr="009F2878">
        <w:rPr>
          <w:b/>
          <w:sz w:val="22"/>
          <w:szCs w:val="24"/>
          <w:highlight w:val="green"/>
          <w:u w:val="single"/>
        </w:rPr>
        <w:t xml:space="preserve"> </w:t>
      </w:r>
      <w:proofErr w:type="spellStart"/>
      <w:r w:rsidRPr="009F2878">
        <w:rPr>
          <w:b/>
          <w:sz w:val="22"/>
          <w:szCs w:val="24"/>
          <w:highlight w:val="green"/>
          <w:u w:val="single"/>
        </w:rPr>
        <w:t>finantare</w:t>
      </w:r>
      <w:proofErr w:type="spellEnd"/>
      <w:r w:rsidRPr="009F2878">
        <w:rPr>
          <w:b/>
          <w:sz w:val="22"/>
          <w:szCs w:val="24"/>
          <w:highlight w:val="green"/>
          <w:u w:val="single"/>
        </w:rPr>
        <w:t>.</w:t>
      </w:r>
    </w:p>
    <w:p w14:paraId="1A9C4C4B" w14:textId="77777777" w:rsidR="009C1B82" w:rsidRPr="00987179" w:rsidRDefault="009C1B82" w:rsidP="00987179">
      <w:pPr>
        <w:ind w:right="-1" w:firstLine="720"/>
        <w:jc w:val="both"/>
        <w:rPr>
          <w:color w:val="000000" w:themeColor="text1"/>
          <w:sz w:val="22"/>
          <w:szCs w:val="22"/>
        </w:rPr>
      </w:pPr>
      <w:r w:rsidRPr="00987179">
        <w:rPr>
          <w:color w:val="000000" w:themeColor="text1"/>
          <w:sz w:val="22"/>
          <w:szCs w:val="22"/>
        </w:rPr>
        <w:t xml:space="preserve"> </w:t>
      </w:r>
    </w:p>
    <w:p w14:paraId="7927885F" w14:textId="77777777" w:rsidR="009C1B82" w:rsidRPr="00987179" w:rsidRDefault="009C1B82" w:rsidP="00987179">
      <w:pPr>
        <w:ind w:right="-1"/>
        <w:jc w:val="both"/>
        <w:rPr>
          <w:b/>
          <w:i/>
          <w:color w:val="000000" w:themeColor="text1"/>
          <w:sz w:val="22"/>
          <w:szCs w:val="22"/>
          <w:lang w:val="it-IT"/>
        </w:rPr>
      </w:pPr>
      <w:r w:rsidRPr="00987179">
        <w:rPr>
          <w:b/>
          <w:i/>
          <w:color w:val="000000" w:themeColor="text1"/>
          <w:sz w:val="22"/>
          <w:szCs w:val="22"/>
          <w:lang w:val="it-IT"/>
        </w:rPr>
        <w:t>22. Rezilierea contractului</w:t>
      </w:r>
    </w:p>
    <w:p w14:paraId="7CA7AE60"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22.1. Nerespectarea obligaţiilor asumate prin prezentul contract de către una dintre părţi dă dreptul părţii lezate de a cere rezilierea contractului de lucrări şi de a pretinde plata de daune-interese.</w:t>
      </w:r>
    </w:p>
    <w:p w14:paraId="47D9A178"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22.2 Achizitorul poate rezilia contractul cu efecte de plin drept, fără punerea executantului în întârziere, fără îndeplinirea unei alte formalităţi şi fără intervenţia vreunei autorităţi sau instanţe de judecată, în oricare dintre situaţiile următoare, dar nelimitându-se la acestea:</w:t>
      </w:r>
    </w:p>
    <w:p w14:paraId="0314578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a) executantul nu execută  contractul în conformitate cu obligaţiile asumate;</w:t>
      </w:r>
    </w:p>
    <w:p w14:paraId="3E6EB534"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b) executantul refuză sau omite să aducă la îndeplinire dispoziţiile emise de către achizitor sau de către reprezentantul său autorizat;</w:t>
      </w:r>
    </w:p>
    <w:p w14:paraId="382A599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c) executantul cesionează contractul sau subcontractează fără a avea acordul scris al achizitorului;</w:t>
      </w:r>
    </w:p>
    <w:p w14:paraId="4BBBF48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d) executantul  face obiectul unei proceduri de insolvenţă, dizolvare, administrare judiciară sau este sub controlul altei autorităţi, a încheiat o înţelegere cu creditorii privind plata datoriilor, şi-a suspendat activitatea, sau se află într-o situaţie asemănătoare rezultând dintr-o procedură similară reglementată de legislaţia la nivel naţional;</w:t>
      </w:r>
    </w:p>
    <w:p w14:paraId="04A1F1B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e) executantul a fost condamnat pentru o infracţiune în legătură cu exercitarea profesiei printr-o hotărâre judecătorească definitivă;</w:t>
      </w:r>
    </w:p>
    <w:p w14:paraId="53C28BD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f) executantul se află în culpă profesională gravă ce poate fi dovedită prin orice mijloc de probă pe care Achizitorul îl poate justifica;</w:t>
      </w:r>
    </w:p>
    <w:p w14:paraId="697B7DD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g) 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41976690"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h) apariţia oricărei alte incapacităţi legale care să împiedice executarea contractului;</w:t>
      </w:r>
    </w:p>
    <w:p w14:paraId="68468AC3"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lastRenderedPageBreak/>
        <w:t>22.3 Dacă achizitorul reziliază contractul, va fi îndreptăţit să recupereze de la executant orice pierdere sau prejudiciu suferit până la un nivel egal cu valoarea contractului, fără a renunţa la celelalte remedii la care este îndreptăţit în baza acestuia.</w:t>
      </w:r>
    </w:p>
    <w:p w14:paraId="75463C9E"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22.4. În cazul în care apare vreun litigiu privind adjudecarea executării investiţiei publice ce face obiectul acestui contract şi se va rezolva în favoarea celui care a contestat hotărârea de adjudecare, contractul de execuţie a lucrării se reziliază de la data rămânerii irevocabile a hotărârii judecătoreşti.</w:t>
      </w:r>
    </w:p>
    <w:p w14:paraId="1BD237E7" w14:textId="57222C22" w:rsidR="009C1B82" w:rsidRPr="00987179" w:rsidRDefault="009C1B82" w:rsidP="00987179">
      <w:pPr>
        <w:ind w:right="-1"/>
        <w:jc w:val="both"/>
        <w:rPr>
          <w:bCs/>
          <w:color w:val="000000" w:themeColor="text1"/>
          <w:sz w:val="22"/>
          <w:szCs w:val="22"/>
          <w:lang w:val="pt-BR"/>
        </w:rPr>
      </w:pPr>
      <w:r w:rsidRPr="00987179">
        <w:rPr>
          <w:color w:val="000000" w:themeColor="text1"/>
          <w:sz w:val="22"/>
          <w:szCs w:val="22"/>
          <w:lang w:val="pt-BR"/>
        </w:rPr>
        <w:t>22.5. Rezilierea contractului va fi urmată de inventarierea lucrărilor executate la zi şi plata integrală a acestora.</w:t>
      </w:r>
      <w:r w:rsidRPr="00987179">
        <w:rPr>
          <w:bCs/>
          <w:color w:val="000000" w:themeColor="text1"/>
          <w:sz w:val="22"/>
          <w:szCs w:val="22"/>
          <w:lang w:val="pt-BR"/>
        </w:rPr>
        <w:t xml:space="preserve">  Achizitorul poate denunţa unilateral contractul în condiţiile clauza 222 alin. (2) din Legea nr. 98/2016.</w:t>
      </w:r>
    </w:p>
    <w:p w14:paraId="6AB7687D" w14:textId="435AA5DA" w:rsidR="009C1B82" w:rsidRPr="00987179" w:rsidRDefault="009C1B82" w:rsidP="00987179">
      <w:pPr>
        <w:ind w:right="-1"/>
        <w:jc w:val="both"/>
        <w:rPr>
          <w:bCs/>
          <w:color w:val="000000" w:themeColor="text1"/>
          <w:sz w:val="22"/>
          <w:szCs w:val="22"/>
          <w:lang w:val="pt-BR"/>
        </w:rPr>
      </w:pPr>
      <w:r w:rsidRPr="00987179">
        <w:rPr>
          <w:bCs/>
          <w:color w:val="000000" w:themeColor="text1"/>
          <w:sz w:val="22"/>
          <w:szCs w:val="22"/>
          <w:lang w:val="pt-BR"/>
        </w:rPr>
        <w:t>Achizitorul îşi rezervă dreptul de a denunţa unilateral</w:t>
      </w:r>
      <w:r w:rsidR="006F2352" w:rsidRPr="00987179">
        <w:rPr>
          <w:bCs/>
          <w:color w:val="000000" w:themeColor="text1"/>
          <w:sz w:val="22"/>
          <w:szCs w:val="22"/>
          <w:lang w:val="pt-BR"/>
        </w:rPr>
        <w:t xml:space="preserve"> </w:t>
      </w:r>
      <w:r w:rsidRPr="00987179">
        <w:rPr>
          <w:bCs/>
          <w:color w:val="000000" w:themeColor="text1"/>
          <w:sz w:val="22"/>
          <w:szCs w:val="22"/>
          <w:lang w:val="pt-BR"/>
        </w:rPr>
        <w:t>contractul de lucrări în cel mult 30 zile de la apariţia unor circumstanţe care nu au putut fi prevăzute la data încheierii contractului şi care conduc la modificarea clauzelor contractuale astfel încât îndeplinirea contractului respectiv ar fi contrară interesului public.</w:t>
      </w:r>
    </w:p>
    <w:p w14:paraId="19307FDE" w14:textId="7A01C5C7" w:rsidR="009C1B82" w:rsidRPr="00987179" w:rsidRDefault="009C1B82" w:rsidP="00987179">
      <w:pPr>
        <w:ind w:right="-1"/>
        <w:jc w:val="both"/>
        <w:rPr>
          <w:bCs/>
          <w:color w:val="000000" w:themeColor="text1"/>
          <w:sz w:val="22"/>
          <w:szCs w:val="22"/>
          <w:lang w:val="pt-BR"/>
        </w:rPr>
      </w:pPr>
      <w:r w:rsidRPr="00987179">
        <w:rPr>
          <w:bCs/>
          <w:color w:val="000000" w:themeColor="text1"/>
          <w:sz w:val="22"/>
          <w:szCs w:val="22"/>
          <w:lang w:val="pt-BR"/>
        </w:rPr>
        <w:t>În acest caz executantul are dreptul de a pretinde plata corespunzătoare pentru partea din contract îndeplinită până la data denuntării unilaterale a contractului.</w:t>
      </w:r>
    </w:p>
    <w:p w14:paraId="74A6362C" w14:textId="77777777" w:rsidR="009C1B82" w:rsidRPr="00987179" w:rsidRDefault="009C1B82" w:rsidP="00987179">
      <w:pPr>
        <w:ind w:right="-1"/>
        <w:jc w:val="both"/>
        <w:rPr>
          <w:bCs/>
          <w:color w:val="000000" w:themeColor="text1"/>
          <w:sz w:val="22"/>
          <w:szCs w:val="22"/>
          <w:lang w:val="pt-BR"/>
        </w:rPr>
      </w:pPr>
      <w:r w:rsidRPr="00987179">
        <w:rPr>
          <w:bCs/>
          <w:color w:val="000000" w:themeColor="text1"/>
          <w:sz w:val="22"/>
          <w:szCs w:val="22"/>
          <w:lang w:val="pt-BR"/>
        </w:rPr>
        <w:t xml:space="preserve">22.6. Achizitorul îşi rezervă dreptul de a rezilia contractul unilateral, fără aviz prealabil, în cazul în care:    </w:t>
      </w:r>
    </w:p>
    <w:p w14:paraId="27791D9D" w14:textId="77777777" w:rsidR="009C1B82" w:rsidRPr="00987179" w:rsidRDefault="009C1B82" w:rsidP="00987179">
      <w:pPr>
        <w:ind w:right="-1"/>
        <w:jc w:val="both"/>
        <w:rPr>
          <w:color w:val="000000" w:themeColor="text1"/>
          <w:sz w:val="22"/>
          <w:szCs w:val="22"/>
          <w:lang w:val="pt-BR"/>
        </w:rPr>
      </w:pPr>
      <w:r w:rsidRPr="00987179">
        <w:rPr>
          <w:bCs/>
          <w:color w:val="000000" w:themeColor="text1"/>
          <w:sz w:val="22"/>
          <w:szCs w:val="22"/>
          <w:lang w:val="pt-BR"/>
        </w:rPr>
        <w:t>a) lucrările executate nu respectă condiţiile impuse prin caietul de sarcini;</w:t>
      </w:r>
    </w:p>
    <w:p w14:paraId="6C71CB9A" w14:textId="77777777" w:rsidR="009C1B82" w:rsidRPr="00987179" w:rsidRDefault="009C1B82" w:rsidP="00987179">
      <w:pPr>
        <w:ind w:right="-1"/>
        <w:jc w:val="both"/>
        <w:rPr>
          <w:color w:val="000000" w:themeColor="text1"/>
          <w:sz w:val="22"/>
          <w:szCs w:val="22"/>
          <w:lang w:val="pt-BR"/>
        </w:rPr>
      </w:pPr>
      <w:r w:rsidRPr="00987179">
        <w:rPr>
          <w:bCs/>
          <w:color w:val="000000" w:themeColor="text1"/>
          <w:sz w:val="22"/>
          <w:szCs w:val="22"/>
          <w:lang w:val="pt-BR"/>
        </w:rPr>
        <w:t>b) lucrările nu sunt finalizate în termen, inclusiv în termenele intermediare, conform graficelor de execuţie aprobate;</w:t>
      </w:r>
    </w:p>
    <w:p w14:paraId="649CBC4B" w14:textId="77777777" w:rsidR="009C1B82" w:rsidRPr="00987179" w:rsidRDefault="009C1B82" w:rsidP="00987179">
      <w:pPr>
        <w:ind w:right="-1"/>
        <w:jc w:val="both"/>
        <w:rPr>
          <w:color w:val="000000" w:themeColor="text1"/>
          <w:sz w:val="22"/>
          <w:szCs w:val="22"/>
          <w:lang w:val="pt-BR"/>
        </w:rPr>
      </w:pPr>
      <w:r w:rsidRPr="00987179">
        <w:rPr>
          <w:bCs/>
          <w:color w:val="000000" w:themeColor="text1"/>
          <w:sz w:val="22"/>
          <w:szCs w:val="22"/>
          <w:lang w:val="pt-BR"/>
        </w:rPr>
        <w:t>c) la punctul de lucru nu se regăsesc utilajele specifice fazei respective de execuţie, utilaje care au fost prezentate în documentaţia de atribuire pentru procedura de cerere de oferte.</w:t>
      </w:r>
    </w:p>
    <w:p w14:paraId="6BF07212" w14:textId="77777777" w:rsidR="009C1B82" w:rsidRPr="00987179" w:rsidRDefault="009C1B82" w:rsidP="00987179">
      <w:pPr>
        <w:ind w:right="-1"/>
        <w:jc w:val="both"/>
        <w:rPr>
          <w:bCs/>
          <w:color w:val="000000" w:themeColor="text1"/>
          <w:sz w:val="22"/>
          <w:szCs w:val="22"/>
          <w:lang w:val="pt-BR"/>
        </w:rPr>
      </w:pPr>
      <w:r w:rsidRPr="00987179">
        <w:rPr>
          <w:bCs/>
          <w:color w:val="000000" w:themeColor="text1"/>
          <w:sz w:val="22"/>
          <w:szCs w:val="22"/>
          <w:lang w:val="pt-BR"/>
        </w:rPr>
        <w:t>d) subcontractează sau cesionează cu încălcarea prevederilor legislației în vigoare, drepturile şi obligaţiile sale.</w:t>
      </w:r>
    </w:p>
    <w:p w14:paraId="0254FACE" w14:textId="00FCD6E3" w:rsidR="009C1B82" w:rsidRDefault="009C1B82" w:rsidP="00987179">
      <w:pPr>
        <w:ind w:right="-1"/>
        <w:jc w:val="both"/>
        <w:rPr>
          <w:bCs/>
          <w:color w:val="000000" w:themeColor="text1"/>
          <w:sz w:val="22"/>
          <w:szCs w:val="22"/>
          <w:lang w:val="pt-BR"/>
        </w:rPr>
      </w:pPr>
      <w:r w:rsidRPr="00987179">
        <w:rPr>
          <w:bCs/>
          <w:color w:val="000000" w:themeColor="text1"/>
          <w:sz w:val="22"/>
          <w:szCs w:val="22"/>
          <w:lang w:val="pt-BR"/>
        </w:rPr>
        <w:t>22.7. În cazul în care prestatorului i s-a reziliat contractul din motive imputabile acestuia, pierde dreptul de a participa la procedurile viitoare organizate de achizitor pe o perioada de 2 ani.</w:t>
      </w:r>
    </w:p>
    <w:p w14:paraId="1126516F" w14:textId="77777777" w:rsidR="009C1B82" w:rsidRPr="00987179" w:rsidRDefault="009C1B82" w:rsidP="00987179">
      <w:pPr>
        <w:ind w:right="-1"/>
        <w:jc w:val="both"/>
        <w:rPr>
          <w:color w:val="000000" w:themeColor="text1"/>
          <w:sz w:val="22"/>
          <w:szCs w:val="22"/>
          <w:lang w:val="pt-BR"/>
        </w:rPr>
      </w:pPr>
    </w:p>
    <w:p w14:paraId="060EC355" w14:textId="77777777" w:rsidR="009C1B82" w:rsidRPr="00987179" w:rsidRDefault="009C1B82" w:rsidP="00987179">
      <w:pPr>
        <w:ind w:right="-1"/>
        <w:jc w:val="both"/>
        <w:rPr>
          <w:b/>
          <w:bCs/>
          <w:i/>
          <w:color w:val="000000" w:themeColor="text1"/>
          <w:sz w:val="22"/>
          <w:szCs w:val="22"/>
        </w:rPr>
      </w:pPr>
      <w:r w:rsidRPr="00987179">
        <w:rPr>
          <w:b/>
          <w:bCs/>
          <w:i/>
          <w:color w:val="000000" w:themeColor="text1"/>
          <w:sz w:val="22"/>
          <w:szCs w:val="22"/>
        </w:rPr>
        <w:t xml:space="preserve">23. </w:t>
      </w:r>
      <w:proofErr w:type="spellStart"/>
      <w:r w:rsidRPr="00987179">
        <w:rPr>
          <w:b/>
          <w:bCs/>
          <w:i/>
          <w:color w:val="000000" w:themeColor="text1"/>
          <w:sz w:val="22"/>
          <w:szCs w:val="22"/>
        </w:rPr>
        <w:t>Ajustarea</w:t>
      </w:r>
      <w:proofErr w:type="spellEnd"/>
      <w:r w:rsidRPr="00987179">
        <w:rPr>
          <w:b/>
          <w:bCs/>
          <w:i/>
          <w:color w:val="000000" w:themeColor="text1"/>
          <w:sz w:val="22"/>
          <w:szCs w:val="22"/>
        </w:rPr>
        <w:t xml:space="preserve">  </w:t>
      </w:r>
      <w:proofErr w:type="spellStart"/>
      <w:r w:rsidRPr="00987179">
        <w:rPr>
          <w:b/>
          <w:bCs/>
          <w:i/>
          <w:color w:val="000000" w:themeColor="text1"/>
          <w:sz w:val="22"/>
          <w:szCs w:val="22"/>
        </w:rPr>
        <w:t>preţului</w:t>
      </w:r>
      <w:proofErr w:type="spellEnd"/>
      <w:r w:rsidRPr="00987179">
        <w:rPr>
          <w:b/>
          <w:bCs/>
          <w:i/>
          <w:color w:val="000000" w:themeColor="text1"/>
          <w:sz w:val="22"/>
          <w:szCs w:val="22"/>
        </w:rPr>
        <w:t xml:space="preserve"> </w:t>
      </w:r>
      <w:proofErr w:type="spellStart"/>
      <w:r w:rsidRPr="00987179">
        <w:rPr>
          <w:b/>
          <w:bCs/>
          <w:i/>
          <w:color w:val="000000" w:themeColor="text1"/>
          <w:sz w:val="22"/>
          <w:szCs w:val="22"/>
        </w:rPr>
        <w:t>contractului</w:t>
      </w:r>
      <w:proofErr w:type="spellEnd"/>
    </w:p>
    <w:p w14:paraId="415A29D6" w14:textId="77777777" w:rsidR="006A6C5A" w:rsidRPr="00987179" w:rsidRDefault="006A6C5A" w:rsidP="00987179">
      <w:pPr>
        <w:pStyle w:val="ListParagraph"/>
        <w:widowControl w:val="0"/>
        <w:tabs>
          <w:tab w:val="left" w:pos="590"/>
        </w:tabs>
        <w:spacing w:after="0" w:line="240" w:lineRule="auto"/>
        <w:ind w:left="435"/>
        <w:jc w:val="both"/>
        <w:rPr>
          <w:rStyle w:val="BodyTextChar"/>
          <w:rFonts w:ascii="Times New Roman" w:hAnsi="Times New Roman"/>
          <w:color w:val="000000" w:themeColor="text1"/>
          <w:lang w:val="it-IT"/>
        </w:rPr>
      </w:pPr>
    </w:p>
    <w:p w14:paraId="5C4FBD12" w14:textId="56FE9456" w:rsidR="00024335" w:rsidRPr="00987179" w:rsidRDefault="00024335" w:rsidP="00987179">
      <w:pPr>
        <w:pStyle w:val="ListParagraph"/>
        <w:widowControl w:val="0"/>
        <w:numPr>
          <w:ilvl w:val="1"/>
          <w:numId w:val="18"/>
        </w:numPr>
        <w:tabs>
          <w:tab w:val="left" w:pos="590"/>
        </w:tabs>
        <w:spacing w:after="0" w:line="240" w:lineRule="auto"/>
        <w:jc w:val="both"/>
        <w:rPr>
          <w:rFonts w:ascii="Times New Roman" w:hAnsi="Times New Roman"/>
          <w:color w:val="000000" w:themeColor="text1"/>
          <w:lang w:val="it-IT"/>
        </w:rPr>
      </w:pPr>
      <w:r w:rsidRPr="00987179">
        <w:rPr>
          <w:rStyle w:val="BodyTextChar"/>
          <w:rFonts w:ascii="Times New Roman" w:hAnsi="Times New Roman"/>
          <w:color w:val="000000" w:themeColor="text1"/>
          <w:lang w:val="it-IT"/>
        </w:rPr>
        <w:t xml:space="preserve">  </w:t>
      </w:r>
      <w:r w:rsidRPr="00987179">
        <w:rPr>
          <w:rFonts w:ascii="Times New Roman" w:hAnsi="Times New Roman"/>
          <w:color w:val="000000" w:themeColor="text1"/>
          <w:lang w:val="ro-RO"/>
        </w:rPr>
        <w:t>Ajustarea prețului contractului va fi efectuată conform Legii nr. 98/2016, Instrucțiunii nr.1/2021, emisă de ANAP privind modificarea contractului de achiziție publică/contractului de achiziție sectorială/acordului-cadru și prevederilor Ordonanței de urgență nr. 47/2022 privind ajustarea prețurilor contractelor de achiziție publică.</w:t>
      </w:r>
    </w:p>
    <w:p w14:paraId="7A1550F3" w14:textId="27E4CCC0" w:rsidR="00024335" w:rsidRPr="00987179" w:rsidRDefault="00024335" w:rsidP="00987179">
      <w:pPr>
        <w:jc w:val="both"/>
        <w:rPr>
          <w:color w:val="000000" w:themeColor="text1"/>
          <w:sz w:val="22"/>
          <w:szCs w:val="22"/>
          <w:lang w:val="ro-RO"/>
        </w:rPr>
      </w:pPr>
      <w:r w:rsidRPr="00987179">
        <w:rPr>
          <w:color w:val="000000" w:themeColor="text1"/>
          <w:sz w:val="22"/>
          <w:szCs w:val="22"/>
          <w:lang w:val="ro-RO"/>
        </w:rPr>
        <w:t xml:space="preserve">Ajustarea stabilită conform </w:t>
      </w:r>
      <w:r w:rsidR="005634ED" w:rsidRPr="00987179">
        <w:rPr>
          <w:color w:val="000000" w:themeColor="text1"/>
          <w:sz w:val="22"/>
          <w:szCs w:val="22"/>
          <w:lang w:val="ro-RO"/>
        </w:rPr>
        <w:t xml:space="preserve">formulei de mai jos, </w:t>
      </w:r>
      <w:r w:rsidRPr="00987179">
        <w:rPr>
          <w:color w:val="000000" w:themeColor="text1"/>
          <w:sz w:val="22"/>
          <w:szCs w:val="22"/>
          <w:lang w:val="ro-RO"/>
        </w:rPr>
        <w:t xml:space="preserve"> se aplică la fiecare situație de plată utilizând următoarea formulă: </w:t>
      </w:r>
    </w:p>
    <w:p w14:paraId="06193B64"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xml:space="preserve"> Pretul va fi ajustat utilizand urmatoarea formula :   </w:t>
      </w:r>
    </w:p>
    <w:p w14:paraId="1108234E"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p>
    <w:p w14:paraId="003F0EC1"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An = av + (1 - av) * In / Io,</w:t>
      </w:r>
    </w:p>
    <w:p w14:paraId="0E25A40F"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unde</w:t>
      </w:r>
    </w:p>
    <w:p w14:paraId="551391CA"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p>
    <w:p w14:paraId="6ACCDF62" w14:textId="3E8B3096"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"An" este coeficientul de ajustare care urmează a fi aplicat valorii de contract estimate pentru lucrările realizate în luna "n" (</w:t>
      </w:r>
      <w:r w:rsidR="00E63638">
        <w:rPr>
          <w:rFonts w:ascii="Times New Roman" w:hAnsi="Times New Roman"/>
          <w:color w:val="000000" w:themeColor="text1"/>
          <w:lang w:val="ro-RO"/>
        </w:rPr>
        <w:t xml:space="preserve"> </w:t>
      </w:r>
      <w:r w:rsidRPr="00987179">
        <w:rPr>
          <w:rFonts w:ascii="Times New Roman" w:hAnsi="Times New Roman"/>
          <w:color w:val="000000" w:themeColor="text1"/>
          <w:lang w:val="ro-RO"/>
        </w:rPr>
        <w:t>);</w:t>
      </w:r>
    </w:p>
    <w:p w14:paraId="50A29F52"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p>
    <w:p w14:paraId="09C6FC36" w14:textId="054C16B4"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"av"= 30%;</w:t>
      </w:r>
    </w:p>
    <w:p w14:paraId="31C65AEA"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p>
    <w:p w14:paraId="219A9ECC" w14:textId="09C7950C"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xml:space="preserve"> - "In" este indicele de cost în construcţii - total publicat de Institutul Naţional de Statistică în Buletinul Statistic de Preţuri, la tabelul 15, aplicabil la data cu </w:t>
      </w:r>
      <w:r w:rsidR="00E63638" w:rsidRPr="00E63638">
        <w:rPr>
          <w:rFonts w:ascii="Times New Roman" w:hAnsi="Times New Roman"/>
          <w:color w:val="000000" w:themeColor="text1"/>
          <w:lang w:val="ro-RO"/>
        </w:rPr>
        <w:t>30 de zile faţă de termenul-limită de depunere a Ofertelor, pottivit art. 1 lit. n potrivit Anexei 1 la HG nr. 1/2018</w:t>
      </w:r>
      <w:r w:rsidRPr="00987179">
        <w:rPr>
          <w:rFonts w:ascii="Times New Roman" w:hAnsi="Times New Roman"/>
          <w:color w:val="000000" w:themeColor="text1"/>
          <w:lang w:val="ro-RO"/>
        </w:rPr>
        <w:t>;</w:t>
      </w:r>
    </w:p>
    <w:p w14:paraId="43CABF24"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p>
    <w:p w14:paraId="12F718DB" w14:textId="5413A969" w:rsidR="00024335" w:rsidRPr="00987179" w:rsidRDefault="005634ED"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xml:space="preserve">  - "Io" este indicele de cost în construcţii - total, aplicabil la Data de Referinţă.</w:t>
      </w:r>
    </w:p>
    <w:p w14:paraId="2C815576" w14:textId="77777777" w:rsidR="00024335" w:rsidRPr="00987179" w:rsidRDefault="00024335"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Avansul şi profitul, exprimate valoric, sunt cele din oferta care a stat la baza încheierii contractului/acordului-cadru.</w:t>
      </w:r>
    </w:p>
    <w:p w14:paraId="78B869C7" w14:textId="634F3797" w:rsidR="00024335" w:rsidRPr="00987179" w:rsidRDefault="00E63638" w:rsidP="00987179">
      <w:pPr>
        <w:pStyle w:val="ListParagraph"/>
        <w:spacing w:after="0" w:line="240" w:lineRule="auto"/>
        <w:ind w:left="2160"/>
        <w:jc w:val="both"/>
        <w:rPr>
          <w:rFonts w:ascii="Times New Roman" w:hAnsi="Times New Roman"/>
          <w:color w:val="000000" w:themeColor="text1"/>
          <w:lang w:val="ro-RO"/>
        </w:rPr>
      </w:pPr>
      <w:r>
        <w:rPr>
          <w:rFonts w:ascii="Times New Roman" w:hAnsi="Times New Roman"/>
          <w:color w:val="000000" w:themeColor="text1"/>
          <w:lang w:val="ro-RO"/>
        </w:rPr>
        <w:t xml:space="preserve"> </w:t>
      </w:r>
    </w:p>
    <w:p w14:paraId="6D0462D0" w14:textId="77777777" w:rsidR="00024335" w:rsidRPr="00987179" w:rsidRDefault="00024335" w:rsidP="00987179">
      <w:pPr>
        <w:pStyle w:val="ListParagraph"/>
        <w:widowControl w:val="0"/>
        <w:tabs>
          <w:tab w:val="left" w:pos="590"/>
        </w:tabs>
        <w:spacing w:after="0" w:line="240" w:lineRule="auto"/>
        <w:ind w:left="435"/>
        <w:jc w:val="both"/>
        <w:rPr>
          <w:rStyle w:val="BodyTextChar"/>
          <w:rFonts w:ascii="Times New Roman" w:hAnsi="Times New Roman"/>
          <w:color w:val="000000" w:themeColor="text1"/>
          <w:lang w:val="ro-RO"/>
        </w:rPr>
      </w:pPr>
    </w:p>
    <w:p w14:paraId="794E0D1F" w14:textId="5B264459" w:rsidR="00373CBB" w:rsidRPr="00987179" w:rsidRDefault="007251BF" w:rsidP="00987179">
      <w:pPr>
        <w:pStyle w:val="ListParagraph"/>
        <w:widowControl w:val="0"/>
        <w:numPr>
          <w:ilvl w:val="1"/>
          <w:numId w:val="18"/>
        </w:numPr>
        <w:tabs>
          <w:tab w:val="left" w:pos="590"/>
        </w:tabs>
        <w:spacing w:after="0" w:line="240" w:lineRule="auto"/>
        <w:jc w:val="both"/>
        <w:rPr>
          <w:rStyle w:val="BodyTextChar"/>
          <w:rFonts w:ascii="Times New Roman" w:hAnsi="Times New Roman"/>
          <w:color w:val="000000" w:themeColor="text1"/>
          <w:lang w:val="ro-RO"/>
        </w:rPr>
      </w:pPr>
      <w:r w:rsidRPr="00987179">
        <w:rPr>
          <w:rStyle w:val="BodyTextChar"/>
          <w:rFonts w:ascii="Times New Roman" w:hAnsi="Times New Roman"/>
          <w:color w:val="000000" w:themeColor="text1"/>
          <w:lang w:val="ro-RO"/>
        </w:rPr>
        <w:t>P</w:t>
      </w:r>
      <w:r w:rsidR="001B3188" w:rsidRPr="00987179">
        <w:rPr>
          <w:rStyle w:val="BodyTextChar"/>
          <w:rFonts w:ascii="Times New Roman" w:hAnsi="Times New Roman"/>
          <w:color w:val="000000" w:themeColor="text1"/>
          <w:lang w:val="ro-RO"/>
        </w:rPr>
        <w:t xml:space="preserve">revederile prezentului articol </w:t>
      </w:r>
      <w:r w:rsidRPr="00987179">
        <w:rPr>
          <w:rStyle w:val="BodyTextChar"/>
          <w:rFonts w:ascii="Times New Roman" w:hAnsi="Times New Roman"/>
          <w:color w:val="000000" w:themeColor="text1"/>
          <w:lang w:val="ro-RO"/>
        </w:rPr>
        <w:t xml:space="preserve">se completează cu prevederile art. 221 din Legea nr. 98/2016 privind achizițiile publice conform căruia contractele de achiziție publică pot fi modificate, fără organizarea unei noi proceduri de atribuire, atunci când modificările, indiferent dacă sunt sau nu sunt evaluabile în bani și indiferent de valoarea acestora, au fost prevăzute în documentele achiziției inițiale sub forma unor clauze de </w:t>
      </w:r>
      <w:r w:rsidRPr="00987179">
        <w:rPr>
          <w:rStyle w:val="BodyTextChar"/>
          <w:rFonts w:ascii="Times New Roman" w:hAnsi="Times New Roman"/>
          <w:color w:val="000000" w:themeColor="text1"/>
          <w:lang w:val="ro-RO"/>
        </w:rPr>
        <w:lastRenderedPageBreak/>
        <w:t>revizuire clare, precise și fără echivoc, care pot include clauze de ajustare a prețului sau orice alte opțiuni.</w:t>
      </w:r>
    </w:p>
    <w:p w14:paraId="2932625C" w14:textId="282977A6" w:rsidR="00373CBB" w:rsidRPr="00987179" w:rsidRDefault="00373CBB" w:rsidP="00987179">
      <w:pPr>
        <w:autoSpaceDE w:val="0"/>
        <w:jc w:val="both"/>
        <w:rPr>
          <w:color w:val="000000" w:themeColor="text1"/>
          <w:sz w:val="22"/>
          <w:szCs w:val="22"/>
          <w:lang w:val="it-IT"/>
        </w:rPr>
      </w:pPr>
      <w:r w:rsidRPr="00987179">
        <w:rPr>
          <w:rStyle w:val="BodyTextChar"/>
          <w:color w:val="000000" w:themeColor="text1"/>
          <w:sz w:val="22"/>
          <w:szCs w:val="22"/>
          <w:lang w:val="it-IT"/>
        </w:rPr>
        <w:t xml:space="preserve">23.3.  </w:t>
      </w:r>
      <w:r w:rsidRPr="00987179">
        <w:rPr>
          <w:b/>
          <w:bCs/>
          <w:color w:val="000000" w:themeColor="text1"/>
          <w:sz w:val="22"/>
          <w:szCs w:val="22"/>
          <w:lang w:val="it-IT"/>
        </w:rPr>
        <w:t>Modificări</w:t>
      </w:r>
    </w:p>
    <w:p w14:paraId="0CF4395E" w14:textId="654311ED"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it-IT"/>
        </w:rPr>
        <w:t>23.</w:t>
      </w:r>
      <w:r w:rsidR="001E786F" w:rsidRPr="00987179">
        <w:rPr>
          <w:color w:val="000000" w:themeColor="text1"/>
          <w:sz w:val="22"/>
          <w:szCs w:val="22"/>
          <w:lang w:val="it-IT"/>
        </w:rPr>
        <w:t>3.</w:t>
      </w:r>
      <w:r w:rsidRPr="00987179">
        <w:rPr>
          <w:color w:val="000000" w:themeColor="text1"/>
          <w:sz w:val="22"/>
          <w:szCs w:val="22"/>
          <w:lang w:val="it-IT"/>
        </w:rPr>
        <w:t>1. Orice modificare  va fi aprobată printr-un Ordin Administrativ, sau printr-o dispozitie de santier sau printr-un act adiţional la Contract. Orice Modificare a Condiţiilor Contractuale va fi aprobată doar prin act adiţional la Contract. Doar Modificările nesubstanţiale în sensul Legii în domeniul achiziţiilor publice pot fi aprobate printr-un Ordin Administrativ, sau printr-o dispozitie de santier.</w:t>
      </w:r>
    </w:p>
    <w:p w14:paraId="10498BBD"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it-IT"/>
        </w:rPr>
        <w:t xml:space="preserve">    </w:t>
      </w:r>
      <w:r w:rsidRPr="00987179">
        <w:rPr>
          <w:color w:val="000000" w:themeColor="text1"/>
          <w:sz w:val="22"/>
          <w:szCs w:val="22"/>
          <w:lang w:val="pt-BR"/>
        </w:rPr>
        <w:t>EXECUTANTUL  nu va efectua nicio modificare a Lucrărilor Permanente sau a Lucrărilor Provizorii proiectate de către Beneficiar înainte ca Modificarea aferentă să fie aprobată.</w:t>
      </w:r>
    </w:p>
    <w:p w14:paraId="70829B2A" w14:textId="19C2B871"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w:t>
      </w:r>
      <w:r w:rsidR="001E786F" w:rsidRPr="00987179">
        <w:rPr>
          <w:color w:val="000000" w:themeColor="text1"/>
          <w:sz w:val="22"/>
          <w:szCs w:val="22"/>
          <w:lang w:val="pt-BR"/>
        </w:rPr>
        <w:t xml:space="preserve"> 3.</w:t>
      </w:r>
      <w:r w:rsidRPr="00987179">
        <w:rPr>
          <w:color w:val="000000" w:themeColor="text1"/>
          <w:sz w:val="22"/>
          <w:szCs w:val="22"/>
          <w:lang w:val="pt-BR"/>
        </w:rPr>
        <w:t>2.  În cazul în care, ca urmare a aplicării directe a prevederilor Condiţiilor Contractuale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 ui actul adiţional şi EXECUTANTUL  îl va returna, semnat, Beneficiarului în termen de 10 zile de la transmitere. Semnarea unui asemenea act adiţional de către EXECUTANT nu va prejudicia orice alt drept al EXECUTANTUL 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aprobarea Modificării nesubstanţiale în sensul Legii în domeniul achiziţiilor publice ar fi putut să o genereze.</w:t>
      </w:r>
    </w:p>
    <w:p w14:paraId="5D877B5D" w14:textId="1F075A94"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w:t>
      </w:r>
      <w:r w:rsidR="001E786F" w:rsidRPr="00987179">
        <w:rPr>
          <w:color w:val="000000" w:themeColor="text1"/>
          <w:sz w:val="22"/>
          <w:szCs w:val="22"/>
          <w:lang w:val="pt-BR"/>
        </w:rPr>
        <w:t xml:space="preserve"> 3.</w:t>
      </w:r>
      <w:r w:rsidRPr="00987179">
        <w:rPr>
          <w:color w:val="000000" w:themeColor="text1"/>
          <w:sz w:val="22"/>
          <w:szCs w:val="22"/>
          <w:lang w:val="pt-BR"/>
        </w:rPr>
        <w:t>3.  Oricând înainte de aprobarea Recepţiei la Terminarea Lucrărilor – beneficiarul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31948836" w14:textId="77777777"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pt-BR"/>
        </w:rPr>
        <w:t xml:space="preserve">    </w:t>
      </w:r>
      <w:r w:rsidRPr="00987179">
        <w:rPr>
          <w:color w:val="000000" w:themeColor="text1"/>
          <w:sz w:val="22"/>
          <w:szCs w:val="22"/>
          <w:lang w:val="it-IT"/>
        </w:rPr>
        <w:t>Procedura de elaborare şi aprobare a Ordinului Administrativ de Modificare va fi conformă cu prevederile prezentei clauze.</w:t>
      </w:r>
    </w:p>
    <w:p w14:paraId="2A3A48E6" w14:textId="178A1EBA"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it-IT"/>
        </w:rPr>
        <w:t>23.</w:t>
      </w:r>
      <w:r w:rsidR="001E786F" w:rsidRPr="00987179">
        <w:rPr>
          <w:color w:val="000000" w:themeColor="text1"/>
          <w:sz w:val="22"/>
          <w:szCs w:val="22"/>
          <w:lang w:val="it-IT"/>
        </w:rPr>
        <w:t xml:space="preserve"> 3.</w:t>
      </w:r>
      <w:r w:rsidRPr="00987179">
        <w:rPr>
          <w:color w:val="000000" w:themeColor="text1"/>
          <w:sz w:val="22"/>
          <w:szCs w:val="22"/>
          <w:lang w:val="it-IT"/>
        </w:rPr>
        <w:t>4.  Majorarea sau reducerea unei cantităţi de lucrări din Lista de Cantităţi, atunci când o astfel de majorare sau reducere este rezultatul măsurării/remasurarii conform situatiilor din teren este considerată aplicarea directă a prevederilor Condiţiilor Contractuale. Pentru evitarea oricărui dubiu, o majorare sau reducere a unei cantităţi din Lista de Cantităţi ca urmare a modificării Specificaţiilor sau a Pieselor Desenate nu este rezultatul măsurării, ci al unei Modificări.</w:t>
      </w:r>
    </w:p>
    <w:p w14:paraId="190B6BC2" w14:textId="5834E4FD"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it-IT"/>
        </w:rPr>
        <w:t>23.</w:t>
      </w:r>
      <w:r w:rsidR="001E786F" w:rsidRPr="00987179">
        <w:rPr>
          <w:color w:val="000000" w:themeColor="text1"/>
          <w:sz w:val="22"/>
          <w:szCs w:val="22"/>
          <w:lang w:val="it-IT"/>
        </w:rPr>
        <w:t xml:space="preserve"> 3.</w:t>
      </w:r>
      <w:r w:rsidRPr="00987179">
        <w:rPr>
          <w:color w:val="000000" w:themeColor="text1"/>
          <w:sz w:val="22"/>
          <w:szCs w:val="22"/>
          <w:lang w:val="it-IT"/>
        </w:rPr>
        <w:t>5. Înainte de emiterea unui Ordin Administrativ de Modificare, BENEFICIARUL va notifica EXECUTANTUL  cu privire la natura şi forma Modificării considerate. EXECUTANTUL , în termenul prevăzut în notificarea BENEFICIARULUI, va transmite acestuiao propunere scrisă ce va conţine, în raport cu această modificare:</w:t>
      </w:r>
    </w:p>
    <w:p w14:paraId="6631C0E6"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it-IT"/>
        </w:rPr>
        <w:t xml:space="preserve">    </w:t>
      </w:r>
      <w:r w:rsidRPr="00987179">
        <w:rPr>
          <w:color w:val="000000" w:themeColor="text1"/>
          <w:sz w:val="22"/>
          <w:szCs w:val="22"/>
          <w:lang w:val="pt-BR"/>
        </w:rPr>
        <w:t>(a) o descriere a activităţilor ce vor fi implementate sau a măsurilor ce vor fi luate şi a programului de execuţie aferent;</w:t>
      </w:r>
    </w:p>
    <w:p w14:paraId="1DC22614"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(b) orice ajustare necesară a Duratei de Execuţie sau a oricăror obligaţii ale EXECUTANTUL ui rezultate din acest Contract; şi</w:t>
      </w:r>
    </w:p>
    <w:p w14:paraId="3C3B7DAB"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(c) orice ajustare a Valorii Contractului, conform regulilor prevăzute în prezenta clauză.</w:t>
      </w:r>
    </w:p>
    <w:p w14:paraId="5150EFFF" w14:textId="73B18104"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w:t>
      </w:r>
      <w:r w:rsidR="001E786F" w:rsidRPr="00987179">
        <w:rPr>
          <w:color w:val="000000" w:themeColor="text1"/>
          <w:sz w:val="22"/>
          <w:szCs w:val="22"/>
          <w:lang w:val="pt-BR"/>
        </w:rPr>
        <w:t xml:space="preserve"> 3.</w:t>
      </w:r>
      <w:r w:rsidRPr="00987179">
        <w:rPr>
          <w:color w:val="000000" w:themeColor="text1"/>
          <w:sz w:val="22"/>
          <w:szCs w:val="22"/>
          <w:lang w:val="pt-BR"/>
        </w:rPr>
        <w:t>6. Beneficiarul, pentru toate Modificările considerate conform prezentei clauze, va stabili preţurile în baza următoarelor principii:</w:t>
      </w:r>
    </w:p>
    <w:p w14:paraId="2913F28A"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(a) când lucrarea considerată este similară şi executată în condiţii similare ca şi o lucrare evaluată în Lista de Cantităţi, va fi evaluată la preţurile incluse în aceasta, cu ajustările de rigoare;</w:t>
      </w:r>
    </w:p>
    <w:p w14:paraId="7D4C56FF"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(b) când lucrarea nu este similară sau nu este executată în condiţii similare, preţul nou va fi evaluat în raport cu costul rezonabil de execuţie a lucrării la care se va adăuga un profit rezonabil şi cu preţurile relevante de piaţă (dacă există);</w:t>
      </w:r>
    </w:p>
    <w:p w14:paraId="74B25DAF"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(c) dacă natura sau cantităţile aferente unei Modificări sunt astfel încât evaluarea ei conform cu prevederile punctului (a) de mai sus nu ar fi rezonabilă, vor fi folosite prevederile punctului (b) de mai sus.</w:t>
      </w:r>
    </w:p>
    <w:p w14:paraId="79C0F5E3" w14:textId="1522EE45"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23.</w:t>
      </w:r>
      <w:r w:rsidR="001E786F" w:rsidRPr="00987179">
        <w:rPr>
          <w:color w:val="000000" w:themeColor="text1"/>
          <w:sz w:val="22"/>
          <w:szCs w:val="22"/>
          <w:lang w:val="pt-BR"/>
        </w:rPr>
        <w:t xml:space="preserve"> 3.</w:t>
      </w:r>
      <w:r w:rsidRPr="00987179">
        <w:rPr>
          <w:color w:val="000000" w:themeColor="text1"/>
          <w:sz w:val="22"/>
          <w:szCs w:val="22"/>
          <w:lang w:val="pt-BR"/>
        </w:rPr>
        <w:t>7. Ordinul Administrativ de aprobare a Modificării va include cel puţin următoarele:</w:t>
      </w:r>
    </w:p>
    <w:p w14:paraId="7AA5F448"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(a) orice modificare relevantă a Specificaţiilor, Pieselor Desenate sau a Listelor de Cantităţi;</w:t>
      </w:r>
    </w:p>
    <w:p w14:paraId="4B9960DF"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(b) orice modificare relevantă a Programului de Execuţie;</w:t>
      </w:r>
    </w:p>
    <w:p w14:paraId="56262872"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lastRenderedPageBreak/>
        <w:t xml:space="preserve">    (c) Decizia beneficiarului în conformitate  privind orice ajustare (prelungire sau reducere) a Duratei de Execuţie aferentă Modificării;</w:t>
      </w:r>
    </w:p>
    <w:p w14:paraId="10EA8AAA"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(d) Decizia beneficiarului  privind orice ajustare a Valorii Contractului aferentă Modificării.</w:t>
      </w:r>
    </w:p>
    <w:p w14:paraId="10D648CB" w14:textId="2631DD79"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w:t>
      </w:r>
      <w:r w:rsidR="001E786F" w:rsidRPr="00987179">
        <w:rPr>
          <w:color w:val="000000" w:themeColor="text1"/>
          <w:sz w:val="22"/>
          <w:szCs w:val="22"/>
          <w:lang w:val="pt-BR"/>
        </w:rPr>
        <w:t xml:space="preserve"> 3.</w:t>
      </w:r>
      <w:r w:rsidRPr="00987179">
        <w:rPr>
          <w:color w:val="000000" w:themeColor="text1"/>
          <w:sz w:val="22"/>
          <w:szCs w:val="22"/>
          <w:lang w:val="pt-BR"/>
        </w:rPr>
        <w:t>8. La primirea Ordinului Administrativ de Modificare, EXECUTANTUL  va pune în aplicare Modificarea fără întârziere, dar fără a prejudicia dreptul EXECUTANTUL</w:t>
      </w:r>
      <w:r w:rsidR="001E786F" w:rsidRPr="00987179">
        <w:rPr>
          <w:color w:val="000000" w:themeColor="text1"/>
          <w:sz w:val="22"/>
          <w:szCs w:val="22"/>
          <w:lang w:val="pt-BR"/>
        </w:rPr>
        <w:t>UI</w:t>
      </w:r>
      <w:r w:rsidRPr="00987179">
        <w:rPr>
          <w:color w:val="000000" w:themeColor="text1"/>
          <w:sz w:val="22"/>
          <w:szCs w:val="22"/>
          <w:lang w:val="pt-BR"/>
        </w:rPr>
        <w:t xml:space="preserve"> de a emite o notificare de dezacord cu privire la Decizia Beneficiarului </w:t>
      </w:r>
      <w:r w:rsidR="001E786F" w:rsidRPr="00987179">
        <w:rPr>
          <w:color w:val="000000" w:themeColor="text1"/>
          <w:sz w:val="22"/>
          <w:szCs w:val="22"/>
          <w:lang w:val="pt-BR"/>
        </w:rPr>
        <w:t>de efectuare a modificarii</w:t>
      </w:r>
      <w:r w:rsidRPr="00987179">
        <w:rPr>
          <w:color w:val="000000" w:themeColor="text1"/>
          <w:sz w:val="22"/>
          <w:szCs w:val="22"/>
          <w:lang w:val="pt-BR"/>
        </w:rPr>
        <w:t xml:space="preserve">. EXECUTANTUL  nu va executa nicio lucrare fără o autorizaţie de construire valabilă (inclusiv, dacă este cazul, o nouă autorizaţie de construire pentru Lucrările modificate), obţinută în conformitate cu prevederile </w:t>
      </w:r>
      <w:r w:rsidRPr="00987179">
        <w:rPr>
          <w:color w:val="000000" w:themeColor="text1"/>
          <w:sz w:val="22"/>
          <w:szCs w:val="22"/>
          <w:u w:val="single"/>
          <w:lang w:val="pt-BR"/>
        </w:rPr>
        <w:t>subclauzei 10.1</w:t>
      </w:r>
      <w:r w:rsidRPr="00987179">
        <w:rPr>
          <w:color w:val="000000" w:themeColor="text1"/>
          <w:sz w:val="22"/>
          <w:szCs w:val="22"/>
          <w:lang w:val="pt-BR"/>
        </w:rPr>
        <w:t>.</w:t>
      </w:r>
    </w:p>
    <w:p w14:paraId="07B34D98"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23.9 Propunere de Modificare iniţiată de către EXECUTANT</w:t>
      </w:r>
    </w:p>
    <w:p w14:paraId="04B47C64"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EXECUTANTUL  poate transmite oricând Beneficiarului o propunere scrisă care (în opinia EXECUTANTUL 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14:paraId="1B14B656"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Propunerea va fi elaborată pe cheltuiala EXECUTANTULUI şi va include toate informatiile necesaee precum şi următoarele elemente, fără a fi în mod necesar limitate la acestea:</w:t>
      </w:r>
    </w:p>
    <w:p w14:paraId="04A3C8F4"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(a) măsura în care propunerea corespunde sau nu cu prevederile Contractului;</w:t>
      </w:r>
    </w:p>
    <w:p w14:paraId="1A60E59A"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(b) măsura în care propunerea corespunde sau nu cu prevederile actului de reglementare în domeniul mediului;</w:t>
      </w:r>
    </w:p>
    <w:p w14:paraId="1254F7D3"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(c) măsura în care propunerea corespunde sau nu cu prevederile autorizaţiei de construire (dacă există).</w:t>
      </w:r>
    </w:p>
    <w:p w14:paraId="60B419F0"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Orice document emis de EXECUTANT, altfel decât rezultând (1) dintr-o Modificare aprobată sau (2) dintr-o instrucţiune sau Decizie a Beneficiarului,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14:paraId="7854068B"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14:paraId="4A8BF416"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Dacă o propunere aprobată de Beneficiar va include o modificare a proiectului unei părţi din Lucrările proiectate de către Beneficiar şi dacă nu va fi convenit altfel de către Părţi, atunci  EXECUTANTUL  va răspunde pentru proiectarea, prin proiectant, a acestei părţi a Lucrărilor;</w:t>
      </w:r>
    </w:p>
    <w:p w14:paraId="761FD7EA"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w:t>
      </w:r>
    </w:p>
    <w:p w14:paraId="3EAB29BD"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23.10. EXECUTANTUL  va notifica Beneficiarul cu privire la orice modificare a contului său bancar. Beneficiarul va avea dreptul să se opună modificării contului bancar al EXECUTANTUL ui în cazurile în care modificarea respectivă ar ridica dubii cu privire la beneficiarul real şi/sau din alte motive legate de combaterea spălării banilor şi finanţarea terorismului.</w:t>
      </w:r>
    </w:p>
    <w:p w14:paraId="476D09B5" w14:textId="77777777"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pt-BR"/>
        </w:rPr>
        <w:t xml:space="preserve">23.11. Prin excepţie de la prevederile prezentei clauze, dacă Beneficiarul constată că a survenit o situaţie de urgenţă ce poate afecta în mod direct şi imediat siguranţa vieţii, a Lucrărilor sau a unor proprietăţi învecinate, acesta poate, fără aprobarea prealabilă a Beneficiarului, să dispună EXECUTANTUL ui să execute lucrări sau să facă toate cele necesare, în opinia Beneficiarului, pentru a anula sau reduce riscul şi fără a-l exonera pe EXECUTANT de obligaţiile asumate prin Contract. </w:t>
      </w:r>
      <w:r w:rsidRPr="00987179">
        <w:rPr>
          <w:color w:val="000000" w:themeColor="text1"/>
          <w:sz w:val="22"/>
          <w:szCs w:val="22"/>
          <w:lang w:val="it-IT"/>
        </w:rPr>
        <w:t>EXECUTANTUL  se va conforma imediat acestor instrucţiuni primite de la Beneficiar.</w:t>
      </w:r>
    </w:p>
    <w:p w14:paraId="3D1A3A9F" w14:textId="77777777" w:rsidR="00373CBB" w:rsidRPr="00987179" w:rsidRDefault="00373CBB" w:rsidP="00987179">
      <w:pPr>
        <w:rPr>
          <w:color w:val="000000" w:themeColor="text1"/>
          <w:sz w:val="22"/>
          <w:szCs w:val="22"/>
          <w:lang w:val="it-IT"/>
        </w:rPr>
      </w:pPr>
    </w:p>
    <w:p w14:paraId="2B0E2DEA" w14:textId="3247C5BF" w:rsidR="00373CBB" w:rsidRPr="00987179" w:rsidRDefault="00373CBB" w:rsidP="00987179">
      <w:pPr>
        <w:pStyle w:val="ListParagraph"/>
        <w:widowControl w:val="0"/>
        <w:tabs>
          <w:tab w:val="left" w:pos="590"/>
        </w:tabs>
        <w:spacing w:after="0" w:line="240" w:lineRule="auto"/>
        <w:ind w:left="435"/>
        <w:jc w:val="both"/>
        <w:rPr>
          <w:rStyle w:val="BodyTextChar"/>
          <w:rFonts w:ascii="Times New Roman" w:hAnsi="Times New Roman"/>
          <w:color w:val="000000" w:themeColor="text1"/>
          <w:lang w:val="it-IT"/>
        </w:rPr>
      </w:pPr>
    </w:p>
    <w:p w14:paraId="7DAB5708" w14:textId="1C3ECD18" w:rsidR="007251BF" w:rsidRPr="00987179" w:rsidRDefault="007251BF" w:rsidP="00987179">
      <w:pPr>
        <w:pStyle w:val="ListParagraph"/>
        <w:widowControl w:val="0"/>
        <w:numPr>
          <w:ilvl w:val="1"/>
          <w:numId w:val="19"/>
        </w:numPr>
        <w:tabs>
          <w:tab w:val="left" w:pos="590"/>
        </w:tabs>
        <w:spacing w:after="0" w:line="240" w:lineRule="auto"/>
        <w:jc w:val="both"/>
        <w:rPr>
          <w:rFonts w:ascii="Times New Roman" w:hAnsi="Times New Roman"/>
          <w:color w:val="000000" w:themeColor="text1"/>
          <w:lang w:val="it-IT"/>
        </w:rPr>
      </w:pPr>
      <w:r w:rsidRPr="00987179">
        <w:rPr>
          <w:rStyle w:val="BodyTextChar"/>
          <w:rFonts w:ascii="Times New Roman" w:hAnsi="Times New Roman"/>
          <w:color w:val="000000" w:themeColor="text1"/>
          <w:lang w:val="it-IT" w:bidi="en-US"/>
        </w:rPr>
        <w:t>P</w:t>
      </w:r>
      <w:r w:rsidR="00972861" w:rsidRPr="00987179">
        <w:rPr>
          <w:rStyle w:val="BodyTextChar"/>
          <w:rFonts w:ascii="Times New Roman" w:hAnsi="Times New Roman"/>
          <w:color w:val="000000" w:themeColor="text1"/>
          <w:lang w:val="it-IT" w:bidi="en-US"/>
        </w:rPr>
        <w:t xml:space="preserve">revederile prezentului articol </w:t>
      </w:r>
      <w:r w:rsidRPr="00987179">
        <w:rPr>
          <w:rStyle w:val="BodyTextChar"/>
          <w:rFonts w:ascii="Times New Roman" w:hAnsi="Times New Roman"/>
          <w:color w:val="000000" w:themeColor="text1"/>
          <w:lang w:val="it-IT" w:bidi="en-US"/>
        </w:rPr>
        <w:t xml:space="preserve">se </w:t>
      </w:r>
      <w:r w:rsidRPr="00987179">
        <w:rPr>
          <w:rStyle w:val="BodyTextChar"/>
          <w:rFonts w:ascii="Times New Roman" w:hAnsi="Times New Roman"/>
          <w:color w:val="000000" w:themeColor="text1"/>
          <w:lang w:val="it-IT"/>
        </w:rPr>
        <w:t xml:space="preserve">completează </w:t>
      </w:r>
      <w:r w:rsidRPr="00987179">
        <w:rPr>
          <w:rStyle w:val="BodyTextChar"/>
          <w:rFonts w:ascii="Times New Roman" w:hAnsi="Times New Roman"/>
          <w:color w:val="000000" w:themeColor="text1"/>
          <w:lang w:val="it-IT" w:bidi="en-US"/>
        </w:rPr>
        <w:t xml:space="preserve">cu prevederile art. 164 din </w:t>
      </w:r>
      <w:r w:rsidRPr="00987179">
        <w:rPr>
          <w:rStyle w:val="BodyTextChar"/>
          <w:rFonts w:ascii="Times New Roman" w:hAnsi="Times New Roman"/>
          <w:color w:val="000000" w:themeColor="text1"/>
          <w:lang w:val="it-IT"/>
        </w:rPr>
        <w:t xml:space="preserve">Hotărârea </w:t>
      </w:r>
      <w:r w:rsidRPr="00987179">
        <w:rPr>
          <w:rStyle w:val="BodyTextChar"/>
          <w:rFonts w:ascii="Times New Roman" w:hAnsi="Times New Roman"/>
          <w:color w:val="000000" w:themeColor="text1"/>
          <w:lang w:val="it-IT" w:bidi="en-US"/>
        </w:rPr>
        <w:t xml:space="preserve">Guvernului nr. 395/2016 pentru aprobarea Normelor metodologice de aplicare a prevederilor referitoare la atribuirea contractului de </w:t>
      </w:r>
      <w:r w:rsidRPr="00987179">
        <w:rPr>
          <w:rStyle w:val="BodyTextChar"/>
          <w:rFonts w:ascii="Times New Roman" w:hAnsi="Times New Roman"/>
          <w:color w:val="000000" w:themeColor="text1"/>
          <w:lang w:val="it-IT"/>
        </w:rPr>
        <w:t xml:space="preserve">achiziție publică/acordului-cadru </w:t>
      </w:r>
      <w:r w:rsidRPr="00987179">
        <w:rPr>
          <w:rStyle w:val="BodyTextChar"/>
          <w:rFonts w:ascii="Times New Roman" w:hAnsi="Times New Roman"/>
          <w:color w:val="000000" w:themeColor="text1"/>
          <w:lang w:val="it-IT" w:bidi="en-US"/>
        </w:rPr>
        <w:t xml:space="preserve">din Legea nr. 98/2016 </w:t>
      </w:r>
      <w:r w:rsidRPr="00987179">
        <w:rPr>
          <w:rStyle w:val="BodyTextChar"/>
          <w:rFonts w:ascii="Times New Roman" w:hAnsi="Times New Roman"/>
          <w:color w:val="000000" w:themeColor="text1"/>
          <w:lang w:val="it-IT"/>
        </w:rPr>
        <w:t xml:space="preserve">și </w:t>
      </w:r>
      <w:r w:rsidRPr="00987179">
        <w:rPr>
          <w:rStyle w:val="BodyTextChar"/>
          <w:rFonts w:ascii="Times New Roman" w:hAnsi="Times New Roman"/>
          <w:color w:val="000000" w:themeColor="text1"/>
          <w:lang w:val="it-IT" w:bidi="en-US"/>
        </w:rPr>
        <w:t xml:space="preserve">cu cele ale </w:t>
      </w:r>
      <w:r w:rsidRPr="00987179">
        <w:rPr>
          <w:rStyle w:val="BodyTextChar"/>
          <w:rFonts w:ascii="Times New Roman" w:hAnsi="Times New Roman"/>
          <w:color w:val="000000" w:themeColor="text1"/>
          <w:lang w:val="it-IT"/>
        </w:rPr>
        <w:t xml:space="preserve">Instrucțiunii </w:t>
      </w:r>
      <w:r w:rsidRPr="00987179">
        <w:rPr>
          <w:rStyle w:val="BodyTextChar"/>
          <w:rFonts w:ascii="Times New Roman" w:hAnsi="Times New Roman"/>
          <w:color w:val="000000" w:themeColor="text1"/>
          <w:lang w:val="it-IT" w:bidi="en-US"/>
        </w:rPr>
        <w:t xml:space="preserve">A.N.A.P. nr. 1/2021, sau, </w:t>
      </w:r>
      <w:r w:rsidRPr="00987179">
        <w:rPr>
          <w:rStyle w:val="BodyTextChar"/>
          <w:rFonts w:ascii="Times New Roman" w:hAnsi="Times New Roman"/>
          <w:color w:val="000000" w:themeColor="text1"/>
          <w:lang w:val="it-IT"/>
        </w:rPr>
        <w:t xml:space="preserve">dacă </w:t>
      </w:r>
      <w:r w:rsidRPr="00987179">
        <w:rPr>
          <w:rStyle w:val="BodyTextChar"/>
          <w:rFonts w:ascii="Times New Roman" w:hAnsi="Times New Roman"/>
          <w:color w:val="000000" w:themeColor="text1"/>
          <w:lang w:val="it-IT" w:bidi="en-US"/>
        </w:rPr>
        <w:t xml:space="preserve">este cazul, cu cele ale altor acte normative care </w:t>
      </w:r>
      <w:r w:rsidRPr="00987179">
        <w:rPr>
          <w:rStyle w:val="BodyTextChar"/>
          <w:rFonts w:ascii="Times New Roman" w:hAnsi="Times New Roman"/>
          <w:color w:val="000000" w:themeColor="text1"/>
          <w:lang w:val="it-IT"/>
        </w:rPr>
        <w:t xml:space="preserve">reglementează </w:t>
      </w:r>
      <w:r w:rsidRPr="00987179">
        <w:rPr>
          <w:rStyle w:val="BodyTextChar"/>
          <w:rFonts w:ascii="Times New Roman" w:hAnsi="Times New Roman"/>
          <w:color w:val="000000" w:themeColor="text1"/>
          <w:lang w:val="it-IT" w:bidi="en-US"/>
        </w:rPr>
        <w:t xml:space="preserve">modificarea contractelor de </w:t>
      </w:r>
      <w:r w:rsidRPr="00987179">
        <w:rPr>
          <w:rStyle w:val="BodyTextChar"/>
          <w:rFonts w:ascii="Times New Roman" w:hAnsi="Times New Roman"/>
          <w:color w:val="000000" w:themeColor="text1"/>
          <w:lang w:val="it-IT"/>
        </w:rPr>
        <w:t>achiziție publică.</w:t>
      </w:r>
    </w:p>
    <w:p w14:paraId="1DCEC4C4" w14:textId="77777777" w:rsidR="009C1B82" w:rsidRPr="00987179" w:rsidRDefault="009C1B82" w:rsidP="00987179">
      <w:pPr>
        <w:ind w:right="-1"/>
        <w:jc w:val="both"/>
        <w:rPr>
          <w:b/>
          <w:bCs/>
          <w:i/>
          <w:color w:val="000000" w:themeColor="text1"/>
          <w:sz w:val="22"/>
          <w:szCs w:val="22"/>
          <w:lang w:val="it-IT"/>
        </w:rPr>
      </w:pPr>
      <w:r w:rsidRPr="00987179">
        <w:rPr>
          <w:b/>
          <w:bCs/>
          <w:i/>
          <w:color w:val="000000" w:themeColor="text1"/>
          <w:sz w:val="22"/>
          <w:szCs w:val="22"/>
          <w:lang w:val="it-IT"/>
        </w:rPr>
        <w:t xml:space="preserve">24. Amendamente </w:t>
      </w:r>
    </w:p>
    <w:p w14:paraId="205F5D76"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24.1. Actul adiţional este documentul ce modifică termenii şi condiţiile prezentului contract.</w:t>
      </w:r>
    </w:p>
    <w:p w14:paraId="05912B92"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 xml:space="preserve">24.2. Părţile contractante au dreptul, pe durata îndeplinirii contractului, de a conveni modificarea clauzelor contractului, prin act adiţional, fără organizarea unei noi proceduri de atribuire, în conformitate cu art. 221 din </w:t>
      </w:r>
      <w:r w:rsidRPr="00987179">
        <w:rPr>
          <w:color w:val="000000" w:themeColor="text1"/>
          <w:sz w:val="22"/>
          <w:szCs w:val="22"/>
          <w:lang w:val="it-IT"/>
        </w:rPr>
        <w:lastRenderedPageBreak/>
        <w:t>Legea nr. 98/2016 privind achiziţiile publice, în cazul apariţiei unor circumstanţe care nu au putut fi prevăzute la data încheierii contractului.</w:t>
      </w:r>
    </w:p>
    <w:p w14:paraId="2D414041"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24.3. Executantul are obligaţia de a notifica prompt achizitorului despre toate erorile, omisiunile, viciile sau altele asemenea descoperite de el în proiect sau în caietul de sarcini pe durata îndeplinirii contractului.</w:t>
      </w:r>
    </w:p>
    <w:p w14:paraId="3B4ACAA4" w14:textId="77777777" w:rsidR="009C1B82" w:rsidRPr="00987179" w:rsidRDefault="009C1B82" w:rsidP="00987179">
      <w:pPr>
        <w:ind w:right="-1"/>
        <w:jc w:val="both"/>
        <w:rPr>
          <w:color w:val="000000" w:themeColor="text1"/>
          <w:sz w:val="22"/>
          <w:szCs w:val="22"/>
          <w:lang w:val="it-IT"/>
        </w:rPr>
      </w:pPr>
    </w:p>
    <w:p w14:paraId="7F2B9FA5" w14:textId="1336BC0E" w:rsidR="009C1B82" w:rsidRPr="00987179" w:rsidRDefault="009C1B82" w:rsidP="00987179">
      <w:pPr>
        <w:ind w:right="-1"/>
        <w:jc w:val="both"/>
        <w:rPr>
          <w:b/>
          <w:bCs/>
          <w:i/>
          <w:color w:val="000000" w:themeColor="text1"/>
          <w:sz w:val="22"/>
          <w:szCs w:val="22"/>
          <w:lang w:val="it-IT"/>
        </w:rPr>
      </w:pPr>
      <w:r w:rsidRPr="00987179">
        <w:rPr>
          <w:b/>
          <w:bCs/>
          <w:i/>
          <w:color w:val="000000" w:themeColor="text1"/>
          <w:sz w:val="22"/>
          <w:szCs w:val="22"/>
          <w:lang w:val="it-IT"/>
        </w:rPr>
        <w:t>25. Subcontractanţi</w:t>
      </w:r>
    </w:p>
    <w:p w14:paraId="47987E31"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25.1 Autoritatea contractantă efectuează plăţi corespunzătoare părţii/părţilor din contract îndeplinite de către subcontractanţii propuşi în ofertă, dacă aceştia solicită, pentru servicii, produse sau lucrări furnizate contractantului potrivit contractului dintre contractant şi subcontractant în conformitate cu dispoziţiile legale aplicabile, atunci când natura contractului permite acest lucru şi dacă subcontractanţii propuşi şi-au exprimat opţiunea în acest sens.</w:t>
      </w:r>
    </w:p>
    <w:p w14:paraId="402E0461"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25.2. În sensul art. 25.1,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14:paraId="5BDE620D" w14:textId="3D93253E"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25.3. Atunci când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art. 25.2.</w:t>
      </w:r>
    </w:p>
    <w:p w14:paraId="7D647445"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25.4. Autoritatea contractantă are obligaţia de 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w:t>
      </w:r>
    </w:p>
    <w:p w14:paraId="11CD7C52"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25.5. Contractele prezentate conform prevederilor art. 25.4 trebuie să fie în concordanţă cu oferta şi se vor constitui în anexe la contractul de achiziţie publică.</w:t>
      </w:r>
    </w:p>
    <w:p w14:paraId="13271601"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25.6. Dispoziţiile prevăzute la art. 25.1 - 25.5 nu diminuează răspunderea contractantului în ceea ce priveşte modul de îndeplinire a viitorului contract de achiziţie publică/acord-cadru.</w:t>
      </w:r>
    </w:p>
    <w:p w14:paraId="5D83F163"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25.7. Executantul nu poate îndeplini părţi din contract cu subcontractanţi, fără acordul achizitorului.</w:t>
      </w:r>
    </w:p>
    <w:p w14:paraId="29D058AE"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25.8. Autoritatea contractantă solicită contractantului, cel mai târziu la momentul începerii executării contractului, să îi indice numele, datele de contact şi reprezentanţii legali ai subcontractanţilor săi implicaţi în executarea contractului de achiziţie publică, în măsura în care aceste informaţii sunt cunoscute la momentul respectiv.</w:t>
      </w:r>
    </w:p>
    <w:p w14:paraId="38E6CC66"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25.9. Contractantul are obligaţia de a notifica autorităţii contractante orice modificări ale informaţiilor prevăzute la art. 25.8 pe durata contractului de achiziţie publică.</w:t>
      </w:r>
    </w:p>
    <w:p w14:paraId="093C3FF2" w14:textId="024F9534" w:rsidR="009C1B82" w:rsidRPr="00987179" w:rsidRDefault="00972861" w:rsidP="00987179">
      <w:pPr>
        <w:ind w:right="-1"/>
        <w:jc w:val="both"/>
        <w:rPr>
          <w:color w:val="000000" w:themeColor="text1"/>
          <w:sz w:val="22"/>
          <w:szCs w:val="22"/>
          <w:lang w:val="it-IT"/>
        </w:rPr>
      </w:pPr>
      <w:r w:rsidRPr="00987179">
        <w:rPr>
          <w:color w:val="000000" w:themeColor="text1"/>
          <w:sz w:val="22"/>
          <w:szCs w:val="22"/>
          <w:lang w:val="it-IT"/>
        </w:rPr>
        <w:t xml:space="preserve">25.10. </w:t>
      </w:r>
      <w:r w:rsidR="009C1B82" w:rsidRPr="00987179">
        <w:rPr>
          <w:color w:val="000000" w:themeColor="text1"/>
          <w:sz w:val="22"/>
          <w:szCs w:val="22"/>
          <w:lang w:val="it-IT"/>
        </w:rPr>
        <w:t>Contractantul are dreptul de a implica noi subcontractanţi, pe durata executării contractului de achiziţie publică, cu condiţia ca nominalizarea acestora să nu reprezinte o modificare substanţială a contractului de achiziţie publică, în condiţiile art. 221 din Legea nr. 98/2016 privind achizitiile publice.</w:t>
      </w:r>
    </w:p>
    <w:p w14:paraId="676DE70D"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25.11. În situaţia prevăzută la art. 25.10, contractantul va transmite autorităţii contractante informaţiile prevăzute la art. 25.8 şi va obţine acordul autorităţii contractante privind eventualii noi subcontractanţi implicaţi ulterior în executarea contractului.</w:t>
      </w:r>
    </w:p>
    <w:p w14:paraId="7E45CA24"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25.12.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5668C0E9" w14:textId="77777777" w:rsidR="009C1B82" w:rsidRPr="00987179" w:rsidRDefault="009C1B82" w:rsidP="00987179">
      <w:pPr>
        <w:pStyle w:val="DefaultText1"/>
        <w:ind w:right="-1"/>
        <w:jc w:val="both"/>
        <w:rPr>
          <w:color w:val="000000" w:themeColor="text1"/>
          <w:sz w:val="22"/>
          <w:szCs w:val="22"/>
          <w:lang w:val="ro-RO"/>
        </w:rPr>
      </w:pPr>
      <w:r w:rsidRPr="00987179">
        <w:rPr>
          <w:color w:val="000000" w:themeColor="text1"/>
          <w:sz w:val="22"/>
          <w:szCs w:val="22"/>
          <w:lang w:val="ro-RO"/>
        </w:rPr>
        <w:t>25.13. Executantul are obligaţia de a prezenta la încheierea contractului toate contractele încheiate cu subcontractanţii săi.</w:t>
      </w:r>
    </w:p>
    <w:p w14:paraId="0BBD91F9" w14:textId="77777777" w:rsidR="009C1B82" w:rsidRPr="00987179" w:rsidRDefault="009C1B82" w:rsidP="00987179">
      <w:pPr>
        <w:pStyle w:val="DefaultText1"/>
        <w:ind w:right="-1"/>
        <w:jc w:val="both"/>
        <w:rPr>
          <w:color w:val="000000" w:themeColor="text1"/>
          <w:sz w:val="22"/>
          <w:szCs w:val="22"/>
          <w:lang w:val="ro-RO"/>
        </w:rPr>
      </w:pPr>
      <w:r w:rsidRPr="00987179">
        <w:rPr>
          <w:color w:val="000000" w:themeColor="text1"/>
          <w:sz w:val="22"/>
          <w:szCs w:val="22"/>
          <w:lang w:val="ro-RO"/>
        </w:rPr>
        <w:t>25.14. Contractele cu subcontractanții se constituie în anexe la prezentul contract.</w:t>
      </w:r>
    </w:p>
    <w:p w14:paraId="0295C372" w14:textId="77777777" w:rsidR="009C1B82" w:rsidRPr="00987179" w:rsidRDefault="009C1B82" w:rsidP="00987179">
      <w:pPr>
        <w:pStyle w:val="DefaultText1"/>
        <w:ind w:right="-1"/>
        <w:jc w:val="both"/>
        <w:rPr>
          <w:color w:val="000000" w:themeColor="text1"/>
          <w:sz w:val="22"/>
          <w:szCs w:val="22"/>
          <w:lang w:val="ro-RO"/>
        </w:rPr>
      </w:pPr>
      <w:r w:rsidRPr="00987179">
        <w:rPr>
          <w:color w:val="000000" w:themeColor="text1"/>
          <w:sz w:val="22"/>
          <w:szCs w:val="22"/>
          <w:lang w:val="ro-RO"/>
        </w:rPr>
        <w:t>25.15. Executantul este pe deplin răspunzător faţă de achizitor de modul în care îndeplineşte contractul.</w:t>
      </w:r>
    </w:p>
    <w:p w14:paraId="4677928D" w14:textId="77777777" w:rsidR="009C1B82" w:rsidRPr="00987179" w:rsidRDefault="009C1B82" w:rsidP="00987179">
      <w:pPr>
        <w:pStyle w:val="DefaultText1"/>
        <w:ind w:right="-1"/>
        <w:jc w:val="both"/>
        <w:rPr>
          <w:color w:val="000000" w:themeColor="text1"/>
          <w:sz w:val="22"/>
          <w:szCs w:val="22"/>
          <w:lang w:val="ro-RO"/>
        </w:rPr>
      </w:pPr>
      <w:r w:rsidRPr="00987179">
        <w:rPr>
          <w:color w:val="000000" w:themeColor="text1"/>
          <w:sz w:val="22"/>
          <w:szCs w:val="22"/>
          <w:lang w:val="ro-RO"/>
        </w:rPr>
        <w:t>25.16. Subcontractantul este pe deplin răspunzător faţă de executant de modul în care îşi îndeplineşte partea sa din contract.</w:t>
      </w:r>
    </w:p>
    <w:p w14:paraId="743E1685" w14:textId="38DD4967" w:rsidR="009C1B82" w:rsidRPr="00987179" w:rsidRDefault="00972861" w:rsidP="00987179">
      <w:pPr>
        <w:pStyle w:val="DefaultText1"/>
        <w:ind w:right="-1"/>
        <w:jc w:val="both"/>
        <w:rPr>
          <w:b/>
          <w:color w:val="000000" w:themeColor="text1"/>
          <w:sz w:val="22"/>
          <w:szCs w:val="22"/>
          <w:lang w:val="ro-RO"/>
        </w:rPr>
      </w:pPr>
      <w:r w:rsidRPr="00987179">
        <w:rPr>
          <w:color w:val="000000" w:themeColor="text1"/>
          <w:sz w:val="22"/>
          <w:szCs w:val="22"/>
          <w:lang w:val="ro-RO"/>
        </w:rPr>
        <w:t xml:space="preserve">25.17. </w:t>
      </w:r>
      <w:r w:rsidR="009C1B82" w:rsidRPr="00987179">
        <w:rPr>
          <w:color w:val="000000" w:themeColor="text1"/>
          <w:sz w:val="22"/>
          <w:szCs w:val="22"/>
          <w:lang w:val="ro-RO"/>
        </w:rPr>
        <w:t>Executantul poate schimba oricare subcontractant numai dacă acesta nu şi-a îndeplinit partea sa din contract sau şi-a îndeplinit-o necorespunzător.</w:t>
      </w:r>
      <w:r w:rsidR="009C1B82" w:rsidRPr="00987179">
        <w:rPr>
          <w:b/>
          <w:color w:val="000000" w:themeColor="text1"/>
          <w:sz w:val="22"/>
          <w:szCs w:val="22"/>
          <w:lang w:val="ro-RO"/>
        </w:rPr>
        <w:t xml:space="preserve"> </w:t>
      </w:r>
      <w:r w:rsidR="009C1B82" w:rsidRPr="00987179">
        <w:rPr>
          <w:color w:val="000000" w:themeColor="text1"/>
          <w:sz w:val="22"/>
          <w:szCs w:val="22"/>
          <w:lang w:val="ro-RO"/>
        </w:rPr>
        <w:t>Schimbarea subcontractantului nu va modifica preţul contractului şi nu se va efectua decât după notificarea achizitorului şi primirea aprobării din partea acestuia</w:t>
      </w:r>
      <w:r w:rsidR="009C1B82" w:rsidRPr="00987179">
        <w:rPr>
          <w:b/>
          <w:color w:val="000000" w:themeColor="text1"/>
          <w:sz w:val="22"/>
          <w:szCs w:val="22"/>
          <w:lang w:val="ro-RO"/>
        </w:rPr>
        <w:t xml:space="preserve">. </w:t>
      </w:r>
    </w:p>
    <w:p w14:paraId="0CF2E15C" w14:textId="1F6CB2F7" w:rsidR="009C1B82" w:rsidRPr="00987179" w:rsidRDefault="00972861" w:rsidP="00987179">
      <w:pPr>
        <w:ind w:right="-1"/>
        <w:jc w:val="both"/>
        <w:rPr>
          <w:color w:val="000000" w:themeColor="text1"/>
          <w:sz w:val="22"/>
          <w:szCs w:val="22"/>
          <w:lang w:val="ro-RO" w:eastAsia="ro-RO"/>
        </w:rPr>
      </w:pPr>
      <w:r w:rsidRPr="00987179">
        <w:rPr>
          <w:color w:val="000000" w:themeColor="text1"/>
          <w:sz w:val="22"/>
          <w:szCs w:val="22"/>
          <w:lang w:val="ro-RO" w:eastAsia="ro-RO"/>
        </w:rPr>
        <w:lastRenderedPageBreak/>
        <w:t xml:space="preserve">25.18. </w:t>
      </w:r>
      <w:r w:rsidR="009C1B82" w:rsidRPr="00987179">
        <w:rPr>
          <w:color w:val="000000" w:themeColor="text1"/>
          <w:sz w:val="22"/>
          <w:szCs w:val="22"/>
          <w:lang w:val="ro-RO" w:eastAsia="ro-RO"/>
        </w:rPr>
        <w:t>Executantul nu are dreptul de a înlocui subcontractanţii nominalizaţi în cazul în care înlocuirea acestora conduce la modificarea propunerii tehnice sau financiare, anexă la prezentul contract.</w:t>
      </w:r>
    </w:p>
    <w:p w14:paraId="5CBC2F68"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25.19. Executantul va răspunde pentru actele şi faptele subcontractantilor săi, ale experţilor, agenţilor și salariaţilor acestuia, ca şi cum ar fi actele sau faptele sale. Acceptarea de către achizitor a subcontractării oricărei părţi a prezentului contract nu va elibera executantul de niciuna dintre obligaţiile sale asumate prin  prezentul contract. </w:t>
      </w:r>
    </w:p>
    <w:p w14:paraId="3A739055" w14:textId="77777777" w:rsidR="009C1B82" w:rsidRPr="00987179" w:rsidRDefault="009C1B82" w:rsidP="00987179">
      <w:pPr>
        <w:ind w:left="-540" w:right="-1"/>
        <w:jc w:val="both"/>
        <w:rPr>
          <w:color w:val="000000" w:themeColor="text1"/>
          <w:sz w:val="22"/>
          <w:szCs w:val="22"/>
          <w:lang w:val="ro-RO"/>
        </w:rPr>
      </w:pPr>
    </w:p>
    <w:p w14:paraId="7E74E7C3"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26. Cesiunea</w:t>
      </w:r>
    </w:p>
    <w:p w14:paraId="65EC30B4"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26.1. Cesiunea rezultată din contract este valabilă numai cu acceptul prealabil exprimat în scris al achizitorului.</w:t>
      </w:r>
    </w:p>
    <w:p w14:paraId="311555D0"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26.2. Achizitorul poate urmării orice pretenţie la daune pe care executantul ar putea să o aibă împotriva terţului/terţilor susţinător/susţinători declaraţi pentru nerespectarea obligaţiilor asumate prin angajamentul ferm. În acest sens, executantul se obligă să cesioneze drepturile rezultate din angajamentul ferm către achizitor, cu titlu de garanţie.</w:t>
      </w:r>
    </w:p>
    <w:p w14:paraId="1A89E009" w14:textId="77777777" w:rsidR="009C1B82" w:rsidRPr="00987179" w:rsidRDefault="009C1B82" w:rsidP="00987179">
      <w:pPr>
        <w:ind w:right="-1"/>
        <w:jc w:val="both"/>
        <w:rPr>
          <w:color w:val="000000" w:themeColor="text1"/>
          <w:sz w:val="22"/>
          <w:szCs w:val="22"/>
          <w:lang w:val="ro-RO"/>
        </w:rPr>
      </w:pPr>
    </w:p>
    <w:p w14:paraId="36647A15" w14:textId="77777777" w:rsidR="009C1B82" w:rsidRPr="00987179" w:rsidRDefault="009C1B82" w:rsidP="00987179">
      <w:pPr>
        <w:ind w:right="-1"/>
        <w:jc w:val="both"/>
        <w:rPr>
          <w:bCs/>
          <w:color w:val="000000" w:themeColor="text1"/>
          <w:sz w:val="22"/>
          <w:szCs w:val="22"/>
          <w:lang w:val="pt-BR"/>
        </w:rPr>
      </w:pPr>
      <w:r w:rsidRPr="00987179">
        <w:rPr>
          <w:b/>
          <w:bCs/>
          <w:i/>
          <w:color w:val="000000" w:themeColor="text1"/>
          <w:sz w:val="22"/>
          <w:szCs w:val="22"/>
          <w:lang w:val="pt-BR"/>
        </w:rPr>
        <w:t>27. Forţa majoră</w:t>
      </w:r>
    </w:p>
    <w:p w14:paraId="47AC560A"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27.1 Forţa majora este constatată de o autoritate competentă.</w:t>
      </w:r>
    </w:p>
    <w:p w14:paraId="396D9261"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27.2 Forţa majoră exonerează părţile contractante de îndeplinirea obligaţiilor asumate prin prezentul contract, pe toată perioada în care aceasta acţionează.</w:t>
      </w:r>
    </w:p>
    <w:p w14:paraId="3B95576C"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27.3 </w:t>
      </w:r>
      <w:r w:rsidR="006F2352" w:rsidRPr="00987179">
        <w:rPr>
          <w:color w:val="000000" w:themeColor="text1"/>
          <w:sz w:val="22"/>
          <w:szCs w:val="22"/>
          <w:lang w:val="pt-BR"/>
        </w:rPr>
        <w:t>Î</w:t>
      </w:r>
      <w:r w:rsidRPr="00987179">
        <w:rPr>
          <w:color w:val="000000" w:themeColor="text1"/>
          <w:sz w:val="22"/>
          <w:szCs w:val="22"/>
          <w:lang w:val="pt-BR"/>
        </w:rPr>
        <w:t>ndeplinirea contractului va fi suspendată în perioada de acţiune a forţei majore, dar fară a prejudicia drepturile ce li se cuveneau părţilor până la apariţia acesteia.</w:t>
      </w:r>
    </w:p>
    <w:p w14:paraId="6B47AF4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27.4 Partea contractantă care invoca forţa majoră are obligaţia de a notifica celeilalte părti, imediat şi în mod complet, producerea acesteia şi să ia orice măsuri care îi stau la dispoziţie în vederea limitării consecinţelor.</w:t>
      </w:r>
    </w:p>
    <w:p w14:paraId="381D6B2D" w14:textId="77777777" w:rsidR="009C1B82" w:rsidRPr="00987179" w:rsidRDefault="009C1B82" w:rsidP="00987179">
      <w:pPr>
        <w:ind w:right="-1"/>
        <w:jc w:val="both"/>
        <w:rPr>
          <w:color w:val="000000" w:themeColor="text1"/>
          <w:sz w:val="22"/>
          <w:szCs w:val="22"/>
          <w:lang w:val="pt-BR"/>
        </w:rPr>
      </w:pPr>
    </w:p>
    <w:p w14:paraId="5BA57264"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28. Soluţionarea litigiilor</w:t>
      </w:r>
    </w:p>
    <w:p w14:paraId="7522466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28.1 Achizitorul şi executantul vor face toate eforturile pentru a rezolva pe cale amiabilă, orice neînţelegere sau dispută care se poate ivi între ei în cadrul sau în legătură cu îndeplinirea contractului.</w:t>
      </w:r>
    </w:p>
    <w:p w14:paraId="3EF3188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28.2 Dacă, după începerea acestor tratative  achizitorul şi executantul nu reuşesc să rezolve în mod amiabil o divergenţă contractuală, fiecare poate solicita ca disputa să se soluţioneze de către instanţele judecatoreşti din România.</w:t>
      </w:r>
    </w:p>
    <w:p w14:paraId="5B2BF524"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29. Limba care guvernează contractul</w:t>
      </w:r>
    </w:p>
    <w:p w14:paraId="40683C5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29.1 Limba care guvernează contractul este limba română.</w:t>
      </w:r>
    </w:p>
    <w:p w14:paraId="790060A1" w14:textId="77777777" w:rsidR="009C1B82" w:rsidRPr="00987179" w:rsidRDefault="009C1B82" w:rsidP="00987179">
      <w:pPr>
        <w:ind w:right="-1"/>
        <w:jc w:val="both"/>
        <w:rPr>
          <w:b/>
          <w:bCs/>
          <w:i/>
          <w:color w:val="000000" w:themeColor="text1"/>
          <w:sz w:val="22"/>
          <w:szCs w:val="22"/>
          <w:lang w:val="it-IT"/>
        </w:rPr>
      </w:pPr>
      <w:r w:rsidRPr="00987179">
        <w:rPr>
          <w:b/>
          <w:bCs/>
          <w:i/>
          <w:color w:val="000000" w:themeColor="text1"/>
          <w:sz w:val="22"/>
          <w:szCs w:val="22"/>
          <w:lang w:val="it-IT"/>
        </w:rPr>
        <w:t>30. Comunicari</w:t>
      </w:r>
    </w:p>
    <w:p w14:paraId="1E880989"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30.1 (1) Orice comunicare între părţi, referitoare la îndeplinirea prezentului contract, trebuie să fie transmisă în scris.</w:t>
      </w:r>
    </w:p>
    <w:p w14:paraId="63E288C9"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 Orice document scris trebuie înregistrat atât în momentul transmiterii cât şi în momentul primirii.</w:t>
      </w:r>
    </w:p>
    <w:p w14:paraId="04A673D2"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30.2. 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00B5E8E1"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30.3. Termenul ,,zi”sau ,,zile” sau orice referire la zile reprezintă zile calendaristice dacă nu se specifică în mod diferit.</w:t>
      </w:r>
    </w:p>
    <w:p w14:paraId="5DB3ABF2"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30.4. Clauzele şi expresiile vor fi interpretate prin raportare la întregul contract.</w:t>
      </w:r>
    </w:p>
    <w:p w14:paraId="50D84333" w14:textId="77777777" w:rsidR="009C1B82" w:rsidRPr="00987179" w:rsidRDefault="009C1B82" w:rsidP="00987179">
      <w:pPr>
        <w:pStyle w:val="DefaultText"/>
        <w:ind w:right="-1"/>
        <w:jc w:val="both"/>
        <w:rPr>
          <w:color w:val="000000" w:themeColor="text1"/>
          <w:sz w:val="22"/>
          <w:szCs w:val="22"/>
        </w:rPr>
      </w:pPr>
    </w:p>
    <w:p w14:paraId="1396CA21" w14:textId="77777777" w:rsidR="009C1B82" w:rsidRPr="00987179" w:rsidRDefault="009C1B82" w:rsidP="00987179">
      <w:pPr>
        <w:ind w:right="-1"/>
        <w:jc w:val="both"/>
        <w:rPr>
          <w:b/>
          <w:i/>
          <w:color w:val="000000" w:themeColor="text1"/>
          <w:sz w:val="22"/>
          <w:szCs w:val="22"/>
          <w:lang w:val="ro-RO"/>
        </w:rPr>
      </w:pPr>
      <w:r w:rsidRPr="00987179">
        <w:rPr>
          <w:b/>
          <w:i/>
          <w:color w:val="000000" w:themeColor="text1"/>
          <w:sz w:val="22"/>
          <w:szCs w:val="22"/>
          <w:lang w:val="ro-RO"/>
        </w:rPr>
        <w:t>31.Clauze finale</w:t>
      </w:r>
    </w:p>
    <w:p w14:paraId="490D8516" w14:textId="1FCF2DE7" w:rsidR="0071789E" w:rsidRPr="00987179" w:rsidRDefault="009C1B82" w:rsidP="00987179">
      <w:pPr>
        <w:ind w:right="-59"/>
        <w:jc w:val="both"/>
        <w:rPr>
          <w:color w:val="000000" w:themeColor="text1"/>
          <w:sz w:val="22"/>
          <w:szCs w:val="22"/>
          <w:lang w:val="ro-RO"/>
        </w:rPr>
      </w:pPr>
      <w:r w:rsidRPr="00987179">
        <w:rPr>
          <w:color w:val="000000" w:themeColor="text1"/>
          <w:sz w:val="22"/>
          <w:szCs w:val="22"/>
          <w:lang w:val="ro-RO"/>
        </w:rPr>
        <w:t>31.1.Clauzele prevăzute în prezentul contract se completează în mod corespunzător, în măsura în care părţile nu au convenit altfel, cu prevederile legale în vigoare, în domeniu.</w:t>
      </w:r>
    </w:p>
    <w:p w14:paraId="68BB817D" w14:textId="77777777" w:rsidR="0071789E" w:rsidRPr="00987179" w:rsidRDefault="0071789E" w:rsidP="00987179">
      <w:pPr>
        <w:ind w:right="-1"/>
        <w:jc w:val="both"/>
        <w:rPr>
          <w:color w:val="000000" w:themeColor="text1"/>
          <w:sz w:val="22"/>
          <w:szCs w:val="22"/>
          <w:lang w:val="ro-RO"/>
        </w:rPr>
      </w:pPr>
    </w:p>
    <w:p w14:paraId="5BF5DCA9" w14:textId="284A4395" w:rsidR="000E448A"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Părţile au înţeles să încheie prezentul contract în patru exemplare, din care </w:t>
      </w:r>
      <w:r w:rsidR="00A16787" w:rsidRPr="00987179">
        <w:rPr>
          <w:color w:val="000000" w:themeColor="text1"/>
          <w:sz w:val="22"/>
          <w:szCs w:val="22"/>
          <w:lang w:val="ro-RO"/>
        </w:rPr>
        <w:t>unul</w:t>
      </w:r>
      <w:r w:rsidRPr="00987179">
        <w:rPr>
          <w:color w:val="000000" w:themeColor="text1"/>
          <w:sz w:val="22"/>
          <w:szCs w:val="22"/>
          <w:lang w:val="ro-RO"/>
        </w:rPr>
        <w:t xml:space="preserve"> pentru achizitor şi </w:t>
      </w:r>
      <w:r w:rsidR="00A16787" w:rsidRPr="00987179">
        <w:rPr>
          <w:color w:val="000000" w:themeColor="text1"/>
          <w:sz w:val="22"/>
          <w:szCs w:val="22"/>
          <w:lang w:val="ro-RO"/>
        </w:rPr>
        <w:t>câte un exemplar</w:t>
      </w:r>
      <w:r w:rsidRPr="00987179">
        <w:rPr>
          <w:color w:val="000000" w:themeColor="text1"/>
          <w:sz w:val="22"/>
          <w:szCs w:val="22"/>
          <w:lang w:val="ro-RO"/>
        </w:rPr>
        <w:t xml:space="preserve"> pentru </w:t>
      </w:r>
      <w:r w:rsidR="00A16787" w:rsidRPr="00987179">
        <w:rPr>
          <w:color w:val="000000" w:themeColor="text1"/>
          <w:sz w:val="22"/>
          <w:szCs w:val="22"/>
          <w:lang w:val="ro-RO"/>
        </w:rPr>
        <w:t>fiecare parte a asocierii</w:t>
      </w:r>
      <w:r w:rsidRPr="00987179">
        <w:rPr>
          <w:color w:val="000000" w:themeColor="text1"/>
          <w:sz w:val="22"/>
          <w:szCs w:val="22"/>
          <w:lang w:val="ro-RO"/>
        </w:rPr>
        <w:t>, azi</w:t>
      </w:r>
      <w:r w:rsidR="006F2352" w:rsidRPr="00987179">
        <w:rPr>
          <w:color w:val="000000" w:themeColor="text1"/>
          <w:sz w:val="22"/>
          <w:szCs w:val="22"/>
          <w:lang w:val="ro-RO"/>
        </w:rPr>
        <w:t xml:space="preserve">, </w:t>
      </w:r>
      <w:r w:rsidR="00972861" w:rsidRPr="00987179">
        <w:rPr>
          <w:color w:val="000000" w:themeColor="text1"/>
          <w:sz w:val="22"/>
          <w:szCs w:val="22"/>
          <w:lang w:val="ro-RO"/>
        </w:rPr>
        <w:t>______</w:t>
      </w:r>
      <w:r w:rsidRPr="00987179">
        <w:rPr>
          <w:color w:val="000000" w:themeColor="text1"/>
          <w:sz w:val="22"/>
          <w:szCs w:val="22"/>
          <w:lang w:val="ro-RO"/>
        </w:rPr>
        <w:t xml:space="preserve">, data semnării lui. </w:t>
      </w:r>
    </w:p>
    <w:p w14:paraId="6D239BD3" w14:textId="440F7382" w:rsidR="00BD5C7D" w:rsidRPr="00987179" w:rsidRDefault="009C1B82" w:rsidP="00987179">
      <w:pPr>
        <w:jc w:val="both"/>
        <w:rPr>
          <w:color w:val="000000" w:themeColor="text1"/>
          <w:sz w:val="22"/>
          <w:szCs w:val="22"/>
          <w:lang w:val="es-ES"/>
        </w:rPr>
      </w:pPr>
      <w:r w:rsidRPr="00987179">
        <w:rPr>
          <w:color w:val="000000" w:themeColor="text1"/>
          <w:sz w:val="22"/>
          <w:szCs w:val="22"/>
          <w:lang w:val="es-ES"/>
        </w:rPr>
        <w:t xml:space="preserve">            </w:t>
      </w:r>
    </w:p>
    <w:p w14:paraId="45D5E4A9" w14:textId="518AEE1C" w:rsidR="00D10BD7" w:rsidRPr="00987179" w:rsidRDefault="009C1B82" w:rsidP="00987179">
      <w:pPr>
        <w:jc w:val="both"/>
        <w:rPr>
          <w:b/>
          <w:color w:val="000000" w:themeColor="text1"/>
          <w:sz w:val="22"/>
          <w:szCs w:val="22"/>
        </w:rPr>
      </w:pPr>
      <w:r w:rsidRPr="00987179">
        <w:rPr>
          <w:color w:val="000000" w:themeColor="text1"/>
          <w:sz w:val="22"/>
          <w:szCs w:val="22"/>
          <w:lang w:val="es-ES"/>
        </w:rPr>
        <w:t xml:space="preserve">          </w:t>
      </w:r>
      <w:r w:rsidR="00D10BD7" w:rsidRPr="00987179">
        <w:rPr>
          <w:color w:val="000000" w:themeColor="text1"/>
          <w:sz w:val="22"/>
          <w:szCs w:val="22"/>
          <w:lang w:val="es-ES"/>
        </w:rPr>
        <w:tab/>
      </w:r>
      <w:proofErr w:type="spellStart"/>
      <w:r w:rsidRPr="00987179">
        <w:rPr>
          <w:b/>
          <w:color w:val="000000" w:themeColor="text1"/>
          <w:sz w:val="22"/>
          <w:szCs w:val="22"/>
        </w:rPr>
        <w:t>Achizitor</w:t>
      </w:r>
      <w:proofErr w:type="spellEnd"/>
      <w:r w:rsidRPr="00987179">
        <w:rPr>
          <w:b/>
          <w:color w:val="000000" w:themeColor="text1"/>
          <w:sz w:val="22"/>
          <w:szCs w:val="22"/>
        </w:rPr>
        <w:t>,</w:t>
      </w:r>
      <w:r w:rsidRPr="00987179">
        <w:rPr>
          <w:b/>
          <w:color w:val="000000" w:themeColor="text1"/>
          <w:sz w:val="22"/>
          <w:szCs w:val="22"/>
        </w:rPr>
        <w:tab/>
        <w:t xml:space="preserve">                                        </w:t>
      </w:r>
      <w:r w:rsidR="00D10BD7" w:rsidRPr="00987179">
        <w:rPr>
          <w:b/>
          <w:color w:val="000000" w:themeColor="text1"/>
          <w:sz w:val="22"/>
          <w:szCs w:val="22"/>
        </w:rPr>
        <w:t xml:space="preserve">   </w:t>
      </w:r>
      <w:r w:rsidR="00D10BD7" w:rsidRPr="00987179">
        <w:rPr>
          <w:b/>
          <w:color w:val="000000" w:themeColor="text1"/>
          <w:sz w:val="22"/>
          <w:szCs w:val="22"/>
        </w:rPr>
        <w:tab/>
      </w:r>
      <w:r w:rsidRPr="00987179">
        <w:rPr>
          <w:b/>
          <w:color w:val="000000" w:themeColor="text1"/>
          <w:sz w:val="22"/>
          <w:szCs w:val="22"/>
        </w:rPr>
        <w:t>Executant,</w:t>
      </w:r>
      <w:r w:rsidR="00D10BD7" w:rsidRPr="00987179">
        <w:rPr>
          <w:b/>
          <w:color w:val="000000" w:themeColor="text1"/>
          <w:sz w:val="22"/>
          <w:szCs w:val="22"/>
        </w:rPr>
        <w:t xml:space="preserve"> </w:t>
      </w:r>
    </w:p>
    <w:sectPr w:rsidR="00D10BD7" w:rsidRPr="00987179" w:rsidSect="000E448A">
      <w:footerReference w:type="even" r:id="rId9"/>
      <w:footerReference w:type="default" r:id="rId10"/>
      <w:pgSz w:w="12240" w:h="15840"/>
      <w:pgMar w:top="1008" w:right="1041" w:bottom="1008" w:left="12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98EF4" w14:textId="77777777" w:rsidR="008C7302" w:rsidRDefault="008C7302" w:rsidP="009C1B82">
      <w:r>
        <w:separator/>
      </w:r>
    </w:p>
  </w:endnote>
  <w:endnote w:type="continuationSeparator" w:id="0">
    <w:p w14:paraId="2E72F7D2" w14:textId="77777777" w:rsidR="008C7302" w:rsidRDefault="008C7302" w:rsidP="009C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lowworm">
    <w:altName w:val="Arial Black"/>
    <w:charset w:val="00"/>
    <w:family w:val="swiss"/>
    <w:pitch w:val="default"/>
    <w:sig w:usb0="00000007" w:usb1="00000000" w:usb2="00000000" w:usb3="00000000" w:csb0="00000013"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3231" w14:textId="77777777" w:rsidR="00B00603" w:rsidRDefault="00B00603">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4F764D8D" w14:textId="77777777" w:rsidR="00B00603" w:rsidRDefault="00B0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089039"/>
      <w:docPartObj>
        <w:docPartGallery w:val="Page Numbers (Bottom of Page)"/>
        <w:docPartUnique/>
      </w:docPartObj>
    </w:sdtPr>
    <w:sdtContent>
      <w:sdt>
        <w:sdtPr>
          <w:id w:val="860082579"/>
          <w:docPartObj>
            <w:docPartGallery w:val="Page Numbers (Top of Page)"/>
            <w:docPartUnique/>
          </w:docPartObj>
        </w:sdtPr>
        <w:sdtContent>
          <w:p w14:paraId="57481C6F" w14:textId="431C0A64" w:rsidR="00B00603" w:rsidRPr="000E448A" w:rsidRDefault="00B00603">
            <w:pPr>
              <w:pStyle w:val="Footer"/>
              <w:jc w:val="right"/>
              <w:rPr>
                <w:b/>
                <w:bCs/>
                <w:sz w:val="24"/>
                <w:szCs w:val="24"/>
              </w:rPr>
            </w:pPr>
            <w:r>
              <w:rPr>
                <w:b/>
                <w:bCs/>
                <w:sz w:val="24"/>
                <w:szCs w:val="24"/>
              </w:rPr>
              <w:fldChar w:fldCharType="begin"/>
            </w:r>
            <w:r>
              <w:rPr>
                <w:b/>
                <w:bCs/>
              </w:rPr>
              <w:instrText>PAGE</w:instrText>
            </w:r>
            <w:r>
              <w:rPr>
                <w:b/>
                <w:bCs/>
                <w:sz w:val="24"/>
                <w:szCs w:val="24"/>
              </w:rPr>
              <w:fldChar w:fldCharType="separate"/>
            </w:r>
            <w:r w:rsidR="00010DC9">
              <w:rPr>
                <w:b/>
                <w:bCs/>
                <w:noProof/>
              </w:rPr>
              <w:t>12</w:t>
            </w:r>
            <w:r>
              <w:rPr>
                <w:b/>
                <w:bCs/>
                <w:sz w:val="24"/>
                <w:szCs w:val="24"/>
              </w:rPr>
              <w:fldChar w:fldCharType="end"/>
            </w:r>
            <w:r>
              <w:rPr>
                <w:b/>
                <w:bCs/>
                <w:sz w:val="24"/>
                <w:szCs w:val="24"/>
              </w:rPr>
              <w:t xml:space="preserve"> </w:t>
            </w:r>
            <w:r>
              <w:rPr>
                <w:lang w:val="ro-RO"/>
              </w:rPr>
              <w:t xml:space="preserve">/ </w:t>
            </w:r>
            <w:r>
              <w:rPr>
                <w:b/>
                <w:bCs/>
                <w:sz w:val="24"/>
                <w:szCs w:val="24"/>
              </w:rPr>
              <w:fldChar w:fldCharType="begin"/>
            </w:r>
            <w:r>
              <w:rPr>
                <w:b/>
                <w:bCs/>
              </w:rPr>
              <w:instrText>NUMPAGES</w:instrText>
            </w:r>
            <w:r>
              <w:rPr>
                <w:b/>
                <w:bCs/>
                <w:sz w:val="24"/>
                <w:szCs w:val="24"/>
              </w:rPr>
              <w:fldChar w:fldCharType="separate"/>
            </w:r>
            <w:r w:rsidR="00010DC9">
              <w:rPr>
                <w:b/>
                <w:bCs/>
                <w:noProof/>
              </w:rPr>
              <w:t>18</w:t>
            </w:r>
            <w:r>
              <w:rPr>
                <w:b/>
                <w:bCs/>
                <w:sz w:val="24"/>
                <w:szCs w:val="24"/>
              </w:rPr>
              <w:fldChar w:fldCharType="end"/>
            </w:r>
          </w:p>
        </w:sdtContent>
      </w:sdt>
    </w:sdtContent>
  </w:sdt>
  <w:p w14:paraId="27363FAF" w14:textId="77777777" w:rsidR="00B00603" w:rsidRDefault="00B0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FDBE" w14:textId="77777777" w:rsidR="008C7302" w:rsidRDefault="008C7302" w:rsidP="009C1B82">
      <w:r>
        <w:separator/>
      </w:r>
    </w:p>
  </w:footnote>
  <w:footnote w:type="continuationSeparator" w:id="0">
    <w:p w14:paraId="60818A86" w14:textId="77777777" w:rsidR="008C7302" w:rsidRDefault="008C7302" w:rsidP="009C1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E76"/>
    <w:multiLevelType w:val="multilevel"/>
    <w:tmpl w:val="E22EC1F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54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decimal"/>
      <w:lvlText w:val="%7)"/>
      <w:lvlJc w:val="left"/>
      <w:pPr>
        <w:ind w:left="2520" w:hanging="360"/>
      </w:pPr>
      <w:rPr>
        <w:rFonts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2A52515B"/>
    <w:multiLevelType w:val="hybridMultilevel"/>
    <w:tmpl w:val="AB8E0C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4E6E63"/>
    <w:multiLevelType w:val="hybridMultilevel"/>
    <w:tmpl w:val="4A9213EA"/>
    <w:lvl w:ilvl="0" w:tplc="A0E635B2">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A5754"/>
    <w:multiLevelType w:val="multilevel"/>
    <w:tmpl w:val="0B9A59B0"/>
    <w:lvl w:ilvl="0">
      <w:start w:val="2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EB3DE2"/>
    <w:multiLevelType w:val="hybridMultilevel"/>
    <w:tmpl w:val="92288E26"/>
    <w:lvl w:ilvl="0" w:tplc="56D801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946E5"/>
    <w:multiLevelType w:val="multilevel"/>
    <w:tmpl w:val="347946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E56CB"/>
    <w:multiLevelType w:val="multilevel"/>
    <w:tmpl w:val="357E56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874311"/>
    <w:multiLevelType w:val="multilevel"/>
    <w:tmpl w:val="7520D49C"/>
    <w:lvl w:ilvl="0">
      <w:start w:val="3"/>
      <w:numFmt w:val="decimal"/>
      <w:lvlText w:val="%1."/>
      <w:lvlJc w:val="left"/>
      <w:pPr>
        <w:ind w:left="644"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7C38EE"/>
    <w:multiLevelType w:val="hybridMultilevel"/>
    <w:tmpl w:val="758873A0"/>
    <w:lvl w:ilvl="0" w:tplc="78783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923E91"/>
    <w:multiLevelType w:val="hybridMultilevel"/>
    <w:tmpl w:val="CB6A4A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21435C"/>
    <w:multiLevelType w:val="multilevel"/>
    <w:tmpl w:val="AA0065CE"/>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EC7023"/>
    <w:multiLevelType w:val="multilevel"/>
    <w:tmpl w:val="4BEC70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CB1DEB"/>
    <w:multiLevelType w:val="multilevel"/>
    <w:tmpl w:val="0B4A5A6E"/>
    <w:lvl w:ilvl="0">
      <w:start w:val="23"/>
      <w:numFmt w:val="decimal"/>
      <w:lvlText w:val="%1."/>
      <w:lvlJc w:val="left"/>
      <w:pPr>
        <w:ind w:left="476" w:hanging="476"/>
      </w:pPr>
      <w:rPr>
        <w:rFonts w:hint="default"/>
      </w:rPr>
    </w:lvl>
    <w:lvl w:ilvl="1">
      <w:start w:val="4"/>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1A036A1"/>
    <w:multiLevelType w:val="multilevel"/>
    <w:tmpl w:val="0032E15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116CA7"/>
    <w:multiLevelType w:val="multilevel"/>
    <w:tmpl w:val="53116CA7"/>
    <w:lvl w:ilvl="0">
      <w:start w:val="21"/>
      <w:numFmt w:val="decimal"/>
      <w:lvlText w:val="%1"/>
      <w:lvlJc w:val="left"/>
      <w:pPr>
        <w:ind w:left="504" w:hanging="504"/>
      </w:pPr>
      <w:rPr>
        <w:rFonts w:hint="default"/>
      </w:rPr>
    </w:lvl>
    <w:lvl w:ilvl="1">
      <w:start w:val="2"/>
      <w:numFmt w:val="decimal"/>
      <w:lvlText w:val="%1.%2"/>
      <w:lvlJc w:val="left"/>
      <w:pPr>
        <w:ind w:left="185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EC874BB"/>
    <w:multiLevelType w:val="multilevel"/>
    <w:tmpl w:val="0B98385C"/>
    <w:lvl w:ilvl="0">
      <w:start w:val="23"/>
      <w:numFmt w:val="decimal"/>
      <w:lvlText w:val="%1."/>
      <w:lvlJc w:val="left"/>
      <w:pPr>
        <w:ind w:left="435" w:hanging="435"/>
      </w:pPr>
      <w:rPr>
        <w:rFonts w:hint="default"/>
        <w:sz w:val="22"/>
      </w:rPr>
    </w:lvl>
    <w:lvl w:ilvl="1">
      <w:start w:val="1"/>
      <w:numFmt w:val="decimal"/>
      <w:lvlText w:val="%1.%2."/>
      <w:lvlJc w:val="left"/>
      <w:pPr>
        <w:ind w:left="435" w:hanging="43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8" w15:restartNumberingAfterBreak="0">
    <w:nsid w:val="692334A3"/>
    <w:multiLevelType w:val="hybridMultilevel"/>
    <w:tmpl w:val="B1D4BDE2"/>
    <w:lvl w:ilvl="0" w:tplc="C0F4E1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6E6AF8"/>
    <w:multiLevelType w:val="multilevel"/>
    <w:tmpl w:val="E5EC16DC"/>
    <w:lvl w:ilvl="0">
      <w:start w:val="20"/>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A0249D"/>
    <w:multiLevelType w:val="multilevel"/>
    <w:tmpl w:val="72A0249D"/>
    <w:lvl w:ilvl="0">
      <w:start w:val="1"/>
      <w:numFmt w:val="decimal"/>
      <w:lvlText w:val="%1)"/>
      <w:lvlJc w:val="left"/>
      <w:pPr>
        <w:ind w:left="1467" w:hanging="360"/>
      </w:pPr>
    </w:lvl>
    <w:lvl w:ilvl="1">
      <w:start w:val="1"/>
      <w:numFmt w:val="lowerLetter"/>
      <w:lvlText w:val="%2."/>
      <w:lvlJc w:val="left"/>
      <w:pPr>
        <w:ind w:left="2187" w:hanging="360"/>
      </w:pPr>
    </w:lvl>
    <w:lvl w:ilvl="2">
      <w:start w:val="1"/>
      <w:numFmt w:val="lowerRoman"/>
      <w:lvlText w:val="%3."/>
      <w:lvlJc w:val="right"/>
      <w:pPr>
        <w:ind w:left="2907" w:hanging="180"/>
      </w:pPr>
    </w:lvl>
    <w:lvl w:ilvl="3">
      <w:start w:val="1"/>
      <w:numFmt w:val="decimal"/>
      <w:lvlText w:val="%4."/>
      <w:lvlJc w:val="left"/>
      <w:pPr>
        <w:ind w:left="3627" w:hanging="360"/>
      </w:pPr>
    </w:lvl>
    <w:lvl w:ilvl="4">
      <w:start w:val="1"/>
      <w:numFmt w:val="lowerLetter"/>
      <w:lvlText w:val="%5."/>
      <w:lvlJc w:val="left"/>
      <w:pPr>
        <w:ind w:left="4347" w:hanging="360"/>
      </w:pPr>
    </w:lvl>
    <w:lvl w:ilvl="5">
      <w:start w:val="1"/>
      <w:numFmt w:val="lowerRoman"/>
      <w:lvlText w:val="%6."/>
      <w:lvlJc w:val="right"/>
      <w:pPr>
        <w:ind w:left="5067" w:hanging="180"/>
      </w:pPr>
    </w:lvl>
    <w:lvl w:ilvl="6">
      <w:start w:val="1"/>
      <w:numFmt w:val="decimal"/>
      <w:lvlText w:val="%7."/>
      <w:lvlJc w:val="left"/>
      <w:pPr>
        <w:ind w:left="5787" w:hanging="360"/>
      </w:pPr>
    </w:lvl>
    <w:lvl w:ilvl="7">
      <w:start w:val="1"/>
      <w:numFmt w:val="lowerLetter"/>
      <w:lvlText w:val="%8."/>
      <w:lvlJc w:val="left"/>
      <w:pPr>
        <w:ind w:left="6507" w:hanging="360"/>
      </w:pPr>
    </w:lvl>
    <w:lvl w:ilvl="8">
      <w:start w:val="1"/>
      <w:numFmt w:val="lowerRoman"/>
      <w:lvlText w:val="%9."/>
      <w:lvlJc w:val="right"/>
      <w:pPr>
        <w:ind w:left="7227" w:hanging="180"/>
      </w:pPr>
    </w:lvl>
  </w:abstractNum>
  <w:num w:numId="1" w16cid:durableId="705831965">
    <w:abstractNumId w:val="1"/>
  </w:num>
  <w:num w:numId="2" w16cid:durableId="1886093006">
    <w:abstractNumId w:val="20"/>
  </w:num>
  <w:num w:numId="3" w16cid:durableId="518852206">
    <w:abstractNumId w:val="8"/>
  </w:num>
  <w:num w:numId="4" w16cid:durableId="413356473">
    <w:abstractNumId w:val="6"/>
  </w:num>
  <w:num w:numId="5" w16cid:durableId="1574464347">
    <w:abstractNumId w:val="13"/>
  </w:num>
  <w:num w:numId="6" w16cid:durableId="1486896119">
    <w:abstractNumId w:val="16"/>
  </w:num>
  <w:num w:numId="7" w16cid:durableId="315687739">
    <w:abstractNumId w:val="19"/>
  </w:num>
  <w:num w:numId="8" w16cid:durableId="2094814655">
    <w:abstractNumId w:val="0"/>
  </w:num>
  <w:num w:numId="9" w16cid:durableId="592473266">
    <w:abstractNumId w:val="15"/>
  </w:num>
  <w:num w:numId="10" w16cid:durableId="1759791626">
    <w:abstractNumId w:val="14"/>
  </w:num>
  <w:num w:numId="11" w16cid:durableId="561528916">
    <w:abstractNumId w:val="10"/>
  </w:num>
  <w:num w:numId="12" w16cid:durableId="1879126814">
    <w:abstractNumId w:val="18"/>
  </w:num>
  <w:num w:numId="13" w16cid:durableId="1430157209">
    <w:abstractNumId w:val="3"/>
  </w:num>
  <w:num w:numId="14" w16cid:durableId="1656913172">
    <w:abstractNumId w:val="5"/>
  </w:num>
  <w:num w:numId="15" w16cid:durableId="1871841207">
    <w:abstractNumId w:val="2"/>
  </w:num>
  <w:num w:numId="16" w16cid:durableId="400753413">
    <w:abstractNumId w:val="11"/>
  </w:num>
  <w:num w:numId="17" w16cid:durableId="1199777282">
    <w:abstractNumId w:val="12"/>
  </w:num>
  <w:num w:numId="18" w16cid:durableId="318004632">
    <w:abstractNumId w:val="17"/>
  </w:num>
  <w:num w:numId="19" w16cid:durableId="2120680626">
    <w:abstractNumId w:val="4"/>
  </w:num>
  <w:num w:numId="20" w16cid:durableId="144048552">
    <w:abstractNumId w:val="9"/>
  </w:num>
  <w:num w:numId="21" w16cid:durableId="1418134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97"/>
    <w:rsid w:val="00000DE3"/>
    <w:rsid w:val="00005956"/>
    <w:rsid w:val="000072A8"/>
    <w:rsid w:val="00010DC9"/>
    <w:rsid w:val="0002042F"/>
    <w:rsid w:val="00022942"/>
    <w:rsid w:val="00024291"/>
    <w:rsid w:val="00024335"/>
    <w:rsid w:val="000279F7"/>
    <w:rsid w:val="00040050"/>
    <w:rsid w:val="000453DB"/>
    <w:rsid w:val="00050838"/>
    <w:rsid w:val="00053677"/>
    <w:rsid w:val="00053D03"/>
    <w:rsid w:val="000609E8"/>
    <w:rsid w:val="0006125F"/>
    <w:rsid w:val="0006151F"/>
    <w:rsid w:val="00076919"/>
    <w:rsid w:val="000834F8"/>
    <w:rsid w:val="00087694"/>
    <w:rsid w:val="00093934"/>
    <w:rsid w:val="00094666"/>
    <w:rsid w:val="000A0356"/>
    <w:rsid w:val="000B2832"/>
    <w:rsid w:val="000B32B5"/>
    <w:rsid w:val="000B3BA1"/>
    <w:rsid w:val="000B468A"/>
    <w:rsid w:val="000B7173"/>
    <w:rsid w:val="000C01CB"/>
    <w:rsid w:val="000C2796"/>
    <w:rsid w:val="000C6522"/>
    <w:rsid w:val="000C793D"/>
    <w:rsid w:val="000D1D24"/>
    <w:rsid w:val="000D3EBE"/>
    <w:rsid w:val="000D6F1F"/>
    <w:rsid w:val="000E448A"/>
    <w:rsid w:val="001074C0"/>
    <w:rsid w:val="00107C84"/>
    <w:rsid w:val="00107E97"/>
    <w:rsid w:val="00115A0B"/>
    <w:rsid w:val="001201D8"/>
    <w:rsid w:val="001256E3"/>
    <w:rsid w:val="001409DC"/>
    <w:rsid w:val="00144148"/>
    <w:rsid w:val="00144ED0"/>
    <w:rsid w:val="0014664C"/>
    <w:rsid w:val="00146984"/>
    <w:rsid w:val="00147B90"/>
    <w:rsid w:val="00161BA7"/>
    <w:rsid w:val="00161FD1"/>
    <w:rsid w:val="00166FAE"/>
    <w:rsid w:val="001703ED"/>
    <w:rsid w:val="001707C4"/>
    <w:rsid w:val="00171D07"/>
    <w:rsid w:val="00172A27"/>
    <w:rsid w:val="00173E16"/>
    <w:rsid w:val="001748AF"/>
    <w:rsid w:val="00183FB4"/>
    <w:rsid w:val="0018492B"/>
    <w:rsid w:val="00190B79"/>
    <w:rsid w:val="001917BF"/>
    <w:rsid w:val="00191F7F"/>
    <w:rsid w:val="0019275A"/>
    <w:rsid w:val="001942B7"/>
    <w:rsid w:val="001961C0"/>
    <w:rsid w:val="001A0E91"/>
    <w:rsid w:val="001A1F4B"/>
    <w:rsid w:val="001A29B5"/>
    <w:rsid w:val="001B3188"/>
    <w:rsid w:val="001C2A94"/>
    <w:rsid w:val="001C37EE"/>
    <w:rsid w:val="001C4085"/>
    <w:rsid w:val="001C44CC"/>
    <w:rsid w:val="001C4D30"/>
    <w:rsid w:val="001C7B5C"/>
    <w:rsid w:val="001D075C"/>
    <w:rsid w:val="001D3377"/>
    <w:rsid w:val="001D6EA1"/>
    <w:rsid w:val="001E1543"/>
    <w:rsid w:val="001E2EA0"/>
    <w:rsid w:val="001E6E32"/>
    <w:rsid w:val="001E786F"/>
    <w:rsid w:val="00205B97"/>
    <w:rsid w:val="00206F06"/>
    <w:rsid w:val="00212C0B"/>
    <w:rsid w:val="00214550"/>
    <w:rsid w:val="00217918"/>
    <w:rsid w:val="00220542"/>
    <w:rsid w:val="00221630"/>
    <w:rsid w:val="00234717"/>
    <w:rsid w:val="00237EAF"/>
    <w:rsid w:val="00246D77"/>
    <w:rsid w:val="00250541"/>
    <w:rsid w:val="00251411"/>
    <w:rsid w:val="00257644"/>
    <w:rsid w:val="002614BA"/>
    <w:rsid w:val="0027230A"/>
    <w:rsid w:val="0027259F"/>
    <w:rsid w:val="002747AD"/>
    <w:rsid w:val="0027778A"/>
    <w:rsid w:val="002814D0"/>
    <w:rsid w:val="00281F88"/>
    <w:rsid w:val="00286681"/>
    <w:rsid w:val="002A0092"/>
    <w:rsid w:val="002C464B"/>
    <w:rsid w:val="002C4A20"/>
    <w:rsid w:val="002C4A5B"/>
    <w:rsid w:val="002D147A"/>
    <w:rsid w:val="002D6A1A"/>
    <w:rsid w:val="002E21D7"/>
    <w:rsid w:val="002E4B95"/>
    <w:rsid w:val="002F53E4"/>
    <w:rsid w:val="00300330"/>
    <w:rsid w:val="00301399"/>
    <w:rsid w:val="00304E62"/>
    <w:rsid w:val="00304EAF"/>
    <w:rsid w:val="0030539A"/>
    <w:rsid w:val="00310113"/>
    <w:rsid w:val="003336EB"/>
    <w:rsid w:val="00340109"/>
    <w:rsid w:val="00342BDC"/>
    <w:rsid w:val="00352061"/>
    <w:rsid w:val="00352E3E"/>
    <w:rsid w:val="00361A4B"/>
    <w:rsid w:val="00366777"/>
    <w:rsid w:val="00373CBB"/>
    <w:rsid w:val="00375648"/>
    <w:rsid w:val="0038312A"/>
    <w:rsid w:val="00393554"/>
    <w:rsid w:val="003A52BF"/>
    <w:rsid w:val="003B28A0"/>
    <w:rsid w:val="003B55F7"/>
    <w:rsid w:val="003B6FA4"/>
    <w:rsid w:val="003B7533"/>
    <w:rsid w:val="003B7E4A"/>
    <w:rsid w:val="003B7EAC"/>
    <w:rsid w:val="003C1092"/>
    <w:rsid w:val="003C2942"/>
    <w:rsid w:val="003D3F2D"/>
    <w:rsid w:val="003D6427"/>
    <w:rsid w:val="003E2CB9"/>
    <w:rsid w:val="003E350B"/>
    <w:rsid w:val="003E430F"/>
    <w:rsid w:val="003F10E9"/>
    <w:rsid w:val="003F2368"/>
    <w:rsid w:val="00416045"/>
    <w:rsid w:val="004209BB"/>
    <w:rsid w:val="00424407"/>
    <w:rsid w:val="00440950"/>
    <w:rsid w:val="0044446C"/>
    <w:rsid w:val="004538C6"/>
    <w:rsid w:val="00457220"/>
    <w:rsid w:val="0045728D"/>
    <w:rsid w:val="00457633"/>
    <w:rsid w:val="00462755"/>
    <w:rsid w:val="00471B84"/>
    <w:rsid w:val="0047587E"/>
    <w:rsid w:val="00482F75"/>
    <w:rsid w:val="004837E9"/>
    <w:rsid w:val="00494994"/>
    <w:rsid w:val="004950FC"/>
    <w:rsid w:val="004954F8"/>
    <w:rsid w:val="004A31E3"/>
    <w:rsid w:val="004B4F50"/>
    <w:rsid w:val="004C001D"/>
    <w:rsid w:val="004C2F9D"/>
    <w:rsid w:val="004C3195"/>
    <w:rsid w:val="004C376B"/>
    <w:rsid w:val="004D3149"/>
    <w:rsid w:val="004D4DAD"/>
    <w:rsid w:val="004D5DD5"/>
    <w:rsid w:val="004E2FBF"/>
    <w:rsid w:val="004E461B"/>
    <w:rsid w:val="004F05BA"/>
    <w:rsid w:val="004F23D5"/>
    <w:rsid w:val="00502E25"/>
    <w:rsid w:val="00504B76"/>
    <w:rsid w:val="0051091D"/>
    <w:rsid w:val="005112BB"/>
    <w:rsid w:val="005115E9"/>
    <w:rsid w:val="0051500F"/>
    <w:rsid w:val="00525816"/>
    <w:rsid w:val="00527E4A"/>
    <w:rsid w:val="005370F9"/>
    <w:rsid w:val="005410E1"/>
    <w:rsid w:val="00546A85"/>
    <w:rsid w:val="00547B4B"/>
    <w:rsid w:val="0055083E"/>
    <w:rsid w:val="005508B7"/>
    <w:rsid w:val="0055092C"/>
    <w:rsid w:val="00562050"/>
    <w:rsid w:val="005634ED"/>
    <w:rsid w:val="0056491C"/>
    <w:rsid w:val="005656CF"/>
    <w:rsid w:val="005667FA"/>
    <w:rsid w:val="00566A18"/>
    <w:rsid w:val="00567AB2"/>
    <w:rsid w:val="00570415"/>
    <w:rsid w:val="005733FC"/>
    <w:rsid w:val="005835AB"/>
    <w:rsid w:val="00583878"/>
    <w:rsid w:val="00583A6E"/>
    <w:rsid w:val="00591C48"/>
    <w:rsid w:val="005927C2"/>
    <w:rsid w:val="00594B69"/>
    <w:rsid w:val="005A03D3"/>
    <w:rsid w:val="005A1563"/>
    <w:rsid w:val="005A5BAD"/>
    <w:rsid w:val="005A6E8A"/>
    <w:rsid w:val="005B14BD"/>
    <w:rsid w:val="005C1921"/>
    <w:rsid w:val="005C3A8C"/>
    <w:rsid w:val="005D60F5"/>
    <w:rsid w:val="005D6E65"/>
    <w:rsid w:val="005E2D38"/>
    <w:rsid w:val="005E4965"/>
    <w:rsid w:val="005F1CCA"/>
    <w:rsid w:val="005F3D7C"/>
    <w:rsid w:val="005F56DD"/>
    <w:rsid w:val="005F5FAE"/>
    <w:rsid w:val="005F7374"/>
    <w:rsid w:val="00605F20"/>
    <w:rsid w:val="00624762"/>
    <w:rsid w:val="006307EE"/>
    <w:rsid w:val="006311AE"/>
    <w:rsid w:val="00632FB1"/>
    <w:rsid w:val="00637AA6"/>
    <w:rsid w:val="00652864"/>
    <w:rsid w:val="00655F48"/>
    <w:rsid w:val="00660C37"/>
    <w:rsid w:val="00665EA2"/>
    <w:rsid w:val="006837A4"/>
    <w:rsid w:val="0068629B"/>
    <w:rsid w:val="00693747"/>
    <w:rsid w:val="00694729"/>
    <w:rsid w:val="00694BAE"/>
    <w:rsid w:val="006A1A81"/>
    <w:rsid w:val="006A22C8"/>
    <w:rsid w:val="006A6C5A"/>
    <w:rsid w:val="006A6EBB"/>
    <w:rsid w:val="006A7063"/>
    <w:rsid w:val="006A7B88"/>
    <w:rsid w:val="006B1466"/>
    <w:rsid w:val="006B154F"/>
    <w:rsid w:val="006B17D0"/>
    <w:rsid w:val="006B2AE8"/>
    <w:rsid w:val="006B4406"/>
    <w:rsid w:val="006B4AB4"/>
    <w:rsid w:val="006C5665"/>
    <w:rsid w:val="006C63F7"/>
    <w:rsid w:val="006C75C7"/>
    <w:rsid w:val="006D2EB6"/>
    <w:rsid w:val="006D32DC"/>
    <w:rsid w:val="006D3423"/>
    <w:rsid w:val="006D4861"/>
    <w:rsid w:val="006E24EC"/>
    <w:rsid w:val="006F133E"/>
    <w:rsid w:val="006F2352"/>
    <w:rsid w:val="00703646"/>
    <w:rsid w:val="007105F4"/>
    <w:rsid w:val="00711A58"/>
    <w:rsid w:val="0071789E"/>
    <w:rsid w:val="007251BF"/>
    <w:rsid w:val="00740739"/>
    <w:rsid w:val="00747C17"/>
    <w:rsid w:val="007511A4"/>
    <w:rsid w:val="00754485"/>
    <w:rsid w:val="00756A09"/>
    <w:rsid w:val="0075783D"/>
    <w:rsid w:val="00757B71"/>
    <w:rsid w:val="00764490"/>
    <w:rsid w:val="00770490"/>
    <w:rsid w:val="00770CF6"/>
    <w:rsid w:val="00772C9B"/>
    <w:rsid w:val="00780EE4"/>
    <w:rsid w:val="00781376"/>
    <w:rsid w:val="0078503F"/>
    <w:rsid w:val="007861B2"/>
    <w:rsid w:val="007A3EF5"/>
    <w:rsid w:val="007A7929"/>
    <w:rsid w:val="007B08FB"/>
    <w:rsid w:val="007B2898"/>
    <w:rsid w:val="007B39B5"/>
    <w:rsid w:val="007B69F7"/>
    <w:rsid w:val="007C347A"/>
    <w:rsid w:val="007C5F0F"/>
    <w:rsid w:val="007D0A4D"/>
    <w:rsid w:val="007D1CEA"/>
    <w:rsid w:val="007D4CFA"/>
    <w:rsid w:val="007E1109"/>
    <w:rsid w:val="007E3805"/>
    <w:rsid w:val="007E5CD1"/>
    <w:rsid w:val="007E6DD4"/>
    <w:rsid w:val="007F65FB"/>
    <w:rsid w:val="0080317D"/>
    <w:rsid w:val="00803464"/>
    <w:rsid w:val="0081373C"/>
    <w:rsid w:val="00821CDA"/>
    <w:rsid w:val="00824807"/>
    <w:rsid w:val="008304EE"/>
    <w:rsid w:val="0083148D"/>
    <w:rsid w:val="008349E4"/>
    <w:rsid w:val="00840148"/>
    <w:rsid w:val="00842F99"/>
    <w:rsid w:val="00846A91"/>
    <w:rsid w:val="00853C21"/>
    <w:rsid w:val="008570B3"/>
    <w:rsid w:val="00861393"/>
    <w:rsid w:val="0086307D"/>
    <w:rsid w:val="0086641F"/>
    <w:rsid w:val="00867A48"/>
    <w:rsid w:val="0087168B"/>
    <w:rsid w:val="008930E5"/>
    <w:rsid w:val="008A6480"/>
    <w:rsid w:val="008B701E"/>
    <w:rsid w:val="008B7F2D"/>
    <w:rsid w:val="008C0CFA"/>
    <w:rsid w:val="008C7302"/>
    <w:rsid w:val="008D0A6A"/>
    <w:rsid w:val="008D246B"/>
    <w:rsid w:val="008D556C"/>
    <w:rsid w:val="008E23AA"/>
    <w:rsid w:val="008E515E"/>
    <w:rsid w:val="008E5355"/>
    <w:rsid w:val="008F059D"/>
    <w:rsid w:val="008F0BCA"/>
    <w:rsid w:val="008F51DC"/>
    <w:rsid w:val="00902500"/>
    <w:rsid w:val="00902C40"/>
    <w:rsid w:val="00904648"/>
    <w:rsid w:val="00910F89"/>
    <w:rsid w:val="00916FD7"/>
    <w:rsid w:val="00916FD8"/>
    <w:rsid w:val="00922416"/>
    <w:rsid w:val="00923E49"/>
    <w:rsid w:val="009241A9"/>
    <w:rsid w:val="00924A49"/>
    <w:rsid w:val="0093151E"/>
    <w:rsid w:val="00932FE5"/>
    <w:rsid w:val="00941FA8"/>
    <w:rsid w:val="00944F1C"/>
    <w:rsid w:val="00951CA0"/>
    <w:rsid w:val="00951CD0"/>
    <w:rsid w:val="009578D5"/>
    <w:rsid w:val="009623C0"/>
    <w:rsid w:val="00972861"/>
    <w:rsid w:val="00973846"/>
    <w:rsid w:val="00974985"/>
    <w:rsid w:val="00977E52"/>
    <w:rsid w:val="00981723"/>
    <w:rsid w:val="00987179"/>
    <w:rsid w:val="00992962"/>
    <w:rsid w:val="009944A9"/>
    <w:rsid w:val="00997D92"/>
    <w:rsid w:val="009A7C59"/>
    <w:rsid w:val="009B1020"/>
    <w:rsid w:val="009B1895"/>
    <w:rsid w:val="009B2C0A"/>
    <w:rsid w:val="009B3C18"/>
    <w:rsid w:val="009B5402"/>
    <w:rsid w:val="009B6E59"/>
    <w:rsid w:val="009C1B82"/>
    <w:rsid w:val="009C6C02"/>
    <w:rsid w:val="009D13DC"/>
    <w:rsid w:val="009D1CF2"/>
    <w:rsid w:val="009D20CE"/>
    <w:rsid w:val="009D364C"/>
    <w:rsid w:val="009D6CD5"/>
    <w:rsid w:val="009E0857"/>
    <w:rsid w:val="009E1834"/>
    <w:rsid w:val="009E272A"/>
    <w:rsid w:val="009E7666"/>
    <w:rsid w:val="009F40F6"/>
    <w:rsid w:val="009F63AF"/>
    <w:rsid w:val="00A01371"/>
    <w:rsid w:val="00A019F8"/>
    <w:rsid w:val="00A03E50"/>
    <w:rsid w:val="00A10B22"/>
    <w:rsid w:val="00A13C7E"/>
    <w:rsid w:val="00A16787"/>
    <w:rsid w:val="00A2735F"/>
    <w:rsid w:val="00A32983"/>
    <w:rsid w:val="00A35A83"/>
    <w:rsid w:val="00A40577"/>
    <w:rsid w:val="00A46430"/>
    <w:rsid w:val="00A5016A"/>
    <w:rsid w:val="00A532C6"/>
    <w:rsid w:val="00A569AF"/>
    <w:rsid w:val="00A63EB3"/>
    <w:rsid w:val="00A752A1"/>
    <w:rsid w:val="00A81B22"/>
    <w:rsid w:val="00AB3BC1"/>
    <w:rsid w:val="00AB7909"/>
    <w:rsid w:val="00AC3399"/>
    <w:rsid w:val="00AD28AF"/>
    <w:rsid w:val="00AD4A9B"/>
    <w:rsid w:val="00AE020E"/>
    <w:rsid w:val="00AE1189"/>
    <w:rsid w:val="00B00603"/>
    <w:rsid w:val="00B00A76"/>
    <w:rsid w:val="00B011E3"/>
    <w:rsid w:val="00B04C98"/>
    <w:rsid w:val="00B21AC4"/>
    <w:rsid w:val="00B23EF5"/>
    <w:rsid w:val="00B331BA"/>
    <w:rsid w:val="00B33772"/>
    <w:rsid w:val="00B34804"/>
    <w:rsid w:val="00B44FFE"/>
    <w:rsid w:val="00B57EC3"/>
    <w:rsid w:val="00B60A98"/>
    <w:rsid w:val="00B61C0A"/>
    <w:rsid w:val="00B717E2"/>
    <w:rsid w:val="00B71A58"/>
    <w:rsid w:val="00B735E2"/>
    <w:rsid w:val="00B75007"/>
    <w:rsid w:val="00B77019"/>
    <w:rsid w:val="00B82208"/>
    <w:rsid w:val="00B836E6"/>
    <w:rsid w:val="00BA1B63"/>
    <w:rsid w:val="00BA3A98"/>
    <w:rsid w:val="00BA7BC4"/>
    <w:rsid w:val="00BB141E"/>
    <w:rsid w:val="00BB7156"/>
    <w:rsid w:val="00BC16D9"/>
    <w:rsid w:val="00BD19A6"/>
    <w:rsid w:val="00BD5287"/>
    <w:rsid w:val="00BD5C7D"/>
    <w:rsid w:val="00BD7DC2"/>
    <w:rsid w:val="00BF12F1"/>
    <w:rsid w:val="00BF6A84"/>
    <w:rsid w:val="00C01158"/>
    <w:rsid w:val="00C02EAC"/>
    <w:rsid w:val="00C10FFD"/>
    <w:rsid w:val="00C11B37"/>
    <w:rsid w:val="00C1460E"/>
    <w:rsid w:val="00C255BF"/>
    <w:rsid w:val="00C27A14"/>
    <w:rsid w:val="00C3340D"/>
    <w:rsid w:val="00C3377B"/>
    <w:rsid w:val="00C37841"/>
    <w:rsid w:val="00C37995"/>
    <w:rsid w:val="00C44105"/>
    <w:rsid w:val="00C57E4E"/>
    <w:rsid w:val="00C57FE1"/>
    <w:rsid w:val="00C62B19"/>
    <w:rsid w:val="00C726CB"/>
    <w:rsid w:val="00C73B6C"/>
    <w:rsid w:val="00C80CD5"/>
    <w:rsid w:val="00C82CC9"/>
    <w:rsid w:val="00C96310"/>
    <w:rsid w:val="00C97F83"/>
    <w:rsid w:val="00CA5F17"/>
    <w:rsid w:val="00CA6883"/>
    <w:rsid w:val="00CB0AD7"/>
    <w:rsid w:val="00CB4EB3"/>
    <w:rsid w:val="00CB6C54"/>
    <w:rsid w:val="00CB771E"/>
    <w:rsid w:val="00CB7A50"/>
    <w:rsid w:val="00CC0023"/>
    <w:rsid w:val="00CC302C"/>
    <w:rsid w:val="00CD0F4F"/>
    <w:rsid w:val="00CD163C"/>
    <w:rsid w:val="00CE1858"/>
    <w:rsid w:val="00CE6EB5"/>
    <w:rsid w:val="00CF2AFD"/>
    <w:rsid w:val="00CF4389"/>
    <w:rsid w:val="00D05FD9"/>
    <w:rsid w:val="00D10BD7"/>
    <w:rsid w:val="00D111F8"/>
    <w:rsid w:val="00D12B48"/>
    <w:rsid w:val="00D157E5"/>
    <w:rsid w:val="00D23685"/>
    <w:rsid w:val="00D25A9A"/>
    <w:rsid w:val="00D26111"/>
    <w:rsid w:val="00D27DA3"/>
    <w:rsid w:val="00D31C85"/>
    <w:rsid w:val="00D33571"/>
    <w:rsid w:val="00D40978"/>
    <w:rsid w:val="00D60EFF"/>
    <w:rsid w:val="00D630CA"/>
    <w:rsid w:val="00D64320"/>
    <w:rsid w:val="00D65900"/>
    <w:rsid w:val="00D65E8A"/>
    <w:rsid w:val="00D7536C"/>
    <w:rsid w:val="00D802DD"/>
    <w:rsid w:val="00D87355"/>
    <w:rsid w:val="00D94039"/>
    <w:rsid w:val="00DA3884"/>
    <w:rsid w:val="00DA3E56"/>
    <w:rsid w:val="00DB41E1"/>
    <w:rsid w:val="00DB57F8"/>
    <w:rsid w:val="00DB7176"/>
    <w:rsid w:val="00DC1035"/>
    <w:rsid w:val="00DC1BA4"/>
    <w:rsid w:val="00DC3771"/>
    <w:rsid w:val="00DC781B"/>
    <w:rsid w:val="00DC7C7D"/>
    <w:rsid w:val="00DD6FF8"/>
    <w:rsid w:val="00DF4D2B"/>
    <w:rsid w:val="00E01F32"/>
    <w:rsid w:val="00E02D35"/>
    <w:rsid w:val="00E042DE"/>
    <w:rsid w:val="00E07087"/>
    <w:rsid w:val="00E14732"/>
    <w:rsid w:val="00E16C05"/>
    <w:rsid w:val="00E20891"/>
    <w:rsid w:val="00E33446"/>
    <w:rsid w:val="00E37B5E"/>
    <w:rsid w:val="00E4229A"/>
    <w:rsid w:val="00E51C7E"/>
    <w:rsid w:val="00E536C9"/>
    <w:rsid w:val="00E541C4"/>
    <w:rsid w:val="00E57D5C"/>
    <w:rsid w:val="00E57FBE"/>
    <w:rsid w:val="00E62857"/>
    <w:rsid w:val="00E63638"/>
    <w:rsid w:val="00E644C6"/>
    <w:rsid w:val="00E74003"/>
    <w:rsid w:val="00E7671A"/>
    <w:rsid w:val="00E7792C"/>
    <w:rsid w:val="00E804CB"/>
    <w:rsid w:val="00E806C9"/>
    <w:rsid w:val="00E87C44"/>
    <w:rsid w:val="00E9397E"/>
    <w:rsid w:val="00EB39BA"/>
    <w:rsid w:val="00EB46C6"/>
    <w:rsid w:val="00EC1AC8"/>
    <w:rsid w:val="00EC31DB"/>
    <w:rsid w:val="00ED37D6"/>
    <w:rsid w:val="00ED526A"/>
    <w:rsid w:val="00ED63A4"/>
    <w:rsid w:val="00EE0F20"/>
    <w:rsid w:val="00EE465C"/>
    <w:rsid w:val="00EF6516"/>
    <w:rsid w:val="00F03FCD"/>
    <w:rsid w:val="00F05D36"/>
    <w:rsid w:val="00F15404"/>
    <w:rsid w:val="00F1686C"/>
    <w:rsid w:val="00F20460"/>
    <w:rsid w:val="00F229C5"/>
    <w:rsid w:val="00F302C1"/>
    <w:rsid w:val="00F30643"/>
    <w:rsid w:val="00F32548"/>
    <w:rsid w:val="00F4538B"/>
    <w:rsid w:val="00F53A5E"/>
    <w:rsid w:val="00F600B1"/>
    <w:rsid w:val="00F64EE0"/>
    <w:rsid w:val="00F663DC"/>
    <w:rsid w:val="00F67B49"/>
    <w:rsid w:val="00F71C30"/>
    <w:rsid w:val="00F76315"/>
    <w:rsid w:val="00F7701B"/>
    <w:rsid w:val="00F84E27"/>
    <w:rsid w:val="00F9212C"/>
    <w:rsid w:val="00F9346B"/>
    <w:rsid w:val="00FA37FB"/>
    <w:rsid w:val="00FA6EA9"/>
    <w:rsid w:val="00FA6EAE"/>
    <w:rsid w:val="00FC29F6"/>
    <w:rsid w:val="00FD0D57"/>
    <w:rsid w:val="00FD6B98"/>
    <w:rsid w:val="00FD7FF8"/>
    <w:rsid w:val="00FE2662"/>
    <w:rsid w:val="00FE2841"/>
    <w:rsid w:val="00FE4F51"/>
    <w:rsid w:val="0DAF0615"/>
    <w:rsid w:val="17693E06"/>
    <w:rsid w:val="1EA211AB"/>
    <w:rsid w:val="35283616"/>
    <w:rsid w:val="38742554"/>
    <w:rsid w:val="3FCC5145"/>
    <w:rsid w:val="444161B4"/>
    <w:rsid w:val="446A0440"/>
    <w:rsid w:val="45A62A1E"/>
    <w:rsid w:val="4DF212AF"/>
    <w:rsid w:val="63C07889"/>
    <w:rsid w:val="7A753ABB"/>
    <w:rsid w:val="7C8968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A5050"/>
  <w15:docId w15:val="{4D302916-0D82-4FBB-974D-261DD6D0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val="ro-RO" w:eastAsia="ro-RO"/>
    </w:rPr>
  </w:style>
  <w:style w:type="paragraph" w:styleId="Heading7">
    <w:name w:val="heading 7"/>
    <w:basedOn w:val="Normal"/>
    <w:next w:val="Normal"/>
    <w:link w:val="Heading7Char"/>
    <w:qFormat/>
    <w:pPr>
      <w:keepNext/>
      <w:jc w:val="center"/>
      <w:outlineLvl w:val="6"/>
    </w:pPr>
    <w:rPr>
      <w:rFonts w:ascii="Glowworm" w:hAnsi="Glowworm"/>
      <w:b/>
      <w:sz w:val="24"/>
      <w:lang w:val="ro-RO" w:eastAsia="x-none"/>
    </w:rPr>
  </w:style>
  <w:style w:type="paragraph" w:styleId="Heading8">
    <w:name w:val="heading 8"/>
    <w:basedOn w:val="Normal"/>
    <w:next w:val="Normal"/>
    <w:link w:val="Heading8Char"/>
    <w:qFormat/>
    <w:pPr>
      <w:spacing w:before="240" w:after="60"/>
      <w:outlineLvl w:val="7"/>
    </w:pPr>
    <w:rPr>
      <w:rFonts w:ascii="Calibri" w:hAnsi="Calibri"/>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Pr>
      <w:lang w:val="en-AU"/>
    </w:rPr>
  </w:style>
  <w:style w:type="character" w:styleId="Hyperlink">
    <w:name w:val="Hyperlink"/>
    <w:rPr>
      <w:color w:val="0000FF"/>
      <w:u w:val="single"/>
    </w:rPr>
  </w:style>
  <w:style w:type="character" w:customStyle="1" w:styleId="DefaultText1Char">
    <w:name w:val="Default Text:1 Char"/>
    <w:link w:val="DefaultText1"/>
    <w:uiPriority w:val="99"/>
    <w:rPr>
      <w:sz w:val="24"/>
      <w:lang w:eastAsia="ar-SA"/>
    </w:rPr>
  </w:style>
  <w:style w:type="character" w:customStyle="1" w:styleId="DefaultTextCaracter">
    <w:name w:val="Default Text Caracter"/>
    <w:link w:val="DefaultText"/>
    <w:uiPriority w:val="99"/>
    <w:locked/>
    <w:rPr>
      <w:sz w:val="24"/>
      <w:lang w:val="ro-RO" w:eastAsia="ro-RO"/>
    </w:rPr>
  </w:style>
  <w:style w:type="character" w:customStyle="1" w:styleId="BodyText2Char">
    <w:name w:val="Body Text 2 Char"/>
    <w:link w:val="BodyText2"/>
    <w:rPr>
      <w:sz w:val="24"/>
      <w:szCs w:val="24"/>
      <w:lang w:val="ro-RO" w:eastAsia="ro-RO"/>
    </w:rPr>
  </w:style>
  <w:style w:type="character" w:customStyle="1" w:styleId="Heading7Char">
    <w:name w:val="Heading 7 Char"/>
    <w:link w:val="Heading7"/>
    <w:rPr>
      <w:rFonts w:ascii="Glowworm" w:hAnsi="Glowworm"/>
      <w:b/>
      <w:sz w:val="24"/>
      <w:lang w:val="ro-RO"/>
    </w:rPr>
  </w:style>
  <w:style w:type="character" w:styleId="PageNumber">
    <w:name w:val="page number"/>
    <w:basedOn w:val="DefaultParagraphFont"/>
  </w:style>
  <w:style w:type="character" w:customStyle="1" w:styleId="Heading2Char">
    <w:name w:val="Heading 2 Char"/>
    <w:link w:val="Heading2"/>
    <w:rPr>
      <w:rFonts w:ascii="Arial" w:hAnsi="Arial" w:cs="Arial"/>
      <w:b/>
      <w:bCs/>
      <w:i/>
      <w:iCs/>
      <w:sz w:val="28"/>
      <w:szCs w:val="28"/>
      <w:lang w:val="ro-RO" w:eastAsia="ro-RO"/>
    </w:rPr>
  </w:style>
  <w:style w:type="character" w:customStyle="1" w:styleId="apple-converted-space">
    <w:name w:val="apple-converted-space"/>
    <w:basedOn w:val="DefaultParagraphFont"/>
  </w:style>
  <w:style w:type="character" w:customStyle="1" w:styleId="BodyTextChar">
    <w:name w:val="Body Text Char"/>
    <w:link w:val="BodyText"/>
    <w:rPr>
      <w:lang w:val="en-AU"/>
    </w:rPr>
  </w:style>
  <w:style w:type="character" w:customStyle="1" w:styleId="PlainTextChar">
    <w:name w:val="Plain Text Char"/>
    <w:link w:val="PlainText"/>
    <w:rPr>
      <w:rFonts w:ascii="Courier New" w:hAnsi="Courier New"/>
    </w:rPr>
  </w:style>
  <w:style w:type="character" w:customStyle="1" w:styleId="Heading8Char">
    <w:name w:val="Heading 8 Char"/>
    <w:link w:val="Heading8"/>
    <w:rPr>
      <w:rFonts w:ascii="Calibri" w:hAnsi="Calibri"/>
      <w:i/>
      <w:iCs/>
      <w:sz w:val="24"/>
      <w:szCs w:val="24"/>
    </w:rPr>
  </w:style>
  <w:style w:type="character" w:customStyle="1" w:styleId="BodyText3Char">
    <w:name w:val="Body Text 3 Char"/>
    <w:link w:val="BodyText3"/>
    <w:locked/>
    <w:rPr>
      <w:rFonts w:ascii="Arial" w:hAnsi="Arial" w:cs="Arial"/>
      <w:sz w:val="24"/>
      <w:lang w:val="ro-RO" w:eastAsia="en-US" w:bidi="ar-SA"/>
    </w:rPr>
  </w:style>
  <w:style w:type="character" w:customStyle="1" w:styleId="BalloonTextChar">
    <w:name w:val="Balloon Text Char"/>
    <w:link w:val="BalloonText"/>
    <w:rPr>
      <w:rFonts w:ascii="Tahoma" w:hAnsi="Tahoma"/>
      <w:sz w:val="16"/>
      <w:szCs w:val="16"/>
      <w:lang w:val="ro-RO" w:eastAsia="ro-RO"/>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Pr>
      <w:rFonts w:ascii="Tahoma" w:hAnsi="Tahoma"/>
      <w:sz w:val="16"/>
      <w:szCs w:val="16"/>
      <w:lang w:val="ro-RO" w:eastAsia="ro-RO"/>
    </w:rPr>
  </w:style>
  <w:style w:type="paragraph" w:styleId="BodyText3">
    <w:name w:val="Body Text 3"/>
    <w:basedOn w:val="Normal"/>
    <w:link w:val="BodyText3Char"/>
    <w:rPr>
      <w:rFonts w:ascii="Arial" w:hAnsi="Arial" w:cs="Arial"/>
      <w:sz w:val="24"/>
      <w:lang w:val="ro-RO"/>
    </w:rPr>
  </w:style>
  <w:style w:type="paragraph" w:styleId="NormalWeb">
    <w:name w:val="Normal (Web)"/>
    <w:basedOn w:val="Normal"/>
    <w:unhideWhenUsed/>
    <w:pPr>
      <w:spacing w:before="100" w:beforeAutospacing="1" w:after="100" w:afterAutospacing="1"/>
    </w:pPr>
    <w:rPr>
      <w:sz w:val="24"/>
      <w:szCs w:val="24"/>
      <w:lang w:val="en-US"/>
    </w:rPr>
  </w:style>
  <w:style w:type="paragraph" w:styleId="Header">
    <w:name w:val="header"/>
    <w:basedOn w:val="Normal"/>
    <w:link w:val="HeaderChar"/>
    <w:uiPriority w:val="99"/>
    <w:pPr>
      <w:tabs>
        <w:tab w:val="center" w:pos="4680"/>
        <w:tab w:val="right" w:pos="9360"/>
      </w:tabs>
    </w:pPr>
    <w:rPr>
      <w:lang w:eastAsia="x-none"/>
    </w:rPr>
  </w:style>
  <w:style w:type="paragraph" w:styleId="BodyText2">
    <w:name w:val="Body Text 2"/>
    <w:basedOn w:val="Normal"/>
    <w:link w:val="BodyText2Char"/>
    <w:pPr>
      <w:ind w:right="-900"/>
    </w:pPr>
    <w:rPr>
      <w:sz w:val="24"/>
      <w:szCs w:val="24"/>
      <w:lang w:val="ro-RO" w:eastAsia="ro-RO"/>
    </w:rPr>
  </w:style>
  <w:style w:type="paragraph" w:styleId="PlainText">
    <w:name w:val="Plain Text"/>
    <w:basedOn w:val="Normal"/>
    <w:link w:val="PlainTextChar"/>
    <w:rPr>
      <w:rFonts w:ascii="Courier New" w:hAnsi="Courier New"/>
      <w:lang w:val="x-none" w:eastAsia="x-none"/>
    </w:rPr>
  </w:style>
  <w:style w:type="paragraph" w:styleId="BodyText">
    <w:name w:val="Body Text"/>
    <w:basedOn w:val="Normal"/>
    <w:link w:val="BodyTextChar"/>
    <w:pPr>
      <w:spacing w:after="120"/>
    </w:pPr>
    <w:rPr>
      <w:lang w:eastAsia="x-none"/>
    </w:rPr>
  </w:style>
  <w:style w:type="paragraph" w:customStyle="1" w:styleId="CaracterCaracter">
    <w:name w:val="Caracter Caracter"/>
    <w:basedOn w:val="Normal"/>
    <w:rPr>
      <w:sz w:val="24"/>
      <w:szCs w:val="24"/>
      <w:lang w:val="pl-PL" w:eastAsia="pl-PL"/>
    </w:rPr>
  </w:style>
  <w:style w:type="paragraph" w:styleId="BlockText">
    <w:name w:val="Block Text"/>
    <w:basedOn w:val="Normal"/>
    <w:pPr>
      <w:ind w:left="-284" w:right="-731"/>
      <w:jc w:val="both"/>
    </w:pPr>
    <w:rPr>
      <w:sz w:val="24"/>
      <w:lang w:val="en-US"/>
    </w:rPr>
  </w:style>
  <w:style w:type="paragraph" w:customStyle="1" w:styleId="DefaultText1">
    <w:name w:val="Default Text:1"/>
    <w:basedOn w:val="Normal"/>
    <w:link w:val="DefaultText1Char"/>
    <w:uiPriority w:val="99"/>
    <w:pPr>
      <w:suppressAutoHyphens/>
    </w:pPr>
    <w:rPr>
      <w:sz w:val="24"/>
      <w:lang w:val="x-none" w:eastAsia="ar-SA"/>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aracter"/>
    <w:uiPriority w:val="99"/>
    <w:rPr>
      <w:sz w:val="24"/>
      <w:lang w:val="ro-RO" w:eastAsia="ro-RO"/>
    </w:rPr>
  </w:style>
  <w:style w:type="paragraph" w:customStyle="1" w:styleId="DefaultText2">
    <w:name w:val="Default Text:2"/>
    <w:basedOn w:val="Normal"/>
    <w:pPr>
      <w:suppressAutoHyphens/>
    </w:pPr>
    <w:rPr>
      <w:sz w:val="24"/>
      <w:lang w:val="en-US" w:eastAsia="ar-SA"/>
    </w:rPr>
  </w:style>
  <w:style w:type="character" w:styleId="CommentReference">
    <w:name w:val="annotation reference"/>
    <w:rsid w:val="00416045"/>
    <w:rPr>
      <w:sz w:val="16"/>
      <w:szCs w:val="16"/>
    </w:rPr>
  </w:style>
  <w:style w:type="paragraph" w:styleId="CommentText">
    <w:name w:val="annotation text"/>
    <w:basedOn w:val="Normal"/>
    <w:link w:val="CommentTextChar"/>
    <w:rsid w:val="00416045"/>
  </w:style>
  <w:style w:type="character" w:customStyle="1" w:styleId="CommentTextChar">
    <w:name w:val="Comment Text Char"/>
    <w:link w:val="CommentText"/>
    <w:rsid w:val="00416045"/>
    <w:rPr>
      <w:lang w:val="en-AU" w:eastAsia="en-US"/>
    </w:rPr>
  </w:style>
  <w:style w:type="paragraph" w:styleId="CommentSubject">
    <w:name w:val="annotation subject"/>
    <w:basedOn w:val="CommentText"/>
    <w:next w:val="CommentText"/>
    <w:link w:val="CommentSubjectChar"/>
    <w:rsid w:val="00416045"/>
    <w:rPr>
      <w:b/>
      <w:bCs/>
    </w:rPr>
  </w:style>
  <w:style w:type="character" w:customStyle="1" w:styleId="CommentSubjectChar">
    <w:name w:val="Comment Subject Char"/>
    <w:link w:val="CommentSubject"/>
    <w:rsid w:val="00416045"/>
    <w:rPr>
      <w:b/>
      <w:bCs/>
      <w:lang w:val="en-AU" w:eastAsia="en-US"/>
    </w:rPr>
  </w:style>
  <w:style w:type="character" w:customStyle="1" w:styleId="ppar">
    <w:name w:val="p_par"/>
    <w:rsid w:val="00A32983"/>
    <w:rPr>
      <w:rFonts w:ascii="Times New Roman" w:hAnsi="Times New Roman" w:cs="Times New Roman" w:hint="default"/>
    </w:rPr>
  </w:style>
  <w:style w:type="character" w:customStyle="1" w:styleId="Other">
    <w:name w:val="Other_"/>
    <w:basedOn w:val="DefaultParagraphFont"/>
    <w:link w:val="Other0"/>
    <w:rsid w:val="00D94039"/>
  </w:style>
  <w:style w:type="paragraph" w:customStyle="1" w:styleId="Other0">
    <w:name w:val="Other"/>
    <w:basedOn w:val="Normal"/>
    <w:link w:val="Other"/>
    <w:rsid w:val="00D94039"/>
    <w:pPr>
      <w:widowControl w:val="0"/>
    </w:pPr>
    <w:rPr>
      <w:lang w:val="ro-RO" w:eastAsia="ro-RO"/>
    </w:rPr>
  </w:style>
  <w:style w:type="character" w:customStyle="1" w:styleId="FooterChar">
    <w:name w:val="Footer Char"/>
    <w:basedOn w:val="DefaultParagraphFont"/>
    <w:link w:val="Footer"/>
    <w:uiPriority w:val="99"/>
    <w:rsid w:val="000E448A"/>
    <w:rPr>
      <w:lang w:val="en-AU" w:eastAsia="en-US"/>
    </w:rPr>
  </w:style>
  <w:style w:type="paragraph" w:styleId="NoSpacing">
    <w:name w:val="No Spacing"/>
    <w:uiPriority w:val="99"/>
    <w:qFormat/>
    <w:rsid w:val="00022942"/>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85">
      <w:bodyDiv w:val="1"/>
      <w:marLeft w:val="0"/>
      <w:marRight w:val="0"/>
      <w:marTop w:val="0"/>
      <w:marBottom w:val="0"/>
      <w:divBdr>
        <w:top w:val="none" w:sz="0" w:space="0" w:color="auto"/>
        <w:left w:val="none" w:sz="0" w:space="0" w:color="auto"/>
        <w:bottom w:val="none" w:sz="0" w:space="0" w:color="auto"/>
        <w:right w:val="none" w:sz="0" w:space="0" w:color="auto"/>
      </w:divBdr>
    </w:div>
    <w:div w:id="461193396">
      <w:bodyDiv w:val="1"/>
      <w:marLeft w:val="0"/>
      <w:marRight w:val="0"/>
      <w:marTop w:val="0"/>
      <w:marBottom w:val="0"/>
      <w:divBdr>
        <w:top w:val="none" w:sz="0" w:space="0" w:color="auto"/>
        <w:left w:val="none" w:sz="0" w:space="0" w:color="auto"/>
        <w:bottom w:val="none" w:sz="0" w:space="0" w:color="auto"/>
        <w:right w:val="none" w:sz="0" w:space="0" w:color="auto"/>
      </w:divBdr>
    </w:div>
    <w:div w:id="2010017069">
      <w:bodyDiv w:val="1"/>
      <w:marLeft w:val="0"/>
      <w:marRight w:val="0"/>
      <w:marTop w:val="0"/>
      <w:marBottom w:val="0"/>
      <w:divBdr>
        <w:top w:val="none" w:sz="0" w:space="0" w:color="auto"/>
        <w:left w:val="none" w:sz="0" w:space="0" w:color="auto"/>
        <w:bottom w:val="none" w:sz="0" w:space="0" w:color="auto"/>
        <w:right w:val="none" w:sz="0" w:space="0" w:color="auto"/>
      </w:divBdr>
      <w:divsChild>
        <w:div w:id="2053771182">
          <w:marLeft w:val="0"/>
          <w:marRight w:val="0"/>
          <w:marTop w:val="0"/>
          <w:marBottom w:val="0"/>
          <w:divBdr>
            <w:top w:val="none" w:sz="0" w:space="0" w:color="auto"/>
            <w:left w:val="none" w:sz="0" w:space="0" w:color="auto"/>
            <w:bottom w:val="none" w:sz="0" w:space="0" w:color="auto"/>
            <w:right w:val="none" w:sz="0" w:space="0" w:color="auto"/>
          </w:divBdr>
          <w:divsChild>
            <w:div w:id="960648878">
              <w:marLeft w:val="0"/>
              <w:marRight w:val="0"/>
              <w:marTop w:val="0"/>
              <w:marBottom w:val="0"/>
              <w:divBdr>
                <w:top w:val="none" w:sz="0" w:space="0" w:color="auto"/>
                <w:left w:val="none" w:sz="0" w:space="0" w:color="auto"/>
                <w:bottom w:val="none" w:sz="0" w:space="0" w:color="auto"/>
                <w:right w:val="none" w:sz="0" w:space="0" w:color="auto"/>
              </w:divBdr>
            </w:div>
          </w:divsChild>
        </w:div>
        <w:div w:id="303587204">
          <w:marLeft w:val="0"/>
          <w:marRight w:val="0"/>
          <w:marTop w:val="0"/>
          <w:marBottom w:val="0"/>
          <w:divBdr>
            <w:top w:val="none" w:sz="0" w:space="0" w:color="auto"/>
            <w:left w:val="none" w:sz="0" w:space="0" w:color="auto"/>
            <w:bottom w:val="none" w:sz="0" w:space="0" w:color="auto"/>
            <w:right w:val="none" w:sz="0" w:space="0" w:color="auto"/>
          </w:divBdr>
          <w:divsChild>
            <w:div w:id="604313145">
              <w:marLeft w:val="0"/>
              <w:marRight w:val="0"/>
              <w:marTop w:val="0"/>
              <w:marBottom w:val="0"/>
              <w:divBdr>
                <w:top w:val="none" w:sz="0" w:space="0" w:color="auto"/>
                <w:left w:val="none" w:sz="0" w:space="0" w:color="auto"/>
                <w:bottom w:val="none" w:sz="0" w:space="0" w:color="auto"/>
                <w:right w:val="none" w:sz="0" w:space="0" w:color="auto"/>
              </w:divBdr>
            </w:div>
          </w:divsChild>
        </w:div>
        <w:div w:id="599342004">
          <w:marLeft w:val="0"/>
          <w:marRight w:val="0"/>
          <w:marTop w:val="0"/>
          <w:marBottom w:val="0"/>
          <w:divBdr>
            <w:top w:val="none" w:sz="0" w:space="0" w:color="auto"/>
            <w:left w:val="none" w:sz="0" w:space="0" w:color="auto"/>
            <w:bottom w:val="none" w:sz="0" w:space="0" w:color="auto"/>
            <w:right w:val="none" w:sz="0" w:space="0" w:color="auto"/>
          </w:divBdr>
          <w:divsChild>
            <w:div w:id="17405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4AC49-2536-4DB9-9A8A-C56E9F89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18</Pages>
  <Words>11942</Words>
  <Characters>68075</Characters>
  <Application>Microsoft Office Word</Application>
  <DocSecurity>0</DocSecurity>
  <Lines>567</Lines>
  <Paragraphs>159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a II-a – Clauze contractuale obligatorii</vt:lpstr>
      <vt:lpstr>Sectiunea a II-a – Clauze contractuale obligatorii</vt:lpstr>
    </vt:vector>
  </TitlesOfParts>
  <Company>Grizli777</Company>
  <LinksUpToDate>false</LinksUpToDate>
  <CharactersWithSpaces>79858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a II-a – Clauze contractuale obligatorii</dc:title>
  <dc:creator>marilena</dc:creator>
  <cp:lastModifiedBy>Flavius Beniamin Mot</cp:lastModifiedBy>
  <cp:revision>14</cp:revision>
  <cp:lastPrinted>2023-10-06T14:37:00Z</cp:lastPrinted>
  <dcterms:created xsi:type="dcterms:W3CDTF">2024-11-20T18:45:00Z</dcterms:created>
  <dcterms:modified xsi:type="dcterms:W3CDTF">2025-09-17T12:17:00Z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