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308A" w14:textId="77777777" w:rsidR="00AB0FC1" w:rsidRPr="00AB0FC1" w:rsidRDefault="00AB0FC1" w:rsidP="00AB0FC1">
      <w:pPr>
        <w:jc w:val="center"/>
        <w:rPr>
          <w:rFonts w:ascii="Segoe UI" w:eastAsia="Microsoft Sans Serif" w:hAnsi="Segoe UI" w:cs="Segoe UI"/>
          <w:sz w:val="22"/>
          <w:szCs w:val="22"/>
        </w:rPr>
      </w:pPr>
    </w:p>
    <w:p w14:paraId="2BFB6F4D" w14:textId="59AFA7A5" w:rsidR="00AB0FC1" w:rsidRPr="00AB0FC1" w:rsidRDefault="00AB0FC1" w:rsidP="00084D75">
      <w:pPr>
        <w:rPr>
          <w:rFonts w:ascii="Microsoft Sans Serif" w:eastAsia="Microsoft Sans Serif" w:hAnsi="Microsoft Sans Serif" w:cs="Calibri"/>
          <w:b/>
        </w:rPr>
      </w:pPr>
    </w:p>
    <w:p w14:paraId="67E9AB45" w14:textId="77777777" w:rsidR="00AB0FC1" w:rsidRPr="00AB0FC1" w:rsidRDefault="00AB0FC1" w:rsidP="00AB0FC1">
      <w:pPr>
        <w:rPr>
          <w:rFonts w:ascii="Times New Roman" w:eastAsia="Microsoft Sans Serif" w:hAnsi="Times New Roman" w:cs="Microsoft Sans Serif"/>
          <w:b/>
          <w:bCs/>
        </w:rPr>
      </w:pPr>
    </w:p>
    <w:p w14:paraId="0A5C6F27" w14:textId="77777777" w:rsidR="00AB0FC1" w:rsidRPr="00AB0FC1" w:rsidRDefault="00AB0FC1" w:rsidP="00AB0FC1">
      <w:pPr>
        <w:rPr>
          <w:rFonts w:ascii="Microsoft Sans Serif" w:eastAsia="Microsoft Sans Serif" w:hAnsi="Microsoft Sans Serif" w:cs="Calibri"/>
          <w:b/>
        </w:rPr>
      </w:pPr>
      <w:r w:rsidRPr="00AB0FC1">
        <w:rPr>
          <w:rFonts w:ascii="Microsoft Sans Serif" w:eastAsia="Microsoft Sans Serif" w:hAnsi="Microsoft Sans Serif" w:cs="Calibri"/>
          <w:b/>
          <w:bCs/>
        </w:rPr>
        <w:t>Operator economic</w:t>
      </w:r>
      <w:r w:rsidRPr="00AB0FC1">
        <w:rPr>
          <w:rFonts w:ascii="Microsoft Sans Serif" w:eastAsia="Microsoft Sans Serif" w:hAnsi="Microsoft Sans Serif" w:cs="Calibri"/>
          <w:b/>
          <w:bCs/>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t xml:space="preserve">                    </w:t>
      </w:r>
    </w:p>
    <w:p w14:paraId="1720F307" w14:textId="77777777" w:rsidR="00AB0FC1" w:rsidRPr="00AB0FC1" w:rsidRDefault="00AB0FC1" w:rsidP="00AB0FC1">
      <w:pPr>
        <w:rPr>
          <w:rFonts w:ascii="Microsoft Sans Serif" w:eastAsia="Microsoft Sans Serif" w:hAnsi="Microsoft Sans Serif" w:cs="Calibri"/>
        </w:rPr>
      </w:pPr>
      <w:r w:rsidRPr="00AB0FC1">
        <w:rPr>
          <w:rFonts w:ascii="Microsoft Sans Serif" w:eastAsia="Microsoft Sans Serif" w:hAnsi="Microsoft Sans Serif" w:cs="Calibri"/>
        </w:rPr>
        <w:t xml:space="preserve">________________                </w:t>
      </w:r>
    </w:p>
    <w:p w14:paraId="66180E6F" w14:textId="77777777" w:rsidR="00AB0FC1" w:rsidRPr="00AB0FC1" w:rsidRDefault="00AB0FC1" w:rsidP="00AB0FC1">
      <w:pPr>
        <w:rPr>
          <w:rFonts w:ascii="Microsoft Sans Serif" w:eastAsia="Microsoft Sans Serif" w:hAnsi="Microsoft Sans Serif" w:cs="Calibri"/>
        </w:rPr>
      </w:pPr>
    </w:p>
    <w:p w14:paraId="43EEAFAF" w14:textId="77777777" w:rsidR="00AB0FC1" w:rsidRPr="00AB0FC1" w:rsidRDefault="00AB0FC1" w:rsidP="00AB0FC1">
      <w:pPr>
        <w:rPr>
          <w:rFonts w:ascii="Microsoft Sans Serif" w:eastAsia="Microsoft Sans Serif" w:hAnsi="Microsoft Sans Serif" w:cs="Calibri"/>
        </w:rPr>
      </w:pPr>
      <w:r w:rsidRPr="00AB0FC1">
        <w:rPr>
          <w:rFonts w:ascii="Microsoft Sans Serif" w:eastAsia="Microsoft Sans Serif" w:hAnsi="Microsoft Sans Serif" w:cs="Calibri"/>
        </w:rPr>
        <w:t>(denumirea/numele)</w:t>
      </w:r>
    </w:p>
    <w:p w14:paraId="36D6B3FA" w14:textId="77777777" w:rsidR="00AB0FC1" w:rsidRPr="00AB0FC1" w:rsidRDefault="00AB0FC1" w:rsidP="00AB0FC1">
      <w:pPr>
        <w:spacing w:line="360" w:lineRule="auto"/>
        <w:ind w:left="2" w:hanging="2"/>
        <w:jc w:val="center"/>
        <w:rPr>
          <w:rFonts w:ascii="Microsoft Sans Serif" w:eastAsia="Microsoft Sans Serif" w:hAnsi="Microsoft Sans Serif" w:cs="Calibri"/>
          <w:b/>
        </w:rPr>
      </w:pPr>
      <w:r w:rsidRPr="00AB0FC1">
        <w:rPr>
          <w:rFonts w:ascii="Microsoft Sans Serif" w:eastAsia="Microsoft Sans Serif" w:hAnsi="Microsoft Sans Serif" w:cs="Calibri"/>
          <w:b/>
        </w:rPr>
        <w:t>FORMULAR DE PROPUNERE TEHNICĂ</w:t>
      </w:r>
    </w:p>
    <w:p w14:paraId="65C34AC5" w14:textId="77777777" w:rsidR="00AB0FC1" w:rsidRPr="00AB0FC1" w:rsidRDefault="00AB0FC1" w:rsidP="00AB0FC1">
      <w:pPr>
        <w:ind w:hanging="2"/>
        <w:rPr>
          <w:rFonts w:ascii="Microsoft Sans Serif" w:eastAsia="Microsoft Sans Serif" w:hAnsi="Microsoft Sans Serif" w:cs="Calibri"/>
          <w:b/>
          <w:i/>
          <w:u w:val="single"/>
        </w:rPr>
      </w:pPr>
      <w:r w:rsidRPr="00AB0FC1">
        <w:rPr>
          <w:rFonts w:ascii="Microsoft Sans Serif" w:eastAsia="Microsoft Sans Serif" w:hAnsi="Microsoft Sans Serif" w:cs="Calibri"/>
          <w:b/>
          <w:i/>
          <w:u w:val="single"/>
        </w:rPr>
        <w:t>Note importante:</w:t>
      </w:r>
    </w:p>
    <w:p w14:paraId="10185650" w14:textId="77777777" w:rsidR="00AB0FC1" w:rsidRPr="00AB0FC1" w:rsidRDefault="00AB0FC1" w:rsidP="00AB0FC1">
      <w:pPr>
        <w:jc w:val="both"/>
        <w:rPr>
          <w:rFonts w:ascii="Microsoft Sans Serif" w:eastAsia="Microsoft Sans Serif" w:hAnsi="Microsoft Sans Serif" w:cs="Calibri"/>
          <w:i/>
        </w:rPr>
      </w:pPr>
      <w:r w:rsidRPr="00AB0FC1">
        <w:rPr>
          <w:rFonts w:ascii="Microsoft Sans Serif" w:eastAsia="Microsoft Sans Serif" w:hAnsi="Microsoft Sans Serif" w:cs="Calibri"/>
          <w:i/>
        </w:rPr>
        <w:t>Toate informațiile solicitate în cele ce urmează reprezintă elemente cheie obligatorii ale Propunerii Tehnice și trebuie prezentate și descrise de către Ofertant la un nivel de detaliere corespunzător.</w:t>
      </w:r>
    </w:p>
    <w:p w14:paraId="10B40060" w14:textId="77777777" w:rsidR="00AB0FC1" w:rsidRPr="00AB0FC1" w:rsidRDefault="00AB0FC1" w:rsidP="00AB0FC1">
      <w:pPr>
        <w:jc w:val="both"/>
        <w:rPr>
          <w:rFonts w:ascii="Microsoft Sans Serif" w:eastAsia="Microsoft Sans Serif" w:hAnsi="Microsoft Sans Serif" w:cs="Calibri"/>
          <w:i/>
        </w:rPr>
      </w:pPr>
      <w:r w:rsidRPr="00AB0FC1">
        <w:rPr>
          <w:rFonts w:ascii="Microsoft Sans Serif" w:eastAsia="Microsoft Sans Serif" w:hAnsi="Microsoft Sans Serif" w:cs="Calibri"/>
          <w:i/>
        </w:rPr>
        <w:t>Metodologia pentru execuția lucrărilor și graficul general de realizare a lucrărilor sunt componente cheie ale Propunerii Tehnice.</w:t>
      </w:r>
    </w:p>
    <w:p w14:paraId="647F1706" w14:textId="77777777" w:rsidR="00AB0FC1" w:rsidRPr="00AB0FC1" w:rsidRDefault="00AB0FC1" w:rsidP="00AB0FC1">
      <w:pPr>
        <w:jc w:val="both"/>
        <w:rPr>
          <w:rFonts w:ascii="Microsoft Sans Serif" w:eastAsia="Microsoft Sans Serif" w:hAnsi="Microsoft Sans Serif" w:cs="Calibri"/>
          <w:i/>
        </w:rPr>
      </w:pPr>
      <w:r w:rsidRPr="00AB0FC1">
        <w:rPr>
          <w:rFonts w:ascii="Microsoft Sans Serif" w:eastAsia="Microsoft Sans Serif" w:hAnsi="Microsoft Sans Serif" w:cs="Calibri"/>
          <w:i/>
        </w:rPr>
        <w:t>Simpla copiere a cerințelor din Caietul de Sarcini (inclusiv volumele acestuia) nu este considerată drept răspuns la cerințele Autorității Contractante.</w:t>
      </w:r>
    </w:p>
    <w:p w14:paraId="7AA32B33" w14:textId="77777777" w:rsidR="00AB0FC1" w:rsidRPr="00AB0FC1" w:rsidRDefault="00AB0FC1" w:rsidP="00AB0FC1">
      <w:pPr>
        <w:jc w:val="both"/>
        <w:rPr>
          <w:rFonts w:ascii="Microsoft Sans Serif" w:eastAsia="Microsoft Sans Serif" w:hAnsi="Microsoft Sans Serif" w:cs="Calibri"/>
          <w:i/>
        </w:rPr>
      </w:pPr>
    </w:p>
    <w:p w14:paraId="60BD448D" w14:textId="77777777" w:rsidR="00AB0FC1" w:rsidRPr="00AB0FC1" w:rsidRDefault="00AB0FC1" w:rsidP="00AB0FC1">
      <w:pPr>
        <w:ind w:left="2"/>
        <w:contextualSpacing/>
        <w:jc w:val="both"/>
        <w:rPr>
          <w:rFonts w:ascii="Microsoft Sans Serif" w:eastAsia="Microsoft Sans Serif" w:hAnsi="Microsoft Sans Serif" w:cs="Calibri"/>
          <w:b/>
          <w:i/>
        </w:rPr>
      </w:pPr>
      <w:r w:rsidRPr="00AB0FC1">
        <w:rPr>
          <w:rFonts w:ascii="Microsoft Sans Serif" w:eastAsia="Microsoft Sans Serif" w:hAnsi="Microsoft Sans Serif" w:cs="Calibri"/>
          <w:b/>
          <w:i/>
        </w:rPr>
        <w:t>Informații privind completarea Formularului:</w:t>
      </w:r>
    </w:p>
    <w:p w14:paraId="57FBCD55" w14:textId="77777777" w:rsidR="00AB0FC1" w:rsidRPr="00AB0FC1" w:rsidRDefault="00AB0FC1" w:rsidP="00AB0FC1">
      <w:pPr>
        <w:widowControl/>
        <w:numPr>
          <w:ilvl w:val="0"/>
          <w:numId w:val="73"/>
        </w:numPr>
        <w:contextualSpacing/>
        <w:jc w:val="both"/>
        <w:rPr>
          <w:rFonts w:ascii="Microsoft Sans Serif" w:eastAsia="Microsoft Sans Serif" w:hAnsi="Microsoft Sans Serif" w:cs="Calibri"/>
          <w:i/>
          <w:color w:val="FF0000"/>
          <w:u w:val="single"/>
        </w:rPr>
      </w:pPr>
      <w:r w:rsidRPr="00AB0FC1">
        <w:rPr>
          <w:rFonts w:ascii="Microsoft Sans Serif" w:eastAsia="Microsoft Sans Serif" w:hAnsi="Microsoft Sans Serif" w:cs="Calibri"/>
          <w:i/>
          <w:color w:val="FF0000"/>
          <w:u w:val="single"/>
        </w:rPr>
        <w:t>Textele cuprinse marcate cu roșu au rol informativ și vor fi înlocuite la momentul completării de către fiecare Ofertant.</w:t>
      </w:r>
    </w:p>
    <w:p w14:paraId="7201163C" w14:textId="77777777" w:rsidR="00AB0FC1" w:rsidRPr="00AB0FC1" w:rsidRDefault="00AB0FC1" w:rsidP="00AB0FC1">
      <w:pPr>
        <w:widowControl/>
        <w:numPr>
          <w:ilvl w:val="0"/>
          <w:numId w:val="73"/>
        </w:numPr>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i/>
        </w:rPr>
        <w:t>Documentele care compun Propunerea Tehnică trebuie prezentate ȋntr-un format care să permită evaluarea acestora, iar dacă documentele necesită un format diferit de formatul A4 atunci acestea se vor include în Anexele la Propunerea Tehnică.</w:t>
      </w:r>
    </w:p>
    <w:p w14:paraId="2EBEEC44" w14:textId="77777777" w:rsidR="00AB0FC1" w:rsidRPr="00AB0FC1" w:rsidRDefault="00AB0FC1" w:rsidP="00AB0FC1">
      <w:pPr>
        <w:widowControl/>
        <w:numPr>
          <w:ilvl w:val="0"/>
          <w:numId w:val="73"/>
        </w:numPr>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i/>
        </w:rPr>
        <w:t xml:space="preserve">Ofertantul are obligația de a întocmi un </w:t>
      </w:r>
      <w:r w:rsidRPr="00AB0FC1">
        <w:rPr>
          <w:rFonts w:ascii="Microsoft Sans Serif" w:eastAsia="Microsoft Sans Serif" w:hAnsi="Microsoft Sans Serif" w:cs="Calibri"/>
          <w:b/>
          <w:i/>
        </w:rPr>
        <w:t>Opis al documentelor</w:t>
      </w:r>
      <w:r w:rsidRPr="00AB0FC1">
        <w:rPr>
          <w:rFonts w:ascii="Microsoft Sans Serif" w:eastAsia="Microsoft Sans Serif" w:hAnsi="Microsoft Sans Serif" w:cs="Calibri"/>
          <w:i/>
        </w:rPr>
        <w:t xml:space="preserve"> incluse în Propunerea Tehnică, complementar la Cuprinsul formularului de mai jos, acesta din urmă fiind bazat doar pe conținutul documentului. Cuprinsul formularului va fi actualizat.</w:t>
      </w:r>
    </w:p>
    <w:p w14:paraId="6D7AB8E7" w14:textId="77777777" w:rsidR="00AB0FC1" w:rsidRPr="00AB0FC1" w:rsidRDefault="00AB0FC1" w:rsidP="00AB0FC1">
      <w:pPr>
        <w:widowControl/>
        <w:numPr>
          <w:ilvl w:val="0"/>
          <w:numId w:val="73"/>
        </w:numPr>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i/>
        </w:rPr>
        <w:t>Ofertanții pot modifica modul de prezentare al Formularului dar fără a afecta modul (ordinea) de prezentare a principalelor capitole ale Propunerii Tehnice.</w:t>
      </w:r>
    </w:p>
    <w:p w14:paraId="18146BB5" w14:textId="77777777" w:rsidR="00AB0FC1" w:rsidRPr="00AB0FC1" w:rsidRDefault="00AB0FC1" w:rsidP="00AB0FC1">
      <w:pPr>
        <w:ind w:left="2"/>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i/>
        </w:rPr>
        <w:t>[Toate informațiile solicitate în cele ce urmează reprezintă elemente cheie obligatorii ale Propunerii Tehnice și trebuie prezentate și descrise de către Ofertant la un nivel de detaliere corespunzător.]</w:t>
      </w:r>
    </w:p>
    <w:p w14:paraId="6274C6E8" w14:textId="77777777" w:rsidR="00AB0FC1" w:rsidRPr="00AB0FC1" w:rsidRDefault="00AB0FC1" w:rsidP="00AB0FC1">
      <w:pPr>
        <w:ind w:left="2"/>
        <w:jc w:val="both"/>
        <w:rPr>
          <w:rFonts w:ascii="Microsoft Sans Serif" w:eastAsia="Microsoft Sans Serif" w:hAnsi="Microsoft Sans Serif" w:cs="Calibri"/>
          <w:i/>
        </w:rPr>
      </w:pPr>
      <w:r w:rsidRPr="00AB0FC1">
        <w:rPr>
          <w:rFonts w:ascii="Microsoft Sans Serif" w:eastAsia="Microsoft Sans Serif" w:hAnsi="Microsoft Sans Serif" w:cs="Calibri"/>
          <w:i/>
        </w:rPr>
        <w:t>[Metodologia pentru execuția lucrărilor și planul /graficul general de realizare a lucrărilor sunt componente cheie ale Propunerii Tehnice.</w:t>
      </w:r>
    </w:p>
    <w:p w14:paraId="34FFAF6A" w14:textId="77777777" w:rsidR="00AB0FC1" w:rsidRPr="00AB0FC1" w:rsidRDefault="00AB0FC1" w:rsidP="00AB0FC1">
      <w:pPr>
        <w:ind w:left="2"/>
        <w:jc w:val="both"/>
        <w:rPr>
          <w:rFonts w:ascii="Microsoft Sans Serif" w:eastAsia="Microsoft Sans Serif" w:hAnsi="Microsoft Sans Serif" w:cs="Calibri"/>
          <w:b/>
        </w:rPr>
      </w:pPr>
      <w:r w:rsidRPr="00AB0FC1">
        <w:rPr>
          <w:rFonts w:ascii="Microsoft Sans Serif" w:eastAsia="Microsoft Sans Serif" w:hAnsi="Microsoft Sans Serif" w:cs="Calibri"/>
          <w:i/>
        </w:rPr>
        <w:t>[Simpla copiere a cerințelor din Caietul de Sarcini (inclusiv volumele acestuia) nu este considerată drept răspuns la cerințele Autorității Contractante].</w:t>
      </w:r>
    </w:p>
    <w:p w14:paraId="4FF93605" w14:textId="77777777" w:rsidR="00AB0FC1" w:rsidRPr="00AB0FC1" w:rsidRDefault="00AB0FC1" w:rsidP="00AB0FC1">
      <w:pPr>
        <w:ind w:left="2" w:hanging="2"/>
        <w:rPr>
          <w:rFonts w:ascii="Microsoft Sans Serif" w:eastAsia="Microsoft Sans Serif" w:hAnsi="Microsoft Sans Serif" w:cs="Calibri"/>
          <w:i/>
        </w:rPr>
      </w:pPr>
    </w:p>
    <w:p w14:paraId="269A46B8" w14:textId="77777777" w:rsidR="00AB0FC1" w:rsidRPr="00AB0FC1" w:rsidRDefault="00AB0FC1" w:rsidP="00AB0FC1">
      <w:pPr>
        <w:keepNext/>
        <w:keepLines/>
        <w:numPr>
          <w:ilvl w:val="0"/>
          <w:numId w:val="74"/>
        </w:numPr>
        <w:autoSpaceDE w:val="0"/>
        <w:autoSpaceDN w:val="0"/>
        <w:ind w:hanging="2"/>
        <w:jc w:val="both"/>
        <w:outlineLvl w:val="0"/>
        <w:rPr>
          <w:rFonts w:ascii="Microsoft Sans Serif" w:eastAsia="Microsoft Sans Serif" w:hAnsi="Microsoft Sans Serif" w:cs="Calibri"/>
          <w:b/>
          <w:bCs/>
        </w:rPr>
      </w:pPr>
      <w:bookmarkStart w:id="0" w:name="_Toc21502010"/>
      <w:r w:rsidRPr="00AB0FC1">
        <w:rPr>
          <w:rFonts w:ascii="Microsoft Sans Serif" w:eastAsia="Microsoft Sans Serif" w:hAnsi="Microsoft Sans Serif" w:cs="Calibri"/>
          <w:b/>
          <w:bCs/>
        </w:rPr>
        <w:t>Rezumat</w:t>
      </w:r>
      <w:bookmarkEnd w:id="0"/>
    </w:p>
    <w:p w14:paraId="0797BFB6" w14:textId="77777777" w:rsidR="00AB0FC1" w:rsidRPr="00AB0FC1" w:rsidRDefault="00AB0FC1" w:rsidP="00AB0FC1">
      <w:pPr>
        <w:keepNext/>
        <w:keepLines/>
        <w:autoSpaceDE w:val="0"/>
        <w:autoSpaceDN w:val="0"/>
        <w:jc w:val="both"/>
        <w:outlineLvl w:val="0"/>
        <w:rPr>
          <w:rFonts w:ascii="Microsoft Sans Serif" w:eastAsia="Microsoft Sans Serif" w:hAnsi="Microsoft Sans Serif" w:cs="Calibri"/>
          <w:b/>
          <w:bCs/>
        </w:rPr>
      </w:pPr>
      <w:r w:rsidRPr="00AB0FC1">
        <w:rPr>
          <w:rFonts w:ascii="Microsoft Sans Serif" w:eastAsia="Microsoft Sans Serif" w:hAnsi="Microsoft Sans Serif" w:cs="Calibri"/>
          <w:b/>
          <w:bCs/>
        </w:rPr>
        <w:t xml:space="preserve">Ofertantul trebuie să prezinte o descriere succintă </w:t>
      </w:r>
      <w:r w:rsidRPr="00AB0FC1">
        <w:rPr>
          <w:rFonts w:ascii="Microsoft Sans Serif" w:eastAsia="Microsoft Sans Serif" w:hAnsi="Microsoft Sans Serif" w:cs="Calibri"/>
          <w:b/>
          <w:bCs/>
          <w:iCs/>
        </w:rPr>
        <w:t>și trebuie:</w:t>
      </w:r>
    </w:p>
    <w:p w14:paraId="63A26BCD" w14:textId="77777777" w:rsidR="00AB0FC1" w:rsidRPr="00AB0FC1" w:rsidRDefault="00AB0FC1" w:rsidP="00AB0FC1">
      <w:pPr>
        <w:numPr>
          <w:ilvl w:val="0"/>
          <w:numId w:val="75"/>
        </w:numPr>
        <w:autoSpaceDE w:val="0"/>
        <w:autoSpaceDN w:val="0"/>
        <w:ind w:firstLine="426"/>
        <w:jc w:val="both"/>
        <w:rPr>
          <w:rFonts w:ascii="Microsoft Sans Serif" w:eastAsia="Microsoft Sans Serif" w:hAnsi="Microsoft Sans Serif" w:cs="Calibri"/>
          <w:i/>
        </w:rPr>
      </w:pPr>
      <w:r w:rsidRPr="00AB0FC1">
        <w:rPr>
          <w:rFonts w:ascii="Microsoft Sans Serif" w:eastAsia="Microsoft Sans Serif" w:hAnsi="Microsoft Sans Serif" w:cs="Calibri"/>
          <w:i/>
        </w:rPr>
        <w:t>să includă elementele esențiale ale Propunerii Tehnice</w:t>
      </w:r>
    </w:p>
    <w:p w14:paraId="690E8AA3" w14:textId="77777777" w:rsidR="00AB0FC1" w:rsidRPr="00AB0FC1" w:rsidRDefault="00AB0FC1" w:rsidP="00AB0FC1">
      <w:pPr>
        <w:numPr>
          <w:ilvl w:val="0"/>
          <w:numId w:val="75"/>
        </w:numPr>
        <w:autoSpaceDE w:val="0"/>
        <w:autoSpaceDN w:val="0"/>
        <w:ind w:firstLine="426"/>
        <w:jc w:val="both"/>
        <w:rPr>
          <w:rFonts w:ascii="Microsoft Sans Serif" w:eastAsia="Microsoft Sans Serif" w:hAnsi="Microsoft Sans Serif" w:cs="Calibri"/>
          <w:i/>
        </w:rPr>
      </w:pPr>
      <w:r w:rsidRPr="00AB0FC1">
        <w:rPr>
          <w:rFonts w:ascii="Microsoft Sans Serif" w:eastAsia="Microsoft Sans Serif" w:hAnsi="Microsoft Sans Serif" w:cs="Calibri"/>
          <w:i/>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14:paraId="6DE97005" w14:textId="77777777" w:rsidR="00AB0FC1" w:rsidRPr="00AB0FC1" w:rsidRDefault="00AB0FC1" w:rsidP="00AB0FC1">
      <w:pPr>
        <w:ind w:left="2"/>
        <w:jc w:val="both"/>
        <w:rPr>
          <w:rFonts w:ascii="Microsoft Sans Serif" w:eastAsia="Microsoft Sans Serif" w:hAnsi="Microsoft Sans Serif" w:cs="Calibri"/>
          <w:i/>
        </w:rPr>
      </w:pPr>
      <w:r w:rsidRPr="00AB0FC1">
        <w:rPr>
          <w:rFonts w:ascii="Microsoft Sans Serif" w:eastAsia="Microsoft Sans Serif" w:hAnsi="Microsoft Sans Serif" w:cs="Calibri"/>
          <w:i/>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F7B63BB" w14:textId="77777777" w:rsidR="00AB0FC1" w:rsidRPr="00AB0FC1" w:rsidRDefault="00AB0FC1" w:rsidP="00AB0FC1">
      <w:pPr>
        <w:ind w:left="2"/>
        <w:jc w:val="both"/>
        <w:rPr>
          <w:rFonts w:ascii="Microsoft Sans Serif" w:eastAsia="Microsoft Sans Serif" w:hAnsi="Microsoft Sans Serif" w:cs="Calibri"/>
          <w:i/>
        </w:rPr>
      </w:pPr>
    </w:p>
    <w:p w14:paraId="2BADD6C6" w14:textId="77777777" w:rsidR="00AB0FC1" w:rsidRPr="00AB0FC1" w:rsidRDefault="00AB0FC1" w:rsidP="00AB0FC1">
      <w:pPr>
        <w:ind w:left="2"/>
        <w:jc w:val="both"/>
        <w:rPr>
          <w:rFonts w:ascii="Microsoft Sans Serif" w:eastAsia="Microsoft Sans Serif" w:hAnsi="Microsoft Sans Serif" w:cs="Calibri"/>
          <w:bCs/>
          <w:i/>
          <w:iCs/>
        </w:rPr>
      </w:pPr>
      <w:r w:rsidRPr="00AB0FC1">
        <w:rPr>
          <w:rFonts w:ascii="Microsoft Sans Serif" w:eastAsia="Microsoft Sans Serif" w:hAnsi="Microsoft Sans Serif" w:cs="Calibri"/>
          <w:i/>
        </w:rPr>
        <w:t xml:space="preserve">În cuprinsul Rezumatului trebuie să se regăseacă informații precum: </w:t>
      </w:r>
      <w:r w:rsidRPr="00AB0FC1">
        <w:rPr>
          <w:rFonts w:ascii="Microsoft Sans Serif" w:eastAsia="Microsoft Sans Serif" w:hAnsi="Microsoft Sans Serif" w:cs="Calibri"/>
          <w:bCs/>
          <w:i/>
          <w:iCs/>
        </w:rPr>
        <w:t xml:space="preserve">Durata de execuție a contractului de proiectare și execuție; Perioada de garantie a lucrărilor; </w:t>
      </w:r>
      <w:bookmarkStart w:id="1" w:name="OLE_LINK89"/>
      <w:bookmarkStart w:id="2" w:name="OLE_LINK90"/>
      <w:r w:rsidRPr="00AB0FC1">
        <w:rPr>
          <w:rFonts w:ascii="Microsoft Sans Serif" w:eastAsia="Microsoft Sans Serif" w:hAnsi="Microsoft Sans Serif" w:cs="Calibri"/>
          <w:bCs/>
          <w:i/>
          <w:iCs/>
        </w:rPr>
        <w:t xml:space="preserve">Personalul de specialitate pentru realizarea contractului </w:t>
      </w:r>
      <w:bookmarkEnd w:id="1"/>
      <w:bookmarkEnd w:id="2"/>
      <w:r w:rsidRPr="00AB0FC1">
        <w:rPr>
          <w:rFonts w:ascii="Microsoft Sans Serif" w:eastAsia="Microsoft Sans Serif" w:hAnsi="Microsoft Sans Serif" w:cs="Calibri"/>
          <w:bCs/>
          <w:i/>
          <w:iCs/>
        </w:rPr>
        <w:t>(pentru ambele componente: atât proiectare cât și pentru execuție);</w:t>
      </w:r>
    </w:p>
    <w:p w14:paraId="47153B9A" w14:textId="77777777" w:rsidR="00AB0FC1" w:rsidRPr="00AB0FC1" w:rsidRDefault="00AB0FC1" w:rsidP="00AB0FC1">
      <w:pPr>
        <w:ind w:left="2"/>
        <w:jc w:val="both"/>
        <w:rPr>
          <w:rFonts w:ascii="Microsoft Sans Serif" w:eastAsia="Microsoft Sans Serif" w:hAnsi="Microsoft Sans Serif" w:cs="Calibri"/>
          <w:bCs/>
          <w:i/>
          <w:iCs/>
        </w:rPr>
      </w:pPr>
      <w:r w:rsidRPr="00AB0FC1">
        <w:rPr>
          <w:rFonts w:ascii="Microsoft Sans Serif" w:eastAsia="Microsoft Sans Serif" w:hAnsi="Microsoft Sans Serif" w:cs="Calibri"/>
          <w:bCs/>
          <w:i/>
          <w:iCs/>
        </w:rPr>
        <w:t>Metodologia de execuție; etc.</w:t>
      </w:r>
    </w:p>
    <w:p w14:paraId="149C5C56" w14:textId="77777777" w:rsidR="00AB0FC1" w:rsidRPr="00AB0FC1" w:rsidRDefault="00AB0FC1" w:rsidP="00AB0FC1">
      <w:pPr>
        <w:ind w:left="2" w:hanging="2"/>
        <w:jc w:val="both"/>
        <w:rPr>
          <w:rFonts w:ascii="Microsoft Sans Serif" w:eastAsia="Microsoft Sans Serif" w:hAnsi="Microsoft Sans Serif" w:cs="Calibri"/>
          <w:bCs/>
          <w:i/>
          <w:iCs/>
        </w:rPr>
      </w:pPr>
    </w:p>
    <w:p w14:paraId="4D8F1D78" w14:textId="77777777" w:rsidR="00AB0FC1" w:rsidRPr="00AB0FC1" w:rsidRDefault="00AB0FC1" w:rsidP="00AB0FC1">
      <w:pPr>
        <w:ind w:left="2" w:hanging="2"/>
        <w:jc w:val="both"/>
        <w:rPr>
          <w:rFonts w:ascii="Microsoft Sans Serif" w:eastAsia="Microsoft Sans Serif" w:hAnsi="Microsoft Sans Serif" w:cs="Calibri"/>
          <w:b/>
        </w:rPr>
      </w:pPr>
      <w:r w:rsidRPr="00AB0FC1">
        <w:rPr>
          <w:rFonts w:ascii="Microsoft Sans Serif" w:eastAsia="Microsoft Sans Serif" w:hAnsi="Microsoft Sans Serif" w:cs="Calibri"/>
          <w:b/>
        </w:rPr>
        <w:t>2. Abordarea și metodologia propuse pentru prestarea serviciilor de proiectare, datele de intrare și datele de ieșire pentru activitățile din cadrul Contractului</w:t>
      </w:r>
    </w:p>
    <w:p w14:paraId="066A505A" w14:textId="77777777" w:rsidR="00AB0FC1" w:rsidRPr="00AB0FC1" w:rsidRDefault="00AB0FC1" w:rsidP="00AB0FC1">
      <w:pPr>
        <w:ind w:left="2" w:hanging="2"/>
        <w:jc w:val="both"/>
        <w:rPr>
          <w:rFonts w:ascii="Microsoft Sans Serif" w:eastAsia="Microsoft Sans Serif" w:hAnsi="Microsoft Sans Serif" w:cs="Calibri"/>
          <w:bCs/>
          <w:i/>
          <w:iCs/>
        </w:rPr>
      </w:pPr>
      <w:r w:rsidRPr="00AB0FC1">
        <w:rPr>
          <w:rFonts w:ascii="Microsoft Sans Serif" w:eastAsia="Microsoft Sans Serif" w:hAnsi="Microsoft Sans Serif" w:cs="Calibri"/>
          <w:bCs/>
          <w:i/>
          <w:iCs/>
        </w:rPr>
        <w:t>În acest capitol al Propunerii Tehnice, Ofertantul trebuie să descrie:</w:t>
      </w:r>
    </w:p>
    <w:p w14:paraId="3799324F" w14:textId="77777777" w:rsidR="00AB0FC1" w:rsidRPr="00AB0FC1" w:rsidRDefault="00AB0FC1" w:rsidP="00AB0FC1">
      <w:pPr>
        <w:ind w:left="2" w:hanging="2"/>
        <w:jc w:val="both"/>
        <w:rPr>
          <w:rFonts w:ascii="Microsoft Sans Serif" w:eastAsia="Microsoft Sans Serif" w:hAnsi="Microsoft Sans Serif" w:cs="Calibri"/>
          <w:bCs/>
          <w:i/>
          <w:iCs/>
        </w:rPr>
      </w:pPr>
      <w:r w:rsidRPr="00AB0FC1">
        <w:rPr>
          <w:rFonts w:ascii="Microsoft Sans Serif" w:eastAsia="Microsoft Sans Serif" w:hAnsi="Microsoft Sans Serif" w:cs="Calibri"/>
          <w:bCs/>
          <w:i/>
          <w:iCs/>
        </w:rPr>
        <w:t>a) nivelul său de înțelegere asupra obiectului Contractului și gradul de conștientizare a importanței rezultatului Contractului pentru Autoritatea Contractantă pe baza informațiilor furnizate în Caietul de Sarcini;</w:t>
      </w:r>
    </w:p>
    <w:p w14:paraId="0B2BE196" w14:textId="77777777" w:rsidR="00AB0FC1" w:rsidRPr="00AB0FC1" w:rsidRDefault="00AB0FC1" w:rsidP="00AB0FC1">
      <w:pPr>
        <w:jc w:val="both"/>
        <w:rPr>
          <w:rFonts w:ascii="Microsoft Sans Serif" w:eastAsia="Microsoft Sans Serif" w:hAnsi="Microsoft Sans Serif" w:cs="Calibri"/>
          <w:bCs/>
          <w:i/>
          <w:iCs/>
        </w:rPr>
      </w:pPr>
      <w:bookmarkStart w:id="3" w:name="_Hlk67920545"/>
      <w:r w:rsidRPr="00AB0FC1">
        <w:rPr>
          <w:rFonts w:ascii="Microsoft Sans Serif" w:eastAsia="Microsoft Sans Serif" w:hAnsi="Microsoft Sans Serif" w:cs="Calibri"/>
          <w:bCs/>
          <w:i/>
          <w:iCs/>
        </w:rPr>
        <w:t>b) abordarea utilizată pentru realizarea activităților din Contract și pentru obținerea rezultatelor așteptate, așa cum sunt acestea precizate în Caietul de Sarcini;</w:t>
      </w:r>
    </w:p>
    <w:p w14:paraId="2D79E5A6" w14:textId="77777777" w:rsidR="00AB0FC1" w:rsidRPr="00AB0FC1" w:rsidRDefault="00AB0FC1" w:rsidP="00AB0FC1">
      <w:pPr>
        <w:jc w:val="both"/>
        <w:rPr>
          <w:rFonts w:ascii="Microsoft Sans Serif" w:eastAsia="Microsoft Sans Serif" w:hAnsi="Microsoft Sans Serif" w:cs="Calibri"/>
          <w:bCs/>
          <w:i/>
          <w:iCs/>
        </w:rPr>
      </w:pPr>
      <w:r w:rsidRPr="00AB0FC1">
        <w:rPr>
          <w:rFonts w:ascii="Microsoft Sans Serif" w:eastAsia="Microsoft Sans Serif" w:hAnsi="Microsoft Sans Serif" w:cs="Calibri"/>
          <w:bCs/>
          <w:i/>
          <w:iCs/>
        </w:rPr>
        <w:t>c) metodologia utilizată pentru realizarea serviciilor și obținerea rezultatelor;</w:t>
      </w:r>
    </w:p>
    <w:p w14:paraId="386BE6F3" w14:textId="77777777" w:rsidR="00AB0FC1" w:rsidRPr="00AB0FC1" w:rsidRDefault="00AB0FC1" w:rsidP="00AB0FC1">
      <w:pPr>
        <w:ind w:left="2" w:hanging="2"/>
        <w:jc w:val="both"/>
        <w:rPr>
          <w:rFonts w:ascii="Microsoft Sans Serif" w:eastAsia="Microsoft Sans Serif" w:hAnsi="Microsoft Sans Serif" w:cs="Calibri"/>
          <w:bCs/>
          <w:i/>
          <w:iCs/>
        </w:rPr>
      </w:pPr>
      <w:r w:rsidRPr="00AB0FC1">
        <w:rPr>
          <w:rFonts w:ascii="Microsoft Sans Serif" w:eastAsia="Microsoft Sans Serif" w:hAnsi="Microsoft Sans Serif" w:cs="Calibri"/>
          <w:bCs/>
          <w:i/>
          <w:iCs/>
        </w:rPr>
        <w:t>d) datele de intrare și datele de ieșire utilizate pentru fiecare și toate activitățile solicitate prin Caietul de Sarcini pentru obținerea rezultatelor</w:t>
      </w:r>
    </w:p>
    <w:p w14:paraId="1E87C35C" w14:textId="77777777" w:rsidR="00AB0FC1" w:rsidRPr="00AB0FC1" w:rsidRDefault="00AB0FC1" w:rsidP="00AB0FC1">
      <w:pPr>
        <w:ind w:left="2" w:hanging="2"/>
        <w:jc w:val="both"/>
        <w:rPr>
          <w:rFonts w:ascii="Microsoft Sans Serif" w:eastAsia="Microsoft Sans Serif" w:hAnsi="Microsoft Sans Serif" w:cs="Calibri"/>
          <w:bCs/>
          <w:i/>
          <w:iCs/>
        </w:rPr>
      </w:pPr>
    </w:p>
    <w:p w14:paraId="595E540C" w14:textId="77777777" w:rsidR="00AB0FC1" w:rsidRPr="00AB0FC1" w:rsidRDefault="00AB0FC1" w:rsidP="00AB0FC1">
      <w:pPr>
        <w:ind w:left="2" w:hanging="2"/>
        <w:jc w:val="both"/>
        <w:rPr>
          <w:rFonts w:ascii="Microsoft Sans Serif" w:eastAsia="Microsoft Sans Serif" w:hAnsi="Microsoft Sans Serif" w:cs="Calibri"/>
          <w:b/>
          <w:bCs/>
          <w:iCs/>
        </w:rPr>
      </w:pPr>
      <w:r w:rsidRPr="00AB0FC1">
        <w:rPr>
          <w:rFonts w:ascii="Microsoft Sans Serif" w:eastAsia="Microsoft Sans Serif" w:hAnsi="Microsoft Sans Serif" w:cs="Calibri"/>
          <w:b/>
          <w:bCs/>
          <w:iCs/>
        </w:rPr>
        <w:t>2.1. Abordarea propusă pentru realizarea serviciilor de proiectare</w:t>
      </w:r>
    </w:p>
    <w:p w14:paraId="12CB2FF9" w14:textId="77777777" w:rsidR="00AB0FC1" w:rsidRPr="00AB0FC1" w:rsidRDefault="00AB0FC1" w:rsidP="00AB0FC1">
      <w:pPr>
        <w:ind w:left="2"/>
        <w:jc w:val="both"/>
        <w:rPr>
          <w:rFonts w:ascii="Microsoft Sans Serif" w:eastAsia="Microsoft Sans Serif" w:hAnsi="Microsoft Sans Serif" w:cs="Calibri"/>
          <w:i/>
        </w:rPr>
      </w:pPr>
      <w:r w:rsidRPr="00AB0FC1">
        <w:rPr>
          <w:rFonts w:ascii="Microsoft Sans Serif" w:eastAsia="Microsoft Sans Serif" w:hAnsi="Microsoft Sans Serif" w:cs="Calibri"/>
          <w:i/>
        </w:rPr>
        <w:t>Introduceți aici informații despre abordarea propusă în prestarea serviciilor:</w:t>
      </w:r>
    </w:p>
    <w:p w14:paraId="17FC0E3E" w14:textId="77777777" w:rsidR="00AB0FC1" w:rsidRPr="00AB0FC1" w:rsidRDefault="00AB0FC1" w:rsidP="00AB0FC1">
      <w:pPr>
        <w:widowControl/>
        <w:numPr>
          <w:ilvl w:val="0"/>
          <w:numId w:val="67"/>
        </w:numPr>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i/>
        </w:rPr>
        <w:t>Caracterizarea abordării;</w:t>
      </w:r>
    </w:p>
    <w:p w14:paraId="3BBB2F80" w14:textId="77777777" w:rsidR="00AB0FC1" w:rsidRPr="00AB0FC1" w:rsidRDefault="00AB0FC1" w:rsidP="00AB0FC1">
      <w:pPr>
        <w:widowControl/>
        <w:numPr>
          <w:ilvl w:val="0"/>
          <w:numId w:val="67"/>
        </w:numPr>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i/>
        </w:rPr>
        <w:t>Punctele tari în contextul cerințelor din Caietul de Sarcini;</w:t>
      </w:r>
    </w:p>
    <w:p w14:paraId="171A0636" w14:textId="77777777" w:rsidR="00AB0FC1" w:rsidRPr="00AB0FC1" w:rsidRDefault="00AB0FC1" w:rsidP="00AB0FC1">
      <w:pPr>
        <w:widowControl/>
        <w:numPr>
          <w:ilvl w:val="0"/>
          <w:numId w:val="67"/>
        </w:numPr>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i/>
        </w:rPr>
        <w:t>Corelația dintre abordarea propusă și:</w:t>
      </w:r>
    </w:p>
    <w:p w14:paraId="5C6D0EBF" w14:textId="77777777" w:rsidR="00AB0FC1" w:rsidRPr="00AB0FC1" w:rsidRDefault="00AB0FC1" w:rsidP="00AB0FC1">
      <w:pPr>
        <w:widowControl/>
        <w:numPr>
          <w:ilvl w:val="0"/>
          <w:numId w:val="68"/>
        </w:numPr>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i/>
        </w:rPr>
        <w:t xml:space="preserve">metodologia pentru realizarea activităților și obținerea rezultatelor </w:t>
      </w:r>
    </w:p>
    <w:p w14:paraId="5EDB9A04" w14:textId="77777777" w:rsidR="00AB0FC1" w:rsidRPr="00AB0FC1" w:rsidRDefault="00AB0FC1" w:rsidP="00AB0FC1">
      <w:pPr>
        <w:widowControl/>
        <w:numPr>
          <w:ilvl w:val="0"/>
          <w:numId w:val="68"/>
        </w:numPr>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i/>
        </w:rPr>
        <w:t>metodologia pentru obținerea asigurării că activitățile ce urmează a fi realizate și rezultatele ce urmează a fi obținute îndeplinesc cerințele, respectiv depășesc cerințele și ating nivelul descris de Ofertant în Propunerea Tehnică.</w:t>
      </w:r>
    </w:p>
    <w:p w14:paraId="29B0631F" w14:textId="77777777" w:rsidR="00AB0FC1" w:rsidRPr="00AB0FC1" w:rsidRDefault="00AB0FC1" w:rsidP="00AB0FC1">
      <w:pPr>
        <w:contextualSpacing/>
        <w:jc w:val="both"/>
        <w:rPr>
          <w:rFonts w:ascii="Microsoft Sans Serif" w:eastAsia="Microsoft Sans Serif" w:hAnsi="Microsoft Sans Serif" w:cs="Calibri"/>
          <w:i/>
        </w:rPr>
      </w:pPr>
    </w:p>
    <w:p w14:paraId="6ED763AA" w14:textId="77777777" w:rsidR="00AB0FC1" w:rsidRPr="00AB0FC1" w:rsidRDefault="00AB0FC1" w:rsidP="00AB0FC1">
      <w:pPr>
        <w:ind w:left="2" w:hanging="2"/>
        <w:jc w:val="both"/>
        <w:rPr>
          <w:rFonts w:ascii="Microsoft Sans Serif" w:eastAsia="Microsoft Sans Serif" w:hAnsi="Microsoft Sans Serif" w:cs="Calibri"/>
          <w:b/>
          <w:bCs/>
          <w:iCs/>
        </w:rPr>
      </w:pPr>
      <w:r w:rsidRPr="00AB0FC1">
        <w:rPr>
          <w:rFonts w:ascii="Microsoft Sans Serif" w:eastAsia="Microsoft Sans Serif" w:hAnsi="Microsoft Sans Serif" w:cs="Calibri"/>
          <w:b/>
          <w:bCs/>
          <w:iCs/>
        </w:rPr>
        <w:t>2.2. Metodologia propusă pentru realizarea serviciilor de proiectare</w:t>
      </w:r>
    </w:p>
    <w:p w14:paraId="581774EE" w14:textId="77777777" w:rsidR="00AB0FC1" w:rsidRPr="00AB0FC1" w:rsidRDefault="00AB0FC1" w:rsidP="00AB0FC1">
      <w:pPr>
        <w:ind w:left="2" w:hanging="2"/>
        <w:jc w:val="both"/>
        <w:rPr>
          <w:rFonts w:ascii="Microsoft Sans Serif" w:eastAsia="Microsoft Sans Serif" w:hAnsi="Microsoft Sans Serif" w:cs="Calibri"/>
          <w:i/>
        </w:rPr>
      </w:pPr>
      <w:r w:rsidRPr="00AB0FC1">
        <w:rPr>
          <w:rFonts w:ascii="Microsoft Sans Serif" w:eastAsia="Microsoft Sans Serif" w:hAnsi="Microsoft Sans Serif" w:cs="Calibri"/>
          <w:i/>
        </w:rPr>
        <w:t>[Introduceți aici informațiile solicitate și în forma solicitată astfel încât să demonstrați îndeplinirea obiectivelor asociate atribuirii Contractului și implementarea abordării prezentate la paragraful anterior.]</w:t>
      </w:r>
    </w:p>
    <w:p w14:paraId="16EDB830" w14:textId="77777777" w:rsidR="00AB0FC1" w:rsidRPr="00AB0FC1" w:rsidRDefault="00AB0FC1" w:rsidP="00AB0FC1">
      <w:pPr>
        <w:ind w:left="2" w:hanging="2"/>
        <w:jc w:val="both"/>
        <w:rPr>
          <w:rFonts w:ascii="Microsoft Sans Serif" w:eastAsia="Microsoft Sans Serif" w:hAnsi="Microsoft Sans Serif" w:cs="Calibri"/>
          <w:i/>
        </w:rPr>
      </w:pPr>
      <w:r w:rsidRPr="00AB0FC1">
        <w:rPr>
          <w:rFonts w:ascii="Microsoft Sans Serif" w:eastAsia="Microsoft Sans Serif" w:hAnsi="Microsoft Sans Serif" w:cs="Calibri"/>
          <w:i/>
        </w:rPr>
        <w:t>- Metodologia pentru realizarea etapei de elaborare a Documentației tehnico-economice, respectiv a Proiectului pentru autorizarea executării lucrărilor (PAC), a Proiectului de organizare a execuției lucrărilor (POE),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10305" w:type="dxa"/>
        <w:jc w:val="center"/>
        <w:tblLook w:val="04A0" w:firstRow="1" w:lastRow="0" w:firstColumn="1" w:lastColumn="0" w:noHBand="0" w:noVBand="1"/>
      </w:tblPr>
      <w:tblGrid>
        <w:gridCol w:w="2180"/>
        <w:gridCol w:w="1551"/>
        <w:gridCol w:w="1302"/>
        <w:gridCol w:w="1436"/>
        <w:gridCol w:w="1278"/>
        <w:gridCol w:w="2558"/>
      </w:tblGrid>
      <w:tr w:rsidR="00AB0FC1" w:rsidRPr="00AB0FC1" w14:paraId="3CAFBD4F" w14:textId="77777777" w:rsidTr="00CC237E">
        <w:trPr>
          <w:jc w:val="center"/>
        </w:trPr>
        <w:tc>
          <w:tcPr>
            <w:tcW w:w="218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8BFC83A"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Activitate</w:t>
            </w:r>
          </w:p>
        </w:tc>
        <w:tc>
          <w:tcPr>
            <w:tcW w:w="15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713B27"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Modalitatea efectivă de realizare a activității (metoda, procedura, tehnica, procedeul, după caz) </w:t>
            </w:r>
          </w:p>
        </w:tc>
        <w:tc>
          <w:tcPr>
            <w:tcW w:w="130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2F71818"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Date de intrare utilizate pentru realizarea activității</w:t>
            </w:r>
          </w:p>
          <w:p w14:paraId="5C640AC9"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(resurse folosite: ex. software, resurse umane, informații etc.)</w:t>
            </w:r>
          </w:p>
        </w:tc>
        <w:tc>
          <w:tcPr>
            <w:tcW w:w="14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4FEB876"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Date de ieșire - Rezultate obținute la finalul activității (rezultate intermediare și/sau finale)</w:t>
            </w:r>
          </w:p>
        </w:tc>
        <w:tc>
          <w:tcPr>
            <w:tcW w:w="127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AF73F83"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Durata</w:t>
            </w:r>
          </w:p>
          <w:p w14:paraId="3A4C6AB8"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Activității</w:t>
            </w:r>
            <w:r w:rsidRPr="00AB0FC1">
              <w:rPr>
                <w:rFonts w:ascii="Calibri" w:eastAsia="Times New Roman" w:hAnsi="Calibri" w:cs="Calibri"/>
                <w:sz w:val="22"/>
                <w:szCs w:val="22"/>
                <w:lang w:bidi="ar-SA"/>
              </w:rPr>
              <w:t xml:space="preserve"> </w:t>
            </w:r>
            <w:r w:rsidRPr="00AB0FC1">
              <w:rPr>
                <w:rFonts w:ascii="Calibri" w:eastAsia="Times New Roman" w:hAnsi="Calibri" w:cs="Calibri"/>
                <w:b/>
                <w:bCs/>
                <w:sz w:val="22"/>
                <w:szCs w:val="22"/>
                <w:lang w:bidi="ar-SA"/>
              </w:rPr>
              <w:t>zile</w:t>
            </w:r>
          </w:p>
        </w:tc>
        <w:tc>
          <w:tcPr>
            <w:tcW w:w="255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0A6DE6D"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Informații suplimentare relevante în legătură cu activitatea, acolo unde este aplicabil</w:t>
            </w:r>
          </w:p>
        </w:tc>
      </w:tr>
      <w:tr w:rsidR="00AB0FC1" w:rsidRPr="00AB0FC1" w14:paraId="5582BE5A" w14:textId="77777777" w:rsidTr="00CC237E">
        <w:trPr>
          <w:jc w:val="center"/>
        </w:trPr>
        <w:tc>
          <w:tcPr>
            <w:tcW w:w="2180" w:type="dxa"/>
            <w:tcBorders>
              <w:top w:val="single" w:sz="4" w:space="0" w:color="000000"/>
              <w:left w:val="single" w:sz="4" w:space="0" w:color="000000"/>
              <w:bottom w:val="single" w:sz="4" w:space="0" w:color="000000"/>
              <w:right w:val="single" w:sz="4" w:space="0" w:color="000000"/>
            </w:tcBorders>
            <w:vAlign w:val="center"/>
            <w:hideMark/>
          </w:tcPr>
          <w:p w14:paraId="3CFE6501"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[Precizați  activitatea propusă a fi desfășurată de Antreprenor pentru obținerea rezultatului]</w:t>
            </w:r>
          </w:p>
        </w:tc>
        <w:tc>
          <w:tcPr>
            <w:tcW w:w="1551" w:type="dxa"/>
            <w:tcBorders>
              <w:top w:val="single" w:sz="4" w:space="0" w:color="000000"/>
              <w:left w:val="single" w:sz="4" w:space="0" w:color="000000"/>
              <w:bottom w:val="single" w:sz="4" w:space="0" w:color="000000"/>
              <w:right w:val="single" w:sz="4" w:space="0" w:color="000000"/>
            </w:tcBorders>
            <w:vAlign w:val="center"/>
            <w:hideMark/>
          </w:tcPr>
          <w:p w14:paraId="0675A106"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[Descrieți modalitatea efectivă de realizare a activității]</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69AF057F"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[Precizați resursele utilizate pentru realizarea activității]</w:t>
            </w: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7A72BA51"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[Precizați rezultatele activității desfășurate]</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1E62A5D2"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 xml:space="preserve">[Introduceți durata activității de la data de început până la data de </w:t>
            </w:r>
            <w:r w:rsidRPr="00AB0FC1">
              <w:rPr>
                <w:rFonts w:ascii="Calibri" w:eastAsia="Times New Roman" w:hAnsi="Calibri" w:cs="Calibri"/>
                <w:i/>
                <w:iCs/>
                <w:color w:val="FF0000"/>
                <w:sz w:val="22"/>
                <w:szCs w:val="22"/>
                <w:lang w:bidi="ar-SA"/>
              </w:rPr>
              <w:lastRenderedPageBreak/>
              <w:t>finalizare a activității]</w:t>
            </w:r>
          </w:p>
        </w:tc>
        <w:tc>
          <w:tcPr>
            <w:tcW w:w="2558" w:type="dxa"/>
            <w:tcBorders>
              <w:top w:val="single" w:sz="4" w:space="0" w:color="000000"/>
              <w:left w:val="single" w:sz="4" w:space="0" w:color="000000"/>
              <w:bottom w:val="single" w:sz="4" w:space="0" w:color="000000"/>
              <w:right w:val="single" w:sz="4" w:space="0" w:color="000000"/>
            </w:tcBorders>
            <w:vAlign w:val="center"/>
            <w:hideMark/>
          </w:tcPr>
          <w:p w14:paraId="49802E73"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lastRenderedPageBreak/>
              <w:t xml:space="preserve">[Introduceți informații adiționale, dacă este cazul – de exemplu: activități realizate cu participarea subcontractanților, activități realizate de un </w:t>
            </w:r>
            <w:r w:rsidRPr="00AB0FC1">
              <w:rPr>
                <w:rFonts w:ascii="Calibri" w:eastAsia="Times New Roman" w:hAnsi="Calibri" w:cs="Calibri"/>
                <w:i/>
                <w:iCs/>
                <w:color w:val="FF0000"/>
                <w:sz w:val="22"/>
                <w:szCs w:val="22"/>
                <w:lang w:bidi="ar-SA"/>
              </w:rPr>
              <w:lastRenderedPageBreak/>
              <w:t>anumit membru al asocierii și/sau avantajul competitiv al Ofertantului în realizarea activității și orice argumente relevante pentru aplicarea factorului de evaluare]</w:t>
            </w:r>
          </w:p>
        </w:tc>
      </w:tr>
      <w:tr w:rsidR="00AB0FC1" w:rsidRPr="00AB0FC1" w14:paraId="71AA13FA" w14:textId="77777777" w:rsidTr="00CC237E">
        <w:trPr>
          <w:jc w:val="center"/>
        </w:trPr>
        <w:tc>
          <w:tcPr>
            <w:tcW w:w="2180" w:type="dxa"/>
            <w:tcBorders>
              <w:top w:val="single" w:sz="4" w:space="0" w:color="000000"/>
              <w:left w:val="single" w:sz="4" w:space="0" w:color="000000"/>
              <w:bottom w:val="single" w:sz="4" w:space="0" w:color="000000"/>
              <w:right w:val="single" w:sz="4" w:space="0" w:color="000000"/>
            </w:tcBorders>
            <w:vAlign w:val="center"/>
            <w:hideMark/>
          </w:tcPr>
          <w:p w14:paraId="13CD74F7"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[introduceți activități astfel încât să răspundeți spectrului de informații furnizat de AC în Caietul de Sarcini]</w:t>
            </w:r>
          </w:p>
        </w:tc>
        <w:tc>
          <w:tcPr>
            <w:tcW w:w="1551" w:type="dxa"/>
            <w:tcBorders>
              <w:top w:val="single" w:sz="4" w:space="0" w:color="000000"/>
              <w:left w:val="single" w:sz="4" w:space="0" w:color="000000"/>
              <w:bottom w:val="single" w:sz="4" w:space="0" w:color="000000"/>
              <w:right w:val="single" w:sz="4" w:space="0" w:color="000000"/>
            </w:tcBorders>
            <w:vAlign w:val="center"/>
            <w:hideMark/>
          </w:tcPr>
          <w:p w14:paraId="4C0CDB48" w14:textId="77777777" w:rsidR="00AB0FC1" w:rsidRPr="00AB0FC1" w:rsidRDefault="00AB0FC1" w:rsidP="00AB0FC1">
            <w:pPr>
              <w:ind w:hanging="2"/>
              <w:rPr>
                <w:rFonts w:ascii="Microsoft Sans Serif" w:eastAsia="Microsoft Sans Serif" w:hAnsi="Microsoft Sans Serif" w:cs="Calibri"/>
              </w:rPr>
            </w:pP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244531CC" w14:textId="77777777" w:rsidR="00AB0FC1" w:rsidRPr="00AB0FC1" w:rsidRDefault="00AB0FC1" w:rsidP="00AB0FC1">
            <w:pPr>
              <w:rPr>
                <w:rFonts w:ascii="Microsoft Sans Serif" w:eastAsia="Microsoft Sans Serif" w:hAnsi="Microsoft Sans Serif" w:cs="Calibri"/>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0D943462" w14:textId="77777777" w:rsidR="00AB0FC1" w:rsidRPr="00AB0FC1" w:rsidRDefault="00AB0FC1" w:rsidP="00AB0FC1">
            <w:pPr>
              <w:rPr>
                <w:rFonts w:ascii="Microsoft Sans Serif" w:eastAsia="Microsoft Sans Serif" w:hAnsi="Microsoft Sans Serif" w:cs="Calibri"/>
              </w:rPr>
            </w:pP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09AA3BD7" w14:textId="77777777" w:rsidR="00AB0FC1" w:rsidRPr="00AB0FC1" w:rsidRDefault="00AB0FC1" w:rsidP="00AB0FC1">
            <w:pPr>
              <w:rPr>
                <w:rFonts w:ascii="Microsoft Sans Serif" w:eastAsia="Microsoft Sans Serif" w:hAnsi="Microsoft Sans Serif" w:cs="Calibri"/>
              </w:rPr>
            </w:pPr>
          </w:p>
        </w:tc>
        <w:tc>
          <w:tcPr>
            <w:tcW w:w="2558" w:type="dxa"/>
            <w:tcBorders>
              <w:top w:val="single" w:sz="4" w:space="0" w:color="000000"/>
              <w:left w:val="single" w:sz="4" w:space="0" w:color="000000"/>
              <w:bottom w:val="single" w:sz="4" w:space="0" w:color="000000"/>
              <w:right w:val="single" w:sz="4" w:space="0" w:color="000000"/>
            </w:tcBorders>
            <w:vAlign w:val="center"/>
            <w:hideMark/>
          </w:tcPr>
          <w:p w14:paraId="62C66F56" w14:textId="77777777" w:rsidR="00AB0FC1" w:rsidRPr="00AB0FC1" w:rsidRDefault="00AB0FC1" w:rsidP="00AB0FC1">
            <w:pPr>
              <w:rPr>
                <w:rFonts w:ascii="Microsoft Sans Serif" w:eastAsia="Microsoft Sans Serif" w:hAnsi="Microsoft Sans Serif" w:cs="Calibri"/>
              </w:rPr>
            </w:pPr>
          </w:p>
        </w:tc>
      </w:tr>
    </w:tbl>
    <w:p w14:paraId="24CD4094" w14:textId="77777777" w:rsidR="00AB0FC1" w:rsidRPr="00AB0FC1" w:rsidRDefault="00AB0FC1" w:rsidP="00AB0FC1">
      <w:pPr>
        <w:jc w:val="both"/>
        <w:rPr>
          <w:rFonts w:ascii="Microsoft Sans Serif" w:eastAsia="Microsoft Sans Serif" w:hAnsi="Microsoft Sans Serif" w:cs="Calibri"/>
          <w:color w:val="FF0000"/>
        </w:rPr>
      </w:pPr>
    </w:p>
    <w:p w14:paraId="713330D3" w14:textId="77777777" w:rsidR="00AB0FC1" w:rsidRPr="00AB0FC1" w:rsidRDefault="00AB0FC1" w:rsidP="00AB0FC1">
      <w:pPr>
        <w:ind w:left="2" w:hanging="2"/>
        <w:jc w:val="both"/>
        <w:rPr>
          <w:rFonts w:ascii="Microsoft Sans Serif" w:eastAsia="Microsoft Sans Serif" w:hAnsi="Microsoft Sans Serif" w:cs="Calibri"/>
          <w:i/>
        </w:rPr>
      </w:pPr>
      <w:r w:rsidRPr="00AB0FC1">
        <w:rPr>
          <w:rFonts w:ascii="Microsoft Sans Serif" w:eastAsia="Microsoft Sans Serif" w:hAnsi="Microsoft Sans Serif" w:cs="Calibri"/>
          <w:i/>
        </w:rPr>
        <w:t>- Metodologia pentru realizarea etapei de elaborare a proiectului tehnic și a detaliilor de execuție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0" w:type="auto"/>
        <w:jc w:val="center"/>
        <w:tblLook w:val="04A0" w:firstRow="1" w:lastRow="0" w:firstColumn="1" w:lastColumn="0" w:noHBand="0" w:noVBand="1"/>
      </w:tblPr>
      <w:tblGrid>
        <w:gridCol w:w="2224"/>
        <w:gridCol w:w="1440"/>
        <w:gridCol w:w="1190"/>
        <w:gridCol w:w="1506"/>
        <w:gridCol w:w="1349"/>
        <w:gridCol w:w="2247"/>
      </w:tblGrid>
      <w:tr w:rsidR="00AB0FC1" w:rsidRPr="00AB0FC1" w14:paraId="3C9F12B7" w14:textId="77777777" w:rsidTr="00CC237E">
        <w:trPr>
          <w:trHeight w:val="204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3E4FE4B"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Activitate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FC75F7"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Modalitatea efectivă de realizare a activității (metoda, procedura, tehnica, procedeul, după caz) </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A463BB9"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Date de intrare utilizate pentru realizarea activității</w:t>
            </w:r>
          </w:p>
          <w:p w14:paraId="736E34D8"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(resurse folosite: ex. software, resurse umane, informații etc.)</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5EE406C"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Date de ieșire - Rezultate obținute la finalul activității (rezultate intermediare și/sau finale)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2A561D"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Durata</w:t>
            </w:r>
          </w:p>
          <w:p w14:paraId="73365912"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activității</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703ECC6"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Informații suplimentare relevante în legătură cu activitatea, acolo unde este aplicabil</w:t>
            </w:r>
          </w:p>
        </w:tc>
      </w:tr>
      <w:tr w:rsidR="00AB0FC1" w:rsidRPr="00AB0FC1" w14:paraId="455840DC" w14:textId="77777777" w:rsidTr="00CC237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9DC575"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[Precizați  activitatea propusă a fi desfășurată de Antreprenor pentru obținerea rezultatului]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ACDE36"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[Descrieți modalitatea efectivă de realizare a activității]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D5AD1C"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[Precizați resursele utilizate pentru realizarea activității]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5EEFCE"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[Precizați rezultatele activității desfășurate]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226324"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[Introduceți durata activității de la data de început până la data de finalizare a activității]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42237D"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AB0FC1" w:rsidRPr="00AB0FC1" w14:paraId="186D422A" w14:textId="77777777" w:rsidTr="00CC237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BD1894"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 xml:space="preserve">[introduceți activități astfel încât să răspundeți spectrului </w:t>
            </w:r>
            <w:r w:rsidRPr="00AB0FC1">
              <w:rPr>
                <w:rFonts w:ascii="Calibri" w:eastAsia="Times New Roman" w:hAnsi="Calibri" w:cs="Calibri"/>
                <w:i/>
                <w:iCs/>
                <w:color w:val="FF0000"/>
                <w:sz w:val="22"/>
                <w:szCs w:val="22"/>
                <w:lang w:bidi="ar-SA"/>
              </w:rPr>
              <w:lastRenderedPageBreak/>
              <w:t>de informații furnizat de Autoritatea Contractantă în Caietul de Sarcini]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64CBBF" w14:textId="77777777" w:rsidR="00AB0FC1" w:rsidRPr="00AB0FC1" w:rsidRDefault="00AB0FC1" w:rsidP="00AB0FC1">
            <w:pPr>
              <w:ind w:hanging="2"/>
              <w:rPr>
                <w:rFonts w:ascii="Microsoft Sans Serif" w:eastAsia="Microsoft Sans Serif" w:hAnsi="Microsoft Sans Serif" w:cs="Calibri"/>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E91A08" w14:textId="77777777" w:rsidR="00AB0FC1" w:rsidRPr="00AB0FC1" w:rsidRDefault="00AB0FC1" w:rsidP="00AB0FC1">
            <w:pPr>
              <w:rPr>
                <w:rFonts w:ascii="Microsoft Sans Serif" w:eastAsia="Microsoft Sans Serif" w:hAnsi="Microsoft Sans Serif" w:cs="Calibri"/>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986EDB" w14:textId="77777777" w:rsidR="00AB0FC1" w:rsidRPr="00AB0FC1" w:rsidRDefault="00AB0FC1" w:rsidP="00AB0FC1">
            <w:pPr>
              <w:rPr>
                <w:rFonts w:ascii="Microsoft Sans Serif" w:eastAsia="Microsoft Sans Serif" w:hAnsi="Microsoft Sans Serif" w:cs="Calibri"/>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E1D279" w14:textId="77777777" w:rsidR="00AB0FC1" w:rsidRPr="00AB0FC1" w:rsidRDefault="00AB0FC1" w:rsidP="00AB0FC1">
            <w:pPr>
              <w:rPr>
                <w:rFonts w:ascii="Microsoft Sans Serif" w:eastAsia="Microsoft Sans Serif" w:hAnsi="Microsoft Sans Serif" w:cs="Calibri"/>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54632B" w14:textId="77777777" w:rsidR="00AB0FC1" w:rsidRPr="00AB0FC1" w:rsidRDefault="00AB0FC1" w:rsidP="00AB0FC1">
            <w:pPr>
              <w:rPr>
                <w:rFonts w:ascii="Microsoft Sans Serif" w:eastAsia="Microsoft Sans Serif" w:hAnsi="Microsoft Sans Serif" w:cs="Calibri"/>
              </w:rPr>
            </w:pPr>
          </w:p>
        </w:tc>
      </w:tr>
    </w:tbl>
    <w:p w14:paraId="328FFB0F" w14:textId="77777777" w:rsidR="00AB0FC1" w:rsidRPr="00AB0FC1" w:rsidRDefault="00AB0FC1" w:rsidP="00AB0FC1">
      <w:pPr>
        <w:jc w:val="both"/>
        <w:rPr>
          <w:rFonts w:ascii="Microsoft Sans Serif" w:eastAsia="Microsoft Sans Serif" w:hAnsi="Microsoft Sans Serif" w:cs="Calibri"/>
          <w:color w:val="FF0000"/>
        </w:rPr>
      </w:pPr>
    </w:p>
    <w:p w14:paraId="589F31F5" w14:textId="77777777" w:rsidR="00AB0FC1" w:rsidRPr="00AB0FC1" w:rsidRDefault="00AB0FC1" w:rsidP="00AB0FC1">
      <w:pPr>
        <w:ind w:left="2" w:hanging="2"/>
        <w:jc w:val="both"/>
        <w:rPr>
          <w:rFonts w:ascii="Microsoft Sans Serif" w:eastAsia="Microsoft Sans Serif" w:hAnsi="Microsoft Sans Serif" w:cs="Calibri"/>
          <w:i/>
        </w:rPr>
      </w:pPr>
      <w:r w:rsidRPr="00AB0FC1">
        <w:rPr>
          <w:rFonts w:ascii="Microsoft Sans Serif" w:eastAsia="Microsoft Sans Serif" w:hAnsi="Microsoft Sans Serif" w:cs="Calibri"/>
          <w:i/>
        </w:rPr>
        <w:t>- Metodologia pentru realizarea etapei de asistență tehnică din partea proiectantului pe parcursul execuției lucrărilor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0" w:type="auto"/>
        <w:jc w:val="center"/>
        <w:tblLook w:val="04A0" w:firstRow="1" w:lastRow="0" w:firstColumn="1" w:lastColumn="0" w:noHBand="0" w:noVBand="1"/>
      </w:tblPr>
      <w:tblGrid>
        <w:gridCol w:w="2224"/>
        <w:gridCol w:w="1440"/>
        <w:gridCol w:w="1190"/>
        <w:gridCol w:w="1506"/>
        <w:gridCol w:w="1349"/>
        <w:gridCol w:w="2247"/>
      </w:tblGrid>
      <w:tr w:rsidR="00AB0FC1" w:rsidRPr="00AB0FC1" w14:paraId="024A1C77" w14:textId="77777777" w:rsidTr="00CC237E">
        <w:trPr>
          <w:trHeight w:val="204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E4C7717"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Activitate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681AD90"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Modalitatea efectivă de realizare a activității (metoda, procedura, tehnica, procedeul, după caz) </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7EC18B2"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Date de intrare utilizate pentru realizarea activității</w:t>
            </w:r>
          </w:p>
          <w:p w14:paraId="777C4505"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(resurse folosite: ex. software, resurse umane, informații etc.)</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570C148"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Date de ieșire - Rezultate obținute la finalul activității (rezultate intermediare și/sau finale)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1B3D9BA"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Durata</w:t>
            </w:r>
          </w:p>
          <w:p w14:paraId="6BB45DB4"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activității</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17BB7E2"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b/>
                <w:bCs/>
                <w:sz w:val="22"/>
                <w:szCs w:val="22"/>
                <w:lang w:bidi="ar-SA"/>
              </w:rPr>
              <w:t>Informații suplimentare relevante în legătură cu activitatea, acolo unde este aplicabil</w:t>
            </w:r>
          </w:p>
        </w:tc>
      </w:tr>
      <w:tr w:rsidR="00AB0FC1" w:rsidRPr="00AB0FC1" w14:paraId="049F58CA" w14:textId="77777777" w:rsidTr="00CC237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032C005"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[Precizați  activitatea propusă a fi desfășurată de Antreprenor pentru obținerea rezultatului]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FD6D65"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[Descrieți modalitatea efectivă de realizare a activității]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5AAAA9"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[Precizați resursele utilizate pentru realizarea activității]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51EF9C"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[Precizați rezultatele activității desfășurate]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6201D3"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[Introduceți durata activității de la data de început până la data de finalizare a activității]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ECC070"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AB0FC1" w:rsidRPr="00AB0FC1" w14:paraId="3595F2D9" w14:textId="77777777" w:rsidTr="00CC237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01DF786" w14:textId="77777777" w:rsidR="00AB0FC1" w:rsidRPr="00AB0FC1" w:rsidRDefault="00AB0FC1" w:rsidP="00AB0FC1">
            <w:pPr>
              <w:widowControl/>
              <w:ind w:hanging="2"/>
              <w:jc w:val="center"/>
              <w:rPr>
                <w:rFonts w:ascii="Calibri" w:eastAsia="Times New Roman" w:hAnsi="Calibri" w:cs="Calibri"/>
                <w:color w:val="auto"/>
                <w:sz w:val="22"/>
                <w:szCs w:val="22"/>
                <w:lang w:bidi="ar-SA"/>
              </w:rPr>
            </w:pPr>
            <w:r w:rsidRPr="00AB0FC1">
              <w:rPr>
                <w:rFonts w:ascii="Calibri" w:eastAsia="Times New Roman" w:hAnsi="Calibri" w:cs="Calibri"/>
                <w:i/>
                <w:iCs/>
                <w:color w:val="FF0000"/>
                <w:sz w:val="22"/>
                <w:szCs w:val="22"/>
                <w:lang w:bidi="ar-SA"/>
              </w:rPr>
              <w:t>[introduceți activități astfel încât să răspundeți spectrului de informații furnizat de Autoritatea Contractantă în Caietul de Sarcini]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ADCE15" w14:textId="77777777" w:rsidR="00AB0FC1" w:rsidRPr="00AB0FC1" w:rsidRDefault="00AB0FC1" w:rsidP="00AB0FC1">
            <w:pPr>
              <w:ind w:hanging="2"/>
              <w:rPr>
                <w:rFonts w:ascii="Microsoft Sans Serif" w:eastAsia="Microsoft Sans Serif" w:hAnsi="Microsoft Sans Serif" w:cs="Calibri"/>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C7E5F4" w14:textId="77777777" w:rsidR="00AB0FC1" w:rsidRPr="00AB0FC1" w:rsidRDefault="00AB0FC1" w:rsidP="00AB0FC1">
            <w:pPr>
              <w:rPr>
                <w:rFonts w:ascii="Microsoft Sans Serif" w:eastAsia="Microsoft Sans Serif" w:hAnsi="Microsoft Sans Serif" w:cs="Calibri"/>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CD91D0" w14:textId="77777777" w:rsidR="00AB0FC1" w:rsidRPr="00AB0FC1" w:rsidRDefault="00AB0FC1" w:rsidP="00AB0FC1">
            <w:pPr>
              <w:rPr>
                <w:rFonts w:ascii="Microsoft Sans Serif" w:eastAsia="Microsoft Sans Serif" w:hAnsi="Microsoft Sans Serif" w:cs="Calibri"/>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5FC00B" w14:textId="77777777" w:rsidR="00AB0FC1" w:rsidRPr="00AB0FC1" w:rsidRDefault="00AB0FC1" w:rsidP="00AB0FC1">
            <w:pPr>
              <w:rPr>
                <w:rFonts w:ascii="Microsoft Sans Serif" w:eastAsia="Microsoft Sans Serif" w:hAnsi="Microsoft Sans Serif" w:cs="Calibri"/>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57138D" w14:textId="77777777" w:rsidR="00AB0FC1" w:rsidRPr="00AB0FC1" w:rsidRDefault="00AB0FC1" w:rsidP="00AB0FC1">
            <w:pPr>
              <w:rPr>
                <w:rFonts w:ascii="Microsoft Sans Serif" w:eastAsia="Microsoft Sans Serif" w:hAnsi="Microsoft Sans Serif" w:cs="Calibri"/>
              </w:rPr>
            </w:pPr>
          </w:p>
        </w:tc>
      </w:tr>
    </w:tbl>
    <w:p w14:paraId="54923484" w14:textId="77777777" w:rsidR="00AB0FC1" w:rsidRPr="00AB0FC1" w:rsidRDefault="00AB0FC1" w:rsidP="00AB0FC1">
      <w:pPr>
        <w:jc w:val="both"/>
        <w:rPr>
          <w:rFonts w:ascii="Microsoft Sans Serif" w:eastAsia="Microsoft Sans Serif" w:hAnsi="Microsoft Sans Serif" w:cs="Calibri"/>
          <w:color w:val="FF0000"/>
        </w:rPr>
      </w:pPr>
    </w:p>
    <w:p w14:paraId="07F582F3" w14:textId="77777777" w:rsidR="00AB0FC1" w:rsidRPr="00AB0FC1" w:rsidRDefault="00AB0FC1" w:rsidP="00AB0FC1">
      <w:pPr>
        <w:ind w:left="2" w:hanging="2"/>
        <w:jc w:val="both"/>
        <w:rPr>
          <w:rFonts w:ascii="Microsoft Sans Serif" w:eastAsia="Microsoft Sans Serif" w:hAnsi="Microsoft Sans Serif" w:cs="Calibri"/>
          <w:b/>
          <w:bCs/>
          <w:i/>
        </w:rPr>
      </w:pPr>
      <w:r w:rsidRPr="00AB0FC1">
        <w:rPr>
          <w:rFonts w:ascii="Microsoft Sans Serif" w:eastAsia="Microsoft Sans Serif" w:hAnsi="Microsoft Sans Serif" w:cs="Calibri"/>
          <w:b/>
          <w:bCs/>
          <w:i/>
        </w:rPr>
        <w:t>3.</w:t>
      </w:r>
      <w:r w:rsidRPr="00AB0FC1">
        <w:rPr>
          <w:rFonts w:ascii="Microsoft Sans Serif" w:eastAsia="Microsoft Sans Serif" w:hAnsi="Microsoft Sans Serif" w:cs="Calibri"/>
          <w:i/>
        </w:rPr>
        <w:t xml:space="preserve"> </w:t>
      </w:r>
      <w:r w:rsidRPr="00AB0FC1">
        <w:rPr>
          <w:rFonts w:ascii="Microsoft Sans Serif" w:eastAsia="Microsoft Sans Serif" w:hAnsi="Microsoft Sans Serif" w:cs="Calibri"/>
          <w:b/>
          <w:bCs/>
          <w:i/>
        </w:rPr>
        <w:t>Planul de lucru pentru implementarea/realizarea serviciilor/obținerea rezultatelor în cadrul Contractului</w:t>
      </w:r>
    </w:p>
    <w:p w14:paraId="70AD5354" w14:textId="77777777" w:rsidR="00AB0FC1" w:rsidRPr="00AB0FC1" w:rsidRDefault="00AB0FC1" w:rsidP="00AB0FC1">
      <w:pPr>
        <w:jc w:val="both"/>
        <w:rPr>
          <w:rFonts w:ascii="Microsoft Sans Serif" w:eastAsia="Microsoft Sans Serif" w:hAnsi="Microsoft Sans Serif" w:cs="Calibri"/>
          <w:i/>
          <w:color w:val="FF0000"/>
        </w:rPr>
      </w:pPr>
    </w:p>
    <w:p w14:paraId="4462C06A"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[În acest capitol Ofertantul trebuie să prezinte planul de lucru pentru prestarea serviciilor. Planul de lucru propus trebuie să fie în concordanță cu abordarea și metodologia.]</w:t>
      </w:r>
    </w:p>
    <w:p w14:paraId="1B7C88F0"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lastRenderedPageBreak/>
        <w:t>Cel puțin următoarele informații trebuie prezentate în această secțiune a Propunerii Tehnice :</w:t>
      </w:r>
    </w:p>
    <w:p w14:paraId="139E1E48"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a. 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14:paraId="33FC6163"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b. Evidențierea constrângerilor pentru derularea activităților într-o succesiune logică și cronologică în vederea realizării activităților din Contract și obținerii rezultatelor solicitate;</w:t>
      </w:r>
    </w:p>
    <w:p w14:paraId="7430D366"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c. Durata/succesiunea activităților și inter-relaționarea lor;</w:t>
      </w:r>
    </w:p>
    <w:p w14:paraId="102AF85A"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d. Punctele cheie de control;</w:t>
      </w:r>
    </w:p>
    <w:p w14:paraId="5B8657C1"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e. Resursele umane alocate activităților.</w:t>
      </w:r>
    </w:p>
    <w:p w14:paraId="4BE176C2" w14:textId="77777777" w:rsidR="00AB0FC1" w:rsidRPr="00AB0FC1" w:rsidRDefault="00AB0FC1" w:rsidP="00AB0FC1">
      <w:pPr>
        <w:ind w:left="2" w:hanging="2"/>
        <w:jc w:val="both"/>
        <w:rPr>
          <w:rFonts w:ascii="Microsoft Sans Serif" w:eastAsia="Microsoft Sans Serif" w:hAnsi="Microsoft Sans Serif" w:cs="Calibri"/>
          <w:i/>
          <w:color w:val="FF0000"/>
        </w:rPr>
      </w:pPr>
    </w:p>
    <w:p w14:paraId="2395BCAE" w14:textId="77777777" w:rsidR="00AB0FC1" w:rsidRPr="00AB0FC1" w:rsidRDefault="00AB0FC1" w:rsidP="00AB0FC1">
      <w:pPr>
        <w:ind w:left="2" w:hanging="2"/>
        <w:jc w:val="both"/>
        <w:rPr>
          <w:rFonts w:ascii="Microsoft Sans Serif" w:eastAsia="Microsoft Sans Serif" w:hAnsi="Microsoft Sans Serif" w:cs="Calibri"/>
          <w:b/>
          <w:bCs/>
          <w:i/>
        </w:rPr>
      </w:pPr>
      <w:r w:rsidRPr="00AB0FC1">
        <w:rPr>
          <w:rFonts w:ascii="Microsoft Sans Serif" w:eastAsia="Microsoft Sans Serif" w:hAnsi="Microsoft Sans Serif" w:cs="Calibri"/>
          <w:b/>
          <w:bCs/>
          <w:i/>
        </w:rPr>
        <w:t xml:space="preserve">4. Personalul propus pentru realizarea serviciilor de proiectare </w:t>
      </w:r>
    </w:p>
    <w:p w14:paraId="42742EA3" w14:textId="77777777" w:rsidR="00AB0FC1" w:rsidRPr="00AB0FC1" w:rsidRDefault="00AB0FC1" w:rsidP="00AB0FC1">
      <w:pPr>
        <w:jc w:val="both"/>
        <w:rPr>
          <w:rFonts w:ascii="Microsoft Sans Serif" w:eastAsia="Microsoft Sans Serif" w:hAnsi="Microsoft Sans Serif" w:cs="Calibri"/>
          <w:i/>
          <w:color w:val="FF0000"/>
        </w:rPr>
      </w:pPr>
    </w:p>
    <w:p w14:paraId="7E2DEB5E"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xml:space="preserve">În acest capitol </w:t>
      </w:r>
      <w:bookmarkStart w:id="4" w:name="_Hlk121660186"/>
      <w:r w:rsidRPr="00AB0FC1">
        <w:rPr>
          <w:rFonts w:ascii="Microsoft Sans Serif" w:eastAsia="Microsoft Sans Serif" w:hAnsi="Microsoft Sans Serif" w:cs="Calibri"/>
          <w:i/>
          <w:color w:val="FF0000"/>
        </w:rPr>
        <w:t>Ofertantul trebuie să prezinte :</w:t>
      </w:r>
    </w:p>
    <w:p w14:paraId="42AB7247"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Organigrama echipei propuse pentru realizarea serviciilor – cu evidențierea rolurilor în cadrul echipei;</w:t>
      </w:r>
    </w:p>
    <w:p w14:paraId="464BF4D2"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Modalitatea de poziționare și integrare a echipei responsabile pentru implementarea Contractului în structura organizațională permanentă a Ofertantului;</w:t>
      </w:r>
    </w:p>
    <w:p w14:paraId="6AFBECC2"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Rolul și implicarea personalului suport/back-stopping pentru realizarea activităților în cadrul Contractului;</w:t>
      </w:r>
    </w:p>
    <w:p w14:paraId="5DB6D1D3"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Instrumentele/metodele de coordonare a activității între membrii echipei;</w:t>
      </w:r>
    </w:p>
    <w:p w14:paraId="499C7587"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Modalitatea concretă în care echipa interacționează cu personalul administrativ din cadrul autorității operatorului economic ofertant.</w:t>
      </w:r>
    </w:p>
    <w:p w14:paraId="125588C6" w14:textId="77777777" w:rsidR="00AB0FC1" w:rsidRPr="00AB0FC1" w:rsidRDefault="00AB0FC1" w:rsidP="00AB0FC1">
      <w:pPr>
        <w:ind w:left="2" w:hanging="2"/>
        <w:jc w:val="both"/>
        <w:rPr>
          <w:rFonts w:ascii="Microsoft Sans Serif" w:eastAsia="Microsoft Sans Serif" w:hAnsi="Microsoft Sans Serif" w:cs="Calibri"/>
          <w:i/>
          <w:color w:val="FF0000"/>
        </w:rPr>
      </w:pPr>
    </w:p>
    <w:p w14:paraId="766CC767" w14:textId="77777777" w:rsidR="00AB0FC1" w:rsidRPr="00AB0FC1" w:rsidRDefault="00AB0FC1" w:rsidP="00AB0FC1">
      <w:pPr>
        <w:ind w:left="2" w:hanging="2"/>
        <w:jc w:val="both"/>
        <w:rPr>
          <w:rFonts w:ascii="Microsoft Sans Serif" w:eastAsia="Microsoft Sans Serif" w:hAnsi="Microsoft Sans Serif" w:cs="Calibri"/>
          <w:i/>
          <w:color w:val="FF0000"/>
        </w:rPr>
      </w:pPr>
      <w:bookmarkStart w:id="5" w:name="_Hlk121660209"/>
      <w:bookmarkEnd w:id="4"/>
      <w:r w:rsidRPr="00AB0FC1">
        <w:rPr>
          <w:rFonts w:ascii="Microsoft Sans Serif" w:eastAsia="Microsoft Sans Serif" w:hAnsi="Microsoft Sans Serif" w:cs="Calibri"/>
          <w:i/>
          <w:color w:val="FF0000"/>
        </w:rPr>
        <w:t>În acest capitol Ofertantul trebuie să prezinte:</w:t>
      </w:r>
    </w:p>
    <w:p w14:paraId="462AB274"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b/>
          <w:bCs/>
          <w:i/>
          <w:color w:val="FF0000"/>
        </w:rPr>
        <w:t>- Organigrama echipei</w:t>
      </w:r>
      <w:r w:rsidRPr="00AB0FC1">
        <w:rPr>
          <w:rFonts w:ascii="Microsoft Sans Serif" w:eastAsia="Microsoft Sans Serif" w:hAnsi="Microsoft Sans Serif" w:cs="Calibri"/>
          <w:i/>
          <w:color w:val="FF0000"/>
        </w:rPr>
        <w:t xml:space="preserve"> – prezentând structura echipei propuse pentru managementul contractului, cu evidențierea rolurilor în cadrul echipei;</w:t>
      </w:r>
    </w:p>
    <w:p w14:paraId="6F0CE5AD"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b/>
          <w:bCs/>
          <w:i/>
          <w:color w:val="FF0000"/>
        </w:rPr>
        <w:t>- Structura echipei propuse</w:t>
      </w:r>
      <w:r w:rsidRPr="00AB0FC1">
        <w:rPr>
          <w:rFonts w:ascii="Microsoft Sans Serif" w:eastAsia="Microsoft Sans Serif" w:hAnsi="Microsoft Sans Serif" w:cs="Calibri"/>
          <w:i/>
          <w:color w:val="FF0000"/>
        </w:rPr>
        <w:t xml:space="preserve"> pentru managementul contractului, cu prezentarea organigramei echipei și a informațiilor relevante pentru personalul propus și documente suport pentru demonstrarea calificărilor educaționale și profesionale, a abilităților, a experienței solicitate pentru:</w:t>
      </w:r>
    </w:p>
    <w:p w14:paraId="5CD4205F" w14:textId="77777777" w:rsidR="00AB0FC1" w:rsidRPr="00AB0FC1" w:rsidRDefault="00AB0FC1" w:rsidP="00AB0FC1">
      <w:pPr>
        <w:adjustRightInd w:val="0"/>
        <w:contextualSpacing/>
        <w:jc w:val="both"/>
        <w:rPr>
          <w:rFonts w:ascii="Microsoft Sans Serif" w:eastAsia="Microsoft Sans Serif" w:hAnsi="Microsoft Sans Serif" w:cs="Calibri"/>
          <w:i/>
          <w:color w:val="FF0000"/>
        </w:rPr>
      </w:pPr>
    </w:p>
    <w:bookmarkEnd w:id="5"/>
    <w:p w14:paraId="50EAC689" w14:textId="77777777" w:rsidR="00AB0FC1" w:rsidRPr="00AB0FC1" w:rsidRDefault="00AB0FC1" w:rsidP="00AB0FC1">
      <w:pPr>
        <w:ind w:left="2" w:hanging="2"/>
        <w:jc w:val="both"/>
        <w:rPr>
          <w:rFonts w:ascii="Microsoft Sans Serif" w:eastAsia="Microsoft Sans Serif" w:hAnsi="Microsoft Sans Serif" w:cs="Calibri"/>
          <w:b/>
          <w:bCs/>
        </w:rPr>
      </w:pPr>
      <w:r w:rsidRPr="00AB0FC1">
        <w:rPr>
          <w:rFonts w:ascii="Microsoft Sans Serif" w:eastAsia="Microsoft Sans Serif" w:hAnsi="Microsoft Sans Serif" w:cs="Calibri"/>
          <w:b/>
          <w:bCs/>
        </w:rPr>
        <w:t xml:space="preserve">5. </w:t>
      </w:r>
      <w:bookmarkStart w:id="6" w:name="_Hlk121660225"/>
      <w:r w:rsidRPr="00AB0FC1">
        <w:rPr>
          <w:rFonts w:ascii="Microsoft Sans Serif" w:eastAsia="Microsoft Sans Serif" w:hAnsi="Microsoft Sans Serif" w:cs="Calibri"/>
          <w:b/>
          <w:bCs/>
        </w:rPr>
        <w:t>Grafic de prestare a serviciilor</w:t>
      </w:r>
    </w:p>
    <w:p w14:paraId="59CF506E" w14:textId="77777777" w:rsidR="00AB0FC1" w:rsidRPr="00AB0FC1" w:rsidRDefault="00AB0FC1" w:rsidP="00AB0FC1">
      <w:pPr>
        <w:ind w:left="2" w:hanging="2"/>
        <w:jc w:val="both"/>
        <w:rPr>
          <w:rFonts w:ascii="Microsoft Sans Serif" w:eastAsia="Microsoft Sans Serif" w:hAnsi="Microsoft Sans Serif" w:cs="Calibri"/>
          <w:b/>
          <w:bCs/>
        </w:rPr>
      </w:pPr>
    </w:p>
    <w:p w14:paraId="014D83ED"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În acest capitol Ofertantul trebuie să prezinte :</w:t>
      </w:r>
    </w:p>
    <w:p w14:paraId="15CAC729" w14:textId="77777777" w:rsidR="00AB0FC1" w:rsidRPr="00AB0FC1" w:rsidRDefault="00AB0FC1" w:rsidP="00AB0FC1">
      <w:pPr>
        <w:ind w:left="2" w:hanging="2"/>
        <w:jc w:val="both"/>
        <w:rPr>
          <w:rFonts w:ascii="Microsoft Sans Serif" w:eastAsia="Microsoft Sans Serif" w:hAnsi="Microsoft Sans Serif" w:cs="Calibri"/>
          <w:i/>
          <w:iCs/>
          <w:color w:val="FF0000"/>
        </w:rPr>
      </w:pPr>
      <w:r w:rsidRPr="00AB0FC1">
        <w:rPr>
          <w:rFonts w:ascii="Microsoft Sans Serif" w:eastAsia="Microsoft Sans Serif" w:hAnsi="Microsoft Sans Serif" w:cs="Calibri"/>
          <w:i/>
          <w:iCs/>
          <w:color w:val="FF0000"/>
        </w:rPr>
        <w:t>Grafic de prestare a serviciilor, detaliat pe fiecare etapa descrisa in caietul de sarcini (Proiect tehnic, detalii de executie, asistenta tehnica din partea proiectantului, etc).</w:t>
      </w:r>
    </w:p>
    <w:p w14:paraId="1F471BE2" w14:textId="77777777" w:rsidR="00AB0FC1" w:rsidRPr="00AB0FC1" w:rsidRDefault="00AB0FC1" w:rsidP="00AB0FC1">
      <w:pPr>
        <w:ind w:left="2" w:hanging="2"/>
        <w:jc w:val="both"/>
        <w:rPr>
          <w:rFonts w:ascii="Microsoft Sans Serif" w:eastAsia="Microsoft Sans Serif" w:hAnsi="Microsoft Sans Serif" w:cs="Calibri"/>
          <w:b/>
          <w:bCs/>
        </w:rPr>
      </w:pPr>
    </w:p>
    <w:p w14:paraId="06055D9F" w14:textId="77777777" w:rsidR="00AB0FC1" w:rsidRPr="00AB0FC1" w:rsidRDefault="00AB0FC1" w:rsidP="00AB0FC1">
      <w:pPr>
        <w:ind w:left="2" w:hanging="2"/>
        <w:jc w:val="both"/>
        <w:rPr>
          <w:rFonts w:ascii="Microsoft Sans Serif" w:eastAsia="Microsoft Sans Serif" w:hAnsi="Microsoft Sans Serif" w:cs="Calibri"/>
          <w:b/>
          <w:bCs/>
        </w:rPr>
      </w:pPr>
    </w:p>
    <w:p w14:paraId="16E5548C" w14:textId="77777777" w:rsidR="00AB0FC1" w:rsidRPr="00AB0FC1" w:rsidRDefault="00AB0FC1" w:rsidP="00AB0FC1">
      <w:pPr>
        <w:ind w:left="2" w:hanging="2"/>
        <w:jc w:val="both"/>
        <w:rPr>
          <w:rFonts w:ascii="Microsoft Sans Serif" w:eastAsia="Microsoft Sans Serif" w:hAnsi="Microsoft Sans Serif" w:cs="Calibri"/>
          <w:b/>
          <w:bCs/>
        </w:rPr>
      </w:pPr>
    </w:p>
    <w:p w14:paraId="76E94E65" w14:textId="77777777" w:rsidR="00AB0FC1" w:rsidRPr="00AB0FC1" w:rsidRDefault="00AB0FC1" w:rsidP="00AB0FC1">
      <w:pPr>
        <w:jc w:val="both"/>
        <w:rPr>
          <w:rFonts w:ascii="Microsoft Sans Serif" w:eastAsia="Microsoft Sans Serif" w:hAnsi="Microsoft Sans Serif" w:cs="Calibri"/>
          <w:b/>
          <w:bCs/>
        </w:rPr>
      </w:pPr>
      <w:r w:rsidRPr="00AB0FC1">
        <w:rPr>
          <w:rFonts w:ascii="Microsoft Sans Serif" w:eastAsia="Microsoft Sans Serif" w:hAnsi="Microsoft Sans Serif" w:cs="Calibri"/>
          <w:b/>
          <w:bCs/>
        </w:rPr>
        <w:t xml:space="preserve">6. Metodologia de executare a lucrărilor </w:t>
      </w:r>
    </w:p>
    <w:p w14:paraId="6F715E7B" w14:textId="77777777" w:rsidR="00AB0FC1" w:rsidRPr="00AB0FC1" w:rsidRDefault="00AB0FC1" w:rsidP="00AB0FC1">
      <w:pPr>
        <w:ind w:left="2" w:hanging="2"/>
        <w:jc w:val="both"/>
        <w:rPr>
          <w:rFonts w:ascii="Microsoft Sans Serif" w:eastAsia="Microsoft Sans Serif" w:hAnsi="Microsoft Sans Serif" w:cs="Calibri"/>
          <w:b/>
          <w:bCs/>
        </w:rPr>
      </w:pPr>
    </w:p>
    <w:bookmarkEnd w:id="6"/>
    <w:p w14:paraId="6B427890" w14:textId="77777777" w:rsidR="00AB0FC1" w:rsidRPr="00AB0FC1" w:rsidRDefault="00AB0FC1" w:rsidP="00AB0FC1">
      <w:pPr>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xml:space="preserve">[În acest capitol al Propunerii Tehnice </w:t>
      </w:r>
      <w:bookmarkStart w:id="7" w:name="_Hlk121660272"/>
      <w:r w:rsidRPr="00AB0FC1">
        <w:rPr>
          <w:rFonts w:ascii="Microsoft Sans Serif" w:eastAsia="Microsoft Sans Serif" w:hAnsi="Microsoft Sans Serif" w:cs="Calibri"/>
          <w:i/>
          <w:color w:val="FF0000"/>
        </w:rPr>
        <w:t>Ofertantul trebuie să prezinte</w:t>
      </w:r>
      <w:r w:rsidRPr="00AB0FC1">
        <w:rPr>
          <w:rFonts w:ascii="Microsoft Sans Serif" w:eastAsia="Microsoft Sans Serif" w:hAnsi="Microsoft Sans Serif" w:cs="Calibri"/>
          <w:i/>
        </w:rPr>
        <w:t xml:space="preserve"> </w:t>
      </w:r>
      <w:r w:rsidRPr="00AB0FC1">
        <w:rPr>
          <w:rFonts w:ascii="Microsoft Sans Serif" w:eastAsia="Microsoft Sans Serif" w:hAnsi="Microsoft Sans Serif" w:cs="Calibri"/>
          <w:i/>
          <w:color w:val="FF0000"/>
        </w:rPr>
        <w:t>metodologia de execuție a lucrărilor, aplicată la lucrare.</w:t>
      </w:r>
      <w:bookmarkEnd w:id="7"/>
      <w:r w:rsidRPr="00AB0FC1">
        <w:rPr>
          <w:rFonts w:ascii="Microsoft Sans Serif" w:eastAsia="Microsoft Sans Serif" w:hAnsi="Microsoft Sans Serif" w:cs="Calibri"/>
          <w:i/>
          <w:color w:val="FF0000"/>
        </w:rPr>
        <w:t>]</w:t>
      </w:r>
    </w:p>
    <w:p w14:paraId="70180B18" w14:textId="77777777" w:rsidR="00AB0FC1" w:rsidRPr="00AB0FC1" w:rsidRDefault="00AB0FC1" w:rsidP="00AB0FC1">
      <w:pPr>
        <w:jc w:val="both"/>
        <w:rPr>
          <w:rFonts w:ascii="Microsoft Sans Serif" w:eastAsia="Microsoft Sans Serif" w:hAnsi="Microsoft Sans Serif" w:cs="Calibri"/>
          <w:i/>
          <w:color w:val="FFC000"/>
        </w:rPr>
      </w:pPr>
      <w:bookmarkStart w:id="8" w:name="_Hlk119420856"/>
      <w:bookmarkStart w:id="9" w:name="_Hlk121660355"/>
      <w:r w:rsidRPr="00AB0FC1">
        <w:rPr>
          <w:rFonts w:ascii="Microsoft Sans Serif" w:eastAsia="Microsoft Sans Serif" w:hAnsi="Microsoft Sans Serif" w:cs="Calibri"/>
          <w:i/>
          <w:color w:val="FF0000"/>
        </w:rPr>
        <w:t xml:space="preserve">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principalelor activități care fac obiectul contractului,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w:t>
      </w:r>
      <w:r w:rsidRPr="00AB0FC1">
        <w:rPr>
          <w:rFonts w:ascii="Microsoft Sans Serif" w:eastAsia="Microsoft Sans Serif" w:hAnsi="Microsoft Sans Serif" w:cs="Calibri"/>
          <w:i/>
          <w:color w:val="FF0000"/>
        </w:rPr>
        <w:lastRenderedPageBreak/>
        <w:t>alte informații considerate relevante in acest scop conform solicitărilor din modelul de Propunere Tehnică</w:t>
      </w:r>
      <w:r w:rsidRPr="00AB0FC1">
        <w:rPr>
          <w:rFonts w:ascii="Microsoft Sans Serif" w:eastAsia="Microsoft Sans Serif" w:hAnsi="Microsoft Sans Serif" w:cs="Calibri"/>
          <w:i/>
          <w:color w:val="00B0F0"/>
        </w:rPr>
        <w:t xml:space="preserve">. </w:t>
      </w:r>
      <w:bookmarkEnd w:id="8"/>
    </w:p>
    <w:p w14:paraId="656E8F61" w14:textId="77777777" w:rsidR="00AB0FC1" w:rsidRPr="00AB0FC1" w:rsidRDefault="00AB0FC1" w:rsidP="00AB0FC1">
      <w:pPr>
        <w:ind w:left="2" w:hanging="2"/>
        <w:jc w:val="both"/>
        <w:rPr>
          <w:rFonts w:ascii="Microsoft Sans Serif" w:eastAsia="Microsoft Sans Serif" w:hAnsi="Microsoft Sans Serif" w:cs="Calibri"/>
          <w:i/>
          <w:color w:val="FF0000"/>
        </w:rPr>
      </w:pPr>
    </w:p>
    <w:p w14:paraId="5D7F5939"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[Introduceți aici informațiile solicitate și în forma solicitată astfel încât să demonstrați îndeplinirea obiectivelor asociate atribuirii Contractului]</w:t>
      </w:r>
    </w:p>
    <w:p w14:paraId="798EC981" w14:textId="77777777" w:rsidR="00AB0FC1" w:rsidRPr="00AB0FC1" w:rsidRDefault="00AB0FC1" w:rsidP="00AB0FC1">
      <w:pPr>
        <w:ind w:left="2" w:hanging="2"/>
        <w:jc w:val="both"/>
        <w:rPr>
          <w:rFonts w:ascii="Microsoft Sans Serif" w:eastAsia="Microsoft Sans Serif" w:hAnsi="Microsoft Sans Serif" w:cs="Calibri"/>
          <w:i/>
          <w:color w:val="FF0000"/>
        </w:rPr>
      </w:pPr>
    </w:p>
    <w:p w14:paraId="75D545FB"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i.</w:t>
      </w:r>
      <w:r w:rsidRPr="00AB0FC1">
        <w:rPr>
          <w:rFonts w:ascii="Microsoft Sans Serif" w:eastAsia="Microsoft Sans Serif" w:hAnsi="Microsoft Sans Serif" w:cs="Calibri"/>
          <w:i/>
          <w:color w:val="FF0000"/>
        </w:rPr>
        <w:tab/>
        <w:t xml:space="preserve">lucrări pregătitoare </w:t>
      </w:r>
    </w:p>
    <w:p w14:paraId="11EAB296"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ii.</w:t>
      </w:r>
      <w:r w:rsidRPr="00AB0FC1">
        <w:rPr>
          <w:rFonts w:ascii="Microsoft Sans Serif" w:eastAsia="Microsoft Sans Serif" w:hAnsi="Microsoft Sans Serif" w:cs="Calibri"/>
          <w:i/>
          <w:color w:val="FF0000"/>
        </w:rPr>
        <w:tab/>
        <w:t>obținere autorizații / permise de lucru / acces pentru executarea lucrărilor</w:t>
      </w:r>
    </w:p>
    <w:p w14:paraId="73D1D677"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iii.</w:t>
      </w:r>
      <w:r w:rsidRPr="00AB0FC1">
        <w:rPr>
          <w:rFonts w:ascii="Microsoft Sans Serif" w:eastAsia="Microsoft Sans Serif" w:hAnsi="Microsoft Sans Serif" w:cs="Calibri"/>
          <w:i/>
          <w:color w:val="FF0000"/>
        </w:rPr>
        <w:tab/>
        <w:t xml:space="preserve">pregătirea amplasamentului </w:t>
      </w:r>
    </w:p>
    <w:p w14:paraId="541D995A"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iv.</w:t>
      </w:r>
      <w:r w:rsidRPr="00AB0FC1">
        <w:rPr>
          <w:rFonts w:ascii="Microsoft Sans Serif" w:eastAsia="Microsoft Sans Serif" w:hAnsi="Microsoft Sans Serif" w:cs="Calibri"/>
          <w:i/>
          <w:color w:val="FF0000"/>
        </w:rPr>
        <w:tab/>
        <w:t>pregătirea șantierului</w:t>
      </w:r>
    </w:p>
    <w:p w14:paraId="0E90F0EF"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v.</w:t>
      </w:r>
      <w:r w:rsidRPr="00AB0FC1">
        <w:rPr>
          <w:rFonts w:ascii="Microsoft Sans Serif" w:eastAsia="Microsoft Sans Serif" w:hAnsi="Microsoft Sans Serif" w:cs="Calibri"/>
          <w:i/>
          <w:color w:val="FF0000"/>
        </w:rPr>
        <w:tab/>
        <w:t>activități de punere în operă a documentației tehnice controlul calității lucrărilor executate</w:t>
      </w:r>
    </w:p>
    <w:p w14:paraId="6977AF21"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vi.</w:t>
      </w:r>
      <w:r w:rsidRPr="00AB0FC1">
        <w:rPr>
          <w:rFonts w:ascii="Microsoft Sans Serif" w:eastAsia="Microsoft Sans Serif" w:hAnsi="Microsoft Sans Serif" w:cs="Calibri"/>
          <w:i/>
          <w:color w:val="FF0000"/>
        </w:rPr>
        <w:tab/>
        <w:t>activități legate de recepția la terminarea lucrărilor</w:t>
      </w:r>
    </w:p>
    <w:p w14:paraId="2F866892"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vii.</w:t>
      </w:r>
      <w:r w:rsidRPr="00AB0FC1">
        <w:rPr>
          <w:rFonts w:ascii="Microsoft Sans Serif" w:eastAsia="Microsoft Sans Serif" w:hAnsi="Microsoft Sans Serif" w:cs="Calibri"/>
          <w:i/>
          <w:color w:val="FF0000"/>
        </w:rPr>
        <w:tab/>
        <w:t>activități legate de recepția finală la expirarea perioadei de garanție de bună execuție</w:t>
      </w:r>
    </w:p>
    <w:p w14:paraId="52666BE0"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viii.</w:t>
      </w:r>
      <w:r w:rsidRPr="00AB0FC1">
        <w:rPr>
          <w:rFonts w:ascii="Microsoft Sans Serif" w:eastAsia="Microsoft Sans Serif" w:hAnsi="Microsoft Sans Serif" w:cs="Calibri"/>
          <w:i/>
          <w:color w:val="FF0000"/>
        </w:rPr>
        <w:tab/>
        <w:t xml:space="preserve">managementul schimbărilor cantitative sau calitative în timpul execuției lucrărilor; </w:t>
      </w:r>
    </w:p>
    <w:p w14:paraId="3E454B1D"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ix.</w:t>
      </w:r>
      <w:r w:rsidRPr="00AB0FC1">
        <w:rPr>
          <w:rFonts w:ascii="Microsoft Sans Serif" w:eastAsia="Microsoft Sans Serif" w:hAnsi="Microsoft Sans Serif" w:cs="Calibri"/>
          <w:i/>
          <w:color w:val="FF0000"/>
        </w:rPr>
        <w:tab/>
        <w:t>impactul asupra comunității locale / măsuri pentru dezvoltarea comunității locale în arealul geografic / regiunea în care se desfășoară lucrările</w:t>
      </w:r>
    </w:p>
    <w:p w14:paraId="035F701B"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x.</w:t>
      </w:r>
      <w:r w:rsidRPr="00AB0FC1">
        <w:rPr>
          <w:rFonts w:ascii="Microsoft Sans Serif" w:eastAsia="Microsoft Sans Serif" w:hAnsi="Microsoft Sans Serif" w:cs="Calibri"/>
          <w:i/>
          <w:color w:val="FF0000"/>
        </w:rPr>
        <w:tab/>
        <w:t>[introduceți după cum este aplicabil]</w:t>
      </w:r>
    </w:p>
    <w:p w14:paraId="7F5C63BE" w14:textId="77777777" w:rsidR="00AB0FC1" w:rsidRPr="00AB0FC1" w:rsidRDefault="00AB0FC1" w:rsidP="00AB0FC1">
      <w:pPr>
        <w:keepNext/>
        <w:keepLines/>
        <w:autoSpaceDE w:val="0"/>
        <w:autoSpaceDN w:val="0"/>
        <w:jc w:val="both"/>
        <w:rPr>
          <w:rFonts w:ascii="Microsoft Sans Serif" w:eastAsia="Microsoft Sans Serif" w:hAnsi="Microsoft Sans Serif" w:cs="Calibri"/>
          <w:b/>
          <w:bCs/>
          <w:i/>
          <w:iCs/>
        </w:rPr>
      </w:pPr>
      <w:bookmarkStart w:id="10" w:name="_Hlk121660376"/>
      <w:bookmarkEnd w:id="9"/>
    </w:p>
    <w:p w14:paraId="166B691C" w14:textId="77777777" w:rsidR="00AB0FC1" w:rsidRPr="00AB0FC1" w:rsidRDefault="00AB0FC1" w:rsidP="00AB0FC1">
      <w:pPr>
        <w:keepNext/>
        <w:keepLines/>
        <w:autoSpaceDE w:val="0"/>
        <w:autoSpaceDN w:val="0"/>
        <w:ind w:left="2" w:hanging="2"/>
        <w:rPr>
          <w:rFonts w:ascii="Microsoft Sans Serif" w:eastAsia="Microsoft Sans Serif" w:hAnsi="Microsoft Sans Serif" w:cs="Calibri"/>
          <w:bCs/>
          <w:i/>
          <w:iCs/>
          <w:color w:val="FF0000"/>
        </w:rPr>
      </w:pPr>
      <w:r w:rsidRPr="00AB0FC1">
        <w:rPr>
          <w:rFonts w:ascii="Microsoft Sans Serif" w:eastAsia="Microsoft Sans Serif" w:hAnsi="Microsoft Sans Serif" w:cs="Calibri"/>
          <w:b/>
          <w:bCs/>
          <w:i/>
          <w:iCs/>
        </w:rPr>
        <w:t>Descrierea potențialelor riscuri</w:t>
      </w:r>
    </w:p>
    <w:p w14:paraId="31AC1F08" w14:textId="77777777" w:rsidR="00AB0FC1" w:rsidRPr="00AB0FC1" w:rsidRDefault="00AB0FC1" w:rsidP="00AB0FC1">
      <w:pPr>
        <w:tabs>
          <w:tab w:val="left" w:pos="0"/>
        </w:tabs>
        <w:ind w:left="2" w:hanging="2"/>
        <w:jc w:val="both"/>
        <w:rPr>
          <w:rFonts w:ascii="Microsoft Sans Serif" w:eastAsia="Microsoft Sans Serif" w:hAnsi="Microsoft Sans Serif" w:cs="Calibri"/>
          <w:bCs/>
          <w:i/>
          <w:color w:val="FF0000"/>
        </w:rPr>
      </w:pPr>
      <w:r w:rsidRPr="00AB0FC1">
        <w:rPr>
          <w:rFonts w:ascii="Microsoft Sans Serif" w:eastAsia="Microsoft Sans Serif" w:hAnsi="Microsoft Sans Serif" w:cs="Calibri"/>
          <w:bCs/>
          <w:i/>
          <w:color w:val="FF0000"/>
        </w:rPr>
        <w:t xml:space="preserve">Descrierea potențialelor riscuri care, după opinia ofertantului </w:t>
      </w:r>
      <w:bookmarkStart w:id="11" w:name="_Hlk119421022"/>
      <w:r w:rsidRPr="00AB0FC1">
        <w:rPr>
          <w:rFonts w:ascii="Microsoft Sans Serif" w:eastAsia="Microsoft Sans Serif" w:hAnsi="Microsoft Sans Serif" w:cs="Calibri"/>
          <w:bCs/>
          <w:i/>
          <w:color w:val="FF0000"/>
        </w:rPr>
        <w:t>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w:t>
      </w:r>
    </w:p>
    <w:bookmarkEnd w:id="11"/>
    <w:p w14:paraId="332F30CD" w14:textId="77777777" w:rsidR="00AB0FC1" w:rsidRPr="00AB0FC1" w:rsidRDefault="00AB0FC1" w:rsidP="00AB0FC1">
      <w:pPr>
        <w:tabs>
          <w:tab w:val="left" w:pos="0"/>
        </w:tabs>
        <w:jc w:val="both"/>
        <w:rPr>
          <w:rFonts w:ascii="Microsoft Sans Serif" w:eastAsia="Microsoft Sans Serif" w:hAnsi="Microsoft Sans Serif" w:cs="Calibri"/>
          <w:bCs/>
          <w:i/>
          <w:color w:val="FF0000"/>
        </w:rPr>
      </w:pPr>
      <w:r w:rsidRPr="00AB0FC1">
        <w:rPr>
          <w:rFonts w:ascii="Microsoft Sans Serif" w:eastAsia="Microsoft Sans Serif" w:hAnsi="Microsoft Sans Serif" w:cs="Calibri"/>
          <w:bCs/>
          <w:i/>
          <w:color w:val="FF0000"/>
        </w:rPr>
        <w:t xml:space="preserve">Riscurile trebuie identificate la orice nivel unde se sesizează ca exista consecințe asupra atingerii obiectivelor si pot fi luate masuri specifice de soluționare a problemelor, ridicate de acestea. </w:t>
      </w:r>
      <w:bookmarkStart w:id="12" w:name="_Hlk119421071"/>
      <w:r w:rsidRPr="00AB0FC1">
        <w:rPr>
          <w:rFonts w:ascii="Microsoft Sans Serif" w:eastAsia="Microsoft Sans Serif" w:hAnsi="Microsoft Sans Serif" w:cs="Calibri"/>
          <w:bCs/>
          <w:i/>
          <w:color w:val="FF0000"/>
        </w:rPr>
        <w:t>In acest sens se va întocmi Planul de management al riscurilor care va descrie Sistemul de gestiune a riscurilor si oportunităților - modul de abordare a activității de identificare a riscurilor ce pot apărea pe parcursul derulării contractului, Modul de abordare a activității de prevenire/atenuare/eliminare a efectelor, după caz, a riscurilor identificate si Analiza riscurilor care va cuprinde: Identificarea factorului de risc, efecte, mecanisme de gestionare, probabilitate si severitate.</w:t>
      </w:r>
    </w:p>
    <w:p w14:paraId="346FF979" w14:textId="77777777" w:rsidR="00AB0FC1" w:rsidRPr="00AB0FC1" w:rsidRDefault="00AB0FC1" w:rsidP="00AB0FC1">
      <w:pPr>
        <w:tabs>
          <w:tab w:val="left" w:pos="0"/>
        </w:tabs>
        <w:jc w:val="both"/>
        <w:rPr>
          <w:rFonts w:ascii="Microsoft Sans Serif" w:eastAsia="Microsoft Sans Serif" w:hAnsi="Microsoft Sans Serif" w:cs="Calibri"/>
          <w:bCs/>
          <w:i/>
          <w:color w:val="FF0000"/>
        </w:rPr>
      </w:pPr>
      <w:r w:rsidRPr="00AB0FC1">
        <w:rPr>
          <w:rFonts w:ascii="Microsoft Sans Serif" w:eastAsia="Microsoft Sans Serif" w:hAnsi="Microsoft Sans Serif" w:cs="Calibri"/>
          <w:bCs/>
          <w:i/>
          <w:color w:val="FF0000"/>
        </w:rPr>
        <w:t>In cazul unei asocieri se vor prezenta riscurile aferente fiecărui asociat</w:t>
      </w:r>
      <w:bookmarkEnd w:id="10"/>
      <w:r w:rsidRPr="00AB0FC1">
        <w:rPr>
          <w:rFonts w:ascii="Microsoft Sans Serif" w:eastAsia="Microsoft Sans Serif" w:hAnsi="Microsoft Sans Serif" w:cs="Calibri"/>
          <w:bCs/>
          <w:i/>
          <w:color w:val="FF0000"/>
        </w:rPr>
        <w:t>.</w:t>
      </w:r>
    </w:p>
    <w:p w14:paraId="46C257FF" w14:textId="77777777" w:rsidR="00AB0FC1" w:rsidRPr="00AB0FC1" w:rsidRDefault="00AB0FC1" w:rsidP="00AB0FC1">
      <w:pPr>
        <w:autoSpaceDE w:val="0"/>
        <w:autoSpaceDN w:val="0"/>
        <w:jc w:val="both"/>
        <w:rPr>
          <w:rFonts w:ascii="Microsoft Sans Serif" w:eastAsia="Microsoft Sans Serif" w:hAnsi="Microsoft Sans Serif" w:cs="Calibri"/>
          <w:i/>
          <w:color w:val="FF0000"/>
        </w:rPr>
      </w:pPr>
      <w:bookmarkStart w:id="13" w:name="_Hlk121660480"/>
      <w:bookmarkEnd w:id="12"/>
    </w:p>
    <w:p w14:paraId="28B69E97" w14:textId="77777777" w:rsidR="00AB0FC1" w:rsidRPr="00AB0FC1" w:rsidRDefault="00AB0FC1" w:rsidP="00AB0FC1">
      <w:pPr>
        <w:keepNext/>
        <w:keepLines/>
        <w:autoSpaceDE w:val="0"/>
        <w:autoSpaceDN w:val="0"/>
        <w:ind w:left="2" w:hanging="2"/>
        <w:rPr>
          <w:rFonts w:ascii="Microsoft Sans Serif" w:eastAsia="Microsoft Sans Serif" w:hAnsi="Microsoft Sans Serif" w:cs="Calibri"/>
          <w:b/>
          <w:bCs/>
        </w:rPr>
      </w:pPr>
      <w:bookmarkStart w:id="14" w:name="_Toc5821864"/>
      <w:bookmarkEnd w:id="13"/>
      <w:r w:rsidRPr="00AB0FC1">
        <w:rPr>
          <w:rFonts w:ascii="Microsoft Sans Serif" w:eastAsia="Microsoft Sans Serif" w:hAnsi="Microsoft Sans Serif" w:cs="Calibri"/>
          <w:b/>
          <w:bCs/>
        </w:rPr>
        <w:t xml:space="preserve">7. </w:t>
      </w:r>
      <w:bookmarkEnd w:id="14"/>
      <w:r w:rsidRPr="00AB0FC1">
        <w:rPr>
          <w:rFonts w:ascii="Microsoft Sans Serif" w:eastAsia="Microsoft Sans Serif" w:hAnsi="Microsoft Sans Serif" w:cs="Calibri"/>
          <w:b/>
          <w:bCs/>
        </w:rPr>
        <w:t>Grafic general de realizare a investitiei</w:t>
      </w:r>
    </w:p>
    <w:p w14:paraId="00EECF3E" w14:textId="77777777" w:rsidR="00AB0FC1" w:rsidRPr="00AB0FC1" w:rsidRDefault="00AB0FC1" w:rsidP="00AB0FC1">
      <w:pPr>
        <w:ind w:left="2" w:hanging="2"/>
        <w:rPr>
          <w:rFonts w:ascii="Microsoft Sans Serif" w:eastAsia="Microsoft Sans Serif" w:hAnsi="Microsoft Sans Serif" w:cs="Calibri"/>
          <w:bCs/>
          <w:i/>
          <w:color w:val="FF0000"/>
        </w:rPr>
      </w:pPr>
      <w:r w:rsidRPr="00AB0FC1">
        <w:rPr>
          <w:rFonts w:ascii="Microsoft Sans Serif" w:eastAsia="Microsoft Sans Serif" w:hAnsi="Microsoft Sans Serif" w:cs="Calibri"/>
          <w:bCs/>
          <w:i/>
          <w:color w:val="FF0000"/>
        </w:rPr>
        <w:t xml:space="preserve">În acest capitol, </w:t>
      </w:r>
      <w:bookmarkStart w:id="15" w:name="_Hlk121660534"/>
      <w:r w:rsidRPr="00AB0FC1">
        <w:rPr>
          <w:rFonts w:ascii="Microsoft Sans Serif" w:eastAsia="Microsoft Sans Serif" w:hAnsi="Microsoft Sans Serif" w:cs="Calibri"/>
          <w:bCs/>
          <w:i/>
          <w:color w:val="FF0000"/>
        </w:rPr>
        <w:t>Ofertantul trebuie să prezinte:</w:t>
      </w:r>
    </w:p>
    <w:p w14:paraId="64911C78" w14:textId="77777777" w:rsidR="00AB0FC1" w:rsidRPr="00AB0FC1" w:rsidRDefault="00AB0FC1" w:rsidP="00AB0FC1">
      <w:pPr>
        <w:ind w:left="2" w:hanging="2"/>
        <w:jc w:val="both"/>
        <w:rPr>
          <w:rFonts w:ascii="Microsoft Sans Serif" w:eastAsia="Microsoft Sans Serif" w:hAnsi="Microsoft Sans Serif" w:cs="Calibri"/>
          <w:bCs/>
          <w:i/>
          <w:color w:val="FF0000"/>
        </w:rPr>
      </w:pPr>
      <w:r w:rsidRPr="00AB0FC1">
        <w:rPr>
          <w:rFonts w:ascii="Microsoft Sans Serif" w:eastAsia="Microsoft Sans Serif" w:hAnsi="Microsoft Sans Serif" w:cs="Calibri"/>
          <w:bCs/>
          <w:i/>
          <w:color w:val="FF0000"/>
        </w:rPr>
        <w:t>Graficul general de realizare a investitiei din care să rezulte încadrarea în durata contractului de achiziție publică prin Planificarea fizică a activităților pe săptămâni, cu indicarea fazelor/etapelor de realizare a acestora, în ordinea și succesiunea logică a evenimentelor informații care vor trebui să probeze transpunerea prevederilor caietului de sarcini într-un plan de implementare fezabil. Daca anumite activitati sunt realizate de subcontractanti in cadrul graficului vor fi evidentiate distinct;</w:t>
      </w:r>
    </w:p>
    <w:p w14:paraId="2DFE021C" w14:textId="77777777" w:rsidR="00AB0FC1" w:rsidRPr="00AB0FC1" w:rsidRDefault="00AB0FC1" w:rsidP="00AB0FC1">
      <w:pPr>
        <w:ind w:left="2" w:hanging="2"/>
        <w:jc w:val="both"/>
        <w:rPr>
          <w:rFonts w:ascii="Microsoft Sans Serif" w:eastAsia="Microsoft Sans Serif" w:hAnsi="Microsoft Sans Serif" w:cs="Calibri"/>
          <w:bCs/>
          <w:i/>
          <w:color w:val="FF0000"/>
        </w:rPr>
      </w:pPr>
      <w:r w:rsidRPr="00AB0FC1">
        <w:rPr>
          <w:rFonts w:ascii="Microsoft Sans Serif" w:eastAsia="Microsoft Sans Serif" w:hAnsi="Microsoft Sans Serif" w:cs="Calibri"/>
          <w:bCs/>
          <w:i/>
          <w:color w:val="FF0000"/>
        </w:rPr>
        <w:t>Graficul şi propunerea tehnică se vor corela cu prevederile contractului de execuţie, cu normativele în vigoare (inclusiv realizarea pe timp friguros a lucrărilor). Se solicita dimensionarea si prezentarea resurselor (utilajelor, echipamentelor ai a fortei de munca) alocate pentru executia lucrarilor in corelare cu graficul de executie prezentat.</w:t>
      </w:r>
    </w:p>
    <w:p w14:paraId="04A3BB4D" w14:textId="77777777" w:rsidR="00AB0FC1" w:rsidRPr="00AB0FC1" w:rsidRDefault="00AB0FC1" w:rsidP="00AB0FC1">
      <w:pPr>
        <w:ind w:left="2" w:hanging="2"/>
        <w:rPr>
          <w:rFonts w:ascii="Microsoft Sans Serif" w:eastAsia="Microsoft Sans Serif" w:hAnsi="Microsoft Sans Serif" w:cs="Calibri"/>
          <w:bCs/>
          <w:iCs/>
          <w:color w:val="FF0000"/>
        </w:rPr>
      </w:pPr>
      <w:bookmarkStart w:id="16" w:name="_Hlk125018663"/>
      <w:r w:rsidRPr="00AB0FC1">
        <w:rPr>
          <w:rFonts w:ascii="Microsoft Sans Serif" w:eastAsia="Microsoft Sans Serif" w:hAnsi="Microsoft Sans Serif" w:cs="Calibri"/>
          <w:bCs/>
          <w:iCs/>
          <w:color w:val="FF0000"/>
        </w:rPr>
        <w:t xml:space="preserve">Graficul </w:t>
      </w:r>
      <w:bookmarkEnd w:id="16"/>
      <w:r w:rsidRPr="00AB0FC1">
        <w:rPr>
          <w:rFonts w:ascii="Microsoft Sans Serif" w:eastAsia="Microsoft Sans Serif" w:hAnsi="Microsoft Sans Serif" w:cs="Calibri"/>
          <w:bCs/>
          <w:iCs/>
          <w:color w:val="FF0000"/>
        </w:rPr>
        <w:t>trebuie să fie în concordanță cu metodologia de execuție a lucrărilor si durata de finalizare a activităților în Contract.</w:t>
      </w:r>
      <w:bookmarkStart w:id="17" w:name="_Toc5821865"/>
      <w:bookmarkStart w:id="18" w:name="_Hlk121660636"/>
      <w:bookmarkEnd w:id="15"/>
    </w:p>
    <w:p w14:paraId="18552542" w14:textId="77777777" w:rsidR="00AB0FC1" w:rsidRPr="00AB0FC1" w:rsidRDefault="00AB0FC1" w:rsidP="00AB0FC1">
      <w:pPr>
        <w:jc w:val="both"/>
        <w:rPr>
          <w:rFonts w:ascii="Microsoft Sans Serif" w:eastAsia="Microsoft Sans Serif" w:hAnsi="Microsoft Sans Serif" w:cs="Calibri"/>
          <w:bCs/>
          <w:i/>
          <w:color w:val="FF0000"/>
        </w:rPr>
      </w:pPr>
    </w:p>
    <w:p w14:paraId="158315DE" w14:textId="77777777" w:rsidR="00AB0FC1" w:rsidRPr="00AB0FC1" w:rsidRDefault="00AB0FC1" w:rsidP="00AB0FC1">
      <w:pPr>
        <w:keepNext/>
        <w:keepLines/>
        <w:autoSpaceDE w:val="0"/>
        <w:autoSpaceDN w:val="0"/>
        <w:ind w:left="2" w:hanging="2"/>
        <w:rPr>
          <w:rFonts w:ascii="Microsoft Sans Serif" w:eastAsia="Microsoft Sans Serif" w:hAnsi="Microsoft Sans Serif" w:cs="Calibri"/>
          <w:b/>
          <w:bCs/>
        </w:rPr>
      </w:pPr>
      <w:r w:rsidRPr="00AB0FC1">
        <w:rPr>
          <w:rFonts w:ascii="Microsoft Sans Serif" w:eastAsia="Microsoft Sans Serif" w:hAnsi="Microsoft Sans Serif" w:cs="Calibri"/>
          <w:b/>
          <w:bCs/>
        </w:rPr>
        <w:t>8. Personalul propus și managementul contractului pentru execuția lucrărilor</w:t>
      </w:r>
      <w:bookmarkEnd w:id="17"/>
    </w:p>
    <w:p w14:paraId="60EAA4A9" w14:textId="77777777" w:rsidR="00AB0FC1" w:rsidRPr="00AB0FC1" w:rsidRDefault="00AB0FC1" w:rsidP="00AB0FC1">
      <w:pPr>
        <w:tabs>
          <w:tab w:val="left" w:pos="851"/>
        </w:tabs>
        <w:adjustRightInd w:val="0"/>
        <w:ind w:left="2" w:hanging="2"/>
        <w:contextualSpacing/>
        <w:rPr>
          <w:rFonts w:ascii="Microsoft Sans Serif" w:eastAsia="Microsoft Sans Serif" w:hAnsi="Microsoft Sans Serif" w:cs="Calibri"/>
          <w:bCs/>
          <w:i/>
          <w:color w:val="FF0000"/>
        </w:rPr>
      </w:pPr>
      <w:bookmarkStart w:id="19" w:name="_Hlk121645644"/>
      <w:bookmarkEnd w:id="18"/>
      <w:r w:rsidRPr="00AB0FC1">
        <w:rPr>
          <w:rFonts w:ascii="Microsoft Sans Serif" w:eastAsia="Microsoft Sans Serif" w:hAnsi="Microsoft Sans Serif" w:cs="Calibri"/>
          <w:bCs/>
          <w:i/>
          <w:color w:val="FF0000"/>
        </w:rPr>
        <w:t>În acest capitol Ofertantul trebuie să prezinte:</w:t>
      </w:r>
    </w:p>
    <w:p w14:paraId="24BBDE62" w14:textId="77777777" w:rsidR="00AB0FC1" w:rsidRPr="00AB0FC1" w:rsidRDefault="00AB0FC1" w:rsidP="00AB0FC1">
      <w:pPr>
        <w:widowControl/>
        <w:numPr>
          <w:ilvl w:val="0"/>
          <w:numId w:val="69"/>
        </w:numPr>
        <w:tabs>
          <w:tab w:val="left" w:pos="851"/>
        </w:tabs>
        <w:adjustRightInd w:val="0"/>
        <w:ind w:hanging="2"/>
        <w:contextualSpacing/>
        <w:jc w:val="both"/>
        <w:rPr>
          <w:rFonts w:ascii="Microsoft Sans Serif" w:eastAsia="Microsoft Sans Serif" w:hAnsi="Microsoft Sans Serif" w:cs="Calibri"/>
          <w:bCs/>
          <w:i/>
          <w:color w:val="FF0000"/>
        </w:rPr>
      </w:pPr>
      <w:r w:rsidRPr="00AB0FC1">
        <w:rPr>
          <w:rFonts w:ascii="Microsoft Sans Serif" w:eastAsia="Microsoft Sans Serif" w:hAnsi="Microsoft Sans Serif" w:cs="Calibri"/>
          <w:bCs/>
          <w:i/>
          <w:color w:val="FF0000"/>
        </w:rPr>
        <w:t>Organigrama echipei – prezentând structura echipei propuse pentru managementul contractului, cu evidențierea rolurilor în cadrul echipei</w:t>
      </w:r>
    </w:p>
    <w:p w14:paraId="564F1A29" w14:textId="77777777" w:rsidR="00AB0FC1" w:rsidRPr="00AB0FC1" w:rsidRDefault="00AB0FC1" w:rsidP="00AB0FC1">
      <w:pPr>
        <w:widowControl/>
        <w:numPr>
          <w:ilvl w:val="0"/>
          <w:numId w:val="69"/>
        </w:numPr>
        <w:tabs>
          <w:tab w:val="left" w:pos="851"/>
        </w:tabs>
        <w:adjustRightInd w:val="0"/>
        <w:ind w:hanging="2"/>
        <w:contextualSpacing/>
        <w:jc w:val="both"/>
        <w:rPr>
          <w:rFonts w:ascii="Microsoft Sans Serif" w:eastAsia="Microsoft Sans Serif" w:hAnsi="Microsoft Sans Serif" w:cs="Calibri"/>
          <w:bCs/>
          <w:i/>
          <w:color w:val="FF0000"/>
        </w:rPr>
      </w:pPr>
      <w:r w:rsidRPr="00AB0FC1">
        <w:rPr>
          <w:rFonts w:ascii="Microsoft Sans Serif" w:eastAsia="Microsoft Sans Serif" w:hAnsi="Microsoft Sans Serif" w:cs="Calibri"/>
          <w:bCs/>
          <w:i/>
          <w:color w:val="FF0000"/>
        </w:rPr>
        <w:lastRenderedPageBreak/>
        <w:t>Descriere a modului de acces la specialiștii atestați (inclusiv nominalizarea acestora), care sunt strict necesari pentru îndeplinirea obiectului contractului, demonstrând astfel îndeplinirea cerințelor tehnice și contractuale precum și a reglementărilor, standardelor și normelor aplicabile în domeniul din care face parte obiectul contractului. De asemenea, se vor prezenta documente justificative care să ateste specializarea persoanelor nominalizate.</w:t>
      </w:r>
    </w:p>
    <w:p w14:paraId="33AB7874" w14:textId="77777777" w:rsidR="00AB0FC1" w:rsidRPr="00AB0FC1" w:rsidRDefault="00AB0FC1" w:rsidP="00AB0FC1">
      <w:pPr>
        <w:tabs>
          <w:tab w:val="left" w:pos="851"/>
        </w:tabs>
        <w:adjustRightInd w:val="0"/>
        <w:contextualSpacing/>
        <w:jc w:val="both"/>
        <w:rPr>
          <w:rFonts w:ascii="Microsoft Sans Serif" w:eastAsia="Microsoft Sans Serif" w:hAnsi="Microsoft Sans Serif" w:cs="Calibri"/>
          <w:bCs/>
          <w:i/>
          <w:color w:val="FF0000"/>
        </w:rPr>
      </w:pPr>
    </w:p>
    <w:p w14:paraId="5438C0A6" w14:textId="77777777" w:rsidR="00AB0FC1" w:rsidRPr="00AB0FC1" w:rsidRDefault="00AB0FC1" w:rsidP="00AB0FC1">
      <w:pPr>
        <w:spacing w:line="262" w:lineRule="auto"/>
        <w:ind w:firstLine="760"/>
        <w:jc w:val="both"/>
        <w:rPr>
          <w:rFonts w:ascii="Microsoft Sans Serif" w:eastAsia="Microsoft Sans Serif" w:hAnsi="Microsoft Sans Serif" w:cs="Calibri"/>
        </w:rPr>
      </w:pPr>
      <w:r w:rsidRPr="00AB0FC1">
        <w:rPr>
          <w:rFonts w:ascii="Microsoft Sans Serif" w:eastAsia="Microsoft Sans Serif" w:hAnsi="Microsoft Sans Serif" w:cs="Calibri"/>
        </w:rPr>
        <w:t>Ofertanții vor descrie în propunerea tehnică momentul în care vor interveni experții specificați în implementarea viitorului contract, precum și modul în care și-au asigurat accesul la serviciile acestora (fie prin resurse proprii, caz în care vor fi prezentate persoanele în cauză, fie prin externalizare, situație în care se vor descrie aranjamentele contractuale realizate în vederea obținerii serviciilor respective).</w:t>
      </w:r>
    </w:p>
    <w:p w14:paraId="20437739" w14:textId="77777777" w:rsidR="00AB0FC1" w:rsidRPr="00AB0FC1" w:rsidRDefault="00AB0FC1" w:rsidP="00AB0FC1">
      <w:pPr>
        <w:spacing w:line="262" w:lineRule="auto"/>
        <w:ind w:firstLine="760"/>
        <w:jc w:val="both"/>
        <w:rPr>
          <w:rFonts w:ascii="Microsoft Sans Serif" w:eastAsia="Microsoft Sans Serif" w:hAnsi="Microsoft Sans Serif" w:cs="Calibri"/>
        </w:rPr>
      </w:pPr>
      <w:r w:rsidRPr="00AB0FC1">
        <w:rPr>
          <w:rFonts w:ascii="Microsoft Sans Serif" w:eastAsia="Microsoft Sans Serif" w:hAnsi="Microsoft Sans Serif" w:cs="Calibri"/>
        </w:rPr>
        <w:t>Operatorii economici nerezidenți vor prezenta documente echivalente care dovedesc atestarea profesionala în condițiile legii din tara de rezidentă si că are capacitatea profesională de a realiza activitățile supuse ofertării.</w:t>
      </w:r>
    </w:p>
    <w:p w14:paraId="57419428" w14:textId="77777777" w:rsidR="00AB0FC1" w:rsidRPr="00AB0FC1" w:rsidRDefault="00AB0FC1" w:rsidP="00AB0FC1">
      <w:pPr>
        <w:tabs>
          <w:tab w:val="left" w:pos="851"/>
        </w:tabs>
        <w:adjustRightInd w:val="0"/>
        <w:contextualSpacing/>
        <w:jc w:val="both"/>
        <w:rPr>
          <w:rFonts w:ascii="Microsoft Sans Serif" w:eastAsia="Microsoft Sans Serif" w:hAnsi="Microsoft Sans Serif" w:cs="Calibri"/>
          <w:bCs/>
          <w:i/>
          <w:color w:val="FF0000"/>
        </w:rPr>
      </w:pPr>
    </w:p>
    <w:bookmarkEnd w:id="19"/>
    <w:p w14:paraId="09DDA331" w14:textId="77777777" w:rsidR="00AB0FC1" w:rsidRPr="00AB0FC1" w:rsidRDefault="00AB0FC1" w:rsidP="00AB0FC1">
      <w:pPr>
        <w:adjustRightInd w:val="0"/>
        <w:ind w:left="2" w:hanging="2"/>
        <w:rPr>
          <w:rFonts w:ascii="Microsoft Sans Serif" w:eastAsia="Microsoft Sans Serif" w:hAnsi="Microsoft Sans Serif" w:cs="Calibri"/>
        </w:rPr>
      </w:pPr>
      <w:r w:rsidRPr="00AB0FC1">
        <w:rPr>
          <w:rFonts w:ascii="Microsoft Sans Serif" w:eastAsia="Microsoft Sans Serif" w:hAnsi="Microsoft Sans Serif" w:cs="Calibri"/>
        </w:rPr>
        <w:t>În acest capitol se vor prezenta, cel puțin, următoarele informații:</w:t>
      </w:r>
    </w:p>
    <w:p w14:paraId="16CA4E6B" w14:textId="77777777" w:rsidR="00AB0FC1" w:rsidRPr="00AB0FC1" w:rsidRDefault="00AB0FC1" w:rsidP="00AB0FC1">
      <w:pPr>
        <w:widowControl/>
        <w:numPr>
          <w:ilvl w:val="0"/>
          <w:numId w:val="70"/>
        </w:numPr>
        <w:tabs>
          <w:tab w:val="left" w:pos="270"/>
        </w:tabs>
        <w:adjustRightInd w:val="0"/>
        <w:ind w:hanging="2"/>
        <w:contextualSpacing/>
        <w:jc w:val="both"/>
        <w:rPr>
          <w:rFonts w:ascii="Microsoft Sans Serif" w:eastAsia="Microsoft Sans Serif" w:hAnsi="Microsoft Sans Serif" w:cs="Calibri"/>
          <w:i/>
        </w:rPr>
      </w:pPr>
      <w:r w:rsidRPr="00AB0FC1">
        <w:rPr>
          <w:rFonts w:ascii="Microsoft Sans Serif" w:eastAsia="Microsoft Sans Serif" w:hAnsi="Microsoft Sans Serif" w:cs="Calibri"/>
        </w:rPr>
        <w:t xml:space="preserve">Structura echipei propuse pentru managementul contractului, cu prezentarea organigramei echipei și a </w:t>
      </w:r>
      <w:r w:rsidRPr="00AB0FC1">
        <w:rPr>
          <w:rFonts w:ascii="Microsoft Sans Serif" w:eastAsia="Microsoft Sans Serif" w:hAnsi="Microsoft Sans Serif" w:cs="Calibri"/>
          <w:iCs/>
        </w:rPr>
        <w:t>informațiilor</w:t>
      </w:r>
      <w:r w:rsidRPr="00AB0FC1">
        <w:rPr>
          <w:rFonts w:ascii="Microsoft Sans Serif" w:eastAsia="Microsoft Sans Serif" w:hAnsi="Microsoft Sans Serif" w:cs="Calibri"/>
          <w:i/>
        </w:rPr>
        <w:t xml:space="preserve"> </w:t>
      </w:r>
      <w:r w:rsidRPr="00AB0FC1">
        <w:rPr>
          <w:rFonts w:ascii="Microsoft Sans Serif" w:eastAsia="Microsoft Sans Serif" w:hAnsi="Microsoft Sans Serif" w:cs="Calibri"/>
        </w:rPr>
        <w:t>relevante pentru personalul propus</w:t>
      </w:r>
      <w:r w:rsidRPr="00AB0FC1">
        <w:rPr>
          <w:rFonts w:ascii="Microsoft Sans Serif" w:eastAsia="Microsoft Sans Serif" w:hAnsi="Microsoft Sans Serif" w:cs="Calibri"/>
          <w:bCs/>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13"/>
        <w:gridCol w:w="3317"/>
        <w:gridCol w:w="3726"/>
      </w:tblGrid>
      <w:tr w:rsidR="00AB0FC1" w:rsidRPr="00AB0FC1" w14:paraId="62474570" w14:textId="77777777" w:rsidTr="00CC237E">
        <w:trPr>
          <w:trHeight w:val="20"/>
          <w:jc w:val="center"/>
        </w:trPr>
        <w:tc>
          <w:tcPr>
            <w:tcW w:w="146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2F1A83" w14:textId="77777777" w:rsidR="00AB0FC1" w:rsidRPr="00AB0FC1" w:rsidRDefault="00AB0FC1" w:rsidP="00AB0FC1">
            <w:pPr>
              <w:ind w:left="2" w:hanging="2"/>
              <w:jc w:val="center"/>
              <w:rPr>
                <w:rFonts w:ascii="Microsoft Sans Serif" w:eastAsia="Microsoft Sans Serif" w:hAnsi="Microsoft Sans Serif" w:cs="Calibri"/>
                <w:b/>
              </w:rPr>
            </w:pPr>
            <w:r w:rsidRPr="00AB0FC1">
              <w:rPr>
                <w:rFonts w:ascii="Microsoft Sans Serif" w:eastAsia="Microsoft Sans Serif" w:hAnsi="Microsoft Sans Serif" w:cs="Calibri"/>
                <w:b/>
              </w:rPr>
              <w:t>Rolul propus în cadrul echipei de gestionare a lucrărilor</w:t>
            </w:r>
          </w:p>
        </w:tc>
        <w:tc>
          <w:tcPr>
            <w:tcW w:w="166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1903E9" w14:textId="77777777" w:rsidR="00AB0FC1" w:rsidRPr="00AB0FC1" w:rsidRDefault="00AB0FC1" w:rsidP="00AB0FC1">
            <w:pPr>
              <w:ind w:left="2" w:hanging="2"/>
              <w:jc w:val="center"/>
              <w:rPr>
                <w:rFonts w:ascii="Microsoft Sans Serif" w:eastAsia="Microsoft Sans Serif" w:hAnsi="Microsoft Sans Serif" w:cs="Calibri"/>
                <w:b/>
              </w:rPr>
            </w:pPr>
            <w:r w:rsidRPr="00AB0FC1">
              <w:rPr>
                <w:rFonts w:ascii="Microsoft Sans Serif" w:eastAsia="Microsoft Sans Serif" w:hAnsi="Microsoft Sans Serif" w:cs="Calibri"/>
                <w:b/>
              </w:rPr>
              <w:t>Activitățile pe care le realizează</w:t>
            </w:r>
          </w:p>
        </w:tc>
        <w:tc>
          <w:tcPr>
            <w:tcW w:w="187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B7BFD5" w14:textId="77777777" w:rsidR="00AB0FC1" w:rsidRPr="00AB0FC1" w:rsidRDefault="00AB0FC1" w:rsidP="00AB0FC1">
            <w:pPr>
              <w:ind w:left="2" w:hanging="2"/>
              <w:jc w:val="center"/>
              <w:rPr>
                <w:rFonts w:ascii="Microsoft Sans Serif" w:eastAsia="Microsoft Sans Serif" w:hAnsi="Microsoft Sans Serif" w:cs="Calibri"/>
                <w:b/>
              </w:rPr>
            </w:pPr>
            <w:r w:rsidRPr="00AB0FC1">
              <w:rPr>
                <w:rFonts w:ascii="Microsoft Sans Serif" w:eastAsia="Microsoft Sans Serif" w:hAnsi="Microsoft Sans Serif" w:cs="Calibri"/>
                <w:b/>
              </w:rPr>
              <w:t>Organizația permanentă – operatorul economic de care aparține persoana propusa</w:t>
            </w:r>
            <w:r w:rsidRPr="00AB0FC1">
              <w:rPr>
                <w:rFonts w:ascii="Microsoft Sans Serif" w:eastAsia="Microsoft Sans Serif" w:hAnsi="Microsoft Sans Serif" w:cs="Calibri"/>
                <w:b/>
                <w:vertAlign w:val="superscript"/>
              </w:rPr>
              <w:footnoteReference w:id="1"/>
            </w:r>
          </w:p>
        </w:tc>
      </w:tr>
      <w:tr w:rsidR="00AB0FC1" w:rsidRPr="00AB0FC1" w14:paraId="79A2C652" w14:textId="77777777" w:rsidTr="00CC237E">
        <w:trPr>
          <w:trHeight w:val="20"/>
          <w:jc w:val="center"/>
        </w:trPr>
        <w:tc>
          <w:tcPr>
            <w:tcW w:w="1463" w:type="pct"/>
            <w:tcBorders>
              <w:top w:val="single" w:sz="4" w:space="0" w:color="auto"/>
              <w:left w:val="single" w:sz="4" w:space="0" w:color="auto"/>
              <w:bottom w:val="single" w:sz="4" w:space="0" w:color="auto"/>
              <w:right w:val="single" w:sz="4" w:space="0" w:color="auto"/>
            </w:tcBorders>
            <w:vAlign w:val="center"/>
            <w:hideMark/>
          </w:tcPr>
          <w:p w14:paraId="633FCB94" w14:textId="77777777" w:rsidR="00AB0FC1" w:rsidRPr="00AB0FC1" w:rsidRDefault="00AB0FC1" w:rsidP="00AB0FC1">
            <w:pPr>
              <w:ind w:left="2" w:hanging="2"/>
              <w:rPr>
                <w:rFonts w:ascii="Microsoft Sans Serif" w:eastAsia="Microsoft Sans Serif" w:hAnsi="Microsoft Sans Serif" w:cs="Calibri"/>
              </w:rPr>
            </w:pPr>
            <w:r w:rsidRPr="00AB0FC1">
              <w:rPr>
                <w:rFonts w:ascii="Microsoft Sans Serif" w:eastAsia="Microsoft Sans Serif" w:hAnsi="Microsoft Sans Serif" w:cs="Calibri"/>
                <w:i/>
                <w:color w:val="FF0000"/>
              </w:rPr>
              <w:t>[introduceți poziția  pentru care este propus]</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171CA34" w14:textId="77777777" w:rsidR="00AB0FC1" w:rsidRPr="00AB0FC1" w:rsidRDefault="00AB0FC1" w:rsidP="00AB0FC1">
            <w:pPr>
              <w:ind w:left="2" w:hanging="2"/>
              <w:rPr>
                <w:rFonts w:ascii="Microsoft Sans Serif" w:eastAsia="Microsoft Sans Serif" w:hAnsi="Microsoft Sans Serif" w:cs="Calibri"/>
              </w:rPr>
            </w:pPr>
            <w:r w:rsidRPr="00AB0FC1">
              <w:rPr>
                <w:rFonts w:ascii="Microsoft Sans Serif" w:eastAsia="Microsoft Sans Serif" w:hAnsi="Microsoft Sans Serif" w:cs="Calibri"/>
                <w:i/>
                <w:color w:val="FF0000"/>
              </w:rPr>
              <w:t>[descrieți activitățile din cadrul Contractului la realizarea cărora participă]</w:t>
            </w:r>
          </w:p>
        </w:tc>
        <w:tc>
          <w:tcPr>
            <w:tcW w:w="1871" w:type="pct"/>
            <w:tcBorders>
              <w:top w:val="single" w:sz="4" w:space="0" w:color="auto"/>
              <w:left w:val="single" w:sz="4" w:space="0" w:color="auto"/>
              <w:bottom w:val="single" w:sz="4" w:space="0" w:color="auto"/>
              <w:right w:val="single" w:sz="4" w:space="0" w:color="auto"/>
            </w:tcBorders>
            <w:vAlign w:val="center"/>
            <w:hideMark/>
          </w:tcPr>
          <w:p w14:paraId="2566F3C6" w14:textId="77777777" w:rsidR="00AB0FC1" w:rsidRPr="00AB0FC1" w:rsidRDefault="00AB0FC1" w:rsidP="00AB0FC1">
            <w:pPr>
              <w:ind w:left="2" w:hanging="2"/>
              <w:rPr>
                <w:rFonts w:ascii="Microsoft Sans Serif" w:eastAsia="Microsoft Sans Serif" w:hAnsi="Microsoft Sans Serif" w:cs="Calibri"/>
              </w:rPr>
            </w:pPr>
            <w:r w:rsidRPr="00AB0FC1">
              <w:rPr>
                <w:rFonts w:ascii="Microsoft Sans Serif" w:eastAsia="Microsoft Sans Serif" w:hAnsi="Microsoft Sans Serif" w:cs="Calibri"/>
                <w:i/>
                <w:color w:val="FF0000"/>
              </w:rPr>
              <w:t>[introduceți operatorul economic de care aparține personalul propus]</w:t>
            </w:r>
          </w:p>
        </w:tc>
      </w:tr>
    </w:tbl>
    <w:p w14:paraId="749F3E5B" w14:textId="77777777" w:rsidR="00AB0FC1" w:rsidRPr="00AB0FC1" w:rsidRDefault="00AB0FC1" w:rsidP="00AB0FC1">
      <w:pPr>
        <w:ind w:left="2" w:hanging="2"/>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xml:space="preserve">[Ofertantul trebuie să includă în anexe la Propunerea Tehnică documentele suport solicitate de Autoritatea Contractantă.] </w:t>
      </w:r>
    </w:p>
    <w:p w14:paraId="1C2831F5" w14:textId="77777777" w:rsidR="00AB0FC1" w:rsidRPr="00AB0FC1" w:rsidRDefault="00AB0FC1" w:rsidP="00AB0FC1">
      <w:pPr>
        <w:widowControl/>
        <w:numPr>
          <w:ilvl w:val="0"/>
          <w:numId w:val="70"/>
        </w:numPr>
        <w:tabs>
          <w:tab w:val="left" w:pos="851"/>
        </w:tabs>
        <w:adjustRightInd w:val="0"/>
        <w:ind w:hanging="2"/>
        <w:contextualSpacing/>
        <w:jc w:val="both"/>
        <w:rPr>
          <w:rFonts w:ascii="Microsoft Sans Serif" w:eastAsia="Microsoft Sans Serif" w:hAnsi="Microsoft Sans Serif" w:cs="Calibri"/>
        </w:rPr>
      </w:pPr>
      <w:bookmarkStart w:id="20" w:name="_Hlk121660701"/>
      <w:r w:rsidRPr="00AB0FC1">
        <w:rPr>
          <w:rFonts w:ascii="Microsoft Sans Serif" w:eastAsia="Microsoft Sans Serif" w:hAnsi="Microsoft Sans Serif" w:cs="Calibri"/>
        </w:rPr>
        <w:t>Abordarea pentru organizarea și gestionarea activităților în cadrul Contractului, în cazul unei asocierii (dacă Ofertantul este o asociere)</w:t>
      </w:r>
    </w:p>
    <w:bookmarkEnd w:id="20"/>
    <w:p w14:paraId="4D113216" w14:textId="77777777" w:rsidR="00AB0FC1" w:rsidRPr="00AB0FC1" w:rsidRDefault="00AB0FC1" w:rsidP="00AB0FC1">
      <w:pPr>
        <w:tabs>
          <w:tab w:val="left" w:pos="851"/>
        </w:tabs>
        <w:adjustRightInd w:val="0"/>
        <w:ind w:left="2" w:hanging="2"/>
        <w:contextualSpacing/>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[includeți aici informații despre modalitatea de alocare și coordonare a resurselor stabilite prin intermediul metodologiei de execuție și a activităților în cadrul Contractului]:</w:t>
      </w:r>
    </w:p>
    <w:p w14:paraId="27BB44AB" w14:textId="77777777" w:rsidR="00AB0FC1" w:rsidRPr="00AB0FC1" w:rsidRDefault="00AB0FC1" w:rsidP="00AB0FC1">
      <w:pPr>
        <w:tabs>
          <w:tab w:val="left" w:pos="851"/>
        </w:tabs>
        <w:adjustRightInd w:val="0"/>
        <w:ind w:left="2" w:hanging="2"/>
        <w:contextualSpacing/>
        <w:jc w:val="both"/>
        <w:rPr>
          <w:rFonts w:ascii="Microsoft Sans Serif" w:eastAsia="Microsoft Sans Serif" w:hAnsi="Microsoft Sans Serif" w:cs="Calibri"/>
          <w:i/>
          <w:color w:val="FF0000"/>
        </w:rPr>
      </w:pPr>
    </w:p>
    <w:p w14:paraId="56462352" w14:textId="77777777" w:rsidR="00AB0FC1" w:rsidRPr="00AB0FC1" w:rsidRDefault="00AB0FC1" w:rsidP="00AB0FC1">
      <w:pPr>
        <w:widowControl/>
        <w:numPr>
          <w:ilvl w:val="0"/>
          <w:numId w:val="70"/>
        </w:numPr>
        <w:tabs>
          <w:tab w:val="left" w:pos="851"/>
        </w:tabs>
        <w:adjustRightInd w:val="0"/>
        <w:ind w:hanging="2"/>
        <w:contextualSpacing/>
        <w:jc w:val="both"/>
        <w:rPr>
          <w:rFonts w:ascii="Microsoft Sans Serif" w:eastAsia="Microsoft Sans Serif" w:hAnsi="Microsoft Sans Serif" w:cs="Calibri"/>
        </w:rPr>
      </w:pPr>
      <w:bookmarkStart w:id="21" w:name="_Hlk121660723"/>
      <w:r w:rsidRPr="00AB0FC1">
        <w:rPr>
          <w:rFonts w:ascii="Microsoft Sans Serif" w:eastAsia="Microsoft Sans Serif" w:hAnsi="Microsoft Sans Serif" w:cs="Calibri"/>
        </w:rPr>
        <w:t>Abordarea pentru managementul activității subcontractanților în cadrul activităților din Contract și următoarele informații (în cazul în care Ofertantul va utiliza subcontractanți pentru anumite activități din Contract):</w:t>
      </w:r>
    </w:p>
    <w:p w14:paraId="5BC5DA67" w14:textId="77777777" w:rsidR="00AB0FC1" w:rsidRPr="00AB0FC1" w:rsidRDefault="00AB0FC1" w:rsidP="00AB0FC1">
      <w:pPr>
        <w:widowControl/>
        <w:numPr>
          <w:ilvl w:val="1"/>
          <w:numId w:val="71"/>
        </w:numPr>
        <w:adjustRightInd w:val="0"/>
        <w:ind w:hanging="2"/>
        <w:contextualSpacing/>
        <w:jc w:val="both"/>
        <w:rPr>
          <w:rFonts w:ascii="Microsoft Sans Serif" w:eastAsia="Microsoft Sans Serif" w:hAnsi="Microsoft Sans Serif" w:cs="Calibri"/>
        </w:rPr>
      </w:pPr>
      <w:r w:rsidRPr="00AB0FC1">
        <w:rPr>
          <w:rFonts w:ascii="Microsoft Sans Serif" w:eastAsia="Microsoft Sans Serif" w:hAnsi="Microsoft Sans Serif" w:cs="Calibri"/>
        </w:rPr>
        <w:t xml:space="preserve">identificarea lucrărilor realizate de subcontractanți </w:t>
      </w:r>
    </w:p>
    <w:p w14:paraId="5058848C" w14:textId="77777777" w:rsidR="00AB0FC1" w:rsidRPr="00AB0FC1" w:rsidRDefault="00AB0FC1" w:rsidP="00AB0FC1">
      <w:pPr>
        <w:widowControl/>
        <w:numPr>
          <w:ilvl w:val="1"/>
          <w:numId w:val="71"/>
        </w:numPr>
        <w:adjustRightInd w:val="0"/>
        <w:ind w:hanging="2"/>
        <w:contextualSpacing/>
        <w:jc w:val="both"/>
        <w:rPr>
          <w:rFonts w:ascii="Microsoft Sans Serif" w:eastAsia="Microsoft Sans Serif" w:hAnsi="Microsoft Sans Serif" w:cs="Calibri"/>
          <w:color w:val="FF0000"/>
        </w:rPr>
      </w:pPr>
      <w:r w:rsidRPr="00AB0FC1">
        <w:rPr>
          <w:rFonts w:ascii="Microsoft Sans Serif" w:eastAsia="Microsoft Sans Serif" w:hAnsi="Microsoft Sans Serif" w:cs="Calibri"/>
        </w:rPr>
        <w:t>modalitatea în care se va asigura coordonarea activităților subcontractorilor</w:t>
      </w:r>
    </w:p>
    <w:p w14:paraId="6EE1D49C" w14:textId="77777777" w:rsidR="00AB0FC1" w:rsidRPr="00AB0FC1" w:rsidRDefault="00AB0FC1" w:rsidP="00AB0FC1">
      <w:pPr>
        <w:widowControl/>
        <w:numPr>
          <w:ilvl w:val="1"/>
          <w:numId w:val="71"/>
        </w:numPr>
        <w:adjustRightInd w:val="0"/>
        <w:ind w:hanging="2"/>
        <w:contextualSpacing/>
        <w:jc w:val="both"/>
        <w:rPr>
          <w:rFonts w:ascii="Microsoft Sans Serif" w:eastAsia="Microsoft Sans Serif" w:hAnsi="Microsoft Sans Serif" w:cs="Calibri"/>
        </w:rPr>
      </w:pPr>
      <w:r w:rsidRPr="00AB0FC1">
        <w:rPr>
          <w:rFonts w:ascii="Microsoft Sans Serif" w:eastAsia="Microsoft Sans Serif" w:hAnsi="Microsoft Sans Serif" w:cs="Calibri"/>
        </w:rPr>
        <w:t>modalitatea de efectuare a plăților către subcontractanți în cadrul Contractului.</w:t>
      </w:r>
    </w:p>
    <w:p w14:paraId="68A65822" w14:textId="77777777" w:rsidR="00AB0FC1" w:rsidRPr="00AB0FC1" w:rsidRDefault="00AB0FC1" w:rsidP="00AB0FC1">
      <w:pPr>
        <w:widowControl/>
        <w:numPr>
          <w:ilvl w:val="1"/>
          <w:numId w:val="71"/>
        </w:numPr>
        <w:adjustRightInd w:val="0"/>
        <w:ind w:hanging="2"/>
        <w:contextualSpacing/>
        <w:jc w:val="both"/>
        <w:rPr>
          <w:rFonts w:ascii="Microsoft Sans Serif" w:eastAsia="Microsoft Sans Serif" w:hAnsi="Microsoft Sans Serif" w:cs="Calibri"/>
        </w:rPr>
      </w:pPr>
      <w:r w:rsidRPr="00AB0FC1">
        <w:rPr>
          <w:rFonts w:ascii="Microsoft Sans Serif" w:eastAsia="Microsoft Sans Serif" w:hAnsi="Microsoft Sans Serif" w:cs="Calibri"/>
          <w:iCs/>
        </w:rPr>
        <w:t>informații referitoare la opțiunea de plată directă în raport cu prevederile art. 218 din Legea 98/2016.</w:t>
      </w:r>
    </w:p>
    <w:p w14:paraId="50900D1B" w14:textId="77777777" w:rsidR="00AB0FC1" w:rsidRPr="00AB0FC1" w:rsidRDefault="00AB0FC1" w:rsidP="00AB0FC1">
      <w:pPr>
        <w:adjustRightInd w:val="0"/>
        <w:contextualSpacing/>
        <w:jc w:val="both"/>
        <w:rPr>
          <w:rFonts w:ascii="Microsoft Sans Serif" w:eastAsia="Microsoft Sans Serif" w:hAnsi="Microsoft Sans Serif" w:cs="Calibri"/>
        </w:rPr>
      </w:pPr>
    </w:p>
    <w:p w14:paraId="4153AF35" w14:textId="77777777" w:rsidR="00AB0FC1" w:rsidRPr="00AB0FC1" w:rsidRDefault="00AB0FC1" w:rsidP="00AB0FC1">
      <w:pPr>
        <w:widowControl/>
        <w:numPr>
          <w:ilvl w:val="0"/>
          <w:numId w:val="70"/>
        </w:numPr>
        <w:tabs>
          <w:tab w:val="left" w:pos="851"/>
        </w:tabs>
        <w:adjustRightInd w:val="0"/>
        <w:ind w:hanging="2"/>
        <w:contextualSpacing/>
        <w:jc w:val="both"/>
        <w:rPr>
          <w:rFonts w:ascii="Microsoft Sans Serif" w:eastAsia="Microsoft Sans Serif" w:hAnsi="Microsoft Sans Serif" w:cs="Calibri"/>
        </w:rPr>
      </w:pPr>
      <w:bookmarkStart w:id="22" w:name="_Hlk121660820"/>
      <w:bookmarkStart w:id="23" w:name="_Hlk119424673"/>
      <w:bookmarkEnd w:id="21"/>
      <w:r w:rsidRPr="00AB0FC1">
        <w:rPr>
          <w:rFonts w:ascii="Microsoft Sans Serif" w:eastAsia="Microsoft Sans Serif" w:hAnsi="Microsoft Sans Serif" w:cs="Calibri"/>
        </w:rPr>
        <w:t>Abordarea și metodologia propusă pentru gestionarea relației cu Autoritatea Contractantă, prin raportare la informațiile furnizate și cerințele cuprinse în Caietul de Sarcini, respectiv:</w:t>
      </w:r>
    </w:p>
    <w:p w14:paraId="42755B65" w14:textId="77777777" w:rsidR="00AB0FC1" w:rsidRPr="00AB0FC1" w:rsidRDefault="00AB0FC1" w:rsidP="00AB0FC1">
      <w:pPr>
        <w:numPr>
          <w:ilvl w:val="1"/>
          <w:numId w:val="72"/>
        </w:numPr>
        <w:autoSpaceDE w:val="0"/>
        <w:autoSpaceDN w:val="0"/>
        <w:ind w:hanging="2"/>
        <w:jc w:val="both"/>
        <w:rPr>
          <w:rFonts w:ascii="Microsoft Sans Serif" w:eastAsia="Microsoft Sans Serif" w:hAnsi="Microsoft Sans Serif" w:cs="Calibri"/>
          <w:bCs/>
        </w:rPr>
      </w:pPr>
      <w:r w:rsidRPr="00AB0FC1">
        <w:rPr>
          <w:rFonts w:ascii="Microsoft Sans Serif" w:eastAsia="Microsoft Sans Serif" w:hAnsi="Microsoft Sans Serif" w:cs="Calibri"/>
          <w:bCs/>
          <w:iCs/>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2B40150C" w14:textId="77777777" w:rsidR="00AB0FC1" w:rsidRPr="00AB0FC1" w:rsidRDefault="00AB0FC1" w:rsidP="00AB0FC1">
      <w:pPr>
        <w:numPr>
          <w:ilvl w:val="1"/>
          <w:numId w:val="72"/>
        </w:numPr>
        <w:autoSpaceDE w:val="0"/>
        <w:autoSpaceDN w:val="0"/>
        <w:ind w:hanging="2"/>
        <w:jc w:val="both"/>
        <w:rPr>
          <w:rFonts w:ascii="Microsoft Sans Serif" w:eastAsia="Microsoft Sans Serif" w:hAnsi="Microsoft Sans Serif" w:cs="Calibri"/>
        </w:rPr>
      </w:pPr>
      <w:r w:rsidRPr="00AB0FC1">
        <w:rPr>
          <w:rFonts w:ascii="Microsoft Sans Serif" w:eastAsia="Microsoft Sans Serif" w:hAnsi="Microsoft Sans Serif" w:cs="Calibri"/>
          <w:bCs/>
          <w:iCs/>
        </w:rPr>
        <w:lastRenderedPageBreak/>
        <w:t>Descrierea modului de realizare a comunicării cu Autoritatea Contractantă pe durata derulării Contractului</w:t>
      </w:r>
      <w:bookmarkEnd w:id="22"/>
      <w:r w:rsidRPr="00AB0FC1">
        <w:rPr>
          <w:rFonts w:ascii="Microsoft Sans Serif" w:eastAsia="Microsoft Sans Serif" w:hAnsi="Microsoft Sans Serif" w:cs="Calibri"/>
          <w:bCs/>
          <w:iCs/>
        </w:rPr>
        <w:t>.</w:t>
      </w:r>
    </w:p>
    <w:p w14:paraId="547441A7" w14:textId="77777777" w:rsidR="00AB0FC1" w:rsidRPr="00AB0FC1" w:rsidRDefault="00AB0FC1" w:rsidP="00AB0FC1">
      <w:pPr>
        <w:autoSpaceDE w:val="0"/>
        <w:autoSpaceDN w:val="0"/>
        <w:jc w:val="both"/>
        <w:rPr>
          <w:rFonts w:ascii="Microsoft Sans Serif" w:eastAsia="Microsoft Sans Serif" w:hAnsi="Microsoft Sans Serif" w:cs="Calibri"/>
        </w:rPr>
      </w:pPr>
    </w:p>
    <w:p w14:paraId="0B078AC6" w14:textId="77777777" w:rsidR="00AB0FC1" w:rsidRPr="00AB0FC1" w:rsidRDefault="00AB0FC1" w:rsidP="00AB0FC1">
      <w:pPr>
        <w:numPr>
          <w:ilvl w:val="0"/>
          <w:numId w:val="70"/>
        </w:numPr>
        <w:tabs>
          <w:tab w:val="left" w:pos="0"/>
        </w:tabs>
        <w:autoSpaceDE w:val="0"/>
        <w:autoSpaceDN w:val="0"/>
        <w:ind w:hanging="2"/>
        <w:jc w:val="both"/>
        <w:rPr>
          <w:rFonts w:ascii="Microsoft Sans Serif" w:eastAsia="Microsoft Sans Serif" w:hAnsi="Microsoft Sans Serif" w:cs="Calibri"/>
          <w:bCs/>
          <w:i/>
          <w:iCs/>
        </w:rPr>
      </w:pPr>
      <w:bookmarkStart w:id="24" w:name="_Hlk121660845"/>
      <w:bookmarkStart w:id="25" w:name="_Hlk119424731"/>
      <w:bookmarkEnd w:id="23"/>
      <w:r w:rsidRPr="00AB0FC1">
        <w:rPr>
          <w:rFonts w:ascii="Microsoft Sans Serif" w:eastAsia="Microsoft Sans Serif" w:hAnsi="Microsoft Sans Serif" w:cs="Calibri"/>
          <w:bCs/>
          <w:iCs/>
        </w:rPr>
        <w:t>Abordarea propusă pentru managementul riscurilor în cadrul Contractului</w:t>
      </w:r>
      <w:bookmarkEnd w:id="24"/>
      <w:r w:rsidRPr="00AB0FC1">
        <w:rPr>
          <w:rFonts w:ascii="Microsoft Sans Serif" w:eastAsia="Microsoft Sans Serif" w:hAnsi="Microsoft Sans Serif" w:cs="Calibri"/>
          <w:bCs/>
          <w:iCs/>
        </w:rPr>
        <w:t>, cu luarea în considerare a cerințelor incluse în Caietul de Sarcini.</w:t>
      </w:r>
      <w:bookmarkEnd w:id="25"/>
      <w:r w:rsidRPr="00AB0FC1">
        <w:rPr>
          <w:rFonts w:ascii="Microsoft Sans Serif" w:eastAsia="Microsoft Sans Serif" w:hAnsi="Microsoft Sans Serif" w:cs="Calibri"/>
          <w:bCs/>
          <w:i/>
          <w:iCs/>
        </w:rPr>
        <w:t xml:space="preserve"> </w:t>
      </w:r>
      <w:r w:rsidRPr="00AB0FC1">
        <w:rPr>
          <w:rFonts w:ascii="Microsoft Sans Serif" w:eastAsia="Microsoft Sans Serif" w:hAnsi="Microsoft Sans Serif" w:cs="Calibri"/>
          <w:bCs/>
          <w:i/>
          <w:iCs/>
          <w:color w:val="FF0000"/>
        </w:rPr>
        <w:t>[Utilizați următoarea structură pentru prezentarea informațiilor]</w:t>
      </w:r>
    </w:p>
    <w:p w14:paraId="3B637F02" w14:textId="77777777" w:rsidR="00AB0FC1" w:rsidRPr="00AB0FC1" w:rsidRDefault="00AB0FC1" w:rsidP="00AB0FC1">
      <w:pPr>
        <w:tabs>
          <w:tab w:val="left" w:pos="0"/>
        </w:tabs>
        <w:ind w:left="2" w:hanging="2"/>
        <w:rPr>
          <w:rFonts w:ascii="Microsoft Sans Serif" w:eastAsia="Microsoft Sans Serif" w:hAnsi="Microsoft Sans Serif" w:cs="Calibri"/>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3773"/>
        <w:gridCol w:w="3546"/>
      </w:tblGrid>
      <w:tr w:rsidR="00AB0FC1" w:rsidRPr="00AB0FC1" w14:paraId="7289C0AA" w14:textId="77777777" w:rsidTr="00CC237E">
        <w:tc>
          <w:tcPr>
            <w:tcW w:w="13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0C4897" w14:textId="77777777" w:rsidR="00AB0FC1" w:rsidRPr="00AB0FC1" w:rsidRDefault="00AB0FC1" w:rsidP="00AB0FC1">
            <w:pPr>
              <w:tabs>
                <w:tab w:val="left" w:pos="-720"/>
                <w:tab w:val="left" w:pos="0"/>
                <w:tab w:val="left" w:leader="dot" w:pos="8748"/>
              </w:tabs>
              <w:autoSpaceDE w:val="0"/>
              <w:autoSpaceDN w:val="0"/>
              <w:ind w:left="2" w:hanging="2"/>
              <w:jc w:val="center"/>
              <w:rPr>
                <w:rFonts w:ascii="Microsoft Sans Serif" w:eastAsia="Microsoft Sans Serif" w:hAnsi="Microsoft Sans Serif" w:cs="Calibri"/>
                <w:b/>
                <w:bCs/>
                <w:iCs/>
              </w:rPr>
            </w:pPr>
            <w:r w:rsidRPr="00AB0FC1">
              <w:rPr>
                <w:rFonts w:ascii="Microsoft Sans Serif" w:eastAsia="Microsoft Sans Serif" w:hAnsi="Microsoft Sans Serif" w:cs="Calibri"/>
                <w:b/>
                <w:bCs/>
                <w:iCs/>
              </w:rPr>
              <w:t>Riscurile identificate de Ofertant pe baza informațiilor incluse în Caietul de Sarcini</w:t>
            </w:r>
          </w:p>
        </w:tc>
        <w:tc>
          <w:tcPr>
            <w:tcW w:w="18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949B308" w14:textId="77777777" w:rsidR="00AB0FC1" w:rsidRPr="00AB0FC1" w:rsidRDefault="00AB0FC1" w:rsidP="00AB0FC1">
            <w:pPr>
              <w:tabs>
                <w:tab w:val="left" w:leader="dot" w:pos="8748"/>
              </w:tabs>
              <w:autoSpaceDE w:val="0"/>
              <w:autoSpaceDN w:val="0"/>
              <w:ind w:left="2" w:hanging="2"/>
              <w:jc w:val="center"/>
              <w:rPr>
                <w:rFonts w:ascii="Microsoft Sans Serif" w:eastAsia="Microsoft Sans Serif" w:hAnsi="Microsoft Sans Serif" w:cs="Calibri"/>
                <w:b/>
              </w:rPr>
            </w:pPr>
            <w:r w:rsidRPr="00AB0FC1">
              <w:rPr>
                <w:rFonts w:ascii="Microsoft Sans Serif" w:eastAsia="Microsoft Sans Serif" w:hAnsi="Microsoft Sans Serif" w:cs="Calibri"/>
                <w:b/>
              </w:rPr>
              <w:t>Măsurile propuse de către Ofertant ca parte a strategiei de risc (prevenirea/atenuarea/eliminarea riscurilor identificate)</w:t>
            </w:r>
          </w:p>
        </w:tc>
        <w:tc>
          <w:tcPr>
            <w:tcW w:w="178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65FC37" w14:textId="77777777" w:rsidR="00AB0FC1" w:rsidRPr="00AB0FC1" w:rsidRDefault="00AB0FC1" w:rsidP="00AB0FC1">
            <w:pPr>
              <w:tabs>
                <w:tab w:val="left" w:pos="-720"/>
                <w:tab w:val="left" w:pos="0"/>
                <w:tab w:val="left" w:leader="dot" w:pos="8748"/>
              </w:tabs>
              <w:autoSpaceDE w:val="0"/>
              <w:autoSpaceDN w:val="0"/>
              <w:ind w:left="2" w:hanging="2"/>
              <w:jc w:val="center"/>
              <w:rPr>
                <w:rFonts w:ascii="Microsoft Sans Serif" w:eastAsia="Microsoft Sans Serif" w:hAnsi="Microsoft Sans Serif" w:cs="Calibri"/>
                <w:b/>
              </w:rPr>
            </w:pPr>
            <w:r w:rsidRPr="00AB0FC1">
              <w:rPr>
                <w:rFonts w:ascii="Microsoft Sans Serif" w:eastAsia="Microsoft Sans Serif" w:hAnsi="Microsoft Sans Serif" w:cs="Calibri"/>
                <w:b/>
                <w:bCs/>
                <w:iCs/>
              </w:rPr>
              <w:t xml:space="preserve">Activitatea din </w:t>
            </w:r>
            <w:r w:rsidRPr="00AB0FC1">
              <w:rPr>
                <w:rFonts w:ascii="Microsoft Sans Serif" w:eastAsia="Microsoft Sans Serif" w:hAnsi="Microsoft Sans Serif" w:cs="Calibri"/>
                <w:b/>
                <w:bCs/>
              </w:rPr>
              <w:t>Graficul fizic de execuție</w:t>
            </w:r>
            <w:r w:rsidRPr="00AB0FC1">
              <w:rPr>
                <w:rFonts w:ascii="Microsoft Sans Serif" w:eastAsia="Microsoft Sans Serif" w:hAnsi="Microsoft Sans Serif" w:cs="Calibri"/>
                <w:b/>
                <w:bCs/>
                <w:iCs/>
              </w:rPr>
              <w:t xml:space="preserve"> care include măsurile respective</w:t>
            </w:r>
          </w:p>
        </w:tc>
      </w:tr>
      <w:tr w:rsidR="00AB0FC1" w:rsidRPr="00AB0FC1" w14:paraId="7D06DA18" w14:textId="77777777" w:rsidTr="00CC237E">
        <w:tc>
          <w:tcPr>
            <w:tcW w:w="1324" w:type="pct"/>
            <w:tcBorders>
              <w:top w:val="single" w:sz="4" w:space="0" w:color="auto"/>
              <w:left w:val="single" w:sz="4" w:space="0" w:color="auto"/>
              <w:bottom w:val="single" w:sz="4" w:space="0" w:color="auto"/>
              <w:right w:val="single" w:sz="4" w:space="0" w:color="auto"/>
            </w:tcBorders>
            <w:hideMark/>
          </w:tcPr>
          <w:p w14:paraId="29B12F2C" w14:textId="77777777" w:rsidR="00AB0FC1" w:rsidRPr="00AB0FC1" w:rsidRDefault="00AB0FC1" w:rsidP="00AB0FC1">
            <w:pPr>
              <w:ind w:left="2" w:hanging="2"/>
              <w:rPr>
                <w:rFonts w:ascii="Microsoft Sans Serif" w:eastAsia="Microsoft Sans Serif" w:hAnsi="Microsoft Sans Serif" w:cs="Calibri"/>
                <w:bCs/>
                <w:i/>
                <w:iCs/>
              </w:rPr>
            </w:pPr>
            <w:r w:rsidRPr="00AB0FC1">
              <w:rPr>
                <w:rFonts w:ascii="Microsoft Sans Serif" w:eastAsia="Microsoft Sans Serif" w:hAnsi="Microsoft Sans Serif" w:cs="Calibri"/>
                <w:i/>
                <w:color w:val="FF0000"/>
              </w:rPr>
              <w:t>[introduceți riscurile identificate]</w:t>
            </w:r>
          </w:p>
        </w:tc>
        <w:tc>
          <w:tcPr>
            <w:tcW w:w="1895" w:type="pct"/>
            <w:tcBorders>
              <w:top w:val="single" w:sz="4" w:space="0" w:color="auto"/>
              <w:left w:val="single" w:sz="4" w:space="0" w:color="auto"/>
              <w:bottom w:val="single" w:sz="4" w:space="0" w:color="auto"/>
              <w:right w:val="single" w:sz="4" w:space="0" w:color="auto"/>
            </w:tcBorders>
            <w:hideMark/>
          </w:tcPr>
          <w:p w14:paraId="0D6B76BE" w14:textId="77777777" w:rsidR="00AB0FC1" w:rsidRPr="00AB0FC1" w:rsidRDefault="00AB0FC1" w:rsidP="00AB0FC1">
            <w:pPr>
              <w:ind w:left="2" w:hanging="2"/>
              <w:rPr>
                <w:rFonts w:ascii="Microsoft Sans Serif" w:eastAsia="Microsoft Sans Serif" w:hAnsi="Microsoft Sans Serif" w:cs="Calibri"/>
              </w:rPr>
            </w:pPr>
            <w:r w:rsidRPr="00AB0FC1">
              <w:rPr>
                <w:rFonts w:ascii="Microsoft Sans Serif" w:eastAsia="Microsoft Sans Serif" w:hAnsi="Microsoft Sans Serif" w:cs="Calibri"/>
                <w:i/>
                <w:color w:val="FF0000"/>
              </w:rPr>
              <w:t>[descrieți măsurile propuse ca parte a strategiei de risc]</w:t>
            </w:r>
          </w:p>
        </w:tc>
        <w:tc>
          <w:tcPr>
            <w:tcW w:w="1781" w:type="pct"/>
            <w:tcBorders>
              <w:top w:val="single" w:sz="4" w:space="0" w:color="auto"/>
              <w:left w:val="single" w:sz="4" w:space="0" w:color="auto"/>
              <w:bottom w:val="single" w:sz="4" w:space="0" w:color="auto"/>
              <w:right w:val="single" w:sz="4" w:space="0" w:color="auto"/>
            </w:tcBorders>
            <w:hideMark/>
          </w:tcPr>
          <w:p w14:paraId="6EB6FCA3" w14:textId="77777777" w:rsidR="00AB0FC1" w:rsidRPr="00AB0FC1" w:rsidRDefault="00AB0FC1" w:rsidP="00AB0FC1">
            <w:pPr>
              <w:ind w:left="2" w:hanging="2"/>
              <w:rPr>
                <w:rFonts w:ascii="Microsoft Sans Serif" w:eastAsia="Microsoft Sans Serif" w:hAnsi="Microsoft Sans Serif" w:cs="Calibri"/>
                <w:bCs/>
                <w:iCs/>
              </w:rPr>
            </w:pPr>
            <w:r w:rsidRPr="00AB0FC1">
              <w:rPr>
                <w:rFonts w:ascii="Microsoft Sans Serif" w:eastAsia="Microsoft Sans Serif" w:hAnsi="Microsoft Sans Serif" w:cs="Calibri"/>
                <w:i/>
                <w:color w:val="FF0000"/>
              </w:rPr>
              <w:t xml:space="preserve">[prezentați activitatea </w:t>
            </w:r>
            <w:r w:rsidRPr="00AB0FC1">
              <w:rPr>
                <w:rFonts w:ascii="Microsoft Sans Serif" w:eastAsia="Microsoft Sans Serif" w:hAnsi="Microsoft Sans Serif" w:cs="Calibri"/>
                <w:i/>
                <w:iCs/>
              </w:rPr>
              <w:t>Graficul fizic de execuție</w:t>
            </w:r>
            <w:r w:rsidRPr="00AB0FC1">
              <w:rPr>
                <w:rFonts w:ascii="Microsoft Sans Serif" w:eastAsia="Microsoft Sans Serif" w:hAnsi="Microsoft Sans Serif" w:cs="Calibri"/>
                <w:i/>
                <w:iCs/>
                <w:color w:val="FF0000"/>
              </w:rPr>
              <w:t xml:space="preserve"> </w:t>
            </w:r>
            <w:r w:rsidRPr="00AB0FC1">
              <w:rPr>
                <w:rFonts w:ascii="Microsoft Sans Serif" w:eastAsia="Microsoft Sans Serif" w:hAnsi="Microsoft Sans Serif" w:cs="Calibri"/>
                <w:i/>
                <w:color w:val="FF0000"/>
              </w:rPr>
              <w:t>unde este reflectată măsura propusă]</w:t>
            </w:r>
          </w:p>
        </w:tc>
      </w:tr>
    </w:tbl>
    <w:p w14:paraId="0AE9C5AE" w14:textId="77777777" w:rsidR="00AB0FC1" w:rsidRPr="00AB0FC1" w:rsidRDefault="00AB0FC1" w:rsidP="00AB0FC1">
      <w:pPr>
        <w:tabs>
          <w:tab w:val="left" w:pos="851"/>
        </w:tabs>
        <w:adjustRightInd w:val="0"/>
        <w:ind w:left="2" w:hanging="2"/>
        <w:contextualSpacing/>
        <w:rPr>
          <w:rFonts w:ascii="Microsoft Sans Serif" w:eastAsia="Microsoft Sans Serif" w:hAnsi="Microsoft Sans Serif" w:cs="Calibri"/>
          <w:i/>
          <w:color w:val="FF0000"/>
        </w:rPr>
      </w:pPr>
    </w:p>
    <w:p w14:paraId="45515A89" w14:textId="77777777" w:rsidR="00AB0FC1" w:rsidRPr="00AB0FC1" w:rsidRDefault="00AB0FC1" w:rsidP="00AB0FC1">
      <w:pPr>
        <w:adjustRightInd w:val="0"/>
        <w:ind w:left="2" w:hanging="2"/>
        <w:contextualSpacing/>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xml:space="preserve">[includeți aici informații despre modalitatea de realizare a înregistrărilor și modalitatea de arhivare a informațiilor, accesul la informații arhivate prin raportare la cerințele incluse în Contract. </w:t>
      </w:r>
    </w:p>
    <w:p w14:paraId="5D0B07B2" w14:textId="77777777" w:rsidR="00AB0FC1" w:rsidRPr="00AB0FC1" w:rsidRDefault="00AB0FC1" w:rsidP="00AB0FC1">
      <w:pPr>
        <w:adjustRightInd w:val="0"/>
        <w:ind w:left="2" w:hanging="2"/>
        <w:contextualSpacing/>
        <w:jc w:val="both"/>
        <w:rPr>
          <w:rFonts w:ascii="Microsoft Sans Serif" w:eastAsia="Microsoft Sans Serif" w:hAnsi="Microsoft Sans Serif" w:cs="Calibri"/>
          <w:i/>
          <w:color w:val="FF0000"/>
        </w:rPr>
      </w:pPr>
    </w:p>
    <w:p w14:paraId="0B330DE9" w14:textId="77777777" w:rsidR="00AB0FC1" w:rsidRPr="00AB0FC1" w:rsidRDefault="00AB0FC1" w:rsidP="00AB0FC1">
      <w:pPr>
        <w:numPr>
          <w:ilvl w:val="0"/>
          <w:numId w:val="70"/>
        </w:numPr>
        <w:tabs>
          <w:tab w:val="left" w:pos="0"/>
        </w:tabs>
        <w:autoSpaceDE w:val="0"/>
        <w:autoSpaceDN w:val="0"/>
        <w:ind w:hanging="2"/>
        <w:jc w:val="both"/>
        <w:rPr>
          <w:rFonts w:ascii="Microsoft Sans Serif" w:eastAsia="Microsoft Sans Serif" w:hAnsi="Microsoft Sans Serif" w:cs="Calibri"/>
        </w:rPr>
      </w:pPr>
      <w:bookmarkStart w:id="26" w:name="_Hlk119424809"/>
      <w:r w:rsidRPr="00AB0FC1">
        <w:rPr>
          <w:rFonts w:ascii="Microsoft Sans Serif" w:eastAsia="Microsoft Sans Serif" w:hAnsi="Microsoft Sans Serif" w:cs="Calibri"/>
          <w:bCs/>
          <w:iCs/>
        </w:rPr>
        <w:t xml:space="preserve">Prezentarea modului de realizare a comunicării dintre Ofertant și terț/terți susținători în legătură cu  executarea Contractului </w:t>
      </w:r>
    </w:p>
    <w:bookmarkEnd w:id="26"/>
    <w:p w14:paraId="40A959BE" w14:textId="77777777" w:rsidR="00AB0FC1" w:rsidRPr="00AB0FC1" w:rsidRDefault="00AB0FC1" w:rsidP="00AB0FC1">
      <w:pPr>
        <w:tabs>
          <w:tab w:val="left" w:pos="851"/>
        </w:tabs>
        <w:adjustRightInd w:val="0"/>
        <w:ind w:left="2" w:hanging="2"/>
        <w:contextualSpacing/>
        <w:jc w:val="both"/>
        <w:rPr>
          <w:rFonts w:ascii="Microsoft Sans Serif" w:eastAsia="Microsoft Sans Serif" w:hAnsi="Microsoft Sans Serif" w:cs="Calibri"/>
          <w:i/>
          <w:color w:val="FF0000"/>
        </w:rPr>
      </w:pPr>
    </w:p>
    <w:p w14:paraId="3BE4AD68" w14:textId="77777777" w:rsidR="00AB0FC1" w:rsidRPr="00AB0FC1" w:rsidRDefault="00AB0FC1" w:rsidP="00AB0FC1">
      <w:pPr>
        <w:adjustRightInd w:val="0"/>
        <w:ind w:left="2" w:hanging="2"/>
        <w:contextualSpacing/>
        <w:jc w:val="both"/>
        <w:rPr>
          <w:rFonts w:ascii="Microsoft Sans Serif" w:eastAsia="Microsoft Sans Serif" w:hAnsi="Microsoft Sans Serif" w:cs="Calibri"/>
          <w:i/>
          <w:color w:val="FF0000"/>
        </w:rPr>
      </w:pPr>
      <w:r w:rsidRPr="00AB0FC1">
        <w:rPr>
          <w:rFonts w:ascii="Microsoft Sans Serif" w:eastAsia="Microsoft Sans Serif" w:hAnsi="Microsoft Sans Serif" w:cs="Calibri"/>
          <w:i/>
          <w:color w:val="FF0000"/>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4EDD5163" w14:textId="77777777" w:rsidR="00AB0FC1" w:rsidRPr="00AB0FC1" w:rsidRDefault="00AB0FC1" w:rsidP="00AB0FC1">
      <w:pPr>
        <w:adjustRightInd w:val="0"/>
        <w:ind w:left="2" w:hanging="2"/>
        <w:contextualSpacing/>
        <w:jc w:val="both"/>
        <w:rPr>
          <w:rFonts w:ascii="Microsoft Sans Serif" w:eastAsia="Microsoft Sans Serif" w:hAnsi="Microsoft Sans Serif" w:cs="Calibri"/>
          <w:i/>
          <w:color w:val="FF0000"/>
        </w:rPr>
      </w:pPr>
    </w:p>
    <w:p w14:paraId="1B881E4E" w14:textId="77777777" w:rsidR="00AB0FC1" w:rsidRPr="00AB0FC1" w:rsidRDefault="00AB0FC1" w:rsidP="00AB0FC1">
      <w:pPr>
        <w:adjustRightInd w:val="0"/>
        <w:ind w:left="2" w:hanging="2"/>
        <w:contextualSpacing/>
        <w:jc w:val="both"/>
        <w:rPr>
          <w:rFonts w:ascii="Microsoft Sans Serif" w:eastAsia="Microsoft Sans Serif" w:hAnsi="Microsoft Sans Serif" w:cs="Calibri"/>
          <w:i/>
          <w:color w:val="FF0000"/>
        </w:rPr>
      </w:pPr>
    </w:p>
    <w:p w14:paraId="4FFF59EC" w14:textId="77777777" w:rsidR="00AB0FC1" w:rsidRPr="00AB0FC1" w:rsidRDefault="00AB0FC1" w:rsidP="00AB0FC1">
      <w:pPr>
        <w:adjustRightInd w:val="0"/>
        <w:contextualSpacing/>
        <w:jc w:val="both"/>
        <w:rPr>
          <w:rFonts w:ascii="Microsoft Sans Serif" w:eastAsia="Microsoft Sans Serif" w:hAnsi="Microsoft Sans Serif" w:cs="Calibri"/>
          <w:i/>
          <w:color w:val="FF0000"/>
        </w:rPr>
      </w:pPr>
    </w:p>
    <w:p w14:paraId="1229866F" w14:textId="77777777" w:rsidR="00AB0FC1" w:rsidRPr="00AB0FC1" w:rsidRDefault="00AB0FC1" w:rsidP="00AB0FC1">
      <w:pPr>
        <w:keepNext/>
        <w:keepLines/>
        <w:autoSpaceDE w:val="0"/>
        <w:autoSpaceDN w:val="0"/>
        <w:ind w:left="2" w:hanging="2"/>
        <w:rPr>
          <w:rFonts w:ascii="Microsoft Sans Serif" w:eastAsia="Microsoft Sans Serif" w:hAnsi="Microsoft Sans Serif" w:cs="Calibri"/>
          <w:b/>
          <w:bCs/>
        </w:rPr>
      </w:pPr>
      <w:bookmarkStart w:id="27" w:name="_Toc5821869"/>
      <w:bookmarkStart w:id="28" w:name="_Hlk119603559"/>
      <w:r w:rsidRPr="00AB0FC1">
        <w:rPr>
          <w:rFonts w:ascii="Microsoft Sans Serif" w:eastAsia="Microsoft Sans Serif" w:hAnsi="Microsoft Sans Serif" w:cs="Calibri"/>
          <w:b/>
          <w:bCs/>
          <w:highlight w:val="yellow"/>
        </w:rPr>
        <w:t>9. Masuri aplicate de Ofertant pentru supravegherea lucrărilor în perioada de garanție acordată</w:t>
      </w:r>
      <w:bookmarkEnd w:id="27"/>
      <w:r w:rsidRPr="00AB0FC1">
        <w:rPr>
          <w:rFonts w:ascii="Microsoft Sans Serif" w:eastAsia="Microsoft Sans Serif" w:hAnsi="Microsoft Sans Serif" w:cs="Calibri"/>
          <w:b/>
          <w:bCs/>
        </w:rPr>
        <w:t xml:space="preserve"> </w:t>
      </w:r>
    </w:p>
    <w:bookmarkEnd w:id="28"/>
    <w:p w14:paraId="5E16FFAD" w14:textId="77777777" w:rsidR="00AB0FC1" w:rsidRPr="00AB0FC1" w:rsidRDefault="00AB0FC1" w:rsidP="00AB0FC1">
      <w:pPr>
        <w:tabs>
          <w:tab w:val="left" w:pos="0"/>
        </w:tabs>
        <w:ind w:left="2" w:hanging="2"/>
        <w:rPr>
          <w:rFonts w:ascii="Microsoft Sans Serif" w:eastAsia="Microsoft Sans Serif" w:hAnsi="Microsoft Sans Serif" w:cs="Calibri"/>
          <w:bCs/>
          <w:i/>
          <w:iCs/>
          <w:color w:val="FF0000"/>
        </w:rPr>
      </w:pPr>
      <w:r w:rsidRPr="00AB0FC1">
        <w:rPr>
          <w:rFonts w:ascii="Microsoft Sans Serif" w:eastAsia="Microsoft Sans Serif" w:hAnsi="Microsoft Sans Serif" w:cs="Calibri"/>
          <w:bCs/>
          <w:i/>
          <w:iCs/>
          <w:color w:val="FF0000"/>
        </w:rPr>
        <w:t>[Structurați informația, după cum urmează:]</w:t>
      </w:r>
    </w:p>
    <w:tbl>
      <w:tblPr>
        <w:tblW w:w="1052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349"/>
        <w:gridCol w:w="1883"/>
        <w:gridCol w:w="1418"/>
        <w:gridCol w:w="1947"/>
        <w:gridCol w:w="2340"/>
      </w:tblGrid>
      <w:tr w:rsidR="00AB0FC1" w:rsidRPr="00AB0FC1" w14:paraId="4721999A" w14:textId="77777777" w:rsidTr="00CC237E">
        <w:tc>
          <w:tcPr>
            <w:tcW w:w="15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5B8842" w14:textId="77777777" w:rsidR="00AB0FC1" w:rsidRPr="00AB0FC1" w:rsidRDefault="00AB0FC1" w:rsidP="00AB0FC1">
            <w:pPr>
              <w:ind w:left="2" w:hanging="2"/>
              <w:jc w:val="center"/>
              <w:rPr>
                <w:rFonts w:ascii="Microsoft Sans Serif" w:eastAsia="Microsoft Sans Serif" w:hAnsi="Microsoft Sans Serif" w:cs="Calibri"/>
                <w:b/>
                <w:bCs/>
              </w:rPr>
            </w:pPr>
            <w:r w:rsidRPr="00AB0FC1">
              <w:rPr>
                <w:rFonts w:ascii="Microsoft Sans Serif" w:eastAsia="Microsoft Sans Serif" w:hAnsi="Microsoft Sans Serif" w:cs="Calibri"/>
                <w:b/>
                <w:bCs/>
              </w:rPr>
              <w:t>Potențiale defecte datorate viciului de execuție</w:t>
            </w:r>
          </w:p>
        </w:tc>
        <w:tc>
          <w:tcPr>
            <w:tcW w:w="13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8721D8" w14:textId="77777777" w:rsidR="00AB0FC1" w:rsidRPr="00AB0FC1" w:rsidRDefault="00AB0FC1" w:rsidP="00AB0FC1">
            <w:pPr>
              <w:ind w:left="2" w:hanging="2"/>
              <w:jc w:val="center"/>
              <w:rPr>
                <w:rFonts w:ascii="Microsoft Sans Serif" w:eastAsia="Microsoft Sans Serif" w:hAnsi="Microsoft Sans Serif" w:cs="Calibri"/>
                <w:b/>
                <w:bCs/>
              </w:rPr>
            </w:pPr>
            <w:r w:rsidRPr="00AB0FC1">
              <w:rPr>
                <w:rFonts w:ascii="Microsoft Sans Serif" w:eastAsia="Microsoft Sans Serif" w:hAnsi="Microsoft Sans Serif" w:cs="Calibri"/>
                <w:b/>
                <w:bCs/>
              </w:rPr>
              <w:t>Modalitatea de intervenție</w:t>
            </w:r>
          </w:p>
        </w:tc>
        <w:tc>
          <w:tcPr>
            <w:tcW w:w="18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2A3B74" w14:textId="77777777" w:rsidR="00AB0FC1" w:rsidRPr="00AB0FC1" w:rsidRDefault="00AB0FC1" w:rsidP="00AB0FC1">
            <w:pPr>
              <w:ind w:left="2" w:hanging="2"/>
              <w:jc w:val="center"/>
              <w:rPr>
                <w:rFonts w:ascii="Microsoft Sans Serif" w:eastAsia="Microsoft Sans Serif" w:hAnsi="Microsoft Sans Serif" w:cs="Calibri"/>
                <w:b/>
                <w:bCs/>
              </w:rPr>
            </w:pPr>
            <w:r w:rsidRPr="00AB0FC1">
              <w:rPr>
                <w:rFonts w:ascii="Microsoft Sans Serif" w:eastAsia="Microsoft Sans Serif" w:hAnsi="Microsoft Sans Serif" w:cs="Calibri"/>
                <w:b/>
                <w:bCs/>
              </w:rPr>
              <w:t xml:space="preserve">Măsura luată pe perioada execuției </w:t>
            </w:r>
            <w:r w:rsidRPr="00AB0FC1">
              <w:rPr>
                <w:rFonts w:ascii="Microsoft Sans Serif" w:eastAsia="Microsoft Sans Serif" w:hAnsi="Microsoft Sans Serif" w:cs="Calibri"/>
                <w:b/>
                <w:bCs/>
              </w:rPr>
              <w:br/>
              <w:t>pentru eliminarea apariției defecțiunii</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379EC4" w14:textId="77777777" w:rsidR="00AB0FC1" w:rsidRPr="00AB0FC1" w:rsidRDefault="00AB0FC1" w:rsidP="00AB0FC1">
            <w:pPr>
              <w:ind w:left="2" w:hanging="2"/>
              <w:jc w:val="center"/>
              <w:rPr>
                <w:rFonts w:ascii="Microsoft Sans Serif" w:eastAsia="Microsoft Sans Serif" w:hAnsi="Microsoft Sans Serif" w:cs="Calibri"/>
                <w:b/>
                <w:bCs/>
              </w:rPr>
            </w:pPr>
            <w:r w:rsidRPr="00AB0FC1">
              <w:rPr>
                <w:rFonts w:ascii="Microsoft Sans Serif" w:eastAsia="Microsoft Sans Serif" w:hAnsi="Microsoft Sans Serif" w:cs="Calibri"/>
                <w:b/>
                <w:bCs/>
              </w:rPr>
              <w:t>Termenul de intervenție</w:t>
            </w:r>
          </w:p>
        </w:tc>
        <w:tc>
          <w:tcPr>
            <w:tcW w:w="1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2A5EF" w14:textId="77777777" w:rsidR="00AB0FC1" w:rsidRPr="00AB0FC1" w:rsidRDefault="00AB0FC1" w:rsidP="00AB0FC1">
            <w:pPr>
              <w:ind w:left="2" w:hanging="2"/>
              <w:jc w:val="center"/>
              <w:rPr>
                <w:rFonts w:ascii="Microsoft Sans Serif" w:eastAsia="Microsoft Sans Serif" w:hAnsi="Microsoft Sans Serif" w:cs="Calibri"/>
                <w:b/>
                <w:bCs/>
              </w:rPr>
            </w:pPr>
            <w:r w:rsidRPr="00AB0FC1">
              <w:rPr>
                <w:rFonts w:ascii="Microsoft Sans Serif" w:eastAsia="Microsoft Sans Serif" w:hAnsi="Microsoft Sans Serif" w:cs="Calibri"/>
                <w:b/>
                <w:bCs/>
              </w:rPr>
              <w:t>Durata de remediere</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34AEC4" w14:textId="77777777" w:rsidR="00AB0FC1" w:rsidRPr="00AB0FC1" w:rsidRDefault="00AB0FC1" w:rsidP="00AB0FC1">
            <w:pPr>
              <w:ind w:left="2" w:hanging="2"/>
              <w:jc w:val="center"/>
              <w:rPr>
                <w:rFonts w:ascii="Microsoft Sans Serif" w:eastAsia="Microsoft Sans Serif" w:hAnsi="Microsoft Sans Serif" w:cs="Calibri"/>
                <w:b/>
                <w:bCs/>
              </w:rPr>
            </w:pPr>
            <w:r w:rsidRPr="00AB0FC1">
              <w:rPr>
                <w:rFonts w:ascii="Microsoft Sans Serif" w:eastAsia="Microsoft Sans Serif" w:hAnsi="Microsoft Sans Serif" w:cs="Calibri"/>
                <w:b/>
                <w:bCs/>
              </w:rPr>
              <w:t xml:space="preserve">Resurse </w:t>
            </w:r>
            <w:r w:rsidRPr="00AB0FC1">
              <w:rPr>
                <w:rFonts w:ascii="Microsoft Sans Serif" w:eastAsia="Microsoft Sans Serif" w:hAnsi="Microsoft Sans Serif" w:cs="Calibri"/>
                <w:b/>
                <w:bCs/>
              </w:rPr>
              <w:br/>
              <w:t xml:space="preserve">alocate </w:t>
            </w:r>
          </w:p>
        </w:tc>
      </w:tr>
      <w:tr w:rsidR="00AB0FC1" w:rsidRPr="00AB0FC1" w14:paraId="5C90C986" w14:textId="77777777" w:rsidTr="00CC237E">
        <w:trPr>
          <w:trHeight w:val="454"/>
        </w:trPr>
        <w:tc>
          <w:tcPr>
            <w:tcW w:w="1588" w:type="dxa"/>
            <w:tcBorders>
              <w:top w:val="single" w:sz="4" w:space="0" w:color="auto"/>
              <w:left w:val="single" w:sz="4" w:space="0" w:color="auto"/>
              <w:bottom w:val="single" w:sz="4" w:space="0" w:color="auto"/>
              <w:right w:val="single" w:sz="4" w:space="0" w:color="auto"/>
            </w:tcBorders>
            <w:hideMark/>
          </w:tcPr>
          <w:p w14:paraId="6F0E8149" w14:textId="77777777" w:rsidR="00AB0FC1" w:rsidRPr="00AB0FC1" w:rsidRDefault="00AB0FC1" w:rsidP="00AB0FC1">
            <w:pPr>
              <w:ind w:left="2" w:hanging="2"/>
              <w:rPr>
                <w:rFonts w:ascii="Microsoft Sans Serif" w:eastAsia="Microsoft Sans Serif" w:hAnsi="Microsoft Sans Serif" w:cs="Calibri"/>
                <w:bCs/>
                <w:i/>
              </w:rPr>
            </w:pPr>
            <w:r w:rsidRPr="00AB0FC1">
              <w:rPr>
                <w:rFonts w:ascii="Microsoft Sans Serif" w:eastAsia="Microsoft Sans Serif" w:hAnsi="Microsoft Sans Serif" w:cs="Calibri"/>
                <w:i/>
                <w:iCs/>
              </w:rPr>
              <w:t>[introduceți]</w:t>
            </w:r>
          </w:p>
        </w:tc>
        <w:tc>
          <w:tcPr>
            <w:tcW w:w="1349" w:type="dxa"/>
            <w:tcBorders>
              <w:top w:val="single" w:sz="4" w:space="0" w:color="auto"/>
              <w:left w:val="single" w:sz="4" w:space="0" w:color="auto"/>
              <w:bottom w:val="single" w:sz="4" w:space="0" w:color="auto"/>
              <w:right w:val="single" w:sz="4" w:space="0" w:color="auto"/>
            </w:tcBorders>
            <w:hideMark/>
          </w:tcPr>
          <w:p w14:paraId="1A82AD48" w14:textId="77777777" w:rsidR="00AB0FC1" w:rsidRPr="00AB0FC1" w:rsidRDefault="00AB0FC1" w:rsidP="00AB0FC1">
            <w:pPr>
              <w:ind w:left="2" w:hanging="2"/>
              <w:rPr>
                <w:rFonts w:ascii="Microsoft Sans Serif" w:eastAsia="Microsoft Sans Serif" w:hAnsi="Microsoft Sans Serif" w:cs="Calibri"/>
                <w:bCs/>
                <w:i/>
              </w:rPr>
            </w:pPr>
            <w:r w:rsidRPr="00AB0FC1">
              <w:rPr>
                <w:rFonts w:ascii="Microsoft Sans Serif" w:eastAsia="Microsoft Sans Serif" w:hAnsi="Microsoft Sans Serif" w:cs="Calibri"/>
                <w:i/>
                <w:iCs/>
              </w:rPr>
              <w:t>[introduceți]</w:t>
            </w:r>
          </w:p>
        </w:tc>
        <w:tc>
          <w:tcPr>
            <w:tcW w:w="1883" w:type="dxa"/>
            <w:tcBorders>
              <w:top w:val="single" w:sz="4" w:space="0" w:color="auto"/>
              <w:left w:val="single" w:sz="4" w:space="0" w:color="auto"/>
              <w:bottom w:val="single" w:sz="4" w:space="0" w:color="auto"/>
              <w:right w:val="single" w:sz="4" w:space="0" w:color="auto"/>
            </w:tcBorders>
            <w:hideMark/>
          </w:tcPr>
          <w:p w14:paraId="223E5C07" w14:textId="77777777" w:rsidR="00AB0FC1" w:rsidRPr="00AB0FC1" w:rsidRDefault="00AB0FC1" w:rsidP="00AB0FC1">
            <w:pPr>
              <w:ind w:left="2" w:hanging="2"/>
              <w:rPr>
                <w:rFonts w:ascii="Microsoft Sans Serif" w:eastAsia="Microsoft Sans Serif" w:hAnsi="Microsoft Sans Serif" w:cs="Calibri"/>
                <w:bCs/>
                <w:i/>
              </w:rPr>
            </w:pPr>
            <w:r w:rsidRPr="00AB0FC1">
              <w:rPr>
                <w:rFonts w:ascii="Microsoft Sans Serif" w:eastAsia="Microsoft Sans Serif" w:hAnsi="Microsoft Sans Serif" w:cs="Calibri"/>
                <w:i/>
                <w:iCs/>
              </w:rPr>
              <w:t>[introduceți]</w:t>
            </w:r>
          </w:p>
        </w:tc>
        <w:tc>
          <w:tcPr>
            <w:tcW w:w="1418" w:type="dxa"/>
            <w:tcBorders>
              <w:top w:val="single" w:sz="4" w:space="0" w:color="auto"/>
              <w:left w:val="single" w:sz="4" w:space="0" w:color="auto"/>
              <w:bottom w:val="single" w:sz="4" w:space="0" w:color="auto"/>
              <w:right w:val="single" w:sz="4" w:space="0" w:color="auto"/>
            </w:tcBorders>
            <w:hideMark/>
          </w:tcPr>
          <w:p w14:paraId="4D5D4D36" w14:textId="77777777" w:rsidR="00AB0FC1" w:rsidRPr="00AB0FC1" w:rsidRDefault="00AB0FC1" w:rsidP="00AB0FC1">
            <w:pPr>
              <w:ind w:left="2" w:hanging="2"/>
              <w:rPr>
                <w:rFonts w:ascii="Microsoft Sans Serif" w:eastAsia="Microsoft Sans Serif" w:hAnsi="Microsoft Sans Serif" w:cs="Calibri"/>
                <w:bCs/>
                <w:i/>
              </w:rPr>
            </w:pPr>
            <w:r w:rsidRPr="00AB0FC1">
              <w:rPr>
                <w:rFonts w:ascii="Microsoft Sans Serif" w:eastAsia="Microsoft Sans Serif" w:hAnsi="Microsoft Sans Serif" w:cs="Calibri"/>
                <w:i/>
                <w:iCs/>
              </w:rPr>
              <w:t>[introduceți]</w:t>
            </w:r>
          </w:p>
        </w:tc>
        <w:tc>
          <w:tcPr>
            <w:tcW w:w="1947" w:type="dxa"/>
            <w:tcBorders>
              <w:top w:val="single" w:sz="4" w:space="0" w:color="auto"/>
              <w:left w:val="single" w:sz="4" w:space="0" w:color="auto"/>
              <w:bottom w:val="single" w:sz="4" w:space="0" w:color="auto"/>
              <w:right w:val="single" w:sz="4" w:space="0" w:color="auto"/>
            </w:tcBorders>
            <w:hideMark/>
          </w:tcPr>
          <w:p w14:paraId="0F67F433" w14:textId="77777777" w:rsidR="00AB0FC1" w:rsidRPr="00AB0FC1" w:rsidRDefault="00AB0FC1" w:rsidP="00AB0FC1">
            <w:pPr>
              <w:ind w:left="2" w:hanging="2"/>
              <w:rPr>
                <w:rFonts w:ascii="Microsoft Sans Serif" w:eastAsia="Microsoft Sans Serif" w:hAnsi="Microsoft Sans Serif" w:cs="Calibri"/>
                <w:bCs/>
                <w:i/>
              </w:rPr>
            </w:pPr>
            <w:r w:rsidRPr="00AB0FC1">
              <w:rPr>
                <w:rFonts w:ascii="Microsoft Sans Serif" w:eastAsia="Microsoft Sans Serif" w:hAnsi="Microsoft Sans Serif" w:cs="Calibri"/>
                <w:i/>
                <w:iCs/>
              </w:rPr>
              <w:t>[introduceți]</w:t>
            </w:r>
          </w:p>
        </w:tc>
        <w:tc>
          <w:tcPr>
            <w:tcW w:w="2340" w:type="dxa"/>
            <w:tcBorders>
              <w:top w:val="single" w:sz="4" w:space="0" w:color="auto"/>
              <w:left w:val="single" w:sz="4" w:space="0" w:color="auto"/>
              <w:bottom w:val="single" w:sz="4" w:space="0" w:color="auto"/>
              <w:right w:val="single" w:sz="4" w:space="0" w:color="auto"/>
            </w:tcBorders>
            <w:hideMark/>
          </w:tcPr>
          <w:p w14:paraId="22100B5E" w14:textId="77777777" w:rsidR="00AB0FC1" w:rsidRPr="00AB0FC1" w:rsidRDefault="00AB0FC1" w:rsidP="00AB0FC1">
            <w:pPr>
              <w:ind w:left="2" w:hanging="2"/>
              <w:rPr>
                <w:rFonts w:ascii="Microsoft Sans Serif" w:eastAsia="Microsoft Sans Serif" w:hAnsi="Microsoft Sans Serif" w:cs="Calibri"/>
                <w:bCs/>
                <w:i/>
              </w:rPr>
            </w:pPr>
            <w:r w:rsidRPr="00AB0FC1">
              <w:rPr>
                <w:rFonts w:ascii="Microsoft Sans Serif" w:eastAsia="Microsoft Sans Serif" w:hAnsi="Microsoft Sans Serif" w:cs="Calibri"/>
                <w:i/>
                <w:iCs/>
              </w:rPr>
              <w:t>[introduceți resursele financiare, materiale, echipamente și personal)]</w:t>
            </w:r>
          </w:p>
        </w:tc>
      </w:tr>
    </w:tbl>
    <w:p w14:paraId="398FF23F" w14:textId="77777777" w:rsidR="00AB0FC1" w:rsidRPr="00AB0FC1" w:rsidRDefault="00AB0FC1" w:rsidP="00AB0FC1">
      <w:pPr>
        <w:tabs>
          <w:tab w:val="left" w:pos="252"/>
        </w:tabs>
        <w:jc w:val="both"/>
        <w:rPr>
          <w:rFonts w:ascii="Microsoft Sans Serif" w:eastAsia="Microsoft Sans Serif" w:hAnsi="Microsoft Sans Serif" w:cs="Calibri"/>
          <w:bCs/>
          <w:i/>
        </w:rPr>
      </w:pPr>
    </w:p>
    <w:p w14:paraId="624D292F" w14:textId="77777777" w:rsidR="00AB0FC1" w:rsidRPr="00AB0FC1" w:rsidRDefault="00AB0FC1" w:rsidP="00AB0FC1">
      <w:pPr>
        <w:tabs>
          <w:tab w:val="left" w:pos="252"/>
        </w:tabs>
        <w:jc w:val="both"/>
        <w:rPr>
          <w:rFonts w:ascii="Microsoft Sans Serif" w:eastAsia="Microsoft Sans Serif" w:hAnsi="Microsoft Sans Serif" w:cs="Calibri"/>
          <w:bCs/>
          <w:i/>
        </w:rPr>
      </w:pPr>
      <w:r w:rsidRPr="00AB0FC1">
        <w:rPr>
          <w:rFonts w:ascii="Microsoft Sans Serif" w:eastAsia="Microsoft Sans Serif" w:hAnsi="Microsoft Sans Serif" w:cs="Calibri"/>
          <w:bCs/>
          <w:i/>
        </w:rPr>
        <w:t>9.1.</w:t>
      </w:r>
      <w:bookmarkStart w:id="29" w:name="_Hlk119603610"/>
      <w:r w:rsidRPr="00AB0FC1">
        <w:rPr>
          <w:rFonts w:ascii="Microsoft Sans Serif" w:eastAsia="Microsoft Sans Serif" w:hAnsi="Microsoft Sans Serif" w:cs="Calibri"/>
          <w:bCs/>
          <w:i/>
        </w:rPr>
        <w:t xml:space="preserve"> Planul privind masurile de supraveghere a lucrărilor în perioada de garanție acordata.</w:t>
      </w:r>
      <w:bookmarkEnd w:id="29"/>
    </w:p>
    <w:p w14:paraId="4531E929" w14:textId="77777777" w:rsidR="00AB0FC1" w:rsidRPr="00AB0FC1" w:rsidRDefault="00AB0FC1" w:rsidP="00AB0FC1">
      <w:pPr>
        <w:tabs>
          <w:tab w:val="left" w:pos="252"/>
        </w:tabs>
        <w:jc w:val="both"/>
        <w:rPr>
          <w:rFonts w:ascii="Microsoft Sans Serif" w:eastAsia="Microsoft Sans Serif" w:hAnsi="Microsoft Sans Serif" w:cs="Calibri"/>
          <w:bCs/>
          <w:i/>
          <w:color w:val="FF0000"/>
        </w:rPr>
      </w:pPr>
      <w:bookmarkStart w:id="30" w:name="_Hlk119603645"/>
      <w:r w:rsidRPr="00AB0FC1">
        <w:rPr>
          <w:rFonts w:ascii="Microsoft Sans Serif" w:eastAsia="Microsoft Sans Serif" w:hAnsi="Microsoft Sans Serif" w:cs="Calibri"/>
          <w:bCs/>
          <w:i/>
          <w:color w:val="FF0000"/>
        </w:rPr>
        <w:t>Se va avea in vedere precizarea modalităților, termenului de intervenție si a duratelor de remediere a defecțiunilor datorate viciilor de execuție care ar putea apărea, a resurselor tehnice si de personal alocate pentru punerea în aplicare a planului, detaliate pe categorii de lucrări ce ar putea necesita remedierea.</w:t>
      </w:r>
    </w:p>
    <w:p w14:paraId="26CA91C1" w14:textId="77777777" w:rsidR="00AB0FC1" w:rsidRPr="00AB0FC1" w:rsidRDefault="00AB0FC1" w:rsidP="00AB0FC1">
      <w:pPr>
        <w:tabs>
          <w:tab w:val="left" w:pos="252"/>
        </w:tabs>
        <w:jc w:val="both"/>
        <w:rPr>
          <w:rFonts w:ascii="Microsoft Sans Serif" w:eastAsia="Microsoft Sans Serif" w:hAnsi="Microsoft Sans Serif" w:cs="Calibri"/>
          <w:bCs/>
          <w:i/>
          <w:color w:val="FF0000"/>
        </w:rPr>
      </w:pPr>
      <w:r w:rsidRPr="00AB0FC1">
        <w:rPr>
          <w:rFonts w:ascii="Microsoft Sans Serif" w:eastAsia="Microsoft Sans Serif" w:hAnsi="Microsoft Sans Serif" w:cs="Calibri"/>
          <w:bCs/>
          <w:i/>
          <w:color w:val="FF0000"/>
        </w:rPr>
        <w:t xml:space="preserve">In mod conex, se vor prezenta condițiile de întreținere în perioada post garanție, respectiv descrierea facilitaților tehnice pe care ofertantul le poate pune la dispoziția autorității </w:t>
      </w:r>
      <w:r w:rsidRPr="00AB0FC1">
        <w:rPr>
          <w:rFonts w:ascii="Microsoft Sans Serif" w:eastAsia="Microsoft Sans Serif" w:hAnsi="Microsoft Sans Serif" w:cs="Calibri"/>
          <w:bCs/>
          <w:i/>
          <w:color w:val="FF0000"/>
        </w:rPr>
        <w:lastRenderedPageBreak/>
        <w:t>contractante după expirarea perioadei de garanție acordata, dar si condițiile în care se angajează la acest demers.</w:t>
      </w:r>
    </w:p>
    <w:bookmarkEnd w:id="30"/>
    <w:p w14:paraId="44465402" w14:textId="77777777" w:rsidR="00AB0FC1" w:rsidRPr="00AB0FC1" w:rsidRDefault="00AB0FC1" w:rsidP="00AB0FC1">
      <w:pPr>
        <w:tabs>
          <w:tab w:val="left" w:pos="252"/>
        </w:tabs>
        <w:jc w:val="both"/>
        <w:rPr>
          <w:rFonts w:ascii="Microsoft Sans Serif" w:eastAsia="Microsoft Sans Serif" w:hAnsi="Microsoft Sans Serif" w:cs="Calibri"/>
          <w:bCs/>
          <w:i/>
        </w:rPr>
      </w:pPr>
    </w:p>
    <w:p w14:paraId="5911A1B9" w14:textId="77777777" w:rsidR="00AB0FC1" w:rsidRPr="00AB0FC1" w:rsidRDefault="00AB0FC1" w:rsidP="00AB0FC1">
      <w:pPr>
        <w:tabs>
          <w:tab w:val="left" w:pos="252"/>
        </w:tabs>
        <w:jc w:val="both"/>
        <w:rPr>
          <w:rFonts w:ascii="Microsoft Sans Serif" w:eastAsia="Microsoft Sans Serif" w:hAnsi="Microsoft Sans Serif" w:cs="Calibri"/>
          <w:bCs/>
          <w:i/>
        </w:rPr>
      </w:pPr>
      <w:r w:rsidRPr="00AB0FC1">
        <w:rPr>
          <w:rFonts w:ascii="Microsoft Sans Serif" w:eastAsia="Microsoft Sans Serif" w:hAnsi="Microsoft Sans Serif" w:cs="Calibri"/>
          <w:bCs/>
          <w:i/>
        </w:rPr>
        <w:t>9.2.</w:t>
      </w:r>
      <w:bookmarkStart w:id="31" w:name="_Hlk119603746"/>
      <w:r w:rsidRPr="00AB0FC1">
        <w:rPr>
          <w:rFonts w:ascii="Microsoft Sans Serif" w:eastAsia="Microsoft Sans Serif" w:hAnsi="Microsoft Sans Serif" w:cs="Calibri"/>
          <w:bCs/>
          <w:i/>
        </w:rPr>
        <w:t xml:space="preserve"> Garanții acordate.</w:t>
      </w:r>
    </w:p>
    <w:p w14:paraId="14761D9C" w14:textId="77777777" w:rsidR="00AB0FC1" w:rsidRPr="00AB0FC1" w:rsidRDefault="00AB0FC1" w:rsidP="00AB0FC1">
      <w:pPr>
        <w:tabs>
          <w:tab w:val="left" w:pos="252"/>
        </w:tabs>
        <w:jc w:val="both"/>
        <w:rPr>
          <w:rFonts w:ascii="Microsoft Sans Serif" w:eastAsia="Microsoft Sans Serif" w:hAnsi="Microsoft Sans Serif" w:cs="Calibri"/>
          <w:bCs/>
          <w:i/>
          <w:iCs/>
          <w:color w:val="FF0000"/>
        </w:rPr>
      </w:pPr>
      <w:r w:rsidRPr="00AB0FC1">
        <w:rPr>
          <w:rFonts w:ascii="Microsoft Sans Serif" w:eastAsia="Microsoft Sans Serif" w:hAnsi="Microsoft Sans Serif" w:cs="Calibri"/>
          <w:bCs/>
          <w:i/>
          <w:iCs/>
          <w:color w:val="FF0000"/>
        </w:rPr>
        <w:t>Se va preciza durata de garanție acordata lucrărilor. Perioada de garanție a lucrării va fi de ............. luni si se va exprima global în luni calendaristice de la data întocmirii procesului – verbal de recepție la terminarea lucrărilor si reprezintă perioada de timp cuprinsa între data recepției la terminarea lucrărilor si data recepției finale. Pe parcursul perioadei de garanție antreprenorul are obligația înlăturării, pe cheltuiala sa, a tuturor viciilor si/sau deficientelor apărute datorita nerespectării clauzelor si specificațiilor contractuale sau a reglementarilor tehnice aplicabile.</w:t>
      </w:r>
    </w:p>
    <w:p w14:paraId="125AB6A0" w14:textId="77777777" w:rsidR="00AB0FC1" w:rsidRPr="00AB0FC1" w:rsidRDefault="00AB0FC1" w:rsidP="00AB0FC1">
      <w:pPr>
        <w:tabs>
          <w:tab w:val="left" w:pos="252"/>
        </w:tabs>
        <w:jc w:val="both"/>
        <w:rPr>
          <w:rFonts w:ascii="Microsoft Sans Serif" w:eastAsia="Microsoft Sans Serif" w:hAnsi="Microsoft Sans Serif" w:cs="Calibri"/>
          <w:bCs/>
          <w:i/>
          <w:iCs/>
          <w:color w:val="FF0000"/>
        </w:rPr>
      </w:pPr>
    </w:p>
    <w:p w14:paraId="3D1CE082" w14:textId="77777777" w:rsidR="00AB0FC1" w:rsidRPr="00AB0FC1" w:rsidRDefault="00AB0FC1" w:rsidP="00AB0FC1">
      <w:pPr>
        <w:tabs>
          <w:tab w:val="left" w:pos="252"/>
        </w:tabs>
        <w:jc w:val="both"/>
        <w:rPr>
          <w:rFonts w:ascii="Microsoft Sans Serif" w:eastAsia="Microsoft Sans Serif" w:hAnsi="Microsoft Sans Serif" w:cs="Calibri"/>
          <w:bCs/>
          <w:i/>
          <w:iCs/>
          <w:color w:val="FF0000"/>
        </w:rPr>
      </w:pPr>
      <w:r w:rsidRPr="00AB0FC1">
        <w:rPr>
          <w:rFonts w:ascii="Microsoft Sans Serif" w:eastAsia="Microsoft Sans Serif" w:hAnsi="Microsoft Sans Serif" w:cs="Calibri"/>
          <w:bCs/>
          <w:i/>
          <w:iCs/>
          <w:color w:val="FF0000"/>
        </w:rPr>
        <w:t>În vederea acordării punctajului afrent factorului de evaluare „Perioada de garantie a lucrarilor” se va prezenta Formularul nr. 7.</w:t>
      </w:r>
    </w:p>
    <w:p w14:paraId="17DDA08A" w14:textId="77777777" w:rsidR="00AB0FC1" w:rsidRPr="00AB0FC1" w:rsidRDefault="00AB0FC1" w:rsidP="00AB0FC1">
      <w:pPr>
        <w:tabs>
          <w:tab w:val="left" w:pos="252"/>
        </w:tabs>
        <w:jc w:val="both"/>
        <w:rPr>
          <w:rFonts w:ascii="Microsoft Sans Serif" w:eastAsia="Microsoft Sans Serif" w:hAnsi="Microsoft Sans Serif" w:cs="Calibri"/>
          <w:bCs/>
          <w:i/>
          <w:iCs/>
          <w:color w:val="FF0000"/>
        </w:rPr>
      </w:pPr>
      <w:r w:rsidRPr="00AB0FC1">
        <w:rPr>
          <w:rFonts w:ascii="Microsoft Sans Serif" w:eastAsia="Microsoft Sans Serif" w:hAnsi="Microsoft Sans Serif" w:cs="Calibri"/>
          <w:bCs/>
          <w:i/>
          <w:iCs/>
          <w:color w:val="FF0000"/>
        </w:rPr>
        <w:t>Totodată în cadrul propunerii tehnice ofertanții vor descrie modul în care planul de management al calității va asigura nivelul necesar de calitate al rezultatelor sale și al proceselor de lucru, prin prezentarea abordării generale și metodologiei pentru realizarea activităților din cadrul contractului (proiectarea și executarea lucrărilor), inclusiv descrieri detaliate ale metodelor de lucru pentru componentele majore ale lucrărilor, precum și materialele pe care le va pune în opera, astfel încât ofertarea unei garanții extinse a lucrărilor să nu se facă doar la nivel declarativ în vederea obținerii unui punctaj mare pentru acest factor de evaluare.</w:t>
      </w:r>
    </w:p>
    <w:bookmarkEnd w:id="31"/>
    <w:p w14:paraId="2C648249" w14:textId="77777777" w:rsidR="00AB0FC1" w:rsidRPr="00AB0FC1" w:rsidRDefault="00AB0FC1" w:rsidP="00AB0FC1">
      <w:pPr>
        <w:jc w:val="both"/>
        <w:rPr>
          <w:rFonts w:ascii="Microsoft Sans Serif" w:eastAsia="Microsoft Sans Serif" w:hAnsi="Microsoft Sans Serif" w:cs="Calibri"/>
          <w:b/>
          <w:i/>
        </w:rPr>
      </w:pPr>
    </w:p>
    <w:p w14:paraId="26E6EE2E" w14:textId="77777777" w:rsidR="00AB0FC1" w:rsidRPr="00AB0FC1" w:rsidRDefault="00AB0FC1" w:rsidP="00AB0FC1">
      <w:pPr>
        <w:jc w:val="both"/>
        <w:rPr>
          <w:rFonts w:ascii="Microsoft Sans Serif" w:eastAsia="Microsoft Sans Serif" w:hAnsi="Microsoft Sans Serif" w:cs="Calibri"/>
          <w:color w:val="FF0000"/>
        </w:rPr>
      </w:pPr>
      <w:r w:rsidRPr="00AB0FC1">
        <w:rPr>
          <w:rFonts w:ascii="Microsoft Sans Serif" w:eastAsia="Microsoft Sans Serif" w:hAnsi="Microsoft Sans Serif" w:cs="Calibri"/>
          <w:b/>
          <w:i/>
        </w:rPr>
        <w:t xml:space="preserve"> </w:t>
      </w:r>
    </w:p>
    <w:p w14:paraId="044C3561" w14:textId="77777777" w:rsidR="00AB0FC1" w:rsidRPr="00AB0FC1" w:rsidRDefault="00AB0FC1" w:rsidP="00AB0FC1">
      <w:pPr>
        <w:jc w:val="both"/>
        <w:rPr>
          <w:rFonts w:ascii="Microsoft Sans Serif" w:eastAsia="Microsoft Sans Serif" w:hAnsi="Microsoft Sans Serif" w:cs="Calibri"/>
        </w:rPr>
      </w:pPr>
      <w:r w:rsidRPr="00AB0FC1">
        <w:rPr>
          <w:rFonts w:ascii="Microsoft Sans Serif" w:eastAsia="Microsoft Sans Serif" w:hAnsi="Microsoft Sans Serif" w:cs="Calibri"/>
        </w:rPr>
        <w:tab/>
        <w:t xml:space="preserve">Data ______________  </w:t>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t xml:space="preserve">      </w:t>
      </w:r>
    </w:p>
    <w:p w14:paraId="7AA87578" w14:textId="77777777" w:rsidR="00AB0FC1" w:rsidRPr="00AB0FC1" w:rsidRDefault="00AB0FC1" w:rsidP="00AB0FC1">
      <w:pPr>
        <w:autoSpaceDE w:val="0"/>
        <w:autoSpaceDN w:val="0"/>
        <w:adjustRightInd w:val="0"/>
        <w:rPr>
          <w:rFonts w:ascii="Microsoft Sans Serif" w:eastAsia="Microsoft Sans Serif" w:hAnsi="Microsoft Sans Serif" w:cs="Calibri"/>
        </w:rPr>
      </w:pP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t xml:space="preserve">                                                                               </w:t>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r>
      <w:r w:rsidRPr="00AB0FC1">
        <w:rPr>
          <w:rFonts w:ascii="Microsoft Sans Serif" w:eastAsia="Microsoft Sans Serif" w:hAnsi="Microsoft Sans Serif" w:cs="Calibri"/>
        </w:rPr>
        <w:tab/>
        <w:t xml:space="preserve">                             Operator economic,</w:t>
      </w:r>
    </w:p>
    <w:p w14:paraId="2BAF7561" w14:textId="77777777" w:rsidR="00AB0FC1" w:rsidRPr="00AB0FC1" w:rsidRDefault="00AB0FC1" w:rsidP="00AB0FC1">
      <w:pPr>
        <w:autoSpaceDE w:val="0"/>
        <w:autoSpaceDN w:val="0"/>
        <w:adjustRightInd w:val="0"/>
        <w:rPr>
          <w:rFonts w:ascii="Microsoft Sans Serif" w:eastAsia="Microsoft Sans Serif" w:hAnsi="Microsoft Sans Serif" w:cs="Calibri"/>
          <w:i/>
          <w:iCs/>
        </w:rPr>
      </w:pPr>
      <w:r w:rsidRPr="00AB0FC1">
        <w:rPr>
          <w:rFonts w:ascii="Microsoft Sans Serif" w:eastAsia="Microsoft Sans Serif" w:hAnsi="Microsoft Sans Serif" w:cs="Calibri"/>
        </w:rPr>
        <w:t xml:space="preserve">                                                                                                                            .....................</w:t>
      </w:r>
      <w:r w:rsidRPr="00AB0FC1">
        <w:rPr>
          <w:rFonts w:ascii="Microsoft Sans Serif" w:eastAsia="Microsoft Sans Serif" w:hAnsi="Microsoft Sans Serif" w:cs="Calibri"/>
          <w:i/>
          <w:iCs/>
        </w:rPr>
        <w:t xml:space="preserve">     </w:t>
      </w:r>
    </w:p>
    <w:p w14:paraId="0536DC97" w14:textId="77777777" w:rsidR="00AB0FC1" w:rsidRPr="00AB0FC1" w:rsidRDefault="00AB0FC1" w:rsidP="00AB0FC1">
      <w:pPr>
        <w:rPr>
          <w:rFonts w:ascii="Segoe UI" w:eastAsia="Microsoft Sans Serif" w:hAnsi="Segoe UI" w:cs="Segoe UI"/>
          <w:sz w:val="22"/>
          <w:szCs w:val="22"/>
        </w:rPr>
      </w:pPr>
      <w:r w:rsidRPr="00AB0FC1">
        <w:rPr>
          <w:rFonts w:ascii="Microsoft Sans Serif" w:eastAsia="Microsoft Sans Serif" w:hAnsi="Microsoft Sans Serif" w:cs="Calibri"/>
          <w:i/>
          <w:iCs/>
        </w:rPr>
        <w:t>(semnatura autorizată si stampila)</w:t>
      </w:r>
      <w:bookmarkEnd w:id="3"/>
      <w:r w:rsidRPr="00AB0FC1">
        <w:rPr>
          <w:rFonts w:ascii="Microsoft Sans Serif" w:eastAsia="Microsoft Sans Serif" w:hAnsi="Microsoft Sans Serif" w:cs="Calibri"/>
          <w:bCs/>
        </w:rPr>
        <w:tab/>
      </w:r>
    </w:p>
    <w:p w14:paraId="58D45AB1" w14:textId="77777777" w:rsidR="00AB0FC1" w:rsidRPr="001C01C9" w:rsidRDefault="00AB0FC1" w:rsidP="001C01C9">
      <w:pPr>
        <w:spacing w:after="220"/>
        <w:jc w:val="center"/>
        <w:rPr>
          <w:rFonts w:ascii="Times New Roman" w:eastAsia="Segoe UI" w:hAnsi="Times New Roman" w:cs="Times New Roman"/>
          <w:b/>
          <w:bCs/>
          <w:color w:val="auto"/>
          <w:sz w:val="36"/>
          <w:szCs w:val="36"/>
          <w:lang w:eastAsia="en-US" w:bidi="ar-SA"/>
        </w:rPr>
      </w:pPr>
    </w:p>
    <w:p w14:paraId="7CF96FF4" w14:textId="77777777" w:rsidR="001C01C9" w:rsidRPr="00FD56EB" w:rsidRDefault="001C01C9">
      <w:pPr>
        <w:pStyle w:val="BodyText"/>
        <w:spacing w:after="160"/>
        <w:ind w:firstLine="860"/>
        <w:jc w:val="both"/>
        <w:rPr>
          <w:rFonts w:ascii="Times New Roman" w:hAnsi="Times New Roman" w:cs="Times New Roman"/>
          <w:sz w:val="22"/>
          <w:szCs w:val="22"/>
        </w:rPr>
      </w:pPr>
    </w:p>
    <w:sectPr w:rsidR="001C01C9" w:rsidRPr="00FD56EB">
      <w:footerReference w:type="default" r:id="rId8"/>
      <w:pgSz w:w="11900" w:h="16840"/>
      <w:pgMar w:top="1130" w:right="644" w:bottom="1249" w:left="1290" w:header="70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9CB1" w14:textId="77777777" w:rsidR="005516C1" w:rsidRDefault="005516C1">
      <w:r>
        <w:separator/>
      </w:r>
    </w:p>
  </w:endnote>
  <w:endnote w:type="continuationSeparator" w:id="0">
    <w:p w14:paraId="304FECE0" w14:textId="77777777" w:rsidR="005516C1" w:rsidRDefault="0055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A9D9" w14:textId="77777777" w:rsidR="006649A2" w:rsidRDefault="006649A2">
    <w:pPr>
      <w:spacing w:line="1" w:lineRule="exact"/>
    </w:pPr>
    <w:r>
      <w:rPr>
        <w:noProof/>
        <w:lang w:bidi="ar-SA"/>
      </w:rPr>
      <mc:AlternateContent>
        <mc:Choice Requires="wps">
          <w:drawing>
            <wp:anchor distT="0" distB="0" distL="0" distR="0" simplePos="0" relativeHeight="62914690" behindDoc="1" locked="0" layoutInCell="1" allowOverlap="1" wp14:anchorId="13595F56" wp14:editId="66AB3464">
              <wp:simplePos x="0" y="0"/>
              <wp:positionH relativeFrom="page">
                <wp:posOffset>6615430</wp:posOffset>
              </wp:positionH>
              <wp:positionV relativeFrom="page">
                <wp:posOffset>10114280</wp:posOffset>
              </wp:positionV>
              <wp:extent cx="149225"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149225" cy="94615"/>
                      </a:xfrm>
                      <a:prstGeom prst="rect">
                        <a:avLst/>
                      </a:prstGeom>
                      <a:noFill/>
                    </wps:spPr>
                    <wps:txbx>
                      <w:txbxContent>
                        <w:p w14:paraId="5105CB7A" w14:textId="77777777" w:rsidR="006649A2" w:rsidRDefault="006649A2">
                          <w:pPr>
                            <w:pStyle w:val="Headerorfooter20"/>
                            <w:rPr>
                              <w:sz w:val="24"/>
                              <w:szCs w:val="24"/>
                            </w:rPr>
                          </w:pPr>
                          <w:r>
                            <w:fldChar w:fldCharType="begin"/>
                          </w:r>
                          <w:r>
                            <w:instrText xml:space="preserve"> PAGE \* MERGEFORMAT </w:instrText>
                          </w:r>
                          <w:r>
                            <w:fldChar w:fldCharType="separate"/>
                          </w:r>
                          <w:r w:rsidR="009F0CB0" w:rsidRPr="009F0CB0">
                            <w:rPr>
                              <w:rFonts w:ascii="Courier New" w:eastAsia="Courier New" w:hAnsi="Courier New" w:cs="Courier New"/>
                              <w:noProof/>
                              <w:sz w:val="24"/>
                              <w:szCs w:val="24"/>
                            </w:rPr>
                            <w:t>18</w:t>
                          </w:r>
                          <w:r>
                            <w:rPr>
                              <w:rFonts w:ascii="Courier New" w:eastAsia="Courier New" w:hAnsi="Courier New" w:cs="Courier New"/>
                              <w:sz w:val="24"/>
                              <w:szCs w:val="24"/>
                            </w:rPr>
                            <w:fldChar w:fldCharType="end"/>
                          </w:r>
                        </w:p>
                      </w:txbxContent>
                    </wps:txbx>
                    <wps:bodyPr wrap="none" lIns="0" tIns="0" rIns="0" bIns="0">
                      <a:spAutoFit/>
                    </wps:bodyPr>
                  </wps:wsp>
                </a:graphicData>
              </a:graphic>
            </wp:anchor>
          </w:drawing>
        </mc:Choice>
        <mc:Fallback>
          <w:pict>
            <v:shapetype w14:anchorId="13595F56" id="_x0000_t202" coordsize="21600,21600" o:spt="202" path="m,l,21600r21600,l21600,xe">
              <v:stroke joinstyle="miter"/>
              <v:path gradientshapeok="t" o:connecttype="rect"/>
            </v:shapetype>
            <v:shape id="Shape 3" o:spid="_x0000_s1026" type="#_x0000_t202" style="position:absolute;margin-left:520.9pt;margin-top:796.4pt;width:11.75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" filled="f" stroked="f">
              <v:textbox style="mso-fit-shape-to-text:t" inset="0,0,0,0">
                <w:txbxContent>
                  <w:p w14:paraId="5105CB7A" w14:textId="77777777" w:rsidR="006649A2" w:rsidRDefault="006649A2">
                    <w:pPr>
                      <w:pStyle w:val="Headerorfooter20"/>
                      <w:rPr>
                        <w:sz w:val="24"/>
                        <w:szCs w:val="24"/>
                      </w:rPr>
                    </w:pPr>
                    <w:r>
                      <w:fldChar w:fldCharType="begin"/>
                    </w:r>
                    <w:r>
                      <w:instrText xml:space="preserve"> PAGE \* MERGEFORMAT </w:instrText>
                    </w:r>
                    <w:r>
                      <w:fldChar w:fldCharType="separate"/>
                    </w:r>
                    <w:r w:rsidR="009F0CB0" w:rsidRPr="009F0CB0">
                      <w:rPr>
                        <w:rFonts w:ascii="Courier New" w:eastAsia="Courier New" w:hAnsi="Courier New" w:cs="Courier New"/>
                        <w:noProof/>
                        <w:sz w:val="24"/>
                        <w:szCs w:val="24"/>
                      </w:rPr>
                      <w:t>18</w:t>
                    </w:r>
                    <w:r>
                      <w:rPr>
                        <w:rFonts w:ascii="Courier New" w:eastAsia="Courier New" w:hAnsi="Courier New" w:cs="Courier New"/>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081D" w14:textId="77777777" w:rsidR="005516C1" w:rsidRDefault="005516C1"/>
  </w:footnote>
  <w:footnote w:type="continuationSeparator" w:id="0">
    <w:p w14:paraId="48382E40" w14:textId="77777777" w:rsidR="005516C1" w:rsidRDefault="005516C1"/>
  </w:footnote>
  <w:footnote w:id="1">
    <w:p w14:paraId="24B931DF" w14:textId="77777777" w:rsidR="00AB0FC1" w:rsidRPr="0062681D" w:rsidRDefault="00AB0FC1" w:rsidP="00AB0FC1">
      <w:pPr>
        <w:pStyle w:val="FootnoteText"/>
        <w:ind w:left="2" w:hanging="2"/>
        <w:rPr>
          <w:rFonts w:ascii="Verdana" w:eastAsia="Verdana" w:hAnsi="Verdana" w:cs="Verdana"/>
          <w:lang w:val="fr-FR"/>
        </w:rPr>
      </w:pPr>
      <w:r>
        <w:rPr>
          <w:rStyle w:val="FootnoteReference"/>
        </w:rPr>
        <w:footnoteRef/>
      </w:r>
      <w:r w:rsidRPr="0062681D">
        <w:rPr>
          <w:lang w:val="fr-FR"/>
        </w:rPr>
        <w:t xml:space="preserve"> </w:t>
      </w:r>
      <w:r w:rsidRPr="0062681D">
        <w:rPr>
          <w:i/>
          <w:color w:val="FF0000"/>
          <w:lang w:val="fr-FR"/>
        </w:rPr>
        <w:t xml:space="preserve">În cazul în care la procedură participă mai mult de un operator economic, în calitate de asociați sau subcontractanți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57"/>
    <w:multiLevelType w:val="multilevel"/>
    <w:tmpl w:val="8BCE0774"/>
    <w:lvl w:ilvl="0">
      <w:start w:val="2"/>
      <w:numFmt w:val="upperLetter"/>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F3185"/>
    <w:multiLevelType w:val="multilevel"/>
    <w:tmpl w:val="0B94991A"/>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B62D7"/>
    <w:multiLevelType w:val="multilevel"/>
    <w:tmpl w:val="23E6726A"/>
    <w:lvl w:ilvl="0">
      <w:start w:val="2"/>
      <w:numFmt w:val="decimal"/>
      <w:lvlText w:val="111.2.%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F0D17"/>
    <w:multiLevelType w:val="multilevel"/>
    <w:tmpl w:val="C01203C8"/>
    <w:lvl w:ilvl="0">
      <w:start w:val="2"/>
      <w:numFmt w:val="decimal"/>
      <w:lvlText w:val="III.1.%1)"/>
      <w:lvlJc w:val="left"/>
      <w:rPr>
        <w:rFonts w:ascii="Segoe UI" w:eastAsia="Segoe UI" w:hAnsi="Segoe UI" w:cs="Segoe UI"/>
        <w:b/>
        <w:bCs/>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707FC3"/>
    <w:multiLevelType w:val="multilevel"/>
    <w:tmpl w:val="56A20706"/>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C949AC"/>
    <w:multiLevelType w:val="multilevel"/>
    <w:tmpl w:val="04BE63F2"/>
    <w:lvl w:ilvl="0">
      <w:start w:val="6"/>
      <w:numFmt w:val="decimal"/>
      <w:lvlText w:val="III.1.%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964417"/>
    <w:multiLevelType w:val="hybridMultilevel"/>
    <w:tmpl w:val="DA406710"/>
    <w:lvl w:ilvl="0" w:tplc="72046F1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C165505"/>
    <w:multiLevelType w:val="multilevel"/>
    <w:tmpl w:val="EB26B8E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68322B"/>
    <w:multiLevelType w:val="multilevel"/>
    <w:tmpl w:val="B87C1E9A"/>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313671"/>
    <w:multiLevelType w:val="hybridMultilevel"/>
    <w:tmpl w:val="B31E3D10"/>
    <w:lvl w:ilvl="0" w:tplc="AC0A8166">
      <w:start w:val="1"/>
      <w:numFmt w:val="decimal"/>
      <w:lvlText w:val="%1."/>
      <w:lvlJc w:val="left"/>
      <w:pPr>
        <w:ind w:left="567" w:hanging="567"/>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0DA949A5"/>
    <w:multiLevelType w:val="multilevel"/>
    <w:tmpl w:val="205A62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A41279"/>
    <w:multiLevelType w:val="multilevel"/>
    <w:tmpl w:val="C082DE50"/>
    <w:lvl w:ilvl="0">
      <w:start w:val="1"/>
      <w:numFmt w:val="decimal"/>
      <w:lvlText w:val="II.%1"/>
      <w:lvlJc w:val="left"/>
      <w:rPr>
        <w:rFonts w:ascii="Segoe UI" w:eastAsia="Segoe UI" w:hAnsi="Segoe UI" w:cs="Segoe UI"/>
        <w:b/>
        <w:bCs/>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4238F2"/>
    <w:multiLevelType w:val="multilevel"/>
    <w:tmpl w:val="CDA48C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6E7780"/>
    <w:multiLevelType w:val="hybridMultilevel"/>
    <w:tmpl w:val="8DD46C8E"/>
    <w:lvl w:ilvl="0" w:tplc="3D38E9BC">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14B80BA9"/>
    <w:multiLevelType w:val="multilevel"/>
    <w:tmpl w:val="FDC62DD6"/>
    <w:lvl w:ilvl="0">
      <w:start w:val="1"/>
      <w:numFmt w:val="upperLetter"/>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B97EF1"/>
    <w:multiLevelType w:val="multilevel"/>
    <w:tmpl w:val="766EC16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C43737"/>
    <w:multiLevelType w:val="multilevel"/>
    <w:tmpl w:val="13E8FF1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A573B2"/>
    <w:multiLevelType w:val="multilevel"/>
    <w:tmpl w:val="78409142"/>
    <w:lvl w:ilvl="0">
      <w:start w:val="2"/>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6264FD"/>
    <w:multiLevelType w:val="multilevel"/>
    <w:tmpl w:val="2112F7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6768C3"/>
    <w:multiLevelType w:val="multilevel"/>
    <w:tmpl w:val="87AEB79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80319A"/>
    <w:multiLevelType w:val="multilevel"/>
    <w:tmpl w:val="21FE9888"/>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DC0B0F"/>
    <w:multiLevelType w:val="multilevel"/>
    <w:tmpl w:val="F0B4E25C"/>
    <w:lvl w:ilvl="0">
      <w:start w:val="1"/>
      <w:numFmt w:val="decimal"/>
      <w:lvlText w:val="III.1.%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8146D3"/>
    <w:multiLevelType w:val="hybridMultilevel"/>
    <w:tmpl w:val="81806BFA"/>
    <w:lvl w:ilvl="0" w:tplc="04180017">
      <w:start w:val="1"/>
      <w:numFmt w:val="lowerLetter"/>
      <w:lvlText w:val="%1)"/>
      <w:lvlJc w:val="left"/>
      <w:pPr>
        <w:ind w:left="720" w:hanging="360"/>
      </w:pPr>
      <w:rPr>
        <w:b/>
      </w:rPr>
    </w:lvl>
    <w:lvl w:ilvl="1" w:tplc="0418000B">
      <w:start w:val="1"/>
      <w:numFmt w:val="bullet"/>
      <w:lvlText w:val=""/>
      <w:lvlJc w:val="left"/>
      <w:pPr>
        <w:ind w:left="1772" w:hanging="360"/>
      </w:pPr>
      <w:rPr>
        <w:rFonts w:ascii="Wingdings" w:hAnsi="Wingdings" w:hint="default"/>
        <w:color w:val="auto"/>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1F036D61"/>
    <w:multiLevelType w:val="multilevel"/>
    <w:tmpl w:val="BD888E1A"/>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B65165"/>
    <w:multiLevelType w:val="multilevel"/>
    <w:tmpl w:val="BE7C160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8F288A"/>
    <w:multiLevelType w:val="multilevel"/>
    <w:tmpl w:val="DDF0F75C"/>
    <w:lvl w:ilvl="0">
      <w:start w:val="3"/>
      <w:numFmt w:val="decimal"/>
      <w:lvlText w:val="11.1.%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D23431"/>
    <w:multiLevelType w:val="multilevel"/>
    <w:tmpl w:val="E6ECA26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8172FB2"/>
    <w:multiLevelType w:val="multilevel"/>
    <w:tmpl w:val="1A5A6962"/>
    <w:lvl w:ilvl="0">
      <w:start w:val="1"/>
      <w:numFmt w:val="decimal"/>
      <w:lvlText w:val="%1."/>
      <w:lvlJc w:val="left"/>
      <w:rPr>
        <w:rFonts w:ascii="Calibri" w:eastAsia="Calibri" w:hAnsi="Calibri" w:cs="Calibri"/>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464E20"/>
    <w:multiLevelType w:val="multilevel"/>
    <w:tmpl w:val="C4FEC9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A111C"/>
    <w:multiLevelType w:val="multilevel"/>
    <w:tmpl w:val="0F4418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F61452"/>
    <w:multiLevelType w:val="multilevel"/>
    <w:tmpl w:val="722EDF2C"/>
    <w:lvl w:ilvl="0">
      <w:start w:val="1"/>
      <w:numFmt w:val="decimal"/>
      <w:lvlText w:val="II.1.%1"/>
      <w:lvlJc w:val="left"/>
      <w:rPr>
        <w:rFonts w:ascii="Segoe UI" w:eastAsia="Segoe UI" w:hAnsi="Segoe UI" w:cs="Segoe UI"/>
        <w:b/>
        <w:bCs/>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DA346C"/>
    <w:multiLevelType w:val="multilevel"/>
    <w:tmpl w:val="9112E70C"/>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E233C1D"/>
    <w:multiLevelType w:val="multilevel"/>
    <w:tmpl w:val="D1B6D518"/>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E912F0A"/>
    <w:multiLevelType w:val="multilevel"/>
    <w:tmpl w:val="7C5C61AC"/>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371887"/>
    <w:multiLevelType w:val="multilevel"/>
    <w:tmpl w:val="3550B622"/>
    <w:lvl w:ilvl="0">
      <w:start w:val="5"/>
      <w:numFmt w:val="decimal"/>
      <w:lvlText w:val="111.1.%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F9055C1"/>
    <w:multiLevelType w:val="multilevel"/>
    <w:tmpl w:val="34E6B8C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FFA4463"/>
    <w:multiLevelType w:val="multilevel"/>
    <w:tmpl w:val="AA24A98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7C2ED4"/>
    <w:multiLevelType w:val="multilevel"/>
    <w:tmpl w:val="5CCEC3CC"/>
    <w:lvl w:ilvl="0">
      <w:start w:val="1"/>
      <w:numFmt w:val="lowerRoman"/>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A00816"/>
    <w:multiLevelType w:val="multilevel"/>
    <w:tmpl w:val="E0B411A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68E234A"/>
    <w:multiLevelType w:val="multilevel"/>
    <w:tmpl w:val="0A9C74C2"/>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A23077B"/>
    <w:multiLevelType w:val="multilevel"/>
    <w:tmpl w:val="4956C190"/>
    <w:lvl w:ilvl="0">
      <w:start w:val="1"/>
      <w:numFmt w:val="lowerRoman"/>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E0F1734"/>
    <w:multiLevelType w:val="hybridMultilevel"/>
    <w:tmpl w:val="015C8026"/>
    <w:lvl w:ilvl="0" w:tplc="A384822A">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41D955A1"/>
    <w:multiLevelType w:val="multilevel"/>
    <w:tmpl w:val="A2BEC6EA"/>
    <w:lvl w:ilvl="0">
      <w:start w:val="4"/>
      <w:numFmt w:val="decimal"/>
      <w:lvlText w:val="II.2.%1"/>
      <w:lvlJc w:val="left"/>
      <w:rPr>
        <w:rFonts w:ascii="Segoe UI" w:eastAsia="Segoe UI" w:hAnsi="Segoe UI" w:cs="Segoe UI"/>
        <w:b/>
        <w:bCs/>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1E82FF2"/>
    <w:multiLevelType w:val="hybridMultilevel"/>
    <w:tmpl w:val="1168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820648"/>
    <w:multiLevelType w:val="multilevel"/>
    <w:tmpl w:val="E0B411A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C550B0"/>
    <w:multiLevelType w:val="hybridMultilevel"/>
    <w:tmpl w:val="BF3E24CA"/>
    <w:lvl w:ilvl="0" w:tplc="E57C846A">
      <w:start w:val="1"/>
      <w:numFmt w:val="lowerLetter"/>
      <w:lvlText w:val="%1)"/>
      <w:lvlJc w:val="left"/>
      <w:pPr>
        <w:ind w:left="720" w:hanging="360"/>
      </w:pPr>
      <w:rPr>
        <w:b/>
        <w:i w:val="0"/>
        <w:iCs w:val="0"/>
      </w:rPr>
    </w:lvl>
    <w:lvl w:ilvl="1" w:tplc="0D3AB4D8">
      <w:start w:val="1"/>
      <w:numFmt w:val="lowerRoman"/>
      <w:lvlText w:val="%2."/>
      <w:lvlJc w:val="right"/>
      <w:pPr>
        <w:ind w:left="1440" w:hanging="360"/>
      </w:pPr>
      <w:rPr>
        <w:color w:val="auto"/>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6" w15:restartNumberingAfterBreak="0">
    <w:nsid w:val="46A327D9"/>
    <w:multiLevelType w:val="multilevel"/>
    <w:tmpl w:val="E22A08B8"/>
    <w:lvl w:ilvl="0">
      <w:start w:val="3"/>
      <w:numFmt w:val="decimal"/>
      <w:lvlText w:val="III.1.%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857293"/>
    <w:multiLevelType w:val="multilevel"/>
    <w:tmpl w:val="757EE822"/>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7FF48D7"/>
    <w:multiLevelType w:val="multilevel"/>
    <w:tmpl w:val="5882F46A"/>
    <w:lvl w:ilvl="0">
      <w:start w:val="1"/>
      <w:numFmt w:val="decimal"/>
      <w:lvlText w:val="III.1.%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91A38EE"/>
    <w:multiLevelType w:val="multilevel"/>
    <w:tmpl w:val="6A44185A"/>
    <w:lvl w:ilvl="0">
      <w:start w:val="5"/>
      <w:numFmt w:val="decimal"/>
      <w:lvlText w:val="11.1.%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C1214F0"/>
    <w:multiLevelType w:val="multilevel"/>
    <w:tmpl w:val="E65AA5BE"/>
    <w:lvl w:ilvl="0">
      <w:start w:val="1"/>
      <w:numFmt w:val="bullet"/>
      <w:lvlText w:val="-"/>
      <w:lvlJc w:val="left"/>
      <w:rPr>
        <w:rFonts w:ascii="Trebuchet MS" w:eastAsia="Trebuchet MS" w:hAnsi="Trebuchet MS" w:cs="Trebuchet MS"/>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ED2178"/>
    <w:multiLevelType w:val="multilevel"/>
    <w:tmpl w:val="3D682C4E"/>
    <w:lvl w:ilvl="0">
      <w:start w:val="2"/>
      <w:numFmt w:val="decimal"/>
      <w:lvlText w:val="III.%1)"/>
      <w:lvlJc w:val="left"/>
      <w:rPr>
        <w:rFonts w:ascii="Segoe UI" w:eastAsia="Segoe UI" w:hAnsi="Segoe UI" w:cs="Segoe UI"/>
        <w:b/>
        <w:bCs/>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3D292D"/>
    <w:multiLevelType w:val="multilevel"/>
    <w:tmpl w:val="D49289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2762CFA"/>
    <w:multiLevelType w:val="multilevel"/>
    <w:tmpl w:val="53EA8822"/>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2A00B19"/>
    <w:multiLevelType w:val="hybridMultilevel"/>
    <w:tmpl w:val="E862A4EC"/>
    <w:lvl w:ilvl="0" w:tplc="54B63E80">
      <w:start w:val="1"/>
      <w:numFmt w:val="decimal"/>
      <w:lvlText w:val="%1)"/>
      <w:lvlJc w:val="left"/>
      <w:pPr>
        <w:ind w:left="773" w:hanging="360"/>
      </w:pPr>
    </w:lvl>
    <w:lvl w:ilvl="1" w:tplc="48090019">
      <w:start w:val="1"/>
      <w:numFmt w:val="lowerLetter"/>
      <w:lvlText w:val="%2."/>
      <w:lvlJc w:val="left"/>
      <w:pPr>
        <w:ind w:left="1493" w:hanging="360"/>
      </w:pPr>
    </w:lvl>
    <w:lvl w:ilvl="2" w:tplc="4809001B">
      <w:start w:val="1"/>
      <w:numFmt w:val="lowerRoman"/>
      <w:lvlText w:val="%3."/>
      <w:lvlJc w:val="right"/>
      <w:pPr>
        <w:ind w:left="2213" w:hanging="180"/>
      </w:pPr>
    </w:lvl>
    <w:lvl w:ilvl="3" w:tplc="4809000F">
      <w:start w:val="1"/>
      <w:numFmt w:val="decimal"/>
      <w:lvlText w:val="%4."/>
      <w:lvlJc w:val="left"/>
      <w:pPr>
        <w:ind w:left="2933" w:hanging="360"/>
      </w:pPr>
    </w:lvl>
    <w:lvl w:ilvl="4" w:tplc="48090019">
      <w:start w:val="1"/>
      <w:numFmt w:val="lowerLetter"/>
      <w:lvlText w:val="%5."/>
      <w:lvlJc w:val="left"/>
      <w:pPr>
        <w:ind w:left="3653" w:hanging="360"/>
      </w:pPr>
    </w:lvl>
    <w:lvl w:ilvl="5" w:tplc="4809001B">
      <w:start w:val="1"/>
      <w:numFmt w:val="lowerRoman"/>
      <w:lvlText w:val="%6."/>
      <w:lvlJc w:val="right"/>
      <w:pPr>
        <w:ind w:left="4373" w:hanging="180"/>
      </w:pPr>
    </w:lvl>
    <w:lvl w:ilvl="6" w:tplc="4809000F">
      <w:start w:val="1"/>
      <w:numFmt w:val="decimal"/>
      <w:lvlText w:val="%7."/>
      <w:lvlJc w:val="left"/>
      <w:pPr>
        <w:ind w:left="5093" w:hanging="360"/>
      </w:pPr>
    </w:lvl>
    <w:lvl w:ilvl="7" w:tplc="48090019">
      <w:start w:val="1"/>
      <w:numFmt w:val="lowerLetter"/>
      <w:lvlText w:val="%8."/>
      <w:lvlJc w:val="left"/>
      <w:pPr>
        <w:ind w:left="5813" w:hanging="360"/>
      </w:pPr>
    </w:lvl>
    <w:lvl w:ilvl="8" w:tplc="4809001B">
      <w:start w:val="1"/>
      <w:numFmt w:val="lowerRoman"/>
      <w:lvlText w:val="%9."/>
      <w:lvlJc w:val="right"/>
      <w:pPr>
        <w:ind w:left="6533" w:hanging="180"/>
      </w:pPr>
    </w:lvl>
  </w:abstractNum>
  <w:abstractNum w:abstractNumId="55" w15:restartNumberingAfterBreak="0">
    <w:nsid w:val="548424B0"/>
    <w:multiLevelType w:val="multilevel"/>
    <w:tmpl w:val="4F641054"/>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7C3A83"/>
    <w:multiLevelType w:val="multilevel"/>
    <w:tmpl w:val="045A3D30"/>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64718C2"/>
    <w:multiLevelType w:val="multilevel"/>
    <w:tmpl w:val="25F8FF9C"/>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C9B7AC6"/>
    <w:multiLevelType w:val="multilevel"/>
    <w:tmpl w:val="BE7C160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5F921EAB"/>
    <w:multiLevelType w:val="multilevel"/>
    <w:tmpl w:val="7C7662D6"/>
    <w:lvl w:ilvl="0">
      <w:start w:val="6"/>
      <w:numFmt w:val="decimal"/>
      <w:lvlText w:val="III.1.%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1664CEB"/>
    <w:multiLevelType w:val="multilevel"/>
    <w:tmpl w:val="190C63CC"/>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34B0F0B"/>
    <w:multiLevelType w:val="hybridMultilevel"/>
    <w:tmpl w:val="C12671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3" w15:restartNumberingAfterBreak="0">
    <w:nsid w:val="656A5A04"/>
    <w:multiLevelType w:val="multilevel"/>
    <w:tmpl w:val="1B48149E"/>
    <w:lvl w:ilvl="0">
      <w:start w:val="10"/>
      <w:numFmt w:val="decimal"/>
      <w:lvlText w:val="11.2.%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5" w15:restartNumberingAfterBreak="0">
    <w:nsid w:val="679B5FFC"/>
    <w:multiLevelType w:val="multilevel"/>
    <w:tmpl w:val="1E089E82"/>
    <w:lvl w:ilvl="0">
      <w:start w:val="3"/>
      <w:numFmt w:val="decimal"/>
      <w:lvlText w:val="III.1.%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A9C41C5"/>
    <w:multiLevelType w:val="multilevel"/>
    <w:tmpl w:val="F2CAB084"/>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AF86E7A"/>
    <w:multiLevelType w:val="multilevel"/>
    <w:tmpl w:val="FCA847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C321B6C"/>
    <w:multiLevelType w:val="multilevel"/>
    <w:tmpl w:val="6E10F860"/>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18463E"/>
    <w:multiLevelType w:val="multilevel"/>
    <w:tmpl w:val="E6587042"/>
    <w:lvl w:ilvl="0">
      <w:start w:val="1"/>
      <w:numFmt w:val="decimal"/>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8603CB"/>
    <w:multiLevelType w:val="multilevel"/>
    <w:tmpl w:val="642676E0"/>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515D0B"/>
    <w:multiLevelType w:val="multilevel"/>
    <w:tmpl w:val="82C07B44"/>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2CF3C0F"/>
    <w:multiLevelType w:val="multilevel"/>
    <w:tmpl w:val="AD30A2F6"/>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40F3072"/>
    <w:multiLevelType w:val="multilevel"/>
    <w:tmpl w:val="A312859C"/>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871938"/>
    <w:multiLevelType w:val="multilevel"/>
    <w:tmpl w:val="5C62A5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EA31911"/>
    <w:multiLevelType w:val="multilevel"/>
    <w:tmpl w:val="B2EA449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1584028">
    <w:abstractNumId w:val="70"/>
  </w:num>
  <w:num w:numId="2" w16cid:durableId="187916413">
    <w:abstractNumId w:val="75"/>
  </w:num>
  <w:num w:numId="3" w16cid:durableId="516970215">
    <w:abstractNumId w:val="29"/>
  </w:num>
  <w:num w:numId="4" w16cid:durableId="714349349">
    <w:abstractNumId w:val="20"/>
  </w:num>
  <w:num w:numId="5" w16cid:durableId="1486900294">
    <w:abstractNumId w:val="52"/>
  </w:num>
  <w:num w:numId="6" w16cid:durableId="2094352083">
    <w:abstractNumId w:val="23"/>
  </w:num>
  <w:num w:numId="7" w16cid:durableId="1578712788">
    <w:abstractNumId w:val="7"/>
  </w:num>
  <w:num w:numId="8" w16cid:durableId="1439182838">
    <w:abstractNumId w:val="12"/>
  </w:num>
  <w:num w:numId="9" w16cid:durableId="353504276">
    <w:abstractNumId w:val="73"/>
  </w:num>
  <w:num w:numId="10" w16cid:durableId="1944417302">
    <w:abstractNumId w:val="28"/>
  </w:num>
  <w:num w:numId="11" w16cid:durableId="1281035199">
    <w:abstractNumId w:val="26"/>
  </w:num>
  <w:num w:numId="12" w16cid:durableId="1003436538">
    <w:abstractNumId w:val="10"/>
  </w:num>
  <w:num w:numId="13" w16cid:durableId="1052191266">
    <w:abstractNumId w:val="74"/>
  </w:num>
  <w:num w:numId="14" w16cid:durableId="336469682">
    <w:abstractNumId w:val="16"/>
  </w:num>
  <w:num w:numId="15" w16cid:durableId="36318493">
    <w:abstractNumId w:val="67"/>
  </w:num>
  <w:num w:numId="16" w16cid:durableId="1383942414">
    <w:abstractNumId w:val="17"/>
  </w:num>
  <w:num w:numId="17" w16cid:durableId="787284380">
    <w:abstractNumId w:val="18"/>
  </w:num>
  <w:num w:numId="18" w16cid:durableId="294334012">
    <w:abstractNumId w:val="35"/>
  </w:num>
  <w:num w:numId="19" w16cid:durableId="1578978441">
    <w:abstractNumId w:val="27"/>
  </w:num>
  <w:num w:numId="20" w16cid:durableId="1073625118">
    <w:abstractNumId w:val="43"/>
  </w:num>
  <w:num w:numId="21" w16cid:durableId="386951264">
    <w:abstractNumId w:val="13"/>
  </w:num>
  <w:num w:numId="22" w16cid:durableId="240411443">
    <w:abstractNumId w:val="69"/>
  </w:num>
  <w:num w:numId="23" w16cid:durableId="824904301">
    <w:abstractNumId w:val="14"/>
  </w:num>
  <w:num w:numId="24" w16cid:durableId="568267255">
    <w:abstractNumId w:val="50"/>
  </w:num>
  <w:num w:numId="25" w16cid:durableId="725567562">
    <w:abstractNumId w:val="0"/>
  </w:num>
  <w:num w:numId="26" w16cid:durableId="805900711">
    <w:abstractNumId w:val="38"/>
  </w:num>
  <w:num w:numId="27" w16cid:durableId="1409424462">
    <w:abstractNumId w:val="58"/>
  </w:num>
  <w:num w:numId="28" w16cid:durableId="1696543478">
    <w:abstractNumId w:val="40"/>
  </w:num>
  <w:num w:numId="29" w16cid:durableId="1725135260">
    <w:abstractNumId w:val="37"/>
  </w:num>
  <w:num w:numId="30" w16cid:durableId="1840072507">
    <w:abstractNumId w:val="47"/>
  </w:num>
  <w:num w:numId="31" w16cid:durableId="675888648">
    <w:abstractNumId w:val="11"/>
  </w:num>
  <w:num w:numId="32" w16cid:durableId="73479188">
    <w:abstractNumId w:val="30"/>
  </w:num>
  <w:num w:numId="33" w16cid:durableId="1404376461">
    <w:abstractNumId w:val="25"/>
  </w:num>
  <w:num w:numId="34" w16cid:durableId="2077120556">
    <w:abstractNumId w:val="19"/>
  </w:num>
  <w:num w:numId="35" w16cid:durableId="1194659556">
    <w:abstractNumId w:val="49"/>
  </w:num>
  <w:num w:numId="36" w16cid:durableId="1485052243">
    <w:abstractNumId w:val="42"/>
  </w:num>
  <w:num w:numId="37" w16cid:durableId="1593128446">
    <w:abstractNumId w:val="55"/>
  </w:num>
  <w:num w:numId="38" w16cid:durableId="673457536">
    <w:abstractNumId w:val="63"/>
  </w:num>
  <w:num w:numId="39" w16cid:durableId="361326495">
    <w:abstractNumId w:val="31"/>
  </w:num>
  <w:num w:numId="40" w16cid:durableId="419570132">
    <w:abstractNumId w:val="21"/>
  </w:num>
  <w:num w:numId="41" w16cid:durableId="763113882">
    <w:abstractNumId w:val="48"/>
  </w:num>
  <w:num w:numId="42" w16cid:durableId="1538350853">
    <w:abstractNumId w:val="3"/>
  </w:num>
  <w:num w:numId="43" w16cid:durableId="756946138">
    <w:abstractNumId w:val="46"/>
  </w:num>
  <w:num w:numId="44" w16cid:durableId="253518041">
    <w:abstractNumId w:val="65"/>
  </w:num>
  <w:num w:numId="45" w16cid:durableId="1562641840">
    <w:abstractNumId w:val="34"/>
  </w:num>
  <w:num w:numId="46" w16cid:durableId="1936477284">
    <w:abstractNumId w:val="60"/>
  </w:num>
  <w:num w:numId="47" w16cid:durableId="2130319031">
    <w:abstractNumId w:val="5"/>
  </w:num>
  <w:num w:numId="48" w16cid:durableId="279921261">
    <w:abstractNumId w:val="15"/>
  </w:num>
  <w:num w:numId="49" w16cid:durableId="1555267513">
    <w:abstractNumId w:val="51"/>
  </w:num>
  <w:num w:numId="50" w16cid:durableId="351495888">
    <w:abstractNumId w:val="2"/>
  </w:num>
  <w:num w:numId="51" w16cid:durableId="388463112">
    <w:abstractNumId w:val="68"/>
  </w:num>
  <w:num w:numId="52" w16cid:durableId="1158230611">
    <w:abstractNumId w:val="8"/>
  </w:num>
  <w:num w:numId="53" w16cid:durableId="817890576">
    <w:abstractNumId w:val="33"/>
  </w:num>
  <w:num w:numId="54" w16cid:durableId="991837234">
    <w:abstractNumId w:val="39"/>
  </w:num>
  <w:num w:numId="55" w16cid:durableId="1064109473">
    <w:abstractNumId w:val="53"/>
  </w:num>
  <w:num w:numId="56" w16cid:durableId="849835718">
    <w:abstractNumId w:val="1"/>
  </w:num>
  <w:num w:numId="57" w16cid:durableId="1407417324">
    <w:abstractNumId w:val="4"/>
  </w:num>
  <w:num w:numId="58" w16cid:durableId="1815102615">
    <w:abstractNumId w:val="57"/>
  </w:num>
  <w:num w:numId="59" w16cid:durableId="1663073980">
    <w:abstractNumId w:val="61"/>
  </w:num>
  <w:num w:numId="60" w16cid:durableId="651175656">
    <w:abstractNumId w:val="72"/>
  </w:num>
  <w:num w:numId="61" w16cid:durableId="2097944216">
    <w:abstractNumId w:val="32"/>
  </w:num>
  <w:num w:numId="62" w16cid:durableId="91439031">
    <w:abstractNumId w:val="56"/>
  </w:num>
  <w:num w:numId="63" w16cid:durableId="1207449569">
    <w:abstractNumId w:val="71"/>
  </w:num>
  <w:num w:numId="64" w16cid:durableId="1060203523">
    <w:abstractNumId w:val="36"/>
  </w:num>
  <w:num w:numId="65" w16cid:durableId="1369918212">
    <w:abstractNumId w:val="44"/>
  </w:num>
  <w:num w:numId="66" w16cid:durableId="1412045855">
    <w:abstractNumId w:val="24"/>
  </w:num>
  <w:num w:numId="67" w16cid:durableId="3364198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030942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49657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03847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7500331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82736025">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8447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16464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901846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110073">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A6"/>
    <w:rsid w:val="000278C0"/>
    <w:rsid w:val="00042E12"/>
    <w:rsid w:val="000478D5"/>
    <w:rsid w:val="00082F4E"/>
    <w:rsid w:val="00084D75"/>
    <w:rsid w:val="00086005"/>
    <w:rsid w:val="000D44D5"/>
    <w:rsid w:val="00127F5C"/>
    <w:rsid w:val="001559B1"/>
    <w:rsid w:val="00165243"/>
    <w:rsid w:val="00170E72"/>
    <w:rsid w:val="00183D19"/>
    <w:rsid w:val="00184660"/>
    <w:rsid w:val="001C01C9"/>
    <w:rsid w:val="0024353B"/>
    <w:rsid w:val="002B1444"/>
    <w:rsid w:val="002B47CB"/>
    <w:rsid w:val="002F53C8"/>
    <w:rsid w:val="00304399"/>
    <w:rsid w:val="003062C7"/>
    <w:rsid w:val="00312085"/>
    <w:rsid w:val="003459A0"/>
    <w:rsid w:val="003578C9"/>
    <w:rsid w:val="003712E5"/>
    <w:rsid w:val="003B2197"/>
    <w:rsid w:val="003D7872"/>
    <w:rsid w:val="003E5AB0"/>
    <w:rsid w:val="0041096F"/>
    <w:rsid w:val="00411C95"/>
    <w:rsid w:val="00426568"/>
    <w:rsid w:val="0043738F"/>
    <w:rsid w:val="004522BC"/>
    <w:rsid w:val="00485A0E"/>
    <w:rsid w:val="00485D2F"/>
    <w:rsid w:val="0049400B"/>
    <w:rsid w:val="0049742A"/>
    <w:rsid w:val="004A4365"/>
    <w:rsid w:val="004B48D8"/>
    <w:rsid w:val="0050390F"/>
    <w:rsid w:val="005312D6"/>
    <w:rsid w:val="00541AE2"/>
    <w:rsid w:val="005442E3"/>
    <w:rsid w:val="005516C1"/>
    <w:rsid w:val="00572E95"/>
    <w:rsid w:val="00576BCB"/>
    <w:rsid w:val="005932F3"/>
    <w:rsid w:val="005A4AC4"/>
    <w:rsid w:val="005E040C"/>
    <w:rsid w:val="005E6606"/>
    <w:rsid w:val="00605BA6"/>
    <w:rsid w:val="00610262"/>
    <w:rsid w:val="00633845"/>
    <w:rsid w:val="00661BED"/>
    <w:rsid w:val="006649A2"/>
    <w:rsid w:val="006E30E3"/>
    <w:rsid w:val="006F4088"/>
    <w:rsid w:val="006F4509"/>
    <w:rsid w:val="00713B64"/>
    <w:rsid w:val="0072074D"/>
    <w:rsid w:val="00743187"/>
    <w:rsid w:val="00773A0F"/>
    <w:rsid w:val="0078312A"/>
    <w:rsid w:val="0078746B"/>
    <w:rsid w:val="00791564"/>
    <w:rsid w:val="007D78CE"/>
    <w:rsid w:val="007F18CF"/>
    <w:rsid w:val="00831A48"/>
    <w:rsid w:val="008320A8"/>
    <w:rsid w:val="00833037"/>
    <w:rsid w:val="0083338D"/>
    <w:rsid w:val="00836E68"/>
    <w:rsid w:val="00851B40"/>
    <w:rsid w:val="00874FC8"/>
    <w:rsid w:val="008A7620"/>
    <w:rsid w:val="008B19CD"/>
    <w:rsid w:val="008D07F9"/>
    <w:rsid w:val="008E3FA6"/>
    <w:rsid w:val="008F4B35"/>
    <w:rsid w:val="008F612C"/>
    <w:rsid w:val="008F67E2"/>
    <w:rsid w:val="00925281"/>
    <w:rsid w:val="009417D5"/>
    <w:rsid w:val="00946866"/>
    <w:rsid w:val="00950C7C"/>
    <w:rsid w:val="0096191E"/>
    <w:rsid w:val="00962082"/>
    <w:rsid w:val="009776E6"/>
    <w:rsid w:val="00985891"/>
    <w:rsid w:val="009B125A"/>
    <w:rsid w:val="009B3E3F"/>
    <w:rsid w:val="009C0EA2"/>
    <w:rsid w:val="009C6A1E"/>
    <w:rsid w:val="009D35B5"/>
    <w:rsid w:val="009F0CB0"/>
    <w:rsid w:val="00A062A0"/>
    <w:rsid w:val="00A424F4"/>
    <w:rsid w:val="00A44277"/>
    <w:rsid w:val="00A52E55"/>
    <w:rsid w:val="00A64343"/>
    <w:rsid w:val="00A70926"/>
    <w:rsid w:val="00A91B9E"/>
    <w:rsid w:val="00A92999"/>
    <w:rsid w:val="00AA0781"/>
    <w:rsid w:val="00AA310D"/>
    <w:rsid w:val="00AB0FC1"/>
    <w:rsid w:val="00AB64FD"/>
    <w:rsid w:val="00AC67C9"/>
    <w:rsid w:val="00AE27E5"/>
    <w:rsid w:val="00AF72B6"/>
    <w:rsid w:val="00B1683D"/>
    <w:rsid w:val="00B21BD0"/>
    <w:rsid w:val="00B351AD"/>
    <w:rsid w:val="00B40D3F"/>
    <w:rsid w:val="00B55FE3"/>
    <w:rsid w:val="00B812B1"/>
    <w:rsid w:val="00BC158A"/>
    <w:rsid w:val="00BD242B"/>
    <w:rsid w:val="00BE6CAC"/>
    <w:rsid w:val="00BF3729"/>
    <w:rsid w:val="00BF771B"/>
    <w:rsid w:val="00C26B86"/>
    <w:rsid w:val="00C51C68"/>
    <w:rsid w:val="00CA4A8B"/>
    <w:rsid w:val="00CC512E"/>
    <w:rsid w:val="00CD65C7"/>
    <w:rsid w:val="00CF0C04"/>
    <w:rsid w:val="00D30721"/>
    <w:rsid w:val="00D45BFA"/>
    <w:rsid w:val="00D543C7"/>
    <w:rsid w:val="00D7403C"/>
    <w:rsid w:val="00D7729D"/>
    <w:rsid w:val="00D81220"/>
    <w:rsid w:val="00DB1E6B"/>
    <w:rsid w:val="00DF5931"/>
    <w:rsid w:val="00E11631"/>
    <w:rsid w:val="00E21D85"/>
    <w:rsid w:val="00E32790"/>
    <w:rsid w:val="00E43047"/>
    <w:rsid w:val="00E50F8B"/>
    <w:rsid w:val="00E65B1B"/>
    <w:rsid w:val="00E854F5"/>
    <w:rsid w:val="00EA76DB"/>
    <w:rsid w:val="00F868EA"/>
    <w:rsid w:val="00F87433"/>
    <w:rsid w:val="00F93A7E"/>
    <w:rsid w:val="00F96CD0"/>
    <w:rsid w:val="00FC2325"/>
    <w:rsid w:val="00FD56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EF1D"/>
  <w15:docId w15:val="{19F4FD4C-74B3-41F4-99B9-AAA1703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color w:val="333399"/>
      <w:sz w:val="34"/>
      <w:szCs w:val="34"/>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333399"/>
      <w:sz w:val="38"/>
      <w:szCs w:val="3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000080"/>
      <w:sz w:val="15"/>
      <w:szCs w:val="15"/>
      <w:u w:val="none"/>
      <w:shd w:val="clear" w:color="auto" w:fill="auto"/>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u w:val="none"/>
      <w:shd w:val="clear" w:color="auto" w:fill="auto"/>
    </w:rPr>
  </w:style>
  <w:style w:type="character" w:customStyle="1" w:styleId="Heading1">
    <w:name w:val="Heading #1_"/>
    <w:basedOn w:val="DefaultParagraphFont"/>
    <w:link w:val="Heading10"/>
    <w:rPr>
      <w:rFonts w:ascii="Calibri" w:eastAsia="Calibri" w:hAnsi="Calibri" w:cs="Calibri"/>
      <w:b/>
      <w:bCs/>
      <w:i w:val="0"/>
      <w:iCs w:val="0"/>
      <w:smallCaps w:val="0"/>
      <w:strike w:val="0"/>
      <w:sz w:val="56"/>
      <w:szCs w:val="56"/>
      <w:u w:val="none"/>
      <w:shd w:val="clear" w:color="auto" w:fill="auto"/>
    </w:rPr>
  </w:style>
  <w:style w:type="character" w:customStyle="1" w:styleId="Heading3">
    <w:name w:val="Heading #3_"/>
    <w:basedOn w:val="DefaultParagraphFont"/>
    <w:link w:val="Heading30"/>
    <w:rPr>
      <w:rFonts w:ascii="Calibri" w:eastAsia="Calibri" w:hAnsi="Calibri" w:cs="Calibri"/>
      <w:b/>
      <w:bCs/>
      <w:i w:val="0"/>
      <w:iCs w:val="0"/>
      <w:smallCaps w:val="0"/>
      <w:strike w:val="0"/>
      <w:sz w:val="28"/>
      <w:szCs w:val="28"/>
      <w:u w:val="none"/>
      <w:shd w:val="clear" w:color="auto" w:fill="auto"/>
    </w:rPr>
  </w:style>
  <w:style w:type="character" w:customStyle="1" w:styleId="Heading4">
    <w:name w:val="Heading #4_"/>
    <w:basedOn w:val="DefaultParagraphFont"/>
    <w:link w:val="Heading40"/>
    <w:rPr>
      <w:rFonts w:ascii="Calibri" w:eastAsia="Calibri" w:hAnsi="Calibri" w:cs="Calibri"/>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Calibri" w:eastAsia="Calibri" w:hAnsi="Calibri" w:cs="Calibri"/>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u w:val="none"/>
      <w:shd w:val="clear" w:color="auto" w:fill="auto"/>
    </w:rPr>
  </w:style>
  <w:style w:type="paragraph" w:customStyle="1" w:styleId="Bodytext30">
    <w:name w:val="Body text (3)"/>
    <w:basedOn w:val="Normal"/>
    <w:link w:val="Bodytext3"/>
    <w:pPr>
      <w:jc w:val="center"/>
    </w:pPr>
    <w:rPr>
      <w:rFonts w:ascii="Times New Roman" w:eastAsia="Times New Roman" w:hAnsi="Times New Roman" w:cs="Times New Roman"/>
      <w:b/>
      <w:bCs/>
      <w:color w:val="333399"/>
      <w:sz w:val="34"/>
      <w:szCs w:val="34"/>
    </w:rPr>
  </w:style>
  <w:style w:type="paragraph" w:customStyle="1" w:styleId="Heading20">
    <w:name w:val="Heading #2"/>
    <w:basedOn w:val="Normal"/>
    <w:link w:val="Heading2"/>
    <w:pPr>
      <w:spacing w:after="120" w:line="233" w:lineRule="auto"/>
      <w:jc w:val="center"/>
      <w:outlineLvl w:val="1"/>
    </w:pPr>
    <w:rPr>
      <w:rFonts w:ascii="Times New Roman" w:eastAsia="Times New Roman" w:hAnsi="Times New Roman" w:cs="Times New Roman"/>
      <w:b/>
      <w:bCs/>
      <w:color w:val="333399"/>
      <w:sz w:val="38"/>
      <w:szCs w:val="38"/>
    </w:rPr>
  </w:style>
  <w:style w:type="paragraph" w:customStyle="1" w:styleId="Bodytext20">
    <w:name w:val="Body text (2)"/>
    <w:basedOn w:val="Normal"/>
    <w:link w:val="Bodytext2"/>
    <w:pPr>
      <w:spacing w:after="250"/>
      <w:jc w:val="center"/>
    </w:pPr>
    <w:rPr>
      <w:rFonts w:ascii="Times New Roman" w:eastAsia="Times New Roman" w:hAnsi="Times New Roman" w:cs="Times New Roman"/>
      <w:b/>
      <w:bCs/>
      <w:color w:val="000080"/>
      <w:sz w:val="15"/>
      <w:szCs w:val="15"/>
    </w:rPr>
  </w:style>
  <w:style w:type="paragraph" w:styleId="BodyText">
    <w:name w:val="Body Text"/>
    <w:basedOn w:val="Normal"/>
    <w:link w:val="BodyTextChar"/>
    <w:qFormat/>
    <w:pPr>
      <w:spacing w:line="271" w:lineRule="auto"/>
      <w:ind w:firstLine="400"/>
    </w:pPr>
    <w:rPr>
      <w:rFonts w:ascii="Calibri" w:eastAsia="Calibri" w:hAnsi="Calibri" w:cs="Calibri"/>
    </w:rPr>
  </w:style>
  <w:style w:type="paragraph" w:customStyle="1" w:styleId="Heading10">
    <w:name w:val="Heading #1"/>
    <w:basedOn w:val="Normal"/>
    <w:link w:val="Heading1"/>
    <w:pPr>
      <w:spacing w:after="120"/>
      <w:jc w:val="center"/>
      <w:outlineLvl w:val="0"/>
    </w:pPr>
    <w:rPr>
      <w:rFonts w:ascii="Calibri" w:eastAsia="Calibri" w:hAnsi="Calibri" w:cs="Calibri"/>
      <w:b/>
      <w:bCs/>
      <w:sz w:val="56"/>
      <w:szCs w:val="56"/>
    </w:rPr>
  </w:style>
  <w:style w:type="paragraph" w:customStyle="1" w:styleId="Heading30">
    <w:name w:val="Heading #3"/>
    <w:basedOn w:val="Normal"/>
    <w:link w:val="Heading3"/>
    <w:pPr>
      <w:spacing w:after="200" w:line="233" w:lineRule="auto"/>
      <w:jc w:val="center"/>
      <w:outlineLvl w:val="2"/>
    </w:pPr>
    <w:rPr>
      <w:rFonts w:ascii="Calibri" w:eastAsia="Calibri" w:hAnsi="Calibri" w:cs="Calibri"/>
      <w:b/>
      <w:bCs/>
      <w:sz w:val="28"/>
      <w:szCs w:val="28"/>
    </w:rPr>
  </w:style>
  <w:style w:type="paragraph" w:customStyle="1" w:styleId="Heading40">
    <w:name w:val="Heading #4"/>
    <w:basedOn w:val="Normal"/>
    <w:link w:val="Heading4"/>
    <w:pPr>
      <w:spacing w:line="271" w:lineRule="auto"/>
      <w:outlineLvl w:val="3"/>
    </w:pPr>
    <w:rPr>
      <w:rFonts w:ascii="Calibri" w:eastAsia="Calibri" w:hAnsi="Calibri" w:cs="Calibri"/>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line="271" w:lineRule="auto"/>
      <w:ind w:firstLine="400"/>
    </w:pPr>
    <w:rPr>
      <w:rFonts w:ascii="Calibri" w:eastAsia="Calibri" w:hAnsi="Calibri" w:cs="Calibri"/>
    </w:rPr>
  </w:style>
  <w:style w:type="paragraph" w:customStyle="1" w:styleId="Tablecaption0">
    <w:name w:val="Table caption"/>
    <w:basedOn w:val="Normal"/>
    <w:link w:val="Tablecaption"/>
    <w:rPr>
      <w:rFonts w:ascii="Calibri" w:eastAsia="Calibri" w:hAnsi="Calibri" w:cs="Calibri"/>
    </w:rPr>
  </w:style>
  <w:style w:type="paragraph" w:styleId="BodyTextIndent">
    <w:name w:val="Body Text Indent"/>
    <w:basedOn w:val="Normal"/>
    <w:link w:val="BodyTextIndentChar"/>
    <w:uiPriority w:val="99"/>
    <w:semiHidden/>
    <w:unhideWhenUsed/>
    <w:rsid w:val="0024353B"/>
    <w:pPr>
      <w:spacing w:after="120"/>
      <w:ind w:left="283"/>
    </w:pPr>
  </w:style>
  <w:style w:type="character" w:customStyle="1" w:styleId="BodyTextIndentChar">
    <w:name w:val="Body Text Indent Char"/>
    <w:basedOn w:val="DefaultParagraphFont"/>
    <w:link w:val="BodyTextIndent"/>
    <w:uiPriority w:val="99"/>
    <w:semiHidden/>
    <w:rsid w:val="0024353B"/>
    <w:rPr>
      <w:color w:val="000000"/>
    </w:rPr>
  </w:style>
  <w:style w:type="paragraph" w:styleId="BodyTextIndent3">
    <w:name w:val="Body Text Indent 3"/>
    <w:basedOn w:val="Normal"/>
    <w:link w:val="BodyTextIndent3Char"/>
    <w:uiPriority w:val="99"/>
    <w:semiHidden/>
    <w:unhideWhenUsed/>
    <w:rsid w:val="002435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353B"/>
    <w:rPr>
      <w:color w:val="000000"/>
      <w:sz w:val="16"/>
      <w:szCs w:val="16"/>
    </w:rPr>
  </w:style>
  <w:style w:type="table" w:customStyle="1" w:styleId="TableGrid1">
    <w:name w:val="Table Grid1"/>
    <w:basedOn w:val="TableNormal"/>
    <w:next w:val="TableGrid"/>
    <w:uiPriority w:val="39"/>
    <w:rsid w:val="00FD56EB"/>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D5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620"/>
    <w:pPr>
      <w:tabs>
        <w:tab w:val="center" w:pos="4513"/>
        <w:tab w:val="right" w:pos="9026"/>
      </w:tabs>
    </w:pPr>
  </w:style>
  <w:style w:type="character" w:customStyle="1" w:styleId="HeaderChar">
    <w:name w:val="Header Char"/>
    <w:basedOn w:val="DefaultParagraphFont"/>
    <w:link w:val="Header"/>
    <w:uiPriority w:val="99"/>
    <w:rsid w:val="008A7620"/>
    <w:rPr>
      <w:color w:val="000000"/>
    </w:rPr>
  </w:style>
  <w:style w:type="paragraph" w:styleId="Footer">
    <w:name w:val="footer"/>
    <w:basedOn w:val="Normal"/>
    <w:link w:val="FooterChar"/>
    <w:uiPriority w:val="99"/>
    <w:unhideWhenUsed/>
    <w:rsid w:val="008A7620"/>
    <w:pPr>
      <w:tabs>
        <w:tab w:val="center" w:pos="4513"/>
        <w:tab w:val="right" w:pos="9026"/>
      </w:tabs>
    </w:pPr>
  </w:style>
  <w:style w:type="character" w:customStyle="1" w:styleId="FooterChar">
    <w:name w:val="Footer Char"/>
    <w:basedOn w:val="DefaultParagraphFont"/>
    <w:link w:val="Footer"/>
    <w:uiPriority w:val="99"/>
    <w:rsid w:val="008A7620"/>
    <w:rPr>
      <w:color w:val="000000"/>
    </w:rPr>
  </w:style>
  <w:style w:type="paragraph" w:customStyle="1" w:styleId="Caracter">
    <w:name w:val="Caracter"/>
    <w:basedOn w:val="Normal"/>
    <w:rsid w:val="00DB1E6B"/>
    <w:pPr>
      <w:widowControl/>
      <w:suppressAutoHyphens/>
      <w:spacing w:line="100" w:lineRule="atLeast"/>
    </w:pPr>
    <w:rPr>
      <w:rFonts w:ascii="Times New Roman" w:eastAsia="Times New Roman" w:hAnsi="Times New Roman" w:cs="Times New Roman"/>
      <w:color w:val="auto"/>
      <w:lang w:val="pl-PL" w:eastAsia="ar-SA" w:bidi="ar-SA"/>
    </w:rPr>
  </w:style>
  <w:style w:type="numbering" w:customStyle="1" w:styleId="NoList1">
    <w:name w:val="No List1"/>
    <w:next w:val="NoList"/>
    <w:uiPriority w:val="99"/>
    <w:semiHidden/>
    <w:unhideWhenUsed/>
    <w:rsid w:val="00AB0FC1"/>
  </w:style>
  <w:style w:type="character" w:customStyle="1" w:styleId="Picturecaption">
    <w:name w:val="Picture caption_"/>
    <w:basedOn w:val="DefaultParagraphFont"/>
    <w:link w:val="Picturecaption0"/>
    <w:rsid w:val="00AB0FC1"/>
    <w:rPr>
      <w:rFonts w:ascii="Century Gothic" w:eastAsia="Century Gothic" w:hAnsi="Century Gothic" w:cs="Century Gothic"/>
      <w:b/>
      <w:bCs/>
      <w:color w:val="404040"/>
      <w:sz w:val="16"/>
      <w:szCs w:val="16"/>
    </w:rPr>
  </w:style>
  <w:style w:type="character" w:customStyle="1" w:styleId="BodyTextChar1">
    <w:name w:val="Body Text Char1"/>
    <w:basedOn w:val="DefaultParagraphFont"/>
    <w:uiPriority w:val="99"/>
    <w:semiHidden/>
    <w:rsid w:val="00AB0FC1"/>
    <w:rPr>
      <w:rFonts w:ascii="Microsoft Sans Serif" w:eastAsia="Microsoft Sans Serif" w:hAnsi="Microsoft Sans Serif" w:cs="Microsoft Sans Serif"/>
      <w:color w:val="000000"/>
      <w:sz w:val="24"/>
      <w:szCs w:val="24"/>
      <w:lang w:eastAsia="ro-RO" w:bidi="ro-RO"/>
    </w:rPr>
  </w:style>
  <w:style w:type="paragraph" w:customStyle="1" w:styleId="Picturecaption0">
    <w:name w:val="Picture caption"/>
    <w:basedOn w:val="Normal"/>
    <w:link w:val="Picturecaption"/>
    <w:rsid w:val="00AB0FC1"/>
    <w:rPr>
      <w:rFonts w:ascii="Century Gothic" w:eastAsia="Century Gothic" w:hAnsi="Century Gothic" w:cs="Century Gothic"/>
      <w:b/>
      <w:bCs/>
      <w:color w:val="404040"/>
      <w:sz w:val="16"/>
      <w:szCs w:val="16"/>
    </w:rPr>
  </w:style>
  <w:style w:type="character" w:styleId="Hyperlink">
    <w:name w:val="Hyperlink"/>
    <w:basedOn w:val="DefaultParagraphFont"/>
    <w:uiPriority w:val="99"/>
    <w:unhideWhenUsed/>
    <w:rsid w:val="00AB0FC1"/>
    <w:rPr>
      <w:color w:val="0000FF" w:themeColor="hyperlink"/>
      <w:u w:val="single"/>
    </w:rPr>
  </w:style>
  <w:style w:type="paragraph" w:customStyle="1" w:styleId="Standard">
    <w:name w:val="Standard"/>
    <w:rsid w:val="00AB0FC1"/>
    <w:pPr>
      <w:widowControl/>
      <w:suppressAutoHyphens/>
      <w:autoSpaceDN w:val="0"/>
      <w:textAlignment w:val="baseline"/>
    </w:pPr>
    <w:rPr>
      <w:color w:val="000000"/>
      <w:kern w:val="3"/>
    </w:rPr>
  </w:style>
  <w:style w:type="paragraph" w:styleId="ListParagraph">
    <w:name w:val="List Paragraph"/>
    <w:aliases w:val="body 2,List Paragraph1,Forth level,Citation List,본문(내용),List Paragraph (numbered (a)),List_Paragraph,Multilevel para_II,Akapit z listą BS,Outlines a.b.c.,Akapit z lista BS,Списък на абзаци,Akapit z list¹ BS,List Paragraph111,Paragraph"/>
    <w:basedOn w:val="Normal"/>
    <w:link w:val="ListParagraphChar"/>
    <w:uiPriority w:val="34"/>
    <w:qFormat/>
    <w:rsid w:val="00AB0FC1"/>
    <w:pPr>
      <w:ind w:left="720"/>
      <w:contextualSpacing/>
    </w:pPr>
    <w:rPr>
      <w:rFonts w:ascii="Microsoft Sans Serif" w:eastAsia="Microsoft Sans Serif" w:hAnsi="Microsoft Sans Serif" w:cs="Microsoft Sans Serif"/>
    </w:rPr>
  </w:style>
  <w:style w:type="paragraph" w:styleId="BalloonText">
    <w:name w:val="Balloon Text"/>
    <w:basedOn w:val="Normal"/>
    <w:link w:val="BalloonTextChar"/>
    <w:uiPriority w:val="99"/>
    <w:semiHidden/>
    <w:unhideWhenUsed/>
    <w:rsid w:val="00AB0FC1"/>
    <w:rPr>
      <w:rFonts w:ascii="Tahoma" w:eastAsia="Microsoft Sans Serif" w:hAnsi="Tahoma" w:cs="Tahoma"/>
      <w:sz w:val="16"/>
      <w:szCs w:val="16"/>
    </w:rPr>
  </w:style>
  <w:style w:type="character" w:customStyle="1" w:styleId="BalloonTextChar">
    <w:name w:val="Balloon Text Char"/>
    <w:basedOn w:val="DefaultParagraphFont"/>
    <w:link w:val="BalloonText"/>
    <w:uiPriority w:val="99"/>
    <w:semiHidden/>
    <w:rsid w:val="00AB0FC1"/>
    <w:rPr>
      <w:rFonts w:ascii="Tahoma" w:eastAsia="Microsoft Sans Serif" w:hAnsi="Tahoma" w:cs="Tahoma"/>
      <w:color w:val="000000"/>
      <w:sz w:val="16"/>
      <w:szCs w:val="16"/>
    </w:rPr>
  </w:style>
  <w:style w:type="paragraph" w:styleId="FootnoteText">
    <w:name w:val="footnote text"/>
    <w:aliases w:val="Nota subsol"/>
    <w:basedOn w:val="Normal"/>
    <w:link w:val="FootnoteTextChar"/>
    <w:unhideWhenUsed/>
    <w:qFormat/>
    <w:rsid w:val="00AB0FC1"/>
    <w:pPr>
      <w:widowControl/>
    </w:pPr>
    <w:rPr>
      <w:rFonts w:ascii="Calibri" w:eastAsia="Calibri" w:hAnsi="Calibri" w:cs="Times New Roman"/>
      <w:color w:val="auto"/>
      <w:sz w:val="20"/>
      <w:szCs w:val="20"/>
      <w:lang w:val="en-US" w:eastAsia="en-US" w:bidi="ar-SA"/>
    </w:rPr>
  </w:style>
  <w:style w:type="character" w:customStyle="1" w:styleId="FootnoteTextChar">
    <w:name w:val="Footnote Text Char"/>
    <w:aliases w:val="Nota subsol Char"/>
    <w:basedOn w:val="DefaultParagraphFont"/>
    <w:link w:val="FootnoteText"/>
    <w:rsid w:val="00AB0FC1"/>
    <w:rPr>
      <w:rFonts w:ascii="Calibri" w:eastAsia="Calibri" w:hAnsi="Calibri" w:cs="Times New Roman"/>
      <w:sz w:val="20"/>
      <w:szCs w:val="20"/>
      <w:lang w:val="en-US" w:eastAsia="en-US" w:bidi="ar-SA"/>
    </w:rPr>
  </w:style>
  <w:style w:type="character" w:styleId="FootnoteReference">
    <w:name w:val="footnote reference"/>
    <w:aliases w:val="note de bas de page"/>
    <w:uiPriority w:val="99"/>
    <w:unhideWhenUsed/>
    <w:rsid w:val="00AB0FC1"/>
    <w:rPr>
      <w:vertAlign w:val="superscript"/>
    </w:rPr>
  </w:style>
  <w:style w:type="character" w:customStyle="1" w:styleId="ListParagraphChar">
    <w:name w:val="List Paragraph Char"/>
    <w:aliases w:val="body 2 Char,List Paragraph1 Char,Forth level Char,Citation List Char,본문(내용) Char,List Paragraph (numbered (a)) Char,List_Paragraph Char,Multilevel para_II Char,Akapit z listą BS Char,Outlines a.b.c. Char,Akapit z lista BS Char"/>
    <w:link w:val="ListParagraph"/>
    <w:uiPriority w:val="34"/>
    <w:qFormat/>
    <w:locked/>
    <w:rsid w:val="00AB0FC1"/>
    <w:rPr>
      <w:rFonts w:ascii="Microsoft Sans Serif" w:eastAsia="Microsoft Sans Serif" w:hAnsi="Microsoft Sans Serif" w:cs="Microsoft Sans Serif"/>
      <w:color w:val="000000"/>
    </w:rPr>
  </w:style>
  <w:style w:type="paragraph" w:styleId="NormalWeb">
    <w:name w:val="Normal (Web)"/>
    <w:basedOn w:val="Normal"/>
    <w:uiPriority w:val="99"/>
    <w:semiHidden/>
    <w:unhideWhenUsed/>
    <w:rsid w:val="00AB0FC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225">
      <w:bodyDiv w:val="1"/>
      <w:marLeft w:val="0"/>
      <w:marRight w:val="0"/>
      <w:marTop w:val="0"/>
      <w:marBottom w:val="0"/>
      <w:divBdr>
        <w:top w:val="none" w:sz="0" w:space="0" w:color="auto"/>
        <w:left w:val="none" w:sz="0" w:space="0" w:color="auto"/>
        <w:bottom w:val="none" w:sz="0" w:space="0" w:color="auto"/>
        <w:right w:val="none" w:sz="0" w:space="0" w:color="auto"/>
      </w:divBdr>
      <w:divsChild>
        <w:div w:id="1842306769">
          <w:marLeft w:val="0"/>
          <w:marRight w:val="0"/>
          <w:marTop w:val="0"/>
          <w:marBottom w:val="75"/>
          <w:divBdr>
            <w:top w:val="none" w:sz="0" w:space="0" w:color="auto"/>
            <w:left w:val="none" w:sz="0" w:space="0" w:color="auto"/>
            <w:bottom w:val="none" w:sz="0" w:space="0" w:color="auto"/>
            <w:right w:val="none" w:sz="0" w:space="0" w:color="auto"/>
          </w:divBdr>
          <w:divsChild>
            <w:div w:id="2102067433">
              <w:marLeft w:val="0"/>
              <w:marRight w:val="0"/>
              <w:marTop w:val="0"/>
              <w:marBottom w:val="0"/>
              <w:divBdr>
                <w:top w:val="single" w:sz="6" w:space="0" w:color="E0E0E0"/>
                <w:left w:val="single" w:sz="6" w:space="0" w:color="E0E0E0"/>
                <w:bottom w:val="single" w:sz="6" w:space="0" w:color="E0E0E0"/>
                <w:right w:val="single" w:sz="6" w:space="0" w:color="E0E0E0"/>
              </w:divBdr>
              <w:divsChild>
                <w:div w:id="1215386136">
                  <w:marLeft w:val="0"/>
                  <w:marRight w:val="0"/>
                  <w:marTop w:val="0"/>
                  <w:marBottom w:val="0"/>
                  <w:divBdr>
                    <w:top w:val="none" w:sz="0" w:space="0" w:color="auto"/>
                    <w:left w:val="none" w:sz="0" w:space="0" w:color="auto"/>
                    <w:bottom w:val="dotted" w:sz="6" w:space="4" w:color="E0E0E0"/>
                    <w:right w:val="none" w:sz="0" w:space="0" w:color="auto"/>
                  </w:divBdr>
                  <w:divsChild>
                    <w:div w:id="1721513729">
                      <w:marLeft w:val="0"/>
                      <w:marRight w:val="0"/>
                      <w:marTop w:val="0"/>
                      <w:marBottom w:val="0"/>
                      <w:divBdr>
                        <w:top w:val="none" w:sz="0" w:space="0" w:color="auto"/>
                        <w:left w:val="none" w:sz="0" w:space="0" w:color="auto"/>
                        <w:bottom w:val="none" w:sz="0" w:space="0" w:color="auto"/>
                        <w:right w:val="none" w:sz="0" w:space="0" w:color="auto"/>
                      </w:divBdr>
                      <w:divsChild>
                        <w:div w:id="1709649473">
                          <w:marLeft w:val="0"/>
                          <w:marRight w:val="0"/>
                          <w:marTop w:val="0"/>
                          <w:marBottom w:val="0"/>
                          <w:divBdr>
                            <w:top w:val="none" w:sz="0" w:space="0" w:color="auto"/>
                            <w:left w:val="none" w:sz="0" w:space="0" w:color="auto"/>
                            <w:bottom w:val="none" w:sz="0" w:space="0" w:color="auto"/>
                            <w:right w:val="none" w:sz="0" w:space="0" w:color="auto"/>
                          </w:divBdr>
                          <w:divsChild>
                            <w:div w:id="52630652">
                              <w:marLeft w:val="0"/>
                              <w:marRight w:val="0"/>
                              <w:marTop w:val="0"/>
                              <w:marBottom w:val="0"/>
                              <w:divBdr>
                                <w:top w:val="none" w:sz="0" w:space="0" w:color="auto"/>
                                <w:left w:val="none" w:sz="0" w:space="0" w:color="auto"/>
                                <w:bottom w:val="none" w:sz="0" w:space="0" w:color="auto"/>
                                <w:right w:val="none" w:sz="0" w:space="0" w:color="auto"/>
                              </w:divBdr>
                            </w:div>
                            <w:div w:id="1448158662">
                              <w:marLeft w:val="0"/>
                              <w:marRight w:val="0"/>
                              <w:marTop w:val="0"/>
                              <w:marBottom w:val="0"/>
                              <w:divBdr>
                                <w:top w:val="none" w:sz="0" w:space="0" w:color="auto"/>
                                <w:left w:val="none" w:sz="0" w:space="0" w:color="auto"/>
                                <w:bottom w:val="none" w:sz="0" w:space="0" w:color="auto"/>
                                <w:right w:val="none" w:sz="0" w:space="0" w:color="auto"/>
                              </w:divBdr>
                            </w:div>
                            <w:div w:id="659650861">
                              <w:marLeft w:val="0"/>
                              <w:marRight w:val="0"/>
                              <w:marTop w:val="0"/>
                              <w:marBottom w:val="0"/>
                              <w:divBdr>
                                <w:top w:val="none" w:sz="0" w:space="0" w:color="auto"/>
                                <w:left w:val="none" w:sz="0" w:space="0" w:color="auto"/>
                                <w:bottom w:val="none" w:sz="0" w:space="0" w:color="auto"/>
                                <w:right w:val="none" w:sz="0" w:space="0" w:color="auto"/>
                              </w:divBdr>
                              <w:divsChild>
                                <w:div w:id="670839853">
                                  <w:marLeft w:val="0"/>
                                  <w:marRight w:val="0"/>
                                  <w:marTop w:val="0"/>
                                  <w:marBottom w:val="0"/>
                                  <w:divBdr>
                                    <w:top w:val="none" w:sz="0" w:space="0" w:color="auto"/>
                                    <w:left w:val="none" w:sz="0" w:space="0" w:color="auto"/>
                                    <w:bottom w:val="none" w:sz="0" w:space="0" w:color="auto"/>
                                    <w:right w:val="none" w:sz="0" w:space="0" w:color="auto"/>
                                  </w:divBdr>
                                </w:div>
                                <w:div w:id="1205757409">
                                  <w:marLeft w:val="0"/>
                                  <w:marRight w:val="0"/>
                                  <w:marTop w:val="0"/>
                                  <w:marBottom w:val="0"/>
                                  <w:divBdr>
                                    <w:top w:val="none" w:sz="0" w:space="0" w:color="auto"/>
                                    <w:left w:val="none" w:sz="0" w:space="0" w:color="auto"/>
                                    <w:bottom w:val="none" w:sz="0" w:space="0" w:color="auto"/>
                                    <w:right w:val="none" w:sz="0" w:space="0" w:color="auto"/>
                                  </w:divBdr>
                                </w:div>
                                <w:div w:id="4868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907">
                          <w:marLeft w:val="0"/>
                          <w:marRight w:val="0"/>
                          <w:marTop w:val="0"/>
                          <w:marBottom w:val="0"/>
                          <w:divBdr>
                            <w:top w:val="none" w:sz="0" w:space="0" w:color="auto"/>
                            <w:left w:val="none" w:sz="0" w:space="0" w:color="auto"/>
                            <w:bottom w:val="none" w:sz="0" w:space="0" w:color="auto"/>
                            <w:right w:val="none" w:sz="0" w:space="0" w:color="auto"/>
                          </w:divBdr>
                          <w:divsChild>
                            <w:div w:id="151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97211">
                  <w:marLeft w:val="0"/>
                  <w:marRight w:val="0"/>
                  <w:marTop w:val="0"/>
                  <w:marBottom w:val="0"/>
                  <w:divBdr>
                    <w:top w:val="none" w:sz="0" w:space="0" w:color="auto"/>
                    <w:left w:val="none" w:sz="0" w:space="0" w:color="auto"/>
                    <w:bottom w:val="dotted" w:sz="6" w:space="4" w:color="E0E0E0"/>
                    <w:right w:val="none" w:sz="0" w:space="0" w:color="auto"/>
                  </w:divBdr>
                  <w:divsChild>
                    <w:div w:id="803887103">
                      <w:marLeft w:val="0"/>
                      <w:marRight w:val="0"/>
                      <w:marTop w:val="0"/>
                      <w:marBottom w:val="0"/>
                      <w:divBdr>
                        <w:top w:val="none" w:sz="0" w:space="0" w:color="auto"/>
                        <w:left w:val="none" w:sz="0" w:space="0" w:color="auto"/>
                        <w:bottom w:val="none" w:sz="0" w:space="0" w:color="auto"/>
                        <w:right w:val="none" w:sz="0" w:space="0" w:color="auto"/>
                      </w:divBdr>
                      <w:divsChild>
                        <w:div w:id="782655761">
                          <w:marLeft w:val="0"/>
                          <w:marRight w:val="0"/>
                          <w:marTop w:val="0"/>
                          <w:marBottom w:val="0"/>
                          <w:divBdr>
                            <w:top w:val="none" w:sz="0" w:space="0" w:color="auto"/>
                            <w:left w:val="none" w:sz="0" w:space="0" w:color="auto"/>
                            <w:bottom w:val="none" w:sz="0" w:space="0" w:color="auto"/>
                            <w:right w:val="none" w:sz="0" w:space="0" w:color="auto"/>
                          </w:divBdr>
                          <w:divsChild>
                            <w:div w:id="2083595890">
                              <w:marLeft w:val="0"/>
                              <w:marRight w:val="0"/>
                              <w:marTop w:val="0"/>
                              <w:marBottom w:val="0"/>
                              <w:divBdr>
                                <w:top w:val="none" w:sz="0" w:space="0" w:color="auto"/>
                                <w:left w:val="none" w:sz="0" w:space="0" w:color="auto"/>
                                <w:bottom w:val="none" w:sz="0" w:space="0" w:color="auto"/>
                                <w:right w:val="none" w:sz="0" w:space="0" w:color="auto"/>
                              </w:divBdr>
                            </w:div>
                            <w:div w:id="2127196082">
                              <w:marLeft w:val="0"/>
                              <w:marRight w:val="0"/>
                              <w:marTop w:val="0"/>
                              <w:marBottom w:val="0"/>
                              <w:divBdr>
                                <w:top w:val="none" w:sz="0" w:space="0" w:color="auto"/>
                                <w:left w:val="none" w:sz="0" w:space="0" w:color="auto"/>
                                <w:bottom w:val="none" w:sz="0" w:space="0" w:color="auto"/>
                                <w:right w:val="none" w:sz="0" w:space="0" w:color="auto"/>
                              </w:divBdr>
                            </w:div>
                            <w:div w:id="328758628">
                              <w:marLeft w:val="0"/>
                              <w:marRight w:val="0"/>
                              <w:marTop w:val="0"/>
                              <w:marBottom w:val="0"/>
                              <w:divBdr>
                                <w:top w:val="none" w:sz="0" w:space="0" w:color="auto"/>
                                <w:left w:val="none" w:sz="0" w:space="0" w:color="auto"/>
                                <w:bottom w:val="none" w:sz="0" w:space="0" w:color="auto"/>
                                <w:right w:val="none" w:sz="0" w:space="0" w:color="auto"/>
                              </w:divBdr>
                              <w:divsChild>
                                <w:div w:id="808012801">
                                  <w:marLeft w:val="0"/>
                                  <w:marRight w:val="0"/>
                                  <w:marTop w:val="0"/>
                                  <w:marBottom w:val="0"/>
                                  <w:divBdr>
                                    <w:top w:val="none" w:sz="0" w:space="0" w:color="auto"/>
                                    <w:left w:val="none" w:sz="0" w:space="0" w:color="auto"/>
                                    <w:bottom w:val="none" w:sz="0" w:space="0" w:color="auto"/>
                                    <w:right w:val="none" w:sz="0" w:space="0" w:color="auto"/>
                                  </w:divBdr>
                                </w:div>
                                <w:div w:id="1333292231">
                                  <w:marLeft w:val="0"/>
                                  <w:marRight w:val="0"/>
                                  <w:marTop w:val="0"/>
                                  <w:marBottom w:val="0"/>
                                  <w:divBdr>
                                    <w:top w:val="none" w:sz="0" w:space="0" w:color="auto"/>
                                    <w:left w:val="none" w:sz="0" w:space="0" w:color="auto"/>
                                    <w:bottom w:val="none" w:sz="0" w:space="0" w:color="auto"/>
                                    <w:right w:val="none" w:sz="0" w:space="0" w:color="auto"/>
                                  </w:divBdr>
                                </w:div>
                                <w:div w:id="6682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78821">
                          <w:marLeft w:val="0"/>
                          <w:marRight w:val="0"/>
                          <w:marTop w:val="0"/>
                          <w:marBottom w:val="0"/>
                          <w:divBdr>
                            <w:top w:val="none" w:sz="0" w:space="0" w:color="auto"/>
                            <w:left w:val="none" w:sz="0" w:space="0" w:color="auto"/>
                            <w:bottom w:val="none" w:sz="0" w:space="0" w:color="auto"/>
                            <w:right w:val="none" w:sz="0" w:space="0" w:color="auto"/>
                          </w:divBdr>
                          <w:divsChild>
                            <w:div w:id="16441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6169">
                  <w:marLeft w:val="0"/>
                  <w:marRight w:val="0"/>
                  <w:marTop w:val="0"/>
                  <w:marBottom w:val="0"/>
                  <w:divBdr>
                    <w:top w:val="none" w:sz="0" w:space="0" w:color="auto"/>
                    <w:left w:val="none" w:sz="0" w:space="0" w:color="auto"/>
                    <w:bottom w:val="dotted" w:sz="6" w:space="4" w:color="E0E0E0"/>
                    <w:right w:val="none" w:sz="0" w:space="0" w:color="auto"/>
                  </w:divBdr>
                  <w:divsChild>
                    <w:div w:id="245040143">
                      <w:marLeft w:val="0"/>
                      <w:marRight w:val="0"/>
                      <w:marTop w:val="0"/>
                      <w:marBottom w:val="0"/>
                      <w:divBdr>
                        <w:top w:val="none" w:sz="0" w:space="0" w:color="auto"/>
                        <w:left w:val="none" w:sz="0" w:space="0" w:color="auto"/>
                        <w:bottom w:val="none" w:sz="0" w:space="0" w:color="auto"/>
                        <w:right w:val="none" w:sz="0" w:space="0" w:color="auto"/>
                      </w:divBdr>
                      <w:divsChild>
                        <w:div w:id="2121753537">
                          <w:marLeft w:val="0"/>
                          <w:marRight w:val="0"/>
                          <w:marTop w:val="0"/>
                          <w:marBottom w:val="0"/>
                          <w:divBdr>
                            <w:top w:val="none" w:sz="0" w:space="0" w:color="auto"/>
                            <w:left w:val="none" w:sz="0" w:space="0" w:color="auto"/>
                            <w:bottom w:val="none" w:sz="0" w:space="0" w:color="auto"/>
                            <w:right w:val="none" w:sz="0" w:space="0" w:color="auto"/>
                          </w:divBdr>
                          <w:divsChild>
                            <w:div w:id="89813853">
                              <w:marLeft w:val="0"/>
                              <w:marRight w:val="0"/>
                              <w:marTop w:val="0"/>
                              <w:marBottom w:val="0"/>
                              <w:divBdr>
                                <w:top w:val="none" w:sz="0" w:space="0" w:color="auto"/>
                                <w:left w:val="none" w:sz="0" w:space="0" w:color="auto"/>
                                <w:bottom w:val="none" w:sz="0" w:space="0" w:color="auto"/>
                                <w:right w:val="none" w:sz="0" w:space="0" w:color="auto"/>
                              </w:divBdr>
                            </w:div>
                            <w:div w:id="1565604587">
                              <w:marLeft w:val="0"/>
                              <w:marRight w:val="0"/>
                              <w:marTop w:val="0"/>
                              <w:marBottom w:val="0"/>
                              <w:divBdr>
                                <w:top w:val="none" w:sz="0" w:space="0" w:color="auto"/>
                                <w:left w:val="none" w:sz="0" w:space="0" w:color="auto"/>
                                <w:bottom w:val="none" w:sz="0" w:space="0" w:color="auto"/>
                                <w:right w:val="none" w:sz="0" w:space="0" w:color="auto"/>
                              </w:divBdr>
                            </w:div>
                            <w:div w:id="150296055">
                              <w:marLeft w:val="0"/>
                              <w:marRight w:val="0"/>
                              <w:marTop w:val="0"/>
                              <w:marBottom w:val="0"/>
                              <w:divBdr>
                                <w:top w:val="none" w:sz="0" w:space="0" w:color="auto"/>
                                <w:left w:val="none" w:sz="0" w:space="0" w:color="auto"/>
                                <w:bottom w:val="none" w:sz="0" w:space="0" w:color="auto"/>
                                <w:right w:val="none" w:sz="0" w:space="0" w:color="auto"/>
                              </w:divBdr>
                              <w:divsChild>
                                <w:div w:id="1507018394">
                                  <w:marLeft w:val="0"/>
                                  <w:marRight w:val="0"/>
                                  <w:marTop w:val="0"/>
                                  <w:marBottom w:val="0"/>
                                  <w:divBdr>
                                    <w:top w:val="none" w:sz="0" w:space="0" w:color="auto"/>
                                    <w:left w:val="none" w:sz="0" w:space="0" w:color="auto"/>
                                    <w:bottom w:val="none" w:sz="0" w:space="0" w:color="auto"/>
                                    <w:right w:val="none" w:sz="0" w:space="0" w:color="auto"/>
                                  </w:divBdr>
                                </w:div>
                                <w:div w:id="710571838">
                                  <w:marLeft w:val="0"/>
                                  <w:marRight w:val="0"/>
                                  <w:marTop w:val="0"/>
                                  <w:marBottom w:val="0"/>
                                  <w:divBdr>
                                    <w:top w:val="none" w:sz="0" w:space="0" w:color="auto"/>
                                    <w:left w:val="none" w:sz="0" w:space="0" w:color="auto"/>
                                    <w:bottom w:val="none" w:sz="0" w:space="0" w:color="auto"/>
                                    <w:right w:val="none" w:sz="0" w:space="0" w:color="auto"/>
                                  </w:divBdr>
                                </w:div>
                                <w:div w:id="8571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9446">
                          <w:marLeft w:val="0"/>
                          <w:marRight w:val="0"/>
                          <w:marTop w:val="0"/>
                          <w:marBottom w:val="0"/>
                          <w:divBdr>
                            <w:top w:val="none" w:sz="0" w:space="0" w:color="auto"/>
                            <w:left w:val="none" w:sz="0" w:space="0" w:color="auto"/>
                            <w:bottom w:val="none" w:sz="0" w:space="0" w:color="auto"/>
                            <w:right w:val="none" w:sz="0" w:space="0" w:color="auto"/>
                          </w:divBdr>
                          <w:divsChild>
                            <w:div w:id="356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93">
                  <w:marLeft w:val="0"/>
                  <w:marRight w:val="0"/>
                  <w:marTop w:val="0"/>
                  <w:marBottom w:val="0"/>
                  <w:divBdr>
                    <w:top w:val="none" w:sz="0" w:space="0" w:color="auto"/>
                    <w:left w:val="none" w:sz="0" w:space="0" w:color="auto"/>
                    <w:bottom w:val="none" w:sz="0" w:space="0" w:color="auto"/>
                    <w:right w:val="none" w:sz="0" w:space="0" w:color="auto"/>
                  </w:divBdr>
                  <w:divsChild>
                    <w:div w:id="1041441413">
                      <w:marLeft w:val="0"/>
                      <w:marRight w:val="0"/>
                      <w:marTop w:val="0"/>
                      <w:marBottom w:val="0"/>
                      <w:divBdr>
                        <w:top w:val="none" w:sz="0" w:space="0" w:color="auto"/>
                        <w:left w:val="none" w:sz="0" w:space="0" w:color="auto"/>
                        <w:bottom w:val="none" w:sz="0" w:space="0" w:color="auto"/>
                        <w:right w:val="none" w:sz="0" w:space="0" w:color="auto"/>
                      </w:divBdr>
                      <w:divsChild>
                        <w:div w:id="414058993">
                          <w:marLeft w:val="0"/>
                          <w:marRight w:val="0"/>
                          <w:marTop w:val="0"/>
                          <w:marBottom w:val="0"/>
                          <w:divBdr>
                            <w:top w:val="none" w:sz="0" w:space="0" w:color="auto"/>
                            <w:left w:val="none" w:sz="0" w:space="0" w:color="auto"/>
                            <w:bottom w:val="none" w:sz="0" w:space="0" w:color="auto"/>
                            <w:right w:val="none" w:sz="0" w:space="0" w:color="auto"/>
                          </w:divBdr>
                          <w:divsChild>
                            <w:div w:id="1758558249">
                              <w:marLeft w:val="0"/>
                              <w:marRight w:val="0"/>
                              <w:marTop w:val="0"/>
                              <w:marBottom w:val="0"/>
                              <w:divBdr>
                                <w:top w:val="none" w:sz="0" w:space="0" w:color="auto"/>
                                <w:left w:val="none" w:sz="0" w:space="0" w:color="auto"/>
                                <w:bottom w:val="none" w:sz="0" w:space="0" w:color="auto"/>
                                <w:right w:val="none" w:sz="0" w:space="0" w:color="auto"/>
                              </w:divBdr>
                            </w:div>
                            <w:div w:id="1997103610">
                              <w:marLeft w:val="0"/>
                              <w:marRight w:val="0"/>
                              <w:marTop w:val="0"/>
                              <w:marBottom w:val="0"/>
                              <w:divBdr>
                                <w:top w:val="none" w:sz="0" w:space="0" w:color="auto"/>
                                <w:left w:val="none" w:sz="0" w:space="0" w:color="auto"/>
                                <w:bottom w:val="none" w:sz="0" w:space="0" w:color="auto"/>
                                <w:right w:val="none" w:sz="0" w:space="0" w:color="auto"/>
                              </w:divBdr>
                            </w:div>
                            <w:div w:id="2129738566">
                              <w:marLeft w:val="0"/>
                              <w:marRight w:val="0"/>
                              <w:marTop w:val="0"/>
                              <w:marBottom w:val="0"/>
                              <w:divBdr>
                                <w:top w:val="none" w:sz="0" w:space="0" w:color="auto"/>
                                <w:left w:val="none" w:sz="0" w:space="0" w:color="auto"/>
                                <w:bottom w:val="none" w:sz="0" w:space="0" w:color="auto"/>
                                <w:right w:val="none" w:sz="0" w:space="0" w:color="auto"/>
                              </w:divBdr>
                              <w:divsChild>
                                <w:div w:id="1492215892">
                                  <w:marLeft w:val="0"/>
                                  <w:marRight w:val="0"/>
                                  <w:marTop w:val="0"/>
                                  <w:marBottom w:val="0"/>
                                  <w:divBdr>
                                    <w:top w:val="none" w:sz="0" w:space="0" w:color="auto"/>
                                    <w:left w:val="none" w:sz="0" w:space="0" w:color="auto"/>
                                    <w:bottom w:val="none" w:sz="0" w:space="0" w:color="auto"/>
                                    <w:right w:val="none" w:sz="0" w:space="0" w:color="auto"/>
                                  </w:divBdr>
                                </w:div>
                                <w:div w:id="2032878370">
                                  <w:marLeft w:val="0"/>
                                  <w:marRight w:val="0"/>
                                  <w:marTop w:val="0"/>
                                  <w:marBottom w:val="0"/>
                                  <w:divBdr>
                                    <w:top w:val="none" w:sz="0" w:space="0" w:color="auto"/>
                                    <w:left w:val="none" w:sz="0" w:space="0" w:color="auto"/>
                                    <w:bottom w:val="none" w:sz="0" w:space="0" w:color="auto"/>
                                    <w:right w:val="none" w:sz="0" w:space="0" w:color="auto"/>
                                  </w:divBdr>
                                </w:div>
                                <w:div w:id="1547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993">
                          <w:marLeft w:val="0"/>
                          <w:marRight w:val="0"/>
                          <w:marTop w:val="0"/>
                          <w:marBottom w:val="0"/>
                          <w:divBdr>
                            <w:top w:val="none" w:sz="0" w:space="0" w:color="auto"/>
                            <w:left w:val="none" w:sz="0" w:space="0" w:color="auto"/>
                            <w:bottom w:val="none" w:sz="0" w:space="0" w:color="auto"/>
                            <w:right w:val="none" w:sz="0" w:space="0" w:color="auto"/>
                          </w:divBdr>
                          <w:divsChild>
                            <w:div w:id="15925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7525">
          <w:marLeft w:val="-225"/>
          <w:marRight w:val="-225"/>
          <w:marTop w:val="0"/>
          <w:marBottom w:val="0"/>
          <w:divBdr>
            <w:top w:val="none" w:sz="0" w:space="0" w:color="auto"/>
            <w:left w:val="none" w:sz="0" w:space="0" w:color="auto"/>
            <w:bottom w:val="none" w:sz="0" w:space="0" w:color="auto"/>
            <w:right w:val="none" w:sz="0" w:space="0" w:color="auto"/>
          </w:divBdr>
          <w:divsChild>
            <w:div w:id="1109593264">
              <w:marLeft w:val="0"/>
              <w:marRight w:val="0"/>
              <w:marTop w:val="0"/>
              <w:marBottom w:val="0"/>
              <w:divBdr>
                <w:top w:val="none" w:sz="0" w:space="0" w:color="auto"/>
                <w:left w:val="none" w:sz="0" w:space="0" w:color="auto"/>
                <w:bottom w:val="none" w:sz="0" w:space="0" w:color="auto"/>
                <w:right w:val="none" w:sz="0" w:space="0" w:color="auto"/>
              </w:divBdr>
              <w:divsChild>
                <w:div w:id="5655315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20ABF-02FD-4E65-85E1-9EC2C813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3696</Words>
  <Characters>21072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Dell</cp:lastModifiedBy>
  <cp:revision>7</cp:revision>
  <cp:lastPrinted>2025-03-19T06:52:00Z</cp:lastPrinted>
  <dcterms:created xsi:type="dcterms:W3CDTF">2025-03-18T12:15:00Z</dcterms:created>
  <dcterms:modified xsi:type="dcterms:W3CDTF">2025-03-21T07:51:00Z</dcterms:modified>
</cp:coreProperties>
</file>