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E0495" w14:textId="77777777" w:rsidR="00345D03" w:rsidRPr="00DA58D2" w:rsidRDefault="00345D03" w:rsidP="0001129D">
      <w:pPr>
        <w:rPr>
          <w:noProof/>
          <w:szCs w:val="20"/>
          <w:lang w:val="en-US" w:eastAsia="en-US"/>
        </w:rPr>
      </w:pPr>
    </w:p>
    <w:p w14:paraId="6F6E0496" w14:textId="77777777" w:rsidR="00824FDB" w:rsidRPr="00DA58D2" w:rsidRDefault="00824FDB" w:rsidP="00824FDB">
      <w:pPr>
        <w:jc w:val="center"/>
        <w:rPr>
          <w:b/>
          <w:sz w:val="22"/>
          <w:szCs w:val="22"/>
          <w:lang w:eastAsia="en-US"/>
        </w:rPr>
      </w:pPr>
      <w:r w:rsidRPr="00DA58D2">
        <w:rPr>
          <w:b/>
          <w:sz w:val="22"/>
          <w:szCs w:val="22"/>
          <w:lang w:eastAsia="en-US"/>
        </w:rPr>
        <w:t>Contract de lucrări</w:t>
      </w:r>
    </w:p>
    <w:p w14:paraId="6F6E0497" w14:textId="77777777" w:rsidR="00FF71B0" w:rsidRPr="00DA58D2" w:rsidRDefault="00824FDB" w:rsidP="00FF71B0">
      <w:pPr>
        <w:jc w:val="center"/>
        <w:rPr>
          <w:b/>
          <w:sz w:val="22"/>
          <w:szCs w:val="22"/>
          <w:lang w:eastAsia="en-US"/>
        </w:rPr>
      </w:pPr>
      <w:r w:rsidRPr="00DA58D2">
        <w:rPr>
          <w:b/>
          <w:sz w:val="22"/>
          <w:szCs w:val="22"/>
          <w:lang w:eastAsia="en-US"/>
        </w:rPr>
        <w:t>nr.______________data_______________</w:t>
      </w:r>
    </w:p>
    <w:p w14:paraId="6F6E0498" w14:textId="77777777" w:rsidR="00824FDB" w:rsidRPr="00DA58D2" w:rsidRDefault="00824FDB" w:rsidP="00824FDB">
      <w:pPr>
        <w:jc w:val="both"/>
        <w:rPr>
          <w:b/>
          <w:sz w:val="22"/>
          <w:szCs w:val="22"/>
          <w:lang w:eastAsia="en-US"/>
        </w:rPr>
      </w:pPr>
    </w:p>
    <w:p w14:paraId="6F6E0499" w14:textId="77777777" w:rsidR="00D216C4" w:rsidRDefault="00824FDB" w:rsidP="00D216C4">
      <w:pPr>
        <w:pStyle w:val="Numerotatii"/>
      </w:pPr>
      <w:r w:rsidRPr="00DA58D2">
        <w:t>Părţile contractante</w:t>
      </w:r>
    </w:p>
    <w:p w14:paraId="6F6E049A" w14:textId="2FD8B4BA" w:rsidR="00824FDB" w:rsidRPr="00FF71B0" w:rsidRDefault="00557FCF" w:rsidP="00D216C4">
      <w:pPr>
        <w:ind w:firstLine="360"/>
        <w:jc w:val="both"/>
        <w:rPr>
          <w:b/>
          <w:i/>
          <w:sz w:val="22"/>
          <w:szCs w:val="22"/>
          <w:lang w:eastAsia="en-US"/>
        </w:rPr>
      </w:pPr>
      <w:r>
        <w:rPr>
          <w:sz w:val="22"/>
          <w:szCs w:val="22"/>
        </w:rPr>
        <w:t>În temeiul Legii nr.98</w:t>
      </w:r>
      <w:r w:rsidR="00824FDB" w:rsidRPr="00FF71B0">
        <w:rPr>
          <w:sz w:val="22"/>
          <w:szCs w:val="22"/>
        </w:rPr>
        <w:t xml:space="preserve">/2016, </w:t>
      </w:r>
      <w:r w:rsidR="00DD7489">
        <w:rPr>
          <w:sz w:val="22"/>
          <w:szCs w:val="22"/>
        </w:rPr>
        <w:t xml:space="preserve">privind achiziţiile </w:t>
      </w:r>
      <w:r>
        <w:rPr>
          <w:sz w:val="22"/>
          <w:szCs w:val="22"/>
        </w:rPr>
        <w:t>publice</w:t>
      </w:r>
      <w:r w:rsidR="00824FDB" w:rsidRPr="00FF71B0">
        <w:rPr>
          <w:sz w:val="22"/>
          <w:szCs w:val="22"/>
        </w:rPr>
        <w:t>, cu modificările şi completările ulterioare,</w:t>
      </w:r>
      <w:r w:rsidR="00BF6F7A" w:rsidRPr="00FF71B0">
        <w:rPr>
          <w:sz w:val="22"/>
          <w:szCs w:val="22"/>
        </w:rPr>
        <w:t xml:space="preserve"> a Legii nr.10/1995, republicată, privind calitatea în construcții,</w:t>
      </w:r>
      <w:r w:rsidR="00824FDB" w:rsidRPr="00FF71B0">
        <w:rPr>
          <w:sz w:val="22"/>
          <w:szCs w:val="22"/>
        </w:rPr>
        <w:t xml:space="preserve"> s-a încheiat prezentul contract de lucrări, </w:t>
      </w:r>
    </w:p>
    <w:p w14:paraId="6F6E049B" w14:textId="77777777" w:rsidR="00824FDB" w:rsidRPr="00DA58D2" w:rsidRDefault="00824FDB" w:rsidP="00824FDB">
      <w:pPr>
        <w:ind w:firstLine="900"/>
        <w:jc w:val="both"/>
        <w:rPr>
          <w:sz w:val="22"/>
          <w:szCs w:val="22"/>
        </w:rPr>
      </w:pPr>
    </w:p>
    <w:p w14:paraId="6F6E049C" w14:textId="77777777" w:rsidR="00824FDB" w:rsidRPr="00DA58D2" w:rsidRDefault="00824FDB" w:rsidP="00824FDB">
      <w:pPr>
        <w:ind w:firstLine="900"/>
        <w:jc w:val="both"/>
        <w:rPr>
          <w:sz w:val="22"/>
          <w:szCs w:val="22"/>
        </w:rPr>
      </w:pPr>
      <w:r w:rsidRPr="00DA58D2">
        <w:rPr>
          <w:sz w:val="22"/>
          <w:szCs w:val="22"/>
        </w:rPr>
        <w:t>Între</w:t>
      </w:r>
    </w:p>
    <w:p w14:paraId="6F6E049D" w14:textId="77777777" w:rsidR="00824FDB" w:rsidRPr="00DA58D2" w:rsidRDefault="00824FDB" w:rsidP="00824FDB">
      <w:pPr>
        <w:ind w:firstLine="900"/>
        <w:jc w:val="both"/>
        <w:rPr>
          <w:i/>
          <w:sz w:val="22"/>
          <w:szCs w:val="22"/>
        </w:rPr>
      </w:pPr>
    </w:p>
    <w:p w14:paraId="6F6E049E" w14:textId="156B2F31" w:rsidR="00824FDB" w:rsidRPr="00DD7489" w:rsidRDefault="004A3FF7" w:rsidP="00FF71B0">
      <w:pPr>
        <w:autoSpaceDE w:val="0"/>
        <w:autoSpaceDN w:val="0"/>
        <w:adjustRightInd w:val="0"/>
        <w:spacing w:line="240" w:lineRule="atLeast"/>
        <w:jc w:val="both"/>
        <w:rPr>
          <w:sz w:val="22"/>
          <w:szCs w:val="22"/>
          <w:lang w:eastAsia="en-US"/>
        </w:rPr>
      </w:pPr>
      <w:r>
        <w:rPr>
          <w:b/>
          <w:sz w:val="22"/>
          <w:szCs w:val="22"/>
        </w:rPr>
        <w:t>Comuna Domnești</w:t>
      </w:r>
      <w:r w:rsidR="00824FDB" w:rsidRPr="00DD7489">
        <w:rPr>
          <w:sz w:val="22"/>
          <w:szCs w:val="22"/>
        </w:rPr>
        <w:t xml:space="preserve">, </w:t>
      </w:r>
      <w:r w:rsidR="00DD7489" w:rsidRPr="00DD7489">
        <w:rPr>
          <w:sz w:val="22"/>
          <w:szCs w:val="22"/>
        </w:rPr>
        <w:t xml:space="preserve">cu sediul în </w:t>
      </w:r>
      <w:r>
        <w:rPr>
          <w:sz w:val="22"/>
          <w:szCs w:val="22"/>
        </w:rPr>
        <w:t>.........................</w:t>
      </w:r>
      <w:r w:rsidR="00DD7489" w:rsidRPr="00DD7489">
        <w:rPr>
          <w:sz w:val="22"/>
          <w:szCs w:val="22"/>
        </w:rPr>
        <w:t xml:space="preserve">,  tel. </w:t>
      </w:r>
      <w:r>
        <w:rPr>
          <w:sz w:val="22"/>
          <w:szCs w:val="22"/>
        </w:rPr>
        <w:t>..........</w:t>
      </w:r>
      <w:r w:rsidR="00DD7489" w:rsidRPr="00DD7489">
        <w:rPr>
          <w:sz w:val="22"/>
          <w:szCs w:val="22"/>
        </w:rPr>
        <w:t xml:space="preserve">,  fax. </w:t>
      </w:r>
      <w:r>
        <w:rPr>
          <w:sz w:val="22"/>
          <w:szCs w:val="22"/>
        </w:rPr>
        <w:t>...........</w:t>
      </w:r>
      <w:r w:rsidR="00DD7489" w:rsidRPr="00DD7489">
        <w:rPr>
          <w:sz w:val="22"/>
          <w:szCs w:val="22"/>
        </w:rPr>
        <w:t xml:space="preserve"> Cod Unic de Înregistrare </w:t>
      </w:r>
      <w:r>
        <w:rPr>
          <w:sz w:val="22"/>
          <w:szCs w:val="22"/>
        </w:rPr>
        <w:t>.................</w:t>
      </w:r>
      <w:r w:rsidR="00DD7489" w:rsidRPr="00DD7489">
        <w:rPr>
          <w:sz w:val="22"/>
          <w:szCs w:val="22"/>
        </w:rPr>
        <w:t xml:space="preserve">, </w:t>
      </w:r>
      <w:r>
        <w:rPr>
          <w:sz w:val="22"/>
          <w:szCs w:val="22"/>
        </w:rPr>
        <w:t>IBAN ............................................</w:t>
      </w:r>
      <w:r w:rsidR="00DD7489" w:rsidRPr="00984347">
        <w:rPr>
          <w:sz w:val="22"/>
          <w:szCs w:val="22"/>
        </w:rPr>
        <w:t xml:space="preserve"> </w:t>
      </w:r>
      <w:r w:rsidR="00DD7489" w:rsidRPr="00DD7489">
        <w:rPr>
          <w:sz w:val="22"/>
          <w:szCs w:val="22"/>
        </w:rPr>
        <w:t xml:space="preserve">deschis la </w:t>
      </w:r>
      <w:r>
        <w:rPr>
          <w:sz w:val="22"/>
          <w:szCs w:val="22"/>
        </w:rPr>
        <w:t>Trezoreria ..............</w:t>
      </w:r>
      <w:r w:rsidR="00DD7489" w:rsidRPr="00DD7489">
        <w:rPr>
          <w:sz w:val="22"/>
          <w:szCs w:val="22"/>
        </w:rPr>
        <w:t xml:space="preserve">, reprezentată prin domnul </w:t>
      </w:r>
      <w:r>
        <w:rPr>
          <w:sz w:val="22"/>
          <w:szCs w:val="22"/>
        </w:rPr>
        <w:t>................. - Primar</w:t>
      </w:r>
      <w:r w:rsidR="00FF71B0" w:rsidRPr="00DD7489">
        <w:rPr>
          <w:sz w:val="22"/>
          <w:szCs w:val="22"/>
        </w:rPr>
        <w:t xml:space="preserve">, </w:t>
      </w:r>
      <w:r w:rsidR="00824FDB" w:rsidRPr="00DD7489">
        <w:rPr>
          <w:sz w:val="22"/>
          <w:szCs w:val="22"/>
          <w:lang w:eastAsia="en-US"/>
        </w:rPr>
        <w:t xml:space="preserve">în calitate de </w:t>
      </w:r>
      <w:r w:rsidR="00824FDB" w:rsidRPr="00DD7489">
        <w:rPr>
          <w:b/>
          <w:sz w:val="22"/>
          <w:szCs w:val="22"/>
          <w:lang w:eastAsia="en-US"/>
        </w:rPr>
        <w:t>achizitor</w:t>
      </w:r>
      <w:r w:rsidR="00824FDB" w:rsidRPr="00DD7489">
        <w:rPr>
          <w:sz w:val="22"/>
          <w:szCs w:val="22"/>
          <w:lang w:eastAsia="en-US"/>
        </w:rPr>
        <w:t>, pe de o parte</w:t>
      </w:r>
    </w:p>
    <w:p w14:paraId="6F6E049F" w14:textId="77777777" w:rsidR="00824FDB" w:rsidRPr="00DA58D2" w:rsidRDefault="00824FDB" w:rsidP="00824FDB">
      <w:pPr>
        <w:jc w:val="both"/>
        <w:rPr>
          <w:b/>
          <w:sz w:val="22"/>
          <w:szCs w:val="22"/>
          <w:lang w:eastAsia="en-US"/>
        </w:rPr>
      </w:pPr>
      <w:r w:rsidRPr="00DA58D2">
        <w:rPr>
          <w:b/>
          <w:sz w:val="22"/>
          <w:szCs w:val="22"/>
          <w:lang w:eastAsia="en-US"/>
        </w:rPr>
        <w:t xml:space="preserve">                 şi</w:t>
      </w:r>
    </w:p>
    <w:p w14:paraId="6F6E04A0" w14:textId="77777777" w:rsidR="00824FDB" w:rsidRPr="00DA58D2" w:rsidRDefault="00824FDB" w:rsidP="00824FDB">
      <w:pPr>
        <w:jc w:val="both"/>
        <w:rPr>
          <w:sz w:val="22"/>
          <w:szCs w:val="22"/>
          <w:lang w:eastAsia="en-US"/>
        </w:rPr>
      </w:pPr>
      <w:r w:rsidRPr="00DA58D2">
        <w:rPr>
          <w:sz w:val="22"/>
          <w:szCs w:val="22"/>
          <w:lang w:eastAsia="en-US"/>
        </w:rPr>
        <w:t xml:space="preserve">.......................................................................adresa sediului: ......................., str. ............................., nr......... telefon .................................... număr de înmatriculare........................ cod fiscal RO.......................... cont (trezorerie, banca) ................................................................................. reprezentat prin ...................................., director general   </w:t>
      </w:r>
    </w:p>
    <w:p w14:paraId="6F6E04A1" w14:textId="77777777" w:rsidR="00824FDB" w:rsidRPr="00DA58D2" w:rsidRDefault="00824FDB" w:rsidP="00824FDB">
      <w:pPr>
        <w:jc w:val="both"/>
        <w:rPr>
          <w:sz w:val="22"/>
          <w:szCs w:val="22"/>
          <w:lang w:eastAsia="en-US"/>
        </w:rPr>
      </w:pPr>
      <w:r w:rsidRPr="00DA58D2">
        <w:rPr>
          <w:sz w:val="22"/>
          <w:szCs w:val="22"/>
          <w:lang w:eastAsia="en-US"/>
        </w:rPr>
        <w:t xml:space="preserve">în calitate de </w:t>
      </w:r>
      <w:r w:rsidRPr="00DA58D2">
        <w:rPr>
          <w:b/>
          <w:sz w:val="22"/>
          <w:szCs w:val="22"/>
          <w:lang w:eastAsia="en-US"/>
        </w:rPr>
        <w:t>executant</w:t>
      </w:r>
      <w:r w:rsidRPr="00DA58D2">
        <w:rPr>
          <w:sz w:val="22"/>
          <w:szCs w:val="22"/>
          <w:lang w:eastAsia="en-US"/>
        </w:rPr>
        <w:t>, pe de altă parte.</w:t>
      </w:r>
    </w:p>
    <w:p w14:paraId="6F6E04A2" w14:textId="77777777" w:rsidR="00824FDB" w:rsidRPr="00DA58D2" w:rsidRDefault="00824FDB" w:rsidP="00824FDB">
      <w:pPr>
        <w:jc w:val="both"/>
        <w:rPr>
          <w:b/>
          <w:sz w:val="22"/>
          <w:szCs w:val="22"/>
          <w:lang w:eastAsia="en-US"/>
        </w:rPr>
      </w:pPr>
    </w:p>
    <w:p w14:paraId="6F6E04A3" w14:textId="77777777" w:rsidR="00824FDB" w:rsidRPr="00A056F6" w:rsidRDefault="00824FDB" w:rsidP="00824FDB">
      <w:pPr>
        <w:jc w:val="both"/>
        <w:rPr>
          <w:b/>
          <w:i/>
          <w:sz w:val="22"/>
          <w:szCs w:val="22"/>
          <w:lang w:val="en-US" w:eastAsia="en-US"/>
        </w:rPr>
      </w:pPr>
    </w:p>
    <w:p w14:paraId="6F6E04A4" w14:textId="77777777" w:rsidR="00824FDB" w:rsidRPr="00DA58D2" w:rsidRDefault="00824FDB" w:rsidP="00627CA5">
      <w:pPr>
        <w:pStyle w:val="Numerotatii"/>
        <w:spacing w:after="0"/>
        <w:rPr>
          <w:lang w:val="de-DE"/>
        </w:rPr>
      </w:pPr>
      <w:r w:rsidRPr="00DA58D2">
        <w:rPr>
          <w:lang w:val="de-DE"/>
        </w:rPr>
        <w:t>Interpretare</w:t>
      </w:r>
    </w:p>
    <w:p w14:paraId="6F6E04A5" w14:textId="77777777" w:rsidR="00AC0C8A" w:rsidRPr="00A056F6" w:rsidRDefault="00824FDB" w:rsidP="00AC0C8A">
      <w:pPr>
        <w:numPr>
          <w:ilvl w:val="1"/>
          <w:numId w:val="11"/>
        </w:numPr>
        <w:ind w:left="0" w:firstLine="0"/>
        <w:jc w:val="both"/>
        <w:rPr>
          <w:sz w:val="22"/>
          <w:szCs w:val="22"/>
          <w:lang w:val="en-US" w:eastAsia="en-US"/>
        </w:rPr>
      </w:pPr>
      <w:r w:rsidRPr="00A056F6">
        <w:rPr>
          <w:sz w:val="22"/>
          <w:szCs w:val="22"/>
          <w:lang w:val="en-US" w:eastAsia="en-US"/>
        </w:rPr>
        <w:t>În prezentul contract, cu excepţia unei prevederi contrare, cuvintele la forma singular vor include forma de plural şi vice versa, acolo unde acest lucru este permis de context.</w:t>
      </w:r>
    </w:p>
    <w:p w14:paraId="6F6E04A6" w14:textId="77777777" w:rsidR="00824FDB" w:rsidRPr="00A056F6" w:rsidRDefault="00824FDB" w:rsidP="00AC0C8A">
      <w:pPr>
        <w:numPr>
          <w:ilvl w:val="1"/>
          <w:numId w:val="11"/>
        </w:numPr>
        <w:ind w:left="0" w:firstLine="0"/>
        <w:jc w:val="both"/>
        <w:rPr>
          <w:sz w:val="22"/>
          <w:szCs w:val="22"/>
          <w:lang w:val="en-US" w:eastAsia="en-US"/>
        </w:rPr>
      </w:pPr>
      <w:r w:rsidRPr="00AC0C8A">
        <w:rPr>
          <w:sz w:val="22"/>
          <w:szCs w:val="22"/>
          <w:lang w:val="it-IT"/>
        </w:rPr>
        <w:t>Termenul “zi”sau “zile” sau orice referire la zile reprezintă zile calendaristice dacă nu se specifică în mod diferit.</w:t>
      </w:r>
    </w:p>
    <w:p w14:paraId="6F6E04A7" w14:textId="77777777" w:rsidR="00EB3B00" w:rsidRPr="00DA58D2" w:rsidRDefault="00EB3B00" w:rsidP="00EB3B00">
      <w:pPr>
        <w:pStyle w:val="DefaultText2"/>
        <w:jc w:val="both"/>
        <w:rPr>
          <w:b/>
          <w:sz w:val="22"/>
          <w:szCs w:val="22"/>
          <w:lang w:val="it-IT"/>
        </w:rPr>
      </w:pPr>
    </w:p>
    <w:p w14:paraId="6F6E04A8" w14:textId="77777777" w:rsidR="00EB3B00" w:rsidRPr="00962C7D" w:rsidRDefault="00EB3B00" w:rsidP="00627CA5">
      <w:pPr>
        <w:pStyle w:val="Numerotatii"/>
        <w:spacing w:after="0"/>
        <w:rPr>
          <w:lang w:val="it-IT"/>
        </w:rPr>
      </w:pPr>
      <w:r w:rsidRPr="00962C7D">
        <w:rPr>
          <w:lang w:val="it-IT"/>
        </w:rPr>
        <w:t>Obiectul şi preţul contractului</w:t>
      </w:r>
    </w:p>
    <w:p w14:paraId="6F6E04A9" w14:textId="43815A5F" w:rsidR="00EB3B00" w:rsidRPr="007F0663" w:rsidRDefault="00EB3B00" w:rsidP="007F0663">
      <w:pPr>
        <w:pStyle w:val="ListParagraph"/>
        <w:numPr>
          <w:ilvl w:val="1"/>
          <w:numId w:val="11"/>
        </w:numPr>
        <w:ind w:left="0" w:firstLine="0"/>
        <w:jc w:val="both"/>
      </w:pPr>
      <w:r w:rsidRPr="007F0663">
        <w:rPr>
          <w:sz w:val="22"/>
          <w:szCs w:val="22"/>
          <w:lang w:eastAsia="en-US"/>
        </w:rPr>
        <w:t xml:space="preserve">Executantul se obligă să </w:t>
      </w:r>
      <w:r w:rsidR="0076509D" w:rsidRPr="007F0663">
        <w:rPr>
          <w:sz w:val="22"/>
          <w:szCs w:val="22"/>
          <w:lang w:eastAsia="en-US"/>
        </w:rPr>
        <w:t>execute lucrările</w:t>
      </w:r>
      <w:r w:rsidR="005841E3" w:rsidRPr="007F0663">
        <w:rPr>
          <w:sz w:val="22"/>
          <w:szCs w:val="22"/>
          <w:lang w:eastAsia="en-US"/>
        </w:rPr>
        <w:t>:</w:t>
      </w:r>
      <w:r w:rsidR="001136EA" w:rsidRPr="007F0663">
        <w:rPr>
          <w:sz w:val="22"/>
          <w:szCs w:val="22"/>
          <w:lang w:eastAsia="en-US"/>
        </w:rPr>
        <w:t xml:space="preserve"> </w:t>
      </w:r>
      <w:r w:rsidR="000731FE" w:rsidRPr="000731FE">
        <w:rPr>
          <w:bCs/>
          <w:sz w:val="22"/>
          <w:szCs w:val="22"/>
        </w:rPr>
        <w:t>,,</w:t>
      </w:r>
      <w:r w:rsidR="000731FE" w:rsidRPr="000731FE">
        <w:rPr>
          <w:bCs/>
          <w:sz w:val="22"/>
          <w:szCs w:val="22"/>
          <w:lang w:val="it-IT"/>
        </w:rPr>
        <w:t>RETEA CANALIZARE PLUVIALA PE STRADA FOISORULUI, COMUNA DOMNESTI, JUDETUL ILFOV</w:t>
      </w:r>
      <w:r w:rsidR="000731FE" w:rsidRPr="000731FE">
        <w:rPr>
          <w:bCs/>
          <w:sz w:val="22"/>
          <w:szCs w:val="22"/>
        </w:rPr>
        <w:t>”</w:t>
      </w:r>
      <w:r w:rsidR="000731FE">
        <w:rPr>
          <w:b/>
          <w:bCs/>
        </w:rPr>
        <w:t xml:space="preserve"> </w:t>
      </w:r>
      <w:r w:rsidRPr="007F0663">
        <w:rPr>
          <w:sz w:val="22"/>
          <w:szCs w:val="22"/>
        </w:rPr>
        <w:t>în perioada/perioadele convenite şi în conformitate cu obligaţiile asumate prin prezentul contract.</w:t>
      </w:r>
    </w:p>
    <w:p w14:paraId="6F6E04AA" w14:textId="77777777" w:rsidR="00BF6F7A" w:rsidRPr="001E1F7D" w:rsidRDefault="00BF6F7A" w:rsidP="00AC0C8A">
      <w:pPr>
        <w:numPr>
          <w:ilvl w:val="1"/>
          <w:numId w:val="11"/>
        </w:numPr>
        <w:ind w:left="0" w:firstLine="0"/>
        <w:jc w:val="both"/>
        <w:rPr>
          <w:sz w:val="22"/>
          <w:szCs w:val="22"/>
          <w:lang w:val="en-US" w:eastAsia="en-US"/>
        </w:rPr>
      </w:pPr>
      <w:r w:rsidRPr="001E1F7D">
        <w:rPr>
          <w:sz w:val="22"/>
          <w:szCs w:val="22"/>
          <w:lang w:val="en-US" w:eastAsia="en-US"/>
        </w:rPr>
        <w:t>Execuția lucrărilor va putea fi începută de către executant, numai după obținerea ordinului de începere a lucrărilor.</w:t>
      </w:r>
    </w:p>
    <w:p w14:paraId="6F6E04AB" w14:textId="77777777" w:rsidR="00BF6F7A" w:rsidRPr="001E1F7D" w:rsidRDefault="00BF6F7A" w:rsidP="00AC0C8A">
      <w:pPr>
        <w:numPr>
          <w:ilvl w:val="1"/>
          <w:numId w:val="11"/>
        </w:numPr>
        <w:ind w:left="0" w:firstLine="0"/>
        <w:jc w:val="both"/>
        <w:rPr>
          <w:sz w:val="22"/>
          <w:szCs w:val="22"/>
          <w:lang w:val="en-US" w:eastAsia="en-US"/>
        </w:rPr>
      </w:pPr>
      <w:r w:rsidRPr="001E1F7D">
        <w:rPr>
          <w:sz w:val="22"/>
          <w:szCs w:val="22"/>
          <w:lang w:val="en-US" w:eastAsia="en-US"/>
        </w:rPr>
        <w:t>Executantul răspunde contractual față de achizitor pentru toate lucrările efectuate, inclusiv pentru cele executate de subantreprenori, sau alte persoane folosite la realizarea obiectului contractului.</w:t>
      </w:r>
    </w:p>
    <w:p w14:paraId="6F6E04AC" w14:textId="77777777" w:rsidR="00BF6F7A" w:rsidRPr="001E1F7D" w:rsidRDefault="00BF6F7A" w:rsidP="00AC0C8A">
      <w:pPr>
        <w:numPr>
          <w:ilvl w:val="1"/>
          <w:numId w:val="11"/>
        </w:numPr>
        <w:ind w:left="0" w:firstLine="0"/>
        <w:jc w:val="both"/>
        <w:rPr>
          <w:sz w:val="22"/>
          <w:szCs w:val="22"/>
        </w:rPr>
      </w:pPr>
      <w:r w:rsidRPr="001E1F7D">
        <w:rPr>
          <w:sz w:val="22"/>
          <w:szCs w:val="22"/>
          <w:lang w:eastAsia="en-US"/>
        </w:rPr>
        <w:t>Achizitorul se obligă să plătească executantului preţul convenit pentru îndeplinirea contractului</w:t>
      </w:r>
      <w:r w:rsidRPr="001E1F7D">
        <w:rPr>
          <w:sz w:val="22"/>
          <w:szCs w:val="22"/>
        </w:rPr>
        <w:t>, respectiv preţul lucrărilor executate, conform graficului de plăţi, de .................... lei, la care se adaugă T.V.A., conform legislaţiei în vigoare.</w:t>
      </w:r>
    </w:p>
    <w:p w14:paraId="6F6E04AD" w14:textId="77777777" w:rsidR="00BF6F7A" w:rsidRPr="001E1F7D" w:rsidRDefault="00BF6F7A" w:rsidP="00AC0C8A">
      <w:pPr>
        <w:numPr>
          <w:ilvl w:val="1"/>
          <w:numId w:val="11"/>
        </w:numPr>
        <w:ind w:left="0" w:firstLine="0"/>
        <w:jc w:val="both"/>
        <w:rPr>
          <w:sz w:val="22"/>
          <w:szCs w:val="22"/>
          <w:lang w:val="es-ES"/>
        </w:rPr>
      </w:pPr>
      <w:r w:rsidRPr="001E1F7D">
        <w:rPr>
          <w:sz w:val="22"/>
          <w:szCs w:val="22"/>
          <w:lang w:val="es-ES"/>
        </w:rPr>
        <w:t>Pentru lucrările executate, plăţile datorate de achizitor executantului sunt cele declarate în propunerea financiară, anexă la contract.</w:t>
      </w:r>
    </w:p>
    <w:p w14:paraId="6F6E04AE" w14:textId="09F6219C" w:rsidR="00BF6F7A" w:rsidRPr="00BC7D4D" w:rsidRDefault="00ED46A0" w:rsidP="00AC0C8A">
      <w:pPr>
        <w:numPr>
          <w:ilvl w:val="1"/>
          <w:numId w:val="11"/>
        </w:numPr>
        <w:ind w:left="0" w:firstLine="0"/>
        <w:jc w:val="both"/>
        <w:rPr>
          <w:i/>
          <w:sz w:val="22"/>
          <w:szCs w:val="22"/>
          <w:lang w:val="es-ES"/>
        </w:rPr>
      </w:pPr>
      <w:r w:rsidRPr="001E1F7D">
        <w:rPr>
          <w:sz w:val="22"/>
          <w:szCs w:val="22"/>
        </w:rPr>
        <w:t>Preţurile unitare ale ofertei financiare nu se actualizează</w:t>
      </w:r>
    </w:p>
    <w:p w14:paraId="6F6E04B0" w14:textId="77777777" w:rsidR="009655FD" w:rsidRPr="00DA58D2" w:rsidRDefault="009655FD" w:rsidP="00964A96">
      <w:pPr>
        <w:jc w:val="both"/>
        <w:rPr>
          <w:sz w:val="22"/>
          <w:szCs w:val="22"/>
        </w:rPr>
      </w:pPr>
    </w:p>
    <w:p w14:paraId="6F6E04B1" w14:textId="77777777" w:rsidR="00EB3B00" w:rsidRPr="00DA58D2" w:rsidRDefault="00EB3B00" w:rsidP="00627CA5">
      <w:pPr>
        <w:pStyle w:val="Numerotatii"/>
        <w:spacing w:after="0"/>
      </w:pPr>
      <w:r w:rsidRPr="00DA58D2">
        <w:t>Durata contractului</w:t>
      </w:r>
    </w:p>
    <w:p w14:paraId="6F6E04B2" w14:textId="77777777" w:rsidR="006F117C" w:rsidRPr="00DA58D2" w:rsidRDefault="006F117C" w:rsidP="00AC0C8A">
      <w:pPr>
        <w:pStyle w:val="DefaultText"/>
        <w:numPr>
          <w:ilvl w:val="1"/>
          <w:numId w:val="11"/>
        </w:numPr>
        <w:ind w:left="0" w:firstLine="0"/>
        <w:jc w:val="both"/>
        <w:rPr>
          <w:sz w:val="22"/>
          <w:szCs w:val="22"/>
          <w:lang w:val="ro-RO"/>
        </w:rPr>
      </w:pPr>
      <w:r w:rsidRPr="00DA58D2">
        <w:rPr>
          <w:sz w:val="22"/>
          <w:szCs w:val="22"/>
          <w:lang w:val="ro-RO"/>
        </w:rPr>
        <w:t>Termenele stabilite in prezentul contract sunt urmatoarele:</w:t>
      </w:r>
    </w:p>
    <w:p w14:paraId="6F6E04B3" w14:textId="34CC8F2F" w:rsidR="006F117C" w:rsidRPr="00DA58D2" w:rsidRDefault="006F117C" w:rsidP="006F117C">
      <w:pPr>
        <w:pStyle w:val="DefaultText"/>
        <w:jc w:val="both"/>
        <w:rPr>
          <w:sz w:val="22"/>
          <w:szCs w:val="22"/>
          <w:lang w:val="ro-RO"/>
        </w:rPr>
      </w:pPr>
      <w:r w:rsidRPr="00DA58D2">
        <w:rPr>
          <w:sz w:val="22"/>
          <w:szCs w:val="22"/>
          <w:lang w:val="ro-RO"/>
        </w:rPr>
        <w:t>•</w:t>
      </w:r>
      <w:r w:rsidRPr="00DA58D2">
        <w:rPr>
          <w:sz w:val="22"/>
          <w:szCs w:val="22"/>
          <w:lang w:val="ro-RO"/>
        </w:rPr>
        <w:tab/>
      </w:r>
      <w:r w:rsidR="00EC7D38">
        <w:rPr>
          <w:sz w:val="22"/>
          <w:szCs w:val="22"/>
          <w:lang w:val="ro-RO"/>
        </w:rPr>
        <w:t>.........</w:t>
      </w:r>
      <w:r w:rsidR="00A056F6">
        <w:rPr>
          <w:sz w:val="22"/>
          <w:szCs w:val="22"/>
          <w:lang w:val="ro-RO"/>
        </w:rPr>
        <w:t xml:space="preserve"> </w:t>
      </w:r>
      <w:r w:rsidR="000731FE">
        <w:rPr>
          <w:sz w:val="22"/>
          <w:szCs w:val="22"/>
          <w:lang w:val="ro-RO"/>
        </w:rPr>
        <w:t xml:space="preserve">zile </w:t>
      </w:r>
      <w:r w:rsidRPr="00DA58D2">
        <w:rPr>
          <w:sz w:val="22"/>
          <w:szCs w:val="22"/>
          <w:lang w:val="ro-RO"/>
        </w:rPr>
        <w:t xml:space="preserve"> de la data emiterii ordinului de incepere, conform graficului ofertat;</w:t>
      </w:r>
    </w:p>
    <w:p w14:paraId="6F6E04B4" w14:textId="689B2FB9" w:rsidR="006F117C" w:rsidRPr="00DA58D2" w:rsidRDefault="006F117C" w:rsidP="006F117C">
      <w:pPr>
        <w:pStyle w:val="DefaultText"/>
        <w:jc w:val="both"/>
        <w:rPr>
          <w:sz w:val="22"/>
          <w:szCs w:val="22"/>
          <w:lang w:val="ro-RO"/>
        </w:rPr>
      </w:pPr>
      <w:r w:rsidRPr="00DA58D2">
        <w:rPr>
          <w:sz w:val="22"/>
          <w:szCs w:val="22"/>
          <w:lang w:val="ro-RO"/>
        </w:rPr>
        <w:t>•</w:t>
      </w:r>
      <w:r w:rsidRPr="00DA58D2">
        <w:rPr>
          <w:sz w:val="22"/>
          <w:szCs w:val="22"/>
          <w:lang w:val="ro-RO"/>
        </w:rPr>
        <w:tab/>
      </w:r>
      <w:r w:rsidR="00EC7D38">
        <w:rPr>
          <w:sz w:val="22"/>
          <w:szCs w:val="22"/>
          <w:lang w:val="ro-RO"/>
        </w:rPr>
        <w:t>........</w:t>
      </w:r>
      <w:r w:rsidRPr="00DA58D2">
        <w:rPr>
          <w:sz w:val="22"/>
          <w:szCs w:val="22"/>
          <w:lang w:val="ro-RO"/>
        </w:rPr>
        <w:t xml:space="preserve"> luni, perioada de notificare a defectelor, de la data semnarii procesului verbal de receptie la terminarea lucrarilor.  </w:t>
      </w:r>
    </w:p>
    <w:p w14:paraId="6F6E04B5" w14:textId="77777777" w:rsidR="00962C7D" w:rsidRPr="001E1F7D" w:rsidRDefault="00962C7D" w:rsidP="00AC0C8A">
      <w:pPr>
        <w:pStyle w:val="DefaultText"/>
        <w:numPr>
          <w:ilvl w:val="1"/>
          <w:numId w:val="11"/>
        </w:numPr>
        <w:ind w:left="0" w:firstLine="0"/>
        <w:jc w:val="both"/>
        <w:rPr>
          <w:sz w:val="22"/>
          <w:szCs w:val="22"/>
          <w:lang w:val="ro-RO"/>
        </w:rPr>
      </w:pPr>
      <w:r w:rsidRPr="001E1F7D">
        <w:rPr>
          <w:sz w:val="22"/>
          <w:szCs w:val="22"/>
          <w:lang w:val="ro-RO"/>
        </w:rPr>
        <w:t>Durata de execuţie a contractului este cuprinsă între data ordinului de începere a lucrărilor şi data încheierii procesului-verbal privind admiterea recepţiei la terminarea lucrărilor.</w:t>
      </w:r>
    </w:p>
    <w:p w14:paraId="6F6E04B6" w14:textId="77777777" w:rsidR="00962C7D" w:rsidRPr="001E1F7D" w:rsidRDefault="00962C7D" w:rsidP="00AC0C8A">
      <w:pPr>
        <w:pStyle w:val="DefaultText"/>
        <w:numPr>
          <w:ilvl w:val="1"/>
          <w:numId w:val="11"/>
        </w:numPr>
        <w:ind w:left="0" w:firstLine="0"/>
        <w:jc w:val="both"/>
        <w:rPr>
          <w:sz w:val="22"/>
          <w:szCs w:val="22"/>
          <w:lang w:val="ro-RO"/>
        </w:rPr>
      </w:pPr>
      <w:r w:rsidRPr="001E1F7D">
        <w:rPr>
          <w:sz w:val="22"/>
          <w:szCs w:val="22"/>
          <w:lang w:val="ro-RO"/>
        </w:rPr>
        <w:t>Prezentul contract ramâne in vigoare pana la îndeplinirea tuturor obligatiilor contractuale.</w:t>
      </w:r>
    </w:p>
    <w:p w14:paraId="6F6E04B7" w14:textId="77777777" w:rsidR="005536B0" w:rsidRPr="00DA58D2" w:rsidRDefault="005536B0" w:rsidP="006F117C">
      <w:pPr>
        <w:pStyle w:val="DefaultText"/>
        <w:jc w:val="both"/>
        <w:rPr>
          <w:sz w:val="22"/>
          <w:szCs w:val="22"/>
          <w:lang w:val="ro-RO"/>
        </w:rPr>
      </w:pPr>
    </w:p>
    <w:p w14:paraId="6F6E04B8" w14:textId="77777777" w:rsidR="005D6AA1" w:rsidRPr="00DA58D2" w:rsidRDefault="005D6AA1" w:rsidP="00627CA5">
      <w:pPr>
        <w:pStyle w:val="Numerotatii"/>
        <w:spacing w:after="0"/>
      </w:pPr>
      <w:r w:rsidRPr="00DA58D2">
        <w:t>Documentele contractului</w:t>
      </w:r>
    </w:p>
    <w:p w14:paraId="6F6E04B9" w14:textId="77777777" w:rsidR="005D6AA1" w:rsidRPr="00DA58D2" w:rsidRDefault="005D6AA1" w:rsidP="00AC0C8A">
      <w:pPr>
        <w:pStyle w:val="DefaultText"/>
        <w:numPr>
          <w:ilvl w:val="1"/>
          <w:numId w:val="11"/>
        </w:numPr>
        <w:ind w:left="0" w:firstLine="0"/>
        <w:jc w:val="both"/>
        <w:rPr>
          <w:sz w:val="22"/>
          <w:szCs w:val="22"/>
        </w:rPr>
      </w:pPr>
      <w:r w:rsidRPr="00DA58D2">
        <w:rPr>
          <w:sz w:val="22"/>
          <w:szCs w:val="22"/>
        </w:rPr>
        <w:t>Din prezentul contract mai fac parte:</w:t>
      </w:r>
    </w:p>
    <w:p w14:paraId="6F6E04BA" w14:textId="77777777" w:rsidR="005D6AA1" w:rsidRPr="00DA58D2" w:rsidRDefault="005D6AA1" w:rsidP="005D6AA1">
      <w:pPr>
        <w:autoSpaceDE w:val="0"/>
        <w:autoSpaceDN w:val="0"/>
        <w:adjustRightInd w:val="0"/>
        <w:spacing w:line="240" w:lineRule="atLeast"/>
        <w:ind w:firstLine="283"/>
        <w:jc w:val="both"/>
        <w:rPr>
          <w:sz w:val="22"/>
          <w:szCs w:val="22"/>
        </w:rPr>
      </w:pPr>
      <w:r w:rsidRPr="00DA58D2">
        <w:rPr>
          <w:sz w:val="22"/>
          <w:szCs w:val="22"/>
        </w:rPr>
        <w:t xml:space="preserve"> a) caietul de sarcini;</w:t>
      </w:r>
    </w:p>
    <w:p w14:paraId="6F6E04BB" w14:textId="77777777" w:rsidR="005D6AA1" w:rsidRPr="00DA58D2" w:rsidRDefault="005D6AA1" w:rsidP="005D6AA1">
      <w:pPr>
        <w:autoSpaceDE w:val="0"/>
        <w:autoSpaceDN w:val="0"/>
        <w:adjustRightInd w:val="0"/>
        <w:spacing w:line="240" w:lineRule="atLeast"/>
        <w:ind w:firstLine="283"/>
        <w:jc w:val="both"/>
        <w:rPr>
          <w:sz w:val="22"/>
          <w:szCs w:val="22"/>
        </w:rPr>
      </w:pPr>
      <w:r w:rsidRPr="00DA58D2">
        <w:rPr>
          <w:sz w:val="22"/>
          <w:szCs w:val="22"/>
        </w:rPr>
        <w:t xml:space="preserve"> b) propunerea tehnică şi propunerea financiară;</w:t>
      </w:r>
    </w:p>
    <w:p w14:paraId="6F6E04BC" w14:textId="77777777" w:rsidR="005D6AA1" w:rsidRPr="00DA58D2" w:rsidRDefault="005D6AA1" w:rsidP="005D6AA1">
      <w:pPr>
        <w:autoSpaceDE w:val="0"/>
        <w:autoSpaceDN w:val="0"/>
        <w:adjustRightInd w:val="0"/>
        <w:spacing w:line="240" w:lineRule="atLeast"/>
        <w:ind w:firstLine="283"/>
        <w:jc w:val="both"/>
        <w:rPr>
          <w:sz w:val="22"/>
          <w:szCs w:val="22"/>
        </w:rPr>
      </w:pPr>
      <w:r w:rsidRPr="00DA58D2">
        <w:rPr>
          <w:sz w:val="22"/>
          <w:szCs w:val="22"/>
        </w:rPr>
        <w:t xml:space="preserve"> c) graficele de îndeplinire a contractului;</w:t>
      </w:r>
    </w:p>
    <w:p w14:paraId="6F6E04BD" w14:textId="77777777" w:rsidR="005D6AA1" w:rsidRPr="00EF5699" w:rsidRDefault="005D6AA1" w:rsidP="005D6AA1">
      <w:pPr>
        <w:autoSpaceDE w:val="0"/>
        <w:autoSpaceDN w:val="0"/>
        <w:adjustRightInd w:val="0"/>
        <w:spacing w:line="240" w:lineRule="atLeast"/>
        <w:ind w:firstLine="283"/>
        <w:jc w:val="both"/>
        <w:rPr>
          <w:sz w:val="22"/>
          <w:szCs w:val="22"/>
        </w:rPr>
      </w:pPr>
      <w:r w:rsidRPr="00DA58D2">
        <w:rPr>
          <w:sz w:val="22"/>
          <w:szCs w:val="22"/>
        </w:rPr>
        <w:t xml:space="preserve"> </w:t>
      </w:r>
      <w:r w:rsidRPr="00EF5699">
        <w:rPr>
          <w:sz w:val="22"/>
          <w:szCs w:val="22"/>
        </w:rPr>
        <w:t>d) graficul de plăţi;</w:t>
      </w:r>
    </w:p>
    <w:p w14:paraId="6F6E04BE" w14:textId="77777777" w:rsidR="005D6AA1" w:rsidRPr="00595F41" w:rsidRDefault="005D6AA1" w:rsidP="005D6AA1">
      <w:pPr>
        <w:autoSpaceDE w:val="0"/>
        <w:autoSpaceDN w:val="0"/>
        <w:adjustRightInd w:val="0"/>
        <w:spacing w:line="240" w:lineRule="atLeast"/>
        <w:ind w:firstLine="283"/>
        <w:jc w:val="both"/>
        <w:rPr>
          <w:sz w:val="22"/>
          <w:szCs w:val="22"/>
        </w:rPr>
      </w:pPr>
      <w:r w:rsidRPr="00595F41">
        <w:rPr>
          <w:sz w:val="22"/>
          <w:szCs w:val="22"/>
        </w:rPr>
        <w:t xml:space="preserve"> e) proiectul tehnic avizat şi însuşit de beneficiar;</w:t>
      </w:r>
    </w:p>
    <w:p w14:paraId="6F6E04BF" w14:textId="77777777" w:rsidR="005D6AA1" w:rsidRPr="00DA58D2" w:rsidRDefault="005D6AA1" w:rsidP="005D6AA1">
      <w:pPr>
        <w:autoSpaceDE w:val="0"/>
        <w:autoSpaceDN w:val="0"/>
        <w:adjustRightInd w:val="0"/>
        <w:spacing w:line="240" w:lineRule="atLeast"/>
        <w:ind w:firstLine="283"/>
        <w:jc w:val="both"/>
        <w:rPr>
          <w:sz w:val="22"/>
          <w:szCs w:val="22"/>
        </w:rPr>
      </w:pPr>
      <w:r w:rsidRPr="00DA58D2">
        <w:rPr>
          <w:sz w:val="22"/>
          <w:szCs w:val="22"/>
        </w:rPr>
        <w:lastRenderedPageBreak/>
        <w:t xml:space="preserve"> f) garanţia de bună execuţie sau scrisoarea cuprinzând opţiunea de depozitare a acesteia;</w:t>
      </w:r>
    </w:p>
    <w:p w14:paraId="6F6E04C0" w14:textId="77777777" w:rsidR="005D6AA1" w:rsidRPr="00DA58D2" w:rsidRDefault="005D6AA1" w:rsidP="005D6AA1">
      <w:pPr>
        <w:autoSpaceDE w:val="0"/>
        <w:autoSpaceDN w:val="0"/>
        <w:adjustRightInd w:val="0"/>
        <w:spacing w:line="240" w:lineRule="atLeast"/>
        <w:ind w:firstLine="283"/>
        <w:jc w:val="both"/>
        <w:rPr>
          <w:sz w:val="22"/>
          <w:szCs w:val="22"/>
        </w:rPr>
      </w:pPr>
      <w:r w:rsidRPr="00DA58D2">
        <w:rPr>
          <w:sz w:val="22"/>
          <w:szCs w:val="22"/>
        </w:rPr>
        <w:t xml:space="preserve"> g) acte aditionale, dacă există;</w:t>
      </w:r>
    </w:p>
    <w:p w14:paraId="6F6E04C1" w14:textId="77777777" w:rsidR="005D6AA1" w:rsidRPr="00DA58D2" w:rsidRDefault="005D6AA1" w:rsidP="005D6AA1">
      <w:pPr>
        <w:autoSpaceDE w:val="0"/>
        <w:autoSpaceDN w:val="0"/>
        <w:adjustRightInd w:val="0"/>
        <w:spacing w:line="240" w:lineRule="atLeast"/>
        <w:ind w:firstLine="283"/>
        <w:jc w:val="both"/>
        <w:rPr>
          <w:sz w:val="22"/>
          <w:szCs w:val="22"/>
        </w:rPr>
      </w:pPr>
      <w:r w:rsidRPr="00DA58D2">
        <w:rPr>
          <w:sz w:val="22"/>
          <w:szCs w:val="22"/>
        </w:rPr>
        <w:t xml:space="preserve"> h) dispoziţii de şantier şi alte documente încheiate pe parcursul derulării contractului; </w:t>
      </w:r>
    </w:p>
    <w:p w14:paraId="6F6E04C2" w14:textId="77777777" w:rsidR="005D6AA1" w:rsidRPr="00DA58D2" w:rsidRDefault="005D6AA1" w:rsidP="005D6AA1">
      <w:pPr>
        <w:autoSpaceDE w:val="0"/>
        <w:autoSpaceDN w:val="0"/>
        <w:adjustRightInd w:val="0"/>
        <w:spacing w:line="240" w:lineRule="atLeast"/>
        <w:ind w:firstLine="283"/>
        <w:jc w:val="both"/>
        <w:rPr>
          <w:sz w:val="22"/>
          <w:szCs w:val="22"/>
        </w:rPr>
      </w:pPr>
      <w:r w:rsidRPr="00DA58D2">
        <w:rPr>
          <w:iCs/>
          <w:color w:val="000000"/>
          <w:sz w:val="22"/>
          <w:szCs w:val="22"/>
        </w:rPr>
        <w:t xml:space="preserve"> i) angajamentul ferm de susţinere din partea unui terţ, dacă este cazul;</w:t>
      </w:r>
    </w:p>
    <w:p w14:paraId="6F6E04C3" w14:textId="77777777" w:rsidR="005D6AA1" w:rsidRPr="00DA58D2" w:rsidRDefault="007A314D" w:rsidP="005D6AA1">
      <w:pPr>
        <w:autoSpaceDE w:val="0"/>
        <w:autoSpaceDN w:val="0"/>
        <w:adjustRightInd w:val="0"/>
        <w:spacing w:line="240" w:lineRule="atLeast"/>
        <w:ind w:firstLine="283"/>
        <w:jc w:val="both"/>
        <w:rPr>
          <w:sz w:val="22"/>
          <w:szCs w:val="22"/>
        </w:rPr>
      </w:pPr>
      <w:r>
        <w:rPr>
          <w:sz w:val="22"/>
          <w:szCs w:val="22"/>
        </w:rPr>
        <w:t xml:space="preserve"> j) alte anexe la contract </w:t>
      </w:r>
      <w:r w:rsidRPr="00EF5699">
        <w:rPr>
          <w:sz w:val="22"/>
          <w:szCs w:val="22"/>
        </w:rPr>
        <w:t>(</w:t>
      </w:r>
      <w:r w:rsidR="005D6AA1" w:rsidRPr="00EF5699">
        <w:rPr>
          <w:sz w:val="22"/>
          <w:szCs w:val="22"/>
        </w:rPr>
        <w:t>avize, acorduri, Documentaţia Tehnică în baza căreia s-au obţinut autorizaţiile de construire/ desfinţare -după caz, acordul de asociere şi contractele încheiate cu subantreprenori, etc.).</w:t>
      </w:r>
    </w:p>
    <w:p w14:paraId="6F6E04C4" w14:textId="77777777" w:rsidR="005D6AA1" w:rsidRPr="00A056F6" w:rsidRDefault="005D6AA1" w:rsidP="00E61A9A">
      <w:pPr>
        <w:pStyle w:val="DefaultText"/>
        <w:numPr>
          <w:ilvl w:val="1"/>
          <w:numId w:val="11"/>
        </w:numPr>
        <w:ind w:left="0" w:firstLine="0"/>
        <w:jc w:val="both"/>
        <w:rPr>
          <w:sz w:val="22"/>
          <w:szCs w:val="22"/>
          <w:lang w:val="ro-RO"/>
        </w:rPr>
      </w:pPr>
      <w:r w:rsidRPr="00A056F6">
        <w:rPr>
          <w:sz w:val="22"/>
          <w:szCs w:val="22"/>
          <w:lang w:val="ro-RO"/>
        </w:rPr>
        <w:t>În cazul în care, pe parcursul îndeplinirii contractului, se constată că anumite elemente ale propunerii tehnice sunt inferioare sau nu corespund cerinţelor prevăzute în caietul de sarcini, prevalează prevederile caietului de sarcini.</w:t>
      </w:r>
    </w:p>
    <w:p w14:paraId="6F6E04C5" w14:textId="77777777" w:rsidR="00EB3B00" w:rsidRPr="00DA58D2" w:rsidRDefault="00EB3B00" w:rsidP="00EB3B00">
      <w:pPr>
        <w:pStyle w:val="DefaultText2"/>
        <w:jc w:val="both"/>
        <w:rPr>
          <w:sz w:val="22"/>
          <w:szCs w:val="22"/>
          <w:lang w:val="ro-RO"/>
        </w:rPr>
      </w:pPr>
    </w:p>
    <w:p w14:paraId="6F6E04C6" w14:textId="77777777" w:rsidR="00EB3B00" w:rsidRPr="00DA58D2" w:rsidRDefault="00EB3B00" w:rsidP="00627CA5">
      <w:pPr>
        <w:pStyle w:val="Numerotatii"/>
        <w:spacing w:after="0"/>
      </w:pPr>
      <w:r w:rsidRPr="00DA58D2">
        <w:t xml:space="preserve">Executarea contractului </w:t>
      </w:r>
    </w:p>
    <w:p w14:paraId="6F6E04C7" w14:textId="77777777" w:rsidR="00F4243E" w:rsidRPr="0005347C" w:rsidRDefault="00F4243E" w:rsidP="00F4243E">
      <w:pPr>
        <w:autoSpaceDE w:val="0"/>
        <w:autoSpaceDN w:val="0"/>
        <w:adjustRightInd w:val="0"/>
        <w:spacing w:line="240" w:lineRule="atLeast"/>
        <w:jc w:val="both"/>
        <w:rPr>
          <w:b/>
          <w:sz w:val="22"/>
          <w:szCs w:val="22"/>
        </w:rPr>
      </w:pPr>
      <w:r>
        <w:rPr>
          <w:sz w:val="22"/>
          <w:szCs w:val="22"/>
        </w:rPr>
        <w:t xml:space="preserve">6.1 - </w:t>
      </w:r>
      <w:r w:rsidRPr="0005347C">
        <w:rPr>
          <w:sz w:val="22"/>
          <w:szCs w:val="22"/>
        </w:rPr>
        <w:t xml:space="preserve">Executarea contractului începe după </w:t>
      </w:r>
      <w:r>
        <w:rPr>
          <w:sz w:val="22"/>
          <w:szCs w:val="22"/>
        </w:rPr>
        <w:t xml:space="preserve">îndeplinirea condiţiilor de la art.11.1 referitor la garanţia </w:t>
      </w:r>
      <w:r w:rsidRPr="0005347C">
        <w:rPr>
          <w:sz w:val="22"/>
          <w:szCs w:val="22"/>
        </w:rPr>
        <w:t>de bună execuţie, la data</w:t>
      </w:r>
      <w:r w:rsidR="009C35C8">
        <w:rPr>
          <w:sz w:val="22"/>
          <w:szCs w:val="22"/>
        </w:rPr>
        <w:t xml:space="preserve"> emiterii ordinului de începere,</w:t>
      </w:r>
      <w:r w:rsidRPr="0005347C">
        <w:rPr>
          <w:sz w:val="22"/>
          <w:szCs w:val="22"/>
        </w:rPr>
        <w:t xml:space="preserve"> fiind aplicabil până la data recepţiei finale.</w:t>
      </w:r>
    </w:p>
    <w:p w14:paraId="6F6E04C8" w14:textId="77777777" w:rsidR="00F4243E" w:rsidRPr="00485CEB" w:rsidRDefault="00F4243E" w:rsidP="00F4243E">
      <w:pPr>
        <w:autoSpaceDE w:val="0"/>
        <w:autoSpaceDN w:val="0"/>
        <w:adjustRightInd w:val="0"/>
        <w:spacing w:line="240" w:lineRule="atLeast"/>
        <w:jc w:val="both"/>
        <w:rPr>
          <w:sz w:val="22"/>
          <w:szCs w:val="22"/>
        </w:rPr>
      </w:pPr>
      <w:r>
        <w:rPr>
          <w:sz w:val="22"/>
          <w:szCs w:val="22"/>
        </w:rPr>
        <w:t>6</w:t>
      </w:r>
      <w:r w:rsidRPr="00485CEB">
        <w:rPr>
          <w:sz w:val="22"/>
          <w:szCs w:val="22"/>
        </w:rPr>
        <w:t>.2. – Prin contract se stabilesc următoarele termene şi sarcini contractuale:</w:t>
      </w:r>
    </w:p>
    <w:p w14:paraId="6F6E04CA" w14:textId="3735CEEE" w:rsidR="00F4243E" w:rsidRDefault="00F4243E" w:rsidP="00F4243E">
      <w:pPr>
        <w:autoSpaceDE w:val="0"/>
        <w:autoSpaceDN w:val="0"/>
        <w:adjustRightInd w:val="0"/>
        <w:spacing w:line="240" w:lineRule="atLeast"/>
        <w:jc w:val="both"/>
        <w:rPr>
          <w:sz w:val="22"/>
          <w:szCs w:val="22"/>
        </w:rPr>
      </w:pPr>
      <w:r w:rsidRPr="00485CEB">
        <w:rPr>
          <w:b/>
          <w:sz w:val="22"/>
          <w:szCs w:val="22"/>
        </w:rPr>
        <w:t xml:space="preserve">     -</w:t>
      </w:r>
      <w:r w:rsidR="00A056F6">
        <w:rPr>
          <w:b/>
          <w:sz w:val="22"/>
          <w:szCs w:val="22"/>
        </w:rPr>
        <w:t xml:space="preserve"> </w:t>
      </w:r>
      <w:r w:rsidR="00EC7D38">
        <w:rPr>
          <w:b/>
          <w:sz w:val="22"/>
          <w:szCs w:val="22"/>
        </w:rPr>
        <w:t xml:space="preserve"> </w:t>
      </w:r>
      <w:r w:rsidRPr="00485CEB">
        <w:rPr>
          <w:b/>
          <w:i/>
          <w:sz w:val="22"/>
          <w:szCs w:val="22"/>
        </w:rPr>
        <w:t>EXECUŢIE LUCRĂRI</w:t>
      </w:r>
      <w:r w:rsidRPr="00485CEB">
        <w:rPr>
          <w:b/>
          <w:sz w:val="22"/>
          <w:szCs w:val="22"/>
        </w:rPr>
        <w:t>:</w:t>
      </w:r>
      <w:r w:rsidRPr="00485CEB">
        <w:rPr>
          <w:sz w:val="22"/>
          <w:szCs w:val="22"/>
        </w:rPr>
        <w:t xml:space="preserve"> Terminarea lucrărilor conform graficului prezentat prin ofertă, cu o durată </w:t>
      </w:r>
      <w:r w:rsidRPr="00FC5C25">
        <w:rPr>
          <w:sz w:val="22"/>
          <w:szCs w:val="22"/>
        </w:rPr>
        <w:t xml:space="preserve">de </w:t>
      </w:r>
      <w:r w:rsidR="00EC7D38">
        <w:rPr>
          <w:sz w:val="22"/>
          <w:szCs w:val="22"/>
        </w:rPr>
        <w:t>............</w:t>
      </w:r>
      <w:r w:rsidRPr="00FC5C25">
        <w:rPr>
          <w:sz w:val="22"/>
          <w:szCs w:val="22"/>
        </w:rPr>
        <w:t xml:space="preserve"> </w:t>
      </w:r>
      <w:r w:rsidR="000731FE">
        <w:rPr>
          <w:sz w:val="22"/>
          <w:szCs w:val="22"/>
        </w:rPr>
        <w:t>zile</w:t>
      </w:r>
      <w:r w:rsidRPr="00485CEB">
        <w:rPr>
          <w:sz w:val="22"/>
          <w:szCs w:val="22"/>
        </w:rPr>
        <w:t>.</w:t>
      </w:r>
      <w:r w:rsidRPr="0005347C">
        <w:rPr>
          <w:sz w:val="22"/>
          <w:szCs w:val="22"/>
        </w:rPr>
        <w:t xml:space="preserve"> </w:t>
      </w:r>
    </w:p>
    <w:p w14:paraId="6F6E04CB" w14:textId="77777777" w:rsidR="00F4243E" w:rsidRPr="0005347C" w:rsidRDefault="00F4243E" w:rsidP="00F4243E">
      <w:pPr>
        <w:autoSpaceDE w:val="0"/>
        <w:autoSpaceDN w:val="0"/>
        <w:adjustRightInd w:val="0"/>
        <w:spacing w:line="240" w:lineRule="atLeast"/>
        <w:jc w:val="both"/>
        <w:rPr>
          <w:sz w:val="22"/>
          <w:szCs w:val="22"/>
        </w:rPr>
      </w:pPr>
      <w:r>
        <w:rPr>
          <w:sz w:val="22"/>
          <w:szCs w:val="22"/>
        </w:rPr>
        <w:t>6</w:t>
      </w:r>
      <w:r w:rsidRPr="0005347C">
        <w:rPr>
          <w:sz w:val="22"/>
          <w:szCs w:val="22"/>
        </w:rPr>
        <w:t>.3. – În cazul în care în perioada contractată apar întârzieri peste termenele legale cuprinse în graficul de execuţie, generate de emitenţii avizelor, permiselor şi autorizaţiilor necesare continuităţii contractului sau interdicţii de execuţie, termenul de finalizare al lucrărilor se decalează, de drept, în baza notificărilor prezentate de executant şi acceptate de achizitor, cu numărul de zile corespunzător acestor perioade.</w:t>
      </w:r>
    </w:p>
    <w:p w14:paraId="6F6E04CC" w14:textId="66E9384A" w:rsidR="00F4243E" w:rsidRPr="0005347C" w:rsidRDefault="00F4243E" w:rsidP="00F4243E">
      <w:pPr>
        <w:autoSpaceDE w:val="0"/>
        <w:autoSpaceDN w:val="0"/>
        <w:adjustRightInd w:val="0"/>
        <w:spacing w:line="240" w:lineRule="atLeast"/>
        <w:jc w:val="both"/>
        <w:rPr>
          <w:sz w:val="22"/>
          <w:szCs w:val="22"/>
        </w:rPr>
      </w:pPr>
      <w:r>
        <w:rPr>
          <w:sz w:val="22"/>
          <w:szCs w:val="22"/>
        </w:rPr>
        <w:t>6</w:t>
      </w:r>
      <w:r w:rsidRPr="0005347C">
        <w:rPr>
          <w:sz w:val="22"/>
          <w:szCs w:val="22"/>
        </w:rPr>
        <w:t>.4. – Lucrarea se consideră finalizată la data la care lucrări</w:t>
      </w:r>
      <w:r w:rsidR="009C35C8">
        <w:rPr>
          <w:sz w:val="22"/>
          <w:szCs w:val="22"/>
        </w:rPr>
        <w:t>le</w:t>
      </w:r>
      <w:r w:rsidRPr="0005347C">
        <w:rPr>
          <w:sz w:val="22"/>
          <w:szCs w:val="22"/>
        </w:rPr>
        <w:t xml:space="preserve"> contractate, sunt executate şi puse în funcţiune în totalitate, când toate remedierile sunt executate (dacă este cazul)</w:t>
      </w:r>
      <w:r w:rsidR="00E20CC4">
        <w:rPr>
          <w:sz w:val="22"/>
          <w:szCs w:val="22"/>
        </w:rPr>
        <w:t xml:space="preserve"> si </w:t>
      </w:r>
      <w:r w:rsidRPr="0005347C">
        <w:rPr>
          <w:sz w:val="22"/>
          <w:szCs w:val="22"/>
        </w:rPr>
        <w:t>recepţionate de deţinătorul acestora.</w:t>
      </w:r>
    </w:p>
    <w:p w14:paraId="6F6E04CD" w14:textId="77777777" w:rsidR="00F4243E" w:rsidRPr="0005347C" w:rsidRDefault="00F4243E" w:rsidP="00F4243E">
      <w:pPr>
        <w:pStyle w:val="DefaultText2"/>
        <w:jc w:val="both"/>
        <w:rPr>
          <w:i/>
          <w:sz w:val="22"/>
          <w:szCs w:val="22"/>
          <w:lang w:val="ro-RO"/>
        </w:rPr>
      </w:pPr>
      <w:r>
        <w:rPr>
          <w:sz w:val="22"/>
          <w:szCs w:val="22"/>
          <w:lang w:val="ro-RO"/>
        </w:rPr>
        <w:t>6</w:t>
      </w:r>
      <w:r w:rsidRPr="0005347C">
        <w:rPr>
          <w:sz w:val="22"/>
          <w:szCs w:val="22"/>
          <w:lang w:val="ro-RO"/>
        </w:rPr>
        <w:t>.5. –</w:t>
      </w:r>
      <w:r w:rsidRPr="0005347C">
        <w:rPr>
          <w:i/>
          <w:sz w:val="22"/>
          <w:szCs w:val="22"/>
          <w:lang w:val="ro-RO"/>
        </w:rPr>
        <w:t xml:space="preserve"> </w:t>
      </w:r>
      <w:r w:rsidRPr="0005347C">
        <w:rPr>
          <w:sz w:val="22"/>
          <w:szCs w:val="22"/>
          <w:lang w:val="ro-RO"/>
        </w:rPr>
        <w:t>Prezentul contract încetează să producă efecte la data expirării perioadei de garanţie respectiv la data recepţiei finale.</w:t>
      </w:r>
    </w:p>
    <w:p w14:paraId="6F6E04CE" w14:textId="77777777" w:rsidR="005916C2" w:rsidRPr="00DA58D2" w:rsidRDefault="005916C2" w:rsidP="00EB3B00">
      <w:pPr>
        <w:pStyle w:val="DefaultText2"/>
        <w:jc w:val="both"/>
        <w:rPr>
          <w:b/>
          <w:i/>
          <w:sz w:val="22"/>
          <w:szCs w:val="22"/>
          <w:lang w:val="ro-RO"/>
        </w:rPr>
      </w:pPr>
    </w:p>
    <w:p w14:paraId="6F6E04CF" w14:textId="77777777" w:rsidR="001E466D" w:rsidRPr="00E61A9A" w:rsidRDefault="001E466D" w:rsidP="00627CA5">
      <w:pPr>
        <w:pStyle w:val="Numerotatii"/>
        <w:spacing w:after="0"/>
      </w:pPr>
      <w:r w:rsidRPr="00E61A9A">
        <w:t xml:space="preserve">Protecţia patrimoniului cultural naţional </w:t>
      </w:r>
    </w:p>
    <w:p w14:paraId="6F6E04D0" w14:textId="77777777" w:rsidR="001E466D" w:rsidRPr="00DA58D2" w:rsidRDefault="001E466D" w:rsidP="00E61A9A">
      <w:pPr>
        <w:pStyle w:val="DefaultText"/>
        <w:numPr>
          <w:ilvl w:val="1"/>
          <w:numId w:val="11"/>
        </w:numPr>
        <w:ind w:left="0" w:firstLine="0"/>
        <w:jc w:val="both"/>
        <w:rPr>
          <w:sz w:val="22"/>
          <w:szCs w:val="22"/>
        </w:rPr>
      </w:pPr>
      <w:r w:rsidRPr="00DA58D2">
        <w:rPr>
          <w:sz w:val="22"/>
          <w:szCs w:val="22"/>
        </w:rPr>
        <w:t xml:space="preserve">Toate fosilele, monedele, obiectele de valoare sau orice alte vestigii sau obiecte de interes arheologic descoperite pe amplasamentul lucrării sunt considerate, în relaţiile dintre părţi, ca fiind proprietatea absolută a achizitorului. </w:t>
      </w:r>
    </w:p>
    <w:p w14:paraId="6F6E04D1" w14:textId="77777777" w:rsidR="001E466D" w:rsidRPr="00DA58D2" w:rsidRDefault="001E466D" w:rsidP="00E61A9A">
      <w:pPr>
        <w:pStyle w:val="DefaultText"/>
        <w:numPr>
          <w:ilvl w:val="1"/>
          <w:numId w:val="11"/>
        </w:numPr>
        <w:ind w:left="0" w:firstLine="0"/>
        <w:jc w:val="both"/>
        <w:rPr>
          <w:sz w:val="22"/>
          <w:szCs w:val="22"/>
        </w:rPr>
      </w:pPr>
      <w:r w:rsidRPr="00DA58D2">
        <w:rPr>
          <w:sz w:val="22"/>
          <w:szCs w:val="22"/>
        </w:rPr>
        <w:t>Executantul are obligaţia de a lua toate precauţiile necesare pentru ca muncitorii săi sau oricare alte persoane să nu îndepărteze sau să deterioreze obiectele prevăzute la clauza 7.1,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6F6E04D2" w14:textId="77777777" w:rsidR="001E466D" w:rsidRPr="00DA58D2" w:rsidRDefault="001E466D" w:rsidP="007B300E">
      <w:pPr>
        <w:numPr>
          <w:ilvl w:val="6"/>
          <w:numId w:val="1"/>
        </w:numPr>
        <w:ind w:left="0" w:firstLine="900"/>
        <w:jc w:val="both"/>
        <w:rPr>
          <w:sz w:val="22"/>
          <w:szCs w:val="22"/>
          <w:lang w:val="en-US" w:eastAsia="en-US"/>
        </w:rPr>
      </w:pPr>
      <w:r w:rsidRPr="00DA58D2">
        <w:rPr>
          <w:sz w:val="22"/>
          <w:szCs w:val="22"/>
          <w:lang w:val="en-US" w:eastAsia="en-US"/>
        </w:rPr>
        <w:t>orice prelungire a duratei de execuţie la care executantul are dreptul;</w:t>
      </w:r>
    </w:p>
    <w:p w14:paraId="6F6E04D3" w14:textId="77777777" w:rsidR="001E466D" w:rsidRPr="00DA58D2" w:rsidRDefault="001E466D" w:rsidP="007B300E">
      <w:pPr>
        <w:numPr>
          <w:ilvl w:val="6"/>
          <w:numId w:val="1"/>
        </w:numPr>
        <w:ind w:left="0" w:firstLine="900"/>
        <w:jc w:val="both"/>
        <w:rPr>
          <w:sz w:val="22"/>
          <w:szCs w:val="22"/>
          <w:lang w:val="it-IT" w:eastAsia="en-US"/>
        </w:rPr>
      </w:pPr>
      <w:r w:rsidRPr="00DA58D2">
        <w:rPr>
          <w:sz w:val="22"/>
          <w:szCs w:val="22"/>
          <w:lang w:val="it-IT" w:eastAsia="en-US"/>
        </w:rPr>
        <w:t>totalul cheltuielilor suplimentare, care se va adăuga la preţul contractului.</w:t>
      </w:r>
    </w:p>
    <w:p w14:paraId="6F6E04D4" w14:textId="77777777" w:rsidR="001E466D" w:rsidRPr="00DA58D2" w:rsidRDefault="001E466D" w:rsidP="00E61A9A">
      <w:pPr>
        <w:pStyle w:val="DefaultText"/>
        <w:numPr>
          <w:ilvl w:val="1"/>
          <w:numId w:val="11"/>
        </w:numPr>
        <w:ind w:left="0" w:firstLine="0"/>
        <w:jc w:val="both"/>
        <w:rPr>
          <w:sz w:val="22"/>
          <w:szCs w:val="22"/>
          <w:lang w:val="it-IT"/>
        </w:rPr>
      </w:pPr>
      <w:r w:rsidRPr="00DA58D2">
        <w:rPr>
          <w:sz w:val="22"/>
          <w:szCs w:val="22"/>
          <w:lang w:val="it-IT"/>
        </w:rPr>
        <w:t>Achizitorul are obligaţia, de îndată ce a luat la cunoştinţă despre descoperirea obiectelor prevăzute la clauza 7.1, de a înştiinţa în acest sens organele de poliţie şi comisia monumentelor istorice.</w:t>
      </w:r>
    </w:p>
    <w:p w14:paraId="6F6E04D5" w14:textId="77777777" w:rsidR="001E466D" w:rsidRDefault="001E466D" w:rsidP="001E466D">
      <w:pPr>
        <w:jc w:val="both"/>
        <w:rPr>
          <w:sz w:val="22"/>
          <w:szCs w:val="22"/>
          <w:lang w:val="it-IT" w:eastAsia="en-US"/>
        </w:rPr>
      </w:pPr>
    </w:p>
    <w:p w14:paraId="6F6E04D6" w14:textId="77777777" w:rsidR="00EB3B00" w:rsidRPr="00DA58D2" w:rsidRDefault="00EB3B00" w:rsidP="00627CA5">
      <w:pPr>
        <w:pStyle w:val="Numerotatii"/>
        <w:spacing w:after="0"/>
        <w:rPr>
          <w:lang w:val="it-IT"/>
        </w:rPr>
      </w:pPr>
      <w:r w:rsidRPr="00DA58D2">
        <w:rPr>
          <w:lang w:val="it-IT"/>
        </w:rPr>
        <w:t xml:space="preserve">Obligaţiile principale ale executantului </w:t>
      </w:r>
    </w:p>
    <w:p w14:paraId="47EF1BD7" w14:textId="15541896" w:rsidR="00E20CC4" w:rsidRDefault="00962C7D" w:rsidP="00EC7D38">
      <w:pPr>
        <w:pStyle w:val="DefaultText"/>
        <w:numPr>
          <w:ilvl w:val="1"/>
          <w:numId w:val="11"/>
        </w:numPr>
        <w:ind w:left="0" w:firstLine="0"/>
        <w:jc w:val="both"/>
        <w:rPr>
          <w:sz w:val="22"/>
          <w:szCs w:val="22"/>
          <w:lang w:val="ro-RO"/>
        </w:rPr>
      </w:pPr>
      <w:r w:rsidRPr="00962C7D">
        <w:rPr>
          <w:sz w:val="22"/>
          <w:szCs w:val="22"/>
          <w:lang w:val="ro-RO"/>
        </w:rPr>
        <w:t xml:space="preserve">Executantul are obligaţia </w:t>
      </w:r>
      <w:r w:rsidRPr="00EF5699">
        <w:rPr>
          <w:sz w:val="22"/>
          <w:szCs w:val="22"/>
          <w:lang w:val="ro-RO"/>
        </w:rPr>
        <w:t xml:space="preserve">de a </w:t>
      </w:r>
      <w:r w:rsidRPr="00B2471D">
        <w:rPr>
          <w:bCs/>
          <w:iCs/>
          <w:sz w:val="22"/>
          <w:szCs w:val="22"/>
          <w:lang w:val="ro-RO"/>
        </w:rPr>
        <w:t>executa,</w:t>
      </w:r>
      <w:r w:rsidR="00485B55" w:rsidRPr="00B2471D">
        <w:rPr>
          <w:bCs/>
          <w:iCs/>
          <w:sz w:val="22"/>
          <w:szCs w:val="22"/>
          <w:lang w:val="ro-RO"/>
        </w:rPr>
        <w:t xml:space="preserve"> </w:t>
      </w:r>
      <w:r w:rsidRPr="00B2471D">
        <w:rPr>
          <w:bCs/>
          <w:iCs/>
          <w:sz w:val="22"/>
          <w:szCs w:val="22"/>
          <w:lang w:val="ro-RO"/>
        </w:rPr>
        <w:t>întreţine şi finaliza</w:t>
      </w:r>
      <w:r w:rsidRPr="00962C7D">
        <w:rPr>
          <w:sz w:val="22"/>
          <w:szCs w:val="22"/>
          <w:lang w:val="ro-RO"/>
        </w:rPr>
        <w:t xml:space="preserve"> lucrările precum şi de a remedia viciile ascunse, cu atenţia şi promptitudinea cuvenită, în concordanţă cu obligaţiile asumate prin prezentul contract și caietul de sarcini.</w:t>
      </w:r>
    </w:p>
    <w:p w14:paraId="6F6E04D8" w14:textId="7E667296" w:rsidR="00962C7D" w:rsidRPr="00B2471D" w:rsidRDefault="00EB5F67" w:rsidP="007F63DD">
      <w:pPr>
        <w:pStyle w:val="DefaultText"/>
        <w:numPr>
          <w:ilvl w:val="1"/>
          <w:numId w:val="11"/>
        </w:numPr>
        <w:ind w:left="0" w:firstLine="0"/>
        <w:jc w:val="both"/>
        <w:rPr>
          <w:sz w:val="22"/>
          <w:szCs w:val="22"/>
          <w:lang w:val="ro-RO"/>
        </w:rPr>
      </w:pPr>
      <w:r w:rsidRPr="00EF5699">
        <w:rPr>
          <w:sz w:val="22"/>
          <w:szCs w:val="22"/>
          <w:lang w:val="ro-RO"/>
        </w:rPr>
        <w:t>(1</w:t>
      </w:r>
      <w:r w:rsidR="00962C7D" w:rsidRPr="00B2471D">
        <w:rPr>
          <w:sz w:val="22"/>
          <w:szCs w:val="22"/>
          <w:lang w:val="ro-RO"/>
        </w:rPr>
        <w:t>) Executantul va executa, întreţine şi finaliza, conform graficului prezentat prin ofertă, într-o durată de</w:t>
      </w:r>
      <w:r w:rsidR="007A2FDE">
        <w:rPr>
          <w:sz w:val="22"/>
          <w:szCs w:val="22"/>
          <w:lang w:val="ro-RO"/>
        </w:rPr>
        <w:t xml:space="preserve"> _______</w:t>
      </w:r>
      <w:r w:rsidR="00485B55" w:rsidRPr="00B2471D">
        <w:rPr>
          <w:sz w:val="22"/>
          <w:szCs w:val="22"/>
          <w:lang w:val="ro-RO"/>
        </w:rPr>
        <w:t xml:space="preserve"> </w:t>
      </w:r>
      <w:r w:rsidR="00962C7D" w:rsidRPr="00B2471D">
        <w:rPr>
          <w:sz w:val="22"/>
          <w:szCs w:val="22"/>
          <w:lang w:val="ro-RO"/>
        </w:rPr>
        <w:t>luni,</w:t>
      </w:r>
      <w:r w:rsidR="00C0240B" w:rsidRPr="00B2471D">
        <w:rPr>
          <w:sz w:val="22"/>
          <w:szCs w:val="22"/>
          <w:lang w:val="ro-RO"/>
        </w:rPr>
        <w:t xml:space="preserve"> lucrarile prevazute in caietul de sarcini si proiectul tehnic de executie.</w:t>
      </w:r>
    </w:p>
    <w:p w14:paraId="6F6E04D9" w14:textId="77777777" w:rsidR="00962C7D" w:rsidRPr="00A845A9" w:rsidRDefault="00C0240B" w:rsidP="00962C7D">
      <w:pPr>
        <w:pStyle w:val="DefaultText2"/>
        <w:jc w:val="both"/>
        <w:rPr>
          <w:sz w:val="22"/>
          <w:szCs w:val="22"/>
          <w:lang w:val="ro-RO"/>
        </w:rPr>
      </w:pPr>
      <w:r w:rsidRPr="00A845A9">
        <w:rPr>
          <w:sz w:val="22"/>
          <w:szCs w:val="22"/>
          <w:lang w:val="ro-RO"/>
        </w:rPr>
        <w:t xml:space="preserve"> </w:t>
      </w:r>
      <w:r w:rsidR="00962C7D" w:rsidRPr="00A845A9">
        <w:rPr>
          <w:sz w:val="22"/>
          <w:szCs w:val="22"/>
          <w:lang w:val="ro-RO"/>
        </w:rPr>
        <w:t>(2) Executantul, direct sau prin subantreprenori, va executa aceste lucrări cu profesionalismul şi promptitudinea cuvenite angajamentului asumat, în conformitate cu propunerea sa tehnică şi prevederilor din documentele contractului, fiind pe deplin responsabil pentru realizarea lucrărilor în termenul convenit în graficul de eşalonare a execuţiei lucrărilor. Totodată este răspunzător atât de siguranţa tuturor operaţiunilor şi metodelor de execuţie utilizate, cât şi de calificarea personalului folosit pe toata durata contractului;</w:t>
      </w:r>
    </w:p>
    <w:p w14:paraId="6F6E04DA" w14:textId="77777777" w:rsidR="00962C7D" w:rsidRPr="00A845A9" w:rsidRDefault="00962C7D" w:rsidP="00962C7D">
      <w:pPr>
        <w:autoSpaceDE w:val="0"/>
        <w:autoSpaceDN w:val="0"/>
        <w:adjustRightInd w:val="0"/>
        <w:spacing w:line="240" w:lineRule="atLeast"/>
        <w:jc w:val="both"/>
        <w:rPr>
          <w:sz w:val="22"/>
          <w:szCs w:val="22"/>
        </w:rPr>
      </w:pPr>
      <w:r w:rsidRPr="00A845A9">
        <w:rPr>
          <w:sz w:val="22"/>
          <w:szCs w:val="22"/>
        </w:rPr>
        <w:t xml:space="preserve">(3) Executantul va pune la dispoziţia beneficiarului Planul propriu de securitate şi sănatate înainte de data solicitării predării –primirii amplasamentului lucrării, conform art. 25, 26 din Hotărârea Guvernului nr. 300/2006 actualizată cu modificările şi completările ulterioare. </w:t>
      </w:r>
    </w:p>
    <w:p w14:paraId="6F6E04DB" w14:textId="77777777" w:rsidR="00962C7D" w:rsidRPr="00A845A9" w:rsidRDefault="00962C7D" w:rsidP="00962C7D">
      <w:pPr>
        <w:jc w:val="both"/>
        <w:rPr>
          <w:sz w:val="22"/>
          <w:szCs w:val="22"/>
        </w:rPr>
      </w:pPr>
      <w:r w:rsidRPr="00A845A9">
        <w:rPr>
          <w:sz w:val="22"/>
          <w:szCs w:val="22"/>
        </w:rPr>
        <w:t xml:space="preserve">(4) Executantul va colabora pe durata realizării lucrării cu coordonatorul în materie de securitate şi sănătate desemnat de beneficiar; </w:t>
      </w:r>
    </w:p>
    <w:p w14:paraId="6F6E04DC" w14:textId="41DA760E" w:rsidR="00962C7D" w:rsidRPr="00A845A9" w:rsidRDefault="00962C7D" w:rsidP="00962C7D">
      <w:pPr>
        <w:pStyle w:val="DefaultText2"/>
        <w:jc w:val="both"/>
        <w:rPr>
          <w:sz w:val="22"/>
          <w:szCs w:val="22"/>
          <w:lang w:val="ro-RO"/>
        </w:rPr>
      </w:pPr>
      <w:r w:rsidRPr="00A845A9">
        <w:rPr>
          <w:sz w:val="22"/>
          <w:szCs w:val="22"/>
          <w:lang w:val="ro-RO"/>
        </w:rPr>
        <w:t>(5) Executantul va incepe executia propriu-zisă a lucrarilor de constructii-montaj</w:t>
      </w:r>
      <w:r w:rsidR="00EF5699">
        <w:rPr>
          <w:sz w:val="22"/>
          <w:szCs w:val="22"/>
          <w:lang w:val="ro-RO"/>
        </w:rPr>
        <w:t xml:space="preserve"> </w:t>
      </w:r>
      <w:r w:rsidRPr="00A845A9">
        <w:rPr>
          <w:sz w:val="22"/>
          <w:szCs w:val="22"/>
          <w:lang w:val="ro-RO"/>
        </w:rPr>
        <w:t xml:space="preserve">în baza Procesului verbal de predare-primire a amplasamentului </w:t>
      </w:r>
    </w:p>
    <w:p w14:paraId="6F6E04DD" w14:textId="77777777" w:rsidR="00962C7D" w:rsidRPr="00A845A9" w:rsidRDefault="00962C7D" w:rsidP="00962C7D">
      <w:pPr>
        <w:pStyle w:val="DefaultText2"/>
        <w:jc w:val="both"/>
        <w:rPr>
          <w:sz w:val="22"/>
          <w:szCs w:val="22"/>
          <w:lang w:val="ro-RO"/>
        </w:rPr>
      </w:pPr>
      <w:r w:rsidRPr="00A845A9">
        <w:rPr>
          <w:sz w:val="22"/>
          <w:szCs w:val="22"/>
          <w:lang w:val="ro-RO"/>
        </w:rPr>
        <w:t xml:space="preserve">(6) Executantul are obligaţia de a supraveghea lucrările, de a asigura forţa de muncă, materialele, instalaţiile, echipamentele şi toate celelalte obiecte, fie de natură provizorie, fie definitive, cerute de şi pentru contract, în </w:t>
      </w:r>
      <w:r w:rsidRPr="00A845A9">
        <w:rPr>
          <w:sz w:val="22"/>
          <w:szCs w:val="22"/>
          <w:lang w:val="ro-RO"/>
        </w:rPr>
        <w:lastRenderedPageBreak/>
        <w:t xml:space="preserve">masura în care necesitatea asigurării acestora este prevăzută în contract sau se poate deduce în mod rezonabil din contract. </w:t>
      </w:r>
    </w:p>
    <w:p w14:paraId="6F6E04DE" w14:textId="77777777" w:rsidR="00962C7D" w:rsidRDefault="00962C7D" w:rsidP="00CB619D">
      <w:pPr>
        <w:pStyle w:val="DefaultText"/>
        <w:numPr>
          <w:ilvl w:val="1"/>
          <w:numId w:val="11"/>
        </w:numPr>
        <w:ind w:left="0" w:firstLine="0"/>
        <w:jc w:val="both"/>
        <w:rPr>
          <w:sz w:val="22"/>
          <w:szCs w:val="22"/>
          <w:lang w:val="ro-RO"/>
        </w:rPr>
      </w:pPr>
      <w:r w:rsidRPr="00A845A9">
        <w:rPr>
          <w:sz w:val="22"/>
          <w:szCs w:val="22"/>
          <w:lang w:val="ro-RO"/>
        </w:rPr>
        <w:t xml:space="preserve">Executantul are obligaţia de a prezenta achizitorului, înainte de începerea execuţiei lucrării, spre aprobare, graficul de plăţi necesar execuţiei lucrărilor, în ordinea tehnologică de execuţie. </w:t>
      </w:r>
    </w:p>
    <w:p w14:paraId="6F6E04DF" w14:textId="77777777" w:rsidR="00E56E7B" w:rsidRDefault="00E56E7B" w:rsidP="00E56E7B">
      <w:pPr>
        <w:pStyle w:val="DefaultText"/>
        <w:ind w:firstLine="708"/>
        <w:jc w:val="both"/>
        <w:rPr>
          <w:sz w:val="22"/>
          <w:szCs w:val="22"/>
          <w:lang w:val="ro-RO"/>
        </w:rPr>
      </w:pPr>
      <w:r w:rsidRPr="00E56E7B">
        <w:rPr>
          <w:sz w:val="22"/>
          <w:szCs w:val="22"/>
          <w:lang w:val="ro-RO"/>
        </w:rPr>
        <w:t>Toate materialele vor respecta caracteristicile tehnice din proiectul tehnic de executie, caiete de sarcini si vor fi insotite de toate agrementele tehnice si certificate de calitate.</w:t>
      </w:r>
    </w:p>
    <w:p w14:paraId="6F6E04E0" w14:textId="74EFC562" w:rsidR="00E56E7B" w:rsidRPr="00A845A9" w:rsidRDefault="00E56E7B" w:rsidP="00E56E7B">
      <w:pPr>
        <w:pStyle w:val="DefaultText"/>
        <w:ind w:firstLine="708"/>
        <w:jc w:val="both"/>
        <w:rPr>
          <w:sz w:val="22"/>
          <w:szCs w:val="22"/>
          <w:lang w:val="ro-RO"/>
        </w:rPr>
      </w:pPr>
      <w:r w:rsidRPr="00E56E7B">
        <w:rPr>
          <w:sz w:val="22"/>
          <w:szCs w:val="22"/>
          <w:lang w:val="ro-RO"/>
        </w:rPr>
        <w:t xml:space="preserve">Inainte de inceperea lucrarilor ofertantul castigator va prezenta o lista cu preturile unitare ( material, manopera, utilaj, transport) pentru fiecare subcapitol de </w:t>
      </w:r>
      <w:r w:rsidR="00B46F8F">
        <w:rPr>
          <w:sz w:val="22"/>
          <w:szCs w:val="22"/>
          <w:lang w:val="ro-RO"/>
        </w:rPr>
        <w:t xml:space="preserve">lucrari </w:t>
      </w:r>
      <w:r w:rsidR="00485B55">
        <w:rPr>
          <w:sz w:val="22"/>
          <w:szCs w:val="22"/>
          <w:lang w:val="ro-RO"/>
        </w:rPr>
        <w:t>cuprins in formularul 20.1,</w:t>
      </w:r>
      <w:r w:rsidRPr="00E56E7B">
        <w:rPr>
          <w:sz w:val="22"/>
          <w:szCs w:val="22"/>
          <w:lang w:val="ro-RO"/>
        </w:rPr>
        <w:t xml:space="preserve"> acestea urmand a fi utilizate la intocmirea unor eventuale note de renuntare si note de comanda si lucrari suplimentare rezultate ca urmare a dispozitiilor de santier emise.</w:t>
      </w:r>
    </w:p>
    <w:p w14:paraId="6F6E04E1" w14:textId="77777777" w:rsidR="00962C7D" w:rsidRPr="00A845A9" w:rsidRDefault="00962C7D" w:rsidP="00CB619D">
      <w:pPr>
        <w:pStyle w:val="DefaultText"/>
        <w:numPr>
          <w:ilvl w:val="1"/>
          <w:numId w:val="11"/>
        </w:numPr>
        <w:ind w:left="0" w:firstLine="0"/>
        <w:jc w:val="both"/>
        <w:rPr>
          <w:sz w:val="22"/>
          <w:szCs w:val="22"/>
          <w:lang w:val="ro-RO"/>
        </w:rPr>
      </w:pPr>
      <w:r w:rsidRPr="00A845A9">
        <w:rPr>
          <w:sz w:val="22"/>
          <w:szCs w:val="22"/>
          <w:lang w:val="ro-RO"/>
        </w:rPr>
        <w:t xml:space="preserve">(1)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6F6E04E2" w14:textId="77777777" w:rsidR="00962C7D" w:rsidRPr="00EF5699" w:rsidRDefault="00EF5699" w:rsidP="00962C7D">
      <w:pPr>
        <w:pStyle w:val="DefaultText2"/>
        <w:jc w:val="both"/>
        <w:rPr>
          <w:sz w:val="22"/>
          <w:szCs w:val="22"/>
          <w:lang w:val="ro-RO"/>
        </w:rPr>
      </w:pPr>
      <w:r w:rsidRPr="00EF5699">
        <w:rPr>
          <w:sz w:val="22"/>
          <w:szCs w:val="22"/>
          <w:lang w:val="ro-RO"/>
        </w:rPr>
        <w:t xml:space="preserve"> </w:t>
      </w:r>
      <w:r w:rsidR="00962C7D" w:rsidRPr="00EF5699">
        <w:rPr>
          <w:sz w:val="22"/>
          <w:szCs w:val="22"/>
          <w:lang w:val="ro-RO"/>
        </w:rPr>
        <w:t>(</w:t>
      </w:r>
      <w:r>
        <w:rPr>
          <w:sz w:val="22"/>
          <w:szCs w:val="22"/>
          <w:lang w:val="ro-RO"/>
        </w:rPr>
        <w:t>2</w:t>
      </w:r>
      <w:r w:rsidR="00962C7D" w:rsidRPr="00EF5699">
        <w:rPr>
          <w:sz w:val="22"/>
          <w:szCs w:val="22"/>
          <w:lang w:val="ro-RO"/>
        </w:rPr>
        <w:t>) Un exemplar din documentaţia elaborată şi avizată, va fi ţinut de executant în vederea consultării de către Inspecţia de Stat în Construcţii, Lucrări Publice, Urbanism şi Amenajarea Teritoriului, precum şi de către persoane autorizate de achizitor, la cererea acestora;</w:t>
      </w:r>
    </w:p>
    <w:p w14:paraId="6F6E04E3" w14:textId="77777777" w:rsidR="00962C7D" w:rsidRPr="00A845A9" w:rsidRDefault="00EF5699" w:rsidP="00962C7D">
      <w:pPr>
        <w:pStyle w:val="DefaultText2"/>
        <w:jc w:val="both"/>
        <w:rPr>
          <w:sz w:val="22"/>
          <w:szCs w:val="22"/>
          <w:lang w:val="ro-RO"/>
        </w:rPr>
      </w:pPr>
      <w:r w:rsidRPr="00A845A9">
        <w:rPr>
          <w:sz w:val="22"/>
          <w:szCs w:val="22"/>
          <w:lang w:val="ro-RO"/>
        </w:rPr>
        <w:t xml:space="preserve"> </w:t>
      </w:r>
      <w:r w:rsidR="00962C7D" w:rsidRPr="00A845A9">
        <w:rPr>
          <w:sz w:val="22"/>
          <w:szCs w:val="22"/>
          <w:lang w:val="ro-RO"/>
        </w:rPr>
        <w:t>(</w:t>
      </w:r>
      <w:r>
        <w:rPr>
          <w:sz w:val="22"/>
          <w:szCs w:val="22"/>
          <w:lang w:val="ro-RO"/>
        </w:rPr>
        <w:t>3</w:t>
      </w:r>
      <w:r w:rsidR="00962C7D" w:rsidRPr="00A845A9">
        <w:rPr>
          <w:sz w:val="22"/>
          <w:szCs w:val="22"/>
          <w:lang w:val="ro-RO"/>
        </w:rPr>
        <w:t>)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6F6E04E4" w14:textId="77777777" w:rsidR="00962C7D" w:rsidRPr="00A845A9" w:rsidRDefault="00962C7D" w:rsidP="00962C7D">
      <w:pPr>
        <w:autoSpaceDE w:val="0"/>
        <w:autoSpaceDN w:val="0"/>
        <w:adjustRightInd w:val="0"/>
        <w:spacing w:line="240" w:lineRule="atLeast"/>
        <w:jc w:val="both"/>
        <w:rPr>
          <w:sz w:val="22"/>
          <w:szCs w:val="22"/>
        </w:rPr>
      </w:pPr>
      <w:r w:rsidRPr="00A845A9">
        <w:rPr>
          <w:sz w:val="22"/>
          <w:szCs w:val="22"/>
        </w:rPr>
        <w:t>(</w:t>
      </w:r>
      <w:r w:rsidR="00EF5699">
        <w:rPr>
          <w:sz w:val="22"/>
          <w:szCs w:val="22"/>
        </w:rPr>
        <w:t>4</w:t>
      </w:r>
      <w:r w:rsidRPr="00A845A9">
        <w:rPr>
          <w:sz w:val="22"/>
          <w:szCs w:val="22"/>
        </w:rPr>
        <w:t>). La atingerea fazelor determinante cuprinse în Programul de urmărire a execuţiei lucrărilor, executantul va convoca achizitorul, proiectantul şi reprezentantul ISC pentru verificare şi întocmirea documentelor legale.</w:t>
      </w:r>
    </w:p>
    <w:p w14:paraId="6F6E04E5" w14:textId="77777777" w:rsidR="00962C7D" w:rsidRPr="00A845A9" w:rsidRDefault="00962C7D" w:rsidP="00CB619D">
      <w:pPr>
        <w:pStyle w:val="DefaultText"/>
        <w:numPr>
          <w:ilvl w:val="1"/>
          <w:numId w:val="11"/>
        </w:numPr>
        <w:ind w:left="0" w:firstLine="0"/>
        <w:jc w:val="both"/>
        <w:rPr>
          <w:sz w:val="22"/>
          <w:szCs w:val="22"/>
          <w:lang w:val="ro-RO"/>
        </w:rPr>
      </w:pPr>
      <w:r w:rsidRPr="00A845A9">
        <w:rPr>
          <w:sz w:val="22"/>
          <w:szCs w:val="22"/>
          <w:lang w:val="ro-RO"/>
        </w:rPr>
        <w:t>(1)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F6E04E6" w14:textId="77777777" w:rsidR="00962C7D" w:rsidRPr="00A845A9" w:rsidRDefault="00962C7D" w:rsidP="00962C7D">
      <w:pPr>
        <w:pStyle w:val="DefaultText1"/>
        <w:jc w:val="both"/>
        <w:rPr>
          <w:sz w:val="22"/>
          <w:szCs w:val="22"/>
          <w:lang w:val="ro-RO"/>
        </w:rPr>
      </w:pPr>
      <w:r w:rsidRPr="00A845A9">
        <w:rPr>
          <w:sz w:val="22"/>
          <w:szCs w:val="22"/>
          <w:lang w:val="ro-RO"/>
        </w:rPr>
        <w:t>(2) În cazul în care respectarea şi executarea dispoziţiilor prevăzute la alin.(1) determină dificultăţi în execuţie care generează costuri suplimentare, atunci aceste costuri vor fi acoperite pe cheltuiala achizitorului;</w:t>
      </w:r>
    </w:p>
    <w:p w14:paraId="6F6E04E7" w14:textId="77777777" w:rsidR="00962C7D" w:rsidRPr="00A845A9" w:rsidRDefault="00962C7D" w:rsidP="00CB619D">
      <w:pPr>
        <w:pStyle w:val="DefaultText"/>
        <w:numPr>
          <w:ilvl w:val="1"/>
          <w:numId w:val="11"/>
        </w:numPr>
        <w:ind w:left="0" w:firstLine="0"/>
        <w:jc w:val="both"/>
        <w:rPr>
          <w:sz w:val="22"/>
          <w:szCs w:val="22"/>
          <w:lang w:val="pt-BR"/>
        </w:rPr>
      </w:pPr>
      <w:r w:rsidRPr="00A845A9">
        <w:rPr>
          <w:sz w:val="22"/>
          <w:szCs w:val="22"/>
          <w:lang w:val="pt-BR"/>
        </w:rPr>
        <w:t>(1) Executantul este responsabil de trasarea corectă a lucrărilor faţă de reperele date de achizitor, precum şi de furnizarea tuturor echipamentelor, instrumentelor, dispozitivelor şi resurselor umane necesare îndeplinirii responsabilităţii respective.</w:t>
      </w:r>
    </w:p>
    <w:p w14:paraId="6F6E04E8" w14:textId="77777777" w:rsidR="00962C7D" w:rsidRPr="00A845A9" w:rsidRDefault="00962C7D" w:rsidP="00962C7D">
      <w:pPr>
        <w:pStyle w:val="DefaultText2"/>
        <w:jc w:val="both"/>
        <w:rPr>
          <w:sz w:val="22"/>
          <w:szCs w:val="22"/>
          <w:lang w:val="pt-BR"/>
        </w:rPr>
      </w:pPr>
      <w:r w:rsidRPr="00A845A9">
        <w:rPr>
          <w:sz w:val="22"/>
          <w:szCs w:val="22"/>
          <w:lang w:val="pt-BR"/>
        </w:rPr>
        <w:t xml:space="preserve">(2) În cazul în care, pe parcursul execuţiei lucrărilor, survine o eroare în poziţia, cotele, dimensiunile sau aliniamentul oricărei părţi a lucrărilor, executantul are obligaţia de a rectifica eroarea constatată, pe cheltuiala sa. Pentru verificarea trasării de către achizitor sau proiectant, executantul are obligaţia de a proteja şi păstra cu grijă toate reperele, bornele sau alte obiecte folosite la trasarea lucrărilor. </w:t>
      </w:r>
    </w:p>
    <w:p w14:paraId="6F6E04E9" w14:textId="77777777" w:rsidR="00962C7D" w:rsidRPr="00A845A9" w:rsidRDefault="00962C7D" w:rsidP="00CB619D">
      <w:pPr>
        <w:pStyle w:val="DefaultText"/>
        <w:numPr>
          <w:ilvl w:val="1"/>
          <w:numId w:val="11"/>
        </w:numPr>
        <w:ind w:left="0" w:firstLine="0"/>
        <w:jc w:val="both"/>
        <w:rPr>
          <w:sz w:val="22"/>
          <w:szCs w:val="22"/>
          <w:lang w:val="pt-BR"/>
        </w:rPr>
      </w:pPr>
      <w:r w:rsidRPr="00A845A9">
        <w:rPr>
          <w:sz w:val="22"/>
          <w:szCs w:val="22"/>
          <w:lang w:val="pt-BR"/>
        </w:rPr>
        <w:t>Pe parcursul execuţiei lucrărilor şi remedierii viciilor ascunse, executantul are obligaţia:</w:t>
      </w:r>
    </w:p>
    <w:p w14:paraId="6F6E04EA" w14:textId="77777777" w:rsidR="00962C7D" w:rsidRPr="00A845A9" w:rsidRDefault="00962C7D" w:rsidP="00CB7112">
      <w:pPr>
        <w:pStyle w:val="DefaultText2"/>
        <w:numPr>
          <w:ilvl w:val="7"/>
          <w:numId w:val="5"/>
        </w:numPr>
        <w:tabs>
          <w:tab w:val="left" w:pos="1728"/>
        </w:tabs>
        <w:ind w:left="0" w:firstLine="0"/>
        <w:jc w:val="both"/>
        <w:rPr>
          <w:sz w:val="22"/>
          <w:szCs w:val="22"/>
          <w:lang w:val="ro-RO"/>
        </w:rPr>
      </w:pPr>
      <w:r w:rsidRPr="00A845A9">
        <w:rPr>
          <w:sz w:val="22"/>
          <w:szCs w:val="22"/>
          <w:lang w:val="ro-RO"/>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6F6E04EB" w14:textId="77777777" w:rsidR="00962C7D" w:rsidRPr="00A845A9" w:rsidRDefault="00962C7D" w:rsidP="00CB7112">
      <w:pPr>
        <w:pStyle w:val="DefaultText2"/>
        <w:numPr>
          <w:ilvl w:val="7"/>
          <w:numId w:val="5"/>
        </w:numPr>
        <w:tabs>
          <w:tab w:val="left" w:pos="1728"/>
        </w:tabs>
        <w:ind w:left="360"/>
        <w:jc w:val="both"/>
        <w:rPr>
          <w:sz w:val="22"/>
          <w:szCs w:val="22"/>
          <w:lang w:val="ro-RO"/>
        </w:rPr>
      </w:pPr>
      <w:r w:rsidRPr="00A845A9">
        <w:rPr>
          <w:sz w:val="22"/>
          <w:szCs w:val="22"/>
          <w:lang w:val="ro-RO"/>
        </w:rPr>
        <w:t>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p>
    <w:p w14:paraId="6F6E04EC" w14:textId="77777777" w:rsidR="00962C7D" w:rsidRPr="00A845A9" w:rsidRDefault="00962C7D" w:rsidP="00CB7112">
      <w:pPr>
        <w:pStyle w:val="DefaultText2"/>
        <w:numPr>
          <w:ilvl w:val="7"/>
          <w:numId w:val="5"/>
        </w:numPr>
        <w:tabs>
          <w:tab w:val="left" w:pos="1728"/>
        </w:tabs>
        <w:ind w:left="360"/>
        <w:jc w:val="both"/>
        <w:rPr>
          <w:sz w:val="22"/>
          <w:szCs w:val="22"/>
          <w:lang w:val="ro-RO"/>
        </w:rPr>
      </w:pPr>
      <w:r w:rsidRPr="00A845A9">
        <w:rPr>
          <w:sz w:val="22"/>
          <w:szCs w:val="22"/>
          <w:lang w:val="ro-RO"/>
        </w:rPr>
        <w:t xml:space="preserve">de a instrui şi respecta în totalitate normele republicane de protecţia sănătăţii în muncă şi de protecţia muncii legal valabile pentru ramura specifică, aplicabile genului de lucrări ce fac obiectul contractului; </w:t>
      </w:r>
    </w:p>
    <w:p w14:paraId="6F6E04ED" w14:textId="77777777" w:rsidR="00962C7D" w:rsidRPr="00A845A9" w:rsidRDefault="00962C7D" w:rsidP="00CB7112">
      <w:pPr>
        <w:pStyle w:val="DefaultText2"/>
        <w:numPr>
          <w:ilvl w:val="7"/>
          <w:numId w:val="5"/>
        </w:numPr>
        <w:tabs>
          <w:tab w:val="left" w:pos="1728"/>
        </w:tabs>
        <w:ind w:left="360"/>
        <w:jc w:val="both"/>
        <w:rPr>
          <w:sz w:val="22"/>
          <w:szCs w:val="22"/>
          <w:lang w:val="ro-RO"/>
        </w:rPr>
      </w:pPr>
      <w:r w:rsidRPr="00A845A9">
        <w:rPr>
          <w:sz w:val="22"/>
          <w:szCs w:val="22"/>
          <w:lang w:val="ro-RO"/>
        </w:rPr>
        <w:t>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6F6E04EE" w14:textId="77777777" w:rsidR="00962C7D" w:rsidRPr="00A845A9" w:rsidRDefault="00962C7D" w:rsidP="00CB619D">
      <w:pPr>
        <w:pStyle w:val="DefaultText"/>
        <w:numPr>
          <w:ilvl w:val="1"/>
          <w:numId w:val="11"/>
        </w:numPr>
        <w:ind w:left="0" w:firstLine="0"/>
        <w:jc w:val="both"/>
        <w:rPr>
          <w:sz w:val="22"/>
          <w:szCs w:val="22"/>
          <w:lang w:val="ro-RO"/>
        </w:rPr>
      </w:pPr>
      <w:r w:rsidRPr="00A845A9">
        <w:rPr>
          <w:sz w:val="22"/>
          <w:szCs w:val="22"/>
          <w:lang w:val="ro-RO"/>
        </w:rPr>
        <w:t xml:space="preserve">(1) Executantul este responsabil pentru menţinerea în bună stare a lucrărilor, materialelor, echipamentelor şi instalaţiilor care urmează a fi puse în operă, de la data primirii amplasamentului lucrării până la data semnării procesului-verbal de recepţie a terminării lucrării. </w:t>
      </w:r>
    </w:p>
    <w:p w14:paraId="6F6E04EF" w14:textId="77777777" w:rsidR="00962C7D" w:rsidRPr="00A845A9" w:rsidRDefault="00962C7D" w:rsidP="00962C7D">
      <w:pPr>
        <w:jc w:val="both"/>
        <w:rPr>
          <w:sz w:val="22"/>
          <w:szCs w:val="22"/>
        </w:rPr>
      </w:pPr>
      <w:r w:rsidRPr="00A845A9">
        <w:rPr>
          <w:sz w:val="22"/>
          <w:szCs w:val="22"/>
        </w:rPr>
        <w:t>(2) La 2 zile lucrătoare de la data solicitării efectuate în scris de către executant, achizitorul va convoca (prin fax) deţinătorii de gospodărie subterană şi proiectantul, în vederea predării-primirii amplasamentului către executant;</w:t>
      </w:r>
    </w:p>
    <w:p w14:paraId="6F6E04F0" w14:textId="77777777" w:rsidR="00962C7D" w:rsidRPr="00A845A9" w:rsidRDefault="00962C7D" w:rsidP="00962C7D">
      <w:pPr>
        <w:jc w:val="both"/>
        <w:rPr>
          <w:sz w:val="22"/>
          <w:szCs w:val="22"/>
        </w:rPr>
      </w:pPr>
      <w:r w:rsidRPr="00A845A9">
        <w:rPr>
          <w:sz w:val="22"/>
          <w:szCs w:val="22"/>
        </w:rPr>
        <w:t xml:space="preserve">(3) După predarea-primirea amplasamentului, în prezenţa deţinătorilor de gospodărie subterană, şi trasarea axelor lucrării, executantul va efectua sondaje prin săpătură manuală pentru depistarea gospodăriei subterane specificate de fiecare deţinător prin avizele </w:t>
      </w:r>
      <w:r w:rsidRPr="00A71CBC">
        <w:rPr>
          <w:sz w:val="22"/>
          <w:szCs w:val="22"/>
        </w:rPr>
        <w:t>emise pe parcursul elaborării Proiectului Tehnic</w:t>
      </w:r>
      <w:r w:rsidRPr="00A845A9">
        <w:rPr>
          <w:sz w:val="22"/>
          <w:szCs w:val="22"/>
        </w:rPr>
        <w:t xml:space="preserve"> sau la predarea </w:t>
      </w:r>
      <w:r w:rsidRPr="00A845A9">
        <w:rPr>
          <w:sz w:val="22"/>
          <w:szCs w:val="22"/>
        </w:rPr>
        <w:lastRenderedPageBreak/>
        <w:t xml:space="preserve">amplasamentului, inclusiv pentru fixarea punctelor de legătură a conductelor proiectate la conductele existente. </w:t>
      </w:r>
    </w:p>
    <w:p w14:paraId="6F6E04F1" w14:textId="300DE3AD" w:rsidR="00962C7D" w:rsidRDefault="00962C7D" w:rsidP="00962C7D">
      <w:pPr>
        <w:jc w:val="both"/>
        <w:rPr>
          <w:sz w:val="22"/>
          <w:szCs w:val="22"/>
        </w:rPr>
      </w:pPr>
      <w:r w:rsidRPr="00A845A9">
        <w:rPr>
          <w:bCs/>
          <w:sz w:val="22"/>
          <w:szCs w:val="22"/>
        </w:rPr>
        <w:t>(4)</w:t>
      </w:r>
      <w:r w:rsidRPr="00A845A9">
        <w:rPr>
          <w:sz w:val="22"/>
          <w:szCs w:val="22"/>
        </w:rPr>
        <w:t xml:space="preserve"> Avarierea sau distrugerea parţială ori totală a unor părţi din reţeaua publică de apă şi/sau de canalizare, provocată cu ocazia efectuării de lucrări de construcţii, va fi remediată de executant, pe cheltuiala să, fără ca prin aceasta să fie exonerat de plata serviciilor suplimentare efectuate de către operator pe toata durata avariei, respectiv plata daunelor produse operatorului cu privire la imposibilitatea acestuia de a asigură serviciile de apă şi/sau de canalizare.</w:t>
      </w:r>
      <w:r w:rsidRPr="00A845A9">
        <w:rPr>
          <w:i/>
          <w:snapToGrid w:val="0"/>
          <w:sz w:val="22"/>
          <w:szCs w:val="22"/>
        </w:rPr>
        <w:t xml:space="preserve"> </w:t>
      </w:r>
      <w:r w:rsidRPr="00A845A9">
        <w:rPr>
          <w:snapToGrid w:val="0"/>
          <w:sz w:val="22"/>
          <w:szCs w:val="22"/>
        </w:rPr>
        <w:t xml:space="preserve">La depistarea avarierii sau a distrugerii parţiale ori totale a unor părţi din reţeaua publică de apă şi/sau canalizare, reprezentanţii </w:t>
      </w:r>
      <w:r w:rsidRPr="00A845A9">
        <w:rPr>
          <w:sz w:val="22"/>
          <w:szCs w:val="22"/>
        </w:rPr>
        <w:t>operatorului</w:t>
      </w:r>
      <w:r w:rsidRPr="00A845A9">
        <w:rPr>
          <w:snapToGrid w:val="0"/>
          <w:sz w:val="22"/>
          <w:szCs w:val="22"/>
        </w:rPr>
        <w:t xml:space="preserve"> şi ai executantului vor încheia un act de constatare semnat de ambele părţi. În cazul în care executantul refuză să participe la constatare şi/sau să semneze actul constatator, actul va fi semnat de dirigintele de şantier. Actul de constatare va constitui documentul de bază pentru evaluarea şi recuperarea daunelor produse operatorului.</w:t>
      </w:r>
      <w:r w:rsidRPr="00A845A9">
        <w:rPr>
          <w:sz w:val="22"/>
          <w:szCs w:val="22"/>
        </w:rPr>
        <w:t xml:space="preserve"> Lucrările se vor efectua imediat după avariere sau distrugere, reglementarea aspectelor juridice sau financiare rezolvându-se ulterior înlăturării avariei.;</w:t>
      </w:r>
    </w:p>
    <w:p w14:paraId="620D3743" w14:textId="77777777" w:rsidR="00E20CC4" w:rsidRPr="00A845A9" w:rsidRDefault="00E20CC4" w:rsidP="00962C7D">
      <w:pPr>
        <w:jc w:val="both"/>
        <w:rPr>
          <w:sz w:val="22"/>
          <w:szCs w:val="22"/>
        </w:rPr>
      </w:pPr>
    </w:p>
    <w:p w14:paraId="6F6E04F2" w14:textId="77777777" w:rsidR="00962C7D" w:rsidRPr="00A845A9" w:rsidRDefault="00962C7D" w:rsidP="00CB619D">
      <w:pPr>
        <w:pStyle w:val="DefaultText"/>
        <w:numPr>
          <w:ilvl w:val="1"/>
          <w:numId w:val="11"/>
        </w:numPr>
        <w:ind w:left="0" w:firstLine="0"/>
        <w:jc w:val="both"/>
        <w:rPr>
          <w:sz w:val="22"/>
          <w:szCs w:val="22"/>
          <w:lang w:val="ro-RO"/>
        </w:rPr>
      </w:pPr>
      <w:r w:rsidRPr="00A845A9">
        <w:rPr>
          <w:sz w:val="22"/>
          <w:szCs w:val="22"/>
          <w:lang w:val="ro-RO"/>
        </w:rPr>
        <w:t>(1) Pe parcursul execuţiei lucrărilor şi al remedierii viciilor ascunse, executantul are obligaţia, în măsura permisă de respectarea prevederilor contractului, de a nu stânjeni inutil sau în mod abuziv:</w:t>
      </w:r>
    </w:p>
    <w:p w14:paraId="6F6E04F3" w14:textId="77777777" w:rsidR="00962C7D" w:rsidRPr="00A845A9" w:rsidRDefault="00962C7D" w:rsidP="00962C7D">
      <w:pPr>
        <w:pStyle w:val="DefaultText2"/>
        <w:ind w:firstLine="900"/>
        <w:jc w:val="both"/>
        <w:rPr>
          <w:sz w:val="22"/>
          <w:szCs w:val="22"/>
          <w:lang w:val="ro-RO"/>
        </w:rPr>
      </w:pPr>
      <w:r w:rsidRPr="00A845A9">
        <w:rPr>
          <w:sz w:val="22"/>
          <w:szCs w:val="22"/>
          <w:lang w:val="ro-RO"/>
        </w:rPr>
        <w:t>a) confortul riveranilor; sau</w:t>
      </w:r>
    </w:p>
    <w:p w14:paraId="6F6E04F4" w14:textId="77777777" w:rsidR="00962C7D" w:rsidRPr="00A845A9" w:rsidRDefault="00962C7D" w:rsidP="00962C7D">
      <w:pPr>
        <w:pStyle w:val="DefaultText2"/>
        <w:ind w:firstLine="900"/>
        <w:jc w:val="both"/>
        <w:rPr>
          <w:sz w:val="22"/>
          <w:szCs w:val="22"/>
          <w:lang w:val="ro-RO"/>
        </w:rPr>
      </w:pPr>
      <w:r w:rsidRPr="00A845A9">
        <w:rPr>
          <w:sz w:val="22"/>
          <w:szCs w:val="22"/>
          <w:lang w:val="ro-RO"/>
        </w:rPr>
        <w:t>b) căile de acces, prin folosirea şi ocuparea drumurilor şi căilor publice sau private care deservesc proprietăţile aflate în posesia achizitorului sau a oricărei alte persoane.</w:t>
      </w:r>
    </w:p>
    <w:p w14:paraId="6F6E04F5" w14:textId="77777777" w:rsidR="00962C7D" w:rsidRPr="00A845A9" w:rsidRDefault="00962C7D" w:rsidP="00962C7D">
      <w:pPr>
        <w:pStyle w:val="DefaultText2"/>
        <w:jc w:val="both"/>
        <w:rPr>
          <w:sz w:val="22"/>
          <w:szCs w:val="22"/>
          <w:lang w:val="ro-RO"/>
        </w:rPr>
      </w:pPr>
      <w:r w:rsidRPr="00A845A9">
        <w:rPr>
          <w:sz w:val="22"/>
          <w:szCs w:val="22"/>
          <w:lang w:val="ro-RO"/>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6F6E04F6" w14:textId="77777777" w:rsidR="00962C7D" w:rsidRPr="00A845A9" w:rsidRDefault="00962C7D" w:rsidP="00CB619D">
      <w:pPr>
        <w:pStyle w:val="DefaultText"/>
        <w:numPr>
          <w:ilvl w:val="1"/>
          <w:numId w:val="11"/>
        </w:numPr>
        <w:ind w:left="0" w:firstLine="0"/>
        <w:jc w:val="both"/>
        <w:rPr>
          <w:sz w:val="22"/>
          <w:szCs w:val="22"/>
          <w:lang w:val="ro-RO"/>
        </w:rPr>
      </w:pPr>
      <w:r w:rsidRPr="00A845A9">
        <w:rPr>
          <w:sz w:val="22"/>
          <w:szCs w:val="22"/>
          <w:lang w:val="ro-RO"/>
        </w:rPr>
        <w:t>(1) Executantul are obligaţia de a utiliza în mod rezonabil drumurile sau podurile care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F6E04F7" w14:textId="77777777" w:rsidR="00962C7D" w:rsidRPr="00A845A9" w:rsidRDefault="00962C7D" w:rsidP="00962C7D">
      <w:pPr>
        <w:pStyle w:val="DefaultText2"/>
        <w:jc w:val="both"/>
        <w:rPr>
          <w:sz w:val="22"/>
          <w:szCs w:val="22"/>
          <w:lang w:val="ro-RO"/>
        </w:rPr>
      </w:pPr>
      <w:r w:rsidRPr="00A845A9">
        <w:rPr>
          <w:sz w:val="22"/>
          <w:szCs w:val="22"/>
          <w:lang w:val="ro-RO"/>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6F6E04F8" w14:textId="77777777" w:rsidR="00962C7D" w:rsidRPr="00A845A9" w:rsidRDefault="00962C7D" w:rsidP="00962C7D">
      <w:pPr>
        <w:pStyle w:val="DefaultText2"/>
        <w:jc w:val="both"/>
        <w:rPr>
          <w:sz w:val="22"/>
          <w:szCs w:val="22"/>
          <w:lang w:val="ro-RO"/>
        </w:rPr>
      </w:pPr>
      <w:r w:rsidRPr="00A845A9">
        <w:rPr>
          <w:sz w:val="22"/>
          <w:szCs w:val="22"/>
          <w:lang w:val="ro-RO"/>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F6E04F9" w14:textId="77777777" w:rsidR="00962C7D" w:rsidRPr="00A845A9" w:rsidRDefault="00962C7D" w:rsidP="00962C7D">
      <w:pPr>
        <w:pStyle w:val="DefaultText2"/>
        <w:jc w:val="both"/>
        <w:rPr>
          <w:i/>
          <w:sz w:val="22"/>
          <w:szCs w:val="22"/>
          <w:lang w:val="ro-RO"/>
        </w:rPr>
      </w:pPr>
      <w:r w:rsidRPr="00A845A9">
        <w:rPr>
          <w:sz w:val="22"/>
          <w:szCs w:val="22"/>
          <w:lang w:val="ro-RO"/>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6F6E04FA" w14:textId="77777777" w:rsidR="00962C7D" w:rsidRPr="00A845A9" w:rsidRDefault="00962C7D" w:rsidP="00CB619D">
      <w:pPr>
        <w:pStyle w:val="DefaultText"/>
        <w:numPr>
          <w:ilvl w:val="1"/>
          <w:numId w:val="11"/>
        </w:numPr>
        <w:ind w:left="0" w:firstLine="0"/>
        <w:jc w:val="both"/>
        <w:rPr>
          <w:sz w:val="22"/>
          <w:szCs w:val="22"/>
          <w:lang w:val="pt-BR"/>
        </w:rPr>
      </w:pPr>
      <w:r w:rsidRPr="00A845A9">
        <w:rPr>
          <w:sz w:val="22"/>
          <w:szCs w:val="22"/>
          <w:lang w:val="pt-BR"/>
        </w:rPr>
        <w:t xml:space="preserve"> (1) Pe parcursul execuţiei lucrării, executantul are obligaţia:</w:t>
      </w:r>
    </w:p>
    <w:p w14:paraId="6F6E04FB" w14:textId="77777777" w:rsidR="00962C7D" w:rsidRPr="00A845A9" w:rsidRDefault="00962C7D" w:rsidP="007B300E">
      <w:pPr>
        <w:pStyle w:val="DefaultText2"/>
        <w:numPr>
          <w:ilvl w:val="7"/>
          <w:numId w:val="4"/>
        </w:numPr>
        <w:ind w:left="360" w:firstLine="0"/>
        <w:jc w:val="both"/>
        <w:rPr>
          <w:sz w:val="22"/>
          <w:szCs w:val="22"/>
          <w:lang w:val="es-ES"/>
        </w:rPr>
      </w:pPr>
      <w:r w:rsidRPr="00A845A9">
        <w:rPr>
          <w:sz w:val="22"/>
          <w:szCs w:val="22"/>
          <w:lang w:val="es-ES"/>
        </w:rPr>
        <w:t>de a evita, pe cât posibil, acumularea de obstacole inutile pe şantier;</w:t>
      </w:r>
    </w:p>
    <w:p w14:paraId="6F6E04FC" w14:textId="77777777" w:rsidR="00962C7D" w:rsidRPr="00A845A9" w:rsidRDefault="00962C7D" w:rsidP="007B300E">
      <w:pPr>
        <w:pStyle w:val="DefaultText2"/>
        <w:numPr>
          <w:ilvl w:val="7"/>
          <w:numId w:val="4"/>
        </w:numPr>
        <w:ind w:left="360" w:firstLine="0"/>
        <w:jc w:val="both"/>
        <w:rPr>
          <w:sz w:val="22"/>
          <w:szCs w:val="22"/>
          <w:lang w:val="pt-BR"/>
        </w:rPr>
      </w:pPr>
      <w:r w:rsidRPr="00A845A9">
        <w:rPr>
          <w:sz w:val="22"/>
          <w:szCs w:val="22"/>
          <w:lang w:val="pt-BR"/>
        </w:rPr>
        <w:t>de a depozita sau retrage orice utilaje, echipamente, instalatii, surplus de materiale;</w:t>
      </w:r>
    </w:p>
    <w:p w14:paraId="6F6E04FD" w14:textId="77777777" w:rsidR="00962C7D" w:rsidRPr="00A845A9" w:rsidRDefault="00962C7D" w:rsidP="007B300E">
      <w:pPr>
        <w:pStyle w:val="DefaultText2"/>
        <w:numPr>
          <w:ilvl w:val="7"/>
          <w:numId w:val="4"/>
        </w:numPr>
        <w:ind w:left="360" w:firstLine="0"/>
        <w:jc w:val="both"/>
        <w:rPr>
          <w:sz w:val="22"/>
          <w:szCs w:val="22"/>
          <w:lang w:val="pt-BR"/>
        </w:rPr>
      </w:pPr>
      <w:r w:rsidRPr="00A845A9">
        <w:rPr>
          <w:sz w:val="22"/>
          <w:szCs w:val="22"/>
          <w:lang w:val="pt-BR"/>
        </w:rPr>
        <w:t>de a aduna şi îndepărta de pe şantier dărâmăturile, molozul sau lucrările provizorii de orice fel, care nu mai sunt necesare.</w:t>
      </w:r>
    </w:p>
    <w:p w14:paraId="6F6E04FE" w14:textId="77777777" w:rsidR="00962C7D" w:rsidRPr="00A845A9" w:rsidRDefault="00962C7D" w:rsidP="00962C7D">
      <w:pPr>
        <w:autoSpaceDE w:val="0"/>
        <w:autoSpaceDN w:val="0"/>
        <w:adjustRightInd w:val="0"/>
        <w:spacing w:line="240" w:lineRule="atLeast"/>
        <w:ind w:left="360"/>
        <w:jc w:val="both"/>
        <w:rPr>
          <w:sz w:val="22"/>
          <w:szCs w:val="22"/>
        </w:rPr>
      </w:pPr>
      <w:r w:rsidRPr="00A845A9">
        <w:rPr>
          <w:sz w:val="22"/>
          <w:szCs w:val="22"/>
        </w:rPr>
        <w:t>iv) de a executa şi păstra podeţe pietonale provizorii la traversările cu şanţuri a căilor de acces în imobile şi a trotuarelor;</w:t>
      </w:r>
    </w:p>
    <w:p w14:paraId="6F6E04FF" w14:textId="77777777" w:rsidR="00962C7D" w:rsidRPr="00A845A9" w:rsidRDefault="00962C7D" w:rsidP="00962C7D">
      <w:pPr>
        <w:autoSpaceDE w:val="0"/>
        <w:autoSpaceDN w:val="0"/>
        <w:adjustRightInd w:val="0"/>
        <w:spacing w:line="240" w:lineRule="atLeast"/>
        <w:ind w:left="360"/>
        <w:jc w:val="both"/>
        <w:rPr>
          <w:sz w:val="22"/>
          <w:szCs w:val="22"/>
        </w:rPr>
      </w:pPr>
      <w:r w:rsidRPr="00A845A9">
        <w:rPr>
          <w:sz w:val="22"/>
          <w:szCs w:val="22"/>
        </w:rPr>
        <w:t>v) de a nu bloca cu pământul excavat, în afara amprizei marcate, partea carosabilă precum şi căile de acces în imobile şi a trotuarelor;</w:t>
      </w:r>
    </w:p>
    <w:p w14:paraId="6F6E0500" w14:textId="77777777" w:rsidR="00962C7D" w:rsidRPr="00A845A9" w:rsidRDefault="00962C7D" w:rsidP="00962C7D">
      <w:pPr>
        <w:autoSpaceDE w:val="0"/>
        <w:autoSpaceDN w:val="0"/>
        <w:adjustRightInd w:val="0"/>
        <w:spacing w:line="240" w:lineRule="atLeast"/>
        <w:ind w:left="360"/>
        <w:jc w:val="both"/>
        <w:rPr>
          <w:sz w:val="22"/>
          <w:szCs w:val="22"/>
        </w:rPr>
      </w:pPr>
      <w:r w:rsidRPr="00A845A9">
        <w:rPr>
          <w:sz w:val="22"/>
          <w:szCs w:val="22"/>
        </w:rPr>
        <w:t>vi) de a marca respectiv ilumina în mod vizibil noaptea, pe tot parcursul existenţei lor, şanţurile şi săpăturile situate în zonele de trafic auto sau pietonal;</w:t>
      </w:r>
    </w:p>
    <w:p w14:paraId="6F6E0502" w14:textId="7D9B53A9" w:rsidR="00962C7D" w:rsidRPr="00A845A9" w:rsidRDefault="00E20CC4" w:rsidP="00962C7D">
      <w:pPr>
        <w:pStyle w:val="DefaultText2"/>
        <w:jc w:val="both"/>
        <w:rPr>
          <w:sz w:val="22"/>
          <w:szCs w:val="22"/>
          <w:lang w:val="ro-RO"/>
        </w:rPr>
      </w:pPr>
      <w:r w:rsidRPr="00A845A9">
        <w:rPr>
          <w:sz w:val="22"/>
          <w:szCs w:val="22"/>
          <w:lang w:val="ro-RO"/>
        </w:rPr>
        <w:t xml:space="preserve"> </w:t>
      </w:r>
      <w:r w:rsidR="00962C7D" w:rsidRPr="00A845A9">
        <w:rPr>
          <w:sz w:val="22"/>
          <w:szCs w:val="22"/>
          <w:lang w:val="ro-RO"/>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6F6E0503" w14:textId="77777777" w:rsidR="00962C7D" w:rsidRPr="00962C7D" w:rsidRDefault="00962C7D" w:rsidP="00CB619D">
      <w:pPr>
        <w:pStyle w:val="DefaultText"/>
        <w:numPr>
          <w:ilvl w:val="1"/>
          <w:numId w:val="11"/>
        </w:numPr>
        <w:ind w:left="0" w:firstLine="0"/>
        <w:jc w:val="both"/>
        <w:rPr>
          <w:sz w:val="22"/>
          <w:szCs w:val="22"/>
          <w:lang w:val="ro-RO"/>
        </w:rPr>
      </w:pPr>
      <w:r w:rsidRPr="00962C7D">
        <w:rPr>
          <w:sz w:val="22"/>
          <w:szCs w:val="22"/>
          <w:lang w:val="ro-RO"/>
        </w:rPr>
        <w:t>Executantul răspunde, potrivit obligaţiilor care îi revin, pentru viciile ascunse ale construcţiei, ivite într-un interval de</w:t>
      </w:r>
      <w:r w:rsidRPr="00962C7D">
        <w:rPr>
          <w:b/>
          <w:sz w:val="22"/>
          <w:szCs w:val="22"/>
          <w:lang w:val="ro-RO"/>
        </w:rPr>
        <w:t xml:space="preserve"> </w:t>
      </w:r>
      <w:r w:rsidR="003D77A1" w:rsidRPr="002E3634">
        <w:rPr>
          <w:bCs/>
          <w:sz w:val="22"/>
          <w:szCs w:val="22"/>
          <w:lang w:val="ro-RO"/>
        </w:rPr>
        <w:t>10 ani</w:t>
      </w:r>
      <w:r w:rsidRPr="00962C7D">
        <w:rPr>
          <w:i/>
          <w:sz w:val="22"/>
          <w:szCs w:val="22"/>
          <w:lang w:val="ro-RO"/>
        </w:rPr>
        <w:t xml:space="preserve"> </w:t>
      </w:r>
      <w:r w:rsidRPr="00962C7D">
        <w:rPr>
          <w:sz w:val="22"/>
          <w:szCs w:val="22"/>
          <w:lang w:val="ro-RO"/>
        </w:rPr>
        <w:t>de la recepţia lucrării şi, după împlinirea acestui termen, pe toată durata de existenţă a construcţiei, pentru viciile structurii de rezistenţă, ca urmare a nerespectării proiectelor şi detaliilor de execuţie aferente execuţiei lucrării.</w:t>
      </w:r>
    </w:p>
    <w:p w14:paraId="6F6E0504" w14:textId="77777777" w:rsidR="00962C7D" w:rsidRPr="00962C7D" w:rsidRDefault="00962C7D" w:rsidP="00CB619D">
      <w:pPr>
        <w:pStyle w:val="DefaultText"/>
        <w:numPr>
          <w:ilvl w:val="1"/>
          <w:numId w:val="11"/>
        </w:numPr>
        <w:ind w:left="0" w:firstLine="0"/>
        <w:jc w:val="both"/>
        <w:rPr>
          <w:sz w:val="22"/>
          <w:szCs w:val="22"/>
          <w:lang w:val="ro-RO"/>
        </w:rPr>
      </w:pPr>
      <w:r w:rsidRPr="00962C7D">
        <w:rPr>
          <w:sz w:val="22"/>
          <w:szCs w:val="22"/>
          <w:lang w:val="ro-RO"/>
        </w:rPr>
        <w:lastRenderedPageBreak/>
        <w:t>Executantul se obligă să despăgubească achizitorul împotriva oricăror:</w:t>
      </w:r>
    </w:p>
    <w:p w14:paraId="6F6E0505" w14:textId="77777777" w:rsidR="00962C7D" w:rsidRPr="00962C7D" w:rsidRDefault="00962C7D" w:rsidP="007B300E">
      <w:pPr>
        <w:pStyle w:val="DefaultText2"/>
        <w:numPr>
          <w:ilvl w:val="7"/>
          <w:numId w:val="3"/>
        </w:numPr>
        <w:ind w:left="270" w:firstLine="0"/>
        <w:jc w:val="both"/>
        <w:rPr>
          <w:sz w:val="22"/>
          <w:szCs w:val="22"/>
          <w:lang w:val="ro-RO"/>
        </w:rPr>
      </w:pPr>
      <w:r w:rsidRPr="00962C7D">
        <w:rPr>
          <w:sz w:val="22"/>
          <w:szCs w:val="22"/>
          <w:lang w:val="ro-RO"/>
        </w:rPr>
        <w:t xml:space="preserve">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w:t>
      </w:r>
    </w:p>
    <w:p w14:paraId="6F6E0506" w14:textId="77777777" w:rsidR="00962C7D" w:rsidRPr="00962C7D" w:rsidRDefault="00962C7D" w:rsidP="007B300E">
      <w:pPr>
        <w:pStyle w:val="DefaultText2"/>
        <w:numPr>
          <w:ilvl w:val="7"/>
          <w:numId w:val="3"/>
        </w:numPr>
        <w:ind w:left="270" w:firstLine="0"/>
        <w:jc w:val="both"/>
        <w:rPr>
          <w:sz w:val="22"/>
          <w:szCs w:val="22"/>
          <w:lang w:val="ro-RO"/>
        </w:rPr>
      </w:pPr>
      <w:r w:rsidRPr="00962C7D">
        <w:rPr>
          <w:sz w:val="22"/>
          <w:szCs w:val="22"/>
          <w:lang w:val="ro-RO"/>
        </w:rPr>
        <w:t>daune-interese, costuri, taxe şi cheltuieli de orice natură aferente, cu excepţia situaţiei în care o astfel de încălcare rezultă din respectarea proiectului sau caietului de sarcini întocmit de către achizitor.</w:t>
      </w:r>
    </w:p>
    <w:p w14:paraId="6F6E0507" w14:textId="77777777" w:rsidR="00962C7D" w:rsidRPr="00962C7D" w:rsidRDefault="00962C7D" w:rsidP="007B300E">
      <w:pPr>
        <w:pStyle w:val="DefaultText2"/>
        <w:numPr>
          <w:ilvl w:val="7"/>
          <w:numId w:val="3"/>
        </w:numPr>
        <w:ind w:left="270" w:firstLine="0"/>
        <w:jc w:val="both"/>
        <w:rPr>
          <w:sz w:val="22"/>
          <w:szCs w:val="22"/>
          <w:lang w:val="ro-RO"/>
        </w:rPr>
      </w:pPr>
      <w:r w:rsidRPr="00962C7D">
        <w:rPr>
          <w:sz w:val="22"/>
          <w:szCs w:val="22"/>
          <w:lang w:val="ro-RO"/>
        </w:rPr>
        <w:t>reclamaţii, acţiuni în justiţie, pierderi și alte cheltuieli pentru vătămări corporale, îmbolnăviri, daune sau pierderi asupra unor proprietăți imobiliare sau mobiliare, în măsura în care acestea se produc în cursul sau datorită lucrărilor de proiectare/execuție a contractului.</w:t>
      </w:r>
    </w:p>
    <w:p w14:paraId="6F6E0508" w14:textId="77777777" w:rsidR="00962C7D" w:rsidRPr="00A056F6" w:rsidRDefault="00962C7D" w:rsidP="00CB619D">
      <w:pPr>
        <w:pStyle w:val="DefaultText"/>
        <w:numPr>
          <w:ilvl w:val="1"/>
          <w:numId w:val="11"/>
        </w:numPr>
        <w:ind w:left="0" w:firstLine="0"/>
        <w:jc w:val="both"/>
        <w:rPr>
          <w:sz w:val="22"/>
          <w:szCs w:val="22"/>
          <w:lang w:val="ro-RO"/>
        </w:rPr>
      </w:pPr>
      <w:r w:rsidRPr="00A056F6">
        <w:rPr>
          <w:sz w:val="22"/>
          <w:szCs w:val="22"/>
          <w:lang w:val="ro-RO"/>
        </w:rPr>
        <w:t>Executantul are obligaţia de a respecta toate condiţiile care îi revin şi sunt impuse prin avizele, acordurile şi autorizaţiile obţinute pentru proiectarea şi realizarea lucrărilor, cuprinse în documentele contractului, precum și dispozițiile Legii 10/1995, republicată, privind calitatea în construcții;</w:t>
      </w:r>
    </w:p>
    <w:p w14:paraId="6F6E0509" w14:textId="531D8321" w:rsidR="00962C7D" w:rsidRPr="00A056F6" w:rsidRDefault="00962C7D" w:rsidP="00CB619D">
      <w:pPr>
        <w:pStyle w:val="DefaultText"/>
        <w:numPr>
          <w:ilvl w:val="1"/>
          <w:numId w:val="11"/>
        </w:numPr>
        <w:ind w:left="0" w:firstLine="0"/>
        <w:jc w:val="both"/>
        <w:rPr>
          <w:sz w:val="22"/>
          <w:szCs w:val="22"/>
          <w:lang w:val="ro-RO"/>
        </w:rPr>
      </w:pPr>
      <w:r w:rsidRPr="00A056F6">
        <w:rPr>
          <w:sz w:val="22"/>
          <w:szCs w:val="22"/>
          <w:lang w:val="ro-RO"/>
        </w:rPr>
        <w:t>Perioada contractată pentru execuţia propriu-zisă a lucrărilor, include şi durat</w:t>
      </w:r>
      <w:r w:rsidR="00D56DD6">
        <w:rPr>
          <w:sz w:val="22"/>
          <w:szCs w:val="22"/>
          <w:lang w:val="ro-RO"/>
        </w:rPr>
        <w:t>ele</w:t>
      </w:r>
      <w:r w:rsidRPr="00A056F6">
        <w:rPr>
          <w:sz w:val="22"/>
          <w:szCs w:val="22"/>
          <w:lang w:val="ro-RO"/>
        </w:rPr>
        <w:t xml:space="preserve"> necesar</w:t>
      </w:r>
      <w:r w:rsidR="00D56DD6">
        <w:rPr>
          <w:sz w:val="22"/>
          <w:szCs w:val="22"/>
          <w:lang w:val="ro-RO"/>
        </w:rPr>
        <w:t>e</w:t>
      </w:r>
      <w:r w:rsidRPr="00A056F6">
        <w:rPr>
          <w:sz w:val="22"/>
          <w:szCs w:val="22"/>
          <w:lang w:val="ro-RO"/>
        </w:rPr>
        <w:t xml:space="preserve"> obţinerii permis</w:t>
      </w:r>
      <w:r w:rsidR="00D56DD6">
        <w:rPr>
          <w:sz w:val="22"/>
          <w:szCs w:val="22"/>
          <w:lang w:val="ro-RO"/>
        </w:rPr>
        <w:t>elor</w:t>
      </w:r>
      <w:r w:rsidRPr="00A056F6">
        <w:rPr>
          <w:sz w:val="22"/>
          <w:szCs w:val="22"/>
          <w:lang w:val="ro-RO"/>
        </w:rPr>
        <w:t xml:space="preserve"> de </w:t>
      </w:r>
      <w:r w:rsidR="00D56DD6">
        <w:rPr>
          <w:sz w:val="22"/>
          <w:szCs w:val="22"/>
          <w:lang w:val="ro-RO"/>
        </w:rPr>
        <w:t>la autoritatile competente</w:t>
      </w:r>
      <w:r w:rsidRPr="00A056F6">
        <w:rPr>
          <w:sz w:val="22"/>
          <w:szCs w:val="22"/>
          <w:lang w:val="ro-RO"/>
        </w:rPr>
        <w:t>. Executantul va respecta întocmai prevederile acestor documente, achizitorul ne</w:t>
      </w:r>
      <w:r w:rsidR="00CB619D" w:rsidRPr="00A056F6">
        <w:rPr>
          <w:sz w:val="22"/>
          <w:szCs w:val="22"/>
          <w:lang w:val="ro-RO"/>
        </w:rPr>
        <w:t>a</w:t>
      </w:r>
      <w:r w:rsidRPr="00A056F6">
        <w:rPr>
          <w:sz w:val="22"/>
          <w:szCs w:val="22"/>
          <w:lang w:val="ro-RO"/>
        </w:rPr>
        <w:t>sumându-şi nici o responsabilitate în faţa emitenţilor acestor permise, cu privire la condiţiile şi termenele pentru care acestea au fost emise.</w:t>
      </w:r>
    </w:p>
    <w:p w14:paraId="6F6E050A" w14:textId="38B5788D" w:rsidR="00962C7D" w:rsidRPr="00962C7D" w:rsidRDefault="00962C7D" w:rsidP="005B23AC">
      <w:pPr>
        <w:pStyle w:val="DefaultText"/>
        <w:numPr>
          <w:ilvl w:val="1"/>
          <w:numId w:val="11"/>
        </w:numPr>
        <w:ind w:left="0" w:firstLine="0"/>
        <w:jc w:val="both"/>
        <w:rPr>
          <w:sz w:val="22"/>
          <w:szCs w:val="22"/>
          <w:lang w:val="ro-RO"/>
        </w:rPr>
      </w:pPr>
      <w:r w:rsidRPr="00962C7D">
        <w:rPr>
          <w:sz w:val="22"/>
          <w:szCs w:val="22"/>
          <w:lang w:val="ro-RO"/>
        </w:rPr>
        <w:t xml:space="preserve">(1) În cazul în care durata necesară </w:t>
      </w:r>
      <w:r w:rsidR="005B23AC">
        <w:rPr>
          <w:sz w:val="22"/>
          <w:szCs w:val="22"/>
          <w:lang w:val="ro-RO"/>
        </w:rPr>
        <w:t>pentru</w:t>
      </w:r>
      <w:r w:rsidRPr="00962C7D">
        <w:rPr>
          <w:sz w:val="22"/>
          <w:szCs w:val="22"/>
          <w:lang w:val="ro-RO"/>
        </w:rPr>
        <w:t xml:space="preserve"> execu</w:t>
      </w:r>
      <w:r w:rsidR="003D77A1">
        <w:rPr>
          <w:sz w:val="22"/>
          <w:szCs w:val="22"/>
          <w:lang w:val="ro-RO"/>
        </w:rPr>
        <w:t>ţie cuprinde şi luni de iarnă (</w:t>
      </w:r>
      <w:r w:rsidRPr="00962C7D">
        <w:rPr>
          <w:sz w:val="22"/>
          <w:szCs w:val="22"/>
          <w:lang w:val="ro-RO"/>
        </w:rPr>
        <w:t xml:space="preserve">01.12-01.03), pe perioada în care autorităţile locale sau părţile contractante au hotărât, în scris, sistarea/întreruperea lucrărilor, executantul va comunica în timp util achizitorului, Primăriei </w:t>
      </w:r>
      <w:r w:rsidR="006019A0">
        <w:rPr>
          <w:sz w:val="22"/>
          <w:szCs w:val="22"/>
          <w:lang w:val="ro-RO"/>
        </w:rPr>
        <w:t>comunei Domnesti</w:t>
      </w:r>
      <w:r w:rsidRPr="00962C7D">
        <w:rPr>
          <w:sz w:val="22"/>
          <w:szCs w:val="22"/>
          <w:lang w:val="ro-RO"/>
        </w:rPr>
        <w:t xml:space="preserve"> şi Serviciului Circulaţie, stadiul fizic în care se află lucrarea şi măsurile pe care le va lua pentru conservarea lucrărilor executate (până la reluarea lucrului), asigurând în această perioadă circulaţia de orice fel pe </w:t>
      </w:r>
      <w:r w:rsidR="006019A0">
        <w:rPr>
          <w:sz w:val="22"/>
          <w:szCs w:val="22"/>
          <w:lang w:val="ro-RO"/>
        </w:rPr>
        <w:t xml:space="preserve">strada si </w:t>
      </w:r>
      <w:r w:rsidRPr="00962C7D">
        <w:rPr>
          <w:sz w:val="22"/>
          <w:szCs w:val="22"/>
          <w:lang w:val="ro-RO"/>
        </w:rPr>
        <w:t>accesele pe care s-au executat săpături, asumându-şi responsabilitatea supravegherii, marcării şi întreţinerii săpăturilor deschise, umpluturilor necorespunzătoare, a gropilor sau denivelărilor din zona de circulaţie, ce ar periclita siguranţa circulaţiei în zona afectată de şantier;</w:t>
      </w:r>
    </w:p>
    <w:p w14:paraId="6F6E050B" w14:textId="77777777" w:rsidR="00962C7D" w:rsidRPr="00962C7D" w:rsidRDefault="00962C7D" w:rsidP="00962C7D">
      <w:pPr>
        <w:pStyle w:val="DefaultText2"/>
        <w:jc w:val="both"/>
        <w:rPr>
          <w:sz w:val="22"/>
          <w:szCs w:val="22"/>
          <w:lang w:val="ro-RO"/>
        </w:rPr>
      </w:pPr>
      <w:r w:rsidRPr="00962C7D">
        <w:rPr>
          <w:sz w:val="22"/>
          <w:szCs w:val="22"/>
          <w:lang w:val="ro-RO"/>
        </w:rPr>
        <w:t>(2) Reluarea lucrărilor, după expirarea perioadei de sistare/întrerupere, va fi comunicată în scris achizitorului, executantul solicitând autorităţilor în drept prelungirea/înoirea permiselor necesare continuării execuţiei lucrărilor.</w:t>
      </w:r>
    </w:p>
    <w:p w14:paraId="6F6E050C" w14:textId="1EE4E6A0" w:rsidR="00962C7D" w:rsidRPr="00962C7D" w:rsidRDefault="00962C7D" w:rsidP="005B23AC">
      <w:pPr>
        <w:pStyle w:val="DefaultText"/>
        <w:numPr>
          <w:ilvl w:val="1"/>
          <w:numId w:val="11"/>
        </w:numPr>
        <w:ind w:left="0" w:firstLine="0"/>
        <w:jc w:val="both"/>
        <w:rPr>
          <w:sz w:val="22"/>
          <w:szCs w:val="22"/>
        </w:rPr>
      </w:pPr>
      <w:r w:rsidRPr="00962C7D">
        <w:rPr>
          <w:sz w:val="22"/>
          <w:szCs w:val="22"/>
        </w:rPr>
        <w:t xml:space="preserve">(1) Cu </w:t>
      </w:r>
      <w:r w:rsidR="00A566C0">
        <w:rPr>
          <w:sz w:val="22"/>
          <w:szCs w:val="22"/>
        </w:rPr>
        <w:t>14</w:t>
      </w:r>
      <w:r w:rsidRPr="00962C7D">
        <w:rPr>
          <w:sz w:val="22"/>
          <w:szCs w:val="22"/>
        </w:rPr>
        <w:t xml:space="preserve"> zile înainte de termenul contractual, executantul </w:t>
      </w:r>
      <w:proofErr w:type="gramStart"/>
      <w:r w:rsidRPr="00962C7D">
        <w:rPr>
          <w:sz w:val="22"/>
          <w:szCs w:val="22"/>
        </w:rPr>
        <w:t>va</w:t>
      </w:r>
      <w:proofErr w:type="gramEnd"/>
      <w:r w:rsidRPr="00962C7D">
        <w:rPr>
          <w:sz w:val="22"/>
          <w:szCs w:val="22"/>
        </w:rPr>
        <w:t xml:space="preserve"> convoca în scris reprezentantul achizitorului în vederea stabilirii operaţiilor, lucrărilor, perioadelor şi etapelor de execuţie a legăturilor la conductele existente. Cu această ocazie se va elabora şi semna un Program prin care se vor stabili responsabilităţile fiecărei părţi, la această întâlnire participând şi reprezentantul operatorului reţelei;</w:t>
      </w:r>
    </w:p>
    <w:p w14:paraId="6F6E050D" w14:textId="77777777" w:rsidR="00962C7D" w:rsidRPr="00962C7D" w:rsidRDefault="00962C7D" w:rsidP="00962C7D">
      <w:pPr>
        <w:autoSpaceDE w:val="0"/>
        <w:autoSpaceDN w:val="0"/>
        <w:adjustRightInd w:val="0"/>
        <w:spacing w:line="240" w:lineRule="atLeast"/>
        <w:jc w:val="both"/>
        <w:rPr>
          <w:sz w:val="22"/>
          <w:szCs w:val="22"/>
        </w:rPr>
      </w:pPr>
      <w:r w:rsidRPr="00962C7D">
        <w:rPr>
          <w:sz w:val="22"/>
          <w:szCs w:val="22"/>
        </w:rPr>
        <w:t>(2) În cazul în care din diverse motive acest program nu poate fi alcătuit sau stabilit, executantul va notifica în mod oportun achizitorul asupra problemelor întâmpinate. După clarificarea acestora achizitorul va convoca în scris executantul în vederea rezolvării situaţiei.</w:t>
      </w:r>
    </w:p>
    <w:p w14:paraId="6F6E050E" w14:textId="77777777" w:rsidR="00962C7D" w:rsidRPr="00A056F6" w:rsidRDefault="00962C7D" w:rsidP="005B23AC">
      <w:pPr>
        <w:pStyle w:val="DefaultText"/>
        <w:numPr>
          <w:ilvl w:val="1"/>
          <w:numId w:val="11"/>
        </w:numPr>
        <w:ind w:left="0" w:firstLine="0"/>
        <w:jc w:val="both"/>
        <w:rPr>
          <w:sz w:val="22"/>
          <w:szCs w:val="22"/>
          <w:lang w:val="ro-RO"/>
        </w:rPr>
      </w:pPr>
      <w:r w:rsidRPr="00A056F6">
        <w:rPr>
          <w:sz w:val="22"/>
          <w:szCs w:val="22"/>
          <w:lang w:val="ro-RO"/>
        </w:rPr>
        <w:t>Terminarea efectivă a execuţiei lucrărilor de interconectare la reţelele în funcţiune, spălarea  conductelor, precum şi a refacerilor carosabilului şi trotuarelor afectate de amplasamentul legăturilor, trebuie să se încadreze în termenul contractual.</w:t>
      </w:r>
    </w:p>
    <w:p w14:paraId="6F6E050F" w14:textId="77777777" w:rsidR="00962C7D" w:rsidRPr="00A056F6" w:rsidRDefault="00962C7D" w:rsidP="005B23AC">
      <w:pPr>
        <w:pStyle w:val="DefaultText"/>
        <w:numPr>
          <w:ilvl w:val="1"/>
          <w:numId w:val="11"/>
        </w:numPr>
        <w:ind w:left="0" w:firstLine="0"/>
        <w:jc w:val="both"/>
        <w:rPr>
          <w:sz w:val="22"/>
          <w:szCs w:val="22"/>
          <w:lang w:val="ro-RO"/>
        </w:rPr>
      </w:pPr>
      <w:r w:rsidRPr="00A056F6">
        <w:rPr>
          <w:sz w:val="22"/>
          <w:szCs w:val="22"/>
          <w:lang w:val="ro-RO"/>
        </w:rPr>
        <w:t>Dacă din motive neimputabile executantului perioada necesară execuţiei legăturilor şi refacerilor aferente depăşeşte cu 14 zile termenul contractual, acesta va notifica achizitorul, înainte de data expirării termenului, prezentând în scris motivele şi perioada propusă pentru prelungirea termenului de finalizare a lucrărilor.</w:t>
      </w:r>
    </w:p>
    <w:p w14:paraId="6F6E0510" w14:textId="77777777" w:rsidR="00962C7D" w:rsidRPr="005B23AC" w:rsidRDefault="00962C7D" w:rsidP="005B23AC">
      <w:pPr>
        <w:pStyle w:val="DefaultText"/>
        <w:numPr>
          <w:ilvl w:val="1"/>
          <w:numId w:val="11"/>
        </w:numPr>
        <w:ind w:left="0" w:firstLine="0"/>
        <w:jc w:val="both"/>
        <w:rPr>
          <w:sz w:val="22"/>
          <w:szCs w:val="22"/>
          <w:lang w:val="ro-RO"/>
        </w:rPr>
      </w:pPr>
      <w:r w:rsidRPr="005B23AC">
        <w:rPr>
          <w:sz w:val="22"/>
          <w:szCs w:val="22"/>
          <w:lang w:val="ro-RO"/>
        </w:rPr>
        <w:t>Notificarea de către executant a achizitorului că sunt îndeplinite condiţiile de convocare a comisiei de recepţie la terminarea lucrărilor şi punere în funcţiune, trebuie confirmată şi acceptată de achizitor.</w:t>
      </w:r>
    </w:p>
    <w:p w14:paraId="6F6E0511" w14:textId="77777777" w:rsidR="00962C7D" w:rsidRPr="00962C7D" w:rsidRDefault="00962C7D" w:rsidP="005B23AC">
      <w:pPr>
        <w:pStyle w:val="DefaultText"/>
        <w:numPr>
          <w:ilvl w:val="1"/>
          <w:numId w:val="11"/>
        </w:numPr>
        <w:ind w:left="0" w:firstLine="0"/>
        <w:jc w:val="both"/>
        <w:rPr>
          <w:b/>
          <w:sz w:val="22"/>
          <w:szCs w:val="22"/>
          <w:lang w:val="ro-RO"/>
        </w:rPr>
      </w:pPr>
      <w:r w:rsidRPr="00962C7D">
        <w:rPr>
          <w:sz w:val="22"/>
          <w:szCs w:val="22"/>
          <w:lang w:val="ro-RO"/>
        </w:rPr>
        <w:t>La începerea lucrărilor executantul are obligaţia de a obţine toate autorizaţiile şi avizele necesare execuţiei lucrărilor.</w:t>
      </w:r>
    </w:p>
    <w:p w14:paraId="6F6E0512" w14:textId="77777777" w:rsidR="00962C7D" w:rsidRPr="00962C7D" w:rsidRDefault="00962C7D" w:rsidP="005B23AC">
      <w:pPr>
        <w:pStyle w:val="DefaultText"/>
        <w:numPr>
          <w:ilvl w:val="1"/>
          <w:numId w:val="11"/>
        </w:numPr>
        <w:ind w:left="0" w:firstLine="0"/>
        <w:jc w:val="both"/>
        <w:rPr>
          <w:sz w:val="22"/>
          <w:szCs w:val="22"/>
          <w:lang w:val="ro-RO"/>
        </w:rPr>
      </w:pPr>
      <w:r w:rsidRPr="00962C7D">
        <w:rPr>
          <w:sz w:val="22"/>
          <w:szCs w:val="22"/>
          <w:lang w:val="ro-RO"/>
        </w:rPr>
        <w:t>Responsabilul tehnic cu execuţia din partea executantului, atestat conform legii, este cel declarat în documentele ofertei adjudecate, înlocuirea lui fiind admisă în baza notificării transmise de către executant şi acceptată de achizitor.</w:t>
      </w:r>
    </w:p>
    <w:p w14:paraId="6F6E0513" w14:textId="77777777" w:rsidR="00EB3B00" w:rsidRPr="00DA58D2" w:rsidRDefault="00EB3B00" w:rsidP="00EB3B00">
      <w:pPr>
        <w:pStyle w:val="DefaultText2"/>
        <w:jc w:val="both"/>
        <w:rPr>
          <w:sz w:val="22"/>
          <w:szCs w:val="22"/>
          <w:lang w:val="ro-RO"/>
        </w:rPr>
      </w:pPr>
    </w:p>
    <w:p w14:paraId="6F6E0514" w14:textId="77777777" w:rsidR="00A45CDD" w:rsidRPr="00DA58D2" w:rsidRDefault="00EB3B00" w:rsidP="00627CA5">
      <w:pPr>
        <w:pStyle w:val="Numerotatii"/>
        <w:spacing w:after="0"/>
      </w:pPr>
      <w:r w:rsidRPr="00DA58D2">
        <w:t>Obligaţiile achizitorului</w:t>
      </w:r>
    </w:p>
    <w:p w14:paraId="2A01B140" w14:textId="72A81906" w:rsidR="004A3FF7" w:rsidRPr="00EC7D38" w:rsidRDefault="00B27F2E" w:rsidP="001C1D46">
      <w:pPr>
        <w:pStyle w:val="DefaultText"/>
        <w:numPr>
          <w:ilvl w:val="1"/>
          <w:numId w:val="19"/>
        </w:numPr>
        <w:jc w:val="both"/>
        <w:rPr>
          <w:i/>
          <w:sz w:val="22"/>
          <w:szCs w:val="22"/>
        </w:rPr>
      </w:pPr>
      <w:r w:rsidRPr="00EC7D38">
        <w:rPr>
          <w:sz w:val="22"/>
          <w:szCs w:val="22"/>
          <w:lang w:val="ro-RO"/>
        </w:rPr>
        <w:t>Achizitorul se obligă să plătească executantului preţul convenit pentru</w:t>
      </w:r>
      <w:r w:rsidR="00A71CBC" w:rsidRPr="00EC7D38">
        <w:rPr>
          <w:sz w:val="22"/>
          <w:szCs w:val="22"/>
          <w:lang w:val="ro-RO"/>
        </w:rPr>
        <w:t xml:space="preserve"> </w:t>
      </w:r>
      <w:r w:rsidRPr="00EC7D38">
        <w:rPr>
          <w:sz w:val="22"/>
          <w:szCs w:val="22"/>
          <w:lang w:val="ro-RO"/>
        </w:rPr>
        <w:t>execuţia, întreţinerea şi finalizarea lucrării</w:t>
      </w:r>
      <w:r w:rsidR="00F4444D" w:rsidRPr="00EC7D38">
        <w:rPr>
          <w:sz w:val="22"/>
          <w:szCs w:val="22"/>
          <w:lang w:val="ro-RO"/>
        </w:rPr>
        <w:t xml:space="preserve">: </w:t>
      </w:r>
      <w:r w:rsidR="000731FE" w:rsidRPr="000731FE">
        <w:rPr>
          <w:bCs/>
          <w:sz w:val="22"/>
          <w:szCs w:val="22"/>
        </w:rPr>
        <w:t>,,</w:t>
      </w:r>
      <w:r w:rsidR="000731FE" w:rsidRPr="000731FE">
        <w:rPr>
          <w:bCs/>
          <w:sz w:val="22"/>
          <w:szCs w:val="22"/>
          <w:lang w:val="it-IT"/>
        </w:rPr>
        <w:t>RETEA CANALIZARE PLUVIALA PE STRADA FOISORULUI, COMUNA DOMNESTI, JUDETUL ILFOV</w:t>
      </w:r>
      <w:r w:rsidR="000731FE" w:rsidRPr="000731FE">
        <w:rPr>
          <w:bCs/>
          <w:sz w:val="22"/>
          <w:szCs w:val="22"/>
        </w:rPr>
        <w:t>”</w:t>
      </w:r>
      <w:r w:rsidR="00B2471D" w:rsidRPr="000731FE">
        <w:rPr>
          <w:bCs/>
          <w:sz w:val="22"/>
          <w:szCs w:val="22"/>
        </w:rPr>
        <w:t>.</w:t>
      </w:r>
    </w:p>
    <w:p w14:paraId="6F6E0516" w14:textId="5D3345D3" w:rsidR="00B27F2E" w:rsidRPr="004A3FF7" w:rsidRDefault="00B27F2E" w:rsidP="00E52EAA">
      <w:pPr>
        <w:pStyle w:val="DefaultText"/>
        <w:numPr>
          <w:ilvl w:val="1"/>
          <w:numId w:val="19"/>
        </w:numPr>
        <w:jc w:val="both"/>
        <w:rPr>
          <w:i/>
          <w:sz w:val="22"/>
          <w:szCs w:val="22"/>
        </w:rPr>
      </w:pPr>
      <w:r w:rsidRPr="004A3FF7">
        <w:rPr>
          <w:sz w:val="22"/>
          <w:szCs w:val="22"/>
        </w:rPr>
        <w:t>Achizitorul va emite ord</w:t>
      </w:r>
      <w:r w:rsidR="000731FE">
        <w:rPr>
          <w:sz w:val="22"/>
          <w:szCs w:val="22"/>
        </w:rPr>
        <w:t>inului de începere, în maximum 5</w:t>
      </w:r>
      <w:r w:rsidR="00E9349D">
        <w:rPr>
          <w:sz w:val="22"/>
          <w:szCs w:val="22"/>
        </w:rPr>
        <w:t xml:space="preserve"> </w:t>
      </w:r>
      <w:r w:rsidR="000731FE">
        <w:rPr>
          <w:sz w:val="22"/>
          <w:szCs w:val="22"/>
        </w:rPr>
        <w:t>(cinci</w:t>
      </w:r>
      <w:r w:rsidRPr="004A3FF7">
        <w:rPr>
          <w:sz w:val="22"/>
          <w:szCs w:val="22"/>
        </w:rPr>
        <w:t>) zile</w:t>
      </w:r>
      <w:r w:rsidRPr="004A3FF7">
        <w:rPr>
          <w:color w:val="FF0000"/>
          <w:sz w:val="22"/>
          <w:szCs w:val="22"/>
        </w:rPr>
        <w:t xml:space="preserve"> </w:t>
      </w:r>
      <w:r w:rsidRPr="004A3FF7">
        <w:rPr>
          <w:sz w:val="22"/>
          <w:szCs w:val="22"/>
        </w:rPr>
        <w:t xml:space="preserve">lucrătoare de la data prezentării dovezii de constituire a garanţiei de bună execuţie, </w:t>
      </w:r>
    </w:p>
    <w:p w14:paraId="6F6E0517" w14:textId="720E4856" w:rsidR="00B27F2E" w:rsidRPr="00B27F2E" w:rsidRDefault="00662E57" w:rsidP="00662E57">
      <w:pPr>
        <w:pStyle w:val="DefaultText"/>
        <w:jc w:val="both"/>
        <w:rPr>
          <w:sz w:val="22"/>
          <w:szCs w:val="22"/>
          <w:lang w:val="ro-RO"/>
        </w:rPr>
      </w:pPr>
      <w:r>
        <w:rPr>
          <w:sz w:val="22"/>
          <w:szCs w:val="22"/>
          <w:lang w:val="ro-RO"/>
        </w:rPr>
        <w:t xml:space="preserve">9.3        </w:t>
      </w:r>
      <w:r w:rsidR="00B27F2E" w:rsidRPr="00B27F2E">
        <w:rPr>
          <w:sz w:val="22"/>
          <w:szCs w:val="22"/>
          <w:lang w:val="ro-RO"/>
        </w:rPr>
        <w:t>(1) Achizitorul are obligaţia de a pune la dispoziţia executantului, fără plată, dacă nu s-a convenit altfel, următoarele:</w:t>
      </w:r>
    </w:p>
    <w:p w14:paraId="6F6E0518" w14:textId="77777777" w:rsidR="00B27F2E" w:rsidRPr="00B27F2E" w:rsidRDefault="00B27F2E" w:rsidP="007B300E">
      <w:pPr>
        <w:pStyle w:val="DefaultText2"/>
        <w:numPr>
          <w:ilvl w:val="6"/>
          <w:numId w:val="6"/>
        </w:numPr>
        <w:ind w:left="0" w:firstLine="900"/>
        <w:jc w:val="both"/>
        <w:rPr>
          <w:sz w:val="22"/>
          <w:szCs w:val="22"/>
          <w:lang w:val="pt-BR"/>
        </w:rPr>
      </w:pPr>
      <w:r w:rsidRPr="00B27F2E">
        <w:rPr>
          <w:sz w:val="22"/>
          <w:szCs w:val="22"/>
          <w:lang w:val="pt-BR"/>
        </w:rPr>
        <w:t>amplasamentul lucrării, liber de orice sarcină;</w:t>
      </w:r>
    </w:p>
    <w:p w14:paraId="6F6E051A" w14:textId="4B740B75" w:rsidR="00B27F2E" w:rsidRPr="00B27F2E" w:rsidRDefault="00B27F2E" w:rsidP="007B300E">
      <w:pPr>
        <w:pStyle w:val="DefaultText2"/>
        <w:numPr>
          <w:ilvl w:val="6"/>
          <w:numId w:val="6"/>
        </w:numPr>
        <w:ind w:left="0" w:firstLine="900"/>
        <w:jc w:val="both"/>
        <w:rPr>
          <w:sz w:val="22"/>
          <w:szCs w:val="22"/>
          <w:lang w:val="fr-FR"/>
        </w:rPr>
      </w:pPr>
      <w:r w:rsidRPr="00B27F2E">
        <w:rPr>
          <w:sz w:val="22"/>
          <w:szCs w:val="22"/>
          <w:lang w:val="fr-FR"/>
        </w:rPr>
        <w:t xml:space="preserve">căile </w:t>
      </w:r>
      <w:proofErr w:type="gramStart"/>
      <w:r w:rsidRPr="00B27F2E">
        <w:rPr>
          <w:sz w:val="22"/>
          <w:szCs w:val="22"/>
          <w:lang w:val="fr-FR"/>
        </w:rPr>
        <w:t>de acces</w:t>
      </w:r>
      <w:proofErr w:type="gramEnd"/>
      <w:r w:rsidRPr="00B27F2E">
        <w:rPr>
          <w:sz w:val="22"/>
          <w:szCs w:val="22"/>
          <w:lang w:val="fr-FR"/>
        </w:rPr>
        <w:t xml:space="preserve"> rutier;</w:t>
      </w:r>
    </w:p>
    <w:p w14:paraId="6F6E051B" w14:textId="77777777" w:rsidR="00B27F2E" w:rsidRPr="00B27F2E" w:rsidRDefault="00A71CBC" w:rsidP="00B27F2E">
      <w:pPr>
        <w:pStyle w:val="DefaultText2"/>
        <w:jc w:val="both"/>
        <w:rPr>
          <w:sz w:val="22"/>
          <w:szCs w:val="22"/>
          <w:lang w:val="pt-BR"/>
        </w:rPr>
      </w:pPr>
      <w:r w:rsidRPr="00B27F2E">
        <w:rPr>
          <w:sz w:val="22"/>
          <w:szCs w:val="22"/>
          <w:lang w:val="pt-BR"/>
        </w:rPr>
        <w:lastRenderedPageBreak/>
        <w:t xml:space="preserve"> </w:t>
      </w:r>
      <w:r w:rsidR="00B27F2E" w:rsidRPr="00B27F2E">
        <w:rPr>
          <w:sz w:val="22"/>
          <w:szCs w:val="22"/>
          <w:lang w:val="pt-BR"/>
        </w:rPr>
        <w:t>(2) Costurile pentru consumul de utilităţi, precum şi cel al contoarelor sau al altor aparate de măsurat se suportă de către executant.</w:t>
      </w:r>
    </w:p>
    <w:p w14:paraId="6F6E051C" w14:textId="2FC62D9C" w:rsidR="00B27F2E" w:rsidRPr="00B27F2E" w:rsidRDefault="00662E57" w:rsidP="00662E57">
      <w:pPr>
        <w:pStyle w:val="DefaultText"/>
        <w:jc w:val="both"/>
        <w:rPr>
          <w:sz w:val="22"/>
          <w:szCs w:val="22"/>
          <w:lang w:val="pt-BR"/>
        </w:rPr>
      </w:pPr>
      <w:r>
        <w:rPr>
          <w:sz w:val="22"/>
          <w:szCs w:val="22"/>
          <w:lang w:val="pt-BR"/>
        </w:rPr>
        <w:t xml:space="preserve">9.4           </w:t>
      </w:r>
      <w:r w:rsidR="00B27F2E" w:rsidRPr="00B27F2E">
        <w:rPr>
          <w:sz w:val="22"/>
          <w:szCs w:val="22"/>
          <w:lang w:val="pt-BR"/>
        </w:rPr>
        <w:t>Achizitorul are obligaţia de a examina şi măsura lucrările care devin ascunse în cel mult 5 zile de la notificarea executantului.</w:t>
      </w:r>
    </w:p>
    <w:p w14:paraId="6F6E051D" w14:textId="54D5EBDA" w:rsidR="00B27F2E" w:rsidRPr="00B27F2E" w:rsidRDefault="00662E57" w:rsidP="00662E57">
      <w:pPr>
        <w:pStyle w:val="DefaultText"/>
        <w:jc w:val="both"/>
        <w:rPr>
          <w:b/>
          <w:sz w:val="22"/>
          <w:szCs w:val="22"/>
          <w:lang w:val="pt-BR"/>
        </w:rPr>
      </w:pPr>
      <w:r>
        <w:rPr>
          <w:sz w:val="22"/>
          <w:szCs w:val="22"/>
          <w:lang w:val="pt-BR"/>
        </w:rPr>
        <w:t xml:space="preserve">9.5         </w:t>
      </w:r>
      <w:r w:rsidR="00B27F2E" w:rsidRPr="00B27F2E">
        <w:rPr>
          <w:sz w:val="22"/>
          <w:szCs w:val="22"/>
          <w:lang w:val="pt-BR"/>
        </w:rPr>
        <w:t>Achizitorul este pe deplin responsabil de exactitatea documentelor şi a oricăror alte informaţii furnizate executantului, precum şi pentru dispoziţiile şi livrările sale.</w:t>
      </w:r>
    </w:p>
    <w:p w14:paraId="6F6E051E" w14:textId="35C48C18" w:rsidR="00B27F2E" w:rsidRPr="00B27F2E" w:rsidRDefault="00662E57" w:rsidP="00662E57">
      <w:pPr>
        <w:pStyle w:val="DefaultText"/>
        <w:numPr>
          <w:ilvl w:val="1"/>
          <w:numId w:val="20"/>
        </w:numPr>
        <w:jc w:val="both"/>
        <w:rPr>
          <w:sz w:val="22"/>
          <w:szCs w:val="22"/>
          <w:lang w:val="ro-RO"/>
        </w:rPr>
      </w:pPr>
      <w:r>
        <w:rPr>
          <w:sz w:val="22"/>
          <w:szCs w:val="22"/>
          <w:lang w:val="ro-RO"/>
        </w:rPr>
        <w:t xml:space="preserve">             </w:t>
      </w:r>
      <w:r w:rsidR="00B27F2E" w:rsidRPr="00B27F2E">
        <w:rPr>
          <w:sz w:val="22"/>
          <w:szCs w:val="22"/>
          <w:lang w:val="ro-RO"/>
        </w:rPr>
        <w:t>Achizitorul împreună cu proiectantul sunt responsabili pentru trasarea axelor principale, bornelor de referinţă, căilor de circulaţie şi a limitelor terenului pus la dispoziţia executantului precum şi pentru materializarea cotelor de nivel în imediata apropiere a terenului.</w:t>
      </w:r>
    </w:p>
    <w:p w14:paraId="6F6E051F" w14:textId="1FACFA5F" w:rsidR="00B27F2E" w:rsidRPr="00B27F2E" w:rsidRDefault="00662E57" w:rsidP="00662E57">
      <w:pPr>
        <w:pStyle w:val="DefaultText"/>
        <w:jc w:val="both"/>
        <w:rPr>
          <w:b/>
          <w:sz w:val="22"/>
          <w:szCs w:val="22"/>
        </w:rPr>
      </w:pPr>
      <w:r>
        <w:rPr>
          <w:sz w:val="22"/>
          <w:szCs w:val="22"/>
        </w:rPr>
        <w:t xml:space="preserve">9.7       </w:t>
      </w:r>
      <w:r w:rsidR="00B27F2E" w:rsidRPr="00B27F2E">
        <w:rPr>
          <w:sz w:val="22"/>
          <w:szCs w:val="22"/>
        </w:rPr>
        <w:t>Dirigintele de şantier, atestat conform legii, numit de achizitor pentru supravegherea execuţiei contractului este Dna. / Dl. .................................</w:t>
      </w:r>
    </w:p>
    <w:p w14:paraId="6F6E0520" w14:textId="77777777" w:rsidR="00EB3B00" w:rsidRPr="00DA58D2" w:rsidRDefault="00EB3B00" w:rsidP="00EB3B00">
      <w:pPr>
        <w:pStyle w:val="DefaultText"/>
        <w:jc w:val="both"/>
        <w:rPr>
          <w:b/>
          <w:sz w:val="22"/>
          <w:szCs w:val="22"/>
          <w:lang w:val="ro-RO"/>
        </w:rPr>
      </w:pPr>
    </w:p>
    <w:p w14:paraId="6F6E0521" w14:textId="77777777" w:rsidR="00EB3B00" w:rsidRPr="00DA58D2" w:rsidRDefault="00EB3B00" w:rsidP="00627CA5">
      <w:pPr>
        <w:pStyle w:val="Numerotatii"/>
        <w:spacing w:after="0"/>
      </w:pPr>
      <w:r w:rsidRPr="00DA58D2">
        <w:t xml:space="preserve">Sancţiuni pentru neîndeplinirea culpabilă a obligaţiilor </w:t>
      </w:r>
    </w:p>
    <w:p w14:paraId="3E7AB26F" w14:textId="43227BF6" w:rsidR="003A316B" w:rsidRPr="003A316B" w:rsidRDefault="003A316B" w:rsidP="003A316B">
      <w:pPr>
        <w:pStyle w:val="DefaultText"/>
        <w:numPr>
          <w:ilvl w:val="1"/>
          <w:numId w:val="11"/>
        </w:numPr>
        <w:ind w:left="0" w:firstLine="0"/>
        <w:jc w:val="both"/>
        <w:rPr>
          <w:sz w:val="22"/>
          <w:szCs w:val="22"/>
          <w:lang w:val="ro-RO"/>
        </w:rPr>
      </w:pPr>
      <w:r w:rsidRPr="003A316B">
        <w:rPr>
          <w:sz w:val="22"/>
          <w:szCs w:val="22"/>
          <w:lang w:val="ro-RO"/>
        </w:rPr>
        <w:t xml:space="preserve"> În cazul în care, din vina sa, executantul nu îşi îndeplineşte obligaţiile asumate prin contract într-o perioadă de 14 zile de la expirarea termenului prevăzut la art. 4 din contract, atunci achizitorul este îndreptăţit de a percepe din preţul contractului, ca penalităţi, o sumă echivalentă cu o cotă procentuală de 0,02% din valoarea lucrarilor neefectuate, pentru fiecare zi de întârziere, până la îndeplinirea efectivă a obligaţiilor contractuale. </w:t>
      </w:r>
    </w:p>
    <w:p w14:paraId="041C1C47" w14:textId="4474907F" w:rsidR="003A316B" w:rsidRPr="003A316B" w:rsidRDefault="003A316B" w:rsidP="003A316B">
      <w:pPr>
        <w:pStyle w:val="DefaultText"/>
        <w:numPr>
          <w:ilvl w:val="1"/>
          <w:numId w:val="11"/>
        </w:numPr>
        <w:ind w:left="0" w:firstLine="0"/>
        <w:jc w:val="both"/>
        <w:rPr>
          <w:sz w:val="22"/>
          <w:szCs w:val="22"/>
          <w:lang w:val="ro-RO"/>
        </w:rPr>
      </w:pPr>
      <w:r w:rsidRPr="003A316B">
        <w:rPr>
          <w:sz w:val="22"/>
          <w:szCs w:val="22"/>
          <w:lang w:val="ro-RO"/>
        </w:rPr>
        <w:t>În cazul în care achizitorul nu onorează facturile în termen de 14 de zile de la expirarea perioadei convenite, atunci acesta are obligaţia de a plăti, ca penalităţi, o sumă echivalentă cu o cotă procentuală de 0,02% din plata neefectuată</w:t>
      </w:r>
      <w:r w:rsidR="00A566C0" w:rsidRPr="00A537B0">
        <w:rPr>
          <w:color w:val="000000"/>
        </w:rPr>
        <w:t xml:space="preserve"> </w:t>
      </w:r>
      <w:r w:rsidR="00A566C0" w:rsidRPr="00A566C0">
        <w:rPr>
          <w:sz w:val="22"/>
          <w:szCs w:val="22"/>
          <w:lang w:val="ro-RO"/>
        </w:rPr>
        <w:t>pentru fiecare zi de întârziere, până la</w:t>
      </w:r>
      <w:bookmarkStart w:id="0" w:name="_GoBack"/>
      <w:bookmarkEnd w:id="0"/>
      <w:r w:rsidR="00A566C0" w:rsidRPr="00A566C0">
        <w:rPr>
          <w:sz w:val="22"/>
          <w:szCs w:val="22"/>
          <w:lang w:val="ro-RO"/>
        </w:rPr>
        <w:t xml:space="preserve"> îndeplinirea efectivă a obligaţiilor</w:t>
      </w:r>
      <w:r w:rsidR="00A566C0">
        <w:rPr>
          <w:sz w:val="22"/>
          <w:szCs w:val="22"/>
          <w:lang w:val="ro-RO"/>
        </w:rPr>
        <w:t xml:space="preserve"> contractuale. Penalitatile nu pot depasi debitul initial.</w:t>
      </w:r>
    </w:p>
    <w:p w14:paraId="6F6E0524" w14:textId="77777777" w:rsidR="00B27F2E" w:rsidRPr="00B27F2E" w:rsidRDefault="00B27F2E" w:rsidP="00203BB2">
      <w:pPr>
        <w:pStyle w:val="DefaultText"/>
        <w:numPr>
          <w:ilvl w:val="1"/>
          <w:numId w:val="11"/>
        </w:numPr>
        <w:ind w:left="0" w:firstLine="0"/>
        <w:jc w:val="both"/>
        <w:rPr>
          <w:sz w:val="22"/>
          <w:szCs w:val="22"/>
        </w:rPr>
      </w:pPr>
      <w:r w:rsidRPr="00A056F6">
        <w:rPr>
          <w:sz w:val="22"/>
          <w:szCs w:val="22"/>
          <w:lang w:val="ro-RO"/>
        </w:rPr>
        <w:t>In cazul neîndeplinirii de către una dintre părţi a obligaţiilor asumate prin prezentul contract, prevăzute de art. 8</w:t>
      </w:r>
      <w:r w:rsidRPr="00A056F6">
        <w:rPr>
          <w:b/>
          <w:sz w:val="22"/>
          <w:szCs w:val="22"/>
          <w:lang w:val="ro-RO"/>
        </w:rPr>
        <w:t xml:space="preserve"> </w:t>
      </w:r>
      <w:r w:rsidRPr="00A056F6">
        <w:rPr>
          <w:sz w:val="22"/>
          <w:szCs w:val="22"/>
          <w:lang w:val="ro-RO"/>
        </w:rPr>
        <w:t>şi art.</w:t>
      </w:r>
      <w:r w:rsidRPr="00A056F6">
        <w:rPr>
          <w:b/>
          <w:sz w:val="22"/>
          <w:szCs w:val="22"/>
          <w:lang w:val="ro-RO"/>
        </w:rPr>
        <w:t xml:space="preserve"> </w:t>
      </w:r>
      <w:r w:rsidRPr="00A056F6">
        <w:rPr>
          <w:sz w:val="22"/>
          <w:szCs w:val="22"/>
          <w:lang w:val="ro-RO"/>
        </w:rPr>
        <w:t>9</w:t>
      </w:r>
      <w:r w:rsidRPr="00A056F6">
        <w:rPr>
          <w:b/>
          <w:sz w:val="22"/>
          <w:szCs w:val="22"/>
          <w:lang w:val="ro-RO"/>
        </w:rPr>
        <w:t>,</w:t>
      </w:r>
      <w:r w:rsidRPr="00A056F6">
        <w:rPr>
          <w:sz w:val="22"/>
          <w:szCs w:val="22"/>
          <w:lang w:val="ro-RO"/>
        </w:rPr>
        <w:t xml:space="preserve"> contractul se poate desfiinţa de plin drept, fără intervenţia instanţei de judecată, în termen de 10 zile de la punerea în întârziere a părţii în culpă, efectuată prin notificare scrisă. </w:t>
      </w:r>
      <w:r w:rsidRPr="00B27F2E">
        <w:rPr>
          <w:sz w:val="22"/>
          <w:szCs w:val="22"/>
        </w:rPr>
        <w:t>Această clauză are natura unui pact comisoriu în executarea contractului.</w:t>
      </w:r>
    </w:p>
    <w:p w14:paraId="6F6E0525" w14:textId="77777777" w:rsidR="00965E49" w:rsidRDefault="00B27F2E" w:rsidP="00965E49">
      <w:pPr>
        <w:pStyle w:val="DefaultText"/>
        <w:numPr>
          <w:ilvl w:val="1"/>
          <w:numId w:val="11"/>
        </w:numPr>
        <w:ind w:left="0" w:firstLine="0"/>
        <w:jc w:val="both"/>
        <w:rPr>
          <w:b/>
          <w:sz w:val="22"/>
          <w:szCs w:val="22"/>
          <w:lang w:val="ro-RO"/>
        </w:rPr>
      </w:pPr>
      <w:r w:rsidRPr="00B27F2E">
        <w:rPr>
          <w:sz w:val="22"/>
          <w:szCs w:val="22"/>
          <w:lang w:val="ro-RO"/>
        </w:rPr>
        <w:t>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6F6E0526" w14:textId="77777777" w:rsidR="00965E49" w:rsidRPr="00965E49" w:rsidRDefault="00965E49" w:rsidP="00965E49">
      <w:pPr>
        <w:pStyle w:val="DefaultText"/>
        <w:numPr>
          <w:ilvl w:val="1"/>
          <w:numId w:val="11"/>
        </w:numPr>
        <w:ind w:left="0" w:firstLine="0"/>
        <w:jc w:val="both"/>
        <w:rPr>
          <w:b/>
          <w:sz w:val="22"/>
          <w:szCs w:val="22"/>
          <w:lang w:val="ro-RO"/>
        </w:rPr>
      </w:pPr>
      <w:r w:rsidRPr="00965E49">
        <w:rPr>
          <w:sz w:val="22"/>
          <w:szCs w:val="22"/>
          <w:lang w:val="ro-RO"/>
        </w:rPr>
        <w:t>Fără a aduce atingere dispoziţiilor dreptului comun privind încetarea contractelor sau dreptului autorității contractante de a solicita constatarea nulităţii absolute a contractului, în conformitate cu dispoziţiile dreptului comun, în plus, autoritatea contractantă are dreptul de a denunţa unilateral contractul, în perioada de valabilitate a acestuia, într-una din următoarele situaţii:</w:t>
      </w:r>
    </w:p>
    <w:p w14:paraId="6F6E0527" w14:textId="4111A10A" w:rsidR="00965E49" w:rsidRPr="00965E49" w:rsidRDefault="00965E49" w:rsidP="00965E49">
      <w:pPr>
        <w:pStyle w:val="DefaultText"/>
        <w:jc w:val="both"/>
        <w:rPr>
          <w:sz w:val="22"/>
          <w:szCs w:val="22"/>
          <w:lang w:val="ro-RO"/>
        </w:rPr>
      </w:pPr>
      <w:r w:rsidRPr="00965E49">
        <w:rPr>
          <w:sz w:val="22"/>
          <w:szCs w:val="22"/>
          <w:lang w:val="ro-RO"/>
        </w:rPr>
        <w:t>a) contractantul se afla, la momentul atribuirii contractului, într-una dintre situaţiile care ar fi determinat excluderea sa din procedura de atribuire, în temeiul art. 177 din Legea 99/2016;</w:t>
      </w:r>
    </w:p>
    <w:p w14:paraId="6F6E0528" w14:textId="5C5BC4DD" w:rsidR="00965E49" w:rsidRPr="00965E49" w:rsidRDefault="00965E49" w:rsidP="00965E49">
      <w:pPr>
        <w:pStyle w:val="DefaultText"/>
        <w:jc w:val="both"/>
        <w:rPr>
          <w:sz w:val="22"/>
          <w:szCs w:val="22"/>
          <w:lang w:val="ro-RO"/>
        </w:rPr>
      </w:pPr>
      <w:r w:rsidRPr="00965E49">
        <w:rPr>
          <w:sz w:val="22"/>
          <w:szCs w:val="22"/>
          <w:lang w:val="ro-RO"/>
        </w:rPr>
        <w:t xml:space="preserve">b) contractul nu ar fi trebuit să fie atribuit contractantului respectiv, având în vedere o încălcare gravă a obligaţiilor care rezultă din legislaţia europeană relevantă şi care a fost constatată printr-o decizie a Curţii </w:t>
      </w:r>
      <w:r>
        <w:rPr>
          <w:sz w:val="22"/>
          <w:szCs w:val="22"/>
          <w:lang w:val="ro-RO"/>
        </w:rPr>
        <w:t>de Justiţie a Uniunii Europene.</w:t>
      </w:r>
    </w:p>
    <w:p w14:paraId="6F6E0529" w14:textId="77777777" w:rsidR="00EB3B00" w:rsidRPr="00DA58D2" w:rsidRDefault="00EB3B00" w:rsidP="00EB3B00">
      <w:pPr>
        <w:pStyle w:val="DefaultText2"/>
        <w:jc w:val="both"/>
        <w:rPr>
          <w:b/>
          <w:sz w:val="22"/>
          <w:szCs w:val="22"/>
          <w:lang w:val="ro-RO"/>
        </w:rPr>
      </w:pPr>
    </w:p>
    <w:p w14:paraId="6F6E052A" w14:textId="77777777" w:rsidR="00EB3B00" w:rsidRPr="00DA58D2" w:rsidRDefault="00EB3B00" w:rsidP="00627CA5">
      <w:pPr>
        <w:pStyle w:val="Numerotatii"/>
        <w:spacing w:after="0"/>
      </w:pPr>
      <w:r w:rsidRPr="00DA58D2">
        <w:t>Garanţia de bună execuţie a contractului</w:t>
      </w:r>
    </w:p>
    <w:p w14:paraId="6F6E052B" w14:textId="77777777" w:rsidR="00B27F2E" w:rsidRPr="00B27F2E" w:rsidRDefault="00B27F2E" w:rsidP="00203BB2">
      <w:pPr>
        <w:pStyle w:val="DefaultText"/>
        <w:numPr>
          <w:ilvl w:val="1"/>
          <w:numId w:val="11"/>
        </w:numPr>
        <w:ind w:left="0" w:firstLine="0"/>
        <w:jc w:val="both"/>
        <w:rPr>
          <w:sz w:val="22"/>
          <w:szCs w:val="22"/>
          <w:lang w:val="ro-RO"/>
        </w:rPr>
      </w:pPr>
      <w:r w:rsidRPr="00B27F2E">
        <w:rPr>
          <w:sz w:val="22"/>
          <w:szCs w:val="22"/>
          <w:lang w:val="ro-RO"/>
        </w:rPr>
        <w:t xml:space="preserve">(1) Garanţia de bună execuţie a contractului, constituită prin </w:t>
      </w:r>
      <w:r w:rsidRPr="00B27F2E">
        <w:rPr>
          <w:i/>
          <w:sz w:val="22"/>
          <w:szCs w:val="22"/>
          <w:lang w:val="ro-RO"/>
        </w:rPr>
        <w:t xml:space="preserve">un instrument de garantare/reţineri succesive </w:t>
      </w:r>
      <w:r w:rsidRPr="00B27F2E">
        <w:rPr>
          <w:sz w:val="22"/>
          <w:szCs w:val="22"/>
          <w:lang w:val="ro-RO"/>
        </w:rPr>
        <w:t xml:space="preserve">(conform opţiunii executantului), reprezinta </w:t>
      </w:r>
      <w:r w:rsidRPr="00B27F2E">
        <w:rPr>
          <w:b/>
          <w:sz w:val="22"/>
          <w:szCs w:val="22"/>
          <w:lang w:val="ro-RO"/>
        </w:rPr>
        <w:t>10%</w:t>
      </w:r>
      <w:r w:rsidRPr="00B27F2E">
        <w:rPr>
          <w:sz w:val="22"/>
          <w:szCs w:val="22"/>
          <w:lang w:val="ro-RO"/>
        </w:rPr>
        <w:t xml:space="preserve"> din preţul acestuia şi se constituie de către executant în scopul asigurării achizitorului de îndeplinirea </w:t>
      </w:r>
      <w:r w:rsidRPr="00B2471D">
        <w:rPr>
          <w:bCs/>
          <w:sz w:val="22"/>
          <w:szCs w:val="22"/>
          <w:lang w:val="ro-RO"/>
        </w:rPr>
        <w:t>cantitativă, calitativă şi în perioada convenită</w:t>
      </w:r>
      <w:r w:rsidRPr="00B27F2E">
        <w:rPr>
          <w:sz w:val="22"/>
          <w:szCs w:val="22"/>
          <w:lang w:val="ro-RO"/>
        </w:rPr>
        <w:t xml:space="preserve"> a contractului.  </w:t>
      </w:r>
    </w:p>
    <w:p w14:paraId="6F6E052C" w14:textId="77777777" w:rsidR="00B27F2E" w:rsidRPr="00B27F2E" w:rsidRDefault="00B27F2E" w:rsidP="00B27F2E">
      <w:pPr>
        <w:pStyle w:val="DefaultText"/>
        <w:jc w:val="both"/>
        <w:rPr>
          <w:sz w:val="22"/>
          <w:szCs w:val="22"/>
          <w:lang w:val="ro-RO"/>
        </w:rPr>
      </w:pPr>
      <w:r w:rsidRPr="00B27F2E">
        <w:rPr>
          <w:sz w:val="22"/>
          <w:szCs w:val="22"/>
          <w:lang w:val="ro-RO"/>
        </w:rPr>
        <w:t xml:space="preserve">(2) În cazul optării pentru constituirea garanţiei </w:t>
      </w:r>
      <w:r w:rsidRPr="00B2471D">
        <w:rPr>
          <w:bCs/>
          <w:sz w:val="22"/>
          <w:szCs w:val="22"/>
          <w:lang w:val="ro-RO"/>
        </w:rPr>
        <w:t>printr-un instrument de garantare</w:t>
      </w:r>
      <w:r w:rsidRPr="00B27F2E">
        <w:rPr>
          <w:sz w:val="22"/>
          <w:szCs w:val="22"/>
          <w:lang w:val="ro-RO"/>
        </w:rPr>
        <w:t xml:space="preserve"> executantul se obligă să prezinte, în termen de 5 zile lucrătoare de la data semnării contractului, documentul de garantare, în cuantum de </w:t>
      </w:r>
      <w:r w:rsidR="00C04A88" w:rsidRPr="00BA190D">
        <w:rPr>
          <w:color w:val="FF0000"/>
          <w:sz w:val="22"/>
          <w:szCs w:val="22"/>
          <w:lang w:val="ro-RO"/>
        </w:rPr>
        <w:t>…………….</w:t>
      </w:r>
      <w:r w:rsidR="009148AC">
        <w:rPr>
          <w:sz w:val="22"/>
          <w:szCs w:val="22"/>
          <w:lang w:val="ro-RO"/>
        </w:rPr>
        <w:t xml:space="preserve"> </w:t>
      </w:r>
      <w:r w:rsidRPr="00B27F2E">
        <w:rPr>
          <w:sz w:val="22"/>
          <w:szCs w:val="22"/>
          <w:lang w:val="ro-RO"/>
        </w:rPr>
        <w:t>lei (fără TVA)</w:t>
      </w:r>
      <w:r w:rsidR="00863423">
        <w:rPr>
          <w:sz w:val="22"/>
          <w:szCs w:val="22"/>
          <w:lang w:val="ro-RO"/>
        </w:rPr>
        <w:t>,</w:t>
      </w:r>
      <w:r w:rsidRPr="00B27F2E">
        <w:rPr>
          <w:sz w:val="22"/>
          <w:szCs w:val="22"/>
          <w:lang w:val="ro-RO"/>
        </w:rPr>
        <w:t xml:space="preserve"> </w:t>
      </w:r>
      <w:r w:rsidR="00863423">
        <w:rPr>
          <w:sz w:val="22"/>
          <w:szCs w:val="22"/>
          <w:lang w:val="ro-RO"/>
        </w:rPr>
        <w:t>reprezentand garanţia</w:t>
      </w:r>
      <w:r w:rsidRPr="00B27F2E">
        <w:rPr>
          <w:sz w:val="22"/>
          <w:szCs w:val="22"/>
          <w:lang w:val="ro-RO"/>
        </w:rPr>
        <w:t xml:space="preserve"> de bună execuţie a lucrărilor, valabil până la data recepţiei finale, începând cu data intrării în efectivitate a contractului; </w:t>
      </w:r>
    </w:p>
    <w:p w14:paraId="6F6E052D" w14:textId="77777777" w:rsidR="00B27F2E" w:rsidRPr="00B27F2E" w:rsidRDefault="00B27F2E" w:rsidP="00B27F2E">
      <w:pPr>
        <w:jc w:val="both"/>
        <w:rPr>
          <w:sz w:val="22"/>
          <w:szCs w:val="22"/>
          <w:lang w:val="pt-BR"/>
        </w:rPr>
      </w:pPr>
      <w:r w:rsidRPr="00B27F2E">
        <w:rPr>
          <w:sz w:val="22"/>
          <w:szCs w:val="22"/>
          <w:lang w:val="pt-BR"/>
        </w:rPr>
        <w:t xml:space="preserve">(3) În cazul optării constituirii </w:t>
      </w:r>
      <w:r w:rsidRPr="00B2471D">
        <w:rPr>
          <w:sz w:val="22"/>
          <w:szCs w:val="22"/>
          <w:lang w:val="pt-BR"/>
        </w:rPr>
        <w:t>garanţiei prin reţineri succesive</w:t>
      </w:r>
      <w:r w:rsidRPr="00B27F2E">
        <w:rPr>
          <w:b/>
          <w:sz w:val="22"/>
          <w:szCs w:val="22"/>
          <w:lang w:val="pt-BR"/>
        </w:rPr>
        <w:t xml:space="preserve">, </w:t>
      </w:r>
      <w:r w:rsidRPr="00B27F2E">
        <w:rPr>
          <w:sz w:val="22"/>
          <w:szCs w:val="22"/>
          <w:lang w:val="pt-BR"/>
        </w:rPr>
        <w:t>din plăţile parţiale efectuate, executantul va prezenta scrisoarea Trezoreriei Statului prin care are deschis un cont special constituit pentru depozitarea garanţiei aferente prezentului contract, la dispoziţia achizitorului. Valoarea de deschidere a contului va fi de 0,5% din valoarea contractului (fără TVA), conform punctului 2 din Anexa la formularul de Ofertă.</w:t>
      </w:r>
    </w:p>
    <w:p w14:paraId="6F6E052E" w14:textId="77777777" w:rsidR="00B27F2E" w:rsidRPr="00B27F2E" w:rsidRDefault="00B27F2E" w:rsidP="00B27F2E">
      <w:pPr>
        <w:autoSpaceDE w:val="0"/>
        <w:autoSpaceDN w:val="0"/>
        <w:adjustRightInd w:val="0"/>
        <w:spacing w:line="240" w:lineRule="atLeast"/>
        <w:jc w:val="both"/>
        <w:rPr>
          <w:sz w:val="22"/>
          <w:szCs w:val="22"/>
        </w:rPr>
      </w:pPr>
      <w:r w:rsidRPr="00B27F2E">
        <w:rPr>
          <w:sz w:val="22"/>
          <w:szCs w:val="22"/>
        </w:rPr>
        <w:t>(4) Achizitorul are obligaţia de a elibera garanţia pentru participare, dacă este constituită, şi de a emite ordinul de începere a contractului numai după ce executantul a îndeplinit unul dintre aliniatele precedente.</w:t>
      </w:r>
    </w:p>
    <w:p w14:paraId="6F6E052F" w14:textId="77777777" w:rsidR="00B27F2E" w:rsidRPr="00B27F2E" w:rsidRDefault="00B27F2E" w:rsidP="00203BB2">
      <w:pPr>
        <w:pStyle w:val="DefaultText"/>
        <w:numPr>
          <w:ilvl w:val="1"/>
          <w:numId w:val="11"/>
        </w:numPr>
        <w:ind w:left="0" w:firstLine="0"/>
        <w:jc w:val="both"/>
        <w:rPr>
          <w:sz w:val="22"/>
          <w:szCs w:val="22"/>
          <w:lang w:val="ro-RO"/>
        </w:rPr>
      </w:pPr>
      <w:r w:rsidRPr="00B27F2E">
        <w:rPr>
          <w:sz w:val="22"/>
          <w:szCs w:val="22"/>
          <w:lang w:val="ro-RO"/>
        </w:rPr>
        <w:t xml:space="preserve">Achizitorul are dreptul de a emite pretenţii asupra garanţiei de bună execuţie, în limita prejudiciului creat, dacă executantul nu îşi execută, execută cu întârziere sau execută necorespunzător obligaţiile asumate </w:t>
      </w:r>
      <w:r w:rsidRPr="00B27F2E">
        <w:rPr>
          <w:sz w:val="22"/>
          <w:szCs w:val="22"/>
          <w:lang w:val="ro-RO"/>
        </w:rPr>
        <w:lastRenderedPageBreak/>
        <w:t xml:space="preserve">prin prezentul contract. Anterior emiterii unei pretenţii asupra garanţiei de bună execuţie, achizitorul are obligaţia de a notifica acest lucru executantului, precizând totodată obligaţiile care nu au fost respectate.  </w:t>
      </w:r>
    </w:p>
    <w:p w14:paraId="6F6E0530" w14:textId="77777777" w:rsidR="00B27F2E" w:rsidRPr="005F5F2D" w:rsidRDefault="00B27F2E" w:rsidP="00B27F2E">
      <w:pPr>
        <w:pStyle w:val="DefaultText"/>
        <w:numPr>
          <w:ilvl w:val="1"/>
          <w:numId w:val="11"/>
        </w:numPr>
        <w:autoSpaceDE w:val="0"/>
        <w:autoSpaceDN w:val="0"/>
        <w:adjustRightInd w:val="0"/>
        <w:spacing w:line="240" w:lineRule="atLeast"/>
        <w:ind w:left="0" w:firstLine="0"/>
        <w:jc w:val="both"/>
        <w:rPr>
          <w:sz w:val="22"/>
          <w:szCs w:val="22"/>
        </w:rPr>
      </w:pPr>
      <w:r w:rsidRPr="005F5F2D">
        <w:rPr>
          <w:sz w:val="22"/>
          <w:szCs w:val="22"/>
          <w:lang w:val="ro-RO"/>
        </w:rPr>
        <w:t>(1) Achizitorul se obligă să restituie garanţia de bună execuţie, la executarea obligaţiilor asumate, astfel:</w:t>
      </w:r>
      <w:r w:rsidRPr="00A056F6">
        <w:rPr>
          <w:sz w:val="22"/>
          <w:szCs w:val="22"/>
          <w:lang w:val="ro-RO"/>
        </w:rPr>
        <w:t xml:space="preserve"> Garanţia de bună execuţie a lucrărilor se restituie în proporţie de 70% în termen de 14 zile de la data admiteri recepţiei la terminarea lucrărilor, dacă beneficiarul nu a ridicat pretenţii asupra ei, iar riscul pentru vicii ascunse este minim. </w:t>
      </w:r>
      <w:r w:rsidRPr="005F5F2D">
        <w:rPr>
          <w:sz w:val="22"/>
          <w:szCs w:val="22"/>
        </w:rPr>
        <w:t>Restul garanţiei de 30% se restituie după admiterea recepţiei finale a lucrărilor;</w:t>
      </w:r>
    </w:p>
    <w:p w14:paraId="6F6E0531" w14:textId="77777777" w:rsidR="00B27F2E" w:rsidRPr="00B27F2E" w:rsidRDefault="00B27F2E" w:rsidP="00B27F2E">
      <w:pPr>
        <w:autoSpaceDE w:val="0"/>
        <w:autoSpaceDN w:val="0"/>
        <w:adjustRightInd w:val="0"/>
        <w:spacing w:line="240" w:lineRule="atLeast"/>
        <w:jc w:val="both"/>
        <w:rPr>
          <w:sz w:val="22"/>
          <w:szCs w:val="22"/>
        </w:rPr>
      </w:pPr>
      <w:r w:rsidRPr="00B27F2E">
        <w:rPr>
          <w:sz w:val="22"/>
          <w:szCs w:val="22"/>
        </w:rPr>
        <w:t>(2) Restituirea garanţiei de bună execuţie, se face, în cazul constituirii prin rețineri succesive, ca urmare a unei scrisori a achizitorului către Trezoreria la care este constituit contul de garanţie, informând şi executantul asupra acestui demers.</w:t>
      </w:r>
    </w:p>
    <w:p w14:paraId="6F6E0532" w14:textId="77777777" w:rsidR="00B27F2E" w:rsidRPr="00B27F2E" w:rsidRDefault="00B27F2E" w:rsidP="00203BB2">
      <w:pPr>
        <w:pStyle w:val="DefaultText"/>
        <w:numPr>
          <w:ilvl w:val="1"/>
          <w:numId w:val="11"/>
        </w:numPr>
        <w:ind w:left="0" w:firstLine="0"/>
        <w:jc w:val="both"/>
        <w:rPr>
          <w:sz w:val="22"/>
          <w:szCs w:val="22"/>
          <w:lang w:val="ro-RO"/>
        </w:rPr>
      </w:pPr>
      <w:r w:rsidRPr="00B27F2E">
        <w:rPr>
          <w:sz w:val="22"/>
          <w:szCs w:val="22"/>
          <w:lang w:val="ro-RO"/>
        </w:rPr>
        <w:t>Garanţia acordată de ofertant pentru calitatea serviciilor şi lucrărilor executate, a materialelor, echipamentelor şi utilajelor înglobate în lucrare, a tehnologiei ofertate (dacă este cazul), este distinctă de garanţia de bună execuţie a contractului.</w:t>
      </w:r>
    </w:p>
    <w:p w14:paraId="6F6E0533" w14:textId="77777777" w:rsidR="00B27F2E" w:rsidRDefault="00B27F2E" w:rsidP="00203BB2">
      <w:pPr>
        <w:pStyle w:val="DefaultText"/>
        <w:numPr>
          <w:ilvl w:val="1"/>
          <w:numId w:val="11"/>
        </w:numPr>
        <w:ind w:left="0" w:firstLine="0"/>
        <w:jc w:val="both"/>
        <w:rPr>
          <w:sz w:val="22"/>
          <w:szCs w:val="22"/>
        </w:rPr>
      </w:pPr>
      <w:r w:rsidRPr="001E1F7D">
        <w:rPr>
          <w:sz w:val="22"/>
          <w:szCs w:val="22"/>
        </w:rPr>
        <w:t>În cazul în care pe parcursul executării contractului se suplimentează valoarea acestuia, contractantul are obligaţia de a completa garanţia de bună execuţie, în corelaţie cu noua valoare a contractului.</w:t>
      </w:r>
    </w:p>
    <w:p w14:paraId="119FDA07" w14:textId="3C996EB5" w:rsidR="00D728E5" w:rsidRPr="00662E57" w:rsidRDefault="00D728E5" w:rsidP="00D728E5">
      <w:pPr>
        <w:pStyle w:val="DefaultText"/>
        <w:numPr>
          <w:ilvl w:val="1"/>
          <w:numId w:val="11"/>
        </w:numPr>
        <w:ind w:left="0" w:firstLine="0"/>
        <w:jc w:val="both"/>
        <w:rPr>
          <w:sz w:val="22"/>
          <w:szCs w:val="22"/>
        </w:rPr>
      </w:pPr>
      <w:r w:rsidRPr="00662E57">
        <w:rPr>
          <w:sz w:val="22"/>
          <w:szCs w:val="22"/>
        </w:rPr>
        <w:t>În situația executării garanției de bună execuție, parțial sau total, executantul are obligaţia de a reîntregii garanţia de bună execuţie, raportat la restul rămas de executat.</w:t>
      </w:r>
    </w:p>
    <w:p w14:paraId="6F6E0534" w14:textId="77777777" w:rsidR="00EB3B00" w:rsidRPr="00D728E5" w:rsidRDefault="00EB3B00" w:rsidP="00EB3B00">
      <w:pPr>
        <w:pStyle w:val="DefaultText2"/>
        <w:jc w:val="both"/>
        <w:rPr>
          <w:color w:val="FF0000"/>
          <w:sz w:val="22"/>
          <w:szCs w:val="22"/>
          <w:lang w:val="ro-RO"/>
        </w:rPr>
      </w:pPr>
    </w:p>
    <w:p w14:paraId="6F6E0535" w14:textId="77777777" w:rsidR="00EB3B00" w:rsidRPr="00DA58D2" w:rsidRDefault="00EB3B00" w:rsidP="00627CA5">
      <w:pPr>
        <w:pStyle w:val="Numerotatii"/>
        <w:spacing w:after="0"/>
      </w:pPr>
      <w:r w:rsidRPr="00DA58D2">
        <w:t>Începerea şi execuţia lucrărilor</w:t>
      </w:r>
      <w:r w:rsidR="00810041" w:rsidRPr="00DA58D2">
        <w:t xml:space="preserve"> </w:t>
      </w:r>
    </w:p>
    <w:p w14:paraId="6F6E0536" w14:textId="77777777" w:rsidR="00B27F2E" w:rsidRPr="00B27F2E" w:rsidRDefault="00B27F2E" w:rsidP="00767BE8">
      <w:pPr>
        <w:pStyle w:val="DefaultText"/>
        <w:numPr>
          <w:ilvl w:val="1"/>
          <w:numId w:val="11"/>
        </w:numPr>
        <w:ind w:left="0" w:firstLine="0"/>
        <w:jc w:val="both"/>
        <w:rPr>
          <w:sz w:val="22"/>
          <w:szCs w:val="22"/>
        </w:rPr>
      </w:pPr>
      <w:r w:rsidRPr="00B27F2E">
        <w:rPr>
          <w:sz w:val="22"/>
          <w:szCs w:val="22"/>
        </w:rPr>
        <w:t>(1) Executantul are obligaţia de a începe serviciile/lucrările în timpul cel mai scurt posibil de la primirea ordinului în acest sens din partea achizitorului;</w:t>
      </w:r>
    </w:p>
    <w:p w14:paraId="6F6E0537" w14:textId="15669B8C" w:rsidR="00B27F2E" w:rsidRPr="00B27F2E" w:rsidRDefault="00B27F2E" w:rsidP="00B27F2E">
      <w:pPr>
        <w:jc w:val="both"/>
        <w:rPr>
          <w:i/>
          <w:sz w:val="22"/>
          <w:szCs w:val="22"/>
          <w:lang w:eastAsia="en-US"/>
        </w:rPr>
      </w:pPr>
      <w:r w:rsidRPr="00B27F2E">
        <w:rPr>
          <w:sz w:val="22"/>
          <w:szCs w:val="22"/>
          <w:lang w:eastAsia="en-US"/>
        </w:rPr>
        <w:t>(2) Ordinul de înc</w:t>
      </w:r>
      <w:r w:rsidR="00390F9F">
        <w:rPr>
          <w:sz w:val="22"/>
          <w:szCs w:val="22"/>
          <w:lang w:eastAsia="en-US"/>
        </w:rPr>
        <w:t>epere se va trimite în maximum 5 (cinci</w:t>
      </w:r>
      <w:r w:rsidRPr="00B27F2E">
        <w:rPr>
          <w:sz w:val="22"/>
          <w:szCs w:val="22"/>
          <w:lang w:eastAsia="en-US"/>
        </w:rPr>
        <w:t>) zile de la îndeplinirea condiţiei cuprinse în clauza 11.1.</w:t>
      </w:r>
      <w:r w:rsidR="002B3450">
        <w:rPr>
          <w:sz w:val="22"/>
          <w:szCs w:val="22"/>
          <w:lang w:eastAsia="en-US"/>
        </w:rPr>
        <w:t xml:space="preserve">  </w:t>
      </w:r>
      <w:r w:rsidR="00547EE7">
        <w:rPr>
          <w:sz w:val="22"/>
          <w:szCs w:val="22"/>
          <w:lang w:eastAsia="en-US"/>
        </w:rPr>
        <w:t>Execuția,</w:t>
      </w:r>
      <w:r w:rsidR="002B3450">
        <w:rPr>
          <w:sz w:val="22"/>
          <w:szCs w:val="22"/>
          <w:lang w:eastAsia="en-US"/>
        </w:rPr>
        <w:t xml:space="preserve"> propriu-zisă</w:t>
      </w:r>
      <w:r w:rsidR="00547EE7">
        <w:rPr>
          <w:sz w:val="22"/>
          <w:szCs w:val="22"/>
          <w:lang w:eastAsia="en-US"/>
        </w:rPr>
        <w:t>, a lucrării va putea fi începută după avizarea proiectului tehnic de execuție, în baza procesului-verbal de predare de amplasament.</w:t>
      </w:r>
    </w:p>
    <w:p w14:paraId="6F6E0538" w14:textId="77777777" w:rsidR="00B27F2E" w:rsidRPr="00B27F2E" w:rsidRDefault="00B27F2E" w:rsidP="00B27F2E">
      <w:pPr>
        <w:autoSpaceDE w:val="0"/>
        <w:autoSpaceDN w:val="0"/>
        <w:adjustRightInd w:val="0"/>
        <w:spacing w:line="240" w:lineRule="atLeast"/>
        <w:jc w:val="both"/>
        <w:rPr>
          <w:sz w:val="22"/>
          <w:szCs w:val="22"/>
        </w:rPr>
      </w:pPr>
      <w:r w:rsidRPr="00B27F2E">
        <w:rPr>
          <w:sz w:val="22"/>
          <w:szCs w:val="22"/>
        </w:rPr>
        <w:t xml:space="preserve">(3) Executantul va prezenta autorităţii locale competente documentele necesare emiterii Permisului de spargere şi Întreruperea circulaţiei, a avizului privind semnalizarea rutieră corespunzătoare a acestora, conform normativelor aflate în vigoare, precum şi reorganizarea circulaţiei rutiere impuse de restricţiile ce rezultă din lucrări şi a avizului pentru semnalizarea rutieră temporară  conform Normelor Metodologice Comune MAI/MT nr. 1112/411/2000 privind condiţiile de închidere sau de instituire a restricţiilor de circulaţie în vederea executării de lucrări în zona drumului public şi/sau pentru protejarea drumului, solicitând dacă consideră necesar, sprijinul achizitorului. </w:t>
      </w:r>
    </w:p>
    <w:p w14:paraId="6F6E0539" w14:textId="77777777" w:rsidR="00B27F2E" w:rsidRPr="00B27F2E" w:rsidRDefault="00B27F2E" w:rsidP="00B27F2E">
      <w:pPr>
        <w:autoSpaceDE w:val="0"/>
        <w:autoSpaceDN w:val="0"/>
        <w:adjustRightInd w:val="0"/>
        <w:spacing w:line="240" w:lineRule="atLeast"/>
        <w:jc w:val="both"/>
        <w:rPr>
          <w:sz w:val="22"/>
          <w:szCs w:val="22"/>
        </w:rPr>
      </w:pPr>
      <w:r w:rsidRPr="00B27F2E">
        <w:rPr>
          <w:sz w:val="22"/>
          <w:szCs w:val="22"/>
        </w:rPr>
        <w:t>(4) Executantul va monta în loc vizibil şi îl va păstra în stare corespunzătoare pe toată durata execuţiei lucrărilor PANOUL DE IDENTIFICARE A INVESTITIEI, conţinând elementele descrise în normele de aplicare a Legii 50/1991, actualizată;</w:t>
      </w:r>
    </w:p>
    <w:p w14:paraId="6F6E053A" w14:textId="77777777" w:rsidR="00B27F2E" w:rsidRPr="00B27F2E" w:rsidRDefault="00B27F2E" w:rsidP="00767BE8">
      <w:pPr>
        <w:pStyle w:val="DefaultText"/>
        <w:numPr>
          <w:ilvl w:val="1"/>
          <w:numId w:val="11"/>
        </w:numPr>
        <w:ind w:left="0" w:firstLine="0"/>
        <w:jc w:val="both"/>
        <w:rPr>
          <w:sz w:val="22"/>
          <w:szCs w:val="22"/>
        </w:rPr>
      </w:pPr>
      <w:r w:rsidRPr="00B27F2E">
        <w:rPr>
          <w:sz w:val="22"/>
          <w:szCs w:val="22"/>
        </w:rPr>
        <w:t>(1)</w:t>
      </w:r>
      <w:r w:rsidRPr="00B27F2E">
        <w:rPr>
          <w:b/>
          <w:sz w:val="22"/>
          <w:szCs w:val="22"/>
        </w:rPr>
        <w:t xml:space="preserve"> </w:t>
      </w:r>
      <w:r w:rsidRPr="00B27F2E">
        <w:rPr>
          <w:sz w:val="22"/>
          <w:szCs w:val="22"/>
        </w:rPr>
        <w:t xml:space="preserve">Lucrările trebuie să se deruleze conform graficului general de execuţie şi să fie terminate la data stabilită. Datele intermediare, prevăzute la art. 6.2, al (2) respectiv în graficele de execuţie, se consideră date contractuale. </w:t>
      </w:r>
    </w:p>
    <w:p w14:paraId="6F6E053B" w14:textId="77777777" w:rsidR="00B27F2E" w:rsidRPr="00B27F2E" w:rsidRDefault="00B27F2E" w:rsidP="00B27F2E">
      <w:pPr>
        <w:autoSpaceDE w:val="0"/>
        <w:autoSpaceDN w:val="0"/>
        <w:adjustRightInd w:val="0"/>
        <w:spacing w:line="240" w:lineRule="atLeast"/>
        <w:jc w:val="both"/>
        <w:rPr>
          <w:sz w:val="22"/>
          <w:szCs w:val="22"/>
        </w:rPr>
      </w:pPr>
      <w:r w:rsidRPr="00B27F2E">
        <w:rPr>
          <w:sz w:val="22"/>
          <w:szCs w:val="22"/>
        </w:rPr>
        <w:t>(2) Executantul va prezenta, în anexă la solicitarea predării-primirii amplasamentului, graficul de execuţie de detaliu, alcătuit în ordinea tehnologică de execuţie, cuprinzând perioadele de timp actualizate, cu încadrarea în termenele intermediare respectiv final contractat.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vor scuti pe executant de nici una dintre îndatoririle asumate prin contract;</w:t>
      </w:r>
    </w:p>
    <w:p w14:paraId="6F6E053C" w14:textId="77777777" w:rsidR="00B27F2E" w:rsidRPr="00B27F2E" w:rsidRDefault="00B27F2E" w:rsidP="00B27F2E">
      <w:pPr>
        <w:autoSpaceDE w:val="0"/>
        <w:autoSpaceDN w:val="0"/>
        <w:adjustRightInd w:val="0"/>
        <w:spacing w:line="240" w:lineRule="atLeast"/>
        <w:jc w:val="both"/>
        <w:rPr>
          <w:sz w:val="22"/>
          <w:szCs w:val="22"/>
        </w:rPr>
      </w:pPr>
      <w:r w:rsidRPr="00B27F2E">
        <w:rPr>
          <w:sz w:val="22"/>
          <w:szCs w:val="22"/>
        </w:rPr>
        <w:t>(3) Dacă urmare predării primirii amplasamentului survin modificări faţă de prevederile din proiect, proiectantul va întocmi şi preda documentaţia adaptată în mod corespunzător, în termen de 14 zile de la data constatării, achizitorului respectiv executantului, asigurând prin dispoziţie de şantier continuitatea execuţiei la acele părţi din lucrare unde proiectul poate fi respectat;</w:t>
      </w:r>
    </w:p>
    <w:p w14:paraId="6F6E053D" w14:textId="77777777" w:rsidR="00B27F2E" w:rsidRPr="00B27F2E" w:rsidRDefault="00B27F2E" w:rsidP="00B27F2E">
      <w:pPr>
        <w:pStyle w:val="DefaultText2"/>
        <w:jc w:val="both"/>
        <w:rPr>
          <w:b/>
          <w:sz w:val="22"/>
          <w:szCs w:val="22"/>
          <w:lang w:val="ro-RO"/>
        </w:rPr>
      </w:pPr>
      <w:r w:rsidRPr="00B27F2E">
        <w:rPr>
          <w:sz w:val="22"/>
          <w:szCs w:val="22"/>
          <w:lang w:val="ro-RO"/>
        </w:rPr>
        <w:t>(4) În cazul în care executantul întârzie serviciile de proiectare precum şi începerea lucrărilor, terminarea pregătirilor sau dacă nu îşi îndeplineşte îndatoririle prevăzute la art. 8.3., achizitorul este îndreptăţit să-i fixeze executantului un termen până la care activitatea să intre în normal şi să îl avertizeze că, în cazul neconformării, la expirarea termenului stabilit îi va rezilia</w:t>
      </w:r>
      <w:r w:rsidRPr="00B27F2E">
        <w:rPr>
          <w:color w:val="3366FF"/>
          <w:sz w:val="22"/>
          <w:szCs w:val="22"/>
          <w:lang w:val="ro-RO"/>
        </w:rPr>
        <w:t xml:space="preserve"> </w:t>
      </w:r>
      <w:r w:rsidRPr="00B27F2E">
        <w:rPr>
          <w:sz w:val="22"/>
          <w:szCs w:val="22"/>
          <w:lang w:val="ro-RO"/>
        </w:rPr>
        <w:t>contractul.</w:t>
      </w:r>
    </w:p>
    <w:p w14:paraId="6F6E053E" w14:textId="77777777" w:rsidR="00B27F2E" w:rsidRPr="00B27F2E" w:rsidRDefault="00B27F2E" w:rsidP="00767BE8">
      <w:pPr>
        <w:pStyle w:val="DefaultText"/>
        <w:numPr>
          <w:ilvl w:val="1"/>
          <w:numId w:val="11"/>
        </w:numPr>
        <w:ind w:left="0" w:firstLine="0"/>
        <w:jc w:val="both"/>
        <w:rPr>
          <w:sz w:val="22"/>
          <w:szCs w:val="22"/>
          <w:lang w:val="ro-RO"/>
        </w:rPr>
      </w:pPr>
      <w:r w:rsidRPr="00B27F2E">
        <w:rPr>
          <w:sz w:val="22"/>
          <w:szCs w:val="22"/>
          <w:lang w:val="ro-RO"/>
        </w:rPr>
        <w:t>(1) Achizitorul are dreptul de a supraveghea desfăşurarea execuţiei lucrărilor şi de a stabili conformitatea lor cu specificaţiile din anexele la contract. Părţile contractante au obligaţia de a notifica, în scris, una celeilalte, modificările intervenite pe parcurs cu privire la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6F6E053F" w14:textId="77777777" w:rsidR="00B27F2E" w:rsidRPr="00B27F2E" w:rsidRDefault="00B27F2E" w:rsidP="00B27F2E">
      <w:pPr>
        <w:pStyle w:val="DefaultText2"/>
        <w:jc w:val="both"/>
        <w:rPr>
          <w:sz w:val="22"/>
          <w:szCs w:val="22"/>
          <w:lang w:val="ro-RO"/>
        </w:rPr>
      </w:pPr>
      <w:r w:rsidRPr="00B27F2E">
        <w:rPr>
          <w:sz w:val="22"/>
          <w:szCs w:val="22"/>
          <w:lang w:val="ro-RO"/>
        </w:rPr>
        <w:t xml:space="preserve">(2) Executantul are obligaţia de a asigura accesul reprezentantului achizitorului la locul de muncă, în ateliere, depozite şi oriunde îşi desfăşoară activităţi legate de îndeplinirea obligaţiilor asumate prin contract, inclusiv pentru verificarea lucrărilor ascunse. </w:t>
      </w:r>
    </w:p>
    <w:p w14:paraId="6F6E0540" w14:textId="77777777" w:rsidR="00B27F2E" w:rsidRPr="00B27F2E" w:rsidRDefault="00B27F2E" w:rsidP="00767BE8">
      <w:pPr>
        <w:pStyle w:val="DefaultText"/>
        <w:numPr>
          <w:ilvl w:val="1"/>
          <w:numId w:val="11"/>
        </w:numPr>
        <w:ind w:left="0" w:firstLine="0"/>
        <w:jc w:val="both"/>
        <w:rPr>
          <w:i/>
          <w:sz w:val="22"/>
          <w:szCs w:val="22"/>
          <w:lang w:val="ro-RO"/>
        </w:rPr>
      </w:pPr>
      <w:r w:rsidRPr="00B27F2E">
        <w:rPr>
          <w:sz w:val="22"/>
          <w:szCs w:val="22"/>
          <w:lang w:val="ro-RO"/>
        </w:rPr>
        <w:lastRenderedPageBreak/>
        <w:t xml:space="preserve">(1) Materialele trebuie să fie de calitatea prevăzută în documentaţia de execuţie; verificările şi testările materialelor folosite la execuţia lucrărilor precum şi condiţiile de trecere a recepţiei provizorii şi a recepţiei finale (calitative) fiind descrise în anexa/anexele la contract; </w:t>
      </w:r>
    </w:p>
    <w:p w14:paraId="6F6E0541" w14:textId="77777777" w:rsidR="00B27F2E" w:rsidRPr="00B27F2E" w:rsidRDefault="00B27F2E" w:rsidP="00B27F2E">
      <w:pPr>
        <w:pStyle w:val="DefaultText2"/>
        <w:jc w:val="both"/>
        <w:rPr>
          <w:sz w:val="22"/>
          <w:szCs w:val="22"/>
          <w:lang w:val="ro-RO"/>
        </w:rPr>
      </w:pPr>
      <w:r w:rsidRPr="00B27F2E">
        <w:rPr>
          <w:sz w:val="22"/>
          <w:szCs w:val="22"/>
          <w:lang w:val="ro-RO"/>
        </w:rPr>
        <w:t>(2) Executantul are obligaţia de a asigura instrumentele, utilajele şi materialele necesare pentru verificarea, măsurarea şi testarea lucrărilor. Costul probelor şi încercărilor, inclusiv manopera aferentă acestora, revin executantului;</w:t>
      </w:r>
    </w:p>
    <w:p w14:paraId="6F6E0542" w14:textId="77777777" w:rsidR="00B27F2E" w:rsidRPr="00B27F2E" w:rsidRDefault="00B27F2E" w:rsidP="00B27F2E">
      <w:pPr>
        <w:pStyle w:val="DefaultText2"/>
        <w:jc w:val="both"/>
        <w:rPr>
          <w:sz w:val="22"/>
          <w:szCs w:val="22"/>
          <w:lang w:val="ro-RO"/>
        </w:rPr>
      </w:pPr>
      <w:r w:rsidRPr="00B27F2E">
        <w:rPr>
          <w:sz w:val="22"/>
          <w:szCs w:val="22"/>
          <w:lang w:val="ro-RO"/>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contractului.În caz contrar, achizitorul va suporta aceste cheltuieli.</w:t>
      </w:r>
    </w:p>
    <w:p w14:paraId="6F6E0543" w14:textId="77777777" w:rsidR="00B27F2E" w:rsidRPr="00B27F2E" w:rsidRDefault="00B27F2E" w:rsidP="00767BE8">
      <w:pPr>
        <w:pStyle w:val="DefaultText"/>
        <w:numPr>
          <w:ilvl w:val="1"/>
          <w:numId w:val="11"/>
        </w:numPr>
        <w:ind w:left="0" w:firstLine="0"/>
        <w:jc w:val="both"/>
        <w:rPr>
          <w:sz w:val="22"/>
          <w:szCs w:val="22"/>
          <w:lang w:val="ro-RO"/>
        </w:rPr>
      </w:pPr>
      <w:r w:rsidRPr="00B27F2E">
        <w:rPr>
          <w:sz w:val="22"/>
          <w:szCs w:val="22"/>
          <w:lang w:val="ro-RO"/>
        </w:rPr>
        <w:t>(1) Executantul are obligaţia de a nu acoperi lucrările care devin ascunse, fără aprobarea achizitorului;</w:t>
      </w:r>
    </w:p>
    <w:p w14:paraId="6F6E0544" w14:textId="77777777" w:rsidR="00B27F2E" w:rsidRPr="00B27F2E" w:rsidRDefault="00B27F2E" w:rsidP="00B27F2E">
      <w:pPr>
        <w:pStyle w:val="DefaultText2"/>
        <w:jc w:val="both"/>
        <w:rPr>
          <w:sz w:val="22"/>
          <w:szCs w:val="22"/>
          <w:lang w:val="ro-RO"/>
        </w:rPr>
      </w:pPr>
      <w:r w:rsidRPr="00B27F2E">
        <w:rPr>
          <w:sz w:val="22"/>
          <w:szCs w:val="22"/>
          <w:lang w:val="ro-RO"/>
        </w:rPr>
        <w:t>(2) Executantul are obligaţia de a notifica achizitorului, ori de câte ori astfel de lucrări, inclusiv fundaţiile, sunt finalizate pentru a fi examinate şi măsurate;</w:t>
      </w:r>
    </w:p>
    <w:p w14:paraId="6F6E0545" w14:textId="77777777" w:rsidR="00B27F2E" w:rsidRPr="00A71CBC" w:rsidRDefault="00B27F2E" w:rsidP="00B27F2E">
      <w:pPr>
        <w:pStyle w:val="DefaultText2"/>
        <w:jc w:val="both"/>
        <w:rPr>
          <w:sz w:val="22"/>
          <w:szCs w:val="22"/>
          <w:lang w:val="ro-RO"/>
        </w:rPr>
      </w:pPr>
      <w:r w:rsidRPr="00A71CBC">
        <w:rPr>
          <w:sz w:val="22"/>
          <w:szCs w:val="22"/>
          <w:lang w:val="ro-RO"/>
        </w:rPr>
        <w:t>(3) Executantul are obligaţia de a dezveli orice parte sau părţi de lucrare, la dispoziţia achizitorului, şi de a reface această parte sau părţi de lucrare;</w:t>
      </w:r>
    </w:p>
    <w:p w14:paraId="6F6E054E" w14:textId="77777777" w:rsidR="00F06795" w:rsidRPr="00A71CBC" w:rsidRDefault="00B27F2E" w:rsidP="00F5761E">
      <w:pPr>
        <w:pStyle w:val="DefaultText"/>
        <w:numPr>
          <w:ilvl w:val="1"/>
          <w:numId w:val="11"/>
        </w:numPr>
        <w:ind w:left="0" w:firstLine="0"/>
        <w:jc w:val="both"/>
        <w:rPr>
          <w:b/>
          <w:sz w:val="22"/>
          <w:szCs w:val="22"/>
          <w:lang w:val="ro-RO"/>
        </w:rPr>
      </w:pPr>
      <w:r w:rsidRPr="00A71CBC">
        <w:rPr>
          <w:sz w:val="22"/>
          <w:szCs w:val="22"/>
        </w:rPr>
        <w:t>La finalizarea realizării investiţiei, executantul are obligaţia de a notifica în scris achizitorul că sunt îndeplinite condiţiile de recepţie, solicitând acestuia convocarea comisiei de recepţie. În anexă la notificare se include Referatul de Prezentare cu privire la modul</w:t>
      </w:r>
      <w:r w:rsidR="00A71CBC" w:rsidRPr="00A71CBC">
        <w:rPr>
          <w:sz w:val="22"/>
          <w:szCs w:val="22"/>
        </w:rPr>
        <w:t xml:space="preserve"> în care s-a executat lucrarea. </w:t>
      </w:r>
    </w:p>
    <w:p w14:paraId="6F6E054F" w14:textId="77777777" w:rsidR="00A71CBC" w:rsidRPr="00A71CBC" w:rsidRDefault="00A71CBC" w:rsidP="00A71CBC">
      <w:pPr>
        <w:pStyle w:val="DefaultText"/>
        <w:jc w:val="both"/>
        <w:rPr>
          <w:b/>
          <w:sz w:val="22"/>
          <w:szCs w:val="22"/>
          <w:lang w:val="ro-RO"/>
        </w:rPr>
      </w:pPr>
    </w:p>
    <w:p w14:paraId="6F6E0550" w14:textId="77777777" w:rsidR="00EB3B00" w:rsidRPr="00DA58D2" w:rsidRDefault="00EB3B00" w:rsidP="00627CA5">
      <w:pPr>
        <w:pStyle w:val="Numerotatii"/>
        <w:spacing w:after="0"/>
      </w:pPr>
      <w:r w:rsidRPr="00DA58D2">
        <w:t>Întârzierea şi sistarea lucrărilor</w:t>
      </w:r>
    </w:p>
    <w:p w14:paraId="6F6E0551" w14:textId="77777777" w:rsidR="00EB3B00" w:rsidRPr="00DA58D2" w:rsidRDefault="00EB3B00" w:rsidP="00240320">
      <w:pPr>
        <w:pStyle w:val="DefaultText"/>
        <w:numPr>
          <w:ilvl w:val="1"/>
          <w:numId w:val="11"/>
        </w:numPr>
        <w:ind w:left="0" w:firstLine="0"/>
        <w:jc w:val="both"/>
        <w:rPr>
          <w:sz w:val="22"/>
          <w:szCs w:val="22"/>
          <w:lang w:val="ro-RO"/>
        </w:rPr>
      </w:pPr>
      <w:r w:rsidRPr="00DA58D2">
        <w:rPr>
          <w:sz w:val="22"/>
          <w:szCs w:val="22"/>
          <w:lang w:val="ro-RO"/>
        </w:rPr>
        <w:t xml:space="preserve">În cazul în care: </w:t>
      </w:r>
    </w:p>
    <w:p w14:paraId="6F6E0552" w14:textId="77777777" w:rsidR="00EB3B00" w:rsidRPr="00DA58D2" w:rsidRDefault="00EB3B00" w:rsidP="007B300E">
      <w:pPr>
        <w:pStyle w:val="DefaultText2"/>
        <w:numPr>
          <w:ilvl w:val="7"/>
          <w:numId w:val="7"/>
        </w:numPr>
        <w:tabs>
          <w:tab w:val="left" w:pos="1872"/>
        </w:tabs>
        <w:ind w:left="900" w:firstLine="0"/>
        <w:jc w:val="both"/>
        <w:rPr>
          <w:sz w:val="22"/>
          <w:szCs w:val="22"/>
          <w:lang w:val="pt-BR"/>
        </w:rPr>
      </w:pPr>
      <w:r w:rsidRPr="00DA58D2">
        <w:rPr>
          <w:sz w:val="22"/>
          <w:szCs w:val="22"/>
          <w:lang w:val="pt-BR"/>
        </w:rPr>
        <w:t>volumul sau natura lucrărilor neprevăzute; sau</w:t>
      </w:r>
    </w:p>
    <w:p w14:paraId="6F6E0553" w14:textId="77777777" w:rsidR="00EB3B00" w:rsidRPr="00DA58D2" w:rsidRDefault="00EB3B00" w:rsidP="007B300E">
      <w:pPr>
        <w:pStyle w:val="DefaultText2"/>
        <w:numPr>
          <w:ilvl w:val="7"/>
          <w:numId w:val="7"/>
        </w:numPr>
        <w:tabs>
          <w:tab w:val="left" w:pos="1872"/>
        </w:tabs>
        <w:ind w:left="900" w:firstLine="0"/>
        <w:jc w:val="both"/>
        <w:rPr>
          <w:sz w:val="22"/>
          <w:szCs w:val="22"/>
          <w:lang w:val="es-ES"/>
        </w:rPr>
      </w:pPr>
      <w:r w:rsidRPr="00DA58D2">
        <w:rPr>
          <w:sz w:val="22"/>
          <w:szCs w:val="22"/>
          <w:lang w:val="fr-FR"/>
        </w:rPr>
        <w:t>condiţiile climaterice excepţional de nefavorabile; sau</w:t>
      </w:r>
    </w:p>
    <w:p w14:paraId="6F6E0554" w14:textId="77777777" w:rsidR="00EB3B00" w:rsidRPr="00196270" w:rsidRDefault="00EB3B00" w:rsidP="00196270">
      <w:pPr>
        <w:pStyle w:val="DefaultText2"/>
        <w:numPr>
          <w:ilvl w:val="7"/>
          <w:numId w:val="7"/>
        </w:numPr>
        <w:tabs>
          <w:tab w:val="left" w:pos="1872"/>
        </w:tabs>
        <w:ind w:left="426" w:firstLine="474"/>
        <w:jc w:val="both"/>
        <w:rPr>
          <w:sz w:val="22"/>
          <w:szCs w:val="22"/>
          <w:lang w:val="es-ES"/>
        </w:rPr>
      </w:pPr>
      <w:r w:rsidRPr="00196270">
        <w:rPr>
          <w:sz w:val="22"/>
          <w:szCs w:val="22"/>
          <w:lang w:val="es-ES"/>
        </w:rPr>
        <w:t>oricare alt motiv de întârziere care nu se datorează executantului şi nu a survenit prin încălcarea contractului de către acesta,</w:t>
      </w:r>
      <w:r w:rsidR="00196270">
        <w:rPr>
          <w:sz w:val="22"/>
          <w:szCs w:val="22"/>
          <w:lang w:val="es-ES"/>
        </w:rPr>
        <w:t xml:space="preserve"> </w:t>
      </w:r>
      <w:r w:rsidRPr="00196270">
        <w:rPr>
          <w:sz w:val="22"/>
          <w:szCs w:val="22"/>
          <w:lang w:val="es-ES"/>
        </w:rPr>
        <w:t>îndreptăţesc executantul de a solicita prelungirea termenului de execuţie a lucrărilor sau a oricărei părţi a acestora, atunci, prin consultare, părţile vor stabili:</w:t>
      </w:r>
    </w:p>
    <w:p w14:paraId="6F6E0555" w14:textId="77777777" w:rsidR="00EB3B00" w:rsidRPr="00DA58D2" w:rsidRDefault="00EB3B00" w:rsidP="00196270">
      <w:pPr>
        <w:pStyle w:val="DefaultText2"/>
        <w:numPr>
          <w:ilvl w:val="8"/>
          <w:numId w:val="8"/>
        </w:numPr>
        <w:tabs>
          <w:tab w:val="left" w:pos="1584"/>
        </w:tabs>
        <w:ind w:left="426" w:firstLine="0"/>
        <w:jc w:val="both"/>
        <w:rPr>
          <w:sz w:val="22"/>
          <w:szCs w:val="22"/>
        </w:rPr>
      </w:pPr>
      <w:r w:rsidRPr="00DA58D2">
        <w:rPr>
          <w:sz w:val="22"/>
          <w:szCs w:val="22"/>
        </w:rPr>
        <w:t>orice prelungire a duratei de execuţie la care executantul are dreptul;</w:t>
      </w:r>
    </w:p>
    <w:p w14:paraId="6F6E0556" w14:textId="77777777" w:rsidR="00EB3B00" w:rsidRPr="00DA58D2" w:rsidRDefault="00EB3B00" w:rsidP="00196270">
      <w:pPr>
        <w:pStyle w:val="DefaultText2"/>
        <w:numPr>
          <w:ilvl w:val="8"/>
          <w:numId w:val="8"/>
        </w:numPr>
        <w:tabs>
          <w:tab w:val="left" w:pos="1584"/>
        </w:tabs>
        <w:ind w:left="426" w:firstLine="0"/>
        <w:jc w:val="both"/>
        <w:rPr>
          <w:sz w:val="22"/>
          <w:szCs w:val="22"/>
          <w:lang w:val="it-IT"/>
        </w:rPr>
      </w:pPr>
      <w:r w:rsidRPr="00DA58D2">
        <w:rPr>
          <w:sz w:val="22"/>
          <w:szCs w:val="22"/>
          <w:lang w:val="it-IT"/>
        </w:rPr>
        <w:t>totalul cheltuielilor suplimentare, care se va adăuga la preţul contractului</w:t>
      </w:r>
      <w:r w:rsidR="00773A6A" w:rsidRPr="00DA58D2">
        <w:rPr>
          <w:sz w:val="22"/>
          <w:szCs w:val="22"/>
          <w:lang w:val="it-IT"/>
        </w:rPr>
        <w:t>, dacă este cazul</w:t>
      </w:r>
      <w:r w:rsidRPr="00DA58D2">
        <w:rPr>
          <w:sz w:val="22"/>
          <w:szCs w:val="22"/>
          <w:lang w:val="it-IT"/>
        </w:rPr>
        <w:t>.</w:t>
      </w:r>
    </w:p>
    <w:p w14:paraId="6F6E0557" w14:textId="77777777" w:rsidR="00EB3B00" w:rsidRPr="00DA58D2" w:rsidRDefault="00EB3B00" w:rsidP="00196270">
      <w:pPr>
        <w:pStyle w:val="DefaultText"/>
        <w:numPr>
          <w:ilvl w:val="1"/>
          <w:numId w:val="11"/>
        </w:numPr>
        <w:ind w:left="0" w:firstLine="0"/>
        <w:jc w:val="both"/>
        <w:rPr>
          <w:sz w:val="22"/>
          <w:szCs w:val="22"/>
          <w:lang w:val="it-IT"/>
        </w:rPr>
      </w:pPr>
      <w:r w:rsidRPr="00DA58D2">
        <w:rPr>
          <w:sz w:val="22"/>
          <w:szCs w:val="22"/>
          <w:lang w:val="it-IT"/>
        </w:rPr>
        <w:t>Fără a prejudicia dreptul exe</w:t>
      </w:r>
      <w:r w:rsidR="009A7E41" w:rsidRPr="00DA58D2">
        <w:rPr>
          <w:sz w:val="22"/>
          <w:szCs w:val="22"/>
          <w:lang w:val="it-IT"/>
        </w:rPr>
        <w:t>cutantului prevăzut în clauza 10</w:t>
      </w:r>
      <w:r w:rsidRPr="00DA58D2">
        <w:rPr>
          <w:sz w:val="22"/>
          <w:szCs w:val="22"/>
          <w:lang w:val="it-IT"/>
        </w:rPr>
        <w:t>.2, acesta are dreptul de a sista lucrările sau de a diminua ritmul execuţiei dacă achizitorul nu plăteşte în t</w:t>
      </w:r>
      <w:r w:rsidR="00A13E20" w:rsidRPr="00DA58D2">
        <w:rPr>
          <w:sz w:val="22"/>
          <w:szCs w:val="22"/>
          <w:lang w:val="it-IT"/>
        </w:rPr>
        <w:t xml:space="preserve">ermen de </w:t>
      </w:r>
      <w:r w:rsidR="009A7E41" w:rsidRPr="00DA58D2">
        <w:rPr>
          <w:sz w:val="22"/>
          <w:szCs w:val="22"/>
          <w:lang w:val="it-IT"/>
        </w:rPr>
        <w:t>14</w:t>
      </w:r>
      <w:r w:rsidRPr="00DA58D2">
        <w:rPr>
          <w:sz w:val="22"/>
          <w:szCs w:val="22"/>
          <w:lang w:val="it-IT"/>
        </w:rPr>
        <w:t xml:space="preserve"> de zile de la expirarea </w:t>
      </w:r>
      <w:r w:rsidR="009A7E41" w:rsidRPr="00DA58D2">
        <w:rPr>
          <w:sz w:val="22"/>
          <w:szCs w:val="22"/>
          <w:lang w:val="it-IT"/>
        </w:rPr>
        <w:t>termenului prevăzut la clauza 16</w:t>
      </w:r>
      <w:r w:rsidRPr="00DA58D2">
        <w:rPr>
          <w:sz w:val="22"/>
          <w:szCs w:val="22"/>
          <w:lang w:val="it-IT"/>
        </w:rPr>
        <w:t>.2; în acest caz va notifica, în scris acest fapt achizitorului.</w:t>
      </w:r>
    </w:p>
    <w:p w14:paraId="6F6E0558" w14:textId="77777777" w:rsidR="00EB3B00" w:rsidRPr="00DA58D2" w:rsidRDefault="00EB3B00" w:rsidP="00196270">
      <w:pPr>
        <w:pStyle w:val="DefaultText"/>
        <w:numPr>
          <w:ilvl w:val="1"/>
          <w:numId w:val="11"/>
        </w:numPr>
        <w:ind w:left="0" w:firstLine="0"/>
        <w:jc w:val="both"/>
        <w:rPr>
          <w:sz w:val="22"/>
          <w:szCs w:val="22"/>
          <w:lang w:val="ro-RO"/>
        </w:rPr>
      </w:pPr>
      <w:r w:rsidRPr="00DA58D2">
        <w:rPr>
          <w:sz w:val="22"/>
          <w:szCs w:val="22"/>
          <w:lang w:val="ro-RO"/>
        </w:rPr>
        <w:t xml:space="preserve">În cazul în care termenul de finalizare ofertat şi contractat este cuprins în perioada de iarnă stabilită şi comunicată de executant </w:t>
      </w:r>
      <w:r w:rsidR="009A7E41" w:rsidRPr="00DA58D2">
        <w:rPr>
          <w:sz w:val="22"/>
          <w:szCs w:val="22"/>
          <w:lang w:val="ro-RO"/>
        </w:rPr>
        <w:t>în condiţiile art. 8</w:t>
      </w:r>
      <w:r w:rsidR="00BB35CA" w:rsidRPr="00DA58D2">
        <w:rPr>
          <w:sz w:val="22"/>
          <w:szCs w:val="22"/>
          <w:lang w:val="ro-RO"/>
        </w:rPr>
        <w:t>.17</w:t>
      </w:r>
      <w:r w:rsidRPr="00DA58D2">
        <w:rPr>
          <w:sz w:val="22"/>
          <w:szCs w:val="22"/>
          <w:lang w:val="ro-RO"/>
        </w:rPr>
        <w:t>., urmare sistării lucrărilor durata contractului se prelungeşte de drept cu numărul de zile cuprinse între data începerii perioadei de sistare şi cea a termenului de finalizare contractat. În consecinţă termenul de finalizare al lucrărilor va fi cel rezultat prin adăugarea numărului de zile de mai sus, la data de reluare a lucrărilor.</w:t>
      </w:r>
    </w:p>
    <w:p w14:paraId="6F6E0559" w14:textId="77777777" w:rsidR="00EB3B00" w:rsidRPr="00DA58D2" w:rsidRDefault="00EB3B00" w:rsidP="00EB3B00">
      <w:pPr>
        <w:pStyle w:val="DefaultText2"/>
        <w:jc w:val="both"/>
        <w:rPr>
          <w:b/>
          <w:sz w:val="22"/>
          <w:szCs w:val="22"/>
          <w:lang w:val="ro-RO"/>
        </w:rPr>
      </w:pPr>
    </w:p>
    <w:p w14:paraId="6F6E055A" w14:textId="77777777" w:rsidR="00EB3B00" w:rsidRPr="00D01196" w:rsidRDefault="00EB3B00" w:rsidP="00627CA5">
      <w:pPr>
        <w:pStyle w:val="Numerotatii"/>
        <w:spacing w:after="0"/>
      </w:pPr>
      <w:r w:rsidRPr="00D01196">
        <w:t>Finalizarea lucrărilor</w:t>
      </w:r>
    </w:p>
    <w:p w14:paraId="6F6E055B" w14:textId="77777777" w:rsidR="00D01196" w:rsidRPr="00D01196" w:rsidRDefault="00D01196" w:rsidP="00196270">
      <w:pPr>
        <w:pStyle w:val="DefaultText"/>
        <w:numPr>
          <w:ilvl w:val="1"/>
          <w:numId w:val="11"/>
        </w:numPr>
        <w:ind w:left="0" w:firstLine="0"/>
        <w:jc w:val="both"/>
        <w:rPr>
          <w:b/>
          <w:sz w:val="22"/>
          <w:szCs w:val="22"/>
          <w:lang w:val="ro-RO"/>
        </w:rPr>
      </w:pPr>
      <w:r w:rsidRPr="00D01196">
        <w:rPr>
          <w:sz w:val="22"/>
          <w:szCs w:val="22"/>
          <w:lang w:val="ro-RO"/>
        </w:rPr>
        <w:t>Ansamblul lucrărilor sau, dacă este cazul, oricare parte a lor, prevăzut a fi finalizat într-un termen stabilit prin graficul de execuţie, trebuie finalizat în termenul convenit, termen care se calculează de la data emiterii ordinului de începere a contractului.</w:t>
      </w:r>
    </w:p>
    <w:p w14:paraId="6F6E055C" w14:textId="77777777" w:rsidR="00D01196" w:rsidRPr="00D01196" w:rsidRDefault="00D01196" w:rsidP="00196270">
      <w:pPr>
        <w:pStyle w:val="DefaultText"/>
        <w:numPr>
          <w:ilvl w:val="1"/>
          <w:numId w:val="11"/>
        </w:numPr>
        <w:ind w:left="0" w:firstLine="0"/>
        <w:jc w:val="both"/>
        <w:rPr>
          <w:sz w:val="22"/>
          <w:szCs w:val="22"/>
          <w:lang w:val="ro-RO"/>
        </w:rPr>
      </w:pPr>
      <w:r w:rsidRPr="00D01196">
        <w:rPr>
          <w:sz w:val="22"/>
          <w:szCs w:val="22"/>
          <w:lang w:val="ro-RO"/>
        </w:rPr>
        <w:t>La finalizarea lucrărilor, aceasta înţelegându-se că lucrările contractate sunt terminate şi puse în funcţiune, executantul are obligaţia de a notifica, în scris, achizitorului că sunt îndeplinite condiţiile de recepţie, solicitând acestuia convocarea comisiei de recepţie. Notificarea va fi luată în considerare de către achizitor numai în cazul în care are anexată situaţia de lucrări definitive cuprinzând valoarea finală a lucrărilor</w:t>
      </w:r>
    </w:p>
    <w:p w14:paraId="6F6E055D" w14:textId="77777777" w:rsidR="00D01196" w:rsidRPr="00D01196" w:rsidRDefault="00D01196" w:rsidP="00D01196">
      <w:pPr>
        <w:pStyle w:val="DefaultText2"/>
        <w:jc w:val="both"/>
        <w:rPr>
          <w:sz w:val="22"/>
          <w:szCs w:val="22"/>
          <w:lang w:val="ro-RO"/>
        </w:rPr>
      </w:pPr>
      <w:r w:rsidRPr="00D01196">
        <w:rPr>
          <w:sz w:val="22"/>
          <w:szCs w:val="22"/>
          <w:lang w:val="ro-RO"/>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cantităţile şi valoarea acestora precum şi termenele pentru remediere şi finalizare. După constatarea remedierii tuturor lipsurilor şi deficienţelor, la o nouă solicitare a executantului, achizitorul va convoca comisia de recepţie.</w:t>
      </w:r>
    </w:p>
    <w:p w14:paraId="6F6E055E" w14:textId="77777777" w:rsidR="00D01196" w:rsidRPr="00D01196" w:rsidRDefault="00D01196" w:rsidP="00196270">
      <w:pPr>
        <w:pStyle w:val="DefaultText"/>
        <w:numPr>
          <w:ilvl w:val="1"/>
          <w:numId w:val="11"/>
        </w:numPr>
        <w:ind w:left="0" w:firstLine="0"/>
        <w:jc w:val="both"/>
        <w:rPr>
          <w:sz w:val="22"/>
          <w:szCs w:val="22"/>
          <w:lang w:val="ro-RO"/>
        </w:rPr>
      </w:pPr>
      <w:r w:rsidRPr="00D01196">
        <w:rPr>
          <w:sz w:val="22"/>
          <w:szCs w:val="22"/>
          <w:lang w:val="ro-RO"/>
        </w:rPr>
        <w:t>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 la terminarea lucrărilor.</w:t>
      </w:r>
    </w:p>
    <w:p w14:paraId="6F6E055F" w14:textId="77777777" w:rsidR="00D01196" w:rsidRPr="00D01196" w:rsidRDefault="00D01196" w:rsidP="00196270">
      <w:pPr>
        <w:pStyle w:val="DefaultText"/>
        <w:numPr>
          <w:ilvl w:val="1"/>
          <w:numId w:val="11"/>
        </w:numPr>
        <w:ind w:left="0" w:firstLine="0"/>
        <w:jc w:val="both"/>
        <w:rPr>
          <w:sz w:val="22"/>
          <w:szCs w:val="22"/>
          <w:lang w:val="ro-RO"/>
        </w:rPr>
      </w:pPr>
      <w:r w:rsidRPr="00D01196">
        <w:rPr>
          <w:sz w:val="22"/>
          <w:szCs w:val="22"/>
          <w:lang w:val="ro-RO"/>
        </w:rPr>
        <w:t xml:space="preserve">În cazul în care comisia de recepţie propune admiterea recepţiei la terminarea lucrărilor, cu observaţii, remedieri sau completări, executantul are obligaţia de a executa lucrările solicitate de comisie în termenul cuprins în anexa la documentul de recepţie. Dacă executantul nu realizează lucrările de mai sus, achizitorul este îndreptăţit, la expirarea termenului stabilit pentru execuţia acestora, să angajeze şi să </w:t>
      </w:r>
      <w:r w:rsidRPr="00D01196">
        <w:rPr>
          <w:sz w:val="22"/>
          <w:szCs w:val="22"/>
          <w:lang w:val="ro-RO"/>
        </w:rPr>
        <w:lastRenderedPageBreak/>
        <w:t>plătească alte persoane care să le execute. Cheltuielile aferente acestor lucrări vor fi recuperate de către achizitor de la executant sau reţinute din sumele cuvenite acestuia.</w:t>
      </w:r>
    </w:p>
    <w:p w14:paraId="6F6E0560" w14:textId="77777777" w:rsidR="00D01196" w:rsidRPr="003D77A1" w:rsidRDefault="00D01196" w:rsidP="00196270">
      <w:pPr>
        <w:pStyle w:val="DefaultText"/>
        <w:numPr>
          <w:ilvl w:val="1"/>
          <w:numId w:val="11"/>
        </w:numPr>
        <w:ind w:left="0" w:firstLine="0"/>
        <w:jc w:val="both"/>
        <w:rPr>
          <w:sz w:val="22"/>
          <w:szCs w:val="22"/>
          <w:lang w:val="ro-RO"/>
        </w:rPr>
      </w:pPr>
      <w:r w:rsidRPr="003D77A1">
        <w:rPr>
          <w:sz w:val="22"/>
          <w:szCs w:val="22"/>
          <w:lang w:val="ro-RO"/>
        </w:rPr>
        <w:t xml:space="preserve">Recepţia se poate face şi pentru părţi ale lucrării, distincte din punct de vedere fizic şi funcţional. </w:t>
      </w:r>
    </w:p>
    <w:p w14:paraId="6F6E0561" w14:textId="77777777" w:rsidR="00D01196" w:rsidRPr="003D77A1" w:rsidRDefault="00D01196" w:rsidP="00D01196">
      <w:pPr>
        <w:pStyle w:val="DefaultText2"/>
        <w:jc w:val="both"/>
        <w:rPr>
          <w:b/>
          <w:sz w:val="22"/>
          <w:szCs w:val="22"/>
          <w:lang w:val="ro-RO"/>
        </w:rPr>
      </w:pPr>
    </w:p>
    <w:p w14:paraId="6F6E0562" w14:textId="77777777" w:rsidR="00D01196" w:rsidRPr="003D77A1" w:rsidRDefault="00D01196" w:rsidP="00627CA5">
      <w:pPr>
        <w:pStyle w:val="Numerotatii"/>
        <w:spacing w:after="0"/>
      </w:pPr>
      <w:r w:rsidRPr="003D77A1">
        <w:t>Perioada de garanţie acordată lucrărilor</w:t>
      </w:r>
    </w:p>
    <w:p w14:paraId="6F6E0563" w14:textId="2F608A34" w:rsidR="00D01196" w:rsidRPr="00A71CBC" w:rsidRDefault="00D01196" w:rsidP="003D77A1">
      <w:pPr>
        <w:pStyle w:val="DefaultText"/>
        <w:numPr>
          <w:ilvl w:val="1"/>
          <w:numId w:val="11"/>
        </w:numPr>
        <w:ind w:left="0" w:firstLine="0"/>
        <w:jc w:val="both"/>
        <w:rPr>
          <w:sz w:val="22"/>
          <w:szCs w:val="22"/>
          <w:lang w:val="ro-RO"/>
        </w:rPr>
      </w:pPr>
      <w:r w:rsidRPr="003D77A1">
        <w:rPr>
          <w:sz w:val="22"/>
          <w:szCs w:val="22"/>
          <w:lang w:val="ro-RO"/>
        </w:rPr>
        <w:t xml:space="preserve">Perioada de garanţie este de </w:t>
      </w:r>
      <w:r w:rsidR="00DA6D48">
        <w:rPr>
          <w:b/>
          <w:sz w:val="22"/>
          <w:szCs w:val="22"/>
          <w:lang w:val="ro-RO"/>
        </w:rPr>
        <w:t>..........</w:t>
      </w:r>
      <w:r w:rsidR="0043097C" w:rsidRPr="003D77A1">
        <w:rPr>
          <w:b/>
          <w:sz w:val="22"/>
          <w:szCs w:val="22"/>
          <w:lang w:val="ro-RO"/>
        </w:rPr>
        <w:t xml:space="preserve"> luni</w:t>
      </w:r>
      <w:r w:rsidRPr="003D77A1">
        <w:rPr>
          <w:sz w:val="22"/>
          <w:szCs w:val="22"/>
          <w:lang w:val="ro-RO"/>
        </w:rPr>
        <w:t xml:space="preserve"> decurgând</w:t>
      </w:r>
      <w:r w:rsidRPr="00A71CBC">
        <w:rPr>
          <w:sz w:val="22"/>
          <w:szCs w:val="22"/>
          <w:lang w:val="ro-RO"/>
        </w:rPr>
        <w:t xml:space="preserve"> de la data recepţiei la terminarea lucrărilor şi până la recepţia finală.</w:t>
      </w:r>
    </w:p>
    <w:p w14:paraId="6F6E0564" w14:textId="77777777" w:rsidR="00D01196" w:rsidRPr="00D01196" w:rsidRDefault="00D01196" w:rsidP="001F47D0">
      <w:pPr>
        <w:pStyle w:val="DefaultText"/>
        <w:numPr>
          <w:ilvl w:val="1"/>
          <w:numId w:val="11"/>
        </w:numPr>
        <w:ind w:left="0" w:firstLine="0"/>
        <w:jc w:val="both"/>
        <w:rPr>
          <w:sz w:val="22"/>
          <w:szCs w:val="22"/>
          <w:lang w:val="ro-RO"/>
        </w:rPr>
      </w:pPr>
      <w:r w:rsidRPr="00D01196">
        <w:rPr>
          <w:sz w:val="22"/>
          <w:szCs w:val="22"/>
          <w:lang w:val="ro-RO"/>
        </w:rPr>
        <w:t>(1) În perioada de garanţie, executantul are obligaţia, în urma dispoziţiei date de achizitor, de a executa toate lucrările de modificare, reconstrucţie şi remediere a viciilor şi altor defecte a căror cauză este nerespectarea clauzelor contractuale.</w:t>
      </w:r>
    </w:p>
    <w:p w14:paraId="6F6E0565" w14:textId="77777777" w:rsidR="00D01196" w:rsidRPr="00D01196" w:rsidRDefault="00D01196" w:rsidP="00D01196">
      <w:pPr>
        <w:pStyle w:val="DefaultText2"/>
        <w:jc w:val="both"/>
        <w:rPr>
          <w:sz w:val="22"/>
          <w:szCs w:val="22"/>
          <w:lang w:val="ro-RO"/>
        </w:rPr>
      </w:pPr>
      <w:r w:rsidRPr="00D01196">
        <w:rPr>
          <w:sz w:val="22"/>
          <w:szCs w:val="22"/>
          <w:lang w:val="ro-RO"/>
        </w:rPr>
        <w:t>(2) Executantul are obligaţia de a executa toate activităţile prevăzute la alin.(1), pe cheltuiala proprie, în cazul în care ele sunt necesare datorită:</w:t>
      </w:r>
    </w:p>
    <w:p w14:paraId="6F6E0566" w14:textId="77777777" w:rsidR="00D01196" w:rsidRPr="00D01196" w:rsidRDefault="00D01196" w:rsidP="007B300E">
      <w:pPr>
        <w:pStyle w:val="DefaultText2"/>
        <w:numPr>
          <w:ilvl w:val="7"/>
          <w:numId w:val="9"/>
        </w:numPr>
        <w:ind w:left="450" w:firstLine="0"/>
        <w:jc w:val="both"/>
        <w:rPr>
          <w:sz w:val="22"/>
          <w:szCs w:val="22"/>
          <w:lang w:val="it-IT"/>
        </w:rPr>
      </w:pPr>
      <w:r w:rsidRPr="00D01196">
        <w:rPr>
          <w:sz w:val="22"/>
          <w:szCs w:val="22"/>
          <w:lang w:val="it-IT"/>
        </w:rPr>
        <w:t>utilizării de materiale, de instalaţii sau a unei manopere neconforme cu prevederile contractului; sau</w:t>
      </w:r>
    </w:p>
    <w:p w14:paraId="6F6E0567" w14:textId="77777777" w:rsidR="00D01196" w:rsidRPr="00D01196" w:rsidRDefault="00D01196" w:rsidP="007B300E">
      <w:pPr>
        <w:pStyle w:val="DefaultText2"/>
        <w:numPr>
          <w:ilvl w:val="7"/>
          <w:numId w:val="9"/>
        </w:numPr>
        <w:ind w:left="450" w:firstLine="0"/>
        <w:jc w:val="both"/>
        <w:rPr>
          <w:sz w:val="22"/>
          <w:szCs w:val="22"/>
          <w:lang w:val="es-ES"/>
        </w:rPr>
      </w:pPr>
      <w:r w:rsidRPr="00D01196">
        <w:rPr>
          <w:sz w:val="22"/>
          <w:szCs w:val="22"/>
          <w:lang w:val="es-ES"/>
        </w:rPr>
        <w:t>unui viciu de concepţie, acolo unde executantul este responsabil de proiectarea unei părţi a lucrărilor; sau</w:t>
      </w:r>
    </w:p>
    <w:p w14:paraId="6F6E0568" w14:textId="77777777" w:rsidR="00D01196" w:rsidRPr="00D01196" w:rsidRDefault="00D01196" w:rsidP="007B300E">
      <w:pPr>
        <w:pStyle w:val="DefaultText2"/>
        <w:numPr>
          <w:ilvl w:val="7"/>
          <w:numId w:val="9"/>
        </w:numPr>
        <w:ind w:left="450" w:firstLine="0"/>
        <w:jc w:val="both"/>
        <w:rPr>
          <w:sz w:val="22"/>
          <w:szCs w:val="22"/>
          <w:lang w:val="es-ES"/>
        </w:rPr>
      </w:pPr>
      <w:r w:rsidRPr="00D01196">
        <w:rPr>
          <w:sz w:val="22"/>
          <w:szCs w:val="22"/>
          <w:lang w:val="es-ES"/>
        </w:rPr>
        <w:t>neglijenţei sau neîndeplinirii de catre executant a oricăreia dintre obligaţiile explicite sau implicite care îi revin în baza contractului.</w:t>
      </w:r>
    </w:p>
    <w:p w14:paraId="6F6E0569" w14:textId="77777777" w:rsidR="00D01196" w:rsidRPr="00D01196" w:rsidRDefault="00D01196" w:rsidP="00D01196">
      <w:pPr>
        <w:pStyle w:val="DefaultText1"/>
        <w:jc w:val="both"/>
        <w:rPr>
          <w:sz w:val="22"/>
          <w:szCs w:val="22"/>
          <w:lang w:val="es-ES"/>
        </w:rPr>
      </w:pPr>
      <w:r w:rsidRPr="00D01196">
        <w:rPr>
          <w:sz w:val="22"/>
          <w:szCs w:val="22"/>
          <w:lang w:val="es-ES"/>
        </w:rPr>
        <w:t xml:space="preserve">(3) În cazul în care defecţiunile nu se datorează executantului, lucrările fiind executate de către acesta conform prevederilor contractului, costul remedierilor va </w:t>
      </w:r>
      <w:r w:rsidRPr="003D77A1">
        <w:rPr>
          <w:sz w:val="22"/>
          <w:szCs w:val="22"/>
          <w:lang w:val="es-ES"/>
        </w:rPr>
        <w:t>fi evaluat</w:t>
      </w:r>
      <w:r w:rsidRPr="00D01196">
        <w:rPr>
          <w:sz w:val="22"/>
          <w:szCs w:val="22"/>
          <w:lang w:val="es-ES"/>
        </w:rPr>
        <w:t xml:space="preserve"> şi plătit ca lucrări suplimentare.</w:t>
      </w:r>
    </w:p>
    <w:p w14:paraId="6F6E056A" w14:textId="77777777" w:rsidR="00D01196" w:rsidRPr="00D01196" w:rsidRDefault="00D01196" w:rsidP="001F47D0">
      <w:pPr>
        <w:pStyle w:val="DefaultText"/>
        <w:numPr>
          <w:ilvl w:val="1"/>
          <w:numId w:val="11"/>
        </w:numPr>
        <w:ind w:left="0" w:firstLine="0"/>
        <w:jc w:val="both"/>
        <w:rPr>
          <w:sz w:val="22"/>
          <w:szCs w:val="22"/>
          <w:lang w:val="es-ES"/>
        </w:rPr>
      </w:pPr>
      <w:r w:rsidRPr="00D01196">
        <w:rPr>
          <w:sz w:val="22"/>
          <w:szCs w:val="22"/>
          <w:lang w:val="es-ES"/>
        </w:rPr>
        <w:t>În cazul în care executantul nu execută</w:t>
      </w:r>
      <w:r w:rsidRPr="00D01196">
        <w:rPr>
          <w:b/>
          <w:sz w:val="22"/>
          <w:szCs w:val="22"/>
          <w:lang w:val="es-ES"/>
        </w:rPr>
        <w:t xml:space="preserve"> </w:t>
      </w:r>
      <w:r w:rsidRPr="00D01196">
        <w:rPr>
          <w:sz w:val="22"/>
          <w:szCs w:val="22"/>
          <w:lang w:val="es-ES"/>
        </w:rPr>
        <w:t>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6F6E056B" w14:textId="77777777" w:rsidR="00D01196" w:rsidRPr="00D01196" w:rsidRDefault="00D01196" w:rsidP="00D01196">
      <w:pPr>
        <w:pStyle w:val="DefaultText2"/>
        <w:jc w:val="both"/>
        <w:rPr>
          <w:b/>
          <w:sz w:val="22"/>
          <w:szCs w:val="22"/>
          <w:lang w:val="es-ES"/>
        </w:rPr>
      </w:pPr>
    </w:p>
    <w:p w14:paraId="6F6E056C" w14:textId="77777777" w:rsidR="00D01196" w:rsidRDefault="00D01196" w:rsidP="00627CA5">
      <w:pPr>
        <w:pStyle w:val="Numerotatii"/>
        <w:spacing w:after="0"/>
        <w:rPr>
          <w:lang w:val="es-ES"/>
        </w:rPr>
      </w:pPr>
      <w:r w:rsidRPr="00D01196">
        <w:rPr>
          <w:lang w:val="es-ES"/>
        </w:rPr>
        <w:t>Modalităţi de plată</w:t>
      </w:r>
    </w:p>
    <w:p w14:paraId="5724D603" w14:textId="5A8A434E" w:rsidR="004A63D1" w:rsidRDefault="004A63D1" w:rsidP="004A63D1">
      <w:pPr>
        <w:pStyle w:val="DefaultText"/>
        <w:numPr>
          <w:ilvl w:val="1"/>
          <w:numId w:val="11"/>
        </w:numPr>
        <w:ind w:left="0" w:firstLine="0"/>
        <w:jc w:val="both"/>
        <w:rPr>
          <w:sz w:val="22"/>
          <w:szCs w:val="22"/>
          <w:lang w:val="es-ES"/>
        </w:rPr>
      </w:pPr>
      <w:r w:rsidRPr="004A63D1">
        <w:rPr>
          <w:sz w:val="22"/>
          <w:szCs w:val="22"/>
          <w:lang w:val="es-ES"/>
        </w:rPr>
        <w:t xml:space="preserve">Achizitorul are obligaţia de a efectua plata către executant în termen de </w:t>
      </w:r>
      <w:r w:rsidR="00557FCF">
        <w:rPr>
          <w:sz w:val="22"/>
          <w:szCs w:val="22"/>
          <w:lang w:val="es-ES"/>
        </w:rPr>
        <w:t>3</w:t>
      </w:r>
      <w:r w:rsidRPr="004A63D1">
        <w:rPr>
          <w:sz w:val="22"/>
          <w:szCs w:val="22"/>
          <w:lang w:val="es-ES"/>
        </w:rPr>
        <w:t>0 zile de la data înregistrării facturii la achizitor</w:t>
      </w:r>
      <w:r>
        <w:rPr>
          <w:sz w:val="22"/>
          <w:szCs w:val="22"/>
          <w:lang w:val="es-ES"/>
        </w:rPr>
        <w:t xml:space="preserve">. </w:t>
      </w:r>
    </w:p>
    <w:p w14:paraId="3B332634" w14:textId="3E2910E6" w:rsidR="004A63D1" w:rsidRDefault="004A63D1" w:rsidP="004A63D1">
      <w:pPr>
        <w:pStyle w:val="DefaultText"/>
        <w:numPr>
          <w:ilvl w:val="1"/>
          <w:numId w:val="11"/>
        </w:numPr>
        <w:ind w:left="0" w:firstLine="0"/>
        <w:jc w:val="both"/>
        <w:rPr>
          <w:sz w:val="22"/>
          <w:szCs w:val="22"/>
          <w:lang w:val="es-ES"/>
        </w:rPr>
      </w:pPr>
      <w:r>
        <w:rPr>
          <w:sz w:val="22"/>
          <w:szCs w:val="22"/>
          <w:lang w:val="es-ES"/>
        </w:rPr>
        <w:t xml:space="preserve">Dacă achizitorul nu onorează facturile în termen de </w:t>
      </w:r>
      <w:r w:rsidR="00557FCF">
        <w:rPr>
          <w:sz w:val="22"/>
          <w:szCs w:val="22"/>
          <w:lang w:val="es-ES"/>
        </w:rPr>
        <w:t>3</w:t>
      </w:r>
      <w:r>
        <w:rPr>
          <w:sz w:val="22"/>
          <w:szCs w:val="22"/>
          <w:lang w:val="es-ES"/>
        </w:rPr>
        <w:t>0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344D6F0F" w14:textId="77777777" w:rsidR="004A63D1" w:rsidRDefault="004A63D1" w:rsidP="004A63D1">
      <w:pPr>
        <w:pStyle w:val="DefaultText"/>
        <w:numPr>
          <w:ilvl w:val="1"/>
          <w:numId w:val="11"/>
        </w:numPr>
        <w:ind w:left="0" w:firstLine="0"/>
        <w:jc w:val="both"/>
        <w:rPr>
          <w:sz w:val="22"/>
          <w:szCs w:val="22"/>
          <w:lang w:val="es-ES"/>
        </w:rPr>
      </w:pPr>
      <w:r>
        <w:rPr>
          <w:sz w:val="22"/>
          <w:szCs w:val="22"/>
          <w:lang w:val="es-ES"/>
        </w:rPr>
        <w:t>(1) Plăţile parţiale trebuie să fie făcute, la cererea executantului,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19AA67F2" w14:textId="77777777" w:rsidR="004A63D1" w:rsidRPr="004A63D1" w:rsidRDefault="004A63D1" w:rsidP="004A63D1">
      <w:pPr>
        <w:pStyle w:val="DefaultText"/>
        <w:numPr>
          <w:ilvl w:val="1"/>
          <w:numId w:val="11"/>
        </w:numPr>
        <w:ind w:left="0" w:firstLine="0"/>
        <w:jc w:val="both"/>
        <w:rPr>
          <w:sz w:val="22"/>
          <w:szCs w:val="22"/>
          <w:lang w:val="es-ES"/>
        </w:rPr>
      </w:pPr>
      <w:r w:rsidRPr="004A63D1">
        <w:rPr>
          <w:sz w:val="22"/>
          <w:szCs w:val="22"/>
          <w:lang w:val="es-ES"/>
        </w:rPr>
        <w:t>(2) Situaţiile de plată provizorii se verifică şi se confirmă în 5 (cinci) zile de la prezentarea acestora;</w:t>
      </w:r>
    </w:p>
    <w:p w14:paraId="39626C0E" w14:textId="77777777" w:rsidR="004A63D1" w:rsidRPr="004A63D1" w:rsidRDefault="004A63D1" w:rsidP="004A63D1">
      <w:pPr>
        <w:pStyle w:val="DefaultText"/>
        <w:numPr>
          <w:ilvl w:val="1"/>
          <w:numId w:val="11"/>
        </w:numPr>
        <w:ind w:left="0" w:firstLine="0"/>
        <w:jc w:val="both"/>
        <w:rPr>
          <w:sz w:val="22"/>
          <w:szCs w:val="22"/>
          <w:lang w:val="es-ES"/>
        </w:rPr>
      </w:pPr>
      <w:r w:rsidRPr="004A63D1">
        <w:rPr>
          <w:sz w:val="22"/>
          <w:szCs w:val="22"/>
          <w:lang w:val="es-ES"/>
        </w:rPr>
        <w:t>(3) Plăţile parţiale însumate nu vor depăşi un prag de 80 % din valoarea lucrărilor de construcţii-montaj contractate. Diferenţa de plată până la concurenţa valorii contractate, se va deconta prin factura de plată finală întocmită pe baza situaţiilor definitive acceptate de achizitor;</w:t>
      </w:r>
    </w:p>
    <w:p w14:paraId="0FD83752" w14:textId="77777777" w:rsidR="004A63D1" w:rsidRPr="004A63D1" w:rsidRDefault="004A63D1" w:rsidP="004A63D1">
      <w:pPr>
        <w:pStyle w:val="DefaultText"/>
        <w:numPr>
          <w:ilvl w:val="1"/>
          <w:numId w:val="11"/>
        </w:numPr>
        <w:ind w:left="0" w:firstLine="0"/>
        <w:jc w:val="both"/>
        <w:rPr>
          <w:sz w:val="22"/>
          <w:szCs w:val="22"/>
          <w:lang w:val="es-ES"/>
        </w:rPr>
      </w:pPr>
      <w:r w:rsidRPr="004A63D1">
        <w:rPr>
          <w:sz w:val="22"/>
          <w:szCs w:val="22"/>
          <w:lang w:val="es-ES"/>
        </w:rPr>
        <w:t>(4) Plăţile parţiale se efectueaza, de regulă, la intervale lunare dar nu influenţează responsabilitatea şi garanţia de bună execuţie a executantului; ele nu se consideră, de către achizitor, ca recepţie a lucrărilor executate;</w:t>
      </w:r>
    </w:p>
    <w:p w14:paraId="43D7B1B6" w14:textId="77777777" w:rsidR="004A63D1" w:rsidRPr="004A63D1" w:rsidRDefault="004A63D1" w:rsidP="004A63D1">
      <w:pPr>
        <w:pStyle w:val="DefaultText"/>
        <w:numPr>
          <w:ilvl w:val="1"/>
          <w:numId w:val="11"/>
        </w:numPr>
        <w:ind w:left="0" w:firstLine="0"/>
        <w:jc w:val="both"/>
        <w:rPr>
          <w:sz w:val="22"/>
          <w:szCs w:val="22"/>
          <w:lang w:val="es-ES"/>
        </w:rPr>
      </w:pPr>
      <w:r w:rsidRPr="004A63D1">
        <w:rPr>
          <w:sz w:val="22"/>
          <w:szCs w:val="22"/>
          <w:lang w:val="es-ES"/>
        </w:rPr>
        <w:t>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44C96504" w14:textId="77777777" w:rsidR="004A63D1" w:rsidRPr="004A63D1" w:rsidRDefault="004A63D1" w:rsidP="004A63D1">
      <w:pPr>
        <w:pStyle w:val="DefaultText"/>
        <w:numPr>
          <w:ilvl w:val="1"/>
          <w:numId w:val="11"/>
        </w:numPr>
        <w:ind w:left="0" w:firstLine="0"/>
        <w:jc w:val="both"/>
        <w:rPr>
          <w:sz w:val="22"/>
          <w:szCs w:val="22"/>
          <w:lang w:val="es-ES"/>
        </w:rPr>
      </w:pPr>
      <w:r w:rsidRPr="004A63D1">
        <w:rPr>
          <w:sz w:val="22"/>
          <w:szCs w:val="22"/>
          <w:lang w:val="es-ES"/>
        </w:rPr>
        <w:t>(2) Plata finală va fi efectuată numai dacă lucrările sunt terminate, puse în funcţiune şi îndeplinesc condiţiile pentru a fi recepţionate. La solicitarea plăţii finale se va preda de către executant şi documentaţia completată cu eventuale modificări rezultate în urma dispoziţiilor de şantier emise pe parcursul execuţiei.</w:t>
      </w:r>
    </w:p>
    <w:p w14:paraId="5165E270" w14:textId="7FD8CA32" w:rsidR="004A63D1" w:rsidRPr="004A63D1" w:rsidRDefault="004A63D1" w:rsidP="004A63D1">
      <w:pPr>
        <w:pStyle w:val="DefaultText"/>
        <w:numPr>
          <w:ilvl w:val="1"/>
          <w:numId w:val="11"/>
        </w:numPr>
        <w:ind w:left="0" w:firstLine="0"/>
        <w:jc w:val="both"/>
        <w:rPr>
          <w:sz w:val="22"/>
          <w:szCs w:val="22"/>
          <w:lang w:val="es-ES"/>
        </w:rPr>
      </w:pPr>
      <w:r w:rsidRPr="004A63D1">
        <w:rPr>
          <w:sz w:val="22"/>
          <w:szCs w:val="22"/>
          <w:lang w:val="es-ES"/>
        </w:rPr>
        <w:t>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3CE1FE54" w14:textId="26DF193A" w:rsidR="00416023" w:rsidRPr="00416023" w:rsidRDefault="00416023" w:rsidP="00416023">
      <w:pPr>
        <w:pStyle w:val="DefaultText"/>
        <w:numPr>
          <w:ilvl w:val="1"/>
          <w:numId w:val="11"/>
        </w:numPr>
        <w:ind w:left="0" w:firstLine="0"/>
        <w:jc w:val="both"/>
        <w:rPr>
          <w:sz w:val="22"/>
          <w:szCs w:val="22"/>
          <w:lang w:val="es-ES"/>
        </w:rPr>
      </w:pPr>
      <w:r w:rsidRPr="00416023">
        <w:rPr>
          <w:sz w:val="22"/>
          <w:szCs w:val="22"/>
          <w:lang w:val="es-ES"/>
        </w:rPr>
        <w:t>- Emiterea facturii se va face de catre executant numai dupa acceptarea situaţiei de lucrari si a anexelor acesteia de către reprezentantul achizitorului.</w:t>
      </w:r>
    </w:p>
    <w:p w14:paraId="44E6A100" w14:textId="5D4E2E6A" w:rsidR="00416023" w:rsidRPr="00416023" w:rsidRDefault="00416023" w:rsidP="00416023">
      <w:pPr>
        <w:pStyle w:val="DefaultText"/>
        <w:numPr>
          <w:ilvl w:val="1"/>
          <w:numId w:val="11"/>
        </w:numPr>
        <w:ind w:left="0" w:firstLine="0"/>
        <w:jc w:val="both"/>
        <w:rPr>
          <w:sz w:val="22"/>
          <w:szCs w:val="22"/>
          <w:lang w:val="es-ES"/>
        </w:rPr>
      </w:pPr>
      <w:r w:rsidRPr="00416023">
        <w:rPr>
          <w:sz w:val="22"/>
          <w:szCs w:val="22"/>
          <w:lang w:val="es-ES"/>
        </w:rPr>
        <w:t xml:space="preserve"> – Achizitorul-beneficiar se obliga a asigura resursele financiare necesare pentru derularea investitiei pe toata durata de executie a lucrarii in limitele alocatiilor bugetare.</w:t>
      </w:r>
    </w:p>
    <w:p w14:paraId="6F6E0578" w14:textId="77777777" w:rsidR="00D01196" w:rsidRPr="00D01196" w:rsidRDefault="00D01196" w:rsidP="00D01196">
      <w:pPr>
        <w:pStyle w:val="DefaultText2"/>
        <w:jc w:val="both"/>
        <w:rPr>
          <w:sz w:val="22"/>
          <w:szCs w:val="22"/>
          <w:lang w:val="es-ES"/>
        </w:rPr>
      </w:pPr>
    </w:p>
    <w:p w14:paraId="6F6E0579" w14:textId="77777777" w:rsidR="00D01196" w:rsidRPr="00D01196" w:rsidRDefault="00D01196" w:rsidP="00627CA5">
      <w:pPr>
        <w:pStyle w:val="Numerotatii"/>
        <w:spacing w:after="0"/>
      </w:pPr>
      <w:r w:rsidRPr="00D01196">
        <w:t>Încetarea/rezilierea contractului.</w:t>
      </w:r>
    </w:p>
    <w:p w14:paraId="6F6E057A" w14:textId="77777777" w:rsidR="00D01196" w:rsidRPr="00D01196" w:rsidRDefault="00D01196" w:rsidP="001F47D0">
      <w:pPr>
        <w:pStyle w:val="DefaultText"/>
        <w:numPr>
          <w:ilvl w:val="1"/>
          <w:numId w:val="11"/>
        </w:numPr>
        <w:ind w:left="0" w:firstLine="0"/>
        <w:jc w:val="both"/>
        <w:rPr>
          <w:sz w:val="22"/>
          <w:szCs w:val="22"/>
        </w:rPr>
      </w:pPr>
      <w:r w:rsidRPr="00D01196">
        <w:rPr>
          <w:sz w:val="22"/>
          <w:szCs w:val="22"/>
        </w:rPr>
        <w:t>Poate interveni în următoarele cazuri:</w:t>
      </w:r>
    </w:p>
    <w:p w14:paraId="6F6E057B" w14:textId="77777777" w:rsidR="00D01196" w:rsidRPr="00D01196" w:rsidRDefault="00D01196" w:rsidP="007B300E">
      <w:pPr>
        <w:numPr>
          <w:ilvl w:val="0"/>
          <w:numId w:val="10"/>
        </w:numPr>
        <w:jc w:val="both"/>
        <w:rPr>
          <w:sz w:val="22"/>
          <w:szCs w:val="22"/>
        </w:rPr>
      </w:pPr>
      <w:r w:rsidRPr="00D01196">
        <w:rPr>
          <w:sz w:val="22"/>
          <w:szCs w:val="22"/>
        </w:rPr>
        <w:lastRenderedPageBreak/>
        <w:t>părţile convin de comun acord încetarea contractului;</w:t>
      </w:r>
    </w:p>
    <w:p w14:paraId="6F6E057C" w14:textId="77777777" w:rsidR="00D01196" w:rsidRPr="00D01196" w:rsidRDefault="00D01196" w:rsidP="007B300E">
      <w:pPr>
        <w:numPr>
          <w:ilvl w:val="0"/>
          <w:numId w:val="10"/>
        </w:numPr>
        <w:jc w:val="both"/>
        <w:rPr>
          <w:sz w:val="22"/>
          <w:szCs w:val="22"/>
        </w:rPr>
      </w:pPr>
      <w:r w:rsidRPr="00D01196">
        <w:rPr>
          <w:sz w:val="22"/>
          <w:szCs w:val="22"/>
        </w:rPr>
        <w:t>ajungerea la termen a contractului;</w:t>
      </w:r>
    </w:p>
    <w:p w14:paraId="6F6E057D" w14:textId="77777777" w:rsidR="00D01196" w:rsidRPr="00D01196" w:rsidRDefault="00FF71B0" w:rsidP="007B300E">
      <w:pPr>
        <w:numPr>
          <w:ilvl w:val="0"/>
          <w:numId w:val="10"/>
        </w:numPr>
        <w:ind w:left="0" w:firstLine="420"/>
        <w:jc w:val="both"/>
        <w:rPr>
          <w:sz w:val="22"/>
          <w:szCs w:val="22"/>
        </w:rPr>
      </w:pPr>
      <w:r>
        <w:rPr>
          <w:sz w:val="22"/>
          <w:szCs w:val="22"/>
        </w:rPr>
        <w:t xml:space="preserve"> </w:t>
      </w:r>
      <w:r w:rsidR="00D01196" w:rsidRPr="00D01196">
        <w:rPr>
          <w:sz w:val="22"/>
          <w:szCs w:val="22"/>
        </w:rPr>
        <w:t>achizitorul constată întârzieri/încălcări repetate, semnificative și nejustificate pe timpul executării lucrărilor, executarea necorespunzătoare a acestora, ori chiar abandonarea lucrărilor de către executant. În aceste situații, rezilierea contractului poate interveni, în termen de 10 zile de la data notificării de reziliere a contractului;</w:t>
      </w:r>
    </w:p>
    <w:p w14:paraId="6F6E057E" w14:textId="77777777" w:rsidR="00D01196" w:rsidRPr="00D01196" w:rsidRDefault="00D01196" w:rsidP="007B300E">
      <w:pPr>
        <w:numPr>
          <w:ilvl w:val="0"/>
          <w:numId w:val="10"/>
        </w:numPr>
        <w:ind w:left="0" w:firstLine="420"/>
        <w:jc w:val="both"/>
        <w:rPr>
          <w:sz w:val="22"/>
          <w:szCs w:val="22"/>
        </w:rPr>
      </w:pPr>
      <w:r w:rsidRPr="00D01196">
        <w:rPr>
          <w:sz w:val="22"/>
          <w:szCs w:val="22"/>
        </w:rPr>
        <w:t>în caz de dizolvare, lichidare, intrarea în insolvenţă/faliment, în condiţiile prevăzute de Legea nr. 85/2006 privind procedura insolvenţei, retragerea autorizaţiei de funcţionare, caz în care contractul poate fi reziliat, părţile având însă obligaţia de a notifica celeilalte părţi intervenirea unei astfel de situaţii și a-și achita datoriile una faţă de cealaltă;</w:t>
      </w:r>
    </w:p>
    <w:p w14:paraId="6F6E057F" w14:textId="77777777" w:rsidR="00D01196" w:rsidRPr="00D01196" w:rsidRDefault="00D01196" w:rsidP="007B300E">
      <w:pPr>
        <w:numPr>
          <w:ilvl w:val="0"/>
          <w:numId w:val="10"/>
        </w:numPr>
        <w:ind w:left="0" w:firstLine="420"/>
        <w:jc w:val="both"/>
        <w:rPr>
          <w:noProof/>
          <w:sz w:val="22"/>
          <w:szCs w:val="22"/>
          <w:lang w:eastAsia="en-US"/>
        </w:rPr>
      </w:pPr>
      <w:r w:rsidRPr="00D01196">
        <w:rPr>
          <w:sz w:val="22"/>
          <w:szCs w:val="22"/>
        </w:rPr>
        <w:t>orice parte interesată are dreptul să solicite rezilierea contractului, în cazul neîndeplinirii obligaţiilor asumate,</w:t>
      </w:r>
      <w:r w:rsidRPr="00D01196">
        <w:rPr>
          <w:noProof/>
          <w:sz w:val="22"/>
          <w:szCs w:val="22"/>
          <w:lang w:eastAsia="en-US"/>
        </w:rPr>
        <w:t xml:space="preserve"> acesta considerându-se desființat de drept, fără intervenţia instanţei de judecată, în termen de 10 zile de la punerea în întârziere a părţii în culpă, efectuată prin notificare scrisă. Această clauză are natura unui pact comisoriu în executarea contractului.</w:t>
      </w:r>
    </w:p>
    <w:p w14:paraId="6F6E0580" w14:textId="77777777" w:rsidR="00D01196" w:rsidRPr="00A056F6" w:rsidRDefault="00D01196" w:rsidP="001F47D0">
      <w:pPr>
        <w:pStyle w:val="DefaultText"/>
        <w:numPr>
          <w:ilvl w:val="1"/>
          <w:numId w:val="11"/>
        </w:numPr>
        <w:ind w:left="0" w:firstLine="0"/>
        <w:jc w:val="both"/>
        <w:rPr>
          <w:sz w:val="22"/>
          <w:szCs w:val="22"/>
          <w:lang w:val="ro-RO"/>
        </w:rPr>
      </w:pPr>
      <w:r w:rsidRPr="00A056F6">
        <w:rPr>
          <w:sz w:val="22"/>
          <w:szCs w:val="22"/>
          <w:lang w:val="ro-RO"/>
        </w:rPr>
        <w:t>După rezilierea contractului, achizitorul va avea posesia sau dreptul de acces la lucrări, șantier, materiale, echipamente, autorizatii/orice alte documente care au legătură cu lucrările, atât cu cele finalizate, cât și cu cele nefinalizate, nefiind necesar acordul executantului.</w:t>
      </w:r>
    </w:p>
    <w:p w14:paraId="6F6E0581" w14:textId="77777777" w:rsidR="00D01196" w:rsidRPr="00D01196" w:rsidRDefault="00D01196" w:rsidP="00D01196">
      <w:pPr>
        <w:pStyle w:val="DefaultText2"/>
        <w:jc w:val="both"/>
        <w:rPr>
          <w:i/>
          <w:sz w:val="22"/>
          <w:szCs w:val="22"/>
          <w:lang w:val="es-ES"/>
        </w:rPr>
      </w:pPr>
    </w:p>
    <w:p w14:paraId="6F6E0582" w14:textId="77777777" w:rsidR="00D01196" w:rsidRPr="00D01196" w:rsidRDefault="00D01196" w:rsidP="00627CA5">
      <w:pPr>
        <w:pStyle w:val="Numerotatii"/>
        <w:spacing w:after="0"/>
        <w:rPr>
          <w:lang w:val="es-ES"/>
        </w:rPr>
      </w:pPr>
      <w:r w:rsidRPr="00D01196">
        <w:rPr>
          <w:lang w:val="es-ES"/>
        </w:rPr>
        <w:t>Asigurări</w:t>
      </w:r>
    </w:p>
    <w:p w14:paraId="6F6E0583" w14:textId="77777777" w:rsidR="00D01196" w:rsidRPr="00D01196" w:rsidRDefault="00D01196" w:rsidP="00E56F9A">
      <w:pPr>
        <w:pStyle w:val="DefaultText"/>
        <w:numPr>
          <w:ilvl w:val="1"/>
          <w:numId w:val="11"/>
        </w:numPr>
        <w:ind w:left="0" w:firstLine="0"/>
        <w:jc w:val="both"/>
        <w:rPr>
          <w:sz w:val="22"/>
          <w:szCs w:val="22"/>
          <w:lang w:val="es-ES"/>
        </w:rPr>
      </w:pPr>
      <w:r w:rsidRPr="00D01196">
        <w:rPr>
          <w:sz w:val="22"/>
          <w:szCs w:val="22"/>
          <w:lang w:val="es-ES"/>
        </w:rPr>
        <w:t>(1)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6F6E0584" w14:textId="77777777" w:rsidR="00D01196" w:rsidRPr="00D01196" w:rsidRDefault="00D01196" w:rsidP="00D01196">
      <w:pPr>
        <w:jc w:val="both"/>
        <w:rPr>
          <w:sz w:val="22"/>
          <w:szCs w:val="22"/>
          <w:lang w:val="es-ES" w:eastAsia="en-US"/>
        </w:rPr>
      </w:pPr>
      <w:r w:rsidRPr="00D01196">
        <w:rPr>
          <w:sz w:val="22"/>
          <w:szCs w:val="22"/>
          <w:lang w:val="es-ES" w:eastAsia="en-US"/>
        </w:rPr>
        <w:t>(2) Proiectanții, precum și specialiștii atestați tehnico-profesional sau autorizați, au obligația să încheie asigurări de răspundere civilă profesională, cu valabilitate pe durata exercitării dreptului de practică.</w:t>
      </w:r>
    </w:p>
    <w:p w14:paraId="6F6E0585" w14:textId="77777777" w:rsidR="00D01196" w:rsidRPr="00D01196" w:rsidRDefault="00D01196" w:rsidP="00D01196">
      <w:pPr>
        <w:jc w:val="both"/>
        <w:rPr>
          <w:sz w:val="22"/>
          <w:szCs w:val="22"/>
          <w:lang w:val="es-ES" w:eastAsia="en-US"/>
        </w:rPr>
      </w:pPr>
      <w:r w:rsidRPr="00D01196">
        <w:rPr>
          <w:sz w:val="22"/>
          <w:szCs w:val="22"/>
          <w:lang w:val="es-ES" w:eastAsia="en-US"/>
        </w:rPr>
        <w:t xml:space="preserve">(3) Asigurarea se va încheia cu o societate de asigurare. Contravaloarea primelor de asigurare va fi suportată de către executant din capitolul </w:t>
      </w:r>
      <w:r w:rsidRPr="00D01196">
        <w:rPr>
          <w:sz w:val="22"/>
          <w:szCs w:val="22"/>
          <w:lang w:eastAsia="en-US"/>
        </w:rPr>
        <w:t>„</w:t>
      </w:r>
      <w:r w:rsidRPr="00D01196">
        <w:rPr>
          <w:sz w:val="22"/>
          <w:szCs w:val="22"/>
          <w:lang w:val="es-ES" w:eastAsia="en-US"/>
        </w:rPr>
        <w:t>Cheltuieli indirecte”.</w:t>
      </w:r>
    </w:p>
    <w:p w14:paraId="6F6E0586" w14:textId="77777777" w:rsidR="00D01196" w:rsidRPr="00D01196" w:rsidRDefault="00D01196" w:rsidP="00D01196">
      <w:pPr>
        <w:jc w:val="both"/>
        <w:rPr>
          <w:sz w:val="22"/>
          <w:szCs w:val="22"/>
          <w:lang w:val="es-ES" w:eastAsia="en-US"/>
        </w:rPr>
      </w:pPr>
      <w:r w:rsidRPr="00D01196">
        <w:rPr>
          <w:sz w:val="22"/>
          <w:szCs w:val="22"/>
          <w:lang w:val="es-ES" w:eastAsia="en-US"/>
        </w:rPr>
        <w:t>(4) Executantul/proiectanții/specialiștii atestați tehnico-profesional au obligaţia de a prezenta achizitorului, ori de câte ori i se va cere, poliţa sau poliţele de asigurare şi recipisele pentru plata primelor curente (actualizate).</w:t>
      </w:r>
    </w:p>
    <w:p w14:paraId="6F6E0587" w14:textId="77777777" w:rsidR="00D01196" w:rsidRPr="00D01196" w:rsidRDefault="00D01196" w:rsidP="00D01196">
      <w:pPr>
        <w:jc w:val="both"/>
        <w:rPr>
          <w:sz w:val="22"/>
          <w:szCs w:val="22"/>
          <w:lang w:val="es-ES" w:eastAsia="en-US"/>
        </w:rPr>
      </w:pPr>
      <w:r w:rsidRPr="00D01196">
        <w:rPr>
          <w:sz w:val="22"/>
          <w:szCs w:val="22"/>
          <w:lang w:val="es-ES" w:eastAsia="en-US"/>
        </w:rPr>
        <w:t>(5)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6F6E0588" w14:textId="77777777" w:rsidR="00D01196" w:rsidRPr="00D01196" w:rsidRDefault="00D01196" w:rsidP="00E56F9A">
      <w:pPr>
        <w:pStyle w:val="DefaultText"/>
        <w:numPr>
          <w:ilvl w:val="1"/>
          <w:numId w:val="11"/>
        </w:numPr>
        <w:ind w:left="0" w:firstLine="0"/>
        <w:jc w:val="both"/>
        <w:rPr>
          <w:sz w:val="22"/>
          <w:szCs w:val="22"/>
          <w:lang w:val="es-ES"/>
        </w:rPr>
      </w:pPr>
      <w:r w:rsidRPr="00D01196">
        <w:rPr>
          <w:sz w:val="22"/>
          <w:szCs w:val="22"/>
          <w:lang w:val="es-ES"/>
        </w:rPr>
        <w:t>Achizitorul nu va fi responsabil pentru niciun fel de daune-interese, compensaţii plătibile prin lege, în privinţa sau ca urmare a unui accident sau prejudiciu adus unui muncitor sau altei persoane angajate de executant.</w:t>
      </w:r>
    </w:p>
    <w:p w14:paraId="6F6E0589" w14:textId="77777777" w:rsidR="00D01196" w:rsidRPr="00D01196" w:rsidRDefault="00D01196" w:rsidP="00D01196">
      <w:pPr>
        <w:pStyle w:val="DefaultText2"/>
        <w:jc w:val="both"/>
        <w:rPr>
          <w:b/>
          <w:sz w:val="22"/>
          <w:szCs w:val="22"/>
          <w:lang w:val="es-ES"/>
        </w:rPr>
      </w:pPr>
    </w:p>
    <w:p w14:paraId="6F6E058A" w14:textId="77777777" w:rsidR="00D01196" w:rsidRPr="00D01196" w:rsidRDefault="00D01196" w:rsidP="00627CA5">
      <w:pPr>
        <w:pStyle w:val="Numerotatii"/>
        <w:spacing w:after="0"/>
      </w:pPr>
      <w:r w:rsidRPr="00D01196">
        <w:t>Subcontractanţi</w:t>
      </w:r>
    </w:p>
    <w:p w14:paraId="6F6E058B" w14:textId="77777777" w:rsidR="00D01196" w:rsidRPr="00D01196" w:rsidRDefault="00D01196" w:rsidP="00E56F9A">
      <w:pPr>
        <w:pStyle w:val="DefaultText"/>
        <w:numPr>
          <w:ilvl w:val="1"/>
          <w:numId w:val="11"/>
        </w:numPr>
        <w:ind w:left="0" w:firstLine="0"/>
        <w:jc w:val="both"/>
        <w:rPr>
          <w:sz w:val="22"/>
          <w:szCs w:val="22"/>
          <w:lang w:val="ro-RO"/>
        </w:rPr>
      </w:pPr>
      <w:r w:rsidRPr="00D01196">
        <w:rPr>
          <w:sz w:val="22"/>
          <w:szCs w:val="22"/>
          <w:lang w:val="ro-RO"/>
        </w:rPr>
        <w:t>Executantul are obligaţia de a încheia contracte cu subcontractanţii desemnaţi, în aceleaşi condiţii în care el a semnat contractul cu achizitorul.</w:t>
      </w:r>
    </w:p>
    <w:p w14:paraId="6F6E058C" w14:textId="77777777" w:rsidR="00D01196" w:rsidRPr="00D01196" w:rsidRDefault="00E56F9A" w:rsidP="00E56F9A">
      <w:pPr>
        <w:pStyle w:val="DefaultText"/>
        <w:numPr>
          <w:ilvl w:val="1"/>
          <w:numId w:val="11"/>
        </w:numPr>
        <w:ind w:left="0" w:firstLine="0"/>
        <w:jc w:val="both"/>
        <w:rPr>
          <w:sz w:val="22"/>
          <w:szCs w:val="22"/>
          <w:lang w:val="ro-RO"/>
        </w:rPr>
      </w:pPr>
      <w:r>
        <w:rPr>
          <w:sz w:val="22"/>
          <w:szCs w:val="22"/>
          <w:lang w:val="ro-RO"/>
        </w:rPr>
        <w:t>(</w:t>
      </w:r>
      <w:r w:rsidR="00D01196" w:rsidRPr="00D01196">
        <w:rPr>
          <w:sz w:val="22"/>
          <w:szCs w:val="22"/>
          <w:lang w:val="ro-RO"/>
        </w:rPr>
        <w:t>1) Executantul are obligaţia de a prezenta la încheierea contractului toate contractele încheiate cu subcontractanţii desemnaţi.</w:t>
      </w:r>
    </w:p>
    <w:p w14:paraId="6F6E058D" w14:textId="77777777" w:rsidR="00D01196" w:rsidRPr="00D01196" w:rsidRDefault="00D01196" w:rsidP="00D01196">
      <w:pPr>
        <w:pStyle w:val="DefaultText1"/>
        <w:jc w:val="both"/>
        <w:rPr>
          <w:sz w:val="22"/>
          <w:szCs w:val="22"/>
          <w:lang w:val="ro-RO"/>
        </w:rPr>
      </w:pPr>
      <w:r w:rsidRPr="00D01196">
        <w:rPr>
          <w:sz w:val="22"/>
          <w:szCs w:val="22"/>
          <w:lang w:val="ro-RO"/>
        </w:rPr>
        <w:t>(2) Lista subcontractanţilor, cu datele de recunoaştere ale acestora, cât şi contractele încheiate cu aceştia se constituie în anexe la contract.</w:t>
      </w:r>
    </w:p>
    <w:p w14:paraId="6F6E058E" w14:textId="77777777" w:rsidR="00D01196" w:rsidRPr="00D01196" w:rsidRDefault="00D01196" w:rsidP="00E56F9A">
      <w:pPr>
        <w:pStyle w:val="DefaultText"/>
        <w:numPr>
          <w:ilvl w:val="1"/>
          <w:numId w:val="11"/>
        </w:numPr>
        <w:ind w:left="0" w:firstLine="0"/>
        <w:jc w:val="both"/>
        <w:rPr>
          <w:sz w:val="22"/>
          <w:szCs w:val="22"/>
          <w:lang w:val="ro-RO"/>
        </w:rPr>
      </w:pPr>
      <w:r w:rsidRPr="00D01196">
        <w:rPr>
          <w:sz w:val="22"/>
          <w:szCs w:val="22"/>
          <w:lang w:val="ro-RO"/>
        </w:rPr>
        <w:t>(1) Executantul este pe deplin răspunzător faţă de achizitor de modul în care îndeplineşte contractul.</w:t>
      </w:r>
    </w:p>
    <w:p w14:paraId="6F6E058F" w14:textId="77777777" w:rsidR="00D01196" w:rsidRPr="00D01196" w:rsidRDefault="00D01196" w:rsidP="00D01196">
      <w:pPr>
        <w:pStyle w:val="DefaultText1"/>
        <w:jc w:val="both"/>
        <w:rPr>
          <w:sz w:val="22"/>
          <w:szCs w:val="22"/>
          <w:lang w:val="ro-RO"/>
        </w:rPr>
      </w:pPr>
      <w:r w:rsidRPr="00D01196">
        <w:rPr>
          <w:sz w:val="22"/>
          <w:szCs w:val="22"/>
          <w:lang w:val="ro-RO"/>
        </w:rPr>
        <w:t>(2) Subcontractantul este pe deplin răspunzător faţă de executant de modul în care îşi îndeplineşte partea sa din contract.</w:t>
      </w:r>
    </w:p>
    <w:p w14:paraId="6F6E0590" w14:textId="77777777" w:rsidR="00D01196" w:rsidRPr="00D01196" w:rsidRDefault="00D01196" w:rsidP="00D01196">
      <w:pPr>
        <w:pStyle w:val="DefaultText1"/>
        <w:jc w:val="both"/>
        <w:rPr>
          <w:sz w:val="22"/>
          <w:szCs w:val="22"/>
          <w:lang w:val="ro-RO"/>
        </w:rPr>
      </w:pPr>
      <w:r w:rsidRPr="00D01196">
        <w:rPr>
          <w:sz w:val="22"/>
          <w:szCs w:val="22"/>
          <w:lang w:val="ro-RO"/>
        </w:rPr>
        <w:t>(3)</w:t>
      </w:r>
      <w:r w:rsidRPr="00D01196">
        <w:rPr>
          <w:b/>
          <w:sz w:val="22"/>
          <w:szCs w:val="22"/>
          <w:lang w:val="ro-RO"/>
        </w:rPr>
        <w:t xml:space="preserve"> </w:t>
      </w:r>
      <w:r w:rsidRPr="00D01196">
        <w:rPr>
          <w:sz w:val="22"/>
          <w:szCs w:val="22"/>
          <w:lang w:val="ro-RO"/>
        </w:rPr>
        <w:t>Executantul</w:t>
      </w:r>
      <w:r w:rsidRPr="00D01196">
        <w:rPr>
          <w:b/>
          <w:sz w:val="22"/>
          <w:szCs w:val="22"/>
          <w:lang w:val="ro-RO"/>
        </w:rPr>
        <w:t xml:space="preserve"> </w:t>
      </w:r>
      <w:r w:rsidRPr="00D01196">
        <w:rPr>
          <w:sz w:val="22"/>
          <w:szCs w:val="22"/>
          <w:lang w:val="ro-RO"/>
        </w:rPr>
        <w:t>are dreptul de a pretinde daune-interese subcontractanţilor, dacă aceştia nu îşi îndeplinesc partea lor din contract.</w:t>
      </w:r>
    </w:p>
    <w:p w14:paraId="6F6E0591" w14:textId="77777777" w:rsidR="00D01196" w:rsidRPr="00D01196" w:rsidRDefault="00D01196" w:rsidP="00E56F9A">
      <w:pPr>
        <w:pStyle w:val="DefaultText"/>
        <w:numPr>
          <w:ilvl w:val="1"/>
          <w:numId w:val="11"/>
        </w:numPr>
        <w:ind w:left="0" w:firstLine="0"/>
        <w:jc w:val="both"/>
        <w:rPr>
          <w:b/>
          <w:sz w:val="22"/>
          <w:szCs w:val="22"/>
          <w:lang w:val="ro-RO"/>
        </w:rPr>
      </w:pPr>
      <w:r w:rsidRPr="00D01196">
        <w:rPr>
          <w:sz w:val="22"/>
          <w:szCs w:val="22"/>
          <w:lang w:val="ro-RO"/>
        </w:rPr>
        <w:t>Executantul poate schimba oricare subcontractant numai dacă acesta nu şi-a îndeplinit partea sa din contract.</w:t>
      </w:r>
      <w:r w:rsidRPr="00D01196">
        <w:rPr>
          <w:b/>
          <w:sz w:val="22"/>
          <w:szCs w:val="22"/>
          <w:lang w:val="ro-RO"/>
        </w:rPr>
        <w:t xml:space="preserve"> </w:t>
      </w:r>
      <w:r w:rsidRPr="00D01196">
        <w:rPr>
          <w:sz w:val="22"/>
          <w:szCs w:val="22"/>
          <w:lang w:val="ro-RO"/>
        </w:rPr>
        <w:t>Schimbarea subcontractantului nu va modifica preţul contractului şi va fi notificată achizitorului</w:t>
      </w:r>
      <w:r w:rsidRPr="00D01196">
        <w:rPr>
          <w:b/>
          <w:sz w:val="22"/>
          <w:szCs w:val="22"/>
          <w:lang w:val="ro-RO"/>
        </w:rPr>
        <w:t>.</w:t>
      </w:r>
    </w:p>
    <w:p w14:paraId="6F6E0592" w14:textId="77777777" w:rsidR="00D01196" w:rsidRPr="00D01196" w:rsidRDefault="00D01196" w:rsidP="00D01196">
      <w:pPr>
        <w:pStyle w:val="DefaultText1"/>
        <w:jc w:val="both"/>
        <w:rPr>
          <w:b/>
          <w:sz w:val="22"/>
          <w:szCs w:val="22"/>
          <w:lang w:val="ro-RO"/>
        </w:rPr>
      </w:pPr>
    </w:p>
    <w:p w14:paraId="6F6E0593" w14:textId="77777777" w:rsidR="00D01196" w:rsidRPr="00D01196" w:rsidRDefault="00D01196" w:rsidP="00A91653">
      <w:pPr>
        <w:pStyle w:val="Numerotatii"/>
        <w:spacing w:after="0"/>
        <w:rPr>
          <w:lang w:val="pt-BR"/>
        </w:rPr>
      </w:pPr>
      <w:r w:rsidRPr="00D01196">
        <w:rPr>
          <w:lang w:val="pt-BR"/>
        </w:rPr>
        <w:t>Forţa majoră</w:t>
      </w:r>
    </w:p>
    <w:p w14:paraId="6F6E0594" w14:textId="77777777" w:rsidR="00D01196" w:rsidRPr="00D01196" w:rsidRDefault="00D01196" w:rsidP="00E56F9A">
      <w:pPr>
        <w:pStyle w:val="DefaultText"/>
        <w:numPr>
          <w:ilvl w:val="1"/>
          <w:numId w:val="11"/>
        </w:numPr>
        <w:ind w:left="0" w:firstLine="0"/>
        <w:jc w:val="both"/>
        <w:rPr>
          <w:sz w:val="22"/>
          <w:szCs w:val="22"/>
          <w:lang w:val="pt-BR"/>
        </w:rPr>
      </w:pPr>
      <w:r w:rsidRPr="00D01196">
        <w:rPr>
          <w:sz w:val="22"/>
          <w:szCs w:val="22"/>
          <w:lang w:val="pt-BR"/>
        </w:rPr>
        <w:t>Forţa majoră este constatată de o autoritate competentă.</w:t>
      </w:r>
    </w:p>
    <w:p w14:paraId="6F6E0595" w14:textId="77777777" w:rsidR="00D01196" w:rsidRPr="00D01196" w:rsidRDefault="00D01196" w:rsidP="00E56F9A">
      <w:pPr>
        <w:pStyle w:val="DefaultText"/>
        <w:numPr>
          <w:ilvl w:val="1"/>
          <w:numId w:val="11"/>
        </w:numPr>
        <w:ind w:left="0" w:firstLine="0"/>
        <w:jc w:val="both"/>
        <w:rPr>
          <w:sz w:val="22"/>
          <w:szCs w:val="22"/>
          <w:lang w:val="pt-BR"/>
        </w:rPr>
      </w:pPr>
      <w:r w:rsidRPr="00D01196">
        <w:rPr>
          <w:sz w:val="22"/>
          <w:szCs w:val="22"/>
          <w:lang w:val="pt-BR"/>
        </w:rPr>
        <w:t>Forţa majoră exonerează părţile contractante de îndeplinirea obligaţiilor asumate prin prezentul contract, pe toată perioada în care aceasta acţionează.</w:t>
      </w:r>
    </w:p>
    <w:p w14:paraId="6F6E0596" w14:textId="77777777" w:rsidR="00D01196" w:rsidRPr="00D01196" w:rsidRDefault="00D01196" w:rsidP="00E56F9A">
      <w:pPr>
        <w:pStyle w:val="DefaultText"/>
        <w:numPr>
          <w:ilvl w:val="1"/>
          <w:numId w:val="11"/>
        </w:numPr>
        <w:ind w:left="0" w:firstLine="0"/>
        <w:jc w:val="both"/>
        <w:rPr>
          <w:b/>
          <w:sz w:val="22"/>
          <w:szCs w:val="22"/>
          <w:lang w:val="pt-BR"/>
        </w:rPr>
      </w:pPr>
      <w:r w:rsidRPr="00D01196">
        <w:rPr>
          <w:sz w:val="22"/>
          <w:szCs w:val="22"/>
          <w:lang w:val="pt-BR"/>
        </w:rPr>
        <w:t>Îndeplinirea contractului va fi suspendată în perioada de acţiune a forţei majore, dar fară a prejudicia drepturile ce li se cuveneau părţilor până la apariţia acesteia.</w:t>
      </w:r>
    </w:p>
    <w:p w14:paraId="6F6E0597" w14:textId="77777777" w:rsidR="00D01196" w:rsidRPr="00D01196" w:rsidRDefault="00D01196" w:rsidP="00E56F9A">
      <w:pPr>
        <w:pStyle w:val="DefaultText"/>
        <w:numPr>
          <w:ilvl w:val="1"/>
          <w:numId w:val="11"/>
        </w:numPr>
        <w:ind w:left="0" w:firstLine="0"/>
        <w:jc w:val="both"/>
        <w:rPr>
          <w:sz w:val="22"/>
          <w:szCs w:val="22"/>
          <w:lang w:val="pt-BR"/>
        </w:rPr>
      </w:pPr>
      <w:r w:rsidRPr="00D01196">
        <w:rPr>
          <w:sz w:val="22"/>
          <w:szCs w:val="22"/>
          <w:lang w:val="pt-BR"/>
        </w:rPr>
        <w:lastRenderedPageBreak/>
        <w:t>Partea contractantă care invocă forţa majoră are obligaţia de a notifica celeilalte părţi, imediat şi în mod complet, producerea acesteia şi să ia orice măsuri care îi stau la dispoziţie în vederea limitării consecinţelor.</w:t>
      </w:r>
    </w:p>
    <w:p w14:paraId="6F6E0598" w14:textId="77777777" w:rsidR="00D01196" w:rsidRPr="00D01196" w:rsidRDefault="00D01196" w:rsidP="00E56F9A">
      <w:pPr>
        <w:pStyle w:val="DefaultText"/>
        <w:numPr>
          <w:ilvl w:val="1"/>
          <w:numId w:val="11"/>
        </w:numPr>
        <w:ind w:left="0" w:firstLine="0"/>
        <w:jc w:val="both"/>
        <w:rPr>
          <w:sz w:val="22"/>
          <w:szCs w:val="22"/>
          <w:lang w:val="pt-BR"/>
        </w:rPr>
      </w:pPr>
      <w:r w:rsidRPr="00D01196">
        <w:rPr>
          <w:sz w:val="22"/>
          <w:szCs w:val="22"/>
          <w:lang w:val="pt-BR"/>
        </w:rPr>
        <w:t>Partea contractantă care invocă forţa majoră are obligaţia de a notifica celeilalte părţi încetarea cauzei acesteia în maximum 15 zile de la încetare.</w:t>
      </w:r>
    </w:p>
    <w:p w14:paraId="6F6E0599" w14:textId="77777777" w:rsidR="00D01196" w:rsidRPr="00D01196" w:rsidRDefault="00D01196" w:rsidP="00E56F9A">
      <w:pPr>
        <w:pStyle w:val="DefaultText"/>
        <w:numPr>
          <w:ilvl w:val="1"/>
          <w:numId w:val="11"/>
        </w:numPr>
        <w:ind w:left="0" w:firstLine="0"/>
        <w:jc w:val="both"/>
        <w:rPr>
          <w:sz w:val="22"/>
          <w:szCs w:val="22"/>
          <w:lang w:val="pt-BR"/>
        </w:rPr>
      </w:pPr>
      <w:r w:rsidRPr="00D01196">
        <w:rPr>
          <w:sz w:val="22"/>
          <w:szCs w:val="22"/>
          <w:lang w:val="pt-BR"/>
        </w:rPr>
        <w:t>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6F6E059A" w14:textId="77777777" w:rsidR="00D01196" w:rsidRPr="00D01196" w:rsidRDefault="00D01196" w:rsidP="00D01196">
      <w:pPr>
        <w:pStyle w:val="DefaultText2"/>
        <w:jc w:val="both"/>
        <w:rPr>
          <w:b/>
          <w:sz w:val="22"/>
          <w:szCs w:val="22"/>
          <w:lang w:val="pt-BR"/>
        </w:rPr>
      </w:pPr>
    </w:p>
    <w:p w14:paraId="6F6E059B" w14:textId="77777777" w:rsidR="00D01196" w:rsidRPr="00D01196" w:rsidRDefault="00D01196" w:rsidP="00A91653">
      <w:pPr>
        <w:pStyle w:val="Numerotatii"/>
        <w:spacing w:after="0"/>
        <w:rPr>
          <w:lang w:val="pt-BR"/>
        </w:rPr>
      </w:pPr>
      <w:r w:rsidRPr="00D01196">
        <w:rPr>
          <w:lang w:val="pt-BR"/>
        </w:rPr>
        <w:t>Soluţionarea litigiilor</w:t>
      </w:r>
    </w:p>
    <w:p w14:paraId="6F6E059C" w14:textId="77777777" w:rsidR="00D01196" w:rsidRPr="00D01196" w:rsidRDefault="00D01196" w:rsidP="00E56F9A">
      <w:pPr>
        <w:pStyle w:val="DefaultText"/>
        <w:numPr>
          <w:ilvl w:val="1"/>
          <w:numId w:val="11"/>
        </w:numPr>
        <w:ind w:left="0" w:firstLine="0"/>
        <w:jc w:val="both"/>
        <w:rPr>
          <w:sz w:val="22"/>
          <w:szCs w:val="22"/>
          <w:lang w:val="pt-BR"/>
        </w:rPr>
      </w:pPr>
      <w:r w:rsidRPr="00D01196">
        <w:rPr>
          <w:sz w:val="22"/>
          <w:szCs w:val="22"/>
          <w:lang w:val="pt-BR"/>
        </w:rPr>
        <w:t>Achizitorul şi executantul vor depune toate eforturile pentru a rezolva pe cale amiabilă, prin tratative directe, orice neînţelegere sau dispută care se poate ivi între ei în cadrul sau în legătură cu îndeplinirea contractului.</w:t>
      </w:r>
    </w:p>
    <w:p w14:paraId="6F6E059D" w14:textId="77777777" w:rsidR="00D01196" w:rsidRPr="00D01196" w:rsidRDefault="00D01196" w:rsidP="00E56F9A">
      <w:pPr>
        <w:pStyle w:val="DefaultText"/>
        <w:numPr>
          <w:ilvl w:val="1"/>
          <w:numId w:val="11"/>
        </w:numPr>
        <w:ind w:left="0" w:firstLine="0"/>
        <w:jc w:val="both"/>
        <w:rPr>
          <w:sz w:val="22"/>
          <w:szCs w:val="22"/>
        </w:rPr>
      </w:pPr>
      <w:r w:rsidRPr="00D01196">
        <w:rPr>
          <w:sz w:val="22"/>
          <w:szCs w:val="22"/>
        </w:rPr>
        <w:t>Litigiile ce nu pot fi soluţionate pe cale amiabilă se vor soluţiona de către instanţele judecătorești competente din municipiul Timișoara.</w:t>
      </w:r>
    </w:p>
    <w:p w14:paraId="6F6E059E" w14:textId="77777777" w:rsidR="00D01196" w:rsidRPr="00D01196" w:rsidRDefault="00D01196" w:rsidP="00D01196">
      <w:pPr>
        <w:pStyle w:val="DefaultText2"/>
        <w:jc w:val="both"/>
        <w:rPr>
          <w:i/>
          <w:sz w:val="22"/>
          <w:szCs w:val="22"/>
          <w:lang w:val="ro-RO"/>
        </w:rPr>
      </w:pPr>
    </w:p>
    <w:p w14:paraId="6F6E059F" w14:textId="77777777" w:rsidR="00D01196" w:rsidRPr="00D01196" w:rsidRDefault="00D01196" w:rsidP="00A91653">
      <w:pPr>
        <w:pStyle w:val="Numerotatii"/>
        <w:spacing w:after="0"/>
      </w:pPr>
      <w:r w:rsidRPr="00D01196">
        <w:t>Limba care guvernează contractul</w:t>
      </w:r>
    </w:p>
    <w:p w14:paraId="6F6E05A0" w14:textId="77777777" w:rsidR="00D01196" w:rsidRPr="00D01196" w:rsidRDefault="00D01196" w:rsidP="00E56F9A">
      <w:pPr>
        <w:pStyle w:val="DefaultText"/>
        <w:numPr>
          <w:ilvl w:val="1"/>
          <w:numId w:val="11"/>
        </w:numPr>
        <w:ind w:left="0" w:firstLine="0"/>
        <w:jc w:val="both"/>
        <w:rPr>
          <w:b/>
          <w:sz w:val="22"/>
          <w:szCs w:val="22"/>
          <w:lang w:val="ro-RO"/>
        </w:rPr>
      </w:pPr>
      <w:r w:rsidRPr="00D01196">
        <w:rPr>
          <w:sz w:val="22"/>
          <w:szCs w:val="22"/>
          <w:lang w:val="ro-RO"/>
        </w:rPr>
        <w:t>Limba care guvernează contractul este limba română.</w:t>
      </w:r>
    </w:p>
    <w:p w14:paraId="6F6E05A1" w14:textId="77777777" w:rsidR="00D01196" w:rsidRPr="00D01196" w:rsidRDefault="00D01196" w:rsidP="00D01196">
      <w:pPr>
        <w:pStyle w:val="DefaultText2"/>
        <w:rPr>
          <w:b/>
          <w:sz w:val="22"/>
          <w:szCs w:val="22"/>
          <w:lang w:val="ro-RO"/>
        </w:rPr>
      </w:pPr>
    </w:p>
    <w:p w14:paraId="6F6E05A2" w14:textId="77777777" w:rsidR="00D01196" w:rsidRPr="00D01196" w:rsidRDefault="00D01196" w:rsidP="00A91653">
      <w:pPr>
        <w:pStyle w:val="Numerotatii"/>
        <w:spacing w:after="0"/>
        <w:rPr>
          <w:lang w:val="it-IT"/>
        </w:rPr>
      </w:pPr>
      <w:r w:rsidRPr="00D01196">
        <w:rPr>
          <w:lang w:val="it-IT"/>
        </w:rPr>
        <w:t>Comunicări</w:t>
      </w:r>
    </w:p>
    <w:p w14:paraId="6F6E05A3" w14:textId="77777777" w:rsidR="00D01196" w:rsidRPr="00D01196" w:rsidRDefault="00D01196" w:rsidP="00E56F9A">
      <w:pPr>
        <w:pStyle w:val="DefaultText"/>
        <w:numPr>
          <w:ilvl w:val="1"/>
          <w:numId w:val="11"/>
        </w:numPr>
        <w:ind w:left="0" w:firstLine="0"/>
        <w:jc w:val="both"/>
        <w:rPr>
          <w:sz w:val="22"/>
          <w:szCs w:val="22"/>
          <w:lang w:val="it-IT"/>
        </w:rPr>
      </w:pPr>
      <w:r w:rsidRPr="00D01196">
        <w:rPr>
          <w:sz w:val="22"/>
          <w:szCs w:val="22"/>
          <w:lang w:val="it-IT"/>
        </w:rPr>
        <w:t>(1) Orice comunicare între părţi, referitoare la îndeplinirea prezentului contract, trebuie să fie transmisă în scris.</w:t>
      </w:r>
    </w:p>
    <w:p w14:paraId="6F6E05A4" w14:textId="77777777" w:rsidR="00D01196" w:rsidRPr="00D01196" w:rsidRDefault="00D01196" w:rsidP="00D01196">
      <w:pPr>
        <w:pStyle w:val="DefaultText2"/>
        <w:jc w:val="both"/>
        <w:rPr>
          <w:sz w:val="22"/>
          <w:szCs w:val="22"/>
          <w:lang w:val="it-IT"/>
        </w:rPr>
      </w:pPr>
      <w:r w:rsidRPr="00D01196">
        <w:rPr>
          <w:sz w:val="22"/>
          <w:szCs w:val="22"/>
          <w:lang w:val="it-IT"/>
        </w:rPr>
        <w:t>(2) Orice document scris trebuie înregistrat atât în momentul transmiterii cât şi în momentul primirii.</w:t>
      </w:r>
    </w:p>
    <w:p w14:paraId="6F6E05A5" w14:textId="77777777" w:rsidR="00D01196" w:rsidRPr="00D01196" w:rsidRDefault="00D01196" w:rsidP="00E56F9A">
      <w:pPr>
        <w:pStyle w:val="DefaultText"/>
        <w:numPr>
          <w:ilvl w:val="1"/>
          <w:numId w:val="11"/>
        </w:numPr>
        <w:ind w:left="0" w:firstLine="0"/>
        <w:jc w:val="both"/>
        <w:rPr>
          <w:sz w:val="22"/>
          <w:szCs w:val="22"/>
          <w:lang w:val="it-IT"/>
        </w:rPr>
      </w:pPr>
      <w:r w:rsidRPr="00D01196">
        <w:rPr>
          <w:sz w:val="22"/>
          <w:szCs w:val="22"/>
          <w:lang w:val="it-IT"/>
        </w:rPr>
        <w:t>Comunicările între părţi se pot face şi prin telefon, fax sau e-mail cu condiţia confirmării în scris a primirii comunicării.</w:t>
      </w:r>
    </w:p>
    <w:p w14:paraId="6F6E05A6" w14:textId="77777777" w:rsidR="00D01196" w:rsidRPr="00D01196" w:rsidRDefault="00D01196" w:rsidP="00D01196">
      <w:pPr>
        <w:pStyle w:val="DefaultText2"/>
        <w:rPr>
          <w:b/>
          <w:sz w:val="22"/>
          <w:szCs w:val="22"/>
          <w:lang w:val="it-IT"/>
        </w:rPr>
      </w:pPr>
    </w:p>
    <w:p w14:paraId="6F6E05A7" w14:textId="77777777" w:rsidR="00D01196" w:rsidRPr="00D01196" w:rsidRDefault="00D01196" w:rsidP="00A91653">
      <w:pPr>
        <w:pStyle w:val="Numerotatii"/>
        <w:spacing w:after="0"/>
        <w:rPr>
          <w:lang w:val="it-IT"/>
        </w:rPr>
      </w:pPr>
      <w:r w:rsidRPr="00D01196">
        <w:rPr>
          <w:lang w:val="it-IT"/>
        </w:rPr>
        <w:t>Legea aplicabilă contractului</w:t>
      </w:r>
    </w:p>
    <w:p w14:paraId="6F6E05A8" w14:textId="77777777" w:rsidR="00D01196" w:rsidRPr="00D01196" w:rsidRDefault="00D01196" w:rsidP="00E56F9A">
      <w:pPr>
        <w:pStyle w:val="DefaultText"/>
        <w:numPr>
          <w:ilvl w:val="1"/>
          <w:numId w:val="11"/>
        </w:numPr>
        <w:ind w:left="0" w:firstLine="0"/>
        <w:jc w:val="both"/>
        <w:rPr>
          <w:sz w:val="22"/>
          <w:szCs w:val="22"/>
          <w:lang w:val="it-IT"/>
        </w:rPr>
      </w:pPr>
      <w:r w:rsidRPr="00D01196">
        <w:rPr>
          <w:sz w:val="22"/>
          <w:szCs w:val="22"/>
          <w:lang w:val="it-IT"/>
        </w:rPr>
        <w:t>Contractul va fi interpretat conform legilor din România.</w:t>
      </w:r>
    </w:p>
    <w:p w14:paraId="6F6E05A9" w14:textId="77777777" w:rsidR="00D01196" w:rsidRPr="00D01196" w:rsidRDefault="00D01196" w:rsidP="00D01196">
      <w:pPr>
        <w:pStyle w:val="DefaultText2"/>
        <w:jc w:val="both"/>
        <w:rPr>
          <w:sz w:val="22"/>
          <w:szCs w:val="22"/>
          <w:lang w:val="it-IT"/>
        </w:rPr>
      </w:pPr>
    </w:p>
    <w:p w14:paraId="6F6E05AA" w14:textId="77777777" w:rsidR="00D01196" w:rsidRPr="00813503" w:rsidRDefault="00D01196" w:rsidP="00627CA5">
      <w:pPr>
        <w:pStyle w:val="Numerotatii"/>
        <w:spacing w:after="0"/>
        <w:rPr>
          <w:lang w:val="it-IT"/>
        </w:rPr>
      </w:pPr>
      <w:r w:rsidRPr="00813503">
        <w:rPr>
          <w:lang w:val="it-IT"/>
        </w:rPr>
        <w:t>Amendamente</w:t>
      </w:r>
    </w:p>
    <w:p w14:paraId="6F6E05AC" w14:textId="6FC3FD0D" w:rsidR="00D01196" w:rsidRPr="00813503" w:rsidRDefault="00966E34" w:rsidP="00D01196">
      <w:pPr>
        <w:pStyle w:val="DefaultText"/>
        <w:numPr>
          <w:ilvl w:val="1"/>
          <w:numId w:val="11"/>
        </w:numPr>
        <w:ind w:left="0" w:firstLine="0"/>
        <w:jc w:val="both"/>
        <w:rPr>
          <w:sz w:val="22"/>
          <w:szCs w:val="22"/>
        </w:rPr>
      </w:pPr>
      <w:r w:rsidRPr="00813503">
        <w:rPr>
          <w:rFonts w:eastAsia="Arial"/>
          <w:sz w:val="22"/>
          <w:szCs w:val="22"/>
          <w:lang w:val="ro-RO"/>
        </w:rPr>
        <w:t>Achizitorul îsi rezerva dreptul de a solicita, în situatii temeinic justificate, efectuarea unor lucrari suplimentare, devenite strict necesare în vederea realizarii contractului. Orice modificare sau suplimentare, finalizata prin semnarea de catre ambele parti a unui act aditional, este posibila in</w:t>
      </w:r>
      <w:r w:rsidR="00813503" w:rsidRPr="00813503">
        <w:rPr>
          <w:rFonts w:eastAsia="Arial"/>
          <w:sz w:val="22"/>
          <w:szCs w:val="22"/>
          <w:lang w:val="ro-RO"/>
        </w:rPr>
        <w:t xml:space="preserve"> conditiile respectarii Art. 221 din Legea 98/2016.</w:t>
      </w:r>
      <w:r w:rsidRPr="00813503">
        <w:rPr>
          <w:rFonts w:eastAsia="Arial"/>
          <w:sz w:val="22"/>
          <w:szCs w:val="22"/>
          <w:lang w:val="ro-RO"/>
        </w:rPr>
        <w:t xml:space="preserve"> Anterior modificarii contractului în acest sens, achizitorul are obligatia de a efectua notificarile impuse de legislatia în</w:t>
      </w:r>
      <w:r w:rsidRPr="00813503">
        <w:rPr>
          <w:rFonts w:ascii="Segoe UI" w:eastAsia="Arial" w:hAnsi="Segoe UI" w:cs="Segoe UI"/>
          <w:sz w:val="18"/>
          <w:szCs w:val="18"/>
          <w:lang w:val="ro-RO"/>
        </w:rPr>
        <w:t xml:space="preserve"> </w:t>
      </w:r>
      <w:r w:rsidRPr="00813503">
        <w:rPr>
          <w:rFonts w:eastAsia="Arial"/>
          <w:sz w:val="22"/>
          <w:szCs w:val="22"/>
          <w:lang w:val="ro-RO"/>
        </w:rPr>
        <w:t>domeniu</w:t>
      </w:r>
      <w:r w:rsidR="00813503" w:rsidRPr="00813503">
        <w:rPr>
          <w:rFonts w:eastAsia="Arial"/>
          <w:sz w:val="22"/>
          <w:szCs w:val="22"/>
          <w:lang w:val="ro-RO"/>
        </w:rPr>
        <w:t>.</w:t>
      </w:r>
      <w:r w:rsidR="00813503" w:rsidRPr="00813503">
        <w:rPr>
          <w:rFonts w:ascii="Segoe UI" w:eastAsia="Arial" w:hAnsi="Segoe UI" w:cs="Segoe UI"/>
          <w:sz w:val="16"/>
          <w:szCs w:val="16"/>
          <w:lang w:val="ro-RO"/>
        </w:rPr>
        <w:t xml:space="preserve"> </w:t>
      </w:r>
      <w:r w:rsidR="00D01196" w:rsidRPr="00813503">
        <w:rPr>
          <w:sz w:val="22"/>
          <w:szCs w:val="22"/>
        </w:rPr>
        <w:t>Oricare dintre părțile contractante își rezervă dreptul de a solicita modificarea termenelor prezentului contract, pentru situații temeinic justificate, cu acordul celeilalte părți și semnarea unui act adițional. În cazul în care se impune modificarea termenul de execuție al contractului, executantul are obligaţia de a prelungi, în mod corespunzător, valabilitatea garanţiei de bună execuţie, în corelaţie cu noua durată a contractului.</w:t>
      </w:r>
    </w:p>
    <w:p w14:paraId="6F6E05AD" w14:textId="77777777" w:rsidR="006663D5" w:rsidRDefault="006663D5" w:rsidP="006663D5">
      <w:pPr>
        <w:pStyle w:val="Numerotatii"/>
        <w:numPr>
          <w:ilvl w:val="0"/>
          <w:numId w:val="0"/>
        </w:numPr>
        <w:ind w:left="720"/>
      </w:pPr>
    </w:p>
    <w:p w14:paraId="6F6E05BD" w14:textId="77777777" w:rsidR="00D01196" w:rsidRPr="00D01196" w:rsidRDefault="00D01196" w:rsidP="00627CA5">
      <w:pPr>
        <w:pStyle w:val="Numerotatii"/>
        <w:spacing w:after="0"/>
      </w:pPr>
      <w:r w:rsidRPr="00D01196">
        <w:t>Alte clauze</w:t>
      </w:r>
    </w:p>
    <w:p w14:paraId="6F6E05BE" w14:textId="77777777" w:rsidR="00D01196" w:rsidRPr="00D01196" w:rsidRDefault="00D01196" w:rsidP="00E56F9A">
      <w:pPr>
        <w:pStyle w:val="DefaultText"/>
        <w:numPr>
          <w:ilvl w:val="1"/>
          <w:numId w:val="11"/>
        </w:numPr>
        <w:ind w:left="0" w:firstLine="0"/>
        <w:jc w:val="both"/>
        <w:rPr>
          <w:sz w:val="22"/>
          <w:szCs w:val="22"/>
        </w:rPr>
      </w:pPr>
      <w:r w:rsidRPr="00D01196">
        <w:rPr>
          <w:sz w:val="22"/>
          <w:szCs w:val="22"/>
        </w:rPr>
        <w:t>Nici o Parte nu va cesiona obligaţiile născute din prezentul contract, astfel cum au fost stipulate şi asumate iniţial. Orice Parte poate cesiona doar creanţele născute din prezentul contract, adică poate cesiona,  în favoarea unui terţ, dreptul său la orice sume de încasat sau care vor deveni încasabile în derularea Contractului. Potrivit dispoziţiilor art. 1578 lit.b) din Noul Cod Civil, debitorul va fi informat asupra cesiunii printr-o comunicare scrisă, cu identificarea cesionarului şi a creanţelor cedate, solicitându-i-se să efectueze plata în noul cont bancar indicat.</w:t>
      </w:r>
    </w:p>
    <w:p w14:paraId="6F6E05BF" w14:textId="77777777" w:rsidR="00D01196" w:rsidRPr="00D01196" w:rsidRDefault="00D01196" w:rsidP="00E56F9A">
      <w:pPr>
        <w:pStyle w:val="DefaultText"/>
        <w:numPr>
          <w:ilvl w:val="1"/>
          <w:numId w:val="11"/>
        </w:numPr>
        <w:ind w:left="0" w:firstLine="0"/>
        <w:jc w:val="both"/>
        <w:rPr>
          <w:sz w:val="22"/>
          <w:szCs w:val="22"/>
        </w:rPr>
      </w:pPr>
      <w:r w:rsidRPr="00D01196">
        <w:rPr>
          <w:sz w:val="22"/>
          <w:szCs w:val="22"/>
        </w:rPr>
        <w:t>Dacǎ vreuna dintre clauzele prezentului contract sau din actele sale adiţionale va fi declaratǎ nulǎ printr-o hotǎrâre judecǎtoreascǎ definitivǎ şi irevocabila, sau va fi lipsitǎ de efecte în orice alt mod, acest fapt nu va afecta restul actului juridic care va rǎmâne în vigoare şi îşi va produce efectele dorite de pǎrţi.</w:t>
      </w:r>
    </w:p>
    <w:p w14:paraId="6F6E05C0" w14:textId="77777777" w:rsidR="00FF71B0" w:rsidRPr="00863423" w:rsidRDefault="00D01196" w:rsidP="00FF71B0">
      <w:pPr>
        <w:pStyle w:val="DefaultText"/>
        <w:jc w:val="both"/>
        <w:rPr>
          <w:sz w:val="22"/>
          <w:szCs w:val="22"/>
          <w:lang w:val="pt-BR"/>
        </w:rPr>
      </w:pPr>
      <w:r w:rsidRPr="00863423">
        <w:rPr>
          <w:sz w:val="22"/>
          <w:szCs w:val="22"/>
        </w:rPr>
        <w:t>Ambele părţi declară, în condiţiile prevazute de art.</w:t>
      </w:r>
      <w:r w:rsidR="005F5F2D" w:rsidRPr="00863423">
        <w:rPr>
          <w:sz w:val="22"/>
          <w:szCs w:val="22"/>
        </w:rPr>
        <w:t xml:space="preserve"> </w:t>
      </w:r>
      <w:r w:rsidR="00FF71B0" w:rsidRPr="00863423">
        <w:rPr>
          <w:sz w:val="22"/>
          <w:szCs w:val="22"/>
          <w:lang w:val="pt-BR"/>
        </w:rPr>
        <w:t>1203 din Codul civil, că sunt de acord cu toate clauzele prezentului contract.</w:t>
      </w:r>
    </w:p>
    <w:p w14:paraId="6F6E05C1" w14:textId="77777777" w:rsidR="00863423" w:rsidRDefault="00863423" w:rsidP="00FF71B0">
      <w:pPr>
        <w:pStyle w:val="DefaultText"/>
        <w:jc w:val="both"/>
        <w:rPr>
          <w:szCs w:val="24"/>
          <w:lang w:val="pt-BR"/>
        </w:rPr>
      </w:pPr>
    </w:p>
    <w:p w14:paraId="6F6E05C2" w14:textId="77777777" w:rsidR="00863738" w:rsidRPr="00D01196" w:rsidRDefault="00863423" w:rsidP="00863423">
      <w:pPr>
        <w:pStyle w:val="DefaultText2"/>
        <w:jc w:val="both"/>
        <w:rPr>
          <w:sz w:val="22"/>
          <w:szCs w:val="22"/>
          <w:lang w:val="ro-RO"/>
        </w:rPr>
      </w:pPr>
      <w:r>
        <w:rPr>
          <w:sz w:val="22"/>
          <w:szCs w:val="22"/>
          <w:lang w:val="ro-RO"/>
        </w:rPr>
        <w:t xml:space="preserve">        </w:t>
      </w:r>
      <w:r w:rsidR="00FF71B0">
        <w:rPr>
          <w:sz w:val="22"/>
          <w:szCs w:val="22"/>
          <w:lang w:val="ro-RO"/>
        </w:rPr>
        <w:t xml:space="preserve">   </w:t>
      </w:r>
      <w:r w:rsidR="00863738" w:rsidRPr="00D01196">
        <w:rPr>
          <w:sz w:val="22"/>
          <w:szCs w:val="22"/>
          <w:lang w:val="ro-RO"/>
        </w:rPr>
        <w:t>Părţile au înţeles să încheie azi</w:t>
      </w:r>
      <w:r w:rsidR="00863738" w:rsidRPr="00E56F9A">
        <w:rPr>
          <w:color w:val="FF0000"/>
          <w:sz w:val="22"/>
          <w:szCs w:val="22"/>
          <w:lang w:val="ro-RO"/>
        </w:rPr>
        <w:t xml:space="preserve"> </w:t>
      </w:r>
      <w:r w:rsidR="00863738" w:rsidRPr="00863423">
        <w:rPr>
          <w:sz w:val="22"/>
          <w:szCs w:val="22"/>
          <w:lang w:val="ro-RO"/>
        </w:rPr>
        <w:t>...</w:t>
      </w:r>
      <w:r w:rsidR="00FF71B0" w:rsidRPr="00863423">
        <w:rPr>
          <w:sz w:val="22"/>
          <w:szCs w:val="22"/>
          <w:lang w:val="ro-RO"/>
        </w:rPr>
        <w:t>...................</w:t>
      </w:r>
      <w:r w:rsidR="00863738" w:rsidRPr="00863423">
        <w:rPr>
          <w:sz w:val="22"/>
          <w:szCs w:val="22"/>
          <w:lang w:val="ro-RO"/>
        </w:rPr>
        <w:t>...........</w:t>
      </w:r>
      <w:r w:rsidR="00863738" w:rsidRPr="00E56F9A">
        <w:rPr>
          <w:color w:val="FF0000"/>
          <w:sz w:val="22"/>
          <w:szCs w:val="22"/>
          <w:lang w:val="ro-RO"/>
        </w:rPr>
        <w:t xml:space="preserve"> </w:t>
      </w:r>
      <w:r w:rsidR="00863738" w:rsidRPr="00D01196">
        <w:rPr>
          <w:sz w:val="22"/>
          <w:szCs w:val="22"/>
          <w:lang w:val="ro-RO"/>
        </w:rPr>
        <w:t>prezentul contract în două exemplare, câte unul pentru fiecare parte. Prin semnarea prezentului contract părţile confirmă primirea a câte unui exemplar, în original.</w:t>
      </w:r>
    </w:p>
    <w:p w14:paraId="6F6E05C3" w14:textId="77777777" w:rsidR="00F43680" w:rsidRPr="00D01196" w:rsidRDefault="00F43680" w:rsidP="00EB3B00">
      <w:pPr>
        <w:pStyle w:val="DefaultText2"/>
        <w:jc w:val="both"/>
        <w:rPr>
          <w:sz w:val="22"/>
          <w:szCs w:val="22"/>
          <w:lang w:val="ro-RO"/>
        </w:rPr>
      </w:pPr>
    </w:p>
    <w:p w14:paraId="6F6E05C4" w14:textId="77777777" w:rsidR="006651D5" w:rsidRPr="00D01196" w:rsidRDefault="006651D5" w:rsidP="00EB3B00">
      <w:pPr>
        <w:pStyle w:val="DefaultText2"/>
        <w:jc w:val="both"/>
        <w:rPr>
          <w:sz w:val="22"/>
          <w:szCs w:val="22"/>
          <w:lang w:val="ro-RO"/>
        </w:rPr>
      </w:pPr>
    </w:p>
    <w:p w14:paraId="6F6E05C5" w14:textId="77777777" w:rsidR="006651D5" w:rsidRDefault="006651D5" w:rsidP="00EB3B00">
      <w:pPr>
        <w:pStyle w:val="DefaultText2"/>
        <w:jc w:val="both"/>
        <w:rPr>
          <w:sz w:val="22"/>
          <w:szCs w:val="22"/>
          <w:lang w:val="ro-RO"/>
        </w:rPr>
      </w:pPr>
    </w:p>
    <w:p w14:paraId="6F6E05C6" w14:textId="77777777" w:rsidR="006663D5" w:rsidRDefault="006663D5" w:rsidP="00EB3B00">
      <w:pPr>
        <w:pStyle w:val="DefaultText2"/>
        <w:jc w:val="both"/>
        <w:rPr>
          <w:sz w:val="22"/>
          <w:szCs w:val="22"/>
          <w:lang w:val="ro-RO"/>
        </w:rPr>
      </w:pPr>
    </w:p>
    <w:p w14:paraId="6F6E05C7" w14:textId="77777777" w:rsidR="006663D5" w:rsidRPr="00D01196" w:rsidRDefault="006663D5" w:rsidP="00EB3B00">
      <w:pPr>
        <w:pStyle w:val="DefaultText2"/>
        <w:jc w:val="both"/>
        <w:rPr>
          <w:sz w:val="22"/>
          <w:szCs w:val="22"/>
          <w:lang w:val="ro-RO"/>
        </w:rPr>
      </w:pPr>
    </w:p>
    <w:p w14:paraId="6F6E05C8" w14:textId="77777777" w:rsidR="006651D5" w:rsidRPr="00D01196" w:rsidRDefault="006651D5" w:rsidP="00EB3B00">
      <w:pPr>
        <w:pStyle w:val="DefaultText2"/>
        <w:jc w:val="both"/>
        <w:rPr>
          <w:sz w:val="22"/>
          <w:szCs w:val="22"/>
          <w:lang w:val="ro-RO"/>
        </w:rPr>
      </w:pPr>
    </w:p>
    <w:p w14:paraId="6F6E05C9" w14:textId="77777777" w:rsidR="008F4C56" w:rsidRPr="00D01196" w:rsidRDefault="008F4C56" w:rsidP="008F4C56">
      <w:pPr>
        <w:ind w:left="720" w:firstLine="720"/>
        <w:jc w:val="both"/>
        <w:rPr>
          <w:sz w:val="22"/>
          <w:szCs w:val="22"/>
        </w:rPr>
      </w:pPr>
      <w:r w:rsidRPr="00D01196">
        <w:rPr>
          <w:sz w:val="22"/>
          <w:szCs w:val="22"/>
        </w:rPr>
        <w:t xml:space="preserve">Achizitor,                </w:t>
      </w:r>
      <w:r w:rsidRPr="00D01196">
        <w:rPr>
          <w:sz w:val="22"/>
          <w:szCs w:val="22"/>
        </w:rPr>
        <w:tab/>
      </w:r>
      <w:r w:rsidRPr="00D01196">
        <w:rPr>
          <w:sz w:val="22"/>
          <w:szCs w:val="22"/>
        </w:rPr>
        <w:tab/>
      </w:r>
      <w:r w:rsidRPr="00D01196">
        <w:rPr>
          <w:sz w:val="22"/>
          <w:szCs w:val="22"/>
        </w:rPr>
        <w:tab/>
      </w:r>
      <w:r w:rsidRPr="00D01196">
        <w:rPr>
          <w:sz w:val="22"/>
          <w:szCs w:val="22"/>
        </w:rPr>
        <w:tab/>
        <w:t xml:space="preserve">              Executant,</w:t>
      </w:r>
    </w:p>
    <w:p w14:paraId="6F6E05CA" w14:textId="1D785C14" w:rsidR="008F4C56" w:rsidRPr="00D01196" w:rsidRDefault="008F4C56" w:rsidP="008F4C56">
      <w:pPr>
        <w:jc w:val="both"/>
        <w:rPr>
          <w:sz w:val="22"/>
          <w:szCs w:val="22"/>
        </w:rPr>
      </w:pPr>
      <w:r w:rsidRPr="00D01196">
        <w:rPr>
          <w:sz w:val="22"/>
          <w:szCs w:val="22"/>
        </w:rPr>
        <w:t xml:space="preserve">       </w:t>
      </w:r>
      <w:r w:rsidRPr="00D01196">
        <w:rPr>
          <w:b/>
          <w:sz w:val="22"/>
          <w:szCs w:val="22"/>
        </w:rPr>
        <w:t xml:space="preserve">   </w:t>
      </w:r>
      <w:r w:rsidR="005536B0" w:rsidRPr="00D01196">
        <w:rPr>
          <w:b/>
          <w:sz w:val="22"/>
          <w:szCs w:val="22"/>
        </w:rPr>
        <w:t xml:space="preserve">        </w:t>
      </w:r>
      <w:r w:rsidRPr="00D01196">
        <w:rPr>
          <w:b/>
          <w:sz w:val="22"/>
          <w:szCs w:val="22"/>
        </w:rPr>
        <w:t xml:space="preserve">   </w:t>
      </w:r>
      <w:r w:rsidR="004A3FF7">
        <w:rPr>
          <w:b/>
          <w:sz w:val="22"/>
          <w:szCs w:val="22"/>
        </w:rPr>
        <w:t>COMUNA DOMNEȘTI</w:t>
      </w:r>
      <w:r w:rsidRPr="00D01196">
        <w:rPr>
          <w:b/>
          <w:sz w:val="22"/>
          <w:szCs w:val="22"/>
        </w:rPr>
        <w:tab/>
        <w:t xml:space="preserve">           </w:t>
      </w:r>
      <w:r w:rsidRPr="00D01196">
        <w:rPr>
          <w:b/>
          <w:sz w:val="22"/>
          <w:szCs w:val="22"/>
        </w:rPr>
        <w:tab/>
      </w:r>
      <w:r w:rsidRPr="00D01196">
        <w:rPr>
          <w:b/>
          <w:sz w:val="22"/>
          <w:szCs w:val="22"/>
        </w:rPr>
        <w:tab/>
        <w:t xml:space="preserve">       </w:t>
      </w:r>
      <w:r w:rsidR="005536B0" w:rsidRPr="00D01196">
        <w:rPr>
          <w:b/>
          <w:sz w:val="22"/>
          <w:szCs w:val="22"/>
        </w:rPr>
        <w:t xml:space="preserve">      </w:t>
      </w:r>
      <w:r w:rsidRPr="00D01196">
        <w:rPr>
          <w:b/>
          <w:sz w:val="22"/>
          <w:szCs w:val="22"/>
        </w:rPr>
        <w:t xml:space="preserve">   S.C. .............................................</w:t>
      </w:r>
    </w:p>
    <w:p w14:paraId="6F6E05CB" w14:textId="77777777" w:rsidR="008F4C56" w:rsidRPr="00D01196" w:rsidRDefault="008F4C56" w:rsidP="00FF71B0">
      <w:pPr>
        <w:rPr>
          <w:bCs/>
          <w:sz w:val="22"/>
          <w:szCs w:val="22"/>
        </w:rPr>
      </w:pPr>
      <w:r w:rsidRPr="00D01196">
        <w:rPr>
          <w:sz w:val="22"/>
          <w:szCs w:val="22"/>
        </w:rPr>
        <w:t xml:space="preserve">                </w:t>
      </w:r>
    </w:p>
    <w:p w14:paraId="6F6E05CC" w14:textId="77777777" w:rsidR="00F43680" w:rsidRPr="00D01196" w:rsidRDefault="00F43680" w:rsidP="008F4C56">
      <w:pPr>
        <w:ind w:left="720" w:firstLine="720"/>
        <w:jc w:val="both"/>
        <w:rPr>
          <w:sz w:val="22"/>
          <w:szCs w:val="22"/>
        </w:rPr>
      </w:pPr>
    </w:p>
    <w:sectPr w:rsidR="00F43680" w:rsidRPr="00D01196" w:rsidSect="00274C1A">
      <w:headerReference w:type="even" r:id="rId9"/>
      <w:footerReference w:type="even" r:id="rId10"/>
      <w:footerReference w:type="default" r:id="rId11"/>
      <w:pgSz w:w="11907" w:h="16840"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C3354" w14:textId="77777777" w:rsidR="00B2542F" w:rsidRDefault="00B2542F">
      <w:r>
        <w:separator/>
      </w:r>
    </w:p>
  </w:endnote>
  <w:endnote w:type="continuationSeparator" w:id="0">
    <w:p w14:paraId="256DD791" w14:textId="77777777" w:rsidR="00B2542F" w:rsidRDefault="00B2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E05D5" w14:textId="77777777" w:rsidR="000D33CA" w:rsidRDefault="00821399" w:rsidP="00396423">
    <w:pPr>
      <w:pStyle w:val="Footer"/>
      <w:framePr w:wrap="around" w:vAnchor="text" w:hAnchor="margin" w:xAlign="right" w:y="1"/>
      <w:rPr>
        <w:rStyle w:val="PageNumber"/>
      </w:rPr>
    </w:pPr>
    <w:r>
      <w:rPr>
        <w:rStyle w:val="PageNumber"/>
      </w:rPr>
      <w:fldChar w:fldCharType="begin"/>
    </w:r>
    <w:r w:rsidR="000D33CA">
      <w:rPr>
        <w:rStyle w:val="PageNumber"/>
      </w:rPr>
      <w:instrText xml:space="preserve">PAGE  </w:instrText>
    </w:r>
    <w:r>
      <w:rPr>
        <w:rStyle w:val="PageNumber"/>
      </w:rPr>
      <w:fldChar w:fldCharType="end"/>
    </w:r>
  </w:p>
  <w:p w14:paraId="6F6E05D6" w14:textId="77777777" w:rsidR="000D33CA" w:rsidRDefault="000D33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E05D7" w14:textId="77777777" w:rsidR="000D33CA" w:rsidRPr="00D7482C" w:rsidRDefault="00821399" w:rsidP="00EB2E0F">
    <w:pPr>
      <w:pStyle w:val="Footer"/>
      <w:framePr w:wrap="around" w:vAnchor="text" w:hAnchor="margin" w:xAlign="right" w:y="1"/>
      <w:rPr>
        <w:rStyle w:val="PageNumber"/>
        <w:sz w:val="22"/>
      </w:rPr>
    </w:pPr>
    <w:r w:rsidRPr="00D7482C">
      <w:rPr>
        <w:rStyle w:val="PageNumber"/>
        <w:sz w:val="22"/>
      </w:rPr>
      <w:fldChar w:fldCharType="begin"/>
    </w:r>
    <w:r w:rsidR="000D33CA" w:rsidRPr="00D7482C">
      <w:rPr>
        <w:rStyle w:val="PageNumber"/>
        <w:sz w:val="22"/>
      </w:rPr>
      <w:instrText xml:space="preserve">PAGE  </w:instrText>
    </w:r>
    <w:r w:rsidRPr="00D7482C">
      <w:rPr>
        <w:rStyle w:val="PageNumber"/>
        <w:sz w:val="22"/>
      </w:rPr>
      <w:fldChar w:fldCharType="separate"/>
    </w:r>
    <w:r w:rsidR="00A566C0">
      <w:rPr>
        <w:rStyle w:val="PageNumber"/>
        <w:noProof/>
        <w:sz w:val="22"/>
      </w:rPr>
      <w:t>6</w:t>
    </w:r>
    <w:r w:rsidRPr="00D7482C">
      <w:rPr>
        <w:rStyle w:val="PageNumber"/>
        <w:sz w:val="22"/>
      </w:rPr>
      <w:fldChar w:fldCharType="end"/>
    </w:r>
  </w:p>
  <w:p w14:paraId="6F6E05D8" w14:textId="26159B56" w:rsidR="000D33CA" w:rsidRDefault="000D33C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E67CF" w14:textId="77777777" w:rsidR="00B2542F" w:rsidRDefault="00B2542F">
      <w:r>
        <w:separator/>
      </w:r>
    </w:p>
  </w:footnote>
  <w:footnote w:type="continuationSeparator" w:id="0">
    <w:p w14:paraId="09B9112B" w14:textId="77777777" w:rsidR="00B2542F" w:rsidRDefault="00B25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E05D3" w14:textId="77777777" w:rsidR="000D33CA" w:rsidRDefault="00821399" w:rsidP="005B661B">
    <w:pPr>
      <w:pStyle w:val="Header"/>
      <w:framePr w:wrap="around" w:vAnchor="text" w:hAnchor="margin" w:xAlign="center" w:y="1"/>
      <w:rPr>
        <w:rStyle w:val="PageNumber"/>
      </w:rPr>
    </w:pPr>
    <w:r>
      <w:rPr>
        <w:rStyle w:val="PageNumber"/>
      </w:rPr>
      <w:fldChar w:fldCharType="begin"/>
    </w:r>
    <w:r w:rsidR="000D33CA">
      <w:rPr>
        <w:rStyle w:val="PageNumber"/>
      </w:rPr>
      <w:instrText xml:space="preserve">PAGE  </w:instrText>
    </w:r>
    <w:r>
      <w:rPr>
        <w:rStyle w:val="PageNumber"/>
      </w:rPr>
      <w:fldChar w:fldCharType="end"/>
    </w:r>
  </w:p>
  <w:p w14:paraId="6F6E05D4" w14:textId="77777777" w:rsidR="000D33CA" w:rsidRDefault="000D33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0000001D"/>
    <w:name w:val="WW8Num29"/>
    <w:lvl w:ilvl="0">
      <w:start w:val="1"/>
      <w:numFmt w:val="bullet"/>
      <w:lvlText w:val="-"/>
      <w:lvlJc w:val="left"/>
      <w:pPr>
        <w:tabs>
          <w:tab w:val="num" w:pos="720"/>
        </w:tabs>
        <w:ind w:left="720" w:hanging="360"/>
      </w:pPr>
      <w:rPr>
        <w:rFonts w:ascii="Arial" w:hAnsi="Arial" w:cs="Times New Roman"/>
      </w:rPr>
    </w:lvl>
  </w:abstractNum>
  <w:abstractNum w:abstractNumId="1">
    <w:nsid w:val="00000038"/>
    <w:multiLevelType w:val="multilevel"/>
    <w:tmpl w:val="00000038"/>
    <w:name w:val="WW8Num5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39"/>
    <w:multiLevelType w:val="multilevel"/>
    <w:tmpl w:val="00000039"/>
    <w:name w:val="WW8Num57"/>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3A"/>
    <w:multiLevelType w:val="multilevel"/>
    <w:tmpl w:val="0000003A"/>
    <w:name w:val="WW8Num5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nsid w:val="0CAA74AD"/>
    <w:multiLevelType w:val="hybridMultilevel"/>
    <w:tmpl w:val="E9E24602"/>
    <w:lvl w:ilvl="0" w:tplc="2B04868A">
      <w:start w:val="1"/>
      <w:numFmt w:val="lowerLetter"/>
      <w:lvlText w:val="%1."/>
      <w:lvlJc w:val="left"/>
      <w:pPr>
        <w:ind w:left="1410" w:hanging="705"/>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6">
    <w:nsid w:val="1A8646FE"/>
    <w:multiLevelType w:val="hybridMultilevel"/>
    <w:tmpl w:val="96F0F0F0"/>
    <w:lvl w:ilvl="0" w:tplc="E0C2F0B2">
      <w:start w:val="19"/>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nsid w:val="24936283"/>
    <w:multiLevelType w:val="hybridMultilevel"/>
    <w:tmpl w:val="11B0047A"/>
    <w:lvl w:ilvl="0" w:tplc="6D10A142">
      <w:start w:val="1"/>
      <w:numFmt w:val="lowerLetter"/>
      <w:lvlText w:val="%1)"/>
      <w:lvlJc w:val="left"/>
      <w:pPr>
        <w:tabs>
          <w:tab w:val="num" w:pos="1800"/>
        </w:tabs>
        <w:ind w:left="180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nsid w:val="265D7C0F"/>
    <w:multiLevelType w:val="hybridMultilevel"/>
    <w:tmpl w:val="B9F80D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A95414"/>
    <w:multiLevelType w:val="multilevel"/>
    <w:tmpl w:val="3AA6417E"/>
    <w:lvl w:ilvl="0">
      <w:start w:val="1"/>
      <w:numFmt w:val="decimal"/>
      <w:pStyle w:val="Numerotatii"/>
      <w:lvlText w:val="%1."/>
      <w:lvlJc w:val="center"/>
      <w:pPr>
        <w:ind w:left="720" w:hanging="360"/>
      </w:pPr>
      <w:rPr>
        <w:rFonts w:hint="default"/>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29079A2"/>
    <w:multiLevelType w:val="multilevel"/>
    <w:tmpl w:val="3DCC2EB0"/>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3">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4">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5">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6">
    <w:nsid w:val="63A328C8"/>
    <w:multiLevelType w:val="multilevel"/>
    <w:tmpl w:val="880817AC"/>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17">
    <w:nsid w:val="69A34F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19">
    <w:nsid w:val="6E981604"/>
    <w:multiLevelType w:val="hybridMultilevel"/>
    <w:tmpl w:val="9B467C1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1">
    <w:nsid w:val="7FB810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8"/>
  </w:num>
  <w:num w:numId="3">
    <w:abstractNumId w:val="15"/>
  </w:num>
  <w:num w:numId="4">
    <w:abstractNumId w:val="13"/>
  </w:num>
  <w:num w:numId="5">
    <w:abstractNumId w:val="7"/>
  </w:num>
  <w:num w:numId="6">
    <w:abstractNumId w:val="12"/>
  </w:num>
  <w:num w:numId="7">
    <w:abstractNumId w:val="20"/>
  </w:num>
  <w:num w:numId="8">
    <w:abstractNumId w:val="18"/>
  </w:num>
  <w:num w:numId="9">
    <w:abstractNumId w:val="14"/>
  </w:num>
  <w:num w:numId="10">
    <w:abstractNumId w:val="6"/>
  </w:num>
  <w:num w:numId="11">
    <w:abstractNumId w:val="10"/>
  </w:num>
  <w:num w:numId="12">
    <w:abstractNumId w:val="21"/>
  </w:num>
  <w:num w:numId="13">
    <w:abstractNumId w:val="17"/>
  </w:num>
  <w:num w:numId="14">
    <w:abstractNumId w:val="10"/>
  </w:num>
  <w:num w:numId="15">
    <w:abstractNumId w:val="10"/>
  </w:num>
  <w:num w:numId="16">
    <w:abstractNumId w:val="9"/>
  </w:num>
  <w:num w:numId="17">
    <w:abstractNumId w:val="19"/>
  </w:num>
  <w:num w:numId="18">
    <w:abstractNumId w:val="5"/>
  </w:num>
  <w:num w:numId="19">
    <w:abstractNumId w:val="16"/>
  </w:num>
  <w:num w:numId="20">
    <w:abstractNumId w:val="1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9DB"/>
    <w:rsid w:val="0000097F"/>
    <w:rsid w:val="00001778"/>
    <w:rsid w:val="00001DA9"/>
    <w:rsid w:val="000047FF"/>
    <w:rsid w:val="00004E4C"/>
    <w:rsid w:val="000053DE"/>
    <w:rsid w:val="000054EF"/>
    <w:rsid w:val="000063C3"/>
    <w:rsid w:val="000067CE"/>
    <w:rsid w:val="0000712B"/>
    <w:rsid w:val="0001052D"/>
    <w:rsid w:val="00010DA8"/>
    <w:rsid w:val="00010DD8"/>
    <w:rsid w:val="000110C5"/>
    <w:rsid w:val="0001129D"/>
    <w:rsid w:val="00011339"/>
    <w:rsid w:val="000114D5"/>
    <w:rsid w:val="00011BDA"/>
    <w:rsid w:val="0001226F"/>
    <w:rsid w:val="00012850"/>
    <w:rsid w:val="000134C0"/>
    <w:rsid w:val="00013F92"/>
    <w:rsid w:val="00014196"/>
    <w:rsid w:val="000141D5"/>
    <w:rsid w:val="0001454E"/>
    <w:rsid w:val="00015BE7"/>
    <w:rsid w:val="0001618E"/>
    <w:rsid w:val="00016912"/>
    <w:rsid w:val="00016B9D"/>
    <w:rsid w:val="00016CA5"/>
    <w:rsid w:val="00016E07"/>
    <w:rsid w:val="00017362"/>
    <w:rsid w:val="00017465"/>
    <w:rsid w:val="000178A1"/>
    <w:rsid w:val="0002133A"/>
    <w:rsid w:val="00021A21"/>
    <w:rsid w:val="00021AEB"/>
    <w:rsid w:val="00021FAE"/>
    <w:rsid w:val="0002240F"/>
    <w:rsid w:val="000224C5"/>
    <w:rsid w:val="000228CD"/>
    <w:rsid w:val="00022AAB"/>
    <w:rsid w:val="0002316D"/>
    <w:rsid w:val="00023949"/>
    <w:rsid w:val="00024302"/>
    <w:rsid w:val="000244DC"/>
    <w:rsid w:val="00024666"/>
    <w:rsid w:val="00024C8C"/>
    <w:rsid w:val="0002543A"/>
    <w:rsid w:val="00025B3E"/>
    <w:rsid w:val="0003033C"/>
    <w:rsid w:val="0003051B"/>
    <w:rsid w:val="00030808"/>
    <w:rsid w:val="00031B0E"/>
    <w:rsid w:val="00032581"/>
    <w:rsid w:val="000326B9"/>
    <w:rsid w:val="00032D03"/>
    <w:rsid w:val="00033373"/>
    <w:rsid w:val="0003377A"/>
    <w:rsid w:val="00033EBA"/>
    <w:rsid w:val="00033FC9"/>
    <w:rsid w:val="0003614C"/>
    <w:rsid w:val="00036AA1"/>
    <w:rsid w:val="00036C60"/>
    <w:rsid w:val="00036E95"/>
    <w:rsid w:val="000373A5"/>
    <w:rsid w:val="00037E6B"/>
    <w:rsid w:val="00040390"/>
    <w:rsid w:val="000404B0"/>
    <w:rsid w:val="00040575"/>
    <w:rsid w:val="00040F37"/>
    <w:rsid w:val="00042F57"/>
    <w:rsid w:val="000432FD"/>
    <w:rsid w:val="0004488D"/>
    <w:rsid w:val="000451A3"/>
    <w:rsid w:val="00045C25"/>
    <w:rsid w:val="00046D05"/>
    <w:rsid w:val="00047D25"/>
    <w:rsid w:val="00047F17"/>
    <w:rsid w:val="00050770"/>
    <w:rsid w:val="0005081F"/>
    <w:rsid w:val="000521F7"/>
    <w:rsid w:val="00052EB7"/>
    <w:rsid w:val="0005347C"/>
    <w:rsid w:val="00053E02"/>
    <w:rsid w:val="00054EA8"/>
    <w:rsid w:val="0005526D"/>
    <w:rsid w:val="00056DBE"/>
    <w:rsid w:val="000607A9"/>
    <w:rsid w:val="000608C4"/>
    <w:rsid w:val="00060E34"/>
    <w:rsid w:val="00061696"/>
    <w:rsid w:val="0006182E"/>
    <w:rsid w:val="00062E34"/>
    <w:rsid w:val="0006312A"/>
    <w:rsid w:val="0006386E"/>
    <w:rsid w:val="00063B3C"/>
    <w:rsid w:val="00063F7E"/>
    <w:rsid w:val="000649A5"/>
    <w:rsid w:val="00064F16"/>
    <w:rsid w:val="000657F9"/>
    <w:rsid w:val="00066223"/>
    <w:rsid w:val="0006646F"/>
    <w:rsid w:val="00066A12"/>
    <w:rsid w:val="00067EC9"/>
    <w:rsid w:val="000706A0"/>
    <w:rsid w:val="000706FA"/>
    <w:rsid w:val="00070D7F"/>
    <w:rsid w:val="00070DB4"/>
    <w:rsid w:val="00070E2A"/>
    <w:rsid w:val="000718D0"/>
    <w:rsid w:val="00071AC7"/>
    <w:rsid w:val="000721D0"/>
    <w:rsid w:val="000731FE"/>
    <w:rsid w:val="00073EEA"/>
    <w:rsid w:val="00074078"/>
    <w:rsid w:val="000743F5"/>
    <w:rsid w:val="00074C5D"/>
    <w:rsid w:val="00074C61"/>
    <w:rsid w:val="00076482"/>
    <w:rsid w:val="00077AE7"/>
    <w:rsid w:val="00077DE6"/>
    <w:rsid w:val="00080212"/>
    <w:rsid w:val="000809FB"/>
    <w:rsid w:val="00081202"/>
    <w:rsid w:val="00081C49"/>
    <w:rsid w:val="00081E2B"/>
    <w:rsid w:val="00081ECE"/>
    <w:rsid w:val="00081F78"/>
    <w:rsid w:val="000827D2"/>
    <w:rsid w:val="00082D2C"/>
    <w:rsid w:val="0008310C"/>
    <w:rsid w:val="000834F0"/>
    <w:rsid w:val="000837D9"/>
    <w:rsid w:val="00084614"/>
    <w:rsid w:val="00085697"/>
    <w:rsid w:val="00085AE5"/>
    <w:rsid w:val="00085B17"/>
    <w:rsid w:val="00086B01"/>
    <w:rsid w:val="00086F8C"/>
    <w:rsid w:val="00086FAD"/>
    <w:rsid w:val="00087620"/>
    <w:rsid w:val="00087F19"/>
    <w:rsid w:val="00087FDC"/>
    <w:rsid w:val="0009091B"/>
    <w:rsid w:val="00090A4E"/>
    <w:rsid w:val="00090BF8"/>
    <w:rsid w:val="00090DCD"/>
    <w:rsid w:val="00091825"/>
    <w:rsid w:val="00091977"/>
    <w:rsid w:val="00091C7B"/>
    <w:rsid w:val="000920E9"/>
    <w:rsid w:val="000921D4"/>
    <w:rsid w:val="0009241E"/>
    <w:rsid w:val="00092D38"/>
    <w:rsid w:val="000937DD"/>
    <w:rsid w:val="00094E6E"/>
    <w:rsid w:val="0009572E"/>
    <w:rsid w:val="000958BD"/>
    <w:rsid w:val="000958CA"/>
    <w:rsid w:val="00095E46"/>
    <w:rsid w:val="00097210"/>
    <w:rsid w:val="000A0EC7"/>
    <w:rsid w:val="000A132B"/>
    <w:rsid w:val="000A13E1"/>
    <w:rsid w:val="000A1819"/>
    <w:rsid w:val="000A1833"/>
    <w:rsid w:val="000A263F"/>
    <w:rsid w:val="000A2E68"/>
    <w:rsid w:val="000A32D8"/>
    <w:rsid w:val="000A4957"/>
    <w:rsid w:val="000A4A8D"/>
    <w:rsid w:val="000A5309"/>
    <w:rsid w:val="000A5BE8"/>
    <w:rsid w:val="000A6A31"/>
    <w:rsid w:val="000A7340"/>
    <w:rsid w:val="000A7D65"/>
    <w:rsid w:val="000A7E7C"/>
    <w:rsid w:val="000B0471"/>
    <w:rsid w:val="000B0878"/>
    <w:rsid w:val="000B0A6C"/>
    <w:rsid w:val="000B226A"/>
    <w:rsid w:val="000B2335"/>
    <w:rsid w:val="000B2351"/>
    <w:rsid w:val="000B246D"/>
    <w:rsid w:val="000B38BD"/>
    <w:rsid w:val="000B3C93"/>
    <w:rsid w:val="000B4B11"/>
    <w:rsid w:val="000B4D25"/>
    <w:rsid w:val="000B4F19"/>
    <w:rsid w:val="000B5059"/>
    <w:rsid w:val="000B6171"/>
    <w:rsid w:val="000B6296"/>
    <w:rsid w:val="000C01D4"/>
    <w:rsid w:val="000C0B57"/>
    <w:rsid w:val="000C1266"/>
    <w:rsid w:val="000C16B7"/>
    <w:rsid w:val="000C17B2"/>
    <w:rsid w:val="000C2D47"/>
    <w:rsid w:val="000C38F8"/>
    <w:rsid w:val="000C5A09"/>
    <w:rsid w:val="000C5C0E"/>
    <w:rsid w:val="000C5D52"/>
    <w:rsid w:val="000C5F18"/>
    <w:rsid w:val="000C60E9"/>
    <w:rsid w:val="000C6424"/>
    <w:rsid w:val="000C698F"/>
    <w:rsid w:val="000C6CAA"/>
    <w:rsid w:val="000C7989"/>
    <w:rsid w:val="000C7A8B"/>
    <w:rsid w:val="000C7E8E"/>
    <w:rsid w:val="000D031C"/>
    <w:rsid w:val="000D0385"/>
    <w:rsid w:val="000D0E63"/>
    <w:rsid w:val="000D0F00"/>
    <w:rsid w:val="000D120F"/>
    <w:rsid w:val="000D1247"/>
    <w:rsid w:val="000D22DB"/>
    <w:rsid w:val="000D2D62"/>
    <w:rsid w:val="000D2FAA"/>
    <w:rsid w:val="000D33CA"/>
    <w:rsid w:val="000D3765"/>
    <w:rsid w:val="000D42E9"/>
    <w:rsid w:val="000D43CB"/>
    <w:rsid w:val="000D5E15"/>
    <w:rsid w:val="000D685B"/>
    <w:rsid w:val="000D6FE6"/>
    <w:rsid w:val="000D726E"/>
    <w:rsid w:val="000E15AC"/>
    <w:rsid w:val="000E176C"/>
    <w:rsid w:val="000E17B0"/>
    <w:rsid w:val="000E1995"/>
    <w:rsid w:val="000E697C"/>
    <w:rsid w:val="000F03B4"/>
    <w:rsid w:val="000F05F8"/>
    <w:rsid w:val="000F06CB"/>
    <w:rsid w:val="000F0CB1"/>
    <w:rsid w:val="000F14A4"/>
    <w:rsid w:val="000F1DE7"/>
    <w:rsid w:val="000F2161"/>
    <w:rsid w:val="000F2939"/>
    <w:rsid w:val="000F378D"/>
    <w:rsid w:val="000F3C85"/>
    <w:rsid w:val="000F3E0F"/>
    <w:rsid w:val="000F519A"/>
    <w:rsid w:val="000F5E17"/>
    <w:rsid w:val="000F627E"/>
    <w:rsid w:val="000F6B98"/>
    <w:rsid w:val="000F75FE"/>
    <w:rsid w:val="000F7F86"/>
    <w:rsid w:val="00100422"/>
    <w:rsid w:val="00100476"/>
    <w:rsid w:val="0010273C"/>
    <w:rsid w:val="001027AC"/>
    <w:rsid w:val="00102CD3"/>
    <w:rsid w:val="00102E6D"/>
    <w:rsid w:val="001037B5"/>
    <w:rsid w:val="001042A4"/>
    <w:rsid w:val="00104944"/>
    <w:rsid w:val="00105F69"/>
    <w:rsid w:val="00107AB9"/>
    <w:rsid w:val="00107DAF"/>
    <w:rsid w:val="0011052D"/>
    <w:rsid w:val="0011053D"/>
    <w:rsid w:val="001109C7"/>
    <w:rsid w:val="00111E26"/>
    <w:rsid w:val="001132AB"/>
    <w:rsid w:val="00113514"/>
    <w:rsid w:val="001136EA"/>
    <w:rsid w:val="00114D95"/>
    <w:rsid w:val="00116C2A"/>
    <w:rsid w:val="00120606"/>
    <w:rsid w:val="001208A9"/>
    <w:rsid w:val="00120FEF"/>
    <w:rsid w:val="00121208"/>
    <w:rsid w:val="00121F13"/>
    <w:rsid w:val="0012203F"/>
    <w:rsid w:val="00122600"/>
    <w:rsid w:val="001226D9"/>
    <w:rsid w:val="001234B9"/>
    <w:rsid w:val="0012442F"/>
    <w:rsid w:val="00124DEE"/>
    <w:rsid w:val="001251A0"/>
    <w:rsid w:val="00125366"/>
    <w:rsid w:val="0012564F"/>
    <w:rsid w:val="00125E47"/>
    <w:rsid w:val="00126887"/>
    <w:rsid w:val="00126B0E"/>
    <w:rsid w:val="00126D44"/>
    <w:rsid w:val="00126DC9"/>
    <w:rsid w:val="00126FDD"/>
    <w:rsid w:val="00131F53"/>
    <w:rsid w:val="0013225E"/>
    <w:rsid w:val="001326EC"/>
    <w:rsid w:val="001339DB"/>
    <w:rsid w:val="00135068"/>
    <w:rsid w:val="00137265"/>
    <w:rsid w:val="0013738B"/>
    <w:rsid w:val="00137A56"/>
    <w:rsid w:val="00137EBD"/>
    <w:rsid w:val="001400EB"/>
    <w:rsid w:val="001404F7"/>
    <w:rsid w:val="00141A54"/>
    <w:rsid w:val="00142747"/>
    <w:rsid w:val="00142F45"/>
    <w:rsid w:val="00142FC1"/>
    <w:rsid w:val="001431DD"/>
    <w:rsid w:val="00143812"/>
    <w:rsid w:val="00143E67"/>
    <w:rsid w:val="0014408D"/>
    <w:rsid w:val="0014495B"/>
    <w:rsid w:val="00144E1A"/>
    <w:rsid w:val="00145224"/>
    <w:rsid w:val="00145489"/>
    <w:rsid w:val="00145694"/>
    <w:rsid w:val="0014591A"/>
    <w:rsid w:val="00145EA6"/>
    <w:rsid w:val="001460B4"/>
    <w:rsid w:val="00146421"/>
    <w:rsid w:val="00146463"/>
    <w:rsid w:val="0014684C"/>
    <w:rsid w:val="0014739F"/>
    <w:rsid w:val="001478B1"/>
    <w:rsid w:val="00147905"/>
    <w:rsid w:val="00147C52"/>
    <w:rsid w:val="00151FE3"/>
    <w:rsid w:val="001521F2"/>
    <w:rsid w:val="0015268D"/>
    <w:rsid w:val="00152E6B"/>
    <w:rsid w:val="00152E6E"/>
    <w:rsid w:val="001531E4"/>
    <w:rsid w:val="00153545"/>
    <w:rsid w:val="001546D4"/>
    <w:rsid w:val="00155CF9"/>
    <w:rsid w:val="00156397"/>
    <w:rsid w:val="001567DF"/>
    <w:rsid w:val="00157854"/>
    <w:rsid w:val="00157F1D"/>
    <w:rsid w:val="00160DEE"/>
    <w:rsid w:val="00160FEF"/>
    <w:rsid w:val="001624A2"/>
    <w:rsid w:val="00163593"/>
    <w:rsid w:val="0016526C"/>
    <w:rsid w:val="00165BD8"/>
    <w:rsid w:val="00165D3E"/>
    <w:rsid w:val="001661C6"/>
    <w:rsid w:val="00166764"/>
    <w:rsid w:val="00166FF0"/>
    <w:rsid w:val="00167591"/>
    <w:rsid w:val="00170797"/>
    <w:rsid w:val="001712C4"/>
    <w:rsid w:val="00172140"/>
    <w:rsid w:val="00173055"/>
    <w:rsid w:val="00175FB2"/>
    <w:rsid w:val="00176D2C"/>
    <w:rsid w:val="00176F73"/>
    <w:rsid w:val="00180A48"/>
    <w:rsid w:val="00180D47"/>
    <w:rsid w:val="001813C8"/>
    <w:rsid w:val="00182088"/>
    <w:rsid w:val="00182848"/>
    <w:rsid w:val="00182B04"/>
    <w:rsid w:val="00184033"/>
    <w:rsid w:val="001853E6"/>
    <w:rsid w:val="00185A14"/>
    <w:rsid w:val="001868BE"/>
    <w:rsid w:val="00186DA9"/>
    <w:rsid w:val="00187B48"/>
    <w:rsid w:val="00187B80"/>
    <w:rsid w:val="00187CFB"/>
    <w:rsid w:val="001905CC"/>
    <w:rsid w:val="001906AF"/>
    <w:rsid w:val="00191770"/>
    <w:rsid w:val="0019192B"/>
    <w:rsid w:val="00192575"/>
    <w:rsid w:val="001934CB"/>
    <w:rsid w:val="001941B2"/>
    <w:rsid w:val="001955F9"/>
    <w:rsid w:val="00195743"/>
    <w:rsid w:val="00196270"/>
    <w:rsid w:val="00196F5E"/>
    <w:rsid w:val="0019719B"/>
    <w:rsid w:val="00197B80"/>
    <w:rsid w:val="00197F90"/>
    <w:rsid w:val="001A00EB"/>
    <w:rsid w:val="001A0440"/>
    <w:rsid w:val="001A075B"/>
    <w:rsid w:val="001A1F02"/>
    <w:rsid w:val="001A275C"/>
    <w:rsid w:val="001A2ED2"/>
    <w:rsid w:val="001A310F"/>
    <w:rsid w:val="001A3344"/>
    <w:rsid w:val="001A3353"/>
    <w:rsid w:val="001A3FD4"/>
    <w:rsid w:val="001A3FE2"/>
    <w:rsid w:val="001A421F"/>
    <w:rsid w:val="001A4590"/>
    <w:rsid w:val="001A45C7"/>
    <w:rsid w:val="001A4EDE"/>
    <w:rsid w:val="001A4FDB"/>
    <w:rsid w:val="001A5E8A"/>
    <w:rsid w:val="001A6846"/>
    <w:rsid w:val="001A7B16"/>
    <w:rsid w:val="001A7BB1"/>
    <w:rsid w:val="001A7C3B"/>
    <w:rsid w:val="001B05D2"/>
    <w:rsid w:val="001B081F"/>
    <w:rsid w:val="001B0C0C"/>
    <w:rsid w:val="001B2739"/>
    <w:rsid w:val="001B3975"/>
    <w:rsid w:val="001B42F9"/>
    <w:rsid w:val="001B5531"/>
    <w:rsid w:val="001B64B0"/>
    <w:rsid w:val="001B6A3C"/>
    <w:rsid w:val="001B6ED0"/>
    <w:rsid w:val="001B74FD"/>
    <w:rsid w:val="001C0D79"/>
    <w:rsid w:val="001C1BDD"/>
    <w:rsid w:val="001C3459"/>
    <w:rsid w:val="001C3B2B"/>
    <w:rsid w:val="001C41E2"/>
    <w:rsid w:val="001C43BF"/>
    <w:rsid w:val="001C463C"/>
    <w:rsid w:val="001C4B43"/>
    <w:rsid w:val="001C584C"/>
    <w:rsid w:val="001C5EC6"/>
    <w:rsid w:val="001D03F5"/>
    <w:rsid w:val="001D069B"/>
    <w:rsid w:val="001D0C23"/>
    <w:rsid w:val="001D0EC9"/>
    <w:rsid w:val="001D15C1"/>
    <w:rsid w:val="001D1702"/>
    <w:rsid w:val="001D24E4"/>
    <w:rsid w:val="001D52AD"/>
    <w:rsid w:val="001D67DA"/>
    <w:rsid w:val="001D6BF3"/>
    <w:rsid w:val="001D77EE"/>
    <w:rsid w:val="001E07BD"/>
    <w:rsid w:val="001E10DF"/>
    <w:rsid w:val="001E184F"/>
    <w:rsid w:val="001E1BCF"/>
    <w:rsid w:val="001E1F7D"/>
    <w:rsid w:val="001E28FA"/>
    <w:rsid w:val="001E2C69"/>
    <w:rsid w:val="001E2E29"/>
    <w:rsid w:val="001E359E"/>
    <w:rsid w:val="001E3D0E"/>
    <w:rsid w:val="001E3DC8"/>
    <w:rsid w:val="001E466D"/>
    <w:rsid w:val="001E472A"/>
    <w:rsid w:val="001E4BC4"/>
    <w:rsid w:val="001E5D10"/>
    <w:rsid w:val="001E67BA"/>
    <w:rsid w:val="001F0008"/>
    <w:rsid w:val="001F0D1B"/>
    <w:rsid w:val="001F104E"/>
    <w:rsid w:val="001F1459"/>
    <w:rsid w:val="001F1D00"/>
    <w:rsid w:val="001F2295"/>
    <w:rsid w:val="001F31BB"/>
    <w:rsid w:val="001F35E3"/>
    <w:rsid w:val="001F3A21"/>
    <w:rsid w:val="001F3C29"/>
    <w:rsid w:val="001F3FB3"/>
    <w:rsid w:val="001F47D0"/>
    <w:rsid w:val="001F57B6"/>
    <w:rsid w:val="001F62CD"/>
    <w:rsid w:val="001F68A0"/>
    <w:rsid w:val="001F72C3"/>
    <w:rsid w:val="001F75E0"/>
    <w:rsid w:val="001F77D8"/>
    <w:rsid w:val="002002C7"/>
    <w:rsid w:val="00200CB8"/>
    <w:rsid w:val="0020169A"/>
    <w:rsid w:val="00202BFA"/>
    <w:rsid w:val="00202DC6"/>
    <w:rsid w:val="00203BB2"/>
    <w:rsid w:val="002043C5"/>
    <w:rsid w:val="0020593E"/>
    <w:rsid w:val="00205D9E"/>
    <w:rsid w:val="00205E91"/>
    <w:rsid w:val="00206122"/>
    <w:rsid w:val="00206724"/>
    <w:rsid w:val="0020775F"/>
    <w:rsid w:val="002104F7"/>
    <w:rsid w:val="00210C02"/>
    <w:rsid w:val="0021167D"/>
    <w:rsid w:val="00211744"/>
    <w:rsid w:val="002117AF"/>
    <w:rsid w:val="00211922"/>
    <w:rsid w:val="00211AD8"/>
    <w:rsid w:val="002123CC"/>
    <w:rsid w:val="00212A05"/>
    <w:rsid w:val="00212CC6"/>
    <w:rsid w:val="0021378D"/>
    <w:rsid w:val="00213A9D"/>
    <w:rsid w:val="00213AFD"/>
    <w:rsid w:val="002145A8"/>
    <w:rsid w:val="002147CE"/>
    <w:rsid w:val="00214B6A"/>
    <w:rsid w:val="00215853"/>
    <w:rsid w:val="0021788E"/>
    <w:rsid w:val="00217BE7"/>
    <w:rsid w:val="00220444"/>
    <w:rsid w:val="002204D9"/>
    <w:rsid w:val="00220920"/>
    <w:rsid w:val="0022092B"/>
    <w:rsid w:val="002219EA"/>
    <w:rsid w:val="002219F8"/>
    <w:rsid w:val="00221C51"/>
    <w:rsid w:val="0022224B"/>
    <w:rsid w:val="00222CB2"/>
    <w:rsid w:val="00222F21"/>
    <w:rsid w:val="0022341C"/>
    <w:rsid w:val="00224C7F"/>
    <w:rsid w:val="0022589B"/>
    <w:rsid w:val="00225B38"/>
    <w:rsid w:val="00227AE0"/>
    <w:rsid w:val="00227E99"/>
    <w:rsid w:val="00232A68"/>
    <w:rsid w:val="00232D3C"/>
    <w:rsid w:val="0023355D"/>
    <w:rsid w:val="00233D26"/>
    <w:rsid w:val="002342DC"/>
    <w:rsid w:val="00235C68"/>
    <w:rsid w:val="002368DC"/>
    <w:rsid w:val="00236E0E"/>
    <w:rsid w:val="002376D9"/>
    <w:rsid w:val="00237A4B"/>
    <w:rsid w:val="002400B4"/>
    <w:rsid w:val="00240320"/>
    <w:rsid w:val="00240F66"/>
    <w:rsid w:val="00242674"/>
    <w:rsid w:val="00242B0E"/>
    <w:rsid w:val="00243397"/>
    <w:rsid w:val="00244141"/>
    <w:rsid w:val="0024470D"/>
    <w:rsid w:val="0024532D"/>
    <w:rsid w:val="002456B9"/>
    <w:rsid w:val="00246AA6"/>
    <w:rsid w:val="0024707E"/>
    <w:rsid w:val="002474A6"/>
    <w:rsid w:val="00247F16"/>
    <w:rsid w:val="00253C18"/>
    <w:rsid w:val="0025401B"/>
    <w:rsid w:val="002546D2"/>
    <w:rsid w:val="00254CA4"/>
    <w:rsid w:val="00254F45"/>
    <w:rsid w:val="00255B68"/>
    <w:rsid w:val="00255CAD"/>
    <w:rsid w:val="002565F8"/>
    <w:rsid w:val="002569C2"/>
    <w:rsid w:val="002579B5"/>
    <w:rsid w:val="00257E8B"/>
    <w:rsid w:val="0026002D"/>
    <w:rsid w:val="002603E5"/>
    <w:rsid w:val="0026136E"/>
    <w:rsid w:val="002633FF"/>
    <w:rsid w:val="00263AD3"/>
    <w:rsid w:val="002647DA"/>
    <w:rsid w:val="00264A37"/>
    <w:rsid w:val="00264CDA"/>
    <w:rsid w:val="00266412"/>
    <w:rsid w:val="00267063"/>
    <w:rsid w:val="002671CB"/>
    <w:rsid w:val="00267A2A"/>
    <w:rsid w:val="00270163"/>
    <w:rsid w:val="0027060E"/>
    <w:rsid w:val="00270EA1"/>
    <w:rsid w:val="00271EAA"/>
    <w:rsid w:val="002721D0"/>
    <w:rsid w:val="00272740"/>
    <w:rsid w:val="00272F9C"/>
    <w:rsid w:val="002730CD"/>
    <w:rsid w:val="00274C1A"/>
    <w:rsid w:val="0027506C"/>
    <w:rsid w:val="00275483"/>
    <w:rsid w:val="002758BD"/>
    <w:rsid w:val="002759A9"/>
    <w:rsid w:val="00276149"/>
    <w:rsid w:val="00276D83"/>
    <w:rsid w:val="00277165"/>
    <w:rsid w:val="00277388"/>
    <w:rsid w:val="002774D7"/>
    <w:rsid w:val="00280738"/>
    <w:rsid w:val="00280A54"/>
    <w:rsid w:val="00281152"/>
    <w:rsid w:val="00282707"/>
    <w:rsid w:val="00283598"/>
    <w:rsid w:val="0028387D"/>
    <w:rsid w:val="00283E59"/>
    <w:rsid w:val="00285A6D"/>
    <w:rsid w:val="0028606D"/>
    <w:rsid w:val="00286616"/>
    <w:rsid w:val="00286638"/>
    <w:rsid w:val="00287893"/>
    <w:rsid w:val="00287C0A"/>
    <w:rsid w:val="00290540"/>
    <w:rsid w:val="00290647"/>
    <w:rsid w:val="002907B4"/>
    <w:rsid w:val="00291050"/>
    <w:rsid w:val="00291FEC"/>
    <w:rsid w:val="002935EF"/>
    <w:rsid w:val="00293691"/>
    <w:rsid w:val="00293AED"/>
    <w:rsid w:val="00294DDD"/>
    <w:rsid w:val="00295344"/>
    <w:rsid w:val="00296069"/>
    <w:rsid w:val="00296426"/>
    <w:rsid w:val="00296736"/>
    <w:rsid w:val="002969D2"/>
    <w:rsid w:val="002A095F"/>
    <w:rsid w:val="002A09AF"/>
    <w:rsid w:val="002A0D65"/>
    <w:rsid w:val="002A0DEB"/>
    <w:rsid w:val="002A1817"/>
    <w:rsid w:val="002A186E"/>
    <w:rsid w:val="002A2004"/>
    <w:rsid w:val="002A2561"/>
    <w:rsid w:val="002A4061"/>
    <w:rsid w:val="002A4251"/>
    <w:rsid w:val="002A451B"/>
    <w:rsid w:val="002A48F8"/>
    <w:rsid w:val="002A6703"/>
    <w:rsid w:val="002A6A72"/>
    <w:rsid w:val="002A777B"/>
    <w:rsid w:val="002A7CEA"/>
    <w:rsid w:val="002B02C7"/>
    <w:rsid w:val="002B053B"/>
    <w:rsid w:val="002B07A2"/>
    <w:rsid w:val="002B09EA"/>
    <w:rsid w:val="002B0B4A"/>
    <w:rsid w:val="002B10A8"/>
    <w:rsid w:val="002B12DA"/>
    <w:rsid w:val="002B170F"/>
    <w:rsid w:val="002B2F4C"/>
    <w:rsid w:val="002B30F0"/>
    <w:rsid w:val="002B3450"/>
    <w:rsid w:val="002B3B65"/>
    <w:rsid w:val="002B3FCE"/>
    <w:rsid w:val="002B40B5"/>
    <w:rsid w:val="002B50F8"/>
    <w:rsid w:val="002B7119"/>
    <w:rsid w:val="002B7A63"/>
    <w:rsid w:val="002B7D02"/>
    <w:rsid w:val="002C0013"/>
    <w:rsid w:val="002C0145"/>
    <w:rsid w:val="002C121F"/>
    <w:rsid w:val="002C172C"/>
    <w:rsid w:val="002C4661"/>
    <w:rsid w:val="002C4CB9"/>
    <w:rsid w:val="002C56D1"/>
    <w:rsid w:val="002C5A87"/>
    <w:rsid w:val="002C7253"/>
    <w:rsid w:val="002C7439"/>
    <w:rsid w:val="002C7ACE"/>
    <w:rsid w:val="002D00E1"/>
    <w:rsid w:val="002D026C"/>
    <w:rsid w:val="002D06C3"/>
    <w:rsid w:val="002D0A65"/>
    <w:rsid w:val="002D0BB1"/>
    <w:rsid w:val="002D0E1C"/>
    <w:rsid w:val="002D1100"/>
    <w:rsid w:val="002D1870"/>
    <w:rsid w:val="002D1973"/>
    <w:rsid w:val="002D25F7"/>
    <w:rsid w:val="002D4C65"/>
    <w:rsid w:val="002D4F58"/>
    <w:rsid w:val="002D508D"/>
    <w:rsid w:val="002D568D"/>
    <w:rsid w:val="002D6405"/>
    <w:rsid w:val="002D6447"/>
    <w:rsid w:val="002D6692"/>
    <w:rsid w:val="002D70BE"/>
    <w:rsid w:val="002D7790"/>
    <w:rsid w:val="002E008B"/>
    <w:rsid w:val="002E01C3"/>
    <w:rsid w:val="002E0AF6"/>
    <w:rsid w:val="002E1821"/>
    <w:rsid w:val="002E21C3"/>
    <w:rsid w:val="002E280C"/>
    <w:rsid w:val="002E31BB"/>
    <w:rsid w:val="002E357F"/>
    <w:rsid w:val="002E3634"/>
    <w:rsid w:val="002E4981"/>
    <w:rsid w:val="002E693A"/>
    <w:rsid w:val="002E6A25"/>
    <w:rsid w:val="002E6A5E"/>
    <w:rsid w:val="002E6A69"/>
    <w:rsid w:val="002E73C5"/>
    <w:rsid w:val="002F01DE"/>
    <w:rsid w:val="002F0558"/>
    <w:rsid w:val="002F074E"/>
    <w:rsid w:val="002F0958"/>
    <w:rsid w:val="002F0FC6"/>
    <w:rsid w:val="002F1EAF"/>
    <w:rsid w:val="002F1F39"/>
    <w:rsid w:val="002F2B49"/>
    <w:rsid w:val="002F3249"/>
    <w:rsid w:val="002F3EF2"/>
    <w:rsid w:val="002F41A9"/>
    <w:rsid w:val="002F58ED"/>
    <w:rsid w:val="002F5C57"/>
    <w:rsid w:val="002F68AF"/>
    <w:rsid w:val="002F6E88"/>
    <w:rsid w:val="002F7A1B"/>
    <w:rsid w:val="003005D8"/>
    <w:rsid w:val="00300D6C"/>
    <w:rsid w:val="00301204"/>
    <w:rsid w:val="003019AA"/>
    <w:rsid w:val="00301AF9"/>
    <w:rsid w:val="00301B75"/>
    <w:rsid w:val="003030B2"/>
    <w:rsid w:val="00304A56"/>
    <w:rsid w:val="00304E84"/>
    <w:rsid w:val="003067CA"/>
    <w:rsid w:val="00306FB7"/>
    <w:rsid w:val="00306FB8"/>
    <w:rsid w:val="003072D1"/>
    <w:rsid w:val="003072EC"/>
    <w:rsid w:val="0030794D"/>
    <w:rsid w:val="00310416"/>
    <w:rsid w:val="00310B26"/>
    <w:rsid w:val="00310F9C"/>
    <w:rsid w:val="0031102D"/>
    <w:rsid w:val="003116A4"/>
    <w:rsid w:val="00312ACB"/>
    <w:rsid w:val="00312BC1"/>
    <w:rsid w:val="0031385E"/>
    <w:rsid w:val="00313F15"/>
    <w:rsid w:val="0031481A"/>
    <w:rsid w:val="0031549B"/>
    <w:rsid w:val="0031617A"/>
    <w:rsid w:val="00316347"/>
    <w:rsid w:val="0031635C"/>
    <w:rsid w:val="00316B23"/>
    <w:rsid w:val="00317566"/>
    <w:rsid w:val="003175EF"/>
    <w:rsid w:val="00317E6C"/>
    <w:rsid w:val="00320617"/>
    <w:rsid w:val="00320B8B"/>
    <w:rsid w:val="0032498B"/>
    <w:rsid w:val="00324C4D"/>
    <w:rsid w:val="00325FB5"/>
    <w:rsid w:val="00326130"/>
    <w:rsid w:val="00326A4F"/>
    <w:rsid w:val="003270CC"/>
    <w:rsid w:val="003273E3"/>
    <w:rsid w:val="00327DE6"/>
    <w:rsid w:val="00327EA0"/>
    <w:rsid w:val="00331317"/>
    <w:rsid w:val="00331592"/>
    <w:rsid w:val="0033214B"/>
    <w:rsid w:val="00332743"/>
    <w:rsid w:val="00332DCB"/>
    <w:rsid w:val="00333921"/>
    <w:rsid w:val="003342DE"/>
    <w:rsid w:val="00334BE7"/>
    <w:rsid w:val="00334F24"/>
    <w:rsid w:val="003357A7"/>
    <w:rsid w:val="00335DF8"/>
    <w:rsid w:val="00335EA3"/>
    <w:rsid w:val="00336107"/>
    <w:rsid w:val="00336DCD"/>
    <w:rsid w:val="003370DA"/>
    <w:rsid w:val="00337100"/>
    <w:rsid w:val="00337169"/>
    <w:rsid w:val="00337782"/>
    <w:rsid w:val="00337B4E"/>
    <w:rsid w:val="00337F56"/>
    <w:rsid w:val="00340028"/>
    <w:rsid w:val="003402F7"/>
    <w:rsid w:val="00341A98"/>
    <w:rsid w:val="00343B18"/>
    <w:rsid w:val="00343CA5"/>
    <w:rsid w:val="00345525"/>
    <w:rsid w:val="00345D03"/>
    <w:rsid w:val="00345D53"/>
    <w:rsid w:val="0034629C"/>
    <w:rsid w:val="003465D2"/>
    <w:rsid w:val="003468D1"/>
    <w:rsid w:val="00347794"/>
    <w:rsid w:val="00347BE9"/>
    <w:rsid w:val="00350481"/>
    <w:rsid w:val="00350BE5"/>
    <w:rsid w:val="00351659"/>
    <w:rsid w:val="003518D0"/>
    <w:rsid w:val="00351997"/>
    <w:rsid w:val="00351D18"/>
    <w:rsid w:val="00351DEA"/>
    <w:rsid w:val="00353691"/>
    <w:rsid w:val="00353E93"/>
    <w:rsid w:val="00353EBD"/>
    <w:rsid w:val="00354DD3"/>
    <w:rsid w:val="00354F6A"/>
    <w:rsid w:val="0035555B"/>
    <w:rsid w:val="0035597C"/>
    <w:rsid w:val="00356666"/>
    <w:rsid w:val="00356FFA"/>
    <w:rsid w:val="0035711A"/>
    <w:rsid w:val="003574D1"/>
    <w:rsid w:val="00357923"/>
    <w:rsid w:val="00357E58"/>
    <w:rsid w:val="0036000C"/>
    <w:rsid w:val="0036091D"/>
    <w:rsid w:val="00360F0F"/>
    <w:rsid w:val="00360F15"/>
    <w:rsid w:val="00361120"/>
    <w:rsid w:val="003615D8"/>
    <w:rsid w:val="00362724"/>
    <w:rsid w:val="00362798"/>
    <w:rsid w:val="003627DD"/>
    <w:rsid w:val="00362DA0"/>
    <w:rsid w:val="00363036"/>
    <w:rsid w:val="00363B49"/>
    <w:rsid w:val="00364D4B"/>
    <w:rsid w:val="00365732"/>
    <w:rsid w:val="00365E64"/>
    <w:rsid w:val="00366482"/>
    <w:rsid w:val="00366C1E"/>
    <w:rsid w:val="00366DC2"/>
    <w:rsid w:val="00366FB6"/>
    <w:rsid w:val="003670C1"/>
    <w:rsid w:val="00367C12"/>
    <w:rsid w:val="003710E0"/>
    <w:rsid w:val="00371DF1"/>
    <w:rsid w:val="00372560"/>
    <w:rsid w:val="003725C6"/>
    <w:rsid w:val="0037265C"/>
    <w:rsid w:val="0037337B"/>
    <w:rsid w:val="00373604"/>
    <w:rsid w:val="00373C39"/>
    <w:rsid w:val="00374768"/>
    <w:rsid w:val="00375230"/>
    <w:rsid w:val="003756D1"/>
    <w:rsid w:val="00375BFF"/>
    <w:rsid w:val="00376690"/>
    <w:rsid w:val="00377BB0"/>
    <w:rsid w:val="0038054B"/>
    <w:rsid w:val="00381212"/>
    <w:rsid w:val="00381838"/>
    <w:rsid w:val="003819C5"/>
    <w:rsid w:val="00382BB8"/>
    <w:rsid w:val="00383052"/>
    <w:rsid w:val="0038417F"/>
    <w:rsid w:val="003845CA"/>
    <w:rsid w:val="003845F8"/>
    <w:rsid w:val="003856DE"/>
    <w:rsid w:val="0038577D"/>
    <w:rsid w:val="003857E8"/>
    <w:rsid w:val="00385CD6"/>
    <w:rsid w:val="00386280"/>
    <w:rsid w:val="00386FAD"/>
    <w:rsid w:val="00387B7E"/>
    <w:rsid w:val="00387ED6"/>
    <w:rsid w:val="00390020"/>
    <w:rsid w:val="003908BC"/>
    <w:rsid w:val="00390BBD"/>
    <w:rsid w:val="00390E53"/>
    <w:rsid w:val="00390F9F"/>
    <w:rsid w:val="003924FC"/>
    <w:rsid w:val="003925B7"/>
    <w:rsid w:val="00392AA9"/>
    <w:rsid w:val="00393223"/>
    <w:rsid w:val="00394A51"/>
    <w:rsid w:val="0039551B"/>
    <w:rsid w:val="00396423"/>
    <w:rsid w:val="003965F5"/>
    <w:rsid w:val="003970BE"/>
    <w:rsid w:val="00397C2F"/>
    <w:rsid w:val="003A10FC"/>
    <w:rsid w:val="003A14A1"/>
    <w:rsid w:val="003A26E1"/>
    <w:rsid w:val="003A2F94"/>
    <w:rsid w:val="003A316B"/>
    <w:rsid w:val="003A3B80"/>
    <w:rsid w:val="003A4D45"/>
    <w:rsid w:val="003A4F73"/>
    <w:rsid w:val="003A56AD"/>
    <w:rsid w:val="003A6283"/>
    <w:rsid w:val="003A632C"/>
    <w:rsid w:val="003A6735"/>
    <w:rsid w:val="003A736E"/>
    <w:rsid w:val="003A7656"/>
    <w:rsid w:val="003A7CB5"/>
    <w:rsid w:val="003B0726"/>
    <w:rsid w:val="003B0F65"/>
    <w:rsid w:val="003B140E"/>
    <w:rsid w:val="003B23F0"/>
    <w:rsid w:val="003B3145"/>
    <w:rsid w:val="003B3F51"/>
    <w:rsid w:val="003B6298"/>
    <w:rsid w:val="003B6338"/>
    <w:rsid w:val="003B64F0"/>
    <w:rsid w:val="003B67F2"/>
    <w:rsid w:val="003B6E4C"/>
    <w:rsid w:val="003C0CB8"/>
    <w:rsid w:val="003C1042"/>
    <w:rsid w:val="003C1291"/>
    <w:rsid w:val="003C396F"/>
    <w:rsid w:val="003C64D8"/>
    <w:rsid w:val="003C6B6F"/>
    <w:rsid w:val="003C6CCD"/>
    <w:rsid w:val="003C72DB"/>
    <w:rsid w:val="003C76D9"/>
    <w:rsid w:val="003C7B97"/>
    <w:rsid w:val="003C7E23"/>
    <w:rsid w:val="003D0AE2"/>
    <w:rsid w:val="003D0E4E"/>
    <w:rsid w:val="003D0F08"/>
    <w:rsid w:val="003D17BA"/>
    <w:rsid w:val="003D1971"/>
    <w:rsid w:val="003D2283"/>
    <w:rsid w:val="003D28F2"/>
    <w:rsid w:val="003D2F72"/>
    <w:rsid w:val="003D3167"/>
    <w:rsid w:val="003D3813"/>
    <w:rsid w:val="003D4418"/>
    <w:rsid w:val="003D5A12"/>
    <w:rsid w:val="003D5C0C"/>
    <w:rsid w:val="003D65BA"/>
    <w:rsid w:val="003D6907"/>
    <w:rsid w:val="003D6BC4"/>
    <w:rsid w:val="003D6D52"/>
    <w:rsid w:val="003D6EE1"/>
    <w:rsid w:val="003D73DC"/>
    <w:rsid w:val="003D77A1"/>
    <w:rsid w:val="003E0117"/>
    <w:rsid w:val="003E0537"/>
    <w:rsid w:val="003E1095"/>
    <w:rsid w:val="003E1213"/>
    <w:rsid w:val="003E151C"/>
    <w:rsid w:val="003E1B7B"/>
    <w:rsid w:val="003E280C"/>
    <w:rsid w:val="003E2E8B"/>
    <w:rsid w:val="003E314D"/>
    <w:rsid w:val="003E334F"/>
    <w:rsid w:val="003E4294"/>
    <w:rsid w:val="003E4366"/>
    <w:rsid w:val="003E4773"/>
    <w:rsid w:val="003E485F"/>
    <w:rsid w:val="003E570F"/>
    <w:rsid w:val="003E68D2"/>
    <w:rsid w:val="003E699E"/>
    <w:rsid w:val="003E70A4"/>
    <w:rsid w:val="003E7604"/>
    <w:rsid w:val="003E79F9"/>
    <w:rsid w:val="003F0C73"/>
    <w:rsid w:val="003F106D"/>
    <w:rsid w:val="003F13A4"/>
    <w:rsid w:val="003F1F51"/>
    <w:rsid w:val="003F1FC4"/>
    <w:rsid w:val="003F225C"/>
    <w:rsid w:val="003F305A"/>
    <w:rsid w:val="003F3DC5"/>
    <w:rsid w:val="003F427D"/>
    <w:rsid w:val="003F482B"/>
    <w:rsid w:val="003F48E2"/>
    <w:rsid w:val="003F4AAC"/>
    <w:rsid w:val="003F5058"/>
    <w:rsid w:val="003F5081"/>
    <w:rsid w:val="003F6B0E"/>
    <w:rsid w:val="003F74EC"/>
    <w:rsid w:val="003F7869"/>
    <w:rsid w:val="00400A1A"/>
    <w:rsid w:val="00400BFB"/>
    <w:rsid w:val="004017A6"/>
    <w:rsid w:val="004017EC"/>
    <w:rsid w:val="00401E00"/>
    <w:rsid w:val="00403C89"/>
    <w:rsid w:val="0040470E"/>
    <w:rsid w:val="00405C4F"/>
    <w:rsid w:val="00405F00"/>
    <w:rsid w:val="0040657D"/>
    <w:rsid w:val="004069B9"/>
    <w:rsid w:val="00407350"/>
    <w:rsid w:val="00407680"/>
    <w:rsid w:val="004106BD"/>
    <w:rsid w:val="0041111D"/>
    <w:rsid w:val="00413271"/>
    <w:rsid w:val="0041395A"/>
    <w:rsid w:val="0041432B"/>
    <w:rsid w:val="0041493E"/>
    <w:rsid w:val="00414EF9"/>
    <w:rsid w:val="00415091"/>
    <w:rsid w:val="004152D1"/>
    <w:rsid w:val="004154CC"/>
    <w:rsid w:val="00416023"/>
    <w:rsid w:val="0041618F"/>
    <w:rsid w:val="004168FD"/>
    <w:rsid w:val="00416917"/>
    <w:rsid w:val="0041699D"/>
    <w:rsid w:val="004201C3"/>
    <w:rsid w:val="004208AE"/>
    <w:rsid w:val="00420BE4"/>
    <w:rsid w:val="00421D7C"/>
    <w:rsid w:val="00421F72"/>
    <w:rsid w:val="0042261C"/>
    <w:rsid w:val="004234C6"/>
    <w:rsid w:val="00423E10"/>
    <w:rsid w:val="00424052"/>
    <w:rsid w:val="00424191"/>
    <w:rsid w:val="004244F9"/>
    <w:rsid w:val="00424A4E"/>
    <w:rsid w:val="00424E82"/>
    <w:rsid w:val="00426458"/>
    <w:rsid w:val="00426533"/>
    <w:rsid w:val="00426BD8"/>
    <w:rsid w:val="00427AE3"/>
    <w:rsid w:val="0043019A"/>
    <w:rsid w:val="0043090D"/>
    <w:rsid w:val="0043097C"/>
    <w:rsid w:val="00430C25"/>
    <w:rsid w:val="00430D05"/>
    <w:rsid w:val="00431797"/>
    <w:rsid w:val="00431CDC"/>
    <w:rsid w:val="00432019"/>
    <w:rsid w:val="004321EE"/>
    <w:rsid w:val="00432335"/>
    <w:rsid w:val="0043335F"/>
    <w:rsid w:val="00433627"/>
    <w:rsid w:val="00435042"/>
    <w:rsid w:val="00435B6E"/>
    <w:rsid w:val="004363CB"/>
    <w:rsid w:val="00436984"/>
    <w:rsid w:val="00440084"/>
    <w:rsid w:val="004405B2"/>
    <w:rsid w:val="0044080E"/>
    <w:rsid w:val="004409A9"/>
    <w:rsid w:val="004424DF"/>
    <w:rsid w:val="00442AE9"/>
    <w:rsid w:val="00442B37"/>
    <w:rsid w:val="004446CC"/>
    <w:rsid w:val="00444716"/>
    <w:rsid w:val="0044509B"/>
    <w:rsid w:val="0044509D"/>
    <w:rsid w:val="004450DD"/>
    <w:rsid w:val="00445785"/>
    <w:rsid w:val="004458D4"/>
    <w:rsid w:val="00445BB0"/>
    <w:rsid w:val="0044666B"/>
    <w:rsid w:val="00450A2E"/>
    <w:rsid w:val="00451742"/>
    <w:rsid w:val="004517BD"/>
    <w:rsid w:val="00451A46"/>
    <w:rsid w:val="004524D1"/>
    <w:rsid w:val="00452AAA"/>
    <w:rsid w:val="00453A49"/>
    <w:rsid w:val="00454695"/>
    <w:rsid w:val="004552AD"/>
    <w:rsid w:val="00455A11"/>
    <w:rsid w:val="00455E4B"/>
    <w:rsid w:val="004562E2"/>
    <w:rsid w:val="004564E5"/>
    <w:rsid w:val="004565E3"/>
    <w:rsid w:val="00456E29"/>
    <w:rsid w:val="00457074"/>
    <w:rsid w:val="00457C10"/>
    <w:rsid w:val="0046020D"/>
    <w:rsid w:val="0046039A"/>
    <w:rsid w:val="00461D9F"/>
    <w:rsid w:val="00461F3B"/>
    <w:rsid w:val="00465222"/>
    <w:rsid w:val="00465D99"/>
    <w:rsid w:val="0046607F"/>
    <w:rsid w:val="004670C0"/>
    <w:rsid w:val="004677B3"/>
    <w:rsid w:val="00467BDD"/>
    <w:rsid w:val="00470708"/>
    <w:rsid w:val="004707F4"/>
    <w:rsid w:val="00470823"/>
    <w:rsid w:val="00470C26"/>
    <w:rsid w:val="00472F32"/>
    <w:rsid w:val="00472F5C"/>
    <w:rsid w:val="00473E44"/>
    <w:rsid w:val="00474512"/>
    <w:rsid w:val="004763F7"/>
    <w:rsid w:val="004767D5"/>
    <w:rsid w:val="004768A4"/>
    <w:rsid w:val="00476D88"/>
    <w:rsid w:val="00477EE7"/>
    <w:rsid w:val="00480781"/>
    <w:rsid w:val="0048104F"/>
    <w:rsid w:val="004810F0"/>
    <w:rsid w:val="0048129F"/>
    <w:rsid w:val="00481401"/>
    <w:rsid w:val="00481456"/>
    <w:rsid w:val="00481815"/>
    <w:rsid w:val="00481937"/>
    <w:rsid w:val="00481DD3"/>
    <w:rsid w:val="00482679"/>
    <w:rsid w:val="00482860"/>
    <w:rsid w:val="00482FFE"/>
    <w:rsid w:val="00483771"/>
    <w:rsid w:val="00483D6D"/>
    <w:rsid w:val="004844A4"/>
    <w:rsid w:val="004845B4"/>
    <w:rsid w:val="00484BBC"/>
    <w:rsid w:val="00484D7D"/>
    <w:rsid w:val="004859F7"/>
    <w:rsid w:val="00485B55"/>
    <w:rsid w:val="00485CEB"/>
    <w:rsid w:val="004862FE"/>
    <w:rsid w:val="004863FC"/>
    <w:rsid w:val="00486540"/>
    <w:rsid w:val="00486C27"/>
    <w:rsid w:val="00486FEF"/>
    <w:rsid w:val="00487AA5"/>
    <w:rsid w:val="00487C1F"/>
    <w:rsid w:val="004900C1"/>
    <w:rsid w:val="00490BF3"/>
    <w:rsid w:val="00490F95"/>
    <w:rsid w:val="004915F3"/>
    <w:rsid w:val="00491C3A"/>
    <w:rsid w:val="0049300D"/>
    <w:rsid w:val="0049358A"/>
    <w:rsid w:val="00493E35"/>
    <w:rsid w:val="0049409D"/>
    <w:rsid w:val="0049470B"/>
    <w:rsid w:val="00495EE0"/>
    <w:rsid w:val="00496FD8"/>
    <w:rsid w:val="004A024F"/>
    <w:rsid w:val="004A12CE"/>
    <w:rsid w:val="004A20B3"/>
    <w:rsid w:val="004A251D"/>
    <w:rsid w:val="004A2BCA"/>
    <w:rsid w:val="004A2D03"/>
    <w:rsid w:val="004A36AE"/>
    <w:rsid w:val="004A3FF7"/>
    <w:rsid w:val="004A464B"/>
    <w:rsid w:val="004A63D1"/>
    <w:rsid w:val="004A63EB"/>
    <w:rsid w:val="004A75A6"/>
    <w:rsid w:val="004A76DE"/>
    <w:rsid w:val="004A78AA"/>
    <w:rsid w:val="004A7DCE"/>
    <w:rsid w:val="004B2313"/>
    <w:rsid w:val="004B2A9C"/>
    <w:rsid w:val="004B2C1A"/>
    <w:rsid w:val="004B3973"/>
    <w:rsid w:val="004B4EE3"/>
    <w:rsid w:val="004B534B"/>
    <w:rsid w:val="004B5715"/>
    <w:rsid w:val="004B579D"/>
    <w:rsid w:val="004B597C"/>
    <w:rsid w:val="004B6392"/>
    <w:rsid w:val="004B664D"/>
    <w:rsid w:val="004B6A14"/>
    <w:rsid w:val="004B6D26"/>
    <w:rsid w:val="004B6E7A"/>
    <w:rsid w:val="004B703E"/>
    <w:rsid w:val="004B74FD"/>
    <w:rsid w:val="004B7802"/>
    <w:rsid w:val="004B7864"/>
    <w:rsid w:val="004B7A34"/>
    <w:rsid w:val="004C10CC"/>
    <w:rsid w:val="004C141E"/>
    <w:rsid w:val="004C15F5"/>
    <w:rsid w:val="004C188A"/>
    <w:rsid w:val="004C25DF"/>
    <w:rsid w:val="004C2844"/>
    <w:rsid w:val="004C285C"/>
    <w:rsid w:val="004C32BA"/>
    <w:rsid w:val="004C33D0"/>
    <w:rsid w:val="004C3D85"/>
    <w:rsid w:val="004C44D4"/>
    <w:rsid w:val="004C5A93"/>
    <w:rsid w:val="004C6C84"/>
    <w:rsid w:val="004C6FBA"/>
    <w:rsid w:val="004C729C"/>
    <w:rsid w:val="004C76FB"/>
    <w:rsid w:val="004C7E49"/>
    <w:rsid w:val="004C7FBA"/>
    <w:rsid w:val="004D0044"/>
    <w:rsid w:val="004D1B2A"/>
    <w:rsid w:val="004D1EEE"/>
    <w:rsid w:val="004D2654"/>
    <w:rsid w:val="004D2A55"/>
    <w:rsid w:val="004D3B42"/>
    <w:rsid w:val="004D434C"/>
    <w:rsid w:val="004D47ED"/>
    <w:rsid w:val="004D490A"/>
    <w:rsid w:val="004D4F51"/>
    <w:rsid w:val="004D6572"/>
    <w:rsid w:val="004D6A63"/>
    <w:rsid w:val="004D6EEA"/>
    <w:rsid w:val="004D744E"/>
    <w:rsid w:val="004D7A8E"/>
    <w:rsid w:val="004E25BE"/>
    <w:rsid w:val="004E2607"/>
    <w:rsid w:val="004E28C6"/>
    <w:rsid w:val="004E2E6B"/>
    <w:rsid w:val="004E4EC3"/>
    <w:rsid w:val="004E500E"/>
    <w:rsid w:val="004E634E"/>
    <w:rsid w:val="004E7191"/>
    <w:rsid w:val="004E7727"/>
    <w:rsid w:val="004E77F7"/>
    <w:rsid w:val="004E78A0"/>
    <w:rsid w:val="004E78A9"/>
    <w:rsid w:val="004F25B4"/>
    <w:rsid w:val="004F324A"/>
    <w:rsid w:val="004F40EE"/>
    <w:rsid w:val="004F53D0"/>
    <w:rsid w:val="004F598C"/>
    <w:rsid w:val="004F5D30"/>
    <w:rsid w:val="004F5FE3"/>
    <w:rsid w:val="004F62E1"/>
    <w:rsid w:val="004F73EC"/>
    <w:rsid w:val="005004FC"/>
    <w:rsid w:val="0050157F"/>
    <w:rsid w:val="00501D18"/>
    <w:rsid w:val="00501E66"/>
    <w:rsid w:val="00506E8F"/>
    <w:rsid w:val="0050774A"/>
    <w:rsid w:val="005111E2"/>
    <w:rsid w:val="0051194E"/>
    <w:rsid w:val="00511A6B"/>
    <w:rsid w:val="00512BE8"/>
    <w:rsid w:val="00512E03"/>
    <w:rsid w:val="00512F52"/>
    <w:rsid w:val="00513873"/>
    <w:rsid w:val="00513988"/>
    <w:rsid w:val="00513E4E"/>
    <w:rsid w:val="0051422E"/>
    <w:rsid w:val="005143AE"/>
    <w:rsid w:val="005150AC"/>
    <w:rsid w:val="005156EA"/>
    <w:rsid w:val="0051604D"/>
    <w:rsid w:val="005166A0"/>
    <w:rsid w:val="00517822"/>
    <w:rsid w:val="00517EFB"/>
    <w:rsid w:val="00517F66"/>
    <w:rsid w:val="00517FB8"/>
    <w:rsid w:val="00517FEB"/>
    <w:rsid w:val="00520BA8"/>
    <w:rsid w:val="00520BF8"/>
    <w:rsid w:val="00520C04"/>
    <w:rsid w:val="005210AC"/>
    <w:rsid w:val="00522564"/>
    <w:rsid w:val="00522AB4"/>
    <w:rsid w:val="00524564"/>
    <w:rsid w:val="00524636"/>
    <w:rsid w:val="00524D07"/>
    <w:rsid w:val="00526644"/>
    <w:rsid w:val="00526999"/>
    <w:rsid w:val="00526FD9"/>
    <w:rsid w:val="0052775F"/>
    <w:rsid w:val="0053000F"/>
    <w:rsid w:val="0053044E"/>
    <w:rsid w:val="00530DBC"/>
    <w:rsid w:val="00531AE2"/>
    <w:rsid w:val="005320EC"/>
    <w:rsid w:val="005322E3"/>
    <w:rsid w:val="00532439"/>
    <w:rsid w:val="00533217"/>
    <w:rsid w:val="0053325D"/>
    <w:rsid w:val="00534787"/>
    <w:rsid w:val="0053490B"/>
    <w:rsid w:val="00534A7C"/>
    <w:rsid w:val="00534E14"/>
    <w:rsid w:val="00534E98"/>
    <w:rsid w:val="0053518E"/>
    <w:rsid w:val="00536136"/>
    <w:rsid w:val="00537B62"/>
    <w:rsid w:val="00540B19"/>
    <w:rsid w:val="00540DE8"/>
    <w:rsid w:val="00543FBD"/>
    <w:rsid w:val="005441DD"/>
    <w:rsid w:val="005450A3"/>
    <w:rsid w:val="005452CA"/>
    <w:rsid w:val="00545364"/>
    <w:rsid w:val="005457DA"/>
    <w:rsid w:val="00545F69"/>
    <w:rsid w:val="00546F1E"/>
    <w:rsid w:val="00547EE7"/>
    <w:rsid w:val="005504B0"/>
    <w:rsid w:val="00550A06"/>
    <w:rsid w:val="00551A86"/>
    <w:rsid w:val="005536B0"/>
    <w:rsid w:val="00553F66"/>
    <w:rsid w:val="00554A60"/>
    <w:rsid w:val="00554BDF"/>
    <w:rsid w:val="00554F4D"/>
    <w:rsid w:val="00555441"/>
    <w:rsid w:val="00555A70"/>
    <w:rsid w:val="00555B53"/>
    <w:rsid w:val="00555EBC"/>
    <w:rsid w:val="00556213"/>
    <w:rsid w:val="005572DD"/>
    <w:rsid w:val="005577E7"/>
    <w:rsid w:val="00557FCF"/>
    <w:rsid w:val="005608B0"/>
    <w:rsid w:val="00560B4C"/>
    <w:rsid w:val="005612AC"/>
    <w:rsid w:val="005612FD"/>
    <w:rsid w:val="00561A2C"/>
    <w:rsid w:val="00562635"/>
    <w:rsid w:val="005629C4"/>
    <w:rsid w:val="0056324F"/>
    <w:rsid w:val="00563538"/>
    <w:rsid w:val="00564158"/>
    <w:rsid w:val="00564213"/>
    <w:rsid w:val="00564627"/>
    <w:rsid w:val="00565427"/>
    <w:rsid w:val="00565CA8"/>
    <w:rsid w:val="00565F26"/>
    <w:rsid w:val="005665B8"/>
    <w:rsid w:val="0056695D"/>
    <w:rsid w:val="00566B0F"/>
    <w:rsid w:val="005670B5"/>
    <w:rsid w:val="00570440"/>
    <w:rsid w:val="00570987"/>
    <w:rsid w:val="00570DAD"/>
    <w:rsid w:val="005716DE"/>
    <w:rsid w:val="00571DA2"/>
    <w:rsid w:val="00572002"/>
    <w:rsid w:val="00572A34"/>
    <w:rsid w:val="00572B98"/>
    <w:rsid w:val="00573006"/>
    <w:rsid w:val="0057356E"/>
    <w:rsid w:val="005743E0"/>
    <w:rsid w:val="005744DF"/>
    <w:rsid w:val="00575081"/>
    <w:rsid w:val="00575A9D"/>
    <w:rsid w:val="005764A3"/>
    <w:rsid w:val="00576589"/>
    <w:rsid w:val="00576775"/>
    <w:rsid w:val="00576DAF"/>
    <w:rsid w:val="00576E22"/>
    <w:rsid w:val="005772B9"/>
    <w:rsid w:val="00577342"/>
    <w:rsid w:val="00577A44"/>
    <w:rsid w:val="00577DAB"/>
    <w:rsid w:val="0058004A"/>
    <w:rsid w:val="00580B93"/>
    <w:rsid w:val="00581082"/>
    <w:rsid w:val="00581359"/>
    <w:rsid w:val="00582963"/>
    <w:rsid w:val="00582AF0"/>
    <w:rsid w:val="00583918"/>
    <w:rsid w:val="00583A92"/>
    <w:rsid w:val="00584175"/>
    <w:rsid w:val="005841E3"/>
    <w:rsid w:val="005844B2"/>
    <w:rsid w:val="0058526B"/>
    <w:rsid w:val="00586300"/>
    <w:rsid w:val="00587560"/>
    <w:rsid w:val="00587FD7"/>
    <w:rsid w:val="0059071B"/>
    <w:rsid w:val="00590AB9"/>
    <w:rsid w:val="00590BA8"/>
    <w:rsid w:val="00590E27"/>
    <w:rsid w:val="00590EA1"/>
    <w:rsid w:val="005914A4"/>
    <w:rsid w:val="005916C2"/>
    <w:rsid w:val="0059339A"/>
    <w:rsid w:val="00593697"/>
    <w:rsid w:val="00593907"/>
    <w:rsid w:val="00594274"/>
    <w:rsid w:val="00594F80"/>
    <w:rsid w:val="00595B8F"/>
    <w:rsid w:val="00595E1D"/>
    <w:rsid w:val="00595F41"/>
    <w:rsid w:val="00597151"/>
    <w:rsid w:val="00597D20"/>
    <w:rsid w:val="005A0564"/>
    <w:rsid w:val="005A0B6B"/>
    <w:rsid w:val="005A0E78"/>
    <w:rsid w:val="005A0FCF"/>
    <w:rsid w:val="005A327E"/>
    <w:rsid w:val="005A32D4"/>
    <w:rsid w:val="005A3F0D"/>
    <w:rsid w:val="005A42D1"/>
    <w:rsid w:val="005A48BB"/>
    <w:rsid w:val="005A4DD7"/>
    <w:rsid w:val="005A5F24"/>
    <w:rsid w:val="005A7430"/>
    <w:rsid w:val="005A7E9E"/>
    <w:rsid w:val="005B06D4"/>
    <w:rsid w:val="005B12AB"/>
    <w:rsid w:val="005B1A94"/>
    <w:rsid w:val="005B23AC"/>
    <w:rsid w:val="005B25CC"/>
    <w:rsid w:val="005B2B84"/>
    <w:rsid w:val="005B4DF5"/>
    <w:rsid w:val="005B4F44"/>
    <w:rsid w:val="005B5E96"/>
    <w:rsid w:val="005B661B"/>
    <w:rsid w:val="005B71B1"/>
    <w:rsid w:val="005C01C2"/>
    <w:rsid w:val="005C0692"/>
    <w:rsid w:val="005C1092"/>
    <w:rsid w:val="005C1B8F"/>
    <w:rsid w:val="005C2095"/>
    <w:rsid w:val="005C2FEA"/>
    <w:rsid w:val="005C329D"/>
    <w:rsid w:val="005C4483"/>
    <w:rsid w:val="005C46A6"/>
    <w:rsid w:val="005C47E0"/>
    <w:rsid w:val="005C4BAB"/>
    <w:rsid w:val="005C568B"/>
    <w:rsid w:val="005C5879"/>
    <w:rsid w:val="005C5880"/>
    <w:rsid w:val="005C77AD"/>
    <w:rsid w:val="005D0402"/>
    <w:rsid w:val="005D04AA"/>
    <w:rsid w:val="005D0C98"/>
    <w:rsid w:val="005D20F6"/>
    <w:rsid w:val="005D2162"/>
    <w:rsid w:val="005D2900"/>
    <w:rsid w:val="005D346A"/>
    <w:rsid w:val="005D3C73"/>
    <w:rsid w:val="005D446B"/>
    <w:rsid w:val="005D45D5"/>
    <w:rsid w:val="005D6743"/>
    <w:rsid w:val="005D68DD"/>
    <w:rsid w:val="005D6AA1"/>
    <w:rsid w:val="005D6D80"/>
    <w:rsid w:val="005D7FA5"/>
    <w:rsid w:val="005E0352"/>
    <w:rsid w:val="005E05CC"/>
    <w:rsid w:val="005E0AD1"/>
    <w:rsid w:val="005E13EB"/>
    <w:rsid w:val="005E1FA8"/>
    <w:rsid w:val="005E1FAC"/>
    <w:rsid w:val="005E3AC0"/>
    <w:rsid w:val="005E460B"/>
    <w:rsid w:val="005E52C3"/>
    <w:rsid w:val="005E5F72"/>
    <w:rsid w:val="005E6450"/>
    <w:rsid w:val="005E7034"/>
    <w:rsid w:val="005E7874"/>
    <w:rsid w:val="005F0C6B"/>
    <w:rsid w:val="005F0E37"/>
    <w:rsid w:val="005F11B2"/>
    <w:rsid w:val="005F1F84"/>
    <w:rsid w:val="005F2600"/>
    <w:rsid w:val="005F2A01"/>
    <w:rsid w:val="005F33EC"/>
    <w:rsid w:val="005F394E"/>
    <w:rsid w:val="005F4255"/>
    <w:rsid w:val="005F44F3"/>
    <w:rsid w:val="005F50B6"/>
    <w:rsid w:val="005F51DC"/>
    <w:rsid w:val="005F5D9D"/>
    <w:rsid w:val="005F5F2D"/>
    <w:rsid w:val="005F6726"/>
    <w:rsid w:val="00600514"/>
    <w:rsid w:val="006006D1"/>
    <w:rsid w:val="006006D6"/>
    <w:rsid w:val="00600EB8"/>
    <w:rsid w:val="006019A0"/>
    <w:rsid w:val="00601C3D"/>
    <w:rsid w:val="00601CE6"/>
    <w:rsid w:val="0060492D"/>
    <w:rsid w:val="00604B7D"/>
    <w:rsid w:val="00605657"/>
    <w:rsid w:val="00605CCC"/>
    <w:rsid w:val="00605DCB"/>
    <w:rsid w:val="00605FBF"/>
    <w:rsid w:val="0060611C"/>
    <w:rsid w:val="006063B2"/>
    <w:rsid w:val="006066BA"/>
    <w:rsid w:val="00606D69"/>
    <w:rsid w:val="00607114"/>
    <w:rsid w:val="00607C35"/>
    <w:rsid w:val="0061047C"/>
    <w:rsid w:val="006106E4"/>
    <w:rsid w:val="006119DF"/>
    <w:rsid w:val="00611B55"/>
    <w:rsid w:val="0061274C"/>
    <w:rsid w:val="006129E5"/>
    <w:rsid w:val="00612D2C"/>
    <w:rsid w:val="006149F7"/>
    <w:rsid w:val="0061567E"/>
    <w:rsid w:val="0061589A"/>
    <w:rsid w:val="00615CED"/>
    <w:rsid w:val="006160EB"/>
    <w:rsid w:val="0061702F"/>
    <w:rsid w:val="00617585"/>
    <w:rsid w:val="0062137A"/>
    <w:rsid w:val="00621589"/>
    <w:rsid w:val="006217F4"/>
    <w:rsid w:val="00621A15"/>
    <w:rsid w:val="00621A4C"/>
    <w:rsid w:val="00622903"/>
    <w:rsid w:val="00622E82"/>
    <w:rsid w:val="00623556"/>
    <w:rsid w:val="00623C14"/>
    <w:rsid w:val="00623CF9"/>
    <w:rsid w:val="00624791"/>
    <w:rsid w:val="00624AE1"/>
    <w:rsid w:val="0062659D"/>
    <w:rsid w:val="00627C03"/>
    <w:rsid w:val="00627CA5"/>
    <w:rsid w:val="00630746"/>
    <w:rsid w:val="00630967"/>
    <w:rsid w:val="006319EE"/>
    <w:rsid w:val="00631ECE"/>
    <w:rsid w:val="006323DD"/>
    <w:rsid w:val="00633B5D"/>
    <w:rsid w:val="00635487"/>
    <w:rsid w:val="00635A0B"/>
    <w:rsid w:val="00635DE3"/>
    <w:rsid w:val="0063693E"/>
    <w:rsid w:val="00636E39"/>
    <w:rsid w:val="006407AD"/>
    <w:rsid w:val="00640D66"/>
    <w:rsid w:val="006412C1"/>
    <w:rsid w:val="006415C0"/>
    <w:rsid w:val="0064186F"/>
    <w:rsid w:val="00641DF9"/>
    <w:rsid w:val="00641F3B"/>
    <w:rsid w:val="0064255C"/>
    <w:rsid w:val="0064362E"/>
    <w:rsid w:val="0064394F"/>
    <w:rsid w:val="00643D61"/>
    <w:rsid w:val="0064525B"/>
    <w:rsid w:val="00645414"/>
    <w:rsid w:val="00645B50"/>
    <w:rsid w:val="00646A05"/>
    <w:rsid w:val="00646AC4"/>
    <w:rsid w:val="00646B97"/>
    <w:rsid w:val="00646EB0"/>
    <w:rsid w:val="00647B2F"/>
    <w:rsid w:val="00647C7D"/>
    <w:rsid w:val="006507F7"/>
    <w:rsid w:val="00652FC3"/>
    <w:rsid w:val="006534F6"/>
    <w:rsid w:val="00653AEA"/>
    <w:rsid w:val="00654064"/>
    <w:rsid w:val="006554E8"/>
    <w:rsid w:val="006565AF"/>
    <w:rsid w:val="0065705C"/>
    <w:rsid w:val="00657ADB"/>
    <w:rsid w:val="00657BC6"/>
    <w:rsid w:val="00657EB0"/>
    <w:rsid w:val="00657EBD"/>
    <w:rsid w:val="006605F1"/>
    <w:rsid w:val="00660798"/>
    <w:rsid w:val="00660AD8"/>
    <w:rsid w:val="00661752"/>
    <w:rsid w:val="006621A8"/>
    <w:rsid w:val="0066227A"/>
    <w:rsid w:val="006623E4"/>
    <w:rsid w:val="00662C5B"/>
    <w:rsid w:val="00662E57"/>
    <w:rsid w:val="006637EA"/>
    <w:rsid w:val="006646B8"/>
    <w:rsid w:val="006651D5"/>
    <w:rsid w:val="00665B86"/>
    <w:rsid w:val="00666031"/>
    <w:rsid w:val="006660D4"/>
    <w:rsid w:val="006663D5"/>
    <w:rsid w:val="00667079"/>
    <w:rsid w:val="006672EF"/>
    <w:rsid w:val="0067010D"/>
    <w:rsid w:val="00670CEF"/>
    <w:rsid w:val="00670DE8"/>
    <w:rsid w:val="00670EC4"/>
    <w:rsid w:val="006711EA"/>
    <w:rsid w:val="006712F9"/>
    <w:rsid w:val="00672B64"/>
    <w:rsid w:val="00672E4E"/>
    <w:rsid w:val="00672EDC"/>
    <w:rsid w:val="0067388D"/>
    <w:rsid w:val="00673B53"/>
    <w:rsid w:val="0067490E"/>
    <w:rsid w:val="0067524F"/>
    <w:rsid w:val="006768E4"/>
    <w:rsid w:val="00676A9D"/>
    <w:rsid w:val="00676B76"/>
    <w:rsid w:val="00677A78"/>
    <w:rsid w:val="00677DC7"/>
    <w:rsid w:val="006806A4"/>
    <w:rsid w:val="00680F0E"/>
    <w:rsid w:val="00680FAF"/>
    <w:rsid w:val="00681A69"/>
    <w:rsid w:val="0068217B"/>
    <w:rsid w:val="00682949"/>
    <w:rsid w:val="00682E8F"/>
    <w:rsid w:val="0068320D"/>
    <w:rsid w:val="006858DC"/>
    <w:rsid w:val="006859F7"/>
    <w:rsid w:val="00685DD2"/>
    <w:rsid w:val="00685DEB"/>
    <w:rsid w:val="00685E8F"/>
    <w:rsid w:val="00685E99"/>
    <w:rsid w:val="00685F62"/>
    <w:rsid w:val="00686982"/>
    <w:rsid w:val="006869A7"/>
    <w:rsid w:val="00686E59"/>
    <w:rsid w:val="0068701A"/>
    <w:rsid w:val="0068736D"/>
    <w:rsid w:val="00687AB4"/>
    <w:rsid w:val="00687B0B"/>
    <w:rsid w:val="00687CE5"/>
    <w:rsid w:val="006901D4"/>
    <w:rsid w:val="00690245"/>
    <w:rsid w:val="00690798"/>
    <w:rsid w:val="00690DB5"/>
    <w:rsid w:val="0069132B"/>
    <w:rsid w:val="00691E36"/>
    <w:rsid w:val="00691E7D"/>
    <w:rsid w:val="0069359D"/>
    <w:rsid w:val="00693781"/>
    <w:rsid w:val="00694979"/>
    <w:rsid w:val="00694A96"/>
    <w:rsid w:val="00694ADB"/>
    <w:rsid w:val="00694C78"/>
    <w:rsid w:val="00695193"/>
    <w:rsid w:val="00695A50"/>
    <w:rsid w:val="006961AE"/>
    <w:rsid w:val="00696565"/>
    <w:rsid w:val="00696D44"/>
    <w:rsid w:val="006A07C8"/>
    <w:rsid w:val="006A109F"/>
    <w:rsid w:val="006A1C18"/>
    <w:rsid w:val="006A3663"/>
    <w:rsid w:val="006A3727"/>
    <w:rsid w:val="006A39F9"/>
    <w:rsid w:val="006A3FA1"/>
    <w:rsid w:val="006A4B9A"/>
    <w:rsid w:val="006A4CC2"/>
    <w:rsid w:val="006A6ADD"/>
    <w:rsid w:val="006A7838"/>
    <w:rsid w:val="006A7B59"/>
    <w:rsid w:val="006B066D"/>
    <w:rsid w:val="006B1357"/>
    <w:rsid w:val="006B2BC5"/>
    <w:rsid w:val="006B426F"/>
    <w:rsid w:val="006B4940"/>
    <w:rsid w:val="006B4A26"/>
    <w:rsid w:val="006B4E39"/>
    <w:rsid w:val="006B5246"/>
    <w:rsid w:val="006B52BC"/>
    <w:rsid w:val="006B537F"/>
    <w:rsid w:val="006B6864"/>
    <w:rsid w:val="006B6BB0"/>
    <w:rsid w:val="006B73D8"/>
    <w:rsid w:val="006B7EA2"/>
    <w:rsid w:val="006C2B9F"/>
    <w:rsid w:val="006C3415"/>
    <w:rsid w:val="006C4B6C"/>
    <w:rsid w:val="006C688C"/>
    <w:rsid w:val="006C7404"/>
    <w:rsid w:val="006C7A43"/>
    <w:rsid w:val="006C7C6E"/>
    <w:rsid w:val="006C7D29"/>
    <w:rsid w:val="006D06BA"/>
    <w:rsid w:val="006D1AE8"/>
    <w:rsid w:val="006D1E46"/>
    <w:rsid w:val="006D1E5A"/>
    <w:rsid w:val="006D2267"/>
    <w:rsid w:val="006D299E"/>
    <w:rsid w:val="006D2D78"/>
    <w:rsid w:val="006D33B9"/>
    <w:rsid w:val="006D365C"/>
    <w:rsid w:val="006D4B33"/>
    <w:rsid w:val="006D54BD"/>
    <w:rsid w:val="006D5643"/>
    <w:rsid w:val="006D5776"/>
    <w:rsid w:val="006D6050"/>
    <w:rsid w:val="006D6968"/>
    <w:rsid w:val="006D6E52"/>
    <w:rsid w:val="006D6FF4"/>
    <w:rsid w:val="006D7D23"/>
    <w:rsid w:val="006E03BB"/>
    <w:rsid w:val="006E0CA8"/>
    <w:rsid w:val="006E17CD"/>
    <w:rsid w:val="006E1B44"/>
    <w:rsid w:val="006E2C5C"/>
    <w:rsid w:val="006E33DD"/>
    <w:rsid w:val="006E35AD"/>
    <w:rsid w:val="006E35E5"/>
    <w:rsid w:val="006E360B"/>
    <w:rsid w:val="006E3CD1"/>
    <w:rsid w:val="006E3F64"/>
    <w:rsid w:val="006E4624"/>
    <w:rsid w:val="006E4CA4"/>
    <w:rsid w:val="006E50F4"/>
    <w:rsid w:val="006E5AEA"/>
    <w:rsid w:val="006E6211"/>
    <w:rsid w:val="006E6614"/>
    <w:rsid w:val="006E6746"/>
    <w:rsid w:val="006E6EEB"/>
    <w:rsid w:val="006E7A5F"/>
    <w:rsid w:val="006E7D13"/>
    <w:rsid w:val="006F07F0"/>
    <w:rsid w:val="006F08EF"/>
    <w:rsid w:val="006F117C"/>
    <w:rsid w:val="006F1B0C"/>
    <w:rsid w:val="006F1CE9"/>
    <w:rsid w:val="006F1FE4"/>
    <w:rsid w:val="006F26D4"/>
    <w:rsid w:val="006F3D12"/>
    <w:rsid w:val="006F4168"/>
    <w:rsid w:val="006F4D5B"/>
    <w:rsid w:val="006F6F08"/>
    <w:rsid w:val="00700F26"/>
    <w:rsid w:val="00702FE9"/>
    <w:rsid w:val="0070382F"/>
    <w:rsid w:val="007045E6"/>
    <w:rsid w:val="007046B1"/>
    <w:rsid w:val="00704740"/>
    <w:rsid w:val="00705033"/>
    <w:rsid w:val="00705617"/>
    <w:rsid w:val="00705825"/>
    <w:rsid w:val="00705E21"/>
    <w:rsid w:val="007069AD"/>
    <w:rsid w:val="00706A09"/>
    <w:rsid w:val="00706AAB"/>
    <w:rsid w:val="00710AE7"/>
    <w:rsid w:val="00710E4B"/>
    <w:rsid w:val="007111BA"/>
    <w:rsid w:val="00712C2C"/>
    <w:rsid w:val="00712C30"/>
    <w:rsid w:val="00712FEA"/>
    <w:rsid w:val="00713FF5"/>
    <w:rsid w:val="00714D66"/>
    <w:rsid w:val="0071504D"/>
    <w:rsid w:val="00715B4E"/>
    <w:rsid w:val="007164A8"/>
    <w:rsid w:val="007164DC"/>
    <w:rsid w:val="00716A3F"/>
    <w:rsid w:val="00716AC4"/>
    <w:rsid w:val="007176B3"/>
    <w:rsid w:val="00717A51"/>
    <w:rsid w:val="0072036E"/>
    <w:rsid w:val="0072101E"/>
    <w:rsid w:val="007222C0"/>
    <w:rsid w:val="00722624"/>
    <w:rsid w:val="0072303E"/>
    <w:rsid w:val="0072373D"/>
    <w:rsid w:val="0072497C"/>
    <w:rsid w:val="007249AF"/>
    <w:rsid w:val="00725680"/>
    <w:rsid w:val="00725998"/>
    <w:rsid w:val="007261C2"/>
    <w:rsid w:val="0072681D"/>
    <w:rsid w:val="00727492"/>
    <w:rsid w:val="00727953"/>
    <w:rsid w:val="0073025D"/>
    <w:rsid w:val="007302CC"/>
    <w:rsid w:val="00730320"/>
    <w:rsid w:val="00731CAA"/>
    <w:rsid w:val="0073289B"/>
    <w:rsid w:val="00733074"/>
    <w:rsid w:val="0073350C"/>
    <w:rsid w:val="007337AB"/>
    <w:rsid w:val="00733E6A"/>
    <w:rsid w:val="00733ECE"/>
    <w:rsid w:val="00733EFE"/>
    <w:rsid w:val="007350A2"/>
    <w:rsid w:val="0073553E"/>
    <w:rsid w:val="00735A7A"/>
    <w:rsid w:val="00735E0C"/>
    <w:rsid w:val="00736295"/>
    <w:rsid w:val="00736352"/>
    <w:rsid w:val="007369F9"/>
    <w:rsid w:val="00736B56"/>
    <w:rsid w:val="00736C6F"/>
    <w:rsid w:val="0073714D"/>
    <w:rsid w:val="00737DA7"/>
    <w:rsid w:val="00740715"/>
    <w:rsid w:val="00740F31"/>
    <w:rsid w:val="00741473"/>
    <w:rsid w:val="00741AB5"/>
    <w:rsid w:val="00741FF3"/>
    <w:rsid w:val="0074291B"/>
    <w:rsid w:val="00742D77"/>
    <w:rsid w:val="0074394B"/>
    <w:rsid w:val="00744C1B"/>
    <w:rsid w:val="00744CBA"/>
    <w:rsid w:val="0074504F"/>
    <w:rsid w:val="00745838"/>
    <w:rsid w:val="007464B9"/>
    <w:rsid w:val="007465E9"/>
    <w:rsid w:val="00746E57"/>
    <w:rsid w:val="00747056"/>
    <w:rsid w:val="00747135"/>
    <w:rsid w:val="007473E5"/>
    <w:rsid w:val="00750D30"/>
    <w:rsid w:val="007515FF"/>
    <w:rsid w:val="007518C5"/>
    <w:rsid w:val="00751D10"/>
    <w:rsid w:val="007520BE"/>
    <w:rsid w:val="007520F1"/>
    <w:rsid w:val="007524BD"/>
    <w:rsid w:val="007535D6"/>
    <w:rsid w:val="00754DEA"/>
    <w:rsid w:val="00755627"/>
    <w:rsid w:val="00755B5A"/>
    <w:rsid w:val="00755BD7"/>
    <w:rsid w:val="00755F02"/>
    <w:rsid w:val="00756AA7"/>
    <w:rsid w:val="00756C4F"/>
    <w:rsid w:val="00756FC4"/>
    <w:rsid w:val="00757971"/>
    <w:rsid w:val="00757F97"/>
    <w:rsid w:val="00760A15"/>
    <w:rsid w:val="0076152B"/>
    <w:rsid w:val="007618F9"/>
    <w:rsid w:val="00762530"/>
    <w:rsid w:val="00762F25"/>
    <w:rsid w:val="0076311D"/>
    <w:rsid w:val="00763159"/>
    <w:rsid w:val="007635AC"/>
    <w:rsid w:val="00763F42"/>
    <w:rsid w:val="007644AE"/>
    <w:rsid w:val="00764622"/>
    <w:rsid w:val="00764873"/>
    <w:rsid w:val="00764C19"/>
    <w:rsid w:val="0076509D"/>
    <w:rsid w:val="0076752A"/>
    <w:rsid w:val="00767698"/>
    <w:rsid w:val="00767BE8"/>
    <w:rsid w:val="007709FC"/>
    <w:rsid w:val="007714BE"/>
    <w:rsid w:val="007717A9"/>
    <w:rsid w:val="00772459"/>
    <w:rsid w:val="0077286B"/>
    <w:rsid w:val="0077357C"/>
    <w:rsid w:val="00773A6A"/>
    <w:rsid w:val="007746B2"/>
    <w:rsid w:val="007752F0"/>
    <w:rsid w:val="007755FB"/>
    <w:rsid w:val="007756BA"/>
    <w:rsid w:val="007766C9"/>
    <w:rsid w:val="0077677A"/>
    <w:rsid w:val="007772AA"/>
    <w:rsid w:val="00777404"/>
    <w:rsid w:val="00780ADA"/>
    <w:rsid w:val="007812FC"/>
    <w:rsid w:val="007817DF"/>
    <w:rsid w:val="00781AC5"/>
    <w:rsid w:val="00781B89"/>
    <w:rsid w:val="00782671"/>
    <w:rsid w:val="0078318C"/>
    <w:rsid w:val="007833BD"/>
    <w:rsid w:val="00784384"/>
    <w:rsid w:val="007848F0"/>
    <w:rsid w:val="00785BBD"/>
    <w:rsid w:val="0078725D"/>
    <w:rsid w:val="0078764D"/>
    <w:rsid w:val="007876CB"/>
    <w:rsid w:val="00790821"/>
    <w:rsid w:val="007913D9"/>
    <w:rsid w:val="00791BDF"/>
    <w:rsid w:val="00792148"/>
    <w:rsid w:val="007924BC"/>
    <w:rsid w:val="007927B4"/>
    <w:rsid w:val="007931E9"/>
    <w:rsid w:val="00793860"/>
    <w:rsid w:val="00793884"/>
    <w:rsid w:val="00794C20"/>
    <w:rsid w:val="007958A6"/>
    <w:rsid w:val="00796E48"/>
    <w:rsid w:val="00796E6D"/>
    <w:rsid w:val="007A0C3C"/>
    <w:rsid w:val="007A168A"/>
    <w:rsid w:val="007A2F9B"/>
    <w:rsid w:val="007A2FDE"/>
    <w:rsid w:val="007A314D"/>
    <w:rsid w:val="007A39A1"/>
    <w:rsid w:val="007A3D31"/>
    <w:rsid w:val="007A43EC"/>
    <w:rsid w:val="007A44FD"/>
    <w:rsid w:val="007A4791"/>
    <w:rsid w:val="007A4B02"/>
    <w:rsid w:val="007A6BFD"/>
    <w:rsid w:val="007A6E57"/>
    <w:rsid w:val="007B003D"/>
    <w:rsid w:val="007B050D"/>
    <w:rsid w:val="007B063C"/>
    <w:rsid w:val="007B16D5"/>
    <w:rsid w:val="007B300E"/>
    <w:rsid w:val="007B34C6"/>
    <w:rsid w:val="007B3617"/>
    <w:rsid w:val="007B4030"/>
    <w:rsid w:val="007B427A"/>
    <w:rsid w:val="007B46C9"/>
    <w:rsid w:val="007B4D91"/>
    <w:rsid w:val="007B5630"/>
    <w:rsid w:val="007B5801"/>
    <w:rsid w:val="007B5BB2"/>
    <w:rsid w:val="007B5F61"/>
    <w:rsid w:val="007B6DC7"/>
    <w:rsid w:val="007B74E6"/>
    <w:rsid w:val="007B7C7D"/>
    <w:rsid w:val="007C02EF"/>
    <w:rsid w:val="007C171A"/>
    <w:rsid w:val="007C1E3C"/>
    <w:rsid w:val="007C2F89"/>
    <w:rsid w:val="007C2F8F"/>
    <w:rsid w:val="007C30A1"/>
    <w:rsid w:val="007C31B6"/>
    <w:rsid w:val="007C3A70"/>
    <w:rsid w:val="007C4F8E"/>
    <w:rsid w:val="007C5082"/>
    <w:rsid w:val="007C6767"/>
    <w:rsid w:val="007C6BA7"/>
    <w:rsid w:val="007C771B"/>
    <w:rsid w:val="007C77F3"/>
    <w:rsid w:val="007D0AA2"/>
    <w:rsid w:val="007D0B5A"/>
    <w:rsid w:val="007D3F3D"/>
    <w:rsid w:val="007D4ABE"/>
    <w:rsid w:val="007D55AE"/>
    <w:rsid w:val="007D5C6F"/>
    <w:rsid w:val="007E010B"/>
    <w:rsid w:val="007E0EA4"/>
    <w:rsid w:val="007E0ECE"/>
    <w:rsid w:val="007E2093"/>
    <w:rsid w:val="007E2C46"/>
    <w:rsid w:val="007E2FA2"/>
    <w:rsid w:val="007E3BA5"/>
    <w:rsid w:val="007E4421"/>
    <w:rsid w:val="007E444C"/>
    <w:rsid w:val="007E4DF5"/>
    <w:rsid w:val="007E582F"/>
    <w:rsid w:val="007E5B89"/>
    <w:rsid w:val="007E63B3"/>
    <w:rsid w:val="007E662E"/>
    <w:rsid w:val="007E66DE"/>
    <w:rsid w:val="007E6AD2"/>
    <w:rsid w:val="007E6D7C"/>
    <w:rsid w:val="007E73C5"/>
    <w:rsid w:val="007F01BE"/>
    <w:rsid w:val="007F0663"/>
    <w:rsid w:val="007F0AC4"/>
    <w:rsid w:val="007F0BD8"/>
    <w:rsid w:val="007F0C71"/>
    <w:rsid w:val="007F0DDD"/>
    <w:rsid w:val="007F1550"/>
    <w:rsid w:val="007F1588"/>
    <w:rsid w:val="007F15C9"/>
    <w:rsid w:val="007F2DCA"/>
    <w:rsid w:val="007F354E"/>
    <w:rsid w:val="007F3C9E"/>
    <w:rsid w:val="007F456D"/>
    <w:rsid w:val="007F4956"/>
    <w:rsid w:val="007F4D30"/>
    <w:rsid w:val="007F5B50"/>
    <w:rsid w:val="007F5BA3"/>
    <w:rsid w:val="007F64C5"/>
    <w:rsid w:val="007F7080"/>
    <w:rsid w:val="007F76A1"/>
    <w:rsid w:val="007F7949"/>
    <w:rsid w:val="00800BAA"/>
    <w:rsid w:val="0080167A"/>
    <w:rsid w:val="00802019"/>
    <w:rsid w:val="00802687"/>
    <w:rsid w:val="00802BF3"/>
    <w:rsid w:val="00802D08"/>
    <w:rsid w:val="00802EAD"/>
    <w:rsid w:val="0080324E"/>
    <w:rsid w:val="00803267"/>
    <w:rsid w:val="00804654"/>
    <w:rsid w:val="008055F9"/>
    <w:rsid w:val="0080568B"/>
    <w:rsid w:val="008059CC"/>
    <w:rsid w:val="00805D47"/>
    <w:rsid w:val="00807137"/>
    <w:rsid w:val="00810041"/>
    <w:rsid w:val="0081064B"/>
    <w:rsid w:val="0081142A"/>
    <w:rsid w:val="0081171B"/>
    <w:rsid w:val="0081181B"/>
    <w:rsid w:val="00811F90"/>
    <w:rsid w:val="00812D1C"/>
    <w:rsid w:val="0081341B"/>
    <w:rsid w:val="00813503"/>
    <w:rsid w:val="0081457B"/>
    <w:rsid w:val="00816E56"/>
    <w:rsid w:val="0081773B"/>
    <w:rsid w:val="008178CC"/>
    <w:rsid w:val="00821399"/>
    <w:rsid w:val="0082236E"/>
    <w:rsid w:val="0082299A"/>
    <w:rsid w:val="00823699"/>
    <w:rsid w:val="00824EB4"/>
    <w:rsid w:val="00824FDB"/>
    <w:rsid w:val="008254B3"/>
    <w:rsid w:val="0082589D"/>
    <w:rsid w:val="00825CA6"/>
    <w:rsid w:val="00826623"/>
    <w:rsid w:val="0082671C"/>
    <w:rsid w:val="008267D9"/>
    <w:rsid w:val="00826A4A"/>
    <w:rsid w:val="00826C38"/>
    <w:rsid w:val="00826C72"/>
    <w:rsid w:val="00826DBC"/>
    <w:rsid w:val="008271AE"/>
    <w:rsid w:val="0083007E"/>
    <w:rsid w:val="00831038"/>
    <w:rsid w:val="00831401"/>
    <w:rsid w:val="00831F94"/>
    <w:rsid w:val="008324AC"/>
    <w:rsid w:val="00832A7D"/>
    <w:rsid w:val="00833FB9"/>
    <w:rsid w:val="00834152"/>
    <w:rsid w:val="00834BD9"/>
    <w:rsid w:val="00835326"/>
    <w:rsid w:val="00836C28"/>
    <w:rsid w:val="008372AE"/>
    <w:rsid w:val="008374CF"/>
    <w:rsid w:val="00840B50"/>
    <w:rsid w:val="00840DAA"/>
    <w:rsid w:val="00840DE7"/>
    <w:rsid w:val="00841FD9"/>
    <w:rsid w:val="00843203"/>
    <w:rsid w:val="0084339F"/>
    <w:rsid w:val="0084395C"/>
    <w:rsid w:val="00844B3E"/>
    <w:rsid w:val="00844B87"/>
    <w:rsid w:val="00844C19"/>
    <w:rsid w:val="00844CDE"/>
    <w:rsid w:val="008454A8"/>
    <w:rsid w:val="00845577"/>
    <w:rsid w:val="00845C25"/>
    <w:rsid w:val="00845F04"/>
    <w:rsid w:val="008461EA"/>
    <w:rsid w:val="008471BF"/>
    <w:rsid w:val="00847A74"/>
    <w:rsid w:val="00851018"/>
    <w:rsid w:val="00851420"/>
    <w:rsid w:val="008523C2"/>
    <w:rsid w:val="00852FE9"/>
    <w:rsid w:val="00853014"/>
    <w:rsid w:val="0085359E"/>
    <w:rsid w:val="00853E36"/>
    <w:rsid w:val="00855501"/>
    <w:rsid w:val="0085552A"/>
    <w:rsid w:val="00856291"/>
    <w:rsid w:val="00856BD3"/>
    <w:rsid w:val="00857D7A"/>
    <w:rsid w:val="008601D7"/>
    <w:rsid w:val="00862628"/>
    <w:rsid w:val="00863423"/>
    <w:rsid w:val="00863738"/>
    <w:rsid w:val="008638B2"/>
    <w:rsid w:val="00863A04"/>
    <w:rsid w:val="0086490B"/>
    <w:rsid w:val="00864FF2"/>
    <w:rsid w:val="00865B06"/>
    <w:rsid w:val="008665B6"/>
    <w:rsid w:val="00866C70"/>
    <w:rsid w:val="0086706D"/>
    <w:rsid w:val="0086740D"/>
    <w:rsid w:val="00867467"/>
    <w:rsid w:val="00867956"/>
    <w:rsid w:val="00870E84"/>
    <w:rsid w:val="008718A4"/>
    <w:rsid w:val="00872E9E"/>
    <w:rsid w:val="00873083"/>
    <w:rsid w:val="008733E3"/>
    <w:rsid w:val="00873857"/>
    <w:rsid w:val="00873910"/>
    <w:rsid w:val="00874289"/>
    <w:rsid w:val="0087455A"/>
    <w:rsid w:val="00874F7C"/>
    <w:rsid w:val="00875A56"/>
    <w:rsid w:val="00875EF3"/>
    <w:rsid w:val="008762BC"/>
    <w:rsid w:val="0087692D"/>
    <w:rsid w:val="00877AE0"/>
    <w:rsid w:val="00880B24"/>
    <w:rsid w:val="00880FF6"/>
    <w:rsid w:val="00881167"/>
    <w:rsid w:val="00881541"/>
    <w:rsid w:val="008818DF"/>
    <w:rsid w:val="0088197E"/>
    <w:rsid w:val="008825C3"/>
    <w:rsid w:val="00884EDE"/>
    <w:rsid w:val="008850BB"/>
    <w:rsid w:val="00885813"/>
    <w:rsid w:val="008864AB"/>
    <w:rsid w:val="00886671"/>
    <w:rsid w:val="00887093"/>
    <w:rsid w:val="00891545"/>
    <w:rsid w:val="00891F43"/>
    <w:rsid w:val="00892100"/>
    <w:rsid w:val="008929C2"/>
    <w:rsid w:val="00892E9E"/>
    <w:rsid w:val="008931FE"/>
    <w:rsid w:val="00893881"/>
    <w:rsid w:val="008941AD"/>
    <w:rsid w:val="00897509"/>
    <w:rsid w:val="00897794"/>
    <w:rsid w:val="008A08F7"/>
    <w:rsid w:val="008A1A7A"/>
    <w:rsid w:val="008A1CD8"/>
    <w:rsid w:val="008A1CE5"/>
    <w:rsid w:val="008A2E76"/>
    <w:rsid w:val="008A2FE1"/>
    <w:rsid w:val="008A3683"/>
    <w:rsid w:val="008A3862"/>
    <w:rsid w:val="008A3E15"/>
    <w:rsid w:val="008A3FB4"/>
    <w:rsid w:val="008A4526"/>
    <w:rsid w:val="008A467F"/>
    <w:rsid w:val="008A4B8E"/>
    <w:rsid w:val="008A4D13"/>
    <w:rsid w:val="008A4F9D"/>
    <w:rsid w:val="008A5391"/>
    <w:rsid w:val="008A5704"/>
    <w:rsid w:val="008A6AAC"/>
    <w:rsid w:val="008A7E6B"/>
    <w:rsid w:val="008B06AE"/>
    <w:rsid w:val="008B1097"/>
    <w:rsid w:val="008B22D4"/>
    <w:rsid w:val="008B262B"/>
    <w:rsid w:val="008B3BC8"/>
    <w:rsid w:val="008B3DD0"/>
    <w:rsid w:val="008B3F52"/>
    <w:rsid w:val="008B4CCB"/>
    <w:rsid w:val="008B5446"/>
    <w:rsid w:val="008B6336"/>
    <w:rsid w:val="008C0654"/>
    <w:rsid w:val="008C15AE"/>
    <w:rsid w:val="008C2A95"/>
    <w:rsid w:val="008C2D1B"/>
    <w:rsid w:val="008C321A"/>
    <w:rsid w:val="008C3941"/>
    <w:rsid w:val="008C3D12"/>
    <w:rsid w:val="008C410E"/>
    <w:rsid w:val="008C4475"/>
    <w:rsid w:val="008C4495"/>
    <w:rsid w:val="008C4774"/>
    <w:rsid w:val="008C51E7"/>
    <w:rsid w:val="008C58DC"/>
    <w:rsid w:val="008C5F9B"/>
    <w:rsid w:val="008C6239"/>
    <w:rsid w:val="008C7CCF"/>
    <w:rsid w:val="008C7EB1"/>
    <w:rsid w:val="008D0230"/>
    <w:rsid w:val="008D09A2"/>
    <w:rsid w:val="008D0B62"/>
    <w:rsid w:val="008D0EAC"/>
    <w:rsid w:val="008D2644"/>
    <w:rsid w:val="008D26C6"/>
    <w:rsid w:val="008D29DF"/>
    <w:rsid w:val="008D3A7D"/>
    <w:rsid w:val="008D3ABB"/>
    <w:rsid w:val="008D3C46"/>
    <w:rsid w:val="008D3D63"/>
    <w:rsid w:val="008D3E75"/>
    <w:rsid w:val="008D4251"/>
    <w:rsid w:val="008D44A4"/>
    <w:rsid w:val="008D5000"/>
    <w:rsid w:val="008D501F"/>
    <w:rsid w:val="008D57F9"/>
    <w:rsid w:val="008D591A"/>
    <w:rsid w:val="008D6A0B"/>
    <w:rsid w:val="008D6DD8"/>
    <w:rsid w:val="008D6FED"/>
    <w:rsid w:val="008E0601"/>
    <w:rsid w:val="008E15A3"/>
    <w:rsid w:val="008E15C2"/>
    <w:rsid w:val="008E1A30"/>
    <w:rsid w:val="008E1D59"/>
    <w:rsid w:val="008E24C5"/>
    <w:rsid w:val="008E360F"/>
    <w:rsid w:val="008E3B7E"/>
    <w:rsid w:val="008E4215"/>
    <w:rsid w:val="008E4444"/>
    <w:rsid w:val="008E5226"/>
    <w:rsid w:val="008E534F"/>
    <w:rsid w:val="008E57EF"/>
    <w:rsid w:val="008E62A3"/>
    <w:rsid w:val="008E6C38"/>
    <w:rsid w:val="008E74C2"/>
    <w:rsid w:val="008E7D10"/>
    <w:rsid w:val="008F04F1"/>
    <w:rsid w:val="008F0FBA"/>
    <w:rsid w:val="008F1CE1"/>
    <w:rsid w:val="008F233F"/>
    <w:rsid w:val="008F24A0"/>
    <w:rsid w:val="008F2F90"/>
    <w:rsid w:val="008F366B"/>
    <w:rsid w:val="008F4259"/>
    <w:rsid w:val="008F4398"/>
    <w:rsid w:val="008F4AB5"/>
    <w:rsid w:val="008F4C56"/>
    <w:rsid w:val="008F4FCB"/>
    <w:rsid w:val="008F5142"/>
    <w:rsid w:val="008F5A9B"/>
    <w:rsid w:val="008F61BE"/>
    <w:rsid w:val="008F6242"/>
    <w:rsid w:val="008F72B9"/>
    <w:rsid w:val="008F735D"/>
    <w:rsid w:val="008F78E4"/>
    <w:rsid w:val="00900262"/>
    <w:rsid w:val="00900A70"/>
    <w:rsid w:val="00900AC7"/>
    <w:rsid w:val="0090100D"/>
    <w:rsid w:val="009017C9"/>
    <w:rsid w:val="00902310"/>
    <w:rsid w:val="009025E3"/>
    <w:rsid w:val="009032DE"/>
    <w:rsid w:val="0090388E"/>
    <w:rsid w:val="00903988"/>
    <w:rsid w:val="0090467B"/>
    <w:rsid w:val="0090492E"/>
    <w:rsid w:val="0090636A"/>
    <w:rsid w:val="009078EF"/>
    <w:rsid w:val="00907D9E"/>
    <w:rsid w:val="00907EA9"/>
    <w:rsid w:val="00910217"/>
    <w:rsid w:val="00910312"/>
    <w:rsid w:val="009103A1"/>
    <w:rsid w:val="00911307"/>
    <w:rsid w:val="009114FE"/>
    <w:rsid w:val="00912AF8"/>
    <w:rsid w:val="00912F36"/>
    <w:rsid w:val="00913492"/>
    <w:rsid w:val="00913BB3"/>
    <w:rsid w:val="00913C34"/>
    <w:rsid w:val="009148AC"/>
    <w:rsid w:val="00914DDB"/>
    <w:rsid w:val="00915B26"/>
    <w:rsid w:val="00917017"/>
    <w:rsid w:val="00917294"/>
    <w:rsid w:val="00917586"/>
    <w:rsid w:val="00920BCF"/>
    <w:rsid w:val="00920DFC"/>
    <w:rsid w:val="00920E4F"/>
    <w:rsid w:val="00921623"/>
    <w:rsid w:val="00921886"/>
    <w:rsid w:val="00921C68"/>
    <w:rsid w:val="00922175"/>
    <w:rsid w:val="00922A3F"/>
    <w:rsid w:val="009230B1"/>
    <w:rsid w:val="009249D2"/>
    <w:rsid w:val="00924A29"/>
    <w:rsid w:val="00924BA5"/>
    <w:rsid w:val="00924F22"/>
    <w:rsid w:val="009250E2"/>
    <w:rsid w:val="00925E09"/>
    <w:rsid w:val="0092634E"/>
    <w:rsid w:val="00927491"/>
    <w:rsid w:val="0092751E"/>
    <w:rsid w:val="009277E2"/>
    <w:rsid w:val="009278A0"/>
    <w:rsid w:val="00927B8E"/>
    <w:rsid w:val="00927FC2"/>
    <w:rsid w:val="00927FF0"/>
    <w:rsid w:val="00931338"/>
    <w:rsid w:val="00931354"/>
    <w:rsid w:val="0093347B"/>
    <w:rsid w:val="00933E0B"/>
    <w:rsid w:val="00933EAF"/>
    <w:rsid w:val="0093549F"/>
    <w:rsid w:val="0093765C"/>
    <w:rsid w:val="00940491"/>
    <w:rsid w:val="00940C2C"/>
    <w:rsid w:val="00941381"/>
    <w:rsid w:val="00943071"/>
    <w:rsid w:val="009434BA"/>
    <w:rsid w:val="009435C7"/>
    <w:rsid w:val="009438C4"/>
    <w:rsid w:val="009447E3"/>
    <w:rsid w:val="009448DD"/>
    <w:rsid w:val="0094664F"/>
    <w:rsid w:val="0094667D"/>
    <w:rsid w:val="00946E06"/>
    <w:rsid w:val="0094772F"/>
    <w:rsid w:val="00947E52"/>
    <w:rsid w:val="009511CB"/>
    <w:rsid w:val="00952899"/>
    <w:rsid w:val="00952AE4"/>
    <w:rsid w:val="00952BCD"/>
    <w:rsid w:val="00952DA5"/>
    <w:rsid w:val="0095305F"/>
    <w:rsid w:val="00953A39"/>
    <w:rsid w:val="00953EDC"/>
    <w:rsid w:val="0095436F"/>
    <w:rsid w:val="00954CDD"/>
    <w:rsid w:val="00954E6D"/>
    <w:rsid w:val="00956866"/>
    <w:rsid w:val="00957C0C"/>
    <w:rsid w:val="00957C0F"/>
    <w:rsid w:val="00960277"/>
    <w:rsid w:val="00960513"/>
    <w:rsid w:val="00962C7D"/>
    <w:rsid w:val="0096450A"/>
    <w:rsid w:val="00964A96"/>
    <w:rsid w:val="009653C6"/>
    <w:rsid w:val="009655FD"/>
    <w:rsid w:val="00965E49"/>
    <w:rsid w:val="00966C6F"/>
    <w:rsid w:val="00966E34"/>
    <w:rsid w:val="00966FD9"/>
    <w:rsid w:val="0096701E"/>
    <w:rsid w:val="009676F8"/>
    <w:rsid w:val="009711C4"/>
    <w:rsid w:val="009719D9"/>
    <w:rsid w:val="0097206F"/>
    <w:rsid w:val="00972BF6"/>
    <w:rsid w:val="00972C2F"/>
    <w:rsid w:val="0097306C"/>
    <w:rsid w:val="00973241"/>
    <w:rsid w:val="00973AC5"/>
    <w:rsid w:val="0097430E"/>
    <w:rsid w:val="00974320"/>
    <w:rsid w:val="0097482D"/>
    <w:rsid w:val="00974FDE"/>
    <w:rsid w:val="00975AC4"/>
    <w:rsid w:val="00976222"/>
    <w:rsid w:val="00976677"/>
    <w:rsid w:val="00976D72"/>
    <w:rsid w:val="00977112"/>
    <w:rsid w:val="00977EED"/>
    <w:rsid w:val="00980303"/>
    <w:rsid w:val="00980F2F"/>
    <w:rsid w:val="009810D5"/>
    <w:rsid w:val="00981B06"/>
    <w:rsid w:val="00982ED2"/>
    <w:rsid w:val="00983431"/>
    <w:rsid w:val="00983A11"/>
    <w:rsid w:val="00983AEA"/>
    <w:rsid w:val="00983E27"/>
    <w:rsid w:val="00984347"/>
    <w:rsid w:val="00984472"/>
    <w:rsid w:val="00984887"/>
    <w:rsid w:val="00985C7D"/>
    <w:rsid w:val="00985F67"/>
    <w:rsid w:val="00986597"/>
    <w:rsid w:val="0098691E"/>
    <w:rsid w:val="00987591"/>
    <w:rsid w:val="00987C51"/>
    <w:rsid w:val="00987DA0"/>
    <w:rsid w:val="00990F3E"/>
    <w:rsid w:val="009911D4"/>
    <w:rsid w:val="00992283"/>
    <w:rsid w:val="00992309"/>
    <w:rsid w:val="0099236D"/>
    <w:rsid w:val="00992962"/>
    <w:rsid w:val="00992B14"/>
    <w:rsid w:val="00992B1D"/>
    <w:rsid w:val="00992CBB"/>
    <w:rsid w:val="0099380E"/>
    <w:rsid w:val="00993B0A"/>
    <w:rsid w:val="0099434A"/>
    <w:rsid w:val="0099477F"/>
    <w:rsid w:val="00994979"/>
    <w:rsid w:val="00995234"/>
    <w:rsid w:val="00996D32"/>
    <w:rsid w:val="00996D81"/>
    <w:rsid w:val="0099781B"/>
    <w:rsid w:val="00997E94"/>
    <w:rsid w:val="009A041D"/>
    <w:rsid w:val="009A11E7"/>
    <w:rsid w:val="009A2C9E"/>
    <w:rsid w:val="009A2FBA"/>
    <w:rsid w:val="009A30D9"/>
    <w:rsid w:val="009A325F"/>
    <w:rsid w:val="009A405D"/>
    <w:rsid w:val="009A43A4"/>
    <w:rsid w:val="009A5112"/>
    <w:rsid w:val="009A5832"/>
    <w:rsid w:val="009A5E2E"/>
    <w:rsid w:val="009A647B"/>
    <w:rsid w:val="009A7E41"/>
    <w:rsid w:val="009B125C"/>
    <w:rsid w:val="009B1E82"/>
    <w:rsid w:val="009B2A72"/>
    <w:rsid w:val="009B2D2F"/>
    <w:rsid w:val="009B2E50"/>
    <w:rsid w:val="009B3607"/>
    <w:rsid w:val="009B3768"/>
    <w:rsid w:val="009B37AC"/>
    <w:rsid w:val="009B37AE"/>
    <w:rsid w:val="009B3BF6"/>
    <w:rsid w:val="009B49B5"/>
    <w:rsid w:val="009B49FB"/>
    <w:rsid w:val="009B5035"/>
    <w:rsid w:val="009B5433"/>
    <w:rsid w:val="009B5660"/>
    <w:rsid w:val="009B5825"/>
    <w:rsid w:val="009B6E96"/>
    <w:rsid w:val="009B749C"/>
    <w:rsid w:val="009B7EC5"/>
    <w:rsid w:val="009C0EF4"/>
    <w:rsid w:val="009C117C"/>
    <w:rsid w:val="009C11D1"/>
    <w:rsid w:val="009C2683"/>
    <w:rsid w:val="009C26FA"/>
    <w:rsid w:val="009C328C"/>
    <w:rsid w:val="009C3350"/>
    <w:rsid w:val="009C35C8"/>
    <w:rsid w:val="009C521F"/>
    <w:rsid w:val="009C543C"/>
    <w:rsid w:val="009C5A1A"/>
    <w:rsid w:val="009C5F7D"/>
    <w:rsid w:val="009C62A6"/>
    <w:rsid w:val="009C6C84"/>
    <w:rsid w:val="009C7DFA"/>
    <w:rsid w:val="009C7EEC"/>
    <w:rsid w:val="009D0658"/>
    <w:rsid w:val="009D0F1E"/>
    <w:rsid w:val="009D0F48"/>
    <w:rsid w:val="009D1586"/>
    <w:rsid w:val="009D19FE"/>
    <w:rsid w:val="009D1E7A"/>
    <w:rsid w:val="009D416B"/>
    <w:rsid w:val="009D49BC"/>
    <w:rsid w:val="009D4C11"/>
    <w:rsid w:val="009D4D61"/>
    <w:rsid w:val="009D5564"/>
    <w:rsid w:val="009D596C"/>
    <w:rsid w:val="009D5CC4"/>
    <w:rsid w:val="009D60B8"/>
    <w:rsid w:val="009D6F8F"/>
    <w:rsid w:val="009D78FC"/>
    <w:rsid w:val="009E0211"/>
    <w:rsid w:val="009E055D"/>
    <w:rsid w:val="009E090A"/>
    <w:rsid w:val="009E0AF5"/>
    <w:rsid w:val="009E0CC5"/>
    <w:rsid w:val="009E30F6"/>
    <w:rsid w:val="009E34C8"/>
    <w:rsid w:val="009E377F"/>
    <w:rsid w:val="009E4F92"/>
    <w:rsid w:val="009E5882"/>
    <w:rsid w:val="009F0C3C"/>
    <w:rsid w:val="009F0DBB"/>
    <w:rsid w:val="009F14B5"/>
    <w:rsid w:val="009F1B4C"/>
    <w:rsid w:val="009F1E8E"/>
    <w:rsid w:val="009F28FD"/>
    <w:rsid w:val="009F2D77"/>
    <w:rsid w:val="009F379D"/>
    <w:rsid w:val="009F3BFF"/>
    <w:rsid w:val="009F3CDE"/>
    <w:rsid w:val="009F426B"/>
    <w:rsid w:val="009F43BB"/>
    <w:rsid w:val="009F544A"/>
    <w:rsid w:val="009F788A"/>
    <w:rsid w:val="009F7B31"/>
    <w:rsid w:val="009F7DAF"/>
    <w:rsid w:val="00A00C58"/>
    <w:rsid w:val="00A0165C"/>
    <w:rsid w:val="00A017CB"/>
    <w:rsid w:val="00A01D2A"/>
    <w:rsid w:val="00A02D06"/>
    <w:rsid w:val="00A02D49"/>
    <w:rsid w:val="00A02F0E"/>
    <w:rsid w:val="00A0326B"/>
    <w:rsid w:val="00A03E6A"/>
    <w:rsid w:val="00A03F01"/>
    <w:rsid w:val="00A041D5"/>
    <w:rsid w:val="00A04540"/>
    <w:rsid w:val="00A056F6"/>
    <w:rsid w:val="00A059FC"/>
    <w:rsid w:val="00A065FC"/>
    <w:rsid w:val="00A066BA"/>
    <w:rsid w:val="00A068E0"/>
    <w:rsid w:val="00A06CBA"/>
    <w:rsid w:val="00A07D7D"/>
    <w:rsid w:val="00A07E27"/>
    <w:rsid w:val="00A11BB5"/>
    <w:rsid w:val="00A12017"/>
    <w:rsid w:val="00A12DB0"/>
    <w:rsid w:val="00A12F85"/>
    <w:rsid w:val="00A139A7"/>
    <w:rsid w:val="00A13E20"/>
    <w:rsid w:val="00A13EBF"/>
    <w:rsid w:val="00A14113"/>
    <w:rsid w:val="00A14927"/>
    <w:rsid w:val="00A15443"/>
    <w:rsid w:val="00A15C32"/>
    <w:rsid w:val="00A15F71"/>
    <w:rsid w:val="00A165C2"/>
    <w:rsid w:val="00A16C11"/>
    <w:rsid w:val="00A16F19"/>
    <w:rsid w:val="00A17313"/>
    <w:rsid w:val="00A20387"/>
    <w:rsid w:val="00A20D6A"/>
    <w:rsid w:val="00A20EDA"/>
    <w:rsid w:val="00A215A1"/>
    <w:rsid w:val="00A21A9B"/>
    <w:rsid w:val="00A22122"/>
    <w:rsid w:val="00A22925"/>
    <w:rsid w:val="00A22EF4"/>
    <w:rsid w:val="00A2334F"/>
    <w:rsid w:val="00A2343E"/>
    <w:rsid w:val="00A2348D"/>
    <w:rsid w:val="00A23493"/>
    <w:rsid w:val="00A235ED"/>
    <w:rsid w:val="00A243A1"/>
    <w:rsid w:val="00A2595D"/>
    <w:rsid w:val="00A25E07"/>
    <w:rsid w:val="00A26489"/>
    <w:rsid w:val="00A2663D"/>
    <w:rsid w:val="00A2689E"/>
    <w:rsid w:val="00A26BC5"/>
    <w:rsid w:val="00A311FE"/>
    <w:rsid w:val="00A31B91"/>
    <w:rsid w:val="00A31D88"/>
    <w:rsid w:val="00A31EB5"/>
    <w:rsid w:val="00A320DA"/>
    <w:rsid w:val="00A3291C"/>
    <w:rsid w:val="00A338A6"/>
    <w:rsid w:val="00A350A2"/>
    <w:rsid w:val="00A36C98"/>
    <w:rsid w:val="00A36FC3"/>
    <w:rsid w:val="00A4079F"/>
    <w:rsid w:val="00A40A77"/>
    <w:rsid w:val="00A40E01"/>
    <w:rsid w:val="00A410F0"/>
    <w:rsid w:val="00A41312"/>
    <w:rsid w:val="00A4157F"/>
    <w:rsid w:val="00A415CD"/>
    <w:rsid w:val="00A41629"/>
    <w:rsid w:val="00A42545"/>
    <w:rsid w:val="00A42C1A"/>
    <w:rsid w:val="00A43A96"/>
    <w:rsid w:val="00A43D00"/>
    <w:rsid w:val="00A43D03"/>
    <w:rsid w:val="00A44B21"/>
    <w:rsid w:val="00A44C43"/>
    <w:rsid w:val="00A44F61"/>
    <w:rsid w:val="00A45CDD"/>
    <w:rsid w:val="00A45EC5"/>
    <w:rsid w:val="00A5093E"/>
    <w:rsid w:val="00A50951"/>
    <w:rsid w:val="00A50E43"/>
    <w:rsid w:val="00A52E75"/>
    <w:rsid w:val="00A532A1"/>
    <w:rsid w:val="00A53634"/>
    <w:rsid w:val="00A53841"/>
    <w:rsid w:val="00A54608"/>
    <w:rsid w:val="00A54DC8"/>
    <w:rsid w:val="00A55489"/>
    <w:rsid w:val="00A55BDA"/>
    <w:rsid w:val="00A55C7B"/>
    <w:rsid w:val="00A55FB2"/>
    <w:rsid w:val="00A56069"/>
    <w:rsid w:val="00A56089"/>
    <w:rsid w:val="00A56453"/>
    <w:rsid w:val="00A564E0"/>
    <w:rsid w:val="00A56578"/>
    <w:rsid w:val="00A566C0"/>
    <w:rsid w:val="00A56E95"/>
    <w:rsid w:val="00A6111E"/>
    <w:rsid w:val="00A61CB2"/>
    <w:rsid w:val="00A64008"/>
    <w:rsid w:val="00A6421B"/>
    <w:rsid w:val="00A64422"/>
    <w:rsid w:val="00A65594"/>
    <w:rsid w:val="00A6603D"/>
    <w:rsid w:val="00A669B5"/>
    <w:rsid w:val="00A66C26"/>
    <w:rsid w:val="00A66CCB"/>
    <w:rsid w:val="00A67FD9"/>
    <w:rsid w:val="00A700DD"/>
    <w:rsid w:val="00A706A3"/>
    <w:rsid w:val="00A70FC4"/>
    <w:rsid w:val="00A7115F"/>
    <w:rsid w:val="00A714BF"/>
    <w:rsid w:val="00A71894"/>
    <w:rsid w:val="00A71CBC"/>
    <w:rsid w:val="00A72AB7"/>
    <w:rsid w:val="00A72CFE"/>
    <w:rsid w:val="00A7335E"/>
    <w:rsid w:val="00A7348C"/>
    <w:rsid w:val="00A73CD1"/>
    <w:rsid w:val="00A74BA9"/>
    <w:rsid w:val="00A7517C"/>
    <w:rsid w:val="00A75B0E"/>
    <w:rsid w:val="00A76532"/>
    <w:rsid w:val="00A77480"/>
    <w:rsid w:val="00A77A85"/>
    <w:rsid w:val="00A77CEB"/>
    <w:rsid w:val="00A77EA5"/>
    <w:rsid w:val="00A77F1C"/>
    <w:rsid w:val="00A77FC5"/>
    <w:rsid w:val="00A819B4"/>
    <w:rsid w:val="00A81AF6"/>
    <w:rsid w:val="00A8282D"/>
    <w:rsid w:val="00A83BBD"/>
    <w:rsid w:val="00A8443D"/>
    <w:rsid w:val="00A845A9"/>
    <w:rsid w:val="00A86057"/>
    <w:rsid w:val="00A907FD"/>
    <w:rsid w:val="00A91653"/>
    <w:rsid w:val="00A91E1E"/>
    <w:rsid w:val="00A92717"/>
    <w:rsid w:val="00A94489"/>
    <w:rsid w:val="00A9674E"/>
    <w:rsid w:val="00A9679C"/>
    <w:rsid w:val="00A96C9A"/>
    <w:rsid w:val="00AA04B5"/>
    <w:rsid w:val="00AA1125"/>
    <w:rsid w:val="00AA14C7"/>
    <w:rsid w:val="00AA2A32"/>
    <w:rsid w:val="00AA2B33"/>
    <w:rsid w:val="00AA324A"/>
    <w:rsid w:val="00AA325A"/>
    <w:rsid w:val="00AA3FD7"/>
    <w:rsid w:val="00AA41F6"/>
    <w:rsid w:val="00AA47E7"/>
    <w:rsid w:val="00AA4D5D"/>
    <w:rsid w:val="00AA4FDF"/>
    <w:rsid w:val="00AA5C2E"/>
    <w:rsid w:val="00AA5F5A"/>
    <w:rsid w:val="00AA70F8"/>
    <w:rsid w:val="00AA7508"/>
    <w:rsid w:val="00AA7F78"/>
    <w:rsid w:val="00AB0982"/>
    <w:rsid w:val="00AB150B"/>
    <w:rsid w:val="00AB306D"/>
    <w:rsid w:val="00AB4CA2"/>
    <w:rsid w:val="00AB4FFF"/>
    <w:rsid w:val="00AB5D8C"/>
    <w:rsid w:val="00AB5F7D"/>
    <w:rsid w:val="00AB611E"/>
    <w:rsid w:val="00AB64E8"/>
    <w:rsid w:val="00AB6CC1"/>
    <w:rsid w:val="00AB7F08"/>
    <w:rsid w:val="00AC0114"/>
    <w:rsid w:val="00AC0C8A"/>
    <w:rsid w:val="00AC0CA2"/>
    <w:rsid w:val="00AC0DF0"/>
    <w:rsid w:val="00AC1538"/>
    <w:rsid w:val="00AC19AC"/>
    <w:rsid w:val="00AC19E9"/>
    <w:rsid w:val="00AC2651"/>
    <w:rsid w:val="00AC29D6"/>
    <w:rsid w:val="00AC2B96"/>
    <w:rsid w:val="00AC2F02"/>
    <w:rsid w:val="00AC3BF6"/>
    <w:rsid w:val="00AC470B"/>
    <w:rsid w:val="00AC4FD8"/>
    <w:rsid w:val="00AC50A6"/>
    <w:rsid w:val="00AC54C7"/>
    <w:rsid w:val="00AC6A30"/>
    <w:rsid w:val="00AC6FE7"/>
    <w:rsid w:val="00AC72BD"/>
    <w:rsid w:val="00AC7393"/>
    <w:rsid w:val="00AC7413"/>
    <w:rsid w:val="00AC7A71"/>
    <w:rsid w:val="00AD0317"/>
    <w:rsid w:val="00AD0661"/>
    <w:rsid w:val="00AD0A17"/>
    <w:rsid w:val="00AD12A6"/>
    <w:rsid w:val="00AD15B9"/>
    <w:rsid w:val="00AD17B4"/>
    <w:rsid w:val="00AD1BBA"/>
    <w:rsid w:val="00AD1FFA"/>
    <w:rsid w:val="00AD21C1"/>
    <w:rsid w:val="00AD2497"/>
    <w:rsid w:val="00AD25DF"/>
    <w:rsid w:val="00AD26FA"/>
    <w:rsid w:val="00AD2A08"/>
    <w:rsid w:val="00AD2B70"/>
    <w:rsid w:val="00AD3BA1"/>
    <w:rsid w:val="00AD4323"/>
    <w:rsid w:val="00AD5EDA"/>
    <w:rsid w:val="00AD6A20"/>
    <w:rsid w:val="00AD6AF9"/>
    <w:rsid w:val="00AE0904"/>
    <w:rsid w:val="00AE0C67"/>
    <w:rsid w:val="00AE1920"/>
    <w:rsid w:val="00AE1B87"/>
    <w:rsid w:val="00AE2117"/>
    <w:rsid w:val="00AE226E"/>
    <w:rsid w:val="00AE3B70"/>
    <w:rsid w:val="00AE3D17"/>
    <w:rsid w:val="00AE3DAF"/>
    <w:rsid w:val="00AE5956"/>
    <w:rsid w:val="00AE63BB"/>
    <w:rsid w:val="00AE6482"/>
    <w:rsid w:val="00AE788E"/>
    <w:rsid w:val="00AF10DC"/>
    <w:rsid w:val="00AF290B"/>
    <w:rsid w:val="00AF346F"/>
    <w:rsid w:val="00AF469C"/>
    <w:rsid w:val="00AF46F6"/>
    <w:rsid w:val="00AF5CA9"/>
    <w:rsid w:val="00AF68E0"/>
    <w:rsid w:val="00AF7402"/>
    <w:rsid w:val="00AF7570"/>
    <w:rsid w:val="00AF7A98"/>
    <w:rsid w:val="00AF7F34"/>
    <w:rsid w:val="00B00377"/>
    <w:rsid w:val="00B00B42"/>
    <w:rsid w:val="00B01DAC"/>
    <w:rsid w:val="00B022EA"/>
    <w:rsid w:val="00B0500F"/>
    <w:rsid w:val="00B054AF"/>
    <w:rsid w:val="00B0550F"/>
    <w:rsid w:val="00B0567B"/>
    <w:rsid w:val="00B05780"/>
    <w:rsid w:val="00B060C7"/>
    <w:rsid w:val="00B067E5"/>
    <w:rsid w:val="00B07389"/>
    <w:rsid w:val="00B075F3"/>
    <w:rsid w:val="00B108F0"/>
    <w:rsid w:val="00B112A5"/>
    <w:rsid w:val="00B12580"/>
    <w:rsid w:val="00B126FE"/>
    <w:rsid w:val="00B12A79"/>
    <w:rsid w:val="00B1400A"/>
    <w:rsid w:val="00B144C5"/>
    <w:rsid w:val="00B14569"/>
    <w:rsid w:val="00B16063"/>
    <w:rsid w:val="00B166DA"/>
    <w:rsid w:val="00B21BEA"/>
    <w:rsid w:val="00B226F4"/>
    <w:rsid w:val="00B227DB"/>
    <w:rsid w:val="00B22B69"/>
    <w:rsid w:val="00B2393E"/>
    <w:rsid w:val="00B239D1"/>
    <w:rsid w:val="00B23B26"/>
    <w:rsid w:val="00B23F39"/>
    <w:rsid w:val="00B24422"/>
    <w:rsid w:val="00B2471D"/>
    <w:rsid w:val="00B24996"/>
    <w:rsid w:val="00B24B27"/>
    <w:rsid w:val="00B24F70"/>
    <w:rsid w:val="00B2542F"/>
    <w:rsid w:val="00B25EB5"/>
    <w:rsid w:val="00B27397"/>
    <w:rsid w:val="00B27F2E"/>
    <w:rsid w:val="00B30070"/>
    <w:rsid w:val="00B302AD"/>
    <w:rsid w:val="00B30B78"/>
    <w:rsid w:val="00B30C53"/>
    <w:rsid w:val="00B31088"/>
    <w:rsid w:val="00B3188E"/>
    <w:rsid w:val="00B32768"/>
    <w:rsid w:val="00B33059"/>
    <w:rsid w:val="00B33A98"/>
    <w:rsid w:val="00B3458E"/>
    <w:rsid w:val="00B3506D"/>
    <w:rsid w:val="00B352B6"/>
    <w:rsid w:val="00B35715"/>
    <w:rsid w:val="00B3674A"/>
    <w:rsid w:val="00B377CA"/>
    <w:rsid w:val="00B41428"/>
    <w:rsid w:val="00B41E26"/>
    <w:rsid w:val="00B4216A"/>
    <w:rsid w:val="00B42374"/>
    <w:rsid w:val="00B423CB"/>
    <w:rsid w:val="00B442B4"/>
    <w:rsid w:val="00B449E4"/>
    <w:rsid w:val="00B44AEA"/>
    <w:rsid w:val="00B45DF2"/>
    <w:rsid w:val="00B46342"/>
    <w:rsid w:val="00B46C95"/>
    <w:rsid w:val="00B46CBD"/>
    <w:rsid w:val="00B46D25"/>
    <w:rsid w:val="00B46F8F"/>
    <w:rsid w:val="00B47819"/>
    <w:rsid w:val="00B4787B"/>
    <w:rsid w:val="00B500BA"/>
    <w:rsid w:val="00B5068B"/>
    <w:rsid w:val="00B50B8A"/>
    <w:rsid w:val="00B50F26"/>
    <w:rsid w:val="00B51757"/>
    <w:rsid w:val="00B519CC"/>
    <w:rsid w:val="00B524D9"/>
    <w:rsid w:val="00B52A66"/>
    <w:rsid w:val="00B52DC3"/>
    <w:rsid w:val="00B541A3"/>
    <w:rsid w:val="00B54F62"/>
    <w:rsid w:val="00B5628A"/>
    <w:rsid w:val="00B56614"/>
    <w:rsid w:val="00B571AE"/>
    <w:rsid w:val="00B57AAB"/>
    <w:rsid w:val="00B57B96"/>
    <w:rsid w:val="00B60A96"/>
    <w:rsid w:val="00B60F54"/>
    <w:rsid w:val="00B61B5C"/>
    <w:rsid w:val="00B61C8E"/>
    <w:rsid w:val="00B61DCE"/>
    <w:rsid w:val="00B6218C"/>
    <w:rsid w:val="00B6264F"/>
    <w:rsid w:val="00B62B6E"/>
    <w:rsid w:val="00B62C31"/>
    <w:rsid w:val="00B63102"/>
    <w:rsid w:val="00B6321C"/>
    <w:rsid w:val="00B638DA"/>
    <w:rsid w:val="00B645DE"/>
    <w:rsid w:val="00B65017"/>
    <w:rsid w:val="00B6625A"/>
    <w:rsid w:val="00B662E3"/>
    <w:rsid w:val="00B66E2E"/>
    <w:rsid w:val="00B70198"/>
    <w:rsid w:val="00B70D21"/>
    <w:rsid w:val="00B7175B"/>
    <w:rsid w:val="00B719D0"/>
    <w:rsid w:val="00B7274A"/>
    <w:rsid w:val="00B72DCC"/>
    <w:rsid w:val="00B732A6"/>
    <w:rsid w:val="00B734A6"/>
    <w:rsid w:val="00B735DC"/>
    <w:rsid w:val="00B746D9"/>
    <w:rsid w:val="00B74974"/>
    <w:rsid w:val="00B758B3"/>
    <w:rsid w:val="00B768C5"/>
    <w:rsid w:val="00B7750B"/>
    <w:rsid w:val="00B77528"/>
    <w:rsid w:val="00B8096A"/>
    <w:rsid w:val="00B80E07"/>
    <w:rsid w:val="00B81F0F"/>
    <w:rsid w:val="00B8343D"/>
    <w:rsid w:val="00B83C29"/>
    <w:rsid w:val="00B868C8"/>
    <w:rsid w:val="00B87135"/>
    <w:rsid w:val="00B873E9"/>
    <w:rsid w:val="00B874C7"/>
    <w:rsid w:val="00B87654"/>
    <w:rsid w:val="00B87B25"/>
    <w:rsid w:val="00B87B6C"/>
    <w:rsid w:val="00B9032D"/>
    <w:rsid w:val="00B90492"/>
    <w:rsid w:val="00B90D86"/>
    <w:rsid w:val="00B91251"/>
    <w:rsid w:val="00B91DC0"/>
    <w:rsid w:val="00B9225F"/>
    <w:rsid w:val="00B92A69"/>
    <w:rsid w:val="00B92AFC"/>
    <w:rsid w:val="00B92F65"/>
    <w:rsid w:val="00B93070"/>
    <w:rsid w:val="00B930E2"/>
    <w:rsid w:val="00B93158"/>
    <w:rsid w:val="00B9426E"/>
    <w:rsid w:val="00B943C0"/>
    <w:rsid w:val="00B9528D"/>
    <w:rsid w:val="00B959EC"/>
    <w:rsid w:val="00B95BB3"/>
    <w:rsid w:val="00B96C16"/>
    <w:rsid w:val="00B96CEF"/>
    <w:rsid w:val="00BA0804"/>
    <w:rsid w:val="00BA16A1"/>
    <w:rsid w:val="00BA190D"/>
    <w:rsid w:val="00BA1F7E"/>
    <w:rsid w:val="00BA2052"/>
    <w:rsid w:val="00BA2EF7"/>
    <w:rsid w:val="00BA34B7"/>
    <w:rsid w:val="00BA4044"/>
    <w:rsid w:val="00BA60EF"/>
    <w:rsid w:val="00BA665D"/>
    <w:rsid w:val="00BA669F"/>
    <w:rsid w:val="00BA673C"/>
    <w:rsid w:val="00BA6811"/>
    <w:rsid w:val="00BB0BFF"/>
    <w:rsid w:val="00BB185B"/>
    <w:rsid w:val="00BB23C9"/>
    <w:rsid w:val="00BB2806"/>
    <w:rsid w:val="00BB2E84"/>
    <w:rsid w:val="00BB33B8"/>
    <w:rsid w:val="00BB35CA"/>
    <w:rsid w:val="00BB3652"/>
    <w:rsid w:val="00BB3785"/>
    <w:rsid w:val="00BB3A7C"/>
    <w:rsid w:val="00BB3DAC"/>
    <w:rsid w:val="00BB4A63"/>
    <w:rsid w:val="00BB5029"/>
    <w:rsid w:val="00BB53E5"/>
    <w:rsid w:val="00BB5839"/>
    <w:rsid w:val="00BB7DB7"/>
    <w:rsid w:val="00BB7E4E"/>
    <w:rsid w:val="00BC01D3"/>
    <w:rsid w:val="00BC1A09"/>
    <w:rsid w:val="00BC3221"/>
    <w:rsid w:val="00BC32E2"/>
    <w:rsid w:val="00BC35FB"/>
    <w:rsid w:val="00BC4296"/>
    <w:rsid w:val="00BC5823"/>
    <w:rsid w:val="00BC6741"/>
    <w:rsid w:val="00BC6FF5"/>
    <w:rsid w:val="00BC715B"/>
    <w:rsid w:val="00BC7BA4"/>
    <w:rsid w:val="00BC7D4D"/>
    <w:rsid w:val="00BC7F74"/>
    <w:rsid w:val="00BD017E"/>
    <w:rsid w:val="00BD08DF"/>
    <w:rsid w:val="00BD0BC2"/>
    <w:rsid w:val="00BD0D0C"/>
    <w:rsid w:val="00BD1CDC"/>
    <w:rsid w:val="00BD44EA"/>
    <w:rsid w:val="00BD47EE"/>
    <w:rsid w:val="00BD509E"/>
    <w:rsid w:val="00BD6697"/>
    <w:rsid w:val="00BD6DEC"/>
    <w:rsid w:val="00BE0395"/>
    <w:rsid w:val="00BE0DB3"/>
    <w:rsid w:val="00BE1258"/>
    <w:rsid w:val="00BE126E"/>
    <w:rsid w:val="00BE1AE1"/>
    <w:rsid w:val="00BE1AFB"/>
    <w:rsid w:val="00BE20BB"/>
    <w:rsid w:val="00BE24AA"/>
    <w:rsid w:val="00BE29F0"/>
    <w:rsid w:val="00BE2EC7"/>
    <w:rsid w:val="00BE5253"/>
    <w:rsid w:val="00BE5EBE"/>
    <w:rsid w:val="00BE6119"/>
    <w:rsid w:val="00BE62AA"/>
    <w:rsid w:val="00BE632F"/>
    <w:rsid w:val="00BE760C"/>
    <w:rsid w:val="00BE7731"/>
    <w:rsid w:val="00BE7D2C"/>
    <w:rsid w:val="00BF015E"/>
    <w:rsid w:val="00BF0C6B"/>
    <w:rsid w:val="00BF0DC8"/>
    <w:rsid w:val="00BF0ED0"/>
    <w:rsid w:val="00BF1010"/>
    <w:rsid w:val="00BF177B"/>
    <w:rsid w:val="00BF19B8"/>
    <w:rsid w:val="00BF2560"/>
    <w:rsid w:val="00BF2D9F"/>
    <w:rsid w:val="00BF335B"/>
    <w:rsid w:val="00BF4636"/>
    <w:rsid w:val="00BF50E2"/>
    <w:rsid w:val="00BF6E66"/>
    <w:rsid w:val="00BF6F7A"/>
    <w:rsid w:val="00BF7893"/>
    <w:rsid w:val="00C008E3"/>
    <w:rsid w:val="00C00BF7"/>
    <w:rsid w:val="00C00E75"/>
    <w:rsid w:val="00C018D0"/>
    <w:rsid w:val="00C01E87"/>
    <w:rsid w:val="00C0240B"/>
    <w:rsid w:val="00C02972"/>
    <w:rsid w:val="00C03B44"/>
    <w:rsid w:val="00C0473B"/>
    <w:rsid w:val="00C04887"/>
    <w:rsid w:val="00C04981"/>
    <w:rsid w:val="00C04A88"/>
    <w:rsid w:val="00C0524A"/>
    <w:rsid w:val="00C058B6"/>
    <w:rsid w:val="00C058EB"/>
    <w:rsid w:val="00C05F16"/>
    <w:rsid w:val="00C06033"/>
    <w:rsid w:val="00C06145"/>
    <w:rsid w:val="00C06BBA"/>
    <w:rsid w:val="00C07A59"/>
    <w:rsid w:val="00C07D3D"/>
    <w:rsid w:val="00C10A08"/>
    <w:rsid w:val="00C10D84"/>
    <w:rsid w:val="00C11E85"/>
    <w:rsid w:val="00C1355A"/>
    <w:rsid w:val="00C137E7"/>
    <w:rsid w:val="00C138E6"/>
    <w:rsid w:val="00C13914"/>
    <w:rsid w:val="00C14129"/>
    <w:rsid w:val="00C14161"/>
    <w:rsid w:val="00C148D7"/>
    <w:rsid w:val="00C151FF"/>
    <w:rsid w:val="00C16609"/>
    <w:rsid w:val="00C17333"/>
    <w:rsid w:val="00C17829"/>
    <w:rsid w:val="00C179A3"/>
    <w:rsid w:val="00C206D6"/>
    <w:rsid w:val="00C21216"/>
    <w:rsid w:val="00C231E3"/>
    <w:rsid w:val="00C23A5B"/>
    <w:rsid w:val="00C23C98"/>
    <w:rsid w:val="00C25133"/>
    <w:rsid w:val="00C25D35"/>
    <w:rsid w:val="00C266C5"/>
    <w:rsid w:val="00C27081"/>
    <w:rsid w:val="00C27A28"/>
    <w:rsid w:val="00C27B38"/>
    <w:rsid w:val="00C3036C"/>
    <w:rsid w:val="00C307F7"/>
    <w:rsid w:val="00C30B5E"/>
    <w:rsid w:val="00C30E89"/>
    <w:rsid w:val="00C3159F"/>
    <w:rsid w:val="00C31AA5"/>
    <w:rsid w:val="00C32254"/>
    <w:rsid w:val="00C330E1"/>
    <w:rsid w:val="00C33671"/>
    <w:rsid w:val="00C3413D"/>
    <w:rsid w:val="00C355A4"/>
    <w:rsid w:val="00C361A3"/>
    <w:rsid w:val="00C369AB"/>
    <w:rsid w:val="00C3710E"/>
    <w:rsid w:val="00C37E5B"/>
    <w:rsid w:val="00C405D3"/>
    <w:rsid w:val="00C40F3E"/>
    <w:rsid w:val="00C4147A"/>
    <w:rsid w:val="00C435BC"/>
    <w:rsid w:val="00C43BA0"/>
    <w:rsid w:val="00C440A1"/>
    <w:rsid w:val="00C44CB5"/>
    <w:rsid w:val="00C469F1"/>
    <w:rsid w:val="00C50821"/>
    <w:rsid w:val="00C50ECF"/>
    <w:rsid w:val="00C51222"/>
    <w:rsid w:val="00C535FD"/>
    <w:rsid w:val="00C537C3"/>
    <w:rsid w:val="00C5431E"/>
    <w:rsid w:val="00C549C4"/>
    <w:rsid w:val="00C55808"/>
    <w:rsid w:val="00C55BBB"/>
    <w:rsid w:val="00C55EB1"/>
    <w:rsid w:val="00C566DB"/>
    <w:rsid w:val="00C568D2"/>
    <w:rsid w:val="00C60A17"/>
    <w:rsid w:val="00C60E2F"/>
    <w:rsid w:val="00C614F8"/>
    <w:rsid w:val="00C61766"/>
    <w:rsid w:val="00C63424"/>
    <w:rsid w:val="00C636C3"/>
    <w:rsid w:val="00C638BE"/>
    <w:rsid w:val="00C6406C"/>
    <w:rsid w:val="00C641F8"/>
    <w:rsid w:val="00C65A25"/>
    <w:rsid w:val="00C65AB8"/>
    <w:rsid w:val="00C66119"/>
    <w:rsid w:val="00C678A0"/>
    <w:rsid w:val="00C702EC"/>
    <w:rsid w:val="00C71185"/>
    <w:rsid w:val="00C71973"/>
    <w:rsid w:val="00C72341"/>
    <w:rsid w:val="00C73575"/>
    <w:rsid w:val="00C7621E"/>
    <w:rsid w:val="00C763E1"/>
    <w:rsid w:val="00C76E31"/>
    <w:rsid w:val="00C7704B"/>
    <w:rsid w:val="00C770D9"/>
    <w:rsid w:val="00C8020D"/>
    <w:rsid w:val="00C8121D"/>
    <w:rsid w:val="00C81724"/>
    <w:rsid w:val="00C81924"/>
    <w:rsid w:val="00C81C39"/>
    <w:rsid w:val="00C825BA"/>
    <w:rsid w:val="00C82A66"/>
    <w:rsid w:val="00C82B23"/>
    <w:rsid w:val="00C842C5"/>
    <w:rsid w:val="00C84E48"/>
    <w:rsid w:val="00C85D35"/>
    <w:rsid w:val="00C86D4A"/>
    <w:rsid w:val="00C870AB"/>
    <w:rsid w:val="00C8713D"/>
    <w:rsid w:val="00C87E86"/>
    <w:rsid w:val="00C90A79"/>
    <w:rsid w:val="00C90C32"/>
    <w:rsid w:val="00C91762"/>
    <w:rsid w:val="00C91BFB"/>
    <w:rsid w:val="00C92978"/>
    <w:rsid w:val="00C9300F"/>
    <w:rsid w:val="00C93391"/>
    <w:rsid w:val="00C93639"/>
    <w:rsid w:val="00C9396E"/>
    <w:rsid w:val="00C94BAA"/>
    <w:rsid w:val="00C954C1"/>
    <w:rsid w:val="00C955A7"/>
    <w:rsid w:val="00C95620"/>
    <w:rsid w:val="00C95958"/>
    <w:rsid w:val="00C95D67"/>
    <w:rsid w:val="00C95F67"/>
    <w:rsid w:val="00C962E0"/>
    <w:rsid w:val="00C968BC"/>
    <w:rsid w:val="00C97ACD"/>
    <w:rsid w:val="00C97D96"/>
    <w:rsid w:val="00CA1A4D"/>
    <w:rsid w:val="00CA2D9F"/>
    <w:rsid w:val="00CA2E46"/>
    <w:rsid w:val="00CA31AA"/>
    <w:rsid w:val="00CA3385"/>
    <w:rsid w:val="00CA3E83"/>
    <w:rsid w:val="00CA4041"/>
    <w:rsid w:val="00CA5100"/>
    <w:rsid w:val="00CA5149"/>
    <w:rsid w:val="00CA53D0"/>
    <w:rsid w:val="00CB0585"/>
    <w:rsid w:val="00CB06E1"/>
    <w:rsid w:val="00CB0F6A"/>
    <w:rsid w:val="00CB15D3"/>
    <w:rsid w:val="00CB2CE2"/>
    <w:rsid w:val="00CB5013"/>
    <w:rsid w:val="00CB5C51"/>
    <w:rsid w:val="00CB619D"/>
    <w:rsid w:val="00CB65A2"/>
    <w:rsid w:val="00CB66F2"/>
    <w:rsid w:val="00CB6A81"/>
    <w:rsid w:val="00CB6DF9"/>
    <w:rsid w:val="00CB7112"/>
    <w:rsid w:val="00CB74F9"/>
    <w:rsid w:val="00CB7958"/>
    <w:rsid w:val="00CC114E"/>
    <w:rsid w:val="00CC1406"/>
    <w:rsid w:val="00CC172A"/>
    <w:rsid w:val="00CC18CE"/>
    <w:rsid w:val="00CC1B0F"/>
    <w:rsid w:val="00CC2BBF"/>
    <w:rsid w:val="00CC2D3C"/>
    <w:rsid w:val="00CC32BF"/>
    <w:rsid w:val="00CC3745"/>
    <w:rsid w:val="00CC3F66"/>
    <w:rsid w:val="00CC4F0F"/>
    <w:rsid w:val="00CC53A0"/>
    <w:rsid w:val="00CC5FF3"/>
    <w:rsid w:val="00CC6355"/>
    <w:rsid w:val="00CC63B9"/>
    <w:rsid w:val="00CC78AA"/>
    <w:rsid w:val="00CD09E5"/>
    <w:rsid w:val="00CD0DDD"/>
    <w:rsid w:val="00CD1C98"/>
    <w:rsid w:val="00CD2779"/>
    <w:rsid w:val="00CD2C91"/>
    <w:rsid w:val="00CD3550"/>
    <w:rsid w:val="00CD3D5C"/>
    <w:rsid w:val="00CD4CB9"/>
    <w:rsid w:val="00CD4D23"/>
    <w:rsid w:val="00CD5259"/>
    <w:rsid w:val="00CD5B05"/>
    <w:rsid w:val="00CD5C42"/>
    <w:rsid w:val="00CD6225"/>
    <w:rsid w:val="00CD6625"/>
    <w:rsid w:val="00CD6E60"/>
    <w:rsid w:val="00CD7CDC"/>
    <w:rsid w:val="00CE032B"/>
    <w:rsid w:val="00CE06DE"/>
    <w:rsid w:val="00CE083B"/>
    <w:rsid w:val="00CE0BB3"/>
    <w:rsid w:val="00CE11FE"/>
    <w:rsid w:val="00CE162D"/>
    <w:rsid w:val="00CE1F5C"/>
    <w:rsid w:val="00CE2FB5"/>
    <w:rsid w:val="00CE382E"/>
    <w:rsid w:val="00CE75D3"/>
    <w:rsid w:val="00CF2038"/>
    <w:rsid w:val="00CF28F1"/>
    <w:rsid w:val="00CF3EEC"/>
    <w:rsid w:val="00CF4B28"/>
    <w:rsid w:val="00CF4B70"/>
    <w:rsid w:val="00CF50E8"/>
    <w:rsid w:val="00CF71CA"/>
    <w:rsid w:val="00D00CB9"/>
    <w:rsid w:val="00D01196"/>
    <w:rsid w:val="00D014FB"/>
    <w:rsid w:val="00D018A4"/>
    <w:rsid w:val="00D01E6D"/>
    <w:rsid w:val="00D022AF"/>
    <w:rsid w:val="00D0287E"/>
    <w:rsid w:val="00D02E58"/>
    <w:rsid w:val="00D02E6E"/>
    <w:rsid w:val="00D03050"/>
    <w:rsid w:val="00D0359B"/>
    <w:rsid w:val="00D038F1"/>
    <w:rsid w:val="00D0405F"/>
    <w:rsid w:val="00D0471F"/>
    <w:rsid w:val="00D05512"/>
    <w:rsid w:val="00D06168"/>
    <w:rsid w:val="00D0656E"/>
    <w:rsid w:val="00D06F84"/>
    <w:rsid w:val="00D079A5"/>
    <w:rsid w:val="00D11366"/>
    <w:rsid w:val="00D11F22"/>
    <w:rsid w:val="00D12142"/>
    <w:rsid w:val="00D1395E"/>
    <w:rsid w:val="00D13AA1"/>
    <w:rsid w:val="00D143E4"/>
    <w:rsid w:val="00D14D96"/>
    <w:rsid w:val="00D14E52"/>
    <w:rsid w:val="00D15B76"/>
    <w:rsid w:val="00D16B98"/>
    <w:rsid w:val="00D16CA5"/>
    <w:rsid w:val="00D175C6"/>
    <w:rsid w:val="00D17938"/>
    <w:rsid w:val="00D17B60"/>
    <w:rsid w:val="00D202F5"/>
    <w:rsid w:val="00D2084F"/>
    <w:rsid w:val="00D211F4"/>
    <w:rsid w:val="00D213AA"/>
    <w:rsid w:val="00D216C4"/>
    <w:rsid w:val="00D21A88"/>
    <w:rsid w:val="00D221CB"/>
    <w:rsid w:val="00D224C6"/>
    <w:rsid w:val="00D2272C"/>
    <w:rsid w:val="00D23658"/>
    <w:rsid w:val="00D23C31"/>
    <w:rsid w:val="00D244B8"/>
    <w:rsid w:val="00D2523B"/>
    <w:rsid w:val="00D257C1"/>
    <w:rsid w:val="00D259D5"/>
    <w:rsid w:val="00D25C15"/>
    <w:rsid w:val="00D25F13"/>
    <w:rsid w:val="00D260C9"/>
    <w:rsid w:val="00D26281"/>
    <w:rsid w:val="00D2676C"/>
    <w:rsid w:val="00D27DFD"/>
    <w:rsid w:val="00D27F40"/>
    <w:rsid w:val="00D301A9"/>
    <w:rsid w:val="00D30A4C"/>
    <w:rsid w:val="00D30E14"/>
    <w:rsid w:val="00D30E5A"/>
    <w:rsid w:val="00D30ED7"/>
    <w:rsid w:val="00D3196F"/>
    <w:rsid w:val="00D31DD3"/>
    <w:rsid w:val="00D31FDC"/>
    <w:rsid w:val="00D32E73"/>
    <w:rsid w:val="00D33033"/>
    <w:rsid w:val="00D33570"/>
    <w:rsid w:val="00D341C3"/>
    <w:rsid w:val="00D349EA"/>
    <w:rsid w:val="00D34A0C"/>
    <w:rsid w:val="00D35BE2"/>
    <w:rsid w:val="00D36D4F"/>
    <w:rsid w:val="00D37DAA"/>
    <w:rsid w:val="00D37DE0"/>
    <w:rsid w:val="00D405D2"/>
    <w:rsid w:val="00D40901"/>
    <w:rsid w:val="00D40F4B"/>
    <w:rsid w:val="00D411F9"/>
    <w:rsid w:val="00D42176"/>
    <w:rsid w:val="00D4236A"/>
    <w:rsid w:val="00D42789"/>
    <w:rsid w:val="00D42DE1"/>
    <w:rsid w:val="00D44625"/>
    <w:rsid w:val="00D4465F"/>
    <w:rsid w:val="00D45E11"/>
    <w:rsid w:val="00D45E3E"/>
    <w:rsid w:val="00D45EB2"/>
    <w:rsid w:val="00D4701D"/>
    <w:rsid w:val="00D502BD"/>
    <w:rsid w:val="00D51E58"/>
    <w:rsid w:val="00D52750"/>
    <w:rsid w:val="00D5375D"/>
    <w:rsid w:val="00D53791"/>
    <w:rsid w:val="00D5397D"/>
    <w:rsid w:val="00D53E98"/>
    <w:rsid w:val="00D540FC"/>
    <w:rsid w:val="00D54ED4"/>
    <w:rsid w:val="00D551D9"/>
    <w:rsid w:val="00D561AD"/>
    <w:rsid w:val="00D562A9"/>
    <w:rsid w:val="00D56B97"/>
    <w:rsid w:val="00D56DD6"/>
    <w:rsid w:val="00D57A62"/>
    <w:rsid w:val="00D57AF8"/>
    <w:rsid w:val="00D57E37"/>
    <w:rsid w:val="00D600B6"/>
    <w:rsid w:val="00D60A02"/>
    <w:rsid w:val="00D60DFE"/>
    <w:rsid w:val="00D61586"/>
    <w:rsid w:val="00D61815"/>
    <w:rsid w:val="00D61C50"/>
    <w:rsid w:val="00D62334"/>
    <w:rsid w:val="00D6265D"/>
    <w:rsid w:val="00D6354D"/>
    <w:rsid w:val="00D63A64"/>
    <w:rsid w:val="00D64680"/>
    <w:rsid w:val="00D65305"/>
    <w:rsid w:val="00D6555B"/>
    <w:rsid w:val="00D65858"/>
    <w:rsid w:val="00D6590F"/>
    <w:rsid w:val="00D65A2D"/>
    <w:rsid w:val="00D6665B"/>
    <w:rsid w:val="00D66E8F"/>
    <w:rsid w:val="00D67247"/>
    <w:rsid w:val="00D71100"/>
    <w:rsid w:val="00D7120C"/>
    <w:rsid w:val="00D71760"/>
    <w:rsid w:val="00D71BFC"/>
    <w:rsid w:val="00D71D0A"/>
    <w:rsid w:val="00D728E5"/>
    <w:rsid w:val="00D73028"/>
    <w:rsid w:val="00D7332E"/>
    <w:rsid w:val="00D7351F"/>
    <w:rsid w:val="00D73D85"/>
    <w:rsid w:val="00D7482C"/>
    <w:rsid w:val="00D74D82"/>
    <w:rsid w:val="00D74EB1"/>
    <w:rsid w:val="00D761D6"/>
    <w:rsid w:val="00D7681B"/>
    <w:rsid w:val="00D768B8"/>
    <w:rsid w:val="00D76DDF"/>
    <w:rsid w:val="00D76E82"/>
    <w:rsid w:val="00D771A0"/>
    <w:rsid w:val="00D774C5"/>
    <w:rsid w:val="00D776CF"/>
    <w:rsid w:val="00D777A2"/>
    <w:rsid w:val="00D77943"/>
    <w:rsid w:val="00D779BD"/>
    <w:rsid w:val="00D80CA1"/>
    <w:rsid w:val="00D80DC0"/>
    <w:rsid w:val="00D813F1"/>
    <w:rsid w:val="00D81676"/>
    <w:rsid w:val="00D821BA"/>
    <w:rsid w:val="00D825CE"/>
    <w:rsid w:val="00D82AEE"/>
    <w:rsid w:val="00D843FC"/>
    <w:rsid w:val="00D8446B"/>
    <w:rsid w:val="00D86726"/>
    <w:rsid w:val="00D86D23"/>
    <w:rsid w:val="00D870A7"/>
    <w:rsid w:val="00D9003C"/>
    <w:rsid w:val="00D90122"/>
    <w:rsid w:val="00D903D7"/>
    <w:rsid w:val="00D909B0"/>
    <w:rsid w:val="00D90CD9"/>
    <w:rsid w:val="00D90DA0"/>
    <w:rsid w:val="00D9187B"/>
    <w:rsid w:val="00D91A7F"/>
    <w:rsid w:val="00D92632"/>
    <w:rsid w:val="00D92683"/>
    <w:rsid w:val="00D92761"/>
    <w:rsid w:val="00D928C8"/>
    <w:rsid w:val="00D9297D"/>
    <w:rsid w:val="00D9367E"/>
    <w:rsid w:val="00D93AF8"/>
    <w:rsid w:val="00D93BF0"/>
    <w:rsid w:val="00D94A64"/>
    <w:rsid w:val="00D94DD3"/>
    <w:rsid w:val="00D95A2C"/>
    <w:rsid w:val="00D96967"/>
    <w:rsid w:val="00DA01DF"/>
    <w:rsid w:val="00DA0E90"/>
    <w:rsid w:val="00DA0F25"/>
    <w:rsid w:val="00DA1338"/>
    <w:rsid w:val="00DA25D4"/>
    <w:rsid w:val="00DA2F77"/>
    <w:rsid w:val="00DA3020"/>
    <w:rsid w:val="00DA30E7"/>
    <w:rsid w:val="00DA315B"/>
    <w:rsid w:val="00DA4E9C"/>
    <w:rsid w:val="00DA55EA"/>
    <w:rsid w:val="00DA58D2"/>
    <w:rsid w:val="00DA5F04"/>
    <w:rsid w:val="00DA66B9"/>
    <w:rsid w:val="00DA67F9"/>
    <w:rsid w:val="00DA6D48"/>
    <w:rsid w:val="00DA70FE"/>
    <w:rsid w:val="00DB14EF"/>
    <w:rsid w:val="00DB18FB"/>
    <w:rsid w:val="00DB2046"/>
    <w:rsid w:val="00DB2FBD"/>
    <w:rsid w:val="00DB30EB"/>
    <w:rsid w:val="00DB3492"/>
    <w:rsid w:val="00DB4128"/>
    <w:rsid w:val="00DB44AB"/>
    <w:rsid w:val="00DB4A04"/>
    <w:rsid w:val="00DB5608"/>
    <w:rsid w:val="00DB5C1B"/>
    <w:rsid w:val="00DB6241"/>
    <w:rsid w:val="00DB70A7"/>
    <w:rsid w:val="00DB7D7A"/>
    <w:rsid w:val="00DB7ECC"/>
    <w:rsid w:val="00DC01AA"/>
    <w:rsid w:val="00DC04AF"/>
    <w:rsid w:val="00DC1359"/>
    <w:rsid w:val="00DC14B8"/>
    <w:rsid w:val="00DC1E63"/>
    <w:rsid w:val="00DC2BF6"/>
    <w:rsid w:val="00DC3048"/>
    <w:rsid w:val="00DC3BF7"/>
    <w:rsid w:val="00DC3EC0"/>
    <w:rsid w:val="00DC538B"/>
    <w:rsid w:val="00DC559A"/>
    <w:rsid w:val="00DC5E7E"/>
    <w:rsid w:val="00DC70F5"/>
    <w:rsid w:val="00DD027C"/>
    <w:rsid w:val="00DD19CB"/>
    <w:rsid w:val="00DD335F"/>
    <w:rsid w:val="00DD33BA"/>
    <w:rsid w:val="00DD37FB"/>
    <w:rsid w:val="00DD4F6C"/>
    <w:rsid w:val="00DD5638"/>
    <w:rsid w:val="00DD5EDE"/>
    <w:rsid w:val="00DD6757"/>
    <w:rsid w:val="00DD730D"/>
    <w:rsid w:val="00DD7489"/>
    <w:rsid w:val="00DD749B"/>
    <w:rsid w:val="00DD74DA"/>
    <w:rsid w:val="00DD7922"/>
    <w:rsid w:val="00DE079A"/>
    <w:rsid w:val="00DE175A"/>
    <w:rsid w:val="00DE1B6F"/>
    <w:rsid w:val="00DE1D7C"/>
    <w:rsid w:val="00DE28C0"/>
    <w:rsid w:val="00DE3DC6"/>
    <w:rsid w:val="00DE3E42"/>
    <w:rsid w:val="00DE433D"/>
    <w:rsid w:val="00DE49EB"/>
    <w:rsid w:val="00DE4F99"/>
    <w:rsid w:val="00DE53CF"/>
    <w:rsid w:val="00DE6040"/>
    <w:rsid w:val="00DE6648"/>
    <w:rsid w:val="00DE71DF"/>
    <w:rsid w:val="00DE733F"/>
    <w:rsid w:val="00DE745B"/>
    <w:rsid w:val="00DE7B0C"/>
    <w:rsid w:val="00DE7C0A"/>
    <w:rsid w:val="00DE7C7C"/>
    <w:rsid w:val="00DE7D9C"/>
    <w:rsid w:val="00DF058A"/>
    <w:rsid w:val="00DF0632"/>
    <w:rsid w:val="00DF0A4A"/>
    <w:rsid w:val="00DF0D4B"/>
    <w:rsid w:val="00DF20E2"/>
    <w:rsid w:val="00DF2AD3"/>
    <w:rsid w:val="00DF31F7"/>
    <w:rsid w:val="00DF3D3B"/>
    <w:rsid w:val="00DF3D46"/>
    <w:rsid w:val="00DF4586"/>
    <w:rsid w:val="00DF4777"/>
    <w:rsid w:val="00DF4F78"/>
    <w:rsid w:val="00DF5060"/>
    <w:rsid w:val="00DF5471"/>
    <w:rsid w:val="00DF5B7F"/>
    <w:rsid w:val="00DF64BE"/>
    <w:rsid w:val="00DF6CB4"/>
    <w:rsid w:val="00DF7C10"/>
    <w:rsid w:val="00E00CBB"/>
    <w:rsid w:val="00E0203C"/>
    <w:rsid w:val="00E02826"/>
    <w:rsid w:val="00E0364E"/>
    <w:rsid w:val="00E037DD"/>
    <w:rsid w:val="00E0454E"/>
    <w:rsid w:val="00E04B60"/>
    <w:rsid w:val="00E05F36"/>
    <w:rsid w:val="00E06F3C"/>
    <w:rsid w:val="00E07250"/>
    <w:rsid w:val="00E10484"/>
    <w:rsid w:val="00E10AEB"/>
    <w:rsid w:val="00E118C6"/>
    <w:rsid w:val="00E11ED7"/>
    <w:rsid w:val="00E12408"/>
    <w:rsid w:val="00E12893"/>
    <w:rsid w:val="00E12ACD"/>
    <w:rsid w:val="00E130D0"/>
    <w:rsid w:val="00E13F17"/>
    <w:rsid w:val="00E151D0"/>
    <w:rsid w:val="00E154A9"/>
    <w:rsid w:val="00E16450"/>
    <w:rsid w:val="00E17047"/>
    <w:rsid w:val="00E20CC4"/>
    <w:rsid w:val="00E20D3D"/>
    <w:rsid w:val="00E212AC"/>
    <w:rsid w:val="00E21E0F"/>
    <w:rsid w:val="00E23B4B"/>
    <w:rsid w:val="00E251FD"/>
    <w:rsid w:val="00E25DF4"/>
    <w:rsid w:val="00E26909"/>
    <w:rsid w:val="00E269F5"/>
    <w:rsid w:val="00E26C99"/>
    <w:rsid w:val="00E27E87"/>
    <w:rsid w:val="00E3022D"/>
    <w:rsid w:val="00E319EA"/>
    <w:rsid w:val="00E31F03"/>
    <w:rsid w:val="00E3231F"/>
    <w:rsid w:val="00E32A45"/>
    <w:rsid w:val="00E33391"/>
    <w:rsid w:val="00E3434B"/>
    <w:rsid w:val="00E34C23"/>
    <w:rsid w:val="00E35782"/>
    <w:rsid w:val="00E35BE4"/>
    <w:rsid w:val="00E3654D"/>
    <w:rsid w:val="00E36740"/>
    <w:rsid w:val="00E36B25"/>
    <w:rsid w:val="00E37B27"/>
    <w:rsid w:val="00E40F8E"/>
    <w:rsid w:val="00E41094"/>
    <w:rsid w:val="00E410C7"/>
    <w:rsid w:val="00E411C6"/>
    <w:rsid w:val="00E41539"/>
    <w:rsid w:val="00E452DB"/>
    <w:rsid w:val="00E458A9"/>
    <w:rsid w:val="00E4608E"/>
    <w:rsid w:val="00E468C6"/>
    <w:rsid w:val="00E4753B"/>
    <w:rsid w:val="00E479C4"/>
    <w:rsid w:val="00E50D22"/>
    <w:rsid w:val="00E514ED"/>
    <w:rsid w:val="00E519B5"/>
    <w:rsid w:val="00E51D2A"/>
    <w:rsid w:val="00E51D48"/>
    <w:rsid w:val="00E52946"/>
    <w:rsid w:val="00E52B9A"/>
    <w:rsid w:val="00E53368"/>
    <w:rsid w:val="00E53A87"/>
    <w:rsid w:val="00E541FB"/>
    <w:rsid w:val="00E54525"/>
    <w:rsid w:val="00E54EEA"/>
    <w:rsid w:val="00E55364"/>
    <w:rsid w:val="00E559BF"/>
    <w:rsid w:val="00E55BF9"/>
    <w:rsid w:val="00E55DCB"/>
    <w:rsid w:val="00E56503"/>
    <w:rsid w:val="00E56613"/>
    <w:rsid w:val="00E569F3"/>
    <w:rsid w:val="00E56E7B"/>
    <w:rsid w:val="00E56F9A"/>
    <w:rsid w:val="00E572B8"/>
    <w:rsid w:val="00E607A0"/>
    <w:rsid w:val="00E608B1"/>
    <w:rsid w:val="00E613BF"/>
    <w:rsid w:val="00E6155D"/>
    <w:rsid w:val="00E61A9A"/>
    <w:rsid w:val="00E61BC0"/>
    <w:rsid w:val="00E61F67"/>
    <w:rsid w:val="00E621CC"/>
    <w:rsid w:val="00E632D4"/>
    <w:rsid w:val="00E63BD7"/>
    <w:rsid w:val="00E64A84"/>
    <w:rsid w:val="00E64DE2"/>
    <w:rsid w:val="00E654A0"/>
    <w:rsid w:val="00E654B3"/>
    <w:rsid w:val="00E66654"/>
    <w:rsid w:val="00E67498"/>
    <w:rsid w:val="00E678DA"/>
    <w:rsid w:val="00E67A7E"/>
    <w:rsid w:val="00E70546"/>
    <w:rsid w:val="00E70CF1"/>
    <w:rsid w:val="00E711C7"/>
    <w:rsid w:val="00E71525"/>
    <w:rsid w:val="00E71604"/>
    <w:rsid w:val="00E71FC1"/>
    <w:rsid w:val="00E720B1"/>
    <w:rsid w:val="00E732B0"/>
    <w:rsid w:val="00E7365D"/>
    <w:rsid w:val="00E7367C"/>
    <w:rsid w:val="00E743CE"/>
    <w:rsid w:val="00E74887"/>
    <w:rsid w:val="00E75B42"/>
    <w:rsid w:val="00E76BC5"/>
    <w:rsid w:val="00E774D0"/>
    <w:rsid w:val="00E77CBD"/>
    <w:rsid w:val="00E77F55"/>
    <w:rsid w:val="00E80BE5"/>
    <w:rsid w:val="00E80C55"/>
    <w:rsid w:val="00E82712"/>
    <w:rsid w:val="00E83029"/>
    <w:rsid w:val="00E836BA"/>
    <w:rsid w:val="00E839C8"/>
    <w:rsid w:val="00E83E8F"/>
    <w:rsid w:val="00E84B56"/>
    <w:rsid w:val="00E85367"/>
    <w:rsid w:val="00E853CB"/>
    <w:rsid w:val="00E85505"/>
    <w:rsid w:val="00E85DDC"/>
    <w:rsid w:val="00E862A1"/>
    <w:rsid w:val="00E86572"/>
    <w:rsid w:val="00E8741C"/>
    <w:rsid w:val="00E87FD7"/>
    <w:rsid w:val="00E90947"/>
    <w:rsid w:val="00E9231A"/>
    <w:rsid w:val="00E92AF8"/>
    <w:rsid w:val="00E92F59"/>
    <w:rsid w:val="00E9337B"/>
    <w:rsid w:val="00E9349D"/>
    <w:rsid w:val="00E95992"/>
    <w:rsid w:val="00E95A29"/>
    <w:rsid w:val="00E9622B"/>
    <w:rsid w:val="00E96763"/>
    <w:rsid w:val="00E96804"/>
    <w:rsid w:val="00EA11B5"/>
    <w:rsid w:val="00EA13F3"/>
    <w:rsid w:val="00EA3259"/>
    <w:rsid w:val="00EA43F7"/>
    <w:rsid w:val="00EA4E16"/>
    <w:rsid w:val="00EA5289"/>
    <w:rsid w:val="00EA5B03"/>
    <w:rsid w:val="00EA5F1C"/>
    <w:rsid w:val="00EA5FA2"/>
    <w:rsid w:val="00EA64C9"/>
    <w:rsid w:val="00EB0006"/>
    <w:rsid w:val="00EB0443"/>
    <w:rsid w:val="00EB08F0"/>
    <w:rsid w:val="00EB0ACF"/>
    <w:rsid w:val="00EB17FE"/>
    <w:rsid w:val="00EB2E0F"/>
    <w:rsid w:val="00EB3187"/>
    <w:rsid w:val="00EB3B00"/>
    <w:rsid w:val="00EB4447"/>
    <w:rsid w:val="00EB4717"/>
    <w:rsid w:val="00EB541B"/>
    <w:rsid w:val="00EB55F3"/>
    <w:rsid w:val="00EB590C"/>
    <w:rsid w:val="00EB5AA6"/>
    <w:rsid w:val="00EB5F67"/>
    <w:rsid w:val="00EB637E"/>
    <w:rsid w:val="00EB7BCF"/>
    <w:rsid w:val="00EB7FA8"/>
    <w:rsid w:val="00EC0A27"/>
    <w:rsid w:val="00EC0F31"/>
    <w:rsid w:val="00EC1E70"/>
    <w:rsid w:val="00EC397F"/>
    <w:rsid w:val="00EC43E6"/>
    <w:rsid w:val="00EC4937"/>
    <w:rsid w:val="00EC6A0F"/>
    <w:rsid w:val="00EC73FD"/>
    <w:rsid w:val="00EC749A"/>
    <w:rsid w:val="00EC7581"/>
    <w:rsid w:val="00EC772B"/>
    <w:rsid w:val="00EC79CE"/>
    <w:rsid w:val="00EC7D38"/>
    <w:rsid w:val="00ED0AF9"/>
    <w:rsid w:val="00ED0EF7"/>
    <w:rsid w:val="00ED1028"/>
    <w:rsid w:val="00ED1065"/>
    <w:rsid w:val="00ED13DC"/>
    <w:rsid w:val="00ED1A1A"/>
    <w:rsid w:val="00ED2077"/>
    <w:rsid w:val="00ED269B"/>
    <w:rsid w:val="00ED2BC7"/>
    <w:rsid w:val="00ED3305"/>
    <w:rsid w:val="00ED354F"/>
    <w:rsid w:val="00ED38B2"/>
    <w:rsid w:val="00ED426D"/>
    <w:rsid w:val="00ED46A0"/>
    <w:rsid w:val="00ED6928"/>
    <w:rsid w:val="00ED695C"/>
    <w:rsid w:val="00EE191A"/>
    <w:rsid w:val="00EE2F2E"/>
    <w:rsid w:val="00EE3241"/>
    <w:rsid w:val="00EE34BB"/>
    <w:rsid w:val="00EE4DBE"/>
    <w:rsid w:val="00EE5CAF"/>
    <w:rsid w:val="00EE5F7F"/>
    <w:rsid w:val="00EE6783"/>
    <w:rsid w:val="00EE7B7F"/>
    <w:rsid w:val="00EF083E"/>
    <w:rsid w:val="00EF1106"/>
    <w:rsid w:val="00EF1FC9"/>
    <w:rsid w:val="00EF2307"/>
    <w:rsid w:val="00EF33DC"/>
    <w:rsid w:val="00EF4115"/>
    <w:rsid w:val="00EF5699"/>
    <w:rsid w:val="00EF6B3F"/>
    <w:rsid w:val="00EF7B11"/>
    <w:rsid w:val="00F000D9"/>
    <w:rsid w:val="00F00689"/>
    <w:rsid w:val="00F00BBC"/>
    <w:rsid w:val="00F00BF4"/>
    <w:rsid w:val="00F02023"/>
    <w:rsid w:val="00F06271"/>
    <w:rsid w:val="00F06795"/>
    <w:rsid w:val="00F06BF4"/>
    <w:rsid w:val="00F0739D"/>
    <w:rsid w:val="00F102C3"/>
    <w:rsid w:val="00F10A83"/>
    <w:rsid w:val="00F10C56"/>
    <w:rsid w:val="00F10F0C"/>
    <w:rsid w:val="00F111CA"/>
    <w:rsid w:val="00F114D0"/>
    <w:rsid w:val="00F120CA"/>
    <w:rsid w:val="00F122A2"/>
    <w:rsid w:val="00F1242D"/>
    <w:rsid w:val="00F12878"/>
    <w:rsid w:val="00F12B6E"/>
    <w:rsid w:val="00F131AE"/>
    <w:rsid w:val="00F13911"/>
    <w:rsid w:val="00F139AB"/>
    <w:rsid w:val="00F14E5F"/>
    <w:rsid w:val="00F150C2"/>
    <w:rsid w:val="00F150EB"/>
    <w:rsid w:val="00F1795F"/>
    <w:rsid w:val="00F17E23"/>
    <w:rsid w:val="00F20519"/>
    <w:rsid w:val="00F20693"/>
    <w:rsid w:val="00F20D98"/>
    <w:rsid w:val="00F2130C"/>
    <w:rsid w:val="00F21322"/>
    <w:rsid w:val="00F2283F"/>
    <w:rsid w:val="00F22A2F"/>
    <w:rsid w:val="00F23F64"/>
    <w:rsid w:val="00F249FD"/>
    <w:rsid w:val="00F250DA"/>
    <w:rsid w:val="00F25297"/>
    <w:rsid w:val="00F276EC"/>
    <w:rsid w:val="00F3155D"/>
    <w:rsid w:val="00F31D89"/>
    <w:rsid w:val="00F3207B"/>
    <w:rsid w:val="00F320A4"/>
    <w:rsid w:val="00F33E62"/>
    <w:rsid w:val="00F34733"/>
    <w:rsid w:val="00F35640"/>
    <w:rsid w:val="00F358C0"/>
    <w:rsid w:val="00F359AC"/>
    <w:rsid w:val="00F35F4A"/>
    <w:rsid w:val="00F3663C"/>
    <w:rsid w:val="00F37DA2"/>
    <w:rsid w:val="00F41267"/>
    <w:rsid w:val="00F414D9"/>
    <w:rsid w:val="00F41586"/>
    <w:rsid w:val="00F41C27"/>
    <w:rsid w:val="00F41E51"/>
    <w:rsid w:val="00F42335"/>
    <w:rsid w:val="00F4243E"/>
    <w:rsid w:val="00F43680"/>
    <w:rsid w:val="00F43B56"/>
    <w:rsid w:val="00F43D4E"/>
    <w:rsid w:val="00F4444D"/>
    <w:rsid w:val="00F4510C"/>
    <w:rsid w:val="00F45DA6"/>
    <w:rsid w:val="00F46A56"/>
    <w:rsid w:val="00F4710F"/>
    <w:rsid w:val="00F472E9"/>
    <w:rsid w:val="00F4776E"/>
    <w:rsid w:val="00F47D92"/>
    <w:rsid w:val="00F47E2F"/>
    <w:rsid w:val="00F500FD"/>
    <w:rsid w:val="00F50B2E"/>
    <w:rsid w:val="00F50E4D"/>
    <w:rsid w:val="00F51A9E"/>
    <w:rsid w:val="00F51F9C"/>
    <w:rsid w:val="00F52625"/>
    <w:rsid w:val="00F52763"/>
    <w:rsid w:val="00F535C4"/>
    <w:rsid w:val="00F53A11"/>
    <w:rsid w:val="00F53DBA"/>
    <w:rsid w:val="00F53E40"/>
    <w:rsid w:val="00F5407A"/>
    <w:rsid w:val="00F54093"/>
    <w:rsid w:val="00F541EC"/>
    <w:rsid w:val="00F5438C"/>
    <w:rsid w:val="00F54537"/>
    <w:rsid w:val="00F54A14"/>
    <w:rsid w:val="00F54D3A"/>
    <w:rsid w:val="00F55DA2"/>
    <w:rsid w:val="00F56062"/>
    <w:rsid w:val="00F5677E"/>
    <w:rsid w:val="00F569B6"/>
    <w:rsid w:val="00F5758E"/>
    <w:rsid w:val="00F5795A"/>
    <w:rsid w:val="00F6211C"/>
    <w:rsid w:val="00F623BB"/>
    <w:rsid w:val="00F6396D"/>
    <w:rsid w:val="00F63D8A"/>
    <w:rsid w:val="00F6511B"/>
    <w:rsid w:val="00F65CB7"/>
    <w:rsid w:val="00F65F23"/>
    <w:rsid w:val="00F66409"/>
    <w:rsid w:val="00F66980"/>
    <w:rsid w:val="00F66B6B"/>
    <w:rsid w:val="00F70736"/>
    <w:rsid w:val="00F7077E"/>
    <w:rsid w:val="00F70EE9"/>
    <w:rsid w:val="00F7142F"/>
    <w:rsid w:val="00F7240F"/>
    <w:rsid w:val="00F74338"/>
    <w:rsid w:val="00F7467D"/>
    <w:rsid w:val="00F746E3"/>
    <w:rsid w:val="00F759CB"/>
    <w:rsid w:val="00F75FDB"/>
    <w:rsid w:val="00F76557"/>
    <w:rsid w:val="00F76F28"/>
    <w:rsid w:val="00F77082"/>
    <w:rsid w:val="00F772B6"/>
    <w:rsid w:val="00F7741E"/>
    <w:rsid w:val="00F77C0C"/>
    <w:rsid w:val="00F803CC"/>
    <w:rsid w:val="00F810B4"/>
    <w:rsid w:val="00F813F5"/>
    <w:rsid w:val="00F81666"/>
    <w:rsid w:val="00F81B51"/>
    <w:rsid w:val="00F82BCC"/>
    <w:rsid w:val="00F83A90"/>
    <w:rsid w:val="00F83B36"/>
    <w:rsid w:val="00F83BFE"/>
    <w:rsid w:val="00F84775"/>
    <w:rsid w:val="00F84A87"/>
    <w:rsid w:val="00F8521D"/>
    <w:rsid w:val="00F86E49"/>
    <w:rsid w:val="00F87B29"/>
    <w:rsid w:val="00F921C4"/>
    <w:rsid w:val="00F9275B"/>
    <w:rsid w:val="00F92EA6"/>
    <w:rsid w:val="00F95174"/>
    <w:rsid w:val="00F95D37"/>
    <w:rsid w:val="00F96790"/>
    <w:rsid w:val="00F96854"/>
    <w:rsid w:val="00F9692B"/>
    <w:rsid w:val="00F972DF"/>
    <w:rsid w:val="00F97723"/>
    <w:rsid w:val="00F97B7B"/>
    <w:rsid w:val="00FA01F1"/>
    <w:rsid w:val="00FA0A9B"/>
    <w:rsid w:val="00FA11A9"/>
    <w:rsid w:val="00FA132B"/>
    <w:rsid w:val="00FA136C"/>
    <w:rsid w:val="00FA1F23"/>
    <w:rsid w:val="00FA21B9"/>
    <w:rsid w:val="00FA25D3"/>
    <w:rsid w:val="00FA2E72"/>
    <w:rsid w:val="00FA5C5D"/>
    <w:rsid w:val="00FA6375"/>
    <w:rsid w:val="00FA68D4"/>
    <w:rsid w:val="00FA71DB"/>
    <w:rsid w:val="00FA7B2F"/>
    <w:rsid w:val="00FB02DE"/>
    <w:rsid w:val="00FB1254"/>
    <w:rsid w:val="00FB17FA"/>
    <w:rsid w:val="00FB1AE6"/>
    <w:rsid w:val="00FB2242"/>
    <w:rsid w:val="00FB3A8A"/>
    <w:rsid w:val="00FB3B36"/>
    <w:rsid w:val="00FB4EB8"/>
    <w:rsid w:val="00FB64B4"/>
    <w:rsid w:val="00FB6732"/>
    <w:rsid w:val="00FB6AD4"/>
    <w:rsid w:val="00FB7070"/>
    <w:rsid w:val="00FC0517"/>
    <w:rsid w:val="00FC0798"/>
    <w:rsid w:val="00FC07C8"/>
    <w:rsid w:val="00FC0D5C"/>
    <w:rsid w:val="00FC188C"/>
    <w:rsid w:val="00FC218D"/>
    <w:rsid w:val="00FC37A0"/>
    <w:rsid w:val="00FC3B71"/>
    <w:rsid w:val="00FC3B77"/>
    <w:rsid w:val="00FC4938"/>
    <w:rsid w:val="00FC4A50"/>
    <w:rsid w:val="00FC4D8B"/>
    <w:rsid w:val="00FC5959"/>
    <w:rsid w:val="00FC5A28"/>
    <w:rsid w:val="00FC5C25"/>
    <w:rsid w:val="00FC69A1"/>
    <w:rsid w:val="00FC6EC3"/>
    <w:rsid w:val="00FC7703"/>
    <w:rsid w:val="00FC7926"/>
    <w:rsid w:val="00FC7A5A"/>
    <w:rsid w:val="00FD097D"/>
    <w:rsid w:val="00FD0CDD"/>
    <w:rsid w:val="00FD198C"/>
    <w:rsid w:val="00FD19B6"/>
    <w:rsid w:val="00FD1D41"/>
    <w:rsid w:val="00FD1D89"/>
    <w:rsid w:val="00FD21C1"/>
    <w:rsid w:val="00FD3131"/>
    <w:rsid w:val="00FD3536"/>
    <w:rsid w:val="00FD4F4E"/>
    <w:rsid w:val="00FD575B"/>
    <w:rsid w:val="00FD5E8C"/>
    <w:rsid w:val="00FD68C9"/>
    <w:rsid w:val="00FD6C57"/>
    <w:rsid w:val="00FD728D"/>
    <w:rsid w:val="00FD732B"/>
    <w:rsid w:val="00FD7C95"/>
    <w:rsid w:val="00FE0213"/>
    <w:rsid w:val="00FE0FA5"/>
    <w:rsid w:val="00FE1DF6"/>
    <w:rsid w:val="00FE1EC1"/>
    <w:rsid w:val="00FE267C"/>
    <w:rsid w:val="00FE3BFB"/>
    <w:rsid w:val="00FE405C"/>
    <w:rsid w:val="00FE4BDE"/>
    <w:rsid w:val="00FE4CC9"/>
    <w:rsid w:val="00FE5D88"/>
    <w:rsid w:val="00FE5DB7"/>
    <w:rsid w:val="00FE6D35"/>
    <w:rsid w:val="00FE7E29"/>
    <w:rsid w:val="00FF03DB"/>
    <w:rsid w:val="00FF097D"/>
    <w:rsid w:val="00FF0ECA"/>
    <w:rsid w:val="00FF102C"/>
    <w:rsid w:val="00FF12DA"/>
    <w:rsid w:val="00FF1694"/>
    <w:rsid w:val="00FF2C6E"/>
    <w:rsid w:val="00FF2E45"/>
    <w:rsid w:val="00FF36AE"/>
    <w:rsid w:val="00FF3933"/>
    <w:rsid w:val="00FF3FA2"/>
    <w:rsid w:val="00FF401E"/>
    <w:rsid w:val="00FF416D"/>
    <w:rsid w:val="00FF5723"/>
    <w:rsid w:val="00FF57C5"/>
    <w:rsid w:val="00FF62F2"/>
    <w:rsid w:val="00FF6D56"/>
    <w:rsid w:val="00FF71B0"/>
    <w:rsid w:val="00FF798D"/>
    <w:rsid w:val="00FF7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E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3A0"/>
    <w:rPr>
      <w:sz w:val="24"/>
      <w:szCs w:val="24"/>
      <w:lang w:val="ro-RO" w:eastAsia="ro-RO"/>
    </w:rPr>
  </w:style>
  <w:style w:type="paragraph" w:styleId="Heading1">
    <w:name w:val="heading 1"/>
    <w:basedOn w:val="Normal"/>
    <w:next w:val="Normal"/>
    <w:qFormat/>
    <w:rsid w:val="00CC53A0"/>
    <w:pPr>
      <w:keepNext/>
      <w:spacing w:line="360" w:lineRule="auto"/>
      <w:outlineLvl w:val="0"/>
    </w:pPr>
    <w:rPr>
      <w:b/>
      <w:sz w:val="22"/>
      <w:szCs w:val="20"/>
      <w:lang w:val="en-US" w:eastAsia="en-US"/>
    </w:rPr>
  </w:style>
  <w:style w:type="paragraph" w:styleId="Heading2">
    <w:name w:val="heading 2"/>
    <w:basedOn w:val="Normal"/>
    <w:next w:val="Normal"/>
    <w:qFormat/>
    <w:rsid w:val="00CC53A0"/>
    <w:pPr>
      <w:keepNext/>
      <w:ind w:left="-109"/>
      <w:outlineLvl w:val="1"/>
    </w:pPr>
    <w:rPr>
      <w:rFonts w:ascii="Arial" w:hAnsi="Arial"/>
      <w:b/>
      <w:sz w:val="28"/>
      <w:szCs w:val="20"/>
    </w:rPr>
  </w:style>
  <w:style w:type="paragraph" w:styleId="Heading3">
    <w:name w:val="heading 3"/>
    <w:basedOn w:val="Normal"/>
    <w:next w:val="Normal"/>
    <w:qFormat/>
    <w:rsid w:val="00CC53A0"/>
    <w:pPr>
      <w:keepNext/>
      <w:outlineLvl w:val="2"/>
    </w:pPr>
    <w:rPr>
      <w:szCs w:val="20"/>
      <w:lang w:val="en-GB" w:eastAsia="en-US"/>
    </w:rPr>
  </w:style>
  <w:style w:type="paragraph" w:styleId="Heading4">
    <w:name w:val="heading 4"/>
    <w:basedOn w:val="Normal"/>
    <w:next w:val="Normal"/>
    <w:qFormat/>
    <w:rsid w:val="00CC53A0"/>
    <w:pPr>
      <w:keepNext/>
      <w:jc w:val="center"/>
      <w:outlineLvl w:val="3"/>
    </w:pPr>
    <w:rPr>
      <w:b/>
      <w:bCs/>
      <w:szCs w:val="20"/>
      <w:lang w:val="en-GB" w:eastAsia="en-US"/>
    </w:rPr>
  </w:style>
  <w:style w:type="paragraph" w:styleId="Heading5">
    <w:name w:val="heading 5"/>
    <w:basedOn w:val="Normal"/>
    <w:next w:val="Normal"/>
    <w:qFormat/>
    <w:rsid w:val="00CC53A0"/>
    <w:pPr>
      <w:spacing w:before="240" w:after="60"/>
      <w:outlineLvl w:val="4"/>
    </w:pPr>
    <w:rPr>
      <w:b/>
      <w:bCs/>
      <w:i/>
      <w:iCs/>
      <w:sz w:val="26"/>
      <w:szCs w:val="26"/>
      <w:lang w:val="en-US" w:eastAsia="en-US"/>
    </w:rPr>
  </w:style>
  <w:style w:type="paragraph" w:styleId="Heading6">
    <w:name w:val="heading 6"/>
    <w:basedOn w:val="Normal"/>
    <w:next w:val="Normal"/>
    <w:qFormat/>
    <w:rsid w:val="00CC53A0"/>
    <w:pPr>
      <w:keepNext/>
      <w:jc w:val="center"/>
      <w:outlineLvl w:val="5"/>
    </w:pPr>
    <w:rPr>
      <w:b/>
      <w:sz w:val="28"/>
      <w:szCs w:val="20"/>
      <w:lang w:val="en-US"/>
    </w:rPr>
  </w:style>
  <w:style w:type="paragraph" w:styleId="Heading7">
    <w:name w:val="heading 7"/>
    <w:basedOn w:val="Normal"/>
    <w:next w:val="Normal"/>
    <w:qFormat/>
    <w:rsid w:val="00CC53A0"/>
    <w:pPr>
      <w:keepNext/>
      <w:jc w:val="right"/>
      <w:outlineLvl w:val="6"/>
    </w:pPr>
    <w:rPr>
      <w:rFonts w:ascii="Arial" w:eastAsia="MS Mincho" w:hAnsi="Arial" w:cs="Arial"/>
      <w:i/>
      <w:lang w:val="fr-FR"/>
    </w:rPr>
  </w:style>
  <w:style w:type="paragraph" w:styleId="Heading8">
    <w:name w:val="heading 8"/>
    <w:basedOn w:val="Normal"/>
    <w:next w:val="Normal"/>
    <w:qFormat/>
    <w:rsid w:val="00CC53A0"/>
    <w:pPr>
      <w:keepNext/>
      <w:jc w:val="center"/>
      <w:outlineLvl w:val="7"/>
    </w:pPr>
    <w:rPr>
      <w:b/>
      <w:sz w:val="22"/>
      <w:szCs w:val="22"/>
    </w:rPr>
  </w:style>
  <w:style w:type="paragraph" w:styleId="Heading9">
    <w:name w:val="heading 9"/>
    <w:basedOn w:val="Normal"/>
    <w:next w:val="Normal"/>
    <w:qFormat/>
    <w:rsid w:val="00CC53A0"/>
    <w:pPr>
      <w:keepNext/>
      <w:jc w:val="center"/>
      <w:outlineLvl w:val="8"/>
    </w:pPr>
    <w:rPr>
      <w:b/>
      <w:sz w:val="20"/>
      <w:szCs w:val="20"/>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link w:val="DefaultText2Char"/>
    <w:rsid w:val="00CC53A0"/>
    <w:rPr>
      <w:szCs w:val="20"/>
      <w:lang w:val="en-US" w:eastAsia="en-US"/>
    </w:rPr>
  </w:style>
  <w:style w:type="paragraph" w:styleId="Header">
    <w:name w:val="header"/>
    <w:basedOn w:val="Normal"/>
    <w:rsid w:val="00CC53A0"/>
    <w:pPr>
      <w:tabs>
        <w:tab w:val="center" w:pos="4320"/>
        <w:tab w:val="right" w:pos="8640"/>
      </w:tabs>
    </w:pPr>
    <w:rPr>
      <w:sz w:val="20"/>
      <w:szCs w:val="20"/>
      <w:lang w:eastAsia="en-US"/>
    </w:rPr>
  </w:style>
  <w:style w:type="paragraph" w:customStyle="1" w:styleId="p0">
    <w:name w:val="p0"/>
    <w:basedOn w:val="Normal"/>
    <w:rsid w:val="00CC53A0"/>
    <w:pPr>
      <w:widowControl w:val="0"/>
      <w:tabs>
        <w:tab w:val="left" w:pos="720"/>
      </w:tabs>
      <w:jc w:val="both"/>
    </w:pPr>
    <w:rPr>
      <w:szCs w:val="20"/>
      <w:lang w:val="en-GB"/>
    </w:rPr>
  </w:style>
  <w:style w:type="paragraph" w:styleId="BodyText3">
    <w:name w:val="Body Text 3"/>
    <w:basedOn w:val="Normal"/>
    <w:rsid w:val="00CC53A0"/>
    <w:pPr>
      <w:jc w:val="both"/>
    </w:pPr>
    <w:rPr>
      <w:szCs w:val="20"/>
      <w:lang w:eastAsia="en-US"/>
    </w:rPr>
  </w:style>
  <w:style w:type="paragraph" w:customStyle="1" w:styleId="DefaultText">
    <w:name w:val="Default Text"/>
    <w:basedOn w:val="Normal"/>
    <w:rsid w:val="00CC53A0"/>
    <w:rPr>
      <w:szCs w:val="20"/>
      <w:lang w:val="en-US" w:eastAsia="en-US"/>
    </w:rPr>
  </w:style>
  <w:style w:type="paragraph" w:customStyle="1" w:styleId="DefaultText1">
    <w:name w:val="Default Text:1"/>
    <w:basedOn w:val="Normal"/>
    <w:link w:val="DefaultText1Char"/>
    <w:rsid w:val="00CC53A0"/>
    <w:rPr>
      <w:szCs w:val="20"/>
      <w:lang w:val="en-US" w:eastAsia="en-US"/>
    </w:rPr>
  </w:style>
  <w:style w:type="paragraph" w:styleId="Title">
    <w:name w:val="Title"/>
    <w:basedOn w:val="Normal"/>
    <w:qFormat/>
    <w:rsid w:val="00CC53A0"/>
    <w:pPr>
      <w:jc w:val="center"/>
    </w:pPr>
    <w:rPr>
      <w:b/>
      <w:bCs/>
      <w:sz w:val="28"/>
      <w:u w:val="single"/>
      <w:lang w:val="fr-FR"/>
    </w:rPr>
  </w:style>
  <w:style w:type="paragraph" w:styleId="BodyText">
    <w:name w:val="Body Text"/>
    <w:basedOn w:val="Normal"/>
    <w:rsid w:val="00CC53A0"/>
    <w:rPr>
      <w:rFonts w:ascii="Arial" w:hAnsi="Arial" w:cs="Arial"/>
      <w:sz w:val="20"/>
      <w:lang w:val="fr-FR"/>
    </w:rPr>
  </w:style>
  <w:style w:type="paragraph" w:styleId="BodyTextIndent3">
    <w:name w:val="Body Text Indent 3"/>
    <w:basedOn w:val="Normal"/>
    <w:rsid w:val="00CC53A0"/>
    <w:pPr>
      <w:spacing w:after="120"/>
      <w:ind w:left="283"/>
    </w:pPr>
    <w:rPr>
      <w:sz w:val="16"/>
      <w:szCs w:val="16"/>
      <w:lang w:eastAsia="en-US"/>
    </w:rPr>
  </w:style>
  <w:style w:type="paragraph" w:styleId="PlainText">
    <w:name w:val="Plain Text"/>
    <w:basedOn w:val="Normal"/>
    <w:rsid w:val="00CC53A0"/>
    <w:rPr>
      <w:rFonts w:ascii="Courier New" w:hAnsi="Courier New" w:cs="Courier New"/>
      <w:sz w:val="20"/>
      <w:szCs w:val="20"/>
      <w:lang w:eastAsia="en-US"/>
    </w:rPr>
  </w:style>
  <w:style w:type="paragraph" w:styleId="Subtitle">
    <w:name w:val="Subtitle"/>
    <w:basedOn w:val="Normal"/>
    <w:qFormat/>
    <w:rsid w:val="00CC53A0"/>
    <w:pPr>
      <w:jc w:val="both"/>
    </w:pPr>
    <w:rPr>
      <w:sz w:val="28"/>
      <w:szCs w:val="20"/>
    </w:rPr>
  </w:style>
  <w:style w:type="paragraph" w:styleId="BodyTextIndent2">
    <w:name w:val="Body Text Indent 2"/>
    <w:basedOn w:val="Normal"/>
    <w:rsid w:val="00CC53A0"/>
    <w:pPr>
      <w:spacing w:line="360" w:lineRule="auto"/>
      <w:ind w:left="33" w:hanging="33"/>
    </w:pPr>
    <w:rPr>
      <w:b/>
      <w:sz w:val="22"/>
      <w:szCs w:val="20"/>
      <w:lang w:eastAsia="en-US"/>
    </w:rPr>
  </w:style>
  <w:style w:type="paragraph" w:styleId="BodyText2">
    <w:name w:val="Body Text 2"/>
    <w:basedOn w:val="Normal"/>
    <w:rsid w:val="00CC53A0"/>
    <w:pPr>
      <w:jc w:val="both"/>
    </w:pPr>
    <w:rPr>
      <w:sz w:val="22"/>
      <w:szCs w:val="22"/>
    </w:rPr>
  </w:style>
  <w:style w:type="paragraph" w:styleId="Footer">
    <w:name w:val="footer"/>
    <w:basedOn w:val="Normal"/>
    <w:rsid w:val="00CC53A0"/>
    <w:pPr>
      <w:tabs>
        <w:tab w:val="center" w:pos="4320"/>
        <w:tab w:val="right" w:pos="8640"/>
      </w:tabs>
    </w:pPr>
  </w:style>
  <w:style w:type="character" w:styleId="PageNumber">
    <w:name w:val="page number"/>
    <w:basedOn w:val="DefaultParagraphFont"/>
    <w:rsid w:val="00CC53A0"/>
  </w:style>
  <w:style w:type="paragraph" w:styleId="BodyTextIndent">
    <w:name w:val="Body Text Indent"/>
    <w:basedOn w:val="Normal"/>
    <w:rsid w:val="00CC53A0"/>
    <w:pPr>
      <w:widowControl w:val="0"/>
      <w:ind w:left="284" w:firstLine="283"/>
      <w:jc w:val="both"/>
    </w:pPr>
    <w:rPr>
      <w:sz w:val="22"/>
      <w:szCs w:val="20"/>
      <w:lang w:val="en-GB" w:eastAsia="en-US"/>
    </w:rPr>
  </w:style>
  <w:style w:type="paragraph" w:styleId="DocumentMap">
    <w:name w:val="Document Map"/>
    <w:basedOn w:val="Normal"/>
    <w:semiHidden/>
    <w:rsid w:val="00DB2FBD"/>
    <w:pPr>
      <w:shd w:val="clear" w:color="auto" w:fill="000080"/>
    </w:pPr>
    <w:rPr>
      <w:rFonts w:ascii="Tahoma" w:hAnsi="Tahoma" w:cs="Tahoma"/>
      <w:sz w:val="20"/>
      <w:szCs w:val="20"/>
    </w:rPr>
  </w:style>
  <w:style w:type="paragraph" w:styleId="BalloonText">
    <w:name w:val="Balloon Text"/>
    <w:basedOn w:val="Normal"/>
    <w:semiHidden/>
    <w:rsid w:val="00DB2FBD"/>
    <w:rPr>
      <w:rFonts w:ascii="Tahoma" w:hAnsi="Tahoma" w:cs="Tahoma"/>
      <w:sz w:val="16"/>
      <w:szCs w:val="16"/>
    </w:rPr>
  </w:style>
  <w:style w:type="paragraph" w:customStyle="1" w:styleId="Style1">
    <w:name w:val="Style 1"/>
    <w:basedOn w:val="Normal"/>
    <w:rsid w:val="00F6511B"/>
    <w:pPr>
      <w:widowControl w:val="0"/>
      <w:ind w:firstLine="720"/>
      <w:jc w:val="both"/>
    </w:pPr>
    <w:rPr>
      <w:noProof/>
      <w:color w:val="000000"/>
      <w:sz w:val="20"/>
      <w:szCs w:val="20"/>
      <w:lang w:val="en-US" w:eastAsia="en-US"/>
    </w:rPr>
  </w:style>
  <w:style w:type="paragraph" w:customStyle="1" w:styleId="SubiectComentariu1">
    <w:name w:val="Subiect Comentariu1"/>
    <w:basedOn w:val="CommentText"/>
    <w:next w:val="CommentText"/>
    <w:semiHidden/>
    <w:rsid w:val="00E83E8F"/>
    <w:rPr>
      <w:b/>
      <w:bCs/>
      <w:lang w:eastAsia="en-US"/>
    </w:rPr>
  </w:style>
  <w:style w:type="paragraph" w:styleId="CommentText">
    <w:name w:val="annotation text"/>
    <w:basedOn w:val="Normal"/>
    <w:semiHidden/>
    <w:rsid w:val="00E83E8F"/>
    <w:rPr>
      <w:sz w:val="20"/>
      <w:szCs w:val="20"/>
    </w:rPr>
  </w:style>
  <w:style w:type="paragraph" w:styleId="FootnoteText">
    <w:name w:val="footnote text"/>
    <w:basedOn w:val="Normal"/>
    <w:semiHidden/>
    <w:rsid w:val="00EB3B00"/>
    <w:rPr>
      <w:sz w:val="20"/>
      <w:szCs w:val="20"/>
      <w:lang w:val="en-US" w:eastAsia="en-US"/>
    </w:rPr>
  </w:style>
  <w:style w:type="character" w:styleId="FootnoteReference">
    <w:name w:val="footnote reference"/>
    <w:semiHidden/>
    <w:rsid w:val="00EB3B00"/>
    <w:rPr>
      <w:vertAlign w:val="superscript"/>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B3B00"/>
    <w:rPr>
      <w:rFonts w:ascii="Arial" w:hAnsi="Arial"/>
      <w:lang w:val="pl-PL" w:eastAsia="pl-PL"/>
    </w:rPr>
  </w:style>
  <w:style w:type="character" w:customStyle="1" w:styleId="DefaultText1Char">
    <w:name w:val="Default Text:1 Char"/>
    <w:link w:val="DefaultText1"/>
    <w:rsid w:val="00EB3B00"/>
    <w:rPr>
      <w:sz w:val="24"/>
      <w:lang w:val="en-US" w:eastAsia="en-US" w:bidi="ar-SA"/>
    </w:rPr>
  </w:style>
  <w:style w:type="character" w:customStyle="1" w:styleId="DefaultText2Char">
    <w:name w:val="Default Text:2 Char"/>
    <w:link w:val="DefaultText2"/>
    <w:rsid w:val="00EB3B00"/>
    <w:rPr>
      <w:sz w:val="24"/>
      <w:lang w:val="en-US" w:eastAsia="en-US" w:bidi="ar-SA"/>
    </w:rPr>
  </w:style>
  <w:style w:type="paragraph" w:customStyle="1" w:styleId="Textsimplu1">
    <w:name w:val="Text simplu1"/>
    <w:basedOn w:val="Normal"/>
    <w:rsid w:val="00960277"/>
    <w:pPr>
      <w:suppressAutoHyphens/>
    </w:pPr>
    <w:rPr>
      <w:rFonts w:ascii="Courier New" w:hAnsi="Courier New" w:cs="Courier New"/>
      <w:sz w:val="20"/>
      <w:szCs w:val="20"/>
      <w:lang w:eastAsia="ar-SA"/>
    </w:rPr>
  </w:style>
  <w:style w:type="character" w:styleId="CommentReference">
    <w:name w:val="annotation reference"/>
    <w:semiHidden/>
    <w:rsid w:val="00D0471F"/>
    <w:rPr>
      <w:sz w:val="16"/>
      <w:szCs w:val="16"/>
    </w:rPr>
  </w:style>
  <w:style w:type="paragraph" w:styleId="CommentSubject">
    <w:name w:val="annotation subject"/>
    <w:basedOn w:val="CommentText"/>
    <w:next w:val="CommentText"/>
    <w:semiHidden/>
    <w:rsid w:val="00D0471F"/>
    <w:rPr>
      <w:b/>
      <w:bCs/>
    </w:rPr>
  </w:style>
  <w:style w:type="paragraph" w:customStyle="1" w:styleId="Char">
    <w:name w:val="Char"/>
    <w:basedOn w:val="Normal"/>
    <w:rsid w:val="00012850"/>
    <w:rPr>
      <w:rFonts w:ascii="Arial" w:hAnsi="Arial"/>
      <w:lang w:val="pl-PL" w:eastAsia="pl-PL"/>
    </w:rPr>
  </w:style>
  <w:style w:type="paragraph" w:customStyle="1" w:styleId="Cuprins11">
    <w:name w:val="Cuprins 11"/>
    <w:basedOn w:val="Normal"/>
    <w:rsid w:val="006F6F08"/>
    <w:pPr>
      <w:tabs>
        <w:tab w:val="left" w:pos="0"/>
      </w:tabs>
      <w:spacing w:before="120" w:after="120"/>
      <w:jc w:val="right"/>
    </w:pPr>
    <w:rPr>
      <w:rFonts w:ascii="Times New Roman Bold" w:eastAsia="Calibri" w:hAnsi="Times New Roman Bold"/>
      <w:b/>
      <w:caps/>
      <w:sz w:val="22"/>
      <w:szCs w:val="22"/>
      <w:lang w:eastAsia="en-US"/>
    </w:rPr>
  </w:style>
  <w:style w:type="character" w:customStyle="1" w:styleId="DefaultText2CharChar">
    <w:name w:val="Default Text:2 Char Char"/>
    <w:rsid w:val="006E17CD"/>
    <w:rPr>
      <w:sz w:val="24"/>
      <w:lang w:val="en-US" w:eastAsia="en-US" w:bidi="ar-SA"/>
    </w:rPr>
  </w:style>
  <w:style w:type="paragraph" w:customStyle="1" w:styleId="Char0">
    <w:name w:val="Char"/>
    <w:basedOn w:val="Normal"/>
    <w:rsid w:val="00C43BA0"/>
    <w:rPr>
      <w:rFonts w:ascii="Arial" w:hAnsi="Arial"/>
      <w:lang w:val="pl-PL" w:eastAsia="pl-PL"/>
    </w:rPr>
  </w:style>
  <w:style w:type="paragraph" w:customStyle="1" w:styleId="Numerotatii">
    <w:name w:val="Numerotatii"/>
    <w:basedOn w:val="Normal"/>
    <w:link w:val="NumerotatiiChar"/>
    <w:qFormat/>
    <w:rsid w:val="00D216C4"/>
    <w:pPr>
      <w:numPr>
        <w:numId w:val="11"/>
      </w:numPr>
      <w:spacing w:after="60"/>
      <w:jc w:val="both"/>
    </w:pPr>
    <w:rPr>
      <w:b/>
      <w:i/>
      <w:sz w:val="22"/>
      <w:szCs w:val="22"/>
      <w:lang w:eastAsia="en-US"/>
    </w:rPr>
  </w:style>
  <w:style w:type="character" w:customStyle="1" w:styleId="NumerotatiiChar">
    <w:name w:val="Numerotatii Char"/>
    <w:link w:val="Numerotatii"/>
    <w:rsid w:val="00D216C4"/>
    <w:rPr>
      <w:b/>
      <w:i/>
      <w:sz w:val="22"/>
      <w:szCs w:val="22"/>
      <w:lang w:val="ro-RO"/>
    </w:rPr>
  </w:style>
  <w:style w:type="character" w:customStyle="1" w:styleId="FontStyle16">
    <w:name w:val="Font Style16"/>
    <w:rsid w:val="00975AC4"/>
    <w:rPr>
      <w:rFonts w:ascii="Arial" w:hAnsi="Arial" w:cs="Arial"/>
      <w:sz w:val="18"/>
      <w:szCs w:val="18"/>
    </w:rPr>
  </w:style>
  <w:style w:type="paragraph" w:styleId="ListParagraph">
    <w:name w:val="List Paragraph"/>
    <w:basedOn w:val="Normal"/>
    <w:uiPriority w:val="34"/>
    <w:qFormat/>
    <w:rsid w:val="007F0663"/>
    <w:pPr>
      <w:ind w:left="720"/>
      <w:contextualSpacing/>
    </w:pPr>
  </w:style>
  <w:style w:type="paragraph" w:styleId="NoSpacing">
    <w:name w:val="No Spacing"/>
    <w:uiPriority w:val="1"/>
    <w:qFormat/>
    <w:rsid w:val="00416023"/>
    <w:rPr>
      <w:rFonts w:ascii="Calibri" w:eastAsia="Calibri" w:hAnsi="Calibri"/>
      <w:sz w:val="22"/>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3A0"/>
    <w:rPr>
      <w:sz w:val="24"/>
      <w:szCs w:val="24"/>
      <w:lang w:val="ro-RO" w:eastAsia="ro-RO"/>
    </w:rPr>
  </w:style>
  <w:style w:type="paragraph" w:styleId="Heading1">
    <w:name w:val="heading 1"/>
    <w:basedOn w:val="Normal"/>
    <w:next w:val="Normal"/>
    <w:qFormat/>
    <w:rsid w:val="00CC53A0"/>
    <w:pPr>
      <w:keepNext/>
      <w:spacing w:line="360" w:lineRule="auto"/>
      <w:outlineLvl w:val="0"/>
    </w:pPr>
    <w:rPr>
      <w:b/>
      <w:sz w:val="22"/>
      <w:szCs w:val="20"/>
      <w:lang w:val="en-US" w:eastAsia="en-US"/>
    </w:rPr>
  </w:style>
  <w:style w:type="paragraph" w:styleId="Heading2">
    <w:name w:val="heading 2"/>
    <w:basedOn w:val="Normal"/>
    <w:next w:val="Normal"/>
    <w:qFormat/>
    <w:rsid w:val="00CC53A0"/>
    <w:pPr>
      <w:keepNext/>
      <w:ind w:left="-109"/>
      <w:outlineLvl w:val="1"/>
    </w:pPr>
    <w:rPr>
      <w:rFonts w:ascii="Arial" w:hAnsi="Arial"/>
      <w:b/>
      <w:sz w:val="28"/>
      <w:szCs w:val="20"/>
    </w:rPr>
  </w:style>
  <w:style w:type="paragraph" w:styleId="Heading3">
    <w:name w:val="heading 3"/>
    <w:basedOn w:val="Normal"/>
    <w:next w:val="Normal"/>
    <w:qFormat/>
    <w:rsid w:val="00CC53A0"/>
    <w:pPr>
      <w:keepNext/>
      <w:outlineLvl w:val="2"/>
    </w:pPr>
    <w:rPr>
      <w:szCs w:val="20"/>
      <w:lang w:val="en-GB" w:eastAsia="en-US"/>
    </w:rPr>
  </w:style>
  <w:style w:type="paragraph" w:styleId="Heading4">
    <w:name w:val="heading 4"/>
    <w:basedOn w:val="Normal"/>
    <w:next w:val="Normal"/>
    <w:qFormat/>
    <w:rsid w:val="00CC53A0"/>
    <w:pPr>
      <w:keepNext/>
      <w:jc w:val="center"/>
      <w:outlineLvl w:val="3"/>
    </w:pPr>
    <w:rPr>
      <w:b/>
      <w:bCs/>
      <w:szCs w:val="20"/>
      <w:lang w:val="en-GB" w:eastAsia="en-US"/>
    </w:rPr>
  </w:style>
  <w:style w:type="paragraph" w:styleId="Heading5">
    <w:name w:val="heading 5"/>
    <w:basedOn w:val="Normal"/>
    <w:next w:val="Normal"/>
    <w:qFormat/>
    <w:rsid w:val="00CC53A0"/>
    <w:pPr>
      <w:spacing w:before="240" w:after="60"/>
      <w:outlineLvl w:val="4"/>
    </w:pPr>
    <w:rPr>
      <w:b/>
      <w:bCs/>
      <w:i/>
      <w:iCs/>
      <w:sz w:val="26"/>
      <w:szCs w:val="26"/>
      <w:lang w:val="en-US" w:eastAsia="en-US"/>
    </w:rPr>
  </w:style>
  <w:style w:type="paragraph" w:styleId="Heading6">
    <w:name w:val="heading 6"/>
    <w:basedOn w:val="Normal"/>
    <w:next w:val="Normal"/>
    <w:qFormat/>
    <w:rsid w:val="00CC53A0"/>
    <w:pPr>
      <w:keepNext/>
      <w:jc w:val="center"/>
      <w:outlineLvl w:val="5"/>
    </w:pPr>
    <w:rPr>
      <w:b/>
      <w:sz w:val="28"/>
      <w:szCs w:val="20"/>
      <w:lang w:val="en-US"/>
    </w:rPr>
  </w:style>
  <w:style w:type="paragraph" w:styleId="Heading7">
    <w:name w:val="heading 7"/>
    <w:basedOn w:val="Normal"/>
    <w:next w:val="Normal"/>
    <w:qFormat/>
    <w:rsid w:val="00CC53A0"/>
    <w:pPr>
      <w:keepNext/>
      <w:jc w:val="right"/>
      <w:outlineLvl w:val="6"/>
    </w:pPr>
    <w:rPr>
      <w:rFonts w:ascii="Arial" w:eastAsia="MS Mincho" w:hAnsi="Arial" w:cs="Arial"/>
      <w:i/>
      <w:lang w:val="fr-FR"/>
    </w:rPr>
  </w:style>
  <w:style w:type="paragraph" w:styleId="Heading8">
    <w:name w:val="heading 8"/>
    <w:basedOn w:val="Normal"/>
    <w:next w:val="Normal"/>
    <w:qFormat/>
    <w:rsid w:val="00CC53A0"/>
    <w:pPr>
      <w:keepNext/>
      <w:jc w:val="center"/>
      <w:outlineLvl w:val="7"/>
    </w:pPr>
    <w:rPr>
      <w:b/>
      <w:sz w:val="22"/>
      <w:szCs w:val="22"/>
    </w:rPr>
  </w:style>
  <w:style w:type="paragraph" w:styleId="Heading9">
    <w:name w:val="heading 9"/>
    <w:basedOn w:val="Normal"/>
    <w:next w:val="Normal"/>
    <w:qFormat/>
    <w:rsid w:val="00CC53A0"/>
    <w:pPr>
      <w:keepNext/>
      <w:jc w:val="center"/>
      <w:outlineLvl w:val="8"/>
    </w:pPr>
    <w:rPr>
      <w:b/>
      <w:sz w:val="20"/>
      <w:szCs w:val="20"/>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link w:val="DefaultText2Char"/>
    <w:rsid w:val="00CC53A0"/>
    <w:rPr>
      <w:szCs w:val="20"/>
      <w:lang w:val="en-US" w:eastAsia="en-US"/>
    </w:rPr>
  </w:style>
  <w:style w:type="paragraph" w:styleId="Header">
    <w:name w:val="header"/>
    <w:basedOn w:val="Normal"/>
    <w:rsid w:val="00CC53A0"/>
    <w:pPr>
      <w:tabs>
        <w:tab w:val="center" w:pos="4320"/>
        <w:tab w:val="right" w:pos="8640"/>
      </w:tabs>
    </w:pPr>
    <w:rPr>
      <w:sz w:val="20"/>
      <w:szCs w:val="20"/>
      <w:lang w:eastAsia="en-US"/>
    </w:rPr>
  </w:style>
  <w:style w:type="paragraph" w:customStyle="1" w:styleId="p0">
    <w:name w:val="p0"/>
    <w:basedOn w:val="Normal"/>
    <w:rsid w:val="00CC53A0"/>
    <w:pPr>
      <w:widowControl w:val="0"/>
      <w:tabs>
        <w:tab w:val="left" w:pos="720"/>
      </w:tabs>
      <w:jc w:val="both"/>
    </w:pPr>
    <w:rPr>
      <w:szCs w:val="20"/>
      <w:lang w:val="en-GB"/>
    </w:rPr>
  </w:style>
  <w:style w:type="paragraph" w:styleId="BodyText3">
    <w:name w:val="Body Text 3"/>
    <w:basedOn w:val="Normal"/>
    <w:rsid w:val="00CC53A0"/>
    <w:pPr>
      <w:jc w:val="both"/>
    </w:pPr>
    <w:rPr>
      <w:szCs w:val="20"/>
      <w:lang w:eastAsia="en-US"/>
    </w:rPr>
  </w:style>
  <w:style w:type="paragraph" w:customStyle="1" w:styleId="DefaultText">
    <w:name w:val="Default Text"/>
    <w:basedOn w:val="Normal"/>
    <w:rsid w:val="00CC53A0"/>
    <w:rPr>
      <w:szCs w:val="20"/>
      <w:lang w:val="en-US" w:eastAsia="en-US"/>
    </w:rPr>
  </w:style>
  <w:style w:type="paragraph" w:customStyle="1" w:styleId="DefaultText1">
    <w:name w:val="Default Text:1"/>
    <w:basedOn w:val="Normal"/>
    <w:link w:val="DefaultText1Char"/>
    <w:rsid w:val="00CC53A0"/>
    <w:rPr>
      <w:szCs w:val="20"/>
      <w:lang w:val="en-US" w:eastAsia="en-US"/>
    </w:rPr>
  </w:style>
  <w:style w:type="paragraph" w:styleId="Title">
    <w:name w:val="Title"/>
    <w:basedOn w:val="Normal"/>
    <w:qFormat/>
    <w:rsid w:val="00CC53A0"/>
    <w:pPr>
      <w:jc w:val="center"/>
    </w:pPr>
    <w:rPr>
      <w:b/>
      <w:bCs/>
      <w:sz w:val="28"/>
      <w:u w:val="single"/>
      <w:lang w:val="fr-FR"/>
    </w:rPr>
  </w:style>
  <w:style w:type="paragraph" w:styleId="BodyText">
    <w:name w:val="Body Text"/>
    <w:basedOn w:val="Normal"/>
    <w:rsid w:val="00CC53A0"/>
    <w:rPr>
      <w:rFonts w:ascii="Arial" w:hAnsi="Arial" w:cs="Arial"/>
      <w:sz w:val="20"/>
      <w:lang w:val="fr-FR"/>
    </w:rPr>
  </w:style>
  <w:style w:type="paragraph" w:styleId="BodyTextIndent3">
    <w:name w:val="Body Text Indent 3"/>
    <w:basedOn w:val="Normal"/>
    <w:rsid w:val="00CC53A0"/>
    <w:pPr>
      <w:spacing w:after="120"/>
      <w:ind w:left="283"/>
    </w:pPr>
    <w:rPr>
      <w:sz w:val="16"/>
      <w:szCs w:val="16"/>
      <w:lang w:eastAsia="en-US"/>
    </w:rPr>
  </w:style>
  <w:style w:type="paragraph" w:styleId="PlainText">
    <w:name w:val="Plain Text"/>
    <w:basedOn w:val="Normal"/>
    <w:rsid w:val="00CC53A0"/>
    <w:rPr>
      <w:rFonts w:ascii="Courier New" w:hAnsi="Courier New" w:cs="Courier New"/>
      <w:sz w:val="20"/>
      <w:szCs w:val="20"/>
      <w:lang w:eastAsia="en-US"/>
    </w:rPr>
  </w:style>
  <w:style w:type="paragraph" w:styleId="Subtitle">
    <w:name w:val="Subtitle"/>
    <w:basedOn w:val="Normal"/>
    <w:qFormat/>
    <w:rsid w:val="00CC53A0"/>
    <w:pPr>
      <w:jc w:val="both"/>
    </w:pPr>
    <w:rPr>
      <w:sz w:val="28"/>
      <w:szCs w:val="20"/>
    </w:rPr>
  </w:style>
  <w:style w:type="paragraph" w:styleId="BodyTextIndent2">
    <w:name w:val="Body Text Indent 2"/>
    <w:basedOn w:val="Normal"/>
    <w:rsid w:val="00CC53A0"/>
    <w:pPr>
      <w:spacing w:line="360" w:lineRule="auto"/>
      <w:ind w:left="33" w:hanging="33"/>
    </w:pPr>
    <w:rPr>
      <w:b/>
      <w:sz w:val="22"/>
      <w:szCs w:val="20"/>
      <w:lang w:eastAsia="en-US"/>
    </w:rPr>
  </w:style>
  <w:style w:type="paragraph" w:styleId="BodyText2">
    <w:name w:val="Body Text 2"/>
    <w:basedOn w:val="Normal"/>
    <w:rsid w:val="00CC53A0"/>
    <w:pPr>
      <w:jc w:val="both"/>
    </w:pPr>
    <w:rPr>
      <w:sz w:val="22"/>
      <w:szCs w:val="22"/>
    </w:rPr>
  </w:style>
  <w:style w:type="paragraph" w:styleId="Footer">
    <w:name w:val="footer"/>
    <w:basedOn w:val="Normal"/>
    <w:rsid w:val="00CC53A0"/>
    <w:pPr>
      <w:tabs>
        <w:tab w:val="center" w:pos="4320"/>
        <w:tab w:val="right" w:pos="8640"/>
      </w:tabs>
    </w:pPr>
  </w:style>
  <w:style w:type="character" w:styleId="PageNumber">
    <w:name w:val="page number"/>
    <w:basedOn w:val="DefaultParagraphFont"/>
    <w:rsid w:val="00CC53A0"/>
  </w:style>
  <w:style w:type="paragraph" w:styleId="BodyTextIndent">
    <w:name w:val="Body Text Indent"/>
    <w:basedOn w:val="Normal"/>
    <w:rsid w:val="00CC53A0"/>
    <w:pPr>
      <w:widowControl w:val="0"/>
      <w:ind w:left="284" w:firstLine="283"/>
      <w:jc w:val="both"/>
    </w:pPr>
    <w:rPr>
      <w:sz w:val="22"/>
      <w:szCs w:val="20"/>
      <w:lang w:val="en-GB" w:eastAsia="en-US"/>
    </w:rPr>
  </w:style>
  <w:style w:type="paragraph" w:styleId="DocumentMap">
    <w:name w:val="Document Map"/>
    <w:basedOn w:val="Normal"/>
    <w:semiHidden/>
    <w:rsid w:val="00DB2FBD"/>
    <w:pPr>
      <w:shd w:val="clear" w:color="auto" w:fill="000080"/>
    </w:pPr>
    <w:rPr>
      <w:rFonts w:ascii="Tahoma" w:hAnsi="Tahoma" w:cs="Tahoma"/>
      <w:sz w:val="20"/>
      <w:szCs w:val="20"/>
    </w:rPr>
  </w:style>
  <w:style w:type="paragraph" w:styleId="BalloonText">
    <w:name w:val="Balloon Text"/>
    <w:basedOn w:val="Normal"/>
    <w:semiHidden/>
    <w:rsid w:val="00DB2FBD"/>
    <w:rPr>
      <w:rFonts w:ascii="Tahoma" w:hAnsi="Tahoma" w:cs="Tahoma"/>
      <w:sz w:val="16"/>
      <w:szCs w:val="16"/>
    </w:rPr>
  </w:style>
  <w:style w:type="paragraph" w:customStyle="1" w:styleId="Style1">
    <w:name w:val="Style 1"/>
    <w:basedOn w:val="Normal"/>
    <w:rsid w:val="00F6511B"/>
    <w:pPr>
      <w:widowControl w:val="0"/>
      <w:ind w:firstLine="720"/>
      <w:jc w:val="both"/>
    </w:pPr>
    <w:rPr>
      <w:noProof/>
      <w:color w:val="000000"/>
      <w:sz w:val="20"/>
      <w:szCs w:val="20"/>
      <w:lang w:val="en-US" w:eastAsia="en-US"/>
    </w:rPr>
  </w:style>
  <w:style w:type="paragraph" w:customStyle="1" w:styleId="SubiectComentariu1">
    <w:name w:val="Subiect Comentariu1"/>
    <w:basedOn w:val="CommentText"/>
    <w:next w:val="CommentText"/>
    <w:semiHidden/>
    <w:rsid w:val="00E83E8F"/>
    <w:rPr>
      <w:b/>
      <w:bCs/>
      <w:lang w:eastAsia="en-US"/>
    </w:rPr>
  </w:style>
  <w:style w:type="paragraph" w:styleId="CommentText">
    <w:name w:val="annotation text"/>
    <w:basedOn w:val="Normal"/>
    <w:semiHidden/>
    <w:rsid w:val="00E83E8F"/>
    <w:rPr>
      <w:sz w:val="20"/>
      <w:szCs w:val="20"/>
    </w:rPr>
  </w:style>
  <w:style w:type="paragraph" w:styleId="FootnoteText">
    <w:name w:val="footnote text"/>
    <w:basedOn w:val="Normal"/>
    <w:semiHidden/>
    <w:rsid w:val="00EB3B00"/>
    <w:rPr>
      <w:sz w:val="20"/>
      <w:szCs w:val="20"/>
      <w:lang w:val="en-US" w:eastAsia="en-US"/>
    </w:rPr>
  </w:style>
  <w:style w:type="character" w:styleId="FootnoteReference">
    <w:name w:val="footnote reference"/>
    <w:semiHidden/>
    <w:rsid w:val="00EB3B00"/>
    <w:rPr>
      <w:vertAlign w:val="superscript"/>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B3B00"/>
    <w:rPr>
      <w:rFonts w:ascii="Arial" w:hAnsi="Arial"/>
      <w:lang w:val="pl-PL" w:eastAsia="pl-PL"/>
    </w:rPr>
  </w:style>
  <w:style w:type="character" w:customStyle="1" w:styleId="DefaultText1Char">
    <w:name w:val="Default Text:1 Char"/>
    <w:link w:val="DefaultText1"/>
    <w:rsid w:val="00EB3B00"/>
    <w:rPr>
      <w:sz w:val="24"/>
      <w:lang w:val="en-US" w:eastAsia="en-US" w:bidi="ar-SA"/>
    </w:rPr>
  </w:style>
  <w:style w:type="character" w:customStyle="1" w:styleId="DefaultText2Char">
    <w:name w:val="Default Text:2 Char"/>
    <w:link w:val="DefaultText2"/>
    <w:rsid w:val="00EB3B00"/>
    <w:rPr>
      <w:sz w:val="24"/>
      <w:lang w:val="en-US" w:eastAsia="en-US" w:bidi="ar-SA"/>
    </w:rPr>
  </w:style>
  <w:style w:type="paragraph" w:customStyle="1" w:styleId="Textsimplu1">
    <w:name w:val="Text simplu1"/>
    <w:basedOn w:val="Normal"/>
    <w:rsid w:val="00960277"/>
    <w:pPr>
      <w:suppressAutoHyphens/>
    </w:pPr>
    <w:rPr>
      <w:rFonts w:ascii="Courier New" w:hAnsi="Courier New" w:cs="Courier New"/>
      <w:sz w:val="20"/>
      <w:szCs w:val="20"/>
      <w:lang w:eastAsia="ar-SA"/>
    </w:rPr>
  </w:style>
  <w:style w:type="character" w:styleId="CommentReference">
    <w:name w:val="annotation reference"/>
    <w:semiHidden/>
    <w:rsid w:val="00D0471F"/>
    <w:rPr>
      <w:sz w:val="16"/>
      <w:szCs w:val="16"/>
    </w:rPr>
  </w:style>
  <w:style w:type="paragraph" w:styleId="CommentSubject">
    <w:name w:val="annotation subject"/>
    <w:basedOn w:val="CommentText"/>
    <w:next w:val="CommentText"/>
    <w:semiHidden/>
    <w:rsid w:val="00D0471F"/>
    <w:rPr>
      <w:b/>
      <w:bCs/>
    </w:rPr>
  </w:style>
  <w:style w:type="paragraph" w:customStyle="1" w:styleId="Char">
    <w:name w:val="Char"/>
    <w:basedOn w:val="Normal"/>
    <w:rsid w:val="00012850"/>
    <w:rPr>
      <w:rFonts w:ascii="Arial" w:hAnsi="Arial"/>
      <w:lang w:val="pl-PL" w:eastAsia="pl-PL"/>
    </w:rPr>
  </w:style>
  <w:style w:type="paragraph" w:customStyle="1" w:styleId="Cuprins11">
    <w:name w:val="Cuprins 11"/>
    <w:basedOn w:val="Normal"/>
    <w:rsid w:val="006F6F08"/>
    <w:pPr>
      <w:tabs>
        <w:tab w:val="left" w:pos="0"/>
      </w:tabs>
      <w:spacing w:before="120" w:after="120"/>
      <w:jc w:val="right"/>
    </w:pPr>
    <w:rPr>
      <w:rFonts w:ascii="Times New Roman Bold" w:eastAsia="Calibri" w:hAnsi="Times New Roman Bold"/>
      <w:b/>
      <w:caps/>
      <w:sz w:val="22"/>
      <w:szCs w:val="22"/>
      <w:lang w:eastAsia="en-US"/>
    </w:rPr>
  </w:style>
  <w:style w:type="character" w:customStyle="1" w:styleId="DefaultText2CharChar">
    <w:name w:val="Default Text:2 Char Char"/>
    <w:rsid w:val="006E17CD"/>
    <w:rPr>
      <w:sz w:val="24"/>
      <w:lang w:val="en-US" w:eastAsia="en-US" w:bidi="ar-SA"/>
    </w:rPr>
  </w:style>
  <w:style w:type="paragraph" w:customStyle="1" w:styleId="Char0">
    <w:name w:val="Char"/>
    <w:basedOn w:val="Normal"/>
    <w:rsid w:val="00C43BA0"/>
    <w:rPr>
      <w:rFonts w:ascii="Arial" w:hAnsi="Arial"/>
      <w:lang w:val="pl-PL" w:eastAsia="pl-PL"/>
    </w:rPr>
  </w:style>
  <w:style w:type="paragraph" w:customStyle="1" w:styleId="Numerotatii">
    <w:name w:val="Numerotatii"/>
    <w:basedOn w:val="Normal"/>
    <w:link w:val="NumerotatiiChar"/>
    <w:qFormat/>
    <w:rsid w:val="00D216C4"/>
    <w:pPr>
      <w:numPr>
        <w:numId w:val="11"/>
      </w:numPr>
      <w:spacing w:after="60"/>
      <w:jc w:val="both"/>
    </w:pPr>
    <w:rPr>
      <w:b/>
      <w:i/>
      <w:sz w:val="22"/>
      <w:szCs w:val="22"/>
      <w:lang w:eastAsia="en-US"/>
    </w:rPr>
  </w:style>
  <w:style w:type="character" w:customStyle="1" w:styleId="NumerotatiiChar">
    <w:name w:val="Numerotatii Char"/>
    <w:link w:val="Numerotatii"/>
    <w:rsid w:val="00D216C4"/>
    <w:rPr>
      <w:b/>
      <w:i/>
      <w:sz w:val="22"/>
      <w:szCs w:val="22"/>
      <w:lang w:val="ro-RO"/>
    </w:rPr>
  </w:style>
  <w:style w:type="character" w:customStyle="1" w:styleId="FontStyle16">
    <w:name w:val="Font Style16"/>
    <w:rsid w:val="00975AC4"/>
    <w:rPr>
      <w:rFonts w:ascii="Arial" w:hAnsi="Arial" w:cs="Arial"/>
      <w:sz w:val="18"/>
      <w:szCs w:val="18"/>
    </w:rPr>
  </w:style>
  <w:style w:type="paragraph" w:styleId="ListParagraph">
    <w:name w:val="List Paragraph"/>
    <w:basedOn w:val="Normal"/>
    <w:uiPriority w:val="34"/>
    <w:qFormat/>
    <w:rsid w:val="007F0663"/>
    <w:pPr>
      <w:ind w:left="720"/>
      <w:contextualSpacing/>
    </w:pPr>
  </w:style>
  <w:style w:type="paragraph" w:styleId="NoSpacing">
    <w:name w:val="No Spacing"/>
    <w:uiPriority w:val="1"/>
    <w:qFormat/>
    <w:rsid w:val="00416023"/>
    <w:rPr>
      <w:rFonts w:ascii="Calibri" w:eastAsia="Calibri" w:hAnsi="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0711">
      <w:bodyDiv w:val="1"/>
      <w:marLeft w:val="0"/>
      <w:marRight w:val="0"/>
      <w:marTop w:val="0"/>
      <w:marBottom w:val="0"/>
      <w:divBdr>
        <w:top w:val="none" w:sz="0" w:space="0" w:color="auto"/>
        <w:left w:val="none" w:sz="0" w:space="0" w:color="auto"/>
        <w:bottom w:val="none" w:sz="0" w:space="0" w:color="auto"/>
        <w:right w:val="none" w:sz="0" w:space="0" w:color="auto"/>
      </w:divBdr>
    </w:div>
    <w:div w:id="200630184">
      <w:bodyDiv w:val="1"/>
      <w:marLeft w:val="0"/>
      <w:marRight w:val="0"/>
      <w:marTop w:val="0"/>
      <w:marBottom w:val="0"/>
      <w:divBdr>
        <w:top w:val="none" w:sz="0" w:space="0" w:color="auto"/>
        <w:left w:val="none" w:sz="0" w:space="0" w:color="auto"/>
        <w:bottom w:val="none" w:sz="0" w:space="0" w:color="auto"/>
        <w:right w:val="none" w:sz="0" w:space="0" w:color="auto"/>
      </w:divBdr>
    </w:div>
    <w:div w:id="271864167">
      <w:bodyDiv w:val="1"/>
      <w:marLeft w:val="0"/>
      <w:marRight w:val="0"/>
      <w:marTop w:val="0"/>
      <w:marBottom w:val="0"/>
      <w:divBdr>
        <w:top w:val="none" w:sz="0" w:space="0" w:color="auto"/>
        <w:left w:val="none" w:sz="0" w:space="0" w:color="auto"/>
        <w:bottom w:val="none" w:sz="0" w:space="0" w:color="auto"/>
        <w:right w:val="none" w:sz="0" w:space="0" w:color="auto"/>
      </w:divBdr>
    </w:div>
    <w:div w:id="872503251">
      <w:bodyDiv w:val="1"/>
      <w:marLeft w:val="0"/>
      <w:marRight w:val="0"/>
      <w:marTop w:val="0"/>
      <w:marBottom w:val="0"/>
      <w:divBdr>
        <w:top w:val="none" w:sz="0" w:space="0" w:color="auto"/>
        <w:left w:val="none" w:sz="0" w:space="0" w:color="auto"/>
        <w:bottom w:val="none" w:sz="0" w:space="0" w:color="auto"/>
        <w:right w:val="none" w:sz="0" w:space="0" w:color="auto"/>
      </w:divBdr>
    </w:div>
    <w:div w:id="881287272">
      <w:bodyDiv w:val="1"/>
      <w:marLeft w:val="0"/>
      <w:marRight w:val="0"/>
      <w:marTop w:val="0"/>
      <w:marBottom w:val="0"/>
      <w:divBdr>
        <w:top w:val="none" w:sz="0" w:space="0" w:color="auto"/>
        <w:left w:val="none" w:sz="0" w:space="0" w:color="auto"/>
        <w:bottom w:val="none" w:sz="0" w:space="0" w:color="auto"/>
        <w:right w:val="none" w:sz="0" w:space="0" w:color="auto"/>
      </w:divBdr>
    </w:div>
    <w:div w:id="1047489090">
      <w:bodyDiv w:val="1"/>
      <w:marLeft w:val="0"/>
      <w:marRight w:val="0"/>
      <w:marTop w:val="0"/>
      <w:marBottom w:val="0"/>
      <w:divBdr>
        <w:top w:val="none" w:sz="0" w:space="0" w:color="auto"/>
        <w:left w:val="none" w:sz="0" w:space="0" w:color="auto"/>
        <w:bottom w:val="none" w:sz="0" w:space="0" w:color="auto"/>
        <w:right w:val="none" w:sz="0" w:space="0" w:color="auto"/>
      </w:divBdr>
    </w:div>
    <w:div w:id="1175346421">
      <w:bodyDiv w:val="1"/>
      <w:marLeft w:val="0"/>
      <w:marRight w:val="0"/>
      <w:marTop w:val="0"/>
      <w:marBottom w:val="0"/>
      <w:divBdr>
        <w:top w:val="none" w:sz="0" w:space="0" w:color="auto"/>
        <w:left w:val="none" w:sz="0" w:space="0" w:color="auto"/>
        <w:bottom w:val="none" w:sz="0" w:space="0" w:color="auto"/>
        <w:right w:val="none" w:sz="0" w:space="0" w:color="auto"/>
      </w:divBdr>
    </w:div>
    <w:div w:id="1203980256">
      <w:bodyDiv w:val="1"/>
      <w:marLeft w:val="0"/>
      <w:marRight w:val="0"/>
      <w:marTop w:val="0"/>
      <w:marBottom w:val="0"/>
      <w:divBdr>
        <w:top w:val="none" w:sz="0" w:space="0" w:color="auto"/>
        <w:left w:val="none" w:sz="0" w:space="0" w:color="auto"/>
        <w:bottom w:val="none" w:sz="0" w:space="0" w:color="auto"/>
        <w:right w:val="none" w:sz="0" w:space="0" w:color="auto"/>
      </w:divBdr>
    </w:div>
    <w:div w:id="1268660638">
      <w:bodyDiv w:val="1"/>
      <w:marLeft w:val="0"/>
      <w:marRight w:val="0"/>
      <w:marTop w:val="0"/>
      <w:marBottom w:val="0"/>
      <w:divBdr>
        <w:top w:val="none" w:sz="0" w:space="0" w:color="auto"/>
        <w:left w:val="none" w:sz="0" w:space="0" w:color="auto"/>
        <w:bottom w:val="none" w:sz="0" w:space="0" w:color="auto"/>
        <w:right w:val="none" w:sz="0" w:space="0" w:color="auto"/>
      </w:divBdr>
    </w:div>
    <w:div w:id="1547182678">
      <w:bodyDiv w:val="1"/>
      <w:marLeft w:val="0"/>
      <w:marRight w:val="0"/>
      <w:marTop w:val="0"/>
      <w:marBottom w:val="0"/>
      <w:divBdr>
        <w:top w:val="none" w:sz="0" w:space="0" w:color="auto"/>
        <w:left w:val="none" w:sz="0" w:space="0" w:color="auto"/>
        <w:bottom w:val="none" w:sz="0" w:space="0" w:color="auto"/>
        <w:right w:val="none" w:sz="0" w:space="0" w:color="auto"/>
      </w:divBdr>
    </w:div>
    <w:div w:id="1633705608">
      <w:bodyDiv w:val="1"/>
      <w:marLeft w:val="0"/>
      <w:marRight w:val="0"/>
      <w:marTop w:val="0"/>
      <w:marBottom w:val="0"/>
      <w:divBdr>
        <w:top w:val="none" w:sz="0" w:space="0" w:color="auto"/>
        <w:left w:val="none" w:sz="0" w:space="0" w:color="auto"/>
        <w:bottom w:val="none" w:sz="0" w:space="0" w:color="auto"/>
        <w:right w:val="none" w:sz="0" w:space="0" w:color="auto"/>
      </w:divBdr>
    </w:div>
    <w:div w:id="1795099219">
      <w:bodyDiv w:val="1"/>
      <w:marLeft w:val="0"/>
      <w:marRight w:val="0"/>
      <w:marTop w:val="0"/>
      <w:marBottom w:val="0"/>
      <w:divBdr>
        <w:top w:val="none" w:sz="0" w:space="0" w:color="auto"/>
        <w:left w:val="none" w:sz="0" w:space="0" w:color="auto"/>
        <w:bottom w:val="none" w:sz="0" w:space="0" w:color="auto"/>
        <w:right w:val="none" w:sz="0" w:space="0" w:color="auto"/>
      </w:divBdr>
    </w:div>
    <w:div w:id="209054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0440E-76B6-4158-BE76-A385A4D6B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12</Pages>
  <Words>7873</Words>
  <Characters>44877</Characters>
  <DocSecurity>0</DocSecurity>
  <Lines>373</Lines>
  <Paragraphs>105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2018-07-20T06:30:00Z</cp:lastPrinted>
  <dcterms:created xsi:type="dcterms:W3CDTF">2024-05-07T07:34:00Z</dcterms:created>
  <dcterms:modified xsi:type="dcterms:W3CDTF">2026-06-23T19:30:00Z</dcterms:modified>
</cp:coreProperties>
</file>