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D1AD" w14:textId="77777777" w:rsidR="00295CD6" w:rsidRPr="00C02436" w:rsidRDefault="00295CD6" w:rsidP="000E0481">
      <w:pPr>
        <w:spacing w:line="276" w:lineRule="auto"/>
        <w:jc w:val="center"/>
        <w:rPr>
          <w:rFonts w:asciiTheme="minorHAnsi" w:eastAsia="Calibri" w:hAnsiTheme="minorHAnsi" w:cstheme="minorHAnsi"/>
          <w:b/>
          <w:sz w:val="22"/>
          <w:szCs w:val="22"/>
          <w:lang w:val="ro-RO"/>
        </w:rPr>
      </w:pPr>
    </w:p>
    <w:p w14:paraId="2D928CEA" w14:textId="05E4F6B6" w:rsidR="00656E89" w:rsidRPr="00EA7547" w:rsidRDefault="00661ED9" w:rsidP="000E0481">
      <w:pPr>
        <w:spacing w:line="276" w:lineRule="auto"/>
        <w:jc w:val="center"/>
        <w:rPr>
          <w:rFonts w:ascii="Verdana" w:eastAsia="Calibri" w:hAnsi="Verdana" w:cstheme="minorHAnsi"/>
          <w:b/>
          <w:sz w:val="28"/>
          <w:szCs w:val="28"/>
          <w:u w:val="single"/>
          <w:lang w:val="ro-RO"/>
        </w:rPr>
      </w:pPr>
      <w:r w:rsidRPr="00EA7547">
        <w:rPr>
          <w:rFonts w:ascii="Verdana" w:eastAsia="Calibri" w:hAnsi="Verdana" w:cstheme="minorHAnsi"/>
          <w:b/>
          <w:sz w:val="28"/>
          <w:szCs w:val="28"/>
          <w:u w:val="single"/>
          <w:lang w:val="ro-RO"/>
        </w:rPr>
        <w:t xml:space="preserve">Formular-cadru </w:t>
      </w:r>
      <w:r w:rsidR="006E14BD" w:rsidRPr="00EA7547">
        <w:rPr>
          <w:rFonts w:ascii="Verdana" w:eastAsia="Calibri" w:hAnsi="Verdana" w:cstheme="minorHAnsi"/>
          <w:b/>
          <w:sz w:val="28"/>
          <w:szCs w:val="28"/>
          <w:u w:val="single"/>
          <w:lang w:val="ro-RO"/>
        </w:rPr>
        <w:t>Propunere T</w:t>
      </w:r>
      <w:r w:rsidR="007D7CF7" w:rsidRPr="00EA7547">
        <w:rPr>
          <w:rFonts w:ascii="Verdana" w:eastAsia="Calibri" w:hAnsi="Verdana" w:cstheme="minorHAnsi"/>
          <w:b/>
          <w:sz w:val="28"/>
          <w:szCs w:val="28"/>
          <w:u w:val="single"/>
          <w:lang w:val="ro-RO"/>
        </w:rPr>
        <w:t>ehnic</w:t>
      </w:r>
      <w:r w:rsidR="00541F32" w:rsidRPr="00EA7547">
        <w:rPr>
          <w:rFonts w:ascii="Verdana" w:eastAsia="Calibri" w:hAnsi="Verdana" w:cstheme="minorHAnsi"/>
          <w:b/>
          <w:sz w:val="28"/>
          <w:szCs w:val="28"/>
          <w:u w:val="single"/>
          <w:lang w:val="ro-RO"/>
        </w:rPr>
        <w:t>ă</w:t>
      </w:r>
    </w:p>
    <w:p w14:paraId="0D477685" w14:textId="77777777" w:rsidR="00D67D73" w:rsidRPr="00C02436" w:rsidRDefault="00D67D73" w:rsidP="000E0481">
      <w:pPr>
        <w:widowControl/>
        <w:autoSpaceDE/>
        <w:autoSpaceDN/>
        <w:spacing w:line="276" w:lineRule="auto"/>
        <w:rPr>
          <w:rFonts w:asciiTheme="minorHAnsi" w:eastAsia="Calibri" w:hAnsiTheme="minorHAnsi" w:cstheme="minorHAnsi"/>
          <w:i/>
          <w:sz w:val="22"/>
          <w:szCs w:val="22"/>
          <w:lang w:val="ro-RO"/>
        </w:rPr>
      </w:pPr>
    </w:p>
    <w:p w14:paraId="00B4AB7C" w14:textId="77777777" w:rsidR="00686FEF" w:rsidRDefault="00686FEF" w:rsidP="000E0481">
      <w:pPr>
        <w:widowControl/>
        <w:autoSpaceDE/>
        <w:autoSpaceDN/>
        <w:spacing w:line="276" w:lineRule="auto"/>
        <w:rPr>
          <w:rFonts w:asciiTheme="minorHAnsi" w:eastAsia="Calibri" w:hAnsiTheme="minorHAnsi" w:cstheme="minorHAnsi"/>
          <w:i/>
          <w:sz w:val="22"/>
          <w:szCs w:val="22"/>
          <w:lang w:val="ro-RO"/>
        </w:rPr>
      </w:pPr>
    </w:p>
    <w:p w14:paraId="099A72E8" w14:textId="12A93721" w:rsidR="00176CE6" w:rsidRPr="00C02436" w:rsidRDefault="00F1312C" w:rsidP="000E0481">
      <w:pPr>
        <w:widowControl/>
        <w:autoSpaceDE/>
        <w:autoSpaceDN/>
        <w:spacing w:line="276" w:lineRule="auto"/>
        <w:rPr>
          <w:rFonts w:asciiTheme="minorHAnsi" w:hAnsiTheme="minorHAnsi" w:cstheme="minorHAnsi"/>
          <w:i/>
          <w:color w:val="FF0000"/>
          <w:sz w:val="22"/>
          <w:szCs w:val="22"/>
          <w:highlight w:val="lightGray"/>
          <w:lang w:val="ro-RO"/>
        </w:rPr>
      </w:pPr>
      <w:r w:rsidRPr="00C02436">
        <w:rPr>
          <w:rFonts w:asciiTheme="minorHAnsi" w:eastAsia="Calibri" w:hAnsiTheme="minorHAnsi" w:cstheme="minorHAnsi"/>
          <w:i/>
          <w:sz w:val="22"/>
          <w:szCs w:val="22"/>
          <w:lang w:val="ro-RO"/>
        </w:rPr>
        <w:t xml:space="preserve">Numele Ofertantului (operator economic individual sau asociere de operatori economici):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w:t>
      </w:r>
    </w:p>
    <w:p w14:paraId="28A19D11" w14:textId="77777777" w:rsidR="00656E89" w:rsidRPr="00C02436" w:rsidRDefault="00DE3531" w:rsidP="000E0481">
      <w:pPr>
        <w:spacing w:line="276" w:lineRule="auto"/>
        <w:jc w:val="right"/>
        <w:rPr>
          <w:rFonts w:asciiTheme="minorHAnsi" w:hAnsiTheme="minorHAnsi" w:cstheme="minorHAnsi"/>
          <w:i/>
          <w:color w:val="FF0000"/>
          <w:sz w:val="22"/>
          <w:szCs w:val="22"/>
          <w:lang w:val="ro-RO"/>
        </w:rPr>
      </w:pPr>
      <w:r w:rsidRPr="00C02436">
        <w:rPr>
          <w:rFonts w:asciiTheme="minorHAnsi" w:hAnsiTheme="minorHAnsi" w:cstheme="minorHAnsi"/>
          <w:sz w:val="22"/>
          <w:szCs w:val="22"/>
          <w:lang w:val="ro-RO"/>
        </w:rPr>
        <w:t>Data</w:t>
      </w:r>
      <w:r w:rsidR="00656E89" w:rsidRPr="00C02436">
        <w:rPr>
          <w:rFonts w:asciiTheme="minorHAnsi" w:hAnsiTheme="minorHAnsi" w:cstheme="minorHAnsi"/>
          <w:sz w:val="22"/>
          <w:szCs w:val="22"/>
          <w:lang w:val="ro-RO"/>
        </w:rPr>
        <w:t>:</w:t>
      </w:r>
      <w:r w:rsidR="00656E89" w:rsidRPr="00C02436">
        <w:rPr>
          <w:rFonts w:asciiTheme="minorHAnsi" w:hAnsiTheme="minorHAnsi" w:cstheme="minorHAnsi"/>
          <w:i/>
          <w:color w:val="FF0000"/>
          <w:sz w:val="22"/>
          <w:szCs w:val="22"/>
          <w:lang w:val="ro-RO"/>
        </w:rPr>
        <w:t xml:space="preserve"> </w:t>
      </w:r>
      <w:r w:rsidRPr="00C02436">
        <w:rPr>
          <w:rFonts w:asciiTheme="minorHAnsi" w:hAnsiTheme="minorHAnsi" w:cstheme="minorHAnsi"/>
          <w:i/>
          <w:color w:val="FF0000"/>
          <w:sz w:val="22"/>
          <w:szCs w:val="22"/>
          <w:highlight w:val="lightGray"/>
          <w:lang w:val="ro-RO"/>
        </w:rPr>
        <w:t>[ZZ/LL/AAAA</w:t>
      </w:r>
      <w:r w:rsidR="00656E89" w:rsidRPr="00C02436">
        <w:rPr>
          <w:rFonts w:asciiTheme="minorHAnsi" w:hAnsiTheme="minorHAnsi" w:cstheme="minorHAnsi"/>
          <w:i/>
          <w:color w:val="FF0000"/>
          <w:sz w:val="22"/>
          <w:szCs w:val="22"/>
          <w:highlight w:val="lightGray"/>
          <w:lang w:val="ro-RO"/>
        </w:rPr>
        <w:t>]</w:t>
      </w:r>
    </w:p>
    <w:p w14:paraId="5B136FB0" w14:textId="77777777" w:rsidR="00F1312C" w:rsidRPr="00C02436" w:rsidRDefault="00C5777A" w:rsidP="000E0481">
      <w:pPr>
        <w:spacing w:line="276" w:lineRule="auto"/>
        <w:jc w:val="right"/>
        <w:rPr>
          <w:rFonts w:asciiTheme="minorHAnsi" w:hAnsiTheme="minorHAnsi" w:cstheme="minorHAnsi"/>
          <w:i/>
          <w:color w:val="FF0000"/>
          <w:sz w:val="22"/>
          <w:szCs w:val="22"/>
          <w:highlight w:val="lightGray"/>
          <w:lang w:val="ro-RO"/>
        </w:rPr>
      </w:pPr>
      <w:r w:rsidRPr="00C02436">
        <w:rPr>
          <w:rFonts w:asciiTheme="minorHAnsi" w:hAnsiTheme="minorHAnsi" w:cstheme="minorHAnsi"/>
          <w:i/>
          <w:sz w:val="22"/>
          <w:szCs w:val="22"/>
          <w:lang w:val="ro-RO"/>
        </w:rPr>
        <w:t>Anunț</w:t>
      </w:r>
      <w:r w:rsidR="00F1312C" w:rsidRPr="00C02436">
        <w:rPr>
          <w:rFonts w:asciiTheme="minorHAnsi" w:hAnsiTheme="minorHAnsi" w:cstheme="minorHAnsi"/>
          <w:i/>
          <w:sz w:val="22"/>
          <w:szCs w:val="22"/>
          <w:lang w:val="ro-RO"/>
        </w:rPr>
        <w:t xml:space="preserve"> de participare: </w:t>
      </w:r>
      <w:r w:rsidR="00F1312C"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introduceți</w:t>
      </w:r>
      <w:r w:rsidR="00F1312C" w:rsidRPr="00C02436">
        <w:rPr>
          <w:rFonts w:asciiTheme="minorHAnsi" w:hAnsiTheme="minorHAnsi" w:cstheme="minorHAnsi"/>
          <w:i/>
          <w:color w:val="FF0000"/>
          <w:sz w:val="22"/>
          <w:szCs w:val="22"/>
          <w:highlight w:val="lightGray"/>
          <w:lang w:val="ro-RO"/>
        </w:rPr>
        <w:t xml:space="preserve"> numărul anunțului de participare]</w:t>
      </w:r>
    </w:p>
    <w:p w14:paraId="13B09CF7" w14:textId="77777777" w:rsidR="00F1312C" w:rsidRPr="00C02436" w:rsidRDefault="00F1312C" w:rsidP="000E0481">
      <w:pPr>
        <w:spacing w:line="276" w:lineRule="auto"/>
        <w:jc w:val="right"/>
        <w:rPr>
          <w:rFonts w:asciiTheme="minorHAnsi" w:hAnsiTheme="minorHAnsi" w:cstheme="minorHAnsi"/>
          <w:i/>
          <w:color w:val="FF0000"/>
          <w:sz w:val="22"/>
          <w:szCs w:val="22"/>
          <w:lang w:val="ro-RO"/>
        </w:rPr>
      </w:pPr>
      <w:r w:rsidRPr="00C02436">
        <w:rPr>
          <w:rFonts w:asciiTheme="minorHAnsi" w:hAnsiTheme="minorHAnsi" w:cstheme="minorHAnsi"/>
          <w:i/>
          <w:sz w:val="22"/>
          <w:szCs w:val="22"/>
          <w:lang w:val="ro-RO"/>
        </w:rPr>
        <w:t>Obiectul contractului:</w:t>
      </w:r>
      <w:r w:rsidR="007550FB" w:rsidRPr="00C02436">
        <w:rPr>
          <w:rFonts w:asciiTheme="minorHAnsi" w:hAnsiTheme="minorHAnsi" w:cstheme="minorHAnsi"/>
          <w:i/>
          <w:sz w:val="22"/>
          <w:szCs w:val="22"/>
          <w:lang w:val="ro-RO"/>
        </w:rPr>
        <w:t xml:space="preserve">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 xml:space="preserve"> obiectul contractului din </w:t>
      </w:r>
      <w:r w:rsidR="00C5777A" w:rsidRPr="00C02436">
        <w:rPr>
          <w:rFonts w:asciiTheme="minorHAnsi" w:hAnsiTheme="minorHAnsi" w:cstheme="minorHAnsi"/>
          <w:i/>
          <w:color w:val="FF0000"/>
          <w:sz w:val="22"/>
          <w:szCs w:val="22"/>
          <w:highlight w:val="lightGray"/>
          <w:lang w:val="ro-RO"/>
        </w:rPr>
        <w:t>anunțul</w:t>
      </w:r>
      <w:r w:rsidRPr="00C02436">
        <w:rPr>
          <w:rFonts w:asciiTheme="minorHAnsi" w:hAnsiTheme="minorHAnsi" w:cstheme="minorHAnsi"/>
          <w:i/>
          <w:color w:val="FF0000"/>
          <w:sz w:val="22"/>
          <w:szCs w:val="22"/>
          <w:highlight w:val="lightGray"/>
          <w:lang w:val="ro-RO"/>
        </w:rPr>
        <w:t xml:space="preserve"> de participare]</w:t>
      </w:r>
    </w:p>
    <w:p w14:paraId="79826407" w14:textId="77777777" w:rsidR="00F1312C" w:rsidRPr="00C02436" w:rsidRDefault="00F1312C" w:rsidP="000E0481">
      <w:pPr>
        <w:spacing w:line="276" w:lineRule="auto"/>
        <w:jc w:val="right"/>
        <w:rPr>
          <w:rFonts w:asciiTheme="minorHAnsi" w:hAnsiTheme="minorHAnsi" w:cstheme="minorHAnsi"/>
          <w:i/>
          <w:sz w:val="22"/>
          <w:szCs w:val="22"/>
          <w:lang w:val="ro-RO"/>
        </w:rPr>
      </w:pPr>
    </w:p>
    <w:p w14:paraId="77165F96" w14:textId="77777777" w:rsidR="0042579A" w:rsidRPr="00E4718E" w:rsidRDefault="0042579A" w:rsidP="0042579A">
      <w:pPr>
        <w:spacing w:line="276"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[Informațiile prezentate de către Ofertanți în acest formular reprezintă fundament pentru</w:t>
      </w:r>
      <w:r>
        <w:rPr>
          <w:rFonts w:asciiTheme="minorHAnsi" w:hAnsiTheme="minorHAnsi" w:cstheme="minorHAnsi"/>
          <w:i/>
          <w:color w:val="FF0000"/>
          <w:sz w:val="22"/>
          <w:szCs w:val="22"/>
          <w:highlight w:val="lightGray"/>
          <w:lang w:val="ro-RO"/>
        </w:rPr>
        <w:t xml:space="preserve"> </w:t>
      </w:r>
      <w:r w:rsidRPr="00C02436">
        <w:rPr>
          <w:rFonts w:asciiTheme="minorHAnsi" w:hAnsiTheme="minorHAnsi" w:cstheme="minorHAnsi"/>
          <w:i/>
          <w:color w:val="FF0000"/>
          <w:sz w:val="22"/>
          <w:szCs w:val="22"/>
          <w:highlight w:val="lightGray"/>
          <w:lang w:val="ro-RO"/>
        </w:rPr>
        <w:t>evaluarea Propunerii Tehnice  prin raportare la cerințele minime din Caietul de Sarcini pentru achiziția de lucrări,</w:t>
      </w:r>
    </w:p>
    <w:p w14:paraId="305DFF58" w14:textId="77777777" w:rsidR="0042579A" w:rsidRPr="00C02436" w:rsidRDefault="0042579A" w:rsidP="0042579A">
      <w:pPr>
        <w:spacing w:line="276"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[Toate informațiile solicitate în cele ce urmează reprezintă elemente cheie obligatorii ale Propunerii Tehnice și trebuie prezentate și descrise de către Ofertant la un nivel de detaliere corespunzător.]</w:t>
      </w:r>
    </w:p>
    <w:p w14:paraId="2119A491" w14:textId="77777777" w:rsidR="0042579A" w:rsidRPr="00C02436" w:rsidRDefault="0042579A" w:rsidP="0042579A">
      <w:pPr>
        <w:spacing w:line="276" w:lineRule="auto"/>
        <w:jc w:val="both"/>
        <w:rPr>
          <w:rFonts w:asciiTheme="minorHAnsi" w:hAnsiTheme="minorHAnsi" w:cstheme="minorHAnsi"/>
          <w:i/>
          <w:sz w:val="22"/>
          <w:szCs w:val="22"/>
          <w:highlight w:val="lightGray"/>
          <w:lang w:val="ro-RO"/>
        </w:rPr>
      </w:pPr>
    </w:p>
    <w:p w14:paraId="6FCB2118" w14:textId="77777777" w:rsidR="0042579A" w:rsidRPr="00C02436" w:rsidRDefault="0042579A" w:rsidP="0042579A">
      <w:pPr>
        <w:spacing w:line="276"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[Simpla copiere a cerințelor din Caietul de Sarcini (inclusiv volumele acestuia) nu este considerată drept răspuns la cerințele Autorității Contractante].</w:t>
      </w:r>
    </w:p>
    <w:p w14:paraId="5EC18E6D" w14:textId="77777777" w:rsidR="0042579A" w:rsidRPr="00C02436" w:rsidRDefault="0042579A" w:rsidP="0042579A">
      <w:pPr>
        <w:pStyle w:val="Heading1"/>
        <w:spacing w:before="0" w:line="276" w:lineRule="auto"/>
        <w:ind w:left="360"/>
        <w:jc w:val="both"/>
        <w:rPr>
          <w:rFonts w:cstheme="minorHAnsi"/>
          <w:b w:val="0"/>
          <w:bCs w:val="0"/>
          <w:sz w:val="22"/>
          <w:szCs w:val="22"/>
          <w:lang w:val="ro-RO"/>
        </w:rPr>
      </w:pPr>
    </w:p>
    <w:p w14:paraId="4281DD6A" w14:textId="77777777" w:rsidR="0042579A" w:rsidRDefault="0042579A" w:rsidP="0042579A">
      <w:pPr>
        <w:spacing w:line="276"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 xml:space="preserve">Propunerea Tehnică </w:t>
      </w:r>
      <w:r>
        <w:rPr>
          <w:rFonts w:asciiTheme="minorHAnsi" w:eastAsia="Calibri" w:hAnsiTheme="minorHAnsi" w:cstheme="minorHAnsi"/>
          <w:i/>
          <w:sz w:val="22"/>
          <w:szCs w:val="22"/>
          <w:highlight w:val="lightGray"/>
          <w:lang w:val="ro-RO"/>
        </w:rPr>
        <w:t xml:space="preserve">trebuie </w:t>
      </w:r>
      <w:r w:rsidRPr="00C02436">
        <w:rPr>
          <w:rFonts w:asciiTheme="minorHAnsi" w:eastAsia="Calibri" w:hAnsiTheme="minorHAnsi" w:cstheme="minorHAnsi"/>
          <w:i/>
          <w:sz w:val="22"/>
          <w:szCs w:val="22"/>
          <w:highlight w:val="lightGray"/>
          <w:lang w:val="ro-RO"/>
        </w:rPr>
        <w:t>să cuprindă secțiunile mai jos identificate</w:t>
      </w:r>
      <w:r>
        <w:rPr>
          <w:rFonts w:asciiTheme="minorHAnsi" w:eastAsia="Calibri" w:hAnsiTheme="minorHAnsi" w:cstheme="minorHAnsi"/>
          <w:i/>
          <w:sz w:val="22"/>
          <w:szCs w:val="22"/>
          <w:highlight w:val="lightGray"/>
          <w:lang w:val="ro-RO"/>
        </w:rPr>
        <w:t>, astfel încât</w:t>
      </w:r>
      <w:r w:rsidRPr="00C02436">
        <w:rPr>
          <w:rFonts w:asciiTheme="minorHAnsi" w:eastAsia="Calibri" w:hAnsiTheme="minorHAnsi" w:cstheme="minorHAnsi"/>
          <w:i/>
          <w:sz w:val="22"/>
          <w:szCs w:val="22"/>
          <w:highlight w:val="lightGray"/>
          <w:lang w:val="ro-RO"/>
        </w:rPr>
        <w:t xml:space="preserve"> Autoritatea Contractantă să asigure corelația dintre informațiile din Caietul de Sarcini.</w:t>
      </w:r>
    </w:p>
    <w:p w14:paraId="0FA0F414" w14:textId="77777777" w:rsidR="00DC1FE2" w:rsidRPr="00DC1FE2" w:rsidRDefault="00DC1FE2" w:rsidP="0077674D">
      <w:pPr>
        <w:spacing w:line="276" w:lineRule="auto"/>
        <w:jc w:val="center"/>
        <w:rPr>
          <w:rFonts w:ascii="Verdana" w:eastAsia="Calibri" w:hAnsi="Verdana" w:cstheme="minorHAnsi"/>
          <w:b/>
          <w:bCs/>
          <w:iCs/>
          <w:sz w:val="22"/>
          <w:szCs w:val="22"/>
          <w:lang w:val="ro-RO"/>
        </w:rPr>
      </w:pPr>
    </w:p>
    <w:p w14:paraId="44ADD678" w14:textId="34D337E1" w:rsidR="004C012B" w:rsidRDefault="001D1D17" w:rsidP="006F2E48">
      <w:pPr>
        <w:pStyle w:val="Heading1"/>
        <w:numPr>
          <w:ilvl w:val="3"/>
          <w:numId w:val="5"/>
        </w:numPr>
        <w:tabs>
          <w:tab w:val="clear" w:pos="2880"/>
          <w:tab w:val="left" w:pos="142"/>
          <w:tab w:val="left" w:pos="284"/>
          <w:tab w:val="num" w:pos="567"/>
        </w:tabs>
        <w:spacing w:before="0" w:line="276" w:lineRule="auto"/>
        <w:ind w:hanging="2880"/>
        <w:jc w:val="both"/>
        <w:rPr>
          <w:rFonts w:ascii="Verdana" w:hAnsi="Verdana" w:cstheme="minorHAnsi"/>
          <w:szCs w:val="20"/>
          <w:lang w:val="ro-RO"/>
        </w:rPr>
      </w:pPr>
      <w:bookmarkStart w:id="0" w:name="_Toc491796612"/>
      <w:r w:rsidRPr="00D653BC">
        <w:rPr>
          <w:rFonts w:ascii="Verdana" w:hAnsi="Verdana" w:cstheme="minorHAnsi"/>
          <w:szCs w:val="20"/>
          <w:lang w:val="ro-RO"/>
        </w:rPr>
        <w:t xml:space="preserve">Metodologia de </w:t>
      </w:r>
      <w:r w:rsidR="004C012B" w:rsidRPr="00D653BC">
        <w:rPr>
          <w:rFonts w:ascii="Verdana" w:hAnsi="Verdana" w:cstheme="minorHAnsi"/>
          <w:szCs w:val="20"/>
          <w:lang w:val="ro-RO"/>
        </w:rPr>
        <w:t xml:space="preserve"> </w:t>
      </w:r>
      <w:r w:rsidR="00093E5C" w:rsidRPr="00D653BC">
        <w:rPr>
          <w:rFonts w:ascii="Verdana" w:hAnsi="Verdana" w:cstheme="minorHAnsi"/>
          <w:szCs w:val="20"/>
          <w:lang w:val="ro-RO"/>
        </w:rPr>
        <w:t>executare</w:t>
      </w:r>
      <w:r w:rsidRPr="00D653BC">
        <w:rPr>
          <w:rFonts w:ascii="Verdana" w:hAnsi="Verdana" w:cstheme="minorHAnsi"/>
          <w:szCs w:val="20"/>
          <w:lang w:val="ro-RO"/>
        </w:rPr>
        <w:t xml:space="preserve"> </w:t>
      </w:r>
      <w:r w:rsidR="00093E5C" w:rsidRPr="00D653BC">
        <w:rPr>
          <w:rFonts w:ascii="Verdana" w:hAnsi="Verdana" w:cstheme="minorHAnsi"/>
          <w:szCs w:val="20"/>
          <w:lang w:val="ro-RO"/>
        </w:rPr>
        <w:t>a</w:t>
      </w:r>
      <w:r w:rsidR="00160D51" w:rsidRPr="00D653BC">
        <w:rPr>
          <w:rFonts w:ascii="Verdana" w:hAnsi="Verdana" w:cstheme="minorHAnsi"/>
          <w:szCs w:val="20"/>
          <w:lang w:val="ro-RO"/>
        </w:rPr>
        <w:t xml:space="preserve"> lucrărilor</w:t>
      </w:r>
      <w:bookmarkEnd w:id="0"/>
      <w:r w:rsidR="00C83B21" w:rsidRPr="00D653BC">
        <w:rPr>
          <w:rFonts w:ascii="Verdana" w:hAnsi="Verdana" w:cstheme="minorHAnsi"/>
          <w:szCs w:val="20"/>
          <w:lang w:val="ro-RO"/>
        </w:rPr>
        <w:t xml:space="preserve"> </w:t>
      </w:r>
    </w:p>
    <w:p w14:paraId="5C099200" w14:textId="709DCE99" w:rsidR="00DF5C22" w:rsidRPr="00C02436" w:rsidRDefault="00F57000" w:rsidP="000E0481">
      <w:pPr>
        <w:widowControl/>
        <w:autoSpaceDE/>
        <w:autoSpaceDN/>
        <w:adjustRightInd w:val="0"/>
        <w:spacing w:line="276" w:lineRule="auto"/>
        <w:contextualSpacing/>
        <w:jc w:val="both"/>
        <w:rPr>
          <w:rFonts w:asciiTheme="minorHAnsi" w:eastAsia="Calibri" w:hAnsiTheme="minorHAnsi" w:cstheme="minorHAnsi"/>
          <w:i/>
          <w:color w:val="000000"/>
          <w:sz w:val="22"/>
          <w:szCs w:val="22"/>
          <w:highlight w:val="lightGray"/>
          <w:lang w:val="ro-RO"/>
        </w:rPr>
      </w:pPr>
      <w:r>
        <w:rPr>
          <w:rFonts w:asciiTheme="minorHAnsi" w:eastAsia="Calibri" w:hAnsiTheme="minorHAnsi" w:cstheme="minorHAnsi"/>
          <w:i/>
          <w:color w:val="000000"/>
          <w:sz w:val="22"/>
          <w:szCs w:val="22"/>
          <w:highlight w:val="lightGray"/>
          <w:lang w:val="ro-RO"/>
        </w:rPr>
        <w:t>I</w:t>
      </w:r>
      <w:r w:rsidR="00DF5C22" w:rsidRPr="00C02436">
        <w:rPr>
          <w:rFonts w:asciiTheme="minorHAnsi" w:eastAsia="Calibri" w:hAnsiTheme="minorHAnsi" w:cstheme="minorHAnsi"/>
          <w:i/>
          <w:color w:val="000000"/>
          <w:sz w:val="22"/>
          <w:szCs w:val="22"/>
          <w:highlight w:val="lightGray"/>
          <w:lang w:val="ro-RO"/>
        </w:rPr>
        <w:t>nformațiil</w:t>
      </w:r>
      <w:r>
        <w:rPr>
          <w:rFonts w:asciiTheme="minorHAnsi" w:eastAsia="Calibri" w:hAnsiTheme="minorHAnsi" w:cstheme="minorHAnsi"/>
          <w:i/>
          <w:color w:val="000000"/>
          <w:sz w:val="22"/>
          <w:szCs w:val="22"/>
          <w:highlight w:val="lightGray"/>
          <w:lang w:val="ro-RO"/>
        </w:rPr>
        <w:t>e prezentate</w:t>
      </w:r>
      <w:r w:rsidR="00DF5C22" w:rsidRPr="00C02436">
        <w:rPr>
          <w:rFonts w:asciiTheme="minorHAnsi" w:eastAsia="Calibri" w:hAnsiTheme="minorHAnsi" w:cstheme="minorHAnsi"/>
          <w:i/>
          <w:color w:val="000000"/>
          <w:sz w:val="22"/>
          <w:szCs w:val="22"/>
          <w:highlight w:val="lightGray"/>
          <w:lang w:val="ro-RO"/>
        </w:rPr>
        <w:t xml:space="preserve"> trebuie să fie conceput</w:t>
      </w:r>
      <w:r>
        <w:rPr>
          <w:rFonts w:asciiTheme="minorHAnsi" w:eastAsia="Calibri" w:hAnsiTheme="minorHAnsi" w:cstheme="minorHAnsi"/>
          <w:i/>
          <w:color w:val="000000"/>
          <w:sz w:val="22"/>
          <w:szCs w:val="22"/>
          <w:highlight w:val="lightGray"/>
          <w:lang w:val="ro-RO"/>
        </w:rPr>
        <w:t>e</w:t>
      </w:r>
      <w:r w:rsidR="00DF5C22" w:rsidRPr="00C02436">
        <w:rPr>
          <w:rFonts w:asciiTheme="minorHAnsi" w:eastAsia="Calibri" w:hAnsiTheme="minorHAnsi" w:cstheme="minorHAnsi"/>
          <w:i/>
          <w:color w:val="000000"/>
          <w:sz w:val="22"/>
          <w:szCs w:val="22"/>
          <w:highlight w:val="lightGray"/>
          <w:lang w:val="ro-RO"/>
        </w:rPr>
        <w:t xml:space="preserve"> astfel încât să permită:</w:t>
      </w:r>
    </w:p>
    <w:p w14:paraId="7632E170" w14:textId="77777777" w:rsidR="00DF5C22" w:rsidRPr="00C02436" w:rsidRDefault="00DF5C22" w:rsidP="000E0481">
      <w:pPr>
        <w:pStyle w:val="ListParagraph"/>
        <w:widowControl/>
        <w:numPr>
          <w:ilvl w:val="0"/>
          <w:numId w:val="31"/>
        </w:numPr>
        <w:autoSpaceDE/>
        <w:autoSpaceDN/>
        <w:adjustRightInd w:val="0"/>
        <w:spacing w:line="276" w:lineRule="auto"/>
        <w:contextualSpacing/>
        <w:jc w:val="both"/>
        <w:rPr>
          <w:rFonts w:asciiTheme="minorHAnsi" w:eastAsia="Calibri" w:hAnsiTheme="minorHAnsi" w:cstheme="minorHAnsi"/>
          <w:i/>
          <w:color w:val="000000"/>
          <w:sz w:val="22"/>
          <w:szCs w:val="22"/>
          <w:highlight w:val="lightGray"/>
          <w:lang w:val="ro-RO"/>
        </w:rPr>
      </w:pPr>
      <w:r w:rsidRPr="00C02436">
        <w:rPr>
          <w:rFonts w:asciiTheme="minorHAnsi" w:eastAsia="Calibri" w:hAnsiTheme="minorHAnsi" w:cstheme="minorHAnsi"/>
          <w:i/>
          <w:color w:val="000000"/>
          <w:sz w:val="22"/>
          <w:szCs w:val="22"/>
          <w:highlight w:val="lightGray"/>
          <w:lang w:val="ro-RO"/>
        </w:rPr>
        <w:t xml:space="preserve">pe perioada derulării procedurii – verificarea modului de îndeplinire a cerințelor din Caietul de </w:t>
      </w:r>
      <w:r w:rsidR="001A05E8" w:rsidRPr="00C02436">
        <w:rPr>
          <w:rFonts w:asciiTheme="minorHAnsi" w:eastAsia="Calibri" w:hAnsiTheme="minorHAnsi" w:cstheme="minorHAnsi"/>
          <w:i/>
          <w:color w:val="000000"/>
          <w:sz w:val="22"/>
          <w:szCs w:val="22"/>
          <w:highlight w:val="lightGray"/>
          <w:lang w:val="ro-RO"/>
        </w:rPr>
        <w:t>S</w:t>
      </w:r>
      <w:r w:rsidRPr="00C02436">
        <w:rPr>
          <w:rFonts w:asciiTheme="minorHAnsi" w:eastAsia="Calibri" w:hAnsiTheme="minorHAnsi" w:cstheme="minorHAnsi"/>
          <w:i/>
          <w:color w:val="000000"/>
          <w:sz w:val="22"/>
          <w:szCs w:val="22"/>
          <w:highlight w:val="lightGray"/>
          <w:lang w:val="ro-RO"/>
        </w:rPr>
        <w:t>arcini</w:t>
      </w:r>
      <w:r w:rsidR="001A05E8" w:rsidRPr="00C02436">
        <w:rPr>
          <w:rFonts w:asciiTheme="minorHAnsi" w:eastAsia="Calibri" w:hAnsiTheme="minorHAnsi" w:cstheme="minorHAnsi"/>
          <w:i/>
          <w:color w:val="000000"/>
          <w:sz w:val="22"/>
          <w:szCs w:val="22"/>
          <w:highlight w:val="lightGray"/>
          <w:lang w:val="ro-RO"/>
        </w:rPr>
        <w:t xml:space="preserve"> pentru achiziția de lucră</w:t>
      </w:r>
      <w:r w:rsidR="00E25247" w:rsidRPr="00C02436">
        <w:rPr>
          <w:rFonts w:asciiTheme="minorHAnsi" w:eastAsia="Calibri" w:hAnsiTheme="minorHAnsi" w:cstheme="minorHAnsi"/>
          <w:i/>
          <w:color w:val="000000"/>
          <w:sz w:val="22"/>
          <w:szCs w:val="22"/>
          <w:highlight w:val="lightGray"/>
          <w:lang w:val="ro-RO"/>
        </w:rPr>
        <w:t>ri</w:t>
      </w:r>
      <w:r w:rsidRPr="00C02436">
        <w:rPr>
          <w:rFonts w:asciiTheme="minorHAnsi" w:eastAsia="Calibri" w:hAnsiTheme="minorHAnsi" w:cstheme="minorHAnsi"/>
          <w:i/>
          <w:color w:val="000000"/>
          <w:sz w:val="22"/>
          <w:szCs w:val="22"/>
          <w:highlight w:val="lightGray"/>
          <w:lang w:val="ro-RO"/>
        </w:rPr>
        <w:t>;</w:t>
      </w:r>
    </w:p>
    <w:p w14:paraId="1D9AEF55" w14:textId="52EF8A10" w:rsidR="00DF5C22" w:rsidRDefault="00DF5C22" w:rsidP="000E0481">
      <w:pPr>
        <w:pStyle w:val="ListParagraph"/>
        <w:widowControl/>
        <w:numPr>
          <w:ilvl w:val="0"/>
          <w:numId w:val="31"/>
        </w:numPr>
        <w:autoSpaceDE/>
        <w:autoSpaceDN/>
        <w:adjustRightInd w:val="0"/>
        <w:spacing w:line="276" w:lineRule="auto"/>
        <w:contextualSpacing/>
        <w:jc w:val="both"/>
        <w:rPr>
          <w:rFonts w:asciiTheme="minorHAnsi" w:eastAsia="Calibri" w:hAnsiTheme="minorHAnsi" w:cstheme="minorHAnsi"/>
          <w:i/>
          <w:color w:val="000000"/>
          <w:sz w:val="22"/>
          <w:szCs w:val="22"/>
          <w:highlight w:val="lightGray"/>
          <w:lang w:val="ro-RO"/>
        </w:rPr>
      </w:pPr>
      <w:r w:rsidRPr="00C02436">
        <w:rPr>
          <w:rFonts w:asciiTheme="minorHAnsi" w:eastAsia="Calibri" w:hAnsiTheme="minorHAnsi" w:cstheme="minorHAnsi"/>
          <w:i/>
          <w:color w:val="000000"/>
          <w:sz w:val="22"/>
          <w:szCs w:val="22"/>
          <w:highlight w:val="lightGray"/>
          <w:lang w:val="ro-RO"/>
        </w:rPr>
        <w:t xml:space="preserve">gestionarea/managementul relației cu Ofertantul devenit Contractant pe perioada derulării Contractului, </w:t>
      </w:r>
      <w:r w:rsidR="00A27D68" w:rsidRPr="00C02436">
        <w:rPr>
          <w:rFonts w:asciiTheme="minorHAnsi" w:eastAsia="Calibri" w:hAnsiTheme="minorHAnsi" w:cstheme="minorHAnsi"/>
          <w:i/>
          <w:color w:val="000000"/>
          <w:sz w:val="22"/>
          <w:szCs w:val="22"/>
          <w:highlight w:val="lightGray"/>
          <w:lang w:val="ro-RO"/>
        </w:rPr>
        <w:t xml:space="preserve">inclusiv monitorizarea performanței Ofertantului devenit Contractant prin raportare la </w:t>
      </w:r>
      <w:r w:rsidR="0099572E" w:rsidRPr="00C02436">
        <w:rPr>
          <w:rFonts w:asciiTheme="minorHAnsi" w:eastAsia="Calibri" w:hAnsiTheme="minorHAnsi" w:cstheme="minorHAnsi"/>
          <w:i/>
          <w:color w:val="000000"/>
          <w:sz w:val="22"/>
          <w:szCs w:val="22"/>
          <w:highlight w:val="lightGray"/>
          <w:lang w:val="ro-RO"/>
        </w:rPr>
        <w:t>planul /graficul general de realizare a lucrărilor</w:t>
      </w:r>
      <w:r w:rsidRPr="00C02436">
        <w:rPr>
          <w:rFonts w:asciiTheme="minorHAnsi" w:eastAsia="Calibri" w:hAnsiTheme="minorHAnsi" w:cstheme="minorHAnsi"/>
          <w:i/>
          <w:color w:val="000000"/>
          <w:sz w:val="22"/>
          <w:szCs w:val="22"/>
          <w:highlight w:val="lightGray"/>
          <w:lang w:val="ro-RO"/>
        </w:rPr>
        <w:t>;</w:t>
      </w:r>
    </w:p>
    <w:p w14:paraId="5C6A86B7" w14:textId="77777777" w:rsidR="00F57000" w:rsidRPr="00F57000" w:rsidRDefault="00F57000" w:rsidP="000E0481">
      <w:pPr>
        <w:widowControl/>
        <w:autoSpaceDE/>
        <w:autoSpaceDN/>
        <w:adjustRightInd w:val="0"/>
        <w:spacing w:line="276" w:lineRule="auto"/>
        <w:ind w:left="360"/>
        <w:contextualSpacing/>
        <w:jc w:val="both"/>
        <w:rPr>
          <w:rFonts w:asciiTheme="minorHAnsi" w:eastAsia="Calibri" w:hAnsiTheme="minorHAnsi" w:cstheme="minorHAnsi"/>
          <w:i/>
          <w:color w:val="000000"/>
          <w:sz w:val="22"/>
          <w:szCs w:val="22"/>
          <w:highlight w:val="lightGray"/>
          <w:lang w:val="ro-RO"/>
        </w:rPr>
      </w:pPr>
    </w:p>
    <w:p w14:paraId="4167C708" w14:textId="30F8981A" w:rsidR="00DB07C2" w:rsidRPr="00C02436" w:rsidRDefault="006B70BF" w:rsidP="000E0481">
      <w:pPr>
        <w:spacing w:line="276" w:lineRule="auto"/>
        <w:jc w:val="both"/>
        <w:rPr>
          <w:rFonts w:asciiTheme="minorHAnsi" w:hAnsiTheme="minorHAnsi" w:cstheme="minorHAnsi"/>
          <w:i/>
          <w:color w:val="FF0000"/>
          <w:sz w:val="22"/>
          <w:szCs w:val="22"/>
          <w:highlight w:val="lightGray"/>
          <w:lang w:val="ro-RO"/>
        </w:rPr>
      </w:pPr>
      <w:r w:rsidRPr="00EA398A">
        <w:rPr>
          <w:rFonts w:asciiTheme="minorHAnsi" w:hAnsiTheme="minorHAnsi" w:cstheme="minorHAnsi"/>
          <w:i/>
          <w:color w:val="FF0000"/>
          <w:sz w:val="22"/>
          <w:szCs w:val="22"/>
          <w:lang w:val="ro-RO"/>
        </w:rPr>
        <w:t>[Î</w:t>
      </w:r>
      <w:r w:rsidR="002165FB" w:rsidRPr="00EA398A">
        <w:rPr>
          <w:rFonts w:asciiTheme="minorHAnsi" w:hAnsiTheme="minorHAnsi" w:cstheme="minorHAnsi"/>
          <w:i/>
          <w:color w:val="FF0000"/>
          <w:sz w:val="22"/>
          <w:szCs w:val="22"/>
          <w:lang w:val="ro-RO"/>
        </w:rPr>
        <w:t xml:space="preserve">n </w:t>
      </w:r>
      <w:r w:rsidR="005A4B66" w:rsidRPr="00EA398A">
        <w:rPr>
          <w:rFonts w:asciiTheme="minorHAnsi" w:hAnsiTheme="minorHAnsi" w:cstheme="minorHAnsi"/>
          <w:i/>
          <w:color w:val="FF0000"/>
          <w:sz w:val="22"/>
          <w:szCs w:val="22"/>
          <w:lang w:val="ro-RO"/>
        </w:rPr>
        <w:t>acest capitol</w:t>
      </w:r>
      <w:r w:rsidR="0057476E" w:rsidRPr="00EA398A">
        <w:rPr>
          <w:rFonts w:asciiTheme="minorHAnsi" w:hAnsiTheme="minorHAnsi" w:cstheme="minorHAnsi"/>
          <w:i/>
          <w:color w:val="FF0000"/>
          <w:sz w:val="22"/>
          <w:szCs w:val="22"/>
          <w:lang w:val="ro-RO"/>
        </w:rPr>
        <w:t xml:space="preserve"> al Propunerii </w:t>
      </w:r>
      <w:r w:rsidR="00871ABB" w:rsidRPr="00EA398A">
        <w:rPr>
          <w:rFonts w:asciiTheme="minorHAnsi" w:hAnsiTheme="minorHAnsi" w:cstheme="minorHAnsi"/>
          <w:i/>
          <w:color w:val="FF0000"/>
          <w:sz w:val="22"/>
          <w:szCs w:val="22"/>
          <w:lang w:val="ro-RO"/>
        </w:rPr>
        <w:t>T</w:t>
      </w:r>
      <w:r w:rsidR="0057476E" w:rsidRPr="00EA398A">
        <w:rPr>
          <w:rFonts w:asciiTheme="minorHAnsi" w:hAnsiTheme="minorHAnsi" w:cstheme="minorHAnsi"/>
          <w:i/>
          <w:color w:val="FF0000"/>
          <w:sz w:val="22"/>
          <w:szCs w:val="22"/>
          <w:lang w:val="ro-RO"/>
        </w:rPr>
        <w:t>ehnice</w:t>
      </w:r>
      <w:r w:rsidR="005A4B66" w:rsidRPr="00EA398A">
        <w:rPr>
          <w:rFonts w:asciiTheme="minorHAnsi" w:hAnsiTheme="minorHAnsi" w:cstheme="minorHAnsi"/>
          <w:i/>
          <w:color w:val="FF0000"/>
          <w:sz w:val="22"/>
          <w:szCs w:val="22"/>
          <w:lang w:val="ro-RO"/>
        </w:rPr>
        <w:t xml:space="preserve"> </w:t>
      </w:r>
      <w:r w:rsidR="00541F32" w:rsidRPr="00EA398A">
        <w:rPr>
          <w:rFonts w:asciiTheme="minorHAnsi" w:hAnsiTheme="minorHAnsi" w:cstheme="minorHAnsi"/>
          <w:i/>
          <w:color w:val="FF0000"/>
          <w:sz w:val="22"/>
          <w:szCs w:val="22"/>
          <w:lang w:val="ro-RO"/>
        </w:rPr>
        <w:t>O</w:t>
      </w:r>
      <w:r w:rsidR="0057476E" w:rsidRPr="00EA398A">
        <w:rPr>
          <w:rFonts w:asciiTheme="minorHAnsi" w:hAnsiTheme="minorHAnsi" w:cstheme="minorHAnsi"/>
          <w:i/>
          <w:color w:val="FF0000"/>
          <w:sz w:val="22"/>
          <w:szCs w:val="22"/>
          <w:lang w:val="ro-RO"/>
        </w:rPr>
        <w:t>fertantul trebuie să documenteze</w:t>
      </w:r>
      <w:r w:rsidR="0053491B" w:rsidRPr="00EA398A">
        <w:rPr>
          <w:rFonts w:asciiTheme="minorHAnsi" w:eastAsia="Calibri" w:hAnsiTheme="minorHAnsi" w:cstheme="minorHAnsi"/>
          <w:i/>
          <w:color w:val="000000"/>
          <w:sz w:val="22"/>
          <w:szCs w:val="22"/>
          <w:lang w:val="ro-RO"/>
        </w:rPr>
        <w:t xml:space="preserve"> </w:t>
      </w:r>
      <w:r w:rsidR="0099572E" w:rsidRPr="00EA398A">
        <w:rPr>
          <w:rFonts w:asciiTheme="minorHAnsi" w:hAnsiTheme="minorHAnsi" w:cstheme="minorHAnsi"/>
          <w:i/>
          <w:color w:val="FF0000"/>
          <w:sz w:val="22"/>
          <w:szCs w:val="22"/>
          <w:lang w:val="ro-RO"/>
        </w:rPr>
        <w:t>metodologia</w:t>
      </w:r>
      <w:r w:rsidR="0053491B" w:rsidRPr="00EA398A">
        <w:rPr>
          <w:rFonts w:asciiTheme="minorHAnsi" w:hAnsiTheme="minorHAnsi" w:cstheme="minorHAnsi"/>
          <w:i/>
          <w:color w:val="FF0000"/>
          <w:sz w:val="22"/>
          <w:szCs w:val="22"/>
          <w:lang w:val="ro-RO"/>
        </w:rPr>
        <w:t xml:space="preserve"> </w:t>
      </w:r>
      <w:r w:rsidR="0099572E" w:rsidRPr="00EA398A">
        <w:rPr>
          <w:rFonts w:asciiTheme="minorHAnsi" w:hAnsiTheme="minorHAnsi" w:cstheme="minorHAnsi"/>
          <w:i/>
          <w:color w:val="FF0000"/>
          <w:sz w:val="22"/>
          <w:szCs w:val="22"/>
          <w:lang w:val="ro-RO"/>
        </w:rPr>
        <w:t xml:space="preserve">de </w:t>
      </w:r>
      <w:r w:rsidR="001A05E8" w:rsidRPr="00EA398A">
        <w:rPr>
          <w:rFonts w:asciiTheme="minorHAnsi" w:hAnsiTheme="minorHAnsi" w:cstheme="minorHAnsi"/>
          <w:i/>
          <w:color w:val="FF0000"/>
          <w:sz w:val="22"/>
          <w:szCs w:val="22"/>
          <w:lang w:val="ro-RO"/>
        </w:rPr>
        <w:t>execuț</w:t>
      </w:r>
      <w:r w:rsidR="0099572E" w:rsidRPr="00EA398A">
        <w:rPr>
          <w:rFonts w:asciiTheme="minorHAnsi" w:hAnsiTheme="minorHAnsi" w:cstheme="minorHAnsi"/>
          <w:i/>
          <w:color w:val="FF0000"/>
          <w:sz w:val="22"/>
          <w:szCs w:val="22"/>
          <w:lang w:val="ro-RO"/>
        </w:rPr>
        <w:t>ie</w:t>
      </w:r>
      <w:r w:rsidR="0053491B" w:rsidRPr="00EA398A">
        <w:rPr>
          <w:rFonts w:asciiTheme="minorHAnsi" w:hAnsiTheme="minorHAnsi" w:cstheme="minorHAnsi"/>
          <w:i/>
          <w:color w:val="FF0000"/>
          <w:sz w:val="22"/>
          <w:szCs w:val="22"/>
          <w:lang w:val="ro-RO"/>
        </w:rPr>
        <w:t xml:space="preserve"> </w:t>
      </w:r>
      <w:r w:rsidR="0099572E" w:rsidRPr="00EA398A">
        <w:rPr>
          <w:rFonts w:asciiTheme="minorHAnsi" w:hAnsiTheme="minorHAnsi" w:cstheme="minorHAnsi"/>
          <w:i/>
          <w:color w:val="FF0000"/>
          <w:sz w:val="22"/>
          <w:szCs w:val="22"/>
          <w:lang w:val="ro-RO"/>
        </w:rPr>
        <w:t xml:space="preserve">a </w:t>
      </w:r>
      <w:r w:rsidR="001A05E8" w:rsidRPr="00EA398A">
        <w:rPr>
          <w:rFonts w:asciiTheme="minorHAnsi" w:hAnsiTheme="minorHAnsi" w:cstheme="minorHAnsi"/>
          <w:i/>
          <w:color w:val="FF0000"/>
          <w:sz w:val="22"/>
          <w:szCs w:val="22"/>
          <w:lang w:val="ro-RO"/>
        </w:rPr>
        <w:t>lucră</w:t>
      </w:r>
      <w:r w:rsidR="0053491B" w:rsidRPr="00EA398A">
        <w:rPr>
          <w:rFonts w:asciiTheme="minorHAnsi" w:hAnsiTheme="minorHAnsi" w:cstheme="minorHAnsi"/>
          <w:i/>
          <w:color w:val="FF0000"/>
          <w:sz w:val="22"/>
          <w:szCs w:val="22"/>
          <w:lang w:val="ro-RO"/>
        </w:rPr>
        <w:t>rilor</w:t>
      </w:r>
      <w:r w:rsidR="007F1AD4" w:rsidRPr="00EA398A">
        <w:rPr>
          <w:rFonts w:asciiTheme="minorHAnsi" w:hAnsiTheme="minorHAnsi" w:cstheme="minorHAnsi"/>
          <w:i/>
          <w:color w:val="FF0000"/>
          <w:sz w:val="22"/>
          <w:szCs w:val="22"/>
          <w:lang w:val="ro-RO"/>
        </w:rPr>
        <w:t xml:space="preserve">, </w:t>
      </w:r>
      <w:r w:rsidR="0099572E" w:rsidRPr="00EA398A">
        <w:rPr>
          <w:rFonts w:asciiTheme="minorHAnsi" w:hAnsiTheme="minorHAnsi" w:cstheme="minorHAnsi"/>
          <w:i/>
          <w:color w:val="FF0000"/>
          <w:sz w:val="22"/>
          <w:szCs w:val="22"/>
          <w:lang w:val="ro-RO"/>
        </w:rPr>
        <w:t xml:space="preserve"> </w:t>
      </w:r>
      <w:r w:rsidR="00EA398A" w:rsidRPr="00EA398A">
        <w:rPr>
          <w:rFonts w:asciiTheme="minorHAnsi" w:hAnsiTheme="minorHAnsi" w:cstheme="minorHAnsi"/>
          <w:i/>
          <w:color w:val="FF0000"/>
          <w:sz w:val="22"/>
          <w:szCs w:val="22"/>
          <w:lang w:val="ro-RO"/>
        </w:rPr>
        <w:t xml:space="preserve">cu detalierea metodelor, mijloacelor, instrumentelor, utilajelor, echipamentelor, termenelor, procedurii etc., după caz, pentru asigurarea cerințelor, respectiv pentru eficientizarea procesului de realizare a Lucrărilor ce pot fi executate prin </w:t>
      </w:r>
      <w:r w:rsidR="009B1EED">
        <w:rPr>
          <w:rFonts w:asciiTheme="minorHAnsi" w:hAnsiTheme="minorHAnsi" w:cstheme="minorHAnsi"/>
          <w:i/>
          <w:color w:val="FF0000"/>
          <w:sz w:val="22"/>
          <w:szCs w:val="22"/>
          <w:lang w:val="ro-RO"/>
        </w:rPr>
        <w:t>contractul incheiat</w:t>
      </w:r>
      <w:r w:rsidR="00EA398A" w:rsidRPr="00EA398A">
        <w:rPr>
          <w:rFonts w:asciiTheme="minorHAnsi" w:hAnsiTheme="minorHAnsi" w:cstheme="minorHAnsi"/>
          <w:i/>
          <w:color w:val="FF0000"/>
          <w:sz w:val="22"/>
          <w:szCs w:val="22"/>
          <w:lang w:val="ro-RO"/>
        </w:rPr>
        <w:t>. Pentru fiecare Lucrare solicitată a fi executată (astfel cum este inclus în cadrul centralizatorului de lucrări) de către Autoritatea Contractantă, Ofertantul va detalia modalitatea de realizare potrivit instrucțiunilor</w:t>
      </w:r>
      <w:r w:rsidR="00EA398A">
        <w:rPr>
          <w:rFonts w:asciiTheme="minorHAnsi" w:hAnsiTheme="minorHAnsi" w:cstheme="minorHAnsi"/>
          <w:i/>
          <w:color w:val="FF0000"/>
          <w:sz w:val="22"/>
          <w:szCs w:val="22"/>
        </w:rPr>
        <w:t>]</w:t>
      </w:r>
      <w:r w:rsidR="00EA398A" w:rsidRPr="00EA398A">
        <w:rPr>
          <w:rFonts w:asciiTheme="minorHAnsi" w:hAnsiTheme="minorHAnsi" w:cstheme="minorHAnsi"/>
          <w:i/>
          <w:color w:val="FF0000"/>
          <w:sz w:val="22"/>
          <w:szCs w:val="22"/>
          <w:lang w:val="ro-RO"/>
        </w:rPr>
        <w:t>.</w:t>
      </w:r>
    </w:p>
    <w:p w14:paraId="454B5233" w14:textId="77777777" w:rsidR="002C6E0E" w:rsidRPr="00C02436" w:rsidRDefault="002C6E0E" w:rsidP="000E0481">
      <w:pPr>
        <w:spacing w:line="276" w:lineRule="auto"/>
        <w:jc w:val="both"/>
        <w:rPr>
          <w:rFonts w:asciiTheme="minorHAnsi" w:hAnsiTheme="minorHAnsi" w:cstheme="minorHAnsi"/>
          <w:i/>
          <w:color w:val="FF0000"/>
          <w:sz w:val="22"/>
          <w:szCs w:val="22"/>
          <w:highlight w:val="lightGray"/>
          <w:lang w:val="ro-RO"/>
        </w:rPr>
      </w:pPr>
    </w:p>
    <w:p w14:paraId="759D55A0" w14:textId="3FDE1441" w:rsidR="00067D1B" w:rsidRPr="00F57000" w:rsidRDefault="00EB770A" w:rsidP="000E0481">
      <w:pPr>
        <w:spacing w:line="276" w:lineRule="auto"/>
        <w:jc w:val="both"/>
        <w:rPr>
          <w:rFonts w:asciiTheme="minorHAnsi" w:hAnsiTheme="minorHAnsi" w:cstheme="minorHAnsi"/>
          <w:i/>
          <w:color w:val="FF0000"/>
          <w:sz w:val="22"/>
          <w:szCs w:val="22"/>
          <w:highlight w:val="lightGray"/>
          <w:lang w:val="ro-RO"/>
        </w:rPr>
      </w:pPr>
      <w:r w:rsidRPr="00F57000">
        <w:rPr>
          <w:rFonts w:asciiTheme="minorHAnsi" w:hAnsiTheme="minorHAnsi" w:cstheme="minorHAnsi"/>
          <w:i/>
          <w:color w:val="FF0000"/>
          <w:sz w:val="22"/>
          <w:szCs w:val="22"/>
          <w:highlight w:val="lightGray"/>
          <w:lang w:val="ro-RO"/>
        </w:rPr>
        <w:t>[</w:t>
      </w:r>
      <w:r w:rsidR="00067D1B" w:rsidRPr="00F57000">
        <w:rPr>
          <w:rFonts w:asciiTheme="minorHAnsi" w:hAnsiTheme="minorHAnsi" w:cstheme="minorHAnsi"/>
          <w:i/>
          <w:color w:val="FF0000"/>
          <w:sz w:val="22"/>
          <w:szCs w:val="22"/>
          <w:highlight w:val="lightGray"/>
          <w:lang w:val="ro-RO"/>
        </w:rPr>
        <w:t xml:space="preserve">Introduceți aici informațiile solicitate și în forma solicitată </w:t>
      </w:r>
      <w:r w:rsidR="00F57000" w:rsidRPr="00F57000">
        <w:rPr>
          <w:rFonts w:asciiTheme="minorHAnsi" w:hAnsiTheme="minorHAnsi" w:cstheme="minorHAnsi"/>
          <w:i/>
          <w:color w:val="FF0000"/>
          <w:sz w:val="22"/>
          <w:szCs w:val="22"/>
          <w:highlight w:val="lightGray"/>
          <w:lang w:val="ro-RO"/>
        </w:rPr>
        <w:t xml:space="preserve">pentru fiecare activitate care intră în scopul contractului, </w:t>
      </w:r>
      <w:r w:rsidR="00067D1B" w:rsidRPr="00F57000">
        <w:rPr>
          <w:rFonts w:asciiTheme="minorHAnsi" w:hAnsiTheme="minorHAnsi" w:cstheme="minorHAnsi"/>
          <w:i/>
          <w:color w:val="FF0000"/>
          <w:sz w:val="22"/>
          <w:szCs w:val="22"/>
          <w:highlight w:val="lightGray"/>
          <w:lang w:val="ro-RO"/>
        </w:rPr>
        <w:t>astfel încât să demonstrați îndeplinirea obiectivelor</w:t>
      </w:r>
      <w:r w:rsidRPr="00F57000">
        <w:rPr>
          <w:rFonts w:asciiTheme="minorHAnsi" w:hAnsiTheme="minorHAnsi" w:cstheme="minorHAnsi"/>
          <w:i/>
          <w:color w:val="FF0000"/>
          <w:sz w:val="22"/>
          <w:szCs w:val="22"/>
          <w:highlight w:val="lightGray"/>
          <w:lang w:val="ro-RO"/>
        </w:rPr>
        <w:t xml:space="preserve"> asociate atribuirii Contractului]</w:t>
      </w:r>
    </w:p>
    <w:p w14:paraId="47473AD7" w14:textId="77777777" w:rsidR="00686FEF" w:rsidRDefault="00686FEF" w:rsidP="00897936">
      <w:pPr>
        <w:pStyle w:val="Heading1"/>
        <w:spacing w:before="0" w:line="276" w:lineRule="auto"/>
        <w:jc w:val="both"/>
        <w:rPr>
          <w:rFonts w:eastAsia="Times New Roman" w:cstheme="minorHAnsi"/>
          <w:bCs w:val="0"/>
          <w:i/>
          <w:sz w:val="22"/>
          <w:szCs w:val="22"/>
          <w:u w:val="single"/>
          <w:lang w:val="ro-RO"/>
        </w:rPr>
      </w:pPr>
    </w:p>
    <w:p w14:paraId="3DB29C09" w14:textId="75367F71" w:rsidR="00897936" w:rsidRPr="00686FEF" w:rsidRDefault="00897936" w:rsidP="00897936">
      <w:pPr>
        <w:pStyle w:val="Heading1"/>
        <w:spacing w:before="0" w:line="276" w:lineRule="auto"/>
        <w:jc w:val="both"/>
        <w:rPr>
          <w:rFonts w:eastAsia="Times New Roman" w:cstheme="minorHAnsi"/>
          <w:bCs w:val="0"/>
          <w:i/>
          <w:sz w:val="22"/>
          <w:szCs w:val="22"/>
          <w:u w:val="single"/>
          <w:lang w:val="ro-RO"/>
        </w:rPr>
      </w:pPr>
      <w:r w:rsidRPr="00686FEF">
        <w:rPr>
          <w:rFonts w:eastAsia="Times New Roman" w:cstheme="minorHAnsi"/>
          <w:bCs w:val="0"/>
          <w:i/>
          <w:sz w:val="22"/>
          <w:szCs w:val="22"/>
          <w:u w:val="single"/>
          <w:lang w:val="ro-RO"/>
        </w:rPr>
        <w:t>Se v</w:t>
      </w:r>
      <w:r w:rsidR="00C9688D" w:rsidRPr="00686FEF">
        <w:rPr>
          <w:rFonts w:eastAsia="Times New Roman" w:cstheme="minorHAnsi"/>
          <w:bCs w:val="0"/>
          <w:i/>
          <w:sz w:val="22"/>
          <w:szCs w:val="22"/>
          <w:u w:val="single"/>
          <w:lang w:val="ro-RO"/>
        </w:rPr>
        <w:t>or</w:t>
      </w:r>
      <w:r w:rsidRPr="00686FEF">
        <w:rPr>
          <w:rFonts w:eastAsia="Times New Roman" w:cstheme="minorHAnsi"/>
          <w:bCs w:val="0"/>
          <w:i/>
          <w:sz w:val="22"/>
          <w:szCs w:val="22"/>
          <w:u w:val="single"/>
          <w:lang w:val="ro-RO"/>
        </w:rPr>
        <w:t xml:space="preserve"> completa si prezenta Formular</w:t>
      </w:r>
      <w:r w:rsidR="00C9688D" w:rsidRPr="00686FEF">
        <w:rPr>
          <w:rFonts w:eastAsia="Times New Roman" w:cstheme="minorHAnsi"/>
          <w:bCs w:val="0"/>
          <w:i/>
          <w:sz w:val="22"/>
          <w:szCs w:val="22"/>
          <w:u w:val="single"/>
          <w:lang w:val="ro-RO"/>
        </w:rPr>
        <w:t>ele</w:t>
      </w:r>
      <w:r w:rsidR="00445597">
        <w:rPr>
          <w:rFonts w:eastAsia="Times New Roman" w:cstheme="minorHAnsi"/>
          <w:bCs w:val="0"/>
          <w:i/>
          <w:sz w:val="22"/>
          <w:szCs w:val="22"/>
          <w:u w:val="single"/>
          <w:lang w:val="ro-RO"/>
        </w:rPr>
        <w:t xml:space="preserve"> (F1,F2,F3,F4,C)</w:t>
      </w:r>
      <w:r w:rsidRPr="00686FEF">
        <w:rPr>
          <w:rFonts w:eastAsia="Times New Roman" w:cstheme="minorHAnsi"/>
          <w:bCs w:val="0"/>
          <w:i/>
          <w:sz w:val="22"/>
          <w:szCs w:val="22"/>
          <w:u w:val="single"/>
          <w:lang w:val="ro-RO"/>
        </w:rPr>
        <w:t>, conform listelor prezentate în partea scrisă a Proiectului tehnic, parte a Documentatiei de atribuire.</w:t>
      </w:r>
    </w:p>
    <w:p w14:paraId="27AB65E4" w14:textId="77777777" w:rsidR="00BF4DEE" w:rsidRDefault="00BF4DEE" w:rsidP="00BF4DEE">
      <w:pPr>
        <w:rPr>
          <w:lang w:val="ro-RO"/>
        </w:rPr>
      </w:pPr>
    </w:p>
    <w:p w14:paraId="7A9A098E" w14:textId="210ACA2F" w:rsidR="00880BF2" w:rsidRPr="00D653BC" w:rsidRDefault="00D852B8" w:rsidP="00D852B8">
      <w:pPr>
        <w:pStyle w:val="Heading1"/>
        <w:spacing w:before="0" w:line="276" w:lineRule="auto"/>
        <w:jc w:val="both"/>
        <w:rPr>
          <w:rFonts w:ascii="Verdana" w:hAnsi="Verdana" w:cstheme="minorHAnsi"/>
          <w:szCs w:val="20"/>
          <w:lang w:val="ro-RO"/>
        </w:rPr>
      </w:pPr>
      <w:r>
        <w:rPr>
          <w:rFonts w:ascii="Verdana" w:hAnsi="Verdana" w:cstheme="minorHAnsi"/>
          <w:szCs w:val="20"/>
          <w:lang w:val="ro-RO"/>
        </w:rPr>
        <w:t xml:space="preserve">2. </w:t>
      </w:r>
      <w:bookmarkStart w:id="1" w:name="_Toc491796613"/>
      <w:r w:rsidR="00880BF2" w:rsidRPr="00D653BC">
        <w:rPr>
          <w:rFonts w:ascii="Verdana" w:hAnsi="Verdana" w:cstheme="minorHAnsi"/>
          <w:szCs w:val="20"/>
          <w:lang w:val="ro-RO"/>
        </w:rPr>
        <w:t>Planul de management al calității în cadrul Contractului</w:t>
      </w:r>
      <w:bookmarkEnd w:id="1"/>
    </w:p>
    <w:p w14:paraId="415A00B6" w14:textId="77777777" w:rsidR="008020BB" w:rsidRPr="00C02436" w:rsidRDefault="001B54D2" w:rsidP="000E0481">
      <w:pPr>
        <w:tabs>
          <w:tab w:val="left" w:pos="0"/>
        </w:tabs>
        <w:spacing w:line="276"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[În acest capitol, Ofertantul trebuie să prezinte informații despre</w:t>
      </w:r>
      <w:r w:rsidR="008020BB" w:rsidRPr="00C02436">
        <w:rPr>
          <w:rFonts w:asciiTheme="minorHAnsi" w:hAnsiTheme="minorHAnsi" w:cstheme="minorHAnsi"/>
          <w:bCs/>
          <w:i/>
          <w:color w:val="FF0000"/>
          <w:sz w:val="22"/>
          <w:szCs w:val="22"/>
          <w:highlight w:val="lightGray"/>
          <w:lang w:val="ro-RO"/>
        </w:rPr>
        <w:t xml:space="preserve"> modalitatea în care acesta asigură nivelul de calitate corespunzător </w:t>
      </w:r>
      <w:r w:rsidR="00C02436" w:rsidRPr="00C02436">
        <w:rPr>
          <w:rFonts w:asciiTheme="minorHAnsi" w:hAnsiTheme="minorHAnsi" w:cstheme="minorHAnsi"/>
          <w:bCs/>
          <w:i/>
          <w:color w:val="FF0000"/>
          <w:sz w:val="22"/>
          <w:szCs w:val="22"/>
          <w:highlight w:val="lightGray"/>
          <w:lang w:val="ro-RO"/>
        </w:rPr>
        <w:t>cerințelor</w:t>
      </w:r>
      <w:r w:rsidR="008020BB" w:rsidRPr="00C02436">
        <w:rPr>
          <w:rFonts w:asciiTheme="minorHAnsi" w:hAnsiTheme="minorHAnsi" w:cstheme="minorHAnsi"/>
          <w:bCs/>
          <w:i/>
          <w:color w:val="FF0000"/>
          <w:sz w:val="22"/>
          <w:szCs w:val="22"/>
          <w:highlight w:val="lightGray"/>
          <w:lang w:val="ro-RO"/>
        </w:rPr>
        <w:t xml:space="preserve"> fundamentale ale </w:t>
      </w:r>
      <w:r w:rsidR="00C02436" w:rsidRPr="00C02436">
        <w:rPr>
          <w:rFonts w:asciiTheme="minorHAnsi" w:hAnsiTheme="minorHAnsi" w:cstheme="minorHAnsi"/>
          <w:bCs/>
          <w:i/>
          <w:color w:val="FF0000"/>
          <w:sz w:val="22"/>
          <w:szCs w:val="22"/>
          <w:highlight w:val="lightGray"/>
          <w:lang w:val="ro-RO"/>
        </w:rPr>
        <w:t>construcțiilor</w:t>
      </w:r>
      <w:r w:rsidR="008020BB" w:rsidRPr="00C02436">
        <w:rPr>
          <w:rFonts w:asciiTheme="minorHAnsi" w:hAnsiTheme="minorHAnsi" w:cstheme="minorHAnsi"/>
          <w:bCs/>
          <w:i/>
          <w:color w:val="FF0000"/>
          <w:sz w:val="22"/>
          <w:szCs w:val="22"/>
          <w:highlight w:val="lightGray"/>
          <w:lang w:val="ro-RO"/>
        </w:rPr>
        <w:t xml:space="preserve"> prin prezentarea sistemului de management al </w:t>
      </w:r>
      <w:r w:rsidR="00C02436" w:rsidRPr="00C02436">
        <w:rPr>
          <w:rFonts w:asciiTheme="minorHAnsi" w:hAnsiTheme="minorHAnsi" w:cstheme="minorHAnsi"/>
          <w:bCs/>
          <w:i/>
          <w:color w:val="FF0000"/>
          <w:sz w:val="22"/>
          <w:szCs w:val="22"/>
          <w:highlight w:val="lightGray"/>
          <w:lang w:val="ro-RO"/>
        </w:rPr>
        <w:t>calității</w:t>
      </w:r>
      <w:r w:rsidR="008020BB" w:rsidRPr="00C02436">
        <w:rPr>
          <w:rFonts w:asciiTheme="minorHAnsi" w:hAnsiTheme="minorHAnsi" w:cstheme="minorHAnsi"/>
          <w:bCs/>
          <w:i/>
          <w:color w:val="FF0000"/>
          <w:sz w:val="22"/>
          <w:szCs w:val="22"/>
          <w:highlight w:val="lightGray"/>
          <w:lang w:val="ro-RO"/>
        </w:rPr>
        <w:t xml:space="preserve"> conceput pentru realizarea lucrărilor în cadrul acestui contract]</w:t>
      </w:r>
    </w:p>
    <w:p w14:paraId="34DA1F96" w14:textId="77777777" w:rsidR="008020BB" w:rsidRDefault="008020BB" w:rsidP="000E0481">
      <w:pPr>
        <w:tabs>
          <w:tab w:val="left" w:pos="0"/>
        </w:tabs>
        <w:spacing w:line="276"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C02436">
        <w:rPr>
          <w:rFonts w:asciiTheme="minorHAnsi" w:hAnsiTheme="minorHAnsi" w:cstheme="minorHAnsi"/>
          <w:bCs/>
          <w:i/>
          <w:color w:val="FF0000"/>
          <w:sz w:val="22"/>
          <w:szCs w:val="22"/>
          <w:highlight w:val="lightGray"/>
          <w:lang w:val="ro-RO"/>
        </w:rPr>
        <w:t>trasabilitatea</w:t>
      </w:r>
      <w:r w:rsidRPr="00C02436">
        <w:rPr>
          <w:rFonts w:asciiTheme="minorHAnsi" w:hAnsiTheme="minorHAnsi" w:cstheme="minorHAnsi"/>
          <w:bCs/>
          <w:i/>
          <w:color w:val="FF0000"/>
          <w:sz w:val="22"/>
          <w:szCs w:val="22"/>
          <w:highlight w:val="lightGray"/>
          <w:lang w:val="ro-RO"/>
        </w:rPr>
        <w:t xml:space="preserve"> înregistrărilor privind calitatea</w:t>
      </w:r>
      <w:r w:rsidR="00D93C87" w:rsidRPr="00C02436">
        <w:rPr>
          <w:rFonts w:asciiTheme="minorHAnsi" w:hAnsiTheme="minorHAnsi" w:cstheme="minorHAnsi"/>
          <w:bCs/>
          <w:i/>
          <w:color w:val="FF0000"/>
          <w:sz w:val="22"/>
          <w:szCs w:val="22"/>
          <w:highlight w:val="lightGray"/>
          <w:lang w:val="ro-RO"/>
        </w:rPr>
        <w:t>]</w:t>
      </w:r>
      <w:r w:rsidRPr="00C02436">
        <w:rPr>
          <w:rFonts w:asciiTheme="minorHAnsi" w:hAnsiTheme="minorHAnsi" w:cstheme="minorHAnsi"/>
          <w:bCs/>
          <w:i/>
          <w:color w:val="FF0000"/>
          <w:sz w:val="22"/>
          <w:szCs w:val="22"/>
          <w:highlight w:val="lightGray"/>
          <w:lang w:val="ro-RO"/>
        </w:rPr>
        <w:t xml:space="preserve"> </w:t>
      </w:r>
    </w:p>
    <w:p w14:paraId="54A99F68" w14:textId="77777777" w:rsidR="0097692F" w:rsidRPr="00C02436" w:rsidRDefault="0097692F" w:rsidP="000E0481">
      <w:pPr>
        <w:tabs>
          <w:tab w:val="left" w:pos="0"/>
        </w:tabs>
        <w:spacing w:line="276" w:lineRule="auto"/>
        <w:jc w:val="both"/>
        <w:rPr>
          <w:rFonts w:asciiTheme="minorHAnsi" w:hAnsiTheme="minorHAnsi" w:cstheme="minorHAnsi"/>
          <w:bCs/>
          <w:i/>
          <w:iCs/>
          <w:color w:val="FF0000"/>
          <w:sz w:val="22"/>
          <w:szCs w:val="22"/>
          <w:lang w:val="ro-RO"/>
        </w:rPr>
      </w:pPr>
    </w:p>
    <w:p w14:paraId="1C56333D" w14:textId="77777777" w:rsidR="00686FEF" w:rsidRDefault="00686FEF" w:rsidP="00E83F15">
      <w:pPr>
        <w:pStyle w:val="Heading1"/>
        <w:spacing w:before="0" w:line="276" w:lineRule="auto"/>
        <w:rPr>
          <w:rFonts w:ascii="Verdana" w:hAnsi="Verdana" w:cstheme="minorHAnsi"/>
          <w:szCs w:val="20"/>
          <w:lang w:val="ro-RO"/>
        </w:rPr>
      </w:pPr>
      <w:bookmarkStart w:id="2" w:name="_Toc491796615"/>
    </w:p>
    <w:p w14:paraId="6EC9D742" w14:textId="42D9EF2C" w:rsidR="00504B5C" w:rsidRPr="00E83F15" w:rsidRDefault="00112055" w:rsidP="00E83F15">
      <w:pPr>
        <w:pStyle w:val="Heading1"/>
        <w:spacing w:before="0" w:line="276" w:lineRule="auto"/>
        <w:rPr>
          <w:rFonts w:ascii="Verdana" w:hAnsi="Verdana" w:cstheme="minorHAnsi"/>
          <w:szCs w:val="20"/>
          <w:lang w:val="ro-RO"/>
        </w:rPr>
      </w:pPr>
      <w:r w:rsidRPr="00E83F15">
        <w:rPr>
          <w:rFonts w:ascii="Verdana" w:hAnsi="Verdana" w:cstheme="minorHAnsi"/>
          <w:szCs w:val="20"/>
          <w:lang w:val="ro-RO"/>
        </w:rPr>
        <w:t>3</w:t>
      </w:r>
      <w:r w:rsidR="00286701" w:rsidRPr="00E83F15">
        <w:rPr>
          <w:rFonts w:ascii="Verdana" w:hAnsi="Verdana" w:cstheme="minorHAnsi"/>
          <w:szCs w:val="20"/>
          <w:lang w:val="ro-RO"/>
        </w:rPr>
        <w:t xml:space="preserve">. </w:t>
      </w:r>
      <w:r w:rsidR="00E83F15">
        <w:rPr>
          <w:rFonts w:ascii="Verdana" w:hAnsi="Verdana" w:cstheme="minorHAnsi"/>
          <w:szCs w:val="20"/>
          <w:lang w:val="ro-RO"/>
        </w:rPr>
        <w:t>P</w:t>
      </w:r>
      <w:r w:rsidR="00E83F15" w:rsidRPr="00E83F15">
        <w:rPr>
          <w:rFonts w:ascii="Verdana" w:hAnsi="Verdana" w:cstheme="minorHAnsi"/>
          <w:szCs w:val="20"/>
          <w:lang w:val="ro-RO"/>
        </w:rPr>
        <w:t xml:space="preserve">ersonalul propus și managementul </w:t>
      </w:r>
      <w:bookmarkEnd w:id="2"/>
      <w:r w:rsidR="00E83F15" w:rsidRPr="00E83F15">
        <w:rPr>
          <w:rFonts w:ascii="Verdana" w:hAnsi="Verdana" w:cstheme="minorHAnsi"/>
          <w:szCs w:val="20"/>
          <w:lang w:val="ro-RO"/>
        </w:rPr>
        <w:t>contractului</w:t>
      </w:r>
      <w:r w:rsidR="00D54814">
        <w:rPr>
          <w:rFonts w:ascii="Verdana" w:hAnsi="Verdana" w:cstheme="minorHAnsi"/>
          <w:szCs w:val="20"/>
          <w:lang w:val="ro-RO"/>
        </w:rPr>
        <w:t>, conform pct. 4.3 din Caietul de sarcini</w:t>
      </w:r>
    </w:p>
    <w:p w14:paraId="799948D3" w14:textId="77777777" w:rsidR="006C370C" w:rsidRDefault="006C370C" w:rsidP="006C370C">
      <w:pPr>
        <w:rPr>
          <w:lang w:val="ro-RO"/>
        </w:rPr>
      </w:pPr>
    </w:p>
    <w:p w14:paraId="1FC5F953" w14:textId="4D565EA2" w:rsidR="00F14294" w:rsidRPr="0048484F" w:rsidRDefault="00F14294" w:rsidP="00BF7BA7">
      <w:pPr>
        <w:pStyle w:val="ListParagraph"/>
        <w:widowControl/>
        <w:numPr>
          <w:ilvl w:val="0"/>
          <w:numId w:val="49"/>
        </w:numPr>
        <w:tabs>
          <w:tab w:val="left" w:pos="851"/>
        </w:tabs>
        <w:autoSpaceDE/>
        <w:autoSpaceDN/>
        <w:adjustRightInd w:val="0"/>
        <w:spacing w:line="276" w:lineRule="auto"/>
        <w:contextualSpacing/>
        <w:jc w:val="both"/>
        <w:rPr>
          <w:rFonts w:asciiTheme="minorHAnsi" w:hAnsiTheme="minorHAnsi" w:cstheme="minorHAnsi"/>
          <w:bCs/>
          <w:i/>
          <w:sz w:val="22"/>
          <w:szCs w:val="22"/>
          <w:highlight w:val="lightGray"/>
          <w:lang w:val="ro-RO"/>
        </w:rPr>
      </w:pPr>
      <w:r w:rsidRPr="0048484F">
        <w:rPr>
          <w:rFonts w:asciiTheme="minorHAnsi" w:hAnsiTheme="minorHAnsi" w:cstheme="minorHAnsi"/>
          <w:bCs/>
          <w:i/>
          <w:sz w:val="22"/>
          <w:szCs w:val="22"/>
          <w:highlight w:val="lightGray"/>
          <w:lang w:val="ro-RO"/>
        </w:rPr>
        <w:t>[</w:t>
      </w:r>
      <w:r w:rsidR="00FE580C" w:rsidRPr="0048484F">
        <w:rPr>
          <w:rFonts w:asciiTheme="minorHAnsi" w:hAnsiTheme="minorHAnsi" w:cstheme="minorHAnsi"/>
          <w:bCs/>
          <w:i/>
          <w:sz w:val="22"/>
          <w:szCs w:val="22"/>
          <w:highlight w:val="lightGray"/>
          <w:lang w:val="ro-RO"/>
        </w:rPr>
        <w:t xml:space="preserve">În </w:t>
      </w:r>
      <w:r w:rsidRPr="0048484F">
        <w:rPr>
          <w:rFonts w:asciiTheme="minorHAnsi" w:hAnsiTheme="minorHAnsi" w:cstheme="minorHAnsi"/>
          <w:bCs/>
          <w:i/>
          <w:sz w:val="22"/>
          <w:szCs w:val="22"/>
          <w:highlight w:val="lightGray"/>
          <w:lang w:val="ro-RO"/>
        </w:rPr>
        <w:t xml:space="preserve">acest capitol Ofertantul trebuie să prezinte </w:t>
      </w:r>
      <w:r w:rsidR="00BF7BA7" w:rsidRPr="0048484F">
        <w:rPr>
          <w:rFonts w:asciiTheme="minorHAnsi" w:hAnsiTheme="minorHAnsi" w:cstheme="minorHAnsi"/>
          <w:bCs/>
          <w:i/>
          <w:sz w:val="22"/>
          <w:szCs w:val="22"/>
          <w:highlight w:val="lightGray"/>
          <w:lang w:val="ro-RO"/>
        </w:rPr>
        <w:t>structura</w:t>
      </w:r>
      <w:r w:rsidRPr="0048484F">
        <w:rPr>
          <w:rFonts w:asciiTheme="minorHAnsi" w:hAnsiTheme="minorHAnsi" w:cstheme="minorHAnsi"/>
          <w:bCs/>
          <w:i/>
          <w:sz w:val="22"/>
          <w:szCs w:val="22"/>
          <w:highlight w:val="lightGray"/>
          <w:lang w:val="ro-RO"/>
        </w:rPr>
        <w:t xml:space="preserve"> echipei – cu eviden</w:t>
      </w:r>
      <w:r w:rsidR="00FE580C" w:rsidRPr="0048484F">
        <w:rPr>
          <w:rFonts w:asciiTheme="minorHAnsi" w:hAnsiTheme="minorHAnsi" w:cstheme="minorHAnsi"/>
          <w:bCs/>
          <w:i/>
          <w:sz w:val="22"/>
          <w:szCs w:val="22"/>
          <w:highlight w:val="lightGray"/>
          <w:lang w:val="ro-RO"/>
        </w:rPr>
        <w:t>ț</w:t>
      </w:r>
      <w:r w:rsidRPr="0048484F">
        <w:rPr>
          <w:rFonts w:asciiTheme="minorHAnsi" w:hAnsiTheme="minorHAnsi" w:cstheme="minorHAnsi"/>
          <w:bCs/>
          <w:i/>
          <w:sz w:val="22"/>
          <w:szCs w:val="22"/>
          <w:highlight w:val="lightGray"/>
          <w:lang w:val="ro-RO"/>
        </w:rPr>
        <w:t xml:space="preserve">ierea rolurilor </w:t>
      </w:r>
      <w:r w:rsidR="00FE580C" w:rsidRPr="0048484F">
        <w:rPr>
          <w:rFonts w:asciiTheme="minorHAnsi" w:hAnsiTheme="minorHAnsi" w:cstheme="minorHAnsi"/>
          <w:bCs/>
          <w:i/>
          <w:sz w:val="22"/>
          <w:szCs w:val="22"/>
          <w:highlight w:val="lightGray"/>
          <w:lang w:val="ro-RO"/>
        </w:rPr>
        <w:t>î</w:t>
      </w:r>
      <w:r w:rsidRPr="0048484F">
        <w:rPr>
          <w:rFonts w:asciiTheme="minorHAnsi" w:hAnsiTheme="minorHAnsi" w:cstheme="minorHAnsi"/>
          <w:bCs/>
          <w:i/>
          <w:sz w:val="22"/>
          <w:szCs w:val="22"/>
          <w:highlight w:val="lightGray"/>
          <w:lang w:val="ro-RO"/>
        </w:rPr>
        <w:t>n cadrul echipei</w:t>
      </w:r>
      <w:r w:rsidR="00DB1C0A" w:rsidRPr="0048484F">
        <w:rPr>
          <w:rFonts w:asciiTheme="minorHAnsi" w:hAnsiTheme="minorHAnsi" w:cstheme="minorHAnsi"/>
          <w:bCs/>
          <w:i/>
          <w:sz w:val="22"/>
          <w:szCs w:val="22"/>
          <w:highlight w:val="lightGray"/>
          <w:lang w:val="ro-RO"/>
        </w:rPr>
        <w:t>;</w:t>
      </w:r>
    </w:p>
    <w:p w14:paraId="4F8ABE12" w14:textId="77777777" w:rsidR="006A51F2" w:rsidRPr="00C02436" w:rsidRDefault="006A51F2" w:rsidP="000E0481">
      <w:pPr>
        <w:widowControl/>
        <w:tabs>
          <w:tab w:val="left" w:pos="851"/>
        </w:tabs>
        <w:autoSpaceDE/>
        <w:autoSpaceDN/>
        <w:adjustRightInd w:val="0"/>
        <w:spacing w:line="276" w:lineRule="auto"/>
        <w:contextualSpacing/>
        <w:jc w:val="both"/>
        <w:rPr>
          <w:rFonts w:asciiTheme="minorHAnsi" w:eastAsia="Calibri" w:hAnsiTheme="minorHAnsi" w:cstheme="minorHAnsi"/>
          <w:color w:val="000000"/>
          <w:sz w:val="22"/>
          <w:szCs w:val="22"/>
          <w:lang w:val="ro-RO"/>
        </w:rPr>
      </w:pPr>
    </w:p>
    <w:tbl>
      <w:tblPr>
        <w:tblW w:w="3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82"/>
        <w:gridCol w:w="2599"/>
        <w:gridCol w:w="2918"/>
      </w:tblGrid>
      <w:tr w:rsidR="00D311DA" w:rsidRPr="00C02436" w14:paraId="017EDBDF" w14:textId="77777777" w:rsidTr="00D311DA">
        <w:trPr>
          <w:trHeight w:val="1075"/>
          <w:jc w:val="center"/>
        </w:trPr>
        <w:tc>
          <w:tcPr>
            <w:tcW w:w="1463" w:type="pct"/>
            <w:tcBorders>
              <w:top w:val="single" w:sz="12" w:space="0" w:color="auto"/>
              <w:left w:val="single" w:sz="12" w:space="0" w:color="auto"/>
              <w:bottom w:val="single" w:sz="12" w:space="0" w:color="auto"/>
            </w:tcBorders>
            <w:shd w:val="clear" w:color="auto" w:fill="D9D9D9" w:themeFill="background1" w:themeFillShade="D9"/>
            <w:vAlign w:val="center"/>
          </w:tcPr>
          <w:p w14:paraId="655C26C6" w14:textId="77777777" w:rsidR="00D311DA" w:rsidRPr="000E0481" w:rsidRDefault="00D311DA" w:rsidP="000E0481">
            <w:pPr>
              <w:spacing w:line="276" w:lineRule="auto"/>
              <w:jc w:val="center"/>
              <w:rPr>
                <w:rFonts w:asciiTheme="minorHAnsi" w:hAnsiTheme="minorHAnsi" w:cstheme="minorHAnsi"/>
                <w:b/>
                <w:sz w:val="18"/>
                <w:szCs w:val="18"/>
                <w:lang w:val="ro-RO"/>
              </w:rPr>
            </w:pPr>
            <w:r w:rsidRPr="000E0481">
              <w:rPr>
                <w:rFonts w:asciiTheme="minorHAnsi" w:hAnsiTheme="minorHAnsi" w:cstheme="minorHAnsi"/>
                <w:b/>
                <w:sz w:val="18"/>
                <w:szCs w:val="18"/>
                <w:lang w:val="ro-RO"/>
              </w:rPr>
              <w:t>Rolul propus în cadrul echipei de gestionare a lucrărilor</w:t>
            </w:r>
          </w:p>
        </w:tc>
        <w:tc>
          <w:tcPr>
            <w:tcW w:w="1666" w:type="pct"/>
            <w:tcBorders>
              <w:top w:val="single" w:sz="12" w:space="0" w:color="auto"/>
              <w:bottom w:val="single" w:sz="12" w:space="0" w:color="auto"/>
            </w:tcBorders>
            <w:shd w:val="clear" w:color="auto" w:fill="D9D9D9" w:themeFill="background1" w:themeFillShade="D9"/>
            <w:vAlign w:val="center"/>
          </w:tcPr>
          <w:p w14:paraId="1B487890" w14:textId="77777777" w:rsidR="00D311DA" w:rsidRPr="000E0481" w:rsidRDefault="00D311DA" w:rsidP="000E0481">
            <w:pPr>
              <w:spacing w:line="276" w:lineRule="auto"/>
              <w:jc w:val="center"/>
              <w:rPr>
                <w:rFonts w:asciiTheme="minorHAnsi" w:hAnsiTheme="minorHAnsi" w:cstheme="minorHAnsi"/>
                <w:b/>
                <w:sz w:val="18"/>
                <w:szCs w:val="18"/>
                <w:lang w:val="ro-RO"/>
              </w:rPr>
            </w:pPr>
            <w:r w:rsidRPr="000E0481">
              <w:rPr>
                <w:rFonts w:asciiTheme="minorHAnsi" w:hAnsiTheme="minorHAnsi" w:cstheme="minorHAnsi"/>
                <w:b/>
                <w:sz w:val="18"/>
                <w:szCs w:val="18"/>
                <w:lang w:val="ro-RO"/>
              </w:rPr>
              <w:t>Activitățile pe care le realizează</w:t>
            </w:r>
          </w:p>
        </w:tc>
        <w:tc>
          <w:tcPr>
            <w:tcW w:w="1871" w:type="pct"/>
            <w:tcBorders>
              <w:top w:val="single" w:sz="12" w:space="0" w:color="auto"/>
              <w:bottom w:val="single" w:sz="12" w:space="0" w:color="auto"/>
              <w:right w:val="single" w:sz="12" w:space="0" w:color="auto"/>
            </w:tcBorders>
            <w:shd w:val="clear" w:color="auto" w:fill="D9D9D9" w:themeFill="background1" w:themeFillShade="D9"/>
          </w:tcPr>
          <w:p w14:paraId="4645DEBD" w14:textId="77777777" w:rsidR="00D311DA" w:rsidRPr="000E0481" w:rsidRDefault="00D311DA" w:rsidP="000E0481">
            <w:pPr>
              <w:spacing w:line="276" w:lineRule="auto"/>
              <w:jc w:val="center"/>
              <w:rPr>
                <w:rFonts w:asciiTheme="minorHAnsi" w:hAnsiTheme="minorHAnsi" w:cstheme="minorHAnsi"/>
                <w:b/>
                <w:sz w:val="18"/>
                <w:szCs w:val="18"/>
                <w:lang w:val="ro-RO"/>
              </w:rPr>
            </w:pPr>
            <w:r w:rsidRPr="000E0481">
              <w:rPr>
                <w:rFonts w:asciiTheme="minorHAnsi" w:hAnsiTheme="minorHAnsi" w:cstheme="minorHAnsi"/>
                <w:b/>
                <w:sz w:val="18"/>
                <w:szCs w:val="18"/>
                <w:lang w:val="ro-RO"/>
              </w:rPr>
              <w:t>Organizația permanentă – operatorul economic de care aparține persoana propusa</w:t>
            </w:r>
            <w:r w:rsidRPr="000E0481">
              <w:rPr>
                <w:rStyle w:val="FootnoteReference"/>
                <w:rFonts w:asciiTheme="minorHAnsi" w:hAnsiTheme="minorHAnsi" w:cstheme="minorHAnsi"/>
                <w:b/>
                <w:sz w:val="18"/>
                <w:szCs w:val="18"/>
                <w:lang w:val="ro-RO"/>
              </w:rPr>
              <w:footnoteReference w:id="1"/>
            </w:r>
          </w:p>
        </w:tc>
      </w:tr>
      <w:tr w:rsidR="00D311DA" w:rsidRPr="00C02436" w14:paraId="25A533F9" w14:textId="77777777" w:rsidTr="00D311DA">
        <w:trPr>
          <w:trHeight w:val="860"/>
          <w:jc w:val="center"/>
        </w:trPr>
        <w:tc>
          <w:tcPr>
            <w:tcW w:w="1463" w:type="pct"/>
            <w:tcBorders>
              <w:top w:val="single" w:sz="12" w:space="0" w:color="auto"/>
              <w:left w:val="single" w:sz="12" w:space="0" w:color="auto"/>
              <w:bottom w:val="single" w:sz="12" w:space="0" w:color="auto"/>
            </w:tcBorders>
            <w:vAlign w:val="center"/>
          </w:tcPr>
          <w:p w14:paraId="09B207B6" w14:textId="77777777" w:rsidR="00D311DA" w:rsidRPr="000E0481" w:rsidDel="00CB58F9" w:rsidRDefault="00D311DA" w:rsidP="000E0481">
            <w:pPr>
              <w:spacing w:line="276" w:lineRule="auto"/>
              <w:rPr>
                <w:rFonts w:asciiTheme="minorHAnsi" w:hAnsiTheme="minorHAnsi" w:cstheme="minorHAnsi"/>
                <w:sz w:val="18"/>
                <w:szCs w:val="18"/>
                <w:lang w:val="ro-RO"/>
              </w:rPr>
            </w:pPr>
            <w:r w:rsidRPr="000E0481">
              <w:rPr>
                <w:rFonts w:asciiTheme="minorHAnsi" w:hAnsiTheme="minorHAnsi" w:cstheme="minorHAnsi"/>
                <w:i/>
                <w:color w:val="FF0000"/>
                <w:sz w:val="18"/>
                <w:szCs w:val="18"/>
                <w:highlight w:val="lightGray"/>
                <w:lang w:val="ro-RO"/>
              </w:rPr>
              <w:t>[introduceți poziția  pentru care este propus]</w:t>
            </w:r>
          </w:p>
        </w:tc>
        <w:tc>
          <w:tcPr>
            <w:tcW w:w="1666" w:type="pct"/>
            <w:tcBorders>
              <w:top w:val="single" w:sz="12" w:space="0" w:color="auto"/>
              <w:bottom w:val="single" w:sz="12" w:space="0" w:color="auto"/>
            </w:tcBorders>
            <w:vAlign w:val="center"/>
          </w:tcPr>
          <w:p w14:paraId="0DDE8CFD" w14:textId="77777777" w:rsidR="00D311DA" w:rsidRPr="000E0481" w:rsidRDefault="00D311DA" w:rsidP="000E0481">
            <w:pPr>
              <w:spacing w:line="276" w:lineRule="auto"/>
              <w:rPr>
                <w:rFonts w:asciiTheme="minorHAnsi" w:hAnsiTheme="minorHAnsi" w:cstheme="minorHAnsi"/>
                <w:sz w:val="18"/>
                <w:szCs w:val="18"/>
                <w:lang w:val="ro-RO"/>
              </w:rPr>
            </w:pPr>
            <w:r w:rsidRPr="000E0481">
              <w:rPr>
                <w:rFonts w:asciiTheme="minorHAnsi" w:hAnsiTheme="minorHAnsi" w:cstheme="minorHAnsi"/>
                <w:i/>
                <w:color w:val="FF0000"/>
                <w:sz w:val="18"/>
                <w:szCs w:val="18"/>
                <w:highlight w:val="lightGray"/>
                <w:lang w:val="ro-RO"/>
              </w:rPr>
              <w:t>[descrieți activitățile din cadrul Contractului la realizarea cărora participă]</w:t>
            </w:r>
          </w:p>
        </w:tc>
        <w:tc>
          <w:tcPr>
            <w:tcW w:w="1871" w:type="pct"/>
            <w:tcBorders>
              <w:top w:val="single" w:sz="12" w:space="0" w:color="auto"/>
              <w:bottom w:val="single" w:sz="12" w:space="0" w:color="auto"/>
              <w:right w:val="single" w:sz="12" w:space="0" w:color="auto"/>
            </w:tcBorders>
          </w:tcPr>
          <w:p w14:paraId="2DD37E68" w14:textId="77777777" w:rsidR="00D311DA" w:rsidRPr="000E0481" w:rsidRDefault="00D311DA" w:rsidP="000E0481">
            <w:pPr>
              <w:spacing w:line="276" w:lineRule="auto"/>
              <w:rPr>
                <w:rFonts w:asciiTheme="minorHAnsi" w:hAnsiTheme="minorHAnsi" w:cstheme="minorHAnsi"/>
                <w:sz w:val="18"/>
                <w:szCs w:val="18"/>
                <w:lang w:val="ro-RO"/>
              </w:rPr>
            </w:pPr>
            <w:r w:rsidRPr="000E0481">
              <w:rPr>
                <w:rFonts w:asciiTheme="minorHAnsi" w:hAnsiTheme="minorHAnsi" w:cstheme="minorHAnsi"/>
                <w:i/>
                <w:color w:val="FF0000"/>
                <w:sz w:val="18"/>
                <w:szCs w:val="18"/>
                <w:highlight w:val="lightGray"/>
                <w:lang w:val="ro-RO"/>
              </w:rPr>
              <w:t>[introduceți operatorul economic de care aparține personalul propus]</w:t>
            </w:r>
          </w:p>
        </w:tc>
      </w:tr>
    </w:tbl>
    <w:p w14:paraId="2D74A4A7" w14:textId="77777777" w:rsidR="00F1312C" w:rsidRPr="00C02436" w:rsidRDefault="00F1312C" w:rsidP="000E0481">
      <w:pPr>
        <w:spacing w:line="276" w:lineRule="auto"/>
        <w:rPr>
          <w:rFonts w:asciiTheme="minorHAnsi" w:hAnsiTheme="minorHAnsi" w:cstheme="minorHAnsi"/>
          <w:sz w:val="22"/>
          <w:szCs w:val="22"/>
          <w:lang w:val="ro-RO"/>
        </w:rPr>
      </w:pPr>
    </w:p>
    <w:p w14:paraId="4644922B" w14:textId="77777777" w:rsidR="00D54814" w:rsidRDefault="00D54814" w:rsidP="00897936">
      <w:pPr>
        <w:pStyle w:val="Heading1"/>
        <w:spacing w:before="0" w:line="276" w:lineRule="auto"/>
        <w:rPr>
          <w:rFonts w:ascii="Verdana" w:hAnsi="Verdana" w:cstheme="minorHAnsi"/>
          <w:szCs w:val="20"/>
        </w:rPr>
      </w:pPr>
    </w:p>
    <w:p w14:paraId="104884C9" w14:textId="1AF864ED" w:rsidR="00897936" w:rsidRPr="006F2E48" w:rsidRDefault="00897936" w:rsidP="00897936">
      <w:pPr>
        <w:pStyle w:val="Heading1"/>
        <w:spacing w:before="0" w:line="276" w:lineRule="auto"/>
        <w:rPr>
          <w:rFonts w:ascii="Verdana" w:hAnsi="Verdana" w:cstheme="minorHAnsi"/>
          <w:szCs w:val="20"/>
          <w:lang w:val="ro-RO"/>
        </w:rPr>
      </w:pPr>
      <w:r w:rsidRPr="006F2E48">
        <w:rPr>
          <w:rFonts w:ascii="Verdana" w:hAnsi="Verdana" w:cstheme="minorHAnsi"/>
          <w:szCs w:val="20"/>
        </w:rPr>
        <w:t>4.Termenul de garanție acordat pentru lucrările executate.</w:t>
      </w:r>
      <w:r w:rsidRPr="006F2E48">
        <w:rPr>
          <w:rStyle w:val="Fontdeparagrafimplicit1"/>
          <w:rFonts w:ascii="Verdana" w:hAnsi="Verdana" w:cstheme="minorHAnsi"/>
          <w:szCs w:val="20"/>
        </w:rPr>
        <w:t xml:space="preserve"> Ofertantul va preciza în cadrul propunerii tehnice perioada de garanție acordată lucrărilor, care curge de la data recepției la terminarea lucrărilor și nu va fi mai mică de </w:t>
      </w:r>
      <w:r w:rsidR="00C15B0A">
        <w:rPr>
          <w:rStyle w:val="Fontdeparagrafimplicit1"/>
          <w:rFonts w:ascii="Verdana" w:hAnsi="Verdana" w:cstheme="minorHAnsi"/>
          <w:szCs w:val="20"/>
        </w:rPr>
        <w:t>60</w:t>
      </w:r>
      <w:r w:rsidRPr="006F2E48">
        <w:rPr>
          <w:rStyle w:val="Fontdeparagrafimplicit1"/>
          <w:rFonts w:ascii="Verdana" w:hAnsi="Verdana" w:cstheme="minorHAnsi"/>
          <w:szCs w:val="20"/>
        </w:rPr>
        <w:t xml:space="preserve"> luni</w:t>
      </w:r>
    </w:p>
    <w:p w14:paraId="1DCE5967" w14:textId="77777777" w:rsidR="00897936" w:rsidRDefault="00897936" w:rsidP="00AE2FC7">
      <w:pPr>
        <w:widowControl/>
        <w:tabs>
          <w:tab w:val="left" w:pos="851"/>
        </w:tabs>
        <w:autoSpaceDE/>
        <w:autoSpaceDN/>
        <w:adjustRightInd w:val="0"/>
        <w:spacing w:line="276" w:lineRule="auto"/>
        <w:ind w:left="284"/>
        <w:contextualSpacing/>
        <w:jc w:val="both"/>
        <w:rPr>
          <w:rFonts w:ascii="Verdana" w:eastAsia="Calibri" w:hAnsi="Verdana" w:cstheme="minorHAnsi"/>
          <w:b/>
          <w:bCs/>
          <w:color w:val="000000"/>
          <w:sz w:val="20"/>
          <w:szCs w:val="20"/>
          <w:lang w:val="ro-RO"/>
        </w:rPr>
      </w:pPr>
    </w:p>
    <w:p w14:paraId="6EDD7913" w14:textId="3C52A82E" w:rsidR="003F357D" w:rsidRPr="00AE2FC7" w:rsidRDefault="006F2E48" w:rsidP="006F2E48">
      <w:pPr>
        <w:widowControl/>
        <w:tabs>
          <w:tab w:val="left" w:pos="851"/>
        </w:tabs>
        <w:autoSpaceDE/>
        <w:autoSpaceDN/>
        <w:adjustRightInd w:val="0"/>
        <w:spacing w:line="276" w:lineRule="auto"/>
        <w:contextualSpacing/>
        <w:jc w:val="both"/>
        <w:rPr>
          <w:rFonts w:ascii="Verdana" w:eastAsia="Calibri" w:hAnsi="Verdana" w:cstheme="minorHAnsi"/>
          <w:b/>
          <w:bCs/>
          <w:color w:val="000000"/>
          <w:sz w:val="20"/>
          <w:szCs w:val="20"/>
          <w:lang w:val="ro-RO"/>
        </w:rPr>
      </w:pPr>
      <w:r>
        <w:rPr>
          <w:rFonts w:ascii="Verdana" w:eastAsia="Calibri" w:hAnsi="Verdana" w:cstheme="minorHAnsi"/>
          <w:b/>
          <w:bCs/>
          <w:color w:val="000000"/>
          <w:sz w:val="20"/>
          <w:szCs w:val="20"/>
          <w:lang w:val="ro-RO"/>
        </w:rPr>
        <w:t>5</w:t>
      </w:r>
      <w:r w:rsidR="00AE2FC7" w:rsidRPr="00AE2FC7">
        <w:rPr>
          <w:rFonts w:ascii="Verdana" w:eastAsia="Calibri" w:hAnsi="Verdana" w:cstheme="minorHAnsi"/>
          <w:b/>
          <w:bCs/>
          <w:color w:val="000000"/>
          <w:sz w:val="20"/>
          <w:szCs w:val="20"/>
          <w:lang w:val="ro-RO"/>
        </w:rPr>
        <w:t xml:space="preserve">. </w:t>
      </w:r>
      <w:r w:rsidR="009D094F" w:rsidRPr="00AE2FC7">
        <w:rPr>
          <w:rFonts w:ascii="Verdana" w:eastAsia="Calibri" w:hAnsi="Verdana" w:cstheme="minorHAnsi"/>
          <w:b/>
          <w:bCs/>
          <w:color w:val="000000"/>
          <w:sz w:val="20"/>
          <w:szCs w:val="20"/>
          <w:lang w:val="ro-RO"/>
        </w:rPr>
        <w:t xml:space="preserve">Abordarea </w:t>
      </w:r>
      <w:r w:rsidR="00343F57" w:rsidRPr="00AE2FC7">
        <w:rPr>
          <w:rFonts w:ascii="Verdana" w:eastAsia="Calibri" w:hAnsi="Verdana" w:cstheme="minorHAnsi"/>
          <w:b/>
          <w:bCs/>
          <w:color w:val="000000"/>
          <w:sz w:val="20"/>
          <w:szCs w:val="20"/>
          <w:lang w:val="ro-RO"/>
        </w:rPr>
        <w:t xml:space="preserve">pentru organizarea </w:t>
      </w:r>
      <w:r w:rsidR="00EC50A3" w:rsidRPr="00AE2FC7">
        <w:rPr>
          <w:rFonts w:ascii="Verdana" w:eastAsia="Calibri" w:hAnsi="Verdana" w:cstheme="minorHAnsi"/>
          <w:b/>
          <w:bCs/>
          <w:color w:val="000000"/>
          <w:sz w:val="20"/>
          <w:szCs w:val="20"/>
          <w:lang w:val="ro-RO"/>
        </w:rPr>
        <w:t>ș</w:t>
      </w:r>
      <w:r w:rsidR="00CB58F9" w:rsidRPr="00AE2FC7">
        <w:rPr>
          <w:rFonts w:ascii="Verdana" w:eastAsia="Calibri" w:hAnsi="Verdana" w:cstheme="minorHAnsi"/>
          <w:b/>
          <w:bCs/>
          <w:color w:val="000000"/>
          <w:sz w:val="20"/>
          <w:szCs w:val="20"/>
          <w:lang w:val="ro-RO"/>
        </w:rPr>
        <w:t xml:space="preserve">i gestionarea </w:t>
      </w:r>
      <w:r w:rsidR="00343F57" w:rsidRPr="00AE2FC7">
        <w:rPr>
          <w:rFonts w:ascii="Verdana" w:eastAsia="Calibri" w:hAnsi="Verdana" w:cstheme="minorHAnsi"/>
          <w:b/>
          <w:bCs/>
          <w:color w:val="000000"/>
          <w:sz w:val="20"/>
          <w:szCs w:val="20"/>
          <w:lang w:val="ro-RO"/>
        </w:rPr>
        <w:t>activităților în cad</w:t>
      </w:r>
      <w:r w:rsidR="00CB58F9" w:rsidRPr="00AE2FC7">
        <w:rPr>
          <w:rFonts w:ascii="Verdana" w:eastAsia="Calibri" w:hAnsi="Verdana" w:cstheme="minorHAnsi"/>
          <w:b/>
          <w:bCs/>
          <w:color w:val="000000"/>
          <w:sz w:val="20"/>
          <w:szCs w:val="20"/>
          <w:lang w:val="ro-RO"/>
        </w:rPr>
        <w:t>r</w:t>
      </w:r>
      <w:r w:rsidR="00343F57" w:rsidRPr="00AE2FC7">
        <w:rPr>
          <w:rFonts w:ascii="Verdana" w:eastAsia="Calibri" w:hAnsi="Verdana" w:cstheme="minorHAnsi"/>
          <w:b/>
          <w:bCs/>
          <w:color w:val="000000"/>
          <w:sz w:val="20"/>
          <w:szCs w:val="20"/>
          <w:lang w:val="ro-RO"/>
        </w:rPr>
        <w:t xml:space="preserve">ul </w:t>
      </w:r>
      <w:r w:rsidR="006E14BD" w:rsidRPr="00AE2FC7">
        <w:rPr>
          <w:rFonts w:ascii="Verdana" w:eastAsia="Calibri" w:hAnsi="Verdana" w:cstheme="minorHAnsi"/>
          <w:b/>
          <w:bCs/>
          <w:color w:val="000000"/>
          <w:sz w:val="20"/>
          <w:szCs w:val="20"/>
          <w:lang w:val="ro-RO"/>
        </w:rPr>
        <w:t>C</w:t>
      </w:r>
      <w:r w:rsidR="00CB58F9" w:rsidRPr="00AE2FC7">
        <w:rPr>
          <w:rFonts w:ascii="Verdana" w:eastAsia="Calibri" w:hAnsi="Verdana" w:cstheme="minorHAnsi"/>
          <w:b/>
          <w:bCs/>
          <w:color w:val="000000"/>
          <w:sz w:val="20"/>
          <w:szCs w:val="20"/>
          <w:lang w:val="ro-RO"/>
        </w:rPr>
        <w:t>ontractului</w:t>
      </w:r>
      <w:r w:rsidR="00EC50A3" w:rsidRPr="00AE2FC7">
        <w:rPr>
          <w:rFonts w:ascii="Verdana" w:eastAsia="Calibri" w:hAnsi="Verdana" w:cstheme="minorHAnsi"/>
          <w:b/>
          <w:bCs/>
          <w:color w:val="000000"/>
          <w:sz w:val="20"/>
          <w:szCs w:val="20"/>
          <w:lang w:val="ro-RO"/>
        </w:rPr>
        <w:t xml:space="preserve">, </w:t>
      </w:r>
      <w:r w:rsidR="00EC50A3" w:rsidRPr="00AE2FC7">
        <w:rPr>
          <w:rFonts w:ascii="Verdana" w:eastAsia="Calibri" w:hAnsi="Verdana" w:cstheme="minorHAnsi"/>
          <w:b/>
          <w:bCs/>
          <w:color w:val="000000"/>
          <w:sz w:val="20"/>
          <w:szCs w:val="20"/>
          <w:u w:val="single"/>
          <w:lang w:val="ro-RO"/>
        </w:rPr>
        <w:t>î</w:t>
      </w:r>
      <w:r w:rsidR="00CB58F9" w:rsidRPr="00AE2FC7">
        <w:rPr>
          <w:rFonts w:ascii="Verdana" w:eastAsia="Calibri" w:hAnsi="Verdana" w:cstheme="minorHAnsi"/>
          <w:b/>
          <w:bCs/>
          <w:color w:val="000000"/>
          <w:sz w:val="20"/>
          <w:szCs w:val="20"/>
          <w:u w:val="single"/>
          <w:lang w:val="ro-RO"/>
        </w:rPr>
        <w:t xml:space="preserve">n cazul unei </w:t>
      </w:r>
      <w:r w:rsidR="00343F57" w:rsidRPr="00AE2FC7">
        <w:rPr>
          <w:rFonts w:ascii="Verdana" w:eastAsia="Calibri" w:hAnsi="Verdana" w:cstheme="minorHAnsi"/>
          <w:b/>
          <w:bCs/>
          <w:color w:val="000000"/>
          <w:sz w:val="20"/>
          <w:szCs w:val="20"/>
          <w:u w:val="single"/>
          <w:lang w:val="ro-RO"/>
        </w:rPr>
        <w:t>asocieri</w:t>
      </w:r>
      <w:r w:rsidR="00CB58F9" w:rsidRPr="00AE2FC7">
        <w:rPr>
          <w:rFonts w:ascii="Verdana" w:eastAsia="Calibri" w:hAnsi="Verdana" w:cstheme="minorHAnsi"/>
          <w:b/>
          <w:bCs/>
          <w:color w:val="000000"/>
          <w:sz w:val="20"/>
          <w:szCs w:val="20"/>
          <w:u w:val="single"/>
          <w:lang w:val="ro-RO"/>
        </w:rPr>
        <w:t xml:space="preserve"> </w:t>
      </w:r>
      <w:r w:rsidR="00EC50A3" w:rsidRPr="00AE2FC7">
        <w:rPr>
          <w:rFonts w:ascii="Verdana" w:eastAsia="Calibri" w:hAnsi="Verdana" w:cstheme="minorHAnsi"/>
          <w:b/>
          <w:bCs/>
          <w:color w:val="000000"/>
          <w:sz w:val="20"/>
          <w:szCs w:val="20"/>
          <w:u w:val="single"/>
          <w:lang w:val="ro-RO"/>
        </w:rPr>
        <w:t>(</w:t>
      </w:r>
      <w:r w:rsidR="00EC50A3" w:rsidRPr="00AE2FC7">
        <w:rPr>
          <w:rFonts w:ascii="Verdana" w:eastAsia="Calibri" w:hAnsi="Verdana" w:cstheme="minorHAnsi"/>
          <w:b/>
          <w:bCs/>
          <w:color w:val="000000"/>
          <w:sz w:val="20"/>
          <w:szCs w:val="20"/>
          <w:lang w:val="ro-RO"/>
        </w:rPr>
        <w:t>dacă</w:t>
      </w:r>
      <w:r w:rsidR="006E14BD" w:rsidRPr="00AE2FC7">
        <w:rPr>
          <w:rFonts w:ascii="Verdana" w:eastAsia="Calibri" w:hAnsi="Verdana" w:cstheme="minorHAnsi"/>
          <w:b/>
          <w:bCs/>
          <w:color w:val="000000"/>
          <w:sz w:val="20"/>
          <w:szCs w:val="20"/>
          <w:lang w:val="ro-RO"/>
        </w:rPr>
        <w:t xml:space="preserve"> O</w:t>
      </w:r>
      <w:r w:rsidR="00343F57" w:rsidRPr="00AE2FC7">
        <w:rPr>
          <w:rFonts w:ascii="Verdana" w:eastAsia="Calibri" w:hAnsi="Verdana" w:cstheme="minorHAnsi"/>
          <w:b/>
          <w:bCs/>
          <w:color w:val="000000"/>
          <w:sz w:val="20"/>
          <w:szCs w:val="20"/>
          <w:lang w:val="ro-RO"/>
        </w:rPr>
        <w:t>fertantul este o asociere)</w:t>
      </w:r>
    </w:p>
    <w:p w14:paraId="417AC903" w14:textId="77777777" w:rsidR="00AA7A80" w:rsidRPr="00C02436" w:rsidRDefault="00AA7A80" w:rsidP="000E0481">
      <w:pPr>
        <w:widowControl/>
        <w:tabs>
          <w:tab w:val="left" w:pos="851"/>
        </w:tabs>
        <w:autoSpaceDE/>
        <w:autoSpaceDN/>
        <w:adjustRightInd w:val="0"/>
        <w:spacing w:line="276" w:lineRule="auto"/>
        <w:contextualSpacing/>
        <w:jc w:val="both"/>
        <w:rPr>
          <w:rFonts w:asciiTheme="minorHAnsi" w:eastAsia="Calibri" w:hAnsiTheme="minorHAnsi" w:cstheme="minorHAnsi"/>
          <w:color w:val="000000"/>
          <w:sz w:val="22"/>
          <w:szCs w:val="22"/>
          <w:lang w:val="ro-RO"/>
        </w:rPr>
      </w:pPr>
    </w:p>
    <w:p w14:paraId="5DAE5167" w14:textId="77777777" w:rsidR="00FF6F78" w:rsidRPr="00381848" w:rsidRDefault="00FF6F78" w:rsidP="00FF6F78">
      <w:pPr>
        <w:widowControl/>
        <w:tabs>
          <w:tab w:val="left" w:pos="851"/>
        </w:tabs>
        <w:autoSpaceDE/>
        <w:autoSpaceDN/>
        <w:adjustRightInd w:val="0"/>
        <w:spacing w:line="276" w:lineRule="auto"/>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[includeți aici informații despre:</w:t>
      </w:r>
    </w:p>
    <w:p w14:paraId="0375BAAF" w14:textId="77777777" w:rsidR="00FF6F78" w:rsidRPr="00381848" w:rsidRDefault="00FF6F78" w:rsidP="00FF6F78">
      <w:pPr>
        <w:pStyle w:val="ListParagraph"/>
        <w:widowControl/>
        <w:numPr>
          <w:ilvl w:val="0"/>
          <w:numId w:val="58"/>
        </w:numPr>
        <w:tabs>
          <w:tab w:val="left" w:pos="360"/>
        </w:tabs>
        <w:autoSpaceDE/>
        <w:autoSpaceDN/>
        <w:adjustRightInd w:val="0"/>
        <w:spacing w:line="276" w:lineRule="auto"/>
        <w:ind w:left="360"/>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Distribuția responsabilității pentru realizarea de rezultate intermediare sau finale/activități intre membri</w:t>
      </w:r>
      <w:r>
        <w:rPr>
          <w:rFonts w:ascii="Calibri" w:hAnsi="Calibri" w:cs="Calibri"/>
          <w:i/>
          <w:color w:val="FF0000"/>
          <w:sz w:val="22"/>
          <w:szCs w:val="22"/>
          <w:highlight w:val="lightGray"/>
          <w:lang w:val="ro-RO" w:eastAsia="en-GB"/>
        </w:rPr>
        <w:t>i asocierii</w:t>
      </w:r>
    </w:p>
    <w:p w14:paraId="56878305" w14:textId="77777777" w:rsidR="00FF6F78" w:rsidRPr="00381848" w:rsidRDefault="00FF6F78" w:rsidP="00FF6F78">
      <w:pPr>
        <w:pStyle w:val="ListParagraph"/>
        <w:widowControl/>
        <w:numPr>
          <w:ilvl w:val="0"/>
          <w:numId w:val="58"/>
        </w:numPr>
        <w:tabs>
          <w:tab w:val="left" w:pos="360"/>
        </w:tabs>
        <w:autoSpaceDE/>
        <w:autoSpaceDN/>
        <w:adjustRightInd w:val="0"/>
        <w:spacing w:line="276" w:lineRule="auto"/>
        <w:ind w:left="360"/>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Datele de intrare pentru activități sau activități realizate efectiv de fiecare dintre membrii asocierii</w:t>
      </w:r>
    </w:p>
    <w:p w14:paraId="27BA408B" w14:textId="77777777" w:rsidR="00FF6F78" w:rsidRPr="00381848" w:rsidRDefault="00FF6F78" w:rsidP="00FF6F78">
      <w:pPr>
        <w:pStyle w:val="ListParagraph"/>
        <w:widowControl/>
        <w:numPr>
          <w:ilvl w:val="0"/>
          <w:numId w:val="58"/>
        </w:numPr>
        <w:tabs>
          <w:tab w:val="left" w:pos="360"/>
        </w:tabs>
        <w:autoSpaceDE/>
        <w:autoSpaceDN/>
        <w:adjustRightInd w:val="0"/>
        <w:spacing w:line="276" w:lineRule="auto"/>
        <w:ind w:left="360"/>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Interacțiunea dintre activitățile/rezultatele realizate de fiecare membru al asocierii cu ceilalți membri ai asocierii pentru activitățile/rezultatele solicitate</w:t>
      </w:r>
      <w:r>
        <w:rPr>
          <w:rFonts w:ascii="Calibri" w:hAnsi="Calibri" w:cs="Calibri"/>
          <w:i/>
          <w:color w:val="FF0000"/>
          <w:sz w:val="22"/>
          <w:szCs w:val="22"/>
          <w:highlight w:val="lightGray"/>
          <w:lang w:val="ro-RO" w:eastAsia="en-GB"/>
        </w:rPr>
        <w:t xml:space="preserve"> în </w:t>
      </w:r>
      <w:r w:rsidRPr="00381848">
        <w:rPr>
          <w:rFonts w:ascii="Calibri" w:hAnsi="Calibri" w:cs="Calibri"/>
          <w:i/>
          <w:color w:val="FF0000"/>
          <w:sz w:val="22"/>
          <w:szCs w:val="22"/>
          <w:highlight w:val="lightGray"/>
          <w:lang w:val="ro-RO" w:eastAsia="en-GB"/>
        </w:rPr>
        <w:t xml:space="preserve">cadrul Caietului de </w:t>
      </w:r>
      <w:r>
        <w:rPr>
          <w:rFonts w:ascii="Calibri" w:hAnsi="Calibri" w:cs="Calibri"/>
          <w:i/>
          <w:color w:val="FF0000"/>
          <w:sz w:val="22"/>
          <w:szCs w:val="22"/>
          <w:highlight w:val="lightGray"/>
          <w:lang w:val="ro-RO" w:eastAsia="en-GB"/>
        </w:rPr>
        <w:t>S</w:t>
      </w:r>
      <w:r w:rsidRPr="00381848">
        <w:rPr>
          <w:rFonts w:ascii="Calibri" w:hAnsi="Calibri" w:cs="Calibri"/>
          <w:i/>
          <w:color w:val="FF0000"/>
          <w:sz w:val="22"/>
          <w:szCs w:val="22"/>
          <w:highlight w:val="lightGray"/>
          <w:lang w:val="ro-RO" w:eastAsia="en-GB"/>
        </w:rPr>
        <w:t>arcini</w:t>
      </w:r>
      <w:r>
        <w:rPr>
          <w:rFonts w:ascii="Calibri" w:hAnsi="Calibri" w:cs="Calibri"/>
          <w:i/>
          <w:color w:val="FF0000"/>
          <w:sz w:val="22"/>
          <w:szCs w:val="22"/>
          <w:highlight w:val="lightGray"/>
          <w:lang w:val="ro-RO" w:eastAsia="en-GB"/>
        </w:rPr>
        <w:t>.</w:t>
      </w:r>
      <w:r w:rsidRPr="00381848">
        <w:rPr>
          <w:rFonts w:ascii="Calibri" w:hAnsi="Calibri" w:cs="Calibri"/>
          <w:i/>
          <w:color w:val="FF0000"/>
          <w:sz w:val="22"/>
          <w:szCs w:val="22"/>
          <w:highlight w:val="lightGray"/>
          <w:lang w:val="ro-RO" w:eastAsia="en-GB"/>
        </w:rPr>
        <w:t>]</w:t>
      </w:r>
    </w:p>
    <w:p w14:paraId="6BDE0E60" w14:textId="77777777" w:rsidR="00D52B34" w:rsidRPr="00C02436" w:rsidRDefault="00D52B34" w:rsidP="000E0481">
      <w:pPr>
        <w:widowControl/>
        <w:tabs>
          <w:tab w:val="left" w:pos="851"/>
        </w:tabs>
        <w:autoSpaceDE/>
        <w:autoSpaceDN/>
        <w:adjustRightInd w:val="0"/>
        <w:spacing w:line="276" w:lineRule="auto"/>
        <w:ind w:left="360"/>
        <w:contextualSpacing/>
        <w:jc w:val="both"/>
        <w:rPr>
          <w:rFonts w:asciiTheme="minorHAnsi" w:eastAsia="Calibri" w:hAnsiTheme="minorHAnsi" w:cstheme="minorHAnsi"/>
          <w:color w:val="000000"/>
          <w:sz w:val="22"/>
          <w:szCs w:val="22"/>
          <w:lang w:val="ro-RO"/>
        </w:rPr>
      </w:pPr>
    </w:p>
    <w:p w14:paraId="40DA763B" w14:textId="23BCF70E" w:rsidR="003D6FA5" w:rsidRPr="00AE2FC7" w:rsidRDefault="006F2E48" w:rsidP="00AE2FC7">
      <w:pPr>
        <w:widowControl/>
        <w:tabs>
          <w:tab w:val="left" w:pos="851"/>
        </w:tabs>
        <w:autoSpaceDE/>
        <w:autoSpaceDN/>
        <w:adjustRightInd w:val="0"/>
        <w:spacing w:line="276" w:lineRule="auto"/>
        <w:contextualSpacing/>
        <w:jc w:val="both"/>
        <w:rPr>
          <w:rFonts w:ascii="Verdana" w:eastAsia="Calibri" w:hAnsi="Verdana" w:cstheme="minorHAnsi"/>
          <w:b/>
          <w:bCs/>
          <w:color w:val="000000"/>
          <w:sz w:val="20"/>
          <w:szCs w:val="20"/>
          <w:lang w:val="ro-RO"/>
        </w:rPr>
      </w:pPr>
      <w:r>
        <w:rPr>
          <w:rFonts w:ascii="Verdana" w:eastAsia="Calibri" w:hAnsi="Verdana" w:cstheme="minorHAnsi"/>
          <w:b/>
          <w:bCs/>
          <w:color w:val="000000"/>
          <w:sz w:val="20"/>
          <w:szCs w:val="20"/>
          <w:lang w:val="ro-RO"/>
        </w:rPr>
        <w:t>6</w:t>
      </w:r>
      <w:r w:rsidR="00AE2FC7" w:rsidRPr="00AE2FC7">
        <w:rPr>
          <w:rFonts w:ascii="Verdana" w:eastAsia="Calibri" w:hAnsi="Verdana" w:cstheme="minorHAnsi"/>
          <w:b/>
          <w:bCs/>
          <w:color w:val="000000"/>
          <w:sz w:val="20"/>
          <w:szCs w:val="20"/>
          <w:lang w:val="ro-RO"/>
        </w:rPr>
        <w:t xml:space="preserve">. </w:t>
      </w:r>
      <w:r w:rsidR="00343F57" w:rsidRPr="00AE2FC7">
        <w:rPr>
          <w:rFonts w:ascii="Verdana" w:eastAsia="Calibri" w:hAnsi="Verdana" w:cstheme="minorHAnsi"/>
          <w:b/>
          <w:bCs/>
          <w:color w:val="000000"/>
          <w:sz w:val="20"/>
          <w:szCs w:val="20"/>
          <w:lang w:val="ro-RO"/>
        </w:rPr>
        <w:t xml:space="preserve">Abordarea pentru managementul </w:t>
      </w:r>
      <w:r w:rsidR="00CB58F9" w:rsidRPr="00AE2FC7">
        <w:rPr>
          <w:rFonts w:ascii="Verdana" w:eastAsia="Calibri" w:hAnsi="Verdana" w:cstheme="minorHAnsi"/>
          <w:b/>
          <w:bCs/>
          <w:color w:val="000000"/>
          <w:sz w:val="20"/>
          <w:szCs w:val="20"/>
          <w:lang w:val="ro-RO"/>
        </w:rPr>
        <w:t>activit</w:t>
      </w:r>
      <w:r w:rsidR="00EC50A3" w:rsidRPr="00AE2FC7">
        <w:rPr>
          <w:rFonts w:ascii="Verdana" w:eastAsia="Calibri" w:hAnsi="Verdana" w:cstheme="minorHAnsi"/>
          <w:b/>
          <w:bCs/>
          <w:color w:val="000000"/>
          <w:sz w:val="20"/>
          <w:szCs w:val="20"/>
          <w:lang w:val="ro-RO"/>
        </w:rPr>
        <w:t>ăț</w:t>
      </w:r>
      <w:r w:rsidR="00CB58F9" w:rsidRPr="00AE2FC7">
        <w:rPr>
          <w:rFonts w:ascii="Verdana" w:eastAsia="Calibri" w:hAnsi="Verdana" w:cstheme="minorHAnsi"/>
          <w:b/>
          <w:bCs/>
          <w:color w:val="000000"/>
          <w:sz w:val="20"/>
          <w:szCs w:val="20"/>
          <w:lang w:val="ro-RO"/>
        </w:rPr>
        <w:t xml:space="preserve">ii </w:t>
      </w:r>
      <w:r w:rsidR="00EC50A3" w:rsidRPr="00AE2FC7">
        <w:rPr>
          <w:rFonts w:ascii="Verdana" w:eastAsia="Calibri" w:hAnsi="Verdana" w:cstheme="minorHAnsi"/>
          <w:b/>
          <w:bCs/>
          <w:color w:val="000000"/>
          <w:sz w:val="20"/>
          <w:szCs w:val="20"/>
          <w:u w:val="single"/>
          <w:lang w:val="ro-RO"/>
        </w:rPr>
        <w:t>subcontractanț</w:t>
      </w:r>
      <w:r w:rsidR="00CF1527" w:rsidRPr="00AE2FC7">
        <w:rPr>
          <w:rFonts w:ascii="Verdana" w:eastAsia="Calibri" w:hAnsi="Verdana" w:cstheme="minorHAnsi"/>
          <w:b/>
          <w:bCs/>
          <w:color w:val="000000"/>
          <w:sz w:val="20"/>
          <w:szCs w:val="20"/>
          <w:u w:val="single"/>
          <w:lang w:val="ro-RO"/>
        </w:rPr>
        <w:t>ilor</w:t>
      </w:r>
      <w:r w:rsidR="00CF1527" w:rsidRPr="00AE2FC7">
        <w:rPr>
          <w:rFonts w:ascii="Verdana" w:eastAsia="Calibri" w:hAnsi="Verdana" w:cstheme="minorHAnsi"/>
          <w:b/>
          <w:bCs/>
          <w:color w:val="000000"/>
          <w:sz w:val="20"/>
          <w:szCs w:val="20"/>
          <w:lang w:val="ro-RO"/>
        </w:rPr>
        <w:t xml:space="preserve"> </w:t>
      </w:r>
      <w:r w:rsidR="00EC50A3" w:rsidRPr="00AE2FC7">
        <w:rPr>
          <w:rFonts w:ascii="Verdana" w:eastAsia="Calibri" w:hAnsi="Verdana" w:cstheme="minorHAnsi"/>
          <w:b/>
          <w:bCs/>
          <w:color w:val="000000"/>
          <w:sz w:val="20"/>
          <w:szCs w:val="20"/>
          <w:lang w:val="ro-RO"/>
        </w:rPr>
        <w:t>î</w:t>
      </w:r>
      <w:r w:rsidR="00CB58F9" w:rsidRPr="00AE2FC7">
        <w:rPr>
          <w:rFonts w:ascii="Verdana" w:eastAsia="Calibri" w:hAnsi="Verdana" w:cstheme="minorHAnsi"/>
          <w:b/>
          <w:bCs/>
          <w:color w:val="000000"/>
          <w:sz w:val="20"/>
          <w:szCs w:val="20"/>
          <w:lang w:val="ro-RO"/>
        </w:rPr>
        <w:t>n cadrul activit</w:t>
      </w:r>
      <w:r w:rsidR="00EC50A3" w:rsidRPr="00AE2FC7">
        <w:rPr>
          <w:rFonts w:ascii="Verdana" w:eastAsia="Calibri" w:hAnsi="Verdana" w:cstheme="minorHAnsi"/>
          <w:b/>
          <w:bCs/>
          <w:color w:val="000000"/>
          <w:sz w:val="20"/>
          <w:szCs w:val="20"/>
          <w:lang w:val="ro-RO"/>
        </w:rPr>
        <w:t>ăț</w:t>
      </w:r>
      <w:r w:rsidR="006E14BD" w:rsidRPr="00AE2FC7">
        <w:rPr>
          <w:rFonts w:ascii="Verdana" w:eastAsia="Calibri" w:hAnsi="Verdana" w:cstheme="minorHAnsi"/>
          <w:b/>
          <w:bCs/>
          <w:color w:val="000000"/>
          <w:sz w:val="20"/>
          <w:szCs w:val="20"/>
          <w:lang w:val="ro-RO"/>
        </w:rPr>
        <w:t>ilor din C</w:t>
      </w:r>
      <w:r w:rsidR="00CB58F9" w:rsidRPr="00AE2FC7">
        <w:rPr>
          <w:rFonts w:ascii="Verdana" w:eastAsia="Calibri" w:hAnsi="Verdana" w:cstheme="minorHAnsi"/>
          <w:b/>
          <w:bCs/>
          <w:color w:val="000000"/>
          <w:sz w:val="20"/>
          <w:szCs w:val="20"/>
          <w:lang w:val="ro-RO"/>
        </w:rPr>
        <w:t>ontract</w:t>
      </w:r>
      <w:r w:rsidR="001643DC" w:rsidRPr="00AE2FC7">
        <w:rPr>
          <w:rFonts w:ascii="Verdana" w:eastAsia="Calibri" w:hAnsi="Verdana" w:cstheme="minorHAnsi"/>
          <w:b/>
          <w:bCs/>
          <w:color w:val="000000"/>
          <w:sz w:val="20"/>
          <w:szCs w:val="20"/>
          <w:lang w:val="ro-RO"/>
        </w:rPr>
        <w:t xml:space="preserve"> ș</w:t>
      </w:r>
      <w:r w:rsidR="00726D5F" w:rsidRPr="00AE2FC7">
        <w:rPr>
          <w:rFonts w:ascii="Verdana" w:eastAsia="Calibri" w:hAnsi="Verdana" w:cstheme="minorHAnsi"/>
          <w:b/>
          <w:bCs/>
          <w:color w:val="000000"/>
          <w:sz w:val="20"/>
          <w:szCs w:val="20"/>
          <w:lang w:val="ro-RO"/>
        </w:rPr>
        <w:t xml:space="preserve">i </w:t>
      </w:r>
      <w:r w:rsidR="005E2E67" w:rsidRPr="00AE2FC7">
        <w:rPr>
          <w:rFonts w:ascii="Verdana" w:eastAsia="Calibri" w:hAnsi="Verdana" w:cstheme="minorHAnsi"/>
          <w:b/>
          <w:bCs/>
          <w:color w:val="000000"/>
          <w:sz w:val="20"/>
          <w:szCs w:val="20"/>
          <w:lang w:val="ro-RO"/>
        </w:rPr>
        <w:t>următoarele</w:t>
      </w:r>
      <w:r w:rsidR="00726D5F" w:rsidRPr="00AE2FC7">
        <w:rPr>
          <w:rFonts w:ascii="Verdana" w:eastAsia="Calibri" w:hAnsi="Verdana" w:cstheme="minorHAnsi"/>
          <w:b/>
          <w:bCs/>
          <w:color w:val="000000"/>
          <w:sz w:val="20"/>
          <w:szCs w:val="20"/>
          <w:lang w:val="ro-RO"/>
        </w:rPr>
        <w:t xml:space="preserve"> </w:t>
      </w:r>
      <w:r w:rsidR="005E2E67" w:rsidRPr="00AE2FC7">
        <w:rPr>
          <w:rFonts w:ascii="Verdana" w:eastAsia="Calibri" w:hAnsi="Verdana" w:cstheme="minorHAnsi"/>
          <w:b/>
          <w:bCs/>
          <w:color w:val="000000"/>
          <w:sz w:val="20"/>
          <w:szCs w:val="20"/>
          <w:lang w:val="ro-RO"/>
        </w:rPr>
        <w:t>informații</w:t>
      </w:r>
      <w:r w:rsidR="00343F57" w:rsidRPr="00AE2FC7">
        <w:rPr>
          <w:rFonts w:ascii="Verdana" w:eastAsia="Calibri" w:hAnsi="Verdana" w:cstheme="minorHAnsi"/>
          <w:b/>
          <w:bCs/>
          <w:color w:val="000000"/>
          <w:sz w:val="20"/>
          <w:szCs w:val="20"/>
          <w:lang w:val="ro-RO"/>
        </w:rPr>
        <w:t xml:space="preserve"> (în cazul în care </w:t>
      </w:r>
      <w:r w:rsidR="006E14BD" w:rsidRPr="00AE2FC7">
        <w:rPr>
          <w:rFonts w:ascii="Verdana" w:eastAsia="Calibri" w:hAnsi="Verdana" w:cstheme="minorHAnsi"/>
          <w:b/>
          <w:bCs/>
          <w:color w:val="000000"/>
          <w:sz w:val="20"/>
          <w:szCs w:val="20"/>
          <w:lang w:val="ro-RO"/>
        </w:rPr>
        <w:t>O</w:t>
      </w:r>
      <w:r w:rsidR="00343F57" w:rsidRPr="00AE2FC7">
        <w:rPr>
          <w:rFonts w:ascii="Verdana" w:eastAsia="Calibri" w:hAnsi="Verdana" w:cstheme="minorHAnsi"/>
          <w:b/>
          <w:bCs/>
          <w:color w:val="000000"/>
          <w:sz w:val="20"/>
          <w:szCs w:val="20"/>
          <w:lang w:val="ro-RO"/>
        </w:rPr>
        <w:t xml:space="preserve">fertantul va </w:t>
      </w:r>
      <w:r w:rsidR="00FE3202" w:rsidRPr="00AE2FC7">
        <w:rPr>
          <w:rFonts w:ascii="Verdana" w:eastAsia="Calibri" w:hAnsi="Verdana" w:cstheme="minorHAnsi"/>
          <w:b/>
          <w:bCs/>
          <w:color w:val="000000"/>
          <w:sz w:val="20"/>
          <w:szCs w:val="20"/>
          <w:lang w:val="ro-RO"/>
        </w:rPr>
        <w:t xml:space="preserve">utiliza </w:t>
      </w:r>
      <w:r w:rsidR="00AE7742" w:rsidRPr="00AE2FC7">
        <w:rPr>
          <w:rFonts w:ascii="Verdana" w:eastAsia="Calibri" w:hAnsi="Verdana" w:cstheme="minorHAnsi"/>
          <w:b/>
          <w:bCs/>
          <w:color w:val="000000"/>
          <w:sz w:val="20"/>
          <w:szCs w:val="20"/>
          <w:lang w:val="ro-RO"/>
        </w:rPr>
        <w:t>subcontract</w:t>
      </w:r>
      <w:r w:rsidR="00EC50A3" w:rsidRPr="00AE2FC7">
        <w:rPr>
          <w:rFonts w:ascii="Verdana" w:eastAsia="Calibri" w:hAnsi="Verdana" w:cstheme="minorHAnsi"/>
          <w:b/>
          <w:bCs/>
          <w:color w:val="000000"/>
          <w:sz w:val="20"/>
          <w:szCs w:val="20"/>
          <w:lang w:val="ro-RO"/>
        </w:rPr>
        <w:t>anț</w:t>
      </w:r>
      <w:r w:rsidR="00CF1527" w:rsidRPr="00AE2FC7">
        <w:rPr>
          <w:rFonts w:ascii="Verdana" w:eastAsia="Calibri" w:hAnsi="Verdana" w:cstheme="minorHAnsi"/>
          <w:b/>
          <w:bCs/>
          <w:color w:val="000000"/>
          <w:sz w:val="20"/>
          <w:szCs w:val="20"/>
          <w:lang w:val="ro-RO"/>
        </w:rPr>
        <w:t>i</w:t>
      </w:r>
      <w:r w:rsidR="00CB58F9" w:rsidRPr="00AE2FC7">
        <w:rPr>
          <w:rFonts w:ascii="Verdana" w:eastAsia="Calibri" w:hAnsi="Verdana" w:cstheme="minorHAnsi"/>
          <w:b/>
          <w:bCs/>
          <w:color w:val="000000"/>
          <w:sz w:val="20"/>
          <w:szCs w:val="20"/>
          <w:lang w:val="ro-RO"/>
        </w:rPr>
        <w:t xml:space="preserve"> pentru anumite activit</w:t>
      </w:r>
      <w:r w:rsidR="00EC50A3" w:rsidRPr="00AE2FC7">
        <w:rPr>
          <w:rFonts w:ascii="Verdana" w:eastAsia="Calibri" w:hAnsi="Verdana" w:cstheme="minorHAnsi"/>
          <w:b/>
          <w:bCs/>
          <w:color w:val="000000"/>
          <w:sz w:val="20"/>
          <w:szCs w:val="20"/>
          <w:lang w:val="ro-RO"/>
        </w:rPr>
        <w:t>ăț</w:t>
      </w:r>
      <w:r w:rsidR="00CB58F9" w:rsidRPr="00AE2FC7">
        <w:rPr>
          <w:rFonts w:ascii="Verdana" w:eastAsia="Calibri" w:hAnsi="Verdana" w:cstheme="minorHAnsi"/>
          <w:b/>
          <w:bCs/>
          <w:color w:val="000000"/>
          <w:sz w:val="20"/>
          <w:szCs w:val="20"/>
          <w:lang w:val="ro-RO"/>
        </w:rPr>
        <w:t xml:space="preserve">i din </w:t>
      </w:r>
      <w:r w:rsidR="006E14BD" w:rsidRPr="00AE2FC7">
        <w:rPr>
          <w:rFonts w:ascii="Verdana" w:eastAsia="Calibri" w:hAnsi="Verdana" w:cstheme="minorHAnsi"/>
          <w:b/>
          <w:bCs/>
          <w:color w:val="000000"/>
          <w:sz w:val="20"/>
          <w:szCs w:val="20"/>
          <w:lang w:val="ro-RO"/>
        </w:rPr>
        <w:t>C</w:t>
      </w:r>
      <w:r w:rsidR="00726D5F" w:rsidRPr="00AE2FC7">
        <w:rPr>
          <w:rFonts w:ascii="Verdana" w:eastAsia="Calibri" w:hAnsi="Verdana" w:cstheme="minorHAnsi"/>
          <w:b/>
          <w:bCs/>
          <w:color w:val="000000"/>
          <w:sz w:val="20"/>
          <w:szCs w:val="20"/>
          <w:lang w:val="ro-RO"/>
        </w:rPr>
        <w:t>ontract)</w:t>
      </w:r>
      <w:r w:rsidR="003D6FA5" w:rsidRPr="00AE2FC7">
        <w:rPr>
          <w:rFonts w:ascii="Verdana" w:eastAsia="Calibri" w:hAnsi="Verdana" w:cstheme="minorHAnsi"/>
          <w:b/>
          <w:bCs/>
          <w:color w:val="000000"/>
          <w:sz w:val="20"/>
          <w:szCs w:val="20"/>
          <w:lang w:val="ro-RO"/>
        </w:rPr>
        <w:t>:</w:t>
      </w:r>
    </w:p>
    <w:p w14:paraId="17F68AEE" w14:textId="4CFBC3E7" w:rsidR="00726D5F" w:rsidRPr="00C02436" w:rsidRDefault="008975AB" w:rsidP="0048484F">
      <w:pPr>
        <w:widowControl/>
        <w:numPr>
          <w:ilvl w:val="1"/>
          <w:numId w:val="49"/>
        </w:numPr>
        <w:tabs>
          <w:tab w:val="left" w:pos="851"/>
        </w:tabs>
        <w:autoSpaceDE/>
        <w:autoSpaceDN/>
        <w:adjustRightInd w:val="0"/>
        <w:spacing w:line="276"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i</w:t>
      </w:r>
      <w:r w:rsidR="00726D5F" w:rsidRPr="00C02436">
        <w:rPr>
          <w:rFonts w:asciiTheme="minorHAnsi" w:eastAsia="Calibri" w:hAnsiTheme="minorHAnsi" w:cstheme="minorHAnsi"/>
          <w:color w:val="000000"/>
          <w:sz w:val="22"/>
          <w:szCs w:val="22"/>
          <w:lang w:val="ro-RO"/>
        </w:rPr>
        <w:t xml:space="preserve">dentificarea </w:t>
      </w:r>
      <w:r w:rsidR="003E7F3C">
        <w:rPr>
          <w:rFonts w:asciiTheme="minorHAnsi" w:eastAsia="Calibri" w:hAnsiTheme="minorHAnsi" w:cstheme="minorHAnsi"/>
          <w:color w:val="000000"/>
          <w:sz w:val="22"/>
          <w:szCs w:val="22"/>
          <w:lang w:val="ro-RO"/>
        </w:rPr>
        <w:t>serviciilor/</w:t>
      </w:r>
      <w:r w:rsidR="00E9248D" w:rsidRPr="00C02436">
        <w:rPr>
          <w:rFonts w:asciiTheme="minorHAnsi" w:eastAsia="Calibri" w:hAnsiTheme="minorHAnsi" w:cstheme="minorHAnsi"/>
          <w:color w:val="000000"/>
          <w:sz w:val="22"/>
          <w:szCs w:val="22"/>
          <w:lang w:val="ro-RO"/>
        </w:rPr>
        <w:t>lucrărilor</w:t>
      </w:r>
      <w:r w:rsidR="001643DC" w:rsidRPr="00C02436">
        <w:rPr>
          <w:rFonts w:asciiTheme="minorHAnsi" w:eastAsia="Calibri" w:hAnsiTheme="minorHAnsi" w:cstheme="minorHAnsi"/>
          <w:color w:val="000000"/>
          <w:sz w:val="22"/>
          <w:szCs w:val="22"/>
          <w:lang w:val="ro-RO"/>
        </w:rPr>
        <w:t xml:space="preserve"> realizate de subcontractanț</w:t>
      </w:r>
      <w:r w:rsidR="00726D5F" w:rsidRPr="00C02436">
        <w:rPr>
          <w:rFonts w:asciiTheme="minorHAnsi" w:eastAsia="Calibri" w:hAnsiTheme="minorHAnsi" w:cstheme="minorHAnsi"/>
          <w:color w:val="000000"/>
          <w:sz w:val="22"/>
          <w:szCs w:val="22"/>
          <w:lang w:val="ro-RO"/>
        </w:rPr>
        <w:t>i</w:t>
      </w:r>
      <w:r w:rsidR="003E7F3C">
        <w:rPr>
          <w:rFonts w:asciiTheme="minorHAnsi" w:eastAsia="Calibri" w:hAnsiTheme="minorHAnsi" w:cstheme="minorHAnsi"/>
          <w:color w:val="000000"/>
          <w:sz w:val="22"/>
          <w:szCs w:val="22"/>
          <w:lang w:val="ro-RO"/>
        </w:rPr>
        <w:t>;</w:t>
      </w:r>
      <w:r w:rsidR="00726D5F" w:rsidRPr="00C02436">
        <w:rPr>
          <w:rFonts w:asciiTheme="minorHAnsi" w:eastAsia="Calibri" w:hAnsiTheme="minorHAnsi" w:cstheme="minorHAnsi"/>
          <w:color w:val="000000"/>
          <w:sz w:val="22"/>
          <w:szCs w:val="22"/>
          <w:lang w:val="ro-RO"/>
        </w:rPr>
        <w:t xml:space="preserve"> </w:t>
      </w:r>
    </w:p>
    <w:p w14:paraId="683C899A" w14:textId="7197502E" w:rsidR="003F357D" w:rsidRPr="00C02436" w:rsidRDefault="00EC50A3" w:rsidP="0048484F">
      <w:pPr>
        <w:widowControl/>
        <w:numPr>
          <w:ilvl w:val="1"/>
          <w:numId w:val="49"/>
        </w:numPr>
        <w:tabs>
          <w:tab w:val="left" w:pos="851"/>
        </w:tabs>
        <w:autoSpaceDE/>
        <w:autoSpaceDN/>
        <w:adjustRightInd w:val="0"/>
        <w:spacing w:line="276" w:lineRule="auto"/>
        <w:contextualSpacing/>
        <w:jc w:val="both"/>
        <w:rPr>
          <w:rFonts w:asciiTheme="minorHAnsi" w:eastAsia="Calibri" w:hAnsiTheme="minorHAnsi" w:cstheme="minorHAnsi"/>
          <w:color w:val="FF0000"/>
          <w:sz w:val="22"/>
          <w:szCs w:val="22"/>
          <w:lang w:val="ro-RO"/>
        </w:rPr>
      </w:pPr>
      <w:r w:rsidRPr="00C02436">
        <w:rPr>
          <w:rFonts w:asciiTheme="minorHAnsi" w:eastAsia="Calibri" w:hAnsiTheme="minorHAnsi" w:cstheme="minorHAnsi"/>
          <w:color w:val="000000"/>
          <w:sz w:val="22"/>
          <w:szCs w:val="22"/>
          <w:lang w:val="ro-RO"/>
        </w:rPr>
        <w:t>modalitatea î</w:t>
      </w:r>
      <w:r w:rsidR="00CB58F9" w:rsidRPr="00C02436">
        <w:rPr>
          <w:rFonts w:asciiTheme="minorHAnsi" w:eastAsia="Calibri" w:hAnsiTheme="minorHAnsi" w:cstheme="minorHAnsi"/>
          <w:color w:val="000000"/>
          <w:sz w:val="22"/>
          <w:szCs w:val="22"/>
          <w:lang w:val="ro-RO"/>
        </w:rPr>
        <w:t xml:space="preserve">n care se va asigura </w:t>
      </w:r>
      <w:r w:rsidR="00E9248D" w:rsidRPr="00C02436">
        <w:rPr>
          <w:rFonts w:asciiTheme="minorHAnsi" w:eastAsia="Calibri" w:hAnsiTheme="minorHAnsi" w:cstheme="minorHAnsi"/>
          <w:color w:val="000000"/>
          <w:sz w:val="22"/>
          <w:szCs w:val="22"/>
          <w:lang w:val="ro-RO"/>
        </w:rPr>
        <w:t>coordonarea activităților subcontractorilor</w:t>
      </w:r>
      <w:r w:rsidR="003E7F3C">
        <w:rPr>
          <w:rFonts w:asciiTheme="minorHAnsi" w:eastAsia="Calibri" w:hAnsiTheme="minorHAnsi" w:cstheme="minorHAnsi"/>
          <w:color w:val="000000"/>
          <w:sz w:val="22"/>
          <w:szCs w:val="22"/>
          <w:lang w:val="ro-RO"/>
        </w:rPr>
        <w:t>;</w:t>
      </w:r>
    </w:p>
    <w:p w14:paraId="7577BB2C" w14:textId="77777777" w:rsidR="00093F34" w:rsidRPr="00C02436" w:rsidRDefault="001643DC" w:rsidP="0048484F">
      <w:pPr>
        <w:widowControl/>
        <w:numPr>
          <w:ilvl w:val="1"/>
          <w:numId w:val="49"/>
        </w:numPr>
        <w:tabs>
          <w:tab w:val="left" w:pos="851"/>
        </w:tabs>
        <w:autoSpaceDE/>
        <w:autoSpaceDN/>
        <w:adjustRightInd w:val="0"/>
        <w:spacing w:line="276"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modalitatea de efectuare a plăților că</w:t>
      </w:r>
      <w:r w:rsidR="003D6FA5" w:rsidRPr="00C02436">
        <w:rPr>
          <w:rFonts w:asciiTheme="minorHAnsi" w:eastAsia="Calibri" w:hAnsiTheme="minorHAnsi" w:cstheme="minorHAnsi"/>
          <w:color w:val="000000"/>
          <w:sz w:val="22"/>
          <w:szCs w:val="22"/>
          <w:lang w:val="ro-RO"/>
        </w:rPr>
        <w:t>tre subcont</w:t>
      </w:r>
      <w:r w:rsidRPr="00C02436">
        <w:rPr>
          <w:rFonts w:asciiTheme="minorHAnsi" w:eastAsia="Calibri" w:hAnsiTheme="minorHAnsi" w:cstheme="minorHAnsi"/>
          <w:color w:val="000000"/>
          <w:sz w:val="22"/>
          <w:szCs w:val="22"/>
          <w:lang w:val="ro-RO"/>
        </w:rPr>
        <w:t>ractanți î</w:t>
      </w:r>
      <w:r w:rsidR="008975AB" w:rsidRPr="00C02436">
        <w:rPr>
          <w:rFonts w:asciiTheme="minorHAnsi" w:eastAsia="Calibri" w:hAnsiTheme="minorHAnsi" w:cstheme="minorHAnsi"/>
          <w:color w:val="000000"/>
          <w:sz w:val="22"/>
          <w:szCs w:val="22"/>
          <w:lang w:val="ro-RO"/>
        </w:rPr>
        <w:t>n cadrul Contractului.</w:t>
      </w:r>
    </w:p>
    <w:p w14:paraId="76BE7930" w14:textId="14F4FEDC" w:rsidR="003E7F3C" w:rsidRDefault="001643DC" w:rsidP="008E57E9">
      <w:pPr>
        <w:widowControl/>
        <w:numPr>
          <w:ilvl w:val="1"/>
          <w:numId w:val="49"/>
        </w:numPr>
        <w:tabs>
          <w:tab w:val="left" w:pos="851"/>
        </w:tabs>
        <w:autoSpaceDE/>
        <w:autoSpaceDN/>
        <w:adjustRightInd w:val="0"/>
        <w:spacing w:line="276" w:lineRule="auto"/>
        <w:contextualSpacing/>
        <w:jc w:val="both"/>
        <w:rPr>
          <w:rFonts w:asciiTheme="minorHAnsi" w:eastAsia="Calibri" w:hAnsiTheme="minorHAnsi" w:cstheme="minorHAnsi"/>
          <w:color w:val="000000"/>
          <w:sz w:val="22"/>
          <w:szCs w:val="22"/>
          <w:lang w:val="ro-RO"/>
        </w:rPr>
      </w:pPr>
      <w:r w:rsidRPr="00C02436">
        <w:rPr>
          <w:rFonts w:asciiTheme="minorHAnsi" w:hAnsiTheme="minorHAnsi" w:cstheme="minorHAnsi"/>
          <w:iCs/>
          <w:sz w:val="22"/>
          <w:szCs w:val="22"/>
          <w:lang w:val="ro-RO"/>
        </w:rPr>
        <w:t>informații referitoare la opțiunea de plată directă î</w:t>
      </w:r>
      <w:r w:rsidR="00093F34" w:rsidRPr="00C02436">
        <w:rPr>
          <w:rFonts w:asciiTheme="minorHAnsi" w:hAnsiTheme="minorHAnsi" w:cstheme="minorHAnsi"/>
          <w:iCs/>
          <w:sz w:val="22"/>
          <w:szCs w:val="22"/>
          <w:lang w:val="ro-RO"/>
        </w:rPr>
        <w:t>n raport cu prevederile art</w:t>
      </w:r>
      <w:r w:rsidRPr="00C02436">
        <w:rPr>
          <w:rFonts w:asciiTheme="minorHAnsi" w:hAnsiTheme="minorHAnsi" w:cstheme="minorHAnsi"/>
          <w:iCs/>
          <w:sz w:val="22"/>
          <w:szCs w:val="22"/>
          <w:lang w:val="ro-RO"/>
        </w:rPr>
        <w:t>. 218 și urmă</w:t>
      </w:r>
      <w:r w:rsidR="00093F34" w:rsidRPr="00C02436">
        <w:rPr>
          <w:rFonts w:asciiTheme="minorHAnsi" w:hAnsiTheme="minorHAnsi" w:cstheme="minorHAnsi"/>
          <w:iCs/>
          <w:sz w:val="22"/>
          <w:szCs w:val="22"/>
          <w:lang w:val="ro-RO"/>
        </w:rPr>
        <w:t>toarele din Legea 98/2016</w:t>
      </w:r>
      <w:r w:rsidR="004D7800">
        <w:rPr>
          <w:rFonts w:asciiTheme="minorHAnsi" w:hAnsiTheme="minorHAnsi" w:cstheme="minorHAnsi"/>
          <w:iCs/>
          <w:sz w:val="22"/>
          <w:szCs w:val="22"/>
          <w:lang w:val="ro-RO"/>
        </w:rPr>
        <w:t>.</w:t>
      </w:r>
    </w:p>
    <w:p w14:paraId="1BFBB96E" w14:textId="77777777" w:rsidR="008E57E9" w:rsidRPr="008E57E9" w:rsidRDefault="008E57E9" w:rsidP="00C9688D">
      <w:pPr>
        <w:widowControl/>
        <w:tabs>
          <w:tab w:val="left" w:pos="851"/>
        </w:tabs>
        <w:autoSpaceDE/>
        <w:autoSpaceDN/>
        <w:adjustRightInd w:val="0"/>
        <w:spacing w:line="276" w:lineRule="auto"/>
        <w:ind w:left="1364"/>
        <w:contextualSpacing/>
        <w:jc w:val="both"/>
        <w:rPr>
          <w:rFonts w:asciiTheme="minorHAnsi" w:eastAsia="Calibri" w:hAnsiTheme="minorHAnsi" w:cstheme="minorHAnsi"/>
          <w:color w:val="000000"/>
          <w:sz w:val="22"/>
          <w:szCs w:val="22"/>
          <w:lang w:val="ro-RO"/>
        </w:rPr>
      </w:pPr>
    </w:p>
    <w:p w14:paraId="6B37B70B" w14:textId="7EE4D590" w:rsidR="004D7800" w:rsidRPr="00450D59" w:rsidRDefault="006F2E48" w:rsidP="003E7F3C">
      <w:pPr>
        <w:tabs>
          <w:tab w:val="left" w:pos="0"/>
        </w:tabs>
        <w:spacing w:line="276" w:lineRule="auto"/>
        <w:jc w:val="both"/>
        <w:rPr>
          <w:rFonts w:ascii="Verdana" w:hAnsi="Verdana" w:cs="Calibri"/>
          <w:b/>
          <w:sz w:val="20"/>
          <w:szCs w:val="20"/>
          <w:lang w:val="ro-RO"/>
        </w:rPr>
      </w:pPr>
      <w:r>
        <w:rPr>
          <w:rFonts w:ascii="Verdana" w:hAnsi="Verdana" w:cs="Calibri"/>
          <w:b/>
          <w:iCs/>
          <w:sz w:val="18"/>
          <w:szCs w:val="18"/>
          <w:lang w:val="ro-RO"/>
        </w:rPr>
        <w:t>7</w:t>
      </w:r>
      <w:r w:rsidR="003E7F3C">
        <w:rPr>
          <w:rFonts w:ascii="Verdana" w:hAnsi="Verdana" w:cs="Calibri"/>
          <w:b/>
          <w:iCs/>
          <w:sz w:val="18"/>
          <w:szCs w:val="18"/>
          <w:lang w:val="ro-RO"/>
        </w:rPr>
        <w:t xml:space="preserve">. </w:t>
      </w:r>
      <w:r w:rsidR="004D7800" w:rsidRPr="00450D59">
        <w:rPr>
          <w:rFonts w:ascii="Verdana" w:hAnsi="Verdana" w:cs="Calibri"/>
          <w:b/>
          <w:iCs/>
          <w:sz w:val="20"/>
          <w:szCs w:val="20"/>
          <w:lang w:val="ro-RO"/>
        </w:rPr>
        <w:t xml:space="preserve">Prezentarea modului de realizare a </w:t>
      </w:r>
      <w:r w:rsidR="004D7800" w:rsidRPr="00450D59">
        <w:rPr>
          <w:rFonts w:ascii="Verdana" w:hAnsi="Verdana" w:cs="Calibri"/>
          <w:b/>
          <w:iCs/>
          <w:sz w:val="20"/>
          <w:szCs w:val="20"/>
          <w:u w:val="single"/>
          <w:lang w:val="ro-RO"/>
        </w:rPr>
        <w:t>comunicării dintre Ofertant și terț/terți susținătorii</w:t>
      </w:r>
      <w:r w:rsidR="004D7800" w:rsidRPr="00450D59">
        <w:rPr>
          <w:rFonts w:ascii="Verdana" w:hAnsi="Verdana" w:cs="Calibri"/>
          <w:b/>
          <w:iCs/>
          <w:sz w:val="20"/>
          <w:szCs w:val="20"/>
          <w:lang w:val="ro-RO"/>
        </w:rPr>
        <w:t xml:space="preserve"> în legătură cu  executarea Contractului</w:t>
      </w:r>
    </w:p>
    <w:p w14:paraId="537613DC" w14:textId="77777777" w:rsidR="004D7800" w:rsidRPr="005758FF" w:rsidRDefault="004D7800" w:rsidP="004D7800">
      <w:pPr>
        <w:widowControl/>
        <w:tabs>
          <w:tab w:val="left" w:pos="851"/>
        </w:tabs>
        <w:autoSpaceDE/>
        <w:autoSpaceDN/>
        <w:adjustRightInd w:val="0"/>
        <w:spacing w:line="276" w:lineRule="auto"/>
        <w:ind w:left="142"/>
        <w:contextualSpacing/>
        <w:jc w:val="both"/>
        <w:rPr>
          <w:rFonts w:ascii="Calibri" w:hAnsi="Calibri" w:cs="Calibri"/>
          <w:i/>
          <w:color w:val="FF0000"/>
          <w:sz w:val="22"/>
          <w:szCs w:val="22"/>
          <w:highlight w:val="lightGray"/>
          <w:lang w:val="ro-RO" w:eastAsia="en-GB"/>
        </w:rPr>
      </w:pPr>
      <w:r w:rsidRPr="005758FF">
        <w:rPr>
          <w:rFonts w:ascii="Calibri" w:hAnsi="Calibri" w:cs="Calibri"/>
          <w:i/>
          <w:color w:val="FF0000"/>
          <w:sz w:val="22"/>
          <w:szCs w:val="22"/>
          <w:highlight w:val="lightGray"/>
          <w:lang w:val="ro-RO" w:eastAsia="en-GB"/>
        </w:rPr>
        <w:t>[în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către Ofertant)</w:t>
      </w:r>
      <w:r w:rsidRPr="005758FF">
        <w:rPr>
          <w:rFonts w:ascii="Calibri" w:hAnsi="Calibri" w:cs="Calibri"/>
          <w:i/>
          <w:color w:val="FF0000"/>
          <w:sz w:val="22"/>
          <w:szCs w:val="22"/>
          <w:highlight w:val="lightGray"/>
          <w:lang w:eastAsia="en-GB"/>
        </w:rPr>
        <w:t>]</w:t>
      </w:r>
    </w:p>
    <w:p w14:paraId="371661B2" w14:textId="77777777" w:rsidR="003B4BC9" w:rsidRPr="00C02436" w:rsidRDefault="003B4BC9" w:rsidP="000E0481">
      <w:pPr>
        <w:tabs>
          <w:tab w:val="left" w:pos="0"/>
        </w:tabs>
        <w:spacing w:line="276" w:lineRule="auto"/>
        <w:ind w:left="720"/>
        <w:jc w:val="both"/>
        <w:rPr>
          <w:rFonts w:asciiTheme="minorHAnsi" w:eastAsia="Calibri" w:hAnsiTheme="minorHAnsi" w:cstheme="minorHAnsi"/>
          <w:color w:val="000000"/>
          <w:sz w:val="22"/>
          <w:szCs w:val="22"/>
          <w:lang w:val="ro-RO"/>
        </w:rPr>
      </w:pPr>
    </w:p>
    <w:p w14:paraId="15A8AA5C" w14:textId="17D0CC7A" w:rsidR="00C2711F" w:rsidRPr="003E7F3C" w:rsidRDefault="006F2E48" w:rsidP="003E7F3C">
      <w:pPr>
        <w:tabs>
          <w:tab w:val="left" w:pos="0"/>
        </w:tabs>
        <w:spacing w:line="276" w:lineRule="auto"/>
        <w:jc w:val="both"/>
        <w:rPr>
          <w:rFonts w:ascii="Verdana" w:hAnsi="Verdana" w:cstheme="minorHAnsi"/>
          <w:b/>
          <w:i/>
          <w:iCs/>
          <w:color w:val="000000" w:themeColor="text1"/>
          <w:sz w:val="20"/>
          <w:szCs w:val="20"/>
          <w:lang w:val="ro-RO"/>
        </w:rPr>
      </w:pPr>
      <w:bookmarkStart w:id="3" w:name="_Hlk132108824"/>
      <w:r>
        <w:rPr>
          <w:rFonts w:ascii="Verdana" w:hAnsi="Verdana" w:cstheme="minorHAnsi"/>
          <w:b/>
          <w:iCs/>
          <w:sz w:val="20"/>
          <w:szCs w:val="20"/>
          <w:lang w:val="ro-RO"/>
        </w:rPr>
        <w:t>8</w:t>
      </w:r>
      <w:r w:rsidR="003E7F3C">
        <w:rPr>
          <w:rFonts w:ascii="Verdana" w:hAnsi="Verdana" w:cstheme="minorHAnsi"/>
          <w:b/>
          <w:iCs/>
          <w:sz w:val="20"/>
          <w:szCs w:val="20"/>
          <w:lang w:val="ro-RO"/>
        </w:rPr>
        <w:t xml:space="preserve">. </w:t>
      </w:r>
      <w:r w:rsidR="00726D5F" w:rsidRPr="003E7F3C">
        <w:rPr>
          <w:rFonts w:ascii="Verdana" w:hAnsi="Verdana" w:cstheme="minorHAnsi"/>
          <w:b/>
          <w:iCs/>
          <w:sz w:val="20"/>
          <w:szCs w:val="20"/>
          <w:lang w:val="ro-RO"/>
        </w:rPr>
        <w:t xml:space="preserve">Abordarea propusă pentru </w:t>
      </w:r>
      <w:r w:rsidR="00726D5F" w:rsidRPr="003E7F3C">
        <w:rPr>
          <w:rFonts w:ascii="Verdana" w:hAnsi="Verdana" w:cstheme="minorHAnsi"/>
          <w:b/>
          <w:iCs/>
          <w:sz w:val="20"/>
          <w:szCs w:val="20"/>
          <w:u w:val="single"/>
          <w:lang w:val="ro-RO"/>
        </w:rPr>
        <w:t>managementul riscurilor</w:t>
      </w:r>
      <w:r w:rsidR="00880BF2" w:rsidRPr="003E7F3C">
        <w:rPr>
          <w:rFonts w:ascii="Verdana" w:hAnsi="Verdana" w:cstheme="minorHAnsi"/>
          <w:b/>
          <w:iCs/>
          <w:sz w:val="20"/>
          <w:szCs w:val="20"/>
          <w:lang w:val="ro-RO"/>
        </w:rPr>
        <w:t xml:space="preserve"> în cadrul Contractului</w:t>
      </w:r>
      <w:r w:rsidR="00726D5F" w:rsidRPr="003E7F3C">
        <w:rPr>
          <w:rFonts w:ascii="Verdana" w:hAnsi="Verdana" w:cstheme="minorHAnsi"/>
          <w:b/>
          <w:iCs/>
          <w:sz w:val="20"/>
          <w:szCs w:val="20"/>
          <w:lang w:val="ro-RO"/>
        </w:rPr>
        <w:t>, cu luarea în considerare a cerințelor incluse în Caietul de Sarcini</w:t>
      </w:r>
      <w:r w:rsidR="00E32BF1" w:rsidRPr="003E7F3C">
        <w:rPr>
          <w:rFonts w:ascii="Verdana" w:hAnsi="Verdana" w:cstheme="minorHAnsi"/>
          <w:b/>
          <w:iCs/>
          <w:sz w:val="20"/>
          <w:szCs w:val="20"/>
          <w:lang w:val="ro-RO"/>
        </w:rPr>
        <w:t>.</w:t>
      </w:r>
    </w:p>
    <w:p w14:paraId="70AEAC7F" w14:textId="1C850A7F" w:rsidR="00726D5F" w:rsidRPr="00C2711F" w:rsidRDefault="00726D5F" w:rsidP="00C2711F">
      <w:pPr>
        <w:tabs>
          <w:tab w:val="left" w:pos="0"/>
        </w:tabs>
        <w:spacing w:line="276" w:lineRule="auto"/>
        <w:jc w:val="both"/>
        <w:rPr>
          <w:rFonts w:asciiTheme="minorHAnsi" w:hAnsiTheme="minorHAnsi" w:cstheme="minorHAnsi"/>
          <w:bCs/>
          <w:i/>
          <w:iCs/>
          <w:color w:val="000000" w:themeColor="text1"/>
          <w:sz w:val="22"/>
          <w:szCs w:val="22"/>
          <w:lang w:val="ro-RO"/>
        </w:rPr>
      </w:pPr>
      <w:r w:rsidRPr="00C2711F">
        <w:rPr>
          <w:rFonts w:asciiTheme="minorHAnsi" w:hAnsiTheme="minorHAnsi" w:cstheme="minorHAnsi"/>
          <w:bCs/>
          <w:i/>
          <w:iCs/>
          <w:sz w:val="22"/>
          <w:szCs w:val="22"/>
          <w:lang w:val="ro-RO"/>
        </w:rPr>
        <w:t xml:space="preserve"> </w:t>
      </w:r>
      <w:r w:rsidR="00C2711F">
        <w:rPr>
          <w:rFonts w:asciiTheme="minorHAnsi" w:hAnsiTheme="minorHAnsi" w:cstheme="minorHAnsi"/>
          <w:bCs/>
          <w:i/>
          <w:iCs/>
          <w:sz w:val="22"/>
          <w:szCs w:val="22"/>
          <w:lang w:val="ro-RO"/>
        </w:rPr>
        <w:tab/>
      </w:r>
      <w:r w:rsidRPr="00C2711F">
        <w:rPr>
          <w:rFonts w:asciiTheme="minorHAnsi" w:hAnsiTheme="minorHAnsi" w:cstheme="minorHAnsi"/>
          <w:bCs/>
          <w:i/>
          <w:iCs/>
          <w:color w:val="FF0000"/>
          <w:sz w:val="22"/>
          <w:szCs w:val="22"/>
          <w:highlight w:val="lightGray"/>
          <w:lang w:val="ro-RO"/>
        </w:rPr>
        <w:t>[Utilizați următoarea structură pentru prezentarea informațiilor]</w:t>
      </w:r>
    </w:p>
    <w:p w14:paraId="68DC760D" w14:textId="6CA9C815" w:rsidR="00EA7547" w:rsidRDefault="00EA7547" w:rsidP="000E0481">
      <w:pPr>
        <w:tabs>
          <w:tab w:val="left" w:pos="0"/>
        </w:tabs>
        <w:spacing w:line="276" w:lineRule="auto"/>
        <w:jc w:val="both"/>
        <w:rPr>
          <w:rFonts w:asciiTheme="minorHAnsi" w:hAnsiTheme="minorHAnsi" w:cstheme="minorHAnsi"/>
          <w:bCs/>
          <w:iCs/>
          <w:sz w:val="22"/>
          <w:szCs w:val="22"/>
          <w:lang w:val="ro-RO"/>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4111"/>
        <w:gridCol w:w="3118"/>
      </w:tblGrid>
      <w:tr w:rsidR="00880BF2" w:rsidRPr="00C02436" w14:paraId="485B0D1E" w14:textId="77777777" w:rsidTr="00734B18">
        <w:tc>
          <w:tcPr>
            <w:tcW w:w="2830" w:type="dxa"/>
            <w:tcBorders>
              <w:top w:val="single" w:sz="12" w:space="0" w:color="auto"/>
              <w:left w:val="single" w:sz="12" w:space="0" w:color="auto"/>
              <w:bottom w:val="single" w:sz="12" w:space="0" w:color="auto"/>
            </w:tcBorders>
            <w:shd w:val="clear" w:color="auto" w:fill="D9D9D9" w:themeFill="background1" w:themeFillShade="D9"/>
            <w:vAlign w:val="center"/>
          </w:tcPr>
          <w:p w14:paraId="79304DCC" w14:textId="77777777" w:rsidR="00880BF2" w:rsidRPr="00EA7547" w:rsidRDefault="00880BF2" w:rsidP="000E0481">
            <w:pPr>
              <w:pStyle w:val="Section4heading"/>
              <w:tabs>
                <w:tab w:val="left" w:pos="-720"/>
                <w:tab w:val="left" w:pos="0"/>
              </w:tabs>
              <w:spacing w:after="0" w:line="276" w:lineRule="auto"/>
              <w:rPr>
                <w:rFonts w:asciiTheme="minorHAnsi" w:hAnsiTheme="minorHAnsi" w:cstheme="minorHAnsi"/>
                <w:bCs/>
                <w:iCs/>
                <w:sz w:val="18"/>
                <w:szCs w:val="18"/>
                <w:lang w:val="ro-RO"/>
              </w:rPr>
            </w:pPr>
            <w:r w:rsidRPr="00EA7547">
              <w:rPr>
                <w:rFonts w:asciiTheme="minorHAnsi" w:hAnsiTheme="minorHAnsi" w:cstheme="minorHAnsi"/>
                <w:bCs/>
                <w:iCs/>
                <w:sz w:val="18"/>
                <w:szCs w:val="18"/>
                <w:lang w:val="ro-RO"/>
              </w:rPr>
              <w:t xml:space="preserve">Riscurile identificate de Ofertant </w:t>
            </w:r>
            <w:r w:rsidRPr="00EA7547">
              <w:rPr>
                <w:rFonts w:asciiTheme="minorHAnsi" w:hAnsiTheme="minorHAnsi" w:cstheme="minorHAnsi"/>
                <w:bCs/>
                <w:iCs/>
                <w:sz w:val="18"/>
                <w:szCs w:val="18"/>
                <w:lang w:val="ro-RO"/>
              </w:rPr>
              <w:lastRenderedPageBreak/>
              <w:t>pe baza informațiilor incluse în Caietul de Sarcini</w:t>
            </w:r>
          </w:p>
        </w:tc>
        <w:tc>
          <w:tcPr>
            <w:tcW w:w="4111" w:type="dxa"/>
            <w:tcBorders>
              <w:top w:val="single" w:sz="12" w:space="0" w:color="auto"/>
              <w:bottom w:val="single" w:sz="12" w:space="0" w:color="auto"/>
            </w:tcBorders>
            <w:shd w:val="clear" w:color="auto" w:fill="D9D9D9" w:themeFill="background1" w:themeFillShade="D9"/>
            <w:vAlign w:val="center"/>
          </w:tcPr>
          <w:p w14:paraId="4D2586D1" w14:textId="77777777" w:rsidR="00880BF2" w:rsidRPr="00EA7547" w:rsidRDefault="00880BF2" w:rsidP="000E0481">
            <w:pPr>
              <w:pStyle w:val="Section4heading"/>
              <w:tabs>
                <w:tab w:val="left" w:pos="-720"/>
                <w:tab w:val="left" w:pos="0"/>
              </w:tabs>
              <w:spacing w:after="0" w:line="276" w:lineRule="auto"/>
              <w:rPr>
                <w:rFonts w:asciiTheme="minorHAnsi" w:hAnsiTheme="minorHAnsi" w:cstheme="minorHAnsi"/>
                <w:sz w:val="18"/>
                <w:szCs w:val="18"/>
                <w:lang w:val="ro-RO"/>
              </w:rPr>
            </w:pPr>
            <w:r w:rsidRPr="00EA7547">
              <w:rPr>
                <w:rFonts w:asciiTheme="minorHAnsi" w:hAnsiTheme="minorHAnsi" w:cstheme="minorHAnsi"/>
                <w:sz w:val="18"/>
                <w:szCs w:val="18"/>
                <w:lang w:val="ro-RO"/>
              </w:rPr>
              <w:lastRenderedPageBreak/>
              <w:t xml:space="preserve">Măsurile propuse de către Ofertant ca parte a </w:t>
            </w:r>
            <w:r w:rsidRPr="00EA7547">
              <w:rPr>
                <w:rFonts w:asciiTheme="minorHAnsi" w:hAnsiTheme="minorHAnsi" w:cstheme="minorHAnsi"/>
                <w:sz w:val="18"/>
                <w:szCs w:val="18"/>
                <w:lang w:val="ro-RO"/>
              </w:rPr>
              <w:lastRenderedPageBreak/>
              <w:t>strategiei de risc (prevenirea/atenuarea/eliminarea riscurilor identificate)</w:t>
            </w:r>
          </w:p>
        </w:tc>
        <w:tc>
          <w:tcPr>
            <w:tcW w:w="3118" w:type="dxa"/>
            <w:tcBorders>
              <w:top w:val="single" w:sz="12" w:space="0" w:color="auto"/>
              <w:bottom w:val="single" w:sz="12" w:space="0" w:color="auto"/>
              <w:right w:val="single" w:sz="12" w:space="0" w:color="auto"/>
            </w:tcBorders>
            <w:shd w:val="clear" w:color="auto" w:fill="D9D9D9" w:themeFill="background1" w:themeFillShade="D9"/>
            <w:vAlign w:val="center"/>
          </w:tcPr>
          <w:p w14:paraId="33B1D592" w14:textId="77777777" w:rsidR="00880BF2" w:rsidRPr="00EA7547" w:rsidRDefault="00880BF2" w:rsidP="000E0481">
            <w:pPr>
              <w:pStyle w:val="Section4heading"/>
              <w:tabs>
                <w:tab w:val="left" w:pos="-720"/>
                <w:tab w:val="left" w:pos="0"/>
              </w:tabs>
              <w:spacing w:after="0" w:line="276" w:lineRule="auto"/>
              <w:rPr>
                <w:rFonts w:asciiTheme="minorHAnsi" w:eastAsia="Calibri" w:hAnsiTheme="minorHAnsi" w:cstheme="minorHAnsi"/>
                <w:sz w:val="18"/>
                <w:szCs w:val="18"/>
                <w:lang w:val="ro-RO"/>
              </w:rPr>
            </w:pPr>
            <w:r w:rsidRPr="00EA7547">
              <w:rPr>
                <w:rFonts w:asciiTheme="minorHAnsi" w:hAnsiTheme="minorHAnsi" w:cstheme="minorHAnsi"/>
                <w:bCs/>
                <w:iCs/>
                <w:sz w:val="18"/>
                <w:szCs w:val="18"/>
                <w:lang w:val="ro-RO"/>
              </w:rPr>
              <w:lastRenderedPageBreak/>
              <w:t xml:space="preserve">Activitatea din </w:t>
            </w:r>
            <w:r w:rsidR="005850AE" w:rsidRPr="00EA7547">
              <w:rPr>
                <w:rFonts w:asciiTheme="minorHAnsi" w:hAnsiTheme="minorHAnsi" w:cstheme="minorHAnsi"/>
                <w:bCs/>
                <w:iCs/>
                <w:sz w:val="18"/>
                <w:szCs w:val="18"/>
                <w:lang w:val="ro-RO"/>
              </w:rPr>
              <w:t xml:space="preserve">graficul general de </w:t>
            </w:r>
            <w:r w:rsidR="005850AE" w:rsidRPr="00EA7547">
              <w:rPr>
                <w:rFonts w:asciiTheme="minorHAnsi" w:hAnsiTheme="minorHAnsi" w:cstheme="minorHAnsi"/>
                <w:bCs/>
                <w:iCs/>
                <w:sz w:val="18"/>
                <w:szCs w:val="18"/>
                <w:lang w:val="ro-RO"/>
              </w:rPr>
              <w:lastRenderedPageBreak/>
              <w:t xml:space="preserve">realizare a investiției publice (fizic și valoric) </w:t>
            </w:r>
            <w:r w:rsidRPr="00EA7547">
              <w:rPr>
                <w:rFonts w:asciiTheme="minorHAnsi" w:hAnsiTheme="minorHAnsi" w:cstheme="minorHAnsi"/>
                <w:bCs/>
                <w:iCs/>
                <w:sz w:val="18"/>
                <w:szCs w:val="18"/>
                <w:lang w:val="ro-RO"/>
              </w:rPr>
              <w:t xml:space="preserve"> care include măsurile respective</w:t>
            </w:r>
          </w:p>
        </w:tc>
      </w:tr>
      <w:tr w:rsidR="00880BF2" w:rsidRPr="00C02436" w14:paraId="45C7DCB2" w14:textId="77777777" w:rsidTr="00734B18">
        <w:tc>
          <w:tcPr>
            <w:tcW w:w="2830" w:type="dxa"/>
            <w:tcBorders>
              <w:top w:val="single" w:sz="12" w:space="0" w:color="auto"/>
              <w:left w:val="single" w:sz="12" w:space="0" w:color="auto"/>
              <w:bottom w:val="single" w:sz="12" w:space="0" w:color="auto"/>
            </w:tcBorders>
          </w:tcPr>
          <w:p w14:paraId="681311E3" w14:textId="77777777" w:rsidR="00880BF2" w:rsidRPr="00EA7547" w:rsidRDefault="001643DC" w:rsidP="000E0481">
            <w:pPr>
              <w:suppressAutoHyphens/>
              <w:spacing w:line="276" w:lineRule="auto"/>
              <w:jc w:val="both"/>
              <w:rPr>
                <w:rFonts w:asciiTheme="minorHAnsi" w:hAnsiTheme="minorHAnsi" w:cstheme="minorHAnsi"/>
                <w:bCs/>
                <w:i/>
                <w:iCs/>
                <w:sz w:val="18"/>
                <w:szCs w:val="18"/>
                <w:lang w:val="ro-RO"/>
              </w:rPr>
            </w:pPr>
            <w:r w:rsidRPr="00EA7547">
              <w:rPr>
                <w:rFonts w:asciiTheme="minorHAnsi" w:hAnsiTheme="minorHAnsi" w:cstheme="minorHAnsi"/>
                <w:i/>
                <w:color w:val="FF0000"/>
                <w:sz w:val="18"/>
                <w:szCs w:val="18"/>
                <w:highlight w:val="lightGray"/>
                <w:lang w:val="ro-RO"/>
              </w:rPr>
              <w:lastRenderedPageBreak/>
              <w:t>[introduceț</w:t>
            </w:r>
            <w:r w:rsidR="00880BF2" w:rsidRPr="00EA7547">
              <w:rPr>
                <w:rFonts w:asciiTheme="minorHAnsi" w:hAnsiTheme="minorHAnsi" w:cstheme="minorHAnsi"/>
                <w:i/>
                <w:color w:val="FF0000"/>
                <w:sz w:val="18"/>
                <w:szCs w:val="18"/>
                <w:highlight w:val="lightGray"/>
                <w:lang w:val="ro-RO"/>
              </w:rPr>
              <w:t>i riscurile identificate]</w:t>
            </w:r>
          </w:p>
        </w:tc>
        <w:tc>
          <w:tcPr>
            <w:tcW w:w="4111" w:type="dxa"/>
            <w:tcBorders>
              <w:top w:val="single" w:sz="12" w:space="0" w:color="auto"/>
              <w:bottom w:val="single" w:sz="12" w:space="0" w:color="auto"/>
            </w:tcBorders>
          </w:tcPr>
          <w:p w14:paraId="3EA21113" w14:textId="77777777" w:rsidR="00880BF2" w:rsidRPr="00EA7547" w:rsidRDefault="001643DC" w:rsidP="000E0481">
            <w:pPr>
              <w:suppressAutoHyphens/>
              <w:spacing w:line="276" w:lineRule="auto"/>
              <w:jc w:val="both"/>
              <w:rPr>
                <w:rFonts w:asciiTheme="minorHAnsi" w:hAnsiTheme="minorHAnsi" w:cstheme="minorHAnsi"/>
                <w:sz w:val="18"/>
                <w:szCs w:val="18"/>
                <w:lang w:val="ro-RO"/>
              </w:rPr>
            </w:pPr>
            <w:r w:rsidRPr="00EA7547">
              <w:rPr>
                <w:rFonts w:asciiTheme="minorHAnsi" w:hAnsiTheme="minorHAnsi" w:cstheme="minorHAnsi"/>
                <w:i/>
                <w:color w:val="FF0000"/>
                <w:sz w:val="18"/>
                <w:szCs w:val="18"/>
                <w:highlight w:val="lightGray"/>
                <w:lang w:val="ro-RO"/>
              </w:rPr>
              <w:t>[descrieți mă</w:t>
            </w:r>
            <w:r w:rsidR="00880BF2" w:rsidRPr="00EA7547">
              <w:rPr>
                <w:rFonts w:asciiTheme="minorHAnsi" w:hAnsiTheme="minorHAnsi" w:cstheme="minorHAnsi"/>
                <w:i/>
                <w:color w:val="FF0000"/>
                <w:sz w:val="18"/>
                <w:szCs w:val="18"/>
                <w:highlight w:val="lightGray"/>
                <w:lang w:val="ro-RO"/>
              </w:rPr>
              <w:t>surile propuse ca parte a strategiei de risc]</w:t>
            </w:r>
          </w:p>
        </w:tc>
        <w:tc>
          <w:tcPr>
            <w:tcW w:w="3118" w:type="dxa"/>
            <w:tcBorders>
              <w:top w:val="single" w:sz="12" w:space="0" w:color="auto"/>
              <w:bottom w:val="single" w:sz="12" w:space="0" w:color="auto"/>
              <w:right w:val="single" w:sz="12" w:space="0" w:color="auto"/>
            </w:tcBorders>
          </w:tcPr>
          <w:p w14:paraId="6A75D70C" w14:textId="77777777" w:rsidR="00880BF2" w:rsidRPr="00EA7547" w:rsidRDefault="00880BF2" w:rsidP="000E0481">
            <w:pPr>
              <w:suppressAutoHyphens/>
              <w:spacing w:line="276" w:lineRule="auto"/>
              <w:jc w:val="both"/>
              <w:rPr>
                <w:rFonts w:asciiTheme="minorHAnsi" w:hAnsiTheme="minorHAnsi" w:cstheme="minorHAnsi"/>
                <w:bCs/>
                <w:iCs/>
                <w:sz w:val="18"/>
                <w:szCs w:val="18"/>
                <w:lang w:val="ro-RO"/>
              </w:rPr>
            </w:pPr>
            <w:r w:rsidRPr="00EA7547">
              <w:rPr>
                <w:rFonts w:asciiTheme="minorHAnsi" w:hAnsiTheme="minorHAnsi" w:cstheme="minorHAnsi"/>
                <w:i/>
                <w:color w:val="FF0000"/>
                <w:sz w:val="18"/>
                <w:szCs w:val="18"/>
                <w:highlight w:val="lightGray"/>
                <w:lang w:val="ro-RO"/>
              </w:rPr>
              <w:t>[</w:t>
            </w:r>
            <w:r w:rsidR="005850AE" w:rsidRPr="00EA7547">
              <w:rPr>
                <w:rFonts w:asciiTheme="minorHAnsi" w:hAnsiTheme="minorHAnsi" w:cstheme="minorHAnsi"/>
                <w:i/>
                <w:color w:val="FF0000"/>
                <w:sz w:val="18"/>
                <w:szCs w:val="18"/>
                <w:highlight w:val="lightGray"/>
                <w:lang w:val="ro-RO"/>
              </w:rPr>
              <w:t>prezentați</w:t>
            </w:r>
            <w:r w:rsidRPr="00EA7547">
              <w:rPr>
                <w:rFonts w:asciiTheme="minorHAnsi" w:hAnsiTheme="minorHAnsi" w:cstheme="minorHAnsi"/>
                <w:i/>
                <w:color w:val="FF0000"/>
                <w:sz w:val="18"/>
                <w:szCs w:val="18"/>
                <w:highlight w:val="lightGray"/>
                <w:lang w:val="ro-RO"/>
              </w:rPr>
              <w:t xml:space="preserve"> activitatea din </w:t>
            </w:r>
            <w:r w:rsidR="005850AE" w:rsidRPr="00EA7547">
              <w:rPr>
                <w:rFonts w:asciiTheme="minorHAnsi" w:hAnsiTheme="minorHAnsi" w:cstheme="minorHAnsi"/>
                <w:i/>
                <w:color w:val="FF0000"/>
                <w:sz w:val="18"/>
                <w:szCs w:val="18"/>
                <w:highlight w:val="lightGray"/>
                <w:lang w:val="ro-RO"/>
              </w:rPr>
              <w:t>graficul general de realizare a investiției publice (fizic și valoric)</w:t>
            </w:r>
            <w:r w:rsidR="005850AE" w:rsidRPr="00EA7547">
              <w:rPr>
                <w:rFonts w:asciiTheme="minorHAnsi" w:hAnsiTheme="minorHAnsi" w:cstheme="minorHAnsi"/>
                <w:i/>
                <w:color w:val="FF0000"/>
                <w:sz w:val="18"/>
                <w:szCs w:val="18"/>
                <w:lang w:val="ro-RO"/>
              </w:rPr>
              <w:t xml:space="preserve"> </w:t>
            </w:r>
            <w:r w:rsidR="001643DC" w:rsidRPr="00EA7547">
              <w:rPr>
                <w:rFonts w:asciiTheme="minorHAnsi" w:hAnsiTheme="minorHAnsi" w:cstheme="minorHAnsi"/>
                <w:i/>
                <w:color w:val="FF0000"/>
                <w:sz w:val="18"/>
                <w:szCs w:val="18"/>
                <w:highlight w:val="lightGray"/>
                <w:lang w:val="ro-RO"/>
              </w:rPr>
              <w:t xml:space="preserve"> unde este reflectată măsura propusă</w:t>
            </w:r>
            <w:r w:rsidRPr="00EA7547">
              <w:rPr>
                <w:rFonts w:asciiTheme="minorHAnsi" w:hAnsiTheme="minorHAnsi" w:cstheme="minorHAnsi"/>
                <w:i/>
                <w:color w:val="FF0000"/>
                <w:sz w:val="18"/>
                <w:szCs w:val="18"/>
                <w:highlight w:val="lightGray"/>
                <w:lang w:val="ro-RO"/>
              </w:rPr>
              <w:t>]</w:t>
            </w:r>
          </w:p>
        </w:tc>
      </w:tr>
      <w:bookmarkEnd w:id="3"/>
    </w:tbl>
    <w:p w14:paraId="1F6A83BD" w14:textId="77777777" w:rsidR="00726D5F" w:rsidRPr="00C02436" w:rsidRDefault="00726D5F" w:rsidP="000E0481">
      <w:pPr>
        <w:tabs>
          <w:tab w:val="left" w:pos="0"/>
        </w:tabs>
        <w:spacing w:line="276" w:lineRule="auto"/>
        <w:jc w:val="both"/>
        <w:rPr>
          <w:rFonts w:asciiTheme="minorHAnsi" w:hAnsiTheme="minorHAnsi" w:cstheme="minorHAnsi"/>
          <w:bCs/>
          <w:iCs/>
          <w:sz w:val="22"/>
          <w:szCs w:val="22"/>
          <w:lang w:val="ro-RO"/>
        </w:rPr>
      </w:pPr>
    </w:p>
    <w:p w14:paraId="1D73D404" w14:textId="1E430760" w:rsidR="00270F55" w:rsidRPr="008E57E9" w:rsidRDefault="006F2E48" w:rsidP="008E57E9">
      <w:pPr>
        <w:widowControl/>
        <w:tabs>
          <w:tab w:val="left" w:pos="0"/>
          <w:tab w:val="left" w:pos="851"/>
        </w:tabs>
        <w:autoSpaceDE/>
        <w:autoSpaceDN/>
        <w:adjustRightInd w:val="0"/>
        <w:spacing w:line="276" w:lineRule="auto"/>
        <w:contextualSpacing/>
        <w:jc w:val="both"/>
        <w:rPr>
          <w:rFonts w:ascii="Verdana" w:hAnsi="Verdana" w:cstheme="minorHAnsi"/>
          <w:b/>
          <w:sz w:val="20"/>
          <w:szCs w:val="20"/>
          <w:lang w:val="ro-RO"/>
        </w:rPr>
      </w:pPr>
      <w:r>
        <w:rPr>
          <w:rFonts w:ascii="Verdana" w:hAnsi="Verdana" w:cstheme="minorHAnsi"/>
          <w:b/>
          <w:iCs/>
          <w:sz w:val="20"/>
          <w:szCs w:val="20"/>
          <w:lang w:val="ro-RO"/>
        </w:rPr>
        <w:t>9</w:t>
      </w:r>
      <w:r w:rsidR="008E57E9">
        <w:rPr>
          <w:rFonts w:ascii="Verdana" w:hAnsi="Verdana" w:cstheme="minorHAnsi"/>
          <w:b/>
          <w:iCs/>
          <w:sz w:val="20"/>
          <w:szCs w:val="20"/>
          <w:lang w:val="ro-RO"/>
        </w:rPr>
        <w:t xml:space="preserve">. </w:t>
      </w:r>
      <w:r w:rsidR="00BA3A91" w:rsidRPr="008E57E9">
        <w:rPr>
          <w:rFonts w:ascii="Verdana" w:hAnsi="Verdana" w:cstheme="minorHAnsi"/>
          <w:b/>
          <w:iCs/>
          <w:sz w:val="20"/>
          <w:szCs w:val="20"/>
          <w:lang w:val="ro-RO"/>
        </w:rPr>
        <w:t xml:space="preserve">Strategia utilizata de Ofertant pentru </w:t>
      </w:r>
      <w:r w:rsidR="00BA3A91" w:rsidRPr="008E57E9">
        <w:rPr>
          <w:rFonts w:ascii="Verdana" w:hAnsi="Verdana" w:cstheme="minorHAnsi"/>
          <w:b/>
          <w:iCs/>
          <w:sz w:val="20"/>
          <w:szCs w:val="20"/>
          <w:u w:val="single"/>
          <w:lang w:val="ro-RO"/>
        </w:rPr>
        <w:t>prevenirea conflictului de interese</w:t>
      </w:r>
    </w:p>
    <w:p w14:paraId="43706785" w14:textId="77777777" w:rsidR="00AB60EE" w:rsidRPr="00AB60EE" w:rsidRDefault="00AB60EE" w:rsidP="00AB60EE">
      <w:pPr>
        <w:widowControl/>
        <w:tabs>
          <w:tab w:val="left" w:pos="0"/>
          <w:tab w:val="left" w:pos="851"/>
        </w:tabs>
        <w:autoSpaceDE/>
        <w:autoSpaceDN/>
        <w:adjustRightInd w:val="0"/>
        <w:spacing w:line="276" w:lineRule="auto"/>
        <w:contextualSpacing/>
        <w:jc w:val="both"/>
        <w:rPr>
          <w:rFonts w:asciiTheme="minorHAnsi" w:hAnsiTheme="minorHAnsi" w:cstheme="minorHAnsi"/>
          <w:b/>
          <w:sz w:val="22"/>
          <w:szCs w:val="22"/>
          <w:lang w:val="ro-RO"/>
        </w:rPr>
      </w:pPr>
    </w:p>
    <w:p w14:paraId="7F994EC1" w14:textId="77777777" w:rsidR="00270F55" w:rsidRDefault="001643DC" w:rsidP="000E0481">
      <w:pPr>
        <w:widowControl/>
        <w:tabs>
          <w:tab w:val="left" w:pos="851"/>
        </w:tabs>
        <w:autoSpaceDE/>
        <w:autoSpaceDN/>
        <w:adjustRightInd w:val="0"/>
        <w:spacing w:line="276"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w:t>
      </w:r>
      <w:r w:rsidR="00C02436" w:rsidRPr="00C02436">
        <w:rPr>
          <w:rFonts w:asciiTheme="minorHAnsi" w:hAnsiTheme="minorHAnsi" w:cstheme="minorHAnsi"/>
          <w:i/>
          <w:color w:val="FF0000"/>
          <w:sz w:val="22"/>
          <w:szCs w:val="22"/>
          <w:highlight w:val="lightGray"/>
          <w:lang w:val="ro-RO" w:eastAsia="en-GB"/>
        </w:rPr>
        <w:t>includeți</w:t>
      </w:r>
      <w:r w:rsidRPr="00C02436">
        <w:rPr>
          <w:rFonts w:asciiTheme="minorHAnsi" w:hAnsiTheme="minorHAnsi" w:cstheme="minorHAnsi"/>
          <w:i/>
          <w:color w:val="FF0000"/>
          <w:sz w:val="22"/>
          <w:szCs w:val="22"/>
          <w:highlight w:val="lightGray"/>
          <w:lang w:val="ro-RO" w:eastAsia="en-GB"/>
        </w:rPr>
        <w:t xml:space="preserve"> aici informații despre strategia implementată pentru obținerea asigură</w:t>
      </w:r>
      <w:r w:rsidR="00270F55" w:rsidRPr="00C02436">
        <w:rPr>
          <w:rFonts w:asciiTheme="minorHAnsi" w:hAnsiTheme="minorHAnsi" w:cstheme="minorHAnsi"/>
          <w:i/>
          <w:color w:val="FF0000"/>
          <w:sz w:val="22"/>
          <w:szCs w:val="22"/>
          <w:highlight w:val="lightGray"/>
          <w:lang w:val="ro-RO" w:eastAsia="en-GB"/>
        </w:rPr>
        <w:t>rii c</w:t>
      </w:r>
      <w:r w:rsidR="00C51A21">
        <w:rPr>
          <w:rFonts w:asciiTheme="minorHAnsi" w:hAnsiTheme="minorHAnsi" w:cstheme="minorHAnsi"/>
          <w:i/>
          <w:color w:val="FF0000"/>
          <w:sz w:val="22"/>
          <w:szCs w:val="22"/>
          <w:highlight w:val="lightGray"/>
          <w:lang w:val="ro-RO" w:eastAsia="en-GB"/>
        </w:rPr>
        <w:t>ă</w:t>
      </w:r>
      <w:r w:rsidR="00270F55" w:rsidRPr="00C02436">
        <w:rPr>
          <w:rFonts w:asciiTheme="minorHAnsi" w:hAnsiTheme="minorHAnsi" w:cstheme="minorHAnsi"/>
          <w:i/>
          <w:color w:val="FF0000"/>
          <w:sz w:val="22"/>
          <w:szCs w:val="22"/>
          <w:highlight w:val="lightGray"/>
          <w:lang w:val="ro-RO" w:eastAsia="en-GB"/>
        </w:rPr>
        <w:t xml:space="preserve"> </w:t>
      </w:r>
      <w:r w:rsidR="00C81690" w:rsidRPr="00C02436">
        <w:rPr>
          <w:rFonts w:asciiTheme="minorHAnsi" w:hAnsiTheme="minorHAnsi" w:cstheme="minorHAnsi"/>
          <w:i/>
          <w:color w:val="FF0000"/>
          <w:sz w:val="22"/>
          <w:szCs w:val="22"/>
          <w:highlight w:val="lightGray"/>
          <w:lang w:val="ro-RO" w:eastAsia="en-GB"/>
        </w:rPr>
        <w:t xml:space="preserve">în </w:t>
      </w:r>
      <w:r w:rsidRPr="00C02436">
        <w:rPr>
          <w:rFonts w:asciiTheme="minorHAnsi" w:hAnsiTheme="minorHAnsi" w:cstheme="minorHAnsi"/>
          <w:i/>
          <w:color w:val="FF0000"/>
          <w:sz w:val="22"/>
          <w:szCs w:val="22"/>
          <w:highlight w:val="lightGray"/>
          <w:lang w:val="ro-RO" w:eastAsia="en-GB"/>
        </w:rPr>
        <w:t>Contractul ce rezultă</w:t>
      </w:r>
      <w:r w:rsidR="00270F55" w:rsidRPr="00C02436">
        <w:rPr>
          <w:rFonts w:asciiTheme="minorHAnsi" w:hAnsiTheme="minorHAnsi" w:cstheme="minorHAnsi"/>
          <w:i/>
          <w:color w:val="FF0000"/>
          <w:sz w:val="22"/>
          <w:szCs w:val="22"/>
          <w:highlight w:val="lightGray"/>
          <w:lang w:val="ro-RO" w:eastAsia="en-GB"/>
        </w:rPr>
        <w:t xml:space="preserve"> </w:t>
      </w:r>
      <w:r w:rsidRPr="00C02436">
        <w:rPr>
          <w:rFonts w:asciiTheme="minorHAnsi" w:hAnsiTheme="minorHAnsi" w:cstheme="minorHAnsi"/>
          <w:i/>
          <w:color w:val="FF0000"/>
          <w:sz w:val="22"/>
          <w:szCs w:val="22"/>
          <w:highlight w:val="lightGray"/>
          <w:lang w:val="ro-RO" w:eastAsia="en-GB"/>
        </w:rPr>
        <w:t>din această procedură apariția ș</w:t>
      </w:r>
      <w:r w:rsidR="00270F55" w:rsidRPr="00C02436">
        <w:rPr>
          <w:rFonts w:asciiTheme="minorHAnsi" w:hAnsiTheme="minorHAnsi" w:cstheme="minorHAnsi"/>
          <w:i/>
          <w:color w:val="FF0000"/>
          <w:sz w:val="22"/>
          <w:szCs w:val="22"/>
          <w:highlight w:val="lightGray"/>
          <w:lang w:val="ro-RO" w:eastAsia="en-GB"/>
        </w:rPr>
        <w:t>i materializarea conflictului de interese este prevenit</w:t>
      </w:r>
      <w:r w:rsidR="00B526AD" w:rsidRPr="00C02436">
        <w:rPr>
          <w:rFonts w:asciiTheme="minorHAnsi" w:hAnsiTheme="minorHAnsi" w:cstheme="minorHAnsi"/>
          <w:i/>
          <w:color w:val="FF0000"/>
          <w:sz w:val="22"/>
          <w:szCs w:val="22"/>
          <w:highlight w:val="lightGray"/>
          <w:lang w:val="ro-RO" w:eastAsia="en-GB"/>
        </w:rPr>
        <w:t>]</w:t>
      </w:r>
      <w:r w:rsidR="00270F55" w:rsidRPr="00C02436">
        <w:rPr>
          <w:rFonts w:asciiTheme="minorHAnsi" w:hAnsiTheme="minorHAnsi" w:cstheme="minorHAnsi"/>
          <w:i/>
          <w:color w:val="FF0000"/>
          <w:sz w:val="22"/>
          <w:szCs w:val="22"/>
          <w:highlight w:val="lightGray"/>
          <w:lang w:val="ro-RO" w:eastAsia="en-GB"/>
        </w:rPr>
        <w:t xml:space="preserve"> </w:t>
      </w:r>
    </w:p>
    <w:p w14:paraId="5054DC84" w14:textId="77777777" w:rsidR="008B6CBC" w:rsidRDefault="008B6CBC" w:rsidP="008B6CBC">
      <w:pPr>
        <w:tabs>
          <w:tab w:val="left" w:pos="0"/>
        </w:tabs>
        <w:spacing w:line="276" w:lineRule="auto"/>
        <w:jc w:val="both"/>
        <w:rPr>
          <w:rFonts w:asciiTheme="minorHAnsi" w:hAnsiTheme="minorHAnsi" w:cstheme="minorHAnsi"/>
          <w:b/>
          <w:bCs/>
          <w:sz w:val="22"/>
          <w:szCs w:val="22"/>
          <w:lang w:val="ro-RO"/>
        </w:rPr>
      </w:pPr>
      <w:r>
        <w:rPr>
          <w:rFonts w:asciiTheme="minorHAnsi" w:hAnsiTheme="minorHAnsi" w:cstheme="minorHAnsi"/>
          <w:b/>
          <w:bCs/>
          <w:sz w:val="22"/>
          <w:szCs w:val="22"/>
          <w:lang w:val="ro-RO"/>
        </w:rPr>
        <w:tab/>
      </w:r>
      <w:r w:rsidRPr="00777D64">
        <w:rPr>
          <w:rFonts w:asciiTheme="minorHAnsi" w:hAnsiTheme="minorHAnsi" w:cstheme="minorHAnsi"/>
          <w:b/>
          <w:bCs/>
          <w:sz w:val="22"/>
          <w:szCs w:val="22"/>
          <w:lang w:val="ro-RO"/>
        </w:rPr>
        <w:t>Se va completa și Declarația din cadrul fisierului Modele de Formulare, parte a Documentației de atribuire.</w:t>
      </w:r>
    </w:p>
    <w:p w14:paraId="376F2FE2" w14:textId="77777777" w:rsidR="00270F55" w:rsidRPr="00C02436" w:rsidRDefault="00270F55" w:rsidP="000E0481">
      <w:pPr>
        <w:widowControl/>
        <w:tabs>
          <w:tab w:val="left" w:pos="851"/>
        </w:tabs>
        <w:autoSpaceDE/>
        <w:autoSpaceDN/>
        <w:adjustRightInd w:val="0"/>
        <w:spacing w:line="276" w:lineRule="auto"/>
        <w:contextualSpacing/>
        <w:jc w:val="both"/>
        <w:rPr>
          <w:rFonts w:asciiTheme="minorHAnsi" w:hAnsiTheme="minorHAnsi" w:cstheme="minorHAnsi"/>
          <w:i/>
          <w:color w:val="FF0000"/>
          <w:sz w:val="22"/>
          <w:szCs w:val="22"/>
          <w:highlight w:val="lightGray"/>
          <w:lang w:val="ro-RO" w:eastAsia="en-GB"/>
        </w:rPr>
      </w:pPr>
    </w:p>
    <w:p w14:paraId="3F8CCEFD" w14:textId="75441608" w:rsidR="00AA7A80" w:rsidRPr="00FA1E78" w:rsidRDefault="006F2E48" w:rsidP="00FA1E78">
      <w:pPr>
        <w:tabs>
          <w:tab w:val="left" w:pos="0"/>
        </w:tabs>
        <w:spacing w:line="276" w:lineRule="auto"/>
        <w:jc w:val="both"/>
        <w:rPr>
          <w:rFonts w:ascii="Verdana" w:hAnsi="Verdana" w:cstheme="minorHAnsi"/>
          <w:b/>
          <w:sz w:val="20"/>
          <w:szCs w:val="20"/>
          <w:lang w:val="ro-RO"/>
        </w:rPr>
      </w:pPr>
      <w:r>
        <w:rPr>
          <w:rFonts w:ascii="Verdana" w:hAnsi="Verdana" w:cstheme="minorHAnsi"/>
          <w:b/>
          <w:iCs/>
          <w:sz w:val="20"/>
          <w:szCs w:val="20"/>
          <w:lang w:val="ro-RO"/>
        </w:rPr>
        <w:t>10</w:t>
      </w:r>
      <w:r w:rsidR="00FA1E78">
        <w:rPr>
          <w:rFonts w:ascii="Verdana" w:hAnsi="Verdana" w:cstheme="minorHAnsi"/>
          <w:b/>
          <w:iCs/>
          <w:sz w:val="20"/>
          <w:szCs w:val="20"/>
          <w:lang w:val="ro-RO"/>
        </w:rPr>
        <w:t xml:space="preserve">. </w:t>
      </w:r>
      <w:r w:rsidR="00B526AD" w:rsidRPr="00FA1E78">
        <w:rPr>
          <w:rFonts w:ascii="Verdana" w:hAnsi="Verdana" w:cstheme="minorHAnsi"/>
          <w:b/>
          <w:iCs/>
          <w:sz w:val="20"/>
          <w:szCs w:val="20"/>
          <w:lang w:val="ro-RO"/>
        </w:rPr>
        <w:t xml:space="preserve">Prezentarea </w:t>
      </w:r>
      <w:r w:rsidR="00B526AD" w:rsidRPr="00FA1E78">
        <w:rPr>
          <w:rFonts w:ascii="Verdana" w:hAnsi="Verdana" w:cstheme="minorHAnsi"/>
          <w:b/>
          <w:iCs/>
          <w:sz w:val="20"/>
          <w:szCs w:val="20"/>
          <w:u w:val="single"/>
          <w:lang w:val="ro-RO"/>
        </w:rPr>
        <w:t>strategiei</w:t>
      </w:r>
      <w:r w:rsidR="00270F55" w:rsidRPr="00FA1E78">
        <w:rPr>
          <w:rFonts w:ascii="Verdana" w:hAnsi="Verdana" w:cstheme="minorHAnsi"/>
          <w:b/>
          <w:iCs/>
          <w:sz w:val="20"/>
          <w:szCs w:val="20"/>
          <w:u w:val="single"/>
          <w:lang w:val="ro-RO"/>
        </w:rPr>
        <w:t xml:space="preserve"> </w:t>
      </w:r>
      <w:r w:rsidR="001643DC" w:rsidRPr="00FA1E78">
        <w:rPr>
          <w:rFonts w:ascii="Verdana" w:hAnsi="Verdana" w:cstheme="minorHAnsi"/>
          <w:b/>
          <w:iCs/>
          <w:sz w:val="20"/>
          <w:szCs w:val="20"/>
          <w:u w:val="single"/>
          <w:lang w:val="ro-RO"/>
        </w:rPr>
        <w:t>anti-corupție</w:t>
      </w:r>
      <w:r w:rsidR="001643DC" w:rsidRPr="00FA1E78">
        <w:rPr>
          <w:rFonts w:ascii="Verdana" w:hAnsi="Verdana" w:cstheme="minorHAnsi"/>
          <w:b/>
          <w:iCs/>
          <w:sz w:val="20"/>
          <w:szCs w:val="20"/>
          <w:lang w:val="ro-RO"/>
        </w:rPr>
        <w:t xml:space="preserve"> ce va fi implementată</w:t>
      </w:r>
      <w:r w:rsidR="00B526AD" w:rsidRPr="00FA1E78">
        <w:rPr>
          <w:rFonts w:ascii="Verdana" w:hAnsi="Verdana" w:cstheme="minorHAnsi"/>
          <w:b/>
          <w:iCs/>
          <w:sz w:val="20"/>
          <w:szCs w:val="20"/>
          <w:lang w:val="ro-RO"/>
        </w:rPr>
        <w:t xml:space="preserve"> </w:t>
      </w:r>
      <w:r w:rsidR="00270F55" w:rsidRPr="00FA1E78">
        <w:rPr>
          <w:rFonts w:ascii="Verdana" w:hAnsi="Verdana" w:cstheme="minorHAnsi"/>
          <w:b/>
          <w:iCs/>
          <w:sz w:val="20"/>
          <w:szCs w:val="20"/>
          <w:lang w:val="ro-RO"/>
        </w:rPr>
        <w:t xml:space="preserve">de Ofertant pentru prevenirea </w:t>
      </w:r>
      <w:r w:rsidR="001643DC" w:rsidRPr="00FA1E78">
        <w:rPr>
          <w:rFonts w:ascii="Verdana" w:hAnsi="Verdana" w:cstheme="minorHAnsi"/>
          <w:b/>
          <w:iCs/>
          <w:sz w:val="20"/>
          <w:szCs w:val="20"/>
          <w:lang w:val="ro-RO"/>
        </w:rPr>
        <w:t>corupț</w:t>
      </w:r>
      <w:r w:rsidR="00B526AD" w:rsidRPr="00FA1E78">
        <w:rPr>
          <w:rFonts w:ascii="Verdana" w:hAnsi="Verdana" w:cstheme="minorHAnsi"/>
          <w:b/>
          <w:iCs/>
          <w:sz w:val="20"/>
          <w:szCs w:val="20"/>
          <w:lang w:val="ro-RO"/>
        </w:rPr>
        <w:t xml:space="preserve">iei </w:t>
      </w:r>
    </w:p>
    <w:p w14:paraId="17ED8A3E" w14:textId="77777777" w:rsidR="00B526AD" w:rsidRPr="00C02436" w:rsidRDefault="00B526AD" w:rsidP="000E0481">
      <w:pPr>
        <w:widowControl/>
        <w:tabs>
          <w:tab w:val="left" w:pos="851"/>
        </w:tabs>
        <w:autoSpaceDE/>
        <w:autoSpaceDN/>
        <w:adjustRightInd w:val="0"/>
        <w:spacing w:line="276" w:lineRule="auto"/>
        <w:ind w:left="360"/>
        <w:contextualSpacing/>
        <w:jc w:val="both"/>
        <w:rPr>
          <w:rFonts w:asciiTheme="minorHAnsi" w:hAnsiTheme="minorHAnsi" w:cstheme="minorHAnsi"/>
          <w:i/>
          <w:color w:val="FF0000"/>
          <w:sz w:val="22"/>
          <w:szCs w:val="22"/>
          <w:highlight w:val="lightGray"/>
          <w:lang w:val="ro-RO" w:eastAsia="en-GB"/>
        </w:rPr>
      </w:pPr>
    </w:p>
    <w:p w14:paraId="0EDD2732" w14:textId="77777777" w:rsidR="00B526AD" w:rsidRPr="00C02436" w:rsidRDefault="001643DC" w:rsidP="000E0481">
      <w:pPr>
        <w:widowControl/>
        <w:tabs>
          <w:tab w:val="left" w:pos="851"/>
        </w:tabs>
        <w:autoSpaceDE/>
        <w:autoSpaceDN/>
        <w:adjustRightInd w:val="0"/>
        <w:spacing w:line="276"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[includeți aici informații despre strategia implementată</w:t>
      </w:r>
      <w:r w:rsidR="00B526AD" w:rsidRPr="00C02436">
        <w:rPr>
          <w:rFonts w:asciiTheme="minorHAnsi" w:hAnsiTheme="minorHAnsi" w:cstheme="minorHAnsi"/>
          <w:i/>
          <w:color w:val="FF0000"/>
          <w:sz w:val="22"/>
          <w:szCs w:val="22"/>
          <w:highlight w:val="lightGray"/>
          <w:lang w:val="ro-RO" w:eastAsia="en-GB"/>
        </w:rPr>
        <w:t xml:space="preserve"> pentru </w:t>
      </w:r>
      <w:r w:rsidRPr="00C02436">
        <w:rPr>
          <w:rFonts w:asciiTheme="minorHAnsi" w:hAnsiTheme="minorHAnsi" w:cstheme="minorHAnsi"/>
          <w:i/>
          <w:color w:val="FF0000"/>
          <w:sz w:val="22"/>
          <w:szCs w:val="22"/>
          <w:highlight w:val="lightGray"/>
          <w:lang w:val="ro-RO" w:eastAsia="en-GB"/>
        </w:rPr>
        <w:t>obținerea asigurării că în Contractul ce rezultă din această procedură</w:t>
      </w:r>
      <w:r w:rsidR="00B526AD" w:rsidRPr="00C02436">
        <w:rPr>
          <w:rFonts w:asciiTheme="minorHAnsi" w:hAnsiTheme="minorHAnsi" w:cstheme="minorHAnsi"/>
          <w:i/>
          <w:color w:val="FF0000"/>
          <w:sz w:val="22"/>
          <w:szCs w:val="22"/>
          <w:highlight w:val="lightGray"/>
          <w:lang w:val="ro-RO" w:eastAsia="en-GB"/>
        </w:rPr>
        <w:t xml:space="preserve"> se st</w:t>
      </w:r>
      <w:r w:rsidR="008975AB" w:rsidRPr="00C02436">
        <w:rPr>
          <w:rFonts w:asciiTheme="minorHAnsi" w:hAnsiTheme="minorHAnsi" w:cstheme="minorHAnsi"/>
          <w:i/>
          <w:color w:val="FF0000"/>
          <w:sz w:val="22"/>
          <w:szCs w:val="22"/>
          <w:highlight w:val="lightGray"/>
          <w:lang w:val="ro-RO" w:eastAsia="en-GB"/>
        </w:rPr>
        <w:t>a</w:t>
      </w:r>
      <w:r w:rsidRPr="00C02436">
        <w:rPr>
          <w:rFonts w:asciiTheme="minorHAnsi" w:hAnsiTheme="minorHAnsi" w:cstheme="minorHAnsi"/>
          <w:i/>
          <w:color w:val="FF0000"/>
          <w:sz w:val="22"/>
          <w:szCs w:val="22"/>
          <w:highlight w:val="lightGray"/>
          <w:lang w:val="ro-RO" w:eastAsia="en-GB"/>
        </w:rPr>
        <w:t>bilește un flux al informațiilor și a plăț</w:t>
      </w:r>
      <w:r w:rsidR="00B526AD" w:rsidRPr="00C02436">
        <w:rPr>
          <w:rFonts w:asciiTheme="minorHAnsi" w:hAnsiTheme="minorHAnsi" w:cstheme="minorHAnsi"/>
          <w:i/>
          <w:color w:val="FF0000"/>
          <w:sz w:val="22"/>
          <w:szCs w:val="22"/>
          <w:highlight w:val="lightGray"/>
          <w:lang w:val="ro-RO" w:eastAsia="en-GB"/>
        </w:rPr>
        <w:t>ilor primite de Co</w:t>
      </w:r>
      <w:r w:rsidRPr="00C02436">
        <w:rPr>
          <w:rFonts w:asciiTheme="minorHAnsi" w:hAnsiTheme="minorHAnsi" w:cstheme="minorHAnsi"/>
          <w:i/>
          <w:color w:val="FF0000"/>
          <w:sz w:val="22"/>
          <w:szCs w:val="22"/>
          <w:highlight w:val="lightGray"/>
          <w:lang w:val="ro-RO" w:eastAsia="en-GB"/>
        </w:rPr>
        <w:t>ntractant pentru evitarea potențialelor situații privind corupția. Nu includeț</w:t>
      </w:r>
      <w:r w:rsidR="00B526AD" w:rsidRPr="00C02436">
        <w:rPr>
          <w:rFonts w:asciiTheme="minorHAnsi" w:hAnsiTheme="minorHAnsi" w:cstheme="minorHAnsi"/>
          <w:i/>
          <w:color w:val="FF0000"/>
          <w:sz w:val="22"/>
          <w:szCs w:val="22"/>
          <w:highlight w:val="lightGray"/>
          <w:lang w:val="ro-RO" w:eastAsia="en-GB"/>
        </w:rPr>
        <w:t>i aici politica, procedurile sau sistemul</w:t>
      </w:r>
      <w:r w:rsidRPr="00C02436">
        <w:rPr>
          <w:rFonts w:asciiTheme="minorHAnsi" w:hAnsiTheme="minorHAnsi" w:cstheme="minorHAnsi"/>
          <w:i/>
          <w:color w:val="FF0000"/>
          <w:sz w:val="22"/>
          <w:szCs w:val="22"/>
          <w:highlight w:val="lightGray"/>
          <w:lang w:val="ro-RO" w:eastAsia="en-GB"/>
        </w:rPr>
        <w:t xml:space="preserve"> de management pentru anticorupț</w:t>
      </w:r>
      <w:r w:rsidR="00B526AD" w:rsidRPr="00C02436">
        <w:rPr>
          <w:rFonts w:asciiTheme="minorHAnsi" w:hAnsiTheme="minorHAnsi" w:cstheme="minorHAnsi"/>
          <w:i/>
          <w:color w:val="FF0000"/>
          <w:sz w:val="22"/>
          <w:szCs w:val="22"/>
          <w:highlight w:val="lightGray"/>
          <w:lang w:val="ro-RO" w:eastAsia="en-GB"/>
        </w:rPr>
        <w:t xml:space="preserve">ie la nivel </w:t>
      </w:r>
      <w:r w:rsidRPr="00C02436">
        <w:rPr>
          <w:rFonts w:asciiTheme="minorHAnsi" w:hAnsiTheme="minorHAnsi" w:cstheme="minorHAnsi"/>
          <w:i/>
          <w:color w:val="FF0000"/>
          <w:sz w:val="22"/>
          <w:szCs w:val="22"/>
          <w:highlight w:val="lightGray"/>
          <w:lang w:val="ro-RO" w:eastAsia="en-GB"/>
        </w:rPr>
        <w:t>de operator economic ci precizaț</w:t>
      </w:r>
      <w:r w:rsidR="00B526AD" w:rsidRPr="00C02436">
        <w:rPr>
          <w:rFonts w:asciiTheme="minorHAnsi" w:hAnsiTheme="minorHAnsi" w:cstheme="minorHAnsi"/>
          <w:i/>
          <w:color w:val="FF0000"/>
          <w:sz w:val="22"/>
          <w:szCs w:val="22"/>
          <w:highlight w:val="lightGray"/>
          <w:lang w:val="ro-RO" w:eastAsia="en-GB"/>
        </w:rPr>
        <w:t>i expres cum este o</w:t>
      </w:r>
      <w:r w:rsidRPr="00C02436">
        <w:rPr>
          <w:rFonts w:asciiTheme="minorHAnsi" w:hAnsiTheme="minorHAnsi" w:cstheme="minorHAnsi"/>
          <w:i/>
          <w:color w:val="FF0000"/>
          <w:sz w:val="22"/>
          <w:szCs w:val="22"/>
          <w:highlight w:val="lightGray"/>
          <w:lang w:val="ro-RO" w:eastAsia="en-GB"/>
        </w:rPr>
        <w:t>bținută asigurarea că strategia anticorupție pentru și în legătură cu Contractul ce rezultă din această procedură este implementată</w:t>
      </w:r>
      <w:r w:rsidR="00A4268D" w:rsidRPr="00C02436">
        <w:rPr>
          <w:rFonts w:asciiTheme="minorHAnsi" w:hAnsiTheme="minorHAnsi" w:cstheme="minorHAnsi"/>
          <w:i/>
          <w:color w:val="FF0000"/>
          <w:sz w:val="22"/>
          <w:szCs w:val="22"/>
          <w:highlight w:val="lightGray"/>
          <w:lang w:val="ro-RO" w:eastAsia="en-GB"/>
        </w:rPr>
        <w:t>]</w:t>
      </w:r>
    </w:p>
    <w:p w14:paraId="142479B0" w14:textId="77777777" w:rsidR="003A6A28" w:rsidRPr="00C02436" w:rsidRDefault="003A6A28" w:rsidP="000E0481">
      <w:pPr>
        <w:widowControl/>
        <w:tabs>
          <w:tab w:val="left" w:pos="851"/>
        </w:tabs>
        <w:autoSpaceDE/>
        <w:autoSpaceDN/>
        <w:adjustRightInd w:val="0"/>
        <w:spacing w:line="276" w:lineRule="auto"/>
        <w:contextualSpacing/>
        <w:jc w:val="both"/>
        <w:rPr>
          <w:rFonts w:asciiTheme="minorHAnsi" w:hAnsiTheme="minorHAnsi" w:cstheme="minorHAnsi"/>
          <w:i/>
          <w:color w:val="FF0000"/>
          <w:sz w:val="22"/>
          <w:szCs w:val="22"/>
          <w:highlight w:val="lightGray"/>
          <w:lang w:val="ro-RO" w:eastAsia="en-GB"/>
        </w:rPr>
      </w:pPr>
    </w:p>
    <w:p w14:paraId="565D0E55" w14:textId="482BF733" w:rsidR="005A04F7" w:rsidRPr="00C2711F" w:rsidRDefault="0055059A" w:rsidP="00FA1E78">
      <w:pPr>
        <w:pStyle w:val="Heading1"/>
        <w:spacing w:before="0" w:line="276" w:lineRule="auto"/>
        <w:rPr>
          <w:rFonts w:ascii="Verdana" w:hAnsi="Verdana" w:cstheme="minorHAnsi"/>
          <w:szCs w:val="20"/>
          <w:lang w:val="ro-RO"/>
        </w:rPr>
      </w:pPr>
      <w:bookmarkStart w:id="4" w:name="_Toc476835378"/>
      <w:bookmarkEnd w:id="4"/>
      <w:r>
        <w:rPr>
          <w:rFonts w:ascii="Verdana" w:hAnsi="Verdana" w:cstheme="minorHAnsi"/>
          <w:szCs w:val="20"/>
          <w:lang w:val="ro-RO"/>
        </w:rPr>
        <w:t>1</w:t>
      </w:r>
      <w:r w:rsidR="006F2E48">
        <w:rPr>
          <w:rFonts w:ascii="Verdana" w:hAnsi="Verdana" w:cstheme="minorHAnsi"/>
          <w:szCs w:val="20"/>
          <w:lang w:val="ro-RO"/>
        </w:rPr>
        <w:t>1</w:t>
      </w:r>
      <w:r w:rsidR="00FA1E78">
        <w:rPr>
          <w:rFonts w:ascii="Verdana" w:hAnsi="Verdana" w:cstheme="minorHAnsi"/>
          <w:szCs w:val="20"/>
          <w:lang w:val="ro-RO"/>
        </w:rPr>
        <w:t xml:space="preserve">. </w:t>
      </w:r>
      <w:r w:rsidR="00AB60EE" w:rsidRPr="00FA1E78">
        <w:rPr>
          <w:rFonts w:ascii="Verdana" w:hAnsi="Verdana" w:cstheme="minorHAnsi"/>
          <w:szCs w:val="20"/>
          <w:u w:val="single"/>
          <w:lang w:val="ro-RO"/>
        </w:rPr>
        <w:t>Echipamentele/utilajele</w:t>
      </w:r>
      <w:r w:rsidR="00AB60EE" w:rsidRPr="00C2711F">
        <w:rPr>
          <w:rFonts w:ascii="Verdana" w:hAnsi="Verdana" w:cstheme="minorHAnsi"/>
          <w:szCs w:val="20"/>
          <w:lang w:val="ro-RO"/>
        </w:rPr>
        <w:t xml:space="preserve"> propuse pentru derularea </w:t>
      </w:r>
      <w:r w:rsidR="009B1EED" w:rsidRPr="00C2711F">
        <w:rPr>
          <w:rFonts w:ascii="Verdana" w:hAnsi="Verdana" w:cstheme="minorHAnsi"/>
          <w:szCs w:val="20"/>
          <w:lang w:val="ro-RO"/>
        </w:rPr>
        <w:t>contractului</w:t>
      </w:r>
    </w:p>
    <w:p w14:paraId="207BF5B1" w14:textId="53A7D897" w:rsidR="005A04F7" w:rsidRPr="00C02436" w:rsidRDefault="00AC318B" w:rsidP="000E0481">
      <w:pPr>
        <w:widowControl/>
        <w:tabs>
          <w:tab w:val="left" w:pos="851"/>
        </w:tabs>
        <w:autoSpaceDE/>
        <w:autoSpaceDN/>
        <w:adjustRightInd w:val="0"/>
        <w:spacing w:line="276" w:lineRule="auto"/>
        <w:contextualSpacing/>
        <w:jc w:val="both"/>
        <w:rPr>
          <w:rFonts w:asciiTheme="minorHAnsi" w:eastAsia="Calibri" w:hAnsiTheme="minorHAnsi" w:cstheme="minorHAnsi"/>
          <w:i/>
          <w:color w:val="FF0000"/>
          <w:sz w:val="22"/>
          <w:szCs w:val="22"/>
          <w:shd w:val="clear" w:color="auto" w:fill="C0C0C0"/>
          <w:lang w:val="ro-RO"/>
        </w:rPr>
      </w:pPr>
      <w:r>
        <w:rPr>
          <w:rFonts w:asciiTheme="minorHAnsi" w:eastAsia="Calibri" w:hAnsiTheme="minorHAnsi" w:cstheme="minorHAnsi"/>
          <w:color w:val="000000"/>
          <w:sz w:val="22"/>
          <w:szCs w:val="22"/>
          <w:lang w:val="ro-RO"/>
        </w:rPr>
        <w:tab/>
      </w:r>
      <w:r w:rsidR="005A04F7" w:rsidRPr="00C02436">
        <w:rPr>
          <w:rFonts w:asciiTheme="minorHAnsi" w:eastAsia="Calibri" w:hAnsiTheme="minorHAnsi" w:cstheme="minorHAnsi"/>
          <w:color w:val="000000"/>
          <w:sz w:val="22"/>
          <w:szCs w:val="22"/>
          <w:lang w:val="ro-RO"/>
        </w:rPr>
        <w:t xml:space="preserve">Prezentarea infrastructurii pe care Ofertantul </w:t>
      </w:r>
      <w:r w:rsidR="00B949EE" w:rsidRPr="00C02436">
        <w:rPr>
          <w:rFonts w:asciiTheme="minorHAnsi" w:eastAsia="Calibri" w:hAnsiTheme="minorHAnsi" w:cstheme="minorHAnsi"/>
          <w:color w:val="000000"/>
          <w:sz w:val="22"/>
          <w:szCs w:val="22"/>
          <w:lang w:val="ro-RO"/>
        </w:rPr>
        <w:t xml:space="preserve">o </w:t>
      </w:r>
      <w:r w:rsidR="005A04F7" w:rsidRPr="00C02436">
        <w:rPr>
          <w:rFonts w:asciiTheme="minorHAnsi" w:eastAsia="Calibri" w:hAnsiTheme="minorHAnsi" w:cstheme="minorHAnsi"/>
          <w:color w:val="000000"/>
          <w:sz w:val="22"/>
          <w:szCs w:val="22"/>
          <w:lang w:val="ro-RO"/>
        </w:rPr>
        <w:t>va utiliza</w:t>
      </w:r>
      <w:r w:rsidR="003D6FA5" w:rsidRPr="00C02436">
        <w:rPr>
          <w:rFonts w:asciiTheme="minorHAnsi" w:eastAsia="Calibri" w:hAnsiTheme="minorHAnsi" w:cstheme="minorHAnsi"/>
          <w:color w:val="000000"/>
          <w:sz w:val="22"/>
          <w:szCs w:val="22"/>
          <w:lang w:val="ro-RO"/>
        </w:rPr>
        <w:t xml:space="preserve"> efectiv </w:t>
      </w:r>
      <w:r w:rsidR="005A04F7" w:rsidRPr="00C02436">
        <w:rPr>
          <w:rFonts w:asciiTheme="minorHAnsi" w:eastAsia="Calibri" w:hAnsiTheme="minorHAnsi" w:cstheme="minorHAnsi"/>
          <w:color w:val="000000"/>
          <w:sz w:val="22"/>
          <w:szCs w:val="22"/>
          <w:lang w:val="ro-RO"/>
        </w:rPr>
        <w:t xml:space="preserve">în desfășurarea activităților </w:t>
      </w:r>
      <w:r w:rsidR="00FD10F4" w:rsidRPr="00C02436">
        <w:rPr>
          <w:rFonts w:asciiTheme="minorHAnsi" w:eastAsia="Calibri" w:hAnsiTheme="minorHAnsi" w:cstheme="minorHAnsi"/>
          <w:color w:val="000000"/>
          <w:sz w:val="22"/>
          <w:szCs w:val="22"/>
          <w:lang w:val="ro-RO"/>
        </w:rPr>
        <w:t>î</w:t>
      </w:r>
      <w:r w:rsidR="003D6FA5" w:rsidRPr="00C02436">
        <w:rPr>
          <w:rFonts w:asciiTheme="minorHAnsi" w:eastAsia="Calibri" w:hAnsiTheme="minorHAnsi" w:cstheme="minorHAnsi"/>
          <w:color w:val="000000"/>
          <w:sz w:val="22"/>
          <w:szCs w:val="22"/>
          <w:lang w:val="ro-RO"/>
        </w:rPr>
        <w:t>n cadrul</w:t>
      </w:r>
      <w:r w:rsidR="005A04F7" w:rsidRPr="00C02436">
        <w:rPr>
          <w:rFonts w:asciiTheme="minorHAnsi" w:eastAsia="Calibri" w:hAnsiTheme="minorHAnsi" w:cstheme="minorHAnsi"/>
          <w:color w:val="000000"/>
          <w:sz w:val="22"/>
          <w:szCs w:val="22"/>
          <w:lang w:val="ro-RO"/>
        </w:rPr>
        <w:t xml:space="preserve"> </w:t>
      </w:r>
      <w:r w:rsidR="003D6FA5" w:rsidRPr="00C02436">
        <w:rPr>
          <w:rFonts w:asciiTheme="minorHAnsi" w:eastAsia="Calibri" w:hAnsiTheme="minorHAnsi" w:cstheme="minorHAnsi"/>
          <w:color w:val="000000"/>
          <w:sz w:val="22"/>
          <w:szCs w:val="22"/>
          <w:lang w:val="ro-RO"/>
        </w:rPr>
        <w:t>Con</w:t>
      </w:r>
      <w:r w:rsidR="005A04F7" w:rsidRPr="00C02436">
        <w:rPr>
          <w:rFonts w:asciiTheme="minorHAnsi" w:eastAsia="Calibri" w:hAnsiTheme="minorHAnsi" w:cstheme="minorHAnsi"/>
          <w:color w:val="000000"/>
          <w:sz w:val="22"/>
          <w:szCs w:val="22"/>
          <w:lang w:val="ro-RO"/>
        </w:rPr>
        <w:t xml:space="preserve">tractului </w:t>
      </w:r>
      <w:r w:rsidR="005A04F7" w:rsidRPr="00C02436">
        <w:rPr>
          <w:rFonts w:asciiTheme="minorHAnsi" w:eastAsia="Calibri" w:hAnsiTheme="minorHAnsi" w:cstheme="minorHAnsi"/>
          <w:i/>
          <w:color w:val="FF0000"/>
          <w:sz w:val="22"/>
          <w:szCs w:val="22"/>
          <w:highlight w:val="lightGray"/>
          <w:lang w:val="ro-RO"/>
        </w:rPr>
        <w:t>[</w:t>
      </w:r>
      <w:r w:rsidR="005A04F7" w:rsidRPr="00C02436">
        <w:rPr>
          <w:rFonts w:asciiTheme="minorHAnsi" w:eastAsia="Calibri" w:hAnsiTheme="minorHAnsi" w:cstheme="minorHAnsi"/>
          <w:i/>
          <w:color w:val="FF0000"/>
          <w:sz w:val="22"/>
          <w:szCs w:val="22"/>
          <w:shd w:val="clear" w:color="auto" w:fill="C0C0C0"/>
          <w:lang w:val="ro-RO"/>
        </w:rPr>
        <w:t xml:space="preserve">Se vor include aici </w:t>
      </w:r>
      <w:r w:rsidR="00950FA2" w:rsidRPr="00C02436">
        <w:rPr>
          <w:rFonts w:asciiTheme="minorHAnsi" w:eastAsia="Calibri" w:hAnsiTheme="minorHAnsi" w:cstheme="minorHAnsi"/>
          <w:i/>
          <w:color w:val="FF0000"/>
          <w:sz w:val="22"/>
          <w:szCs w:val="22"/>
          <w:shd w:val="clear" w:color="auto" w:fill="C0C0C0"/>
          <w:lang w:val="ro-RO"/>
        </w:rPr>
        <w:t>informații</w:t>
      </w:r>
      <w:r w:rsidR="00B949EE" w:rsidRPr="00C02436">
        <w:rPr>
          <w:rFonts w:asciiTheme="minorHAnsi" w:eastAsia="Calibri" w:hAnsiTheme="minorHAnsi" w:cstheme="minorHAnsi"/>
          <w:i/>
          <w:color w:val="FF0000"/>
          <w:sz w:val="22"/>
          <w:szCs w:val="22"/>
          <w:shd w:val="clear" w:color="auto" w:fill="C0C0C0"/>
          <w:lang w:val="ro-RO"/>
        </w:rPr>
        <w:t xml:space="preserve"> despre </w:t>
      </w:r>
      <w:r w:rsidR="005A04F7" w:rsidRPr="00C02436">
        <w:rPr>
          <w:rFonts w:asciiTheme="minorHAnsi" w:eastAsia="Calibri" w:hAnsiTheme="minorHAnsi" w:cstheme="minorHAnsi"/>
          <w:i/>
          <w:color w:val="FF0000"/>
          <w:sz w:val="22"/>
          <w:szCs w:val="22"/>
          <w:shd w:val="clear" w:color="auto" w:fill="C0C0C0"/>
          <w:lang w:val="ro-RO"/>
        </w:rPr>
        <w:t>echipament</w:t>
      </w:r>
      <w:r w:rsidR="00D455C9" w:rsidRPr="00C02436">
        <w:rPr>
          <w:rFonts w:asciiTheme="minorHAnsi" w:eastAsia="Calibri" w:hAnsiTheme="minorHAnsi" w:cstheme="minorHAnsi"/>
          <w:i/>
          <w:color w:val="FF0000"/>
          <w:sz w:val="22"/>
          <w:szCs w:val="22"/>
          <w:shd w:val="clear" w:color="auto" w:fill="C0C0C0"/>
          <w:lang w:val="ro-RO"/>
        </w:rPr>
        <w:t>e</w:t>
      </w:r>
      <w:r w:rsidR="003D6FA5" w:rsidRPr="00C02436">
        <w:rPr>
          <w:rFonts w:asciiTheme="minorHAnsi" w:eastAsia="Calibri" w:hAnsiTheme="minorHAnsi" w:cstheme="minorHAnsi"/>
          <w:i/>
          <w:color w:val="FF0000"/>
          <w:sz w:val="22"/>
          <w:szCs w:val="22"/>
          <w:shd w:val="clear" w:color="auto" w:fill="C0C0C0"/>
          <w:lang w:val="ro-RO"/>
        </w:rPr>
        <w:t>,</w:t>
      </w:r>
      <w:r w:rsidR="00E07963" w:rsidRPr="00C02436">
        <w:rPr>
          <w:rFonts w:asciiTheme="minorHAnsi" w:eastAsia="Calibri" w:hAnsiTheme="minorHAnsi" w:cstheme="minorHAnsi"/>
          <w:i/>
          <w:color w:val="FF0000"/>
          <w:sz w:val="22"/>
          <w:szCs w:val="22"/>
          <w:shd w:val="clear" w:color="auto" w:fill="C0C0C0"/>
          <w:lang w:val="ro-RO"/>
        </w:rPr>
        <w:t xml:space="preserve"> utilaje</w:t>
      </w:r>
      <w:r w:rsidR="00FD10F4" w:rsidRPr="00C02436">
        <w:rPr>
          <w:rFonts w:asciiTheme="minorHAnsi" w:eastAsia="Calibri" w:hAnsiTheme="minorHAnsi" w:cstheme="minorHAnsi"/>
          <w:i/>
          <w:color w:val="FF0000"/>
          <w:sz w:val="22"/>
          <w:szCs w:val="22"/>
          <w:shd w:val="clear" w:color="auto" w:fill="C0C0C0"/>
          <w:lang w:val="ro-RO"/>
        </w:rPr>
        <w:t xml:space="preserve"> î</w:t>
      </w:r>
      <w:r w:rsidR="003D6FA5" w:rsidRPr="00C02436">
        <w:rPr>
          <w:rFonts w:asciiTheme="minorHAnsi" w:eastAsia="Calibri" w:hAnsiTheme="minorHAnsi" w:cstheme="minorHAnsi"/>
          <w:i/>
          <w:color w:val="FF0000"/>
          <w:sz w:val="22"/>
          <w:szCs w:val="22"/>
          <w:shd w:val="clear" w:color="auto" w:fill="C0C0C0"/>
          <w:lang w:val="ro-RO"/>
        </w:rPr>
        <w:t xml:space="preserve">n </w:t>
      </w:r>
      <w:r w:rsidR="00FD10F4" w:rsidRPr="00C02436">
        <w:rPr>
          <w:rFonts w:asciiTheme="minorHAnsi" w:eastAsia="Calibri" w:hAnsiTheme="minorHAnsi" w:cstheme="minorHAnsi"/>
          <w:i/>
          <w:color w:val="FF0000"/>
          <w:sz w:val="22"/>
          <w:szCs w:val="22"/>
          <w:shd w:val="clear" w:color="auto" w:fill="C0C0C0"/>
          <w:lang w:val="ro-RO"/>
        </w:rPr>
        <w:t>cazul î</w:t>
      </w:r>
      <w:r w:rsidR="00B949EE" w:rsidRPr="00C02436">
        <w:rPr>
          <w:rFonts w:asciiTheme="minorHAnsi" w:eastAsia="Calibri" w:hAnsiTheme="minorHAnsi" w:cstheme="minorHAnsi"/>
          <w:i/>
          <w:color w:val="FF0000"/>
          <w:sz w:val="22"/>
          <w:szCs w:val="22"/>
          <w:shd w:val="clear" w:color="auto" w:fill="C0C0C0"/>
          <w:lang w:val="ro-RO"/>
        </w:rPr>
        <w:t xml:space="preserve">n </w:t>
      </w:r>
      <w:r w:rsidR="003D6FA5" w:rsidRPr="00C02436">
        <w:rPr>
          <w:rFonts w:asciiTheme="minorHAnsi" w:eastAsia="Calibri" w:hAnsiTheme="minorHAnsi" w:cstheme="minorHAnsi"/>
          <w:i/>
          <w:color w:val="FF0000"/>
          <w:sz w:val="22"/>
          <w:szCs w:val="22"/>
          <w:shd w:val="clear" w:color="auto" w:fill="C0C0C0"/>
          <w:lang w:val="ro-RO"/>
        </w:rPr>
        <w:t>care este aplicabil,</w:t>
      </w:r>
      <w:r w:rsidR="005A04F7" w:rsidRPr="00C02436">
        <w:rPr>
          <w:rFonts w:asciiTheme="minorHAnsi" w:eastAsia="Calibri" w:hAnsiTheme="minorHAnsi" w:cstheme="minorHAnsi"/>
          <w:i/>
          <w:color w:val="FF0000"/>
          <w:sz w:val="22"/>
          <w:szCs w:val="22"/>
          <w:shd w:val="clear" w:color="auto" w:fill="C0C0C0"/>
          <w:lang w:val="ro-RO"/>
        </w:rPr>
        <w:t xml:space="preserve"> care se utilizează efectiv în </w:t>
      </w:r>
      <w:r w:rsidR="00FD10F4" w:rsidRPr="00C02436">
        <w:rPr>
          <w:rFonts w:asciiTheme="minorHAnsi" w:eastAsia="Calibri" w:hAnsiTheme="minorHAnsi" w:cstheme="minorHAnsi"/>
          <w:i/>
          <w:color w:val="FF0000"/>
          <w:sz w:val="22"/>
          <w:szCs w:val="22"/>
          <w:shd w:val="clear" w:color="auto" w:fill="C0C0C0"/>
          <w:lang w:val="ro-RO"/>
        </w:rPr>
        <w:t>execuția lucră</w:t>
      </w:r>
      <w:r w:rsidR="00E07963" w:rsidRPr="00C02436">
        <w:rPr>
          <w:rFonts w:asciiTheme="minorHAnsi" w:eastAsia="Calibri" w:hAnsiTheme="minorHAnsi" w:cstheme="minorHAnsi"/>
          <w:i/>
          <w:color w:val="FF0000"/>
          <w:sz w:val="22"/>
          <w:szCs w:val="22"/>
          <w:shd w:val="clear" w:color="auto" w:fill="C0C0C0"/>
          <w:lang w:val="ro-RO"/>
        </w:rPr>
        <w:t>rilor</w:t>
      </w:r>
      <w:r w:rsidR="005A04F7" w:rsidRPr="00C02436">
        <w:rPr>
          <w:rFonts w:asciiTheme="minorHAnsi" w:eastAsia="Calibri" w:hAnsiTheme="minorHAnsi" w:cstheme="minorHAnsi"/>
          <w:i/>
          <w:color w:val="FF0000"/>
          <w:sz w:val="22"/>
          <w:szCs w:val="22"/>
          <w:shd w:val="clear" w:color="auto" w:fill="C0C0C0"/>
          <w:lang w:val="ro-RO"/>
        </w:rPr>
        <w:t xml:space="preserve"> incluse în Caietul de Sarcini.]</w:t>
      </w:r>
    </w:p>
    <w:p w14:paraId="4E8D4963" w14:textId="77777777" w:rsidR="005A04F7" w:rsidRPr="00C02436" w:rsidRDefault="005A04F7" w:rsidP="000E0481">
      <w:pPr>
        <w:widowControl/>
        <w:tabs>
          <w:tab w:val="left" w:pos="851"/>
        </w:tabs>
        <w:autoSpaceDE/>
        <w:autoSpaceDN/>
        <w:adjustRightInd w:val="0"/>
        <w:spacing w:line="276" w:lineRule="auto"/>
        <w:contextualSpacing/>
        <w:jc w:val="both"/>
        <w:rPr>
          <w:rFonts w:asciiTheme="minorHAnsi" w:eastAsia="Calibri" w:hAnsiTheme="minorHAnsi" w:cstheme="minorHAnsi"/>
          <w:color w:val="000000"/>
          <w:sz w:val="22"/>
          <w:szCs w:val="22"/>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3827"/>
        <w:gridCol w:w="3119"/>
      </w:tblGrid>
      <w:tr w:rsidR="00AB60EE" w:rsidRPr="00C02436" w14:paraId="090552F1" w14:textId="77777777" w:rsidTr="00AC318B">
        <w:tc>
          <w:tcPr>
            <w:tcW w:w="2972" w:type="dxa"/>
            <w:tcBorders>
              <w:top w:val="single" w:sz="12" w:space="0" w:color="auto"/>
              <w:left w:val="single" w:sz="12" w:space="0" w:color="auto"/>
              <w:bottom w:val="single" w:sz="12" w:space="0" w:color="auto"/>
            </w:tcBorders>
            <w:shd w:val="clear" w:color="auto" w:fill="D9D9D9" w:themeFill="background1" w:themeFillShade="D9"/>
            <w:vAlign w:val="center"/>
          </w:tcPr>
          <w:p w14:paraId="1D453CC0" w14:textId="2B033E35" w:rsidR="00AB60EE" w:rsidRPr="00EA7547" w:rsidRDefault="00AB60EE" w:rsidP="000E0481">
            <w:pPr>
              <w:tabs>
                <w:tab w:val="left" w:pos="0"/>
              </w:tabs>
              <w:spacing w:line="276" w:lineRule="auto"/>
              <w:jc w:val="center"/>
              <w:rPr>
                <w:rFonts w:asciiTheme="minorHAnsi" w:hAnsiTheme="minorHAnsi" w:cstheme="minorHAnsi"/>
                <w:b/>
                <w:bCs/>
                <w:sz w:val="18"/>
                <w:szCs w:val="18"/>
                <w:lang w:val="ro-RO"/>
              </w:rPr>
            </w:pPr>
            <w:r w:rsidRPr="00EA7547">
              <w:rPr>
                <w:rFonts w:asciiTheme="minorHAnsi" w:hAnsiTheme="minorHAnsi" w:cstheme="minorHAnsi"/>
                <w:b/>
                <w:bCs/>
                <w:sz w:val="18"/>
                <w:szCs w:val="18"/>
                <w:lang w:val="ro-RO"/>
              </w:rPr>
              <w:t>Denumire</w:t>
            </w:r>
            <w:r>
              <w:rPr>
                <w:rFonts w:asciiTheme="minorHAnsi" w:hAnsiTheme="minorHAnsi" w:cstheme="minorHAnsi"/>
                <w:b/>
                <w:bCs/>
                <w:sz w:val="18"/>
                <w:szCs w:val="18"/>
                <w:lang w:val="ro-RO"/>
              </w:rPr>
              <w:t xml:space="preserve"> echipament/utilaj</w:t>
            </w:r>
          </w:p>
        </w:tc>
        <w:tc>
          <w:tcPr>
            <w:tcW w:w="3827" w:type="dxa"/>
            <w:tcBorders>
              <w:top w:val="single" w:sz="12" w:space="0" w:color="auto"/>
              <w:bottom w:val="single" w:sz="12" w:space="0" w:color="auto"/>
            </w:tcBorders>
            <w:shd w:val="clear" w:color="auto" w:fill="D9D9D9" w:themeFill="background1" w:themeFillShade="D9"/>
            <w:vAlign w:val="center"/>
          </w:tcPr>
          <w:p w14:paraId="3B65DB95" w14:textId="77777777" w:rsidR="00AB60EE" w:rsidRDefault="00AB60EE" w:rsidP="000E0481">
            <w:pPr>
              <w:tabs>
                <w:tab w:val="left" w:pos="0"/>
              </w:tabs>
              <w:spacing w:line="276" w:lineRule="auto"/>
              <w:jc w:val="center"/>
              <w:rPr>
                <w:rFonts w:asciiTheme="minorHAnsi" w:hAnsiTheme="minorHAnsi" w:cstheme="minorHAnsi"/>
                <w:b/>
                <w:bCs/>
                <w:sz w:val="18"/>
                <w:szCs w:val="18"/>
                <w:lang w:val="ro-RO"/>
              </w:rPr>
            </w:pPr>
            <w:r>
              <w:rPr>
                <w:rFonts w:asciiTheme="minorHAnsi" w:hAnsiTheme="minorHAnsi" w:cstheme="minorHAnsi"/>
                <w:b/>
                <w:bCs/>
                <w:sz w:val="18"/>
                <w:szCs w:val="18"/>
                <w:lang w:val="ro-RO"/>
              </w:rPr>
              <w:t>Modalitatea de acces</w:t>
            </w:r>
          </w:p>
          <w:p w14:paraId="7E00F106" w14:textId="408FA5B8" w:rsidR="00AB60EE" w:rsidRPr="00EA7547" w:rsidRDefault="00AB60EE" w:rsidP="000E0481">
            <w:pPr>
              <w:tabs>
                <w:tab w:val="left" w:pos="0"/>
              </w:tabs>
              <w:spacing w:line="276" w:lineRule="auto"/>
              <w:jc w:val="center"/>
              <w:rPr>
                <w:rFonts w:asciiTheme="minorHAnsi" w:hAnsiTheme="minorHAnsi" w:cstheme="minorHAnsi"/>
                <w:b/>
                <w:bCs/>
                <w:sz w:val="18"/>
                <w:szCs w:val="18"/>
                <w:lang w:val="ro-RO"/>
              </w:rPr>
            </w:pPr>
            <w:r>
              <w:rPr>
                <w:rFonts w:asciiTheme="minorHAnsi" w:hAnsiTheme="minorHAnsi" w:cstheme="minorHAnsi"/>
                <w:b/>
                <w:bCs/>
                <w:sz w:val="18"/>
                <w:szCs w:val="18"/>
                <w:lang w:val="ro-RO"/>
              </w:rPr>
              <w:t>(proprietate, chirie, leasing, etc.)</w:t>
            </w:r>
          </w:p>
        </w:tc>
        <w:tc>
          <w:tcPr>
            <w:tcW w:w="3119" w:type="dxa"/>
            <w:tcBorders>
              <w:top w:val="single" w:sz="12" w:space="0" w:color="auto"/>
              <w:bottom w:val="single" w:sz="12" w:space="0" w:color="auto"/>
              <w:right w:val="single" w:sz="12" w:space="0" w:color="auto"/>
            </w:tcBorders>
            <w:shd w:val="clear" w:color="auto" w:fill="D9D9D9" w:themeFill="background1" w:themeFillShade="D9"/>
            <w:vAlign w:val="center"/>
          </w:tcPr>
          <w:p w14:paraId="052B691F" w14:textId="3797CBC1" w:rsidR="00AB60EE" w:rsidRPr="00EA7547" w:rsidRDefault="00DC31AC" w:rsidP="000E0481">
            <w:pPr>
              <w:tabs>
                <w:tab w:val="left" w:pos="0"/>
              </w:tabs>
              <w:spacing w:line="276" w:lineRule="auto"/>
              <w:jc w:val="center"/>
              <w:rPr>
                <w:rFonts w:asciiTheme="minorHAnsi" w:hAnsiTheme="minorHAnsi" w:cstheme="minorHAnsi"/>
                <w:b/>
                <w:bCs/>
                <w:sz w:val="18"/>
                <w:szCs w:val="18"/>
                <w:lang w:val="ro-RO"/>
              </w:rPr>
            </w:pPr>
            <w:r>
              <w:rPr>
                <w:rFonts w:asciiTheme="minorHAnsi" w:hAnsiTheme="minorHAnsi" w:cstheme="minorHAnsi"/>
                <w:b/>
                <w:bCs/>
                <w:sz w:val="18"/>
                <w:szCs w:val="18"/>
                <w:lang w:val="ro-RO"/>
              </w:rPr>
              <w:t>Activitățile pe care le realizează</w:t>
            </w:r>
          </w:p>
        </w:tc>
      </w:tr>
      <w:tr w:rsidR="00AB60EE" w:rsidRPr="00C02436" w14:paraId="39283048" w14:textId="77777777" w:rsidTr="00AC318B">
        <w:tc>
          <w:tcPr>
            <w:tcW w:w="2972" w:type="dxa"/>
            <w:tcBorders>
              <w:top w:val="single" w:sz="12" w:space="0" w:color="auto"/>
              <w:left w:val="single" w:sz="12" w:space="0" w:color="auto"/>
            </w:tcBorders>
          </w:tcPr>
          <w:p w14:paraId="2C4BA7C4" w14:textId="77777777" w:rsidR="00AB60EE" w:rsidRPr="00EA7547" w:rsidRDefault="00AB60EE" w:rsidP="000E0481">
            <w:pPr>
              <w:tabs>
                <w:tab w:val="left" w:pos="0"/>
              </w:tabs>
              <w:spacing w:line="276" w:lineRule="auto"/>
              <w:jc w:val="both"/>
              <w:rPr>
                <w:rFonts w:asciiTheme="minorHAnsi" w:hAnsiTheme="minorHAnsi" w:cstheme="minorHAnsi"/>
                <w:bCs/>
                <w:sz w:val="18"/>
                <w:szCs w:val="18"/>
                <w:lang w:val="ro-RO"/>
              </w:rPr>
            </w:pPr>
            <w:r w:rsidRPr="00EA7547">
              <w:rPr>
                <w:rFonts w:asciiTheme="minorHAnsi" w:hAnsiTheme="minorHAnsi" w:cstheme="minorHAnsi"/>
                <w:i/>
                <w:color w:val="FF0000"/>
                <w:sz w:val="18"/>
                <w:szCs w:val="18"/>
                <w:highlight w:val="lightGray"/>
                <w:lang w:val="ro-RO"/>
              </w:rPr>
              <w:t>[introduceți denumirea]</w:t>
            </w:r>
          </w:p>
        </w:tc>
        <w:tc>
          <w:tcPr>
            <w:tcW w:w="3827" w:type="dxa"/>
            <w:tcBorders>
              <w:top w:val="single" w:sz="12" w:space="0" w:color="auto"/>
            </w:tcBorders>
          </w:tcPr>
          <w:p w14:paraId="6D6FD73A" w14:textId="5729A013" w:rsidR="00AB60EE" w:rsidRPr="00EA7547" w:rsidRDefault="00AB60EE" w:rsidP="000E0481">
            <w:pPr>
              <w:tabs>
                <w:tab w:val="left" w:pos="0"/>
              </w:tabs>
              <w:spacing w:line="276" w:lineRule="auto"/>
              <w:jc w:val="both"/>
              <w:rPr>
                <w:rFonts w:asciiTheme="minorHAnsi" w:hAnsiTheme="minorHAnsi" w:cstheme="minorHAnsi"/>
                <w:bCs/>
                <w:sz w:val="18"/>
                <w:szCs w:val="18"/>
                <w:lang w:val="ro-RO"/>
              </w:rPr>
            </w:pPr>
            <w:r w:rsidRPr="00EA7547">
              <w:rPr>
                <w:rFonts w:asciiTheme="minorHAnsi" w:hAnsiTheme="minorHAnsi" w:cstheme="minorHAnsi"/>
                <w:i/>
                <w:color w:val="FF0000"/>
                <w:sz w:val="18"/>
                <w:szCs w:val="18"/>
                <w:highlight w:val="lightGray"/>
                <w:lang w:val="ro-RO"/>
              </w:rPr>
              <w:t>[</w:t>
            </w:r>
            <w:r w:rsidR="00DC31AC">
              <w:rPr>
                <w:rFonts w:asciiTheme="minorHAnsi" w:hAnsiTheme="minorHAnsi" w:cstheme="minorHAnsi"/>
                <w:i/>
                <w:color w:val="FF0000"/>
                <w:sz w:val="18"/>
                <w:szCs w:val="18"/>
                <w:highlight w:val="lightGray"/>
                <w:lang w:val="ro-RO"/>
              </w:rPr>
              <w:t>modalitate de acces</w:t>
            </w:r>
            <w:r w:rsidRPr="00EA7547">
              <w:rPr>
                <w:rFonts w:asciiTheme="minorHAnsi" w:hAnsiTheme="minorHAnsi" w:cstheme="minorHAnsi"/>
                <w:i/>
                <w:color w:val="FF0000"/>
                <w:sz w:val="18"/>
                <w:szCs w:val="18"/>
                <w:highlight w:val="lightGray"/>
                <w:lang w:val="ro-RO"/>
              </w:rPr>
              <w:t>]</w:t>
            </w:r>
          </w:p>
        </w:tc>
        <w:tc>
          <w:tcPr>
            <w:tcW w:w="3119" w:type="dxa"/>
            <w:tcBorders>
              <w:top w:val="single" w:sz="12" w:space="0" w:color="auto"/>
              <w:right w:val="single" w:sz="12" w:space="0" w:color="auto"/>
            </w:tcBorders>
          </w:tcPr>
          <w:p w14:paraId="76A0C1C8" w14:textId="5A754F4B" w:rsidR="00AB60EE" w:rsidRPr="00EA7547" w:rsidRDefault="00AB60EE" w:rsidP="000E0481">
            <w:pPr>
              <w:tabs>
                <w:tab w:val="left" w:pos="0"/>
              </w:tabs>
              <w:spacing w:line="276" w:lineRule="auto"/>
              <w:jc w:val="both"/>
              <w:rPr>
                <w:rFonts w:asciiTheme="minorHAnsi" w:hAnsiTheme="minorHAnsi" w:cstheme="minorHAnsi"/>
                <w:bCs/>
                <w:sz w:val="18"/>
                <w:szCs w:val="18"/>
                <w:lang w:val="ro-RO"/>
              </w:rPr>
            </w:pPr>
            <w:r w:rsidRPr="00EA7547">
              <w:rPr>
                <w:rFonts w:asciiTheme="minorHAnsi" w:hAnsiTheme="minorHAnsi" w:cstheme="minorHAnsi"/>
                <w:i/>
                <w:color w:val="FF0000"/>
                <w:sz w:val="18"/>
                <w:szCs w:val="18"/>
                <w:highlight w:val="lightGray"/>
                <w:lang w:val="ro-RO"/>
              </w:rPr>
              <w:t>[</w:t>
            </w:r>
            <w:r w:rsidR="00DC31AC">
              <w:rPr>
                <w:rFonts w:asciiTheme="minorHAnsi" w:hAnsiTheme="minorHAnsi" w:cstheme="minorHAnsi"/>
                <w:i/>
                <w:color w:val="FF0000"/>
                <w:sz w:val="18"/>
                <w:szCs w:val="18"/>
                <w:highlight w:val="lightGray"/>
                <w:lang w:val="ro-RO"/>
              </w:rPr>
              <w:t>descrieti activitatile din cadrul contractului la realizarea carora participa</w:t>
            </w:r>
            <w:r w:rsidRPr="00EA7547">
              <w:rPr>
                <w:rFonts w:asciiTheme="minorHAnsi" w:hAnsiTheme="minorHAnsi" w:cstheme="minorHAnsi"/>
                <w:i/>
                <w:color w:val="FF0000"/>
                <w:sz w:val="18"/>
                <w:szCs w:val="18"/>
                <w:highlight w:val="lightGray"/>
                <w:lang w:val="ro-RO"/>
              </w:rPr>
              <w:t>]</w:t>
            </w:r>
          </w:p>
        </w:tc>
      </w:tr>
      <w:tr w:rsidR="00AB60EE" w:rsidRPr="00C02436" w14:paraId="75ACD89B" w14:textId="77777777" w:rsidTr="00AC318B">
        <w:tc>
          <w:tcPr>
            <w:tcW w:w="2972" w:type="dxa"/>
            <w:tcBorders>
              <w:left w:val="single" w:sz="12" w:space="0" w:color="auto"/>
              <w:bottom w:val="single" w:sz="12" w:space="0" w:color="auto"/>
            </w:tcBorders>
          </w:tcPr>
          <w:p w14:paraId="55D10A7A" w14:textId="77777777" w:rsidR="00AB60EE" w:rsidRPr="00EA7547" w:rsidRDefault="00AB60EE" w:rsidP="000E0481">
            <w:pPr>
              <w:tabs>
                <w:tab w:val="left" w:pos="0"/>
              </w:tabs>
              <w:spacing w:line="276" w:lineRule="auto"/>
              <w:jc w:val="both"/>
              <w:rPr>
                <w:rFonts w:asciiTheme="minorHAnsi" w:hAnsiTheme="minorHAnsi" w:cstheme="minorHAnsi"/>
                <w:bCs/>
                <w:sz w:val="18"/>
                <w:szCs w:val="18"/>
                <w:lang w:val="ro-RO"/>
              </w:rPr>
            </w:pPr>
          </w:p>
        </w:tc>
        <w:tc>
          <w:tcPr>
            <w:tcW w:w="3827" w:type="dxa"/>
            <w:tcBorders>
              <w:bottom w:val="single" w:sz="12" w:space="0" w:color="auto"/>
            </w:tcBorders>
          </w:tcPr>
          <w:p w14:paraId="4F8BDFBB" w14:textId="77777777" w:rsidR="00AB60EE" w:rsidRPr="00EA7547" w:rsidRDefault="00AB60EE" w:rsidP="000E0481">
            <w:pPr>
              <w:tabs>
                <w:tab w:val="left" w:pos="0"/>
              </w:tabs>
              <w:spacing w:line="276" w:lineRule="auto"/>
              <w:jc w:val="both"/>
              <w:rPr>
                <w:rFonts w:asciiTheme="minorHAnsi" w:hAnsiTheme="minorHAnsi" w:cstheme="minorHAnsi"/>
                <w:bCs/>
                <w:sz w:val="18"/>
                <w:szCs w:val="18"/>
                <w:lang w:val="ro-RO"/>
              </w:rPr>
            </w:pPr>
          </w:p>
        </w:tc>
        <w:tc>
          <w:tcPr>
            <w:tcW w:w="3119" w:type="dxa"/>
            <w:tcBorders>
              <w:bottom w:val="single" w:sz="12" w:space="0" w:color="auto"/>
              <w:right w:val="single" w:sz="12" w:space="0" w:color="auto"/>
            </w:tcBorders>
          </w:tcPr>
          <w:p w14:paraId="4412FAF9" w14:textId="77777777" w:rsidR="00AB60EE" w:rsidRPr="00EA7547" w:rsidRDefault="00AB60EE" w:rsidP="000E0481">
            <w:pPr>
              <w:tabs>
                <w:tab w:val="left" w:pos="0"/>
              </w:tabs>
              <w:spacing w:line="276" w:lineRule="auto"/>
              <w:jc w:val="both"/>
              <w:rPr>
                <w:rFonts w:asciiTheme="minorHAnsi" w:hAnsiTheme="minorHAnsi" w:cstheme="minorHAnsi"/>
                <w:bCs/>
                <w:sz w:val="18"/>
                <w:szCs w:val="18"/>
                <w:lang w:val="ro-RO"/>
              </w:rPr>
            </w:pPr>
          </w:p>
        </w:tc>
      </w:tr>
    </w:tbl>
    <w:p w14:paraId="62368655" w14:textId="77777777" w:rsidR="005A04F7" w:rsidRPr="00C02436" w:rsidRDefault="005A04F7" w:rsidP="000E0481">
      <w:pPr>
        <w:tabs>
          <w:tab w:val="left" w:pos="0"/>
        </w:tabs>
        <w:spacing w:line="276" w:lineRule="auto"/>
        <w:jc w:val="both"/>
        <w:rPr>
          <w:rFonts w:asciiTheme="minorHAnsi" w:hAnsiTheme="minorHAnsi" w:cstheme="minorHAnsi"/>
          <w:bCs/>
          <w:sz w:val="22"/>
          <w:szCs w:val="22"/>
          <w:lang w:val="ro-RO"/>
        </w:rPr>
      </w:pPr>
    </w:p>
    <w:p w14:paraId="5CC25945" w14:textId="64EFBF04" w:rsidR="005A04F7" w:rsidRPr="002C3AD3" w:rsidRDefault="0055059A" w:rsidP="0042464E">
      <w:pPr>
        <w:pStyle w:val="Heading1"/>
        <w:spacing w:before="0" w:line="276" w:lineRule="auto"/>
        <w:jc w:val="both"/>
        <w:rPr>
          <w:rFonts w:ascii="Verdana" w:hAnsi="Verdana" w:cstheme="minorHAnsi"/>
          <w:szCs w:val="20"/>
          <w:lang w:val="ro-RO"/>
        </w:rPr>
      </w:pPr>
      <w:bookmarkStart w:id="5" w:name="_Toc491796618"/>
      <w:r>
        <w:rPr>
          <w:rFonts w:ascii="Verdana" w:hAnsi="Verdana" w:cstheme="minorHAnsi"/>
          <w:szCs w:val="20"/>
          <w:lang w:val="ro-RO"/>
        </w:rPr>
        <w:t>1</w:t>
      </w:r>
      <w:r w:rsidR="006F2E48">
        <w:rPr>
          <w:rFonts w:ascii="Verdana" w:hAnsi="Verdana" w:cstheme="minorHAnsi"/>
          <w:szCs w:val="20"/>
          <w:lang w:val="ro-RO"/>
        </w:rPr>
        <w:t>2</w:t>
      </w:r>
      <w:r w:rsidR="0042464E">
        <w:rPr>
          <w:rFonts w:ascii="Verdana" w:hAnsi="Verdana" w:cstheme="minorHAnsi"/>
          <w:szCs w:val="20"/>
          <w:lang w:val="ro-RO"/>
        </w:rPr>
        <w:t xml:space="preserve">. </w:t>
      </w:r>
      <w:r w:rsidR="00D64BC4" w:rsidRPr="002C3AD3">
        <w:rPr>
          <w:rFonts w:ascii="Verdana" w:hAnsi="Verdana" w:cstheme="minorHAnsi"/>
          <w:szCs w:val="20"/>
          <w:lang w:val="ro-RO"/>
        </w:rPr>
        <w:t>Mă</w:t>
      </w:r>
      <w:r w:rsidR="00BA3A91" w:rsidRPr="002C3AD3">
        <w:rPr>
          <w:rFonts w:ascii="Verdana" w:hAnsi="Verdana" w:cstheme="minorHAnsi"/>
          <w:szCs w:val="20"/>
          <w:lang w:val="ro-RO"/>
        </w:rPr>
        <w:t>suri aplicabile de Ofertant pe perioada Contractului pentru asigurarea îndeplinirii obligațiilor</w:t>
      </w:r>
      <w:r w:rsidR="00D64BC4" w:rsidRPr="002C3AD3">
        <w:rPr>
          <w:rFonts w:ascii="Verdana" w:hAnsi="Verdana" w:cstheme="minorHAnsi"/>
          <w:szCs w:val="20"/>
          <w:lang w:val="ro-RO"/>
        </w:rPr>
        <w:t xml:space="preserve"> din </w:t>
      </w:r>
      <w:r w:rsidR="00D64BC4" w:rsidRPr="002C3AD3">
        <w:rPr>
          <w:rFonts w:ascii="Verdana" w:hAnsi="Verdana" w:cstheme="minorHAnsi"/>
          <w:szCs w:val="20"/>
          <w:u w:val="single"/>
          <w:lang w:val="ro-RO"/>
        </w:rPr>
        <w:t>domeniul mediului</w:t>
      </w:r>
      <w:r w:rsidR="00D64BC4" w:rsidRPr="002C3AD3">
        <w:rPr>
          <w:rFonts w:ascii="Verdana" w:hAnsi="Verdana" w:cstheme="minorHAnsi"/>
          <w:szCs w:val="20"/>
          <w:lang w:val="ro-RO"/>
        </w:rPr>
        <w:t xml:space="preserve"> ce derivă</w:t>
      </w:r>
      <w:r w:rsidR="00BA3A91" w:rsidRPr="002C3AD3">
        <w:rPr>
          <w:rFonts w:ascii="Verdana" w:hAnsi="Verdana" w:cstheme="minorHAnsi"/>
          <w:szCs w:val="20"/>
          <w:lang w:val="ro-RO"/>
        </w:rPr>
        <w:t xml:space="preserve"> din </w:t>
      </w:r>
      <w:r w:rsidR="00E32BF1" w:rsidRPr="002C3AD3">
        <w:rPr>
          <w:rFonts w:ascii="Verdana" w:hAnsi="Verdana" w:cstheme="minorHAnsi"/>
          <w:szCs w:val="20"/>
          <w:lang w:val="ro-RO"/>
        </w:rPr>
        <w:t>îndeplinirea</w:t>
      </w:r>
      <w:r w:rsidR="00BA3A91" w:rsidRPr="002C3AD3">
        <w:rPr>
          <w:rFonts w:ascii="Verdana" w:hAnsi="Verdana" w:cstheme="minorHAnsi"/>
          <w:szCs w:val="20"/>
          <w:lang w:val="ro-RO"/>
        </w:rPr>
        <w:t xml:space="preserve"> obiectului Contractului</w:t>
      </w:r>
      <w:bookmarkEnd w:id="5"/>
      <w:r w:rsidR="00BA3A91" w:rsidRPr="002C3AD3">
        <w:rPr>
          <w:rFonts w:ascii="Verdana" w:hAnsi="Verdana" w:cstheme="minorHAnsi"/>
          <w:szCs w:val="20"/>
          <w:lang w:val="ro-RO"/>
        </w:rPr>
        <w:t xml:space="preserve"> </w:t>
      </w:r>
    </w:p>
    <w:p w14:paraId="26E78156" w14:textId="1FF26324" w:rsidR="00536BDC" w:rsidRPr="00C02436" w:rsidRDefault="00DB52E0" w:rsidP="00A02CF1">
      <w:pPr>
        <w:tabs>
          <w:tab w:val="left" w:pos="0"/>
        </w:tabs>
        <w:spacing w:before="240"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00CE7FFE" w:rsidRPr="00C02436">
        <w:rPr>
          <w:rFonts w:asciiTheme="minorHAnsi" w:hAnsiTheme="minorHAnsi" w:cstheme="minorHAnsi"/>
          <w:sz w:val="22"/>
          <w:szCs w:val="22"/>
          <w:lang w:val="ro-RO"/>
        </w:rPr>
        <w:t>Descrierea mă</w:t>
      </w:r>
      <w:r w:rsidR="00536BDC" w:rsidRPr="00C02436">
        <w:rPr>
          <w:rFonts w:asciiTheme="minorHAnsi" w:hAnsiTheme="minorHAnsi" w:cstheme="minorHAnsi"/>
          <w:sz w:val="22"/>
          <w:szCs w:val="22"/>
          <w:lang w:val="ro-RO"/>
        </w:rPr>
        <w:t xml:space="preserve">surilor aplicate </w:t>
      </w:r>
      <w:r w:rsidR="00CE7FFE" w:rsidRPr="00C02436">
        <w:rPr>
          <w:rFonts w:asciiTheme="minorHAnsi" w:hAnsiTheme="minorHAnsi" w:cstheme="minorHAnsi"/>
          <w:sz w:val="22"/>
          <w:szCs w:val="22"/>
          <w:lang w:val="ro-RO"/>
        </w:rPr>
        <w:t>î</w:t>
      </w:r>
      <w:r w:rsidR="00CB2BE1" w:rsidRPr="00C02436">
        <w:rPr>
          <w:rFonts w:asciiTheme="minorHAnsi" w:hAnsiTheme="minorHAnsi" w:cstheme="minorHAnsi"/>
          <w:sz w:val="22"/>
          <w:szCs w:val="22"/>
          <w:lang w:val="ro-RO"/>
        </w:rPr>
        <w:t xml:space="preserve">n </w:t>
      </w:r>
      <w:r w:rsidR="00171414">
        <w:rPr>
          <w:rFonts w:asciiTheme="minorHAnsi" w:hAnsiTheme="minorHAnsi" w:cstheme="minorHAnsi"/>
          <w:sz w:val="22"/>
          <w:szCs w:val="22"/>
          <w:lang w:val="ro-RO"/>
        </w:rPr>
        <w:t>prestarea/</w:t>
      </w:r>
      <w:r w:rsidR="00D455C9" w:rsidRPr="00C02436">
        <w:rPr>
          <w:rFonts w:asciiTheme="minorHAnsi" w:hAnsiTheme="minorHAnsi" w:cstheme="minorHAnsi"/>
          <w:sz w:val="22"/>
          <w:szCs w:val="22"/>
          <w:lang w:val="ro-RO"/>
        </w:rPr>
        <w:t xml:space="preserve">execuția </w:t>
      </w:r>
      <w:r w:rsidR="00171414">
        <w:rPr>
          <w:rFonts w:asciiTheme="minorHAnsi" w:hAnsiTheme="minorHAnsi" w:cstheme="minorHAnsi"/>
          <w:sz w:val="22"/>
          <w:szCs w:val="22"/>
          <w:lang w:val="ro-RO"/>
        </w:rPr>
        <w:t>serviciilor/</w:t>
      </w:r>
      <w:r w:rsidR="00D455C9" w:rsidRPr="00C02436">
        <w:rPr>
          <w:rFonts w:asciiTheme="minorHAnsi" w:hAnsiTheme="minorHAnsi" w:cstheme="minorHAnsi"/>
          <w:sz w:val="22"/>
          <w:szCs w:val="22"/>
          <w:lang w:val="ro-RO"/>
        </w:rPr>
        <w:t>lucrărilor</w:t>
      </w:r>
      <w:r w:rsidR="00CB2BE1" w:rsidRPr="00C02436">
        <w:rPr>
          <w:rFonts w:asciiTheme="minorHAnsi" w:hAnsiTheme="minorHAnsi" w:cstheme="minorHAnsi"/>
          <w:sz w:val="22"/>
          <w:szCs w:val="22"/>
          <w:lang w:val="ro-RO"/>
        </w:rPr>
        <w:t xml:space="preserve"> </w:t>
      </w:r>
      <w:r w:rsidR="00CE7FFE" w:rsidRPr="00C02436">
        <w:rPr>
          <w:rFonts w:asciiTheme="minorHAnsi" w:hAnsiTheme="minorHAnsi" w:cstheme="minorHAnsi"/>
          <w:sz w:val="22"/>
          <w:szCs w:val="22"/>
          <w:lang w:val="ro-RO"/>
        </w:rPr>
        <w:t>pentru asigurarea îndeplinirii obligațiilor din domeniul mediului, astfel</w:t>
      </w:r>
      <w:r w:rsidR="00536BDC" w:rsidRPr="00C02436">
        <w:rPr>
          <w:rFonts w:asciiTheme="minorHAnsi" w:hAnsiTheme="minorHAnsi" w:cstheme="minorHAnsi"/>
          <w:sz w:val="22"/>
          <w:szCs w:val="22"/>
          <w:lang w:val="ro-RO"/>
        </w:rPr>
        <w:t xml:space="preserve"> cum sunt a</w:t>
      </w:r>
      <w:r w:rsidR="00DC1D1B" w:rsidRPr="00C02436">
        <w:rPr>
          <w:rFonts w:asciiTheme="minorHAnsi" w:hAnsiTheme="minorHAnsi" w:cstheme="minorHAnsi"/>
          <w:sz w:val="22"/>
          <w:szCs w:val="22"/>
          <w:lang w:val="ro-RO"/>
        </w:rPr>
        <w:t>cestea stabilite prin D</w:t>
      </w:r>
      <w:r w:rsidR="00CE7FFE" w:rsidRPr="00C02436">
        <w:rPr>
          <w:rFonts w:asciiTheme="minorHAnsi" w:hAnsiTheme="minorHAnsi" w:cstheme="minorHAnsi"/>
          <w:sz w:val="22"/>
          <w:szCs w:val="22"/>
          <w:lang w:val="ro-RO"/>
        </w:rPr>
        <w:t>ocumentaț</w:t>
      </w:r>
      <w:r w:rsidR="00536BDC" w:rsidRPr="00C02436">
        <w:rPr>
          <w:rFonts w:asciiTheme="minorHAnsi" w:hAnsiTheme="minorHAnsi" w:cstheme="minorHAnsi"/>
          <w:sz w:val="22"/>
          <w:szCs w:val="22"/>
          <w:lang w:val="ro-RO"/>
        </w:rPr>
        <w:t>ia</w:t>
      </w:r>
      <w:r w:rsidR="00DC1D1B" w:rsidRPr="00C02436">
        <w:rPr>
          <w:rFonts w:asciiTheme="minorHAnsi" w:hAnsiTheme="minorHAnsi" w:cstheme="minorHAnsi"/>
          <w:sz w:val="22"/>
          <w:szCs w:val="22"/>
          <w:lang w:val="ro-RO"/>
        </w:rPr>
        <w:t xml:space="preserve"> de A</w:t>
      </w:r>
      <w:r w:rsidR="00CE7FFE" w:rsidRPr="00C02436">
        <w:rPr>
          <w:rFonts w:asciiTheme="minorHAnsi" w:hAnsiTheme="minorHAnsi" w:cstheme="minorHAnsi"/>
          <w:sz w:val="22"/>
          <w:szCs w:val="22"/>
          <w:lang w:val="ro-RO"/>
        </w:rPr>
        <w:t>tribuire î</w:t>
      </w:r>
      <w:r w:rsidR="00536BDC" w:rsidRPr="00C02436">
        <w:rPr>
          <w:rFonts w:asciiTheme="minorHAnsi" w:hAnsiTheme="minorHAnsi" w:cstheme="minorHAnsi"/>
          <w:sz w:val="22"/>
          <w:szCs w:val="22"/>
          <w:lang w:val="ro-RO"/>
        </w:rPr>
        <w:t>n baza prevederilo</w:t>
      </w:r>
      <w:r w:rsidR="00CE7FFE" w:rsidRPr="00C02436">
        <w:rPr>
          <w:rFonts w:asciiTheme="minorHAnsi" w:hAnsiTheme="minorHAnsi" w:cstheme="minorHAnsi"/>
          <w:sz w:val="22"/>
          <w:szCs w:val="22"/>
          <w:lang w:val="ro-RO"/>
        </w:rPr>
        <w:t>r art. 51 din Legea 98/2016, avându-se în vedere cerințele prevăzute î</w:t>
      </w:r>
      <w:r w:rsidR="00536BDC" w:rsidRPr="00C02436">
        <w:rPr>
          <w:rFonts w:asciiTheme="minorHAnsi" w:hAnsiTheme="minorHAnsi" w:cstheme="minorHAnsi"/>
          <w:sz w:val="22"/>
          <w:szCs w:val="22"/>
          <w:lang w:val="ro-RO"/>
        </w:rPr>
        <w:t>n</w:t>
      </w:r>
      <w:r w:rsidR="00CE7FFE" w:rsidRPr="00C02436">
        <w:rPr>
          <w:rFonts w:asciiTheme="minorHAnsi" w:hAnsiTheme="minorHAnsi" w:cstheme="minorHAnsi"/>
          <w:sz w:val="22"/>
          <w:szCs w:val="22"/>
          <w:lang w:val="ro-RO"/>
        </w:rPr>
        <w:t xml:space="preserve"> Caietul de S</w:t>
      </w:r>
      <w:r w:rsidR="002F35E2" w:rsidRPr="00C02436">
        <w:rPr>
          <w:rFonts w:asciiTheme="minorHAnsi" w:hAnsiTheme="minorHAnsi" w:cstheme="minorHAnsi"/>
          <w:sz w:val="22"/>
          <w:szCs w:val="22"/>
          <w:lang w:val="ro-RO"/>
        </w:rPr>
        <w:t>arcini</w:t>
      </w:r>
      <w:r w:rsidR="00BE692A">
        <w:rPr>
          <w:rFonts w:asciiTheme="minorHAnsi" w:hAnsiTheme="minorHAnsi" w:cstheme="minorHAnsi"/>
          <w:sz w:val="22"/>
          <w:szCs w:val="22"/>
          <w:lang w:val="ro-RO"/>
        </w:rPr>
        <w:t>.</w:t>
      </w:r>
    </w:p>
    <w:p w14:paraId="4C9E5D83" w14:textId="69D0D5BD" w:rsidR="00171414" w:rsidRDefault="00056F08" w:rsidP="00171414">
      <w:pPr>
        <w:tabs>
          <w:tab w:val="left" w:pos="0"/>
        </w:tabs>
        <w:spacing w:line="276" w:lineRule="auto"/>
        <w:jc w:val="both"/>
        <w:rPr>
          <w:rFonts w:asciiTheme="minorHAnsi" w:hAnsiTheme="minorHAnsi" w:cstheme="minorHAnsi"/>
          <w:b/>
          <w:bCs/>
          <w:sz w:val="22"/>
          <w:szCs w:val="22"/>
          <w:lang w:val="ro-RO"/>
        </w:rPr>
      </w:pPr>
      <w:r>
        <w:rPr>
          <w:rFonts w:asciiTheme="minorHAnsi" w:hAnsiTheme="minorHAnsi" w:cstheme="minorHAnsi"/>
          <w:b/>
          <w:bCs/>
          <w:sz w:val="22"/>
          <w:szCs w:val="22"/>
          <w:lang w:val="ro-RO"/>
        </w:rPr>
        <w:tab/>
      </w:r>
      <w:r w:rsidR="00171414" w:rsidRPr="00777D64">
        <w:rPr>
          <w:rFonts w:asciiTheme="minorHAnsi" w:hAnsiTheme="minorHAnsi" w:cstheme="minorHAnsi"/>
          <w:b/>
          <w:bCs/>
          <w:sz w:val="22"/>
          <w:szCs w:val="22"/>
          <w:lang w:val="ro-RO"/>
        </w:rPr>
        <w:t>Se va completa și Declarația din cadrul fisierului Modele de Formulare, parte a Documentației de atribuire.</w:t>
      </w:r>
    </w:p>
    <w:p w14:paraId="72764507" w14:textId="77777777" w:rsidR="00171414" w:rsidRPr="00C02436" w:rsidRDefault="00171414" w:rsidP="00171414">
      <w:pPr>
        <w:tabs>
          <w:tab w:val="left" w:pos="0"/>
        </w:tabs>
        <w:spacing w:line="276" w:lineRule="auto"/>
        <w:jc w:val="both"/>
        <w:rPr>
          <w:rFonts w:asciiTheme="minorHAnsi" w:hAnsiTheme="minorHAnsi" w:cstheme="minorHAnsi"/>
          <w:sz w:val="22"/>
          <w:szCs w:val="22"/>
          <w:lang w:val="ro-RO"/>
        </w:rPr>
      </w:pPr>
    </w:p>
    <w:tbl>
      <w:tblPr>
        <w:tblStyle w:val="TableGrid"/>
        <w:tblW w:w="10131" w:type="dxa"/>
        <w:tblLook w:val="04A0" w:firstRow="1" w:lastRow="0" w:firstColumn="1" w:lastColumn="0" w:noHBand="0" w:noVBand="1"/>
      </w:tblPr>
      <w:tblGrid>
        <w:gridCol w:w="3114"/>
        <w:gridCol w:w="1843"/>
        <w:gridCol w:w="2055"/>
        <w:gridCol w:w="3119"/>
      </w:tblGrid>
      <w:tr w:rsidR="00171414" w14:paraId="0C06C6F7" w14:textId="77777777" w:rsidTr="00AA1CAB">
        <w:tc>
          <w:tcPr>
            <w:tcW w:w="3114"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2B7ACC85" w14:textId="77777777" w:rsidR="00171414" w:rsidRPr="000410AC" w:rsidRDefault="00171414" w:rsidP="00AA1CAB">
            <w:pPr>
              <w:pStyle w:val="StyleHeader1-ClausesAfter0pt"/>
              <w:tabs>
                <w:tab w:val="left" w:pos="252"/>
              </w:tabs>
              <w:spacing w:after="0" w:line="276" w:lineRule="auto"/>
              <w:jc w:val="center"/>
              <w:rPr>
                <w:rFonts w:ascii="Calibri" w:hAnsi="Calibri" w:cs="Calibri"/>
                <w:b/>
                <w:sz w:val="18"/>
                <w:szCs w:val="18"/>
                <w:lang w:val="ro-RO"/>
              </w:rPr>
            </w:pPr>
            <w:r w:rsidRPr="000410AC">
              <w:rPr>
                <w:rFonts w:ascii="Calibri" w:hAnsi="Calibri" w:cs="Calibri"/>
                <w:b/>
                <w:sz w:val="18"/>
                <w:szCs w:val="18"/>
                <w:lang w:val="ro-RO"/>
              </w:rPr>
              <w:t>Prevederea legislativă inclusă în legislația națională sau în legislația europeană prin intermediul Regulamentelor emise la nivel de UE în domeniul mediului</w:t>
            </w:r>
          </w:p>
        </w:tc>
        <w:tc>
          <w:tcPr>
            <w:tcW w:w="184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104C31D" w14:textId="77777777" w:rsidR="00171414" w:rsidRPr="000410AC" w:rsidRDefault="00171414" w:rsidP="00AA1CAB">
            <w:pPr>
              <w:pStyle w:val="StyleHeader1-ClausesAfter0pt"/>
              <w:tabs>
                <w:tab w:val="left" w:pos="252"/>
              </w:tabs>
              <w:spacing w:after="0" w:line="276" w:lineRule="auto"/>
              <w:jc w:val="center"/>
              <w:rPr>
                <w:rFonts w:ascii="Calibri" w:hAnsi="Calibri" w:cs="Calibri"/>
                <w:b/>
                <w:sz w:val="18"/>
                <w:szCs w:val="18"/>
                <w:lang w:val="ro-RO"/>
              </w:rPr>
            </w:pPr>
            <w:r w:rsidRPr="000410AC">
              <w:rPr>
                <w:rFonts w:ascii="Calibri" w:hAnsi="Calibri" w:cs="Calibri"/>
                <w:b/>
                <w:sz w:val="18"/>
                <w:szCs w:val="18"/>
                <w:lang w:val="ro-RO"/>
              </w:rPr>
              <w:t>Modalitatea de îndeplinire a acesteia</w:t>
            </w:r>
          </w:p>
        </w:tc>
        <w:tc>
          <w:tcPr>
            <w:tcW w:w="2055"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EBDFD3C" w14:textId="77777777" w:rsidR="00171414" w:rsidRPr="000410AC" w:rsidRDefault="00171414" w:rsidP="00AA1CAB">
            <w:pPr>
              <w:pStyle w:val="StyleHeader1-ClausesAfter0pt"/>
              <w:tabs>
                <w:tab w:val="left" w:pos="252"/>
              </w:tabs>
              <w:spacing w:after="0" w:line="276" w:lineRule="auto"/>
              <w:jc w:val="center"/>
              <w:rPr>
                <w:rFonts w:ascii="Calibri" w:hAnsi="Calibri" w:cs="Calibri"/>
                <w:b/>
                <w:sz w:val="18"/>
                <w:szCs w:val="18"/>
                <w:lang w:val="ro-RO"/>
              </w:rPr>
            </w:pPr>
            <w:r w:rsidRPr="000410AC">
              <w:rPr>
                <w:rFonts w:ascii="Calibri" w:hAnsi="Calibri" w:cs="Calibri"/>
                <w:b/>
                <w:sz w:val="18"/>
                <w:szCs w:val="18"/>
                <w:lang w:val="ro-RO"/>
              </w:rPr>
              <w:t>Poziția în Propunerea Financiară în care este reflectat costul aplicării prevederii</w:t>
            </w:r>
            <w:r w:rsidRPr="000410AC">
              <w:rPr>
                <w:rStyle w:val="FootnoteReference"/>
                <w:rFonts w:ascii="Calibri" w:eastAsiaTheme="majorEastAsia" w:hAnsi="Calibri" w:cs="Calibri"/>
                <w:b/>
                <w:sz w:val="18"/>
                <w:szCs w:val="18"/>
                <w:lang w:val="ro-RO"/>
              </w:rPr>
              <w:footnoteReference w:id="2"/>
            </w:r>
          </w:p>
        </w:tc>
        <w:tc>
          <w:tcPr>
            <w:tcW w:w="3119"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69A8CE7F" w14:textId="77777777" w:rsidR="00171414" w:rsidRPr="000410AC" w:rsidRDefault="00171414" w:rsidP="00AA1CAB">
            <w:pPr>
              <w:pStyle w:val="StyleHeader1-ClausesAfter0pt"/>
              <w:tabs>
                <w:tab w:val="left" w:pos="252"/>
              </w:tabs>
              <w:spacing w:after="0" w:line="276" w:lineRule="auto"/>
              <w:jc w:val="center"/>
              <w:rPr>
                <w:rFonts w:ascii="Calibri" w:hAnsi="Calibri" w:cs="Calibri"/>
                <w:b/>
                <w:sz w:val="18"/>
                <w:szCs w:val="18"/>
                <w:lang w:val="ro-RO"/>
              </w:rPr>
            </w:pPr>
            <w:r w:rsidRPr="000410AC">
              <w:rPr>
                <w:rFonts w:ascii="Calibri" w:hAnsi="Calibri" w:cs="Calibri"/>
                <w:b/>
                <w:sz w:val="18"/>
                <w:szCs w:val="18"/>
                <w:lang w:val="ro-RO"/>
              </w:rPr>
              <w:t>Costul inclus în Propunerea Financiară care reflectă aplicarea prevederii legale</w:t>
            </w:r>
          </w:p>
        </w:tc>
      </w:tr>
      <w:tr w:rsidR="00171414" w14:paraId="72C68EA0" w14:textId="77777777" w:rsidTr="00AA1CAB">
        <w:tc>
          <w:tcPr>
            <w:tcW w:w="3114" w:type="dxa"/>
            <w:tcBorders>
              <w:top w:val="single" w:sz="12" w:space="0" w:color="auto"/>
              <w:left w:val="single" w:sz="12" w:space="0" w:color="auto"/>
              <w:bottom w:val="single" w:sz="12" w:space="0" w:color="auto"/>
              <w:right w:val="single" w:sz="4" w:space="0" w:color="auto"/>
            </w:tcBorders>
            <w:hideMark/>
          </w:tcPr>
          <w:p w14:paraId="7B0BA9A0" w14:textId="77777777" w:rsidR="00171414" w:rsidRPr="000410AC" w:rsidRDefault="00171414" w:rsidP="00AA1CAB">
            <w:pPr>
              <w:spacing w:line="276" w:lineRule="auto"/>
              <w:rPr>
                <w:rFonts w:ascii="Calibri" w:hAnsi="Calibri" w:cs="Calibri"/>
                <w:bCs/>
                <w:i/>
                <w:iCs/>
                <w:color w:val="FF0000"/>
                <w:sz w:val="18"/>
                <w:szCs w:val="18"/>
                <w:highlight w:val="lightGray"/>
                <w:lang w:val="ro-RO"/>
              </w:rPr>
            </w:pPr>
            <w:r w:rsidRPr="000410AC">
              <w:rPr>
                <w:rFonts w:ascii="Calibri" w:hAnsi="Calibri" w:cs="Calibri"/>
                <w:bCs/>
                <w:i/>
                <w:iCs/>
                <w:color w:val="FF0000"/>
                <w:sz w:val="18"/>
                <w:szCs w:val="18"/>
                <w:highlight w:val="lightGray"/>
                <w:lang w:val="ro-RO"/>
              </w:rPr>
              <w:t>[Introduceți]</w:t>
            </w:r>
          </w:p>
        </w:tc>
        <w:tc>
          <w:tcPr>
            <w:tcW w:w="1843" w:type="dxa"/>
            <w:tcBorders>
              <w:top w:val="single" w:sz="12" w:space="0" w:color="auto"/>
              <w:left w:val="single" w:sz="4" w:space="0" w:color="auto"/>
              <w:bottom w:val="single" w:sz="12" w:space="0" w:color="auto"/>
              <w:right w:val="single" w:sz="4" w:space="0" w:color="auto"/>
            </w:tcBorders>
            <w:hideMark/>
          </w:tcPr>
          <w:p w14:paraId="09774C4D" w14:textId="77777777" w:rsidR="00171414" w:rsidRPr="000410AC" w:rsidRDefault="00171414" w:rsidP="00AA1CAB">
            <w:pPr>
              <w:spacing w:line="276" w:lineRule="auto"/>
              <w:rPr>
                <w:rFonts w:ascii="Calibri" w:hAnsi="Calibri" w:cs="Calibri"/>
                <w:bCs/>
                <w:i/>
                <w:iCs/>
                <w:color w:val="FF0000"/>
                <w:sz w:val="18"/>
                <w:szCs w:val="18"/>
                <w:highlight w:val="lightGray"/>
                <w:lang w:val="ro-RO"/>
              </w:rPr>
            </w:pPr>
            <w:r w:rsidRPr="000410AC">
              <w:rPr>
                <w:rFonts w:ascii="Calibri" w:hAnsi="Calibri" w:cs="Calibri"/>
                <w:bCs/>
                <w:i/>
                <w:iCs/>
                <w:color w:val="FF0000"/>
                <w:sz w:val="18"/>
                <w:szCs w:val="18"/>
                <w:highlight w:val="lightGray"/>
                <w:lang w:val="ro-RO"/>
              </w:rPr>
              <w:t>[Introduceți]</w:t>
            </w:r>
          </w:p>
        </w:tc>
        <w:tc>
          <w:tcPr>
            <w:tcW w:w="2055" w:type="dxa"/>
            <w:tcBorders>
              <w:top w:val="single" w:sz="12" w:space="0" w:color="auto"/>
              <w:left w:val="single" w:sz="4" w:space="0" w:color="auto"/>
              <w:bottom w:val="single" w:sz="12" w:space="0" w:color="auto"/>
              <w:right w:val="single" w:sz="4" w:space="0" w:color="auto"/>
            </w:tcBorders>
            <w:hideMark/>
          </w:tcPr>
          <w:p w14:paraId="40B6CC1D" w14:textId="77777777" w:rsidR="00171414" w:rsidRPr="000410AC" w:rsidRDefault="00171414" w:rsidP="00AA1CAB">
            <w:pPr>
              <w:pStyle w:val="StyleHeader1-ClausesAfter0pt"/>
              <w:tabs>
                <w:tab w:val="left" w:pos="252"/>
              </w:tabs>
              <w:spacing w:after="0" w:line="276" w:lineRule="auto"/>
              <w:jc w:val="left"/>
              <w:rPr>
                <w:rFonts w:ascii="Calibri" w:hAnsi="Calibri" w:cs="Calibri"/>
                <w:color w:val="FF0000"/>
                <w:sz w:val="18"/>
                <w:szCs w:val="18"/>
                <w:lang w:val="ro-RO"/>
              </w:rPr>
            </w:pPr>
            <w:r w:rsidRPr="000410AC">
              <w:rPr>
                <w:rFonts w:ascii="Calibri" w:hAnsi="Calibri" w:cs="Calibri"/>
                <w:bCs w:val="0"/>
                <w:i/>
                <w:iCs/>
                <w:color w:val="FF0000"/>
                <w:sz w:val="18"/>
                <w:szCs w:val="18"/>
                <w:highlight w:val="lightGray"/>
                <w:lang w:val="ro-RO"/>
              </w:rPr>
              <w:t>[Introduceți poziția și nu suma ca atare]</w:t>
            </w:r>
          </w:p>
        </w:tc>
        <w:tc>
          <w:tcPr>
            <w:tcW w:w="3119" w:type="dxa"/>
            <w:tcBorders>
              <w:top w:val="single" w:sz="12" w:space="0" w:color="auto"/>
              <w:left w:val="single" w:sz="4" w:space="0" w:color="auto"/>
              <w:bottom w:val="single" w:sz="12" w:space="0" w:color="auto"/>
              <w:right w:val="single" w:sz="12" w:space="0" w:color="auto"/>
            </w:tcBorders>
            <w:hideMark/>
          </w:tcPr>
          <w:p w14:paraId="3FC13978" w14:textId="77777777" w:rsidR="00171414" w:rsidRPr="000410AC" w:rsidRDefault="00171414" w:rsidP="00AA1CAB">
            <w:pPr>
              <w:pStyle w:val="StyleHeader1-ClausesAfter0pt"/>
              <w:tabs>
                <w:tab w:val="left" w:pos="252"/>
              </w:tabs>
              <w:spacing w:after="0" w:line="276" w:lineRule="auto"/>
              <w:jc w:val="left"/>
              <w:rPr>
                <w:rFonts w:ascii="Calibri" w:hAnsi="Calibri" w:cs="Calibri"/>
                <w:color w:val="FF0000"/>
                <w:sz w:val="18"/>
                <w:szCs w:val="18"/>
                <w:lang w:val="ro-RO"/>
              </w:rPr>
            </w:pPr>
            <w:r w:rsidRPr="000410AC">
              <w:rPr>
                <w:rFonts w:ascii="Calibri" w:hAnsi="Calibri" w:cs="Calibri"/>
                <w:bCs w:val="0"/>
                <w:i/>
                <w:iCs/>
                <w:color w:val="FF0000"/>
                <w:sz w:val="18"/>
                <w:szCs w:val="18"/>
                <w:highlight w:val="lightGray"/>
                <w:lang w:val="ro-RO"/>
              </w:rPr>
              <w:t xml:space="preserve">[Introduceți suma în lei, care corespunde aplicării prevederii legale și </w:t>
            </w:r>
            <w:r w:rsidRPr="000410AC">
              <w:rPr>
                <w:rFonts w:ascii="Calibri" w:hAnsi="Calibri" w:cs="Calibri"/>
                <w:bCs w:val="0"/>
                <w:i/>
                <w:iCs/>
                <w:color w:val="FF0000"/>
                <w:sz w:val="18"/>
                <w:szCs w:val="18"/>
                <w:highlight w:val="lightGray"/>
                <w:lang w:val="ro-RO"/>
              </w:rPr>
              <w:lastRenderedPageBreak/>
              <w:t>nu prețul integral ofertat pentru activitate/serviciu/rezultat, după caz]</w:t>
            </w:r>
          </w:p>
        </w:tc>
      </w:tr>
    </w:tbl>
    <w:p w14:paraId="465A8EC1" w14:textId="77777777" w:rsidR="00171414" w:rsidRDefault="00171414" w:rsidP="00171414">
      <w:pPr>
        <w:tabs>
          <w:tab w:val="left" w:pos="0"/>
        </w:tabs>
        <w:spacing w:line="276" w:lineRule="auto"/>
        <w:jc w:val="both"/>
        <w:rPr>
          <w:rFonts w:ascii="Calibri" w:hAnsi="Calibri" w:cs="Calibri"/>
          <w:sz w:val="22"/>
          <w:szCs w:val="22"/>
          <w:lang w:val="ro-RO"/>
        </w:rPr>
      </w:pPr>
    </w:p>
    <w:p w14:paraId="1B235B0E" w14:textId="77777777" w:rsidR="00171414" w:rsidRDefault="00171414" w:rsidP="00171414">
      <w:pPr>
        <w:tabs>
          <w:tab w:val="left" w:pos="0"/>
        </w:tabs>
        <w:spacing w:line="276" w:lineRule="auto"/>
        <w:jc w:val="both"/>
        <w:rPr>
          <w:rFonts w:ascii="Calibri" w:hAnsi="Calibri" w:cs="Calibri"/>
          <w:i/>
          <w:sz w:val="22"/>
          <w:szCs w:val="22"/>
          <w:highlight w:val="lightGray"/>
          <w:lang w:val="ro-RO"/>
        </w:rPr>
      </w:pPr>
      <w:r>
        <w:rPr>
          <w:rFonts w:ascii="Calibri" w:hAnsi="Calibri" w:cs="Calibri"/>
          <w:i/>
          <w:sz w:val="22"/>
          <w:szCs w:val="22"/>
          <w:highlight w:val="lightGray"/>
          <w:lang w:val="ro-RO"/>
        </w:rPr>
        <w:t xml:space="preserve">[Autoritatea Contractantă utilizează această structură pentru solicitarea informațiilor numai în cazul în care activitățile din Caietul de Sarcini includ aspecte în directă legătură cu mediul înconjurător (ca de exemplu: studii geotehnice, geofizice); a se avea în vedere introducerea de informații privind evaluarea și examinarea de mediu conform cerințelor din Caietul de Sarcini, în special, dar fără a se limita la: </w:t>
      </w:r>
    </w:p>
    <w:p w14:paraId="3668F2DE" w14:textId="77777777" w:rsidR="00171414" w:rsidRDefault="00171414" w:rsidP="00171414">
      <w:pPr>
        <w:pStyle w:val="ListParagraph"/>
        <w:numPr>
          <w:ilvl w:val="1"/>
          <w:numId w:val="59"/>
        </w:numPr>
        <w:tabs>
          <w:tab w:val="left" w:pos="0"/>
        </w:tabs>
        <w:spacing w:line="276" w:lineRule="auto"/>
        <w:ind w:left="360"/>
        <w:jc w:val="both"/>
        <w:rPr>
          <w:rFonts w:ascii="Calibri" w:hAnsi="Calibri" w:cs="Calibri"/>
          <w:i/>
          <w:sz w:val="22"/>
          <w:szCs w:val="22"/>
          <w:highlight w:val="lightGray"/>
          <w:lang w:val="ro-RO"/>
        </w:rPr>
      </w:pPr>
      <w:r>
        <w:rPr>
          <w:rFonts w:ascii="Calibri" w:hAnsi="Calibri" w:cs="Calibri"/>
          <w:i/>
          <w:sz w:val="22"/>
          <w:szCs w:val="22"/>
          <w:highlight w:val="lightGray"/>
          <w:lang w:val="ro-RO"/>
        </w:rPr>
        <w:t>prevenirea și combaterea poluărilor accidentale asupra mediului, protecția atmosferei, gestionarea zgomotului ambiental;</w:t>
      </w:r>
    </w:p>
    <w:p w14:paraId="7339ECC3" w14:textId="77777777" w:rsidR="00171414" w:rsidRDefault="00171414" w:rsidP="00171414">
      <w:pPr>
        <w:pStyle w:val="ListParagraph"/>
        <w:numPr>
          <w:ilvl w:val="1"/>
          <w:numId w:val="59"/>
        </w:numPr>
        <w:tabs>
          <w:tab w:val="left" w:pos="0"/>
        </w:tabs>
        <w:spacing w:line="276" w:lineRule="auto"/>
        <w:ind w:left="360"/>
        <w:jc w:val="both"/>
        <w:rPr>
          <w:rFonts w:ascii="Calibri" w:hAnsi="Calibri" w:cs="Calibri"/>
          <w:i/>
          <w:sz w:val="22"/>
          <w:szCs w:val="22"/>
          <w:highlight w:val="lightGray"/>
          <w:lang w:val="ro-RO"/>
        </w:rPr>
      </w:pPr>
      <w:r>
        <w:rPr>
          <w:rFonts w:ascii="Calibri" w:hAnsi="Calibri" w:cs="Calibri"/>
          <w:i/>
          <w:sz w:val="22"/>
          <w:szCs w:val="22"/>
          <w:highlight w:val="lightGray"/>
          <w:lang w:val="ro-RO"/>
        </w:rPr>
        <w:t>protecția solului, subsolului, managementul deșeurilor rezultate ca urmare a prestării serviciilor, identificarea impactului de mediu și măsuri de atenuare, supraveghere, control, monitorizare și plan de monitorizare.]</w:t>
      </w:r>
    </w:p>
    <w:p w14:paraId="103CE4F0" w14:textId="77777777" w:rsidR="00171414" w:rsidRDefault="00171414" w:rsidP="00171414">
      <w:pPr>
        <w:tabs>
          <w:tab w:val="left" w:pos="0"/>
        </w:tabs>
        <w:spacing w:line="276" w:lineRule="auto"/>
        <w:jc w:val="both"/>
        <w:rPr>
          <w:rFonts w:ascii="Calibri" w:hAnsi="Calibri" w:cs="Calibri"/>
          <w:i/>
          <w:sz w:val="22"/>
          <w:szCs w:val="22"/>
          <w:highlight w:val="lightGray"/>
          <w:lang w:val="ro-RO"/>
        </w:rPr>
      </w:pPr>
    </w:p>
    <w:p w14:paraId="0B27747A" w14:textId="77777777" w:rsidR="00171414" w:rsidRDefault="00171414" w:rsidP="00171414">
      <w:pPr>
        <w:tabs>
          <w:tab w:val="left" w:pos="0"/>
        </w:tabs>
        <w:spacing w:line="276" w:lineRule="auto"/>
        <w:jc w:val="both"/>
        <w:rPr>
          <w:rFonts w:ascii="Calibri" w:hAnsi="Calibri" w:cs="Calibri"/>
          <w:i/>
          <w:color w:val="FF0000"/>
          <w:sz w:val="22"/>
          <w:szCs w:val="22"/>
          <w:lang w:val="ro-RO"/>
        </w:rPr>
      </w:pPr>
      <w:r>
        <w:rPr>
          <w:rFonts w:ascii="Calibri" w:hAnsi="Calibri" w:cs="Calibri"/>
          <w:i/>
          <w:color w:val="FF0000"/>
          <w:sz w:val="22"/>
          <w:szCs w:val="22"/>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03AC2306" w14:textId="77777777" w:rsidR="00171414" w:rsidRDefault="00171414" w:rsidP="00171414">
      <w:pPr>
        <w:tabs>
          <w:tab w:val="left" w:pos="0"/>
        </w:tabs>
        <w:spacing w:line="276" w:lineRule="auto"/>
        <w:jc w:val="both"/>
        <w:rPr>
          <w:rFonts w:ascii="Calibri" w:hAnsi="Calibri" w:cs="Calibri"/>
          <w:sz w:val="22"/>
          <w:szCs w:val="22"/>
          <w:lang w:val="ro-RO"/>
        </w:rPr>
      </w:pPr>
    </w:p>
    <w:p w14:paraId="7DC84137" w14:textId="77777777" w:rsidR="00171414" w:rsidRDefault="00171414" w:rsidP="00171414">
      <w:pPr>
        <w:tabs>
          <w:tab w:val="left" w:pos="0"/>
        </w:tabs>
        <w:spacing w:line="276" w:lineRule="auto"/>
        <w:jc w:val="both"/>
        <w:rPr>
          <w:rFonts w:ascii="Calibri" w:hAnsi="Calibri" w:cs="Calibri"/>
          <w:i/>
          <w:color w:val="FF0000"/>
          <w:sz w:val="22"/>
          <w:szCs w:val="22"/>
          <w:highlight w:val="lightGray"/>
          <w:lang w:val="ro-RO"/>
        </w:rPr>
      </w:pPr>
      <w:r>
        <w:rPr>
          <w:rFonts w:ascii="Calibri" w:hAnsi="Calibri" w:cs="Calibri"/>
          <w:i/>
          <w:color w:val="FF0000"/>
          <w:sz w:val="22"/>
          <w:szCs w:val="22"/>
          <w:highlight w:val="lightGray"/>
          <w:lang w:val="ro-RO"/>
        </w:rPr>
        <w:t>[Măsurile aplicate și descrise trebuie să includă și activitatea subcontractanților, în cazul în care este aplicabil.]</w:t>
      </w:r>
    </w:p>
    <w:p w14:paraId="733B1D3B" w14:textId="77777777" w:rsidR="00CB2BE1" w:rsidRPr="00C02436" w:rsidRDefault="00CB2BE1" w:rsidP="000E0481">
      <w:pPr>
        <w:tabs>
          <w:tab w:val="left" w:pos="0"/>
        </w:tabs>
        <w:spacing w:line="276" w:lineRule="auto"/>
        <w:jc w:val="both"/>
        <w:rPr>
          <w:rFonts w:asciiTheme="minorHAnsi" w:hAnsiTheme="minorHAnsi" w:cstheme="minorHAnsi"/>
          <w:sz w:val="22"/>
          <w:szCs w:val="22"/>
          <w:lang w:val="ro-RO"/>
        </w:rPr>
      </w:pPr>
    </w:p>
    <w:p w14:paraId="3DDD4729" w14:textId="33FB76FD" w:rsidR="00BA3A91" w:rsidRPr="00A40A2C" w:rsidRDefault="0055059A" w:rsidP="003A20D3">
      <w:pPr>
        <w:pStyle w:val="Heading1"/>
        <w:spacing w:before="0" w:line="276" w:lineRule="auto"/>
        <w:jc w:val="both"/>
        <w:rPr>
          <w:rFonts w:ascii="Verdana" w:hAnsi="Verdana" w:cstheme="minorHAnsi"/>
          <w:szCs w:val="20"/>
          <w:lang w:val="ro-RO"/>
        </w:rPr>
      </w:pPr>
      <w:bookmarkStart w:id="6" w:name="_Toc491796619"/>
      <w:r>
        <w:rPr>
          <w:rFonts w:ascii="Verdana" w:hAnsi="Verdana" w:cstheme="minorHAnsi"/>
          <w:szCs w:val="20"/>
          <w:lang w:val="ro-RO"/>
        </w:rPr>
        <w:t>1</w:t>
      </w:r>
      <w:r w:rsidR="006F2E48">
        <w:rPr>
          <w:rFonts w:ascii="Verdana" w:hAnsi="Verdana" w:cstheme="minorHAnsi"/>
          <w:szCs w:val="20"/>
          <w:lang w:val="ro-RO"/>
        </w:rPr>
        <w:t>3</w:t>
      </w:r>
      <w:r w:rsidR="003A20D3">
        <w:rPr>
          <w:rFonts w:ascii="Verdana" w:hAnsi="Verdana" w:cstheme="minorHAnsi"/>
          <w:szCs w:val="20"/>
          <w:lang w:val="ro-RO"/>
        </w:rPr>
        <w:t xml:space="preserve">. </w:t>
      </w:r>
      <w:r w:rsidR="00D64BC4" w:rsidRPr="00A40A2C">
        <w:rPr>
          <w:rFonts w:ascii="Verdana" w:hAnsi="Verdana" w:cstheme="minorHAnsi"/>
          <w:szCs w:val="20"/>
          <w:lang w:val="ro-RO"/>
        </w:rPr>
        <w:t>Mă</w:t>
      </w:r>
      <w:r w:rsidR="00BA3A91" w:rsidRPr="00A40A2C">
        <w:rPr>
          <w:rFonts w:ascii="Verdana" w:hAnsi="Verdana" w:cstheme="minorHAnsi"/>
          <w:szCs w:val="20"/>
          <w:lang w:val="ro-RO"/>
        </w:rPr>
        <w:t xml:space="preserve">suri aplicabile de Ofertant pe perioada Contractului pentru asigurarea îndeplinirii obligațiilor </w:t>
      </w:r>
      <w:r w:rsidR="00D64BC4" w:rsidRPr="00A40A2C">
        <w:rPr>
          <w:rFonts w:ascii="Verdana" w:hAnsi="Verdana" w:cstheme="minorHAnsi"/>
          <w:szCs w:val="20"/>
          <w:lang w:val="ro-RO"/>
        </w:rPr>
        <w:t xml:space="preserve">din </w:t>
      </w:r>
      <w:r w:rsidR="00D64BC4" w:rsidRPr="00A40A2C">
        <w:rPr>
          <w:rFonts w:ascii="Verdana" w:hAnsi="Verdana" w:cstheme="minorHAnsi"/>
          <w:szCs w:val="20"/>
          <w:u w:val="single"/>
          <w:lang w:val="ro-RO"/>
        </w:rPr>
        <w:t>domeniul social și al relațiilor de muncă</w:t>
      </w:r>
      <w:r w:rsidR="00D64BC4" w:rsidRPr="00A40A2C">
        <w:rPr>
          <w:rFonts w:ascii="Verdana" w:hAnsi="Verdana" w:cstheme="minorHAnsi"/>
          <w:szCs w:val="20"/>
          <w:lang w:val="ro-RO"/>
        </w:rPr>
        <w:t xml:space="preserve"> ce derivă din î</w:t>
      </w:r>
      <w:r w:rsidR="00BA3A91" w:rsidRPr="00A40A2C">
        <w:rPr>
          <w:rFonts w:ascii="Verdana" w:hAnsi="Verdana" w:cstheme="minorHAnsi"/>
          <w:szCs w:val="20"/>
          <w:lang w:val="ro-RO"/>
        </w:rPr>
        <w:t>ndeplinirea obiectului Contractului</w:t>
      </w:r>
      <w:bookmarkEnd w:id="6"/>
      <w:r w:rsidR="00BA3A91" w:rsidRPr="00A40A2C">
        <w:rPr>
          <w:rFonts w:ascii="Verdana" w:hAnsi="Verdana" w:cstheme="minorHAnsi"/>
          <w:szCs w:val="20"/>
          <w:lang w:val="ro-RO"/>
        </w:rPr>
        <w:t xml:space="preserve"> </w:t>
      </w:r>
    </w:p>
    <w:p w14:paraId="6CFFCAEE" w14:textId="0BA4920F" w:rsidR="00A24E17" w:rsidRPr="00C02436" w:rsidRDefault="00056F08" w:rsidP="000E0481">
      <w:pPr>
        <w:tabs>
          <w:tab w:val="left" w:pos="0"/>
        </w:tabs>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00985FA7" w:rsidRPr="00C02436">
        <w:rPr>
          <w:rFonts w:asciiTheme="minorHAnsi" w:hAnsiTheme="minorHAnsi" w:cstheme="minorHAnsi"/>
          <w:sz w:val="22"/>
          <w:szCs w:val="22"/>
          <w:lang w:val="ro-RO"/>
        </w:rPr>
        <w:t>Descrierea măsurilor aplicate î</w:t>
      </w:r>
      <w:r w:rsidR="00CB2BE1" w:rsidRPr="00C02436">
        <w:rPr>
          <w:rFonts w:asciiTheme="minorHAnsi" w:hAnsiTheme="minorHAnsi" w:cstheme="minorHAnsi"/>
          <w:sz w:val="22"/>
          <w:szCs w:val="22"/>
          <w:lang w:val="ro-RO"/>
        </w:rPr>
        <w:t xml:space="preserve">n </w:t>
      </w:r>
      <w:r w:rsidR="003A20D3">
        <w:rPr>
          <w:rFonts w:asciiTheme="minorHAnsi" w:hAnsiTheme="minorHAnsi" w:cstheme="minorHAnsi"/>
          <w:sz w:val="22"/>
          <w:szCs w:val="22"/>
          <w:lang w:val="ro-RO"/>
        </w:rPr>
        <w:t>prestarea/</w:t>
      </w:r>
      <w:r w:rsidR="00316466" w:rsidRPr="00C02436">
        <w:rPr>
          <w:rFonts w:asciiTheme="minorHAnsi" w:hAnsiTheme="minorHAnsi" w:cstheme="minorHAnsi"/>
          <w:sz w:val="22"/>
          <w:szCs w:val="22"/>
          <w:lang w:val="ro-RO"/>
        </w:rPr>
        <w:t xml:space="preserve">executarea </w:t>
      </w:r>
      <w:r w:rsidR="003A20D3">
        <w:rPr>
          <w:rFonts w:asciiTheme="minorHAnsi" w:hAnsiTheme="minorHAnsi" w:cstheme="minorHAnsi"/>
          <w:sz w:val="22"/>
          <w:szCs w:val="22"/>
          <w:lang w:val="ro-RO"/>
        </w:rPr>
        <w:t>serviciilor/</w:t>
      </w:r>
      <w:r w:rsidR="00316466" w:rsidRPr="00C02436">
        <w:rPr>
          <w:rFonts w:asciiTheme="minorHAnsi" w:hAnsiTheme="minorHAnsi" w:cstheme="minorHAnsi"/>
          <w:sz w:val="22"/>
          <w:szCs w:val="22"/>
          <w:lang w:val="ro-RO"/>
        </w:rPr>
        <w:t>lucrărilor</w:t>
      </w:r>
      <w:r w:rsidR="00985FA7" w:rsidRPr="00C02436">
        <w:rPr>
          <w:rFonts w:asciiTheme="minorHAnsi" w:hAnsiTheme="minorHAnsi" w:cstheme="minorHAnsi"/>
          <w:sz w:val="22"/>
          <w:szCs w:val="22"/>
          <w:lang w:val="ro-RO"/>
        </w:rPr>
        <w:t xml:space="preserve"> pentru asigurarea îndeplinirii obligațiilor din domeniul social și al relațiilor de muncă</w:t>
      </w:r>
      <w:r w:rsidR="00CB2BE1" w:rsidRPr="00C02436">
        <w:rPr>
          <w:rFonts w:asciiTheme="minorHAnsi" w:hAnsiTheme="minorHAnsi" w:cstheme="minorHAnsi"/>
          <w:sz w:val="22"/>
          <w:szCs w:val="22"/>
          <w:lang w:val="ro-RO"/>
        </w:rPr>
        <w:t xml:space="preserve">, </w:t>
      </w:r>
      <w:r w:rsidR="00577061" w:rsidRPr="00C02436">
        <w:rPr>
          <w:rFonts w:asciiTheme="minorHAnsi" w:hAnsiTheme="minorHAnsi" w:cstheme="minorHAnsi"/>
          <w:sz w:val="22"/>
          <w:szCs w:val="22"/>
          <w:lang w:val="ro-RO"/>
        </w:rPr>
        <w:t>astfel</w:t>
      </w:r>
      <w:r w:rsidR="00CB2BE1" w:rsidRPr="00C02436">
        <w:rPr>
          <w:rFonts w:asciiTheme="minorHAnsi" w:hAnsiTheme="minorHAnsi" w:cstheme="minorHAnsi"/>
          <w:sz w:val="22"/>
          <w:szCs w:val="22"/>
          <w:lang w:val="ro-RO"/>
        </w:rPr>
        <w:t xml:space="preserve"> c</w:t>
      </w:r>
      <w:r w:rsidR="00DC1D1B" w:rsidRPr="00C02436">
        <w:rPr>
          <w:rFonts w:asciiTheme="minorHAnsi" w:hAnsiTheme="minorHAnsi" w:cstheme="minorHAnsi"/>
          <w:sz w:val="22"/>
          <w:szCs w:val="22"/>
          <w:lang w:val="ro-RO"/>
        </w:rPr>
        <w:t>um sunt acestea stabilite prin D</w:t>
      </w:r>
      <w:r w:rsidR="00CB2BE1" w:rsidRPr="00C02436">
        <w:rPr>
          <w:rFonts w:asciiTheme="minorHAnsi" w:hAnsiTheme="minorHAnsi" w:cstheme="minorHAnsi"/>
          <w:sz w:val="22"/>
          <w:szCs w:val="22"/>
          <w:lang w:val="ro-RO"/>
        </w:rPr>
        <w:t>o</w:t>
      </w:r>
      <w:r w:rsidR="00577061" w:rsidRPr="00C02436">
        <w:rPr>
          <w:rFonts w:asciiTheme="minorHAnsi" w:hAnsiTheme="minorHAnsi" w:cstheme="minorHAnsi"/>
          <w:sz w:val="22"/>
          <w:szCs w:val="22"/>
          <w:lang w:val="ro-RO"/>
        </w:rPr>
        <w:t>cumentaț</w:t>
      </w:r>
      <w:r w:rsidR="00DC1D1B" w:rsidRPr="00C02436">
        <w:rPr>
          <w:rFonts w:asciiTheme="minorHAnsi" w:hAnsiTheme="minorHAnsi" w:cstheme="minorHAnsi"/>
          <w:sz w:val="22"/>
          <w:szCs w:val="22"/>
          <w:lang w:val="ro-RO"/>
        </w:rPr>
        <w:t>ia de A</w:t>
      </w:r>
      <w:r w:rsidR="00577061" w:rsidRPr="00C02436">
        <w:rPr>
          <w:rFonts w:asciiTheme="minorHAnsi" w:hAnsiTheme="minorHAnsi" w:cstheme="minorHAnsi"/>
          <w:sz w:val="22"/>
          <w:szCs w:val="22"/>
          <w:lang w:val="ro-RO"/>
        </w:rPr>
        <w:t>tribuire î</w:t>
      </w:r>
      <w:r w:rsidR="00CB2BE1" w:rsidRPr="00C02436">
        <w:rPr>
          <w:rFonts w:asciiTheme="minorHAnsi" w:hAnsiTheme="minorHAnsi" w:cstheme="minorHAnsi"/>
          <w:sz w:val="22"/>
          <w:szCs w:val="22"/>
          <w:lang w:val="ro-RO"/>
        </w:rPr>
        <w:t>n baza prevederilo</w:t>
      </w:r>
      <w:r w:rsidR="00577061" w:rsidRPr="00C02436">
        <w:rPr>
          <w:rFonts w:asciiTheme="minorHAnsi" w:hAnsiTheme="minorHAnsi" w:cstheme="minorHAnsi"/>
          <w:sz w:val="22"/>
          <w:szCs w:val="22"/>
          <w:lang w:val="ro-RO"/>
        </w:rPr>
        <w:t>r art. 51 din Legea 98/2016, avându-se în vedere cerințele prevăzute î</w:t>
      </w:r>
      <w:r w:rsidR="00CB2BE1" w:rsidRPr="00C02436">
        <w:rPr>
          <w:rFonts w:asciiTheme="minorHAnsi" w:hAnsiTheme="minorHAnsi" w:cstheme="minorHAnsi"/>
          <w:sz w:val="22"/>
          <w:szCs w:val="22"/>
          <w:lang w:val="ro-RO"/>
        </w:rPr>
        <w:t xml:space="preserve">n </w:t>
      </w:r>
      <w:r w:rsidR="00577061" w:rsidRPr="00C02436">
        <w:rPr>
          <w:rFonts w:asciiTheme="minorHAnsi" w:hAnsiTheme="minorHAnsi" w:cstheme="minorHAnsi"/>
          <w:sz w:val="22"/>
          <w:szCs w:val="22"/>
          <w:lang w:val="ro-RO"/>
        </w:rPr>
        <w:t>Caietul de Sarcini</w:t>
      </w:r>
      <w:r w:rsidR="00E32BF1" w:rsidRPr="00C02436">
        <w:rPr>
          <w:rFonts w:asciiTheme="minorHAnsi" w:hAnsiTheme="minorHAnsi" w:cstheme="minorHAnsi"/>
          <w:sz w:val="22"/>
          <w:szCs w:val="22"/>
          <w:lang w:val="ro-RO"/>
        </w:rPr>
        <w:t>.</w:t>
      </w:r>
    </w:p>
    <w:p w14:paraId="5388A2A0" w14:textId="43840757" w:rsidR="0097692F" w:rsidRDefault="00056F08" w:rsidP="0097692F">
      <w:pPr>
        <w:tabs>
          <w:tab w:val="left" w:pos="0"/>
        </w:tabs>
        <w:spacing w:line="276" w:lineRule="auto"/>
        <w:jc w:val="both"/>
        <w:rPr>
          <w:rFonts w:asciiTheme="minorHAnsi" w:hAnsiTheme="minorHAnsi" w:cstheme="minorHAnsi"/>
          <w:b/>
          <w:bCs/>
          <w:sz w:val="22"/>
          <w:szCs w:val="22"/>
          <w:lang w:val="ro-RO"/>
        </w:rPr>
      </w:pPr>
      <w:r>
        <w:rPr>
          <w:rFonts w:asciiTheme="minorHAnsi" w:hAnsiTheme="minorHAnsi" w:cstheme="minorHAnsi"/>
          <w:b/>
          <w:bCs/>
          <w:sz w:val="22"/>
          <w:szCs w:val="22"/>
          <w:lang w:val="ro-RO"/>
        </w:rPr>
        <w:tab/>
      </w:r>
      <w:r w:rsidR="0097692F" w:rsidRPr="00777D64">
        <w:rPr>
          <w:rFonts w:asciiTheme="minorHAnsi" w:hAnsiTheme="minorHAnsi" w:cstheme="minorHAnsi"/>
          <w:b/>
          <w:bCs/>
          <w:sz w:val="22"/>
          <w:szCs w:val="22"/>
          <w:lang w:val="ro-RO"/>
        </w:rPr>
        <w:t>Se va completa și Declarația din cadrul fisierului Modele de Formulare, parte a Documentației de atribuire.</w:t>
      </w:r>
    </w:p>
    <w:p w14:paraId="2C1900E7" w14:textId="77777777" w:rsidR="00EB00ED" w:rsidRPr="00C02436" w:rsidRDefault="00EB00ED" w:rsidP="000E0481">
      <w:pPr>
        <w:tabs>
          <w:tab w:val="left" w:pos="0"/>
        </w:tabs>
        <w:spacing w:line="276" w:lineRule="auto"/>
        <w:jc w:val="both"/>
        <w:rPr>
          <w:rFonts w:asciiTheme="minorHAnsi" w:hAnsiTheme="minorHAnsi" w:cstheme="minorHAnsi"/>
          <w:sz w:val="22"/>
          <w:szCs w:val="22"/>
          <w:lang w:val="ro-RO"/>
        </w:rPr>
      </w:pPr>
    </w:p>
    <w:p w14:paraId="403FBE11" w14:textId="77777777" w:rsidR="003A20D3" w:rsidRDefault="003A20D3" w:rsidP="003A20D3">
      <w:pPr>
        <w:tabs>
          <w:tab w:val="left" w:pos="0"/>
        </w:tabs>
        <w:spacing w:line="276" w:lineRule="auto"/>
        <w:jc w:val="both"/>
        <w:rPr>
          <w:rFonts w:ascii="Calibri" w:hAnsi="Calibri" w:cs="Calibri"/>
          <w:bCs/>
          <w:i/>
          <w:iCs/>
          <w:color w:val="FF0000"/>
          <w:sz w:val="22"/>
          <w:szCs w:val="22"/>
          <w:highlight w:val="lightGray"/>
          <w:lang w:val="ro-RO"/>
        </w:rPr>
      </w:pPr>
      <w:r w:rsidRPr="00381848">
        <w:rPr>
          <w:rFonts w:ascii="Calibri" w:hAnsi="Calibri" w:cs="Calibri"/>
          <w:bCs/>
          <w:i/>
          <w:iCs/>
          <w:color w:val="FF0000"/>
          <w:sz w:val="22"/>
          <w:szCs w:val="22"/>
          <w:highlight w:val="lightGray"/>
          <w:lang w:val="ro-RO"/>
        </w:rPr>
        <w:t>[Structurați informația, după cum urmează:]</w:t>
      </w:r>
    </w:p>
    <w:p w14:paraId="686B5A8E" w14:textId="77777777" w:rsidR="003A20D3" w:rsidRPr="00326BBB" w:rsidRDefault="003A20D3" w:rsidP="003A20D3">
      <w:pPr>
        <w:tabs>
          <w:tab w:val="left" w:pos="0"/>
        </w:tabs>
        <w:spacing w:line="276" w:lineRule="auto"/>
        <w:jc w:val="both"/>
        <w:rPr>
          <w:rFonts w:ascii="Calibri" w:hAnsi="Calibri" w:cs="Calibri"/>
          <w:bCs/>
          <w:i/>
          <w:iCs/>
          <w:sz w:val="22"/>
          <w:szCs w:val="22"/>
          <w:highlight w:val="lightGray"/>
          <w:lang w:val="ro-RO"/>
        </w:rPr>
      </w:pPr>
    </w:p>
    <w:tbl>
      <w:tblPr>
        <w:tblStyle w:val="TableGrid"/>
        <w:tblW w:w="9715" w:type="dxa"/>
        <w:tblLook w:val="04A0" w:firstRow="1" w:lastRow="0" w:firstColumn="1" w:lastColumn="0" w:noHBand="0" w:noVBand="1"/>
      </w:tblPr>
      <w:tblGrid>
        <w:gridCol w:w="2943"/>
        <w:gridCol w:w="1560"/>
        <w:gridCol w:w="1913"/>
        <w:gridCol w:w="3299"/>
      </w:tblGrid>
      <w:tr w:rsidR="003A20D3" w:rsidRPr="00381848" w14:paraId="75C9DF60" w14:textId="77777777" w:rsidTr="00AA1CAB">
        <w:tc>
          <w:tcPr>
            <w:tcW w:w="2943" w:type="dxa"/>
            <w:tcBorders>
              <w:top w:val="single" w:sz="12" w:space="0" w:color="auto"/>
              <w:left w:val="single" w:sz="12" w:space="0" w:color="auto"/>
              <w:bottom w:val="single" w:sz="12" w:space="0" w:color="auto"/>
            </w:tcBorders>
            <w:shd w:val="clear" w:color="auto" w:fill="D9D9D9" w:themeFill="background1" w:themeFillShade="D9"/>
            <w:vAlign w:val="center"/>
          </w:tcPr>
          <w:p w14:paraId="797DE541" w14:textId="77777777" w:rsidR="003A20D3" w:rsidRPr="001D0BD4" w:rsidRDefault="003A20D3" w:rsidP="00AA1CAB">
            <w:pPr>
              <w:pStyle w:val="StyleHeader1-ClausesAfter0pt"/>
              <w:tabs>
                <w:tab w:val="left" w:pos="252"/>
              </w:tabs>
              <w:spacing w:after="0" w:line="276" w:lineRule="auto"/>
              <w:jc w:val="center"/>
              <w:rPr>
                <w:rFonts w:ascii="Calibri" w:hAnsi="Calibri" w:cs="Calibri"/>
                <w:b/>
                <w:sz w:val="18"/>
                <w:szCs w:val="18"/>
                <w:lang w:val="ro-RO"/>
              </w:rPr>
            </w:pPr>
            <w:r w:rsidRPr="001D0BD4">
              <w:rPr>
                <w:rFonts w:ascii="Calibri" w:hAnsi="Calibri" w:cs="Calibri"/>
                <w:b/>
                <w:sz w:val="18"/>
                <w:szCs w:val="18"/>
                <w:lang w:val="ro-RO"/>
              </w:rPr>
              <w:t>Prevederea legislativă inclusă în legislația națională sau în legislația europeană prin intermediul Regulamentelor emise la nivel de UE în domeniul social și al relațiilor de muncă</w:t>
            </w:r>
          </w:p>
        </w:tc>
        <w:tc>
          <w:tcPr>
            <w:tcW w:w="1560" w:type="dxa"/>
            <w:tcBorders>
              <w:top w:val="single" w:sz="12" w:space="0" w:color="auto"/>
              <w:bottom w:val="single" w:sz="12" w:space="0" w:color="auto"/>
            </w:tcBorders>
            <w:shd w:val="clear" w:color="auto" w:fill="D9D9D9" w:themeFill="background1" w:themeFillShade="D9"/>
            <w:vAlign w:val="center"/>
          </w:tcPr>
          <w:p w14:paraId="6DD0EF7D" w14:textId="77777777" w:rsidR="003A20D3" w:rsidRPr="001D0BD4" w:rsidRDefault="003A20D3" w:rsidP="00AA1CAB">
            <w:pPr>
              <w:pStyle w:val="StyleHeader1-ClausesAfter0pt"/>
              <w:tabs>
                <w:tab w:val="left" w:pos="252"/>
              </w:tabs>
              <w:spacing w:after="0" w:line="276" w:lineRule="auto"/>
              <w:jc w:val="center"/>
              <w:rPr>
                <w:rFonts w:ascii="Calibri" w:hAnsi="Calibri" w:cs="Calibri"/>
                <w:b/>
                <w:sz w:val="18"/>
                <w:szCs w:val="18"/>
                <w:lang w:val="ro-RO"/>
              </w:rPr>
            </w:pPr>
            <w:r w:rsidRPr="001D0BD4">
              <w:rPr>
                <w:rFonts w:ascii="Calibri" w:hAnsi="Calibri" w:cs="Calibri"/>
                <w:b/>
                <w:sz w:val="18"/>
                <w:szCs w:val="18"/>
                <w:lang w:val="ro-RO"/>
              </w:rPr>
              <w:t>Modalitatea de îndeplinire a acesteia</w:t>
            </w:r>
          </w:p>
        </w:tc>
        <w:tc>
          <w:tcPr>
            <w:tcW w:w="1913" w:type="dxa"/>
            <w:tcBorders>
              <w:top w:val="single" w:sz="12" w:space="0" w:color="auto"/>
              <w:bottom w:val="single" w:sz="12" w:space="0" w:color="auto"/>
            </w:tcBorders>
            <w:shd w:val="clear" w:color="auto" w:fill="D9D9D9" w:themeFill="background1" w:themeFillShade="D9"/>
            <w:vAlign w:val="center"/>
          </w:tcPr>
          <w:p w14:paraId="03807870" w14:textId="77777777" w:rsidR="003A20D3" w:rsidRPr="001D0BD4" w:rsidRDefault="003A20D3" w:rsidP="00AA1CAB">
            <w:pPr>
              <w:pStyle w:val="StyleHeader1-ClausesAfter0pt"/>
              <w:tabs>
                <w:tab w:val="left" w:pos="252"/>
              </w:tabs>
              <w:spacing w:after="0" w:line="276" w:lineRule="auto"/>
              <w:jc w:val="center"/>
              <w:rPr>
                <w:rFonts w:ascii="Calibri" w:hAnsi="Calibri" w:cs="Calibri"/>
                <w:b/>
                <w:sz w:val="18"/>
                <w:szCs w:val="18"/>
                <w:lang w:val="ro-RO"/>
              </w:rPr>
            </w:pPr>
            <w:r w:rsidRPr="001D0BD4">
              <w:rPr>
                <w:rFonts w:ascii="Calibri" w:hAnsi="Calibri" w:cs="Calibri"/>
                <w:b/>
                <w:sz w:val="18"/>
                <w:szCs w:val="18"/>
                <w:lang w:val="ro-RO"/>
              </w:rPr>
              <w:t>Poziția în Propunerea Financiară în care este reflectat costul aplicării prevederii</w:t>
            </w:r>
          </w:p>
        </w:tc>
        <w:tc>
          <w:tcPr>
            <w:tcW w:w="3299" w:type="dxa"/>
            <w:tcBorders>
              <w:top w:val="single" w:sz="12" w:space="0" w:color="auto"/>
              <w:bottom w:val="single" w:sz="12" w:space="0" w:color="auto"/>
              <w:right w:val="single" w:sz="12" w:space="0" w:color="auto"/>
            </w:tcBorders>
            <w:shd w:val="clear" w:color="auto" w:fill="D9D9D9" w:themeFill="background1" w:themeFillShade="D9"/>
            <w:vAlign w:val="center"/>
          </w:tcPr>
          <w:p w14:paraId="7299150F" w14:textId="77777777" w:rsidR="003A20D3" w:rsidRPr="001D0BD4" w:rsidRDefault="003A20D3" w:rsidP="00AA1CAB">
            <w:pPr>
              <w:pStyle w:val="StyleHeader1-ClausesAfter0pt"/>
              <w:tabs>
                <w:tab w:val="left" w:pos="252"/>
              </w:tabs>
              <w:spacing w:after="0" w:line="276" w:lineRule="auto"/>
              <w:jc w:val="center"/>
              <w:rPr>
                <w:rFonts w:ascii="Calibri" w:hAnsi="Calibri" w:cs="Calibri"/>
                <w:b/>
                <w:sz w:val="18"/>
                <w:szCs w:val="18"/>
                <w:lang w:val="ro-RO"/>
              </w:rPr>
            </w:pPr>
            <w:r w:rsidRPr="001D0BD4">
              <w:rPr>
                <w:rFonts w:ascii="Calibri" w:hAnsi="Calibri" w:cs="Calibri"/>
                <w:b/>
                <w:sz w:val="18"/>
                <w:szCs w:val="18"/>
                <w:lang w:val="ro-RO"/>
              </w:rPr>
              <w:t>Costul inclus în Propunerea Financiară care reflectă aplicarea prevederii legale</w:t>
            </w:r>
          </w:p>
        </w:tc>
      </w:tr>
      <w:tr w:rsidR="003A20D3" w:rsidRPr="00381848" w14:paraId="04812138" w14:textId="77777777" w:rsidTr="00AA1CAB">
        <w:tc>
          <w:tcPr>
            <w:tcW w:w="2943" w:type="dxa"/>
            <w:tcBorders>
              <w:top w:val="single" w:sz="12" w:space="0" w:color="auto"/>
              <w:left w:val="single" w:sz="12" w:space="0" w:color="auto"/>
              <w:bottom w:val="single" w:sz="12" w:space="0" w:color="auto"/>
            </w:tcBorders>
          </w:tcPr>
          <w:p w14:paraId="5C8B5AB0" w14:textId="77777777" w:rsidR="003A20D3" w:rsidRPr="001D0BD4" w:rsidRDefault="003A20D3" w:rsidP="00AA1CAB">
            <w:pPr>
              <w:spacing w:line="276" w:lineRule="auto"/>
              <w:rPr>
                <w:rFonts w:ascii="Calibri" w:hAnsi="Calibri" w:cs="Calibri"/>
                <w:bCs/>
                <w:i/>
                <w:iCs/>
                <w:color w:val="FF0000"/>
                <w:sz w:val="18"/>
                <w:szCs w:val="18"/>
                <w:highlight w:val="lightGray"/>
                <w:lang w:val="ro-RO"/>
              </w:rPr>
            </w:pPr>
            <w:r w:rsidRPr="001D0BD4">
              <w:rPr>
                <w:rFonts w:ascii="Calibri" w:hAnsi="Calibri" w:cs="Calibri"/>
                <w:bCs/>
                <w:i/>
                <w:iCs/>
                <w:color w:val="FF0000"/>
                <w:sz w:val="18"/>
                <w:szCs w:val="18"/>
                <w:highlight w:val="lightGray"/>
                <w:lang w:val="ro-RO"/>
              </w:rPr>
              <w:t>[Introduceți]</w:t>
            </w:r>
          </w:p>
        </w:tc>
        <w:tc>
          <w:tcPr>
            <w:tcW w:w="1560" w:type="dxa"/>
            <w:tcBorders>
              <w:top w:val="single" w:sz="12" w:space="0" w:color="auto"/>
              <w:bottom w:val="single" w:sz="12" w:space="0" w:color="auto"/>
            </w:tcBorders>
          </w:tcPr>
          <w:p w14:paraId="6922F2AB" w14:textId="77777777" w:rsidR="003A20D3" w:rsidRPr="001D0BD4" w:rsidRDefault="003A20D3" w:rsidP="00AA1CAB">
            <w:pPr>
              <w:spacing w:line="276" w:lineRule="auto"/>
              <w:rPr>
                <w:rFonts w:ascii="Calibri" w:hAnsi="Calibri" w:cs="Calibri"/>
                <w:bCs/>
                <w:i/>
                <w:iCs/>
                <w:color w:val="FF0000"/>
                <w:sz w:val="18"/>
                <w:szCs w:val="18"/>
                <w:highlight w:val="lightGray"/>
                <w:lang w:val="ro-RO"/>
              </w:rPr>
            </w:pPr>
            <w:r w:rsidRPr="001D0BD4">
              <w:rPr>
                <w:rFonts w:ascii="Calibri" w:hAnsi="Calibri" w:cs="Calibri"/>
                <w:bCs/>
                <w:i/>
                <w:iCs/>
                <w:color w:val="FF0000"/>
                <w:sz w:val="18"/>
                <w:szCs w:val="18"/>
                <w:highlight w:val="lightGray"/>
                <w:lang w:val="ro-RO"/>
              </w:rPr>
              <w:t>[Introduceți]</w:t>
            </w:r>
          </w:p>
        </w:tc>
        <w:tc>
          <w:tcPr>
            <w:tcW w:w="1913" w:type="dxa"/>
            <w:tcBorders>
              <w:top w:val="single" w:sz="12" w:space="0" w:color="auto"/>
              <w:bottom w:val="single" w:sz="12" w:space="0" w:color="auto"/>
            </w:tcBorders>
          </w:tcPr>
          <w:p w14:paraId="7CC47710" w14:textId="77777777" w:rsidR="003A20D3" w:rsidRPr="001D0BD4" w:rsidRDefault="003A20D3" w:rsidP="00AA1CAB">
            <w:pPr>
              <w:pStyle w:val="StyleHeader1-ClausesAfter0pt"/>
              <w:tabs>
                <w:tab w:val="left" w:pos="252"/>
              </w:tabs>
              <w:spacing w:after="0" w:line="276" w:lineRule="auto"/>
              <w:jc w:val="left"/>
              <w:rPr>
                <w:rFonts w:ascii="Calibri" w:hAnsi="Calibri" w:cs="Calibri"/>
                <w:color w:val="FF0000"/>
                <w:sz w:val="18"/>
                <w:szCs w:val="18"/>
                <w:lang w:val="ro-RO"/>
              </w:rPr>
            </w:pPr>
            <w:r w:rsidRPr="001D0BD4">
              <w:rPr>
                <w:rFonts w:ascii="Calibri" w:hAnsi="Calibri" w:cs="Calibri"/>
                <w:bCs w:val="0"/>
                <w:i/>
                <w:iCs/>
                <w:color w:val="FF0000"/>
                <w:sz w:val="18"/>
                <w:szCs w:val="18"/>
                <w:highlight w:val="lightGray"/>
                <w:lang w:val="ro-RO"/>
              </w:rPr>
              <w:t>[Introduceți poziția și nu suma ca atare]</w:t>
            </w:r>
          </w:p>
        </w:tc>
        <w:tc>
          <w:tcPr>
            <w:tcW w:w="3299" w:type="dxa"/>
            <w:tcBorders>
              <w:top w:val="single" w:sz="12" w:space="0" w:color="auto"/>
              <w:bottom w:val="single" w:sz="12" w:space="0" w:color="auto"/>
              <w:right w:val="single" w:sz="12" w:space="0" w:color="auto"/>
            </w:tcBorders>
          </w:tcPr>
          <w:p w14:paraId="1818A510" w14:textId="77777777" w:rsidR="003A20D3" w:rsidRPr="001D0BD4" w:rsidRDefault="003A20D3" w:rsidP="00AA1CAB">
            <w:pPr>
              <w:pStyle w:val="StyleHeader1-ClausesAfter0pt"/>
              <w:tabs>
                <w:tab w:val="left" w:pos="252"/>
              </w:tabs>
              <w:spacing w:after="0" w:line="276" w:lineRule="auto"/>
              <w:jc w:val="left"/>
              <w:rPr>
                <w:rFonts w:ascii="Calibri" w:hAnsi="Calibri" w:cs="Calibri"/>
                <w:color w:val="FF0000"/>
                <w:sz w:val="18"/>
                <w:szCs w:val="18"/>
                <w:lang w:val="ro-RO"/>
              </w:rPr>
            </w:pPr>
            <w:r w:rsidRPr="001D0BD4">
              <w:rPr>
                <w:rFonts w:ascii="Calibri" w:hAnsi="Calibri" w:cs="Calibri"/>
                <w:bCs w:val="0"/>
                <w:i/>
                <w:iCs/>
                <w:color w:val="FF0000"/>
                <w:sz w:val="18"/>
                <w:szCs w:val="18"/>
                <w:highlight w:val="lightGray"/>
                <w:lang w:val="ro-RO"/>
              </w:rPr>
              <w:t>[Introduceți suma în lei, care corespunde aplicării prevederii legale și nu prețul integral ofertat pentru activitate/serviciu/rezultat, după caz]</w:t>
            </w:r>
          </w:p>
        </w:tc>
      </w:tr>
    </w:tbl>
    <w:p w14:paraId="68E422FB" w14:textId="77777777" w:rsidR="003A20D3" w:rsidRPr="00381848" w:rsidRDefault="003A20D3" w:rsidP="003A20D3">
      <w:pPr>
        <w:tabs>
          <w:tab w:val="left" w:pos="0"/>
        </w:tabs>
        <w:spacing w:line="276" w:lineRule="auto"/>
        <w:jc w:val="both"/>
        <w:rPr>
          <w:rFonts w:ascii="Calibri" w:hAnsi="Calibri" w:cs="Calibri"/>
          <w:sz w:val="22"/>
          <w:szCs w:val="22"/>
          <w:lang w:val="ro-RO"/>
        </w:rPr>
      </w:pPr>
    </w:p>
    <w:p w14:paraId="131ED585" w14:textId="77777777" w:rsidR="003A20D3" w:rsidRPr="00381848" w:rsidRDefault="003A20D3" w:rsidP="003A20D3">
      <w:pPr>
        <w:tabs>
          <w:tab w:val="left" w:pos="0"/>
        </w:tabs>
        <w:spacing w:line="276" w:lineRule="auto"/>
        <w:jc w:val="both"/>
        <w:rPr>
          <w:rFonts w:ascii="Calibri" w:hAnsi="Calibri" w:cs="Calibri"/>
          <w:i/>
          <w:color w:val="FF0000"/>
          <w:sz w:val="22"/>
          <w:szCs w:val="22"/>
          <w:lang w:val="ro-RO"/>
        </w:rPr>
      </w:pPr>
      <w:r w:rsidRPr="00381848">
        <w:rPr>
          <w:rFonts w:ascii="Calibri" w:hAnsi="Calibri" w:cs="Calibri"/>
          <w:i/>
          <w:color w:val="FF0000"/>
          <w:sz w:val="22"/>
          <w:szCs w:val="22"/>
          <w:highlight w:val="lightGray"/>
          <w:lang w:val="ro-RO"/>
        </w:rPr>
        <w:t>[Nu includeți aici aspecte generice, ci precizați concret cum se asigură conformitatea cu prevederile legale pe perioada prestării serviciilor solicitate prin Caietul de Sarcini.]</w:t>
      </w:r>
    </w:p>
    <w:p w14:paraId="20F21D18" w14:textId="77777777" w:rsidR="003A20D3" w:rsidRPr="005839B7" w:rsidRDefault="003A20D3" w:rsidP="003A20D3">
      <w:pPr>
        <w:tabs>
          <w:tab w:val="left" w:pos="0"/>
        </w:tabs>
        <w:spacing w:line="276" w:lineRule="auto"/>
        <w:jc w:val="both"/>
        <w:rPr>
          <w:rFonts w:ascii="Calibri" w:hAnsi="Calibri" w:cs="Calibri"/>
          <w:sz w:val="22"/>
          <w:szCs w:val="22"/>
          <w:lang w:val="ro-RO"/>
        </w:rPr>
      </w:pPr>
    </w:p>
    <w:p w14:paraId="0352EA07" w14:textId="77777777" w:rsidR="003A20D3" w:rsidRPr="00381848" w:rsidRDefault="003A20D3" w:rsidP="003A20D3">
      <w:pPr>
        <w:tabs>
          <w:tab w:val="left" w:pos="0"/>
        </w:tabs>
        <w:spacing w:line="276" w:lineRule="auto"/>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[Măsurile aplicate și descrise trebuie să includă și activitatea subcontractanților, în cazul în care este aplicabil.]</w:t>
      </w:r>
    </w:p>
    <w:p w14:paraId="48D510F2" w14:textId="24D7FEFC" w:rsidR="00263A77" w:rsidRDefault="00263A77" w:rsidP="000E0481">
      <w:pPr>
        <w:widowControl/>
        <w:tabs>
          <w:tab w:val="left" w:pos="851"/>
        </w:tabs>
        <w:autoSpaceDE/>
        <w:autoSpaceDN/>
        <w:adjustRightInd w:val="0"/>
        <w:spacing w:line="276" w:lineRule="auto"/>
        <w:contextualSpacing/>
        <w:jc w:val="both"/>
        <w:rPr>
          <w:rFonts w:asciiTheme="minorHAnsi" w:eastAsia="Calibri" w:hAnsiTheme="minorHAnsi" w:cstheme="minorHAnsi"/>
          <w:color w:val="000000"/>
          <w:sz w:val="22"/>
          <w:szCs w:val="22"/>
          <w:lang w:val="ro-RO"/>
        </w:rPr>
      </w:pPr>
    </w:p>
    <w:p w14:paraId="0D5DBE86" w14:textId="1A3B8592" w:rsidR="00A130E5" w:rsidRPr="00B609DC" w:rsidRDefault="000A5A97" w:rsidP="00B609DC">
      <w:pPr>
        <w:widowControl/>
        <w:tabs>
          <w:tab w:val="left" w:pos="851"/>
        </w:tabs>
        <w:autoSpaceDE/>
        <w:autoSpaceDN/>
        <w:adjustRightInd w:val="0"/>
        <w:spacing w:line="276" w:lineRule="auto"/>
        <w:contextualSpacing/>
        <w:jc w:val="both"/>
        <w:rPr>
          <w:rFonts w:ascii="Verdana" w:eastAsia="Calibri" w:hAnsi="Verdana" w:cstheme="minorHAnsi"/>
          <w:b/>
          <w:bCs/>
          <w:color w:val="000000"/>
          <w:sz w:val="20"/>
          <w:szCs w:val="20"/>
          <w:u w:val="single"/>
          <w:lang w:val="ro-RO"/>
        </w:rPr>
      </w:pPr>
      <w:r>
        <w:rPr>
          <w:rFonts w:ascii="Verdana" w:eastAsia="Calibri" w:hAnsi="Verdana" w:cstheme="minorHAnsi"/>
          <w:b/>
          <w:bCs/>
          <w:color w:val="000000"/>
          <w:sz w:val="20"/>
          <w:szCs w:val="20"/>
          <w:u w:val="single"/>
          <w:lang w:val="ro-RO"/>
        </w:rPr>
        <w:t>1</w:t>
      </w:r>
      <w:r w:rsidR="00F80703">
        <w:rPr>
          <w:rFonts w:ascii="Verdana" w:eastAsia="Calibri" w:hAnsi="Verdana" w:cstheme="minorHAnsi"/>
          <w:b/>
          <w:bCs/>
          <w:color w:val="000000"/>
          <w:sz w:val="20"/>
          <w:szCs w:val="20"/>
          <w:u w:val="single"/>
          <w:lang w:val="ro-RO"/>
        </w:rPr>
        <w:t>4</w:t>
      </w:r>
      <w:r w:rsidR="00B609DC" w:rsidRPr="00B609DC">
        <w:rPr>
          <w:rFonts w:ascii="Verdana" w:eastAsia="Calibri" w:hAnsi="Verdana" w:cstheme="minorHAnsi"/>
          <w:b/>
          <w:bCs/>
          <w:color w:val="000000"/>
          <w:sz w:val="20"/>
          <w:szCs w:val="20"/>
          <w:u w:val="single"/>
          <w:lang w:val="ro-RO"/>
        </w:rPr>
        <w:t>.</w:t>
      </w:r>
      <w:r w:rsidR="00BF788D" w:rsidRPr="00B609DC">
        <w:rPr>
          <w:rFonts w:ascii="Verdana" w:eastAsia="Calibri" w:hAnsi="Verdana" w:cstheme="minorHAnsi"/>
          <w:b/>
          <w:bCs/>
          <w:color w:val="000000"/>
          <w:sz w:val="20"/>
          <w:szCs w:val="20"/>
          <w:u w:val="single"/>
          <w:lang w:val="ro-RO"/>
        </w:rPr>
        <w:t xml:space="preserve"> </w:t>
      </w:r>
      <w:r w:rsidR="00A130E5" w:rsidRPr="00B609DC">
        <w:rPr>
          <w:rFonts w:ascii="Verdana" w:eastAsia="Calibri" w:hAnsi="Verdana" w:cstheme="minorHAnsi"/>
          <w:b/>
          <w:bCs/>
          <w:color w:val="000000"/>
          <w:sz w:val="20"/>
          <w:szCs w:val="20"/>
          <w:u w:val="single"/>
          <w:lang w:val="ro-RO"/>
        </w:rPr>
        <w:t>Planul propriu de asigurare a sănătății și securității</w:t>
      </w:r>
      <w:r w:rsidR="00CB5037" w:rsidRPr="00B609DC">
        <w:rPr>
          <w:rFonts w:ascii="Verdana" w:eastAsia="Calibri" w:hAnsi="Verdana" w:cstheme="minorHAnsi"/>
          <w:b/>
          <w:bCs/>
          <w:color w:val="000000"/>
          <w:sz w:val="20"/>
          <w:szCs w:val="20"/>
          <w:u w:val="single"/>
          <w:lang w:val="ro-RO"/>
        </w:rPr>
        <w:t xml:space="preserve"> muncii</w:t>
      </w:r>
    </w:p>
    <w:p w14:paraId="7B3859B7" w14:textId="77777777" w:rsidR="00CB5037" w:rsidRPr="00CB5037" w:rsidRDefault="00CB5037" w:rsidP="00CB5037">
      <w:pPr>
        <w:widowControl/>
        <w:tabs>
          <w:tab w:val="left" w:pos="851"/>
        </w:tabs>
        <w:autoSpaceDE/>
        <w:autoSpaceDN/>
        <w:adjustRightInd w:val="0"/>
        <w:spacing w:line="276" w:lineRule="auto"/>
        <w:contextualSpacing/>
        <w:jc w:val="both"/>
        <w:rPr>
          <w:rFonts w:asciiTheme="minorHAnsi" w:eastAsia="Calibri" w:hAnsiTheme="minorHAnsi" w:cstheme="minorHAnsi"/>
          <w:b/>
          <w:bCs/>
          <w:color w:val="000000"/>
          <w:sz w:val="22"/>
          <w:szCs w:val="22"/>
          <w:lang w:val="ro-RO"/>
        </w:rPr>
      </w:pPr>
    </w:p>
    <w:p w14:paraId="3B2E386C" w14:textId="62323578" w:rsidR="003D5121" w:rsidRPr="00A319E0" w:rsidRDefault="000A5A97" w:rsidP="00A319E0">
      <w:pPr>
        <w:spacing w:line="276" w:lineRule="auto"/>
        <w:jc w:val="both"/>
        <w:rPr>
          <w:rFonts w:ascii="Verdana" w:hAnsi="Verdana" w:cs="Calibri"/>
          <w:b/>
          <w:sz w:val="20"/>
          <w:szCs w:val="20"/>
          <w:u w:val="single"/>
          <w:lang w:val="ro-RO"/>
        </w:rPr>
      </w:pPr>
      <w:r>
        <w:rPr>
          <w:rFonts w:ascii="Verdana" w:hAnsi="Verdana" w:cs="Calibri"/>
          <w:b/>
          <w:sz w:val="20"/>
          <w:szCs w:val="20"/>
          <w:lang w:val="ro-RO"/>
        </w:rPr>
        <w:t>1</w:t>
      </w:r>
      <w:r w:rsidR="00F80703">
        <w:rPr>
          <w:rFonts w:ascii="Verdana" w:hAnsi="Verdana" w:cs="Calibri"/>
          <w:b/>
          <w:sz w:val="20"/>
          <w:szCs w:val="20"/>
          <w:lang w:val="ro-RO"/>
        </w:rPr>
        <w:t>5</w:t>
      </w:r>
      <w:r w:rsidR="00A319E0">
        <w:rPr>
          <w:rFonts w:ascii="Verdana" w:hAnsi="Verdana" w:cs="Calibri"/>
          <w:b/>
          <w:sz w:val="20"/>
          <w:szCs w:val="20"/>
          <w:lang w:val="ro-RO"/>
        </w:rPr>
        <w:t>.</w:t>
      </w:r>
      <w:r w:rsidR="003D5121" w:rsidRPr="00A319E0">
        <w:rPr>
          <w:rFonts w:ascii="Verdana" w:hAnsi="Verdana" w:cs="Calibri"/>
          <w:b/>
          <w:sz w:val="20"/>
          <w:szCs w:val="20"/>
          <w:lang w:val="ro-RO"/>
        </w:rPr>
        <w:t xml:space="preserve">Indicarea motivata a informatiilor din propunerea tehnica care sunt </w:t>
      </w:r>
      <w:r w:rsidR="003D5121" w:rsidRPr="00A319E0">
        <w:rPr>
          <w:rFonts w:ascii="Verdana" w:hAnsi="Verdana" w:cs="Calibri"/>
          <w:b/>
          <w:sz w:val="20"/>
          <w:szCs w:val="20"/>
          <w:u w:val="single"/>
          <w:lang w:val="ro-RO"/>
        </w:rPr>
        <w:t>confidentiale, clasificate sau sunt protejate de un drept de proprietate intelectuala</w:t>
      </w:r>
    </w:p>
    <w:p w14:paraId="77374D97" w14:textId="77777777" w:rsidR="003D5121" w:rsidRDefault="003D5121" w:rsidP="000E0481">
      <w:pPr>
        <w:spacing w:line="276" w:lineRule="auto"/>
        <w:jc w:val="both"/>
        <w:rPr>
          <w:rFonts w:ascii="Calibri" w:hAnsi="Calibri" w:cs="Calibri"/>
          <w:bCs/>
          <w:sz w:val="22"/>
          <w:szCs w:val="22"/>
          <w:lang w:val="ro-RO"/>
        </w:rPr>
      </w:pPr>
    </w:p>
    <w:p w14:paraId="1FA88934" w14:textId="77777777" w:rsidR="003D5121" w:rsidRPr="001E48F4" w:rsidRDefault="003D5121" w:rsidP="00326668">
      <w:pPr>
        <w:spacing w:line="276" w:lineRule="auto"/>
        <w:ind w:firstLine="720"/>
        <w:jc w:val="both"/>
        <w:rPr>
          <w:rFonts w:ascii="Calibri" w:hAnsi="Calibri" w:cs="Calibri"/>
          <w:bCs/>
          <w:sz w:val="22"/>
          <w:szCs w:val="22"/>
          <w:lang w:val="ro-RO"/>
        </w:rPr>
      </w:pPr>
      <w:r w:rsidRPr="001E48F4">
        <w:rPr>
          <w:rFonts w:ascii="Calibri" w:hAnsi="Calibri" w:cs="Calibri"/>
          <w:bCs/>
          <w:sz w:val="22"/>
          <w:szCs w:val="22"/>
          <w:lang w:val="ro-RO"/>
        </w:rPr>
        <w:t xml:space="preserve">Partea din propunerea tehnica considerata confidentiala va fi prezentata intr-un document separat, continand aceasta mentiune. In cazul in care aceste informatii nu sunt prezentate, propunerea tehnica va fi astfel </w:t>
      </w:r>
      <w:r w:rsidRPr="001E48F4">
        <w:rPr>
          <w:rFonts w:ascii="Calibri" w:hAnsi="Calibri" w:cs="Calibri"/>
          <w:bCs/>
          <w:sz w:val="22"/>
          <w:szCs w:val="22"/>
          <w:lang w:val="ro-RO"/>
        </w:rPr>
        <w:lastRenderedPageBreak/>
        <w:t>considerata ca document public in sensul legii 544/2001 privind liberul acces la informatiile de interes public. Caracterul confidential trebuie demonstrat prin orice mijloace de proba.</w:t>
      </w:r>
    </w:p>
    <w:p w14:paraId="7A80C67E" w14:textId="3B54DD03" w:rsidR="00646B54" w:rsidRDefault="00326668" w:rsidP="00646B54">
      <w:pPr>
        <w:tabs>
          <w:tab w:val="left" w:pos="0"/>
        </w:tabs>
        <w:jc w:val="both"/>
        <w:rPr>
          <w:rFonts w:ascii="Calibri" w:hAnsi="Calibri" w:cs="Calibri"/>
          <w:b/>
          <w:bCs/>
          <w:sz w:val="22"/>
          <w:szCs w:val="22"/>
          <w:lang w:val="ro-RO"/>
        </w:rPr>
      </w:pPr>
      <w:r>
        <w:rPr>
          <w:rFonts w:ascii="Calibri" w:hAnsi="Calibri" w:cs="Calibri"/>
          <w:b/>
          <w:bCs/>
          <w:sz w:val="22"/>
          <w:szCs w:val="22"/>
          <w:lang w:val="ro-RO"/>
        </w:rPr>
        <w:tab/>
      </w:r>
      <w:r w:rsidR="00646B54" w:rsidRPr="007F09A2">
        <w:rPr>
          <w:rFonts w:ascii="Calibri" w:hAnsi="Calibri" w:cs="Calibri"/>
          <w:b/>
          <w:bCs/>
          <w:sz w:val="22"/>
          <w:szCs w:val="22"/>
          <w:lang w:val="ro-RO"/>
        </w:rPr>
        <w:t xml:space="preserve">Se va completa Declarația referitoare la </w:t>
      </w:r>
      <w:r w:rsidR="00646B54" w:rsidRPr="00002D1C">
        <w:rPr>
          <w:rFonts w:ascii="Calibri" w:hAnsi="Calibri" w:cs="Calibri"/>
          <w:b/>
          <w:bCs/>
          <w:sz w:val="22"/>
          <w:szCs w:val="22"/>
          <w:lang w:val="ro-RO"/>
        </w:rPr>
        <w:t>informatii</w:t>
      </w:r>
      <w:r w:rsidR="00646B54">
        <w:rPr>
          <w:rFonts w:ascii="Calibri" w:hAnsi="Calibri" w:cs="Calibri"/>
          <w:b/>
          <w:bCs/>
          <w:sz w:val="22"/>
          <w:szCs w:val="22"/>
          <w:lang w:val="ro-RO"/>
        </w:rPr>
        <w:t>le</w:t>
      </w:r>
      <w:r w:rsidR="00646B54" w:rsidRPr="00002D1C">
        <w:rPr>
          <w:rFonts w:ascii="Calibri" w:hAnsi="Calibri" w:cs="Calibri"/>
          <w:b/>
          <w:bCs/>
          <w:sz w:val="22"/>
          <w:szCs w:val="22"/>
          <w:lang w:val="ro-RO"/>
        </w:rPr>
        <w:t xml:space="preserve"> din propunerea tehnica care sunt confidentiale, clasificate sau sunt protejate de un drept de proprietate intelectuala </w:t>
      </w:r>
      <w:r w:rsidR="00646B54" w:rsidRPr="007F09A2">
        <w:rPr>
          <w:rFonts w:ascii="Calibri" w:hAnsi="Calibri" w:cs="Calibri"/>
          <w:b/>
          <w:bCs/>
          <w:sz w:val="22"/>
          <w:szCs w:val="22"/>
          <w:lang w:val="ro-RO"/>
        </w:rPr>
        <w:t>(fisier Modele de formulare).</w:t>
      </w:r>
    </w:p>
    <w:p w14:paraId="1686BA4F" w14:textId="77777777" w:rsidR="00056F08" w:rsidRPr="00C02436" w:rsidRDefault="00056F08" w:rsidP="000E0481">
      <w:pPr>
        <w:widowControl/>
        <w:tabs>
          <w:tab w:val="left" w:pos="851"/>
        </w:tabs>
        <w:autoSpaceDE/>
        <w:autoSpaceDN/>
        <w:adjustRightInd w:val="0"/>
        <w:spacing w:line="276" w:lineRule="auto"/>
        <w:contextualSpacing/>
        <w:jc w:val="both"/>
        <w:rPr>
          <w:rFonts w:asciiTheme="minorHAnsi" w:eastAsia="Calibri" w:hAnsiTheme="minorHAnsi" w:cstheme="minorHAnsi"/>
          <w:color w:val="000000"/>
          <w:sz w:val="22"/>
          <w:szCs w:val="22"/>
          <w:lang w:val="ro-RO"/>
        </w:rPr>
      </w:pPr>
    </w:p>
    <w:p w14:paraId="30F7ECA1" w14:textId="434F7A63" w:rsidR="00D324F1" w:rsidRPr="00B2007B" w:rsidRDefault="000A5A97" w:rsidP="007E477F">
      <w:pPr>
        <w:pStyle w:val="Heading1"/>
        <w:spacing w:before="0" w:line="276" w:lineRule="auto"/>
        <w:jc w:val="both"/>
        <w:rPr>
          <w:rFonts w:ascii="Verdana" w:hAnsi="Verdana" w:cstheme="minorHAnsi"/>
          <w:szCs w:val="20"/>
          <w:u w:val="single"/>
          <w:lang w:val="ro-RO"/>
        </w:rPr>
      </w:pPr>
      <w:bookmarkStart w:id="7" w:name="_Toc491796620"/>
      <w:r>
        <w:rPr>
          <w:rFonts w:ascii="Verdana" w:hAnsi="Verdana" w:cstheme="minorHAnsi"/>
          <w:szCs w:val="20"/>
          <w:lang w:val="ro-RO"/>
        </w:rPr>
        <w:t>1</w:t>
      </w:r>
      <w:r w:rsidR="00F80703">
        <w:rPr>
          <w:rFonts w:ascii="Verdana" w:hAnsi="Verdana" w:cstheme="minorHAnsi"/>
          <w:szCs w:val="20"/>
          <w:lang w:val="ro-RO"/>
        </w:rPr>
        <w:t>6</w:t>
      </w:r>
      <w:r w:rsidR="007E477F">
        <w:rPr>
          <w:rFonts w:ascii="Verdana" w:hAnsi="Verdana" w:cstheme="minorHAnsi"/>
          <w:szCs w:val="20"/>
          <w:lang w:val="ro-RO"/>
        </w:rPr>
        <w:t xml:space="preserve">. </w:t>
      </w:r>
      <w:r w:rsidR="00D324F1" w:rsidRPr="00B2007B">
        <w:rPr>
          <w:rFonts w:ascii="Verdana" w:hAnsi="Verdana" w:cstheme="minorHAnsi"/>
          <w:szCs w:val="20"/>
          <w:lang w:val="ro-RO"/>
        </w:rPr>
        <w:t>Masuri aplicate de Ofe</w:t>
      </w:r>
      <w:r w:rsidR="00D64BC4" w:rsidRPr="00B2007B">
        <w:rPr>
          <w:rFonts w:ascii="Verdana" w:hAnsi="Verdana" w:cstheme="minorHAnsi"/>
          <w:szCs w:val="20"/>
          <w:lang w:val="ro-RO"/>
        </w:rPr>
        <w:t xml:space="preserve">rtant pentru </w:t>
      </w:r>
      <w:r w:rsidR="00D64BC4" w:rsidRPr="00B2007B">
        <w:rPr>
          <w:rFonts w:ascii="Verdana" w:hAnsi="Verdana" w:cstheme="minorHAnsi"/>
          <w:szCs w:val="20"/>
          <w:u w:val="single"/>
          <w:lang w:val="ro-RO"/>
        </w:rPr>
        <w:t>supravegherea lucrărilor în perioada de garanț</w:t>
      </w:r>
      <w:r w:rsidR="00D324F1" w:rsidRPr="00B2007B">
        <w:rPr>
          <w:rFonts w:ascii="Verdana" w:hAnsi="Verdana" w:cstheme="minorHAnsi"/>
          <w:szCs w:val="20"/>
          <w:u w:val="single"/>
          <w:lang w:val="ro-RO"/>
        </w:rPr>
        <w:t>ie acordat</w:t>
      </w:r>
      <w:r w:rsidR="00D64BC4" w:rsidRPr="00B2007B">
        <w:rPr>
          <w:rFonts w:ascii="Verdana" w:hAnsi="Verdana" w:cstheme="minorHAnsi"/>
          <w:szCs w:val="20"/>
          <w:u w:val="single"/>
          <w:lang w:val="ro-RO"/>
        </w:rPr>
        <w:t>ă</w:t>
      </w:r>
      <w:bookmarkEnd w:id="7"/>
      <w:r w:rsidR="00D324F1" w:rsidRPr="00B2007B">
        <w:rPr>
          <w:rFonts w:ascii="Verdana" w:hAnsi="Verdana" w:cstheme="minorHAnsi"/>
          <w:szCs w:val="20"/>
          <w:u w:val="single"/>
          <w:lang w:val="ro-RO"/>
        </w:rPr>
        <w:t xml:space="preserve"> </w:t>
      </w:r>
    </w:p>
    <w:p w14:paraId="323DB8BA" w14:textId="77777777" w:rsidR="00D324F1" w:rsidRPr="00C02436" w:rsidRDefault="00D324F1" w:rsidP="000E0481">
      <w:pPr>
        <w:tabs>
          <w:tab w:val="left" w:pos="0"/>
        </w:tabs>
        <w:spacing w:line="276"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p w14:paraId="17FB33E9" w14:textId="77777777" w:rsidR="00797BC4" w:rsidRPr="00C02436" w:rsidRDefault="00797BC4" w:rsidP="000E0481">
      <w:pPr>
        <w:pStyle w:val="StyleHeader1-ClausesAfter0pt"/>
        <w:tabs>
          <w:tab w:val="left" w:pos="252"/>
        </w:tabs>
        <w:spacing w:after="0" w:line="276" w:lineRule="auto"/>
        <w:rPr>
          <w:rFonts w:asciiTheme="minorHAnsi" w:hAnsiTheme="minorHAnsi" w:cstheme="minorHAnsi"/>
          <w:sz w:val="22"/>
          <w:szCs w:val="22"/>
          <w:lang w:val="ro-RO"/>
        </w:rPr>
      </w:pPr>
    </w:p>
    <w:tbl>
      <w:tblPr>
        <w:tblStyle w:val="TableGrid"/>
        <w:tblW w:w="9730" w:type="dxa"/>
        <w:tblLayout w:type="fixed"/>
        <w:tblLook w:val="04A0" w:firstRow="1" w:lastRow="0" w:firstColumn="1" w:lastColumn="0" w:noHBand="0" w:noVBand="1"/>
      </w:tblPr>
      <w:tblGrid>
        <w:gridCol w:w="1546"/>
        <w:gridCol w:w="1397"/>
        <w:gridCol w:w="1872"/>
        <w:gridCol w:w="1417"/>
        <w:gridCol w:w="1725"/>
        <w:gridCol w:w="1773"/>
      </w:tblGrid>
      <w:tr w:rsidR="00D324F1" w:rsidRPr="00C02436" w14:paraId="3382172C" w14:textId="77777777" w:rsidTr="00B2007B">
        <w:tc>
          <w:tcPr>
            <w:tcW w:w="1546" w:type="dxa"/>
            <w:tcBorders>
              <w:top w:val="single" w:sz="12" w:space="0" w:color="auto"/>
              <w:left w:val="single" w:sz="12" w:space="0" w:color="auto"/>
              <w:bottom w:val="single" w:sz="12" w:space="0" w:color="auto"/>
            </w:tcBorders>
            <w:shd w:val="clear" w:color="auto" w:fill="D9D9D9" w:themeFill="background1" w:themeFillShade="D9"/>
          </w:tcPr>
          <w:p w14:paraId="4D5DF554" w14:textId="5BDD7366" w:rsidR="00D324F1" w:rsidRPr="00F44360" w:rsidRDefault="00D64BC4" w:rsidP="000E0481">
            <w:pPr>
              <w:pStyle w:val="StyleHeader1-ClausesAfter0pt"/>
              <w:tabs>
                <w:tab w:val="left" w:pos="252"/>
              </w:tabs>
              <w:spacing w:after="0" w:line="276" w:lineRule="auto"/>
              <w:jc w:val="center"/>
              <w:rPr>
                <w:rFonts w:asciiTheme="minorHAnsi" w:hAnsiTheme="minorHAnsi" w:cstheme="minorHAnsi"/>
                <w:b/>
                <w:bCs w:val="0"/>
                <w:sz w:val="18"/>
                <w:szCs w:val="18"/>
                <w:lang w:val="ro-RO"/>
              </w:rPr>
            </w:pPr>
            <w:r w:rsidRPr="00F44360">
              <w:rPr>
                <w:rFonts w:asciiTheme="minorHAnsi" w:hAnsiTheme="minorHAnsi" w:cstheme="minorHAnsi"/>
                <w:b/>
                <w:bCs w:val="0"/>
                <w:sz w:val="18"/>
                <w:szCs w:val="18"/>
                <w:lang w:val="ro-RO"/>
              </w:rPr>
              <w:t>Potenț</w:t>
            </w:r>
            <w:r w:rsidR="00D324F1" w:rsidRPr="00F44360">
              <w:rPr>
                <w:rFonts w:asciiTheme="minorHAnsi" w:hAnsiTheme="minorHAnsi" w:cstheme="minorHAnsi"/>
                <w:b/>
                <w:bCs w:val="0"/>
                <w:sz w:val="18"/>
                <w:szCs w:val="18"/>
                <w:lang w:val="ro-RO"/>
              </w:rPr>
              <w:t>ial</w:t>
            </w:r>
            <w:r w:rsidR="00713824" w:rsidRPr="00F44360">
              <w:rPr>
                <w:rFonts w:asciiTheme="minorHAnsi" w:hAnsiTheme="minorHAnsi" w:cstheme="minorHAnsi"/>
                <w:b/>
                <w:bCs w:val="0"/>
                <w:sz w:val="18"/>
                <w:szCs w:val="18"/>
                <w:lang w:val="ro-RO"/>
              </w:rPr>
              <w:t>e</w:t>
            </w:r>
            <w:r w:rsidR="00D324F1" w:rsidRPr="00F44360">
              <w:rPr>
                <w:rFonts w:asciiTheme="minorHAnsi" w:hAnsiTheme="minorHAnsi" w:cstheme="minorHAnsi"/>
                <w:b/>
                <w:bCs w:val="0"/>
                <w:sz w:val="18"/>
                <w:szCs w:val="18"/>
                <w:lang w:val="ro-RO"/>
              </w:rPr>
              <w:t xml:space="preserve"> defect</w:t>
            </w:r>
            <w:r w:rsidR="00713824" w:rsidRPr="00F44360">
              <w:rPr>
                <w:rFonts w:asciiTheme="minorHAnsi" w:hAnsiTheme="minorHAnsi" w:cstheme="minorHAnsi"/>
                <w:b/>
                <w:bCs w:val="0"/>
                <w:sz w:val="18"/>
                <w:szCs w:val="18"/>
                <w:lang w:val="ro-RO"/>
              </w:rPr>
              <w:t xml:space="preserve">e </w:t>
            </w:r>
            <w:r w:rsidRPr="00F44360">
              <w:rPr>
                <w:rFonts w:asciiTheme="minorHAnsi" w:hAnsiTheme="minorHAnsi" w:cstheme="minorHAnsi"/>
                <w:b/>
                <w:bCs w:val="0"/>
                <w:sz w:val="18"/>
                <w:szCs w:val="18"/>
                <w:lang w:val="ro-RO"/>
              </w:rPr>
              <w:t>datorate</w:t>
            </w:r>
            <w:r w:rsidR="00D324F1" w:rsidRPr="00F44360">
              <w:rPr>
                <w:rFonts w:asciiTheme="minorHAnsi" w:hAnsiTheme="minorHAnsi" w:cstheme="minorHAnsi"/>
                <w:b/>
                <w:bCs w:val="0"/>
                <w:sz w:val="18"/>
                <w:szCs w:val="18"/>
                <w:lang w:val="ro-RO"/>
              </w:rPr>
              <w:t xml:space="preserve"> viciulu</w:t>
            </w:r>
            <w:r w:rsidRPr="00F44360">
              <w:rPr>
                <w:rFonts w:asciiTheme="minorHAnsi" w:hAnsiTheme="minorHAnsi" w:cstheme="minorHAnsi"/>
                <w:b/>
                <w:bCs w:val="0"/>
                <w:sz w:val="18"/>
                <w:szCs w:val="18"/>
                <w:lang w:val="ro-RO"/>
              </w:rPr>
              <w:t>i de execuț</w:t>
            </w:r>
            <w:r w:rsidR="00D324F1" w:rsidRPr="00F44360">
              <w:rPr>
                <w:rFonts w:asciiTheme="minorHAnsi" w:hAnsiTheme="minorHAnsi" w:cstheme="minorHAnsi"/>
                <w:b/>
                <w:bCs w:val="0"/>
                <w:sz w:val="18"/>
                <w:szCs w:val="18"/>
                <w:lang w:val="ro-RO"/>
              </w:rPr>
              <w:t>ie</w:t>
            </w:r>
          </w:p>
        </w:tc>
        <w:tc>
          <w:tcPr>
            <w:tcW w:w="1397" w:type="dxa"/>
            <w:tcBorders>
              <w:top w:val="single" w:sz="12" w:space="0" w:color="auto"/>
              <w:bottom w:val="single" w:sz="12" w:space="0" w:color="auto"/>
            </w:tcBorders>
            <w:shd w:val="clear" w:color="auto" w:fill="D9D9D9" w:themeFill="background1" w:themeFillShade="D9"/>
          </w:tcPr>
          <w:p w14:paraId="289971BB" w14:textId="77777777" w:rsidR="00D324F1" w:rsidRPr="00F44360" w:rsidRDefault="00D64BC4" w:rsidP="000E0481">
            <w:pPr>
              <w:pStyle w:val="StyleHeader1-ClausesAfter0pt"/>
              <w:tabs>
                <w:tab w:val="left" w:pos="252"/>
              </w:tabs>
              <w:spacing w:after="0" w:line="276" w:lineRule="auto"/>
              <w:jc w:val="center"/>
              <w:rPr>
                <w:rFonts w:asciiTheme="minorHAnsi" w:hAnsiTheme="minorHAnsi" w:cstheme="minorHAnsi"/>
                <w:b/>
                <w:bCs w:val="0"/>
                <w:sz w:val="18"/>
                <w:szCs w:val="18"/>
                <w:lang w:val="ro-RO"/>
              </w:rPr>
            </w:pPr>
            <w:r w:rsidRPr="00F44360">
              <w:rPr>
                <w:rFonts w:asciiTheme="minorHAnsi" w:hAnsiTheme="minorHAnsi" w:cstheme="minorHAnsi"/>
                <w:b/>
                <w:bCs w:val="0"/>
                <w:sz w:val="18"/>
                <w:szCs w:val="18"/>
                <w:lang w:val="ro-RO"/>
              </w:rPr>
              <w:t>Modalitatea de intervenț</w:t>
            </w:r>
            <w:r w:rsidR="00D324F1" w:rsidRPr="00F44360">
              <w:rPr>
                <w:rFonts w:asciiTheme="minorHAnsi" w:hAnsiTheme="minorHAnsi" w:cstheme="minorHAnsi"/>
                <w:b/>
                <w:bCs w:val="0"/>
                <w:sz w:val="18"/>
                <w:szCs w:val="18"/>
                <w:lang w:val="ro-RO"/>
              </w:rPr>
              <w:t>ie</w:t>
            </w:r>
          </w:p>
        </w:tc>
        <w:tc>
          <w:tcPr>
            <w:tcW w:w="1872" w:type="dxa"/>
            <w:tcBorders>
              <w:top w:val="single" w:sz="12" w:space="0" w:color="auto"/>
              <w:bottom w:val="single" w:sz="12" w:space="0" w:color="auto"/>
            </w:tcBorders>
            <w:shd w:val="clear" w:color="auto" w:fill="D9D9D9" w:themeFill="background1" w:themeFillShade="D9"/>
          </w:tcPr>
          <w:p w14:paraId="21ACE116" w14:textId="77777777" w:rsidR="00D324F1" w:rsidRPr="00F44360" w:rsidRDefault="00D64BC4" w:rsidP="000E0481">
            <w:pPr>
              <w:pStyle w:val="StyleHeader1-ClausesAfter0pt"/>
              <w:tabs>
                <w:tab w:val="left" w:pos="252"/>
              </w:tabs>
              <w:spacing w:after="0" w:line="276" w:lineRule="auto"/>
              <w:jc w:val="center"/>
              <w:rPr>
                <w:rFonts w:asciiTheme="minorHAnsi" w:hAnsiTheme="minorHAnsi" w:cstheme="minorHAnsi"/>
                <w:b/>
                <w:bCs w:val="0"/>
                <w:sz w:val="18"/>
                <w:szCs w:val="18"/>
                <w:lang w:val="ro-RO"/>
              </w:rPr>
            </w:pPr>
            <w:r w:rsidRPr="00F44360">
              <w:rPr>
                <w:rFonts w:asciiTheme="minorHAnsi" w:hAnsiTheme="minorHAnsi" w:cstheme="minorHAnsi"/>
                <w:b/>
                <w:bCs w:val="0"/>
                <w:sz w:val="18"/>
                <w:szCs w:val="18"/>
                <w:lang w:val="ro-RO"/>
              </w:rPr>
              <w:t>Măsura luată pe perioada execuției pentru eliminarea apariției defecț</w:t>
            </w:r>
            <w:r w:rsidR="00D324F1" w:rsidRPr="00F44360">
              <w:rPr>
                <w:rFonts w:asciiTheme="minorHAnsi" w:hAnsiTheme="minorHAnsi" w:cstheme="minorHAnsi"/>
                <w:b/>
                <w:bCs w:val="0"/>
                <w:sz w:val="18"/>
                <w:szCs w:val="18"/>
                <w:lang w:val="ro-RO"/>
              </w:rPr>
              <w:t>iunii</w:t>
            </w:r>
          </w:p>
        </w:tc>
        <w:tc>
          <w:tcPr>
            <w:tcW w:w="1417" w:type="dxa"/>
            <w:tcBorders>
              <w:top w:val="single" w:sz="12" w:space="0" w:color="auto"/>
              <w:bottom w:val="single" w:sz="12" w:space="0" w:color="auto"/>
            </w:tcBorders>
            <w:shd w:val="clear" w:color="auto" w:fill="D9D9D9" w:themeFill="background1" w:themeFillShade="D9"/>
          </w:tcPr>
          <w:p w14:paraId="0043CDC8" w14:textId="77777777" w:rsidR="00D324F1" w:rsidRPr="00F44360" w:rsidRDefault="00D40A33" w:rsidP="000E0481">
            <w:pPr>
              <w:pStyle w:val="StyleHeader1-ClausesAfter0pt"/>
              <w:tabs>
                <w:tab w:val="left" w:pos="252"/>
              </w:tabs>
              <w:spacing w:after="0" w:line="276" w:lineRule="auto"/>
              <w:jc w:val="center"/>
              <w:rPr>
                <w:rFonts w:asciiTheme="minorHAnsi" w:hAnsiTheme="minorHAnsi" w:cstheme="minorHAnsi"/>
                <w:b/>
                <w:bCs w:val="0"/>
                <w:sz w:val="18"/>
                <w:szCs w:val="18"/>
                <w:lang w:val="ro-RO"/>
              </w:rPr>
            </w:pPr>
            <w:r w:rsidRPr="00F44360">
              <w:rPr>
                <w:rFonts w:asciiTheme="minorHAnsi" w:hAnsiTheme="minorHAnsi" w:cstheme="minorHAnsi"/>
                <w:b/>
                <w:bCs w:val="0"/>
                <w:sz w:val="18"/>
                <w:szCs w:val="18"/>
                <w:lang w:val="ro-RO"/>
              </w:rPr>
              <w:t>Termenul de intervenț</w:t>
            </w:r>
            <w:r w:rsidR="00D324F1" w:rsidRPr="00F44360">
              <w:rPr>
                <w:rFonts w:asciiTheme="minorHAnsi" w:hAnsiTheme="minorHAnsi" w:cstheme="minorHAnsi"/>
                <w:b/>
                <w:bCs w:val="0"/>
                <w:sz w:val="18"/>
                <w:szCs w:val="18"/>
                <w:lang w:val="ro-RO"/>
              </w:rPr>
              <w:t>ie</w:t>
            </w:r>
          </w:p>
        </w:tc>
        <w:tc>
          <w:tcPr>
            <w:tcW w:w="1725" w:type="dxa"/>
            <w:tcBorders>
              <w:top w:val="single" w:sz="12" w:space="0" w:color="auto"/>
              <w:bottom w:val="single" w:sz="12" w:space="0" w:color="auto"/>
            </w:tcBorders>
            <w:shd w:val="clear" w:color="auto" w:fill="D9D9D9" w:themeFill="background1" w:themeFillShade="D9"/>
          </w:tcPr>
          <w:p w14:paraId="443A1B64" w14:textId="77777777" w:rsidR="00D324F1" w:rsidRPr="00F44360" w:rsidRDefault="00D40A33" w:rsidP="000E0481">
            <w:pPr>
              <w:pStyle w:val="StyleHeader1-ClausesAfter0pt"/>
              <w:tabs>
                <w:tab w:val="left" w:pos="252"/>
              </w:tabs>
              <w:spacing w:after="0" w:line="276" w:lineRule="auto"/>
              <w:jc w:val="center"/>
              <w:rPr>
                <w:rFonts w:asciiTheme="minorHAnsi" w:hAnsiTheme="minorHAnsi" w:cstheme="minorHAnsi"/>
                <w:b/>
                <w:bCs w:val="0"/>
                <w:sz w:val="18"/>
                <w:szCs w:val="18"/>
                <w:lang w:val="ro-RO"/>
              </w:rPr>
            </w:pPr>
            <w:r w:rsidRPr="00F44360">
              <w:rPr>
                <w:rFonts w:asciiTheme="minorHAnsi" w:hAnsiTheme="minorHAnsi" w:cstheme="minorHAnsi"/>
                <w:b/>
                <w:bCs w:val="0"/>
                <w:sz w:val="18"/>
                <w:szCs w:val="18"/>
                <w:lang w:val="ro-RO"/>
              </w:rPr>
              <w:t>Durata de remediere a potențialelor defecțiuni datorate viciilor de execuț</w:t>
            </w:r>
            <w:r w:rsidR="00D324F1" w:rsidRPr="00F44360">
              <w:rPr>
                <w:rFonts w:asciiTheme="minorHAnsi" w:hAnsiTheme="minorHAnsi" w:cstheme="minorHAnsi"/>
                <w:b/>
                <w:bCs w:val="0"/>
                <w:sz w:val="18"/>
                <w:szCs w:val="18"/>
                <w:lang w:val="ro-RO"/>
              </w:rPr>
              <w:t>ie</w:t>
            </w:r>
          </w:p>
        </w:tc>
        <w:tc>
          <w:tcPr>
            <w:tcW w:w="1773" w:type="dxa"/>
            <w:tcBorders>
              <w:top w:val="single" w:sz="12" w:space="0" w:color="auto"/>
              <w:bottom w:val="single" w:sz="12" w:space="0" w:color="auto"/>
              <w:right w:val="single" w:sz="12" w:space="0" w:color="auto"/>
            </w:tcBorders>
            <w:shd w:val="clear" w:color="auto" w:fill="D9D9D9" w:themeFill="background1" w:themeFillShade="D9"/>
          </w:tcPr>
          <w:p w14:paraId="0439ABD7" w14:textId="77777777" w:rsidR="00D324F1" w:rsidRPr="00F44360" w:rsidRDefault="00D324F1" w:rsidP="000E0481">
            <w:pPr>
              <w:pStyle w:val="StyleHeader1-ClausesAfter0pt"/>
              <w:tabs>
                <w:tab w:val="left" w:pos="252"/>
              </w:tabs>
              <w:spacing w:after="0" w:line="276" w:lineRule="auto"/>
              <w:jc w:val="center"/>
              <w:rPr>
                <w:rFonts w:asciiTheme="minorHAnsi" w:hAnsiTheme="minorHAnsi" w:cstheme="minorHAnsi"/>
                <w:b/>
                <w:bCs w:val="0"/>
                <w:sz w:val="18"/>
                <w:szCs w:val="18"/>
                <w:lang w:val="ro-RO"/>
              </w:rPr>
            </w:pPr>
            <w:r w:rsidRPr="00F44360">
              <w:rPr>
                <w:rFonts w:asciiTheme="minorHAnsi" w:hAnsiTheme="minorHAnsi" w:cstheme="minorHAnsi"/>
                <w:b/>
                <w:bCs w:val="0"/>
                <w:sz w:val="18"/>
                <w:szCs w:val="18"/>
                <w:lang w:val="ro-RO"/>
              </w:rPr>
              <w:t>Resurse alocate (financiare, materiale</w:t>
            </w:r>
            <w:r w:rsidR="00D40A33" w:rsidRPr="00F44360">
              <w:rPr>
                <w:rFonts w:asciiTheme="minorHAnsi" w:hAnsiTheme="minorHAnsi" w:cstheme="minorHAnsi"/>
                <w:b/>
                <w:bCs w:val="0"/>
                <w:sz w:val="18"/>
                <w:szCs w:val="18"/>
                <w:lang w:val="ro-RO"/>
              </w:rPr>
              <w:t>, echipamente ș</w:t>
            </w:r>
            <w:r w:rsidRPr="00F44360">
              <w:rPr>
                <w:rFonts w:asciiTheme="minorHAnsi" w:hAnsiTheme="minorHAnsi" w:cstheme="minorHAnsi"/>
                <w:b/>
                <w:bCs w:val="0"/>
                <w:sz w:val="18"/>
                <w:szCs w:val="18"/>
                <w:lang w:val="ro-RO"/>
              </w:rPr>
              <w:t>i personal)</w:t>
            </w:r>
          </w:p>
        </w:tc>
      </w:tr>
      <w:tr w:rsidR="00D324F1" w:rsidRPr="00C02436" w14:paraId="1EAE4174" w14:textId="77777777" w:rsidTr="00B2007B">
        <w:tc>
          <w:tcPr>
            <w:tcW w:w="1546" w:type="dxa"/>
            <w:tcBorders>
              <w:top w:val="single" w:sz="12" w:space="0" w:color="auto"/>
              <w:left w:val="single" w:sz="12" w:space="0" w:color="auto"/>
              <w:bottom w:val="single" w:sz="12" w:space="0" w:color="auto"/>
            </w:tcBorders>
          </w:tcPr>
          <w:p w14:paraId="20BFB214" w14:textId="77777777" w:rsidR="00D324F1" w:rsidRPr="00C02436" w:rsidRDefault="00D40A33" w:rsidP="000E0481">
            <w:pPr>
              <w:pStyle w:val="StyleHeader1-ClausesAfter0pt"/>
              <w:tabs>
                <w:tab w:val="left" w:pos="252"/>
              </w:tabs>
              <w:spacing w:after="0" w:line="276"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397" w:type="dxa"/>
            <w:tcBorders>
              <w:top w:val="single" w:sz="12" w:space="0" w:color="auto"/>
              <w:bottom w:val="single" w:sz="12" w:space="0" w:color="auto"/>
            </w:tcBorders>
          </w:tcPr>
          <w:p w14:paraId="751F5A7E" w14:textId="77777777" w:rsidR="00D324F1" w:rsidRPr="00C02436" w:rsidRDefault="00D40A33" w:rsidP="000E0481">
            <w:pPr>
              <w:pStyle w:val="StyleHeader1-ClausesAfter0pt"/>
              <w:tabs>
                <w:tab w:val="left" w:pos="252"/>
              </w:tabs>
              <w:spacing w:after="0" w:line="276"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872" w:type="dxa"/>
            <w:tcBorders>
              <w:top w:val="single" w:sz="12" w:space="0" w:color="auto"/>
              <w:bottom w:val="single" w:sz="12" w:space="0" w:color="auto"/>
            </w:tcBorders>
          </w:tcPr>
          <w:p w14:paraId="4EDF7A93" w14:textId="77777777" w:rsidR="00D324F1" w:rsidRPr="00C02436" w:rsidRDefault="00D64BC4" w:rsidP="000E0481">
            <w:pPr>
              <w:pStyle w:val="StyleHeader1-ClausesAfter0pt"/>
              <w:tabs>
                <w:tab w:val="left" w:pos="252"/>
              </w:tabs>
              <w:spacing w:after="0" w:line="276"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417" w:type="dxa"/>
            <w:tcBorders>
              <w:top w:val="single" w:sz="12" w:space="0" w:color="auto"/>
              <w:bottom w:val="single" w:sz="12" w:space="0" w:color="auto"/>
            </w:tcBorders>
          </w:tcPr>
          <w:p w14:paraId="6E6E3B55" w14:textId="77777777" w:rsidR="00D324F1" w:rsidRPr="00C02436" w:rsidRDefault="00D40A33" w:rsidP="000E0481">
            <w:pPr>
              <w:pStyle w:val="StyleHeader1-ClausesAfter0pt"/>
              <w:tabs>
                <w:tab w:val="left" w:pos="252"/>
              </w:tabs>
              <w:spacing w:after="0" w:line="276"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25" w:type="dxa"/>
            <w:tcBorders>
              <w:top w:val="single" w:sz="12" w:space="0" w:color="auto"/>
              <w:bottom w:val="single" w:sz="12" w:space="0" w:color="auto"/>
            </w:tcBorders>
          </w:tcPr>
          <w:p w14:paraId="15E7153B" w14:textId="77777777" w:rsidR="00D324F1" w:rsidRPr="00C02436" w:rsidRDefault="00D40A33" w:rsidP="000E0481">
            <w:pPr>
              <w:pStyle w:val="StyleHeader1-ClausesAfter0pt"/>
              <w:tabs>
                <w:tab w:val="left" w:pos="252"/>
              </w:tabs>
              <w:spacing w:after="0" w:line="276"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73" w:type="dxa"/>
            <w:tcBorders>
              <w:top w:val="single" w:sz="12" w:space="0" w:color="auto"/>
              <w:bottom w:val="single" w:sz="12" w:space="0" w:color="auto"/>
              <w:right w:val="single" w:sz="12" w:space="0" w:color="auto"/>
            </w:tcBorders>
          </w:tcPr>
          <w:p w14:paraId="5D263AE5" w14:textId="77777777" w:rsidR="00D324F1" w:rsidRPr="00C02436" w:rsidRDefault="00D40A33" w:rsidP="000E0481">
            <w:pPr>
              <w:pStyle w:val="StyleHeader1-ClausesAfter0pt"/>
              <w:tabs>
                <w:tab w:val="left" w:pos="252"/>
              </w:tabs>
              <w:spacing w:after="0" w:line="276"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r>
    </w:tbl>
    <w:p w14:paraId="1E11C5F3" w14:textId="490879EE" w:rsidR="00D324F1" w:rsidRDefault="00D324F1" w:rsidP="000E0481">
      <w:pPr>
        <w:pStyle w:val="StyleHeader1-ClausesAfter0pt"/>
        <w:tabs>
          <w:tab w:val="left" w:pos="252"/>
        </w:tabs>
        <w:spacing w:after="0" w:line="276" w:lineRule="auto"/>
        <w:rPr>
          <w:rFonts w:asciiTheme="minorHAnsi" w:hAnsiTheme="minorHAnsi" w:cstheme="minorHAnsi"/>
          <w:sz w:val="22"/>
          <w:szCs w:val="22"/>
          <w:lang w:val="ro-RO"/>
        </w:rPr>
      </w:pPr>
    </w:p>
    <w:p w14:paraId="79E1363F" w14:textId="1B821AF6" w:rsidR="00804694" w:rsidRDefault="000A5A97" w:rsidP="003F55C3">
      <w:pPr>
        <w:pStyle w:val="StyleHeader1-ClausesAfter0pt"/>
        <w:tabs>
          <w:tab w:val="left" w:pos="252"/>
        </w:tabs>
        <w:spacing w:after="0" w:line="276" w:lineRule="auto"/>
        <w:rPr>
          <w:rFonts w:asciiTheme="minorHAnsi" w:hAnsiTheme="minorHAnsi" w:cstheme="minorHAnsi"/>
          <w:sz w:val="22"/>
          <w:szCs w:val="22"/>
          <w:lang w:val="ro-RO"/>
        </w:rPr>
      </w:pPr>
      <w:r>
        <w:rPr>
          <w:rFonts w:ascii="Verdana" w:hAnsi="Verdana" w:cstheme="minorHAnsi"/>
          <w:b/>
          <w:bCs w:val="0"/>
          <w:sz w:val="20"/>
          <w:lang w:val="ro-RO"/>
        </w:rPr>
        <w:t>1</w:t>
      </w:r>
      <w:r w:rsidR="00F80703">
        <w:rPr>
          <w:rFonts w:ascii="Verdana" w:hAnsi="Verdana" w:cstheme="minorHAnsi"/>
          <w:b/>
          <w:bCs w:val="0"/>
          <w:sz w:val="20"/>
          <w:lang w:val="ro-RO"/>
        </w:rPr>
        <w:t>7</w:t>
      </w:r>
      <w:r w:rsidR="007E477F" w:rsidRPr="007E477F">
        <w:rPr>
          <w:rFonts w:ascii="Verdana" w:hAnsi="Verdana" w:cstheme="minorHAnsi"/>
          <w:b/>
          <w:bCs w:val="0"/>
          <w:sz w:val="20"/>
          <w:lang w:val="ro-RO"/>
        </w:rPr>
        <w:t>.</w:t>
      </w:r>
      <w:r w:rsidR="007E477F" w:rsidRPr="007E477F">
        <w:rPr>
          <w:rFonts w:ascii="Verdana" w:hAnsi="Verdana" w:cstheme="minorHAnsi"/>
          <w:b/>
          <w:bCs w:val="0"/>
          <w:szCs w:val="24"/>
          <w:lang w:val="ro-RO"/>
        </w:rPr>
        <w:t xml:space="preserve"> </w:t>
      </w:r>
      <w:r w:rsidR="00804694" w:rsidRPr="00804694">
        <w:rPr>
          <w:rFonts w:asciiTheme="minorHAnsi" w:hAnsiTheme="minorHAnsi" w:cstheme="minorHAnsi"/>
          <w:sz w:val="22"/>
          <w:szCs w:val="22"/>
          <w:lang w:val="ro-RO"/>
        </w:rPr>
        <w:t xml:space="preserve">Potrivit prevederilor legale, ofertantul poate face </w:t>
      </w:r>
      <w:r w:rsidR="00804694" w:rsidRPr="0014181B">
        <w:rPr>
          <w:rFonts w:ascii="Verdana" w:hAnsi="Verdana" w:cstheme="minorHAnsi"/>
          <w:b/>
          <w:bCs w:val="0"/>
          <w:sz w:val="20"/>
          <w:u w:val="single"/>
          <w:lang w:val="ro-RO"/>
        </w:rPr>
        <w:t>propuneri referitoare la clauzele contractuale</w:t>
      </w:r>
      <w:r w:rsidR="00804694" w:rsidRPr="00804694">
        <w:rPr>
          <w:rFonts w:asciiTheme="minorHAnsi" w:hAnsiTheme="minorHAnsi" w:cstheme="minorHAnsi"/>
          <w:sz w:val="22"/>
          <w:szCs w:val="22"/>
          <w:lang w:val="ro-RO"/>
        </w:rPr>
        <w:t xml:space="preserve"> propuse de autoritatea contractanta (fisier Modele de formulare). Ofertantii vor prezenta o declaratie de acceptare a conditiilor contractuale, cu eventualele amendamente insu</w:t>
      </w:r>
      <w:r w:rsidR="00B61F31">
        <w:rPr>
          <w:rFonts w:asciiTheme="minorHAnsi" w:hAnsiTheme="minorHAnsi" w:cstheme="minorHAnsi"/>
          <w:sz w:val="22"/>
          <w:szCs w:val="22"/>
          <w:lang w:val="ro-RO"/>
        </w:rPr>
        <w:t>ș</w:t>
      </w:r>
      <w:r w:rsidR="00804694" w:rsidRPr="00804694">
        <w:rPr>
          <w:rFonts w:asciiTheme="minorHAnsi" w:hAnsiTheme="minorHAnsi" w:cstheme="minorHAnsi"/>
          <w:sz w:val="22"/>
          <w:szCs w:val="22"/>
          <w:lang w:val="ro-RO"/>
        </w:rPr>
        <w:t>ite si de autoritatea contractanta. Potrivit art.137 alin.(3) lit.b din HG nr. 395/2016 oferta este considerata neconforma daca contine propuneri de modificare a clauzelor contractuale pe care le-a stabilit autoritatea contractanta in cadrul documentatiei de atribuire, care sunt in mod evident dezavantajoase pentru aceasta din urma, iar ofertantul, desi a fost informat cu privire la respectiva situatie, nu accepta renuntarea la clauzele respective. În cazul unei asocieri, aceasta declaratie va fi asumata de toti membrii asocierii.</w:t>
      </w:r>
    </w:p>
    <w:p w14:paraId="6FFBB6DE" w14:textId="63FBF8CD" w:rsidR="00D35A43" w:rsidRDefault="003F55C3" w:rsidP="00D35A43">
      <w:pPr>
        <w:tabs>
          <w:tab w:val="left" w:pos="0"/>
        </w:tabs>
        <w:spacing w:line="276" w:lineRule="auto"/>
        <w:jc w:val="both"/>
        <w:rPr>
          <w:rFonts w:asciiTheme="minorHAnsi" w:hAnsiTheme="minorHAnsi" w:cstheme="minorHAnsi"/>
          <w:b/>
          <w:bCs/>
          <w:sz w:val="22"/>
          <w:szCs w:val="22"/>
          <w:lang w:val="ro-RO"/>
        </w:rPr>
      </w:pPr>
      <w:r>
        <w:rPr>
          <w:rFonts w:asciiTheme="minorHAnsi" w:hAnsiTheme="minorHAnsi" w:cstheme="minorHAnsi"/>
          <w:b/>
          <w:bCs/>
          <w:sz w:val="22"/>
          <w:szCs w:val="22"/>
          <w:lang w:val="ro-RO"/>
        </w:rPr>
        <w:tab/>
      </w:r>
      <w:r w:rsidR="00D35A43" w:rsidRPr="00777D64">
        <w:rPr>
          <w:rFonts w:asciiTheme="minorHAnsi" w:hAnsiTheme="minorHAnsi" w:cstheme="minorHAnsi"/>
          <w:b/>
          <w:bCs/>
          <w:sz w:val="22"/>
          <w:szCs w:val="22"/>
          <w:lang w:val="ro-RO"/>
        </w:rPr>
        <w:t>Se va completa și Declarația din cadrul fisierului Modele de Formulare, parte a Documentației de atribuire.</w:t>
      </w:r>
    </w:p>
    <w:p w14:paraId="3C1E33E7" w14:textId="77777777" w:rsidR="0088471B" w:rsidRDefault="0088471B" w:rsidP="00326668">
      <w:pPr>
        <w:pStyle w:val="StyleHeader1-ClausesAfter0pt"/>
        <w:tabs>
          <w:tab w:val="left" w:pos="252"/>
        </w:tabs>
        <w:spacing w:after="0" w:line="276" w:lineRule="auto"/>
        <w:rPr>
          <w:rFonts w:ascii="Verdana" w:hAnsi="Verdana" w:cstheme="minorHAnsi"/>
          <w:b/>
          <w:bCs w:val="0"/>
          <w:sz w:val="20"/>
          <w:u w:val="single"/>
          <w:lang w:val="ro-RO"/>
        </w:rPr>
      </w:pPr>
    </w:p>
    <w:p w14:paraId="1390B145" w14:textId="15DF42DF" w:rsidR="000E09A9" w:rsidRDefault="000A5A97" w:rsidP="00326668">
      <w:pPr>
        <w:pStyle w:val="StyleHeader1-ClausesAfter0pt"/>
        <w:tabs>
          <w:tab w:val="left" w:pos="252"/>
        </w:tabs>
        <w:spacing w:after="0" w:line="276" w:lineRule="auto"/>
        <w:rPr>
          <w:rFonts w:asciiTheme="minorHAnsi" w:hAnsiTheme="minorHAnsi" w:cstheme="minorHAnsi"/>
          <w:sz w:val="22"/>
          <w:szCs w:val="22"/>
          <w:lang w:val="ro-RO"/>
        </w:rPr>
      </w:pPr>
      <w:r>
        <w:rPr>
          <w:rFonts w:ascii="Verdana" w:hAnsi="Verdana" w:cstheme="minorHAnsi"/>
          <w:b/>
          <w:bCs w:val="0"/>
          <w:sz w:val="20"/>
          <w:u w:val="single"/>
          <w:lang w:val="ro-RO"/>
        </w:rPr>
        <w:t>1</w:t>
      </w:r>
      <w:r w:rsidR="00F80703">
        <w:rPr>
          <w:rFonts w:ascii="Verdana" w:hAnsi="Verdana" w:cstheme="minorHAnsi"/>
          <w:b/>
          <w:bCs w:val="0"/>
          <w:sz w:val="20"/>
          <w:u w:val="single"/>
          <w:lang w:val="ro-RO"/>
        </w:rPr>
        <w:t>8</w:t>
      </w:r>
      <w:r w:rsidR="00087073">
        <w:rPr>
          <w:rFonts w:ascii="Verdana" w:hAnsi="Verdana" w:cstheme="minorHAnsi"/>
          <w:b/>
          <w:bCs w:val="0"/>
          <w:sz w:val="20"/>
          <w:u w:val="single"/>
          <w:lang w:val="ro-RO"/>
        </w:rPr>
        <w:t xml:space="preserve">. </w:t>
      </w:r>
      <w:r w:rsidR="00326668" w:rsidRPr="000535FF">
        <w:rPr>
          <w:rFonts w:ascii="Verdana" w:hAnsi="Verdana" w:cstheme="minorHAnsi"/>
          <w:b/>
          <w:bCs w:val="0"/>
          <w:sz w:val="20"/>
          <w:u w:val="single"/>
          <w:lang w:val="ro-RO"/>
        </w:rPr>
        <w:t>Graficul de execuție a lucrărilor</w:t>
      </w:r>
      <w:r w:rsidR="00227998">
        <w:rPr>
          <w:rFonts w:ascii="Verdana" w:hAnsi="Verdana" w:cstheme="minorHAnsi"/>
          <w:b/>
          <w:bCs w:val="0"/>
          <w:sz w:val="20"/>
          <w:u w:val="single"/>
          <w:lang w:val="ro-RO"/>
        </w:rPr>
        <w:t xml:space="preserve"> și de furnizare a </w:t>
      </w:r>
      <w:r w:rsidR="00F94650">
        <w:rPr>
          <w:rFonts w:ascii="Verdana" w:hAnsi="Verdana" w:cstheme="minorHAnsi"/>
          <w:b/>
          <w:bCs w:val="0"/>
          <w:sz w:val="20"/>
          <w:u w:val="single"/>
          <w:lang w:val="ro-RO"/>
        </w:rPr>
        <w:t>utilajelor/echipamentelor tehnologice și funcționale</w:t>
      </w:r>
      <w:r w:rsidR="000B32CC">
        <w:rPr>
          <w:rFonts w:ascii="Verdana" w:hAnsi="Verdana" w:cstheme="minorHAnsi"/>
          <w:b/>
          <w:bCs w:val="0"/>
          <w:sz w:val="20"/>
          <w:u w:val="single"/>
          <w:lang w:val="ro-RO"/>
        </w:rPr>
        <w:t>, precum și a dotărilor</w:t>
      </w:r>
      <w:r w:rsidR="00326668">
        <w:rPr>
          <w:rFonts w:asciiTheme="minorHAnsi" w:hAnsiTheme="minorHAnsi" w:cstheme="minorHAnsi"/>
          <w:sz w:val="22"/>
          <w:szCs w:val="22"/>
          <w:lang w:val="ro-RO"/>
        </w:rPr>
        <w:t xml:space="preserve">, care va cuprinde termenele intermediare (jaloanele), </w:t>
      </w:r>
      <w:r w:rsidR="00BF4DEE">
        <w:rPr>
          <w:rFonts w:asciiTheme="minorHAnsi" w:hAnsiTheme="minorHAnsi" w:cstheme="minorHAnsi"/>
          <w:sz w:val="22"/>
          <w:szCs w:val="22"/>
          <w:lang w:val="ro-RO"/>
        </w:rPr>
        <w:t>conform specificațiilor din Caietul de sarcini</w:t>
      </w:r>
      <w:r w:rsidR="000C4AA1">
        <w:rPr>
          <w:rFonts w:asciiTheme="minorHAnsi" w:hAnsiTheme="minorHAnsi" w:cstheme="minorHAnsi"/>
          <w:sz w:val="22"/>
          <w:szCs w:val="22"/>
          <w:lang w:val="ro-RO"/>
        </w:rPr>
        <w:t xml:space="preserve"> (pct. 12)</w:t>
      </w:r>
      <w:r w:rsidR="00BF4DEE">
        <w:rPr>
          <w:rFonts w:asciiTheme="minorHAnsi" w:hAnsiTheme="minorHAnsi" w:cstheme="minorHAnsi"/>
          <w:sz w:val="22"/>
          <w:szCs w:val="22"/>
          <w:lang w:val="ro-RO"/>
        </w:rPr>
        <w:t>, respectiv:</w:t>
      </w:r>
    </w:p>
    <w:p w14:paraId="2508067F" w14:textId="77777777" w:rsidR="001E4AA1" w:rsidRPr="001E4AA1" w:rsidRDefault="001E4AA1" w:rsidP="001E4AA1">
      <w:pPr>
        <w:rPr>
          <w:rFonts w:asciiTheme="minorHAnsi" w:hAnsiTheme="minorHAnsi" w:cstheme="minorHAnsi"/>
          <w:sz w:val="22"/>
          <w:szCs w:val="22"/>
        </w:rPr>
      </w:pPr>
      <w:bookmarkStart w:id="8" w:name="_Hlk232423947"/>
      <w:r w:rsidRPr="001E4AA1">
        <w:rPr>
          <w:rFonts w:asciiTheme="minorHAnsi" w:hAnsiTheme="minorHAnsi" w:cstheme="minorHAnsi"/>
          <w:b/>
          <w:bCs/>
          <w:sz w:val="22"/>
          <w:szCs w:val="22"/>
        </w:rPr>
        <w:t xml:space="preserve">Jalonul 1: </w:t>
      </w:r>
      <w:r w:rsidRPr="001E4AA1">
        <w:rPr>
          <w:rFonts w:asciiTheme="minorHAnsi" w:hAnsiTheme="minorHAnsi" w:cstheme="minorHAnsi"/>
          <w:sz w:val="22"/>
          <w:szCs w:val="22"/>
        </w:rPr>
        <w:t>Închiderea perimetrală a clădirii și execuția rețelelor brute – Termen: luna 6 a execuției</w:t>
      </w:r>
    </w:p>
    <w:p w14:paraId="3FEE015D" w14:textId="77777777" w:rsidR="001E4AA1" w:rsidRPr="001E4AA1" w:rsidRDefault="001E4AA1" w:rsidP="001E4AA1">
      <w:pPr>
        <w:widowControl/>
        <w:numPr>
          <w:ilvl w:val="0"/>
          <w:numId w:val="68"/>
        </w:numPr>
        <w:autoSpaceDE/>
        <w:autoSpaceDN/>
        <w:spacing w:after="200" w:line="276" w:lineRule="auto"/>
        <w:rPr>
          <w:rFonts w:asciiTheme="minorHAnsi" w:hAnsiTheme="minorHAnsi" w:cstheme="minorHAnsi"/>
          <w:sz w:val="22"/>
          <w:szCs w:val="22"/>
        </w:rPr>
      </w:pPr>
      <w:r w:rsidRPr="001E4AA1">
        <w:rPr>
          <w:rFonts w:asciiTheme="minorHAnsi" w:hAnsiTheme="minorHAnsi" w:cstheme="minorHAnsi"/>
          <w:sz w:val="22"/>
          <w:szCs w:val="22"/>
        </w:rPr>
        <w:t>Elemente critice de verificat: Indiferent de anotimpul în care s-a emis ordinul de începere a lucrărilor, la jumătatea termenului contractual clădirea trebuie să fie complet protejată la exterior și pregătită pentru echipare la interior. Se verifică: finalizarea integrală a șarpantei și învelitorii acoperișului, montarea termosistemului, instalarea tâmplăriei exterioare.</w:t>
      </w:r>
    </w:p>
    <w:p w14:paraId="28B734B6" w14:textId="77777777" w:rsidR="001E4AA1" w:rsidRPr="001E4AA1" w:rsidRDefault="001E4AA1" w:rsidP="001E4AA1">
      <w:pPr>
        <w:widowControl/>
        <w:numPr>
          <w:ilvl w:val="0"/>
          <w:numId w:val="68"/>
        </w:numPr>
        <w:autoSpaceDE/>
        <w:autoSpaceDN/>
        <w:spacing w:after="200" w:line="276" w:lineRule="auto"/>
        <w:rPr>
          <w:rFonts w:asciiTheme="minorHAnsi" w:hAnsiTheme="minorHAnsi" w:cstheme="minorHAnsi"/>
          <w:sz w:val="22"/>
          <w:szCs w:val="22"/>
        </w:rPr>
      </w:pPr>
      <w:r w:rsidRPr="001E4AA1">
        <w:rPr>
          <w:rFonts w:asciiTheme="minorHAnsi" w:hAnsiTheme="minorHAnsi" w:cstheme="minorHAnsi"/>
          <w:sz w:val="22"/>
          <w:szCs w:val="22"/>
        </w:rPr>
        <w:t>Punct de control: Dacă la finalul lunii 6 clădirea nu este etanșă la intemperii, proiectul poate intra în risc critic de nerealizare. Se va putea emite notificarea prealabilă de reziliere a contractului pentru nerespectarea graficului intermediar.</w:t>
      </w:r>
    </w:p>
    <w:p w14:paraId="176E017D" w14:textId="77777777" w:rsidR="001E4AA1" w:rsidRPr="001E4AA1" w:rsidRDefault="001E4AA1" w:rsidP="001E4AA1">
      <w:pPr>
        <w:rPr>
          <w:rFonts w:asciiTheme="minorHAnsi" w:hAnsiTheme="minorHAnsi" w:cstheme="minorHAnsi"/>
          <w:sz w:val="22"/>
          <w:szCs w:val="22"/>
        </w:rPr>
      </w:pPr>
      <w:r w:rsidRPr="001E4AA1">
        <w:rPr>
          <w:rFonts w:asciiTheme="minorHAnsi" w:hAnsiTheme="minorHAnsi" w:cstheme="minorHAnsi"/>
          <w:b/>
          <w:bCs/>
          <w:sz w:val="22"/>
          <w:szCs w:val="22"/>
        </w:rPr>
        <w:t xml:space="preserve">Jalonul 2: </w:t>
      </w:r>
      <w:r w:rsidRPr="001E4AA1">
        <w:rPr>
          <w:rFonts w:asciiTheme="minorHAnsi" w:hAnsiTheme="minorHAnsi" w:cstheme="minorHAnsi"/>
          <w:sz w:val="22"/>
          <w:szCs w:val="22"/>
        </w:rPr>
        <w:t>Finalizarea lucrărilor majore și efectuarea probelor de funcționare - Termen: luna 10 a execuției</w:t>
      </w:r>
    </w:p>
    <w:p w14:paraId="723BC3F1" w14:textId="77777777" w:rsidR="001E4AA1" w:rsidRPr="001E4AA1" w:rsidRDefault="001E4AA1" w:rsidP="001E4AA1">
      <w:pPr>
        <w:widowControl/>
        <w:numPr>
          <w:ilvl w:val="0"/>
          <w:numId w:val="69"/>
        </w:numPr>
        <w:autoSpaceDE/>
        <w:autoSpaceDN/>
        <w:spacing w:after="200" w:line="276" w:lineRule="auto"/>
        <w:rPr>
          <w:rFonts w:asciiTheme="minorHAnsi" w:hAnsiTheme="minorHAnsi" w:cstheme="minorHAnsi"/>
          <w:sz w:val="22"/>
          <w:szCs w:val="22"/>
        </w:rPr>
      </w:pPr>
      <w:r w:rsidRPr="001E4AA1">
        <w:rPr>
          <w:rFonts w:asciiTheme="minorHAnsi" w:hAnsiTheme="minorHAnsi" w:cstheme="minorHAnsi"/>
          <w:sz w:val="22"/>
          <w:szCs w:val="22"/>
        </w:rPr>
        <w:t>Elemente critice de verificat: Montarea pe poziții a tuturor instalațiilor și echipamentelor finale, instalarea și conectarea panourilor fotovoltaice; realizarea tuturor probelor tehnologice de funcționare, sistematizarea curții.</w:t>
      </w:r>
    </w:p>
    <w:p w14:paraId="79D8E2D8" w14:textId="77777777" w:rsidR="001E4AA1" w:rsidRPr="001E4AA1" w:rsidRDefault="001E4AA1" w:rsidP="001E4AA1">
      <w:pPr>
        <w:widowControl/>
        <w:numPr>
          <w:ilvl w:val="0"/>
          <w:numId w:val="68"/>
        </w:numPr>
        <w:autoSpaceDE/>
        <w:autoSpaceDN/>
        <w:spacing w:after="200" w:line="276" w:lineRule="auto"/>
        <w:rPr>
          <w:rFonts w:asciiTheme="minorHAnsi" w:hAnsiTheme="minorHAnsi" w:cstheme="minorHAnsi"/>
          <w:sz w:val="22"/>
          <w:szCs w:val="22"/>
        </w:rPr>
      </w:pPr>
      <w:r w:rsidRPr="001E4AA1">
        <w:rPr>
          <w:rFonts w:asciiTheme="minorHAnsi" w:hAnsiTheme="minorHAnsi" w:cstheme="minorHAnsi"/>
          <w:sz w:val="22"/>
          <w:szCs w:val="22"/>
        </w:rPr>
        <w:t>Punct de control: Neîndeplinirea integrală a lucrărilor la expirarea celor 10 luni de la emiterea ordinului de începere a lucrărilor atrage automat posibilitatea de reziliere a contractului pentru nerespectarea graficului intermediar.</w:t>
      </w:r>
    </w:p>
    <w:p w14:paraId="108360B2" w14:textId="77777777" w:rsidR="001E4AA1" w:rsidRPr="001E4AA1" w:rsidRDefault="001E4AA1" w:rsidP="001E4AA1">
      <w:pPr>
        <w:rPr>
          <w:rFonts w:asciiTheme="minorHAnsi" w:hAnsiTheme="minorHAnsi" w:cstheme="minorHAnsi"/>
          <w:b/>
          <w:bCs/>
          <w:sz w:val="22"/>
          <w:szCs w:val="22"/>
        </w:rPr>
      </w:pPr>
      <w:r w:rsidRPr="001E4AA1">
        <w:rPr>
          <w:rFonts w:asciiTheme="minorHAnsi" w:hAnsiTheme="minorHAnsi" w:cstheme="minorHAnsi"/>
          <w:b/>
          <w:bCs/>
          <w:sz w:val="22"/>
          <w:szCs w:val="22"/>
        </w:rPr>
        <w:t>Termenele limită stabilite pentru fiecare jalon au caracter maximal. Executantul are dreptul și este încurajat să devanseze execuția, în sensul că atât lucrările prevăzute, cât și termenele de realizare a acestora pot fi finalizate mai repede decât calendarul estimat. Finalizarea anticipată a volumului de lucrări aferent unui jalon permite devansarea automată a termenelor următoare și trecerea imediată la următoarea etapă de execuție și decontare, fără a afecta cerințele de calitate impuse.</w:t>
      </w:r>
    </w:p>
    <w:bookmarkEnd w:id="8"/>
    <w:p w14:paraId="1B21599E" w14:textId="77777777" w:rsidR="001E4AA1" w:rsidRPr="001E4AA1" w:rsidRDefault="001E4AA1" w:rsidP="001E4AA1">
      <w:pPr>
        <w:rPr>
          <w:rFonts w:asciiTheme="minorHAnsi" w:hAnsiTheme="minorHAnsi" w:cstheme="minorHAnsi"/>
          <w:b/>
          <w:bCs/>
          <w:sz w:val="22"/>
          <w:szCs w:val="22"/>
        </w:rPr>
      </w:pPr>
      <w:r w:rsidRPr="001E4AA1">
        <w:rPr>
          <w:rFonts w:asciiTheme="minorHAnsi" w:hAnsiTheme="minorHAnsi" w:cstheme="minorHAnsi"/>
          <w:b/>
          <w:bCs/>
          <w:sz w:val="22"/>
          <w:szCs w:val="22"/>
        </w:rPr>
        <w:lastRenderedPageBreak/>
        <w:t>Monitorizarea execuției lucrărilor se va realiza în mod obligatoriu prin raportare la cele 2 jaloane intermediare de progres fizic stabilite în prezentul document, nerespectarea culpabilă de către Executant a termenelor limită aferente oricăruia dintre aceste jaloane acordând Achizitorului dreptul deplin de a rezilia unilateral contractul de drept (de plin drept, fără intervenția instanței judecătorești și fără nicio altă formalitate prealabilă), cu executarea integrală a garanției de bună execuție și solicitarea de daune-interese pentru prejudiciul cauzat.</w:t>
      </w:r>
    </w:p>
    <w:p w14:paraId="5B65A9EA" w14:textId="77777777" w:rsidR="00BF4DEE" w:rsidRPr="001E4AA1" w:rsidRDefault="00BF4DEE" w:rsidP="00326668">
      <w:pPr>
        <w:pStyle w:val="StyleHeader1-ClausesAfter0pt"/>
        <w:tabs>
          <w:tab w:val="left" w:pos="252"/>
        </w:tabs>
        <w:spacing w:after="0" w:line="276" w:lineRule="auto"/>
        <w:rPr>
          <w:rFonts w:asciiTheme="minorHAnsi" w:hAnsiTheme="minorHAnsi" w:cstheme="minorHAnsi"/>
          <w:sz w:val="22"/>
          <w:szCs w:val="22"/>
          <w:lang w:val="ro-RO"/>
        </w:rPr>
      </w:pPr>
    </w:p>
    <w:p w14:paraId="66EC54C7" w14:textId="77777777" w:rsidR="00450D59" w:rsidRDefault="00450D59" w:rsidP="00326668">
      <w:pPr>
        <w:pStyle w:val="StyleHeader1-ClausesAfter0pt"/>
        <w:tabs>
          <w:tab w:val="left" w:pos="252"/>
        </w:tabs>
        <w:spacing w:after="0" w:line="276" w:lineRule="auto"/>
        <w:rPr>
          <w:rFonts w:asciiTheme="minorHAnsi" w:hAnsiTheme="minorHAnsi" w:cstheme="minorHAnsi"/>
          <w:sz w:val="22"/>
          <w:szCs w:val="22"/>
          <w:lang w:val="ro-RO"/>
        </w:rPr>
      </w:pPr>
    </w:p>
    <w:p w14:paraId="46026AA2" w14:textId="6F2D2B4C" w:rsidR="00450D59" w:rsidRPr="009D6DD1" w:rsidRDefault="00450D59" w:rsidP="00326668">
      <w:pPr>
        <w:pStyle w:val="StyleHeader1-ClausesAfter0pt"/>
        <w:tabs>
          <w:tab w:val="left" w:pos="252"/>
        </w:tabs>
        <w:spacing w:after="0" w:line="276" w:lineRule="auto"/>
        <w:rPr>
          <w:rFonts w:ascii="Verdana" w:hAnsi="Verdana" w:cstheme="minorHAnsi"/>
          <w:b/>
          <w:bCs w:val="0"/>
          <w:noProof/>
          <w:sz w:val="20"/>
          <w:u w:val="single"/>
          <w:lang w:val="ro-RO"/>
        </w:rPr>
      </w:pPr>
      <w:r w:rsidRPr="009D6DD1">
        <w:rPr>
          <w:rFonts w:ascii="Verdana" w:hAnsi="Verdana" w:cstheme="minorHAnsi"/>
          <w:b/>
          <w:bCs w:val="0"/>
          <w:noProof/>
          <w:sz w:val="20"/>
          <w:u w:val="single"/>
          <w:lang w:val="ro-RO"/>
        </w:rPr>
        <w:t>1</w:t>
      </w:r>
      <w:r w:rsidR="00F80703">
        <w:rPr>
          <w:rFonts w:ascii="Verdana" w:hAnsi="Verdana" w:cstheme="minorHAnsi"/>
          <w:b/>
          <w:bCs w:val="0"/>
          <w:noProof/>
          <w:sz w:val="20"/>
          <w:u w:val="single"/>
          <w:lang w:val="ro-RO"/>
        </w:rPr>
        <w:t>9</w:t>
      </w:r>
      <w:r w:rsidRPr="009D6DD1">
        <w:rPr>
          <w:rFonts w:ascii="Verdana" w:hAnsi="Verdana" w:cstheme="minorHAnsi"/>
          <w:b/>
          <w:bCs w:val="0"/>
          <w:noProof/>
          <w:sz w:val="20"/>
          <w:u w:val="single"/>
          <w:lang w:val="ro-RO"/>
        </w:rPr>
        <w:t>. Autorizațiile</w:t>
      </w:r>
      <w:r w:rsidR="00C15B0A">
        <w:rPr>
          <w:rFonts w:ascii="Verdana" w:hAnsi="Verdana" w:cstheme="minorHAnsi"/>
          <w:b/>
          <w:bCs w:val="0"/>
          <w:noProof/>
          <w:sz w:val="20"/>
          <w:u w:val="single"/>
          <w:lang w:val="ro-RO"/>
        </w:rPr>
        <w:t>/atestatele</w:t>
      </w:r>
      <w:r w:rsidRPr="009D6DD1">
        <w:rPr>
          <w:rFonts w:ascii="Verdana" w:hAnsi="Verdana" w:cstheme="minorHAnsi"/>
          <w:b/>
          <w:bCs w:val="0"/>
          <w:noProof/>
          <w:sz w:val="20"/>
          <w:u w:val="single"/>
          <w:lang w:val="ro-RO"/>
        </w:rPr>
        <w:t xml:space="preserve"> necesare:</w:t>
      </w:r>
    </w:p>
    <w:p w14:paraId="683D9669" w14:textId="2BD978DF" w:rsidR="002C363B" w:rsidRPr="001E4AA1" w:rsidRDefault="002C363B" w:rsidP="002C363B">
      <w:pPr>
        <w:ind w:firstLine="706"/>
        <w:jc w:val="both"/>
        <w:rPr>
          <w:rFonts w:asciiTheme="minorHAnsi" w:hAnsiTheme="minorHAnsi" w:cstheme="minorHAnsi"/>
          <w:b/>
          <w:bCs/>
          <w:noProof/>
          <w:sz w:val="22"/>
          <w:szCs w:val="22"/>
          <w:lang w:val="ro-RO"/>
        </w:rPr>
      </w:pPr>
      <w:r w:rsidRPr="001E4AA1">
        <w:rPr>
          <w:rFonts w:asciiTheme="minorHAnsi" w:hAnsiTheme="minorHAnsi" w:cstheme="minorHAnsi"/>
          <w:b/>
          <w:bCs/>
          <w:noProof/>
          <w:sz w:val="22"/>
          <w:szCs w:val="22"/>
          <w:lang w:val="ro-RO"/>
        </w:rPr>
        <w:t xml:space="preserve">Operatorul economic (ofertant unic, lider, asociat, subcontractant) trebuie să facă dovada că deține autorizațiile/atestatele/certificatele în vederea </w:t>
      </w:r>
      <w:r w:rsidR="00A911F4" w:rsidRPr="001E4AA1">
        <w:rPr>
          <w:rFonts w:asciiTheme="minorHAnsi" w:hAnsiTheme="minorHAnsi" w:cstheme="minorHAnsi"/>
          <w:b/>
          <w:bCs/>
          <w:noProof/>
          <w:sz w:val="22"/>
          <w:szCs w:val="22"/>
          <w:lang w:val="ro-RO"/>
        </w:rPr>
        <w:t>execuției/prestării</w:t>
      </w:r>
      <w:r w:rsidRPr="001E4AA1">
        <w:rPr>
          <w:rFonts w:asciiTheme="minorHAnsi" w:hAnsiTheme="minorHAnsi" w:cstheme="minorHAnsi"/>
          <w:b/>
          <w:bCs/>
          <w:noProof/>
          <w:sz w:val="22"/>
          <w:szCs w:val="22"/>
          <w:lang w:val="ro-RO"/>
        </w:rPr>
        <w:t xml:space="preserve"> lucrărilor</w:t>
      </w:r>
      <w:r w:rsidR="00A911F4" w:rsidRPr="001E4AA1">
        <w:rPr>
          <w:rFonts w:asciiTheme="minorHAnsi" w:hAnsiTheme="minorHAnsi" w:cstheme="minorHAnsi"/>
          <w:b/>
          <w:bCs/>
          <w:noProof/>
          <w:sz w:val="22"/>
          <w:szCs w:val="22"/>
          <w:lang w:val="ro-RO"/>
        </w:rPr>
        <w:t>/serviciilor</w:t>
      </w:r>
      <w:r w:rsidRPr="001E4AA1">
        <w:rPr>
          <w:rFonts w:asciiTheme="minorHAnsi" w:hAnsiTheme="minorHAnsi" w:cstheme="minorHAnsi"/>
          <w:b/>
          <w:bCs/>
          <w:noProof/>
          <w:sz w:val="22"/>
          <w:szCs w:val="22"/>
          <w:lang w:val="ro-RO"/>
        </w:rPr>
        <w:t xml:space="preserve"> care fac obiectul contractului, în conformitate cu prevederile legale</w:t>
      </w:r>
      <w:r w:rsidR="00A911F4" w:rsidRPr="001E4AA1">
        <w:rPr>
          <w:rFonts w:asciiTheme="minorHAnsi" w:hAnsiTheme="minorHAnsi" w:cstheme="minorHAnsi"/>
          <w:b/>
          <w:bCs/>
          <w:noProof/>
          <w:sz w:val="22"/>
          <w:szCs w:val="22"/>
          <w:lang w:val="ro-RO"/>
        </w:rPr>
        <w:t>, pentru partea din contract pe care o va îndeplini</w:t>
      </w:r>
      <w:r w:rsidRPr="001E4AA1">
        <w:rPr>
          <w:rFonts w:asciiTheme="minorHAnsi" w:hAnsiTheme="minorHAnsi" w:cstheme="minorHAnsi"/>
          <w:b/>
          <w:bCs/>
          <w:noProof/>
          <w:sz w:val="22"/>
          <w:szCs w:val="22"/>
          <w:lang w:val="ro-RO"/>
        </w:rPr>
        <w:t>.</w:t>
      </w:r>
    </w:p>
    <w:p w14:paraId="0EB0C141" w14:textId="77777777" w:rsidR="001E4AA1" w:rsidRPr="001E4AA1" w:rsidRDefault="001E4AA1" w:rsidP="001E4AA1">
      <w:pPr>
        <w:pStyle w:val="ListParagraph"/>
        <w:widowControl/>
        <w:numPr>
          <w:ilvl w:val="0"/>
          <w:numId w:val="61"/>
        </w:numPr>
        <w:autoSpaceDE/>
        <w:autoSpaceDN/>
        <w:spacing w:line="276" w:lineRule="auto"/>
        <w:ind w:left="426"/>
        <w:contextualSpacing/>
        <w:jc w:val="both"/>
        <w:rPr>
          <w:rFonts w:asciiTheme="minorHAnsi" w:hAnsiTheme="minorHAnsi" w:cstheme="minorHAnsi"/>
          <w:sz w:val="22"/>
          <w:szCs w:val="22"/>
        </w:rPr>
      </w:pPr>
      <w:r w:rsidRPr="001E4AA1">
        <w:rPr>
          <w:rFonts w:asciiTheme="minorHAnsi" w:hAnsiTheme="minorHAnsi" w:cstheme="minorHAnsi"/>
          <w:b/>
          <w:bCs/>
          <w:sz w:val="22"/>
          <w:szCs w:val="22"/>
        </w:rPr>
        <w:t>Atestat ANRE tip Be</w:t>
      </w:r>
      <w:r w:rsidRPr="001E4AA1">
        <w:rPr>
          <w:rFonts w:asciiTheme="minorHAnsi" w:hAnsiTheme="minorHAnsi" w:cstheme="minorHAnsi"/>
          <w:sz w:val="22"/>
          <w:szCs w:val="22"/>
        </w:rPr>
        <w:t xml:space="preserve"> - executare de instalații electrice exterioare/interioare pentru incinte/construcții civile și industriale, branșamente aeriene și subterane, la tensiunea nominala de 0,4kV, conform Ordin emis A.N.R.E. nr. 134/2021  privind aprobarea Regulamentului pentru atestarea operatorilor economici care proiectează, execută și verifică instalații electrice, </w:t>
      </w:r>
    </w:p>
    <w:p w14:paraId="2DF29FC6" w14:textId="77777777" w:rsidR="001E4AA1" w:rsidRPr="001E4AA1" w:rsidRDefault="001E4AA1" w:rsidP="001E4AA1">
      <w:pPr>
        <w:pStyle w:val="ListParagraph"/>
        <w:widowControl/>
        <w:numPr>
          <w:ilvl w:val="0"/>
          <w:numId w:val="60"/>
        </w:numPr>
        <w:autoSpaceDE/>
        <w:autoSpaceDN/>
        <w:spacing w:line="276" w:lineRule="auto"/>
        <w:ind w:left="426"/>
        <w:contextualSpacing/>
        <w:jc w:val="both"/>
        <w:rPr>
          <w:rFonts w:asciiTheme="minorHAnsi" w:hAnsiTheme="minorHAnsi" w:cstheme="minorHAnsi"/>
          <w:b/>
          <w:bCs/>
          <w:sz w:val="22"/>
          <w:szCs w:val="22"/>
        </w:rPr>
      </w:pPr>
      <w:r w:rsidRPr="001E4AA1">
        <w:rPr>
          <w:rFonts w:asciiTheme="minorHAnsi" w:hAnsiTheme="minorHAnsi" w:cstheme="minorHAnsi"/>
          <w:b/>
          <w:bCs/>
          <w:sz w:val="22"/>
          <w:szCs w:val="22"/>
        </w:rPr>
        <w:t>Autorizație pentru instalare și întreținere sisteme și instalații de semnalizare, alarmare și alertare în caz de incendiu,</w:t>
      </w:r>
      <w:r w:rsidRPr="001E4AA1">
        <w:rPr>
          <w:rFonts w:asciiTheme="minorHAnsi" w:hAnsiTheme="minorHAnsi" w:cstheme="minorHAnsi"/>
          <w:sz w:val="22"/>
          <w:szCs w:val="22"/>
        </w:rPr>
        <w:t xml:space="preserve"> conform Ordinului MAI nr. 87 din 6 aprilie 2010 pentru aprobarea Metodologiei de autorizare a persoanelor care efectuează lucrări în domeniul apărării împotriva incendiilor</w:t>
      </w:r>
    </w:p>
    <w:p w14:paraId="4FE83B81" w14:textId="77777777" w:rsidR="001E4AA1" w:rsidRPr="001E4AA1" w:rsidRDefault="001E4AA1" w:rsidP="001E4AA1">
      <w:pPr>
        <w:widowControl/>
        <w:numPr>
          <w:ilvl w:val="0"/>
          <w:numId w:val="60"/>
        </w:numPr>
        <w:autoSpaceDE/>
        <w:autoSpaceDN/>
        <w:spacing w:line="276" w:lineRule="auto"/>
        <w:ind w:left="426"/>
        <w:contextualSpacing/>
        <w:jc w:val="both"/>
        <w:rPr>
          <w:rFonts w:asciiTheme="minorHAnsi" w:eastAsia="Calibri" w:hAnsiTheme="minorHAnsi" w:cstheme="minorHAnsi"/>
          <w:b/>
          <w:bCs/>
          <w:sz w:val="22"/>
          <w:szCs w:val="22"/>
        </w:rPr>
      </w:pPr>
      <w:r w:rsidRPr="001E4AA1">
        <w:rPr>
          <w:rFonts w:asciiTheme="minorHAnsi" w:eastAsia="Calibri" w:hAnsiTheme="minorHAnsi" w:cstheme="minorHAnsi"/>
          <w:b/>
          <w:bCs/>
          <w:sz w:val="22"/>
          <w:szCs w:val="22"/>
        </w:rPr>
        <w:t>Autorizație pentru instalare și întreținere a sistemelor și instalațiilor de limitare și  stingere a incendiilor,</w:t>
      </w:r>
      <w:r w:rsidRPr="001E4AA1">
        <w:rPr>
          <w:rFonts w:asciiTheme="minorHAnsi" w:eastAsia="Calibri" w:hAnsiTheme="minorHAnsi" w:cstheme="minorHAnsi"/>
          <w:sz w:val="22"/>
          <w:szCs w:val="22"/>
        </w:rPr>
        <w:t xml:space="preserve"> conform Ordinului MAI nr. 87 din 6 aprilie 2010 pentru aprobarea Metodologiei de autorizare a persoanelor care efectuează lucrări în domeniul apărării împotriva incendiilor</w:t>
      </w:r>
    </w:p>
    <w:p w14:paraId="1B3FB622" w14:textId="77777777" w:rsidR="001E4AA1" w:rsidRPr="001E4AA1" w:rsidRDefault="001E4AA1" w:rsidP="001E4AA1">
      <w:pPr>
        <w:widowControl/>
        <w:numPr>
          <w:ilvl w:val="0"/>
          <w:numId w:val="60"/>
        </w:numPr>
        <w:autoSpaceDE/>
        <w:autoSpaceDN/>
        <w:spacing w:line="276" w:lineRule="auto"/>
        <w:ind w:left="426"/>
        <w:contextualSpacing/>
        <w:jc w:val="both"/>
        <w:rPr>
          <w:rFonts w:asciiTheme="minorHAnsi" w:eastAsia="Calibri" w:hAnsiTheme="minorHAnsi" w:cstheme="minorHAnsi"/>
          <w:b/>
          <w:bCs/>
          <w:sz w:val="22"/>
          <w:szCs w:val="22"/>
        </w:rPr>
      </w:pPr>
      <w:r w:rsidRPr="001E4AA1">
        <w:rPr>
          <w:rFonts w:asciiTheme="minorHAnsi" w:eastAsia="Calibri" w:hAnsiTheme="minorHAnsi" w:cstheme="minorHAnsi"/>
          <w:b/>
          <w:bCs/>
          <w:sz w:val="22"/>
          <w:szCs w:val="22"/>
        </w:rPr>
        <w:t xml:space="preserve">Autorizație pentru instalarea şi întreținerea sistemelor şi instalațiilor de ventilare pentru evacuarea fumului şi gazelor fierbinți, </w:t>
      </w:r>
      <w:r w:rsidRPr="001E4AA1">
        <w:rPr>
          <w:rFonts w:asciiTheme="minorHAnsi" w:eastAsia="Calibri" w:hAnsiTheme="minorHAnsi" w:cstheme="minorHAnsi"/>
          <w:sz w:val="22"/>
          <w:szCs w:val="22"/>
        </w:rPr>
        <w:t>conform Ordinului MAI nr. 87 din 6 aprilie 2010 pentru aprobarea Metodologiei de autorizare a persoanelor care efectuează lucrări în domeniul apărării împotriva incendiilor</w:t>
      </w:r>
    </w:p>
    <w:p w14:paraId="763AE9E6" w14:textId="77777777" w:rsidR="001E4AA1" w:rsidRPr="001E4AA1" w:rsidRDefault="001E4AA1" w:rsidP="001E4AA1">
      <w:pPr>
        <w:widowControl/>
        <w:numPr>
          <w:ilvl w:val="0"/>
          <w:numId w:val="60"/>
        </w:numPr>
        <w:autoSpaceDE/>
        <w:autoSpaceDN/>
        <w:spacing w:line="276" w:lineRule="auto"/>
        <w:ind w:left="426"/>
        <w:contextualSpacing/>
        <w:jc w:val="both"/>
        <w:rPr>
          <w:rFonts w:asciiTheme="minorHAnsi" w:eastAsia="Calibri" w:hAnsiTheme="minorHAnsi" w:cstheme="minorHAnsi"/>
          <w:b/>
          <w:bCs/>
          <w:sz w:val="22"/>
          <w:szCs w:val="22"/>
        </w:rPr>
      </w:pPr>
      <w:r w:rsidRPr="001E4AA1">
        <w:rPr>
          <w:rFonts w:asciiTheme="minorHAnsi" w:eastAsia="Calibri" w:hAnsiTheme="minorHAnsi" w:cstheme="minorHAnsi"/>
          <w:b/>
          <w:bCs/>
          <w:sz w:val="22"/>
          <w:szCs w:val="22"/>
        </w:rPr>
        <w:t xml:space="preserve">Autorizație pentru ignifugarea materialelor combustibile, </w:t>
      </w:r>
      <w:r w:rsidRPr="001E4AA1">
        <w:rPr>
          <w:rFonts w:asciiTheme="minorHAnsi" w:eastAsia="Calibri" w:hAnsiTheme="minorHAnsi" w:cstheme="minorHAnsi"/>
          <w:sz w:val="22"/>
          <w:szCs w:val="22"/>
        </w:rPr>
        <w:t>conform Ordinului MAI nr. 87 din 6 aprilie 2010 pentru aprobarea Metodologiei de autorizare a persoanelor care efectuează lucrări în domeniul apărării împotriva incendiilor</w:t>
      </w:r>
    </w:p>
    <w:p w14:paraId="4D2C1B8F" w14:textId="77777777" w:rsidR="001E4AA1" w:rsidRPr="001E4AA1" w:rsidRDefault="001E4AA1" w:rsidP="001E4AA1">
      <w:pPr>
        <w:pStyle w:val="ListParagraph"/>
        <w:widowControl/>
        <w:numPr>
          <w:ilvl w:val="0"/>
          <w:numId w:val="60"/>
        </w:numPr>
        <w:autoSpaceDE/>
        <w:autoSpaceDN/>
        <w:spacing w:line="276" w:lineRule="auto"/>
        <w:ind w:left="426"/>
        <w:contextualSpacing/>
        <w:jc w:val="both"/>
        <w:rPr>
          <w:rFonts w:asciiTheme="minorHAnsi" w:eastAsia="Calibri" w:hAnsiTheme="minorHAnsi" w:cstheme="minorHAnsi"/>
          <w:sz w:val="22"/>
          <w:szCs w:val="22"/>
        </w:rPr>
      </w:pPr>
      <w:r w:rsidRPr="001E4AA1">
        <w:rPr>
          <w:rFonts w:asciiTheme="minorHAnsi" w:eastAsia="Calibri" w:hAnsiTheme="minorHAnsi" w:cstheme="minorHAnsi"/>
          <w:b/>
          <w:bCs/>
          <w:sz w:val="22"/>
          <w:szCs w:val="22"/>
        </w:rPr>
        <w:t xml:space="preserve">Certificat absolvire curs specializare instalator pentru sisteme fotovoltaice solare - </w:t>
      </w:r>
      <w:r w:rsidRPr="001E4AA1">
        <w:rPr>
          <w:rFonts w:asciiTheme="minorHAnsi" w:eastAsia="Calibri" w:hAnsiTheme="minorHAnsi" w:cstheme="minorHAnsi"/>
          <w:sz w:val="22"/>
          <w:szCs w:val="22"/>
        </w:rPr>
        <w:t xml:space="preserve">Cod COR 741103 </w:t>
      </w:r>
    </w:p>
    <w:p w14:paraId="302A124B" w14:textId="77777777" w:rsidR="001E4AA1" w:rsidRPr="001E4AA1" w:rsidRDefault="001E4AA1" w:rsidP="001E4AA1">
      <w:pPr>
        <w:spacing w:before="240"/>
        <w:ind w:firstLine="706"/>
        <w:jc w:val="both"/>
        <w:rPr>
          <w:rFonts w:asciiTheme="minorHAnsi" w:hAnsiTheme="minorHAnsi" w:cstheme="minorHAnsi"/>
          <w:b/>
          <w:bCs/>
          <w:sz w:val="22"/>
          <w:szCs w:val="22"/>
        </w:rPr>
      </w:pPr>
      <w:r w:rsidRPr="001E4AA1">
        <w:rPr>
          <w:rFonts w:asciiTheme="minorHAnsi" w:hAnsiTheme="minorHAnsi" w:cstheme="minorHAnsi"/>
          <w:b/>
          <w:bCs/>
          <w:sz w:val="22"/>
          <w:szCs w:val="22"/>
        </w:rPr>
        <w:t>Operatorul economic (ofertant unic, lider, asociat, subcontractant) trebuie să facă dovada că deține autorizațiile/atestatele/certificatele în vederea realizării lucrărilor care fac obiectul contractului, în conformitate cu prevederile legale în materie.</w:t>
      </w:r>
    </w:p>
    <w:p w14:paraId="590C9CD0" w14:textId="77777777" w:rsidR="001E4AA1" w:rsidRPr="001E4AA1" w:rsidRDefault="001E4AA1" w:rsidP="001E4AA1">
      <w:pPr>
        <w:ind w:firstLine="706"/>
        <w:jc w:val="both"/>
        <w:rPr>
          <w:rFonts w:asciiTheme="minorHAnsi" w:hAnsiTheme="minorHAnsi" w:cstheme="minorHAnsi"/>
          <w:b/>
          <w:bCs/>
          <w:sz w:val="22"/>
          <w:szCs w:val="22"/>
        </w:rPr>
      </w:pPr>
      <w:r w:rsidRPr="001E4AA1">
        <w:rPr>
          <w:rFonts w:asciiTheme="minorHAnsi" w:hAnsiTheme="minorHAnsi" w:cstheme="minorHAnsi"/>
          <w:b/>
          <w:bCs/>
          <w:sz w:val="22"/>
          <w:szCs w:val="22"/>
        </w:rPr>
        <w:t>În cazul în care ofertantul este o asociere, fiecare operator economic, membru al asocierii, trebuie să demonstreze individual că deține certificări specifice sau alte dovezi, care atestă respectarea de către acesta a standardelor/normativelor/reglementărilor, pentru partea din contract pe care o va îndeplini.</w:t>
      </w:r>
    </w:p>
    <w:p w14:paraId="03F15378" w14:textId="77777777" w:rsidR="000B32CC" w:rsidRPr="00006AA7" w:rsidRDefault="000B32CC" w:rsidP="000B32CC">
      <w:pPr>
        <w:tabs>
          <w:tab w:val="left" w:pos="199"/>
        </w:tabs>
        <w:suppressAutoHyphens/>
        <w:spacing w:line="276" w:lineRule="auto"/>
        <w:ind w:right="230"/>
        <w:jc w:val="both"/>
        <w:rPr>
          <w:rFonts w:ascii="Verdana" w:hAnsi="Verdana"/>
          <w:b/>
          <w:lang w:val="ro-RO"/>
        </w:rPr>
      </w:pPr>
    </w:p>
    <w:p w14:paraId="691CE424" w14:textId="77777777" w:rsidR="002C363B" w:rsidRPr="009D6DD1" w:rsidRDefault="002C363B" w:rsidP="00326668">
      <w:pPr>
        <w:pStyle w:val="StyleHeader1-ClausesAfter0pt"/>
        <w:tabs>
          <w:tab w:val="left" w:pos="252"/>
        </w:tabs>
        <w:spacing w:after="0" w:line="276" w:lineRule="auto"/>
        <w:rPr>
          <w:rFonts w:asciiTheme="minorHAnsi" w:hAnsiTheme="minorHAnsi" w:cstheme="minorHAnsi"/>
          <w:b/>
          <w:bCs w:val="0"/>
          <w:noProof/>
          <w:sz w:val="22"/>
          <w:szCs w:val="22"/>
          <w:u w:val="single"/>
          <w:lang w:val="ro-RO" w:eastAsia="ro-RO"/>
        </w:rPr>
      </w:pPr>
    </w:p>
    <w:p w14:paraId="1B721E74" w14:textId="1F137D0A" w:rsidR="009D4E9A" w:rsidRPr="0077183B" w:rsidRDefault="00F80703" w:rsidP="004B64D8">
      <w:pPr>
        <w:pStyle w:val="StyleHeader1-ClausesAfter0pt"/>
        <w:tabs>
          <w:tab w:val="left" w:pos="252"/>
        </w:tabs>
        <w:spacing w:after="0" w:line="276" w:lineRule="auto"/>
        <w:rPr>
          <w:rFonts w:asciiTheme="minorHAnsi" w:hAnsiTheme="minorHAnsi" w:cstheme="minorHAnsi"/>
          <w:sz w:val="22"/>
          <w:szCs w:val="22"/>
          <w:lang w:val="ro-RO"/>
        </w:rPr>
      </w:pPr>
      <w:r>
        <w:rPr>
          <w:rFonts w:ascii="Verdana" w:hAnsi="Verdana" w:cstheme="minorHAnsi"/>
          <w:b/>
          <w:bCs w:val="0"/>
          <w:sz w:val="20"/>
          <w:u w:val="single"/>
          <w:lang w:val="ro-RO"/>
        </w:rPr>
        <w:t>20</w:t>
      </w:r>
      <w:r w:rsidR="004B64D8">
        <w:rPr>
          <w:rFonts w:ascii="Verdana" w:hAnsi="Verdana" w:cstheme="minorHAnsi"/>
          <w:b/>
          <w:bCs w:val="0"/>
          <w:sz w:val="20"/>
          <w:u w:val="single"/>
          <w:lang w:val="ro-RO"/>
        </w:rPr>
        <w:t xml:space="preserve">. </w:t>
      </w:r>
      <w:r w:rsidR="00227998">
        <w:rPr>
          <w:rFonts w:ascii="Verdana" w:hAnsi="Verdana" w:cstheme="minorHAnsi"/>
          <w:b/>
          <w:bCs w:val="0"/>
          <w:sz w:val="20"/>
          <w:u w:val="single"/>
          <w:lang w:val="ro-RO"/>
        </w:rPr>
        <w:t>Fișele tehnice</w:t>
      </w:r>
      <w:r w:rsidR="00BD5DE8">
        <w:rPr>
          <w:rFonts w:ascii="Verdana" w:hAnsi="Verdana" w:cstheme="minorHAnsi"/>
          <w:b/>
          <w:bCs w:val="0"/>
          <w:sz w:val="20"/>
          <w:u w:val="single"/>
          <w:lang w:val="ro-RO"/>
        </w:rPr>
        <w:t xml:space="preserve"> (echipamente, utilaje)</w:t>
      </w:r>
      <w:r w:rsidR="00227998">
        <w:rPr>
          <w:rFonts w:ascii="Verdana" w:hAnsi="Verdana" w:cstheme="minorHAnsi"/>
          <w:b/>
          <w:bCs w:val="0"/>
          <w:sz w:val="20"/>
          <w:u w:val="single"/>
          <w:lang w:val="ro-RO"/>
        </w:rPr>
        <w:t>.</w:t>
      </w:r>
      <w:r w:rsidR="00227998">
        <w:rPr>
          <w:rFonts w:ascii="Verdana" w:hAnsi="Verdana" w:cstheme="minorHAnsi"/>
          <w:sz w:val="20"/>
          <w:lang w:val="ro-RO"/>
        </w:rPr>
        <w:t xml:space="preserve"> </w:t>
      </w:r>
      <w:r w:rsidR="00227998" w:rsidRPr="0077183B">
        <w:rPr>
          <w:rFonts w:asciiTheme="minorHAnsi" w:hAnsiTheme="minorHAnsi" w:cstheme="minorHAnsi"/>
          <w:sz w:val="22"/>
          <w:szCs w:val="22"/>
          <w:lang w:val="ro-RO"/>
        </w:rPr>
        <w:t xml:space="preserve">În cadrul acestora se vor </w:t>
      </w:r>
      <w:r w:rsidR="00BE57F2" w:rsidRPr="0077183B">
        <w:rPr>
          <w:rFonts w:asciiTheme="minorHAnsi" w:hAnsiTheme="minorHAnsi" w:cstheme="minorHAnsi"/>
          <w:sz w:val="22"/>
          <w:szCs w:val="22"/>
          <w:lang w:val="ro-RO"/>
        </w:rPr>
        <w:t>specifica producătorii produselor care se vor livra, precum și specificațiile tehnice ale acestora.</w:t>
      </w:r>
    </w:p>
    <w:p w14:paraId="499C4328" w14:textId="77777777" w:rsidR="00326668" w:rsidRPr="0077183B" w:rsidRDefault="00326668">
      <w:pPr>
        <w:pStyle w:val="StyleHeader1-ClausesAfter0pt"/>
        <w:tabs>
          <w:tab w:val="left" w:pos="252"/>
        </w:tabs>
        <w:spacing w:after="0" w:line="276" w:lineRule="auto"/>
        <w:rPr>
          <w:rFonts w:asciiTheme="minorHAnsi" w:hAnsiTheme="minorHAnsi" w:cstheme="minorHAnsi"/>
          <w:sz w:val="22"/>
          <w:szCs w:val="22"/>
          <w:lang w:val="ro-RO"/>
        </w:rPr>
      </w:pPr>
    </w:p>
    <w:sectPr w:rsidR="00326668" w:rsidRPr="0077183B" w:rsidSect="00111905">
      <w:footerReference w:type="default" r:id="rId9"/>
      <w:pgSz w:w="11906" w:h="16838" w:code="9"/>
      <w:pgMar w:top="340" w:right="510" w:bottom="397" w:left="1418" w:header="709"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F311" w14:textId="77777777" w:rsidR="00650D93" w:rsidRDefault="00650D93" w:rsidP="00656E89">
      <w:r>
        <w:separator/>
      </w:r>
    </w:p>
  </w:endnote>
  <w:endnote w:type="continuationSeparator" w:id="0">
    <w:p w14:paraId="325A877D" w14:textId="77777777" w:rsidR="00650D93" w:rsidRDefault="00650D93"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7263CED9" w14:textId="77777777" w:rsidR="001A05E8" w:rsidRPr="008D5771" w:rsidRDefault="001A05E8">
            <w:pPr>
              <w:pStyle w:val="Footer"/>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55282D36" wp14:editId="015B5E8B">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6A0BDE41" w14:textId="13C3D0B3" w:rsidR="001A05E8" w:rsidRPr="005A4B66" w:rsidRDefault="001A05E8" w:rsidP="005A4B66">
                                  <w:pPr>
                                    <w:rPr>
                                      <w:rFonts w:asciiTheme="minorHAnsi" w:hAnsiTheme="minorHAnsi"/>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282D36"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6A0BDE41" w14:textId="13C3D0B3" w:rsidR="001A05E8" w:rsidRPr="005A4B66" w:rsidRDefault="001A05E8" w:rsidP="005A4B66">
                            <w:pPr>
                              <w:rPr>
                                <w:rFonts w:asciiTheme="minorHAnsi" w:hAnsiTheme="minorHAnsi"/>
                                <w:lang w:val="it-IT"/>
                              </w:rPr>
                            </w:pPr>
                          </w:p>
                        </w:txbxContent>
                      </v:textbox>
                    </v:shape>
                  </w:pict>
                </mc:Fallback>
              </mc:AlternateContent>
            </w:r>
            <w:r w:rsidRPr="008D5771">
              <w:rPr>
                <w:rFonts w:asciiTheme="minorHAnsi" w:hAnsiTheme="minorHAnsi"/>
                <w:sz w:val="18"/>
                <w:szCs w:val="18"/>
              </w:rPr>
              <w:t>Pag</w:t>
            </w:r>
            <w:r>
              <w:rPr>
                <w:rFonts w:asciiTheme="minorHAnsi" w:hAnsiTheme="minorHAnsi"/>
                <w:sz w:val="18"/>
                <w:szCs w:val="18"/>
              </w:rPr>
              <w:t>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3</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16</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2E3E" w14:textId="77777777" w:rsidR="00650D93" w:rsidRDefault="00650D93" w:rsidP="00656E89">
      <w:r>
        <w:separator/>
      </w:r>
    </w:p>
  </w:footnote>
  <w:footnote w:type="continuationSeparator" w:id="0">
    <w:p w14:paraId="502BC1BD" w14:textId="77777777" w:rsidR="00650D93" w:rsidRDefault="00650D93" w:rsidP="00656E89">
      <w:r>
        <w:continuationSeparator/>
      </w:r>
    </w:p>
  </w:footnote>
  <w:footnote w:id="1">
    <w:p w14:paraId="29469985" w14:textId="77777777" w:rsidR="00D311DA" w:rsidRPr="00C02436" w:rsidRDefault="00D311DA"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C02436">
        <w:rPr>
          <w:rFonts w:asciiTheme="minorHAnsi" w:hAnsiTheme="minorHAnsi" w:cstheme="minorHAnsi"/>
          <w:i/>
          <w:color w:val="FF0000"/>
          <w:highlight w:val="lightGray"/>
          <w:lang w:val="ro-RO"/>
        </w:rPr>
        <w:t>În cazul în care la procedură participă mai mult de un operator economic, în calitate de asociați sau subcontractanți</w:t>
      </w:r>
      <w:r w:rsidRPr="00C02436">
        <w:rPr>
          <w:rFonts w:asciiTheme="minorHAnsi" w:hAnsiTheme="minorHAnsi" w:cstheme="minorHAnsi"/>
          <w:i/>
          <w:color w:val="FF0000"/>
          <w:lang w:val="ro-RO"/>
        </w:rPr>
        <w:t xml:space="preserve"> </w:t>
      </w:r>
    </w:p>
  </w:footnote>
  <w:footnote w:id="2">
    <w:p w14:paraId="067AE959" w14:textId="77777777" w:rsidR="00171414" w:rsidRDefault="00171414" w:rsidP="00171414">
      <w:pPr>
        <w:pStyle w:val="FootnoteText"/>
        <w:rPr>
          <w:rFonts w:asciiTheme="minorHAnsi" w:hAnsiTheme="minorHAnsi" w:cstheme="minorHAnsi"/>
          <w:lang w:val="ro-RO"/>
        </w:rPr>
      </w:pPr>
      <w:r>
        <w:rPr>
          <w:rStyle w:val="FootnoteReference"/>
          <w:rFonts w:eastAsiaTheme="majorEastAsia"/>
        </w:rPr>
        <w:footnoteRef/>
      </w:r>
      <w:r>
        <w:t xml:space="preserve"> </w:t>
      </w:r>
      <w:r>
        <w:rPr>
          <w:rFonts w:asciiTheme="minorHAnsi" w:hAnsiTheme="minorHAnsi" w:cstheme="minorHAnsi"/>
          <w:i/>
          <w:highlight w:val="lightGray"/>
          <w:lang w:val="ro-RO"/>
        </w:rPr>
        <w:t>Pentru contractele în care modalitatea de plata este pe baza de foi de pontaj, Autoritatea Contractanta</w:t>
      </w:r>
      <w:r>
        <w:rPr>
          <w:rFonts w:asciiTheme="minorHAnsi" w:hAnsiTheme="minorHAnsi" w:cstheme="minorHAnsi"/>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AD2"/>
    <w:multiLevelType w:val="hybridMultilevel"/>
    <w:tmpl w:val="7D0A5304"/>
    <w:lvl w:ilvl="0" w:tplc="04180019">
      <w:start w:val="1"/>
      <w:numFmt w:val="lowerLetter"/>
      <w:lvlText w:val="%1."/>
      <w:lvlJc w:val="left"/>
      <w:pPr>
        <w:ind w:left="644" w:hanging="360"/>
      </w:pPr>
      <w:rPr>
        <w:rFonts w:hint="default"/>
      </w:rPr>
    </w:lvl>
    <w:lvl w:ilvl="1" w:tplc="32B6FE5A">
      <w:start w:val="1"/>
      <w:numFmt w:val="lowerLetter"/>
      <w:lvlText w:val="%2."/>
      <w:lvlJc w:val="left"/>
      <w:pPr>
        <w:ind w:left="1364" w:hanging="360"/>
      </w:pPr>
      <w:rPr>
        <w:color w:val="auto"/>
      </w:r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D03F7E"/>
    <w:multiLevelType w:val="multilevel"/>
    <w:tmpl w:val="E27C61FE"/>
    <w:lvl w:ilvl="0">
      <w:start w:val="1"/>
      <w:numFmt w:val="bullet"/>
      <w:lvlText w:val=""/>
      <w:lvlJc w:val="left"/>
      <w:pPr>
        <w:ind w:left="1066" w:hanging="360"/>
      </w:pPr>
      <w:rPr>
        <w:rFonts w:ascii="Symbol" w:hAnsi="Symbol" w:hint="default"/>
      </w:rPr>
    </w:lvl>
    <w:lvl w:ilvl="1">
      <w:start w:val="1"/>
      <w:numFmt w:val="bullet"/>
      <w:lvlText w:val="o"/>
      <w:lvlJc w:val="left"/>
      <w:pPr>
        <w:ind w:left="2315" w:hanging="360"/>
      </w:pPr>
      <w:rPr>
        <w:rFonts w:ascii="Courier New" w:eastAsia="Courier New" w:hAnsi="Courier New" w:cs="Courier New"/>
      </w:rPr>
    </w:lvl>
    <w:lvl w:ilvl="2">
      <w:start w:val="1"/>
      <w:numFmt w:val="bullet"/>
      <w:lvlText w:val="▪"/>
      <w:lvlJc w:val="left"/>
      <w:pPr>
        <w:ind w:left="3035" w:hanging="360"/>
      </w:pPr>
      <w:rPr>
        <w:rFonts w:ascii="Noto Sans Symbols" w:eastAsia="Noto Sans Symbols" w:hAnsi="Noto Sans Symbols" w:cs="Noto Sans Symbols"/>
      </w:rPr>
    </w:lvl>
    <w:lvl w:ilvl="3">
      <w:start w:val="1"/>
      <w:numFmt w:val="bullet"/>
      <w:lvlText w:val="●"/>
      <w:lvlJc w:val="left"/>
      <w:pPr>
        <w:ind w:left="3755" w:hanging="360"/>
      </w:pPr>
      <w:rPr>
        <w:rFonts w:ascii="Noto Sans Symbols" w:eastAsia="Noto Sans Symbols" w:hAnsi="Noto Sans Symbols" w:cs="Noto Sans Symbols"/>
      </w:rPr>
    </w:lvl>
    <w:lvl w:ilvl="4">
      <w:start w:val="1"/>
      <w:numFmt w:val="bullet"/>
      <w:lvlText w:val="o"/>
      <w:lvlJc w:val="left"/>
      <w:pPr>
        <w:ind w:left="4475" w:hanging="360"/>
      </w:pPr>
      <w:rPr>
        <w:rFonts w:ascii="Courier New" w:eastAsia="Courier New" w:hAnsi="Courier New" w:cs="Courier New"/>
      </w:rPr>
    </w:lvl>
    <w:lvl w:ilvl="5">
      <w:start w:val="1"/>
      <w:numFmt w:val="bullet"/>
      <w:lvlText w:val="▪"/>
      <w:lvlJc w:val="left"/>
      <w:pPr>
        <w:ind w:left="5195" w:hanging="360"/>
      </w:pPr>
      <w:rPr>
        <w:rFonts w:ascii="Noto Sans Symbols" w:eastAsia="Noto Sans Symbols" w:hAnsi="Noto Sans Symbols" w:cs="Noto Sans Symbols"/>
      </w:rPr>
    </w:lvl>
    <w:lvl w:ilvl="6">
      <w:start w:val="1"/>
      <w:numFmt w:val="bullet"/>
      <w:lvlText w:val="●"/>
      <w:lvlJc w:val="left"/>
      <w:pPr>
        <w:ind w:left="5915" w:hanging="360"/>
      </w:pPr>
      <w:rPr>
        <w:rFonts w:ascii="Noto Sans Symbols" w:eastAsia="Noto Sans Symbols" w:hAnsi="Noto Sans Symbols" w:cs="Noto Sans Symbols"/>
      </w:rPr>
    </w:lvl>
    <w:lvl w:ilvl="7">
      <w:start w:val="1"/>
      <w:numFmt w:val="bullet"/>
      <w:lvlText w:val="o"/>
      <w:lvlJc w:val="left"/>
      <w:pPr>
        <w:ind w:left="6635" w:hanging="360"/>
      </w:pPr>
      <w:rPr>
        <w:rFonts w:ascii="Courier New" w:eastAsia="Courier New" w:hAnsi="Courier New" w:cs="Courier New"/>
      </w:rPr>
    </w:lvl>
    <w:lvl w:ilvl="8">
      <w:start w:val="1"/>
      <w:numFmt w:val="bullet"/>
      <w:lvlText w:val="▪"/>
      <w:lvlJc w:val="left"/>
      <w:pPr>
        <w:ind w:left="7355" w:hanging="360"/>
      </w:pPr>
      <w:rPr>
        <w:rFonts w:ascii="Noto Sans Symbols" w:eastAsia="Noto Sans Symbols" w:hAnsi="Noto Sans Symbols" w:cs="Noto Sans Symbols"/>
      </w:rPr>
    </w:lvl>
  </w:abstractNum>
  <w:abstractNum w:abstractNumId="2" w15:restartNumberingAfterBreak="0">
    <w:nsid w:val="07E80D76"/>
    <w:multiLevelType w:val="hybridMultilevel"/>
    <w:tmpl w:val="1E2CC29E"/>
    <w:lvl w:ilvl="0" w:tplc="069CF51A">
      <w:numFmt w:val="bullet"/>
      <w:lvlText w:val="-"/>
      <w:lvlJc w:val="left"/>
      <w:pPr>
        <w:ind w:left="720" w:hanging="360"/>
      </w:pPr>
      <w:rPr>
        <w:rFonts w:ascii="Segoe UI" w:eastAsia="Segoe UI" w:hAnsi="Segoe UI" w:cs="Segoe UI" w:hint="default"/>
        <w:w w:val="99"/>
        <w:sz w:val="19"/>
        <w:szCs w:val="19"/>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6A6BDF"/>
    <w:multiLevelType w:val="hybridMultilevel"/>
    <w:tmpl w:val="BBB2564A"/>
    <w:lvl w:ilvl="0" w:tplc="C9D47DF8">
      <w:start w:val="1"/>
      <w:numFmt w:val="lowerLetter"/>
      <w:lvlText w:val="%1."/>
      <w:lvlJc w:val="left"/>
      <w:pPr>
        <w:ind w:left="720" w:hanging="360"/>
      </w:pPr>
      <w:rPr>
        <w:rFonts w:asciiTheme="minorHAnsi" w:hAnsiTheme="minorHAnsi" w:cstheme="minorHAnsi" w:hint="default"/>
        <w:b w:val="0"/>
        <w:bCs/>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B700C3A"/>
    <w:multiLevelType w:val="multilevel"/>
    <w:tmpl w:val="829AD83C"/>
    <w:lvl w:ilvl="0">
      <w:numFmt w:val="bullet"/>
      <w:lvlText w:val="-"/>
      <w:lvlJc w:val="left"/>
      <w:pPr>
        <w:tabs>
          <w:tab w:val="num" w:pos="720"/>
        </w:tabs>
        <w:ind w:left="720" w:hanging="360"/>
      </w:pPr>
      <w:rPr>
        <w:rFonts w:ascii="Segoe UI" w:eastAsia="Segoe UI" w:hAnsi="Segoe UI" w:cs="Segoe UI" w:hint="default"/>
        <w:w w:val="99"/>
        <w:sz w:val="19"/>
        <w:szCs w:val="19"/>
        <w:lang w:val="ro-RO"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E27C5"/>
    <w:multiLevelType w:val="hybridMultilevel"/>
    <w:tmpl w:val="6A64E6B2"/>
    <w:lvl w:ilvl="0" w:tplc="BE065D44">
      <w:start w:val="1"/>
      <w:numFmt w:val="decimal"/>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092586A"/>
    <w:multiLevelType w:val="hybridMultilevel"/>
    <w:tmpl w:val="590CB754"/>
    <w:lvl w:ilvl="0" w:tplc="04090019">
      <w:start w:val="1"/>
      <w:numFmt w:val="lowerLetter"/>
      <w:lvlText w:val="%1."/>
      <w:lvlJc w:val="left"/>
      <w:pPr>
        <w:ind w:left="360"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8" w15:restartNumberingAfterBreak="0">
    <w:nsid w:val="14C3420A"/>
    <w:multiLevelType w:val="multilevel"/>
    <w:tmpl w:val="58A2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10" w15:restartNumberingAfterBreak="0">
    <w:nsid w:val="1BE60A7E"/>
    <w:multiLevelType w:val="hybridMultilevel"/>
    <w:tmpl w:val="AC42EAF0"/>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DE350C2"/>
    <w:multiLevelType w:val="multilevel"/>
    <w:tmpl w:val="C3B23A0A"/>
    <w:lvl w:ilvl="0">
      <w:numFmt w:val="bullet"/>
      <w:lvlText w:val="-"/>
      <w:lvlJc w:val="left"/>
      <w:pPr>
        <w:tabs>
          <w:tab w:val="num" w:pos="720"/>
        </w:tabs>
        <w:ind w:left="720" w:hanging="360"/>
      </w:pPr>
      <w:rPr>
        <w:rFonts w:ascii="Segoe UI" w:eastAsia="Segoe UI" w:hAnsi="Segoe UI" w:cs="Segoe UI" w:hint="default"/>
        <w:w w:val="99"/>
        <w:sz w:val="19"/>
        <w:szCs w:val="19"/>
        <w:lang w:val="ro-RO"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B469E"/>
    <w:multiLevelType w:val="hybridMultilevel"/>
    <w:tmpl w:val="3602500E"/>
    <w:lvl w:ilvl="0" w:tplc="A666495E">
      <w:start w:val="1"/>
      <w:numFmt w:val="lowerRoman"/>
      <w:lvlText w:val="%1."/>
      <w:lvlJc w:val="left"/>
      <w:pPr>
        <w:ind w:left="768" w:hanging="360"/>
      </w:pPr>
      <w:rPr>
        <w:rFonts w:hint="default"/>
        <w:i/>
        <w:color w:val="FF000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15:restartNumberingAfterBreak="0">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6" w15:restartNumberingAfterBreak="0">
    <w:nsid w:val="2E1236DD"/>
    <w:multiLevelType w:val="hybridMultilevel"/>
    <w:tmpl w:val="E7E4CB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E900895"/>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F145772"/>
    <w:multiLevelType w:val="hybridMultilevel"/>
    <w:tmpl w:val="FD2AD046"/>
    <w:lvl w:ilvl="0" w:tplc="05806820">
      <w:numFmt w:val="bullet"/>
      <w:lvlText w:val="-"/>
      <w:lvlJc w:val="left"/>
      <w:pPr>
        <w:ind w:left="720" w:hanging="360"/>
      </w:pPr>
      <w:rPr>
        <w:rFonts w:ascii="Calibri" w:eastAsia="Times New Roman" w:hAnsi="Calibri" w:cs="Arial" w:hint="default"/>
      </w:rPr>
    </w:lvl>
    <w:lvl w:ilvl="1" w:tplc="0418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1F0129"/>
    <w:multiLevelType w:val="hybridMultilevel"/>
    <w:tmpl w:val="6840F74E"/>
    <w:lvl w:ilvl="0" w:tplc="0DB070EC">
      <w:start w:val="1"/>
      <w:numFmt w:val="upp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0" w15:restartNumberingAfterBreak="0">
    <w:nsid w:val="31473808"/>
    <w:multiLevelType w:val="hybridMultilevel"/>
    <w:tmpl w:val="2CEE2BC0"/>
    <w:lvl w:ilvl="0" w:tplc="EA14BEEC">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5B373B"/>
    <w:multiLevelType w:val="hybridMultilevel"/>
    <w:tmpl w:val="36C81DB8"/>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3" w15:restartNumberingAfterBreak="0">
    <w:nsid w:val="35A13130"/>
    <w:multiLevelType w:val="hybridMultilevel"/>
    <w:tmpl w:val="9042C42E"/>
    <w:lvl w:ilvl="0" w:tplc="04180019">
      <w:start w:val="1"/>
      <w:numFmt w:val="lowerLetter"/>
      <w:lvlText w:val="%1."/>
      <w:lvlJc w:val="left"/>
      <w:pPr>
        <w:ind w:left="1488"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36D71C28"/>
    <w:multiLevelType w:val="hybridMultilevel"/>
    <w:tmpl w:val="DD823DC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5"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7" w15:restartNumberingAfterBreak="0">
    <w:nsid w:val="3D940FFA"/>
    <w:multiLevelType w:val="hybridMultilevel"/>
    <w:tmpl w:val="3C2A65CE"/>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8" w15:restartNumberingAfterBreak="0">
    <w:nsid w:val="3F77722B"/>
    <w:multiLevelType w:val="hybridMultilevel"/>
    <w:tmpl w:val="4E605040"/>
    <w:lvl w:ilvl="0" w:tplc="4100156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1120089"/>
    <w:multiLevelType w:val="multilevel"/>
    <w:tmpl w:val="B6B4930A"/>
    <w:lvl w:ilvl="0">
      <w:numFmt w:val="bullet"/>
      <w:lvlText w:val="-"/>
      <w:lvlJc w:val="left"/>
      <w:pPr>
        <w:tabs>
          <w:tab w:val="num" w:pos="720"/>
        </w:tabs>
        <w:ind w:left="720" w:hanging="360"/>
      </w:pPr>
      <w:rPr>
        <w:rFonts w:ascii="Segoe UI" w:eastAsia="Segoe UI" w:hAnsi="Segoe UI" w:cs="Segoe UI" w:hint="default"/>
        <w:w w:val="99"/>
        <w:sz w:val="19"/>
        <w:szCs w:val="19"/>
        <w:lang w:val="ro-RO"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0823BF"/>
    <w:multiLevelType w:val="hybridMultilevel"/>
    <w:tmpl w:val="0B16924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BF417CB"/>
    <w:multiLevelType w:val="hybridMultilevel"/>
    <w:tmpl w:val="0B680DA6"/>
    <w:lvl w:ilvl="0" w:tplc="0418001B">
      <w:start w:val="1"/>
      <w:numFmt w:val="lowerRoman"/>
      <w:lvlText w:val="%1."/>
      <w:lvlJc w:val="right"/>
      <w:pPr>
        <w:ind w:left="768" w:hanging="360"/>
      </w:p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2"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5"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6" w15:restartNumberingAfterBreak="0">
    <w:nsid w:val="57786698"/>
    <w:multiLevelType w:val="hybridMultilevel"/>
    <w:tmpl w:val="31223CB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8"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5B5D40CB"/>
    <w:multiLevelType w:val="hybridMultilevel"/>
    <w:tmpl w:val="EA80AD4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D717BFD"/>
    <w:multiLevelType w:val="hybridMultilevel"/>
    <w:tmpl w:val="CEA650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C74570"/>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07A65DF"/>
    <w:multiLevelType w:val="hybridMultilevel"/>
    <w:tmpl w:val="4ED6F9B6"/>
    <w:lvl w:ilvl="0" w:tplc="49D4E13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5A833DB"/>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6E7068F"/>
    <w:multiLevelType w:val="hybridMultilevel"/>
    <w:tmpl w:val="4C5CC7C4"/>
    <w:lvl w:ilvl="0" w:tplc="229C4212">
      <w:start w:val="1"/>
      <w:numFmt w:val="lowerRoman"/>
      <w:lvlText w:val="(%1)"/>
      <w:lvlJc w:val="right"/>
      <w:pPr>
        <w:ind w:left="1772" w:hanging="360"/>
      </w:pPr>
      <w:rPr>
        <w:rFonts w:asciiTheme="minorHAnsi" w:eastAsia="Times New Roman" w:hAnsiTheme="minorHAnsi" w:cs="Arial"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6" w15:restartNumberingAfterBreak="0">
    <w:nsid w:val="67D06A40"/>
    <w:multiLevelType w:val="hybridMultilevel"/>
    <w:tmpl w:val="B252A66C"/>
    <w:lvl w:ilvl="0" w:tplc="0418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47"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9164972"/>
    <w:multiLevelType w:val="hybridMultilevel"/>
    <w:tmpl w:val="8494A39A"/>
    <w:lvl w:ilvl="0" w:tplc="FFFFFFFF">
      <w:start w:val="1"/>
      <w:numFmt w:val="lowerRoman"/>
      <w:lvlText w:val="(%1)"/>
      <w:lvlJc w:val="left"/>
      <w:pPr>
        <w:tabs>
          <w:tab w:val="num" w:pos="1080"/>
        </w:tabs>
        <w:ind w:left="1080" w:hanging="720"/>
      </w:pPr>
      <w:rPr>
        <w:rFonts w:cs="Times New Roman"/>
      </w:rPr>
    </w:lvl>
    <w:lvl w:ilvl="1" w:tplc="08090015">
      <w:start w:val="1"/>
      <w:numFmt w:val="upp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0"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517EF5"/>
    <w:multiLevelType w:val="hybridMultilevel"/>
    <w:tmpl w:val="683A0E34"/>
    <w:lvl w:ilvl="0" w:tplc="05806820">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9C41C5"/>
    <w:multiLevelType w:val="multilevel"/>
    <w:tmpl w:val="96D854F0"/>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BAC6300"/>
    <w:multiLevelType w:val="multilevel"/>
    <w:tmpl w:val="FE38617E"/>
    <w:lvl w:ilvl="0">
      <w:numFmt w:val="bullet"/>
      <w:lvlText w:val="-"/>
      <w:lvlJc w:val="left"/>
      <w:pPr>
        <w:tabs>
          <w:tab w:val="num" w:pos="720"/>
        </w:tabs>
        <w:ind w:left="720" w:hanging="360"/>
      </w:pPr>
      <w:rPr>
        <w:rFonts w:ascii="Segoe UI" w:eastAsia="Segoe UI" w:hAnsi="Segoe UI" w:cs="Segoe UI" w:hint="default"/>
        <w:w w:val="99"/>
        <w:sz w:val="19"/>
        <w:szCs w:val="19"/>
        <w:lang w:val="ro-RO"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0E2427"/>
    <w:multiLevelType w:val="multilevel"/>
    <w:tmpl w:val="6046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251070"/>
    <w:multiLevelType w:val="multilevel"/>
    <w:tmpl w:val="EAAC57D2"/>
    <w:lvl w:ilvl="0">
      <w:numFmt w:val="bullet"/>
      <w:lvlText w:val="-"/>
      <w:lvlJc w:val="left"/>
      <w:pPr>
        <w:tabs>
          <w:tab w:val="num" w:pos="720"/>
        </w:tabs>
        <w:ind w:left="720" w:hanging="360"/>
      </w:pPr>
      <w:rPr>
        <w:rFonts w:ascii="Segoe UI" w:eastAsia="Segoe UI" w:hAnsi="Segoe UI" w:cs="Segoe UI" w:hint="default"/>
        <w:w w:val="99"/>
        <w:sz w:val="19"/>
        <w:szCs w:val="19"/>
        <w:lang w:val="ro-RO"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7"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1D262DF"/>
    <w:multiLevelType w:val="hybridMultilevel"/>
    <w:tmpl w:val="9E107C7A"/>
    <w:lvl w:ilvl="0" w:tplc="FFFFFFFF">
      <w:start w:val="1"/>
      <w:numFmt w:val="lowerRoman"/>
      <w:lvlText w:val="%1."/>
      <w:lvlJc w:val="right"/>
      <w:pPr>
        <w:tabs>
          <w:tab w:val="num" w:pos="2160"/>
        </w:tabs>
        <w:ind w:left="2160" w:hanging="18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2BD7B94"/>
    <w:multiLevelType w:val="hybridMultilevel"/>
    <w:tmpl w:val="5F78EEDC"/>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60" w15:restartNumberingAfterBreak="0">
    <w:nsid w:val="73EE4A7D"/>
    <w:multiLevelType w:val="hybridMultilevel"/>
    <w:tmpl w:val="4F90AA4E"/>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78470C8">
      <w:numFmt w:val="bullet"/>
      <w:lvlText w:val="-"/>
      <w:lvlJc w:val="left"/>
      <w:pPr>
        <w:ind w:left="2388" w:hanging="360"/>
      </w:pPr>
      <w:rPr>
        <w:rFonts w:ascii="Calibri" w:eastAsia="Calibri" w:hAnsi="Calibri" w:cs="Calibri"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61"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7B538F"/>
    <w:multiLevelType w:val="hybridMultilevel"/>
    <w:tmpl w:val="B86478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65" w15:restartNumberingAfterBreak="0">
    <w:nsid w:val="7C423B7B"/>
    <w:multiLevelType w:val="hybridMultilevel"/>
    <w:tmpl w:val="3856ACA4"/>
    <w:lvl w:ilvl="0" w:tplc="0409001B">
      <w:start w:val="1"/>
      <w:numFmt w:val="lowerRoman"/>
      <w:lvlText w:val="%1."/>
      <w:lvlJc w:val="right"/>
      <w:pPr>
        <w:ind w:left="1772" w:hanging="360"/>
      </w:pPr>
      <w:rPr>
        <w:rFonts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6" w15:restartNumberingAfterBreak="0">
    <w:nsid w:val="7E8D401B"/>
    <w:multiLevelType w:val="hybridMultilevel"/>
    <w:tmpl w:val="61706CC0"/>
    <w:lvl w:ilvl="0" w:tplc="2F8089C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7FAC3C74"/>
    <w:multiLevelType w:val="hybridMultilevel"/>
    <w:tmpl w:val="CAE41978"/>
    <w:lvl w:ilvl="0" w:tplc="B68CB630">
      <w:start w:val="1"/>
      <w:numFmt w:val="upperLetter"/>
      <w:lvlText w:val="%1."/>
      <w:lvlJc w:val="left"/>
      <w:pPr>
        <w:ind w:left="720"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375405">
    <w:abstractNumId w:val="63"/>
  </w:num>
  <w:num w:numId="2" w16cid:durableId="1425802526">
    <w:abstractNumId w:val="3"/>
  </w:num>
  <w:num w:numId="3" w16cid:durableId="112987153">
    <w:abstractNumId w:val="10"/>
  </w:num>
  <w:num w:numId="4" w16cid:durableId="1572620121">
    <w:abstractNumId w:val="49"/>
  </w:num>
  <w:num w:numId="5" w16cid:durableId="1603880307">
    <w:abstractNumId w:val="15"/>
  </w:num>
  <w:num w:numId="6" w16cid:durableId="88813051">
    <w:abstractNumId w:val="45"/>
  </w:num>
  <w:num w:numId="7" w16cid:durableId="1255750901">
    <w:abstractNumId w:val="25"/>
  </w:num>
  <w:num w:numId="8" w16cid:durableId="2057463175">
    <w:abstractNumId w:val="43"/>
  </w:num>
  <w:num w:numId="9" w16cid:durableId="620840811">
    <w:abstractNumId w:val="62"/>
  </w:num>
  <w:num w:numId="10" w16cid:durableId="1456564931">
    <w:abstractNumId w:val="67"/>
  </w:num>
  <w:num w:numId="11" w16cid:durableId="94786887">
    <w:abstractNumId w:val="40"/>
  </w:num>
  <w:num w:numId="12" w16cid:durableId="382948158">
    <w:abstractNumId w:val="41"/>
  </w:num>
  <w:num w:numId="13" w16cid:durableId="1584795066">
    <w:abstractNumId w:val="44"/>
  </w:num>
  <w:num w:numId="14" w16cid:durableId="859199325">
    <w:abstractNumId w:val="20"/>
  </w:num>
  <w:num w:numId="15" w16cid:durableId="427121541">
    <w:abstractNumId w:val="58"/>
  </w:num>
  <w:num w:numId="16" w16cid:durableId="997806567">
    <w:abstractNumId w:val="51"/>
  </w:num>
  <w:num w:numId="17" w16cid:durableId="683673281">
    <w:abstractNumId w:val="27"/>
  </w:num>
  <w:num w:numId="18" w16cid:durableId="1028722673">
    <w:abstractNumId w:val="18"/>
  </w:num>
  <w:num w:numId="19" w16cid:durableId="981469529">
    <w:abstractNumId w:val="34"/>
  </w:num>
  <w:num w:numId="20" w16cid:durableId="623922972">
    <w:abstractNumId w:val="6"/>
  </w:num>
  <w:num w:numId="21" w16cid:durableId="172425817">
    <w:abstractNumId w:val="65"/>
  </w:num>
  <w:num w:numId="22" w16cid:durableId="2024822945">
    <w:abstractNumId w:val="14"/>
  </w:num>
  <w:num w:numId="23" w16cid:durableId="1430462860">
    <w:abstractNumId w:val="56"/>
  </w:num>
  <w:num w:numId="24" w16cid:durableId="1501434337">
    <w:abstractNumId w:val="50"/>
  </w:num>
  <w:num w:numId="25" w16cid:durableId="1781796540">
    <w:abstractNumId w:val="64"/>
  </w:num>
  <w:num w:numId="26" w16cid:durableId="951400034">
    <w:abstractNumId w:val="52"/>
  </w:num>
  <w:num w:numId="27" w16cid:durableId="748692887">
    <w:abstractNumId w:val="46"/>
  </w:num>
  <w:num w:numId="28" w16cid:durableId="2100833508">
    <w:abstractNumId w:val="21"/>
  </w:num>
  <w:num w:numId="29" w16cid:durableId="507060181">
    <w:abstractNumId w:val="42"/>
  </w:num>
  <w:num w:numId="30" w16cid:durableId="1918708658">
    <w:abstractNumId w:val="59"/>
  </w:num>
  <w:num w:numId="31" w16cid:durableId="766658111">
    <w:abstractNumId w:val="47"/>
  </w:num>
  <w:num w:numId="32" w16cid:durableId="847790349">
    <w:abstractNumId w:val="31"/>
  </w:num>
  <w:num w:numId="33" w16cid:durableId="1542786954">
    <w:abstractNumId w:val="39"/>
  </w:num>
  <w:num w:numId="34" w16cid:durableId="604578943">
    <w:abstractNumId w:val="16"/>
  </w:num>
  <w:num w:numId="35" w16cid:durableId="2090225537">
    <w:abstractNumId w:val="23"/>
  </w:num>
  <w:num w:numId="36" w16cid:durableId="154762970">
    <w:abstractNumId w:val="36"/>
  </w:num>
  <w:num w:numId="37" w16cid:durableId="514459707">
    <w:abstractNumId w:val="32"/>
  </w:num>
  <w:num w:numId="38" w16cid:durableId="1153638769">
    <w:abstractNumId w:val="9"/>
  </w:num>
  <w:num w:numId="39" w16cid:durableId="1028144870">
    <w:abstractNumId w:val="4"/>
  </w:num>
  <w:num w:numId="40" w16cid:durableId="638264889">
    <w:abstractNumId w:val="26"/>
  </w:num>
  <w:num w:numId="41" w16cid:durableId="121844661">
    <w:abstractNumId w:val="37"/>
  </w:num>
  <w:num w:numId="42" w16cid:durableId="17972540">
    <w:abstractNumId w:val="30"/>
  </w:num>
  <w:num w:numId="43" w16cid:durableId="706639887">
    <w:abstractNumId w:val="12"/>
  </w:num>
  <w:num w:numId="44" w16cid:durableId="218781595">
    <w:abstractNumId w:val="33"/>
  </w:num>
  <w:num w:numId="45" w16cid:durableId="566458159">
    <w:abstractNumId w:val="57"/>
  </w:num>
  <w:num w:numId="46" w16cid:durableId="1334802632">
    <w:abstractNumId w:val="17"/>
  </w:num>
  <w:num w:numId="47" w16cid:durableId="904145558">
    <w:abstractNumId w:val="13"/>
  </w:num>
  <w:num w:numId="48" w16cid:durableId="19440694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98283812">
    <w:abstractNumId w:val="0"/>
  </w:num>
  <w:num w:numId="50" w16cid:durableId="832181706">
    <w:abstractNumId w:val="66"/>
  </w:num>
  <w:num w:numId="51" w16cid:durableId="1352026245">
    <w:abstractNumId w:val="48"/>
  </w:num>
  <w:num w:numId="52" w16cid:durableId="1403525771">
    <w:abstractNumId w:val="35"/>
  </w:num>
  <w:num w:numId="53" w16cid:durableId="2035883943">
    <w:abstractNumId w:val="22"/>
  </w:num>
  <w:num w:numId="54" w16cid:durableId="215967349">
    <w:abstractNumId w:val="60"/>
  </w:num>
  <w:num w:numId="55" w16cid:durableId="1416511092">
    <w:abstractNumId w:val="7"/>
  </w:num>
  <w:num w:numId="56" w16cid:durableId="1051920988">
    <w:abstractNumId w:val="28"/>
  </w:num>
  <w:num w:numId="57" w16cid:durableId="323555195">
    <w:abstractNumId w:val="19"/>
  </w:num>
  <w:num w:numId="58" w16cid:durableId="1798525469">
    <w:abstractNumId w:val="38"/>
  </w:num>
  <w:num w:numId="59" w16cid:durableId="306130320">
    <w:abstractNumId w:val="61"/>
    <w:lvlOverride w:ilvl="0"/>
    <w:lvlOverride w:ilvl="1">
      <w:startOverride w:val="1"/>
    </w:lvlOverride>
    <w:lvlOverride w:ilvl="2"/>
    <w:lvlOverride w:ilvl="3"/>
    <w:lvlOverride w:ilvl="4"/>
    <w:lvlOverride w:ilvl="5"/>
    <w:lvlOverride w:ilvl="6"/>
    <w:lvlOverride w:ilvl="7"/>
    <w:lvlOverride w:ilvl="8"/>
  </w:num>
  <w:num w:numId="60" w16cid:durableId="1784566872">
    <w:abstractNumId w:val="1"/>
  </w:num>
  <w:num w:numId="61" w16cid:durableId="2031451791">
    <w:abstractNumId w:val="24"/>
  </w:num>
  <w:num w:numId="62" w16cid:durableId="911742229">
    <w:abstractNumId w:val="2"/>
  </w:num>
  <w:num w:numId="63" w16cid:durableId="874393728">
    <w:abstractNumId w:val="29"/>
  </w:num>
  <w:num w:numId="64" w16cid:durableId="899242825">
    <w:abstractNumId w:val="5"/>
  </w:num>
  <w:num w:numId="65" w16cid:durableId="1530801173">
    <w:abstractNumId w:val="11"/>
  </w:num>
  <w:num w:numId="66" w16cid:durableId="1319193327">
    <w:abstractNumId w:val="55"/>
  </w:num>
  <w:num w:numId="67" w16cid:durableId="905797494">
    <w:abstractNumId w:val="53"/>
  </w:num>
  <w:num w:numId="68" w16cid:durableId="1049916976">
    <w:abstractNumId w:val="8"/>
  </w:num>
  <w:num w:numId="69" w16cid:durableId="1019090070">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mirrorMargins/>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6CBE"/>
    <w:rsid w:val="00007C27"/>
    <w:rsid w:val="00011A10"/>
    <w:rsid w:val="00025EA4"/>
    <w:rsid w:val="00026CCE"/>
    <w:rsid w:val="000368D4"/>
    <w:rsid w:val="00040C1A"/>
    <w:rsid w:val="00041C69"/>
    <w:rsid w:val="0004617B"/>
    <w:rsid w:val="00051AED"/>
    <w:rsid w:val="000535FF"/>
    <w:rsid w:val="00056F08"/>
    <w:rsid w:val="00061D32"/>
    <w:rsid w:val="0006207A"/>
    <w:rsid w:val="00063DA4"/>
    <w:rsid w:val="00067D1B"/>
    <w:rsid w:val="00071D8F"/>
    <w:rsid w:val="0007222C"/>
    <w:rsid w:val="00077ED4"/>
    <w:rsid w:val="00080232"/>
    <w:rsid w:val="0008154D"/>
    <w:rsid w:val="00083CB4"/>
    <w:rsid w:val="00085AF8"/>
    <w:rsid w:val="00087073"/>
    <w:rsid w:val="0008789A"/>
    <w:rsid w:val="00087AAE"/>
    <w:rsid w:val="00093E5C"/>
    <w:rsid w:val="00093F34"/>
    <w:rsid w:val="00097CC1"/>
    <w:rsid w:val="000A11D5"/>
    <w:rsid w:val="000A24C3"/>
    <w:rsid w:val="000A5A97"/>
    <w:rsid w:val="000A685B"/>
    <w:rsid w:val="000A73DD"/>
    <w:rsid w:val="000B1D49"/>
    <w:rsid w:val="000B23C5"/>
    <w:rsid w:val="000B299B"/>
    <w:rsid w:val="000B32CC"/>
    <w:rsid w:val="000B5CEA"/>
    <w:rsid w:val="000B7B38"/>
    <w:rsid w:val="000C16E2"/>
    <w:rsid w:val="000C2D90"/>
    <w:rsid w:val="000C4AA1"/>
    <w:rsid w:val="000D0BE5"/>
    <w:rsid w:val="000D3CF5"/>
    <w:rsid w:val="000D651E"/>
    <w:rsid w:val="000E0481"/>
    <w:rsid w:val="000E09A9"/>
    <w:rsid w:val="000F5C55"/>
    <w:rsid w:val="0010086E"/>
    <w:rsid w:val="00100DC0"/>
    <w:rsid w:val="001054CC"/>
    <w:rsid w:val="001074E6"/>
    <w:rsid w:val="00111905"/>
    <w:rsid w:val="00112055"/>
    <w:rsid w:val="00112AAB"/>
    <w:rsid w:val="00116EE9"/>
    <w:rsid w:val="00123AC2"/>
    <w:rsid w:val="00127BF3"/>
    <w:rsid w:val="0013445C"/>
    <w:rsid w:val="001354C5"/>
    <w:rsid w:val="0014181B"/>
    <w:rsid w:val="00144BF2"/>
    <w:rsid w:val="001451CA"/>
    <w:rsid w:val="0015420D"/>
    <w:rsid w:val="00160D51"/>
    <w:rsid w:val="001643DC"/>
    <w:rsid w:val="00164940"/>
    <w:rsid w:val="00165CEB"/>
    <w:rsid w:val="0016657D"/>
    <w:rsid w:val="00171414"/>
    <w:rsid w:val="00175464"/>
    <w:rsid w:val="00175A0F"/>
    <w:rsid w:val="00176CE6"/>
    <w:rsid w:val="0018066E"/>
    <w:rsid w:val="00186643"/>
    <w:rsid w:val="0019348F"/>
    <w:rsid w:val="00195AF8"/>
    <w:rsid w:val="001968CC"/>
    <w:rsid w:val="001979B7"/>
    <w:rsid w:val="001A05E8"/>
    <w:rsid w:val="001A1E1F"/>
    <w:rsid w:val="001A52CE"/>
    <w:rsid w:val="001A5997"/>
    <w:rsid w:val="001B4A21"/>
    <w:rsid w:val="001B54D2"/>
    <w:rsid w:val="001B6DB6"/>
    <w:rsid w:val="001B736F"/>
    <w:rsid w:val="001D1D17"/>
    <w:rsid w:val="001D50D4"/>
    <w:rsid w:val="001D552C"/>
    <w:rsid w:val="001D78E2"/>
    <w:rsid w:val="001E4AA1"/>
    <w:rsid w:val="001E6BE0"/>
    <w:rsid w:val="001F1286"/>
    <w:rsid w:val="001F3457"/>
    <w:rsid w:val="001F5203"/>
    <w:rsid w:val="001F5B89"/>
    <w:rsid w:val="001F6C58"/>
    <w:rsid w:val="00200779"/>
    <w:rsid w:val="002036B0"/>
    <w:rsid w:val="002040A6"/>
    <w:rsid w:val="002046C8"/>
    <w:rsid w:val="002111C6"/>
    <w:rsid w:val="00212040"/>
    <w:rsid w:val="00213FE0"/>
    <w:rsid w:val="00214414"/>
    <w:rsid w:val="00214698"/>
    <w:rsid w:val="002155E2"/>
    <w:rsid w:val="002165FB"/>
    <w:rsid w:val="002221F2"/>
    <w:rsid w:val="00225F87"/>
    <w:rsid w:val="00227998"/>
    <w:rsid w:val="00231281"/>
    <w:rsid w:val="00233375"/>
    <w:rsid w:val="00236DDB"/>
    <w:rsid w:val="0023730D"/>
    <w:rsid w:val="00240AEB"/>
    <w:rsid w:val="002414D6"/>
    <w:rsid w:val="00242F02"/>
    <w:rsid w:val="0024481E"/>
    <w:rsid w:val="00263A77"/>
    <w:rsid w:val="00265A7C"/>
    <w:rsid w:val="002661ED"/>
    <w:rsid w:val="00266F19"/>
    <w:rsid w:val="00267B5B"/>
    <w:rsid w:val="00270F55"/>
    <w:rsid w:val="00276C67"/>
    <w:rsid w:val="00277588"/>
    <w:rsid w:val="002779C0"/>
    <w:rsid w:val="0028189F"/>
    <w:rsid w:val="00281EAD"/>
    <w:rsid w:val="0028653C"/>
    <w:rsid w:val="00286701"/>
    <w:rsid w:val="00287F0F"/>
    <w:rsid w:val="00291B81"/>
    <w:rsid w:val="00295CD6"/>
    <w:rsid w:val="00296EF0"/>
    <w:rsid w:val="002A131F"/>
    <w:rsid w:val="002A1FC2"/>
    <w:rsid w:val="002A22AF"/>
    <w:rsid w:val="002A4C3C"/>
    <w:rsid w:val="002A6601"/>
    <w:rsid w:val="002B4481"/>
    <w:rsid w:val="002B6C1A"/>
    <w:rsid w:val="002C2038"/>
    <w:rsid w:val="002C363B"/>
    <w:rsid w:val="002C3AD3"/>
    <w:rsid w:val="002C6E0E"/>
    <w:rsid w:val="002D23DD"/>
    <w:rsid w:val="002E3C61"/>
    <w:rsid w:val="002E3CB0"/>
    <w:rsid w:val="002E5B29"/>
    <w:rsid w:val="002F35E2"/>
    <w:rsid w:val="002F5F28"/>
    <w:rsid w:val="00300E23"/>
    <w:rsid w:val="00305C3B"/>
    <w:rsid w:val="0030663C"/>
    <w:rsid w:val="0031604F"/>
    <w:rsid w:val="00316466"/>
    <w:rsid w:val="00326668"/>
    <w:rsid w:val="0033361E"/>
    <w:rsid w:val="00337639"/>
    <w:rsid w:val="00340AAC"/>
    <w:rsid w:val="00343F57"/>
    <w:rsid w:val="00345CB9"/>
    <w:rsid w:val="00347B1A"/>
    <w:rsid w:val="00352AA4"/>
    <w:rsid w:val="00354A95"/>
    <w:rsid w:val="0035647B"/>
    <w:rsid w:val="003638A2"/>
    <w:rsid w:val="00363A99"/>
    <w:rsid w:val="00365CB5"/>
    <w:rsid w:val="0037040E"/>
    <w:rsid w:val="00380406"/>
    <w:rsid w:val="00390782"/>
    <w:rsid w:val="00390FB4"/>
    <w:rsid w:val="00391B66"/>
    <w:rsid w:val="00395C34"/>
    <w:rsid w:val="0039769D"/>
    <w:rsid w:val="003A00B4"/>
    <w:rsid w:val="003A20D3"/>
    <w:rsid w:val="003A6A28"/>
    <w:rsid w:val="003A711E"/>
    <w:rsid w:val="003A7EDF"/>
    <w:rsid w:val="003B06A9"/>
    <w:rsid w:val="003B1E8C"/>
    <w:rsid w:val="003B2151"/>
    <w:rsid w:val="003B2328"/>
    <w:rsid w:val="003B4080"/>
    <w:rsid w:val="003B4BC9"/>
    <w:rsid w:val="003C0E71"/>
    <w:rsid w:val="003C59DD"/>
    <w:rsid w:val="003D06A9"/>
    <w:rsid w:val="003D0E01"/>
    <w:rsid w:val="003D5121"/>
    <w:rsid w:val="003D68A1"/>
    <w:rsid w:val="003D6FA5"/>
    <w:rsid w:val="003E15E9"/>
    <w:rsid w:val="003E190F"/>
    <w:rsid w:val="003E2803"/>
    <w:rsid w:val="003E3EC3"/>
    <w:rsid w:val="003E4A20"/>
    <w:rsid w:val="003E6FC4"/>
    <w:rsid w:val="003E7F3C"/>
    <w:rsid w:val="003F357D"/>
    <w:rsid w:val="003F3744"/>
    <w:rsid w:val="003F55C3"/>
    <w:rsid w:val="0040111E"/>
    <w:rsid w:val="00401C0B"/>
    <w:rsid w:val="00406983"/>
    <w:rsid w:val="00406B53"/>
    <w:rsid w:val="00413572"/>
    <w:rsid w:val="004137C2"/>
    <w:rsid w:val="00422F7E"/>
    <w:rsid w:val="00423005"/>
    <w:rsid w:val="0042464E"/>
    <w:rsid w:val="0042493A"/>
    <w:rsid w:val="0042579A"/>
    <w:rsid w:val="00431903"/>
    <w:rsid w:val="00431AA7"/>
    <w:rsid w:val="00433B70"/>
    <w:rsid w:val="00433FA9"/>
    <w:rsid w:val="00435A2E"/>
    <w:rsid w:val="004414F8"/>
    <w:rsid w:val="00445597"/>
    <w:rsid w:val="00446374"/>
    <w:rsid w:val="00450D59"/>
    <w:rsid w:val="00451386"/>
    <w:rsid w:val="00452164"/>
    <w:rsid w:val="00457F28"/>
    <w:rsid w:val="00464184"/>
    <w:rsid w:val="00473F9F"/>
    <w:rsid w:val="00476BC9"/>
    <w:rsid w:val="004776A0"/>
    <w:rsid w:val="0048050B"/>
    <w:rsid w:val="0048484F"/>
    <w:rsid w:val="00486EA8"/>
    <w:rsid w:val="00487E91"/>
    <w:rsid w:val="00490716"/>
    <w:rsid w:val="004920A9"/>
    <w:rsid w:val="004A2477"/>
    <w:rsid w:val="004A3653"/>
    <w:rsid w:val="004A68D0"/>
    <w:rsid w:val="004A75CE"/>
    <w:rsid w:val="004B4835"/>
    <w:rsid w:val="004B64D8"/>
    <w:rsid w:val="004B6C5C"/>
    <w:rsid w:val="004C012B"/>
    <w:rsid w:val="004C1BAA"/>
    <w:rsid w:val="004D7800"/>
    <w:rsid w:val="004E3CC6"/>
    <w:rsid w:val="004E5858"/>
    <w:rsid w:val="004E5C72"/>
    <w:rsid w:val="004E6AB1"/>
    <w:rsid w:val="004F21BD"/>
    <w:rsid w:val="004F5333"/>
    <w:rsid w:val="00500642"/>
    <w:rsid w:val="00504B5C"/>
    <w:rsid w:val="005120B0"/>
    <w:rsid w:val="00513BDC"/>
    <w:rsid w:val="005146EF"/>
    <w:rsid w:val="005159D7"/>
    <w:rsid w:val="0051765E"/>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00B0"/>
    <w:rsid w:val="0055059A"/>
    <w:rsid w:val="00551074"/>
    <w:rsid w:val="00560CCB"/>
    <w:rsid w:val="00561501"/>
    <w:rsid w:val="0056206C"/>
    <w:rsid w:val="0056347B"/>
    <w:rsid w:val="005679CA"/>
    <w:rsid w:val="00570288"/>
    <w:rsid w:val="00570A45"/>
    <w:rsid w:val="0057476E"/>
    <w:rsid w:val="005749E8"/>
    <w:rsid w:val="00577061"/>
    <w:rsid w:val="005806A7"/>
    <w:rsid w:val="005806C0"/>
    <w:rsid w:val="005850AE"/>
    <w:rsid w:val="005915FB"/>
    <w:rsid w:val="00594958"/>
    <w:rsid w:val="0059782C"/>
    <w:rsid w:val="005A04F7"/>
    <w:rsid w:val="005A173C"/>
    <w:rsid w:val="005A4B66"/>
    <w:rsid w:val="005A74CE"/>
    <w:rsid w:val="005B5226"/>
    <w:rsid w:val="005D323B"/>
    <w:rsid w:val="005D53F5"/>
    <w:rsid w:val="005E2E67"/>
    <w:rsid w:val="005E389D"/>
    <w:rsid w:val="005F3628"/>
    <w:rsid w:val="005F4CD3"/>
    <w:rsid w:val="005F62C8"/>
    <w:rsid w:val="005F6738"/>
    <w:rsid w:val="00604749"/>
    <w:rsid w:val="0060673C"/>
    <w:rsid w:val="006250E0"/>
    <w:rsid w:val="006251DB"/>
    <w:rsid w:val="00633B2F"/>
    <w:rsid w:val="00636F80"/>
    <w:rsid w:val="00637433"/>
    <w:rsid w:val="0063746B"/>
    <w:rsid w:val="00641AFB"/>
    <w:rsid w:val="00642EB6"/>
    <w:rsid w:val="00646B54"/>
    <w:rsid w:val="006509EB"/>
    <w:rsid w:val="00650D93"/>
    <w:rsid w:val="00652E73"/>
    <w:rsid w:val="00656929"/>
    <w:rsid w:val="00656E89"/>
    <w:rsid w:val="00661ED9"/>
    <w:rsid w:val="00665FD0"/>
    <w:rsid w:val="00667751"/>
    <w:rsid w:val="00674B78"/>
    <w:rsid w:val="00675C38"/>
    <w:rsid w:val="00683475"/>
    <w:rsid w:val="0068695A"/>
    <w:rsid w:val="00686FEF"/>
    <w:rsid w:val="006A0158"/>
    <w:rsid w:val="006A0F64"/>
    <w:rsid w:val="006A2811"/>
    <w:rsid w:val="006A51F2"/>
    <w:rsid w:val="006A5428"/>
    <w:rsid w:val="006B2A20"/>
    <w:rsid w:val="006B6678"/>
    <w:rsid w:val="006B70BF"/>
    <w:rsid w:val="006C0A4A"/>
    <w:rsid w:val="006C370C"/>
    <w:rsid w:val="006E14BD"/>
    <w:rsid w:val="006F2E48"/>
    <w:rsid w:val="00702EE7"/>
    <w:rsid w:val="00704D13"/>
    <w:rsid w:val="00706BC4"/>
    <w:rsid w:val="00713824"/>
    <w:rsid w:val="00714CAA"/>
    <w:rsid w:val="00717A6D"/>
    <w:rsid w:val="007213F7"/>
    <w:rsid w:val="00722C10"/>
    <w:rsid w:val="007261B1"/>
    <w:rsid w:val="00726D5F"/>
    <w:rsid w:val="0073347E"/>
    <w:rsid w:val="00734B18"/>
    <w:rsid w:val="007369DF"/>
    <w:rsid w:val="00753408"/>
    <w:rsid w:val="0075401A"/>
    <w:rsid w:val="00754C6B"/>
    <w:rsid w:val="007550FB"/>
    <w:rsid w:val="007567A6"/>
    <w:rsid w:val="007632A6"/>
    <w:rsid w:val="007643C2"/>
    <w:rsid w:val="00765D6A"/>
    <w:rsid w:val="0077183B"/>
    <w:rsid w:val="007735D1"/>
    <w:rsid w:val="0077674D"/>
    <w:rsid w:val="00782057"/>
    <w:rsid w:val="00785127"/>
    <w:rsid w:val="00797BC4"/>
    <w:rsid w:val="007A04F0"/>
    <w:rsid w:val="007A0884"/>
    <w:rsid w:val="007A2E22"/>
    <w:rsid w:val="007A3022"/>
    <w:rsid w:val="007A4938"/>
    <w:rsid w:val="007A6C7F"/>
    <w:rsid w:val="007B01C0"/>
    <w:rsid w:val="007B2F5C"/>
    <w:rsid w:val="007B3756"/>
    <w:rsid w:val="007C297A"/>
    <w:rsid w:val="007C3838"/>
    <w:rsid w:val="007D28CA"/>
    <w:rsid w:val="007D2DEE"/>
    <w:rsid w:val="007D3898"/>
    <w:rsid w:val="007D7ADC"/>
    <w:rsid w:val="007D7CF7"/>
    <w:rsid w:val="007E477F"/>
    <w:rsid w:val="007E4905"/>
    <w:rsid w:val="007F152A"/>
    <w:rsid w:val="007F19A4"/>
    <w:rsid w:val="007F1AD4"/>
    <w:rsid w:val="007F1CA1"/>
    <w:rsid w:val="007F1CF3"/>
    <w:rsid w:val="007F3FD0"/>
    <w:rsid w:val="007F5470"/>
    <w:rsid w:val="008020BB"/>
    <w:rsid w:val="00804694"/>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2ED1"/>
    <w:rsid w:val="00871156"/>
    <w:rsid w:val="008714A5"/>
    <w:rsid w:val="00871ABB"/>
    <w:rsid w:val="00872382"/>
    <w:rsid w:val="00872519"/>
    <w:rsid w:val="0087318E"/>
    <w:rsid w:val="00880BF2"/>
    <w:rsid w:val="0088355F"/>
    <w:rsid w:val="00884586"/>
    <w:rsid w:val="0088471B"/>
    <w:rsid w:val="00884E20"/>
    <w:rsid w:val="0088515D"/>
    <w:rsid w:val="00890A77"/>
    <w:rsid w:val="00891836"/>
    <w:rsid w:val="00892BA4"/>
    <w:rsid w:val="00895681"/>
    <w:rsid w:val="008975AB"/>
    <w:rsid w:val="00897936"/>
    <w:rsid w:val="008A08F7"/>
    <w:rsid w:val="008A5614"/>
    <w:rsid w:val="008B00AC"/>
    <w:rsid w:val="008B4400"/>
    <w:rsid w:val="008B48EF"/>
    <w:rsid w:val="008B4F57"/>
    <w:rsid w:val="008B6CBC"/>
    <w:rsid w:val="008C0CD2"/>
    <w:rsid w:val="008C1B14"/>
    <w:rsid w:val="008C6959"/>
    <w:rsid w:val="008C6F74"/>
    <w:rsid w:val="008D5771"/>
    <w:rsid w:val="008E0725"/>
    <w:rsid w:val="008E34FB"/>
    <w:rsid w:val="008E57E9"/>
    <w:rsid w:val="008E609F"/>
    <w:rsid w:val="008E6C0A"/>
    <w:rsid w:val="008E723E"/>
    <w:rsid w:val="009010D1"/>
    <w:rsid w:val="00901646"/>
    <w:rsid w:val="009017DC"/>
    <w:rsid w:val="00906AB2"/>
    <w:rsid w:val="00907CF0"/>
    <w:rsid w:val="00907DD5"/>
    <w:rsid w:val="00921204"/>
    <w:rsid w:val="00923FC4"/>
    <w:rsid w:val="00926F66"/>
    <w:rsid w:val="00931F9A"/>
    <w:rsid w:val="00932852"/>
    <w:rsid w:val="00932AA9"/>
    <w:rsid w:val="00933672"/>
    <w:rsid w:val="00941D0B"/>
    <w:rsid w:val="00944F34"/>
    <w:rsid w:val="00950FA2"/>
    <w:rsid w:val="00962EBF"/>
    <w:rsid w:val="00972ECB"/>
    <w:rsid w:val="0097692F"/>
    <w:rsid w:val="0098308D"/>
    <w:rsid w:val="00985FA7"/>
    <w:rsid w:val="0099048E"/>
    <w:rsid w:val="009905B3"/>
    <w:rsid w:val="0099291D"/>
    <w:rsid w:val="0099572E"/>
    <w:rsid w:val="00995C9E"/>
    <w:rsid w:val="00997AF1"/>
    <w:rsid w:val="009A045C"/>
    <w:rsid w:val="009B073A"/>
    <w:rsid w:val="009B1EED"/>
    <w:rsid w:val="009B2701"/>
    <w:rsid w:val="009B351E"/>
    <w:rsid w:val="009B7B70"/>
    <w:rsid w:val="009C11A5"/>
    <w:rsid w:val="009C42C2"/>
    <w:rsid w:val="009C7972"/>
    <w:rsid w:val="009D094F"/>
    <w:rsid w:val="009D1981"/>
    <w:rsid w:val="009D4579"/>
    <w:rsid w:val="009D4E9A"/>
    <w:rsid w:val="009D6DD1"/>
    <w:rsid w:val="009E10EB"/>
    <w:rsid w:val="009E1BA8"/>
    <w:rsid w:val="009E4AA5"/>
    <w:rsid w:val="00A0053D"/>
    <w:rsid w:val="00A01216"/>
    <w:rsid w:val="00A014B3"/>
    <w:rsid w:val="00A01AAD"/>
    <w:rsid w:val="00A02BD4"/>
    <w:rsid w:val="00A02CF1"/>
    <w:rsid w:val="00A05041"/>
    <w:rsid w:val="00A1197B"/>
    <w:rsid w:val="00A130E5"/>
    <w:rsid w:val="00A1414F"/>
    <w:rsid w:val="00A24E17"/>
    <w:rsid w:val="00A27D68"/>
    <w:rsid w:val="00A30B44"/>
    <w:rsid w:val="00A319E0"/>
    <w:rsid w:val="00A40A2C"/>
    <w:rsid w:val="00A4268D"/>
    <w:rsid w:val="00A46785"/>
    <w:rsid w:val="00A472F3"/>
    <w:rsid w:val="00A50225"/>
    <w:rsid w:val="00A527F9"/>
    <w:rsid w:val="00A52912"/>
    <w:rsid w:val="00A607C9"/>
    <w:rsid w:val="00A6290D"/>
    <w:rsid w:val="00A6603F"/>
    <w:rsid w:val="00A66577"/>
    <w:rsid w:val="00A673FC"/>
    <w:rsid w:val="00A67AED"/>
    <w:rsid w:val="00A72B5F"/>
    <w:rsid w:val="00A776D6"/>
    <w:rsid w:val="00A777FC"/>
    <w:rsid w:val="00A85D3A"/>
    <w:rsid w:val="00A865C7"/>
    <w:rsid w:val="00A911F4"/>
    <w:rsid w:val="00A95D6C"/>
    <w:rsid w:val="00AA23EF"/>
    <w:rsid w:val="00AA2684"/>
    <w:rsid w:val="00AA7570"/>
    <w:rsid w:val="00AA7A80"/>
    <w:rsid w:val="00AB4A0A"/>
    <w:rsid w:val="00AB60EE"/>
    <w:rsid w:val="00AC318B"/>
    <w:rsid w:val="00AC5AF2"/>
    <w:rsid w:val="00AD0954"/>
    <w:rsid w:val="00AD3B65"/>
    <w:rsid w:val="00AD6807"/>
    <w:rsid w:val="00AE1975"/>
    <w:rsid w:val="00AE2FC7"/>
    <w:rsid w:val="00AE3DBC"/>
    <w:rsid w:val="00AE52D8"/>
    <w:rsid w:val="00AE5FE0"/>
    <w:rsid w:val="00AE62C3"/>
    <w:rsid w:val="00AE7076"/>
    <w:rsid w:val="00AE7742"/>
    <w:rsid w:val="00AF05B1"/>
    <w:rsid w:val="00AF3D56"/>
    <w:rsid w:val="00AF7576"/>
    <w:rsid w:val="00B050DB"/>
    <w:rsid w:val="00B0620F"/>
    <w:rsid w:val="00B11BB9"/>
    <w:rsid w:val="00B2007B"/>
    <w:rsid w:val="00B207BD"/>
    <w:rsid w:val="00B31050"/>
    <w:rsid w:val="00B42DFF"/>
    <w:rsid w:val="00B44490"/>
    <w:rsid w:val="00B45357"/>
    <w:rsid w:val="00B470C5"/>
    <w:rsid w:val="00B526AD"/>
    <w:rsid w:val="00B56982"/>
    <w:rsid w:val="00B56A02"/>
    <w:rsid w:val="00B609DC"/>
    <w:rsid w:val="00B61F31"/>
    <w:rsid w:val="00B7531A"/>
    <w:rsid w:val="00B84872"/>
    <w:rsid w:val="00B92944"/>
    <w:rsid w:val="00B941B5"/>
    <w:rsid w:val="00B949EE"/>
    <w:rsid w:val="00BA1DD0"/>
    <w:rsid w:val="00BA3A91"/>
    <w:rsid w:val="00BA6DC9"/>
    <w:rsid w:val="00BB090B"/>
    <w:rsid w:val="00BB0AA4"/>
    <w:rsid w:val="00BB1EEC"/>
    <w:rsid w:val="00BB4299"/>
    <w:rsid w:val="00BB42B3"/>
    <w:rsid w:val="00BD5DE8"/>
    <w:rsid w:val="00BE132C"/>
    <w:rsid w:val="00BE57F2"/>
    <w:rsid w:val="00BE692A"/>
    <w:rsid w:val="00BF4DEE"/>
    <w:rsid w:val="00BF5152"/>
    <w:rsid w:val="00BF788D"/>
    <w:rsid w:val="00BF7BA7"/>
    <w:rsid w:val="00C02436"/>
    <w:rsid w:val="00C11DEA"/>
    <w:rsid w:val="00C15B0A"/>
    <w:rsid w:val="00C16FED"/>
    <w:rsid w:val="00C2395E"/>
    <w:rsid w:val="00C2711F"/>
    <w:rsid w:val="00C32908"/>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87DD3"/>
    <w:rsid w:val="00C94317"/>
    <w:rsid w:val="00C9688D"/>
    <w:rsid w:val="00C96D24"/>
    <w:rsid w:val="00CA0A25"/>
    <w:rsid w:val="00CA24B5"/>
    <w:rsid w:val="00CA292C"/>
    <w:rsid w:val="00CB2BE1"/>
    <w:rsid w:val="00CB5037"/>
    <w:rsid w:val="00CB5333"/>
    <w:rsid w:val="00CB58F9"/>
    <w:rsid w:val="00CC04EF"/>
    <w:rsid w:val="00CC496D"/>
    <w:rsid w:val="00CD303D"/>
    <w:rsid w:val="00CE7D35"/>
    <w:rsid w:val="00CE7FFE"/>
    <w:rsid w:val="00CF1527"/>
    <w:rsid w:val="00CF44DC"/>
    <w:rsid w:val="00CF5FE6"/>
    <w:rsid w:val="00D02F24"/>
    <w:rsid w:val="00D12BF1"/>
    <w:rsid w:val="00D13AF0"/>
    <w:rsid w:val="00D14087"/>
    <w:rsid w:val="00D22749"/>
    <w:rsid w:val="00D24E94"/>
    <w:rsid w:val="00D25E3A"/>
    <w:rsid w:val="00D311DA"/>
    <w:rsid w:val="00D31C05"/>
    <w:rsid w:val="00D324F1"/>
    <w:rsid w:val="00D34E1E"/>
    <w:rsid w:val="00D35A43"/>
    <w:rsid w:val="00D40A33"/>
    <w:rsid w:val="00D437A7"/>
    <w:rsid w:val="00D455C9"/>
    <w:rsid w:val="00D47CD7"/>
    <w:rsid w:val="00D507EB"/>
    <w:rsid w:val="00D50ADD"/>
    <w:rsid w:val="00D52B34"/>
    <w:rsid w:val="00D52D93"/>
    <w:rsid w:val="00D53A27"/>
    <w:rsid w:val="00D54814"/>
    <w:rsid w:val="00D60380"/>
    <w:rsid w:val="00D62363"/>
    <w:rsid w:val="00D646D7"/>
    <w:rsid w:val="00D64BC4"/>
    <w:rsid w:val="00D64BF2"/>
    <w:rsid w:val="00D653BC"/>
    <w:rsid w:val="00D66706"/>
    <w:rsid w:val="00D67439"/>
    <w:rsid w:val="00D67D73"/>
    <w:rsid w:val="00D7226C"/>
    <w:rsid w:val="00D73E40"/>
    <w:rsid w:val="00D82429"/>
    <w:rsid w:val="00D852B8"/>
    <w:rsid w:val="00D93C87"/>
    <w:rsid w:val="00D942CC"/>
    <w:rsid w:val="00DA276A"/>
    <w:rsid w:val="00DA794A"/>
    <w:rsid w:val="00DB07C2"/>
    <w:rsid w:val="00DB1C0A"/>
    <w:rsid w:val="00DB26F3"/>
    <w:rsid w:val="00DB52E0"/>
    <w:rsid w:val="00DB78C7"/>
    <w:rsid w:val="00DC0953"/>
    <w:rsid w:val="00DC0DE3"/>
    <w:rsid w:val="00DC1D1B"/>
    <w:rsid w:val="00DC1FE2"/>
    <w:rsid w:val="00DC31AC"/>
    <w:rsid w:val="00DC64D6"/>
    <w:rsid w:val="00DD0A68"/>
    <w:rsid w:val="00DD38D4"/>
    <w:rsid w:val="00DE3531"/>
    <w:rsid w:val="00DF5C22"/>
    <w:rsid w:val="00DF64DF"/>
    <w:rsid w:val="00DF6FDB"/>
    <w:rsid w:val="00E07963"/>
    <w:rsid w:val="00E15447"/>
    <w:rsid w:val="00E170E1"/>
    <w:rsid w:val="00E25247"/>
    <w:rsid w:val="00E275A6"/>
    <w:rsid w:val="00E278FD"/>
    <w:rsid w:val="00E304E7"/>
    <w:rsid w:val="00E31321"/>
    <w:rsid w:val="00E32BF1"/>
    <w:rsid w:val="00E33E1D"/>
    <w:rsid w:val="00E33FCC"/>
    <w:rsid w:val="00E35141"/>
    <w:rsid w:val="00E352D6"/>
    <w:rsid w:val="00E41465"/>
    <w:rsid w:val="00E44235"/>
    <w:rsid w:val="00E44762"/>
    <w:rsid w:val="00E4718E"/>
    <w:rsid w:val="00E56662"/>
    <w:rsid w:val="00E616C7"/>
    <w:rsid w:val="00E627CE"/>
    <w:rsid w:val="00E70A66"/>
    <w:rsid w:val="00E82E4D"/>
    <w:rsid w:val="00E83F15"/>
    <w:rsid w:val="00E86357"/>
    <w:rsid w:val="00E87579"/>
    <w:rsid w:val="00E9248D"/>
    <w:rsid w:val="00E950F1"/>
    <w:rsid w:val="00E97D9E"/>
    <w:rsid w:val="00EA08F5"/>
    <w:rsid w:val="00EA13B1"/>
    <w:rsid w:val="00EA1680"/>
    <w:rsid w:val="00EA398A"/>
    <w:rsid w:val="00EA3AB9"/>
    <w:rsid w:val="00EA46D6"/>
    <w:rsid w:val="00EA48D6"/>
    <w:rsid w:val="00EA5073"/>
    <w:rsid w:val="00EA7547"/>
    <w:rsid w:val="00EB00A0"/>
    <w:rsid w:val="00EB00ED"/>
    <w:rsid w:val="00EB6BBA"/>
    <w:rsid w:val="00EB770A"/>
    <w:rsid w:val="00EB7DC1"/>
    <w:rsid w:val="00EC50A3"/>
    <w:rsid w:val="00ED289A"/>
    <w:rsid w:val="00ED3899"/>
    <w:rsid w:val="00EE4247"/>
    <w:rsid w:val="00EE4B3C"/>
    <w:rsid w:val="00EE5EFD"/>
    <w:rsid w:val="00EF00D9"/>
    <w:rsid w:val="00EF190E"/>
    <w:rsid w:val="00EF3414"/>
    <w:rsid w:val="00F01577"/>
    <w:rsid w:val="00F02DDC"/>
    <w:rsid w:val="00F052FB"/>
    <w:rsid w:val="00F05764"/>
    <w:rsid w:val="00F068DA"/>
    <w:rsid w:val="00F11F73"/>
    <w:rsid w:val="00F1312C"/>
    <w:rsid w:val="00F14294"/>
    <w:rsid w:val="00F153ED"/>
    <w:rsid w:val="00F22ACA"/>
    <w:rsid w:val="00F23510"/>
    <w:rsid w:val="00F248AE"/>
    <w:rsid w:val="00F31BA3"/>
    <w:rsid w:val="00F41366"/>
    <w:rsid w:val="00F44360"/>
    <w:rsid w:val="00F46B7E"/>
    <w:rsid w:val="00F5121A"/>
    <w:rsid w:val="00F57000"/>
    <w:rsid w:val="00F74153"/>
    <w:rsid w:val="00F74A19"/>
    <w:rsid w:val="00F77FCC"/>
    <w:rsid w:val="00F80703"/>
    <w:rsid w:val="00F94650"/>
    <w:rsid w:val="00F95F0B"/>
    <w:rsid w:val="00FA1E78"/>
    <w:rsid w:val="00FA429C"/>
    <w:rsid w:val="00FA461D"/>
    <w:rsid w:val="00FA4E12"/>
    <w:rsid w:val="00FB0620"/>
    <w:rsid w:val="00FB56F1"/>
    <w:rsid w:val="00FC05D6"/>
    <w:rsid w:val="00FC232C"/>
    <w:rsid w:val="00FC2D9F"/>
    <w:rsid w:val="00FD10F4"/>
    <w:rsid w:val="00FE3202"/>
    <w:rsid w:val="00FE580C"/>
    <w:rsid w:val="00FF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87858"/>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0C4AA1"/>
    <w:pPr>
      <w:keepNext/>
      <w:keepLines/>
      <w:widowControl/>
      <w:autoSpaceDE/>
      <w:autoSpaceDN/>
      <w:spacing w:before="200" w:line="276" w:lineRule="auto"/>
      <w:ind w:left="576" w:hanging="576"/>
      <w:outlineLvl w:val="1"/>
    </w:pPr>
    <w:rPr>
      <w:rFonts w:asciiTheme="minorHAnsi" w:eastAsiaTheme="majorEastAsia" w:hAnsiTheme="minorHAnsi" w:cstheme="majorBidi"/>
      <w:b/>
      <w:bCs/>
      <w:sz w:val="20"/>
      <w:szCs w:val="26"/>
      <w:lang w:val="ro-RO"/>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0C4AA1"/>
    <w:pPr>
      <w:keepNext/>
      <w:keepLines/>
      <w:widowControl/>
      <w:autoSpaceDE/>
      <w:autoSpaceDN/>
      <w:spacing w:before="200" w:line="276" w:lineRule="auto"/>
      <w:ind w:left="2847" w:hanging="720"/>
      <w:outlineLvl w:val="2"/>
    </w:pPr>
    <w:rPr>
      <w:rFonts w:asciiTheme="majorHAnsi" w:eastAsiaTheme="majorEastAsia" w:hAnsiTheme="majorHAnsi" w:cstheme="majorBidi"/>
      <w:b/>
      <w:bCs/>
      <w:color w:val="4F81BD" w:themeColor="accent1"/>
      <w:sz w:val="22"/>
      <w:szCs w:val="22"/>
      <w:lang w:val="ro-RO"/>
    </w:rPr>
  </w:style>
  <w:style w:type="paragraph" w:styleId="Heading4">
    <w:name w:val="heading 4"/>
    <w:aliases w:val="H4"/>
    <w:basedOn w:val="Normal"/>
    <w:next w:val="Normal"/>
    <w:link w:val="Heading4Char"/>
    <w:unhideWhenUsed/>
    <w:qFormat/>
    <w:rsid w:val="000C4AA1"/>
    <w:pPr>
      <w:keepNext/>
      <w:keepLines/>
      <w:widowControl/>
      <w:autoSpaceDE/>
      <w:autoSpaceDN/>
      <w:spacing w:before="200" w:line="276" w:lineRule="auto"/>
      <w:ind w:left="864" w:hanging="864"/>
      <w:outlineLvl w:val="3"/>
    </w:pPr>
    <w:rPr>
      <w:rFonts w:asciiTheme="majorHAnsi" w:eastAsiaTheme="majorEastAsia" w:hAnsiTheme="majorHAnsi" w:cstheme="majorBidi"/>
      <w:b/>
      <w:bCs/>
      <w:i/>
      <w:iCs/>
      <w:color w:val="4F81BD" w:themeColor="accent1"/>
      <w:sz w:val="22"/>
      <w:szCs w:val="22"/>
      <w:lang w:val="ro-RO"/>
    </w:rPr>
  </w:style>
  <w:style w:type="paragraph" w:styleId="Heading5">
    <w:name w:val="heading 5"/>
    <w:basedOn w:val="Normal"/>
    <w:next w:val="Normal"/>
    <w:link w:val="Heading5Char"/>
    <w:unhideWhenUsed/>
    <w:qFormat/>
    <w:rsid w:val="000C4AA1"/>
    <w:pPr>
      <w:keepNext/>
      <w:keepLines/>
      <w:widowControl/>
      <w:autoSpaceDE/>
      <w:autoSpaceDN/>
      <w:spacing w:before="200" w:line="276" w:lineRule="auto"/>
      <w:ind w:left="1008" w:hanging="1008"/>
      <w:outlineLvl w:val="4"/>
    </w:pPr>
    <w:rPr>
      <w:rFonts w:asciiTheme="majorHAnsi" w:eastAsiaTheme="majorEastAsia" w:hAnsiTheme="majorHAnsi" w:cstheme="majorBidi"/>
      <w:color w:val="243F60" w:themeColor="accent1" w:themeShade="7F"/>
      <w:sz w:val="22"/>
      <w:szCs w:val="22"/>
      <w:lang w:val="ro-RO"/>
    </w:rPr>
  </w:style>
  <w:style w:type="paragraph" w:styleId="Heading6">
    <w:name w:val="heading 6"/>
    <w:basedOn w:val="Normal"/>
    <w:next w:val="Normal"/>
    <w:link w:val="Heading6Char"/>
    <w:unhideWhenUsed/>
    <w:qFormat/>
    <w:rsid w:val="000C4AA1"/>
    <w:pPr>
      <w:keepNext/>
      <w:keepLines/>
      <w:widowControl/>
      <w:autoSpaceDE/>
      <w:autoSpaceDN/>
      <w:spacing w:before="200" w:line="276" w:lineRule="auto"/>
      <w:ind w:left="1152" w:hanging="1152"/>
      <w:outlineLvl w:val="5"/>
    </w:pPr>
    <w:rPr>
      <w:rFonts w:asciiTheme="majorHAnsi" w:eastAsiaTheme="majorEastAsia" w:hAnsiTheme="majorHAnsi" w:cstheme="majorBidi"/>
      <w:i/>
      <w:iCs/>
      <w:color w:val="243F60" w:themeColor="accent1" w:themeShade="7F"/>
      <w:sz w:val="22"/>
      <w:szCs w:val="22"/>
      <w:lang w:val="ro-RO"/>
    </w:rPr>
  </w:style>
  <w:style w:type="paragraph" w:styleId="Heading7">
    <w:name w:val="heading 7"/>
    <w:aliases w:val="Heading 7 (do not use)"/>
    <w:basedOn w:val="Normal"/>
    <w:next w:val="Normal"/>
    <w:link w:val="Heading7Char"/>
    <w:unhideWhenUsed/>
    <w:qFormat/>
    <w:rsid w:val="000C4AA1"/>
    <w:pPr>
      <w:keepNext/>
      <w:keepLines/>
      <w:widowControl/>
      <w:autoSpaceDE/>
      <w:autoSpaceDN/>
      <w:spacing w:before="200" w:line="276" w:lineRule="auto"/>
      <w:ind w:left="1296" w:hanging="1296"/>
      <w:outlineLvl w:val="6"/>
    </w:pPr>
    <w:rPr>
      <w:rFonts w:asciiTheme="majorHAnsi" w:eastAsiaTheme="majorEastAsia" w:hAnsiTheme="majorHAnsi" w:cstheme="majorBidi"/>
      <w:i/>
      <w:iCs/>
      <w:color w:val="404040" w:themeColor="text1" w:themeTint="BF"/>
      <w:sz w:val="22"/>
      <w:szCs w:val="22"/>
      <w:lang w:val="ro-RO"/>
    </w:rPr>
  </w:style>
  <w:style w:type="paragraph" w:styleId="Heading8">
    <w:name w:val="heading 8"/>
    <w:aliases w:val="Heading 8 (do not use)"/>
    <w:basedOn w:val="Normal"/>
    <w:next w:val="Normal"/>
    <w:link w:val="Heading8Char"/>
    <w:unhideWhenUsed/>
    <w:qFormat/>
    <w:rsid w:val="000C4AA1"/>
    <w:pPr>
      <w:keepNext/>
      <w:keepLines/>
      <w:widowControl/>
      <w:autoSpaceDE/>
      <w:autoSpaceDN/>
      <w:spacing w:before="200" w:line="276" w:lineRule="auto"/>
      <w:ind w:left="1440" w:hanging="1440"/>
      <w:outlineLvl w:val="7"/>
    </w:pPr>
    <w:rPr>
      <w:rFonts w:asciiTheme="majorHAnsi" w:eastAsiaTheme="majorEastAsia" w:hAnsiTheme="majorHAnsi" w:cstheme="majorBidi"/>
      <w:color w:val="404040" w:themeColor="text1" w:themeTint="BF"/>
      <w:sz w:val="20"/>
      <w:szCs w:val="20"/>
      <w:lang w:val="ro-RO"/>
    </w:rPr>
  </w:style>
  <w:style w:type="paragraph" w:styleId="Heading9">
    <w:name w:val="heading 9"/>
    <w:aliases w:val="Heading 9 (do not use)"/>
    <w:basedOn w:val="Normal"/>
    <w:next w:val="Normal"/>
    <w:link w:val="Heading9Char"/>
    <w:unhideWhenUsed/>
    <w:qFormat/>
    <w:rsid w:val="000C4AA1"/>
    <w:pPr>
      <w:keepNext/>
      <w:keepLines/>
      <w:widowControl/>
      <w:autoSpaceDE/>
      <w:autoSpaceDN/>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text subtitlu,Akapit z listą BS,Outlines a.b.c.,List_Paragraph,Multilevel para_II,Akapit z lista BS,List Paragraph1"/>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40"/>
      </w:numPr>
      <w:autoSpaceDE/>
      <w:autoSpaceDN/>
      <w:spacing w:after="240"/>
      <w:jc w:val="both"/>
    </w:pPr>
    <w:rPr>
      <w:szCs w:val="20"/>
      <w:lang w:val="en-GB"/>
    </w:rPr>
  </w:style>
  <w:style w:type="character" w:customStyle="1" w:styleId="ListParagraphChar">
    <w:name w:val="List Paragraph Char"/>
    <w:aliases w:val="Forth level Char,Normal bullet 2 Char,text subtitlu Char,Akapit z listą BS Char,Outlines a.b.c. Char,List_Paragraph Char,Multilevel para_II Char,Akapit z lista BS Char,List Paragraph1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character" w:customStyle="1" w:styleId="Fontdeparagrafimplicit1">
    <w:name w:val="Font de paragraf implicit1"/>
    <w:rsid w:val="00897936"/>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0C4AA1"/>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0C4AA1"/>
    <w:rPr>
      <w:rFonts w:asciiTheme="majorHAnsi" w:eastAsiaTheme="majorEastAsia" w:hAnsiTheme="majorHAnsi" w:cstheme="majorBidi"/>
      <w:b/>
      <w:bCs/>
      <w:color w:val="4F81BD" w:themeColor="accent1"/>
      <w:lang w:val="ro-RO"/>
    </w:rPr>
  </w:style>
  <w:style w:type="character" w:customStyle="1" w:styleId="Heading4Char">
    <w:name w:val="Heading 4 Char"/>
    <w:aliases w:val="H4 Char"/>
    <w:basedOn w:val="DefaultParagraphFont"/>
    <w:link w:val="Heading4"/>
    <w:rsid w:val="000C4AA1"/>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rsid w:val="000C4AA1"/>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link w:val="Heading6"/>
    <w:rsid w:val="000C4AA1"/>
    <w:rPr>
      <w:rFonts w:asciiTheme="majorHAnsi" w:eastAsiaTheme="majorEastAsia" w:hAnsiTheme="majorHAnsi" w:cstheme="majorBidi"/>
      <w:i/>
      <w:iCs/>
      <w:color w:val="243F60" w:themeColor="accent1" w:themeShade="7F"/>
      <w:lang w:val="ro-RO"/>
    </w:rPr>
  </w:style>
  <w:style w:type="character" w:customStyle="1" w:styleId="Heading7Char">
    <w:name w:val="Heading 7 Char"/>
    <w:aliases w:val="Heading 7 (do not use) Char"/>
    <w:basedOn w:val="DefaultParagraphFont"/>
    <w:link w:val="Heading7"/>
    <w:rsid w:val="000C4AA1"/>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rsid w:val="000C4AA1"/>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0C4AA1"/>
    <w:rPr>
      <w:rFonts w:asciiTheme="majorHAnsi" w:eastAsiaTheme="majorEastAsia" w:hAnsiTheme="majorHAnsi" w:cstheme="majorBidi"/>
      <w:i/>
      <w:iCs/>
      <w:color w:val="404040" w:themeColor="text1" w:themeTint="BF"/>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C833B-E908-4608-8A96-3A5E2085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2944</Words>
  <Characters>16786</Characters>
  <Application>Microsoft Office Word</Application>
  <DocSecurity>0</DocSecurity>
  <Lines>139</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Nicoleta Poschin</cp:lastModifiedBy>
  <cp:revision>29</cp:revision>
  <cp:lastPrinted>2024-04-29T11:41:00Z</cp:lastPrinted>
  <dcterms:created xsi:type="dcterms:W3CDTF">2023-09-26T08:05:00Z</dcterms:created>
  <dcterms:modified xsi:type="dcterms:W3CDTF">2026-06-24T10:42:00Z</dcterms:modified>
  <cp:category>Planul de lucru</cp:category>
</cp:coreProperties>
</file>